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E84" w:rsidRPr="00A11037" w:rsidRDefault="00D05E84" w:rsidP="00D05E84">
      <w:pPr>
        <w:pStyle w:val="NormalWeb"/>
        <w:shd w:val="clear" w:color="auto" w:fill="FFFFFF"/>
        <w:bidi/>
        <w:jc w:val="center"/>
        <w:rPr>
          <w:rFonts w:ascii="Traditional Arabic" w:hAnsi="Traditional Arabic" w:cs="Traditional Arabic"/>
          <w:b/>
          <w:bCs/>
          <w:color w:val="222222"/>
          <w:sz w:val="34"/>
          <w:szCs w:val="34"/>
          <w:rtl/>
        </w:rPr>
      </w:pPr>
      <w:r w:rsidRPr="00A11037">
        <w:rPr>
          <w:rFonts w:ascii="Traditional Arabic" w:hAnsi="Traditional Arabic" w:cs="Traditional Arabic" w:hint="cs"/>
          <w:b/>
          <w:bCs/>
          <w:color w:val="222222"/>
          <w:sz w:val="34"/>
          <w:szCs w:val="34"/>
          <w:rtl/>
        </w:rPr>
        <w:t xml:space="preserve">خصائص </w:t>
      </w:r>
      <w:r w:rsidR="001831E6" w:rsidRPr="00A11037">
        <w:rPr>
          <w:rFonts w:ascii="Traditional Arabic" w:hAnsi="Traditional Arabic" w:cs="Traditional Arabic" w:hint="cs"/>
          <w:b/>
          <w:bCs/>
          <w:color w:val="222222"/>
          <w:sz w:val="34"/>
          <w:szCs w:val="34"/>
          <w:rtl/>
        </w:rPr>
        <w:t>إ</w:t>
      </w:r>
      <w:r w:rsidR="001831E6" w:rsidRPr="00A11037">
        <w:rPr>
          <w:rFonts w:ascii="Traditional Arabic" w:hAnsi="Traditional Arabic" w:cs="Traditional Arabic"/>
          <w:b/>
          <w:bCs/>
          <w:color w:val="222222"/>
          <w:sz w:val="34"/>
          <w:szCs w:val="34"/>
          <w:rtl/>
        </w:rPr>
        <w:t>براهيم عليه السلام</w:t>
      </w:r>
    </w:p>
    <w:p w:rsidR="00D05E84" w:rsidRPr="00A11037" w:rsidRDefault="00D05E84" w:rsidP="00D05E84">
      <w:pPr>
        <w:pStyle w:val="NormalWeb"/>
        <w:shd w:val="clear" w:color="auto" w:fill="FFFFFF"/>
        <w:bidi/>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الحمد لله</w:t>
      </w:r>
      <w:r w:rsidR="00817755">
        <w:rPr>
          <w:rFonts w:ascii="Traditional Arabic" w:hAnsi="Traditional Arabic" w:cs="Traditional Arabic" w:hint="cs"/>
          <w:color w:val="222222"/>
          <w:sz w:val="34"/>
          <w:szCs w:val="34"/>
          <w:rtl/>
        </w:rPr>
        <w:t>،</w:t>
      </w:r>
      <w:r w:rsidRPr="00A11037">
        <w:rPr>
          <w:rFonts w:ascii="Traditional Arabic" w:hAnsi="Traditional Arabic" w:cs="Traditional Arabic" w:hint="cs"/>
          <w:color w:val="222222"/>
          <w:sz w:val="34"/>
          <w:szCs w:val="34"/>
          <w:rtl/>
        </w:rPr>
        <w:t xml:space="preserve"> والصلاة والسلام على رسول الله، أما بعد:</w:t>
      </w:r>
    </w:p>
    <w:p w:rsidR="001831E6" w:rsidRPr="00A11037" w:rsidRDefault="00D05E84" w:rsidP="00006972">
      <w:pPr>
        <w:pStyle w:val="NormalWeb"/>
        <w:shd w:val="clear" w:color="auto" w:fill="FFFFFF"/>
        <w:bidi/>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t xml:space="preserve">فإن إبراهيم عليه السلام يختص </w:t>
      </w:r>
      <w:r w:rsidR="00006972">
        <w:rPr>
          <w:rFonts w:ascii="Traditional Arabic" w:hAnsi="Traditional Arabic" w:cs="Traditional Arabic" w:hint="cs"/>
          <w:color w:val="222222"/>
          <w:sz w:val="34"/>
          <w:szCs w:val="34"/>
          <w:rtl/>
        </w:rPr>
        <w:t>ب</w:t>
      </w:r>
      <w:r w:rsidR="005D7CE2">
        <w:rPr>
          <w:rFonts w:ascii="Traditional Arabic" w:hAnsi="Traditional Arabic" w:cs="Traditional Arabic" w:hint="cs"/>
          <w:color w:val="222222"/>
          <w:sz w:val="34"/>
          <w:szCs w:val="34"/>
          <w:rtl/>
        </w:rPr>
        <w:t>ثلاثين خصيصة</w:t>
      </w:r>
      <w:r w:rsidR="001831E6" w:rsidRPr="00A11037">
        <w:rPr>
          <w:rFonts w:ascii="Traditional Arabic" w:hAnsi="Traditional Arabic" w:cs="Traditional Arabic" w:hint="cs"/>
          <w:color w:val="222222"/>
          <w:sz w:val="34"/>
          <w:szCs w:val="34"/>
          <w:rtl/>
        </w:rPr>
        <w:t xml:space="preserve"> وهي:</w:t>
      </w:r>
    </w:p>
    <w:p w:rsidR="00D206E8" w:rsidRDefault="00D206E8" w:rsidP="00D206E8">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Pr>
          <w:rFonts w:ascii="Traditional Arabic" w:hAnsi="Traditional Arabic" w:cs="Traditional Arabic" w:hint="cs"/>
          <w:color w:val="222222"/>
          <w:sz w:val="34"/>
          <w:szCs w:val="34"/>
          <w:rtl/>
        </w:rPr>
        <w:t>أن الله وصفه بالنبوة</w:t>
      </w:r>
      <w:r w:rsidR="00DE40D0">
        <w:rPr>
          <w:rFonts w:ascii="Traditional Arabic" w:hAnsi="Traditional Arabic" w:cs="Traditional Arabic" w:hint="cs"/>
          <w:color w:val="222222"/>
          <w:sz w:val="34"/>
          <w:szCs w:val="34"/>
          <w:rtl/>
        </w:rPr>
        <w:t>، قال تعالى (واذكر في الك</w:t>
      </w:r>
      <w:r>
        <w:rPr>
          <w:rFonts w:ascii="Traditional Arabic" w:hAnsi="Traditional Arabic" w:cs="Traditional Arabic" w:hint="cs"/>
          <w:color w:val="222222"/>
          <w:sz w:val="34"/>
          <w:szCs w:val="34"/>
          <w:rtl/>
        </w:rPr>
        <w:t xml:space="preserve">تاب إبراهيم إنه كان صديقا </w:t>
      </w:r>
      <w:r w:rsidRPr="00D206E8">
        <w:rPr>
          <w:rFonts w:ascii="Traditional Arabic" w:hAnsi="Traditional Arabic" w:cs="Traditional Arabic" w:hint="cs"/>
          <w:b/>
          <w:bCs/>
          <w:color w:val="222222"/>
          <w:sz w:val="34"/>
          <w:szCs w:val="34"/>
          <w:rtl/>
        </w:rPr>
        <w:t>نبيا</w:t>
      </w:r>
      <w:r>
        <w:rPr>
          <w:rFonts w:ascii="Traditional Arabic" w:hAnsi="Traditional Arabic" w:cs="Traditional Arabic" w:hint="cs"/>
          <w:color w:val="222222"/>
          <w:sz w:val="34"/>
          <w:szCs w:val="34"/>
          <w:rtl/>
        </w:rPr>
        <w:t>).</w:t>
      </w:r>
    </w:p>
    <w:p w:rsidR="00DE40D0" w:rsidRPr="00D206E8" w:rsidRDefault="00D206E8" w:rsidP="00CC145C">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sidRPr="00D206E8">
        <w:rPr>
          <w:rFonts w:ascii="Traditional Arabic" w:hAnsi="Traditional Arabic" w:cs="Traditional Arabic" w:hint="cs"/>
          <w:color w:val="222222"/>
          <w:sz w:val="34"/>
          <w:szCs w:val="34"/>
          <w:rtl/>
        </w:rPr>
        <w:t xml:space="preserve">أن الله وصفه بالصِّدِّيقية، كما في الآية المتقدمة، (واذكر في الكتاب إبراهيم إنه كان </w:t>
      </w:r>
      <w:r w:rsidRPr="00D206E8">
        <w:rPr>
          <w:rFonts w:ascii="Traditional Arabic" w:hAnsi="Traditional Arabic" w:cs="Traditional Arabic" w:hint="cs"/>
          <w:b/>
          <w:bCs/>
          <w:color w:val="222222"/>
          <w:sz w:val="34"/>
          <w:szCs w:val="34"/>
          <w:rtl/>
        </w:rPr>
        <w:t>صديقا</w:t>
      </w:r>
      <w:r w:rsidRPr="00D206E8">
        <w:rPr>
          <w:rFonts w:ascii="Traditional Arabic" w:hAnsi="Traditional Arabic" w:cs="Traditional Arabic" w:hint="cs"/>
          <w:color w:val="FF0000"/>
          <w:sz w:val="34"/>
          <w:szCs w:val="34"/>
          <w:rtl/>
        </w:rPr>
        <w:t xml:space="preserve"> </w:t>
      </w:r>
      <w:r>
        <w:rPr>
          <w:rFonts w:ascii="Traditional Arabic" w:hAnsi="Traditional Arabic" w:cs="Traditional Arabic" w:hint="cs"/>
          <w:color w:val="222222"/>
          <w:sz w:val="34"/>
          <w:szCs w:val="34"/>
          <w:rtl/>
        </w:rPr>
        <w:t>نبيا)،</w:t>
      </w:r>
      <w:r w:rsidRPr="00D206E8">
        <w:rPr>
          <w:rFonts w:ascii="Traditional Arabic" w:hAnsi="Traditional Arabic" w:cs="Traditional Arabic" w:hint="cs"/>
          <w:color w:val="222222"/>
          <w:sz w:val="34"/>
          <w:szCs w:val="34"/>
          <w:rtl/>
        </w:rPr>
        <w:t xml:space="preserve"> </w:t>
      </w:r>
      <w:r w:rsidR="00DE40D0" w:rsidRPr="00D206E8">
        <w:rPr>
          <w:rFonts w:ascii="Traditional Arabic" w:hAnsi="Traditional Arabic" w:cs="Traditional Arabic" w:hint="cs"/>
          <w:color w:val="222222"/>
          <w:sz w:val="34"/>
          <w:szCs w:val="34"/>
          <w:rtl/>
        </w:rPr>
        <w:t xml:space="preserve">قال ابن سعدي رحمه الله: </w:t>
      </w:r>
      <w:r w:rsidR="00DE40D0" w:rsidRPr="00D206E8">
        <w:rPr>
          <w:rFonts w:ascii="Traditional Arabic" w:hAnsi="Traditional Arabic" w:cs="Traditional Arabic"/>
          <w:color w:val="222222"/>
          <w:sz w:val="34"/>
          <w:szCs w:val="34"/>
          <w:rtl/>
        </w:rPr>
        <w:t>الص</w:t>
      </w:r>
      <w:r w:rsidR="005D7CE2" w:rsidRPr="00D206E8">
        <w:rPr>
          <w:rFonts w:ascii="Traditional Arabic" w:hAnsi="Traditional Arabic" w:cs="Traditional Arabic" w:hint="cs"/>
          <w:color w:val="222222"/>
          <w:sz w:val="34"/>
          <w:szCs w:val="34"/>
          <w:rtl/>
        </w:rPr>
        <w:t>ِّ</w:t>
      </w:r>
      <w:r w:rsidR="00DE40D0" w:rsidRPr="00D206E8">
        <w:rPr>
          <w:rFonts w:ascii="Traditional Arabic" w:hAnsi="Traditional Arabic" w:cs="Traditional Arabic"/>
          <w:color w:val="222222"/>
          <w:sz w:val="34"/>
          <w:szCs w:val="34"/>
          <w:rtl/>
        </w:rPr>
        <w:t>د</w:t>
      </w:r>
      <w:r w:rsidR="005D7CE2" w:rsidRPr="00D206E8">
        <w:rPr>
          <w:rFonts w:ascii="Traditional Arabic" w:hAnsi="Traditional Arabic" w:cs="Traditional Arabic" w:hint="cs"/>
          <w:color w:val="222222"/>
          <w:sz w:val="34"/>
          <w:szCs w:val="34"/>
          <w:rtl/>
        </w:rPr>
        <w:t>ِّ</w:t>
      </w:r>
      <w:r w:rsidR="00DE40D0" w:rsidRPr="00D206E8">
        <w:rPr>
          <w:rFonts w:ascii="Traditional Arabic" w:hAnsi="Traditional Arabic" w:cs="Traditional Arabic"/>
          <w:color w:val="222222"/>
          <w:sz w:val="34"/>
          <w:szCs w:val="34"/>
          <w:rtl/>
        </w:rPr>
        <w:t>يق: كثير الصدق، فهو الصادق في أقواله وأفعاله وأحواله، المصدق بكل ما أمر بالتصديق به،.وذلك يستلزم العلم العظيم الواصل إلى القلب، المؤثر فيه، الموجب لليقين، والعمل الصالح الكامل،. وإبراهيم عليه السلام، هو أفضل الأنبياء كلهم بعد محمد صلى الله عليه وسلم، وهو الذي جعل الله في ذريته النبوة والكتاب، وهو الذي دعا الخلق إلى الله، وصبر على ما ناله من العذاب العظيم، فدعا القريب والبعيد، واجتهد في دعوة أبيه، مهما أمكنه، وذكر الله مراجعته إياه</w:t>
      </w:r>
      <w:r w:rsidR="00DE40D0" w:rsidRPr="00D206E8">
        <w:rPr>
          <w:rFonts w:ascii="Traditional Arabic" w:hAnsi="Traditional Arabic" w:cs="Traditional Arabic" w:hint="cs"/>
          <w:color w:val="222222"/>
          <w:sz w:val="34"/>
          <w:szCs w:val="34"/>
          <w:rtl/>
        </w:rPr>
        <w:t xml:space="preserve"> في سورة مريم. انتهى باختصار وتصرف يسير.</w:t>
      </w:r>
      <w:r w:rsidR="00DE40D0" w:rsidRPr="00A11037">
        <w:rPr>
          <w:rStyle w:val="FootnoteReference"/>
          <w:rFonts w:ascii="Traditional Arabic" w:hAnsi="Traditional Arabic" w:cs="Traditional Arabic"/>
          <w:sz w:val="34"/>
          <w:szCs w:val="34"/>
          <w:rtl/>
        </w:rPr>
        <w:footnoteReference w:id="1"/>
      </w:r>
    </w:p>
    <w:p w:rsidR="00DE40D0" w:rsidRPr="00A11037" w:rsidRDefault="00DE40D0" w:rsidP="00DE40D0">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ومن خصائص إبراهيم عليه السلام أ</w:t>
      </w:r>
      <w:r w:rsidRPr="00A11037">
        <w:rPr>
          <w:rFonts w:ascii="Traditional Arabic" w:hAnsi="Traditional Arabic" w:cs="Traditional Arabic"/>
          <w:color w:val="222222"/>
          <w:sz w:val="34"/>
          <w:szCs w:val="34"/>
          <w:rtl/>
        </w:rPr>
        <w:t>نه خليل الله</w:t>
      </w:r>
      <w:r w:rsidRPr="00A11037">
        <w:rPr>
          <w:rFonts w:ascii="Traditional Arabic" w:hAnsi="Traditional Arabic" w:cs="Traditional Arabic" w:hint="cs"/>
          <w:color w:val="222222"/>
          <w:sz w:val="34"/>
          <w:szCs w:val="34"/>
          <w:rtl/>
        </w:rPr>
        <w:t xml:space="preserve">، (واتخذ الله إبراهيم </w:t>
      </w:r>
      <w:r w:rsidRPr="00A11037">
        <w:rPr>
          <w:rFonts w:ascii="Traditional Arabic" w:hAnsi="Traditional Arabic" w:cs="Traditional Arabic" w:hint="cs"/>
          <w:b/>
          <w:bCs/>
          <w:color w:val="222222"/>
          <w:sz w:val="34"/>
          <w:szCs w:val="34"/>
          <w:rtl/>
        </w:rPr>
        <w:t>خليلا</w:t>
      </w:r>
      <w:r w:rsidRPr="00A11037">
        <w:rPr>
          <w:rFonts w:ascii="Traditional Arabic" w:hAnsi="Traditional Arabic" w:cs="Traditional Arabic" w:hint="cs"/>
          <w:color w:val="222222"/>
          <w:sz w:val="34"/>
          <w:szCs w:val="34"/>
          <w:rtl/>
        </w:rPr>
        <w:t>).</w:t>
      </w:r>
    </w:p>
    <w:p w:rsidR="00DE40D0" w:rsidRPr="00A11037" w:rsidRDefault="00DE40D0" w:rsidP="00DE40D0">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أن </w:t>
      </w:r>
      <w:r w:rsidRPr="00A11037">
        <w:rPr>
          <w:rFonts w:ascii="Traditional Arabic" w:hAnsi="Traditional Arabic" w:cs="Traditional Arabic"/>
          <w:color w:val="222222"/>
          <w:sz w:val="34"/>
          <w:szCs w:val="34"/>
          <w:rtl/>
        </w:rPr>
        <w:t xml:space="preserve">الله جعله للناس </w:t>
      </w:r>
      <w:r w:rsidRPr="00A11037">
        <w:rPr>
          <w:rFonts w:ascii="Traditional Arabic" w:hAnsi="Traditional Arabic" w:cs="Traditional Arabic" w:hint="cs"/>
          <w:color w:val="222222"/>
          <w:sz w:val="34"/>
          <w:szCs w:val="34"/>
          <w:rtl/>
        </w:rPr>
        <w:t>إ</w:t>
      </w:r>
      <w:r w:rsidRPr="00A11037">
        <w:rPr>
          <w:rFonts w:ascii="Traditional Arabic" w:hAnsi="Traditional Arabic" w:cs="Traditional Arabic"/>
          <w:color w:val="222222"/>
          <w:sz w:val="34"/>
          <w:szCs w:val="34"/>
          <w:rtl/>
        </w:rPr>
        <w:t>ماما</w:t>
      </w:r>
      <w:r w:rsidRPr="00A11037">
        <w:rPr>
          <w:rFonts w:ascii="Traditional Arabic" w:hAnsi="Traditional Arabic" w:cs="Traditional Arabic" w:hint="cs"/>
          <w:color w:val="222222"/>
          <w:sz w:val="34"/>
          <w:szCs w:val="34"/>
          <w:rtl/>
        </w:rPr>
        <w:t>،</w:t>
      </w:r>
      <w:r w:rsidRPr="00A11037">
        <w:rPr>
          <w:rFonts w:ascii="Traditional Arabic" w:hAnsi="Traditional Arabic" w:cs="Traditional Arabic"/>
          <w:color w:val="222222"/>
          <w:sz w:val="34"/>
          <w:szCs w:val="34"/>
          <w:rtl/>
        </w:rPr>
        <w:t> </w:t>
      </w:r>
      <w:r w:rsidRPr="00A11037">
        <w:rPr>
          <w:rFonts w:ascii="Traditional Arabic" w:hAnsi="Traditional Arabic" w:cs="Traditional Arabic" w:hint="cs"/>
          <w:color w:val="222222"/>
          <w:sz w:val="34"/>
          <w:szCs w:val="34"/>
          <w:rtl/>
        </w:rPr>
        <w:t xml:space="preserve">(قال إني جاعلك للناس </w:t>
      </w:r>
      <w:r w:rsidRPr="00A11037">
        <w:rPr>
          <w:rFonts w:ascii="Traditional Arabic" w:hAnsi="Traditional Arabic" w:cs="Traditional Arabic" w:hint="cs"/>
          <w:b/>
          <w:bCs/>
          <w:color w:val="222222"/>
          <w:sz w:val="34"/>
          <w:szCs w:val="34"/>
          <w:rtl/>
        </w:rPr>
        <w:t>إماما</w:t>
      </w:r>
      <w:r w:rsidRPr="00A11037">
        <w:rPr>
          <w:rFonts w:ascii="Traditional Arabic" w:hAnsi="Traditional Arabic" w:cs="Traditional Arabic" w:hint="cs"/>
          <w:color w:val="222222"/>
          <w:sz w:val="34"/>
          <w:szCs w:val="34"/>
          <w:rtl/>
        </w:rPr>
        <w:t>).</w:t>
      </w:r>
    </w:p>
    <w:p w:rsidR="00DE40D0" w:rsidRPr="00A11037" w:rsidRDefault="00DE40D0" w:rsidP="00DE40D0">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أن </w:t>
      </w:r>
      <w:r w:rsidRPr="00A11037">
        <w:rPr>
          <w:rFonts w:ascii="Traditional Arabic" w:hAnsi="Traditional Arabic" w:cs="Traditional Arabic"/>
          <w:color w:val="222222"/>
          <w:sz w:val="34"/>
          <w:szCs w:val="34"/>
          <w:rtl/>
        </w:rPr>
        <w:t>الله وصفه بأنه أمة</w:t>
      </w:r>
      <w:r w:rsidRPr="00A11037">
        <w:rPr>
          <w:rFonts w:ascii="Traditional Arabic" w:hAnsi="Traditional Arabic" w:cs="Traditional Arabic" w:hint="cs"/>
          <w:color w:val="222222"/>
          <w:sz w:val="34"/>
          <w:szCs w:val="34"/>
          <w:rtl/>
        </w:rPr>
        <w:t>،</w:t>
      </w:r>
      <w:r w:rsidRPr="00A11037">
        <w:rPr>
          <w:rFonts w:ascii="Traditional Arabic" w:hAnsi="Traditional Arabic" w:cs="Traditional Arabic"/>
          <w:color w:val="222222"/>
          <w:sz w:val="34"/>
          <w:szCs w:val="34"/>
          <w:rtl/>
        </w:rPr>
        <w:t> </w:t>
      </w:r>
      <w:r w:rsidRPr="00A11037">
        <w:rPr>
          <w:rFonts w:ascii="Traditional Arabic" w:hAnsi="Traditional Arabic" w:cs="Traditional Arabic" w:hint="cs"/>
          <w:color w:val="222222"/>
          <w:sz w:val="34"/>
          <w:szCs w:val="34"/>
          <w:rtl/>
        </w:rPr>
        <w:t xml:space="preserve">(إن إبراهيم كان </w:t>
      </w:r>
      <w:r w:rsidRPr="00A11037">
        <w:rPr>
          <w:rFonts w:ascii="Traditional Arabic" w:hAnsi="Traditional Arabic" w:cs="Traditional Arabic" w:hint="cs"/>
          <w:b/>
          <w:bCs/>
          <w:color w:val="222222"/>
          <w:sz w:val="34"/>
          <w:szCs w:val="34"/>
          <w:rtl/>
        </w:rPr>
        <w:t>أمة</w:t>
      </w:r>
      <w:r w:rsidRPr="00A11037">
        <w:rPr>
          <w:rFonts w:ascii="Traditional Arabic" w:hAnsi="Traditional Arabic" w:cs="Traditional Arabic" w:hint="cs"/>
          <w:color w:val="222222"/>
          <w:sz w:val="34"/>
          <w:szCs w:val="34"/>
          <w:rtl/>
        </w:rPr>
        <w:t>).</w:t>
      </w:r>
    </w:p>
    <w:p w:rsidR="00DE40D0" w:rsidRPr="00A11037" w:rsidRDefault="00DE40D0" w:rsidP="00DE40D0">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أن </w:t>
      </w:r>
      <w:r w:rsidRPr="00A11037">
        <w:rPr>
          <w:rFonts w:ascii="Traditional Arabic" w:hAnsi="Traditional Arabic" w:cs="Traditional Arabic"/>
          <w:color w:val="222222"/>
          <w:sz w:val="34"/>
          <w:szCs w:val="34"/>
          <w:rtl/>
        </w:rPr>
        <w:t xml:space="preserve">الله ابتلاه بكلمات فأتمهن، </w:t>
      </w:r>
      <w:r w:rsidRPr="00A11037">
        <w:rPr>
          <w:rFonts w:ascii="Traditional Arabic" w:hAnsi="Traditional Arabic" w:cs="Traditional Arabic" w:hint="cs"/>
          <w:color w:val="222222"/>
          <w:sz w:val="34"/>
          <w:szCs w:val="34"/>
          <w:rtl/>
        </w:rPr>
        <w:t>وهي الكلمات الشرعية، أي الشريعة المكلف بها، وهذا اختيار ابن جرير الطبري رحمه الله.</w:t>
      </w:r>
    </w:p>
    <w:p w:rsidR="00DE40D0" w:rsidRPr="00A11037" w:rsidRDefault="00DE40D0" w:rsidP="00DE40D0">
      <w:pPr>
        <w:pStyle w:val="NormalWeb"/>
        <w:shd w:val="clear" w:color="auto" w:fill="FFFFFF"/>
        <w:bidi/>
        <w:spacing w:before="120" w:beforeAutospacing="0" w:after="0" w:afterAutospacing="0"/>
        <w:ind w:left="1076"/>
        <w:jc w:val="both"/>
        <w:rPr>
          <w:rFonts w:ascii="Traditional Arabic" w:hAnsi="Traditional Arabic" w:cs="Traditional Arabic"/>
          <w:color w:val="222222"/>
          <w:sz w:val="34"/>
          <w:szCs w:val="34"/>
          <w:rtl/>
        </w:rPr>
      </w:pPr>
      <w:r w:rsidRPr="00A11037">
        <w:rPr>
          <w:rFonts w:ascii="Traditional Arabic" w:hAnsi="Traditional Arabic" w:cs="Traditional Arabic"/>
          <w:color w:val="222222"/>
          <w:sz w:val="34"/>
          <w:szCs w:val="34"/>
          <w:rtl/>
        </w:rPr>
        <w:t>وم</w:t>
      </w:r>
      <w:r w:rsidRPr="00A11037">
        <w:rPr>
          <w:rFonts w:ascii="Traditional Arabic" w:hAnsi="Traditional Arabic" w:cs="Traditional Arabic" w:hint="cs"/>
          <w:color w:val="222222"/>
          <w:sz w:val="34"/>
          <w:szCs w:val="34"/>
          <w:rtl/>
        </w:rPr>
        <w:t xml:space="preserve">ما شرعه الله عليه </w:t>
      </w:r>
      <w:r w:rsidRPr="00A11037">
        <w:rPr>
          <w:rFonts w:ascii="Traditional Arabic" w:hAnsi="Traditional Arabic" w:cs="Traditional Arabic"/>
          <w:color w:val="222222"/>
          <w:sz w:val="34"/>
          <w:szCs w:val="34"/>
          <w:rtl/>
        </w:rPr>
        <w:t>الختان</w:t>
      </w:r>
      <w:r w:rsidRPr="00A11037">
        <w:rPr>
          <w:rFonts w:ascii="Traditional Arabic" w:hAnsi="Traditional Arabic" w:cs="Traditional Arabic" w:hint="cs"/>
          <w:color w:val="222222"/>
          <w:sz w:val="34"/>
          <w:szCs w:val="34"/>
          <w:rtl/>
        </w:rPr>
        <w:t>،</w:t>
      </w:r>
      <w:r w:rsidRPr="00A11037">
        <w:rPr>
          <w:rFonts w:ascii="Traditional Arabic" w:hAnsi="Traditional Arabic" w:cs="Traditional Arabic"/>
          <w:color w:val="222222"/>
          <w:sz w:val="34"/>
          <w:szCs w:val="34"/>
          <w:rtl/>
        </w:rPr>
        <w:t xml:space="preserve"> فاختتن وهو ابن ١٢٠ </w:t>
      </w:r>
      <w:r w:rsidRPr="00A11037">
        <w:rPr>
          <w:rFonts w:ascii="Traditional Arabic" w:hAnsi="Traditional Arabic" w:cs="Traditional Arabic" w:hint="cs"/>
          <w:color w:val="222222"/>
          <w:sz w:val="34"/>
          <w:szCs w:val="34"/>
          <w:rtl/>
        </w:rPr>
        <w:t xml:space="preserve">سنة بَقَدُّوم، أي فأس، </w:t>
      </w:r>
      <w:r w:rsidRPr="00A11037">
        <w:rPr>
          <w:rFonts w:ascii="Traditional Arabic" w:hAnsi="Traditional Arabic" w:cs="Traditional Arabic"/>
          <w:color w:val="222222"/>
          <w:sz w:val="34"/>
          <w:szCs w:val="34"/>
          <w:rtl/>
        </w:rPr>
        <w:t>وعاش بعدها ٨٠ سنة</w:t>
      </w:r>
      <w:r w:rsidRPr="00A11037">
        <w:rPr>
          <w:rFonts w:ascii="Traditional Arabic" w:hAnsi="Traditional Arabic" w:cs="Traditional Arabic" w:hint="cs"/>
          <w:color w:val="222222"/>
          <w:sz w:val="34"/>
          <w:szCs w:val="34"/>
          <w:rtl/>
        </w:rPr>
        <w:t>.</w:t>
      </w:r>
    </w:p>
    <w:p w:rsidR="00DE40D0" w:rsidRPr="00A11037" w:rsidRDefault="00DE40D0" w:rsidP="00DE40D0">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أن الله </w:t>
      </w:r>
      <w:r w:rsidRPr="00A11037">
        <w:rPr>
          <w:rFonts w:ascii="Traditional Arabic" w:hAnsi="Traditional Arabic" w:cs="Traditional Arabic"/>
          <w:color w:val="222222"/>
          <w:sz w:val="34"/>
          <w:szCs w:val="34"/>
          <w:rtl/>
        </w:rPr>
        <w:t xml:space="preserve">مدحه بأنه </w:t>
      </w:r>
      <w:r w:rsidRPr="00A11037">
        <w:rPr>
          <w:rFonts w:ascii="Traditional Arabic" w:hAnsi="Traditional Arabic" w:cs="Traditional Arabic" w:hint="cs"/>
          <w:color w:val="222222"/>
          <w:sz w:val="34"/>
          <w:szCs w:val="34"/>
          <w:rtl/>
        </w:rPr>
        <w:t xml:space="preserve">وفّى، فقال </w:t>
      </w:r>
      <w:r w:rsidRPr="00A11037">
        <w:rPr>
          <w:rFonts w:ascii="Traditional Arabic" w:hAnsi="Traditional Arabic" w:cs="Traditional Arabic"/>
          <w:color w:val="222222"/>
          <w:sz w:val="34"/>
          <w:szCs w:val="34"/>
          <w:rtl/>
        </w:rPr>
        <w:t>(</w:t>
      </w:r>
      <w:r w:rsidRPr="00A11037">
        <w:rPr>
          <w:rFonts w:ascii="Traditional Arabic" w:hAnsi="Traditional Arabic" w:cs="Traditional Arabic" w:hint="cs"/>
          <w:color w:val="222222"/>
          <w:sz w:val="34"/>
          <w:szCs w:val="34"/>
          <w:rtl/>
        </w:rPr>
        <w:t xml:space="preserve">وإبراهيم </w:t>
      </w:r>
      <w:r w:rsidRPr="00A11037">
        <w:rPr>
          <w:rFonts w:ascii="Traditional Arabic" w:hAnsi="Traditional Arabic" w:cs="Traditional Arabic"/>
          <w:color w:val="222222"/>
          <w:sz w:val="34"/>
          <w:szCs w:val="34"/>
          <w:rtl/>
        </w:rPr>
        <w:t xml:space="preserve">الذي </w:t>
      </w:r>
      <w:r w:rsidRPr="00A11037">
        <w:rPr>
          <w:rFonts w:ascii="Traditional Arabic" w:hAnsi="Traditional Arabic" w:cs="Traditional Arabic"/>
          <w:b/>
          <w:bCs/>
          <w:color w:val="222222"/>
          <w:sz w:val="34"/>
          <w:szCs w:val="34"/>
          <w:rtl/>
        </w:rPr>
        <w:t>وفى</w:t>
      </w:r>
      <w:r w:rsidRPr="00A11037">
        <w:rPr>
          <w:rFonts w:ascii="Traditional Arabic" w:hAnsi="Traditional Arabic" w:cs="Traditional Arabic"/>
          <w:color w:val="222222"/>
          <w:sz w:val="34"/>
          <w:szCs w:val="34"/>
          <w:rtl/>
        </w:rPr>
        <w:t>)</w:t>
      </w:r>
      <w:r w:rsidRPr="00A11037">
        <w:rPr>
          <w:rFonts w:ascii="Traditional Arabic" w:hAnsi="Traditional Arabic" w:cs="Traditional Arabic" w:hint="cs"/>
          <w:color w:val="222222"/>
          <w:sz w:val="34"/>
          <w:szCs w:val="34"/>
          <w:rtl/>
        </w:rPr>
        <w:t>، أي وفَّـى ما عليه من واجبات وحقوقٍ عَهِد الله بها إليه.</w:t>
      </w:r>
    </w:p>
    <w:p w:rsidR="00DE40D0" w:rsidRPr="00A11037" w:rsidRDefault="00DE40D0" w:rsidP="00DE40D0">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lastRenderedPageBreak/>
        <w:t>ومن خصائص إبراهيم عليه السلام أ</w:t>
      </w:r>
      <w:r w:rsidRPr="00A11037">
        <w:rPr>
          <w:rFonts w:ascii="Traditional Arabic" w:hAnsi="Traditional Arabic" w:cs="Traditional Arabic"/>
          <w:color w:val="222222"/>
          <w:sz w:val="34"/>
          <w:szCs w:val="34"/>
          <w:rtl/>
        </w:rPr>
        <w:t>نه من أولي العزم </w:t>
      </w:r>
      <w:r w:rsidRPr="00A11037">
        <w:rPr>
          <w:rFonts w:ascii="Traditional Arabic" w:hAnsi="Traditional Arabic" w:cs="Traditional Arabic" w:hint="cs"/>
          <w:color w:val="222222"/>
          <w:sz w:val="34"/>
          <w:szCs w:val="34"/>
          <w:rtl/>
        </w:rPr>
        <w:t>من الرسل وهم خمسة (نوح وإبراهيم وموسى وعيسى ومحمد) عليهم الصلاة والسلام.</w:t>
      </w:r>
    </w:p>
    <w:p w:rsidR="00DE40D0" w:rsidRPr="00A11037" w:rsidRDefault="00DE40D0" w:rsidP="00DE40D0">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ومن خصائص إبراهيم عليه السلام أ</w:t>
      </w:r>
      <w:r w:rsidRPr="00A11037">
        <w:rPr>
          <w:rFonts w:ascii="Traditional Arabic" w:hAnsi="Traditional Arabic" w:cs="Traditional Arabic"/>
          <w:color w:val="222222"/>
          <w:sz w:val="34"/>
          <w:szCs w:val="34"/>
          <w:rtl/>
        </w:rPr>
        <w:t xml:space="preserve">نه </w:t>
      </w:r>
      <w:r w:rsidRPr="00A11037">
        <w:rPr>
          <w:rFonts w:ascii="Traditional Arabic" w:hAnsi="Traditional Arabic" w:cs="Traditional Arabic" w:hint="cs"/>
          <w:color w:val="222222"/>
          <w:sz w:val="34"/>
          <w:szCs w:val="34"/>
          <w:rtl/>
        </w:rPr>
        <w:t>أ</w:t>
      </w:r>
      <w:r w:rsidRPr="00A11037">
        <w:rPr>
          <w:rFonts w:ascii="Traditional Arabic" w:hAnsi="Traditional Arabic" w:cs="Traditional Arabic"/>
          <w:color w:val="222222"/>
          <w:sz w:val="34"/>
          <w:szCs w:val="34"/>
          <w:rtl/>
        </w:rPr>
        <w:t xml:space="preserve">شرف </w:t>
      </w:r>
      <w:r w:rsidRPr="00A11037">
        <w:rPr>
          <w:rFonts w:ascii="Traditional Arabic" w:hAnsi="Traditional Arabic" w:cs="Traditional Arabic" w:hint="cs"/>
          <w:color w:val="222222"/>
          <w:sz w:val="34"/>
          <w:szCs w:val="34"/>
          <w:rtl/>
        </w:rPr>
        <w:t>الأ</w:t>
      </w:r>
      <w:r w:rsidRPr="00A11037">
        <w:rPr>
          <w:rFonts w:ascii="Traditional Arabic" w:hAnsi="Traditional Arabic" w:cs="Traditional Arabic"/>
          <w:color w:val="222222"/>
          <w:sz w:val="34"/>
          <w:szCs w:val="34"/>
          <w:rtl/>
        </w:rPr>
        <w:t xml:space="preserve">نبياء </w:t>
      </w:r>
      <w:r w:rsidR="00D206E8">
        <w:rPr>
          <w:rFonts w:ascii="Traditional Arabic" w:hAnsi="Traditional Arabic" w:cs="Traditional Arabic" w:hint="cs"/>
          <w:color w:val="222222"/>
          <w:sz w:val="34"/>
          <w:szCs w:val="34"/>
          <w:rtl/>
        </w:rPr>
        <w:t xml:space="preserve">والرسل </w:t>
      </w:r>
      <w:r w:rsidRPr="00A11037">
        <w:rPr>
          <w:rFonts w:ascii="Traditional Arabic" w:hAnsi="Traditional Arabic" w:cs="Traditional Arabic"/>
          <w:color w:val="222222"/>
          <w:sz w:val="34"/>
          <w:szCs w:val="34"/>
          <w:rtl/>
        </w:rPr>
        <w:t>بعد محمد عليه الصلاة والسلام</w:t>
      </w:r>
      <w:r w:rsidRPr="00A11037">
        <w:rPr>
          <w:rFonts w:ascii="Traditional Arabic" w:hAnsi="Traditional Arabic" w:cs="Traditional Arabic" w:hint="cs"/>
          <w:color w:val="222222"/>
          <w:sz w:val="34"/>
          <w:szCs w:val="34"/>
          <w:rtl/>
        </w:rPr>
        <w:t>.</w:t>
      </w:r>
    </w:p>
    <w:p w:rsidR="00DE40D0" w:rsidRPr="00A11037" w:rsidRDefault="00DE40D0" w:rsidP="00DE40D0">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w:t>
      </w:r>
      <w:r w:rsidRPr="00A11037">
        <w:rPr>
          <w:rFonts w:ascii="Traditional Arabic" w:hAnsi="Traditional Arabic" w:cs="Traditional Arabic"/>
          <w:color w:val="222222"/>
          <w:sz w:val="34"/>
          <w:szCs w:val="34"/>
          <w:rtl/>
        </w:rPr>
        <w:t xml:space="preserve">أن الله آتاه صحفا (صحف </w:t>
      </w:r>
      <w:r w:rsidRPr="00A11037">
        <w:rPr>
          <w:rFonts w:ascii="Traditional Arabic" w:hAnsi="Traditional Arabic" w:cs="Traditional Arabic"/>
          <w:b/>
          <w:bCs/>
          <w:color w:val="222222"/>
          <w:sz w:val="34"/>
          <w:szCs w:val="34"/>
          <w:rtl/>
        </w:rPr>
        <w:t>إبراهيم</w:t>
      </w:r>
      <w:r w:rsidRPr="00A11037">
        <w:rPr>
          <w:rFonts w:ascii="Traditional Arabic" w:hAnsi="Traditional Arabic" w:cs="Traditional Arabic"/>
          <w:color w:val="222222"/>
          <w:sz w:val="34"/>
          <w:szCs w:val="34"/>
          <w:rtl/>
        </w:rPr>
        <w:t xml:space="preserve"> وموسى).</w:t>
      </w:r>
    </w:p>
    <w:p w:rsidR="00DE40D0" w:rsidRPr="00A11037" w:rsidRDefault="00DE40D0" w:rsidP="00DE40D0">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أن محمدا </w:t>
      </w:r>
      <w:r w:rsidRPr="00A11037">
        <w:rPr>
          <w:rFonts w:ascii="Traditional Arabic" w:hAnsi="Traditional Arabic" w:cs="Traditional Arabic"/>
          <w:sz w:val="34"/>
          <w:szCs w:val="34"/>
        </w:rPr>
        <w:sym w:font="AGA Arabesque" w:char="F072"/>
      </w:r>
      <w:r w:rsidRPr="00A11037">
        <w:rPr>
          <w:rFonts w:ascii="Traditional Arabic" w:hAnsi="Traditional Arabic" w:cs="Traditional Arabic" w:hint="cs"/>
          <w:color w:val="222222"/>
          <w:sz w:val="34"/>
          <w:szCs w:val="34"/>
          <w:rtl/>
        </w:rPr>
        <w:t xml:space="preserve"> جاء بسبب دعوته، قال تعالى عن دعوة إبراهيم (ربنا وابعث فيهم </w:t>
      </w:r>
      <w:r w:rsidRPr="00A11037">
        <w:rPr>
          <w:rFonts w:ascii="Traditional Arabic" w:hAnsi="Traditional Arabic" w:cs="Traditional Arabic" w:hint="cs"/>
          <w:b/>
          <w:bCs/>
          <w:color w:val="222222"/>
          <w:sz w:val="34"/>
          <w:szCs w:val="34"/>
          <w:rtl/>
        </w:rPr>
        <w:t>رسولا منهم</w:t>
      </w:r>
      <w:r w:rsidRPr="00A11037">
        <w:rPr>
          <w:rFonts w:ascii="Traditional Arabic" w:hAnsi="Traditional Arabic" w:cs="Traditional Arabic" w:hint="cs"/>
          <w:color w:val="222222"/>
          <w:sz w:val="34"/>
          <w:szCs w:val="34"/>
          <w:rtl/>
        </w:rPr>
        <w:t xml:space="preserve"> يتلو عليهم آياتك ويزكيهم ويعلمهم الكتاب والحكمة). </w:t>
      </w:r>
    </w:p>
    <w:p w:rsidR="00DE40D0" w:rsidRDefault="00DE40D0" w:rsidP="00DE40D0">
      <w:pPr>
        <w:pStyle w:val="NormalWeb"/>
        <w:shd w:val="clear" w:color="auto" w:fill="FFFFFF"/>
        <w:bidi/>
        <w:spacing w:before="0" w:beforeAutospacing="0" w:after="0" w:afterAutospacing="0"/>
        <w:ind w:left="1077"/>
        <w:jc w:val="both"/>
        <w:rPr>
          <w:rFonts w:ascii="Traditional Arabic" w:hAnsi="Traditional Arabic" w:cs="Traditional Arabic"/>
          <w:sz w:val="34"/>
          <w:szCs w:val="34"/>
          <w:rtl/>
        </w:rPr>
      </w:pPr>
      <w:r w:rsidRPr="00A11037">
        <w:rPr>
          <w:rFonts w:ascii="Traditional Arabic" w:hAnsi="Traditional Arabic" w:cs="Traditional Arabic" w:hint="cs"/>
          <w:color w:val="222222"/>
          <w:sz w:val="34"/>
          <w:szCs w:val="34"/>
          <w:rtl/>
        </w:rPr>
        <w:t>و</w:t>
      </w:r>
      <w:r w:rsidRPr="00A11037">
        <w:rPr>
          <w:rFonts w:ascii="Traditional Arabic" w:hAnsi="Traditional Arabic" w:cs="Traditional Arabic"/>
          <w:sz w:val="34"/>
          <w:szCs w:val="34"/>
          <w:rtl/>
        </w:rPr>
        <w:t xml:space="preserve">قال </w:t>
      </w:r>
      <w:r w:rsidRPr="00A11037">
        <w:rPr>
          <w:rFonts w:ascii="Traditional Arabic" w:hAnsi="Traditional Arabic" w:cs="Traditional Arabic"/>
          <w:sz w:val="34"/>
          <w:szCs w:val="34"/>
        </w:rPr>
        <w:sym w:font="AGA Arabesque" w:char="F072"/>
      </w:r>
      <w:r w:rsidRPr="00A11037">
        <w:rPr>
          <w:rFonts w:ascii="Traditional Arabic" w:hAnsi="Traditional Arabic" w:cs="Traditional Arabic"/>
          <w:sz w:val="34"/>
          <w:szCs w:val="34"/>
          <w:rtl/>
        </w:rPr>
        <w:t xml:space="preserve"> : أنا </w:t>
      </w:r>
      <w:r w:rsidRPr="00A11037">
        <w:rPr>
          <w:rFonts w:ascii="Traditional Arabic" w:hAnsi="Traditional Arabic" w:cs="Traditional Arabic"/>
          <w:b/>
          <w:bCs/>
          <w:sz w:val="34"/>
          <w:szCs w:val="34"/>
          <w:rtl/>
        </w:rPr>
        <w:t>دعوة أبي إبراهيم</w:t>
      </w:r>
      <w:r w:rsidRPr="00A11037">
        <w:rPr>
          <w:rFonts w:ascii="Traditional Arabic" w:hAnsi="Traditional Arabic" w:cs="Traditional Arabic"/>
          <w:sz w:val="34"/>
          <w:szCs w:val="34"/>
          <w:rtl/>
        </w:rPr>
        <w:t xml:space="preserve"> ، </w:t>
      </w:r>
      <w:r w:rsidRPr="005D7CE2">
        <w:rPr>
          <w:rFonts w:ascii="Traditional Arabic" w:hAnsi="Traditional Arabic" w:cs="Traditional Arabic"/>
          <w:sz w:val="34"/>
          <w:szCs w:val="34"/>
          <w:rtl/>
        </w:rPr>
        <w:t>وبشرى عيسى ، ورؤيا أمي التي رأت</w:t>
      </w:r>
      <w:r w:rsidR="005D7CE2">
        <w:rPr>
          <w:rFonts w:ascii="Traditional Arabic" w:hAnsi="Traditional Arabic" w:cs="Traditional Arabic" w:hint="cs"/>
          <w:sz w:val="34"/>
          <w:szCs w:val="34"/>
          <w:rtl/>
        </w:rPr>
        <w:t xml:space="preserve"> حين وضعتني </w:t>
      </w:r>
      <w:r w:rsidR="005D7CE2" w:rsidRPr="005D7CE2">
        <w:rPr>
          <w:rFonts w:ascii="Traditional Arabic" w:hAnsi="Traditional Arabic" w:cs="Traditional Arabic"/>
          <w:sz w:val="34"/>
          <w:szCs w:val="34"/>
          <w:rtl/>
        </w:rPr>
        <w:t>أنه خرج منها نور أضاءت لها منه قصور الشام</w:t>
      </w:r>
      <w:r w:rsidRPr="00A11037">
        <w:rPr>
          <w:rFonts w:ascii="Traditional Arabic" w:hAnsi="Traditional Arabic" w:cs="Traditional Arabic"/>
          <w:sz w:val="34"/>
          <w:szCs w:val="34"/>
          <w:rtl/>
        </w:rPr>
        <w:t>.</w:t>
      </w:r>
      <w:r w:rsidRPr="00A11037">
        <w:rPr>
          <w:rStyle w:val="FootnoteReference"/>
          <w:rFonts w:ascii="Traditional Arabic" w:hAnsi="Traditional Arabic" w:cs="Traditional Arabic"/>
          <w:sz w:val="34"/>
          <w:szCs w:val="34"/>
          <w:rtl/>
        </w:rPr>
        <w:footnoteReference w:id="2"/>
      </w:r>
    </w:p>
    <w:p w:rsidR="00C760AD" w:rsidRDefault="00C760AD" w:rsidP="00C760AD">
      <w:pPr>
        <w:pStyle w:val="NormalWeb"/>
        <w:shd w:val="clear" w:color="auto" w:fill="FFFFFF"/>
        <w:bidi/>
        <w:spacing w:before="0" w:beforeAutospacing="0" w:after="0" w:afterAutospacing="0"/>
        <w:ind w:left="1077"/>
        <w:jc w:val="both"/>
        <w:rPr>
          <w:rFonts w:ascii="Traditional Arabic" w:hAnsi="Traditional Arabic" w:cs="Traditional Arabic"/>
          <w:sz w:val="34"/>
          <w:szCs w:val="34"/>
          <w:rtl/>
        </w:rPr>
      </w:pPr>
      <w:r>
        <w:rPr>
          <w:rFonts w:ascii="Traditional Arabic" w:hAnsi="Traditional Arabic" w:cs="Traditional Arabic" w:hint="cs"/>
          <w:color w:val="222222"/>
          <w:sz w:val="34"/>
          <w:szCs w:val="34"/>
          <w:rtl/>
        </w:rPr>
        <w:t>قوله (بشرى عيسى) أي أن عيسى بشر به كما في سورة الصف</w:t>
      </w:r>
      <w:r w:rsidRPr="00C760AD">
        <w:rPr>
          <w:rFonts w:ascii="Traditional Arabic" w:hAnsi="Traditional Arabic" w:cs="Traditional Arabic" w:hint="cs"/>
          <w:sz w:val="34"/>
          <w:szCs w:val="34"/>
          <w:rtl/>
        </w:rPr>
        <w:t>:</w:t>
      </w:r>
      <w:r>
        <w:rPr>
          <w:rFonts w:ascii="Traditional Arabic" w:hAnsi="Traditional Arabic" w:cs="Traditional Arabic" w:hint="cs"/>
          <w:sz w:val="34"/>
          <w:szCs w:val="34"/>
          <w:rtl/>
        </w:rPr>
        <w:t xml:space="preserve"> (ومبشرا برسول يأتي من بعدي اسمه أحمد).</w:t>
      </w:r>
    </w:p>
    <w:p w:rsidR="00C760AD" w:rsidRPr="00A11037" w:rsidRDefault="00C760AD" w:rsidP="00C760AD">
      <w:pPr>
        <w:pStyle w:val="NormalWeb"/>
        <w:shd w:val="clear" w:color="auto" w:fill="FFFFFF"/>
        <w:bidi/>
        <w:spacing w:before="0" w:beforeAutospacing="0" w:after="0" w:afterAutospacing="0"/>
        <w:ind w:left="1077"/>
        <w:jc w:val="both"/>
        <w:rPr>
          <w:rFonts w:ascii="Traditional Arabic" w:hAnsi="Traditional Arabic" w:cs="Traditional Arabic"/>
          <w:sz w:val="34"/>
          <w:szCs w:val="34"/>
          <w:rtl/>
        </w:rPr>
      </w:pPr>
      <w:r>
        <w:rPr>
          <w:rFonts w:ascii="Traditional Arabic" w:hAnsi="Traditional Arabic" w:cs="Traditional Arabic" w:hint="cs"/>
          <w:color w:val="222222"/>
          <w:sz w:val="34"/>
          <w:szCs w:val="34"/>
          <w:rtl/>
        </w:rPr>
        <w:t>وقوله (ورؤيا أمي التي رأت</w:t>
      </w:r>
      <w:r w:rsidR="005D7CE2">
        <w:rPr>
          <w:rFonts w:ascii="Traditional Arabic" w:hAnsi="Traditional Arabic" w:cs="Traditional Arabic" w:hint="cs"/>
          <w:color w:val="222222"/>
          <w:sz w:val="34"/>
          <w:szCs w:val="34"/>
          <w:rtl/>
        </w:rPr>
        <w:t xml:space="preserve"> حين وضعتني</w:t>
      </w:r>
      <w:r>
        <w:rPr>
          <w:rFonts w:ascii="Traditional Arabic" w:hAnsi="Traditional Arabic" w:cs="Traditional Arabic" w:hint="cs"/>
          <w:color w:val="222222"/>
          <w:sz w:val="34"/>
          <w:szCs w:val="34"/>
          <w:rtl/>
        </w:rPr>
        <w:t>) أي ر</w:t>
      </w:r>
      <w:r w:rsidR="005D7CE2">
        <w:rPr>
          <w:rFonts w:ascii="Traditional Arabic" w:hAnsi="Traditional Arabic" w:cs="Traditional Arabic" w:hint="cs"/>
          <w:color w:val="222222"/>
          <w:sz w:val="34"/>
          <w:szCs w:val="34"/>
          <w:rtl/>
        </w:rPr>
        <w:t>ؤياها التي رأتها فيه في المنام.</w:t>
      </w:r>
    </w:p>
    <w:p w:rsidR="00C760AD" w:rsidRDefault="00C760AD" w:rsidP="00C760AD">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t xml:space="preserve">ومن خصائص إبراهيم عليه السلام </w:t>
      </w:r>
      <w:r w:rsidRPr="00C760AD">
        <w:rPr>
          <w:rFonts w:ascii="Traditional Arabic" w:hAnsi="Traditional Arabic" w:cs="Traditional Arabic" w:hint="cs"/>
          <w:color w:val="222222"/>
          <w:sz w:val="34"/>
          <w:szCs w:val="34"/>
          <w:rtl/>
        </w:rPr>
        <w:t xml:space="preserve">أنه </w:t>
      </w:r>
      <w:r w:rsidRPr="00C760AD">
        <w:rPr>
          <w:rFonts w:ascii="Traditional Arabic" w:hAnsi="Traditional Arabic" w:cs="Traditional Arabic"/>
          <w:color w:val="222222"/>
          <w:sz w:val="34"/>
          <w:szCs w:val="34"/>
          <w:rtl/>
        </w:rPr>
        <w:t>ذُكر في 69 موضعًا من القرآن</w:t>
      </w:r>
      <w:r>
        <w:rPr>
          <w:rFonts w:ascii="Traditional Arabic" w:hAnsi="Traditional Arabic" w:cs="Traditional Arabic" w:hint="cs"/>
          <w:color w:val="222222"/>
          <w:sz w:val="34"/>
          <w:szCs w:val="34"/>
          <w:rtl/>
        </w:rPr>
        <w:t>.</w:t>
      </w:r>
    </w:p>
    <w:p w:rsidR="005D7CE2" w:rsidRDefault="005D7CE2" w:rsidP="00C760AD">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t xml:space="preserve">ومن خصائص إبراهيم عليه السلام </w:t>
      </w:r>
      <w:r>
        <w:rPr>
          <w:rFonts w:ascii="Traditional Arabic" w:hAnsi="Traditional Arabic" w:cs="Traditional Arabic" w:hint="cs"/>
          <w:color w:val="222222"/>
          <w:sz w:val="34"/>
          <w:szCs w:val="34"/>
          <w:rtl/>
        </w:rPr>
        <w:t>أن سورة في القرآن سميت باسمه.</w:t>
      </w:r>
    </w:p>
    <w:p w:rsidR="001831E6" w:rsidRPr="004478FB" w:rsidRDefault="00C760AD" w:rsidP="005D7CE2">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w:t>
      </w:r>
      <w:r w:rsidR="001831E6" w:rsidRPr="00A11037">
        <w:rPr>
          <w:rFonts w:ascii="Traditional Arabic" w:hAnsi="Traditional Arabic" w:cs="Traditional Arabic" w:hint="cs"/>
          <w:color w:val="222222"/>
          <w:sz w:val="34"/>
          <w:szCs w:val="34"/>
          <w:rtl/>
        </w:rPr>
        <w:t xml:space="preserve">أن الله </w:t>
      </w:r>
      <w:r w:rsidR="001831E6" w:rsidRPr="00A11037">
        <w:rPr>
          <w:rFonts w:ascii="Traditional Arabic" w:hAnsi="Traditional Arabic" w:cs="Traditional Arabic"/>
          <w:color w:val="222222"/>
          <w:sz w:val="34"/>
          <w:szCs w:val="34"/>
          <w:rtl/>
        </w:rPr>
        <w:t>بعث</w:t>
      </w:r>
      <w:r w:rsidR="001831E6" w:rsidRPr="00A11037">
        <w:rPr>
          <w:rFonts w:ascii="Traditional Arabic" w:hAnsi="Traditional Arabic" w:cs="Traditional Arabic" w:hint="cs"/>
          <w:color w:val="222222"/>
          <w:sz w:val="34"/>
          <w:szCs w:val="34"/>
          <w:rtl/>
        </w:rPr>
        <w:t>ه</w:t>
      </w:r>
      <w:r w:rsidR="001831E6" w:rsidRPr="00A11037">
        <w:rPr>
          <w:rFonts w:ascii="Traditional Arabic" w:hAnsi="Traditional Arabic" w:cs="Traditional Arabic"/>
          <w:color w:val="222222"/>
          <w:sz w:val="34"/>
          <w:szCs w:val="34"/>
          <w:rtl/>
        </w:rPr>
        <w:t xml:space="preserve"> </w:t>
      </w:r>
      <w:r w:rsidR="001831E6" w:rsidRPr="00A11037">
        <w:rPr>
          <w:rFonts w:ascii="Traditional Arabic" w:hAnsi="Traditional Arabic" w:cs="Traditional Arabic" w:hint="cs"/>
          <w:color w:val="222222"/>
          <w:sz w:val="34"/>
          <w:szCs w:val="34"/>
          <w:rtl/>
        </w:rPr>
        <w:t>إ</w:t>
      </w:r>
      <w:r w:rsidR="001831E6" w:rsidRPr="00A11037">
        <w:rPr>
          <w:rFonts w:ascii="Traditional Arabic" w:hAnsi="Traditional Arabic" w:cs="Traditional Arabic"/>
          <w:color w:val="222222"/>
          <w:sz w:val="34"/>
          <w:szCs w:val="34"/>
          <w:rtl/>
        </w:rPr>
        <w:t>لى قوم</w:t>
      </w:r>
      <w:r w:rsidR="00D05E84" w:rsidRPr="00A11037">
        <w:rPr>
          <w:rFonts w:ascii="Traditional Arabic" w:hAnsi="Traditional Arabic" w:cs="Traditional Arabic"/>
          <w:color w:val="222222"/>
          <w:sz w:val="34"/>
          <w:szCs w:val="34"/>
          <w:rtl/>
        </w:rPr>
        <w:t>ين؛ عبدة ال</w:t>
      </w:r>
      <w:r w:rsidR="00D05E84" w:rsidRPr="00A11037">
        <w:rPr>
          <w:rFonts w:ascii="Traditional Arabic" w:hAnsi="Traditional Arabic" w:cs="Traditional Arabic" w:hint="cs"/>
          <w:color w:val="222222"/>
          <w:sz w:val="34"/>
          <w:szCs w:val="34"/>
          <w:rtl/>
        </w:rPr>
        <w:t>أ</w:t>
      </w:r>
      <w:r w:rsidR="001831E6" w:rsidRPr="00A11037">
        <w:rPr>
          <w:rFonts w:ascii="Traditional Arabic" w:hAnsi="Traditional Arabic" w:cs="Traditional Arabic"/>
          <w:color w:val="222222"/>
          <w:sz w:val="34"/>
          <w:szCs w:val="34"/>
          <w:rtl/>
        </w:rPr>
        <w:t>صنام وعبدة الكواكب</w:t>
      </w:r>
      <w:r w:rsidR="00E86A8A" w:rsidRPr="00A11037">
        <w:rPr>
          <w:rFonts w:ascii="Traditional Arabic" w:hAnsi="Traditional Arabic" w:cs="Traditional Arabic" w:hint="cs"/>
          <w:color w:val="222222"/>
          <w:sz w:val="34"/>
          <w:szCs w:val="34"/>
          <w:rtl/>
        </w:rPr>
        <w:t xml:space="preserve">، كما تقرر ذلك في سورتي </w:t>
      </w:r>
      <w:r w:rsidR="004478FB">
        <w:rPr>
          <w:rFonts w:ascii="Traditional Arabic" w:hAnsi="Traditional Arabic" w:cs="Traditional Arabic" w:hint="cs"/>
          <w:color w:val="222222"/>
          <w:sz w:val="34"/>
          <w:szCs w:val="34"/>
          <w:rtl/>
        </w:rPr>
        <w:t>الشعراء و</w:t>
      </w:r>
      <w:r w:rsidR="004478FB" w:rsidRPr="004478FB">
        <w:rPr>
          <w:rFonts w:ascii="Traditional Arabic" w:hAnsi="Traditional Arabic" w:cs="Traditional Arabic" w:hint="cs"/>
          <w:color w:val="222222"/>
          <w:sz w:val="34"/>
          <w:szCs w:val="34"/>
          <w:rtl/>
        </w:rPr>
        <w:t>الأنعام وغيرهما.</w:t>
      </w:r>
    </w:p>
    <w:p w:rsidR="001831E6" w:rsidRPr="00A11037" w:rsidRDefault="008278AA" w:rsidP="004478FB">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w:t>
      </w:r>
      <w:r w:rsidR="001831E6" w:rsidRPr="00A11037">
        <w:rPr>
          <w:rFonts w:ascii="Traditional Arabic" w:hAnsi="Traditional Arabic" w:cs="Traditional Arabic" w:hint="cs"/>
          <w:color w:val="222222"/>
          <w:sz w:val="34"/>
          <w:szCs w:val="34"/>
          <w:rtl/>
        </w:rPr>
        <w:t xml:space="preserve">أنه </w:t>
      </w:r>
      <w:r w:rsidR="001722C3" w:rsidRPr="00A11037">
        <w:rPr>
          <w:rFonts w:ascii="Traditional Arabic" w:hAnsi="Traditional Arabic" w:cs="Traditional Arabic"/>
          <w:color w:val="222222"/>
          <w:sz w:val="34"/>
          <w:szCs w:val="34"/>
          <w:rtl/>
        </w:rPr>
        <w:t>كس</w:t>
      </w:r>
      <w:r w:rsidR="001722C3" w:rsidRPr="00A11037">
        <w:rPr>
          <w:rFonts w:ascii="Traditional Arabic" w:hAnsi="Traditional Arabic" w:cs="Traditional Arabic" w:hint="cs"/>
          <w:color w:val="222222"/>
          <w:sz w:val="34"/>
          <w:szCs w:val="34"/>
          <w:rtl/>
        </w:rPr>
        <w:t>َّ</w:t>
      </w:r>
      <w:r w:rsidR="001722C3" w:rsidRPr="00A11037">
        <w:rPr>
          <w:rFonts w:ascii="Traditional Arabic" w:hAnsi="Traditional Arabic" w:cs="Traditional Arabic"/>
          <w:color w:val="222222"/>
          <w:sz w:val="34"/>
          <w:szCs w:val="34"/>
          <w:rtl/>
        </w:rPr>
        <w:t>ر ال</w:t>
      </w:r>
      <w:r w:rsidR="001722C3" w:rsidRPr="00A11037">
        <w:rPr>
          <w:rFonts w:ascii="Traditional Arabic" w:hAnsi="Traditional Arabic" w:cs="Traditional Arabic" w:hint="cs"/>
          <w:color w:val="222222"/>
          <w:sz w:val="34"/>
          <w:szCs w:val="34"/>
          <w:rtl/>
        </w:rPr>
        <w:t>أ</w:t>
      </w:r>
      <w:r w:rsidR="007B600E" w:rsidRPr="00A11037">
        <w:rPr>
          <w:rFonts w:ascii="Traditional Arabic" w:hAnsi="Traditional Arabic" w:cs="Traditional Arabic"/>
          <w:color w:val="222222"/>
          <w:sz w:val="34"/>
          <w:szCs w:val="34"/>
          <w:rtl/>
        </w:rPr>
        <w:t>صنام بيده</w:t>
      </w:r>
      <w:r w:rsidR="00D206E8">
        <w:rPr>
          <w:rFonts w:ascii="Traditional Arabic" w:hAnsi="Traditional Arabic" w:cs="Traditional Arabic" w:hint="cs"/>
          <w:color w:val="222222"/>
          <w:sz w:val="34"/>
          <w:szCs w:val="34"/>
          <w:rtl/>
        </w:rPr>
        <w:t>،</w:t>
      </w:r>
      <w:r w:rsidR="00E86A8A" w:rsidRPr="00A11037">
        <w:rPr>
          <w:rFonts w:ascii="Traditional Arabic" w:hAnsi="Traditional Arabic" w:cs="Traditional Arabic" w:hint="cs"/>
          <w:color w:val="222222"/>
          <w:sz w:val="34"/>
          <w:szCs w:val="34"/>
          <w:rtl/>
        </w:rPr>
        <w:t xml:space="preserve"> كما تقرر ذلك في سورة </w:t>
      </w:r>
      <w:r w:rsidR="004478FB">
        <w:rPr>
          <w:rFonts w:ascii="Traditional Arabic" w:hAnsi="Traditional Arabic" w:cs="Traditional Arabic" w:hint="cs"/>
          <w:color w:val="222222"/>
          <w:sz w:val="34"/>
          <w:szCs w:val="34"/>
          <w:rtl/>
        </w:rPr>
        <w:t>الأنبياء.</w:t>
      </w:r>
    </w:p>
    <w:p w:rsidR="001831E6" w:rsidRPr="00A11037" w:rsidRDefault="008278AA" w:rsidP="004478FB">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w:t>
      </w:r>
      <w:r w:rsidR="001831E6" w:rsidRPr="00A11037">
        <w:rPr>
          <w:rFonts w:ascii="Traditional Arabic" w:hAnsi="Traditional Arabic" w:cs="Traditional Arabic" w:hint="cs"/>
          <w:color w:val="222222"/>
          <w:sz w:val="34"/>
          <w:szCs w:val="34"/>
          <w:rtl/>
        </w:rPr>
        <w:t xml:space="preserve">أن قومه </w:t>
      </w:r>
      <w:r w:rsidR="001831E6" w:rsidRPr="00A11037">
        <w:rPr>
          <w:rFonts w:ascii="Traditional Arabic" w:hAnsi="Traditional Arabic" w:cs="Traditional Arabic"/>
          <w:color w:val="222222"/>
          <w:sz w:val="34"/>
          <w:szCs w:val="34"/>
          <w:rtl/>
        </w:rPr>
        <w:t xml:space="preserve">رموه بالمنجنيق </w:t>
      </w:r>
      <w:r w:rsidR="001831E6" w:rsidRPr="00A11037">
        <w:rPr>
          <w:rFonts w:ascii="Traditional Arabic" w:hAnsi="Traditional Arabic" w:cs="Traditional Arabic" w:hint="cs"/>
          <w:color w:val="222222"/>
          <w:sz w:val="34"/>
          <w:szCs w:val="34"/>
          <w:rtl/>
        </w:rPr>
        <w:t xml:space="preserve">في النار </w:t>
      </w:r>
      <w:r w:rsidR="001831E6" w:rsidRPr="00A11037">
        <w:rPr>
          <w:rFonts w:ascii="Traditional Arabic" w:hAnsi="Traditional Arabic" w:cs="Traditional Arabic"/>
          <w:color w:val="222222"/>
          <w:sz w:val="34"/>
          <w:szCs w:val="34"/>
          <w:rtl/>
        </w:rPr>
        <w:t>فصبر فنجاه الله</w:t>
      </w:r>
      <w:r w:rsidR="001831E6" w:rsidRPr="00A11037">
        <w:rPr>
          <w:rFonts w:ascii="Traditional Arabic" w:hAnsi="Traditional Arabic" w:cs="Traditional Arabic" w:hint="cs"/>
          <w:color w:val="222222"/>
          <w:sz w:val="34"/>
          <w:szCs w:val="34"/>
          <w:rtl/>
        </w:rPr>
        <w:t xml:space="preserve"> وجعلها بردا وسلاما</w:t>
      </w:r>
      <w:r w:rsidR="00D206E8">
        <w:rPr>
          <w:rFonts w:ascii="Traditional Arabic" w:hAnsi="Traditional Arabic" w:cs="Traditional Arabic" w:hint="cs"/>
          <w:color w:val="222222"/>
          <w:sz w:val="34"/>
          <w:szCs w:val="34"/>
          <w:rtl/>
        </w:rPr>
        <w:t>،</w:t>
      </w:r>
      <w:r w:rsidR="00E86A8A" w:rsidRPr="00A11037">
        <w:rPr>
          <w:rFonts w:ascii="Traditional Arabic" w:hAnsi="Traditional Arabic" w:cs="Traditional Arabic" w:hint="cs"/>
          <w:color w:val="222222"/>
          <w:sz w:val="34"/>
          <w:szCs w:val="34"/>
          <w:rtl/>
        </w:rPr>
        <w:t xml:space="preserve"> كما تقرر ذلك في سورة </w:t>
      </w:r>
      <w:r w:rsidR="004478FB">
        <w:rPr>
          <w:rFonts w:ascii="Traditional Arabic" w:hAnsi="Traditional Arabic" w:cs="Traditional Arabic" w:hint="cs"/>
          <w:color w:val="222222"/>
          <w:sz w:val="34"/>
          <w:szCs w:val="34"/>
          <w:rtl/>
        </w:rPr>
        <w:t>الأنبياء.</w:t>
      </w:r>
    </w:p>
    <w:p w:rsidR="001831E6" w:rsidRPr="00A11037" w:rsidRDefault="008278AA" w:rsidP="001722C3">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w:t>
      </w:r>
      <w:r w:rsidR="001831E6" w:rsidRPr="00A11037">
        <w:rPr>
          <w:rFonts w:ascii="Traditional Arabic" w:hAnsi="Traditional Arabic" w:cs="Traditional Arabic" w:hint="cs"/>
          <w:color w:val="222222"/>
          <w:sz w:val="34"/>
          <w:szCs w:val="34"/>
          <w:rtl/>
        </w:rPr>
        <w:t>أنه أ</w:t>
      </w:r>
      <w:r w:rsidR="001831E6" w:rsidRPr="00A11037">
        <w:rPr>
          <w:rFonts w:ascii="Traditional Arabic" w:hAnsi="Traditional Arabic" w:cs="Traditional Arabic"/>
          <w:color w:val="222222"/>
          <w:sz w:val="34"/>
          <w:szCs w:val="34"/>
          <w:rtl/>
        </w:rPr>
        <w:t>ول من بنى الكعبة بيده</w:t>
      </w:r>
      <w:r w:rsidR="001831E6" w:rsidRPr="00A11037">
        <w:rPr>
          <w:rFonts w:ascii="Traditional Arabic" w:hAnsi="Traditional Arabic" w:cs="Traditional Arabic" w:hint="cs"/>
          <w:color w:val="222222"/>
          <w:sz w:val="34"/>
          <w:szCs w:val="34"/>
          <w:rtl/>
        </w:rPr>
        <w:t>، ولم يسبقه أحد إلى بنائها</w:t>
      </w:r>
      <w:r w:rsidR="00E86A8A" w:rsidRPr="00A11037">
        <w:rPr>
          <w:rFonts w:ascii="Traditional Arabic" w:hAnsi="Traditional Arabic" w:cs="Traditional Arabic" w:hint="cs"/>
          <w:color w:val="222222"/>
          <w:sz w:val="34"/>
          <w:szCs w:val="34"/>
          <w:rtl/>
        </w:rPr>
        <w:t>، (وإذ يرفع إبراهيم القواعد من البيت وإسماعيل ربنا تقبل منا إنك أنت السميع العليم).</w:t>
      </w:r>
    </w:p>
    <w:p w:rsidR="002A5FCD" w:rsidRPr="00A11037" w:rsidRDefault="008278AA" w:rsidP="001722C3">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lastRenderedPageBreak/>
        <w:t xml:space="preserve">ومن خصائص إبراهيم عليه السلام </w:t>
      </w:r>
      <w:r w:rsidR="000A55DC" w:rsidRPr="00A11037">
        <w:rPr>
          <w:rFonts w:ascii="Traditional Arabic" w:hAnsi="Traditional Arabic" w:cs="Traditional Arabic" w:hint="cs"/>
          <w:color w:val="222222"/>
          <w:sz w:val="34"/>
          <w:szCs w:val="34"/>
          <w:rtl/>
        </w:rPr>
        <w:t>أ</w:t>
      </w:r>
      <w:r w:rsidR="000A55DC" w:rsidRPr="00A11037">
        <w:rPr>
          <w:rFonts w:ascii="Traditional Arabic" w:hAnsi="Traditional Arabic" w:cs="Traditional Arabic"/>
          <w:color w:val="222222"/>
          <w:sz w:val="34"/>
          <w:szCs w:val="34"/>
          <w:rtl/>
        </w:rPr>
        <w:t xml:space="preserve">نه في السماء السابعة مسندا ظهره </w:t>
      </w:r>
      <w:r w:rsidR="000A55DC" w:rsidRPr="00A11037">
        <w:rPr>
          <w:rFonts w:ascii="Traditional Arabic" w:hAnsi="Traditional Arabic" w:cs="Traditional Arabic" w:hint="cs"/>
          <w:color w:val="222222"/>
          <w:sz w:val="34"/>
          <w:szCs w:val="34"/>
          <w:rtl/>
        </w:rPr>
        <w:t>إ</w:t>
      </w:r>
      <w:r w:rsidR="000A55DC" w:rsidRPr="00A11037">
        <w:rPr>
          <w:rFonts w:ascii="Traditional Arabic" w:hAnsi="Traditional Arabic" w:cs="Traditional Arabic"/>
          <w:color w:val="222222"/>
          <w:sz w:val="34"/>
          <w:szCs w:val="34"/>
          <w:rtl/>
        </w:rPr>
        <w:t>لى البيت المعمور</w:t>
      </w:r>
      <w:r w:rsidR="000A55DC" w:rsidRPr="00A11037">
        <w:rPr>
          <w:rFonts w:ascii="Traditional Arabic" w:hAnsi="Traditional Arabic" w:cs="Traditional Arabic" w:hint="cs"/>
          <w:color w:val="222222"/>
          <w:sz w:val="34"/>
          <w:szCs w:val="34"/>
          <w:rtl/>
        </w:rPr>
        <w:t>، الذي هو كعبة السماء، فكما أنه بنى كعبة الأرض أكرمه الله بأن جعله مسندا ظهره إلى كعبة السماء</w:t>
      </w:r>
      <w:r w:rsidR="00542E51" w:rsidRPr="00A11037">
        <w:rPr>
          <w:rFonts w:ascii="Traditional Arabic" w:hAnsi="Traditional Arabic" w:cs="Traditional Arabic" w:hint="cs"/>
          <w:color w:val="222222"/>
          <w:sz w:val="34"/>
          <w:szCs w:val="34"/>
          <w:rtl/>
        </w:rPr>
        <w:t xml:space="preserve">. </w:t>
      </w:r>
    </w:p>
    <w:p w:rsidR="000A55DC" w:rsidRPr="00A11037" w:rsidRDefault="00542E51" w:rsidP="002A5FCD">
      <w:pPr>
        <w:pStyle w:val="NormalWeb"/>
        <w:shd w:val="clear" w:color="auto" w:fill="FFFFFF"/>
        <w:bidi/>
        <w:spacing w:before="120" w:beforeAutospacing="0" w:after="0" w:afterAutospacing="0"/>
        <w:ind w:left="1076"/>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انظر ما رواه مسلم عن أنس رضي الله عنه برقم (162).</w:t>
      </w:r>
    </w:p>
    <w:p w:rsidR="008278AA" w:rsidRPr="00A11037" w:rsidRDefault="008278AA" w:rsidP="008278AA">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t xml:space="preserve">ومن خصائص إبراهيم عليه السلام أنه أذَّن في الناس بالحج، أي ناداهم لأداء فريضة الحج، قال تعالى لإبراهيم عليه السلام </w:t>
      </w:r>
      <w:r w:rsidRPr="00A11037">
        <w:rPr>
          <w:rFonts w:ascii="Traditional Arabic" w:hAnsi="Traditional Arabic" w:cs="Traditional Arabic"/>
          <w:color w:val="222222"/>
          <w:sz w:val="34"/>
          <w:szCs w:val="34"/>
          <w:rtl/>
        </w:rPr>
        <w:t>(وأذن في الناس بالحج) أي: ناد</w:t>
      </w:r>
      <w:r w:rsidRPr="00A11037">
        <w:rPr>
          <w:rFonts w:ascii="Traditional Arabic" w:hAnsi="Traditional Arabic" w:cs="Traditional Arabic" w:hint="cs"/>
          <w:color w:val="222222"/>
          <w:sz w:val="34"/>
          <w:szCs w:val="34"/>
          <w:rtl/>
        </w:rPr>
        <w:t>ِ</w:t>
      </w:r>
      <w:r w:rsidRPr="00A11037">
        <w:rPr>
          <w:rFonts w:ascii="Traditional Arabic" w:hAnsi="Traditional Arabic" w:cs="Traditional Arabic"/>
          <w:color w:val="222222"/>
          <w:sz w:val="34"/>
          <w:szCs w:val="34"/>
          <w:rtl/>
        </w:rPr>
        <w:t xml:space="preserve"> في الناس داعيا لهم إلى الحج إلى هذا البيت الذي أمرناك ببنائه</w:t>
      </w:r>
      <w:r w:rsidRPr="00A11037">
        <w:rPr>
          <w:rFonts w:ascii="Traditional Arabic" w:hAnsi="Traditional Arabic" w:cs="Traditional Arabic"/>
          <w:color w:val="222222"/>
          <w:sz w:val="34"/>
          <w:szCs w:val="34"/>
        </w:rPr>
        <w:t xml:space="preserve"> .</w:t>
      </w:r>
    </w:p>
    <w:p w:rsidR="001831E6" w:rsidRPr="00A11037" w:rsidRDefault="008278AA" w:rsidP="001722C3">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w:t>
      </w:r>
      <w:r w:rsidR="001831E6" w:rsidRPr="00A11037">
        <w:rPr>
          <w:rFonts w:ascii="Traditional Arabic" w:hAnsi="Traditional Arabic" w:cs="Traditional Arabic" w:hint="cs"/>
          <w:color w:val="222222"/>
          <w:sz w:val="34"/>
          <w:szCs w:val="34"/>
          <w:rtl/>
        </w:rPr>
        <w:t xml:space="preserve">أن </w:t>
      </w:r>
      <w:r w:rsidR="00542E51" w:rsidRPr="00A11037">
        <w:rPr>
          <w:rFonts w:ascii="Traditional Arabic" w:hAnsi="Traditional Arabic" w:cs="Traditional Arabic"/>
          <w:color w:val="222222"/>
          <w:sz w:val="34"/>
          <w:szCs w:val="34"/>
          <w:rtl/>
        </w:rPr>
        <w:t xml:space="preserve">الله </w:t>
      </w:r>
      <w:r w:rsidR="001831E6" w:rsidRPr="00A11037">
        <w:rPr>
          <w:rFonts w:ascii="Traditional Arabic" w:hAnsi="Traditional Arabic" w:cs="Traditional Arabic"/>
          <w:color w:val="222222"/>
          <w:sz w:val="34"/>
          <w:szCs w:val="34"/>
          <w:rtl/>
        </w:rPr>
        <w:t xml:space="preserve">رزقه </w:t>
      </w:r>
      <w:r w:rsidR="001831E6" w:rsidRPr="00A11037">
        <w:rPr>
          <w:rFonts w:ascii="Traditional Arabic" w:hAnsi="Traditional Arabic" w:cs="Traditional Arabic" w:hint="cs"/>
          <w:color w:val="222222"/>
          <w:sz w:val="34"/>
          <w:szCs w:val="34"/>
          <w:rtl/>
        </w:rPr>
        <w:t>إ</w:t>
      </w:r>
      <w:r w:rsidR="001831E6" w:rsidRPr="00A11037">
        <w:rPr>
          <w:rFonts w:ascii="Traditional Arabic" w:hAnsi="Traditional Arabic" w:cs="Traditional Arabic"/>
          <w:color w:val="222222"/>
          <w:sz w:val="34"/>
          <w:szCs w:val="34"/>
          <w:rtl/>
        </w:rPr>
        <w:t>سماعيل و</w:t>
      </w:r>
      <w:r w:rsidR="001831E6" w:rsidRPr="00A11037">
        <w:rPr>
          <w:rFonts w:ascii="Traditional Arabic" w:hAnsi="Traditional Arabic" w:cs="Traditional Arabic" w:hint="cs"/>
          <w:color w:val="222222"/>
          <w:sz w:val="34"/>
          <w:szCs w:val="34"/>
          <w:rtl/>
        </w:rPr>
        <w:t>إ</w:t>
      </w:r>
      <w:r w:rsidR="001831E6" w:rsidRPr="00A11037">
        <w:rPr>
          <w:rFonts w:ascii="Traditional Arabic" w:hAnsi="Traditional Arabic" w:cs="Traditional Arabic"/>
          <w:color w:val="222222"/>
          <w:sz w:val="34"/>
          <w:szCs w:val="34"/>
          <w:rtl/>
        </w:rPr>
        <w:t>سحاق على ك</w:t>
      </w:r>
      <w:r w:rsidR="001831E6" w:rsidRPr="00A11037">
        <w:rPr>
          <w:rFonts w:ascii="Traditional Arabic" w:hAnsi="Traditional Arabic" w:cs="Traditional Arabic" w:hint="cs"/>
          <w:color w:val="222222"/>
          <w:sz w:val="34"/>
          <w:szCs w:val="34"/>
          <w:rtl/>
        </w:rPr>
        <w:t>ِـ</w:t>
      </w:r>
      <w:r w:rsidR="001831E6" w:rsidRPr="00A11037">
        <w:rPr>
          <w:rFonts w:ascii="Traditional Arabic" w:hAnsi="Traditional Arabic" w:cs="Traditional Arabic"/>
          <w:color w:val="222222"/>
          <w:sz w:val="34"/>
          <w:szCs w:val="34"/>
          <w:rtl/>
        </w:rPr>
        <w:t>ب</w:t>
      </w:r>
      <w:r w:rsidR="001831E6" w:rsidRPr="00A11037">
        <w:rPr>
          <w:rFonts w:ascii="Traditional Arabic" w:hAnsi="Traditional Arabic" w:cs="Traditional Arabic" w:hint="cs"/>
          <w:color w:val="222222"/>
          <w:sz w:val="34"/>
          <w:szCs w:val="34"/>
          <w:rtl/>
        </w:rPr>
        <w:t>َـ</w:t>
      </w:r>
      <w:r w:rsidR="00D05E84" w:rsidRPr="00A11037">
        <w:rPr>
          <w:rFonts w:ascii="Traditional Arabic" w:hAnsi="Traditional Arabic" w:cs="Traditional Arabic"/>
          <w:color w:val="222222"/>
          <w:sz w:val="34"/>
          <w:szCs w:val="34"/>
          <w:rtl/>
        </w:rPr>
        <w:t>ر</w:t>
      </w:r>
      <w:r w:rsidR="00D05E84" w:rsidRPr="00A11037">
        <w:rPr>
          <w:rFonts w:ascii="Traditional Arabic" w:hAnsi="Traditional Arabic" w:cs="Traditional Arabic" w:hint="cs"/>
          <w:color w:val="222222"/>
          <w:sz w:val="34"/>
          <w:szCs w:val="34"/>
          <w:rtl/>
        </w:rPr>
        <w:t>، وهذا من خوارق العادات</w:t>
      </w:r>
      <w:r w:rsidR="00542E51" w:rsidRPr="00A11037">
        <w:rPr>
          <w:rFonts w:ascii="Traditional Arabic" w:hAnsi="Traditional Arabic" w:cs="Traditional Arabic" w:hint="cs"/>
          <w:color w:val="222222"/>
          <w:sz w:val="34"/>
          <w:szCs w:val="34"/>
          <w:rtl/>
        </w:rPr>
        <w:t>، (الحمد لله الذي وهب لي على الكبر إسماعيل وإسحاق إن ربي لسميع الدعاء).</w:t>
      </w:r>
    </w:p>
    <w:p w:rsidR="001831E6" w:rsidRPr="00A11037" w:rsidRDefault="008278AA" w:rsidP="004478FB">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w:t>
      </w:r>
      <w:r w:rsidR="001831E6" w:rsidRPr="00A11037">
        <w:rPr>
          <w:rFonts w:ascii="Traditional Arabic" w:hAnsi="Traditional Arabic" w:cs="Traditional Arabic" w:hint="cs"/>
          <w:color w:val="222222"/>
          <w:sz w:val="34"/>
          <w:szCs w:val="34"/>
          <w:rtl/>
        </w:rPr>
        <w:t xml:space="preserve">أن الله </w:t>
      </w:r>
      <w:r w:rsidR="007B600E" w:rsidRPr="00A11037">
        <w:rPr>
          <w:rFonts w:ascii="Traditional Arabic" w:hAnsi="Traditional Arabic" w:cs="Traditional Arabic"/>
          <w:color w:val="222222"/>
          <w:sz w:val="34"/>
          <w:szCs w:val="34"/>
          <w:rtl/>
        </w:rPr>
        <w:t>ابتلاه بذبح ابنه اسماعيل فصبر</w:t>
      </w:r>
      <w:r w:rsidR="00E86A8A" w:rsidRPr="00A11037">
        <w:rPr>
          <w:rFonts w:ascii="Traditional Arabic" w:hAnsi="Traditional Arabic" w:cs="Traditional Arabic" w:hint="cs"/>
          <w:color w:val="222222"/>
          <w:sz w:val="34"/>
          <w:szCs w:val="34"/>
          <w:rtl/>
        </w:rPr>
        <w:t xml:space="preserve">، كما تقرر ذلك في سورة </w:t>
      </w:r>
      <w:r w:rsidR="004478FB">
        <w:rPr>
          <w:rFonts w:ascii="Traditional Arabic" w:hAnsi="Traditional Arabic" w:cs="Traditional Arabic" w:hint="cs"/>
          <w:color w:val="222222"/>
          <w:sz w:val="34"/>
          <w:szCs w:val="34"/>
          <w:rtl/>
        </w:rPr>
        <w:t>الصافات.</w:t>
      </w:r>
    </w:p>
    <w:p w:rsidR="001831E6" w:rsidRPr="00A11037" w:rsidRDefault="008278AA" w:rsidP="001722C3">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w:t>
      </w:r>
      <w:r w:rsidR="001831E6" w:rsidRPr="00A11037">
        <w:rPr>
          <w:rFonts w:ascii="Traditional Arabic" w:hAnsi="Traditional Arabic" w:cs="Traditional Arabic" w:hint="cs"/>
          <w:color w:val="222222"/>
          <w:sz w:val="34"/>
          <w:szCs w:val="34"/>
          <w:rtl/>
        </w:rPr>
        <w:t>أن الله جعل أ</w:t>
      </w:r>
      <w:r w:rsidR="001831E6" w:rsidRPr="00A11037">
        <w:rPr>
          <w:rFonts w:ascii="Traditional Arabic" w:hAnsi="Traditional Arabic" w:cs="Traditional Arabic"/>
          <w:color w:val="222222"/>
          <w:sz w:val="34"/>
          <w:szCs w:val="34"/>
          <w:rtl/>
        </w:rPr>
        <w:t xml:space="preserve">بناءه </w:t>
      </w:r>
      <w:r w:rsidR="001831E6" w:rsidRPr="00A11037">
        <w:rPr>
          <w:rFonts w:ascii="Traditional Arabic" w:hAnsi="Traditional Arabic" w:cs="Traditional Arabic" w:hint="cs"/>
          <w:color w:val="222222"/>
          <w:sz w:val="34"/>
          <w:szCs w:val="34"/>
          <w:rtl/>
        </w:rPr>
        <w:t>أ</w:t>
      </w:r>
      <w:r w:rsidR="001831E6" w:rsidRPr="00A11037">
        <w:rPr>
          <w:rFonts w:ascii="Traditional Arabic" w:hAnsi="Traditional Arabic" w:cs="Traditional Arabic"/>
          <w:color w:val="222222"/>
          <w:sz w:val="34"/>
          <w:szCs w:val="34"/>
          <w:rtl/>
        </w:rPr>
        <w:t>نبياء (</w:t>
      </w:r>
      <w:r w:rsidR="001831E6" w:rsidRPr="00A11037">
        <w:rPr>
          <w:rFonts w:ascii="Traditional Arabic" w:hAnsi="Traditional Arabic" w:cs="Traditional Arabic" w:hint="cs"/>
          <w:color w:val="222222"/>
          <w:sz w:val="34"/>
          <w:szCs w:val="34"/>
          <w:rtl/>
        </w:rPr>
        <w:t>إ</w:t>
      </w:r>
      <w:r w:rsidR="001831E6" w:rsidRPr="00A11037">
        <w:rPr>
          <w:rFonts w:ascii="Traditional Arabic" w:hAnsi="Traditional Arabic" w:cs="Traditional Arabic"/>
          <w:color w:val="222222"/>
          <w:sz w:val="34"/>
          <w:szCs w:val="34"/>
          <w:rtl/>
        </w:rPr>
        <w:t>سماعيل و</w:t>
      </w:r>
      <w:r w:rsidR="001831E6" w:rsidRPr="00A11037">
        <w:rPr>
          <w:rFonts w:ascii="Traditional Arabic" w:hAnsi="Traditional Arabic" w:cs="Traditional Arabic" w:hint="cs"/>
          <w:color w:val="222222"/>
          <w:sz w:val="34"/>
          <w:szCs w:val="34"/>
          <w:rtl/>
        </w:rPr>
        <w:t>إ</w:t>
      </w:r>
      <w:r w:rsidR="007B600E" w:rsidRPr="00A11037">
        <w:rPr>
          <w:rFonts w:ascii="Traditional Arabic" w:hAnsi="Traditional Arabic" w:cs="Traditional Arabic"/>
          <w:color w:val="222222"/>
          <w:sz w:val="34"/>
          <w:szCs w:val="34"/>
          <w:rtl/>
        </w:rPr>
        <w:t>سحاق)</w:t>
      </w:r>
      <w:r w:rsidR="007B600E" w:rsidRPr="00A11037">
        <w:rPr>
          <w:rFonts w:ascii="Traditional Arabic" w:hAnsi="Traditional Arabic" w:cs="Traditional Arabic" w:hint="cs"/>
          <w:color w:val="222222"/>
          <w:sz w:val="34"/>
          <w:szCs w:val="34"/>
          <w:rtl/>
        </w:rPr>
        <w:t>.</w:t>
      </w:r>
    </w:p>
    <w:p w:rsidR="001831E6" w:rsidRPr="00A11037" w:rsidRDefault="008278AA" w:rsidP="004478FB">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t xml:space="preserve">ومن خصائص إبراهيم عليه السلام </w:t>
      </w:r>
      <w:r w:rsidR="001831E6" w:rsidRPr="00A11037">
        <w:rPr>
          <w:rFonts w:ascii="Traditional Arabic" w:hAnsi="Traditional Arabic" w:cs="Traditional Arabic" w:hint="cs"/>
          <w:color w:val="222222"/>
          <w:sz w:val="34"/>
          <w:szCs w:val="34"/>
          <w:rtl/>
        </w:rPr>
        <w:t xml:space="preserve">أن </w:t>
      </w:r>
      <w:r w:rsidR="007B600E" w:rsidRPr="00A11037">
        <w:rPr>
          <w:rFonts w:ascii="Traditional Arabic" w:hAnsi="Traditional Arabic" w:cs="Traditional Arabic"/>
          <w:color w:val="222222"/>
          <w:sz w:val="34"/>
          <w:szCs w:val="34"/>
          <w:rtl/>
        </w:rPr>
        <w:t xml:space="preserve">الله </w:t>
      </w:r>
      <w:r w:rsidR="001831E6" w:rsidRPr="00A11037">
        <w:rPr>
          <w:rFonts w:ascii="Traditional Arabic" w:hAnsi="Traditional Arabic" w:cs="Traditional Arabic"/>
          <w:color w:val="222222"/>
          <w:sz w:val="34"/>
          <w:szCs w:val="34"/>
          <w:rtl/>
        </w:rPr>
        <w:t>جعل النبوة في ذريته </w:t>
      </w:r>
      <w:r w:rsidR="00D05E84" w:rsidRPr="00A11037">
        <w:rPr>
          <w:rFonts w:ascii="Traditional Arabic" w:hAnsi="Traditional Arabic" w:cs="Traditional Arabic" w:hint="cs"/>
          <w:color w:val="222222"/>
          <w:sz w:val="34"/>
          <w:szCs w:val="34"/>
          <w:rtl/>
        </w:rPr>
        <w:t>من هاذين النبيين</w:t>
      </w:r>
      <w:r w:rsidR="00D206E8">
        <w:rPr>
          <w:rFonts w:ascii="Traditional Arabic" w:hAnsi="Traditional Arabic" w:cs="Traditional Arabic" w:hint="cs"/>
          <w:color w:val="222222"/>
          <w:sz w:val="34"/>
          <w:szCs w:val="34"/>
          <w:rtl/>
        </w:rPr>
        <w:t>، فكل من جاء من الأنبياء بعد إبراهيم فهو من ذريتهما</w:t>
      </w:r>
      <w:r w:rsidR="00D05E84" w:rsidRPr="00A11037">
        <w:rPr>
          <w:rFonts w:ascii="Traditional Arabic" w:hAnsi="Traditional Arabic" w:cs="Traditional Arabic" w:hint="cs"/>
          <w:color w:val="222222"/>
          <w:sz w:val="34"/>
          <w:szCs w:val="34"/>
          <w:rtl/>
        </w:rPr>
        <w:t>.</w:t>
      </w:r>
      <w:r w:rsidR="00E86A8A" w:rsidRPr="00A11037">
        <w:rPr>
          <w:rFonts w:ascii="Traditional Arabic" w:hAnsi="Traditional Arabic" w:cs="Traditional Arabic" w:hint="cs"/>
          <w:color w:val="222222"/>
          <w:sz w:val="34"/>
          <w:szCs w:val="34"/>
          <w:rtl/>
        </w:rPr>
        <w:t xml:space="preserve"> </w:t>
      </w:r>
      <w:r w:rsidR="004478FB">
        <w:rPr>
          <w:rFonts w:ascii="Traditional Arabic" w:hAnsi="Traditional Arabic" w:cs="Traditional Arabic" w:hint="cs"/>
          <w:color w:val="222222"/>
          <w:sz w:val="34"/>
          <w:szCs w:val="34"/>
          <w:rtl/>
        </w:rPr>
        <w:t xml:space="preserve"> </w:t>
      </w:r>
    </w:p>
    <w:p w:rsidR="008278AA" w:rsidRPr="00A11037" w:rsidRDefault="008278AA" w:rsidP="008278AA">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t xml:space="preserve">ومن خصائص إبراهيم عليه السلام أنه دعا لوط (ابن أخيه) إلى التوحيد، فآمن بدعوته، ثم صار نبيا بسببه، </w:t>
      </w:r>
      <w:r w:rsidRPr="00A11037">
        <w:rPr>
          <w:rFonts w:ascii="Traditional Arabic" w:hAnsi="Traditional Arabic" w:cs="Traditional Arabic"/>
          <w:color w:val="222222"/>
          <w:sz w:val="34"/>
          <w:szCs w:val="34"/>
          <w:rtl/>
        </w:rPr>
        <w:t>وأرسله</w:t>
      </w:r>
      <w:r w:rsidRPr="00A11037">
        <w:rPr>
          <w:rFonts w:ascii="Traditional Arabic" w:hAnsi="Traditional Arabic" w:cs="Traditional Arabic" w:hint="cs"/>
          <w:color w:val="222222"/>
          <w:sz w:val="34"/>
          <w:szCs w:val="34"/>
          <w:rtl/>
        </w:rPr>
        <w:t xml:space="preserve"> الله </w:t>
      </w:r>
      <w:r w:rsidRPr="00A11037">
        <w:rPr>
          <w:rFonts w:ascii="Traditional Arabic" w:hAnsi="Traditional Arabic" w:cs="Traditional Arabic"/>
          <w:color w:val="222222"/>
          <w:sz w:val="34"/>
          <w:szCs w:val="34"/>
          <w:rtl/>
        </w:rPr>
        <w:t>إلى قومه</w:t>
      </w:r>
      <w:r w:rsidRPr="00A11037">
        <w:rPr>
          <w:rFonts w:ascii="Traditional Arabic" w:hAnsi="Traditional Arabic" w:cs="Traditional Arabic" w:hint="cs"/>
          <w:color w:val="222222"/>
          <w:sz w:val="34"/>
          <w:szCs w:val="34"/>
          <w:rtl/>
        </w:rPr>
        <w:t>، قال تعالى عن إبراهيم (فآمن له لوط).</w:t>
      </w:r>
    </w:p>
    <w:p w:rsidR="00D206E8" w:rsidRDefault="001722C3" w:rsidP="001722C3">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t xml:space="preserve">ومن خصائص إبراهيم عليه السلام </w:t>
      </w:r>
      <w:r w:rsidRPr="00A11037">
        <w:rPr>
          <w:rFonts w:ascii="Traditional Arabic" w:hAnsi="Traditional Arabic" w:cs="Traditional Arabic"/>
          <w:color w:val="222222"/>
          <w:sz w:val="34"/>
          <w:szCs w:val="34"/>
          <w:rtl/>
        </w:rPr>
        <w:t>حرصه الشديد على صلاح ذريته</w:t>
      </w:r>
      <w:r w:rsidRPr="00A11037">
        <w:rPr>
          <w:rFonts w:ascii="Traditional Arabic" w:hAnsi="Traditional Arabic" w:cs="Traditional Arabic" w:hint="cs"/>
          <w:color w:val="222222"/>
          <w:sz w:val="34"/>
          <w:szCs w:val="34"/>
          <w:rtl/>
        </w:rPr>
        <w:t xml:space="preserve">، فإنه لما قال الله له (إني جاعلك للناس إماما) قال إبراهيم (ومِن </w:t>
      </w:r>
      <w:r w:rsidRPr="00A11037">
        <w:rPr>
          <w:rFonts w:ascii="Traditional Arabic" w:hAnsi="Traditional Arabic" w:cs="Traditional Arabic" w:hint="cs"/>
          <w:b/>
          <w:bCs/>
          <w:color w:val="222222"/>
          <w:sz w:val="34"/>
          <w:szCs w:val="34"/>
          <w:rtl/>
        </w:rPr>
        <w:t>ذريتي</w:t>
      </w:r>
      <w:r w:rsidRPr="00A11037">
        <w:rPr>
          <w:rFonts w:ascii="Traditional Arabic" w:hAnsi="Traditional Arabic" w:cs="Traditional Arabic" w:hint="cs"/>
          <w:color w:val="222222"/>
          <w:sz w:val="34"/>
          <w:szCs w:val="34"/>
          <w:rtl/>
        </w:rPr>
        <w:t>)، أي: يا رب اجعل من ذريتي أئمة</w:t>
      </w:r>
      <w:r w:rsidR="007B600E" w:rsidRPr="00A11037">
        <w:rPr>
          <w:rFonts w:ascii="Traditional Arabic" w:hAnsi="Traditional Arabic" w:cs="Traditional Arabic" w:hint="cs"/>
          <w:color w:val="222222"/>
          <w:sz w:val="34"/>
          <w:szCs w:val="34"/>
          <w:rtl/>
        </w:rPr>
        <w:t xml:space="preserve"> كذلك</w:t>
      </w:r>
      <w:r w:rsidR="00D206E8">
        <w:rPr>
          <w:rFonts w:ascii="Traditional Arabic" w:hAnsi="Traditional Arabic" w:cs="Traditional Arabic" w:hint="cs"/>
          <w:color w:val="222222"/>
          <w:sz w:val="34"/>
          <w:szCs w:val="34"/>
          <w:rtl/>
        </w:rPr>
        <w:t>.</w:t>
      </w:r>
    </w:p>
    <w:p w:rsidR="001722C3" w:rsidRPr="00A11037" w:rsidRDefault="001722C3" w:rsidP="00D206E8">
      <w:pPr>
        <w:pStyle w:val="NormalWeb"/>
        <w:shd w:val="clear" w:color="auto" w:fill="FFFFFF"/>
        <w:bidi/>
        <w:spacing w:before="120" w:beforeAutospacing="0" w:after="0" w:afterAutospacing="0"/>
        <w:ind w:left="1076"/>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وقال إبراهيم داعيا ربه (رب اجعلني مقيم الصلاة ومن </w:t>
      </w:r>
      <w:r w:rsidRPr="00A11037">
        <w:rPr>
          <w:rFonts w:ascii="Traditional Arabic" w:hAnsi="Traditional Arabic" w:cs="Traditional Arabic" w:hint="cs"/>
          <w:b/>
          <w:bCs/>
          <w:color w:val="222222"/>
          <w:sz w:val="34"/>
          <w:szCs w:val="34"/>
          <w:rtl/>
        </w:rPr>
        <w:t>ذريتي</w:t>
      </w:r>
      <w:r w:rsidRPr="00A11037">
        <w:rPr>
          <w:rFonts w:ascii="Traditional Arabic" w:hAnsi="Traditional Arabic" w:cs="Traditional Arabic" w:hint="cs"/>
          <w:color w:val="222222"/>
          <w:sz w:val="34"/>
          <w:szCs w:val="34"/>
          <w:rtl/>
        </w:rPr>
        <w:t xml:space="preserve"> ربنا وتقبل دعاء).</w:t>
      </w:r>
    </w:p>
    <w:p w:rsidR="001831E6" w:rsidRPr="00A11037" w:rsidRDefault="008278AA" w:rsidP="00CC145C">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 xml:space="preserve">ومن خصائص إبراهيم عليه السلام </w:t>
      </w:r>
      <w:r w:rsidR="000A55DC" w:rsidRPr="00A11037">
        <w:rPr>
          <w:rFonts w:ascii="Traditional Arabic" w:hAnsi="Traditional Arabic" w:cs="Traditional Arabic" w:hint="cs"/>
          <w:color w:val="222222"/>
          <w:sz w:val="34"/>
          <w:szCs w:val="34"/>
          <w:rtl/>
        </w:rPr>
        <w:t>أ</w:t>
      </w:r>
      <w:r w:rsidR="001831E6" w:rsidRPr="00A11037">
        <w:rPr>
          <w:rFonts w:ascii="Traditional Arabic" w:hAnsi="Traditional Arabic" w:cs="Traditional Arabic"/>
          <w:color w:val="222222"/>
          <w:sz w:val="34"/>
          <w:szCs w:val="34"/>
          <w:rtl/>
        </w:rPr>
        <w:t xml:space="preserve">ننا </w:t>
      </w:r>
      <w:r w:rsidR="000A55DC" w:rsidRPr="00A11037">
        <w:rPr>
          <w:rFonts w:ascii="Traditional Arabic" w:hAnsi="Traditional Arabic" w:cs="Traditional Arabic" w:hint="cs"/>
          <w:color w:val="222222"/>
          <w:sz w:val="34"/>
          <w:szCs w:val="34"/>
          <w:rtl/>
        </w:rPr>
        <w:t>أُ</w:t>
      </w:r>
      <w:r w:rsidR="001831E6" w:rsidRPr="00A11037">
        <w:rPr>
          <w:rFonts w:ascii="Traditional Arabic" w:hAnsi="Traditional Arabic" w:cs="Traditional Arabic"/>
          <w:color w:val="222222"/>
          <w:sz w:val="34"/>
          <w:szCs w:val="34"/>
          <w:rtl/>
        </w:rPr>
        <w:t>مرنا بالصلاة والتبريك عليه في التحيات </w:t>
      </w:r>
      <w:r w:rsidR="000A55DC" w:rsidRPr="00A11037">
        <w:rPr>
          <w:rFonts w:ascii="Traditional Arabic" w:hAnsi="Traditional Arabic" w:cs="Traditional Arabic" w:hint="cs"/>
          <w:color w:val="222222"/>
          <w:sz w:val="34"/>
          <w:szCs w:val="34"/>
          <w:rtl/>
        </w:rPr>
        <w:t>في الصلاة</w:t>
      </w:r>
      <w:r w:rsidR="00D206E8">
        <w:rPr>
          <w:rFonts w:ascii="Traditional Arabic" w:hAnsi="Traditional Arabic" w:cs="Traditional Arabic" w:hint="cs"/>
          <w:color w:val="222222"/>
          <w:sz w:val="34"/>
          <w:szCs w:val="34"/>
          <w:rtl/>
        </w:rPr>
        <w:t>، ففي الصحيحين من</w:t>
      </w:r>
      <w:r w:rsidR="00D206E8" w:rsidRPr="00D206E8">
        <w:rPr>
          <w:rFonts w:ascii="Traditional Arabic" w:hAnsi="Traditional Arabic" w:cs="Traditional Arabic"/>
          <w:color w:val="222222"/>
          <w:sz w:val="34"/>
          <w:szCs w:val="34"/>
          <w:rtl/>
        </w:rPr>
        <w:t xml:space="preserve"> حديث كعب بن عجرة </w:t>
      </w:r>
      <w:r w:rsidR="00D206E8">
        <w:rPr>
          <w:rFonts w:ascii="Traditional Arabic" w:hAnsi="Traditional Arabic" w:cs="Traditional Arabic" w:hint="cs"/>
          <w:color w:val="222222"/>
          <w:sz w:val="34"/>
          <w:szCs w:val="34"/>
          <w:rtl/>
        </w:rPr>
        <w:t>رضي الله عنه</w:t>
      </w:r>
      <w:r w:rsidR="00D206E8" w:rsidRPr="00D206E8">
        <w:rPr>
          <w:rFonts w:ascii="Traditional Arabic" w:hAnsi="Traditional Arabic" w:cs="Traditional Arabic"/>
          <w:color w:val="222222"/>
          <w:sz w:val="34"/>
          <w:szCs w:val="34"/>
        </w:rPr>
        <w:t> </w:t>
      </w:r>
      <w:r w:rsidR="00D206E8" w:rsidRPr="00D206E8">
        <w:rPr>
          <w:rFonts w:ascii="Traditional Arabic" w:hAnsi="Traditional Arabic" w:cs="Traditional Arabic"/>
          <w:color w:val="222222"/>
          <w:sz w:val="34"/>
          <w:szCs w:val="34"/>
          <w:rtl/>
        </w:rPr>
        <w:t>أن</w:t>
      </w:r>
      <w:r w:rsidR="00D206E8">
        <w:rPr>
          <w:rFonts w:ascii="Traditional Arabic" w:hAnsi="Traditional Arabic" w:cs="Traditional Arabic" w:hint="cs"/>
          <w:color w:val="222222"/>
          <w:sz w:val="34"/>
          <w:szCs w:val="34"/>
          <w:rtl/>
        </w:rPr>
        <w:t xml:space="preserve"> </w:t>
      </w:r>
      <w:r w:rsidR="00CC145C">
        <w:rPr>
          <w:rFonts w:ascii="Traditional Arabic" w:hAnsi="Traditional Arabic" w:cs="Traditional Arabic" w:hint="cs"/>
          <w:color w:val="222222"/>
          <w:sz w:val="34"/>
          <w:szCs w:val="34"/>
          <w:rtl/>
        </w:rPr>
        <w:t>النبي</w:t>
      </w:r>
      <w:r w:rsidR="00D206E8" w:rsidRPr="00D206E8">
        <w:rPr>
          <w:rFonts w:ascii="Traditional Arabic" w:hAnsi="Traditional Arabic" w:cs="Traditional Arabic"/>
          <w:color w:val="222222"/>
          <w:sz w:val="34"/>
          <w:szCs w:val="34"/>
          <w:rtl/>
        </w:rPr>
        <w:t xml:space="preserve"> ﷺ قال</w:t>
      </w:r>
      <w:r w:rsidR="00D206E8" w:rsidRPr="00D206E8">
        <w:rPr>
          <w:rFonts w:ascii="Traditional Arabic" w:hAnsi="Traditional Arabic" w:cs="Traditional Arabic"/>
          <w:color w:val="222222"/>
          <w:sz w:val="34"/>
          <w:szCs w:val="34"/>
        </w:rPr>
        <w:t>: </w:t>
      </w:r>
      <w:r w:rsidR="00D206E8" w:rsidRPr="00D206E8">
        <w:rPr>
          <w:rFonts w:ascii="Traditional Arabic" w:hAnsi="Traditional Arabic" w:cs="Traditional Arabic"/>
          <w:color w:val="222222"/>
          <w:sz w:val="34"/>
          <w:szCs w:val="34"/>
          <w:rtl/>
        </w:rPr>
        <w:t xml:space="preserve">قولوا: اللهم صل على محمد وعلى آل محمد، كما صليت على </w:t>
      </w:r>
      <w:r w:rsidR="00D206E8" w:rsidRPr="00B06228">
        <w:rPr>
          <w:rFonts w:ascii="Traditional Arabic" w:hAnsi="Traditional Arabic" w:cs="Traditional Arabic"/>
          <w:b/>
          <w:bCs/>
          <w:color w:val="222222"/>
          <w:sz w:val="34"/>
          <w:szCs w:val="34"/>
          <w:rtl/>
        </w:rPr>
        <w:t>إبراهيم</w:t>
      </w:r>
      <w:r w:rsidR="00D206E8" w:rsidRPr="00D206E8">
        <w:rPr>
          <w:rFonts w:ascii="Traditional Arabic" w:hAnsi="Traditional Arabic" w:cs="Traditional Arabic"/>
          <w:color w:val="222222"/>
          <w:sz w:val="34"/>
          <w:szCs w:val="34"/>
          <w:rtl/>
        </w:rPr>
        <w:t xml:space="preserve">، وعلى آل </w:t>
      </w:r>
      <w:r w:rsidR="00D206E8" w:rsidRPr="00B06228">
        <w:rPr>
          <w:rFonts w:ascii="Traditional Arabic" w:hAnsi="Traditional Arabic" w:cs="Traditional Arabic"/>
          <w:b/>
          <w:bCs/>
          <w:color w:val="222222"/>
          <w:sz w:val="34"/>
          <w:szCs w:val="34"/>
          <w:rtl/>
        </w:rPr>
        <w:lastRenderedPageBreak/>
        <w:t>إبراهيم</w:t>
      </w:r>
      <w:r w:rsidR="00D206E8" w:rsidRPr="00D206E8">
        <w:rPr>
          <w:rFonts w:ascii="Traditional Arabic" w:hAnsi="Traditional Arabic" w:cs="Traditional Arabic"/>
          <w:color w:val="222222"/>
          <w:sz w:val="34"/>
          <w:szCs w:val="34"/>
          <w:rtl/>
        </w:rPr>
        <w:t xml:space="preserve">، إنك حميد مجيد، اللهم بارك على محمد وعلى آل محمد كما باركت على </w:t>
      </w:r>
      <w:r w:rsidR="00D206E8" w:rsidRPr="00B06228">
        <w:rPr>
          <w:rFonts w:ascii="Traditional Arabic" w:hAnsi="Traditional Arabic" w:cs="Traditional Arabic"/>
          <w:b/>
          <w:bCs/>
          <w:color w:val="222222"/>
          <w:sz w:val="34"/>
          <w:szCs w:val="34"/>
          <w:rtl/>
        </w:rPr>
        <w:t>إبراهيم</w:t>
      </w:r>
      <w:r w:rsidR="00D206E8" w:rsidRPr="00D206E8">
        <w:rPr>
          <w:rFonts w:ascii="Traditional Arabic" w:hAnsi="Traditional Arabic" w:cs="Traditional Arabic"/>
          <w:color w:val="222222"/>
          <w:sz w:val="34"/>
          <w:szCs w:val="34"/>
          <w:rtl/>
        </w:rPr>
        <w:t xml:space="preserve">، وعلى آل </w:t>
      </w:r>
      <w:r w:rsidR="00D206E8" w:rsidRPr="00B06228">
        <w:rPr>
          <w:rFonts w:ascii="Traditional Arabic" w:hAnsi="Traditional Arabic" w:cs="Traditional Arabic"/>
          <w:b/>
          <w:bCs/>
          <w:color w:val="222222"/>
          <w:sz w:val="34"/>
          <w:szCs w:val="34"/>
          <w:rtl/>
        </w:rPr>
        <w:t>إبراهيم</w:t>
      </w:r>
      <w:r w:rsidR="00D206E8" w:rsidRPr="00D206E8">
        <w:rPr>
          <w:rFonts w:ascii="Traditional Arabic" w:hAnsi="Traditional Arabic" w:cs="Traditional Arabic"/>
          <w:color w:val="222222"/>
          <w:sz w:val="34"/>
          <w:szCs w:val="34"/>
          <w:rtl/>
        </w:rPr>
        <w:t xml:space="preserve"> إنك حميد مجيد</w:t>
      </w:r>
      <w:r w:rsidR="00CC145C">
        <w:rPr>
          <w:rFonts w:ascii="Traditional Arabic" w:hAnsi="Traditional Arabic" w:cs="Traditional Arabic" w:hint="cs"/>
          <w:color w:val="222222"/>
          <w:sz w:val="34"/>
          <w:szCs w:val="34"/>
          <w:rtl/>
        </w:rPr>
        <w:t>.</w:t>
      </w:r>
    </w:p>
    <w:p w:rsidR="00CC145C" w:rsidRDefault="00CC145C" w:rsidP="001722C3">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t xml:space="preserve">ومن خصائص إبراهيم عليه السلام </w:t>
      </w:r>
      <w:r>
        <w:rPr>
          <w:rFonts w:ascii="Traditional Arabic" w:hAnsi="Traditional Arabic" w:cs="Traditional Arabic" w:hint="cs"/>
          <w:color w:val="222222"/>
          <w:sz w:val="34"/>
          <w:szCs w:val="34"/>
          <w:rtl/>
        </w:rPr>
        <w:t>أنه في السماء السادسة، وهذا مقام رفيع، ولا يعلوه نبي، وقد مر به النبي (صلى الله عليه وسلم) في رحلة المعراج، وال</w:t>
      </w:r>
      <w:r>
        <w:rPr>
          <w:rFonts w:ascii="Traditional Arabic" w:hAnsi="Traditional Arabic" w:cs="Traditional Arabic" w:hint="cs"/>
          <w:vanish/>
          <w:color w:val="222222"/>
          <w:sz w:val="34"/>
          <w:szCs w:val="34"/>
          <w:rtl/>
        </w:rPr>
        <w:t xml:space="preserve">له عليه وسلم) في رحلة المعراج، </w:t>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Pr>
          <w:rFonts w:ascii="Traditional Arabic" w:hAnsi="Traditional Arabic" w:cs="Traditional Arabic" w:hint="cs"/>
          <w:vanish/>
          <w:color w:val="222222"/>
          <w:sz w:val="34"/>
          <w:szCs w:val="34"/>
          <w:rtl/>
        </w:rPr>
        <w:pgNum/>
      </w:r>
      <w:r w:rsidR="00C92431">
        <w:rPr>
          <w:rFonts w:ascii="Traditional Arabic" w:hAnsi="Traditional Arabic" w:cs="Traditional Arabic" w:hint="cs"/>
          <w:color w:val="222222"/>
          <w:sz w:val="34"/>
          <w:szCs w:val="34"/>
          <w:rtl/>
        </w:rPr>
        <w:t>قصة مذكورة في صحيح البخاري (349) وصحيح مسلم (163).</w:t>
      </w:r>
    </w:p>
    <w:p w:rsidR="00CC145C" w:rsidRDefault="00CC145C" w:rsidP="00CC145C">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t xml:space="preserve">ومن خصائص إبراهيم عليه السلام </w:t>
      </w:r>
      <w:r>
        <w:rPr>
          <w:rFonts w:ascii="Traditional Arabic" w:hAnsi="Traditional Arabic" w:cs="Traditional Arabic" w:hint="cs"/>
          <w:color w:val="222222"/>
          <w:sz w:val="34"/>
          <w:szCs w:val="34"/>
          <w:rtl/>
        </w:rPr>
        <w:t>أن الناس يأتون إليه يوم القيامة ليشفع لهم عند الله في بدء الحساب فيعتذر، وي</w:t>
      </w:r>
      <w:r w:rsidR="00B06228">
        <w:rPr>
          <w:rFonts w:ascii="Traditional Arabic" w:hAnsi="Traditional Arabic" w:cs="Traditional Arabic" w:hint="cs"/>
          <w:color w:val="222222"/>
          <w:sz w:val="34"/>
          <w:szCs w:val="34"/>
          <w:rtl/>
        </w:rPr>
        <w:t>ُ</w:t>
      </w:r>
      <w:r>
        <w:rPr>
          <w:rFonts w:ascii="Traditional Arabic" w:hAnsi="Traditional Arabic" w:cs="Traditional Arabic" w:hint="cs"/>
          <w:color w:val="222222"/>
          <w:sz w:val="34"/>
          <w:szCs w:val="34"/>
          <w:rtl/>
        </w:rPr>
        <w:t>حيلهم على موسى عليه السلام.</w:t>
      </w:r>
    </w:p>
    <w:p w:rsidR="00B06228" w:rsidRPr="00A11037" w:rsidRDefault="00B06228" w:rsidP="00B06228">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t>ومن خصائص إبراهيم عليه السلام أ</w:t>
      </w:r>
      <w:r w:rsidRPr="00A11037">
        <w:rPr>
          <w:rFonts w:ascii="Traditional Arabic" w:hAnsi="Traditional Arabic" w:cs="Traditional Arabic"/>
          <w:color w:val="222222"/>
          <w:sz w:val="34"/>
          <w:szCs w:val="34"/>
          <w:rtl/>
        </w:rPr>
        <w:t xml:space="preserve">نه </w:t>
      </w:r>
      <w:r w:rsidRPr="00A11037">
        <w:rPr>
          <w:rFonts w:ascii="Traditional Arabic" w:hAnsi="Traditional Arabic" w:cs="Traditional Arabic" w:hint="cs"/>
          <w:color w:val="222222"/>
          <w:sz w:val="34"/>
          <w:szCs w:val="34"/>
          <w:rtl/>
        </w:rPr>
        <w:t>أ</w:t>
      </w:r>
      <w:r w:rsidRPr="00A11037">
        <w:rPr>
          <w:rFonts w:ascii="Traditional Arabic" w:hAnsi="Traditional Arabic" w:cs="Traditional Arabic"/>
          <w:color w:val="222222"/>
          <w:sz w:val="34"/>
          <w:szCs w:val="34"/>
          <w:rtl/>
        </w:rPr>
        <w:t>ول من ي</w:t>
      </w:r>
      <w:r w:rsidRPr="00A11037">
        <w:rPr>
          <w:rFonts w:ascii="Traditional Arabic" w:hAnsi="Traditional Arabic" w:cs="Traditional Arabic" w:hint="cs"/>
          <w:color w:val="222222"/>
          <w:sz w:val="34"/>
          <w:szCs w:val="34"/>
          <w:rtl/>
        </w:rPr>
        <w:t>ُ</w:t>
      </w:r>
      <w:r w:rsidRPr="00A11037">
        <w:rPr>
          <w:rFonts w:ascii="Traditional Arabic" w:hAnsi="Traditional Arabic" w:cs="Traditional Arabic"/>
          <w:color w:val="222222"/>
          <w:sz w:val="34"/>
          <w:szCs w:val="34"/>
          <w:rtl/>
        </w:rPr>
        <w:t>كسى يوم القيامة</w:t>
      </w:r>
      <w:r w:rsidRPr="00A11037">
        <w:rPr>
          <w:rFonts w:ascii="Traditional Arabic" w:hAnsi="Traditional Arabic" w:cs="Traditional Arabic" w:hint="cs"/>
          <w:color w:val="222222"/>
          <w:sz w:val="34"/>
          <w:szCs w:val="34"/>
          <w:rtl/>
        </w:rPr>
        <w:t xml:space="preserve"> (إنكم تحشرون إلى الله حفاة عراة غرلا ... ألا وإن أول الخلائق يُكسى </w:t>
      </w:r>
      <w:r w:rsidRPr="00A11037">
        <w:rPr>
          <w:rFonts w:ascii="Traditional Arabic" w:hAnsi="Traditional Arabic" w:cs="Traditional Arabic" w:hint="cs"/>
          <w:b/>
          <w:bCs/>
          <w:color w:val="222222"/>
          <w:sz w:val="34"/>
          <w:szCs w:val="34"/>
          <w:rtl/>
        </w:rPr>
        <w:t>إبراهيم</w:t>
      </w:r>
      <w:r w:rsidRPr="00A11037">
        <w:rPr>
          <w:rFonts w:ascii="Traditional Arabic" w:hAnsi="Traditional Arabic" w:cs="Traditional Arabic" w:hint="cs"/>
          <w:color w:val="222222"/>
          <w:sz w:val="34"/>
          <w:szCs w:val="34"/>
          <w:rtl/>
        </w:rPr>
        <w:t>)، رواه البخاري ومسلم.</w:t>
      </w:r>
    </w:p>
    <w:p w:rsidR="00B06228" w:rsidRPr="00A11037" w:rsidRDefault="00B06228" w:rsidP="00B06228">
      <w:pPr>
        <w:pStyle w:val="NormalWeb"/>
        <w:shd w:val="clear" w:color="auto" w:fill="FFFFFF"/>
        <w:bidi/>
        <w:spacing w:before="120" w:beforeAutospacing="0" w:after="0" w:afterAutospacing="0"/>
        <w:ind w:left="1218"/>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ومعنى (غُرلا) أي غير مختونين.</w:t>
      </w:r>
    </w:p>
    <w:p w:rsidR="001722C3" w:rsidRPr="00A11037" w:rsidRDefault="001722C3" w:rsidP="00EA6A1C">
      <w:pPr>
        <w:pStyle w:val="NormalWeb"/>
        <w:numPr>
          <w:ilvl w:val="0"/>
          <w:numId w:val="2"/>
        </w:numPr>
        <w:shd w:val="clear" w:color="auto" w:fill="FFFFFF"/>
        <w:bidi/>
        <w:spacing w:before="120" w:beforeAutospacing="0" w:after="0" w:afterAutospacing="0"/>
        <w:ind w:left="1077"/>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t xml:space="preserve">ومن خصائص إبراهيم عليه السلام أن </w:t>
      </w:r>
      <w:r w:rsidRPr="00A11037">
        <w:rPr>
          <w:rFonts w:ascii="Traditional Arabic" w:hAnsi="Traditional Arabic" w:cs="Traditional Arabic"/>
          <w:color w:val="222222"/>
          <w:sz w:val="34"/>
          <w:szCs w:val="34"/>
          <w:rtl/>
        </w:rPr>
        <w:t>أطفالُ المؤمنينَ في جبلٍ في الجنةِ، يكفلُهم إبراهيمُ وسا</w:t>
      </w:r>
      <w:r w:rsidR="00EA6A1C">
        <w:rPr>
          <w:rFonts w:ascii="Traditional Arabic" w:hAnsi="Traditional Arabic" w:cs="Traditional Arabic" w:hint="cs"/>
          <w:color w:val="222222"/>
          <w:sz w:val="34"/>
          <w:szCs w:val="34"/>
          <w:rtl/>
        </w:rPr>
        <w:t>رة</w:t>
      </w:r>
      <w:bookmarkStart w:id="0" w:name="_GoBack"/>
      <w:bookmarkEnd w:id="0"/>
      <w:r w:rsidRPr="00A11037">
        <w:rPr>
          <w:rFonts w:ascii="Traditional Arabic" w:hAnsi="Traditional Arabic" w:cs="Traditional Arabic"/>
          <w:color w:val="222222"/>
          <w:sz w:val="34"/>
          <w:szCs w:val="34"/>
          <w:rtl/>
        </w:rPr>
        <w:t>، حتى يردَّهم إلى آبائِهم يومَ القيامةِ</w:t>
      </w:r>
      <w:r w:rsidRPr="00A11037">
        <w:rPr>
          <w:rFonts w:ascii="Traditional Arabic" w:hAnsi="Traditional Arabic" w:cs="Traditional Arabic" w:hint="cs"/>
          <w:color w:val="222222"/>
          <w:sz w:val="34"/>
          <w:szCs w:val="34"/>
          <w:rtl/>
        </w:rPr>
        <w:t>.</w:t>
      </w:r>
    </w:p>
    <w:p w:rsidR="001722C3" w:rsidRPr="00A11037" w:rsidRDefault="001722C3" w:rsidP="001722C3">
      <w:pPr>
        <w:pStyle w:val="NormalWeb"/>
        <w:shd w:val="clear" w:color="auto" w:fill="FFFFFF"/>
        <w:bidi/>
        <w:spacing w:before="120" w:beforeAutospacing="0" w:after="0" w:afterAutospacing="0"/>
        <w:ind w:left="1218"/>
        <w:jc w:val="both"/>
        <w:rPr>
          <w:rFonts w:ascii="Traditional Arabic" w:hAnsi="Traditional Arabic" w:cs="Traditional Arabic"/>
          <w:color w:val="222222"/>
          <w:sz w:val="34"/>
          <w:szCs w:val="34"/>
        </w:rPr>
      </w:pPr>
      <w:r w:rsidRPr="00A11037">
        <w:rPr>
          <w:rFonts w:ascii="Traditional Arabic" w:hAnsi="Traditional Arabic" w:cs="Traditional Arabic"/>
          <w:color w:val="222222"/>
          <w:sz w:val="34"/>
          <w:szCs w:val="34"/>
          <w:rtl/>
        </w:rPr>
        <w:t>أخرجه ابن أبي الدنيا في ((النفقة على العيال)) (203)، والحاكم (1418)، وأبو نعيم في ((تاريخ أصبهان)) (2/233) باختلاف يسير</w:t>
      </w:r>
      <w:r w:rsidRPr="00A11037">
        <w:rPr>
          <w:rFonts w:ascii="Traditional Arabic" w:hAnsi="Traditional Arabic" w:cs="Traditional Arabic" w:hint="cs"/>
          <w:color w:val="222222"/>
          <w:sz w:val="34"/>
          <w:szCs w:val="34"/>
          <w:rtl/>
        </w:rPr>
        <w:t xml:space="preserve">، عن أبي </w:t>
      </w:r>
      <w:r w:rsidRPr="00A11037">
        <w:rPr>
          <w:rFonts w:ascii="Traditional Arabic" w:hAnsi="Traditional Arabic" w:cs="Traditional Arabic"/>
          <w:color w:val="222222"/>
          <w:sz w:val="34"/>
          <w:szCs w:val="34"/>
          <w:rtl/>
        </w:rPr>
        <w:t xml:space="preserve">هريرة </w:t>
      </w:r>
      <w:r w:rsidRPr="00A11037">
        <w:rPr>
          <w:rFonts w:ascii="Traditional Arabic" w:hAnsi="Traditional Arabic" w:cs="Traditional Arabic" w:hint="cs"/>
          <w:color w:val="222222"/>
          <w:sz w:val="34"/>
          <w:szCs w:val="34"/>
          <w:rtl/>
        </w:rPr>
        <w:t>رضي الله عنه، وصححه الألباني في ((</w:t>
      </w:r>
      <w:r w:rsidRPr="00A11037">
        <w:rPr>
          <w:rFonts w:ascii="Traditional Arabic" w:hAnsi="Traditional Arabic" w:cs="Traditional Arabic"/>
          <w:color w:val="222222"/>
          <w:sz w:val="34"/>
          <w:szCs w:val="34"/>
          <w:rtl/>
        </w:rPr>
        <w:t>صحيح الجامع</w:t>
      </w:r>
      <w:r w:rsidRPr="00A11037">
        <w:rPr>
          <w:rFonts w:ascii="Traditional Arabic" w:hAnsi="Traditional Arabic" w:cs="Traditional Arabic" w:hint="cs"/>
          <w:color w:val="222222"/>
          <w:sz w:val="34"/>
          <w:szCs w:val="34"/>
          <w:rtl/>
        </w:rPr>
        <w:t>)) (</w:t>
      </w:r>
      <w:r w:rsidRPr="00A11037">
        <w:rPr>
          <w:rFonts w:ascii="Traditional Arabic" w:hAnsi="Traditional Arabic" w:cs="Traditional Arabic"/>
          <w:color w:val="222222"/>
          <w:sz w:val="34"/>
          <w:szCs w:val="34"/>
          <w:rtl/>
        </w:rPr>
        <w:t>1023</w:t>
      </w:r>
      <w:r w:rsidRPr="00A11037">
        <w:rPr>
          <w:rFonts w:ascii="Traditional Arabic" w:hAnsi="Traditional Arabic" w:cs="Traditional Arabic" w:hint="cs"/>
          <w:color w:val="222222"/>
          <w:sz w:val="34"/>
          <w:szCs w:val="34"/>
          <w:rtl/>
        </w:rPr>
        <w:t>).</w:t>
      </w:r>
    </w:p>
    <w:p w:rsidR="00D05E84" w:rsidRPr="00A11037" w:rsidRDefault="00D05E84" w:rsidP="001722C3">
      <w:pPr>
        <w:pStyle w:val="NormalWeb"/>
        <w:shd w:val="clear" w:color="auto" w:fill="FFFFFF"/>
        <w:bidi/>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تمت الخصائص، وصلى الله على محمد وآله وسلم تسليما كثيرا.</w:t>
      </w:r>
    </w:p>
    <w:p w:rsidR="001722C3" w:rsidRPr="00A11037" w:rsidRDefault="001722C3" w:rsidP="001722C3">
      <w:pPr>
        <w:pStyle w:val="NormalWeb"/>
        <w:shd w:val="clear" w:color="auto" w:fill="FFFFFF"/>
        <w:bidi/>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وكتبه ماجد بن سليمان الرسي، صبح الخميس، الرابع عشر من</w:t>
      </w:r>
      <w:r w:rsidR="00006972">
        <w:rPr>
          <w:rFonts w:ascii="Traditional Arabic" w:hAnsi="Traditional Arabic" w:cs="Traditional Arabic" w:hint="cs"/>
          <w:color w:val="222222"/>
          <w:sz w:val="34"/>
          <w:szCs w:val="34"/>
          <w:rtl/>
        </w:rPr>
        <w:t xml:space="preserve"> شهر ربيع الثاني لعام 1446 هجري، ثم راجعها صبح الإثنين التاسع من شوال لعام 1446 هجري.</w:t>
      </w:r>
    </w:p>
    <w:p w:rsidR="001722C3" w:rsidRPr="00A11037" w:rsidRDefault="001722C3" w:rsidP="001722C3">
      <w:pPr>
        <w:pStyle w:val="NormalWeb"/>
        <w:shd w:val="clear" w:color="auto" w:fill="FFFFFF"/>
        <w:bidi/>
        <w:jc w:val="both"/>
        <w:rPr>
          <w:rFonts w:ascii="Traditional Arabic" w:hAnsi="Traditional Arabic" w:cs="Traditional Arabic"/>
          <w:color w:val="222222"/>
          <w:sz w:val="34"/>
          <w:szCs w:val="34"/>
          <w:rtl/>
        </w:rPr>
      </w:pPr>
      <w:r w:rsidRPr="00A11037">
        <w:rPr>
          <w:rFonts w:ascii="Traditional Arabic" w:hAnsi="Traditional Arabic" w:cs="Traditional Arabic" w:hint="cs"/>
          <w:color w:val="222222"/>
          <w:sz w:val="34"/>
          <w:szCs w:val="34"/>
          <w:rtl/>
        </w:rPr>
        <w:t>واتس: 00966505906761</w:t>
      </w:r>
    </w:p>
    <w:p w:rsidR="001722C3" w:rsidRPr="00A11037" w:rsidRDefault="001722C3" w:rsidP="001722C3">
      <w:pPr>
        <w:pStyle w:val="NormalWeb"/>
        <w:shd w:val="clear" w:color="auto" w:fill="FFFFFF"/>
        <w:bidi/>
        <w:jc w:val="both"/>
        <w:rPr>
          <w:rFonts w:ascii="Traditional Arabic" w:hAnsi="Traditional Arabic" w:cs="Traditional Arabic"/>
          <w:color w:val="222222"/>
          <w:sz w:val="34"/>
          <w:szCs w:val="34"/>
        </w:rPr>
      </w:pPr>
      <w:r w:rsidRPr="00A11037">
        <w:rPr>
          <w:rFonts w:ascii="Traditional Arabic" w:hAnsi="Traditional Arabic" w:cs="Traditional Arabic" w:hint="cs"/>
          <w:color w:val="222222"/>
          <w:sz w:val="34"/>
          <w:szCs w:val="34"/>
          <w:rtl/>
        </w:rPr>
        <w:t xml:space="preserve">عنوان بريدي: </w:t>
      </w:r>
      <w:hyperlink r:id="rId7" w:history="1">
        <w:r w:rsidRPr="00A11037">
          <w:rPr>
            <w:rStyle w:val="Hyperlink"/>
            <w:rFonts w:ascii="Traditional Arabic" w:hAnsi="Traditional Arabic" w:cs="Traditional Arabic"/>
            <w:sz w:val="34"/>
            <w:szCs w:val="34"/>
          </w:rPr>
          <w:t>majed.alrassi@gmail.com</w:t>
        </w:r>
      </w:hyperlink>
    </w:p>
    <w:p w:rsidR="001722C3" w:rsidRPr="00A11037" w:rsidRDefault="001722C3" w:rsidP="001722C3">
      <w:pPr>
        <w:pStyle w:val="NormalWeb"/>
        <w:shd w:val="clear" w:color="auto" w:fill="FFFFFF"/>
        <w:bidi/>
        <w:jc w:val="both"/>
        <w:rPr>
          <w:rFonts w:ascii="Traditional Arabic" w:hAnsi="Traditional Arabic" w:cs="Traditional Arabic"/>
          <w:color w:val="222222"/>
          <w:sz w:val="34"/>
          <w:szCs w:val="34"/>
        </w:rPr>
      </w:pPr>
    </w:p>
    <w:p w:rsidR="00CC145C" w:rsidRPr="00A11037" w:rsidRDefault="00CC145C" w:rsidP="000A55DC">
      <w:pPr>
        <w:jc w:val="both"/>
        <w:rPr>
          <w:rFonts w:ascii="Traditional Arabic" w:hAnsi="Traditional Arabic" w:cs="Traditional Arabic"/>
          <w:sz w:val="34"/>
          <w:szCs w:val="34"/>
        </w:rPr>
      </w:pPr>
    </w:p>
    <w:sectPr w:rsidR="00CC145C" w:rsidRPr="00A11037" w:rsidSect="00C00BE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43D" w:rsidRDefault="0079743D" w:rsidP="00542E51">
      <w:pPr>
        <w:spacing w:after="0" w:line="240" w:lineRule="auto"/>
      </w:pPr>
      <w:r>
        <w:separator/>
      </w:r>
    </w:p>
  </w:endnote>
  <w:endnote w:type="continuationSeparator" w:id="0">
    <w:p w:rsidR="0079743D" w:rsidRDefault="0079743D" w:rsidP="0054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43D" w:rsidRDefault="0079743D" w:rsidP="00542E51">
      <w:pPr>
        <w:spacing w:after="0" w:line="240" w:lineRule="auto"/>
      </w:pPr>
      <w:r>
        <w:separator/>
      </w:r>
    </w:p>
  </w:footnote>
  <w:footnote w:type="continuationSeparator" w:id="0">
    <w:p w:rsidR="0079743D" w:rsidRDefault="0079743D" w:rsidP="00542E51">
      <w:pPr>
        <w:spacing w:after="0" w:line="240" w:lineRule="auto"/>
      </w:pPr>
      <w:r>
        <w:continuationSeparator/>
      </w:r>
    </w:p>
  </w:footnote>
  <w:footnote w:id="1">
    <w:p w:rsidR="00DE40D0" w:rsidRDefault="00DE40D0" w:rsidP="00D206E8">
      <w:pPr>
        <w:pStyle w:val="FootnoteText"/>
        <w:bidi/>
        <w:ind w:left="180" w:hanging="180"/>
        <w:jc w:val="both"/>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w:t>
      </w:r>
      <w:r w:rsidR="00D206E8">
        <w:rPr>
          <w:rFonts w:ascii="Traditional Arabic" w:hAnsi="Traditional Arabic" w:cs="Traditional Arabic" w:hint="cs"/>
          <w:sz w:val="24"/>
          <w:szCs w:val="24"/>
          <w:rtl/>
        </w:rPr>
        <w:t xml:space="preserve">(تيسير الكريم </w:t>
      </w:r>
      <w:r w:rsidR="00D206E8" w:rsidRPr="00D206E8">
        <w:rPr>
          <w:rFonts w:ascii="Traditional Arabic" w:hAnsi="Traditional Arabic" w:cs="Traditional Arabic" w:hint="cs"/>
          <w:sz w:val="24"/>
          <w:szCs w:val="24"/>
          <w:rtl/>
        </w:rPr>
        <w:t>الرحم</w:t>
      </w:r>
      <w:r w:rsidR="00D206E8" w:rsidRPr="00D206E8">
        <w:rPr>
          <w:rFonts w:ascii="Traditional Arabic" w:hAnsi="Traditional Arabic" w:cs="Traditional Arabic"/>
          <w:sz w:val="24"/>
          <w:szCs w:val="24"/>
          <w:rtl/>
        </w:rPr>
        <w:t>ـٰ</w:t>
      </w:r>
      <w:r w:rsidR="00D206E8" w:rsidRPr="00D206E8">
        <w:rPr>
          <w:rFonts w:ascii="Traditional Arabic" w:hAnsi="Traditional Arabic" w:cs="Traditional Arabic" w:hint="cs"/>
          <w:sz w:val="24"/>
          <w:szCs w:val="24"/>
          <w:rtl/>
        </w:rPr>
        <w:t xml:space="preserve">ن </w:t>
      </w:r>
      <w:r w:rsidR="00D206E8">
        <w:rPr>
          <w:rFonts w:ascii="Traditional Arabic" w:hAnsi="Traditional Arabic" w:cs="Traditional Arabic" w:hint="cs"/>
          <w:sz w:val="24"/>
          <w:szCs w:val="24"/>
          <w:rtl/>
        </w:rPr>
        <w:t xml:space="preserve">في تفسير كلام المنان)، </w:t>
      </w:r>
      <w:r>
        <w:rPr>
          <w:rFonts w:ascii="Traditional Arabic" w:hAnsi="Traditional Arabic" w:cs="Traditional Arabic" w:hint="cs"/>
          <w:sz w:val="24"/>
          <w:szCs w:val="24"/>
          <w:rtl/>
        </w:rPr>
        <w:t>تفسير سورة مريم: 41 .</w:t>
      </w:r>
    </w:p>
  </w:footnote>
  <w:footnote w:id="2">
    <w:p w:rsidR="00DE40D0" w:rsidRDefault="00DE40D0" w:rsidP="00DE40D0">
      <w:pPr>
        <w:pStyle w:val="FootnoteText"/>
        <w:bidi/>
        <w:ind w:left="180" w:hanging="180"/>
        <w:jc w:val="both"/>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رواه أحمد (4/128) </w:t>
      </w:r>
      <w:r>
        <w:rPr>
          <w:rFonts w:ascii="Traditional Arabic" w:hAnsi="Traditional Arabic" w:cs="Traditional Arabic" w:hint="cs"/>
          <w:sz w:val="24"/>
          <w:szCs w:val="24"/>
          <w:rtl/>
        </w:rPr>
        <w:t>و</w:t>
      </w:r>
      <w:r>
        <w:rPr>
          <w:rFonts w:ascii="Traditional Arabic" w:hAnsi="Traditional Arabic" w:cs="Traditional Arabic"/>
          <w:sz w:val="24"/>
          <w:szCs w:val="24"/>
          <w:rtl/>
        </w:rPr>
        <w:t xml:space="preserve">ابن حبان (14/313) </w:t>
      </w:r>
      <w:r>
        <w:rPr>
          <w:rFonts w:ascii="Traditional Arabic" w:hAnsi="Traditional Arabic" w:cs="Traditional Arabic" w:hint="cs"/>
          <w:sz w:val="24"/>
          <w:szCs w:val="24"/>
          <w:rtl/>
        </w:rPr>
        <w:t>و</w:t>
      </w:r>
      <w:r>
        <w:rPr>
          <w:rFonts w:ascii="Traditional Arabic" w:hAnsi="Traditional Arabic" w:cs="Traditional Arabic"/>
          <w:sz w:val="24"/>
          <w:szCs w:val="24"/>
          <w:rtl/>
        </w:rPr>
        <w:t>الطبراني في «مسند الشاميين» (2/340)</w:t>
      </w:r>
      <w:r>
        <w:rPr>
          <w:rFonts w:ascii="Traditional Arabic" w:hAnsi="Traditional Arabic" w:cs="Traditional Arabic" w:hint="cs"/>
          <w:sz w:val="24"/>
          <w:szCs w:val="24"/>
          <w:rtl/>
        </w:rPr>
        <w:t xml:space="preserve">، </w:t>
      </w:r>
      <w:r>
        <w:rPr>
          <w:rFonts w:ascii="Traditional Arabic" w:hAnsi="Traditional Arabic" w:cs="Traditional Arabic"/>
          <w:sz w:val="24"/>
          <w:szCs w:val="24"/>
          <w:rtl/>
        </w:rPr>
        <w:t>عن العرباض بن سارية الفزاري رضي الله عنه</w:t>
      </w:r>
      <w:r w:rsidR="005D7CE2">
        <w:rPr>
          <w:rFonts w:ascii="Traditional Arabic" w:hAnsi="Traditional Arabic" w:cs="Traditional Arabic" w:hint="cs"/>
          <w:sz w:val="24"/>
          <w:szCs w:val="24"/>
          <w:rtl/>
        </w:rPr>
        <w:t>، واللفظ لابن حبان</w:t>
      </w:r>
      <w:r>
        <w:rPr>
          <w:rFonts w:ascii="Traditional Arabic" w:hAnsi="Traditional Arabic" w:cs="Traditional Arabic" w:hint="cs"/>
          <w:sz w:val="24"/>
          <w:szCs w:val="24"/>
          <w:rt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901F7"/>
    <w:multiLevelType w:val="hybridMultilevel"/>
    <w:tmpl w:val="8920350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D5BFE"/>
    <w:multiLevelType w:val="hybridMultilevel"/>
    <w:tmpl w:val="D7289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5B"/>
    <w:rsid w:val="00006972"/>
    <w:rsid w:val="000A55DC"/>
    <w:rsid w:val="000D19D7"/>
    <w:rsid w:val="000D7A76"/>
    <w:rsid w:val="001107CA"/>
    <w:rsid w:val="001722C3"/>
    <w:rsid w:val="001831E6"/>
    <w:rsid w:val="002A5FCD"/>
    <w:rsid w:val="00446445"/>
    <w:rsid w:val="004478FB"/>
    <w:rsid w:val="00542E51"/>
    <w:rsid w:val="005D7CE2"/>
    <w:rsid w:val="00633EEE"/>
    <w:rsid w:val="0072015B"/>
    <w:rsid w:val="0079743D"/>
    <w:rsid w:val="007B600E"/>
    <w:rsid w:val="007B724B"/>
    <w:rsid w:val="007C4D07"/>
    <w:rsid w:val="007F17FC"/>
    <w:rsid w:val="00817755"/>
    <w:rsid w:val="008278AA"/>
    <w:rsid w:val="009A0728"/>
    <w:rsid w:val="00A11037"/>
    <w:rsid w:val="00A76849"/>
    <w:rsid w:val="00AC0CA8"/>
    <w:rsid w:val="00B06228"/>
    <w:rsid w:val="00C00BE6"/>
    <w:rsid w:val="00C4034C"/>
    <w:rsid w:val="00C760AD"/>
    <w:rsid w:val="00C92431"/>
    <w:rsid w:val="00CA7824"/>
    <w:rsid w:val="00CC145C"/>
    <w:rsid w:val="00D05E84"/>
    <w:rsid w:val="00D206E8"/>
    <w:rsid w:val="00DE40D0"/>
    <w:rsid w:val="00E86A8A"/>
    <w:rsid w:val="00EA6A1C"/>
    <w:rsid w:val="00F600B7"/>
    <w:rsid w:val="00F97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C67C"/>
  <w15:chartTrackingRefBased/>
  <w15:docId w15:val="{2583DAF2-DEAE-4DE6-A4EC-9876083F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31E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7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824"/>
    <w:rPr>
      <w:rFonts w:ascii="Segoe UI" w:hAnsi="Segoe UI" w:cs="Segoe UI"/>
      <w:sz w:val="18"/>
      <w:szCs w:val="18"/>
    </w:rPr>
  </w:style>
  <w:style w:type="character" w:customStyle="1" w:styleId="FootnoteTextChar">
    <w:name w:val="Footnote Text Char"/>
    <w:aliases w:val="Char Char"/>
    <w:basedOn w:val="DefaultParagraphFont"/>
    <w:link w:val="FootnoteText"/>
    <w:semiHidden/>
    <w:locked/>
    <w:rsid w:val="00542E51"/>
  </w:style>
  <w:style w:type="paragraph" w:styleId="FootnoteText">
    <w:name w:val="footnote text"/>
    <w:aliases w:val="Char"/>
    <w:basedOn w:val="Normal"/>
    <w:link w:val="FootnoteTextChar"/>
    <w:semiHidden/>
    <w:unhideWhenUsed/>
    <w:rsid w:val="00542E51"/>
    <w:pPr>
      <w:bidi w:val="0"/>
      <w:spacing w:after="0" w:line="240" w:lineRule="auto"/>
    </w:pPr>
  </w:style>
  <w:style w:type="character" w:customStyle="1" w:styleId="FootnoteTextChar1">
    <w:name w:val="Footnote Text Char1"/>
    <w:basedOn w:val="DefaultParagraphFont"/>
    <w:uiPriority w:val="99"/>
    <w:semiHidden/>
    <w:rsid w:val="00542E51"/>
    <w:rPr>
      <w:sz w:val="20"/>
      <w:szCs w:val="20"/>
    </w:rPr>
  </w:style>
  <w:style w:type="character" w:styleId="FootnoteReference">
    <w:name w:val="footnote reference"/>
    <w:semiHidden/>
    <w:unhideWhenUsed/>
    <w:rsid w:val="00542E51"/>
    <w:rPr>
      <w:vertAlign w:val="superscript"/>
    </w:rPr>
  </w:style>
  <w:style w:type="character" w:styleId="Hyperlink">
    <w:name w:val="Hyperlink"/>
    <w:basedOn w:val="DefaultParagraphFont"/>
    <w:uiPriority w:val="99"/>
    <w:unhideWhenUsed/>
    <w:rsid w:val="001722C3"/>
    <w:rPr>
      <w:color w:val="0563C1" w:themeColor="hyperlink"/>
      <w:u w:val="single"/>
    </w:rPr>
  </w:style>
  <w:style w:type="paragraph" w:styleId="ListParagraph">
    <w:name w:val="List Paragraph"/>
    <w:basedOn w:val="Normal"/>
    <w:uiPriority w:val="34"/>
    <w:qFormat/>
    <w:rsid w:val="00827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8452">
      <w:bodyDiv w:val="1"/>
      <w:marLeft w:val="0"/>
      <w:marRight w:val="0"/>
      <w:marTop w:val="0"/>
      <w:marBottom w:val="0"/>
      <w:divBdr>
        <w:top w:val="none" w:sz="0" w:space="0" w:color="auto"/>
        <w:left w:val="none" w:sz="0" w:space="0" w:color="auto"/>
        <w:bottom w:val="none" w:sz="0" w:space="0" w:color="auto"/>
        <w:right w:val="none" w:sz="0" w:space="0" w:color="auto"/>
      </w:divBdr>
    </w:div>
    <w:div w:id="289746251">
      <w:bodyDiv w:val="1"/>
      <w:marLeft w:val="0"/>
      <w:marRight w:val="0"/>
      <w:marTop w:val="0"/>
      <w:marBottom w:val="0"/>
      <w:divBdr>
        <w:top w:val="none" w:sz="0" w:space="0" w:color="auto"/>
        <w:left w:val="none" w:sz="0" w:space="0" w:color="auto"/>
        <w:bottom w:val="none" w:sz="0" w:space="0" w:color="auto"/>
        <w:right w:val="none" w:sz="0" w:space="0" w:color="auto"/>
      </w:divBdr>
      <w:divsChild>
        <w:div w:id="1825706316">
          <w:marLeft w:val="0"/>
          <w:marRight w:val="0"/>
          <w:marTop w:val="0"/>
          <w:marBottom w:val="0"/>
          <w:divBdr>
            <w:top w:val="none" w:sz="0" w:space="0" w:color="auto"/>
            <w:left w:val="none" w:sz="0" w:space="0" w:color="auto"/>
            <w:bottom w:val="none" w:sz="0" w:space="0" w:color="auto"/>
            <w:right w:val="none" w:sz="0" w:space="0" w:color="auto"/>
          </w:divBdr>
          <w:divsChild>
            <w:div w:id="382758816">
              <w:marLeft w:val="0"/>
              <w:marRight w:val="0"/>
              <w:marTop w:val="0"/>
              <w:marBottom w:val="0"/>
              <w:divBdr>
                <w:top w:val="none" w:sz="0" w:space="0" w:color="auto"/>
                <w:left w:val="none" w:sz="0" w:space="0" w:color="auto"/>
                <w:bottom w:val="none" w:sz="0" w:space="0" w:color="auto"/>
                <w:right w:val="none" w:sz="0" w:space="0" w:color="auto"/>
              </w:divBdr>
              <w:divsChild>
                <w:div w:id="1437484544">
                  <w:marLeft w:val="0"/>
                  <w:marRight w:val="0"/>
                  <w:marTop w:val="120"/>
                  <w:marBottom w:val="0"/>
                  <w:divBdr>
                    <w:top w:val="none" w:sz="0" w:space="0" w:color="auto"/>
                    <w:left w:val="none" w:sz="0" w:space="0" w:color="auto"/>
                    <w:bottom w:val="none" w:sz="0" w:space="0" w:color="auto"/>
                    <w:right w:val="none" w:sz="0" w:space="0" w:color="auto"/>
                  </w:divBdr>
                  <w:divsChild>
                    <w:div w:id="1481654412">
                      <w:marLeft w:val="0"/>
                      <w:marRight w:val="0"/>
                      <w:marTop w:val="0"/>
                      <w:marBottom w:val="0"/>
                      <w:divBdr>
                        <w:top w:val="none" w:sz="0" w:space="0" w:color="auto"/>
                        <w:left w:val="none" w:sz="0" w:space="0" w:color="auto"/>
                        <w:bottom w:val="none" w:sz="0" w:space="0" w:color="auto"/>
                        <w:right w:val="none" w:sz="0" w:space="0" w:color="auto"/>
                      </w:divBdr>
                      <w:divsChild>
                        <w:div w:id="3510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5216">
      <w:bodyDiv w:val="1"/>
      <w:marLeft w:val="0"/>
      <w:marRight w:val="0"/>
      <w:marTop w:val="0"/>
      <w:marBottom w:val="0"/>
      <w:divBdr>
        <w:top w:val="none" w:sz="0" w:space="0" w:color="auto"/>
        <w:left w:val="none" w:sz="0" w:space="0" w:color="auto"/>
        <w:bottom w:val="none" w:sz="0" w:space="0" w:color="auto"/>
        <w:right w:val="none" w:sz="0" w:space="0" w:color="auto"/>
      </w:divBdr>
      <w:divsChild>
        <w:div w:id="270170333">
          <w:marLeft w:val="0"/>
          <w:marRight w:val="0"/>
          <w:marTop w:val="0"/>
          <w:marBottom w:val="0"/>
          <w:divBdr>
            <w:top w:val="none" w:sz="0" w:space="0" w:color="auto"/>
            <w:left w:val="none" w:sz="0" w:space="0" w:color="auto"/>
            <w:bottom w:val="none" w:sz="0" w:space="0" w:color="auto"/>
            <w:right w:val="none" w:sz="0" w:space="0" w:color="auto"/>
          </w:divBdr>
          <w:divsChild>
            <w:div w:id="1101266948">
              <w:marLeft w:val="0"/>
              <w:marRight w:val="0"/>
              <w:marTop w:val="0"/>
              <w:marBottom w:val="0"/>
              <w:divBdr>
                <w:top w:val="none" w:sz="0" w:space="0" w:color="auto"/>
                <w:left w:val="none" w:sz="0" w:space="0" w:color="auto"/>
                <w:bottom w:val="none" w:sz="0" w:space="0" w:color="auto"/>
                <w:right w:val="none" w:sz="0" w:space="0" w:color="auto"/>
              </w:divBdr>
              <w:divsChild>
                <w:div w:id="1242645560">
                  <w:marLeft w:val="0"/>
                  <w:marRight w:val="0"/>
                  <w:marTop w:val="120"/>
                  <w:marBottom w:val="0"/>
                  <w:divBdr>
                    <w:top w:val="none" w:sz="0" w:space="0" w:color="auto"/>
                    <w:left w:val="none" w:sz="0" w:space="0" w:color="auto"/>
                    <w:bottom w:val="none" w:sz="0" w:space="0" w:color="auto"/>
                    <w:right w:val="none" w:sz="0" w:space="0" w:color="auto"/>
                  </w:divBdr>
                  <w:divsChild>
                    <w:div w:id="856626356">
                      <w:marLeft w:val="0"/>
                      <w:marRight w:val="0"/>
                      <w:marTop w:val="0"/>
                      <w:marBottom w:val="0"/>
                      <w:divBdr>
                        <w:top w:val="none" w:sz="0" w:space="0" w:color="auto"/>
                        <w:left w:val="none" w:sz="0" w:space="0" w:color="auto"/>
                        <w:bottom w:val="none" w:sz="0" w:space="0" w:color="auto"/>
                        <w:right w:val="none" w:sz="0" w:space="0" w:color="auto"/>
                      </w:divBdr>
                      <w:divsChild>
                        <w:div w:id="1879396259">
                          <w:marLeft w:val="0"/>
                          <w:marRight w:val="0"/>
                          <w:marTop w:val="0"/>
                          <w:marBottom w:val="0"/>
                          <w:divBdr>
                            <w:top w:val="none" w:sz="0" w:space="0" w:color="auto"/>
                            <w:left w:val="none" w:sz="0" w:space="0" w:color="auto"/>
                            <w:bottom w:val="none" w:sz="0" w:space="0" w:color="auto"/>
                            <w:right w:val="none" w:sz="0" w:space="0" w:color="auto"/>
                          </w:divBdr>
                          <w:divsChild>
                            <w:div w:id="10630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353523">
      <w:bodyDiv w:val="1"/>
      <w:marLeft w:val="0"/>
      <w:marRight w:val="0"/>
      <w:marTop w:val="0"/>
      <w:marBottom w:val="0"/>
      <w:divBdr>
        <w:top w:val="none" w:sz="0" w:space="0" w:color="auto"/>
        <w:left w:val="none" w:sz="0" w:space="0" w:color="auto"/>
        <w:bottom w:val="none" w:sz="0" w:space="0" w:color="auto"/>
        <w:right w:val="none" w:sz="0" w:space="0" w:color="auto"/>
      </w:divBdr>
    </w:div>
    <w:div w:id="203583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jed.alrass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ماجد .</dc:creator>
  <cp:keywords/>
  <dc:description/>
  <cp:lastModifiedBy>ماجد .</cp:lastModifiedBy>
  <cp:revision>6</cp:revision>
  <cp:lastPrinted>2024-10-12T04:16:00Z</cp:lastPrinted>
  <dcterms:created xsi:type="dcterms:W3CDTF">2025-04-07T06:00:00Z</dcterms:created>
  <dcterms:modified xsi:type="dcterms:W3CDTF">2025-04-08T14:27:00Z</dcterms:modified>
</cp:coreProperties>
</file>