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E524B" w14:textId="77777777" w:rsidR="008C0D23" w:rsidRPr="007638AA" w:rsidRDefault="008C0D23" w:rsidP="004B5103">
      <w:pPr>
        <w:bidi/>
        <w:ind w:firstLine="284"/>
        <w:jc w:val="center"/>
        <w:rPr>
          <w:rFonts w:ascii="adwa-assalaf" w:eastAsia="adwa-assalaf" w:hAnsi="adwa-assalaf" w:cs="adwa-assalaf"/>
          <w:b/>
          <w:bCs/>
          <w:color w:val="000000"/>
        </w:rPr>
      </w:pPr>
      <w:r w:rsidRPr="007638AA">
        <w:rPr>
          <w:rFonts w:ascii="adwa-assalaf" w:eastAsia="adwa-assalaf" w:hAnsi="adwa-assalaf" w:cs="adwa-assalaf"/>
          <w:b/>
          <w:bCs/>
          <w:color w:val="000000"/>
          <w:rtl/>
        </w:rPr>
        <w:t>ماذا بعد الحج؟</w:t>
      </w:r>
    </w:p>
    <w:p w14:paraId="1FA3E258" w14:textId="7E0974F4" w:rsidR="008C0D23" w:rsidRPr="007638AA" w:rsidRDefault="008C0D23" w:rsidP="004B5103">
      <w:pPr>
        <w:bidi/>
        <w:ind w:firstLine="284"/>
        <w:jc w:val="center"/>
        <w:rPr>
          <w:rFonts w:ascii="adwa-assalaf" w:eastAsia="adwa-assalaf" w:hAnsi="adwa-assalaf" w:cs="adwa-assalaf" w:hint="cs"/>
          <w:b/>
          <w:bCs/>
          <w:color w:val="000000"/>
          <w:rtl/>
        </w:rPr>
      </w:pPr>
      <w:r w:rsidRPr="007638AA">
        <w:rPr>
          <w:rFonts w:ascii="adwa-assalaf" w:eastAsia="adwa-assalaf" w:hAnsi="adwa-assalaf" w:cs="adwa-assalaf"/>
          <w:b/>
          <w:bCs/>
          <w:color w:val="000000"/>
          <w:rtl/>
        </w:rPr>
        <w:t>إعداد</w:t>
      </w:r>
    </w:p>
    <w:p w14:paraId="1147FBD6" w14:textId="09DDDE40" w:rsidR="008C0D23" w:rsidRPr="007638AA" w:rsidRDefault="008C0D23" w:rsidP="004B5103">
      <w:pPr>
        <w:bidi/>
        <w:ind w:firstLine="284"/>
        <w:jc w:val="center"/>
        <w:rPr>
          <w:b/>
          <w:bCs/>
        </w:rPr>
      </w:pPr>
      <w:r w:rsidRPr="007638AA">
        <w:rPr>
          <w:rFonts w:ascii="adwa-assalaf" w:eastAsia="adwa-assalaf" w:hAnsi="adwa-assalaf" w:cs="adwa-assalaf"/>
          <w:b/>
          <w:bCs/>
          <w:color w:val="000000"/>
          <w:rtl/>
        </w:rPr>
        <w:t xml:space="preserve">جمعية </w:t>
      </w:r>
      <w:r w:rsidRPr="007638AA">
        <w:rPr>
          <w:rFonts w:ascii="adwa-assalaf" w:eastAsia="adwa-assalaf" w:hAnsi="adwa-assalaf" w:cs="adwa-assalaf" w:hint="cs"/>
          <w:b/>
          <w:bCs/>
          <w:color w:val="000000"/>
          <w:rtl/>
        </w:rPr>
        <w:t xml:space="preserve">خدمة </w:t>
      </w:r>
      <w:r w:rsidRPr="007638AA">
        <w:rPr>
          <w:rFonts w:ascii="adwa-assalaf" w:eastAsia="adwa-assalaf" w:hAnsi="adwa-assalaf" w:cs="adwa-assalaf"/>
          <w:b/>
          <w:bCs/>
          <w:color w:val="000000"/>
          <w:rtl/>
        </w:rPr>
        <w:t>المحتوى الإسلامي باللغات</w:t>
      </w:r>
    </w:p>
    <w:p w14:paraId="43126265" w14:textId="243DDA2D" w:rsidR="00FF71ED" w:rsidRPr="007638AA" w:rsidRDefault="00735A94" w:rsidP="004B5103">
      <w:pPr>
        <w:bidi/>
        <w:ind w:firstLine="284"/>
        <w:jc w:val="both"/>
      </w:pPr>
      <w:bookmarkStart w:id="0" w:name="_Toc231225531"/>
      <w:r w:rsidRPr="007638AA">
        <w:rPr>
          <w:rFonts w:eastAsia="adwa-assalaf" w:hint="cs"/>
          <w:color w:val="FF0000"/>
          <w:rtl/>
        </w:rPr>
        <w:t>​</w:t>
      </w:r>
      <w:r w:rsidRPr="007638AA">
        <w:rPr>
          <w:rFonts w:ascii="adwa-assalaf" w:eastAsia="adwa-assalaf" w:hAnsi="adwa-assalaf" w:cs="adwa-assalaf" w:hint="cs"/>
          <w:b/>
          <w:bCs/>
          <w:color w:val="FF0000"/>
          <w:rtl/>
        </w:rPr>
        <w:t>المقدمة</w:t>
      </w:r>
      <w:bookmarkEnd w:id="0"/>
    </w:p>
    <w:p w14:paraId="3355855F" w14:textId="7005FA27" w:rsidR="00FF71ED" w:rsidRPr="007638AA" w:rsidRDefault="00735A94" w:rsidP="004B5103">
      <w:pPr>
        <w:bidi/>
        <w:ind w:firstLine="284"/>
        <w:jc w:val="both"/>
      </w:pPr>
      <w:r w:rsidRPr="007638AA">
        <w:rPr>
          <w:rFonts w:eastAsia="adwa-assalaf" w:hint="cs"/>
          <w:color w:val="000000"/>
          <w:rtl/>
        </w:rPr>
        <w:t>​</w:t>
      </w:r>
      <w:r w:rsidRPr="007638AA">
        <w:rPr>
          <w:rFonts w:ascii="adwa-assalaf" w:eastAsia="adwa-assalaf" w:hAnsi="adwa-assalaf" w:cs="adwa-assalaf"/>
          <w:color w:val="000000"/>
          <w:rtl/>
        </w:rPr>
        <w:t xml:space="preserve">الحمد لله الذي </w:t>
      </w:r>
      <w:r w:rsidR="00C752A2" w:rsidRPr="007638AA">
        <w:rPr>
          <w:rFonts w:ascii="adwa-assalaf" w:eastAsia="adwa-assalaf" w:hAnsi="adwa-assalaf" w:cs="adwa-assalaf" w:hint="cs"/>
          <w:color w:val="000000"/>
          <w:rtl/>
        </w:rPr>
        <w:t>بنعمته</w:t>
      </w:r>
      <w:r w:rsidRPr="007638AA">
        <w:rPr>
          <w:rFonts w:ascii="adwa-assalaf" w:eastAsia="adwa-assalaf" w:hAnsi="adwa-assalaf" w:cs="adwa-assalaf"/>
          <w:color w:val="000000"/>
          <w:rtl/>
        </w:rPr>
        <w:t xml:space="preserve"> تتم </w:t>
      </w:r>
      <w:r w:rsidR="00C752A2" w:rsidRPr="007638AA">
        <w:rPr>
          <w:rFonts w:ascii="adwa-assalaf" w:eastAsia="adwa-assalaf" w:hAnsi="adwa-assalaf" w:cs="adwa-assalaf" w:hint="cs"/>
          <w:color w:val="000000"/>
          <w:rtl/>
        </w:rPr>
        <w:t>الصالحات</w:t>
      </w:r>
      <w:r w:rsidRPr="007638AA">
        <w:rPr>
          <w:rFonts w:ascii="adwa-assalaf" w:eastAsia="adwa-assalaf" w:hAnsi="adwa-assalaf" w:cs="adwa-assalaf"/>
          <w:color w:val="000000"/>
          <w:rtl/>
        </w:rPr>
        <w:t>، و</w:t>
      </w:r>
      <w:r w:rsidR="00C752A2" w:rsidRPr="007638AA">
        <w:rPr>
          <w:rFonts w:ascii="adwa-assalaf" w:eastAsia="adwa-assalaf" w:hAnsi="adwa-assalaf" w:cs="adwa-assalaf" w:hint="cs"/>
          <w:color w:val="000000"/>
          <w:rtl/>
        </w:rPr>
        <w:t>بفضله و</w:t>
      </w:r>
      <w:r w:rsidRPr="007638AA">
        <w:rPr>
          <w:rFonts w:ascii="adwa-assalaf" w:eastAsia="adwa-assalaf" w:hAnsi="adwa-assalaf" w:cs="adwa-assalaf"/>
          <w:color w:val="000000"/>
          <w:rtl/>
        </w:rPr>
        <w:t xml:space="preserve">كرمه </w:t>
      </w:r>
      <w:r w:rsidR="00C752A2" w:rsidRPr="007638AA">
        <w:rPr>
          <w:rFonts w:ascii="adwa-assalaf" w:eastAsia="adwa-assalaf" w:hAnsi="adwa-assalaf" w:cs="adwa-assalaf"/>
          <w:color w:val="000000"/>
          <w:rtl/>
        </w:rPr>
        <w:t>تُغفر الذنوب وتُرفع الدرجات</w:t>
      </w:r>
      <w:r w:rsidRPr="007638AA">
        <w:rPr>
          <w:rFonts w:ascii="adwa-assalaf" w:eastAsia="adwa-assalaf" w:hAnsi="adwa-assalaf" w:cs="adwa-assalaf"/>
          <w:color w:val="000000"/>
          <w:rtl/>
        </w:rPr>
        <w:t xml:space="preserve">. وأشهد أن لا إله إلا الله وحده لا شريك له، جعل الحج ركناً عظيماً من أركان دينه، </w:t>
      </w:r>
      <w:r w:rsidR="00C752A2" w:rsidRPr="007638AA">
        <w:rPr>
          <w:rFonts w:ascii="adwa-assalaf" w:eastAsia="adwa-assalaf" w:hAnsi="adwa-assalaf" w:cs="adwa-assalaf"/>
          <w:color w:val="000000"/>
          <w:rtl/>
        </w:rPr>
        <w:t>وموسمًا للتوبة والإنابة وتزكية النفوس</w:t>
      </w:r>
      <w:r w:rsidRPr="007638AA">
        <w:rPr>
          <w:rFonts w:ascii="adwa-assalaf" w:eastAsia="adwa-assalaf" w:hAnsi="adwa-assalaf" w:cs="adwa-assalaf"/>
          <w:color w:val="000000"/>
          <w:rtl/>
        </w:rPr>
        <w:t xml:space="preserve">، وأشهد أن نبينا محمداً عبده ورسوله، </w:t>
      </w:r>
      <w:r w:rsidR="00C752A2" w:rsidRPr="007638AA">
        <w:rPr>
          <w:rFonts w:ascii="adwa-assalaf" w:eastAsia="adwa-assalaf" w:hAnsi="adwa-assalaf" w:cs="adwa-assalaf"/>
          <w:color w:val="000000"/>
          <w:rtl/>
        </w:rPr>
        <w:t>علّم أمته مناسك الحج بقوله وفعله، وترك لهم هديًا مباركًا يصلح القلوب والحياة، صلى الله وسلم عليه</w:t>
      </w:r>
      <w:r w:rsidR="00C752A2" w:rsidRPr="007638AA">
        <w:rPr>
          <w:rFonts w:ascii="adwa-assalaf" w:eastAsia="adwa-assalaf" w:hAnsi="adwa-assalaf" w:cs="adwa-assalaf" w:hint="cs"/>
          <w:color w:val="000000"/>
          <w:rtl/>
        </w:rPr>
        <w:t>،</w:t>
      </w:r>
      <w:r w:rsidR="00C752A2" w:rsidRPr="007638AA">
        <w:rPr>
          <w:rFonts w:ascii="adwa-assalaf" w:eastAsia="adwa-assalaf" w:hAnsi="adwa-assalaf" w:cs="adwa-assalaf"/>
          <w:color w:val="000000"/>
          <w:rtl/>
        </w:rPr>
        <w:t xml:space="preserve"> </w:t>
      </w:r>
      <w:r w:rsidRPr="007638AA">
        <w:rPr>
          <w:rFonts w:ascii="adwa-assalaf" w:eastAsia="adwa-assalaf" w:hAnsi="adwa-assalaf" w:cs="adwa-assalaf"/>
          <w:color w:val="000000"/>
          <w:rtl/>
        </w:rPr>
        <w:t>وعلى آله وصحبه ومن اقتفى أثره إلى يوم الدين.</w:t>
      </w:r>
    </w:p>
    <w:p w14:paraId="614F8356" w14:textId="77777777" w:rsidR="002960C8" w:rsidRPr="007638AA" w:rsidRDefault="00735A94"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w:t>
      </w:r>
      <w:r w:rsidRPr="007638AA">
        <w:rPr>
          <w:rFonts w:ascii="adwa-assalaf" w:eastAsia="adwa-assalaf" w:hAnsi="adwa-assalaf" w:cs="adwa-assalaf"/>
          <w:b/>
          <w:bCs/>
          <w:color w:val="000000"/>
          <w:rtl/>
        </w:rPr>
        <w:t>أما بعد:</w:t>
      </w:r>
      <w:r w:rsidRPr="007638AA">
        <w:rPr>
          <w:rFonts w:ascii="adwa-assalaf" w:eastAsia="adwa-assalaf" w:hAnsi="adwa-assalaf" w:cs="adwa-assalaf"/>
          <w:color w:val="000000"/>
          <w:rtl/>
        </w:rPr>
        <w:t xml:space="preserve"> فيا أيها الحجاج الكرام، يا من أكرمكم الله </w:t>
      </w:r>
      <w:r w:rsidR="00B430C6" w:rsidRPr="007638AA">
        <w:rPr>
          <w:rFonts w:ascii="adwa-assalaf" w:eastAsia="adwa-assalaf" w:hAnsi="adwa-assalaf" w:cs="adwa-assalaf"/>
          <w:color w:val="000000"/>
          <w:rtl/>
        </w:rPr>
        <w:t>بزيارة بيته الحرام، والوقوف بعرفة، وأداء المناسك</w:t>
      </w:r>
      <w:r w:rsidRPr="007638AA">
        <w:rPr>
          <w:rFonts w:ascii="adwa-assalaf" w:eastAsia="adwa-assalaf" w:hAnsi="adwa-assalaf" w:cs="adwa-assalaf"/>
          <w:color w:val="000000"/>
          <w:rtl/>
        </w:rPr>
        <w:t xml:space="preserve"> التي تقر بها العيون، اعلموا </w:t>
      </w:r>
      <w:r w:rsidR="002960C8" w:rsidRPr="007638AA">
        <w:rPr>
          <w:rFonts w:ascii="adwa-assalaf" w:eastAsia="adwa-assalaf" w:hAnsi="adwa-assalaf" w:cs="adwa-assalaf"/>
          <w:color w:val="000000"/>
          <w:rtl/>
        </w:rPr>
        <w:t>أن الحج ليس رحلة تنتهي بانقضاء أيامها، بل هو بداية جديدة مع الله، وعهد متجدد على الطاعة والاستقامة</w:t>
      </w:r>
      <w:r w:rsidR="002960C8" w:rsidRPr="007638AA">
        <w:rPr>
          <w:rFonts w:ascii="adwa-assalaf" w:eastAsia="adwa-assalaf" w:hAnsi="adwa-assalaf" w:cs="adwa-assalaf"/>
          <w:color w:val="000000"/>
        </w:rPr>
        <w:t>.</w:t>
      </w:r>
    </w:p>
    <w:p w14:paraId="58E1D082" w14:textId="77777777" w:rsidR="008A26C9" w:rsidRPr="007638AA" w:rsidRDefault="002960C8" w:rsidP="004B5103">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 xml:space="preserve">لقد وقف النبي </w:t>
      </w:r>
      <w:r w:rsidRPr="007638AA">
        <w:rPr>
          <w:rFonts w:ascii="adwa-assalaf" w:eastAsia="adwa-assalaf" w:hAnsi="adwa-assalaf" w:cs="adwa-assalaf" w:hint="cs"/>
          <w:color w:val="000000"/>
          <w:rtl/>
        </w:rPr>
        <w:t>ﷺ</w:t>
      </w:r>
      <w:r w:rsidRPr="007638AA">
        <w:rPr>
          <w:rFonts w:ascii="adwa-assalaf" w:eastAsia="adwa-assalaf" w:hAnsi="adwa-assalaf" w:cs="adwa-assalaf"/>
          <w:color w:val="000000"/>
          <w:rtl/>
        </w:rPr>
        <w:t xml:space="preserve"> في حجة الوداع معلّمًا وموجّهًا وناصحًا، فكانت كلماته منهج حياة للأمة كلها. ومن هنا، فإن أعظم ما ينبغي للحاج بعد عودته أن يحافظ على أثر الحج في </w:t>
      </w:r>
      <w:proofErr w:type="gramStart"/>
      <w:r w:rsidRPr="007638AA">
        <w:rPr>
          <w:rFonts w:ascii="adwa-assalaf" w:eastAsia="adwa-assalaf" w:hAnsi="adwa-assalaf" w:cs="adwa-assalaf"/>
          <w:color w:val="000000"/>
          <w:rtl/>
        </w:rPr>
        <w:t>قلبه</w:t>
      </w:r>
      <w:proofErr w:type="gramEnd"/>
      <w:r w:rsidRPr="007638AA">
        <w:rPr>
          <w:rFonts w:ascii="adwa-assalaf" w:eastAsia="adwa-assalaf" w:hAnsi="adwa-assalaf" w:cs="adwa-assalaf"/>
          <w:color w:val="000000"/>
          <w:rtl/>
        </w:rPr>
        <w:t xml:space="preserve"> وسلوكه وعبادته ومعاملاته.</w:t>
      </w:r>
    </w:p>
    <w:p w14:paraId="72EA6EB1" w14:textId="66FF74C6" w:rsidR="00FF71ED" w:rsidRPr="007638AA" w:rsidRDefault="00735A94" w:rsidP="00136F41">
      <w:pPr>
        <w:widowControl w:val="0"/>
        <w:bidi/>
        <w:ind w:firstLine="284"/>
        <w:jc w:val="both"/>
      </w:pPr>
      <w:r w:rsidRPr="007638AA">
        <w:rPr>
          <w:rFonts w:ascii="adwa-assalaf" w:eastAsia="adwa-assalaf" w:hAnsi="adwa-assalaf" w:cs="adwa-assalaf"/>
          <w:color w:val="000000"/>
          <w:rtl/>
        </w:rPr>
        <w:t xml:space="preserve">وإليكم هذه الوصايا المقتبسة من هدي النبي ﷺ في حجه وخطبته، </w:t>
      </w:r>
      <w:r w:rsidRPr="007638AA">
        <w:rPr>
          <w:rFonts w:ascii="adwa-assalaf" w:eastAsia="adwa-assalaf" w:hAnsi="adwa-assalaf" w:cs="adwa-assalaf"/>
          <w:color w:val="000000"/>
          <w:rtl/>
        </w:rPr>
        <w:lastRenderedPageBreak/>
        <w:t>لتكون لكم نوراً يضيء طريقكم بعد العودة</w:t>
      </w:r>
      <w:r w:rsidR="008A26C9" w:rsidRPr="007638AA">
        <w:rPr>
          <w:rFonts w:ascii="adwa-assalaf" w:eastAsia="adwa-assalaf" w:hAnsi="adwa-assalaf" w:cs="adwa-assalaf" w:hint="cs"/>
          <w:color w:val="000000"/>
          <w:rtl/>
        </w:rPr>
        <w:t xml:space="preserve"> إلى بلادكم</w:t>
      </w:r>
      <w:r w:rsidRPr="007638AA">
        <w:rPr>
          <w:rFonts w:ascii="adwa-assalaf" w:eastAsia="adwa-assalaf" w:hAnsi="adwa-assalaf" w:cs="adwa-assalaf"/>
          <w:color w:val="000000"/>
          <w:rtl/>
        </w:rPr>
        <w:t>.</w:t>
      </w:r>
    </w:p>
    <w:p w14:paraId="26A56CB2" w14:textId="1A8A17F6" w:rsidR="00FF71ED" w:rsidRPr="007638AA" w:rsidRDefault="00735A94" w:rsidP="004B5103">
      <w:pPr>
        <w:pStyle w:val="1"/>
        <w:bidi/>
        <w:spacing w:before="0" w:after="0"/>
        <w:ind w:firstLine="284"/>
        <w:jc w:val="both"/>
        <w:rPr>
          <w:sz w:val="24"/>
          <w:szCs w:val="24"/>
        </w:rPr>
      </w:pPr>
      <w:bookmarkStart w:id="1" w:name="_Toc231225532"/>
      <w:r w:rsidRPr="007638AA">
        <w:rPr>
          <w:rFonts w:ascii="adwa-assalaf" w:eastAsia="adwa-assalaf" w:hAnsi="adwa-assalaf" w:cs="adwa-assalaf"/>
          <w:color w:val="FF0000"/>
          <w:sz w:val="24"/>
          <w:szCs w:val="24"/>
          <w:rtl/>
        </w:rPr>
        <w:t xml:space="preserve">١- </w:t>
      </w:r>
      <w:r w:rsidR="00D43E56" w:rsidRPr="007638AA">
        <w:rPr>
          <w:rFonts w:ascii="adwa-assalaf" w:eastAsia="adwa-assalaf" w:hAnsi="adwa-assalaf" w:cs="adwa-assalaf"/>
          <w:color w:val="FF0000"/>
          <w:sz w:val="24"/>
          <w:szCs w:val="24"/>
          <w:rtl/>
        </w:rPr>
        <w:t>التوحيد أصل الحج وأساس حياة المسلم</w:t>
      </w:r>
      <w:r w:rsidRPr="007638AA">
        <w:rPr>
          <w:rFonts w:ascii="adwa-assalaf" w:eastAsia="adwa-assalaf" w:hAnsi="adwa-assalaf" w:cs="adwa-assalaf"/>
          <w:color w:val="FF0000"/>
          <w:sz w:val="24"/>
          <w:szCs w:val="24"/>
          <w:rtl/>
        </w:rPr>
        <w:t>:</w:t>
      </w:r>
      <w:bookmarkEnd w:id="1"/>
    </w:p>
    <w:p w14:paraId="7B740ED6" w14:textId="051C170C" w:rsidR="00D43E56" w:rsidRPr="007638AA" w:rsidRDefault="00BC1011"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hint="cs"/>
          <w:color w:val="000000"/>
          <w:rtl/>
        </w:rPr>
        <w:t xml:space="preserve">في الحج </w:t>
      </w:r>
      <w:r w:rsidR="00D43E56" w:rsidRPr="007638AA">
        <w:rPr>
          <w:rFonts w:ascii="adwa-assalaf" w:eastAsia="adwa-assalaf" w:hAnsi="adwa-assalaf" w:cs="adwa-assalaf"/>
          <w:color w:val="000000"/>
          <w:rtl/>
        </w:rPr>
        <w:t>ردد</w:t>
      </w:r>
      <w:r w:rsidRPr="007638AA">
        <w:rPr>
          <w:rFonts w:ascii="adwa-assalaf" w:eastAsia="adwa-assalaf" w:hAnsi="adwa-assalaf" w:cs="adwa-assalaf" w:hint="cs"/>
          <w:color w:val="000000"/>
          <w:rtl/>
        </w:rPr>
        <w:t>تم</w:t>
      </w:r>
      <w:r w:rsidR="00D43E56" w:rsidRPr="007638AA">
        <w:rPr>
          <w:rFonts w:ascii="adwa-assalaf" w:eastAsia="adwa-assalaf" w:hAnsi="adwa-assalaf" w:cs="adwa-assalaf"/>
          <w:color w:val="000000"/>
          <w:rtl/>
        </w:rPr>
        <w:t xml:space="preserve"> في تلبيت</w:t>
      </w:r>
      <w:r w:rsidRPr="007638AA">
        <w:rPr>
          <w:rFonts w:ascii="adwa-assalaf" w:eastAsia="adwa-assalaf" w:hAnsi="adwa-assalaf" w:cs="adwa-assalaf" w:hint="cs"/>
          <w:color w:val="000000"/>
          <w:rtl/>
        </w:rPr>
        <w:t>كم</w:t>
      </w:r>
      <w:r w:rsidR="00D43E56" w:rsidRPr="007638AA">
        <w:rPr>
          <w:rFonts w:ascii="adwa-assalaf" w:eastAsia="adwa-assalaf" w:hAnsi="adwa-assalaf" w:cs="adwa-assalaf"/>
          <w:color w:val="000000"/>
          <w:rtl/>
        </w:rPr>
        <w:t>: "لبيك اللهم لبيك، لبيك لا شريك لك لبيك". وهذه الكلمات ليست شعارًا مؤقتًا في أيام الحج، بل هي إعلان إيمان ومنهج حياة. فالحاج بعد الحج يحافظ على توحيد</w:t>
      </w:r>
      <w:r w:rsidR="005F236B" w:rsidRPr="007638AA">
        <w:rPr>
          <w:rFonts w:ascii="adwa-assalaf" w:eastAsia="adwa-assalaf" w:hAnsi="adwa-assalaf" w:cs="adwa-assalaf" w:hint="cs"/>
          <w:color w:val="000000"/>
          <w:rtl/>
        </w:rPr>
        <w:t>ه و</w:t>
      </w:r>
      <w:r w:rsidR="005F236B" w:rsidRPr="007638AA">
        <w:rPr>
          <w:rFonts w:ascii="adwa-assalaf" w:eastAsia="adwa-assalaf" w:hAnsi="adwa-assalaf" w:cs="adwa-assalaf"/>
          <w:color w:val="000000"/>
          <w:rtl/>
        </w:rPr>
        <w:t>يسعى لتحقيقه وترسيخه</w:t>
      </w:r>
      <w:r w:rsidR="00D43E56" w:rsidRPr="007638AA">
        <w:rPr>
          <w:rFonts w:ascii="adwa-assalaf" w:eastAsia="adwa-assalaf" w:hAnsi="adwa-assalaf" w:cs="adwa-assalaf"/>
          <w:color w:val="000000"/>
          <w:rtl/>
        </w:rPr>
        <w:t>، ويجعل عبادته ودعاءه ورجاءه</w:t>
      </w:r>
      <w:r w:rsidR="00D43E56" w:rsidRPr="007638AA">
        <w:rPr>
          <w:rFonts w:ascii="adwa-assalaf" w:eastAsia="adwa-assalaf" w:hAnsi="adwa-assalaf" w:cs="adwa-assalaf" w:hint="cs"/>
          <w:color w:val="000000"/>
          <w:rtl/>
        </w:rPr>
        <w:t xml:space="preserve"> واستغاثته</w:t>
      </w:r>
      <w:r w:rsidR="00D43E56" w:rsidRPr="007638AA">
        <w:rPr>
          <w:rFonts w:ascii="adwa-assalaf" w:eastAsia="adwa-assalaf" w:hAnsi="adwa-assalaf" w:cs="adwa-assalaf"/>
          <w:color w:val="000000"/>
          <w:rtl/>
        </w:rPr>
        <w:t xml:space="preserve"> وخوفه لله وحده، ويجتهد أن تكون حياته كلها قائمة على الإخلاص لله والمتابعة لهدي رسوله </w:t>
      </w:r>
      <w:r w:rsidR="00D43E56" w:rsidRPr="007638AA">
        <w:rPr>
          <w:rFonts w:ascii="adwa-assalaf" w:eastAsia="adwa-assalaf" w:hAnsi="adwa-assalaf" w:cs="adwa-assalaf" w:hint="cs"/>
          <w:color w:val="000000"/>
          <w:rtl/>
        </w:rPr>
        <w:t>ﷺ</w:t>
      </w:r>
      <w:r w:rsidR="00D43E56" w:rsidRPr="007638AA">
        <w:rPr>
          <w:rFonts w:ascii="adwa-assalaf" w:eastAsia="adwa-assalaf" w:hAnsi="adwa-assalaf" w:cs="adwa-assalaf"/>
          <w:color w:val="000000"/>
        </w:rPr>
        <w:t>.</w:t>
      </w:r>
    </w:p>
    <w:p w14:paraId="128E61A4" w14:textId="21C9CE17" w:rsidR="00D43E56" w:rsidRPr="007638AA" w:rsidRDefault="00D43E56"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hint="eastAsia"/>
          <w:color w:val="000000"/>
          <w:rtl/>
        </w:rPr>
        <w:t>فكما</w:t>
      </w:r>
      <w:r w:rsidRPr="007638AA">
        <w:rPr>
          <w:rFonts w:ascii="adwa-assalaf" w:eastAsia="adwa-assalaf" w:hAnsi="adwa-assalaf" w:cs="adwa-assalaf"/>
          <w:color w:val="000000"/>
          <w:rtl/>
        </w:rPr>
        <w:t xml:space="preserve"> أخلص الحاج لله في المشاعر المقدسة، ينبغي أن يظل مخلصًا له في كل مكان وزمان</w:t>
      </w:r>
      <w:r w:rsidR="005F236B" w:rsidRPr="007638AA">
        <w:rPr>
          <w:rFonts w:ascii="adwa-assalaf" w:eastAsia="adwa-assalaf" w:hAnsi="adwa-assalaf" w:cs="adwa-assalaf" w:hint="cs"/>
          <w:color w:val="000000"/>
          <w:rtl/>
        </w:rPr>
        <w:t xml:space="preserve">، كما قال تعالى: </w:t>
      </w:r>
      <w:r w:rsidR="00D73924" w:rsidRPr="007638AA">
        <w:rPr>
          <w:rFonts w:ascii="adwa-assalaf" w:eastAsia="KFGQPC HAFS Uthmanic Script" w:hAnsi="adwa-assalaf" w:cs="adwa-assalaf" w:hint="cs"/>
          <w:color w:val="187600"/>
          <w:rtl/>
        </w:rPr>
        <w:t>﴿</w:t>
      </w:r>
      <w:r w:rsidR="005F236B" w:rsidRPr="007638AA">
        <w:rPr>
          <w:rFonts w:ascii="KFGQPC HAFS Uthmanic Script" w:eastAsia="KFGQPC HAFS Uthmanic Script" w:hAnsi="KFGQPC HAFS Uthmanic Script" w:cs="KFGQPC HAFS Uthmanic Script" w:hint="cs"/>
          <w:color w:val="187600"/>
          <w:rtl/>
        </w:rPr>
        <w:t>قُلْ</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إِنَّ</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صَلَاتِي</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وَنُسُكِي</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وَمَحْيَايَ</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وَمَمَاتِي</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لِلَّهِ</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رَبِّ</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الْعَالَمِينَ</w:t>
      </w:r>
      <w:r w:rsidR="005F236B" w:rsidRPr="007638AA">
        <w:rPr>
          <w:rFonts w:ascii="KFGQPC HAFS Uthmanic Script" w:eastAsia="KFGQPC HAFS Uthmanic Script" w:hAnsi="KFGQPC HAFS Uthmanic Script" w:cs="KFGQPC HAFS Uthmanic Script"/>
          <w:color w:val="187600"/>
          <w:rtl/>
        </w:rPr>
        <w:t xml:space="preserve"> 162 </w:t>
      </w:r>
      <w:r w:rsidR="005F236B" w:rsidRPr="007638AA">
        <w:rPr>
          <w:rFonts w:ascii="KFGQPC HAFS Uthmanic Script" w:eastAsia="KFGQPC HAFS Uthmanic Script" w:hAnsi="KFGQPC HAFS Uthmanic Script" w:cs="KFGQPC HAFS Uthmanic Script" w:hint="cs"/>
          <w:color w:val="187600"/>
          <w:rtl/>
        </w:rPr>
        <w:t>لَا</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شَرِيكَ</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لَهُ</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وَبِذَلِكَ</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أُمِرْتُ</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وَأَنَا</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أَوَّلُ</w:t>
      </w:r>
      <w:r w:rsidR="005F236B" w:rsidRPr="007638AA">
        <w:rPr>
          <w:rFonts w:ascii="KFGQPC HAFS Uthmanic Script" w:eastAsia="KFGQPC HAFS Uthmanic Script" w:hAnsi="KFGQPC HAFS Uthmanic Script" w:cs="KFGQPC HAFS Uthmanic Script"/>
          <w:color w:val="187600"/>
          <w:rtl/>
        </w:rPr>
        <w:t xml:space="preserve"> </w:t>
      </w:r>
      <w:r w:rsidR="005F236B" w:rsidRPr="007638AA">
        <w:rPr>
          <w:rFonts w:ascii="KFGQPC HAFS Uthmanic Script" w:eastAsia="KFGQPC HAFS Uthmanic Script" w:hAnsi="KFGQPC HAFS Uthmanic Script" w:cs="KFGQPC HAFS Uthmanic Script" w:hint="cs"/>
          <w:color w:val="187600"/>
          <w:rtl/>
        </w:rPr>
        <w:t>الْمُسْلِمِينَ</w:t>
      </w:r>
      <w:r w:rsidR="00070F80" w:rsidRPr="007638AA">
        <w:rPr>
          <w:rFonts w:ascii="KFGQPC HAFS Uthmanic Script" w:eastAsia="KFGQPC HAFS Uthmanic Script" w:hAnsi="KFGQPC HAFS Uthmanic Script" w:cs="KFGQPC HAFS Uthmanic Script" w:hint="cs"/>
          <w:color w:val="187600"/>
          <w:rtl/>
        </w:rPr>
        <w:t>163</w:t>
      </w:r>
      <w:r w:rsidR="00D73924" w:rsidRPr="007638AA">
        <w:rPr>
          <w:rFonts w:ascii="adwa-assalaf" w:eastAsia="KFGQPC HAFS Uthmanic Script" w:hAnsi="adwa-assalaf" w:cs="adwa-assalaf" w:hint="cs"/>
          <w:color w:val="187600"/>
          <w:rtl/>
        </w:rPr>
        <w:t>﴾</w:t>
      </w:r>
      <w:r w:rsidR="005F236B" w:rsidRPr="007638AA">
        <w:rPr>
          <w:rFonts w:ascii="adwa-assalaf" w:eastAsia="adwa-assalaf" w:hAnsi="adwa-assalaf" w:cs="adwa-assalaf" w:hint="cs"/>
          <w:color w:val="000000"/>
          <w:rtl/>
        </w:rPr>
        <w:t xml:space="preserve"> [الأنعام: 162</w:t>
      </w:r>
      <w:r w:rsidR="004C1678" w:rsidRPr="007638AA">
        <w:rPr>
          <w:rFonts w:ascii="adwa-assalaf" w:eastAsia="adwa-assalaf" w:hAnsi="adwa-assalaf" w:cs="adwa-assalaf" w:hint="cs"/>
          <w:color w:val="000000"/>
          <w:rtl/>
        </w:rPr>
        <w:t>-163</w:t>
      </w:r>
      <w:r w:rsidR="005F236B" w:rsidRPr="007638AA">
        <w:rPr>
          <w:rFonts w:ascii="adwa-assalaf" w:eastAsia="adwa-assalaf" w:hAnsi="adwa-assalaf" w:cs="adwa-assalaf" w:hint="cs"/>
          <w:color w:val="000000"/>
          <w:rtl/>
        </w:rPr>
        <w:t>].</w:t>
      </w:r>
    </w:p>
    <w:p w14:paraId="5FE4443A" w14:textId="36F37CA0" w:rsidR="00FF71ED" w:rsidRPr="007638AA" w:rsidRDefault="00735A94" w:rsidP="004B5103">
      <w:pPr>
        <w:pStyle w:val="1"/>
        <w:bidi/>
        <w:spacing w:before="0" w:after="0"/>
        <w:ind w:firstLine="284"/>
        <w:jc w:val="both"/>
        <w:rPr>
          <w:sz w:val="24"/>
          <w:szCs w:val="24"/>
        </w:rPr>
      </w:pPr>
      <w:bookmarkStart w:id="2" w:name="_Toc231225533"/>
      <w:r w:rsidRPr="007638AA">
        <w:rPr>
          <w:rFonts w:ascii="adwa-assalaf" w:eastAsia="adwa-assalaf" w:hAnsi="adwa-assalaf" w:cs="adwa-assalaf"/>
          <w:color w:val="FF0000"/>
          <w:sz w:val="24"/>
          <w:szCs w:val="24"/>
          <w:rtl/>
        </w:rPr>
        <w:t>٢-</w:t>
      </w:r>
      <w:r w:rsidR="00D43E56" w:rsidRPr="007638AA">
        <w:rPr>
          <w:sz w:val="24"/>
          <w:szCs w:val="24"/>
          <w:rtl/>
        </w:rPr>
        <w:t xml:space="preserve"> </w:t>
      </w:r>
      <w:r w:rsidR="00D43E56" w:rsidRPr="007638AA">
        <w:rPr>
          <w:rFonts w:ascii="adwa-assalaf" w:eastAsia="adwa-assalaf" w:hAnsi="adwa-assalaf" w:cs="adwa-assalaf"/>
          <w:color w:val="FF0000"/>
          <w:sz w:val="24"/>
          <w:szCs w:val="24"/>
          <w:rtl/>
        </w:rPr>
        <w:t>شكر نعمة الحج ب</w:t>
      </w:r>
      <w:r w:rsidR="00426DE7" w:rsidRPr="007638AA">
        <w:rPr>
          <w:rFonts w:ascii="adwa-assalaf" w:eastAsia="adwa-assalaf" w:hAnsi="adwa-assalaf" w:cs="adwa-assalaf" w:hint="cs"/>
          <w:color w:val="FF0000"/>
          <w:sz w:val="24"/>
          <w:szCs w:val="24"/>
          <w:rtl/>
        </w:rPr>
        <w:t>القلب و</w:t>
      </w:r>
      <w:r w:rsidR="00D43E56" w:rsidRPr="007638AA">
        <w:rPr>
          <w:rFonts w:ascii="adwa-assalaf" w:eastAsia="adwa-assalaf" w:hAnsi="adwa-assalaf" w:cs="adwa-assalaf"/>
          <w:color w:val="FF0000"/>
          <w:sz w:val="24"/>
          <w:szCs w:val="24"/>
          <w:rtl/>
        </w:rPr>
        <w:t>القول والعمل:</w:t>
      </w:r>
      <w:bookmarkEnd w:id="2"/>
    </w:p>
    <w:p w14:paraId="4F5F278B" w14:textId="1A636D09" w:rsidR="00D43E56" w:rsidRPr="007638AA" w:rsidRDefault="00735A94" w:rsidP="00136F41">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w:t>
      </w:r>
      <w:r w:rsidR="00D43E56" w:rsidRPr="007638AA">
        <w:rPr>
          <w:rtl/>
        </w:rPr>
        <w:t xml:space="preserve"> </w:t>
      </w:r>
      <w:r w:rsidR="00D43E56" w:rsidRPr="007638AA">
        <w:rPr>
          <w:rFonts w:ascii="adwa-assalaf" w:eastAsia="adwa-assalaf" w:hAnsi="adwa-assalaf" w:cs="adwa-assalaf"/>
          <w:color w:val="000000"/>
          <w:rtl/>
        </w:rPr>
        <w:t>من أعظم ما يعود به الحاج من حجه: شكر الله تعالى على هذه النعمة الجليلة. فقد يسّر الله له الوصول إلى بيته الحرام، وأعانه على أداء المناسك، بينما لم يتيسر ذلك لكثير من المسلمين</w:t>
      </w:r>
      <w:r w:rsidR="00136F41">
        <w:rPr>
          <w:rFonts w:ascii="adwa-assalaf" w:eastAsia="adwa-assalaf" w:hAnsi="adwa-assalaf" w:cs="adwa-assalaf" w:hint="cs"/>
          <w:color w:val="000000"/>
          <w:rtl/>
        </w:rPr>
        <w:t>،</w:t>
      </w:r>
      <w:r w:rsidR="00D43E56" w:rsidRPr="007638AA">
        <w:rPr>
          <w:rFonts w:ascii="adwa-assalaf" w:eastAsia="adwa-assalaf" w:hAnsi="adwa-assalaf" w:cs="adwa-assalaf"/>
          <w:color w:val="000000"/>
          <w:rtl/>
        </w:rPr>
        <w:t xml:space="preserve"> قال الله تعالى: </w:t>
      </w:r>
      <w:r w:rsidR="00D73924" w:rsidRPr="007638AA">
        <w:rPr>
          <w:rFonts w:ascii="adwa-assalaf" w:eastAsia="KFGQPC HAFS Uthmanic Script" w:hAnsi="adwa-assalaf" w:cs="adwa-assalaf"/>
          <w:color w:val="187600"/>
          <w:rtl/>
        </w:rPr>
        <w:t>﴿</w:t>
      </w:r>
      <w:r w:rsidR="00D43E56" w:rsidRPr="007638AA">
        <w:rPr>
          <w:rFonts w:ascii="KFGQPC HAFS Uthmanic Script" w:eastAsia="KFGQPC HAFS Uthmanic Script" w:hAnsi="KFGQPC HAFS Uthmanic Script" w:cs="KFGQPC HAFS Uthmanic Script"/>
          <w:color w:val="187600"/>
          <w:rtl/>
        </w:rPr>
        <w:t>وَمَا بِكُم مِّن نِّعۡمَةٖ فَمِنَ ٱللَّهِ</w:t>
      </w:r>
      <w:r w:rsidR="00070F80" w:rsidRPr="007638AA">
        <w:rPr>
          <w:rFonts w:ascii="KFGQPC HAFS Uthmanic Script" w:eastAsia="KFGQPC HAFS Uthmanic Script" w:hAnsi="KFGQPC HAFS Uthmanic Script" w:cs="Cambria" w:hint="cs"/>
          <w:color w:val="187600"/>
          <w:rtl/>
        </w:rPr>
        <w:t>...</w:t>
      </w:r>
      <w:r w:rsidR="00D73924" w:rsidRPr="007638AA">
        <w:rPr>
          <w:rFonts w:ascii="adwa-assalaf" w:eastAsia="KFGQPC HAFS Uthmanic Script" w:hAnsi="adwa-assalaf" w:cs="adwa-assalaf"/>
          <w:color w:val="187600"/>
          <w:rtl/>
        </w:rPr>
        <w:t>﴾</w:t>
      </w:r>
      <w:r w:rsidR="00D43E56" w:rsidRPr="007638AA">
        <w:rPr>
          <w:rFonts w:ascii="adwa-assalaf" w:eastAsia="KFGQPC HAFS Uthmanic Script" w:hAnsi="adwa-assalaf" w:cs="adwa-assalaf" w:hint="cs"/>
          <w:rtl/>
        </w:rPr>
        <w:t xml:space="preserve"> [النحل: 53]</w:t>
      </w:r>
      <w:r w:rsidR="00D43E56" w:rsidRPr="007638AA">
        <w:rPr>
          <w:rFonts w:ascii="adwa-assalaf" w:eastAsia="adwa-assalaf" w:hAnsi="adwa-assalaf" w:cs="adwa-assalaf"/>
          <w:color w:val="000000"/>
        </w:rPr>
        <w:t>.</w:t>
      </w:r>
    </w:p>
    <w:p w14:paraId="076FAAFA" w14:textId="6AEAE50C" w:rsidR="00D43E56" w:rsidRPr="007638AA" w:rsidRDefault="00D43E56" w:rsidP="005426A5">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lastRenderedPageBreak/>
        <w:t>وشكر نعمة الحج لا يكون باللسان فقط، بل يظهر في صلاح القلب، واستقامة العمل، وحسن الخلق، والحرص على الطاعة بعد الرجوع. فمن ش</w:t>
      </w:r>
      <w:r w:rsidR="00C5519B" w:rsidRPr="007638AA">
        <w:rPr>
          <w:rFonts w:ascii="adwa-assalaf" w:eastAsia="adwa-assalaf" w:hAnsi="adwa-assalaf" w:cs="adwa-assalaf" w:hint="cs"/>
          <w:color w:val="000000"/>
          <w:rtl/>
        </w:rPr>
        <w:t>ُ</w:t>
      </w:r>
      <w:r w:rsidRPr="007638AA">
        <w:rPr>
          <w:rFonts w:ascii="adwa-assalaf" w:eastAsia="adwa-assalaf" w:hAnsi="adwa-assalaf" w:cs="adwa-assalaf"/>
          <w:color w:val="000000"/>
          <w:rtl/>
        </w:rPr>
        <w:t>كر</w:t>
      </w:r>
      <w:r w:rsidR="00C5519B" w:rsidRPr="007638AA">
        <w:rPr>
          <w:rFonts w:ascii="adwa-assalaf" w:eastAsia="adwa-assalaf" w:hAnsi="adwa-assalaf" w:cs="adwa-assalaf" w:hint="cs"/>
          <w:color w:val="000000"/>
          <w:rtl/>
        </w:rPr>
        <w:t>ِ</w:t>
      </w:r>
      <w:r w:rsidRPr="007638AA">
        <w:rPr>
          <w:rFonts w:ascii="adwa-assalaf" w:eastAsia="adwa-assalaf" w:hAnsi="adwa-assalaf" w:cs="adwa-assalaf"/>
          <w:color w:val="000000"/>
          <w:rtl/>
        </w:rPr>
        <w:t xml:space="preserve"> نعمة الحج أن يحفظ الحاج </w:t>
      </w:r>
      <w:r w:rsidR="00C5519B" w:rsidRPr="007638AA">
        <w:rPr>
          <w:rFonts w:ascii="adwa-assalaf" w:eastAsia="adwa-assalaf" w:hAnsi="adwa-assalaf" w:cs="adwa-assalaf" w:hint="cs"/>
          <w:color w:val="000000"/>
          <w:rtl/>
        </w:rPr>
        <w:t xml:space="preserve">على </w:t>
      </w:r>
      <w:r w:rsidRPr="007638AA">
        <w:rPr>
          <w:rFonts w:ascii="adwa-assalaf" w:eastAsia="adwa-assalaf" w:hAnsi="adwa-assalaf" w:cs="adwa-assalaf"/>
          <w:color w:val="000000"/>
          <w:rtl/>
        </w:rPr>
        <w:t>ما فتح الله له من أبواب الخير، وأن يجعل هذه النعمة سببًا لمزيد من القرب من الله</w:t>
      </w:r>
      <w:r w:rsidR="00426DE7" w:rsidRPr="007638AA">
        <w:rPr>
          <w:rFonts w:ascii="adwa-assalaf" w:eastAsia="adwa-assalaf" w:hAnsi="adwa-assalaf" w:cs="adwa-assalaf" w:hint="cs"/>
          <w:color w:val="000000"/>
          <w:rtl/>
        </w:rPr>
        <w:t xml:space="preserve">، قال تعالى: </w:t>
      </w:r>
      <w:r w:rsidR="00D73924" w:rsidRPr="007638AA">
        <w:rPr>
          <w:rFonts w:ascii="adwa-assalaf" w:eastAsia="KFGQPC HAFS Uthmanic Script" w:hAnsi="adwa-assalaf" w:cs="adwa-assalaf" w:hint="cs"/>
          <w:color w:val="187600"/>
          <w:rtl/>
        </w:rPr>
        <w:t>﴿</w:t>
      </w:r>
      <w:r w:rsidR="00426DE7" w:rsidRPr="007638AA">
        <w:rPr>
          <w:rFonts w:ascii="KFGQPC HAFS Uthmanic Script" w:eastAsia="KFGQPC HAFS Uthmanic Script" w:hAnsi="KFGQPC HAFS Uthmanic Script" w:cs="KFGQPC HAFS Uthmanic Script" w:hint="cs"/>
          <w:color w:val="187600"/>
          <w:rtl/>
        </w:rPr>
        <w:t>وَإِذْ</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تَأَذَّنَ</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رَبُّكُمْ</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لَئِنْ</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شَكَرْتُمْ</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لَأَزِيدَنَّكُمْ</w:t>
      </w:r>
      <w:r w:rsidR="00070F80" w:rsidRPr="007638AA">
        <w:rPr>
          <w:rFonts w:eastAsia="KFGQPC HAFS Uthmanic Script" w:hint="cs"/>
          <w:color w:val="187600"/>
          <w:rtl/>
        </w:rPr>
        <w:t>...</w:t>
      </w:r>
      <w:r w:rsidR="00D73924" w:rsidRPr="007638AA">
        <w:rPr>
          <w:rFonts w:ascii="adwa-assalaf" w:eastAsia="KFGQPC HAFS Uthmanic Script" w:hAnsi="adwa-assalaf" w:cs="adwa-assalaf" w:hint="cs"/>
          <w:color w:val="187600"/>
          <w:rtl/>
        </w:rPr>
        <w:t>﴾</w:t>
      </w:r>
      <w:r w:rsidR="00426DE7" w:rsidRPr="007638AA">
        <w:rPr>
          <w:rFonts w:ascii="adwa-assalaf" w:eastAsia="adwa-assalaf" w:hAnsi="adwa-assalaf" w:cs="adwa-assalaf"/>
          <w:color w:val="000000"/>
          <w:rtl/>
        </w:rPr>
        <w:t xml:space="preserve"> [إبراهيم: 7]</w:t>
      </w:r>
      <w:r w:rsidR="00426DE7" w:rsidRPr="007638AA">
        <w:rPr>
          <w:rFonts w:ascii="adwa-assalaf" w:eastAsia="adwa-assalaf" w:hAnsi="adwa-assalaf" w:cs="adwa-assalaf" w:hint="cs"/>
          <w:color w:val="000000"/>
          <w:rtl/>
        </w:rPr>
        <w:t xml:space="preserve">، وقال تعالى: </w:t>
      </w:r>
      <w:r w:rsidR="00D73924" w:rsidRPr="007638AA">
        <w:rPr>
          <w:rFonts w:ascii="adwa-assalaf" w:eastAsia="KFGQPC HAFS Uthmanic Script" w:hAnsi="adwa-assalaf" w:cs="adwa-assalaf" w:hint="cs"/>
          <w:color w:val="187600"/>
          <w:rtl/>
        </w:rPr>
        <w:t>﴿</w:t>
      </w:r>
      <w:r w:rsidR="00983915" w:rsidRPr="007638AA">
        <w:rPr>
          <w:rFonts w:eastAsia="KFGQPC HAFS Uthmanic Script" w:hint="cs"/>
          <w:color w:val="187600"/>
          <w:rtl/>
        </w:rPr>
        <w:t>...</w:t>
      </w:r>
      <w:r w:rsidR="00426DE7" w:rsidRPr="007638AA">
        <w:rPr>
          <w:rFonts w:ascii="KFGQPC HAFS Uthmanic Script" w:eastAsia="KFGQPC HAFS Uthmanic Script" w:hAnsi="KFGQPC HAFS Uthmanic Script" w:cs="KFGQPC HAFS Uthmanic Script" w:hint="cs"/>
          <w:color w:val="187600"/>
          <w:rtl/>
        </w:rPr>
        <w:t>اعْمَلُوا</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eastAsia="KFGQPC HAFS Uthmanic Script" w:hint="cs"/>
          <w:color w:val="187600"/>
          <w:rtl/>
        </w:rPr>
        <w:t>آ</w:t>
      </w:r>
      <w:r w:rsidR="00426DE7" w:rsidRPr="007638AA">
        <w:rPr>
          <w:rFonts w:ascii="KFGQPC HAFS Uthmanic Script" w:eastAsia="KFGQPC HAFS Uthmanic Script" w:hAnsi="KFGQPC HAFS Uthmanic Script" w:cs="KFGQPC HAFS Uthmanic Script" w:hint="cs"/>
          <w:color w:val="187600"/>
          <w:rtl/>
        </w:rPr>
        <w:t>لَ</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دَاوُودَ</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شُكْرًا</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وَقَلِيلٌ</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مِنْ</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عِبَادِيَ</w:t>
      </w:r>
      <w:r w:rsidR="00426DE7" w:rsidRPr="007638AA">
        <w:rPr>
          <w:rFonts w:ascii="KFGQPC HAFS Uthmanic Script" w:eastAsia="KFGQPC HAFS Uthmanic Script" w:hAnsi="KFGQPC HAFS Uthmanic Script" w:cs="KFGQPC HAFS Uthmanic Script"/>
          <w:color w:val="187600"/>
          <w:rtl/>
        </w:rPr>
        <w:t xml:space="preserve"> </w:t>
      </w:r>
      <w:r w:rsidR="00426DE7" w:rsidRPr="007638AA">
        <w:rPr>
          <w:rFonts w:ascii="KFGQPC HAFS Uthmanic Script" w:eastAsia="KFGQPC HAFS Uthmanic Script" w:hAnsi="KFGQPC HAFS Uthmanic Script" w:cs="KFGQPC HAFS Uthmanic Script" w:hint="cs"/>
          <w:color w:val="187600"/>
          <w:rtl/>
        </w:rPr>
        <w:t>الشَّكُورُ</w:t>
      </w:r>
      <w:r w:rsidR="00D73924" w:rsidRPr="007638AA">
        <w:rPr>
          <w:rFonts w:ascii="adwa-assalaf" w:eastAsia="KFGQPC HAFS Uthmanic Script" w:hAnsi="adwa-assalaf" w:cs="adwa-assalaf" w:hint="cs"/>
          <w:color w:val="187600"/>
          <w:rtl/>
        </w:rPr>
        <w:t>﴾</w:t>
      </w:r>
      <w:r w:rsidR="00426DE7" w:rsidRPr="007638AA">
        <w:rPr>
          <w:rFonts w:ascii="adwa-assalaf" w:eastAsia="adwa-assalaf" w:hAnsi="adwa-assalaf" w:cs="adwa-assalaf"/>
          <w:color w:val="000000"/>
          <w:rtl/>
        </w:rPr>
        <w:t xml:space="preserve"> [سبأ: 13].</w:t>
      </w:r>
    </w:p>
    <w:p w14:paraId="34955828" w14:textId="77777777" w:rsidR="00FF71ED" w:rsidRPr="007638AA" w:rsidRDefault="00735A94" w:rsidP="004B5103">
      <w:pPr>
        <w:pStyle w:val="1"/>
        <w:bidi/>
        <w:spacing w:before="0" w:after="0"/>
        <w:ind w:firstLine="284"/>
        <w:jc w:val="both"/>
        <w:rPr>
          <w:sz w:val="24"/>
          <w:szCs w:val="24"/>
        </w:rPr>
      </w:pPr>
      <w:bookmarkStart w:id="3" w:name="_Toc231225534"/>
      <w:r w:rsidRPr="007638AA">
        <w:rPr>
          <w:rFonts w:ascii="adwa-assalaf" w:eastAsia="adwa-assalaf" w:hAnsi="adwa-assalaf" w:cs="adwa-assalaf"/>
          <w:color w:val="FF0000"/>
          <w:sz w:val="24"/>
          <w:szCs w:val="24"/>
          <w:rtl/>
        </w:rPr>
        <w:t>٣- أهمية قبول العمل:</w:t>
      </w:r>
      <w:bookmarkEnd w:id="3"/>
    </w:p>
    <w:p w14:paraId="6208E0E5" w14:textId="362D335A" w:rsidR="00D43E56" w:rsidRPr="007638AA" w:rsidRDefault="00C5519B"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hint="cs"/>
          <w:color w:val="000000"/>
          <w:rtl/>
        </w:rPr>
        <w:t xml:space="preserve">أيها الحاج: </w:t>
      </w:r>
      <w:r w:rsidR="00D43E56" w:rsidRPr="007638AA">
        <w:rPr>
          <w:rFonts w:ascii="adwa-assalaf" w:eastAsia="adwa-assalaf" w:hAnsi="adwa-assalaf" w:cs="adwa-assalaf"/>
          <w:color w:val="000000"/>
          <w:rtl/>
        </w:rPr>
        <w:t>ليس الشأن أن يؤدي الإنسان العبادة فحسب، بل الشأن أن تُقبل عند الله</w:t>
      </w:r>
      <w:r w:rsidR="00B9002A" w:rsidRPr="007638AA">
        <w:rPr>
          <w:rFonts w:ascii="adwa-assalaf" w:eastAsia="adwa-assalaf" w:hAnsi="adwa-assalaf" w:cs="adwa-assalaf" w:hint="cs"/>
          <w:color w:val="000000"/>
          <w:rtl/>
        </w:rPr>
        <w:t xml:space="preserve">، </w:t>
      </w:r>
      <w:r w:rsidR="00B9002A" w:rsidRPr="007638AA">
        <w:rPr>
          <w:rFonts w:ascii="adwa-assalaf" w:eastAsia="adwa-assalaf" w:hAnsi="adwa-assalaf" w:cs="adwa-assalaf"/>
          <w:color w:val="000000"/>
          <w:rtl/>
        </w:rPr>
        <w:t xml:space="preserve">قال سبحانه: </w:t>
      </w:r>
      <w:r w:rsidR="00D73924" w:rsidRPr="007638AA">
        <w:rPr>
          <w:rFonts w:ascii="adwa-assalaf" w:eastAsia="KFGQPC HAFS Uthmanic Script" w:hAnsi="adwa-assalaf" w:cs="adwa-assalaf" w:hint="cs"/>
          <w:color w:val="187600"/>
          <w:rtl/>
        </w:rPr>
        <w:t>﴿</w:t>
      </w:r>
      <w:r w:rsidR="00070F80" w:rsidRPr="007638AA">
        <w:rPr>
          <w:rFonts w:eastAsia="KFGQPC HAFS Uthmanic Script" w:hint="cs"/>
          <w:color w:val="187600"/>
          <w:rtl/>
        </w:rPr>
        <w:t>...</w:t>
      </w:r>
      <w:r w:rsidR="00B9002A" w:rsidRPr="007638AA">
        <w:rPr>
          <w:rFonts w:ascii="KFGQPC HAFS Uthmanic Script" w:eastAsia="KFGQPC HAFS Uthmanic Script" w:hAnsi="KFGQPC HAFS Uthmanic Script" w:cs="KFGQPC HAFS Uthmanic Script" w:hint="cs"/>
          <w:color w:val="187600"/>
          <w:rtl/>
        </w:rPr>
        <w:t>إِنَّمَا</w:t>
      </w:r>
      <w:r w:rsidR="00B9002A" w:rsidRPr="007638AA">
        <w:rPr>
          <w:rFonts w:ascii="KFGQPC HAFS Uthmanic Script" w:eastAsia="KFGQPC HAFS Uthmanic Script" w:hAnsi="KFGQPC HAFS Uthmanic Script" w:cs="KFGQPC HAFS Uthmanic Script"/>
          <w:color w:val="187600"/>
          <w:rtl/>
        </w:rPr>
        <w:t xml:space="preserve"> </w:t>
      </w:r>
      <w:r w:rsidR="00B9002A" w:rsidRPr="007638AA">
        <w:rPr>
          <w:rFonts w:ascii="KFGQPC HAFS Uthmanic Script" w:eastAsia="KFGQPC HAFS Uthmanic Script" w:hAnsi="KFGQPC HAFS Uthmanic Script" w:cs="KFGQPC HAFS Uthmanic Script" w:hint="cs"/>
          <w:color w:val="187600"/>
          <w:rtl/>
        </w:rPr>
        <w:t>يَتَقَبَّلُ</w:t>
      </w:r>
      <w:r w:rsidR="00B9002A" w:rsidRPr="007638AA">
        <w:rPr>
          <w:rFonts w:ascii="KFGQPC HAFS Uthmanic Script" w:eastAsia="KFGQPC HAFS Uthmanic Script" w:hAnsi="KFGQPC HAFS Uthmanic Script" w:cs="KFGQPC HAFS Uthmanic Script"/>
          <w:color w:val="187600"/>
          <w:rtl/>
        </w:rPr>
        <w:t xml:space="preserve"> </w:t>
      </w:r>
      <w:r w:rsidR="00B9002A" w:rsidRPr="007638AA">
        <w:rPr>
          <w:rFonts w:ascii="KFGQPC HAFS Uthmanic Script" w:eastAsia="KFGQPC HAFS Uthmanic Script" w:hAnsi="KFGQPC HAFS Uthmanic Script" w:cs="KFGQPC HAFS Uthmanic Script" w:hint="cs"/>
          <w:color w:val="187600"/>
          <w:rtl/>
        </w:rPr>
        <w:t>اللَّهُ</w:t>
      </w:r>
      <w:r w:rsidR="00B9002A" w:rsidRPr="007638AA">
        <w:rPr>
          <w:rFonts w:ascii="KFGQPC HAFS Uthmanic Script" w:eastAsia="KFGQPC HAFS Uthmanic Script" w:hAnsi="KFGQPC HAFS Uthmanic Script" w:cs="KFGQPC HAFS Uthmanic Script"/>
          <w:color w:val="187600"/>
          <w:rtl/>
        </w:rPr>
        <w:t xml:space="preserve"> </w:t>
      </w:r>
      <w:r w:rsidR="00B9002A" w:rsidRPr="007638AA">
        <w:rPr>
          <w:rFonts w:ascii="KFGQPC HAFS Uthmanic Script" w:eastAsia="KFGQPC HAFS Uthmanic Script" w:hAnsi="KFGQPC HAFS Uthmanic Script" w:cs="KFGQPC HAFS Uthmanic Script" w:hint="cs"/>
          <w:color w:val="187600"/>
          <w:rtl/>
        </w:rPr>
        <w:t>مِنَ</w:t>
      </w:r>
      <w:r w:rsidR="00B9002A" w:rsidRPr="007638AA">
        <w:rPr>
          <w:rFonts w:ascii="KFGQPC HAFS Uthmanic Script" w:eastAsia="KFGQPC HAFS Uthmanic Script" w:hAnsi="KFGQPC HAFS Uthmanic Script" w:cs="KFGQPC HAFS Uthmanic Script"/>
          <w:color w:val="187600"/>
          <w:rtl/>
        </w:rPr>
        <w:t xml:space="preserve"> </w:t>
      </w:r>
      <w:r w:rsidR="00B9002A" w:rsidRPr="007638AA">
        <w:rPr>
          <w:rFonts w:ascii="KFGQPC HAFS Uthmanic Script" w:eastAsia="KFGQPC HAFS Uthmanic Script" w:hAnsi="KFGQPC HAFS Uthmanic Script" w:cs="KFGQPC HAFS Uthmanic Script" w:hint="cs"/>
          <w:color w:val="187600"/>
          <w:rtl/>
        </w:rPr>
        <w:t>الْمُتَّقِينَ</w:t>
      </w:r>
      <w:r w:rsidR="00D73924" w:rsidRPr="007638AA">
        <w:rPr>
          <w:rFonts w:ascii="adwa-assalaf" w:eastAsia="KFGQPC HAFS Uthmanic Script" w:hAnsi="adwa-assalaf" w:cs="adwa-assalaf" w:hint="cs"/>
          <w:color w:val="187600"/>
          <w:rtl/>
        </w:rPr>
        <w:t>﴾</w:t>
      </w:r>
      <w:r w:rsidR="00B9002A" w:rsidRPr="007638AA">
        <w:rPr>
          <w:rFonts w:ascii="adwa-assalaf" w:eastAsia="adwa-assalaf" w:hAnsi="adwa-assalaf" w:cs="adwa-assalaf"/>
          <w:color w:val="000000"/>
          <w:rtl/>
        </w:rPr>
        <w:t xml:space="preserve"> [المائدة: 27]</w:t>
      </w:r>
      <w:r w:rsidR="00D43E56" w:rsidRPr="007638AA">
        <w:rPr>
          <w:rFonts w:ascii="adwa-assalaf" w:eastAsia="adwa-assalaf" w:hAnsi="adwa-assalaf" w:cs="adwa-assalaf"/>
          <w:color w:val="000000"/>
          <w:rtl/>
        </w:rPr>
        <w:t>. ولذلك كان الصالحون من سلفنا يخافون على أعمالهم، ويسألون الله قبولها، مع اجتهادهم في أدائها على الوجه المشروع</w:t>
      </w:r>
      <w:r w:rsidR="00D43E56" w:rsidRPr="007638AA">
        <w:rPr>
          <w:rFonts w:ascii="adwa-assalaf" w:eastAsia="adwa-assalaf" w:hAnsi="adwa-assalaf" w:cs="adwa-assalaf"/>
          <w:color w:val="000000"/>
        </w:rPr>
        <w:t>.</w:t>
      </w:r>
    </w:p>
    <w:p w14:paraId="09A88CE8" w14:textId="2B8335F6" w:rsidR="00D43E56" w:rsidRPr="007638AA" w:rsidRDefault="00D43E56"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فالحاج الموفق هو الذي يرجع من حجه بقلب</w:t>
      </w:r>
      <w:r w:rsidR="00B9002A" w:rsidRPr="007638AA">
        <w:rPr>
          <w:rFonts w:ascii="adwa-assalaf" w:eastAsia="adwa-assalaf" w:hAnsi="adwa-assalaf" w:cs="adwa-assalaf" w:hint="cs"/>
          <w:color w:val="000000"/>
          <w:rtl/>
        </w:rPr>
        <w:t>ٍ</w:t>
      </w:r>
      <w:r w:rsidRPr="007638AA">
        <w:rPr>
          <w:rFonts w:ascii="adwa-assalaf" w:eastAsia="adwa-assalaf" w:hAnsi="adwa-assalaf" w:cs="adwa-assalaf"/>
          <w:color w:val="000000"/>
          <w:rtl/>
        </w:rPr>
        <w:t xml:space="preserve"> أكثر</w:t>
      </w:r>
      <w:r w:rsidR="00B9002A" w:rsidRPr="007638AA">
        <w:rPr>
          <w:rFonts w:ascii="adwa-assalaf" w:eastAsia="adwa-assalaf" w:hAnsi="adwa-assalaf" w:cs="adwa-assalaf" w:hint="cs"/>
          <w:color w:val="000000"/>
          <w:rtl/>
        </w:rPr>
        <w:t>َ</w:t>
      </w:r>
      <w:r w:rsidRPr="007638AA">
        <w:rPr>
          <w:rFonts w:ascii="adwa-assalaf" w:eastAsia="adwa-assalaf" w:hAnsi="adwa-assalaf" w:cs="adwa-assalaf"/>
          <w:color w:val="000000"/>
          <w:rtl/>
        </w:rPr>
        <w:t xml:space="preserve"> صفاء، ونفس أكثر خضوعًا، وسلوك أكثر استقامة. ويرى الناس أثر الحج في صلاته، وصدقه، وأمانته، وبره، وتعامله مع أهله والناس</w:t>
      </w:r>
      <w:r w:rsidRPr="007638AA">
        <w:rPr>
          <w:rFonts w:ascii="adwa-assalaf" w:eastAsia="adwa-assalaf" w:hAnsi="adwa-assalaf" w:cs="adwa-assalaf"/>
          <w:color w:val="000000"/>
        </w:rPr>
        <w:t>.</w:t>
      </w:r>
    </w:p>
    <w:p w14:paraId="700FA040" w14:textId="77777777" w:rsidR="00FF71ED" w:rsidRPr="007638AA" w:rsidRDefault="00735A94" w:rsidP="004B5103">
      <w:pPr>
        <w:pStyle w:val="1"/>
        <w:bidi/>
        <w:spacing w:before="0" w:after="0"/>
        <w:ind w:firstLine="284"/>
        <w:jc w:val="both"/>
        <w:rPr>
          <w:sz w:val="24"/>
          <w:szCs w:val="24"/>
        </w:rPr>
      </w:pPr>
      <w:bookmarkStart w:id="4" w:name="_Toc231225535"/>
      <w:r w:rsidRPr="007638AA">
        <w:rPr>
          <w:rFonts w:ascii="adwa-assalaf" w:eastAsia="adwa-assalaf" w:hAnsi="adwa-assalaf" w:cs="adwa-assalaf"/>
          <w:color w:val="FF0000"/>
          <w:sz w:val="24"/>
          <w:szCs w:val="24"/>
          <w:rtl/>
        </w:rPr>
        <w:t>٤- من علامات المؤمن الصادق:</w:t>
      </w:r>
      <w:bookmarkEnd w:id="4"/>
    </w:p>
    <w:p w14:paraId="77B2DCE8" w14:textId="37B3CBE9" w:rsidR="00575CF3" w:rsidRPr="007638AA" w:rsidRDefault="00735A94" w:rsidP="004B5103">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w:t>
      </w:r>
      <w:r w:rsidR="00575CF3" w:rsidRPr="007638AA">
        <w:rPr>
          <w:rtl/>
        </w:rPr>
        <w:t xml:space="preserve"> </w:t>
      </w:r>
      <w:r w:rsidR="00575CF3" w:rsidRPr="007638AA">
        <w:rPr>
          <w:rFonts w:ascii="adwa-assalaf" w:eastAsia="adwa-assalaf" w:hAnsi="adwa-assalaf" w:cs="adwa-assalaf"/>
          <w:color w:val="000000"/>
          <w:rtl/>
        </w:rPr>
        <w:t>من صفات المؤمن الصادق أنه يعمل الصالحات</w:t>
      </w:r>
      <w:r w:rsidR="00C5519B" w:rsidRPr="007638AA">
        <w:rPr>
          <w:rFonts w:ascii="adwa-assalaf" w:eastAsia="adwa-assalaf" w:hAnsi="adwa-assalaf" w:cs="adwa-assalaf" w:hint="cs"/>
          <w:color w:val="000000"/>
          <w:rtl/>
        </w:rPr>
        <w:t xml:space="preserve"> ويحسن الظن بريه</w:t>
      </w:r>
      <w:r w:rsidR="00575CF3" w:rsidRPr="007638AA">
        <w:rPr>
          <w:rFonts w:ascii="adwa-assalaf" w:eastAsia="adwa-assalaf" w:hAnsi="adwa-assalaf" w:cs="adwa-assalaf"/>
          <w:color w:val="000000"/>
          <w:rtl/>
        </w:rPr>
        <w:t>، ومع ذلك لا يغتر بعمله، بل يسأل الله القبول ويخاف التقصير</w:t>
      </w:r>
      <w:r w:rsidR="00575CF3" w:rsidRPr="007638AA">
        <w:rPr>
          <w:rFonts w:ascii="adwa-assalaf" w:eastAsia="adwa-assalaf" w:hAnsi="adwa-assalaf" w:cs="adwa-assalaf"/>
          <w:color w:val="000000"/>
        </w:rPr>
        <w:t>.</w:t>
      </w:r>
    </w:p>
    <w:p w14:paraId="23D1B150" w14:textId="4DF75ABB" w:rsidR="00575CF3" w:rsidRPr="007638AA" w:rsidRDefault="00575CF3" w:rsidP="004B5103">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 xml:space="preserve">قال الله تعالى في وصف عباده المؤمنين: </w:t>
      </w:r>
      <w:r w:rsidR="00D73924" w:rsidRPr="007638AA">
        <w:rPr>
          <w:rFonts w:ascii="adwa-assalaf" w:eastAsia="KFGQPC HAFS Uthmanic Script" w:hAnsi="adwa-assalaf" w:cs="adwa-assalaf" w:hint="cs"/>
          <w:color w:val="187600"/>
          <w:rtl/>
        </w:rPr>
        <w:t>﴿</w:t>
      </w:r>
      <w:r w:rsidR="006B6993" w:rsidRPr="007638AA">
        <w:rPr>
          <w:rFonts w:ascii="KFGQPC HAFS Uthmanic Script" w:eastAsia="KFGQPC HAFS Uthmanic Script" w:hAnsi="KFGQPC HAFS Uthmanic Script" w:cs="KFGQPC HAFS Uthmanic Script" w:hint="cs"/>
          <w:color w:val="187600"/>
          <w:rtl/>
        </w:rPr>
        <w:t>وَالَّذِينَ</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يُؤْتُونَ</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مَا</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eastAsia="KFGQPC HAFS Uthmanic Script" w:hint="cs"/>
          <w:color w:val="187600"/>
          <w:rtl/>
        </w:rPr>
        <w:t>آ</w:t>
      </w:r>
      <w:r w:rsidR="006B6993" w:rsidRPr="007638AA">
        <w:rPr>
          <w:rFonts w:ascii="KFGQPC HAFS Uthmanic Script" w:eastAsia="KFGQPC HAFS Uthmanic Script" w:hAnsi="KFGQPC HAFS Uthmanic Script" w:cs="KFGQPC HAFS Uthmanic Script" w:hint="cs"/>
          <w:color w:val="187600"/>
          <w:rtl/>
        </w:rPr>
        <w:t>تَوْا</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وَقُلُوبُهُمْ</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lastRenderedPageBreak/>
        <w:t>وَجِلَةٌ</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أَنَّهُمْ</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إِلَى</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رَبِّهِمْ</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رَاجِعُونَ</w:t>
      </w:r>
      <w:r w:rsidR="006B6993" w:rsidRPr="007638AA">
        <w:rPr>
          <w:rFonts w:ascii="KFGQPC HAFS Uthmanic Script" w:eastAsia="KFGQPC HAFS Uthmanic Script" w:hAnsi="KFGQPC HAFS Uthmanic Script" w:cs="KFGQPC HAFS Uthmanic Script"/>
          <w:color w:val="187600"/>
          <w:rtl/>
        </w:rPr>
        <w:t xml:space="preserve"> 60 </w:t>
      </w:r>
      <w:r w:rsidR="006B6993" w:rsidRPr="007638AA">
        <w:rPr>
          <w:rFonts w:ascii="KFGQPC HAFS Uthmanic Script" w:eastAsia="KFGQPC HAFS Uthmanic Script" w:hAnsi="KFGQPC HAFS Uthmanic Script" w:cs="KFGQPC HAFS Uthmanic Script" w:hint="cs"/>
          <w:color w:val="187600"/>
          <w:rtl/>
        </w:rPr>
        <w:t>أُولَئِكَ</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يُسَارِعُونَ</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فِي</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الْخَيْرَاتِ</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وَهُمْ</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لَهَا</w:t>
      </w:r>
      <w:r w:rsidR="006B6993" w:rsidRPr="007638AA">
        <w:rPr>
          <w:rFonts w:ascii="KFGQPC HAFS Uthmanic Script" w:eastAsia="KFGQPC HAFS Uthmanic Script" w:hAnsi="KFGQPC HAFS Uthmanic Script" w:cs="KFGQPC HAFS Uthmanic Script"/>
          <w:color w:val="187600"/>
          <w:rtl/>
        </w:rPr>
        <w:t xml:space="preserve"> </w:t>
      </w:r>
      <w:r w:rsidR="006B6993" w:rsidRPr="007638AA">
        <w:rPr>
          <w:rFonts w:ascii="KFGQPC HAFS Uthmanic Script" w:eastAsia="KFGQPC HAFS Uthmanic Script" w:hAnsi="KFGQPC HAFS Uthmanic Script" w:cs="KFGQPC HAFS Uthmanic Script" w:hint="cs"/>
          <w:color w:val="187600"/>
          <w:rtl/>
        </w:rPr>
        <w:t>سَابِقُونَ</w:t>
      </w:r>
      <w:r w:rsidR="00A2191D" w:rsidRPr="007638AA">
        <w:rPr>
          <w:rFonts w:ascii="KFGQPC HAFS Uthmanic Script" w:eastAsia="KFGQPC HAFS Uthmanic Script" w:hAnsi="KFGQPC HAFS Uthmanic Script" w:cs="KFGQPC HAFS Uthmanic Script" w:hint="cs"/>
          <w:color w:val="187600"/>
          <w:rtl/>
        </w:rPr>
        <w:t>61</w:t>
      </w:r>
      <w:r w:rsidR="00D73924" w:rsidRPr="007638AA">
        <w:rPr>
          <w:rFonts w:ascii="adwa-assalaf" w:eastAsia="KFGQPC HAFS Uthmanic Script" w:hAnsi="adwa-assalaf" w:cs="adwa-assalaf" w:hint="cs"/>
          <w:color w:val="187600"/>
          <w:rtl/>
        </w:rPr>
        <w:t>﴾</w:t>
      </w:r>
      <w:r w:rsidR="006B6993" w:rsidRPr="007638AA">
        <w:rPr>
          <w:rFonts w:ascii="adwa-assalaf" w:eastAsia="KFGQPC HAFS Uthmanic Script" w:hAnsi="adwa-assalaf" w:cs="adwa-assalaf"/>
          <w:color w:val="187600"/>
          <w:rtl/>
        </w:rPr>
        <w:t xml:space="preserve"> </w:t>
      </w:r>
      <w:r w:rsidRPr="007638AA">
        <w:rPr>
          <w:rFonts w:ascii="adwa-assalaf" w:eastAsia="adwa-assalaf" w:hAnsi="adwa-assalaf" w:cs="adwa-assalaf" w:hint="cs"/>
          <w:color w:val="000000"/>
          <w:rtl/>
        </w:rPr>
        <w:t>[المؤمنون: 60</w:t>
      </w:r>
      <w:r w:rsidR="006B6993" w:rsidRPr="007638AA">
        <w:rPr>
          <w:rFonts w:ascii="adwa-assalaf" w:eastAsia="adwa-assalaf" w:hAnsi="adwa-assalaf" w:cs="adwa-assalaf" w:hint="cs"/>
          <w:color w:val="000000"/>
          <w:rtl/>
        </w:rPr>
        <w:t>-61</w:t>
      </w:r>
      <w:r w:rsidRPr="007638AA">
        <w:rPr>
          <w:rFonts w:ascii="adwa-assalaf" w:eastAsia="adwa-assalaf" w:hAnsi="adwa-assalaf" w:cs="adwa-assalaf" w:hint="cs"/>
          <w:color w:val="000000"/>
          <w:rtl/>
        </w:rPr>
        <w:t>]</w:t>
      </w:r>
      <w:r w:rsidRPr="007638AA">
        <w:rPr>
          <w:rFonts w:ascii="adwa-assalaf" w:eastAsia="adwa-assalaf" w:hAnsi="adwa-assalaf" w:cs="adwa-assalaf"/>
          <w:color w:val="000000"/>
        </w:rPr>
        <w:t>.</w:t>
      </w:r>
    </w:p>
    <w:p w14:paraId="7FF0CDB3" w14:textId="77777777" w:rsidR="00575CF3" w:rsidRPr="007638AA" w:rsidRDefault="00575CF3"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وقد سألت أم المؤمنين عائشة بنت أبي بكر رضي الله عنهما النبي ﷺ عن هؤلاء، قائلة: يا رسول الله، أهو الرجل يزني ويسرق؟ فأجابها النبي ﷺ بوضوح قائلاً:</w:t>
      </w:r>
      <w:r w:rsidRPr="007638AA">
        <w:rPr>
          <w:rFonts w:ascii="adwa-assalaf" w:eastAsia="adwa-assalaf" w:hAnsi="adwa-assalaf" w:cs="adwa-assalaf"/>
          <w:color w:val="000D80"/>
          <w:rtl/>
        </w:rPr>
        <w:t xml:space="preserve"> "لَا يَا بِنْتَ الصِّدِّيقِ، وَلَكِنَّهُمُ الَّذِينَ يَصُومُونَ وَيُصَلُّونَ وَيَتَصَدَّقُونَ وَهُمْ يَخَافُونَ أَلَّا تُقْبَلَ مِنْهُمْ، أُولَئِكَ الَّذِينَ يُسَارِعُونَ فِي الْخَيْرَاتِ وَهُمْ لَهَا سَابِقُونَ"</w:t>
      </w:r>
      <w:r w:rsidRPr="007638AA">
        <w:rPr>
          <w:rFonts w:ascii="adwa-assalaf" w:eastAsia="adwa-assalaf" w:hAnsi="adwa-assalaf" w:cs="adwa-assalaf"/>
          <w:color w:val="000000"/>
          <w:rtl/>
        </w:rPr>
        <w:t xml:space="preserve"> رواه الترمذي. </w:t>
      </w:r>
    </w:p>
    <w:p w14:paraId="2283AC37" w14:textId="4AAED5C1" w:rsidR="00FF71ED" w:rsidRPr="007638AA" w:rsidRDefault="00735A94" w:rsidP="004B5103">
      <w:pPr>
        <w:widowControl w:val="0"/>
        <w:bidi/>
        <w:ind w:firstLine="284"/>
        <w:jc w:val="both"/>
        <w:rPr>
          <w:rFonts w:ascii="adwa-assalaf" w:eastAsia="adwa-assalaf" w:hAnsi="adwa-assalaf" w:cs="adwa-assalaf"/>
          <w:color w:val="000000"/>
        </w:rPr>
      </w:pPr>
      <w:r w:rsidRPr="007638AA">
        <w:rPr>
          <w:rFonts w:ascii="adwa-assalaf" w:eastAsia="adwa-assalaf" w:hAnsi="adwa-assalaf" w:cs="adwa-assalaf"/>
          <w:color w:val="000000"/>
          <w:rtl/>
        </w:rPr>
        <w:t xml:space="preserve">فليحذر الحاج من الاغترار بما قدّم من عمل، وليكن حاله دائماً كحال أولئك الأخيار، </w:t>
      </w:r>
      <w:r w:rsidR="00C5519B" w:rsidRPr="007638AA">
        <w:rPr>
          <w:rFonts w:ascii="adwa-assalaf" w:eastAsia="adwa-assalaf" w:hAnsi="adwa-assalaf" w:cs="adwa-assalaf" w:hint="cs"/>
          <w:color w:val="000000"/>
          <w:rtl/>
        </w:rPr>
        <w:t>يحسن الظن بربه، و</w:t>
      </w:r>
      <w:r w:rsidRPr="007638AA">
        <w:rPr>
          <w:rFonts w:ascii="adwa-assalaf" w:eastAsia="adwa-assalaf" w:hAnsi="adwa-assalaf" w:cs="adwa-assalaf"/>
          <w:color w:val="000000"/>
          <w:rtl/>
        </w:rPr>
        <w:t xml:space="preserve">يتبع إحسانه بالخوف من رد العمل، </w:t>
      </w:r>
      <w:r w:rsidR="00575CF3" w:rsidRPr="007638AA">
        <w:rPr>
          <w:rFonts w:ascii="adwa-assalaf" w:eastAsia="adwa-assalaf" w:hAnsi="adwa-assalaf" w:cs="adwa-assalaf"/>
          <w:color w:val="000000"/>
          <w:rtl/>
        </w:rPr>
        <w:t>وليكن دائم الدعاء أن يتقبل الله منه، وأن يرزقه الثبات بعد الحج.</w:t>
      </w:r>
    </w:p>
    <w:p w14:paraId="3072824A" w14:textId="77777777" w:rsidR="00FF71ED" w:rsidRPr="007638AA" w:rsidRDefault="00735A94" w:rsidP="004B5103">
      <w:pPr>
        <w:pStyle w:val="1"/>
        <w:bidi/>
        <w:spacing w:before="0" w:after="0"/>
        <w:ind w:firstLine="284"/>
        <w:jc w:val="both"/>
        <w:rPr>
          <w:sz w:val="24"/>
          <w:szCs w:val="24"/>
        </w:rPr>
      </w:pPr>
      <w:bookmarkStart w:id="5" w:name="_Toc231225536"/>
      <w:r w:rsidRPr="007638AA">
        <w:rPr>
          <w:rFonts w:ascii="adwa-assalaf" w:eastAsia="adwa-assalaf" w:hAnsi="adwa-assalaf" w:cs="adwa-assalaf"/>
          <w:color w:val="FF0000"/>
          <w:sz w:val="24"/>
          <w:szCs w:val="24"/>
          <w:rtl/>
        </w:rPr>
        <w:t>٥- ​حرمة الدماء والأموال والأعراض:</w:t>
      </w:r>
      <w:bookmarkEnd w:id="5"/>
    </w:p>
    <w:p w14:paraId="31AD6084" w14:textId="633EA4A0" w:rsidR="00DA2DDB" w:rsidRPr="007638AA" w:rsidRDefault="00735A94" w:rsidP="004B5103">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لقد رفع النبي ﷺ صوته في حجة الوداع قائلاً:</w:t>
      </w:r>
      <w:r w:rsidRPr="007638AA">
        <w:rPr>
          <w:rFonts w:ascii="adwa-assalaf" w:eastAsia="adwa-assalaf" w:hAnsi="adwa-assalaf" w:cs="adwa-assalaf"/>
          <w:color w:val="000D80"/>
          <w:rtl/>
        </w:rPr>
        <w:t xml:space="preserve"> «إِنَّ دِمَاءَكُمْ وَأَمْوَالَكُمْ وَأَعْرَاضَكُمْ عَلَيْكُمْ حَرَامٌ، كَحُرْمَةِ يَوْمِكُمْ هَذَا، فِي شَهْرِكُمْ هَذَا، فِي بَلَدِكُمْ هَذَا»</w:t>
      </w:r>
      <w:r w:rsidRPr="007638AA">
        <w:rPr>
          <w:rFonts w:ascii="adwa-assalaf" w:eastAsia="adwa-assalaf" w:hAnsi="adwa-assalaf" w:cs="adwa-assalaf"/>
          <w:color w:val="000000"/>
          <w:rtl/>
        </w:rPr>
        <w:t xml:space="preserve"> رواه البخاري</w:t>
      </w:r>
      <w:r w:rsidR="00AD1C83" w:rsidRPr="007638AA">
        <w:rPr>
          <w:rFonts w:ascii="adwa-assalaf" w:eastAsia="adwa-assalaf" w:hAnsi="adwa-assalaf" w:cs="adwa-assalaf" w:hint="cs"/>
          <w:color w:val="000000"/>
          <w:rtl/>
        </w:rPr>
        <w:t xml:space="preserve"> ومسلم</w:t>
      </w:r>
      <w:r w:rsidRPr="007638AA">
        <w:rPr>
          <w:rFonts w:ascii="adwa-assalaf" w:eastAsia="adwa-assalaf" w:hAnsi="adwa-assalaf" w:cs="adwa-assalaf"/>
          <w:color w:val="000000"/>
          <w:rtl/>
        </w:rPr>
        <w:t xml:space="preserve">. </w:t>
      </w:r>
    </w:p>
    <w:p w14:paraId="05F168E1" w14:textId="77777777" w:rsidR="00575CF3" w:rsidRPr="007638AA" w:rsidRDefault="00575CF3"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وهذه الوصية العظيمة تذكّر الحاج بأن أثر الحج لا يظهر في العبادة وحدها، بل يظهر كذلك في الكف عن ظلم الناس، وحفظ الحقوق، وترك الغيبة، وصيانة الأموال، والبعد عن الأذى</w:t>
      </w:r>
      <w:r w:rsidRPr="007638AA">
        <w:rPr>
          <w:rFonts w:ascii="adwa-assalaf" w:eastAsia="adwa-assalaf" w:hAnsi="adwa-assalaf" w:cs="adwa-assalaf"/>
          <w:color w:val="000000"/>
        </w:rPr>
        <w:t>.</w:t>
      </w:r>
    </w:p>
    <w:p w14:paraId="33FD0F39" w14:textId="19513F6E" w:rsidR="00FF71ED" w:rsidRPr="007638AA" w:rsidRDefault="00575CF3" w:rsidP="00F0728B">
      <w:pPr>
        <w:widowControl w:val="0"/>
        <w:bidi/>
        <w:ind w:firstLine="284"/>
        <w:jc w:val="both"/>
      </w:pPr>
      <w:r w:rsidRPr="007638AA">
        <w:rPr>
          <w:rFonts w:ascii="adwa-assalaf" w:eastAsia="adwa-assalaf" w:hAnsi="adwa-assalaf" w:cs="adwa-assalaf"/>
          <w:color w:val="000000"/>
          <w:rtl/>
        </w:rPr>
        <w:t xml:space="preserve">فمن رجع من الحج، فليكن أكثر رحمة وعدلًا وأمانة، وأبعد عن </w:t>
      </w:r>
      <w:r w:rsidRPr="007638AA">
        <w:rPr>
          <w:rFonts w:ascii="adwa-assalaf" w:eastAsia="adwa-assalaf" w:hAnsi="adwa-assalaf" w:cs="adwa-assalaf"/>
          <w:color w:val="000000"/>
          <w:rtl/>
        </w:rPr>
        <w:lastRenderedPageBreak/>
        <w:t>الخصومة والاعتداء والظلم.</w:t>
      </w:r>
    </w:p>
    <w:p w14:paraId="0E3DDC58" w14:textId="77777777" w:rsidR="00FF71ED" w:rsidRPr="007638AA" w:rsidRDefault="00735A94" w:rsidP="004B5103">
      <w:pPr>
        <w:pStyle w:val="1"/>
        <w:bidi/>
        <w:spacing w:before="0" w:after="0"/>
        <w:ind w:firstLine="284"/>
        <w:jc w:val="both"/>
        <w:rPr>
          <w:sz w:val="24"/>
          <w:szCs w:val="24"/>
        </w:rPr>
      </w:pPr>
      <w:bookmarkStart w:id="6" w:name="_Toc231225537"/>
      <w:r w:rsidRPr="007638AA">
        <w:rPr>
          <w:rFonts w:ascii="adwa-assalaf" w:eastAsia="adwa-assalaf" w:hAnsi="adwa-assalaf" w:cs="adwa-assalaf"/>
          <w:color w:val="FF0000"/>
          <w:sz w:val="24"/>
          <w:szCs w:val="24"/>
          <w:rtl/>
        </w:rPr>
        <w:t>٦- ​نبذ الجاهلية والتعصب:</w:t>
      </w:r>
      <w:bookmarkEnd w:id="6"/>
    </w:p>
    <w:p w14:paraId="3B169A7C" w14:textId="77777777" w:rsidR="00DA2DDB" w:rsidRPr="007638AA" w:rsidRDefault="00735A94"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أعلن النبي ﷺ في عرفات:</w:t>
      </w:r>
      <w:r w:rsidRPr="007638AA">
        <w:rPr>
          <w:rFonts w:ascii="adwa-assalaf" w:eastAsia="adwa-assalaf" w:hAnsi="adwa-assalaf" w:cs="adwa-assalaf"/>
          <w:color w:val="000D80"/>
          <w:rtl/>
        </w:rPr>
        <w:t xml:space="preserve"> «أَلَا كُلُّ شَيْءٍ مِنْ أَمْرِ الْجَاهِلِيَّةِ تَحْتَ قَدَمَيَّ مَوْضُوعٌ»</w:t>
      </w:r>
      <w:r w:rsidRPr="007638AA">
        <w:rPr>
          <w:rFonts w:ascii="adwa-assalaf" w:eastAsia="adwa-assalaf" w:hAnsi="adwa-assalaf" w:cs="adwa-assalaf"/>
          <w:color w:val="000000"/>
          <w:rtl/>
        </w:rPr>
        <w:t xml:space="preserve"> رواه مسلم. </w:t>
      </w:r>
    </w:p>
    <w:p w14:paraId="70152C55" w14:textId="02E24055" w:rsidR="00C60B57" w:rsidRPr="007638AA" w:rsidRDefault="00FB7F6E" w:rsidP="004B5103">
      <w:pPr>
        <w:pStyle w:val="1"/>
        <w:bidi/>
        <w:spacing w:before="0" w:after="0"/>
        <w:jc w:val="both"/>
        <w:rPr>
          <w:rFonts w:ascii="adwa-assalaf" w:eastAsia="adwa-assalaf" w:hAnsi="adwa-assalaf" w:cs="adwa-assalaf"/>
          <w:color w:val="FF0000"/>
          <w:sz w:val="24"/>
          <w:szCs w:val="24"/>
          <w:rtl/>
        </w:rPr>
      </w:pPr>
      <w:bookmarkStart w:id="7" w:name="_Toc231225538"/>
      <w:r w:rsidRPr="007638AA">
        <w:rPr>
          <w:rFonts w:ascii="adwa-assalaf" w:eastAsia="adwa-assalaf" w:hAnsi="adwa-assalaf" w:cs="adwa-assalaf"/>
          <w:b w:val="0"/>
          <w:bCs w:val="0"/>
          <w:color w:val="000000"/>
          <w:kern w:val="0"/>
          <w:sz w:val="24"/>
          <w:szCs w:val="24"/>
          <w:rtl/>
        </w:rPr>
        <w:t>الحج يجمع المسلمين من شتى الأجناس واللغات والبلدان، في لباس واحد، ونداء واحد، وعبادة واحدة</w:t>
      </w:r>
      <w:r w:rsidR="00C60B57" w:rsidRPr="007638AA">
        <w:rPr>
          <w:rFonts w:ascii="adwa-assalaf" w:eastAsia="adwa-assalaf" w:hAnsi="adwa-assalaf" w:cs="adwa-assalaf" w:hint="cs"/>
          <w:color w:val="000000"/>
          <w:sz w:val="24"/>
          <w:szCs w:val="24"/>
          <w:rtl/>
        </w:rPr>
        <w:t xml:space="preserve">، </w:t>
      </w:r>
      <w:r w:rsidR="00C60B57" w:rsidRPr="007638AA">
        <w:rPr>
          <w:rFonts w:ascii="adwa-assalaf" w:eastAsia="adwa-assalaf" w:hAnsi="adwa-assalaf" w:cs="adwa-assalaf"/>
          <w:b w:val="0"/>
          <w:bCs w:val="0"/>
          <w:color w:val="000000"/>
          <w:kern w:val="0"/>
          <w:sz w:val="24"/>
          <w:szCs w:val="24"/>
          <w:rtl/>
        </w:rPr>
        <w:t xml:space="preserve">قال الله تعالى: </w:t>
      </w:r>
      <w:r w:rsidR="00D73924" w:rsidRPr="007638AA">
        <w:rPr>
          <w:rFonts w:ascii="adwa-assalaf" w:eastAsia="KFGQPC HAFS Uthmanic Script" w:hAnsi="adwa-assalaf" w:cs="adwa-assalaf"/>
          <w:b w:val="0"/>
          <w:bCs w:val="0"/>
          <w:color w:val="187600"/>
          <w:kern w:val="0"/>
          <w:sz w:val="24"/>
          <w:szCs w:val="24"/>
          <w:rtl/>
        </w:rPr>
        <w:t>﴿</w:t>
      </w:r>
      <w:r w:rsidR="00A2191D" w:rsidRPr="007638AA">
        <w:rPr>
          <w:rFonts w:ascii="adwa-assalaf" w:eastAsia="KFGQPC HAFS Uthmanic Script" w:hAnsi="adwa-assalaf" w:cs="adwa-assalaf" w:hint="cs"/>
          <w:b w:val="0"/>
          <w:bCs w:val="0"/>
          <w:color w:val="187600"/>
          <w:kern w:val="0"/>
          <w:sz w:val="24"/>
          <w:szCs w:val="24"/>
          <w:rtl/>
        </w:rPr>
        <w:t>...</w:t>
      </w:r>
      <w:r w:rsidR="00C60B57" w:rsidRPr="007638AA">
        <w:rPr>
          <w:rFonts w:ascii="adwa-assalaf" w:eastAsia="KFGQPC HAFS Uthmanic Script" w:hAnsi="adwa-assalaf" w:cs="adwa-assalaf"/>
          <w:b w:val="0"/>
          <w:bCs w:val="0"/>
          <w:color w:val="187600"/>
          <w:kern w:val="0"/>
          <w:sz w:val="24"/>
          <w:szCs w:val="24"/>
          <w:rtl/>
        </w:rPr>
        <w:t>إِنَّ أَكْرَمَكُمْ عِندَ اللَّهِ أَتْقَاكُمْ</w:t>
      </w:r>
      <w:r w:rsidR="00A2191D" w:rsidRPr="007638AA">
        <w:rPr>
          <w:rFonts w:ascii="adwa-assalaf" w:eastAsia="KFGQPC HAFS Uthmanic Script" w:hAnsi="adwa-assalaf" w:cs="adwa-assalaf" w:hint="cs"/>
          <w:b w:val="0"/>
          <w:bCs w:val="0"/>
          <w:color w:val="187600"/>
          <w:kern w:val="0"/>
          <w:sz w:val="24"/>
          <w:szCs w:val="24"/>
          <w:rtl/>
        </w:rPr>
        <w:t>...</w:t>
      </w:r>
      <w:r w:rsidR="00D73924" w:rsidRPr="007638AA">
        <w:rPr>
          <w:rFonts w:ascii="adwa-assalaf" w:eastAsia="KFGQPC HAFS Uthmanic Script" w:hAnsi="adwa-assalaf" w:cs="adwa-assalaf"/>
          <w:b w:val="0"/>
          <w:bCs w:val="0"/>
          <w:color w:val="187600"/>
          <w:kern w:val="0"/>
          <w:sz w:val="24"/>
          <w:szCs w:val="24"/>
          <w:rtl/>
        </w:rPr>
        <w:t>﴾</w:t>
      </w:r>
      <w:r w:rsidR="00C60B57" w:rsidRPr="007638AA">
        <w:rPr>
          <w:rFonts w:ascii="adwa-assalaf" w:eastAsia="adwa-assalaf" w:hAnsi="adwa-assalaf" w:cs="adwa-assalaf" w:hint="cs"/>
          <w:b w:val="0"/>
          <w:bCs w:val="0"/>
          <w:color w:val="000000"/>
          <w:kern w:val="0"/>
          <w:sz w:val="24"/>
          <w:szCs w:val="24"/>
          <w:rtl/>
        </w:rPr>
        <w:t xml:space="preserve"> [الحجرات: 13]</w:t>
      </w:r>
      <w:r w:rsidR="00C60B57" w:rsidRPr="007638AA">
        <w:rPr>
          <w:rFonts w:ascii="adwa-assalaf" w:eastAsia="adwa-assalaf" w:hAnsi="adwa-assalaf" w:cs="adwa-assalaf"/>
          <w:b w:val="0"/>
          <w:bCs w:val="0"/>
          <w:color w:val="000000"/>
          <w:kern w:val="0"/>
          <w:sz w:val="24"/>
          <w:szCs w:val="24"/>
          <w:rtl/>
        </w:rPr>
        <w:t>.</w:t>
      </w:r>
      <w:bookmarkEnd w:id="7"/>
    </w:p>
    <w:p w14:paraId="73E8C65E" w14:textId="37B09920" w:rsidR="00FB7F6E" w:rsidRPr="007638AA" w:rsidRDefault="00FB7F6E" w:rsidP="004B5103">
      <w:pPr>
        <w:bidi/>
        <w:ind w:firstLine="284"/>
        <w:jc w:val="both"/>
        <w:rPr>
          <w:rFonts w:ascii="adwa-assalaf" w:eastAsia="adwa-assalaf" w:hAnsi="adwa-assalaf" w:cs="adwa-assalaf"/>
          <w:b/>
          <w:bCs/>
          <w:color w:val="000000"/>
          <w:rtl/>
        </w:rPr>
      </w:pPr>
      <w:r w:rsidRPr="007638AA">
        <w:rPr>
          <w:rFonts w:ascii="adwa-assalaf" w:eastAsia="adwa-assalaf" w:hAnsi="adwa-assalaf" w:cs="adwa-assalaf"/>
          <w:color w:val="000000"/>
          <w:rtl/>
        </w:rPr>
        <w:t>وهذا المشهد العظيم يربي المسلم على الأخوة، والتواضع، وترك العصبية الجاهلية</w:t>
      </w:r>
      <w:r w:rsidRPr="007638AA">
        <w:rPr>
          <w:rFonts w:ascii="adwa-assalaf" w:eastAsia="adwa-assalaf" w:hAnsi="adwa-assalaf" w:cs="adwa-assalaf"/>
          <w:color w:val="000000"/>
        </w:rPr>
        <w:t>.</w:t>
      </w:r>
      <w:r w:rsidR="00C60B57" w:rsidRPr="007638AA">
        <w:rPr>
          <w:rFonts w:ascii="adwa-assalaf" w:eastAsia="adwa-assalaf" w:hAnsi="adwa-assalaf" w:cs="adwa-assalaf" w:hint="cs"/>
          <w:b/>
          <w:bCs/>
          <w:color w:val="000000"/>
          <w:rtl/>
        </w:rPr>
        <w:t xml:space="preserve"> </w:t>
      </w:r>
      <w:r w:rsidRPr="007638AA">
        <w:rPr>
          <w:rFonts w:ascii="adwa-assalaf" w:eastAsia="adwa-assalaf" w:hAnsi="adwa-assalaf" w:cs="adwa-assalaf"/>
          <w:color w:val="000000"/>
          <w:rtl/>
        </w:rPr>
        <w:t>فلا يليق بالحاج بعد أن رأى وحدة المسلمين في الحج أن يعود إلى التعصب المذموم للعرق، أو اللون، أو البلد، أو النسب، أو الرأي. بل ينبغي أن يكون داعيًا إلى الألفة، حريصًا على جمع الكلمة، محبًا للخير لجميع المسلمين</w:t>
      </w:r>
      <w:r w:rsidR="00C60B57" w:rsidRPr="007638AA">
        <w:rPr>
          <w:rFonts w:ascii="adwa-assalaf" w:eastAsia="adwa-assalaf" w:hAnsi="adwa-assalaf" w:cs="adwa-assalaf" w:hint="cs"/>
          <w:color w:val="000000"/>
          <w:rtl/>
        </w:rPr>
        <w:t xml:space="preserve">، </w:t>
      </w:r>
      <w:r w:rsidR="00C60B57" w:rsidRPr="007638AA">
        <w:rPr>
          <w:rFonts w:ascii="adwa-assalaf" w:eastAsia="adwa-assalaf" w:hAnsi="adwa-assalaf" w:cs="adwa-assalaf"/>
          <w:color w:val="000000"/>
          <w:rtl/>
        </w:rPr>
        <w:t>نابذاً لكل ما يُفضي إلى الفرقة والخلاف، ومتمسكاً بما يجمع الأمة ويقوّي وحدتها.</w:t>
      </w:r>
    </w:p>
    <w:p w14:paraId="4B939ECC" w14:textId="78B3C300" w:rsidR="00FF71ED" w:rsidRPr="007638AA" w:rsidRDefault="00735A94" w:rsidP="004B5103">
      <w:pPr>
        <w:pStyle w:val="1"/>
        <w:bidi/>
        <w:spacing w:before="0" w:after="0"/>
        <w:ind w:firstLine="284"/>
        <w:jc w:val="both"/>
        <w:rPr>
          <w:sz w:val="24"/>
          <w:szCs w:val="24"/>
        </w:rPr>
      </w:pPr>
      <w:bookmarkStart w:id="8" w:name="_Toc231225539"/>
      <w:r w:rsidRPr="007638AA">
        <w:rPr>
          <w:rFonts w:ascii="adwa-assalaf" w:eastAsia="adwa-assalaf" w:hAnsi="adwa-assalaf" w:cs="adwa-assalaf"/>
          <w:color w:val="FF0000"/>
          <w:sz w:val="24"/>
          <w:szCs w:val="24"/>
          <w:rtl/>
        </w:rPr>
        <w:t>٧- الاعتصام بكتاب الله:</w:t>
      </w:r>
      <w:bookmarkEnd w:id="8"/>
    </w:p>
    <w:p w14:paraId="1B308CB3" w14:textId="6A3A17BF" w:rsidR="00DA2DDB" w:rsidRPr="007638AA" w:rsidRDefault="00735A94"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وقف النبي ﷺ في حجة الوداع وأوصى الأمة بأعظم وصية، فقال:</w:t>
      </w:r>
      <w:r w:rsidRPr="007638AA">
        <w:rPr>
          <w:rFonts w:ascii="adwa-assalaf" w:eastAsia="adwa-assalaf" w:hAnsi="adwa-assalaf" w:cs="adwa-assalaf"/>
          <w:color w:val="000D80"/>
          <w:rtl/>
        </w:rPr>
        <w:t xml:space="preserve"> «وَقَدْ تَرَكْتُ فِيكُمْ مَا لَنْ تَضِلُّوا بَعْدَهُ إِنِ اعْتَصَمْتُمْ بِهِ: كِتَابَ اللَّهِ»</w:t>
      </w:r>
      <w:r w:rsidRPr="007638AA">
        <w:rPr>
          <w:rFonts w:ascii="adwa-assalaf" w:eastAsia="adwa-assalaf" w:hAnsi="adwa-assalaf" w:cs="adwa-assalaf"/>
          <w:color w:val="000000"/>
          <w:rtl/>
        </w:rPr>
        <w:t xml:space="preserve"> رواه مسلم. </w:t>
      </w:r>
    </w:p>
    <w:p w14:paraId="090CB9EB" w14:textId="77777777" w:rsidR="002770D8" w:rsidRPr="007638AA" w:rsidRDefault="002770D8" w:rsidP="00560DDB">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 xml:space="preserve">فبعد الحج، اجعل القرآن رفيقك الدائم: اقرأه، وتدبر معانيه، واعمل به، واجعله حاكمًا على أخلاقك وقراراتك وعلاقاتك. فمن تمسك بكتاب الله، </w:t>
      </w:r>
      <w:r w:rsidRPr="007638AA">
        <w:rPr>
          <w:rFonts w:ascii="adwa-assalaf" w:eastAsia="adwa-assalaf" w:hAnsi="adwa-assalaf" w:cs="adwa-assalaf"/>
          <w:color w:val="000000"/>
          <w:rtl/>
        </w:rPr>
        <w:lastRenderedPageBreak/>
        <w:t>وجد فيه الهداية عند الحيرة، والطمأنينة عند الاضطراب، والبصيرة عند الفتن</w:t>
      </w:r>
      <w:r w:rsidRPr="007638AA">
        <w:rPr>
          <w:rFonts w:ascii="adwa-assalaf" w:eastAsia="adwa-assalaf" w:hAnsi="adwa-assalaf" w:cs="adwa-assalaf"/>
          <w:color w:val="000000"/>
        </w:rPr>
        <w:t>.</w:t>
      </w:r>
    </w:p>
    <w:p w14:paraId="793FDE62" w14:textId="48452458" w:rsidR="00FF71ED" w:rsidRPr="007638AA" w:rsidRDefault="002770D8" w:rsidP="004B5103">
      <w:pPr>
        <w:bidi/>
        <w:ind w:firstLine="284"/>
        <w:jc w:val="both"/>
      </w:pPr>
      <w:r w:rsidRPr="007638AA">
        <w:rPr>
          <w:rFonts w:ascii="adwa-assalaf" w:eastAsia="adwa-assalaf" w:hAnsi="adwa-assalaf" w:cs="adwa-assalaf"/>
          <w:color w:val="000000"/>
          <w:rtl/>
        </w:rPr>
        <w:t>وليس المقصود بعد الحج أن تبقى الذكريات في الصور والمشاعر فقط، بل أن يبقى أثر القرآن والطاعة في القلب والسلوك.</w:t>
      </w:r>
    </w:p>
    <w:p w14:paraId="2243537C" w14:textId="77777777" w:rsidR="00FF71ED" w:rsidRPr="007638AA" w:rsidRDefault="00735A94" w:rsidP="004B5103">
      <w:pPr>
        <w:pStyle w:val="1"/>
        <w:bidi/>
        <w:spacing w:before="0" w:after="0"/>
        <w:ind w:firstLine="284"/>
        <w:jc w:val="both"/>
        <w:rPr>
          <w:sz w:val="24"/>
          <w:szCs w:val="24"/>
        </w:rPr>
      </w:pPr>
      <w:bookmarkStart w:id="9" w:name="_Toc231225540"/>
      <w:r w:rsidRPr="007638AA">
        <w:rPr>
          <w:rFonts w:ascii="adwa-assalaf" w:eastAsia="adwa-assalaf" w:hAnsi="adwa-assalaf" w:cs="adwa-assalaf"/>
          <w:color w:val="FF0000"/>
          <w:sz w:val="24"/>
          <w:szCs w:val="24"/>
          <w:rtl/>
        </w:rPr>
        <w:t>٨- ​الاستقامة على السنة:</w:t>
      </w:r>
      <w:bookmarkEnd w:id="9"/>
    </w:p>
    <w:p w14:paraId="3B203EAA" w14:textId="77777777" w:rsidR="00DA2DDB" w:rsidRPr="007638AA" w:rsidRDefault="00735A94"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وفي حجة الوداع أوصى النبي ﷺ الأمة بأعظم وصية بعد كتاب الله بالأخذ بسنته فقال:</w:t>
      </w:r>
      <w:r w:rsidRPr="007638AA">
        <w:rPr>
          <w:rFonts w:ascii="adwa-assalaf" w:eastAsia="adwa-assalaf" w:hAnsi="adwa-assalaf" w:cs="adwa-assalaf"/>
          <w:color w:val="000D80"/>
          <w:rtl/>
        </w:rPr>
        <w:t xml:space="preserve"> «لِتَأْخُذُوا مَنَاسِكَكُمْ»</w:t>
      </w:r>
      <w:r w:rsidRPr="007638AA">
        <w:rPr>
          <w:rFonts w:ascii="adwa-assalaf" w:eastAsia="adwa-assalaf" w:hAnsi="adwa-assalaf" w:cs="adwa-assalaf"/>
          <w:color w:val="000000"/>
          <w:rtl/>
        </w:rPr>
        <w:t xml:space="preserve"> رواه مسلم. </w:t>
      </w:r>
    </w:p>
    <w:p w14:paraId="454C0514" w14:textId="3F7064A1" w:rsidR="00170F70" w:rsidRPr="007638AA" w:rsidRDefault="00170F70"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 xml:space="preserve">وقد امتثل الحاج أمر النبي </w:t>
      </w:r>
      <w:r w:rsidRPr="007638AA">
        <w:rPr>
          <w:rFonts w:ascii="adwa-assalaf" w:eastAsia="adwa-assalaf" w:hAnsi="adwa-assalaf" w:cs="adwa-assalaf" w:hint="cs"/>
          <w:color w:val="000000"/>
          <w:rtl/>
        </w:rPr>
        <w:t>ﷺ</w:t>
      </w:r>
      <w:r w:rsidRPr="007638AA">
        <w:rPr>
          <w:rFonts w:ascii="adwa-assalaf" w:eastAsia="adwa-assalaf" w:hAnsi="adwa-assalaf" w:cs="adwa-assalaf"/>
          <w:color w:val="000000"/>
          <w:rtl/>
        </w:rPr>
        <w:t xml:space="preserve"> في المناسك، فطاف وسعى ووقف ورمى كما شرع الله وابتعد عن محظورات الإحرام. ومن تمام هذا الاتباع</w:t>
      </w:r>
      <w:r w:rsidR="00662019" w:rsidRPr="007638AA">
        <w:rPr>
          <w:rFonts w:ascii="adwa-assalaf" w:eastAsia="adwa-assalaf" w:hAnsi="adwa-assalaf" w:cs="adwa-assalaf" w:hint="cs"/>
          <w:color w:val="000000"/>
          <w:rtl/>
        </w:rPr>
        <w:t xml:space="preserve"> والطاعة</w:t>
      </w:r>
      <w:r w:rsidRPr="007638AA">
        <w:rPr>
          <w:rFonts w:ascii="adwa-assalaf" w:eastAsia="adwa-assalaf" w:hAnsi="adwa-assalaf" w:cs="adwa-assalaf"/>
          <w:color w:val="000000"/>
          <w:rtl/>
        </w:rPr>
        <w:t xml:space="preserve"> أن يستقيم المسلم بعد الحج على هدي النبي </w:t>
      </w:r>
      <w:r w:rsidRPr="007638AA">
        <w:rPr>
          <w:rFonts w:ascii="adwa-assalaf" w:eastAsia="adwa-assalaf" w:hAnsi="adwa-assalaf" w:cs="adwa-assalaf" w:hint="cs"/>
          <w:color w:val="000000"/>
          <w:rtl/>
        </w:rPr>
        <w:t>ﷺ</w:t>
      </w:r>
      <w:r w:rsidRPr="007638AA">
        <w:rPr>
          <w:rFonts w:ascii="adwa-assalaf" w:eastAsia="adwa-assalaf" w:hAnsi="adwa-assalaf" w:cs="adwa-assalaf"/>
          <w:color w:val="000000"/>
          <w:rtl/>
        </w:rPr>
        <w:t xml:space="preserve"> في عباداته وأخلاقه ومعاملاته</w:t>
      </w:r>
      <w:r w:rsidRPr="007638AA">
        <w:rPr>
          <w:rFonts w:ascii="adwa-assalaf" w:eastAsia="adwa-assalaf" w:hAnsi="adwa-assalaf" w:cs="adwa-assalaf"/>
          <w:color w:val="000000"/>
        </w:rPr>
        <w:t>.</w:t>
      </w:r>
    </w:p>
    <w:p w14:paraId="106BA8D6" w14:textId="77777777" w:rsidR="00170F70" w:rsidRPr="007638AA" w:rsidRDefault="00170F70"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hint="eastAsia"/>
          <w:color w:val="000000"/>
          <w:rtl/>
        </w:rPr>
        <w:t>فالاستقامة</w:t>
      </w:r>
      <w:r w:rsidRPr="007638AA">
        <w:rPr>
          <w:rFonts w:ascii="adwa-assalaf" w:eastAsia="adwa-assalaf" w:hAnsi="adwa-assalaf" w:cs="adwa-assalaf"/>
          <w:color w:val="000000"/>
          <w:rtl/>
        </w:rPr>
        <w:t xml:space="preserve"> بعد الحج تعني المحافظة على الصلاة، وصدق الحديث، وبر الوالدين، وأداء الحقوق، وحسن التعامل، وترك المعاصي، والحرص على الحلال</w:t>
      </w:r>
      <w:r w:rsidRPr="007638AA">
        <w:rPr>
          <w:rFonts w:ascii="adwa-assalaf" w:eastAsia="adwa-assalaf" w:hAnsi="adwa-assalaf" w:cs="adwa-assalaf"/>
          <w:color w:val="000000"/>
        </w:rPr>
        <w:t>.</w:t>
      </w:r>
    </w:p>
    <w:p w14:paraId="03646411" w14:textId="77777777" w:rsidR="00170F70" w:rsidRPr="007638AA" w:rsidRDefault="00170F70"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hint="eastAsia"/>
          <w:color w:val="000000"/>
          <w:rtl/>
        </w:rPr>
        <w:t>ومن</w:t>
      </w:r>
      <w:r w:rsidRPr="007638AA">
        <w:rPr>
          <w:rFonts w:ascii="adwa-assalaf" w:eastAsia="adwa-assalaf" w:hAnsi="adwa-assalaf" w:cs="adwa-assalaf"/>
          <w:color w:val="000000"/>
          <w:rtl/>
        </w:rPr>
        <w:t xml:space="preserve"> أجمل ثمار الحج أن يخرج الإنسان منه أكثر حبًا للسنة، وأشد حرصًا على الاقتداء بالنبي </w:t>
      </w:r>
      <w:r w:rsidRPr="007638AA">
        <w:rPr>
          <w:rFonts w:ascii="adwa-assalaf" w:eastAsia="adwa-assalaf" w:hAnsi="adwa-assalaf" w:cs="adwa-assalaf" w:hint="cs"/>
          <w:color w:val="000000"/>
          <w:rtl/>
        </w:rPr>
        <w:t>ﷺ</w:t>
      </w:r>
      <w:r w:rsidRPr="007638AA">
        <w:rPr>
          <w:rFonts w:ascii="adwa-assalaf" w:eastAsia="adwa-assalaf" w:hAnsi="adwa-assalaf" w:cs="adwa-assalaf"/>
          <w:color w:val="000000"/>
          <w:rtl/>
        </w:rPr>
        <w:t xml:space="preserve"> في حياته كلها.</w:t>
      </w:r>
    </w:p>
    <w:p w14:paraId="23372F02" w14:textId="6C2931B2" w:rsidR="00FF71ED" w:rsidRPr="007638AA" w:rsidRDefault="00735A94" w:rsidP="004B5103">
      <w:pPr>
        <w:pStyle w:val="1"/>
        <w:bidi/>
        <w:spacing w:before="0" w:after="0"/>
        <w:ind w:firstLine="284"/>
        <w:jc w:val="both"/>
        <w:rPr>
          <w:sz w:val="24"/>
          <w:szCs w:val="24"/>
        </w:rPr>
      </w:pPr>
      <w:bookmarkStart w:id="10" w:name="_Toc231225541"/>
      <w:r w:rsidRPr="007638AA">
        <w:rPr>
          <w:rFonts w:ascii="adwa-assalaf" w:eastAsia="adwa-assalaf" w:hAnsi="adwa-assalaf" w:cs="adwa-assalaf"/>
          <w:color w:val="FF0000"/>
          <w:sz w:val="24"/>
          <w:szCs w:val="24"/>
          <w:rtl/>
        </w:rPr>
        <w:t>٩- ​الدعوة إلى الله والسفير الصالح:</w:t>
      </w:r>
      <w:bookmarkEnd w:id="10"/>
    </w:p>
    <w:p w14:paraId="6CE790EA" w14:textId="7141379A" w:rsidR="00DA2DDB" w:rsidRPr="007638AA" w:rsidRDefault="002354B3" w:rsidP="00F0728B">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hint="cs"/>
          <w:color w:val="000000"/>
          <w:rtl/>
        </w:rPr>
        <w:t xml:space="preserve">وفي حجة الوداع حث النبي </w:t>
      </w:r>
      <w:r w:rsidRPr="007638AA">
        <w:rPr>
          <w:rFonts w:ascii="adwa-assalaf" w:eastAsia="adwa-assalaf" w:hAnsi="adwa-assalaf" w:cs="adwa-assalaf"/>
          <w:color w:val="000000"/>
          <w:rtl/>
        </w:rPr>
        <w:t xml:space="preserve">ﷺ </w:t>
      </w:r>
      <w:r w:rsidRPr="007638AA">
        <w:rPr>
          <w:rFonts w:ascii="adwa-assalaf" w:eastAsia="adwa-assalaf" w:hAnsi="adwa-assalaf" w:cs="adwa-assalaf" w:hint="cs"/>
          <w:color w:val="000000"/>
          <w:rtl/>
        </w:rPr>
        <w:t>على الدعوة إلى الله تعالى، فقال</w:t>
      </w:r>
      <w:r w:rsidRPr="007638AA">
        <w:rPr>
          <w:rFonts w:ascii="adwa-assalaf" w:eastAsia="adwa-assalaf" w:hAnsi="adwa-assalaf" w:cs="adwa-assalaf"/>
          <w:color w:val="000000"/>
          <w:rtl/>
        </w:rPr>
        <w:t>:</w:t>
      </w:r>
      <w:r w:rsidRPr="007638AA">
        <w:rPr>
          <w:rFonts w:ascii="adwa-assalaf" w:eastAsia="adwa-assalaf" w:hAnsi="adwa-assalaf" w:cs="adwa-assalaf"/>
          <w:color w:val="000D80"/>
          <w:rtl/>
        </w:rPr>
        <w:t xml:space="preserve"> «فَلْيُبَلِّغِ </w:t>
      </w:r>
      <w:r w:rsidRPr="007638AA">
        <w:rPr>
          <w:rFonts w:ascii="adwa-assalaf" w:eastAsia="adwa-assalaf" w:hAnsi="adwa-assalaf" w:cs="adwa-assalaf"/>
          <w:color w:val="000D80"/>
          <w:rtl/>
        </w:rPr>
        <w:lastRenderedPageBreak/>
        <w:t>الشَّاهِدُ الْغَائِبَ»</w:t>
      </w:r>
      <w:r w:rsidRPr="007638AA">
        <w:rPr>
          <w:rFonts w:ascii="adwa-assalaf" w:eastAsia="adwa-assalaf" w:hAnsi="adwa-assalaf" w:cs="adwa-assalaf"/>
          <w:color w:val="000000"/>
          <w:rtl/>
        </w:rPr>
        <w:t xml:space="preserve"> رواه البخاري. </w:t>
      </w:r>
    </w:p>
    <w:p w14:paraId="6D880338" w14:textId="77777777" w:rsidR="00F03B2C" w:rsidRPr="007638AA" w:rsidRDefault="00F03B2C"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وهذه وصية عظيمة في تبليغ الخير ونشر العلم والهدى. والحاج بعد عودته يستطيع أن يكون سببًا في هداية غيره، لا بكثرة الكلام فقط، بل بحسن الخلق، والصدق، والأمانة، والرحمة، والتواضع</w:t>
      </w:r>
      <w:r w:rsidRPr="007638AA">
        <w:rPr>
          <w:rFonts w:ascii="adwa-assalaf" w:eastAsia="adwa-assalaf" w:hAnsi="adwa-assalaf" w:cs="adwa-assalaf"/>
          <w:color w:val="000000"/>
        </w:rPr>
        <w:t>.</w:t>
      </w:r>
    </w:p>
    <w:p w14:paraId="17132257" w14:textId="15F06140" w:rsidR="00FF71ED" w:rsidRPr="007638AA" w:rsidRDefault="00F03B2C" w:rsidP="004B5103">
      <w:pPr>
        <w:bidi/>
        <w:ind w:firstLine="284"/>
        <w:jc w:val="both"/>
      </w:pPr>
      <w:r w:rsidRPr="007638AA">
        <w:rPr>
          <w:rFonts w:ascii="adwa-assalaf" w:eastAsia="adwa-assalaf" w:hAnsi="adwa-assalaf" w:cs="adwa-assalaf"/>
          <w:color w:val="000000"/>
          <w:rtl/>
        </w:rPr>
        <w:t>فليكن الحاج قدوة صالحة في أسرته ومجتمعه، وليدعُ إلى الله بالحكمة والموعظة الحسنة، وليحرص على تعليم الناس أصول الإيمان، ومعاني التوحيد، وأركان الإسلام، ومحاسن الشريعة، بأسلوب رحيم واضح يناسب عقولهم وأحوالهم.</w:t>
      </w:r>
    </w:p>
    <w:p w14:paraId="54192970" w14:textId="77777777" w:rsidR="00FF71ED" w:rsidRPr="007638AA" w:rsidRDefault="00735A94" w:rsidP="004B5103">
      <w:pPr>
        <w:pStyle w:val="1"/>
        <w:bidi/>
        <w:spacing w:before="0" w:after="0"/>
        <w:ind w:firstLine="284"/>
        <w:jc w:val="both"/>
        <w:rPr>
          <w:sz w:val="24"/>
          <w:szCs w:val="24"/>
        </w:rPr>
      </w:pPr>
      <w:bookmarkStart w:id="11" w:name="_Toc231225542"/>
      <w:r w:rsidRPr="007638AA">
        <w:rPr>
          <w:rFonts w:ascii="adwa-assalaf" w:eastAsia="adwa-assalaf" w:hAnsi="adwa-assalaf" w:cs="adwa-assalaf"/>
          <w:color w:val="FF0000"/>
          <w:sz w:val="24"/>
          <w:szCs w:val="24"/>
          <w:rtl/>
        </w:rPr>
        <w:t>١٠- ​الاستعداد للقاء الله وتذكر الآخرة:</w:t>
      </w:r>
      <w:bookmarkEnd w:id="11"/>
    </w:p>
    <w:p w14:paraId="049BC43A" w14:textId="5DA85558" w:rsidR="00DA2DDB" w:rsidRPr="007638AA" w:rsidRDefault="00735A94"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 xml:space="preserve">أيها </w:t>
      </w:r>
      <w:r w:rsidR="00BE1490" w:rsidRPr="007638AA">
        <w:rPr>
          <w:rFonts w:ascii="adwa-assalaf" w:eastAsia="adwa-assalaf" w:hAnsi="adwa-assalaf" w:cs="adwa-assalaf" w:hint="cs"/>
          <w:color w:val="000000"/>
          <w:rtl/>
        </w:rPr>
        <w:t>الحاج</w:t>
      </w:r>
      <w:r w:rsidRPr="007638AA">
        <w:rPr>
          <w:rFonts w:ascii="adwa-assalaf" w:eastAsia="adwa-assalaf" w:hAnsi="adwa-assalaf" w:cs="adwa-assalaf"/>
          <w:color w:val="000000"/>
          <w:rtl/>
        </w:rPr>
        <w:t xml:space="preserve">: </w:t>
      </w:r>
      <w:r w:rsidR="00F03B2C" w:rsidRPr="007638AA">
        <w:rPr>
          <w:rFonts w:ascii="adwa-assalaf" w:eastAsia="adwa-assalaf" w:hAnsi="adwa-assalaf" w:cs="adwa-assalaf"/>
          <w:color w:val="000000"/>
          <w:rtl/>
        </w:rPr>
        <w:t>الحج يذكّر المسلم بالآخرة: فاجتماع الناس يذكّر بالحشر، والوقوف بعرفة يذكّر بالوقوف بين يدي الله، ولباس الإحرام يذكّر بالتجرد من الدنيا، والحاجة إلى رحمة الله</w:t>
      </w:r>
      <w:r w:rsidR="00662019" w:rsidRPr="007638AA">
        <w:rPr>
          <w:rFonts w:ascii="adwa-assalaf" w:eastAsia="adwa-assalaf" w:hAnsi="adwa-assalaf" w:cs="adwa-assalaf" w:hint="cs"/>
          <w:color w:val="000000"/>
          <w:rtl/>
        </w:rPr>
        <w:t xml:space="preserve">، </w:t>
      </w:r>
      <w:r w:rsidR="00662019" w:rsidRPr="007638AA">
        <w:rPr>
          <w:rFonts w:ascii="adwa-assalaf" w:eastAsia="adwa-assalaf" w:hAnsi="adwa-assalaf" w:cs="adwa-assalaf"/>
          <w:color w:val="000000"/>
          <w:rtl/>
        </w:rPr>
        <w:t xml:space="preserve">قال سبحانه في آيات الحج: </w:t>
      </w:r>
      <w:r w:rsidR="00D73924" w:rsidRPr="007638AA">
        <w:rPr>
          <w:rFonts w:ascii="adwa-assalaf" w:eastAsia="KFGQPC HAFS Uthmanic Script" w:hAnsi="adwa-assalaf" w:cs="adwa-assalaf"/>
          <w:color w:val="187600"/>
          <w:rtl/>
        </w:rPr>
        <w:t>﴿</w:t>
      </w:r>
      <w:r w:rsidR="00662019" w:rsidRPr="007638AA">
        <w:rPr>
          <w:rFonts w:ascii="adwa-assalaf" w:eastAsia="KFGQPC HAFS Uthmanic Script" w:hAnsi="adwa-assalaf" w:cs="KFGQPC HAFS Uthmanic Script"/>
          <w:color w:val="187600"/>
          <w:rtl/>
        </w:rPr>
        <w:t>وَاذْكُرُوا اللَّهَ فِي أَيَّامٍ مَعْدُودَاتٍ فَمَنْ تَعَجَّلَ فِي يَوْمَيْنِ فَلَا إِثْمَ عَلَيْهِ وَمَنْ تَأَخَّرَ فَلَا إِثْمَ عَلَيْهِ لِمَنِ اتَّقَى وَاتَّقُوا اللَّهَ وَاعْلَمُوا أَنَّكُمْ إِلَيْهِ تُحْشَرُونَ</w:t>
      </w:r>
      <w:r w:rsidR="00A2191D" w:rsidRPr="007638AA">
        <w:rPr>
          <w:rFonts w:ascii="adwa-assalaf" w:eastAsia="KFGQPC HAFS Uthmanic Script" w:hAnsi="adwa-assalaf" w:cs="KFGQPC HAFS Uthmanic Script" w:hint="cs"/>
          <w:color w:val="187600"/>
          <w:rtl/>
        </w:rPr>
        <w:t>203</w:t>
      </w:r>
      <w:r w:rsidR="00D73924" w:rsidRPr="007638AA">
        <w:rPr>
          <w:rFonts w:ascii="adwa-assalaf" w:eastAsia="KFGQPC HAFS Uthmanic Script" w:hAnsi="adwa-assalaf" w:cs="adwa-assalaf"/>
          <w:color w:val="187600"/>
          <w:rtl/>
        </w:rPr>
        <w:t>﴾</w:t>
      </w:r>
      <w:r w:rsidR="00662019" w:rsidRPr="007638AA">
        <w:rPr>
          <w:rFonts w:ascii="adwa-assalaf" w:eastAsia="adwa-assalaf" w:hAnsi="adwa-assalaf" w:cs="adwa-assalaf"/>
          <w:color w:val="000000"/>
          <w:rtl/>
        </w:rPr>
        <w:t xml:space="preserve"> [البقرة: 203].</w:t>
      </w:r>
      <w:r w:rsidR="00662019" w:rsidRPr="007638AA">
        <w:rPr>
          <w:rFonts w:ascii="adwa-assalaf" w:eastAsia="adwa-assalaf" w:hAnsi="adwa-assalaf" w:cs="adwa-assalaf" w:hint="cs"/>
          <w:color w:val="000000"/>
          <w:rtl/>
        </w:rPr>
        <w:t xml:space="preserve"> </w:t>
      </w:r>
      <w:r w:rsidRPr="007638AA">
        <w:rPr>
          <w:rFonts w:ascii="adwa-assalaf" w:eastAsia="adwa-assalaf" w:hAnsi="adwa-assalaf" w:cs="adwa-assalaf"/>
          <w:color w:val="000000"/>
          <w:rtl/>
        </w:rPr>
        <w:t>والنبي ﷺ في حجة الوداع كان يودع الناس ويقول:</w:t>
      </w:r>
      <w:r w:rsidRPr="007638AA">
        <w:rPr>
          <w:rFonts w:ascii="adwa-assalaf" w:eastAsia="adwa-assalaf" w:hAnsi="adwa-assalaf" w:cs="adwa-assalaf"/>
          <w:color w:val="000D80"/>
          <w:rtl/>
        </w:rPr>
        <w:t xml:space="preserve"> «</w:t>
      </w:r>
      <w:r w:rsidR="00406406" w:rsidRPr="007638AA">
        <w:rPr>
          <w:rFonts w:ascii="adwa-assalaf" w:eastAsia="adwa-assalaf" w:hAnsi="adwa-assalaf" w:cs="adwa-assalaf"/>
          <w:color w:val="000D80"/>
          <w:rtl/>
        </w:rPr>
        <w:t>فَإِنِّي لَا أَدْرِي لَعَلِّي لَا أَحُجُّ بَعْدَ حَجَّتِي هَذِهِ</w:t>
      </w:r>
      <w:r w:rsidRPr="007638AA">
        <w:rPr>
          <w:rFonts w:ascii="adwa-assalaf" w:eastAsia="adwa-assalaf" w:hAnsi="adwa-assalaf" w:cs="adwa-assalaf"/>
          <w:color w:val="000D80"/>
          <w:rtl/>
        </w:rPr>
        <w:t>»</w:t>
      </w:r>
      <w:r w:rsidRPr="007638AA">
        <w:rPr>
          <w:rFonts w:ascii="adwa-assalaf" w:eastAsia="adwa-assalaf" w:hAnsi="adwa-assalaf" w:cs="adwa-assalaf"/>
          <w:color w:val="000000"/>
          <w:rtl/>
        </w:rPr>
        <w:t xml:space="preserve"> رواه </w:t>
      </w:r>
      <w:r w:rsidR="00F03B2C" w:rsidRPr="007638AA">
        <w:rPr>
          <w:rFonts w:ascii="adwa-assalaf" w:eastAsia="adwa-assalaf" w:hAnsi="adwa-assalaf" w:cs="adwa-assalaf" w:hint="cs"/>
          <w:color w:val="000000"/>
          <w:rtl/>
        </w:rPr>
        <w:t>مسلم</w:t>
      </w:r>
      <w:r w:rsidRPr="007638AA">
        <w:rPr>
          <w:rFonts w:ascii="adwa-assalaf" w:eastAsia="adwa-assalaf" w:hAnsi="adwa-assalaf" w:cs="adwa-assalaf"/>
          <w:color w:val="000000"/>
          <w:rtl/>
        </w:rPr>
        <w:t xml:space="preserve">. </w:t>
      </w:r>
    </w:p>
    <w:p w14:paraId="19CB46DD" w14:textId="77777777" w:rsidR="00F03B2C" w:rsidRPr="007638AA" w:rsidRDefault="00F03B2C" w:rsidP="00534168">
      <w:pPr>
        <w:widowControl w:val="0"/>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 xml:space="preserve">وهذا يذكّر المؤمن بأن العمر قصير، وأن الفرص لا تتكرر دائمًا، وأن العاقل من استعد للقاء الله بالتوبة الصادقة والعمل الصالح ورد الحقوق إلى </w:t>
      </w:r>
      <w:r w:rsidRPr="007638AA">
        <w:rPr>
          <w:rFonts w:ascii="adwa-assalaf" w:eastAsia="adwa-assalaf" w:hAnsi="adwa-assalaf" w:cs="adwa-assalaf"/>
          <w:color w:val="000000"/>
          <w:rtl/>
        </w:rPr>
        <w:lastRenderedPageBreak/>
        <w:t>أهلها</w:t>
      </w:r>
      <w:r w:rsidRPr="007638AA">
        <w:rPr>
          <w:rFonts w:ascii="adwa-assalaf" w:eastAsia="adwa-assalaf" w:hAnsi="adwa-assalaf" w:cs="adwa-assalaf"/>
          <w:color w:val="000000"/>
        </w:rPr>
        <w:t>.</w:t>
      </w:r>
    </w:p>
    <w:p w14:paraId="23E20A97" w14:textId="770E83EE" w:rsidR="00F03B2C" w:rsidRPr="007638AA" w:rsidRDefault="00F03B2C"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فليجعل الحاج من حجه بداية استعداد دائم للآخرة، وليكثر من الدعاء: اللهم تقبل منا، واغفر لنا، وثبتنا على طاعتك حتى نلقاك</w:t>
      </w:r>
      <w:r w:rsidR="00544D49" w:rsidRPr="007638AA">
        <w:rPr>
          <w:rFonts w:ascii="adwa-assalaf" w:eastAsia="adwa-assalaf" w:hAnsi="adwa-assalaf" w:cs="adwa-assalaf" w:hint="cs"/>
          <w:color w:val="000000"/>
          <w:rtl/>
        </w:rPr>
        <w:t>.</w:t>
      </w:r>
    </w:p>
    <w:p w14:paraId="53349E93" w14:textId="77777777" w:rsidR="004A2E82" w:rsidRPr="007638AA" w:rsidRDefault="00F03B2C"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نسأل الله تعالى أن يتقبل من الحجاج حجهم، وأن يغفر ذنوبهم، وأن يرزقهم الثبات بعد الطاعة، وأن يجعل حجهم بداية خير وبركة واستقامة.</w:t>
      </w:r>
    </w:p>
    <w:p w14:paraId="41875A0F" w14:textId="77777777" w:rsidR="006F79E8" w:rsidRDefault="00F03B2C" w:rsidP="004B5103">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كما نسأله سبحانه أن يرزق المسلمين حج بيته الحرام، وأن يجمعهم على الهدى والتقوى، وأن يجعلنا جميعًا ممن يستمعون القول فيتبعون أحسنه</w:t>
      </w:r>
      <w:r w:rsidRPr="007638AA">
        <w:rPr>
          <w:rFonts w:ascii="adwa-assalaf" w:eastAsia="adwa-assalaf" w:hAnsi="adwa-assalaf" w:cs="adwa-assalaf"/>
          <w:color w:val="000000"/>
        </w:rPr>
        <w:t>.</w:t>
      </w:r>
      <w:r w:rsidR="004A2E82" w:rsidRPr="007638AA">
        <w:rPr>
          <w:rFonts w:ascii="adwa-assalaf" w:eastAsia="adwa-assalaf" w:hAnsi="adwa-assalaf" w:cs="adwa-assalaf" w:hint="cs"/>
          <w:color w:val="000000"/>
          <w:rtl/>
        </w:rPr>
        <w:t xml:space="preserve"> </w:t>
      </w:r>
    </w:p>
    <w:p w14:paraId="6F161D3F" w14:textId="145FFD5B" w:rsidR="00F03B2C" w:rsidRDefault="00F03B2C" w:rsidP="006F79E8">
      <w:pPr>
        <w:bidi/>
        <w:ind w:firstLine="284"/>
        <w:jc w:val="both"/>
        <w:rPr>
          <w:rFonts w:ascii="adwa-assalaf" w:eastAsia="adwa-assalaf" w:hAnsi="adwa-assalaf" w:cs="adwa-assalaf"/>
          <w:color w:val="000000"/>
          <w:rtl/>
        </w:rPr>
      </w:pPr>
      <w:r w:rsidRPr="007638AA">
        <w:rPr>
          <w:rFonts w:ascii="adwa-assalaf" w:eastAsia="adwa-assalaf" w:hAnsi="adwa-assalaf" w:cs="adwa-assalaf"/>
          <w:color w:val="000000"/>
          <w:rtl/>
        </w:rPr>
        <w:t>وصلى الله وسلم على نبينا محمد، وعلى آله وصحبه أجمعين.</w:t>
      </w:r>
    </w:p>
    <w:p w14:paraId="53381062" w14:textId="77777777" w:rsidR="006F79E8" w:rsidRDefault="006F79E8" w:rsidP="006F79E8">
      <w:pPr>
        <w:bidi/>
        <w:ind w:firstLine="284"/>
        <w:jc w:val="both"/>
        <w:rPr>
          <w:rFonts w:ascii="adwa-assalaf" w:eastAsia="adwa-assalaf" w:hAnsi="adwa-assalaf" w:cs="adwa-assalaf"/>
          <w:color w:val="000000"/>
          <w:rtl/>
        </w:rPr>
      </w:pPr>
    </w:p>
    <w:p w14:paraId="382614BF" w14:textId="2A36D396" w:rsidR="006F79E8" w:rsidRDefault="006F79E8" w:rsidP="006609EC">
      <w:pPr>
        <w:bidi/>
        <w:ind w:firstLine="284"/>
        <w:jc w:val="center"/>
        <w:rPr>
          <w:rFonts w:ascii="adwa-assalaf" w:eastAsia="adwa-assalaf" w:hAnsi="adwa-assalaf" w:cs="adwa-assalaf"/>
          <w:b/>
          <w:bCs/>
          <w:color w:val="000000"/>
          <w:rtl/>
        </w:rPr>
      </w:pPr>
      <w:r w:rsidRPr="006609EC">
        <w:rPr>
          <w:rFonts w:ascii="adwa-assalaf" w:eastAsia="adwa-assalaf" w:hAnsi="adwa-assalaf" w:cs="adwa-assalaf"/>
          <w:b/>
          <w:bCs/>
          <w:color w:val="000000"/>
        </w:rPr>
        <w:t>s.islamenc.com</w:t>
      </w:r>
    </w:p>
    <w:p w14:paraId="07E43271" w14:textId="53E3D028" w:rsidR="006609EC" w:rsidRPr="005B119B" w:rsidRDefault="006609EC" w:rsidP="006609EC">
      <w:pPr>
        <w:bidi/>
        <w:ind w:firstLine="284"/>
        <w:jc w:val="center"/>
        <w:rPr>
          <w:rFonts w:ascii="adwa-assalaf" w:eastAsia="adwa-assalaf" w:hAnsi="adwa-assalaf" w:cs="adwa-assalaf"/>
          <w:color w:val="000000"/>
          <w:rtl/>
        </w:rPr>
      </w:pPr>
      <w:r w:rsidRPr="005B119B">
        <w:rPr>
          <w:rFonts w:ascii="adwa-assalaf" w:eastAsia="adwa-assalaf" w:hAnsi="adwa-assalaf" w:cs="adwa-assalaf" w:hint="cs"/>
          <w:color w:val="000000"/>
          <w:rtl/>
        </w:rPr>
        <w:t>***</w:t>
      </w:r>
    </w:p>
    <w:p w14:paraId="5D01407E" w14:textId="18D3AB53" w:rsidR="00FF71ED" w:rsidRPr="007638AA" w:rsidRDefault="00FF71ED" w:rsidP="004B5103">
      <w:pPr>
        <w:bidi/>
        <w:jc w:val="both"/>
      </w:pPr>
    </w:p>
    <w:sectPr w:rsidR="00FF71ED" w:rsidRPr="007638AA" w:rsidSect="005426A5">
      <w:headerReference w:type="even" r:id="rId6"/>
      <w:headerReference w:type="default" r:id="rId7"/>
      <w:footerReference w:type="even" r:id="rId8"/>
      <w:footerReference w:type="default" r:id="rId9"/>
      <w:headerReference w:type="first" r:id="rId10"/>
      <w:footerReference w:type="first" r:id="rId11"/>
      <w:footnotePr>
        <w:numRestart w:val="eachPage"/>
      </w:footnotePr>
      <w:pgSz w:w="6804" w:h="9639"/>
      <w:pgMar w:top="737" w:right="794" w:bottom="567" w:left="794" w:header="284" w:footer="34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2D2F" w14:textId="77777777" w:rsidR="00E2076B" w:rsidRDefault="00E2076B">
      <w:r>
        <w:separator/>
      </w:r>
    </w:p>
  </w:endnote>
  <w:endnote w:type="continuationSeparator" w:id="0">
    <w:p w14:paraId="13559CC1" w14:textId="77777777" w:rsidR="00E2076B" w:rsidRDefault="00E2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dwa-assalaf">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KFGQPC HAFS Uthmanic Script">
    <w:panose1 w:val="02000000000000000000"/>
    <w:charset w:val="B2"/>
    <w:family w:val="auto"/>
    <w:pitch w:val="variable"/>
    <w:sig w:usb0="00002001" w:usb1="8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2558" w14:textId="77777777" w:rsidR="00FF71ED" w:rsidRDefault="00FF71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7C89A" w14:textId="77777777" w:rsidR="00FF71ED" w:rsidRDefault="00FF71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AE3C" w14:textId="77777777" w:rsidR="00FF71ED" w:rsidRDefault="00FF71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11C2D" w14:textId="77777777" w:rsidR="00E2076B" w:rsidRDefault="00E2076B">
      <w:r>
        <w:separator/>
      </w:r>
    </w:p>
  </w:footnote>
  <w:footnote w:type="continuationSeparator" w:id="0">
    <w:p w14:paraId="40224EF6" w14:textId="77777777" w:rsidR="00E2076B" w:rsidRDefault="00E20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E07F" w14:textId="77777777" w:rsidR="00FF71ED" w:rsidRDefault="00FF71ED"/>
  <w:p w14:paraId="60D92607" w14:textId="77777777" w:rsidR="00EB2738" w:rsidRDefault="00735A94" w:rsidP="00EB2738">
    <w:pPr>
      <w:pStyle w:val="a3"/>
    </w:pPr>
    <w:r>
      <w:rPr>
        <w:noProof/>
        <w:sz w:val="20"/>
      </w:rPr>
      <mc:AlternateContent>
        <mc:Choice Requires="wpg">
          <w:drawing>
            <wp:anchor distT="0" distB="0" distL="0" distR="0" simplePos="0" relativeHeight="251660288" behindDoc="0" locked="0" layoutInCell="1" allowOverlap="1" wp14:anchorId="17735A12" wp14:editId="0E95B16A">
              <wp:simplePos x="0" y="0"/>
              <wp:positionH relativeFrom="page">
                <wp:posOffset>0</wp:posOffset>
              </wp:positionH>
              <wp:positionV relativeFrom="page">
                <wp:posOffset>140677</wp:posOffset>
              </wp:positionV>
              <wp:extent cx="4319905" cy="262890"/>
              <wp:effectExtent l="0" t="0" r="4445" b="3810"/>
              <wp:wrapNone/>
              <wp:docPr id="2044431747" name="Group 51"/>
              <wp:cNvGraphicFramePr/>
              <a:graphic xmlns:a="http://schemas.openxmlformats.org/drawingml/2006/main">
                <a:graphicData uri="http://schemas.microsoft.com/office/word/2010/wordprocessingGroup">
                  <wpg:wgp>
                    <wpg:cNvGrpSpPr/>
                    <wpg:grpSpPr>
                      <a:xfrm>
                        <a:off x="0" y="0"/>
                        <a:ext cx="4319905" cy="262890"/>
                        <a:chOff x="0" y="0"/>
                        <a:chExt cx="4320196" cy="263179"/>
                      </a:xfrm>
                    </wpg:grpSpPr>
                    <wps:wsp>
                      <wps:cNvPr id="1035090637" name="Graphic 52"/>
                      <wps:cNvSpPr/>
                      <wps:spPr>
                        <a:xfrm>
                          <a:off x="0" y="125670"/>
                          <a:ext cx="502920" cy="12065"/>
                        </a:xfrm>
                        <a:custGeom>
                          <a:avLst/>
                          <a:gdLst/>
                          <a:ahLst/>
                          <a:cxnLst/>
                          <a:rect l="l" t="t" r="r" b="b"/>
                          <a:pathLst>
                            <a:path w="502920" h="12065">
                              <a:moveTo>
                                <a:pt x="502776" y="0"/>
                              </a:moveTo>
                              <a:lnTo>
                                <a:pt x="0" y="0"/>
                              </a:lnTo>
                              <a:lnTo>
                                <a:pt x="0" y="11733"/>
                              </a:lnTo>
                              <a:lnTo>
                                <a:pt x="502776" y="11733"/>
                              </a:lnTo>
                              <a:lnTo>
                                <a:pt x="502776" y="0"/>
                              </a:lnTo>
                              <a:close/>
                            </a:path>
                          </a:pathLst>
                        </a:custGeom>
                        <a:solidFill>
                          <a:srgbClr val="C7C8CA"/>
                        </a:solidFill>
                      </wps:spPr>
                      <wps:bodyPr wrap="square" lIns="0" tIns="0" rIns="0" bIns="0" rtlCol="0">
                        <a:prstTxWarp prst="textNoShape">
                          <a:avLst/>
                        </a:prstTxWarp>
                      </wps:bodyPr>
                    </wps:wsp>
                    <wps:wsp>
                      <wps:cNvPr id="1807152400" name="Graphic 53"/>
                      <wps:cNvSpPr/>
                      <wps:spPr>
                        <a:xfrm>
                          <a:off x="1137576" y="15880"/>
                          <a:ext cx="3182620" cy="216535"/>
                        </a:xfrm>
                        <a:custGeom>
                          <a:avLst/>
                          <a:gdLst/>
                          <a:ahLst/>
                          <a:cxnLst/>
                          <a:rect l="l" t="t" r="r" b="b"/>
                          <a:pathLst>
                            <a:path w="3182620" h="216535">
                              <a:moveTo>
                                <a:pt x="3182415" y="0"/>
                              </a:moveTo>
                              <a:lnTo>
                                <a:pt x="108109" y="0"/>
                              </a:lnTo>
                              <a:lnTo>
                                <a:pt x="66027" y="8491"/>
                              </a:lnTo>
                              <a:lnTo>
                                <a:pt x="31663" y="31651"/>
                              </a:lnTo>
                              <a:lnTo>
                                <a:pt x="8495" y="66010"/>
                              </a:lnTo>
                              <a:lnTo>
                                <a:pt x="0" y="108097"/>
                              </a:lnTo>
                              <a:lnTo>
                                <a:pt x="8495" y="150193"/>
                              </a:lnTo>
                              <a:lnTo>
                                <a:pt x="31663" y="184556"/>
                              </a:lnTo>
                              <a:lnTo>
                                <a:pt x="66027" y="207718"/>
                              </a:lnTo>
                              <a:lnTo>
                                <a:pt x="108109" y="216209"/>
                              </a:lnTo>
                              <a:lnTo>
                                <a:pt x="3182415" y="216209"/>
                              </a:lnTo>
                              <a:lnTo>
                                <a:pt x="3182415" y="0"/>
                              </a:lnTo>
                              <a:close/>
                            </a:path>
                          </a:pathLst>
                        </a:custGeom>
                        <a:solidFill>
                          <a:srgbClr val="E6E7E8"/>
                        </a:solidFill>
                      </wps:spPr>
                      <wps:txbx>
                        <w:txbxContent>
                          <w:p w14:paraId="1FC3F3EB" w14:textId="77777777" w:rsidR="008C0D23" w:rsidRPr="008C0D23" w:rsidRDefault="008C0D23" w:rsidP="008C0D23">
                            <w:pPr>
                              <w:bidi/>
                              <w:spacing w:line="288" w:lineRule="auto"/>
                              <w:jc w:val="center"/>
                              <w:rPr>
                                <w:rFonts w:ascii="adwa-assalaf" w:hAnsi="adwa-assalaf" w:cs="adwa-assalaf"/>
                                <w:bCs/>
                                <w:sz w:val="12"/>
                                <w:szCs w:val="12"/>
                              </w:rPr>
                            </w:pPr>
                            <w:r w:rsidRPr="008C0D23">
                              <w:rPr>
                                <w:rFonts w:ascii="adwa-assalaf" w:eastAsia="KFGQPC Uthman Taha Naskh" w:hAnsi="adwa-assalaf" w:cs="adwa-assalaf"/>
                                <w:bCs/>
                                <w:color w:val="000000"/>
                                <w:sz w:val="22"/>
                                <w:szCs w:val="22"/>
                                <w:rtl/>
                              </w:rPr>
                              <w:t>ماذا بعد الحج؟</w:t>
                            </w:r>
                          </w:p>
                          <w:p w14:paraId="0543A175" w14:textId="77777777" w:rsidR="008C0D23" w:rsidRPr="008C0D23" w:rsidRDefault="008C0D23" w:rsidP="008C0D23">
                            <w:pPr>
                              <w:jc w:val="center"/>
                              <w:rPr>
                                <w:rFonts w:ascii="adwa-assalaf" w:hAnsi="adwa-assalaf" w:cs="adwa-assalaf"/>
                                <w:bCs/>
                                <w:sz w:val="12"/>
                                <w:szCs w:val="12"/>
                              </w:rPr>
                            </w:pPr>
                          </w:p>
                        </w:txbxContent>
                      </wps:txbx>
                      <wps:bodyPr wrap="square" lIns="0" tIns="0" rIns="0" bIns="0" rtlCol="0">
                        <a:prstTxWarp prst="textNoShape">
                          <a:avLst/>
                        </a:prstTxWarp>
                      </wps:bodyPr>
                    </wps:wsp>
                    <pic:pic xmlns:pic="http://schemas.openxmlformats.org/drawingml/2006/picture">
                      <pic:nvPicPr>
                        <pic:cNvPr id="523591579" name="Image 54"/>
                        <pic:cNvPicPr/>
                      </pic:nvPicPr>
                      <pic:blipFill>
                        <a:blip r:embed="rId1" cstate="print"/>
                        <a:stretch>
                          <a:fillRect/>
                        </a:stretch>
                      </pic:blipFill>
                      <pic:spPr>
                        <a:xfrm>
                          <a:off x="539194" y="0"/>
                          <a:ext cx="579459" cy="263179"/>
                        </a:xfrm>
                        <a:prstGeom prst="rect">
                          <a:avLst/>
                        </a:prstGeom>
                      </pic:spPr>
                    </pic:pic>
                    <wps:wsp>
                      <wps:cNvPr id="328215949" name="مربع نص 328215949"/>
                      <wps:cNvSpPr txBox="1"/>
                      <wps:spPr>
                        <a:xfrm>
                          <a:off x="713481" y="60356"/>
                          <a:ext cx="211029" cy="173060"/>
                        </a:xfrm>
                        <a:prstGeom prst="rect">
                          <a:avLst/>
                        </a:prstGeom>
                      </wps:spPr>
                      <wps:txbx>
                        <w:txbxContent>
                          <w:p w14:paraId="494BBB28" w14:textId="77777777" w:rsidR="00EB2738" w:rsidRPr="004521A8" w:rsidRDefault="00735A94" w:rsidP="00EB2738">
                            <w:pPr>
                              <w:pStyle w:val="Normal3e580270-c7a5-45ac-9bdd-d35ac203101b"/>
                              <w:jc w:val="center"/>
                              <w:rPr>
                                <w:rFonts w:ascii="Microsoft Sans Serif" w:hAnsi="Microsoft Sans Serif" w:cs="Microsoft Sans Serif"/>
                                <w:color w:val="FFFFFF"/>
                                <w:sz w:val="18"/>
                                <w:szCs w:val="18"/>
                              </w:rPr>
                            </w:pPr>
                            <w:r>
                              <w:rPr>
                                <w:rFonts w:ascii="Microsoft Sans Serif" w:hAnsi="Microsoft Sans Serif" w:cs="Microsoft Sans Serif"/>
                                <w:color w:val="FFFFFF"/>
                                <w:sz w:val="18"/>
                                <w:szCs w:val="18"/>
                              </w:rPr>
                              <w:fldChar w:fldCharType="begin"/>
                            </w:r>
                            <w:r w:rsidRPr="004521A8">
                              <w:rPr>
                                <w:rFonts w:ascii="Microsoft Sans Serif" w:hAnsi="Microsoft Sans Serif" w:cs="Microsoft Sans Serif"/>
                                <w:color w:val="FFFFFF"/>
                                <w:sz w:val="18"/>
                                <w:szCs w:val="18"/>
                              </w:rPr>
                              <w:instrText xml:space="preserve"> PAGE   \* MERGEFORMAT </w:instrText>
                            </w:r>
                            <w:r>
                              <w:rPr>
                                <w:rFonts w:ascii="Microsoft Sans Serif" w:hAnsi="Microsoft Sans Serif" w:cs="Microsoft Sans Serif"/>
                                <w:color w:val="FFFFFF"/>
                                <w:sz w:val="18"/>
                                <w:szCs w:val="18"/>
                              </w:rPr>
                              <w:fldChar w:fldCharType="separate"/>
                            </w:r>
                            <w:r w:rsidRPr="004521A8">
                              <w:rPr>
                                <w:rFonts w:ascii="Microsoft Sans Serif" w:hAnsi="Microsoft Sans Serif" w:cs="Microsoft Sans Serif"/>
                                <w:noProof/>
                                <w:color w:val="FFFFFF"/>
                                <w:sz w:val="18"/>
                                <w:szCs w:val="18"/>
                              </w:rPr>
                              <w:t>1</w:t>
                            </w:r>
                            <w:r>
                              <w:rPr>
                                <w:rFonts w:ascii="Microsoft Sans Serif" w:hAnsi="Microsoft Sans Serif" w:cs="Microsoft Sans Serif"/>
                                <w:noProof/>
                                <w:color w:val="FFFFFF"/>
                                <w:sz w:val="18"/>
                                <w:szCs w:val="18"/>
                              </w:rPr>
                              <w:fldChar w:fldCharType="end"/>
                            </w:r>
                          </w:p>
                        </w:txbxContent>
                      </wps:txbx>
                      <wps:bodyPr wrap="square" lIns="0" tIns="0" rIns="0" bIns="0" rtlCol="0"/>
                    </wps:wsp>
                  </wpg:wgp>
                </a:graphicData>
              </a:graphic>
              <wp14:sizeRelV relativeFrom="margin">
                <wp14:pctHeight>0</wp14:pctHeight>
              </wp14:sizeRelV>
            </wp:anchor>
          </w:drawing>
        </mc:Choice>
        <mc:Fallback>
          <w:pict>
            <v:group w14:anchorId="17735A12" id="Group 51" o:spid="_x0000_s1026" style="position:absolute;margin-left:0;margin-top:11.1pt;width:340.15pt;height:20.7pt;z-index:251660288;mso-wrap-distance-left:0;mso-wrap-distance-right:0;mso-position-horizontal-relative:page;mso-position-vertical-relative:page;mso-height-relative:margin" coordsize="43201,2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">
              <v:shape id="Graphic 52" o:spid="_x0000_s1027" style="position:absolute;top:1256;width:5029;height:121;visibility:visible;mso-wrap-style:square;v-text-anchor:top" coordsize="50292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" path="m502776,l,,,11733r502776,l502776,xe" fillcolor="#c7c8ca" stroked="f">
                <v:path arrowok="t"/>
              </v:shape>
              <v:shape id="Graphic 53" o:spid="_x0000_s1028" style="position:absolute;left:11375;top:158;width:31826;height:2166;visibility:visible;mso-wrap-style:square;v-text-anchor:top" coordsize="3182620,2165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" adj="-11796480,,5400" path="m3182415,l108109,,66027,8491,31663,31651,8495,66010,,108097r8495,42096l31663,184556r34364,23162l108109,216209r3074306,l3182415,xe" fillcolor="#e6e7e8" stroked="f">
                <v:stroke joinstyle="miter"/>
                <v:formulas/>
                <v:path arrowok="t" o:connecttype="custom" textboxrect="0,0,3182620,216535"/>
                <v:textbox inset="0,0,0,0">
                  <w:txbxContent>
                    <w:p w14:paraId="1FC3F3EB" w14:textId="77777777" w:rsidR="008C0D23" w:rsidRPr="008C0D23" w:rsidRDefault="008C0D23" w:rsidP="008C0D23">
                      <w:pPr>
                        <w:bidi/>
                        <w:spacing w:line="288" w:lineRule="auto"/>
                        <w:jc w:val="center"/>
                        <w:rPr>
                          <w:rFonts w:ascii="adwa-assalaf" w:hAnsi="adwa-assalaf" w:cs="adwa-assalaf"/>
                          <w:bCs/>
                          <w:sz w:val="12"/>
                          <w:szCs w:val="12"/>
                        </w:rPr>
                      </w:pPr>
                      <w:r w:rsidRPr="008C0D23">
                        <w:rPr>
                          <w:rFonts w:ascii="adwa-assalaf" w:eastAsia="KFGQPC Uthman Taha Naskh" w:hAnsi="adwa-assalaf" w:cs="adwa-assalaf"/>
                          <w:bCs/>
                          <w:color w:val="000000"/>
                          <w:sz w:val="22"/>
                          <w:szCs w:val="22"/>
                          <w:rtl/>
                        </w:rPr>
                        <w:t>ماذا بعد الحج؟</w:t>
                      </w:r>
                    </w:p>
                    <w:p w14:paraId="0543A175" w14:textId="77777777" w:rsidR="008C0D23" w:rsidRPr="008C0D23" w:rsidRDefault="008C0D23" w:rsidP="008C0D23">
                      <w:pPr>
                        <w:jc w:val="center"/>
                        <w:rPr>
                          <w:rFonts w:ascii="adwa-assalaf" w:hAnsi="adwa-assalaf" w:cs="adwa-assalaf"/>
                          <w:bCs/>
                          <w:sz w:val="12"/>
                          <w:szCs w:val="1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4" o:spid="_x0000_s1029" type="#_x0000_t75" style="position:absolute;left:5391;width:5795;height:2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">
                <v:imagedata r:id="rId2" o:title=""/>
              </v:shape>
              <v:shapetype id="_x0000_t202" coordsize="21600,21600" o:spt="202" path="m,l,21600r21600,l21600,xe">
                <v:stroke joinstyle="miter"/>
                <v:path gradientshapeok="t" o:connecttype="rect"/>
              </v:shapetype>
              <v:shape id="مربع نص 328215949" o:spid="_x0000_s1030" type="#_x0000_t202" style="position:absolute;left:7134;top:603;width:2111;height:1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" filled="f" stroked="f">
                <v:textbox inset="0,0,0,0">
                  <w:txbxContent>
                    <w:p w14:paraId="494BBB28" w14:textId="77777777" w:rsidR="00EB2738" w:rsidRPr="004521A8" w:rsidRDefault="00735A94" w:rsidP="00EB2738">
                      <w:pPr>
                        <w:pStyle w:val="Normal3e580270-c7a5-45ac-9bdd-d35ac203101b"/>
                        <w:jc w:val="center"/>
                        <w:rPr>
                          <w:rFonts w:ascii="Microsoft Sans Serif" w:hAnsi="Microsoft Sans Serif" w:cs="Microsoft Sans Serif"/>
                          <w:color w:val="FFFFFF"/>
                          <w:sz w:val="18"/>
                          <w:szCs w:val="18"/>
                        </w:rPr>
                      </w:pPr>
                      <w:r>
                        <w:rPr>
                          <w:rFonts w:ascii="Microsoft Sans Serif" w:hAnsi="Microsoft Sans Serif" w:cs="Microsoft Sans Serif"/>
                          <w:color w:val="FFFFFF"/>
                          <w:sz w:val="18"/>
                          <w:szCs w:val="18"/>
                        </w:rPr>
                        <w:fldChar w:fldCharType="begin"/>
                      </w:r>
                      <w:r w:rsidRPr="004521A8">
                        <w:rPr>
                          <w:rFonts w:ascii="Microsoft Sans Serif" w:hAnsi="Microsoft Sans Serif" w:cs="Microsoft Sans Serif"/>
                          <w:color w:val="FFFFFF"/>
                          <w:sz w:val="18"/>
                          <w:szCs w:val="18"/>
                        </w:rPr>
                        <w:instrText xml:space="preserve"> PAGE   \* MERGEFORMAT </w:instrText>
                      </w:r>
                      <w:r>
                        <w:rPr>
                          <w:rFonts w:ascii="Microsoft Sans Serif" w:hAnsi="Microsoft Sans Serif" w:cs="Microsoft Sans Serif"/>
                          <w:color w:val="FFFFFF"/>
                          <w:sz w:val="18"/>
                          <w:szCs w:val="18"/>
                        </w:rPr>
                        <w:fldChar w:fldCharType="separate"/>
                      </w:r>
                      <w:r w:rsidRPr="004521A8">
                        <w:rPr>
                          <w:rFonts w:ascii="Microsoft Sans Serif" w:hAnsi="Microsoft Sans Serif" w:cs="Microsoft Sans Serif"/>
                          <w:noProof/>
                          <w:color w:val="FFFFFF"/>
                          <w:sz w:val="18"/>
                          <w:szCs w:val="18"/>
                        </w:rPr>
                        <w:t>1</w:t>
                      </w:r>
                      <w:r>
                        <w:rPr>
                          <w:rFonts w:ascii="Microsoft Sans Serif" w:hAnsi="Microsoft Sans Serif" w:cs="Microsoft Sans Serif"/>
                          <w:noProof/>
                          <w:color w:val="FFFFFF"/>
                          <w:sz w:val="18"/>
                          <w:szCs w:val="18"/>
                        </w:rPr>
                        <w:fldChar w:fldCharType="end"/>
                      </w:r>
                    </w:p>
                  </w:txbxContent>
                </v:textbox>
              </v:shape>
              <w10:wrap anchorx="page" anchory="page"/>
            </v:group>
          </w:pict>
        </mc:Fallback>
      </mc:AlternateContent>
    </w:r>
    <w:r>
      <w:rPr>
        <w:noProof/>
      </w:rPr>
      <mc:AlternateContent>
        <mc:Choice Requires="wps">
          <w:drawing>
            <wp:anchor distT="0" distB="0" distL="114300" distR="114300" simplePos="0" relativeHeight="251663360" behindDoc="0" locked="0" layoutInCell="1" allowOverlap="1" wp14:anchorId="70AAD02F" wp14:editId="6401950E">
              <wp:simplePos x="0" y="0"/>
              <wp:positionH relativeFrom="column">
                <wp:posOffset>797560</wp:posOffset>
              </wp:positionH>
              <wp:positionV relativeFrom="paragraph">
                <wp:posOffset>-45390</wp:posOffset>
              </wp:positionV>
              <wp:extent cx="2759710" cy="260350"/>
              <wp:effectExtent l="0" t="0" r="0" b="0"/>
              <wp:wrapNone/>
              <wp:docPr id="1839231712" name="Textbox 67"/>
              <wp:cNvGraphicFramePr/>
              <a:graphic xmlns:a="http://schemas.openxmlformats.org/drawingml/2006/main">
                <a:graphicData uri="http://schemas.microsoft.com/office/word/2010/wordprocessingShape">
                  <wps:wsp>
                    <wps:cNvSpPr txBox="1"/>
                    <wps:spPr>
                      <a:xfrm>
                        <a:off x="0" y="0"/>
                        <a:ext cx="2759710" cy="260350"/>
                      </a:xfrm>
                      <a:prstGeom prst="rect">
                        <a:avLst/>
                      </a:prstGeom>
                    </wps:spPr>
                    <wps:txbx>
                      <w:txbxContent>
                        <w:p w14:paraId="38FB2880" w14:textId="77777777" w:rsidR="00EB2738" w:rsidRPr="00BA399A" w:rsidRDefault="00EB2738" w:rsidP="00EB2738">
                          <w:pPr>
                            <w:pStyle w:val="Normal496dbd41-bae7-4b4c-afe9-cc0962e3f8b4"/>
                            <w:bidi/>
                            <w:spacing w:before="40"/>
                            <w:ind w:left="18"/>
                            <w:rPr>
                              <w:b/>
                              <w:bCs/>
                              <w:position w:val="-3"/>
                            </w:rPr>
                          </w:pPr>
                        </w:p>
                      </w:txbxContent>
                    </wps:txbx>
                    <wps:bodyPr wrap="square" lIns="0" tIns="0" rIns="0" bIns="0" rtlCol="0"/>
                  </wps:wsp>
                </a:graphicData>
              </a:graphic>
            </wp:anchor>
          </w:drawing>
        </mc:Choice>
        <mc:Fallback>
          <w:pict>
            <v:shape w14:anchorId="70AAD02F" id="Textbox 67" o:spid="_x0000_s1031" type="#_x0000_t202" style="position:absolute;margin-left:62.8pt;margin-top:-3.55pt;width:217.3pt;height:2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" filled="f" stroked="f">
              <v:textbox inset="0,0,0,0">
                <w:txbxContent>
                  <w:p w14:paraId="38FB2880" w14:textId="77777777" w:rsidR="00EB2738" w:rsidRPr="00BA399A" w:rsidRDefault="00EB2738" w:rsidP="00EB2738">
                    <w:pPr>
                      <w:pStyle w:val="Normal496dbd41-bae7-4b4c-afe9-cc0962e3f8b4"/>
                      <w:bidi/>
                      <w:spacing w:before="40"/>
                      <w:ind w:left="18"/>
                      <w:rPr>
                        <w:b/>
                        <w:bCs/>
                        <w:position w:val="-3"/>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F9DA" w14:textId="77777777" w:rsidR="006109B8" w:rsidRDefault="00735A94">
    <w:pPr>
      <w:pStyle w:val="a3"/>
    </w:pPr>
    <w:r>
      <w:rPr>
        <w:noProof/>
      </w:rPr>
      <mc:AlternateContent>
        <mc:Choice Requires="wpg">
          <w:drawing>
            <wp:anchor distT="0" distB="0" distL="0" distR="0" simplePos="0" relativeHeight="251658240" behindDoc="0" locked="0" layoutInCell="1" allowOverlap="1" wp14:anchorId="2BC02F33" wp14:editId="06DF8DB3">
              <wp:simplePos x="0" y="0"/>
              <wp:positionH relativeFrom="page">
                <wp:posOffset>0</wp:posOffset>
              </wp:positionH>
              <wp:positionV relativeFrom="margin">
                <wp:posOffset>-327318</wp:posOffset>
              </wp:positionV>
              <wp:extent cx="4320143" cy="270172"/>
              <wp:effectExtent l="0" t="0" r="4445" b="0"/>
              <wp:wrapNone/>
              <wp:docPr id="359077360" name="Group 63"/>
              <wp:cNvGraphicFramePr/>
              <a:graphic xmlns:a="http://schemas.openxmlformats.org/drawingml/2006/main">
                <a:graphicData uri="http://schemas.microsoft.com/office/word/2010/wordprocessingGroup">
                  <wpg:wgp>
                    <wpg:cNvGrpSpPr/>
                    <wpg:grpSpPr>
                      <a:xfrm>
                        <a:off x="0" y="0"/>
                        <a:ext cx="4320143" cy="270172"/>
                        <a:chOff x="0" y="0"/>
                        <a:chExt cx="4320143" cy="270172"/>
                      </a:xfrm>
                    </wpg:grpSpPr>
                    <wps:wsp>
                      <wps:cNvPr id="344400421" name="Graphic 64"/>
                      <wps:cNvSpPr/>
                      <wps:spPr>
                        <a:xfrm>
                          <a:off x="3817223" y="125670"/>
                          <a:ext cx="502920" cy="12065"/>
                        </a:xfrm>
                        <a:custGeom>
                          <a:avLst/>
                          <a:gdLst/>
                          <a:ahLst/>
                          <a:cxnLst/>
                          <a:rect l="l" t="t" r="r" b="b"/>
                          <a:pathLst>
                            <a:path w="502920" h="12065">
                              <a:moveTo>
                                <a:pt x="502764" y="0"/>
                              </a:moveTo>
                              <a:lnTo>
                                <a:pt x="0" y="0"/>
                              </a:lnTo>
                              <a:lnTo>
                                <a:pt x="0" y="11733"/>
                              </a:lnTo>
                              <a:lnTo>
                                <a:pt x="502764" y="11733"/>
                              </a:lnTo>
                              <a:lnTo>
                                <a:pt x="502764" y="0"/>
                              </a:lnTo>
                              <a:close/>
                            </a:path>
                          </a:pathLst>
                        </a:custGeom>
                        <a:solidFill>
                          <a:srgbClr val="C7C8CA"/>
                        </a:solidFill>
                      </wps:spPr>
                      <wps:bodyPr wrap="square" lIns="0" tIns="0" rIns="0" bIns="0" rtlCol="0">
                        <a:prstTxWarp prst="textNoShape">
                          <a:avLst/>
                        </a:prstTxWarp>
                      </wps:bodyPr>
                    </wps:wsp>
                    <wps:wsp>
                      <wps:cNvPr id="2067428035" name="Graphic 65"/>
                      <wps:cNvSpPr/>
                      <wps:spPr>
                        <a:xfrm>
                          <a:off x="0" y="15880"/>
                          <a:ext cx="3182620" cy="216535"/>
                        </a:xfrm>
                        <a:custGeom>
                          <a:avLst/>
                          <a:gdLst/>
                          <a:ahLst/>
                          <a:cxnLst/>
                          <a:rect l="l" t="t" r="r" b="b"/>
                          <a:pathLst>
                            <a:path w="3182620" h="216535">
                              <a:moveTo>
                                <a:pt x="3074319" y="0"/>
                              </a:moveTo>
                              <a:lnTo>
                                <a:pt x="0" y="0"/>
                              </a:lnTo>
                              <a:lnTo>
                                <a:pt x="0" y="216209"/>
                              </a:lnTo>
                              <a:lnTo>
                                <a:pt x="3074319" y="216209"/>
                              </a:lnTo>
                              <a:lnTo>
                                <a:pt x="3116396" y="207718"/>
                              </a:lnTo>
                              <a:lnTo>
                                <a:pt x="3150761" y="184556"/>
                              </a:lnTo>
                              <a:lnTo>
                                <a:pt x="3173934" y="150193"/>
                              </a:lnTo>
                              <a:lnTo>
                                <a:pt x="3182432" y="108097"/>
                              </a:lnTo>
                              <a:lnTo>
                                <a:pt x="3173934" y="66010"/>
                              </a:lnTo>
                              <a:lnTo>
                                <a:pt x="3150761" y="31651"/>
                              </a:lnTo>
                              <a:lnTo>
                                <a:pt x="3116396" y="8491"/>
                              </a:lnTo>
                              <a:lnTo>
                                <a:pt x="3074319" y="0"/>
                              </a:lnTo>
                              <a:close/>
                            </a:path>
                          </a:pathLst>
                        </a:custGeom>
                        <a:solidFill>
                          <a:srgbClr val="E6E7E8"/>
                        </a:solidFill>
                      </wps:spPr>
                      <wps:bodyPr wrap="square" lIns="0" tIns="0" rIns="0" bIns="0" rtlCol="0">
                        <a:prstTxWarp prst="textNoShape">
                          <a:avLst/>
                        </a:prstTxWarp>
                      </wps:bodyPr>
                    </wps:wsp>
                    <pic:pic xmlns:pic="http://schemas.openxmlformats.org/drawingml/2006/picture">
                      <pic:nvPicPr>
                        <pic:cNvPr id="1718603692" name="Image 66"/>
                        <pic:cNvPicPr/>
                      </pic:nvPicPr>
                      <pic:blipFill>
                        <a:blip r:embed="rId1" cstate="print"/>
                        <a:stretch>
                          <a:fillRect/>
                        </a:stretch>
                      </pic:blipFill>
                      <pic:spPr>
                        <a:xfrm>
                          <a:off x="3201337" y="0"/>
                          <a:ext cx="579453" cy="263179"/>
                        </a:xfrm>
                        <a:prstGeom prst="rect">
                          <a:avLst/>
                        </a:prstGeom>
                      </pic:spPr>
                    </pic:pic>
                    <wps:wsp>
                      <wps:cNvPr id="15256493" name="مربع نص 15256493"/>
                      <wps:cNvSpPr txBox="1"/>
                      <wps:spPr>
                        <a:xfrm>
                          <a:off x="405398" y="9187"/>
                          <a:ext cx="2760474" cy="260985"/>
                        </a:xfrm>
                        <a:prstGeom prst="rect">
                          <a:avLst/>
                        </a:prstGeom>
                      </wps:spPr>
                      <wps:txbx>
                        <w:txbxContent>
                          <w:p w14:paraId="3CA066F7" w14:textId="77777777" w:rsidR="008C0D23" w:rsidRPr="008C0D23" w:rsidRDefault="008C0D23" w:rsidP="008C0D23">
                            <w:pPr>
                              <w:bidi/>
                              <w:spacing w:line="288" w:lineRule="auto"/>
                              <w:jc w:val="center"/>
                              <w:rPr>
                                <w:rFonts w:ascii="adwa-assalaf" w:hAnsi="adwa-assalaf" w:cs="adwa-assalaf"/>
                                <w:bCs/>
                                <w:sz w:val="12"/>
                                <w:szCs w:val="12"/>
                              </w:rPr>
                            </w:pPr>
                            <w:r w:rsidRPr="008C0D23">
                              <w:rPr>
                                <w:rFonts w:ascii="adwa-assalaf" w:eastAsia="KFGQPC Uthman Taha Naskh" w:hAnsi="adwa-assalaf" w:cs="adwa-assalaf"/>
                                <w:bCs/>
                                <w:color w:val="000000"/>
                                <w:sz w:val="22"/>
                                <w:szCs w:val="22"/>
                                <w:rtl/>
                              </w:rPr>
                              <w:t>ماذا بعد الحج؟</w:t>
                            </w:r>
                          </w:p>
                          <w:p w14:paraId="396AA27C" w14:textId="77777777" w:rsidR="006109B8" w:rsidRPr="00BA399A" w:rsidRDefault="006109B8" w:rsidP="006109B8">
                            <w:pPr>
                              <w:pStyle w:val="Normal3e580270-c7a5-45ac-9bdd-d35ac203101b"/>
                              <w:bidi/>
                              <w:spacing w:before="40"/>
                              <w:ind w:left="18"/>
                              <w:rPr>
                                <w:b/>
                                <w:bCs/>
                                <w:position w:val="-3"/>
                              </w:rPr>
                            </w:pPr>
                          </w:p>
                        </w:txbxContent>
                      </wps:txbx>
                      <wps:bodyPr wrap="square" lIns="0" tIns="0" rIns="0" bIns="0" rtlCol="0"/>
                    </wps:wsp>
                    <wps:wsp>
                      <wps:cNvPr id="1987206" name="مربع نص 1987206"/>
                      <wps:cNvSpPr txBox="1"/>
                      <wps:spPr>
                        <a:xfrm>
                          <a:off x="3365643" y="72447"/>
                          <a:ext cx="225889" cy="153639"/>
                        </a:xfrm>
                        <a:prstGeom prst="rect">
                          <a:avLst/>
                        </a:prstGeom>
                      </wps:spPr>
                      <wps:txbx>
                        <w:txbxContent>
                          <w:p w14:paraId="4A6F5316" w14:textId="77777777" w:rsidR="006109B8" w:rsidRPr="004521A8" w:rsidRDefault="00735A94" w:rsidP="004521A8">
                            <w:pPr>
                              <w:pStyle w:val="Normal3e580270-c7a5-45ac-9bdd-d35ac203101b"/>
                              <w:jc w:val="center"/>
                              <w:rPr>
                                <w:rFonts w:ascii="Microsoft Sans Serif" w:hAnsi="Microsoft Sans Serif" w:cs="Microsoft Sans Serif"/>
                                <w:color w:val="FFFFFF"/>
                                <w:sz w:val="18"/>
                                <w:szCs w:val="18"/>
                              </w:rPr>
                            </w:pPr>
                            <w:r>
                              <w:rPr>
                                <w:rFonts w:ascii="Microsoft Sans Serif" w:hAnsi="Microsoft Sans Serif" w:cs="Microsoft Sans Serif"/>
                                <w:color w:val="FFFFFF"/>
                                <w:sz w:val="18"/>
                                <w:szCs w:val="18"/>
                              </w:rPr>
                              <w:fldChar w:fldCharType="begin"/>
                            </w:r>
                            <w:r w:rsidRPr="004521A8">
                              <w:rPr>
                                <w:rFonts w:ascii="Microsoft Sans Serif" w:hAnsi="Microsoft Sans Serif" w:cs="Microsoft Sans Serif"/>
                                <w:color w:val="FFFFFF"/>
                                <w:sz w:val="18"/>
                                <w:szCs w:val="18"/>
                              </w:rPr>
                              <w:instrText xml:space="preserve"> PAGE   \* MERGEFORMAT </w:instrText>
                            </w:r>
                            <w:r>
                              <w:rPr>
                                <w:rFonts w:ascii="Microsoft Sans Serif" w:hAnsi="Microsoft Sans Serif" w:cs="Microsoft Sans Serif"/>
                                <w:color w:val="FFFFFF"/>
                                <w:sz w:val="18"/>
                                <w:szCs w:val="18"/>
                              </w:rPr>
                              <w:fldChar w:fldCharType="separate"/>
                            </w:r>
                            <w:r w:rsidRPr="004521A8">
                              <w:rPr>
                                <w:rFonts w:ascii="Microsoft Sans Serif" w:hAnsi="Microsoft Sans Serif" w:cs="Microsoft Sans Serif"/>
                                <w:noProof/>
                                <w:color w:val="FFFFFF"/>
                                <w:sz w:val="18"/>
                                <w:szCs w:val="18"/>
                              </w:rPr>
                              <w:t>1</w:t>
                            </w:r>
                            <w:r>
                              <w:rPr>
                                <w:rFonts w:ascii="Microsoft Sans Serif" w:hAnsi="Microsoft Sans Serif" w:cs="Microsoft Sans Serif"/>
                                <w:noProof/>
                                <w:color w:val="FFFFFF"/>
                                <w:sz w:val="18"/>
                                <w:szCs w:val="18"/>
                              </w:rPr>
                              <w:fldChar w:fldCharType="end"/>
                            </w:r>
                          </w:p>
                        </w:txbxContent>
                      </wps:txbx>
                      <wps:bodyPr wrap="square" lIns="0" tIns="0" rIns="0" bIns="0" rtlCol="0"/>
                    </wps:wsp>
                  </wpg:wgp>
                </a:graphicData>
              </a:graphic>
              <wp14:sizeRelV relativeFrom="margin">
                <wp14:pctHeight>0</wp14:pctHeight>
              </wp14:sizeRelV>
            </wp:anchor>
          </w:drawing>
        </mc:Choice>
        <mc:Fallback>
          <w:pict>
            <v:group w14:anchorId="2BC02F33" id="Group 63" o:spid="_x0000_s1032" style="position:absolute;margin-left:0;margin-top:-25.75pt;width:340.15pt;height:21.25pt;z-index:251658240;mso-wrap-distance-left:0;mso-wrap-distance-right:0;mso-position-horizontal-relative:page;mso-position-vertical-relative:margin;mso-height-relative:margin" coordsize="43201,2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">
              <v:shape id="Graphic 64" o:spid="_x0000_s1033" style="position:absolute;left:38172;top:1256;width:5029;height:121;visibility:visible;mso-wrap-style:square;v-text-anchor:top" coordsize="50292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" path="m502764,l,,,11733r502764,l502764,xe" fillcolor="#c7c8ca" stroked="f">
                <v:path arrowok="t"/>
              </v:shape>
              <v:shape id="Graphic 65" o:spid="_x0000_s1034" style="position:absolute;top:158;width:31826;height:2166;visibility:visible;mso-wrap-style:square;v-text-anchor:top" coordsize="31826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" path="m3074319,l,,,216209r3074319,l3116396,207718r34365,-23162l3173934,150193r8498,-42096l3173934,66010,3150761,31651,3116396,8491,3074319,xe" fillcolor="#e6e7e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6" o:spid="_x0000_s1035" type="#_x0000_t75" style="position:absolute;left:32013;width:5794;height:2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مربع نص 15256493" o:spid="_x0000_s1036" type="#_x0000_t202" style="position:absolute;left:4053;top:91;width:27605;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" filled="f" stroked="f">
                <v:textbox inset="0,0,0,0">
                  <w:txbxContent>
                    <w:p w14:paraId="3CA066F7" w14:textId="77777777" w:rsidR="008C0D23" w:rsidRPr="008C0D23" w:rsidRDefault="008C0D23" w:rsidP="008C0D23">
                      <w:pPr>
                        <w:bidi/>
                        <w:spacing w:line="288" w:lineRule="auto"/>
                        <w:jc w:val="center"/>
                        <w:rPr>
                          <w:rFonts w:ascii="adwa-assalaf" w:hAnsi="adwa-assalaf" w:cs="adwa-assalaf"/>
                          <w:bCs/>
                          <w:sz w:val="12"/>
                          <w:szCs w:val="12"/>
                        </w:rPr>
                      </w:pPr>
                      <w:r w:rsidRPr="008C0D23">
                        <w:rPr>
                          <w:rFonts w:ascii="adwa-assalaf" w:eastAsia="KFGQPC Uthman Taha Naskh" w:hAnsi="adwa-assalaf" w:cs="adwa-assalaf"/>
                          <w:bCs/>
                          <w:color w:val="000000"/>
                          <w:sz w:val="22"/>
                          <w:szCs w:val="22"/>
                          <w:rtl/>
                        </w:rPr>
                        <w:t>ماذا بعد الحج؟</w:t>
                      </w:r>
                    </w:p>
                    <w:p w14:paraId="396AA27C" w14:textId="77777777" w:rsidR="006109B8" w:rsidRPr="00BA399A" w:rsidRDefault="006109B8" w:rsidP="006109B8">
                      <w:pPr>
                        <w:pStyle w:val="Normal3e580270-c7a5-45ac-9bdd-d35ac203101b"/>
                        <w:bidi/>
                        <w:spacing w:before="40"/>
                        <w:ind w:left="18"/>
                        <w:rPr>
                          <w:b/>
                          <w:bCs/>
                          <w:position w:val="-3"/>
                        </w:rPr>
                      </w:pPr>
                    </w:p>
                  </w:txbxContent>
                </v:textbox>
              </v:shape>
              <v:shape id="مربع نص 1987206" o:spid="_x0000_s1037" type="#_x0000_t202" style="position:absolute;left:33656;top:724;width:2259;height:1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" filled="f" stroked="f">
                <v:textbox inset="0,0,0,0">
                  <w:txbxContent>
                    <w:p w14:paraId="4A6F5316" w14:textId="77777777" w:rsidR="006109B8" w:rsidRPr="004521A8" w:rsidRDefault="00735A94" w:rsidP="004521A8">
                      <w:pPr>
                        <w:pStyle w:val="Normal3e580270-c7a5-45ac-9bdd-d35ac203101b"/>
                        <w:jc w:val="center"/>
                        <w:rPr>
                          <w:rFonts w:ascii="Microsoft Sans Serif" w:hAnsi="Microsoft Sans Serif" w:cs="Microsoft Sans Serif"/>
                          <w:color w:val="FFFFFF"/>
                          <w:sz w:val="18"/>
                          <w:szCs w:val="18"/>
                        </w:rPr>
                      </w:pPr>
                      <w:r>
                        <w:rPr>
                          <w:rFonts w:ascii="Microsoft Sans Serif" w:hAnsi="Microsoft Sans Serif" w:cs="Microsoft Sans Serif"/>
                          <w:color w:val="FFFFFF"/>
                          <w:sz w:val="18"/>
                          <w:szCs w:val="18"/>
                        </w:rPr>
                        <w:fldChar w:fldCharType="begin"/>
                      </w:r>
                      <w:r w:rsidRPr="004521A8">
                        <w:rPr>
                          <w:rFonts w:ascii="Microsoft Sans Serif" w:hAnsi="Microsoft Sans Serif" w:cs="Microsoft Sans Serif"/>
                          <w:color w:val="FFFFFF"/>
                          <w:sz w:val="18"/>
                          <w:szCs w:val="18"/>
                        </w:rPr>
                        <w:instrText xml:space="preserve"> PAGE   \* MERGEFORMAT </w:instrText>
                      </w:r>
                      <w:r>
                        <w:rPr>
                          <w:rFonts w:ascii="Microsoft Sans Serif" w:hAnsi="Microsoft Sans Serif" w:cs="Microsoft Sans Serif"/>
                          <w:color w:val="FFFFFF"/>
                          <w:sz w:val="18"/>
                          <w:szCs w:val="18"/>
                        </w:rPr>
                        <w:fldChar w:fldCharType="separate"/>
                      </w:r>
                      <w:r w:rsidRPr="004521A8">
                        <w:rPr>
                          <w:rFonts w:ascii="Microsoft Sans Serif" w:hAnsi="Microsoft Sans Serif" w:cs="Microsoft Sans Serif"/>
                          <w:noProof/>
                          <w:color w:val="FFFFFF"/>
                          <w:sz w:val="18"/>
                          <w:szCs w:val="18"/>
                        </w:rPr>
                        <w:t>1</w:t>
                      </w:r>
                      <w:r>
                        <w:rPr>
                          <w:rFonts w:ascii="Microsoft Sans Serif" w:hAnsi="Microsoft Sans Serif" w:cs="Microsoft Sans Serif"/>
                          <w:noProof/>
                          <w:color w:val="FFFFFF"/>
                          <w:sz w:val="18"/>
                          <w:szCs w:val="18"/>
                        </w:rPr>
                        <w:fldChar w:fldCharType="end"/>
                      </w:r>
                    </w:p>
                  </w:txbxContent>
                </v:textbox>
              </v:shape>
              <w10:wrap anchorx="page" anchory="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0779" w14:textId="77777777" w:rsidR="00FF71ED" w:rsidRDefault="00FF71E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1ED"/>
    <w:rsid w:val="00016F9A"/>
    <w:rsid w:val="00070F80"/>
    <w:rsid w:val="000B34A9"/>
    <w:rsid w:val="00136F41"/>
    <w:rsid w:val="00170F70"/>
    <w:rsid w:val="002354B3"/>
    <w:rsid w:val="00267105"/>
    <w:rsid w:val="00276677"/>
    <w:rsid w:val="002770D8"/>
    <w:rsid w:val="002960C8"/>
    <w:rsid w:val="003537A9"/>
    <w:rsid w:val="003C72CD"/>
    <w:rsid w:val="00406406"/>
    <w:rsid w:val="00426DE7"/>
    <w:rsid w:val="004521A8"/>
    <w:rsid w:val="00486966"/>
    <w:rsid w:val="004A2E82"/>
    <w:rsid w:val="004B5103"/>
    <w:rsid w:val="004C1678"/>
    <w:rsid w:val="004E6DB2"/>
    <w:rsid w:val="00514858"/>
    <w:rsid w:val="00534168"/>
    <w:rsid w:val="005426A5"/>
    <w:rsid w:val="00544D49"/>
    <w:rsid w:val="00560DDB"/>
    <w:rsid w:val="00575CF3"/>
    <w:rsid w:val="005B119B"/>
    <w:rsid w:val="005F236B"/>
    <w:rsid w:val="006109B8"/>
    <w:rsid w:val="006609EC"/>
    <w:rsid w:val="00662019"/>
    <w:rsid w:val="00680016"/>
    <w:rsid w:val="006A74A2"/>
    <w:rsid w:val="006B6993"/>
    <w:rsid w:val="006F79E8"/>
    <w:rsid w:val="00735A94"/>
    <w:rsid w:val="007638AA"/>
    <w:rsid w:val="00774DEF"/>
    <w:rsid w:val="007E6A59"/>
    <w:rsid w:val="008A26C9"/>
    <w:rsid w:val="008C0D23"/>
    <w:rsid w:val="0093685A"/>
    <w:rsid w:val="00967061"/>
    <w:rsid w:val="00970EA1"/>
    <w:rsid w:val="00983915"/>
    <w:rsid w:val="009B41D9"/>
    <w:rsid w:val="00A2191D"/>
    <w:rsid w:val="00A5642E"/>
    <w:rsid w:val="00AD1C83"/>
    <w:rsid w:val="00B03255"/>
    <w:rsid w:val="00B30B95"/>
    <w:rsid w:val="00B33EB3"/>
    <w:rsid w:val="00B430C6"/>
    <w:rsid w:val="00B6737E"/>
    <w:rsid w:val="00B9002A"/>
    <w:rsid w:val="00B94556"/>
    <w:rsid w:val="00BA399A"/>
    <w:rsid w:val="00BC1011"/>
    <w:rsid w:val="00BE1490"/>
    <w:rsid w:val="00C3166A"/>
    <w:rsid w:val="00C5519B"/>
    <w:rsid w:val="00C60B57"/>
    <w:rsid w:val="00C61B22"/>
    <w:rsid w:val="00C752A2"/>
    <w:rsid w:val="00CB7ED9"/>
    <w:rsid w:val="00CC01C7"/>
    <w:rsid w:val="00D148EA"/>
    <w:rsid w:val="00D42258"/>
    <w:rsid w:val="00D43E56"/>
    <w:rsid w:val="00D67503"/>
    <w:rsid w:val="00D73924"/>
    <w:rsid w:val="00DA2DDB"/>
    <w:rsid w:val="00E2076B"/>
    <w:rsid w:val="00E2168D"/>
    <w:rsid w:val="00E24351"/>
    <w:rsid w:val="00E55C47"/>
    <w:rsid w:val="00E625DE"/>
    <w:rsid w:val="00EB0AB8"/>
    <w:rsid w:val="00EB2738"/>
    <w:rsid w:val="00ED5E77"/>
    <w:rsid w:val="00F03B2C"/>
    <w:rsid w:val="00F0728B"/>
    <w:rsid w:val="00F74767"/>
    <w:rsid w:val="00FB3904"/>
    <w:rsid w:val="00FB6515"/>
    <w:rsid w:val="00FB7F6E"/>
    <w:rsid w:val="00FE3ECB"/>
    <w:rsid w:val="00FF71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C51"/>
  <w15:docId w15:val="{68F7E0E8-CB93-44E7-AF24-58BA1E4C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D23"/>
    <w:rPr>
      <w:sz w:val="24"/>
      <w:szCs w:val="24"/>
      <w:lang w:eastAsia="uk-UA"/>
    </w:rPr>
  </w:style>
  <w:style w:type="paragraph" w:styleId="1">
    <w:name w:val="heading 1"/>
    <w:basedOn w:val="a"/>
    <w:link w:val="1Char"/>
    <w:qFormat/>
    <w:pPr>
      <w:keepNext/>
      <w:spacing w:before="240" w:after="60"/>
      <w:outlineLvl w:val="0"/>
    </w:pPr>
    <w:rPr>
      <w:rFonts w:ascii="Arial" w:eastAsia="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uiPriority w:val="39"/>
    <w:qFormat/>
  </w:style>
  <w:style w:type="paragraph" w:customStyle="1" w:styleId="IndexStyle">
    <w:name w:val="IndexStyle"/>
    <w:basedOn w:val="a"/>
    <w:qFormat/>
    <w:rPr>
      <w:rFonts w:ascii="adwa-assalaf" w:eastAsia="adwa-assalaf" w:hAnsi="adwa-assalaf" w:cs="adwa-assalaf"/>
      <w:color w:val="000000"/>
      <w:sz w:val="28"/>
    </w:rPr>
  </w:style>
  <w:style w:type="paragraph" w:customStyle="1" w:styleId="Normal496dbd41-bae7-4b4c-afe9-cc0962e3f8b4">
    <w:name w:val="Normal_496dbd41-bae7-4b4c-afe9-cc0962e3f8b4"/>
    <w:next w:val="a"/>
    <w:qFormat/>
    <w:rPr>
      <w:rFonts w:ascii="Courier New" w:eastAsia="Courier New" w:hAnsi="Courier New" w:cs="Courier New"/>
    </w:rPr>
  </w:style>
  <w:style w:type="paragraph" w:customStyle="1" w:styleId="Normal3e580270-c7a5-45ac-9bdd-d35ac203101b">
    <w:name w:val="Normal_3e580270-c7a5-45ac-9bdd-d35ac203101b"/>
    <w:next w:val="a"/>
    <w:qFormat/>
    <w:rPr>
      <w:rFonts w:ascii="Courier New" w:eastAsia="Courier New" w:hAnsi="Courier New" w:cs="Courier New"/>
    </w:rPr>
  </w:style>
  <w:style w:type="paragraph" w:styleId="a3">
    <w:name w:val="header"/>
    <w:basedOn w:val="a"/>
    <w:uiPriority w:val="99"/>
    <w:unhideWhenUsed/>
    <w:qFormat/>
    <w:rsid w:val="006109B8"/>
    <w:pPr>
      <w:tabs>
        <w:tab w:val="center" w:pos="4153"/>
        <w:tab w:val="right" w:pos="8306"/>
      </w:tabs>
    </w:pPr>
  </w:style>
  <w:style w:type="table" w:styleId="a4">
    <w:name w:val="Table Grid"/>
    <w:basedOn w:val="a1"/>
    <w:tblPr>
      <w:tblBorders>
        <w:top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footer"/>
    <w:basedOn w:val="a"/>
    <w:link w:val="Char"/>
    <w:uiPriority w:val="99"/>
    <w:unhideWhenUsed/>
    <w:rsid w:val="008C0D23"/>
    <w:pPr>
      <w:tabs>
        <w:tab w:val="center" w:pos="4153"/>
        <w:tab w:val="right" w:pos="8306"/>
      </w:tabs>
    </w:pPr>
  </w:style>
  <w:style w:type="character" w:customStyle="1" w:styleId="Char">
    <w:name w:val="تذييل الصفحة Char"/>
    <w:basedOn w:val="a0"/>
    <w:link w:val="a5"/>
    <w:uiPriority w:val="99"/>
    <w:rsid w:val="008C0D23"/>
    <w:rPr>
      <w:sz w:val="24"/>
      <w:szCs w:val="24"/>
      <w:lang w:eastAsia="uk-UA"/>
    </w:rPr>
  </w:style>
  <w:style w:type="character" w:customStyle="1" w:styleId="1Char">
    <w:name w:val="العنوان 1 Char"/>
    <w:basedOn w:val="a0"/>
    <w:link w:val="1"/>
    <w:rsid w:val="008C0D23"/>
    <w:rPr>
      <w:rFonts w:ascii="Arial" w:eastAsia="Arial" w:hAnsi="Arial" w:cs="Arial"/>
      <w:b/>
      <w:bCs/>
      <w:kern w:val="32"/>
      <w:sz w:val="32"/>
      <w:szCs w:val="32"/>
      <w:lang w:eastAsia="uk-UA"/>
    </w:rPr>
  </w:style>
  <w:style w:type="character" w:styleId="Hyperlink">
    <w:name w:val="Hyperlink"/>
    <w:basedOn w:val="a0"/>
    <w:uiPriority w:val="99"/>
    <w:unhideWhenUsed/>
    <w:rsid w:val="009670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1148</Words>
  <Characters>6544</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عبدالله الداية</dc:creator>
  <cp:lastModifiedBy>Islamichadeeth</cp:lastModifiedBy>
  <cp:revision>28</cp:revision>
  <cp:lastPrinted>2026-06-01T14:38:00Z</cp:lastPrinted>
  <dcterms:created xsi:type="dcterms:W3CDTF">2026-06-01T14:33:00Z</dcterms:created>
  <dcterms:modified xsi:type="dcterms:W3CDTF">2026-06-01T14:38:00Z</dcterms:modified>
</cp:coreProperties>
</file>