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B7B" w:rsidRPr="000A64FE" w:rsidRDefault="005C621B" w:rsidP="00443A1D">
      <w:pPr>
        <w:spacing w:line="240" w:lineRule="auto"/>
        <w:jc w:val="center"/>
        <w:rPr>
          <w:rFonts w:ascii="Traditional Arabic" w:hAnsi="Traditional Arabic" w:cs="Traditional Arabic"/>
          <w:b/>
          <w:bCs/>
          <w:sz w:val="96"/>
          <w:szCs w:val="96"/>
          <w:rtl/>
          <w:lang w:bidi="ar-EG"/>
        </w:rPr>
      </w:pPr>
      <w:r w:rsidRPr="000A64FE">
        <w:rPr>
          <w:rFonts w:ascii="Traditional Arabic" w:hAnsi="Traditional Arabic" w:cs="Traditional Arabic"/>
          <w:b/>
          <w:bCs/>
          <w:sz w:val="96"/>
          <w:szCs w:val="96"/>
          <w:rtl/>
          <w:lang w:bidi="ar-EG"/>
        </w:rPr>
        <w:t>عشر وصايا</w:t>
      </w:r>
    </w:p>
    <w:p w:rsidR="005C621B" w:rsidRDefault="005C621B" w:rsidP="00443A1D">
      <w:pPr>
        <w:spacing w:line="240" w:lineRule="auto"/>
        <w:jc w:val="center"/>
        <w:rPr>
          <w:rFonts w:ascii="Traditional Arabic" w:hAnsi="Traditional Arabic" w:cs="Traditional Arabic"/>
          <w:b/>
          <w:bCs/>
          <w:sz w:val="96"/>
          <w:szCs w:val="96"/>
          <w:lang w:bidi="ar-EG"/>
        </w:rPr>
      </w:pPr>
      <w:r w:rsidRPr="000A64FE">
        <w:rPr>
          <w:rFonts w:ascii="Traditional Arabic" w:hAnsi="Traditional Arabic" w:cs="Traditional Arabic"/>
          <w:b/>
          <w:bCs/>
          <w:sz w:val="96"/>
          <w:szCs w:val="96"/>
          <w:rtl/>
          <w:lang w:bidi="ar-EG"/>
        </w:rPr>
        <w:t>للوقاية من الوباء</w:t>
      </w:r>
    </w:p>
    <w:p w:rsidR="000A64FE" w:rsidRDefault="000A64FE" w:rsidP="00443A1D">
      <w:pPr>
        <w:spacing w:line="240" w:lineRule="auto"/>
        <w:jc w:val="center"/>
        <w:rPr>
          <w:rFonts w:ascii="Traditional Arabic" w:hAnsi="Traditional Arabic" w:cs="Traditional Arabic"/>
          <w:b/>
          <w:bCs/>
          <w:sz w:val="96"/>
          <w:szCs w:val="96"/>
          <w:lang w:bidi="ar-EG"/>
        </w:rPr>
      </w:pPr>
    </w:p>
    <w:p w:rsidR="000A64FE" w:rsidRPr="000A64FE" w:rsidRDefault="000A64FE" w:rsidP="00443A1D">
      <w:pPr>
        <w:spacing w:line="240" w:lineRule="auto"/>
        <w:jc w:val="center"/>
        <w:rPr>
          <w:rFonts w:ascii="Traditional Arabic" w:hAnsi="Traditional Arabic" w:cs="Traditional Arabic"/>
          <w:b/>
          <w:bCs/>
          <w:sz w:val="96"/>
          <w:szCs w:val="96"/>
          <w:rtl/>
          <w:lang w:bidi="ar-EG"/>
        </w:rPr>
      </w:pPr>
    </w:p>
    <w:p w:rsidR="005C621B" w:rsidRPr="00522BBB" w:rsidRDefault="005C621B" w:rsidP="00443A1D">
      <w:pPr>
        <w:spacing w:line="240" w:lineRule="auto"/>
        <w:jc w:val="center"/>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إعداد</w:t>
      </w:r>
    </w:p>
    <w:p w:rsidR="005C621B" w:rsidRPr="00522BBB" w:rsidRDefault="005C621B" w:rsidP="00443A1D">
      <w:pPr>
        <w:spacing w:line="240" w:lineRule="auto"/>
        <w:jc w:val="center"/>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عبد الرزاق بن عبد المحسن البدر</w:t>
      </w:r>
    </w:p>
    <w:p w:rsidR="00D77463" w:rsidRPr="00522BBB" w:rsidRDefault="005C621B" w:rsidP="00443A1D">
      <w:pPr>
        <w:spacing w:line="240" w:lineRule="auto"/>
        <w:jc w:val="center"/>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غفر الله له ولوالديه</w:t>
      </w:r>
    </w:p>
    <w:p w:rsidR="000A64FE" w:rsidRPr="00522BBB" w:rsidRDefault="000A64FE" w:rsidP="000A64FE">
      <w:pPr>
        <w:spacing w:line="240" w:lineRule="auto"/>
        <w:jc w:val="center"/>
        <w:rPr>
          <w:rFonts w:ascii="Traditional Arabic" w:hAnsi="Traditional Arabic" w:cs="Traditional Arabic"/>
          <w:sz w:val="36"/>
          <w:szCs w:val="36"/>
          <w:rtl/>
          <w:lang w:bidi="ar-EG"/>
        </w:rPr>
      </w:pPr>
      <w:r>
        <w:rPr>
          <w:rFonts w:ascii="Traditional Arabic" w:hAnsi="Traditional Arabic" w:cs="Traditional Arabic"/>
          <w:sz w:val="36"/>
          <w:szCs w:val="36"/>
          <w:lang w:bidi="ar-EG"/>
        </w:rPr>
        <w:br/>
      </w:r>
      <w:r>
        <w:rPr>
          <w:rFonts w:ascii="Traditional Arabic" w:hAnsi="Traditional Arabic" w:cs="Traditional Arabic"/>
          <w:sz w:val="36"/>
          <w:szCs w:val="36"/>
          <w:lang w:bidi="ar-EG"/>
        </w:rPr>
        <w:br/>
      </w:r>
      <w:r>
        <w:rPr>
          <w:rFonts w:ascii="Traditional Arabic" w:hAnsi="Traditional Arabic" w:cs="Traditional Arabic"/>
          <w:sz w:val="36"/>
          <w:szCs w:val="36"/>
          <w:lang w:bidi="ar-EG"/>
        </w:rPr>
        <w:br/>
      </w:r>
      <w:r>
        <w:rPr>
          <w:rFonts w:ascii="Traditional Arabic" w:hAnsi="Traditional Arabic" w:cs="Traditional Arabic"/>
          <w:sz w:val="36"/>
          <w:szCs w:val="36"/>
          <w:lang w:bidi="ar-EG"/>
        </w:rPr>
        <w:br/>
      </w:r>
      <w:r>
        <w:rPr>
          <w:rFonts w:ascii="Traditional Arabic" w:hAnsi="Traditional Arabic" w:cs="Traditional Arabic"/>
          <w:sz w:val="36"/>
          <w:szCs w:val="36"/>
          <w:lang w:bidi="ar-EG"/>
        </w:rPr>
        <w:br/>
      </w:r>
      <w:r>
        <w:rPr>
          <w:rFonts w:ascii="Traditional Arabic" w:hAnsi="Traditional Arabic" w:cs="Traditional Arabic"/>
          <w:sz w:val="36"/>
          <w:szCs w:val="36"/>
          <w:lang w:bidi="ar-EG"/>
        </w:rPr>
        <w:br/>
      </w:r>
      <w:r w:rsidRPr="00522BBB">
        <w:rPr>
          <w:rFonts w:ascii="Traditional Arabic" w:hAnsi="Traditional Arabic" w:cs="Traditional Arabic"/>
          <w:sz w:val="36"/>
          <w:szCs w:val="36"/>
          <w:rtl/>
          <w:lang w:bidi="ar-EG"/>
        </w:rPr>
        <w:t>تم تنسيق هذه المادة ومراجعتها في</w:t>
      </w:r>
    </w:p>
    <w:p w:rsidR="000A64FE" w:rsidRPr="00522BBB" w:rsidRDefault="000A64FE" w:rsidP="000A64FE">
      <w:pPr>
        <w:spacing w:line="240" w:lineRule="auto"/>
        <w:jc w:val="center"/>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مكتب إتقان</w:t>
      </w:r>
    </w:p>
    <w:p w:rsidR="000A64FE" w:rsidRPr="00522BBB" w:rsidRDefault="000A64FE" w:rsidP="000A64FE">
      <w:pPr>
        <w:spacing w:line="240" w:lineRule="auto"/>
        <w:jc w:val="center"/>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ل</w:t>
      </w:r>
      <w:r w:rsidRPr="00522BBB">
        <w:rPr>
          <w:rFonts w:ascii="Traditional Arabic" w:hAnsi="Traditional Arabic" w:cs="Traditional Arabic" w:hint="cs"/>
          <w:sz w:val="36"/>
          <w:szCs w:val="36"/>
          <w:rtl/>
          <w:lang w:bidi="ar-EG"/>
        </w:rPr>
        <w:t>ل</w:t>
      </w:r>
      <w:r w:rsidRPr="00522BBB">
        <w:rPr>
          <w:rFonts w:ascii="Traditional Arabic" w:hAnsi="Traditional Arabic" w:cs="Traditional Arabic"/>
          <w:sz w:val="36"/>
          <w:szCs w:val="36"/>
          <w:rtl/>
          <w:lang w:bidi="ar-EG"/>
        </w:rPr>
        <w:t>تحقيق والدراسات العلمي</w:t>
      </w:r>
      <w:r w:rsidRPr="00522BBB">
        <w:rPr>
          <w:rFonts w:ascii="Traditional Arabic" w:hAnsi="Traditional Arabic" w:cs="Traditional Arabic" w:hint="cs"/>
          <w:sz w:val="36"/>
          <w:szCs w:val="36"/>
          <w:rtl/>
          <w:lang w:bidi="ar-EG"/>
        </w:rPr>
        <w:t>ّ</w:t>
      </w:r>
      <w:r w:rsidRPr="00522BBB">
        <w:rPr>
          <w:rFonts w:ascii="Traditional Arabic" w:hAnsi="Traditional Arabic" w:cs="Traditional Arabic"/>
          <w:sz w:val="36"/>
          <w:szCs w:val="36"/>
          <w:rtl/>
          <w:lang w:bidi="ar-EG"/>
        </w:rPr>
        <w:t>ة</w:t>
      </w:r>
    </w:p>
    <w:p w:rsidR="000A64FE" w:rsidRPr="00522BBB" w:rsidRDefault="000A64FE" w:rsidP="000A64FE">
      <w:pPr>
        <w:spacing w:line="240" w:lineRule="auto"/>
        <w:rPr>
          <w:rFonts w:ascii="Traditional Arabic" w:hAnsi="Traditional Arabic" w:cs="Traditional Arabic"/>
          <w:sz w:val="36"/>
          <w:szCs w:val="36"/>
          <w:rtl/>
          <w:lang w:bidi="ar-EG"/>
        </w:rPr>
      </w:pPr>
    </w:p>
    <w:p w:rsidR="000A64FE" w:rsidRDefault="000A64FE" w:rsidP="00443A1D">
      <w:pPr>
        <w:spacing w:line="240" w:lineRule="auto"/>
        <w:jc w:val="center"/>
        <w:rPr>
          <w:rFonts w:ascii="Traditional Arabic" w:hAnsi="Traditional Arabic" w:cs="Traditional Arabic"/>
          <w:sz w:val="36"/>
          <w:szCs w:val="36"/>
          <w:lang w:bidi="ar-EG"/>
        </w:rPr>
      </w:pPr>
    </w:p>
    <w:p w:rsidR="009E5FFF" w:rsidRPr="00522BBB" w:rsidRDefault="009E5FFF" w:rsidP="00443A1D">
      <w:pPr>
        <w:spacing w:line="240" w:lineRule="auto"/>
        <w:jc w:val="center"/>
        <w:rPr>
          <w:rFonts w:ascii="Traditional Arabic" w:hAnsi="Traditional Arabic" w:cs="Traditional Arabic"/>
          <w:sz w:val="36"/>
          <w:szCs w:val="36"/>
          <w:rtl/>
          <w:lang w:bidi="ar-EG"/>
        </w:rPr>
      </w:pPr>
      <w:bookmarkStart w:id="0" w:name="_GoBack"/>
      <w:bookmarkEnd w:id="0"/>
      <w:r w:rsidRPr="00522BBB">
        <w:rPr>
          <w:rFonts w:ascii="Traditional Arabic" w:hAnsi="Traditional Arabic" w:cs="Traditional Arabic"/>
          <w:sz w:val="36"/>
          <w:szCs w:val="36"/>
          <w:rtl/>
          <w:lang w:bidi="ar-EG"/>
        </w:rPr>
        <w:lastRenderedPageBreak/>
        <w:t>بسم الله الرحمن الرحيم</w:t>
      </w:r>
    </w:p>
    <w:p w:rsidR="009E5FFF" w:rsidRPr="00522BBB" w:rsidRDefault="009E5FFF" w:rsidP="00443A1D">
      <w:pPr>
        <w:spacing w:line="240" w:lineRule="auto"/>
        <w:jc w:val="center"/>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مقدمة</w:t>
      </w:r>
    </w:p>
    <w:p w:rsidR="009E5FFF" w:rsidRPr="00522BBB" w:rsidRDefault="009E5FFF"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الحمد لله ي</w:t>
      </w:r>
      <w:r w:rsidR="00556F35" w:rsidRPr="00522BBB">
        <w:rPr>
          <w:rFonts w:ascii="Traditional Arabic" w:hAnsi="Traditional Arabic" w:cs="Traditional Arabic" w:hint="cs"/>
          <w:sz w:val="36"/>
          <w:szCs w:val="36"/>
          <w:rtl/>
          <w:lang w:bidi="ar-EG"/>
        </w:rPr>
        <w:t>ُ</w:t>
      </w:r>
      <w:r w:rsidR="00556F35" w:rsidRPr="00522BBB">
        <w:rPr>
          <w:rFonts w:ascii="Traditional Arabic" w:hAnsi="Traditional Arabic" w:cs="Traditional Arabic"/>
          <w:sz w:val="36"/>
          <w:szCs w:val="36"/>
          <w:rtl/>
          <w:lang w:bidi="ar-EG"/>
        </w:rPr>
        <w:t>جيب المضطر إذا د</w:t>
      </w:r>
      <w:r w:rsidRPr="00522BBB">
        <w:rPr>
          <w:rFonts w:ascii="Traditional Arabic" w:hAnsi="Traditional Arabic" w:cs="Traditional Arabic"/>
          <w:sz w:val="36"/>
          <w:szCs w:val="36"/>
          <w:rtl/>
          <w:lang w:bidi="ar-EG"/>
        </w:rPr>
        <w:t>ع</w:t>
      </w:r>
      <w:r w:rsidR="00556F35" w:rsidRPr="00522BBB">
        <w:rPr>
          <w:rFonts w:ascii="Traditional Arabic" w:hAnsi="Traditional Arabic" w:cs="Traditional Arabic" w:hint="cs"/>
          <w:sz w:val="36"/>
          <w:szCs w:val="36"/>
          <w:rtl/>
          <w:lang w:bidi="ar-EG"/>
        </w:rPr>
        <w:t>ا</w:t>
      </w:r>
      <w:r w:rsidRPr="00522BBB">
        <w:rPr>
          <w:rFonts w:ascii="Traditional Arabic" w:hAnsi="Traditional Arabic" w:cs="Traditional Arabic"/>
          <w:sz w:val="36"/>
          <w:szCs w:val="36"/>
          <w:rtl/>
          <w:lang w:bidi="ar-EG"/>
        </w:rPr>
        <w:t>ه، ويُغيث الملهوف إذا ناداه، ويكشف السوء، ويفرج ال</w:t>
      </w:r>
      <w:r w:rsidR="005F2C83" w:rsidRPr="00522BBB">
        <w:rPr>
          <w:rFonts w:ascii="Traditional Arabic" w:hAnsi="Traditional Arabic" w:cs="Traditional Arabic"/>
          <w:sz w:val="36"/>
          <w:szCs w:val="36"/>
          <w:rtl/>
          <w:lang w:bidi="ar-EG"/>
        </w:rPr>
        <w:t>كُربات، لا تحيا القلوب إلا بذكره، ولا يقع أمر إلا بإذنه، ولا يتخلص من مكروهٍ إلا برحمته، ولا يحفظ شيءٌ إلا بكلاءته، ولا يُدرك مأمول</w:t>
      </w:r>
      <w:r w:rsidR="00C05B09" w:rsidRPr="00522BBB">
        <w:rPr>
          <w:rFonts w:ascii="Traditional Arabic" w:hAnsi="Traditional Arabic" w:cs="Traditional Arabic" w:hint="cs"/>
          <w:sz w:val="36"/>
          <w:szCs w:val="36"/>
          <w:rtl/>
          <w:lang w:bidi="ar-EG"/>
        </w:rPr>
        <w:t>ٌ</w:t>
      </w:r>
      <w:r w:rsidR="005F2C83" w:rsidRPr="00522BBB">
        <w:rPr>
          <w:rFonts w:ascii="Traditional Arabic" w:hAnsi="Traditional Arabic" w:cs="Traditional Arabic"/>
          <w:sz w:val="36"/>
          <w:szCs w:val="36"/>
          <w:rtl/>
          <w:lang w:bidi="ar-EG"/>
        </w:rPr>
        <w:t xml:space="preserve"> إلا بتيسيره، ولا تنال سعادةٌ إلا بطاعته.</w:t>
      </w:r>
    </w:p>
    <w:p w:rsidR="005F2C83" w:rsidRPr="00522BBB" w:rsidRDefault="005F2C83"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وأشهد أن لا إله إلا الله، وحده لا شريك له، رب العالمين، وإله الأولين والآخرين، وقيوم السماوات والأرضين.</w:t>
      </w:r>
    </w:p>
    <w:p w:rsidR="005F2C83" w:rsidRPr="00522BBB" w:rsidRDefault="008F7167"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وأشهد أن محمدًا عبده ورسوله، المبعوث بالكتاب المبين،</w:t>
      </w:r>
      <w:r w:rsidR="00BB47C1" w:rsidRPr="00522BBB">
        <w:rPr>
          <w:rFonts w:ascii="Traditional Arabic" w:hAnsi="Traditional Arabic" w:cs="Traditional Arabic"/>
          <w:sz w:val="36"/>
          <w:szCs w:val="36"/>
          <w:rtl/>
          <w:lang w:bidi="ar-EG"/>
        </w:rPr>
        <w:t xml:space="preserve"> والصراط القويم، صلى الله وسلم عليه، وعلى آله وصحبه أجمعين.</w:t>
      </w:r>
    </w:p>
    <w:p w:rsidR="00BB47C1" w:rsidRPr="00522BBB" w:rsidRDefault="00BB47C1"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أمّا بعد:</w:t>
      </w:r>
    </w:p>
    <w:p w:rsidR="00BB47C1" w:rsidRPr="00522BBB" w:rsidRDefault="00BB47C1"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فهذه وصايا نافعة أ</w:t>
      </w:r>
      <w:r w:rsidR="007A796A" w:rsidRPr="00522BBB">
        <w:rPr>
          <w:rFonts w:ascii="Traditional Arabic" w:hAnsi="Traditional Arabic" w:cs="Traditional Arabic" w:hint="cs"/>
          <w:sz w:val="36"/>
          <w:szCs w:val="36"/>
          <w:rtl/>
          <w:lang w:bidi="ar-EG"/>
        </w:rPr>
        <w:t>ُ</w:t>
      </w:r>
      <w:r w:rsidRPr="00522BBB">
        <w:rPr>
          <w:rFonts w:ascii="Traditional Arabic" w:hAnsi="Traditional Arabic" w:cs="Traditional Arabic"/>
          <w:sz w:val="36"/>
          <w:szCs w:val="36"/>
          <w:rtl/>
          <w:lang w:bidi="ar-EG"/>
        </w:rPr>
        <w:t>ذكر بها بمناسبة مخاوف الناس في هذه الأيام من الوباء المسمى: (كورونا).</w:t>
      </w:r>
    </w:p>
    <w:p w:rsidR="00BB47C1" w:rsidRPr="00522BBB" w:rsidRDefault="00AC5658"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نسأل الله –عز وجل- أن يرفع عنا وعن المسلمين أينما كانوا كل ضرٍّ وبلاء، وأن يكشف عنا الشدة واللأواء، وأن يحفظنا أجمعين بما يحفظ به عباده الصالحين، إنه ولي ذلك والقادر عليه.</w:t>
      </w:r>
    </w:p>
    <w:p w:rsidR="00AC5658" w:rsidRPr="00522BBB" w:rsidRDefault="005B1C06"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1- ما يُقال قبل نزول البلاء</w:t>
      </w:r>
    </w:p>
    <w:p w:rsidR="005B1C06" w:rsidRPr="00522BBB" w:rsidRDefault="005B1C06"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عن عثمان بن عفان –رضي الله عنه- قال: سمعت رسول الله –صلى الله عليه وسلم- يقول: «</w:t>
      </w:r>
      <w:r w:rsidR="004D3454" w:rsidRPr="00522BBB">
        <w:rPr>
          <w:rFonts w:ascii="Traditional Arabic" w:hAnsi="Traditional Arabic" w:cs="Traditional Arabic"/>
          <w:sz w:val="36"/>
          <w:szCs w:val="36"/>
          <w:rtl/>
          <w:lang w:bidi="ar-EG"/>
        </w:rPr>
        <w:t>من قال: بسم الله الذي لا</w:t>
      </w:r>
      <w:r w:rsidR="009C44D5" w:rsidRPr="00522BBB">
        <w:rPr>
          <w:rFonts w:ascii="Traditional Arabic" w:hAnsi="Traditional Arabic" w:cs="Traditional Arabic"/>
          <w:sz w:val="36"/>
          <w:szCs w:val="36"/>
          <w:rtl/>
          <w:lang w:bidi="ar-EG"/>
        </w:rPr>
        <w:t xml:space="preserve"> يضر مع اسم</w:t>
      </w:r>
      <w:r w:rsidR="009C44D5" w:rsidRPr="00522BBB">
        <w:rPr>
          <w:rFonts w:ascii="Traditional Arabic" w:hAnsi="Traditional Arabic" w:cs="Traditional Arabic" w:hint="cs"/>
          <w:sz w:val="36"/>
          <w:szCs w:val="36"/>
          <w:rtl/>
          <w:lang w:bidi="ar-EG"/>
        </w:rPr>
        <w:t>ه</w:t>
      </w:r>
      <w:r w:rsidR="004D3454" w:rsidRPr="00522BBB">
        <w:rPr>
          <w:rFonts w:ascii="Traditional Arabic" w:hAnsi="Traditional Arabic" w:cs="Traditional Arabic"/>
          <w:sz w:val="36"/>
          <w:szCs w:val="36"/>
          <w:rtl/>
          <w:lang w:bidi="ar-EG"/>
        </w:rPr>
        <w:t xml:space="preserve"> شيءٌ في الأرض ولا في السماء وهو السميع العليم</w:t>
      </w:r>
      <w:r w:rsidRPr="00522BBB">
        <w:rPr>
          <w:rFonts w:ascii="Traditional Arabic" w:hAnsi="Traditional Arabic" w:cs="Traditional Arabic"/>
          <w:sz w:val="36"/>
          <w:szCs w:val="36"/>
          <w:rtl/>
          <w:lang w:bidi="ar-EG"/>
        </w:rPr>
        <w:t>»</w:t>
      </w:r>
      <w:r w:rsidR="004D3454" w:rsidRPr="00522BBB">
        <w:rPr>
          <w:rFonts w:ascii="Traditional Arabic" w:hAnsi="Traditional Arabic" w:cs="Traditional Arabic"/>
          <w:sz w:val="36"/>
          <w:szCs w:val="36"/>
          <w:rtl/>
          <w:lang w:bidi="ar-EG"/>
        </w:rPr>
        <w:t xml:space="preserve"> ثلاث مراتٍ لم تُصبه فجأة بلاءٍ حتى يصبح، ومن قالها حين يُصبح ثلاث مراتٍ لم تصبه فجأة بلاءٍ حتى يمسي</w:t>
      </w:r>
      <w:r w:rsidR="00860721" w:rsidRPr="00522BBB">
        <w:rPr>
          <w:rFonts w:ascii="Traditional Arabic" w:hAnsi="Traditional Arabic" w:cs="Traditional Arabic"/>
          <w:sz w:val="36"/>
          <w:szCs w:val="36"/>
          <w:rtl/>
          <w:lang w:bidi="ar-EG"/>
        </w:rPr>
        <w:t>. [رواه أبو داود وغيره].</w:t>
      </w:r>
    </w:p>
    <w:p w:rsidR="005C621B" w:rsidRPr="00522BBB" w:rsidRDefault="00860721"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2- الإكثار من قول: «لا إله إلا أنت سبحانك إني كنت من الظالمين».</w:t>
      </w:r>
    </w:p>
    <w:p w:rsidR="00860721" w:rsidRPr="00522BBB" w:rsidRDefault="00860721"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قال الله </w:t>
      </w:r>
      <w:r w:rsidR="00A34A8E" w:rsidRPr="00522BBB">
        <w:rPr>
          <w:rFonts w:ascii="Traditional Arabic" w:hAnsi="Traditional Arabic" w:cs="Traditional Arabic"/>
          <w:sz w:val="36"/>
          <w:szCs w:val="36"/>
          <w:rtl/>
          <w:lang w:bidi="ar-EG"/>
        </w:rPr>
        <w:t>–عز وجل-: ﴿وَذَا النُّونِ إِذْ ذَهَبَ مُغَاضِبًا فَظَنَّ أَنْ لَنْ نَقْدِرَ عَلَيْهِ فَنَادَى فِي الظُّلُمَاتِ أَنْ لا إِلَهَ إِلَّا أَنْتَ سُبْحَانَكَ إِنِّي كُنتُ مِنَ الظَّالِمِينَ</w:t>
      </w:r>
      <w:r w:rsidR="009B2496" w:rsidRPr="00522BBB">
        <w:rPr>
          <w:rFonts w:ascii="Traditional Arabic" w:hAnsi="Traditional Arabic" w:cs="Traditional Arabic"/>
          <w:sz w:val="36"/>
          <w:szCs w:val="36"/>
          <w:rtl/>
          <w:lang w:bidi="ar-EG"/>
        </w:rPr>
        <w:t xml:space="preserve"> * فَاسْتَجَبْنَا لَهُ وَنَجَّيْنَاهُ مِنَ الْغَمِّ وَكَذَلِكَ نُنْجِي الْمُؤْمِنِينَ﴾[الأنبياء: 87، 88 ]</w:t>
      </w:r>
      <w:r w:rsidR="00EE528A" w:rsidRPr="00522BBB">
        <w:rPr>
          <w:rFonts w:ascii="Traditional Arabic" w:hAnsi="Traditional Arabic" w:cs="Traditional Arabic"/>
          <w:sz w:val="36"/>
          <w:szCs w:val="36"/>
          <w:rtl/>
          <w:lang w:bidi="ar-EG"/>
        </w:rPr>
        <w:t>.</w:t>
      </w:r>
    </w:p>
    <w:p w:rsidR="00EE528A" w:rsidRPr="00522BBB" w:rsidRDefault="00EE528A" w:rsidP="00443A1D">
      <w:pPr>
        <w:spacing w:line="240" w:lineRule="auto"/>
        <w:rPr>
          <w:rFonts w:ascii="Traditional Arabic" w:hAnsi="Traditional Arabic" w:cs="Traditional Arabic"/>
          <w:sz w:val="36"/>
          <w:szCs w:val="36"/>
          <w:rtl/>
        </w:rPr>
      </w:pPr>
      <w:r w:rsidRPr="00522BBB">
        <w:rPr>
          <w:rFonts w:ascii="Traditional Arabic" w:hAnsi="Traditional Arabic" w:cs="Traditional Arabic"/>
          <w:sz w:val="36"/>
          <w:szCs w:val="36"/>
          <w:rtl/>
          <w:lang w:bidi="ar-EG"/>
        </w:rPr>
        <w:lastRenderedPageBreak/>
        <w:t xml:space="preserve">قال الحافظ ابن كثير </w:t>
      </w:r>
      <w:r w:rsidRPr="00522BBB">
        <w:rPr>
          <w:rFonts w:ascii="Traditional Arabic" w:hAnsi="Traditional Arabic" w:cs="Traditional Arabic"/>
          <w:sz w:val="36"/>
          <w:szCs w:val="36"/>
          <w:rtl/>
        </w:rPr>
        <w:t>–رحمه الله-</w:t>
      </w:r>
      <w:r w:rsidR="00605363" w:rsidRPr="00522BBB">
        <w:rPr>
          <w:rFonts w:ascii="Traditional Arabic" w:hAnsi="Traditional Arabic" w:cs="Traditional Arabic"/>
          <w:sz w:val="36"/>
          <w:szCs w:val="36"/>
          <w:rtl/>
        </w:rPr>
        <w:t xml:space="preserve"> في "تفسيره" عند قوله تعالى: </w:t>
      </w:r>
      <w:r w:rsidR="00523CAC" w:rsidRPr="00522BBB">
        <w:rPr>
          <w:rFonts w:ascii="Traditional Arabic" w:hAnsi="Traditional Arabic" w:cs="Traditional Arabic"/>
          <w:sz w:val="36"/>
          <w:szCs w:val="36"/>
          <w:rtl/>
        </w:rPr>
        <w:t xml:space="preserve">﴿وَكَذَلِكَ نُنْجِي الْمُؤْمِنِينَ﴾: "أي: إذا كانوا في الشدائد ودعونا منيبين إلينا، </w:t>
      </w:r>
      <w:r w:rsidR="008C6714" w:rsidRPr="00522BBB">
        <w:rPr>
          <w:rFonts w:ascii="Traditional Arabic" w:hAnsi="Traditional Arabic" w:cs="Traditional Arabic"/>
          <w:sz w:val="36"/>
          <w:szCs w:val="36"/>
          <w:rtl/>
        </w:rPr>
        <w:t>ولا سيما إذا دعوا بهذا الدعاء في حال البلاء".</w:t>
      </w:r>
    </w:p>
    <w:p w:rsidR="008C6714" w:rsidRPr="00522BBB" w:rsidRDefault="008C6714" w:rsidP="00443A1D">
      <w:pPr>
        <w:spacing w:line="240" w:lineRule="auto"/>
        <w:rPr>
          <w:rFonts w:ascii="Traditional Arabic" w:hAnsi="Traditional Arabic" w:cs="Traditional Arabic"/>
          <w:sz w:val="36"/>
          <w:szCs w:val="36"/>
          <w:rtl/>
        </w:rPr>
      </w:pPr>
      <w:r w:rsidRPr="00522BBB">
        <w:rPr>
          <w:rFonts w:ascii="Traditional Arabic" w:hAnsi="Traditional Arabic" w:cs="Traditional Arabic"/>
          <w:sz w:val="36"/>
          <w:szCs w:val="36"/>
          <w:rtl/>
        </w:rPr>
        <w:t>ثم أورد حديثًا عن النبي –صلى الله عليه وسلم- قال: «</w:t>
      </w:r>
      <w:r w:rsidR="005D53F3" w:rsidRPr="00522BBB">
        <w:rPr>
          <w:rFonts w:ascii="Traditional Arabic" w:hAnsi="Traditional Arabic" w:cs="Traditional Arabic"/>
          <w:sz w:val="36"/>
          <w:szCs w:val="36"/>
          <w:rtl/>
        </w:rPr>
        <w:t>دعوة ذي النون إذ دعا بها وهو في بطن الحوت: «لا إله إلا أنت سبحانك إني كنت من الظالمين»، لم يدع بها رجل</w:t>
      </w:r>
      <w:r w:rsidR="00943621" w:rsidRPr="00522BBB">
        <w:rPr>
          <w:rFonts w:ascii="Traditional Arabic" w:hAnsi="Traditional Arabic" w:cs="Traditional Arabic" w:hint="cs"/>
          <w:sz w:val="36"/>
          <w:szCs w:val="36"/>
          <w:rtl/>
        </w:rPr>
        <w:t>ٌ</w:t>
      </w:r>
      <w:r w:rsidR="005D53F3" w:rsidRPr="00522BBB">
        <w:rPr>
          <w:rFonts w:ascii="Traditional Arabic" w:hAnsi="Traditional Arabic" w:cs="Traditional Arabic"/>
          <w:sz w:val="36"/>
          <w:szCs w:val="36"/>
          <w:rtl/>
        </w:rPr>
        <w:t xml:space="preserve"> في شيءٍ قط إلا استجاب الله له</w:t>
      </w:r>
      <w:r w:rsidRPr="00522BBB">
        <w:rPr>
          <w:rFonts w:ascii="Traditional Arabic" w:hAnsi="Traditional Arabic" w:cs="Traditional Arabic"/>
          <w:sz w:val="36"/>
          <w:szCs w:val="36"/>
          <w:rtl/>
        </w:rPr>
        <w:t>»</w:t>
      </w:r>
      <w:r w:rsidR="005D53F3" w:rsidRPr="00522BBB">
        <w:rPr>
          <w:rFonts w:ascii="Traditional Arabic" w:hAnsi="Traditional Arabic" w:cs="Traditional Arabic"/>
          <w:sz w:val="36"/>
          <w:szCs w:val="36"/>
          <w:rtl/>
        </w:rPr>
        <w:t>. [أخرجه الإمام أحمد والترمذي].</w:t>
      </w:r>
    </w:p>
    <w:p w:rsidR="005D53F3" w:rsidRPr="00522BBB" w:rsidRDefault="00C479DC" w:rsidP="005A4A06">
      <w:pPr>
        <w:spacing w:line="240" w:lineRule="auto"/>
        <w:rPr>
          <w:rFonts w:ascii="Traditional Arabic" w:hAnsi="Traditional Arabic" w:cs="Traditional Arabic"/>
          <w:sz w:val="36"/>
          <w:szCs w:val="36"/>
          <w:rtl/>
        </w:rPr>
      </w:pPr>
      <w:r w:rsidRPr="00522BBB">
        <w:rPr>
          <w:rFonts w:ascii="Traditional Arabic" w:hAnsi="Traditional Arabic" w:cs="Traditional Arabic"/>
          <w:sz w:val="36"/>
          <w:szCs w:val="36"/>
          <w:rtl/>
        </w:rPr>
        <w:t xml:space="preserve">قال العلامة ابن القيم –رحمه الله- في "الفوائد": </w:t>
      </w:r>
      <w:r w:rsidR="002B4761" w:rsidRPr="00522BBB">
        <w:rPr>
          <w:rFonts w:ascii="Traditional Arabic" w:hAnsi="Traditional Arabic" w:cs="Traditional Arabic"/>
          <w:sz w:val="36"/>
          <w:szCs w:val="36"/>
          <w:rtl/>
        </w:rPr>
        <w:t>"فما د</w:t>
      </w:r>
      <w:r w:rsidR="00943621" w:rsidRPr="00522BBB">
        <w:rPr>
          <w:rFonts w:ascii="Traditional Arabic" w:hAnsi="Traditional Arabic" w:cs="Traditional Arabic" w:hint="cs"/>
          <w:sz w:val="36"/>
          <w:szCs w:val="36"/>
          <w:rtl/>
        </w:rPr>
        <w:t>ُ</w:t>
      </w:r>
      <w:r w:rsidR="002B4761" w:rsidRPr="00522BBB">
        <w:rPr>
          <w:rFonts w:ascii="Traditional Arabic" w:hAnsi="Traditional Arabic" w:cs="Traditional Arabic"/>
          <w:sz w:val="36"/>
          <w:szCs w:val="36"/>
          <w:rtl/>
        </w:rPr>
        <w:t>فعت شدائد الدنيا بمثل التوحيد، ولذلك كان دعاء الكرب بالتوحيد، ودعوة ذي</w:t>
      </w:r>
      <w:r w:rsidR="007A796A" w:rsidRPr="00522BBB">
        <w:rPr>
          <w:rFonts w:ascii="Traditional Arabic" w:hAnsi="Traditional Arabic" w:cs="Traditional Arabic"/>
          <w:sz w:val="36"/>
          <w:szCs w:val="36"/>
          <w:rtl/>
        </w:rPr>
        <w:t xml:space="preserve"> النون التي ما د</w:t>
      </w:r>
      <w:r w:rsidR="002B4761" w:rsidRPr="00522BBB">
        <w:rPr>
          <w:rFonts w:ascii="Traditional Arabic" w:hAnsi="Traditional Arabic" w:cs="Traditional Arabic"/>
          <w:sz w:val="36"/>
          <w:szCs w:val="36"/>
          <w:rtl/>
        </w:rPr>
        <w:t>عا بها مكروب إلا فر</w:t>
      </w:r>
      <w:r w:rsidR="005A4A06" w:rsidRPr="00522BBB">
        <w:rPr>
          <w:rFonts w:ascii="Traditional Arabic" w:hAnsi="Traditional Arabic" w:cs="Traditional Arabic" w:hint="cs"/>
          <w:sz w:val="36"/>
          <w:szCs w:val="36"/>
          <w:rtl/>
        </w:rPr>
        <w:t>ج</w:t>
      </w:r>
      <w:r w:rsidR="002B4761" w:rsidRPr="00522BBB">
        <w:rPr>
          <w:rFonts w:ascii="Traditional Arabic" w:hAnsi="Traditional Arabic" w:cs="Traditional Arabic"/>
          <w:sz w:val="36"/>
          <w:szCs w:val="36"/>
          <w:rtl/>
        </w:rPr>
        <w:t xml:space="preserve"> الله كربه بالتوحيد.</w:t>
      </w:r>
    </w:p>
    <w:p w:rsidR="002B4761" w:rsidRPr="00522BBB" w:rsidRDefault="002B4761" w:rsidP="00443A1D">
      <w:pPr>
        <w:spacing w:line="240" w:lineRule="auto"/>
        <w:rPr>
          <w:rFonts w:ascii="Traditional Arabic" w:hAnsi="Traditional Arabic" w:cs="Traditional Arabic"/>
          <w:sz w:val="36"/>
          <w:szCs w:val="36"/>
          <w:rtl/>
        </w:rPr>
      </w:pPr>
      <w:r w:rsidRPr="00522BBB">
        <w:rPr>
          <w:rFonts w:ascii="Traditional Arabic" w:hAnsi="Traditional Arabic" w:cs="Traditional Arabic"/>
          <w:sz w:val="36"/>
          <w:szCs w:val="36"/>
          <w:rtl/>
        </w:rPr>
        <w:t>فلا ي</w:t>
      </w:r>
      <w:r w:rsidR="005A4A06" w:rsidRPr="00522BBB">
        <w:rPr>
          <w:rFonts w:ascii="Traditional Arabic" w:hAnsi="Traditional Arabic" w:cs="Traditional Arabic" w:hint="cs"/>
          <w:sz w:val="36"/>
          <w:szCs w:val="36"/>
          <w:rtl/>
        </w:rPr>
        <w:t>ُ</w:t>
      </w:r>
      <w:r w:rsidRPr="00522BBB">
        <w:rPr>
          <w:rFonts w:ascii="Traditional Arabic" w:hAnsi="Traditional Arabic" w:cs="Traditional Arabic"/>
          <w:sz w:val="36"/>
          <w:szCs w:val="36"/>
          <w:rtl/>
        </w:rPr>
        <w:t>لقي في الكرب العظام إلا الشرك، ولا ينجي منها إلا التوحيد، فهو م</w:t>
      </w:r>
      <w:r w:rsidR="005A4A06" w:rsidRPr="00522BBB">
        <w:rPr>
          <w:rFonts w:ascii="Traditional Arabic" w:hAnsi="Traditional Arabic" w:cs="Traditional Arabic" w:hint="cs"/>
          <w:sz w:val="36"/>
          <w:szCs w:val="36"/>
          <w:rtl/>
        </w:rPr>
        <w:t>َ</w:t>
      </w:r>
      <w:r w:rsidRPr="00522BBB">
        <w:rPr>
          <w:rFonts w:ascii="Traditional Arabic" w:hAnsi="Traditional Arabic" w:cs="Traditional Arabic"/>
          <w:sz w:val="36"/>
          <w:szCs w:val="36"/>
          <w:rtl/>
        </w:rPr>
        <w:t>فزع الخليقة وم</w:t>
      </w:r>
      <w:r w:rsidR="005A4A06" w:rsidRPr="00522BBB">
        <w:rPr>
          <w:rFonts w:ascii="Traditional Arabic" w:hAnsi="Traditional Arabic" w:cs="Traditional Arabic" w:hint="cs"/>
          <w:sz w:val="36"/>
          <w:szCs w:val="36"/>
          <w:rtl/>
        </w:rPr>
        <w:t>َ</w:t>
      </w:r>
      <w:r w:rsidRPr="00522BBB">
        <w:rPr>
          <w:rFonts w:ascii="Traditional Arabic" w:hAnsi="Traditional Arabic" w:cs="Traditional Arabic"/>
          <w:sz w:val="36"/>
          <w:szCs w:val="36"/>
          <w:rtl/>
        </w:rPr>
        <w:t>لجؤها وح</w:t>
      </w:r>
      <w:r w:rsidR="005A4A06" w:rsidRPr="00522BBB">
        <w:rPr>
          <w:rFonts w:ascii="Traditional Arabic" w:hAnsi="Traditional Arabic" w:cs="Traditional Arabic" w:hint="cs"/>
          <w:sz w:val="36"/>
          <w:szCs w:val="36"/>
          <w:rtl/>
        </w:rPr>
        <w:t>ِ</w:t>
      </w:r>
      <w:r w:rsidRPr="00522BBB">
        <w:rPr>
          <w:rFonts w:ascii="Traditional Arabic" w:hAnsi="Traditional Arabic" w:cs="Traditional Arabic"/>
          <w:sz w:val="36"/>
          <w:szCs w:val="36"/>
          <w:rtl/>
        </w:rPr>
        <w:t>صنها وغ</w:t>
      </w:r>
      <w:r w:rsidR="005A4A06" w:rsidRPr="00522BBB">
        <w:rPr>
          <w:rFonts w:ascii="Traditional Arabic" w:hAnsi="Traditional Arabic" w:cs="Traditional Arabic" w:hint="cs"/>
          <w:sz w:val="36"/>
          <w:szCs w:val="36"/>
          <w:rtl/>
        </w:rPr>
        <w:t>ِ</w:t>
      </w:r>
      <w:r w:rsidRPr="00522BBB">
        <w:rPr>
          <w:rFonts w:ascii="Traditional Arabic" w:hAnsi="Traditional Arabic" w:cs="Traditional Arabic"/>
          <w:sz w:val="36"/>
          <w:szCs w:val="36"/>
          <w:rtl/>
        </w:rPr>
        <w:t>ياثها، وبالله التوفيق".</w:t>
      </w:r>
    </w:p>
    <w:p w:rsidR="002B4761" w:rsidRPr="00522BBB" w:rsidRDefault="002B4761" w:rsidP="00443A1D">
      <w:pPr>
        <w:spacing w:line="240" w:lineRule="auto"/>
        <w:rPr>
          <w:rFonts w:ascii="Traditional Arabic" w:hAnsi="Traditional Arabic" w:cs="Traditional Arabic"/>
          <w:b/>
          <w:bCs/>
          <w:sz w:val="36"/>
          <w:szCs w:val="36"/>
          <w:rtl/>
        </w:rPr>
      </w:pPr>
      <w:r w:rsidRPr="00522BBB">
        <w:rPr>
          <w:rFonts w:ascii="Traditional Arabic" w:hAnsi="Traditional Arabic" w:cs="Traditional Arabic"/>
          <w:b/>
          <w:bCs/>
          <w:sz w:val="36"/>
          <w:szCs w:val="36"/>
          <w:rtl/>
        </w:rPr>
        <w:t>3- التعوذ من جهد البلاء</w:t>
      </w:r>
    </w:p>
    <w:p w:rsidR="002B4761" w:rsidRPr="00522BBB" w:rsidRDefault="002B4761"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rPr>
        <w:t xml:space="preserve">عن أبي هريرة –رضي الله عنه-: </w:t>
      </w:r>
      <w:r w:rsidRPr="00522BBB">
        <w:rPr>
          <w:rFonts w:ascii="Traditional Arabic" w:hAnsi="Traditional Arabic" w:cs="Traditional Arabic"/>
          <w:sz w:val="36"/>
          <w:szCs w:val="36"/>
          <w:rtl/>
          <w:lang w:bidi="ar-EG"/>
        </w:rPr>
        <w:t>«كان رسول الله</w:t>
      </w:r>
      <w:r w:rsidRPr="00522BBB">
        <w:rPr>
          <w:rFonts w:ascii="Traditional Arabic" w:hAnsi="Traditional Arabic" w:cs="Traditional Arabic"/>
          <w:sz w:val="36"/>
          <w:szCs w:val="36"/>
          <w:rtl/>
        </w:rPr>
        <w:t xml:space="preserve">–صلى الله عليه وسلم- </w:t>
      </w:r>
      <w:r w:rsidR="005A67AC" w:rsidRPr="00522BBB">
        <w:rPr>
          <w:rFonts w:ascii="Traditional Arabic" w:hAnsi="Traditional Arabic" w:cs="Traditional Arabic"/>
          <w:sz w:val="36"/>
          <w:szCs w:val="36"/>
          <w:rtl/>
        </w:rPr>
        <w:t>يتعوذ من جهد البلاء، ودرك الشقاء، وسوء القضاء، وشماتة الأعداء</w:t>
      </w:r>
      <w:r w:rsidRPr="00522BBB">
        <w:rPr>
          <w:rFonts w:ascii="Traditional Arabic" w:hAnsi="Traditional Arabic" w:cs="Traditional Arabic"/>
          <w:sz w:val="36"/>
          <w:szCs w:val="36"/>
          <w:rtl/>
          <w:lang w:bidi="ar-EG"/>
        </w:rPr>
        <w:t>»</w:t>
      </w:r>
      <w:r w:rsidR="005A67AC" w:rsidRPr="00522BBB">
        <w:rPr>
          <w:rFonts w:ascii="Traditional Arabic" w:hAnsi="Traditional Arabic" w:cs="Traditional Arabic"/>
          <w:sz w:val="36"/>
          <w:szCs w:val="36"/>
          <w:rtl/>
          <w:lang w:bidi="ar-EG"/>
        </w:rPr>
        <w:t>.</w:t>
      </w:r>
    </w:p>
    <w:p w:rsidR="005A67AC" w:rsidRPr="00522BBB" w:rsidRDefault="005A67AC"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وعن أبي هريرة –رضي الله عنه-، عن النبي </w:t>
      </w:r>
      <w:r w:rsidRPr="00522BBB">
        <w:rPr>
          <w:rFonts w:ascii="Traditional Arabic" w:hAnsi="Traditional Arabic" w:cs="Traditional Arabic"/>
          <w:sz w:val="36"/>
          <w:szCs w:val="36"/>
          <w:rtl/>
        </w:rPr>
        <w:t xml:space="preserve">–صلى الله عليه وسلم- قال: </w:t>
      </w:r>
      <w:r w:rsidRPr="00522BBB">
        <w:rPr>
          <w:rFonts w:ascii="Traditional Arabic" w:hAnsi="Traditional Arabic" w:cs="Traditional Arabic"/>
          <w:sz w:val="36"/>
          <w:szCs w:val="36"/>
          <w:rtl/>
          <w:lang w:bidi="ar-EG"/>
        </w:rPr>
        <w:t>«تعوذوا بالله من</w:t>
      </w:r>
      <w:r w:rsidR="008018AA" w:rsidRPr="00522BBB">
        <w:rPr>
          <w:rFonts w:ascii="Traditional Arabic" w:hAnsi="Traditional Arabic" w:cs="Traditional Arabic"/>
          <w:sz w:val="36"/>
          <w:szCs w:val="36"/>
          <w:rtl/>
          <w:lang w:bidi="ar-EG"/>
        </w:rPr>
        <w:t xml:space="preserve"> جهد البلاء، ودرك الشقاء</w:t>
      </w:r>
      <w:r w:rsidR="00B25553" w:rsidRPr="00522BBB">
        <w:rPr>
          <w:rFonts w:ascii="Traditional Arabic" w:hAnsi="Traditional Arabic" w:cs="Traditional Arabic" w:hint="cs"/>
          <w:sz w:val="36"/>
          <w:szCs w:val="36"/>
          <w:rtl/>
          <w:lang w:bidi="ar-EG"/>
        </w:rPr>
        <w:t>،</w:t>
      </w:r>
      <w:r w:rsidR="008018AA" w:rsidRPr="00522BBB">
        <w:rPr>
          <w:rFonts w:ascii="Traditional Arabic" w:hAnsi="Traditional Arabic" w:cs="Traditional Arabic"/>
          <w:sz w:val="36"/>
          <w:szCs w:val="36"/>
          <w:rtl/>
          <w:lang w:bidi="ar-EG"/>
        </w:rPr>
        <w:t xml:space="preserve"> وسوء القضاء، وشماتة الأعداء</w:t>
      </w:r>
      <w:r w:rsidRPr="00522BBB">
        <w:rPr>
          <w:rFonts w:ascii="Traditional Arabic" w:hAnsi="Traditional Arabic" w:cs="Traditional Arabic"/>
          <w:sz w:val="36"/>
          <w:szCs w:val="36"/>
          <w:rtl/>
          <w:lang w:bidi="ar-EG"/>
        </w:rPr>
        <w:t>»</w:t>
      </w:r>
      <w:r w:rsidR="008018AA" w:rsidRPr="00522BBB">
        <w:rPr>
          <w:rFonts w:ascii="Traditional Arabic" w:hAnsi="Traditional Arabic" w:cs="Traditional Arabic"/>
          <w:sz w:val="36"/>
          <w:szCs w:val="36"/>
          <w:rtl/>
          <w:lang w:bidi="ar-EG"/>
        </w:rPr>
        <w:t xml:space="preserve"> [رواهما البخاري].</w:t>
      </w:r>
    </w:p>
    <w:p w:rsidR="008018AA" w:rsidRPr="00522BBB" w:rsidRDefault="008018AA"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4- المحافظة على دعاء الخروج من المنزل</w:t>
      </w:r>
    </w:p>
    <w:p w:rsidR="008018AA" w:rsidRPr="00522BBB" w:rsidRDefault="008018AA"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عن أنس بن مالكٍ–رضي الله عنه- أن النبي </w:t>
      </w:r>
      <w:r w:rsidRPr="00522BBB">
        <w:rPr>
          <w:rFonts w:ascii="Traditional Arabic" w:hAnsi="Traditional Arabic" w:cs="Traditional Arabic"/>
          <w:sz w:val="36"/>
          <w:szCs w:val="36"/>
          <w:rtl/>
        </w:rPr>
        <w:t>–صلى الله عليه وسلم- قال:</w:t>
      </w:r>
      <w:r w:rsidRPr="00522BBB">
        <w:rPr>
          <w:rFonts w:ascii="Traditional Arabic" w:hAnsi="Traditional Arabic" w:cs="Traditional Arabic"/>
          <w:sz w:val="36"/>
          <w:szCs w:val="36"/>
          <w:rtl/>
          <w:lang w:bidi="ar-EG"/>
        </w:rPr>
        <w:t xml:space="preserve"> «إذا خرج الرجل من بيته فقال</w:t>
      </w:r>
      <w:r w:rsidR="00DA6ECB" w:rsidRPr="00522BBB">
        <w:rPr>
          <w:rFonts w:ascii="Traditional Arabic" w:hAnsi="Traditional Arabic" w:cs="Traditional Arabic"/>
          <w:sz w:val="36"/>
          <w:szCs w:val="36"/>
          <w:rtl/>
          <w:lang w:bidi="ar-EG"/>
        </w:rPr>
        <w:t>: "</w:t>
      </w:r>
      <w:r w:rsidRPr="00522BBB">
        <w:rPr>
          <w:rFonts w:ascii="Traditional Arabic" w:hAnsi="Traditional Arabic" w:cs="Traditional Arabic"/>
          <w:sz w:val="36"/>
          <w:szCs w:val="36"/>
          <w:rtl/>
          <w:lang w:bidi="ar-EG"/>
        </w:rPr>
        <w:t>بسم الله، توكلت على الله، لا حول ولا قوة إلا بالله</w:t>
      </w:r>
      <w:r w:rsidR="00DA6ECB" w:rsidRPr="00522BBB">
        <w:rPr>
          <w:rFonts w:ascii="Traditional Arabic" w:hAnsi="Traditional Arabic" w:cs="Traditional Arabic"/>
          <w:sz w:val="36"/>
          <w:szCs w:val="36"/>
          <w:rtl/>
          <w:lang w:bidi="ar-EG"/>
        </w:rPr>
        <w:t>" –قال-: يُقال حينئذ: ه</w:t>
      </w:r>
      <w:r w:rsidR="00B25553" w:rsidRPr="00522BBB">
        <w:rPr>
          <w:rFonts w:ascii="Traditional Arabic" w:hAnsi="Traditional Arabic" w:cs="Traditional Arabic" w:hint="cs"/>
          <w:sz w:val="36"/>
          <w:szCs w:val="36"/>
          <w:rtl/>
          <w:lang w:bidi="ar-EG"/>
        </w:rPr>
        <w:t>ُ</w:t>
      </w:r>
      <w:r w:rsidR="00DA6ECB" w:rsidRPr="00522BBB">
        <w:rPr>
          <w:rFonts w:ascii="Traditional Arabic" w:hAnsi="Traditional Arabic" w:cs="Traditional Arabic"/>
          <w:sz w:val="36"/>
          <w:szCs w:val="36"/>
          <w:rtl/>
          <w:lang w:bidi="ar-EG"/>
        </w:rPr>
        <w:t>ديت، وك</w:t>
      </w:r>
      <w:r w:rsidR="00B25553" w:rsidRPr="00522BBB">
        <w:rPr>
          <w:rFonts w:ascii="Traditional Arabic" w:hAnsi="Traditional Arabic" w:cs="Traditional Arabic" w:hint="cs"/>
          <w:sz w:val="36"/>
          <w:szCs w:val="36"/>
          <w:rtl/>
          <w:lang w:bidi="ar-EG"/>
        </w:rPr>
        <w:t>ُ</w:t>
      </w:r>
      <w:r w:rsidR="00DA6ECB" w:rsidRPr="00522BBB">
        <w:rPr>
          <w:rFonts w:ascii="Traditional Arabic" w:hAnsi="Traditional Arabic" w:cs="Traditional Arabic"/>
          <w:sz w:val="36"/>
          <w:szCs w:val="36"/>
          <w:rtl/>
          <w:lang w:bidi="ar-EG"/>
        </w:rPr>
        <w:t>فيت، وو</w:t>
      </w:r>
      <w:r w:rsidR="00B25553" w:rsidRPr="00522BBB">
        <w:rPr>
          <w:rFonts w:ascii="Traditional Arabic" w:hAnsi="Traditional Arabic" w:cs="Traditional Arabic" w:hint="cs"/>
          <w:sz w:val="36"/>
          <w:szCs w:val="36"/>
          <w:rtl/>
          <w:lang w:bidi="ar-EG"/>
        </w:rPr>
        <w:t>ُ</w:t>
      </w:r>
      <w:r w:rsidR="00DA6ECB" w:rsidRPr="00522BBB">
        <w:rPr>
          <w:rFonts w:ascii="Traditional Arabic" w:hAnsi="Traditional Arabic" w:cs="Traditional Arabic"/>
          <w:sz w:val="36"/>
          <w:szCs w:val="36"/>
          <w:rtl/>
          <w:lang w:bidi="ar-EG"/>
        </w:rPr>
        <w:t>قيت، فت</w:t>
      </w:r>
      <w:r w:rsidR="003E667A" w:rsidRPr="00522BBB">
        <w:rPr>
          <w:rFonts w:ascii="Traditional Arabic" w:hAnsi="Traditional Arabic" w:cs="Traditional Arabic" w:hint="cs"/>
          <w:sz w:val="36"/>
          <w:szCs w:val="36"/>
          <w:rtl/>
          <w:lang w:bidi="ar-EG"/>
        </w:rPr>
        <w:t>ت</w:t>
      </w:r>
      <w:r w:rsidR="00DA6ECB" w:rsidRPr="00522BBB">
        <w:rPr>
          <w:rFonts w:ascii="Traditional Arabic" w:hAnsi="Traditional Arabic" w:cs="Traditional Arabic"/>
          <w:sz w:val="36"/>
          <w:szCs w:val="36"/>
          <w:rtl/>
          <w:lang w:bidi="ar-EG"/>
        </w:rPr>
        <w:t>نحى له الشياطين، فيقول له شيطان</w:t>
      </w:r>
      <w:r w:rsidR="003E667A" w:rsidRPr="00522BBB">
        <w:rPr>
          <w:rFonts w:ascii="Traditional Arabic" w:hAnsi="Traditional Arabic" w:cs="Traditional Arabic" w:hint="cs"/>
          <w:sz w:val="36"/>
          <w:szCs w:val="36"/>
          <w:rtl/>
          <w:lang w:bidi="ar-EG"/>
        </w:rPr>
        <w:t>ٌ</w:t>
      </w:r>
      <w:r w:rsidR="00DA6ECB" w:rsidRPr="00522BBB">
        <w:rPr>
          <w:rFonts w:ascii="Traditional Arabic" w:hAnsi="Traditional Arabic" w:cs="Traditional Arabic"/>
          <w:sz w:val="36"/>
          <w:szCs w:val="36"/>
          <w:rtl/>
          <w:lang w:bidi="ar-EG"/>
        </w:rPr>
        <w:t xml:space="preserve"> آخر: كيف لك برجلٍ قد هُدي وكُفي ووُقي؟</w:t>
      </w:r>
      <w:r w:rsidRPr="00522BBB">
        <w:rPr>
          <w:rFonts w:ascii="Traditional Arabic" w:hAnsi="Traditional Arabic" w:cs="Traditional Arabic"/>
          <w:sz w:val="36"/>
          <w:szCs w:val="36"/>
          <w:rtl/>
          <w:lang w:bidi="ar-EG"/>
        </w:rPr>
        <w:t>»</w:t>
      </w:r>
      <w:r w:rsidR="00DA6ECB" w:rsidRPr="00522BBB">
        <w:rPr>
          <w:rFonts w:ascii="Traditional Arabic" w:hAnsi="Traditional Arabic" w:cs="Traditional Arabic"/>
          <w:sz w:val="36"/>
          <w:szCs w:val="36"/>
          <w:rtl/>
          <w:lang w:bidi="ar-EG"/>
        </w:rPr>
        <w:t xml:space="preserve">. [رواه أبو </w:t>
      </w:r>
      <w:r w:rsidR="0098590E" w:rsidRPr="00522BBB">
        <w:rPr>
          <w:rFonts w:ascii="Traditional Arabic" w:hAnsi="Traditional Arabic" w:cs="Traditional Arabic"/>
          <w:sz w:val="36"/>
          <w:szCs w:val="36"/>
          <w:rtl/>
          <w:lang w:bidi="ar-EG"/>
        </w:rPr>
        <w:t>داود].</w:t>
      </w:r>
    </w:p>
    <w:p w:rsidR="0098590E" w:rsidRPr="00522BBB" w:rsidRDefault="00422F38"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5- سؤال الله العافية عن</w:t>
      </w:r>
      <w:r w:rsidR="00E0482A" w:rsidRPr="00522BBB">
        <w:rPr>
          <w:rFonts w:ascii="Traditional Arabic" w:hAnsi="Traditional Arabic" w:cs="Traditional Arabic"/>
          <w:b/>
          <w:bCs/>
          <w:sz w:val="36"/>
          <w:szCs w:val="36"/>
          <w:rtl/>
          <w:lang w:bidi="ar-EG"/>
        </w:rPr>
        <w:t>د الصباح والمساء</w:t>
      </w:r>
    </w:p>
    <w:p w:rsidR="00E0482A" w:rsidRPr="00522BBB" w:rsidRDefault="00E0482A"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عن عبد الله بن عمر –رضي الله عنه</w:t>
      </w:r>
      <w:r w:rsidR="004B24F3" w:rsidRPr="00522BBB">
        <w:rPr>
          <w:rFonts w:ascii="Traditional Arabic" w:hAnsi="Traditional Arabic" w:cs="Traditional Arabic"/>
          <w:sz w:val="36"/>
          <w:szCs w:val="36"/>
          <w:rtl/>
          <w:lang w:bidi="ar-EG"/>
        </w:rPr>
        <w:t>ما</w:t>
      </w:r>
      <w:r w:rsidRPr="00522BBB">
        <w:rPr>
          <w:rFonts w:ascii="Traditional Arabic" w:hAnsi="Traditional Arabic" w:cs="Traditional Arabic"/>
          <w:sz w:val="36"/>
          <w:szCs w:val="36"/>
          <w:rtl/>
          <w:lang w:bidi="ar-EG"/>
        </w:rPr>
        <w:t>-</w:t>
      </w:r>
      <w:r w:rsidR="003E667A" w:rsidRPr="00522BBB">
        <w:rPr>
          <w:rFonts w:ascii="Traditional Arabic" w:hAnsi="Traditional Arabic" w:cs="Traditional Arabic" w:hint="cs"/>
          <w:sz w:val="36"/>
          <w:szCs w:val="36"/>
          <w:rtl/>
          <w:lang w:bidi="ar-EG"/>
        </w:rPr>
        <w:t xml:space="preserve"> </w:t>
      </w:r>
      <w:r w:rsidR="004B24F3" w:rsidRPr="00522BBB">
        <w:rPr>
          <w:rFonts w:ascii="Traditional Arabic" w:hAnsi="Traditional Arabic" w:cs="Traditional Arabic"/>
          <w:sz w:val="36"/>
          <w:szCs w:val="36"/>
          <w:rtl/>
          <w:lang w:bidi="ar-EG"/>
        </w:rPr>
        <w:t>قال: «لم يكن رسول الله</w:t>
      </w:r>
      <w:r w:rsidR="004B24F3" w:rsidRPr="00522BBB">
        <w:rPr>
          <w:rFonts w:ascii="Traditional Arabic" w:hAnsi="Traditional Arabic" w:cs="Traditional Arabic"/>
          <w:sz w:val="36"/>
          <w:szCs w:val="36"/>
          <w:rtl/>
        </w:rPr>
        <w:t>–صلى الله عليه وسلم- يدع هؤلاء الدعوات حين يُصب</w:t>
      </w:r>
      <w:r w:rsidR="003E667A" w:rsidRPr="00522BBB">
        <w:rPr>
          <w:rFonts w:ascii="Traditional Arabic" w:hAnsi="Traditional Arabic" w:cs="Traditional Arabic" w:hint="cs"/>
          <w:sz w:val="36"/>
          <w:szCs w:val="36"/>
          <w:rtl/>
        </w:rPr>
        <w:t>ح</w:t>
      </w:r>
      <w:r w:rsidR="004B24F3" w:rsidRPr="00522BBB">
        <w:rPr>
          <w:rFonts w:ascii="Traditional Arabic" w:hAnsi="Traditional Arabic" w:cs="Traditional Arabic"/>
          <w:sz w:val="36"/>
          <w:szCs w:val="36"/>
          <w:rtl/>
        </w:rPr>
        <w:t xml:space="preserve"> وحين يمسي: اللهم إني أسألك </w:t>
      </w:r>
      <w:r w:rsidR="006B5A28" w:rsidRPr="00522BBB">
        <w:rPr>
          <w:rFonts w:ascii="Traditional Arabic" w:hAnsi="Traditional Arabic" w:cs="Traditional Arabic"/>
          <w:sz w:val="36"/>
          <w:szCs w:val="36"/>
          <w:rtl/>
        </w:rPr>
        <w:t>العافية في الدنيا والآخرة، اللهم إني أسالك العفو والعافية في ديني ودنياي وأهلي ومالي، اللهم</w:t>
      </w:r>
      <w:r w:rsidR="00123325" w:rsidRPr="00522BBB">
        <w:rPr>
          <w:rFonts w:ascii="Traditional Arabic" w:hAnsi="Traditional Arabic" w:cs="Traditional Arabic"/>
          <w:sz w:val="36"/>
          <w:szCs w:val="36"/>
          <w:rtl/>
        </w:rPr>
        <w:t xml:space="preserve"> استر </w:t>
      </w:r>
      <w:r w:rsidR="005A4A06" w:rsidRPr="00522BBB">
        <w:rPr>
          <w:rFonts w:ascii="Traditional Arabic" w:hAnsi="Traditional Arabic" w:cs="Traditional Arabic"/>
          <w:sz w:val="36"/>
          <w:szCs w:val="36"/>
          <w:rtl/>
        </w:rPr>
        <w:t xml:space="preserve">عوراتي، وآمن </w:t>
      </w:r>
      <w:r w:rsidR="005A4A06" w:rsidRPr="00522BBB">
        <w:rPr>
          <w:rFonts w:ascii="Traditional Arabic" w:hAnsi="Traditional Arabic" w:cs="Traditional Arabic"/>
          <w:sz w:val="36"/>
          <w:szCs w:val="36"/>
          <w:rtl/>
        </w:rPr>
        <w:lastRenderedPageBreak/>
        <w:t xml:space="preserve">روعاتي، اللهم </w:t>
      </w:r>
      <w:r w:rsidR="005A4A06" w:rsidRPr="00522BBB">
        <w:rPr>
          <w:rFonts w:ascii="Traditional Arabic" w:hAnsi="Traditional Arabic" w:cs="Traditional Arabic" w:hint="cs"/>
          <w:sz w:val="36"/>
          <w:szCs w:val="36"/>
          <w:rtl/>
        </w:rPr>
        <w:t>ا</w:t>
      </w:r>
      <w:r w:rsidR="00123325" w:rsidRPr="00522BBB">
        <w:rPr>
          <w:rFonts w:ascii="Traditional Arabic" w:hAnsi="Traditional Arabic" w:cs="Traditional Arabic"/>
          <w:sz w:val="36"/>
          <w:szCs w:val="36"/>
          <w:rtl/>
        </w:rPr>
        <w:t xml:space="preserve">حفظني من </w:t>
      </w:r>
      <w:r w:rsidR="00691C7B" w:rsidRPr="00522BBB">
        <w:rPr>
          <w:rFonts w:ascii="Traditional Arabic" w:hAnsi="Traditional Arabic" w:cs="Traditional Arabic"/>
          <w:sz w:val="36"/>
          <w:szCs w:val="36"/>
          <w:rtl/>
        </w:rPr>
        <w:t>بين يدي، ومن خلفي، وعن يميني، وعن شمالي، ومن فوقي، وأعوذ بعظمتك أن أ</w:t>
      </w:r>
      <w:r w:rsidR="00BB1584" w:rsidRPr="00522BBB">
        <w:rPr>
          <w:rFonts w:ascii="Traditional Arabic" w:hAnsi="Traditional Arabic" w:cs="Traditional Arabic" w:hint="cs"/>
          <w:sz w:val="36"/>
          <w:szCs w:val="36"/>
          <w:rtl/>
        </w:rPr>
        <w:t>ُ</w:t>
      </w:r>
      <w:r w:rsidR="00691C7B" w:rsidRPr="00522BBB">
        <w:rPr>
          <w:rFonts w:ascii="Traditional Arabic" w:hAnsi="Traditional Arabic" w:cs="Traditional Arabic"/>
          <w:sz w:val="36"/>
          <w:szCs w:val="36"/>
          <w:rtl/>
        </w:rPr>
        <w:t>غتال من تحتي</w:t>
      </w:r>
      <w:r w:rsidR="004B24F3" w:rsidRPr="00522BBB">
        <w:rPr>
          <w:rFonts w:ascii="Traditional Arabic" w:hAnsi="Traditional Arabic" w:cs="Traditional Arabic"/>
          <w:sz w:val="36"/>
          <w:szCs w:val="36"/>
          <w:rtl/>
          <w:lang w:bidi="ar-EG"/>
        </w:rPr>
        <w:t>»</w:t>
      </w:r>
      <w:r w:rsidR="00691C7B" w:rsidRPr="00522BBB">
        <w:rPr>
          <w:rFonts w:ascii="Traditional Arabic" w:hAnsi="Traditional Arabic" w:cs="Traditional Arabic"/>
          <w:sz w:val="36"/>
          <w:szCs w:val="36"/>
          <w:rtl/>
          <w:lang w:bidi="ar-EG"/>
        </w:rPr>
        <w:t>. [رواه أحمد</w:t>
      </w:r>
      <w:r w:rsidR="005A4A06" w:rsidRPr="00522BBB">
        <w:rPr>
          <w:rFonts w:ascii="Traditional Arabic" w:hAnsi="Traditional Arabic" w:cs="Traditional Arabic" w:hint="cs"/>
          <w:sz w:val="36"/>
          <w:szCs w:val="36"/>
          <w:rtl/>
          <w:lang w:bidi="ar-EG"/>
        </w:rPr>
        <w:t>،</w:t>
      </w:r>
      <w:r w:rsidR="00691C7B" w:rsidRPr="00522BBB">
        <w:rPr>
          <w:rFonts w:ascii="Traditional Arabic" w:hAnsi="Traditional Arabic" w:cs="Traditional Arabic"/>
          <w:sz w:val="36"/>
          <w:szCs w:val="36"/>
          <w:rtl/>
          <w:lang w:bidi="ar-EG"/>
        </w:rPr>
        <w:t xml:space="preserve"> وغيره].</w:t>
      </w:r>
    </w:p>
    <w:p w:rsidR="00691C7B" w:rsidRPr="00522BBB" w:rsidRDefault="00691C7B"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6- كثرة الدعاء</w:t>
      </w:r>
    </w:p>
    <w:p w:rsidR="00691C7B" w:rsidRPr="00522BBB" w:rsidRDefault="00691C7B"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عن ابن عمر –رضي الله عنه</w:t>
      </w:r>
      <w:r w:rsidR="00D01145" w:rsidRPr="00522BBB">
        <w:rPr>
          <w:rFonts w:ascii="Traditional Arabic" w:hAnsi="Traditional Arabic" w:cs="Traditional Arabic"/>
          <w:sz w:val="36"/>
          <w:szCs w:val="36"/>
          <w:rtl/>
          <w:lang w:bidi="ar-EG"/>
        </w:rPr>
        <w:t>ما</w:t>
      </w:r>
      <w:r w:rsidRPr="00522BBB">
        <w:rPr>
          <w:rFonts w:ascii="Traditional Arabic" w:hAnsi="Traditional Arabic" w:cs="Traditional Arabic"/>
          <w:sz w:val="36"/>
          <w:szCs w:val="36"/>
          <w:rtl/>
          <w:lang w:bidi="ar-EG"/>
        </w:rPr>
        <w:t>-</w:t>
      </w:r>
      <w:r w:rsidR="00D01145" w:rsidRPr="00522BBB">
        <w:rPr>
          <w:rFonts w:ascii="Traditional Arabic" w:hAnsi="Traditional Arabic" w:cs="Traditional Arabic"/>
          <w:sz w:val="36"/>
          <w:szCs w:val="36"/>
          <w:rtl/>
          <w:lang w:bidi="ar-EG"/>
        </w:rPr>
        <w:t xml:space="preserve"> قال: قال رسول الله</w:t>
      </w:r>
      <w:r w:rsidR="00D01145" w:rsidRPr="00522BBB">
        <w:rPr>
          <w:rFonts w:ascii="Traditional Arabic" w:hAnsi="Traditional Arabic" w:cs="Traditional Arabic"/>
          <w:sz w:val="36"/>
          <w:szCs w:val="36"/>
          <w:rtl/>
        </w:rPr>
        <w:t xml:space="preserve">–صلى الله عليه وسلم-: </w:t>
      </w:r>
      <w:r w:rsidR="00D01145" w:rsidRPr="00522BBB">
        <w:rPr>
          <w:rFonts w:ascii="Traditional Arabic" w:hAnsi="Traditional Arabic" w:cs="Traditional Arabic"/>
          <w:sz w:val="36"/>
          <w:szCs w:val="36"/>
          <w:rtl/>
          <w:lang w:bidi="ar-EG"/>
        </w:rPr>
        <w:t>«من فت</w:t>
      </w:r>
      <w:r w:rsidR="005A4A06" w:rsidRPr="00522BBB">
        <w:rPr>
          <w:rFonts w:ascii="Traditional Arabic" w:hAnsi="Traditional Arabic" w:cs="Traditional Arabic" w:hint="cs"/>
          <w:sz w:val="36"/>
          <w:szCs w:val="36"/>
          <w:rtl/>
          <w:lang w:bidi="ar-EG"/>
        </w:rPr>
        <w:t>ُ</w:t>
      </w:r>
      <w:r w:rsidR="00D01145" w:rsidRPr="00522BBB">
        <w:rPr>
          <w:rFonts w:ascii="Traditional Arabic" w:hAnsi="Traditional Arabic" w:cs="Traditional Arabic"/>
          <w:sz w:val="36"/>
          <w:szCs w:val="36"/>
          <w:rtl/>
          <w:lang w:bidi="ar-EG"/>
        </w:rPr>
        <w:t>ح له منكم باب الدعاء ف</w:t>
      </w:r>
      <w:r w:rsidR="005A4A06" w:rsidRPr="00522BBB">
        <w:rPr>
          <w:rFonts w:ascii="Traditional Arabic" w:hAnsi="Traditional Arabic" w:cs="Traditional Arabic" w:hint="cs"/>
          <w:sz w:val="36"/>
          <w:szCs w:val="36"/>
          <w:rtl/>
          <w:lang w:bidi="ar-EG"/>
        </w:rPr>
        <w:t>ُ</w:t>
      </w:r>
      <w:r w:rsidR="00D01145" w:rsidRPr="00522BBB">
        <w:rPr>
          <w:rFonts w:ascii="Traditional Arabic" w:hAnsi="Traditional Arabic" w:cs="Traditional Arabic"/>
          <w:sz w:val="36"/>
          <w:szCs w:val="36"/>
          <w:rtl/>
          <w:lang w:bidi="ar-EG"/>
        </w:rPr>
        <w:t>تحت له أبواب الرحمة، وما س</w:t>
      </w:r>
      <w:r w:rsidR="005A4A06" w:rsidRPr="00522BBB">
        <w:rPr>
          <w:rFonts w:ascii="Traditional Arabic" w:hAnsi="Traditional Arabic" w:cs="Traditional Arabic" w:hint="cs"/>
          <w:sz w:val="36"/>
          <w:szCs w:val="36"/>
          <w:rtl/>
          <w:lang w:bidi="ar-EG"/>
        </w:rPr>
        <w:t>ُ</w:t>
      </w:r>
      <w:r w:rsidR="00D01145" w:rsidRPr="00522BBB">
        <w:rPr>
          <w:rFonts w:ascii="Traditional Arabic" w:hAnsi="Traditional Arabic" w:cs="Traditional Arabic"/>
          <w:sz w:val="36"/>
          <w:szCs w:val="36"/>
          <w:rtl/>
          <w:lang w:bidi="ar-EG"/>
        </w:rPr>
        <w:t>ئل الله شيئًا -يعني: أحب إليه- من أن يسأل العافية».</w:t>
      </w:r>
    </w:p>
    <w:p w:rsidR="00D01145" w:rsidRPr="00522BBB" w:rsidRDefault="00D01145"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وقال رسول الله</w:t>
      </w:r>
      <w:r w:rsidRPr="00522BBB">
        <w:rPr>
          <w:rFonts w:ascii="Traditional Arabic" w:hAnsi="Traditional Arabic" w:cs="Traditional Arabic"/>
          <w:sz w:val="36"/>
          <w:szCs w:val="36"/>
          <w:rtl/>
        </w:rPr>
        <w:t xml:space="preserve"> –صلى الله عليه وسلم-</w:t>
      </w:r>
      <w:r w:rsidR="00272D8E" w:rsidRPr="00522BBB">
        <w:rPr>
          <w:rFonts w:ascii="Traditional Arabic" w:hAnsi="Traditional Arabic" w:cs="Traditional Arabic"/>
          <w:sz w:val="36"/>
          <w:szCs w:val="36"/>
          <w:rtl/>
          <w:lang w:bidi="ar-EG"/>
        </w:rPr>
        <w:t>: «إن الدعاء ينفع مما نزل ومما لم ينزل، فعليكم عباد الله بالدعاء». [رواه الترمذي وغيره].</w:t>
      </w:r>
    </w:p>
    <w:p w:rsidR="00272D8E" w:rsidRPr="00522BBB" w:rsidRDefault="00272D8E"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7- توقي المواضع التي فيها الوباء</w:t>
      </w:r>
    </w:p>
    <w:p w:rsidR="00272D8E" w:rsidRPr="00522BBB" w:rsidRDefault="00272D8E"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عن عبد الله بن عامر –رضي الله عنهما</w:t>
      </w:r>
      <w:r w:rsidR="0032615E" w:rsidRPr="00522BBB">
        <w:rPr>
          <w:rFonts w:ascii="Traditional Arabic" w:hAnsi="Traditional Arabic" w:cs="Traditional Arabic"/>
          <w:sz w:val="36"/>
          <w:szCs w:val="36"/>
          <w:rtl/>
          <w:lang w:bidi="ar-EG"/>
        </w:rPr>
        <w:t>-: «أن عمر –رضي الله عنه-</w:t>
      </w:r>
      <w:r w:rsidR="007C2CF4" w:rsidRPr="00522BBB">
        <w:rPr>
          <w:rFonts w:ascii="Traditional Arabic" w:hAnsi="Traditional Arabic" w:cs="Traditional Arabic"/>
          <w:sz w:val="36"/>
          <w:szCs w:val="36"/>
          <w:rtl/>
          <w:lang w:bidi="ar-EG"/>
        </w:rPr>
        <w:t xml:space="preserve"> خرج إلى الشام</w:t>
      </w:r>
      <w:r w:rsidR="0032615E" w:rsidRPr="00522BBB">
        <w:rPr>
          <w:rFonts w:ascii="Traditional Arabic" w:hAnsi="Traditional Arabic" w:cs="Traditional Arabic"/>
          <w:sz w:val="36"/>
          <w:szCs w:val="36"/>
          <w:rtl/>
          <w:lang w:bidi="ar-EG"/>
        </w:rPr>
        <w:t>،</w:t>
      </w:r>
      <w:r w:rsidR="007C2CF4" w:rsidRPr="00522BBB">
        <w:rPr>
          <w:rFonts w:ascii="Traditional Arabic" w:hAnsi="Traditional Arabic" w:cs="Traditional Arabic"/>
          <w:sz w:val="36"/>
          <w:szCs w:val="36"/>
          <w:rtl/>
          <w:lang w:bidi="ar-EG"/>
        </w:rPr>
        <w:t xml:space="preserve"> فلما كان بسرغ بلغه أن الوباء قد وقع بالشام، فأخبره عبد الرحمن بن عوف: أن رسول الله </w:t>
      </w:r>
      <w:r w:rsidR="007C2CF4" w:rsidRPr="00522BBB">
        <w:rPr>
          <w:rFonts w:ascii="Traditional Arabic" w:hAnsi="Traditional Arabic" w:cs="Traditional Arabic"/>
          <w:sz w:val="36"/>
          <w:szCs w:val="36"/>
          <w:rtl/>
        </w:rPr>
        <w:t xml:space="preserve">–صلى الله عليه وسلم- </w:t>
      </w:r>
      <w:r w:rsidR="00A9010B" w:rsidRPr="00522BBB">
        <w:rPr>
          <w:rFonts w:ascii="Traditional Arabic" w:hAnsi="Traditional Arabic" w:cs="Traditional Arabic"/>
          <w:sz w:val="36"/>
          <w:szCs w:val="36"/>
          <w:rtl/>
        </w:rPr>
        <w:t>قال: "إذا سمعتم به بأرض فلا تقدموا عليه، وإذا وقع بأرضٍ وأنتم بها، فلا تخرجوا فرارًا منه</w:t>
      </w:r>
      <w:r w:rsidR="0032615E" w:rsidRPr="00522BBB">
        <w:rPr>
          <w:rFonts w:ascii="Traditional Arabic" w:hAnsi="Traditional Arabic" w:cs="Traditional Arabic"/>
          <w:sz w:val="36"/>
          <w:szCs w:val="36"/>
          <w:rtl/>
          <w:lang w:bidi="ar-EG"/>
        </w:rPr>
        <w:t>»</w:t>
      </w:r>
      <w:r w:rsidR="00A9010B" w:rsidRPr="00522BBB">
        <w:rPr>
          <w:rFonts w:ascii="Traditional Arabic" w:hAnsi="Traditional Arabic" w:cs="Traditional Arabic"/>
          <w:sz w:val="36"/>
          <w:szCs w:val="36"/>
          <w:rtl/>
          <w:lang w:bidi="ar-EG"/>
        </w:rPr>
        <w:t>.</w:t>
      </w:r>
    </w:p>
    <w:p w:rsidR="00A9010B" w:rsidRPr="00522BBB" w:rsidRDefault="00A9010B"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وعن أبي هريرة –رضي الله عنه- أن رسول الله </w:t>
      </w:r>
      <w:r w:rsidRPr="00522BBB">
        <w:rPr>
          <w:rFonts w:ascii="Traditional Arabic" w:hAnsi="Traditional Arabic" w:cs="Traditional Arabic"/>
          <w:sz w:val="36"/>
          <w:szCs w:val="36"/>
          <w:rtl/>
        </w:rPr>
        <w:t xml:space="preserve">–صلى الله عليه وسلم- قال: </w:t>
      </w:r>
      <w:r w:rsidRPr="00522BBB">
        <w:rPr>
          <w:rFonts w:ascii="Traditional Arabic" w:hAnsi="Traditional Arabic" w:cs="Traditional Arabic"/>
          <w:sz w:val="36"/>
          <w:szCs w:val="36"/>
          <w:rtl/>
          <w:lang w:bidi="ar-EG"/>
        </w:rPr>
        <w:t>«لا يورد الم</w:t>
      </w:r>
      <w:r w:rsidR="004C3510" w:rsidRPr="00522BBB">
        <w:rPr>
          <w:rFonts w:ascii="Traditional Arabic" w:hAnsi="Traditional Arabic" w:cs="Traditional Arabic"/>
          <w:sz w:val="36"/>
          <w:szCs w:val="36"/>
          <w:rtl/>
          <w:lang w:bidi="ar-EG"/>
        </w:rPr>
        <w:t>ُ</w:t>
      </w:r>
      <w:r w:rsidRPr="00522BBB">
        <w:rPr>
          <w:rFonts w:ascii="Traditional Arabic" w:hAnsi="Traditional Arabic" w:cs="Traditional Arabic"/>
          <w:sz w:val="36"/>
          <w:szCs w:val="36"/>
          <w:rtl/>
          <w:lang w:bidi="ar-EG"/>
        </w:rPr>
        <w:t>مرض على المُصح»</w:t>
      </w:r>
      <w:r w:rsidR="004C3510" w:rsidRPr="00522BBB">
        <w:rPr>
          <w:rFonts w:ascii="Traditional Arabic" w:hAnsi="Traditional Arabic" w:cs="Traditional Arabic"/>
          <w:sz w:val="36"/>
          <w:szCs w:val="36"/>
          <w:rtl/>
          <w:lang w:bidi="ar-EG"/>
        </w:rPr>
        <w:t>. [رواهما البخاري ومسلم]</w:t>
      </w:r>
      <w:r w:rsidR="005B5493" w:rsidRPr="00522BBB">
        <w:rPr>
          <w:rFonts w:ascii="Traditional Arabic" w:hAnsi="Traditional Arabic" w:cs="Traditional Arabic"/>
          <w:sz w:val="36"/>
          <w:szCs w:val="36"/>
          <w:rtl/>
          <w:lang w:bidi="ar-EG"/>
        </w:rPr>
        <w:t>.</w:t>
      </w:r>
    </w:p>
    <w:p w:rsidR="005B5493" w:rsidRPr="00522BBB" w:rsidRDefault="005B5493"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8- صنائع</w:t>
      </w:r>
      <w:r w:rsidR="00706E10" w:rsidRPr="00522BBB">
        <w:rPr>
          <w:rFonts w:ascii="Traditional Arabic" w:hAnsi="Traditional Arabic" w:cs="Traditional Arabic"/>
          <w:b/>
          <w:bCs/>
          <w:sz w:val="36"/>
          <w:szCs w:val="36"/>
          <w:rtl/>
          <w:lang w:bidi="ar-EG"/>
        </w:rPr>
        <w:t xml:space="preserve"> المعروف وبذل الإحسان</w:t>
      </w:r>
    </w:p>
    <w:p w:rsidR="00706E10" w:rsidRPr="00522BBB" w:rsidRDefault="00706E10" w:rsidP="00443A1D">
      <w:pPr>
        <w:spacing w:line="240" w:lineRule="auto"/>
        <w:rPr>
          <w:rFonts w:ascii="Traditional Arabic" w:hAnsi="Traditional Arabic" w:cs="Traditional Arabic"/>
          <w:sz w:val="36"/>
          <w:szCs w:val="36"/>
          <w:rtl/>
        </w:rPr>
      </w:pPr>
      <w:r w:rsidRPr="00522BBB">
        <w:rPr>
          <w:rFonts w:ascii="Traditional Arabic" w:hAnsi="Traditional Arabic" w:cs="Traditional Arabic"/>
          <w:sz w:val="36"/>
          <w:szCs w:val="36"/>
          <w:rtl/>
          <w:lang w:bidi="ar-EG"/>
        </w:rPr>
        <w:t xml:space="preserve">عن أنس –رضي الله عنه-، قال: قال رسول الله </w:t>
      </w:r>
      <w:r w:rsidRPr="00522BBB">
        <w:rPr>
          <w:rFonts w:ascii="Traditional Arabic" w:hAnsi="Traditional Arabic" w:cs="Traditional Arabic"/>
          <w:sz w:val="36"/>
          <w:szCs w:val="36"/>
          <w:rtl/>
        </w:rPr>
        <w:t xml:space="preserve">–صلى الله عليه وسلم-: </w:t>
      </w:r>
      <w:r w:rsidRPr="00522BBB">
        <w:rPr>
          <w:rFonts w:ascii="Traditional Arabic" w:hAnsi="Traditional Arabic" w:cs="Traditional Arabic"/>
          <w:sz w:val="36"/>
          <w:szCs w:val="36"/>
          <w:rtl/>
          <w:lang w:bidi="ar-EG"/>
        </w:rPr>
        <w:t>«صنائع المعروف تقي مصارع السوء، والآفات، والهلكات، وأهل المعروف في الدنيا هو أهل المعروف في الآخرة»</w:t>
      </w:r>
      <w:r w:rsidR="00EB5260" w:rsidRPr="00522BBB">
        <w:rPr>
          <w:rFonts w:ascii="Traditional Arabic" w:hAnsi="Traditional Arabic" w:cs="Traditional Arabic"/>
          <w:sz w:val="36"/>
          <w:szCs w:val="36"/>
          <w:rtl/>
        </w:rPr>
        <w:t>. [رواه الحاكم].</w:t>
      </w:r>
    </w:p>
    <w:p w:rsidR="00EB5260" w:rsidRPr="00522BBB" w:rsidRDefault="00EB5260"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rPr>
        <w:t xml:space="preserve">قال ابن القيم –رحمه الله-: </w:t>
      </w:r>
      <w:r w:rsidRPr="00522BBB">
        <w:rPr>
          <w:rFonts w:ascii="Traditional Arabic" w:hAnsi="Traditional Arabic" w:cs="Traditional Arabic"/>
          <w:sz w:val="36"/>
          <w:szCs w:val="36"/>
          <w:rtl/>
          <w:lang w:bidi="ar-EG"/>
        </w:rPr>
        <w:t>«ومن أعظم علاجات المرض: فعل الخير والإحسان، والذكر والدعاء، والتضرع، والابتهال إلى الله، والتوبة، ولهذه الأمور</w:t>
      </w:r>
      <w:r w:rsidR="00AC5814" w:rsidRPr="00522BBB">
        <w:rPr>
          <w:rFonts w:ascii="Traditional Arabic" w:hAnsi="Traditional Arabic" w:cs="Traditional Arabic"/>
          <w:sz w:val="36"/>
          <w:szCs w:val="36"/>
          <w:rtl/>
          <w:lang w:bidi="ar-EG"/>
        </w:rPr>
        <w:t xml:space="preserve"> تأثيرٌ في دفع العلل، وحصول الشفاء؛ أعظم من الأدوية الطبيعية، و</w:t>
      </w:r>
      <w:r w:rsidR="004E3FD8" w:rsidRPr="00522BBB">
        <w:rPr>
          <w:rFonts w:ascii="Traditional Arabic" w:hAnsi="Traditional Arabic" w:cs="Traditional Arabic"/>
          <w:sz w:val="36"/>
          <w:szCs w:val="36"/>
          <w:rtl/>
          <w:lang w:bidi="ar-EG"/>
        </w:rPr>
        <w:t>لكن بحسب استعداد النفس، وقبولها، وعقيدتها في ذلك ونفعه</w:t>
      </w:r>
      <w:r w:rsidRPr="00522BBB">
        <w:rPr>
          <w:rFonts w:ascii="Traditional Arabic" w:hAnsi="Traditional Arabic" w:cs="Traditional Arabic"/>
          <w:sz w:val="36"/>
          <w:szCs w:val="36"/>
          <w:rtl/>
          <w:lang w:bidi="ar-EG"/>
        </w:rPr>
        <w:t>»</w:t>
      </w:r>
      <w:r w:rsidR="004E3FD8" w:rsidRPr="00522BBB">
        <w:rPr>
          <w:rFonts w:ascii="Traditional Arabic" w:hAnsi="Traditional Arabic" w:cs="Traditional Arabic"/>
          <w:sz w:val="36"/>
          <w:szCs w:val="36"/>
          <w:rtl/>
          <w:lang w:bidi="ar-EG"/>
        </w:rPr>
        <w:t xml:space="preserve"> [زاد المعاد].</w:t>
      </w:r>
    </w:p>
    <w:p w:rsidR="009E3C34" w:rsidRPr="00522BBB" w:rsidRDefault="009E3C34" w:rsidP="00443A1D">
      <w:pPr>
        <w:spacing w:line="240" w:lineRule="auto"/>
        <w:rPr>
          <w:rFonts w:ascii="Traditional Arabic" w:hAnsi="Traditional Arabic" w:cs="Traditional Arabic"/>
          <w:sz w:val="36"/>
          <w:szCs w:val="36"/>
          <w:rtl/>
          <w:lang w:bidi="ar-EG"/>
        </w:rPr>
      </w:pPr>
    </w:p>
    <w:p w:rsidR="009E3C34" w:rsidRPr="00522BBB" w:rsidRDefault="009E3C34" w:rsidP="00443A1D">
      <w:pPr>
        <w:spacing w:line="240" w:lineRule="auto"/>
        <w:rPr>
          <w:rFonts w:ascii="Traditional Arabic" w:hAnsi="Traditional Arabic" w:cs="Traditional Arabic"/>
          <w:sz w:val="36"/>
          <w:szCs w:val="36"/>
          <w:rtl/>
          <w:lang w:bidi="ar-EG"/>
        </w:rPr>
      </w:pPr>
    </w:p>
    <w:p w:rsidR="004E3FD8" w:rsidRPr="00522BBB" w:rsidRDefault="004E3FD8"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lastRenderedPageBreak/>
        <w:t xml:space="preserve">9- قيام الليل </w:t>
      </w:r>
    </w:p>
    <w:p w:rsidR="004E3FD8" w:rsidRPr="00522BBB" w:rsidRDefault="004E3FD8"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عن بلال</w:t>
      </w:r>
      <w:r w:rsidR="00DD523E" w:rsidRPr="00522BBB">
        <w:rPr>
          <w:rFonts w:ascii="Traditional Arabic" w:hAnsi="Traditional Arabic" w:cs="Traditional Arabic"/>
          <w:sz w:val="36"/>
          <w:szCs w:val="36"/>
          <w:rtl/>
          <w:lang w:bidi="ar-EG"/>
        </w:rPr>
        <w:t>ٍ –رضي الله عنه- أن رسول الله</w:t>
      </w:r>
      <w:r w:rsidR="00DD523E" w:rsidRPr="00522BBB">
        <w:rPr>
          <w:rFonts w:ascii="Traditional Arabic" w:hAnsi="Traditional Arabic" w:cs="Traditional Arabic"/>
          <w:sz w:val="36"/>
          <w:szCs w:val="36"/>
          <w:rtl/>
        </w:rPr>
        <w:t xml:space="preserve"> –صلى الله عليه وسلم- </w:t>
      </w:r>
      <w:r w:rsidR="00DD523E" w:rsidRPr="00522BBB">
        <w:rPr>
          <w:rFonts w:ascii="Traditional Arabic" w:hAnsi="Traditional Arabic" w:cs="Traditional Arabic"/>
          <w:sz w:val="36"/>
          <w:szCs w:val="36"/>
          <w:rtl/>
          <w:lang w:bidi="ar-EG"/>
        </w:rPr>
        <w:t xml:space="preserve">قال: </w:t>
      </w:r>
      <w:r w:rsidRPr="00522BBB">
        <w:rPr>
          <w:rFonts w:ascii="Traditional Arabic" w:hAnsi="Traditional Arabic" w:cs="Traditional Arabic"/>
          <w:sz w:val="36"/>
          <w:szCs w:val="36"/>
          <w:rtl/>
          <w:lang w:bidi="ar-EG"/>
        </w:rPr>
        <w:t>«</w:t>
      </w:r>
      <w:r w:rsidR="00DD523E" w:rsidRPr="00522BBB">
        <w:rPr>
          <w:rFonts w:ascii="Traditional Arabic" w:hAnsi="Traditional Arabic" w:cs="Traditional Arabic"/>
          <w:sz w:val="36"/>
          <w:szCs w:val="36"/>
          <w:rtl/>
          <w:lang w:bidi="ar-EG"/>
        </w:rPr>
        <w:t>عليكم بقيام الليل؛ فإنه دأب الصالحين قبلكم، وإن قيام الليل قربةٌ إلى الله، ومنهاةٌ عن الإثم، وتكفيرٌ للسيئات، ومطردة</w:t>
      </w:r>
      <w:r w:rsidR="002B71FE" w:rsidRPr="00522BBB">
        <w:rPr>
          <w:rFonts w:ascii="Traditional Arabic" w:hAnsi="Traditional Arabic" w:cs="Traditional Arabic" w:hint="cs"/>
          <w:sz w:val="36"/>
          <w:szCs w:val="36"/>
          <w:rtl/>
          <w:lang w:bidi="ar-EG"/>
        </w:rPr>
        <w:t>ٌ</w:t>
      </w:r>
      <w:r w:rsidR="00DD523E" w:rsidRPr="00522BBB">
        <w:rPr>
          <w:rFonts w:ascii="Traditional Arabic" w:hAnsi="Traditional Arabic" w:cs="Traditional Arabic"/>
          <w:sz w:val="36"/>
          <w:szCs w:val="36"/>
          <w:rtl/>
          <w:lang w:bidi="ar-EG"/>
        </w:rPr>
        <w:t xml:space="preserve"> للداء عن الجسد</w:t>
      </w:r>
      <w:r w:rsidRPr="00522BBB">
        <w:rPr>
          <w:rFonts w:ascii="Traditional Arabic" w:hAnsi="Traditional Arabic" w:cs="Traditional Arabic"/>
          <w:sz w:val="36"/>
          <w:szCs w:val="36"/>
          <w:rtl/>
          <w:lang w:bidi="ar-EG"/>
        </w:rPr>
        <w:t>»</w:t>
      </w:r>
      <w:r w:rsidR="00DD523E" w:rsidRPr="00522BBB">
        <w:rPr>
          <w:rFonts w:ascii="Traditional Arabic" w:hAnsi="Traditional Arabic" w:cs="Traditional Arabic"/>
          <w:sz w:val="36"/>
          <w:szCs w:val="36"/>
          <w:rtl/>
          <w:lang w:bidi="ar-EG"/>
        </w:rPr>
        <w:t>. [رواه الترمذي وغيره].</w:t>
      </w:r>
    </w:p>
    <w:p w:rsidR="006910F9" w:rsidRPr="00522BBB" w:rsidRDefault="006910F9" w:rsidP="00443A1D">
      <w:pPr>
        <w:spacing w:line="240" w:lineRule="auto"/>
        <w:rPr>
          <w:rFonts w:ascii="Traditional Arabic" w:hAnsi="Traditional Arabic" w:cs="Traditional Arabic"/>
          <w:b/>
          <w:bCs/>
          <w:sz w:val="36"/>
          <w:szCs w:val="36"/>
          <w:rtl/>
          <w:lang w:bidi="ar-EG"/>
        </w:rPr>
      </w:pPr>
      <w:r w:rsidRPr="00522BBB">
        <w:rPr>
          <w:rFonts w:ascii="Traditional Arabic" w:hAnsi="Traditional Arabic" w:cs="Traditional Arabic"/>
          <w:b/>
          <w:bCs/>
          <w:sz w:val="36"/>
          <w:szCs w:val="36"/>
          <w:rtl/>
          <w:lang w:bidi="ar-EG"/>
        </w:rPr>
        <w:t>10- تغطية الإناء وإيكاء السقاء</w:t>
      </w:r>
    </w:p>
    <w:p w:rsidR="006910F9" w:rsidRPr="00522BBB" w:rsidRDefault="006910F9"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عن جابر بن عبد الله –رضي الله عنه- قال: سمعت رسول الله </w:t>
      </w:r>
      <w:r w:rsidRPr="00522BBB">
        <w:rPr>
          <w:rFonts w:ascii="Traditional Arabic" w:hAnsi="Traditional Arabic" w:cs="Traditional Arabic"/>
          <w:sz w:val="36"/>
          <w:szCs w:val="36"/>
          <w:rtl/>
        </w:rPr>
        <w:t>–صلى الله عليه وسلم-</w:t>
      </w:r>
      <w:r w:rsidR="00E36DF1" w:rsidRPr="00522BBB">
        <w:rPr>
          <w:rFonts w:ascii="Traditional Arabic" w:hAnsi="Traditional Arabic" w:cs="Traditional Arabic"/>
          <w:sz w:val="36"/>
          <w:szCs w:val="36"/>
          <w:rtl/>
        </w:rPr>
        <w:t xml:space="preserve"> يقول: </w:t>
      </w:r>
      <w:r w:rsidRPr="00522BBB">
        <w:rPr>
          <w:rFonts w:ascii="Traditional Arabic" w:hAnsi="Traditional Arabic" w:cs="Traditional Arabic"/>
          <w:sz w:val="36"/>
          <w:szCs w:val="36"/>
          <w:rtl/>
          <w:lang w:bidi="ar-EG"/>
        </w:rPr>
        <w:t>«</w:t>
      </w:r>
      <w:r w:rsidR="00E36DF1" w:rsidRPr="00522BBB">
        <w:rPr>
          <w:rFonts w:ascii="Traditional Arabic" w:hAnsi="Traditional Arabic" w:cs="Traditional Arabic"/>
          <w:sz w:val="36"/>
          <w:szCs w:val="36"/>
          <w:rtl/>
          <w:lang w:bidi="ar-EG"/>
        </w:rPr>
        <w:t xml:space="preserve">غطوا الإناء، وأوكوا السقاء، فإن </w:t>
      </w:r>
      <w:r w:rsidR="00663BF7" w:rsidRPr="00522BBB">
        <w:rPr>
          <w:rFonts w:ascii="Traditional Arabic" w:hAnsi="Traditional Arabic" w:cs="Traditional Arabic"/>
          <w:sz w:val="36"/>
          <w:szCs w:val="36"/>
          <w:rtl/>
          <w:lang w:bidi="ar-EG"/>
        </w:rPr>
        <w:t>في السنة ليلةً ينزل فيها وباءٌ؛ لا يمر بإناءٍ ليس عليه غطاءٌ، أو سقاءٍ ليس عليه</w:t>
      </w:r>
      <w:r w:rsidR="00515F0E" w:rsidRPr="00522BBB">
        <w:rPr>
          <w:rFonts w:ascii="Traditional Arabic" w:hAnsi="Traditional Arabic" w:cs="Traditional Arabic"/>
          <w:sz w:val="36"/>
          <w:szCs w:val="36"/>
          <w:rtl/>
          <w:lang w:bidi="ar-EG"/>
        </w:rPr>
        <w:t xml:space="preserve"> وكاءٌ إلا نزل فيه من ذلك الوباء</w:t>
      </w:r>
      <w:r w:rsidRPr="00522BBB">
        <w:rPr>
          <w:rFonts w:ascii="Traditional Arabic" w:hAnsi="Traditional Arabic" w:cs="Traditional Arabic"/>
          <w:sz w:val="36"/>
          <w:szCs w:val="36"/>
          <w:rtl/>
          <w:lang w:bidi="ar-EG"/>
        </w:rPr>
        <w:t>»</w:t>
      </w:r>
      <w:r w:rsidR="00515F0E" w:rsidRPr="00522BBB">
        <w:rPr>
          <w:rFonts w:ascii="Traditional Arabic" w:hAnsi="Traditional Arabic" w:cs="Traditional Arabic"/>
          <w:sz w:val="36"/>
          <w:szCs w:val="36"/>
          <w:rtl/>
          <w:lang w:bidi="ar-EG"/>
        </w:rPr>
        <w:t>. [رواه مسلم].</w:t>
      </w:r>
    </w:p>
    <w:p w:rsidR="008018AA" w:rsidRPr="00522BBB" w:rsidRDefault="00515F0E"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قال ابن القيم </w:t>
      </w:r>
      <w:r w:rsidRPr="00522BBB">
        <w:rPr>
          <w:rFonts w:ascii="Traditional Arabic" w:hAnsi="Traditional Arabic" w:cs="Traditional Arabic"/>
          <w:sz w:val="36"/>
          <w:szCs w:val="36"/>
          <w:rtl/>
        </w:rPr>
        <w:t>–رحمه الله-</w:t>
      </w:r>
      <w:r w:rsidR="00F73DD5" w:rsidRPr="00522BBB">
        <w:rPr>
          <w:rFonts w:ascii="Traditional Arabic" w:hAnsi="Traditional Arabic" w:cs="Traditional Arabic"/>
          <w:sz w:val="36"/>
          <w:szCs w:val="36"/>
          <w:rtl/>
        </w:rPr>
        <w:t xml:space="preserve">: </w:t>
      </w:r>
      <w:r w:rsidR="00F73DD5" w:rsidRPr="00522BBB">
        <w:rPr>
          <w:rFonts w:ascii="Traditional Arabic" w:hAnsi="Traditional Arabic" w:cs="Traditional Arabic"/>
          <w:sz w:val="36"/>
          <w:szCs w:val="36"/>
          <w:rtl/>
          <w:lang w:bidi="ar-EG"/>
        </w:rPr>
        <w:t>«وهذا مما لا تناله علوم الأطباء ومعارفهم».</w:t>
      </w:r>
      <w:r w:rsidR="004603BC" w:rsidRPr="00522BBB">
        <w:rPr>
          <w:rFonts w:ascii="Traditional Arabic" w:hAnsi="Traditional Arabic" w:cs="Traditional Arabic"/>
          <w:sz w:val="36"/>
          <w:szCs w:val="36"/>
          <w:rtl/>
          <w:lang w:bidi="ar-EG"/>
        </w:rPr>
        <w:t>[زاد المعاد].</w:t>
      </w:r>
    </w:p>
    <w:p w:rsidR="004603BC" w:rsidRPr="00522BBB" w:rsidRDefault="004603BC"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وختامًا فإن على كل مسلمٍ أن يفوض أموره إلى الله –عز </w:t>
      </w:r>
      <w:r w:rsidR="002B71FE" w:rsidRPr="00522BBB">
        <w:rPr>
          <w:rFonts w:ascii="Traditional Arabic" w:hAnsi="Traditional Arabic" w:cs="Traditional Arabic"/>
          <w:sz w:val="36"/>
          <w:szCs w:val="36"/>
          <w:rtl/>
          <w:lang w:bidi="ar-EG"/>
        </w:rPr>
        <w:t>وجل-، راجيًا فضله، وطا</w:t>
      </w:r>
      <w:r w:rsidR="002B71FE" w:rsidRPr="00522BBB">
        <w:rPr>
          <w:rFonts w:ascii="Traditional Arabic" w:hAnsi="Traditional Arabic" w:cs="Traditional Arabic" w:hint="cs"/>
          <w:sz w:val="36"/>
          <w:szCs w:val="36"/>
          <w:rtl/>
          <w:lang w:bidi="ar-EG"/>
        </w:rPr>
        <w:t>مع</w:t>
      </w:r>
      <w:r w:rsidR="005860F0" w:rsidRPr="00522BBB">
        <w:rPr>
          <w:rFonts w:ascii="Traditional Arabic" w:hAnsi="Traditional Arabic" w:cs="Traditional Arabic"/>
          <w:sz w:val="36"/>
          <w:szCs w:val="36"/>
          <w:rtl/>
          <w:lang w:bidi="ar-EG"/>
        </w:rPr>
        <w:t>ًا في نواله، ومتوكلًا عليه، فالأمور كلها بيده وطوع تدبيره وتسخيره.</w:t>
      </w:r>
    </w:p>
    <w:p w:rsidR="005860F0" w:rsidRPr="00522BBB" w:rsidRDefault="00CF7E01"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وأن يجتهد في تلقي ما يحل به من المصائب بالصبر والاحتساب، فإن الل</w:t>
      </w:r>
      <w:r w:rsidR="0083698A" w:rsidRPr="00522BBB">
        <w:rPr>
          <w:rFonts w:ascii="Traditional Arabic" w:hAnsi="Traditional Arabic" w:cs="Traditional Arabic"/>
          <w:sz w:val="36"/>
          <w:szCs w:val="36"/>
          <w:rtl/>
          <w:lang w:bidi="ar-EG"/>
        </w:rPr>
        <w:t xml:space="preserve">ه –عز وجل- وعد من صبر واحتسب بالثواب والأجر الجزيل، فقال –عز وجل-: </w:t>
      </w:r>
      <w:r w:rsidR="00B94C81" w:rsidRPr="00522BBB">
        <w:rPr>
          <w:rFonts w:ascii="Traditional Arabic" w:hAnsi="Traditional Arabic" w:cs="Traditional Arabic"/>
          <w:sz w:val="36"/>
          <w:szCs w:val="36"/>
          <w:rtl/>
          <w:lang w:bidi="ar-EG"/>
        </w:rPr>
        <w:t>﴿إِنَّمَا يُوَفَّى الصَّابِرُونَ أَجْرَهُمْ بِغَيْرِ حِسَابٍ﴾[الزمر:10].</w:t>
      </w:r>
    </w:p>
    <w:p w:rsidR="00B94C81" w:rsidRPr="00522BBB" w:rsidRDefault="00B94C81"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وعن عائشة –رضي الله عنها- أنها سألت النبي </w:t>
      </w:r>
      <w:r w:rsidRPr="00522BBB">
        <w:rPr>
          <w:rFonts w:ascii="Traditional Arabic" w:hAnsi="Traditional Arabic" w:cs="Traditional Arabic"/>
          <w:sz w:val="36"/>
          <w:szCs w:val="36"/>
          <w:rtl/>
        </w:rPr>
        <w:t xml:space="preserve">–صلى الله عليه وسلم- عن </w:t>
      </w:r>
      <w:r w:rsidR="00ED08DB" w:rsidRPr="00522BBB">
        <w:rPr>
          <w:rFonts w:ascii="Traditional Arabic" w:hAnsi="Traditional Arabic" w:cs="Traditional Arabic"/>
          <w:sz w:val="36"/>
          <w:szCs w:val="36"/>
          <w:rtl/>
        </w:rPr>
        <w:t xml:space="preserve">الطاعون، فقال: </w:t>
      </w:r>
      <w:r w:rsidR="00ED08DB" w:rsidRPr="00522BBB">
        <w:rPr>
          <w:rFonts w:ascii="Traditional Arabic" w:hAnsi="Traditional Arabic" w:cs="Traditional Arabic"/>
          <w:sz w:val="36"/>
          <w:szCs w:val="36"/>
          <w:rtl/>
          <w:lang w:bidi="ar-EG"/>
        </w:rPr>
        <w:t>«إنه كان عذابًا يبعثه الله على من يشاء، فجعله الله رحمة للمؤمنين، فليس من عبدٍ يقع الطاعون، فيمكث في بلده صابرًا، يعلم أنه لن يصيبه إلا ما كتب الله له، إلا كان له مثل أجر الشهيد» [أخرجه البخاري].</w:t>
      </w:r>
    </w:p>
    <w:p w:rsidR="008F113C" w:rsidRPr="00522BBB" w:rsidRDefault="008F113C" w:rsidP="00443A1D">
      <w:pPr>
        <w:spacing w:line="240" w:lineRule="auto"/>
        <w:rPr>
          <w:rFonts w:ascii="Traditional Arabic" w:hAnsi="Traditional Arabic" w:cs="Traditional Arabic"/>
          <w:sz w:val="36"/>
          <w:szCs w:val="36"/>
          <w:rtl/>
          <w:lang w:bidi="ar-EG"/>
        </w:rPr>
      </w:pPr>
      <w:r w:rsidRPr="00522BBB">
        <w:rPr>
          <w:rFonts w:ascii="Traditional Arabic" w:hAnsi="Traditional Arabic" w:cs="Traditional Arabic"/>
          <w:sz w:val="36"/>
          <w:szCs w:val="36"/>
          <w:rtl/>
          <w:lang w:bidi="ar-EG"/>
        </w:rPr>
        <w:t xml:space="preserve">وأسأل الله أن يوفقنا أجمعين </w:t>
      </w:r>
      <w:r w:rsidR="0040233B" w:rsidRPr="00522BBB">
        <w:rPr>
          <w:rFonts w:ascii="Traditional Arabic" w:hAnsi="Traditional Arabic" w:cs="Traditional Arabic"/>
          <w:sz w:val="36"/>
          <w:szCs w:val="36"/>
          <w:rtl/>
          <w:lang w:bidi="ar-EG"/>
        </w:rPr>
        <w:t>لما يحب</w:t>
      </w:r>
      <w:r w:rsidR="009732E9" w:rsidRPr="00522BBB">
        <w:rPr>
          <w:rFonts w:ascii="Traditional Arabic" w:hAnsi="Traditional Arabic" w:cs="Traditional Arabic"/>
          <w:sz w:val="36"/>
          <w:szCs w:val="36"/>
          <w:rtl/>
          <w:lang w:bidi="ar-EG"/>
        </w:rPr>
        <w:t>ُّ</w:t>
      </w:r>
      <w:r w:rsidR="0040233B" w:rsidRPr="00522BBB">
        <w:rPr>
          <w:rFonts w:ascii="Traditional Arabic" w:hAnsi="Traditional Arabic" w:cs="Traditional Arabic"/>
          <w:sz w:val="36"/>
          <w:szCs w:val="36"/>
          <w:rtl/>
          <w:lang w:bidi="ar-EG"/>
        </w:rPr>
        <w:t>ه ويرضاه من العمل الصالح، والقول الجميل، فإنه يقول الحق وهو يهدي السبيل.</w:t>
      </w:r>
    </w:p>
    <w:p w:rsidR="0040233B" w:rsidRPr="009732E9" w:rsidRDefault="0040233B" w:rsidP="00443A1D">
      <w:pPr>
        <w:spacing w:line="240" w:lineRule="auto"/>
        <w:rPr>
          <w:rFonts w:ascii="Traditional Arabic" w:hAnsi="Traditional Arabic" w:cs="Traditional Arabic"/>
          <w:sz w:val="36"/>
          <w:szCs w:val="36"/>
          <w:lang w:bidi="ar-EG"/>
        </w:rPr>
      </w:pPr>
      <w:r w:rsidRPr="00522BBB">
        <w:rPr>
          <w:rFonts w:ascii="Traditional Arabic" w:hAnsi="Traditional Arabic" w:cs="Traditional Arabic"/>
          <w:sz w:val="36"/>
          <w:szCs w:val="36"/>
          <w:rtl/>
          <w:lang w:bidi="ar-EG"/>
        </w:rPr>
        <w:t>والحمد لله وحده، وصلى الله على نبينا محمد وآله وصحبه وسلم.</w:t>
      </w:r>
    </w:p>
    <w:sectPr w:rsidR="0040233B" w:rsidRPr="009732E9" w:rsidSect="004B5CD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5EF35736-0B8E-442F-892A-26597EC62820}"/>
    <w:embedBold r:id="rId2" w:fontKey="{800FD02C-6839-41C2-B1EF-88B5DE077923}"/>
  </w:font>
  <w:font w:name="Arial">
    <w:panose1 w:val="020B0604020202020204"/>
    <w:charset w:val="00"/>
    <w:family w:val="swiss"/>
    <w:pitch w:val="variable"/>
    <w:sig w:usb0="20002A87" w:usb1="00000000" w:usb2="00000000" w:usb3="00000000" w:csb0="000001FF" w:csb1="00000000"/>
    <w:embedRegular r:id="rId3" w:fontKey="{82A4528C-BDB7-4AF2-BD76-4190CB82761A}"/>
  </w:font>
  <w:font w:name="Times New Roman">
    <w:panose1 w:val="02020603050405020304"/>
    <w:charset w:val="00"/>
    <w:family w:val="roman"/>
    <w:pitch w:val="variable"/>
    <w:sig w:usb0="20002A87" w:usb1="00000000" w:usb2="00000000" w:usb3="00000000" w:csb0="000001FF" w:csb1="00000000"/>
    <w:embedRegular r:id="rId4" w:fontKey="{705AE9ED-2B40-48AF-8F1B-DDB2CC3BBEA7}"/>
  </w:font>
  <w:font w:name="Traditional Arabic">
    <w:panose1 w:val="02020603050405020304"/>
    <w:charset w:val="00"/>
    <w:family w:val="roman"/>
    <w:pitch w:val="variable"/>
    <w:sig w:usb0="00002003" w:usb1="80000000" w:usb2="00000008" w:usb3="00000000" w:csb0="00000041" w:csb1="00000000"/>
    <w:embedRegular r:id="rId5" w:fontKey="{3A78ABE6-B2D4-42A5-A294-F37790FF15EA}"/>
    <w:embedBold r:id="rId6" w:fontKey="{4B29B850-10B4-484F-9E5B-D85C8300A3C9}"/>
  </w:font>
  <w:font w:name="Calibri Light">
    <w:panose1 w:val="020F0302020204030204"/>
    <w:charset w:val="00"/>
    <w:family w:val="swiss"/>
    <w:pitch w:val="variable"/>
    <w:sig w:usb0="A00002EF" w:usb1="4000207B" w:usb2="00000000" w:usb3="00000000" w:csb0="0000019F" w:csb1="00000000"/>
    <w:embedRegular r:id="rId7" w:fontKey="{9D2EDAE9-89B5-4E33-B676-CB2E196894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embedSystemFont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1A1"/>
    <w:rsid w:val="000A64FE"/>
    <w:rsid w:val="00123325"/>
    <w:rsid w:val="00130441"/>
    <w:rsid w:val="00243174"/>
    <w:rsid w:val="00272D8E"/>
    <w:rsid w:val="00276981"/>
    <w:rsid w:val="002B4761"/>
    <w:rsid w:val="002B71FE"/>
    <w:rsid w:val="0032615E"/>
    <w:rsid w:val="00360B96"/>
    <w:rsid w:val="003E667A"/>
    <w:rsid w:val="0040233B"/>
    <w:rsid w:val="00422F38"/>
    <w:rsid w:val="00443A1D"/>
    <w:rsid w:val="004603BC"/>
    <w:rsid w:val="004B24F3"/>
    <w:rsid w:val="004B5CD7"/>
    <w:rsid w:val="004C3510"/>
    <w:rsid w:val="004D3454"/>
    <w:rsid w:val="004E3FD8"/>
    <w:rsid w:val="004F199F"/>
    <w:rsid w:val="00515F0E"/>
    <w:rsid w:val="00522BBB"/>
    <w:rsid w:val="00523CAC"/>
    <w:rsid w:val="00556F35"/>
    <w:rsid w:val="005860F0"/>
    <w:rsid w:val="005A4A06"/>
    <w:rsid w:val="005A67AC"/>
    <w:rsid w:val="005B1C06"/>
    <w:rsid w:val="005B5493"/>
    <w:rsid w:val="005C621B"/>
    <w:rsid w:val="005D53F3"/>
    <w:rsid w:val="005F2C83"/>
    <w:rsid w:val="00605363"/>
    <w:rsid w:val="00663BF7"/>
    <w:rsid w:val="006910F9"/>
    <w:rsid w:val="00691C7B"/>
    <w:rsid w:val="006B5A28"/>
    <w:rsid w:val="006D437C"/>
    <w:rsid w:val="00706E10"/>
    <w:rsid w:val="007A796A"/>
    <w:rsid w:val="007C2CF4"/>
    <w:rsid w:val="008018AA"/>
    <w:rsid w:val="0083698A"/>
    <w:rsid w:val="00860721"/>
    <w:rsid w:val="008C6714"/>
    <w:rsid w:val="008F113C"/>
    <w:rsid w:val="008F7167"/>
    <w:rsid w:val="00943621"/>
    <w:rsid w:val="009732E9"/>
    <w:rsid w:val="0098590E"/>
    <w:rsid w:val="009B2496"/>
    <w:rsid w:val="009C44D5"/>
    <w:rsid w:val="009E3C34"/>
    <w:rsid w:val="009E5FFF"/>
    <w:rsid w:val="00A339F1"/>
    <w:rsid w:val="00A34A8E"/>
    <w:rsid w:val="00A9010B"/>
    <w:rsid w:val="00AC5658"/>
    <w:rsid w:val="00AC5814"/>
    <w:rsid w:val="00B25553"/>
    <w:rsid w:val="00B94C81"/>
    <w:rsid w:val="00BB1584"/>
    <w:rsid w:val="00BB47C1"/>
    <w:rsid w:val="00C05B09"/>
    <w:rsid w:val="00C479DC"/>
    <w:rsid w:val="00CF7E01"/>
    <w:rsid w:val="00D01145"/>
    <w:rsid w:val="00D77463"/>
    <w:rsid w:val="00DA6ECB"/>
    <w:rsid w:val="00DD523E"/>
    <w:rsid w:val="00E0482A"/>
    <w:rsid w:val="00E36DF1"/>
    <w:rsid w:val="00EB5260"/>
    <w:rsid w:val="00ED08DB"/>
    <w:rsid w:val="00EE528A"/>
    <w:rsid w:val="00F671A1"/>
    <w:rsid w:val="00F73DD5"/>
    <w:rsid w:val="00FE3D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2827"/>
  <w15:docId w15:val="{E3626968-CE95-42C6-99EB-B8B65097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bidi/>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81932">
      <w:bodyDiv w:val="1"/>
      <w:marLeft w:val="0"/>
      <w:marRight w:val="0"/>
      <w:marTop w:val="0"/>
      <w:marBottom w:val="0"/>
      <w:divBdr>
        <w:top w:val="none" w:sz="0" w:space="0" w:color="auto"/>
        <w:left w:val="none" w:sz="0" w:space="0" w:color="auto"/>
        <w:bottom w:val="none" w:sz="0" w:space="0" w:color="auto"/>
        <w:right w:val="none" w:sz="0" w:space="0" w:color="auto"/>
      </w:divBdr>
    </w:div>
    <w:div w:id="248319458">
      <w:bodyDiv w:val="1"/>
      <w:marLeft w:val="0"/>
      <w:marRight w:val="0"/>
      <w:marTop w:val="0"/>
      <w:marBottom w:val="0"/>
      <w:divBdr>
        <w:top w:val="none" w:sz="0" w:space="0" w:color="auto"/>
        <w:left w:val="none" w:sz="0" w:space="0" w:color="auto"/>
        <w:bottom w:val="none" w:sz="0" w:space="0" w:color="auto"/>
        <w:right w:val="none" w:sz="0" w:space="0" w:color="auto"/>
      </w:divBdr>
    </w:div>
    <w:div w:id="252469109">
      <w:bodyDiv w:val="1"/>
      <w:marLeft w:val="0"/>
      <w:marRight w:val="0"/>
      <w:marTop w:val="0"/>
      <w:marBottom w:val="0"/>
      <w:divBdr>
        <w:top w:val="none" w:sz="0" w:space="0" w:color="auto"/>
        <w:left w:val="none" w:sz="0" w:space="0" w:color="auto"/>
        <w:bottom w:val="none" w:sz="0" w:space="0" w:color="auto"/>
        <w:right w:val="none" w:sz="0" w:space="0" w:color="auto"/>
      </w:divBdr>
    </w:div>
    <w:div w:id="407504947">
      <w:bodyDiv w:val="1"/>
      <w:marLeft w:val="0"/>
      <w:marRight w:val="0"/>
      <w:marTop w:val="0"/>
      <w:marBottom w:val="0"/>
      <w:divBdr>
        <w:top w:val="none" w:sz="0" w:space="0" w:color="auto"/>
        <w:left w:val="none" w:sz="0" w:space="0" w:color="auto"/>
        <w:bottom w:val="none" w:sz="0" w:space="0" w:color="auto"/>
        <w:right w:val="none" w:sz="0" w:space="0" w:color="auto"/>
      </w:divBdr>
    </w:div>
    <w:div w:id="1164975091">
      <w:bodyDiv w:val="1"/>
      <w:marLeft w:val="0"/>
      <w:marRight w:val="0"/>
      <w:marTop w:val="0"/>
      <w:marBottom w:val="0"/>
      <w:divBdr>
        <w:top w:val="none" w:sz="0" w:space="0" w:color="auto"/>
        <w:left w:val="none" w:sz="0" w:space="0" w:color="auto"/>
        <w:bottom w:val="none" w:sz="0" w:space="0" w:color="auto"/>
        <w:right w:val="none" w:sz="0" w:space="0" w:color="auto"/>
      </w:divBdr>
    </w:div>
    <w:div w:id="1258714866">
      <w:bodyDiv w:val="1"/>
      <w:marLeft w:val="0"/>
      <w:marRight w:val="0"/>
      <w:marTop w:val="0"/>
      <w:marBottom w:val="0"/>
      <w:divBdr>
        <w:top w:val="none" w:sz="0" w:space="0" w:color="auto"/>
        <w:left w:val="none" w:sz="0" w:space="0" w:color="auto"/>
        <w:bottom w:val="none" w:sz="0" w:space="0" w:color="auto"/>
        <w:right w:val="none" w:sz="0" w:space="0" w:color="auto"/>
      </w:divBdr>
    </w:div>
    <w:div w:id="1633975773">
      <w:bodyDiv w:val="1"/>
      <w:marLeft w:val="0"/>
      <w:marRight w:val="0"/>
      <w:marTop w:val="0"/>
      <w:marBottom w:val="0"/>
      <w:divBdr>
        <w:top w:val="none" w:sz="0" w:space="0" w:color="auto"/>
        <w:left w:val="none" w:sz="0" w:space="0" w:color="auto"/>
        <w:bottom w:val="none" w:sz="0" w:space="0" w:color="auto"/>
        <w:right w:val="none" w:sz="0" w:space="0" w:color="auto"/>
      </w:divBdr>
    </w:div>
    <w:div w:id="186878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892</Words>
  <Characters>5088</Characters>
  <Application>Microsoft Office Word</Application>
  <DocSecurity>0</DocSecurity>
  <Lines>42</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Elhashemy</cp:lastModifiedBy>
  <cp:revision>2</cp:revision>
  <dcterms:created xsi:type="dcterms:W3CDTF">2020-03-18T17:49:00Z</dcterms:created>
  <dcterms:modified xsi:type="dcterms:W3CDTF">2020-03-19T17:25:00Z</dcterms:modified>
</cp:coreProperties>
</file>