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11AE" w14:textId="0DF5F6DE" w:rsidR="007663E7" w:rsidRDefault="007663E7" w:rsidP="007663E7">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معنى الإسلام</w:t>
      </w:r>
    </w:p>
    <w:p w14:paraId="09F731F5" w14:textId="668FC16E" w:rsidR="007663E7" w:rsidRDefault="007663E7" w:rsidP="007663E7">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فهد بن عبد الله الصالح</w:t>
      </w:r>
    </w:p>
    <w:p w14:paraId="6B444424" w14:textId="79B292C6" w:rsidR="007663E7" w:rsidRDefault="007663E7" w:rsidP="007663E7">
      <w:pPr>
        <w:tabs>
          <w:tab w:val="left" w:pos="348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0274AC">
        <w:rPr>
          <w:rFonts w:ascii="Traditional Arabic" w:hAnsi="Traditional Arabic"/>
          <w:sz w:val="32"/>
          <w:szCs w:val="32"/>
        </w:rPr>
        <w:t>https://www.alukah.net/sharia/</w:t>
      </w:r>
      <w:r w:rsidRPr="000274AC">
        <w:rPr>
          <w:rFonts w:ascii="Traditional Arabic" w:hAnsi="Traditional Arabic"/>
          <w:sz w:val="32"/>
          <w:szCs w:val="32"/>
          <w:rtl/>
        </w:rPr>
        <w:t>0/114758/</w:t>
      </w:r>
    </w:p>
    <w:p w14:paraId="43F25169" w14:textId="77777777" w:rsidR="007663E7" w:rsidRDefault="007663E7"/>
    <w:p w14:paraId="0961C287" w14:textId="77777777" w:rsidR="007663E7" w:rsidRDefault="007663E7" w:rsidP="007663E7">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2FECB9F" w14:textId="4E540C1E" w:rsidR="007663E7" w:rsidRPr="00C61FA5" w:rsidRDefault="007663E7" w:rsidP="007663E7">
      <w:pPr>
        <w:tabs>
          <w:tab w:val="left" w:pos="2247"/>
        </w:tabs>
        <w:rPr>
          <w:rFonts w:ascii="Traditional Arabic" w:hAnsi="Traditional Arabic"/>
          <w:sz w:val="32"/>
          <w:szCs w:val="32"/>
          <w:rtl/>
        </w:rPr>
      </w:pPr>
      <w:r>
        <w:rPr>
          <w:rFonts w:ascii="Traditional Arabic" w:hAnsi="Traditional Arabic" w:hint="cs"/>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مُـحَمَّدًا عَبْدُهُ وَرَسُولُهُ، صَلَّى اللهُ عَلَيْهِ وَعَلَى آلِهِ وَصَحْبِهِ وَسَلَّمَ تَسْلِيمًا كَثِيرًا.</w:t>
      </w:r>
    </w:p>
    <w:p w14:paraId="0CEA109B" w14:textId="77777777" w:rsidR="007663E7" w:rsidRDefault="007663E7" w:rsidP="007663E7">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63D6772A" w14:textId="229A1A2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أما بعد:</w:t>
      </w:r>
    </w:p>
    <w:p w14:paraId="35A66F62" w14:textId="77777777" w:rsidR="007663E7" w:rsidRPr="000274AC" w:rsidRDefault="007663E7" w:rsidP="007663E7">
      <w:pPr>
        <w:rPr>
          <w:rFonts w:ascii="Traditional Arabic" w:hAnsi="Traditional Arabic"/>
          <w:sz w:val="32"/>
          <w:szCs w:val="32"/>
          <w:rtl/>
        </w:rPr>
      </w:pPr>
      <w:r>
        <w:rPr>
          <w:rFonts w:ascii="Traditional Arabic" w:hAnsi="Traditional Arabic" w:hint="cs"/>
          <w:sz w:val="32"/>
          <w:szCs w:val="32"/>
          <w:rtl/>
        </w:rPr>
        <w:t xml:space="preserve">فيا </w:t>
      </w:r>
      <w:r w:rsidRPr="000274AC">
        <w:rPr>
          <w:rFonts w:ascii="Traditional Arabic" w:hAnsi="Traditional Arabic"/>
          <w:sz w:val="32"/>
          <w:szCs w:val="32"/>
          <w:rtl/>
        </w:rPr>
        <w:t>إخوة الإيمان، الإسلام دين الله الذي شرعه لعباده ورضيه لهم، يقول سبحانه ﴿ الْيَوْمَ أَكْمَلْتُ لَكُمْ دِينَكُمْ وَأَتْمَمْتُ عَلَيْكُمْ نِعْمَتِي وَرَضِيتُ لَكُمُ الْإِسْلَامَ دِينًا ﴾ [المائدة: 3]، والإسلام منهج وص</w:t>
      </w:r>
      <w:r>
        <w:rPr>
          <w:rFonts w:ascii="Traditional Arabic" w:hAnsi="Traditional Arabic" w:hint="cs"/>
          <w:sz w:val="32"/>
          <w:szCs w:val="32"/>
          <w:rtl/>
        </w:rPr>
        <w:t>ّ</w:t>
      </w:r>
      <w:r w:rsidRPr="000274AC">
        <w:rPr>
          <w:rFonts w:ascii="Traditional Arabic" w:hAnsi="Traditional Arabic"/>
          <w:sz w:val="32"/>
          <w:szCs w:val="32"/>
          <w:rtl/>
        </w:rPr>
        <w:t xml:space="preserve">ى به الأنبياء عشيرتهم وأقوامهم ﴿ وَوَصَّى بِهَا إِبْرَاهِيمُ بَنِيهِ وَيَعْقُوبُ </w:t>
      </w:r>
      <w:proofErr w:type="spellStart"/>
      <w:r w:rsidRPr="000274AC">
        <w:rPr>
          <w:rFonts w:ascii="Traditional Arabic" w:hAnsi="Traditional Arabic"/>
          <w:sz w:val="32"/>
          <w:szCs w:val="32"/>
          <w:rtl/>
        </w:rPr>
        <w:t>يَابَنِيَّ</w:t>
      </w:r>
      <w:proofErr w:type="spellEnd"/>
      <w:r w:rsidRPr="000274AC">
        <w:rPr>
          <w:rFonts w:ascii="Traditional Arabic" w:hAnsi="Traditional Arabic"/>
          <w:sz w:val="32"/>
          <w:szCs w:val="32"/>
          <w:rtl/>
        </w:rPr>
        <w:t xml:space="preserve"> إِنَّ اللَّهَ اصْطَفَى لَكُمُ الدِّينَ فَلَا تَمُوتُنَّ إِلَّا وَأَنْتُمْ مُسْلِمُونَ ﴾ [البقرة: 132]، الإسلام بعقيدته وشريعته مفهوم شامل وواسع لا ي</w:t>
      </w:r>
      <w:r>
        <w:rPr>
          <w:rFonts w:ascii="Traditional Arabic" w:hAnsi="Traditional Arabic" w:hint="cs"/>
          <w:sz w:val="32"/>
          <w:szCs w:val="32"/>
          <w:rtl/>
        </w:rPr>
        <w:t>ُ</w:t>
      </w:r>
      <w:r w:rsidRPr="000274AC">
        <w:rPr>
          <w:rFonts w:ascii="Traditional Arabic" w:hAnsi="Traditional Arabic"/>
          <w:sz w:val="32"/>
          <w:szCs w:val="32"/>
          <w:rtl/>
        </w:rPr>
        <w:t>حصر في لفظ</w:t>
      </w:r>
      <w:r>
        <w:rPr>
          <w:rFonts w:ascii="Traditional Arabic" w:hAnsi="Traditional Arabic" w:hint="cs"/>
          <w:sz w:val="32"/>
          <w:szCs w:val="32"/>
          <w:rtl/>
        </w:rPr>
        <w:t>ٍ</w:t>
      </w:r>
      <w:r w:rsidRPr="000274AC">
        <w:rPr>
          <w:rFonts w:ascii="Traditional Arabic" w:hAnsi="Traditional Arabic"/>
          <w:sz w:val="32"/>
          <w:szCs w:val="32"/>
          <w:rtl/>
        </w:rPr>
        <w:t xml:space="preserve"> نقوله، أو شعيرة</w:t>
      </w:r>
      <w:r>
        <w:rPr>
          <w:rFonts w:ascii="Traditional Arabic" w:hAnsi="Traditional Arabic" w:hint="cs"/>
          <w:sz w:val="32"/>
          <w:szCs w:val="32"/>
          <w:rtl/>
        </w:rPr>
        <w:t>ٍ</w:t>
      </w:r>
      <w:r w:rsidRPr="000274AC">
        <w:rPr>
          <w:rFonts w:ascii="Traditional Arabic" w:hAnsi="Traditional Arabic"/>
          <w:sz w:val="32"/>
          <w:szCs w:val="32"/>
          <w:rtl/>
        </w:rPr>
        <w:t xml:space="preserve"> م</w:t>
      </w:r>
      <w:r>
        <w:rPr>
          <w:rFonts w:ascii="Traditional Arabic" w:hAnsi="Traditional Arabic" w:hint="cs"/>
          <w:sz w:val="32"/>
          <w:szCs w:val="32"/>
          <w:rtl/>
        </w:rPr>
        <w:t>ُ</w:t>
      </w:r>
      <w:r w:rsidRPr="000274AC">
        <w:rPr>
          <w:rFonts w:ascii="Traditional Arabic" w:hAnsi="Traditional Arabic"/>
          <w:sz w:val="32"/>
          <w:szCs w:val="32"/>
          <w:rtl/>
        </w:rPr>
        <w:t>عي</w:t>
      </w:r>
      <w:r>
        <w:rPr>
          <w:rFonts w:ascii="Traditional Arabic" w:hAnsi="Traditional Arabic" w:hint="cs"/>
          <w:sz w:val="32"/>
          <w:szCs w:val="32"/>
          <w:rtl/>
        </w:rPr>
        <w:t>َّ</w:t>
      </w:r>
      <w:r>
        <w:rPr>
          <w:rFonts w:ascii="Traditional Arabic" w:hAnsi="Traditional Arabic"/>
          <w:sz w:val="32"/>
          <w:szCs w:val="32"/>
          <w:rtl/>
        </w:rPr>
        <w:t>ن</w:t>
      </w:r>
      <w:r>
        <w:rPr>
          <w:rFonts w:ascii="Traditional Arabic" w:hAnsi="Traditional Arabic" w:hint="cs"/>
          <w:sz w:val="32"/>
          <w:szCs w:val="32"/>
          <w:rtl/>
        </w:rPr>
        <w:t>ةٍ</w:t>
      </w:r>
      <w:r w:rsidRPr="000274AC">
        <w:rPr>
          <w:rFonts w:ascii="Traditional Arabic" w:hAnsi="Traditional Arabic"/>
          <w:sz w:val="32"/>
          <w:szCs w:val="32"/>
          <w:rtl/>
        </w:rPr>
        <w:t xml:space="preserve"> نمارسها.</w:t>
      </w:r>
    </w:p>
    <w:p w14:paraId="4D0BD65F"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الإسلام - أيها المسلمون - مأخوذ من الاستسلام فنسلم أنفسنا لله، ونجعل له وحده سبحانه حق التصرف فيها وتوجيهها حيث</w:t>
      </w:r>
      <w:r w:rsidRPr="00BF40FA">
        <w:rPr>
          <w:rFonts w:ascii="Traditional Arabic" w:hAnsi="Traditional Arabic"/>
          <w:color w:val="FF0000"/>
          <w:sz w:val="32"/>
          <w:szCs w:val="32"/>
          <w:rtl/>
        </w:rPr>
        <w:t xml:space="preserve"> أر</w:t>
      </w:r>
      <w:r w:rsidRPr="00BF40FA">
        <w:rPr>
          <w:rFonts w:ascii="Traditional Arabic" w:hAnsi="Traditional Arabic" w:hint="cs"/>
          <w:color w:val="FF0000"/>
          <w:sz w:val="32"/>
          <w:szCs w:val="32"/>
          <w:rtl/>
        </w:rPr>
        <w:t>ا</w:t>
      </w:r>
      <w:r w:rsidRPr="00BF40FA">
        <w:rPr>
          <w:rFonts w:ascii="Traditional Arabic" w:hAnsi="Traditional Arabic"/>
          <w:color w:val="FF0000"/>
          <w:sz w:val="32"/>
          <w:szCs w:val="32"/>
          <w:rtl/>
        </w:rPr>
        <w:t xml:space="preserve">د </w:t>
      </w:r>
      <w:r w:rsidRPr="000274AC">
        <w:rPr>
          <w:rFonts w:ascii="Traditional Arabic" w:hAnsi="Traditional Arabic"/>
          <w:sz w:val="32"/>
          <w:szCs w:val="32"/>
          <w:rtl/>
        </w:rPr>
        <w:t>سبحانه، يقول ربنا تعالى: ﴿ أَفَغَيْرَ دِينِ اللَّهِ يَبْغُونَ وَلَهُ أَسْلَمَ مَنْ فِي السَّمَاوَاتِ وَالْأَرْضِ طَوْعًا وَكَرْهًا وَإِلَيْهِ يُرْجَعُونَ ﴾ [آل عمران: 83].</w:t>
      </w:r>
    </w:p>
    <w:p w14:paraId="5A2BD732"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 xml:space="preserve">فإذا كان الكون أسلم لله طوعاً وكرهاً، فكيف لا يسلم له الإنسان الذي عرف قدر الخالق وعظمته، ورأى آثار صنعه وإبداعه في هذا الكون المترامي؟ فالاستسلام لله والانقياد له من أهم معاني الإسلام التي يجب أن نحققها، يقول تعالى </w:t>
      </w:r>
      <w:proofErr w:type="gramStart"/>
      <w:r w:rsidRPr="000274AC">
        <w:rPr>
          <w:rFonts w:ascii="Traditional Arabic" w:hAnsi="Traditional Arabic"/>
          <w:sz w:val="32"/>
          <w:szCs w:val="32"/>
          <w:rtl/>
        </w:rPr>
        <w:t>﴿ فَإِلَهُكُمْ</w:t>
      </w:r>
      <w:proofErr w:type="gramEnd"/>
      <w:r w:rsidRPr="000274AC">
        <w:rPr>
          <w:rFonts w:ascii="Traditional Arabic" w:hAnsi="Traditional Arabic"/>
          <w:sz w:val="32"/>
          <w:szCs w:val="32"/>
          <w:rtl/>
        </w:rPr>
        <w:t xml:space="preserve"> إِلَهٌ وَاحِدٌ فَلَهُ أَسْلِمُوا وَبَشِّرِ الْمُخْبِتِينَ ﴾ [الحج: 34].</w:t>
      </w:r>
    </w:p>
    <w:p w14:paraId="5EEB8D74"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الإسلام - أيها المسلمون - أن نتوجه إلى الله سبحانه بع</w:t>
      </w:r>
      <w:r>
        <w:rPr>
          <w:rFonts w:ascii="Traditional Arabic" w:hAnsi="Traditional Arabic"/>
          <w:sz w:val="32"/>
          <w:szCs w:val="32"/>
          <w:rtl/>
        </w:rPr>
        <w:t xml:space="preserve">قيدة صافية خالية من كل شائبة </w:t>
      </w:r>
      <w:r w:rsidRPr="003E65A1">
        <w:rPr>
          <w:rFonts w:ascii="Traditional Arabic" w:hAnsi="Traditional Arabic"/>
          <w:color w:val="FF0000"/>
          <w:sz w:val="32"/>
          <w:szCs w:val="32"/>
          <w:rtl/>
        </w:rPr>
        <w:t>شرك</w:t>
      </w:r>
      <w:r w:rsidRPr="000274AC">
        <w:rPr>
          <w:rFonts w:ascii="Traditional Arabic" w:hAnsi="Traditional Arabic"/>
          <w:sz w:val="32"/>
          <w:szCs w:val="32"/>
          <w:rtl/>
        </w:rPr>
        <w:t xml:space="preserve"> أو خرافة، وأن نوحده سبحانه حق توحيده، وأن نخلص له العمل والعبادة وحده دون سواه.</w:t>
      </w:r>
    </w:p>
    <w:p w14:paraId="0D9E7163"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 xml:space="preserve">الإسلام - أيها المسلمون - أن لا نفتخر بنسب غير نسب الإسلام ولا نباهي بأي انتماء وتوجه غيره، لأنه الرابطة الحقة التي تربط كل مسلم بأخيه مهما بعدت بينهم المسافات وفرقت بينهم المساحات، فالناس سواسية عند الله في الدنيا، وأما في الأخرى فالتفاوت بالتقوى والعمل الصالح ﴿ </w:t>
      </w:r>
      <w:proofErr w:type="spellStart"/>
      <w:r w:rsidRPr="000274AC">
        <w:rPr>
          <w:rFonts w:ascii="Traditional Arabic" w:hAnsi="Traditional Arabic"/>
          <w:sz w:val="32"/>
          <w:szCs w:val="32"/>
          <w:rtl/>
        </w:rPr>
        <w:t>يَاأَيُّهَا</w:t>
      </w:r>
      <w:proofErr w:type="spellEnd"/>
      <w:r w:rsidRPr="000274AC">
        <w:rPr>
          <w:rFonts w:ascii="Traditional Arabic" w:hAnsi="Traditional Arabic"/>
          <w:sz w:val="32"/>
          <w:szCs w:val="32"/>
          <w:rtl/>
        </w:rPr>
        <w:t xml:space="preserve"> النَّاسُ إِنَّا خَلَقْنَاكُمْ مِنْ ذَكَرٍ وَأُنْثَى وَجَعَلْنَاكُمْ شُعُوبًا وَقَبَائِلَ لِتَعَارَفُوا إِنَّ أَكْرَمَكُمْ عِنْدَ اللَّهِ أَتْقَاكُمْ إِنَّ اللَّهَ عَلِيمٌ خَبِيرٌ ﴾ [الحجرات: 13].</w:t>
      </w:r>
    </w:p>
    <w:p w14:paraId="12709911"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الإسلام - أيها الأخوة - أن نرضى بحكم الله ورسوله في كل معاملاتنا وأقضيتنا ونزاعاتنا وخلافاتنا وعلاقاتنا، وأن يكون كل قانون أو نظام متفقاً مع شرع الله وإلا كان الظلم والفسق والكفر، وأن يكون ذلك أحب إلينا وأقرب إلى نفوسنا ﴿ فَلَا وَرَبِّكَ لَا يُؤْمِنُونَ حَتَّى يُحَكِّمُوكَ فِيمَا شَجَرَ بَيْنَهُمْ ثُمَّ لَا يَجِدُوا فِي أَنْفُسِهِمْ حَرَجًا مِمَّا قَضَيْتَ وَيُسَلِّمُوا تَسْلِيمًا ﴾ [النساء: 65].</w:t>
      </w:r>
    </w:p>
    <w:p w14:paraId="04ACDA33"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lastRenderedPageBreak/>
        <w:t>الإسلام - يا أمة الإسلام - أن يكون رسول الله صلى الله عليه وسلم هو القدوة والأسوة لنا: (لقد كان لكم في رسول الله أسوة حسنة لمن كان يرجو الله واليوم الآخر وذكر الله كثيراً)، هذه الأسوة توجب علينا طاعته واتباعه حتى ننال رضاه، يقول سبحانه ﴿ قُلْ إِنْ كُنْتُمْ تُحِبُّونَ اللَّهَ فَاتَّبِعُونِي يُحْبِبْكُمُ اللَّهُ وَيَغْفِرْ لَكُمْ ذُنُوبَكُمْ وَاللَّهُ غَفُورٌ رَحِيمٌ ﴾ [آل عمران: 31]، فاتباع هذا النبي واجب على كل مسلم، بل إن الأنبياء لو أدركوا رسول الله صلى الله عليه وسلم ما وسعهم إ</w:t>
      </w:r>
      <w:r>
        <w:rPr>
          <w:rFonts w:ascii="Traditional Arabic" w:hAnsi="Traditional Arabic"/>
          <w:sz w:val="32"/>
          <w:szCs w:val="32"/>
          <w:rtl/>
        </w:rPr>
        <w:t>لا أن يتبعوه، يقول عليه السلام:</w:t>
      </w:r>
      <w:r>
        <w:rPr>
          <w:rFonts w:ascii="Traditional Arabic" w:hAnsi="Traditional Arabic" w:hint="cs"/>
          <w:sz w:val="32"/>
          <w:szCs w:val="32"/>
          <w:rtl/>
        </w:rPr>
        <w:t xml:space="preserve"> "</w:t>
      </w:r>
      <w:r w:rsidRPr="000274AC">
        <w:rPr>
          <w:rFonts w:ascii="Traditional Arabic" w:hAnsi="Traditional Arabic"/>
          <w:sz w:val="32"/>
          <w:szCs w:val="32"/>
          <w:rtl/>
        </w:rPr>
        <w:t>والذي نفسي بيده، لو أن موسى عليه السلام كان حيا</w:t>
      </w:r>
      <w:r>
        <w:rPr>
          <w:rFonts w:ascii="Traditional Arabic" w:hAnsi="Traditional Arabic"/>
          <w:sz w:val="32"/>
          <w:szCs w:val="32"/>
          <w:rtl/>
        </w:rPr>
        <w:t>ً ما وسعه إلا أن يتبعني)</w:t>
      </w:r>
      <w:r>
        <w:rPr>
          <w:rFonts w:ascii="Traditional Arabic" w:hAnsi="Traditional Arabic" w:hint="cs"/>
          <w:sz w:val="32"/>
          <w:szCs w:val="32"/>
          <w:rtl/>
        </w:rPr>
        <w:t xml:space="preserve"> [رواه أحمد (15156) وأبو يعلى (2135) وحسنه الألباني ]</w:t>
      </w:r>
      <w:r w:rsidRPr="000274AC">
        <w:rPr>
          <w:rFonts w:ascii="Traditional Arabic" w:hAnsi="Traditional Arabic"/>
          <w:sz w:val="32"/>
          <w:szCs w:val="32"/>
          <w:rtl/>
        </w:rPr>
        <w:t>، ويقول الإمام مالك إمام دار الهجرة رحم الله أباه (ما منا إلا ر</w:t>
      </w:r>
      <w:r>
        <w:rPr>
          <w:rFonts w:ascii="Traditional Arabic" w:hAnsi="Traditional Arabic" w:hint="cs"/>
          <w:sz w:val="32"/>
          <w:szCs w:val="32"/>
          <w:rtl/>
        </w:rPr>
        <w:t>َ</w:t>
      </w:r>
      <w:r w:rsidRPr="000274AC">
        <w:rPr>
          <w:rFonts w:ascii="Traditional Arabic" w:hAnsi="Traditional Arabic"/>
          <w:sz w:val="32"/>
          <w:szCs w:val="32"/>
          <w:rtl/>
        </w:rPr>
        <w:t>د</w:t>
      </w:r>
      <w:r>
        <w:rPr>
          <w:rFonts w:ascii="Traditional Arabic" w:hAnsi="Traditional Arabic" w:hint="cs"/>
          <w:sz w:val="32"/>
          <w:szCs w:val="32"/>
          <w:rtl/>
        </w:rPr>
        <w:t>َّ</w:t>
      </w:r>
      <w:r w:rsidRPr="000274AC">
        <w:rPr>
          <w:rFonts w:ascii="Traditional Arabic" w:hAnsi="Traditional Arabic"/>
          <w:sz w:val="32"/>
          <w:szCs w:val="32"/>
          <w:rtl/>
        </w:rPr>
        <w:t xml:space="preserve"> ور</w:t>
      </w:r>
      <w:r>
        <w:rPr>
          <w:rFonts w:ascii="Traditional Arabic" w:hAnsi="Traditional Arabic" w:hint="cs"/>
          <w:sz w:val="32"/>
          <w:szCs w:val="32"/>
          <w:rtl/>
        </w:rPr>
        <w:t>ُ</w:t>
      </w:r>
      <w:r w:rsidRPr="000274AC">
        <w:rPr>
          <w:rFonts w:ascii="Traditional Arabic" w:hAnsi="Traditional Arabic"/>
          <w:sz w:val="32"/>
          <w:szCs w:val="32"/>
          <w:rtl/>
        </w:rPr>
        <w:t>د</w:t>
      </w:r>
      <w:r>
        <w:rPr>
          <w:rFonts w:ascii="Traditional Arabic" w:hAnsi="Traditional Arabic" w:hint="cs"/>
          <w:sz w:val="32"/>
          <w:szCs w:val="32"/>
          <w:rtl/>
        </w:rPr>
        <w:t>َّ</w:t>
      </w:r>
      <w:r w:rsidRPr="000274AC">
        <w:rPr>
          <w:rFonts w:ascii="Traditional Arabic" w:hAnsi="Traditional Arabic"/>
          <w:sz w:val="32"/>
          <w:szCs w:val="32"/>
          <w:rtl/>
        </w:rPr>
        <w:t xml:space="preserve"> عليه إلا صاحب هذا القبر) وأشار إلى قبره عليه السلام.</w:t>
      </w:r>
    </w:p>
    <w:p w14:paraId="763B92C4"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الإسلام - أيها المؤمنون - أن نهتم بأمر المسلمين في كل مكان، وأن نفرح لفرحهم ونحزن لحزنهم، وأن لا يكون ه</w:t>
      </w:r>
      <w:r>
        <w:rPr>
          <w:rFonts w:ascii="Traditional Arabic" w:hAnsi="Traditional Arabic" w:hint="cs"/>
          <w:sz w:val="32"/>
          <w:szCs w:val="32"/>
          <w:rtl/>
        </w:rPr>
        <w:t>َ</w:t>
      </w:r>
      <w:r w:rsidRPr="000274AC">
        <w:rPr>
          <w:rFonts w:ascii="Traditional Arabic" w:hAnsi="Traditional Arabic"/>
          <w:sz w:val="32"/>
          <w:szCs w:val="32"/>
          <w:rtl/>
        </w:rPr>
        <w:t xml:space="preserve">م كل واحد منا ما يخصه وحده، بل لا بد أن يضيف المسلم إلى اهتماماته اهتمامه بأمته وبإخوانه المسلمين في كل مكان، وأن يحس بمعاناتهم وكأنها تصيبه هو عنهم، يقول </w:t>
      </w:r>
      <w:r>
        <w:rPr>
          <w:rFonts w:ascii="Traditional Arabic" w:hAnsi="Traditional Arabic"/>
          <w:sz w:val="32"/>
          <w:szCs w:val="32"/>
          <w:rtl/>
        </w:rPr>
        <w:t>نبينا صلى الله عليه وسلم</w:t>
      </w:r>
      <w:r>
        <w:rPr>
          <w:rFonts w:ascii="Traditional Arabic" w:hAnsi="Traditional Arabic" w:hint="cs"/>
          <w:sz w:val="32"/>
          <w:szCs w:val="32"/>
          <w:rtl/>
        </w:rPr>
        <w:t xml:space="preserve"> :"</w:t>
      </w:r>
      <w:r w:rsidRPr="000274AC">
        <w:rPr>
          <w:rFonts w:ascii="Traditional Arabic" w:hAnsi="Traditional Arabic"/>
          <w:sz w:val="32"/>
          <w:szCs w:val="32"/>
          <w:rtl/>
        </w:rPr>
        <w:t>مثل المؤمنين في توادهم وتراحمهم وتعاطفهم مثل الجسد، إذا اشتكى منه عضو تد</w:t>
      </w:r>
      <w:r>
        <w:rPr>
          <w:rFonts w:ascii="Traditional Arabic" w:hAnsi="Traditional Arabic"/>
          <w:sz w:val="32"/>
          <w:szCs w:val="32"/>
          <w:rtl/>
        </w:rPr>
        <w:t>اعى له سائر الجسد بالسهر والحمى</w:t>
      </w:r>
      <w:r>
        <w:rPr>
          <w:rFonts w:ascii="Traditional Arabic" w:hAnsi="Traditional Arabic" w:hint="cs"/>
          <w:sz w:val="32"/>
          <w:szCs w:val="32"/>
          <w:rtl/>
        </w:rPr>
        <w:t>"</w:t>
      </w:r>
      <w:r w:rsidRPr="000274AC">
        <w:rPr>
          <w:rFonts w:ascii="Traditional Arabic" w:hAnsi="Traditional Arabic"/>
          <w:sz w:val="32"/>
          <w:szCs w:val="32"/>
          <w:rtl/>
        </w:rPr>
        <w:t>.</w:t>
      </w:r>
      <w:r>
        <w:rPr>
          <w:rFonts w:ascii="Traditional Arabic" w:hAnsi="Traditional Arabic" w:hint="cs"/>
          <w:sz w:val="32"/>
          <w:szCs w:val="32"/>
          <w:rtl/>
        </w:rPr>
        <w:t xml:space="preserve">[متفق عليه من حديث النعمان بن بشير </w:t>
      </w:r>
      <w:r w:rsidRPr="00176B19">
        <w:rPr>
          <w:rFonts w:ascii="adwa-assalaf" w:hAnsi="adwa-assalaf" w:cs="adwa-assalaf"/>
          <w:sz w:val="32"/>
          <w:szCs w:val="32"/>
          <w:rtl/>
        </w:rPr>
        <w:t>ﭬ</w:t>
      </w:r>
      <w:r>
        <w:rPr>
          <w:rFonts w:ascii="Traditional Arabic" w:hAnsi="Traditional Arabic" w:hint="cs"/>
          <w:sz w:val="32"/>
          <w:szCs w:val="32"/>
          <w:rtl/>
        </w:rPr>
        <w:t xml:space="preserve"> ].</w:t>
      </w:r>
    </w:p>
    <w:p w14:paraId="667A6AE7"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الإسلام - أيها المسلمون - أن يسلم المسلمون منا ومن أذانا، وأن لا نكون أشداء على المسلمين رحماء على غيرهم، وأن نقبل عذر إخواننا، وأن نكون هينين لينين رفيقين مع إخواننا في العقيدة والدين، لا نؤذيهم بألسنتنا ولا بأيدينا، ولا نتعدى على أموالهم أو أعراضهم، هكذا نكون حقا مسلمين، وهكذا عر</w:t>
      </w:r>
      <w:r>
        <w:rPr>
          <w:rFonts w:ascii="Traditional Arabic" w:hAnsi="Traditional Arabic" w:hint="cs"/>
          <w:sz w:val="32"/>
          <w:szCs w:val="32"/>
          <w:rtl/>
        </w:rPr>
        <w:t>َّ</w:t>
      </w:r>
      <w:r w:rsidRPr="000274AC">
        <w:rPr>
          <w:rFonts w:ascii="Traditional Arabic" w:hAnsi="Traditional Arabic"/>
          <w:sz w:val="32"/>
          <w:szCs w:val="32"/>
          <w:rtl/>
        </w:rPr>
        <w:t xml:space="preserve">ف رسول الله </w:t>
      </w:r>
      <w:r>
        <w:rPr>
          <w:rFonts w:ascii="Traditional Arabic" w:hAnsi="Traditional Arabic"/>
          <w:sz w:val="32"/>
          <w:szCs w:val="32"/>
          <w:rtl/>
        </w:rPr>
        <w:t>صلى الله عليه وسلم المسلم بقول</w:t>
      </w:r>
      <w:r>
        <w:rPr>
          <w:rFonts w:ascii="Traditional Arabic" w:hAnsi="Traditional Arabic" w:hint="cs"/>
          <w:sz w:val="32"/>
          <w:szCs w:val="32"/>
          <w:rtl/>
        </w:rPr>
        <w:t>ه :"</w:t>
      </w:r>
      <w:r>
        <w:rPr>
          <w:rFonts w:ascii="Traditional Arabic" w:hAnsi="Traditional Arabic"/>
          <w:sz w:val="32"/>
          <w:szCs w:val="32"/>
          <w:rtl/>
        </w:rPr>
        <w:t xml:space="preserve"> </w:t>
      </w:r>
      <w:r w:rsidRPr="000274AC">
        <w:rPr>
          <w:rFonts w:ascii="Traditional Arabic" w:hAnsi="Traditional Arabic"/>
          <w:sz w:val="32"/>
          <w:szCs w:val="32"/>
          <w:rtl/>
        </w:rPr>
        <w:t>المسلم من سلم المسلمون من لسانه ويده، والمؤمن من</w:t>
      </w:r>
      <w:r>
        <w:rPr>
          <w:rFonts w:ascii="Traditional Arabic" w:hAnsi="Traditional Arabic"/>
          <w:sz w:val="32"/>
          <w:szCs w:val="32"/>
          <w:rtl/>
        </w:rPr>
        <w:t xml:space="preserve"> أمنه الناس على دمائهم وأموالهم</w:t>
      </w:r>
      <w:r>
        <w:rPr>
          <w:rFonts w:ascii="Traditional Arabic" w:hAnsi="Traditional Arabic" w:hint="cs"/>
          <w:sz w:val="32"/>
          <w:szCs w:val="32"/>
          <w:rtl/>
        </w:rPr>
        <w:t>"</w:t>
      </w:r>
      <w:r w:rsidRPr="000274AC">
        <w:rPr>
          <w:rFonts w:ascii="Traditional Arabic" w:hAnsi="Traditional Arabic"/>
          <w:sz w:val="32"/>
          <w:szCs w:val="32"/>
          <w:rtl/>
        </w:rPr>
        <w:t xml:space="preserve"> </w:t>
      </w:r>
      <w:r w:rsidRPr="00A7486F">
        <w:rPr>
          <w:rFonts w:ascii="Traditional Arabic" w:hAnsi="Traditional Arabic" w:hint="cs"/>
          <w:color w:val="00B050"/>
          <w:sz w:val="32"/>
          <w:szCs w:val="32"/>
          <w:rtl/>
        </w:rPr>
        <w:t>[</w:t>
      </w:r>
      <w:r w:rsidRPr="00A7486F">
        <w:rPr>
          <w:rFonts w:ascii="Traditional Arabic" w:hAnsi="Traditional Arabic"/>
          <w:color w:val="00B050"/>
          <w:sz w:val="32"/>
          <w:szCs w:val="32"/>
          <w:rtl/>
        </w:rPr>
        <w:t>أخرجه الترمذي (٢٦٢٧)، والنسائي (٤٩٩٥)، وأحمد (٨٩١٨</w:t>
      </w:r>
      <w:r w:rsidRPr="00A7486F">
        <w:rPr>
          <w:rFonts w:ascii="Traditional Arabic" w:hAnsi="Traditional Arabic" w:hint="cs"/>
          <w:color w:val="00B050"/>
          <w:sz w:val="32"/>
          <w:szCs w:val="32"/>
          <w:rtl/>
          <w:lang w:bidi="ar-EG"/>
        </w:rPr>
        <w:t>)</w:t>
      </w:r>
      <w:r w:rsidRPr="00A7486F">
        <w:rPr>
          <w:rFonts w:ascii="Traditional Arabic" w:hAnsi="Traditional Arabic" w:hint="cs"/>
          <w:color w:val="00B050"/>
          <w:sz w:val="32"/>
          <w:szCs w:val="32"/>
          <w:rtl/>
        </w:rPr>
        <w:t xml:space="preserve"> وصححه الألباني]</w:t>
      </w:r>
      <w:r w:rsidRPr="00A7486F">
        <w:rPr>
          <w:rFonts w:ascii="Traditional Arabic" w:hAnsi="Traditional Arabic"/>
          <w:color w:val="00B050"/>
          <w:sz w:val="32"/>
          <w:szCs w:val="32"/>
          <w:rtl/>
        </w:rPr>
        <w:t>.</w:t>
      </w:r>
    </w:p>
    <w:p w14:paraId="016409F2"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الإسلام - أيها المسلمون - أن نعرف لأهل الفضل فضلهم فنشكرهم ونحسن إليهم، وأن نعرف لأهل العلم مكانت</w:t>
      </w:r>
      <w:r>
        <w:rPr>
          <w:rFonts w:ascii="Traditional Arabic" w:hAnsi="Traditional Arabic"/>
          <w:sz w:val="32"/>
          <w:szCs w:val="32"/>
          <w:rtl/>
        </w:rPr>
        <w:t xml:space="preserve">هم فنجلهم ونحترمهم، ففي الحديث </w:t>
      </w:r>
      <w:r w:rsidRPr="00427C79">
        <w:rPr>
          <w:rFonts w:ascii="Traditional Arabic" w:hAnsi="Traditional Arabic"/>
          <w:sz w:val="32"/>
          <w:szCs w:val="32"/>
          <w:rtl/>
          <w:lang w:bidi="ar-EG"/>
        </w:rPr>
        <w:t>ليس من أُمتي من لم يُجِلَّ كبيرَنا، ويَرحَمْ صغيرَنا، ويعرِفْ لعالمِنا</w:t>
      </w:r>
      <w:r w:rsidRPr="00427C79">
        <w:rPr>
          <w:rFonts w:ascii="Traditional Arabic" w:hAnsi="Traditional Arabic" w:hint="cs"/>
          <w:sz w:val="32"/>
          <w:szCs w:val="32"/>
          <w:rtl/>
        </w:rPr>
        <w:t xml:space="preserve"> </w:t>
      </w:r>
      <w:r>
        <w:rPr>
          <w:rFonts w:ascii="Traditional Arabic" w:hAnsi="Traditional Arabic" w:hint="cs"/>
          <w:sz w:val="32"/>
          <w:szCs w:val="32"/>
          <w:rtl/>
        </w:rPr>
        <w:t xml:space="preserve">" </w:t>
      </w:r>
      <w:r w:rsidRPr="00A7486F">
        <w:rPr>
          <w:rFonts w:ascii="Traditional Arabic" w:hAnsi="Traditional Arabic" w:hint="cs"/>
          <w:color w:val="00B050"/>
          <w:sz w:val="32"/>
          <w:szCs w:val="32"/>
          <w:rtl/>
        </w:rPr>
        <w:t>[رواه أحمد (22755) وحسنه الألباني ]</w:t>
      </w:r>
      <w:r w:rsidRPr="00A7486F">
        <w:rPr>
          <w:rFonts w:ascii="Traditional Arabic" w:hAnsi="Traditional Arabic"/>
          <w:color w:val="00B050"/>
          <w:sz w:val="32"/>
          <w:szCs w:val="32"/>
          <w:rtl/>
        </w:rPr>
        <w:t xml:space="preserve"> </w:t>
      </w:r>
      <w:r w:rsidRPr="000274AC">
        <w:rPr>
          <w:rFonts w:ascii="Traditional Arabic" w:hAnsi="Traditional Arabic"/>
          <w:sz w:val="32"/>
          <w:szCs w:val="32"/>
          <w:rtl/>
        </w:rPr>
        <w:t>ومما جاء به الإسلام بل جاءت به كل الشرائع السعي للإصلاح في كل مناحي الحياة يقول الله تعالى عن نبيه شعيب عليه السلام وهي بيان لكل وظائف الرسل الكرام عليهم السلام ﴿ إِنْ أُرِيدُ إِلَّا الْإِصْلَاحَ مَا اسْتَطَعْتُ وَمَا تَوْفِيقِي إِلَّا بِاللَّهِ عَلَيْهِ تَوَكَّلْتُ وَإِلَيْهِ أُنِيبُ ﴾ [هود: 88].</w:t>
      </w:r>
    </w:p>
    <w:p w14:paraId="75DE3D36"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 xml:space="preserve">الإسلام - أيها المسلمون - أن نستعد لمغادرة هذه الدار إلى دار القرار بزاد من العمل الصالح، فلا ينبغي أن نتشبث بدار نحن </w:t>
      </w:r>
      <w:proofErr w:type="spellStart"/>
      <w:r w:rsidRPr="000274AC">
        <w:rPr>
          <w:rFonts w:ascii="Traditional Arabic" w:hAnsi="Traditional Arabic"/>
          <w:sz w:val="32"/>
          <w:szCs w:val="32"/>
          <w:rtl/>
        </w:rPr>
        <w:t>مفارقوها</w:t>
      </w:r>
      <w:proofErr w:type="spellEnd"/>
      <w:r w:rsidRPr="000274AC">
        <w:rPr>
          <w:rFonts w:ascii="Traditional Arabic" w:hAnsi="Traditional Arabic"/>
          <w:sz w:val="32"/>
          <w:szCs w:val="32"/>
          <w:rtl/>
        </w:rPr>
        <w:t>، فقد فارقها من هو أحب إلى الله منا، بل هو أحب خلق الله إلى الله رسوله وخليله</w:t>
      </w:r>
      <w:r>
        <w:rPr>
          <w:rFonts w:ascii="Traditional Arabic" w:hAnsi="Traditional Arabic"/>
          <w:sz w:val="32"/>
          <w:szCs w:val="32"/>
          <w:rtl/>
        </w:rPr>
        <w:t xml:space="preserve"> محمد صلى</w:t>
      </w:r>
      <w:r>
        <w:rPr>
          <w:rFonts w:ascii="Traditional Arabic" w:hAnsi="Traditional Arabic" w:hint="cs"/>
          <w:sz w:val="32"/>
          <w:szCs w:val="32"/>
          <w:rtl/>
        </w:rPr>
        <w:t xml:space="preserve"> الله عليه وسلم .</w:t>
      </w:r>
    </w:p>
    <w:p w14:paraId="69DF3894"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ومن واجب المسلم الدعوة إلى الله تعالى كما قال سبحانه ﴿ قُلْ هَذِهِ سَبِيلِي أَدْعُو إِلَى اللَّهِ عَلَى بَصِيرَةٍ أَنَا وَمَنِ اتَّبَعَنِي وَسُبْحَانَ اللَّهِ وَمَا أَنَا مِنَ الْمُشْرِكِينَ ﴾ [يوسف: 108]، فكل مسلم مأمور بالدعوة إلى الله تعالى، لأنه من أتباع النبي الخاتم، وخليفة</w:t>
      </w:r>
      <w:r>
        <w:rPr>
          <w:rFonts w:ascii="Traditional Arabic" w:hAnsi="Traditional Arabic" w:hint="cs"/>
          <w:sz w:val="32"/>
          <w:szCs w:val="32"/>
          <w:rtl/>
        </w:rPr>
        <w:t>ً</w:t>
      </w:r>
      <w:r w:rsidRPr="000274AC">
        <w:rPr>
          <w:rFonts w:ascii="Traditional Arabic" w:hAnsi="Traditional Arabic"/>
          <w:sz w:val="32"/>
          <w:szCs w:val="32"/>
          <w:rtl/>
        </w:rPr>
        <w:t xml:space="preserve"> له في هذا الواجب، والدعوة إلى الله هي التي تنقل الأمة إلى الخيرية ﴿ كُنْتُمْ خَيْرَ أُمَّةٍ أُخْرِجَتْ لِلنَّاسِ تَأْمُرُونَ بِالْمَعْرُوفِ وَتَنْهَوْنَ عَنِ الْمُنْكَرِ وَتُؤْمِنُونَ بِاللَّهِ ﴾ [آل عمران: 110]، بالدعوة إلى الله يكثر الخير ويقل الشر </w:t>
      </w:r>
      <w:r w:rsidRPr="000274AC">
        <w:rPr>
          <w:rFonts w:ascii="Traditional Arabic" w:hAnsi="Traditional Arabic"/>
          <w:sz w:val="32"/>
          <w:szCs w:val="32"/>
          <w:rtl/>
        </w:rPr>
        <w:lastRenderedPageBreak/>
        <w:t>ويدفع الله عن الأمة كل سوء ويستجيب الدعاء ويعم الخير والنماء بل يتحول العدو إلى داعية ومجاهد كما حصل للمغول</w:t>
      </w:r>
      <w:r>
        <w:rPr>
          <w:rFonts w:ascii="Traditional Arabic" w:hAnsi="Traditional Arabic"/>
          <w:sz w:val="32"/>
          <w:szCs w:val="32"/>
          <w:rtl/>
        </w:rPr>
        <w:t xml:space="preserve"> الذين اجتاحوا ديار الإسلام في </w:t>
      </w:r>
      <w:r w:rsidRPr="007F0638">
        <w:rPr>
          <w:rFonts w:ascii="Traditional Arabic" w:hAnsi="Traditional Arabic" w:hint="cs"/>
          <w:color w:val="FF0000"/>
          <w:sz w:val="32"/>
          <w:szCs w:val="32"/>
          <w:rtl/>
        </w:rPr>
        <w:t>آ</w:t>
      </w:r>
      <w:r w:rsidRPr="007F0638">
        <w:rPr>
          <w:rFonts w:ascii="Traditional Arabic" w:hAnsi="Traditional Arabic"/>
          <w:color w:val="FF0000"/>
          <w:sz w:val="32"/>
          <w:szCs w:val="32"/>
          <w:rtl/>
        </w:rPr>
        <w:t>خر</w:t>
      </w:r>
      <w:r w:rsidRPr="000274AC">
        <w:rPr>
          <w:rFonts w:ascii="Traditional Arabic" w:hAnsi="Traditional Arabic"/>
          <w:sz w:val="32"/>
          <w:szCs w:val="32"/>
          <w:rtl/>
        </w:rPr>
        <w:t xml:space="preserve"> الدولة العباسية وفعلوا ما فعلوا ثم أسلم منهم الكثير فكانوا قادة ومجاهدين، والدعوة إلى الله غيرت البعض من حياة الضلال والجهل إلى حياة النور، ومن داعية إلى الانحراف والفجور إلى داعية إلى الخير والفضيلة.</w:t>
      </w:r>
    </w:p>
    <w:p w14:paraId="338A63CD"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هذا يا معاشر المسلمين حديث عن معن</w:t>
      </w:r>
      <w:r>
        <w:rPr>
          <w:rFonts w:ascii="Traditional Arabic" w:hAnsi="Traditional Arabic" w:hint="cs"/>
          <w:sz w:val="32"/>
          <w:szCs w:val="32"/>
          <w:rtl/>
        </w:rPr>
        <w:t>ى</w:t>
      </w:r>
      <w:r w:rsidRPr="000274AC">
        <w:rPr>
          <w:rFonts w:ascii="Traditional Arabic" w:hAnsi="Traditional Arabic"/>
          <w:sz w:val="32"/>
          <w:szCs w:val="32"/>
          <w:rtl/>
        </w:rPr>
        <w:t xml:space="preserve"> الإسلام وبعض شرائعه وأحكامه التي شرعها الإسلام لأهله...</w:t>
      </w:r>
    </w:p>
    <w:p w14:paraId="5F2387BD" w14:textId="77777777" w:rsidR="007663E7" w:rsidRPr="000274AC" w:rsidRDefault="007663E7" w:rsidP="007663E7">
      <w:pPr>
        <w:rPr>
          <w:rFonts w:ascii="Traditional Arabic" w:hAnsi="Traditional Arabic"/>
          <w:sz w:val="32"/>
          <w:szCs w:val="32"/>
          <w:rtl/>
        </w:rPr>
      </w:pPr>
      <w:r w:rsidRPr="000274AC">
        <w:rPr>
          <w:rFonts w:ascii="Traditional Arabic" w:hAnsi="Traditional Arabic"/>
          <w:sz w:val="32"/>
          <w:szCs w:val="32"/>
          <w:rtl/>
        </w:rPr>
        <w:t xml:space="preserve">﴿ </w:t>
      </w:r>
      <w:proofErr w:type="spellStart"/>
      <w:r w:rsidRPr="000274AC">
        <w:rPr>
          <w:rFonts w:ascii="Traditional Arabic" w:hAnsi="Traditional Arabic"/>
          <w:sz w:val="32"/>
          <w:szCs w:val="32"/>
          <w:rtl/>
        </w:rPr>
        <w:t>يَاأَيُّهَا</w:t>
      </w:r>
      <w:proofErr w:type="spellEnd"/>
      <w:r w:rsidRPr="000274AC">
        <w:rPr>
          <w:rFonts w:ascii="Traditional Arabic" w:hAnsi="Traditional Arabic"/>
          <w:sz w:val="32"/>
          <w:szCs w:val="32"/>
          <w:rtl/>
        </w:rPr>
        <w:t xml:space="preserve"> الَّذِينَ آمَنُوا ارْكَعُوا وَاسْجُدُوا وَاعْبُدُوا رَبَّكُمْ وَافْعَلُوا الْخَيْرَ لَعَلَّكُمْ تُفْلِحُونَ * 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 ﴾ [الحج: 77، 78].</w:t>
      </w:r>
    </w:p>
    <w:p w14:paraId="711B3673" w14:textId="77777777" w:rsidR="007663E7" w:rsidRPr="00C61FA5" w:rsidRDefault="007663E7" w:rsidP="007663E7">
      <w:pPr>
        <w:tabs>
          <w:tab w:val="left" w:pos="2247"/>
        </w:tabs>
        <w:rPr>
          <w:rFonts w:ascii="Traditional Arabic" w:hAnsi="Traditional Arabic"/>
          <w:sz w:val="32"/>
          <w:szCs w:val="32"/>
          <w:rtl/>
        </w:rPr>
      </w:pPr>
      <w:r w:rsidRPr="000274AC">
        <w:rPr>
          <w:rFonts w:ascii="Traditional Arabic" w:hAnsi="Traditional Arabic"/>
          <w:sz w:val="32"/>
          <w:szCs w:val="32"/>
          <w:rtl/>
        </w:rPr>
        <w:t>بارك الله لي ولكم في القرآن العظيم، ونفعنا بما فيه من الآيات والذكر الحكيم، أقول قولي هذا، وأستغفر الله لي ولكم إنه هو الغفور الرحيم.</w:t>
      </w:r>
    </w:p>
    <w:p w14:paraId="72525B1F" w14:textId="77777777" w:rsidR="007663E7" w:rsidRDefault="007663E7" w:rsidP="007663E7">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3C04BCFC" w14:textId="2C812AC4" w:rsidR="007663E7" w:rsidRPr="00C61FA5" w:rsidRDefault="007663E7" w:rsidP="007663E7">
      <w:pPr>
        <w:tabs>
          <w:tab w:val="left" w:pos="2247"/>
        </w:tabs>
        <w:rPr>
          <w:rFonts w:ascii="Traditional Arabic" w:hAnsi="Traditional Arabic"/>
          <w:sz w:val="32"/>
          <w:szCs w:val="32"/>
          <w:rtl/>
        </w:rPr>
      </w:pPr>
      <w:r>
        <w:rPr>
          <w:rFonts w:ascii="Traditional Arabic" w:hAnsi="Traditional Arabic" w:hint="cs"/>
          <w:sz w:val="32"/>
          <w:szCs w:val="32"/>
          <w:rtl/>
        </w:rPr>
        <w:t xml:space="preserve">الْحَمْدُ لِلَّـهِ حَمْدًا طَيِّبًا كَثِيرًا مُبَارَكًا فِيهِ كَمَا يُحِبُّ رَبُّنَا وَيَرْضَى، وَأَشْهَدُ أَنْ لَا إِلَهَ إِلَّا اللهُ وَحْدَهُ لَا شَرِيكَ لَهُ، وَأَشْهَدُ أَنَّ مُحَمَّدًا عَبْدُهُ </w:t>
      </w:r>
      <w:proofErr w:type="gramStart"/>
      <w:r>
        <w:rPr>
          <w:rFonts w:ascii="Traditional Arabic" w:hAnsi="Traditional Arabic" w:hint="cs"/>
          <w:sz w:val="32"/>
          <w:szCs w:val="32"/>
          <w:rtl/>
        </w:rPr>
        <w:t>وَرَسُولُهُ,</w:t>
      </w:r>
      <w:proofErr w:type="gramEnd"/>
      <w:r>
        <w:rPr>
          <w:rFonts w:ascii="Traditional Arabic" w:hAnsi="Traditional Arabic" w:hint="cs"/>
          <w:sz w:val="32"/>
          <w:szCs w:val="32"/>
          <w:rtl/>
        </w:rPr>
        <w:t xml:space="preserve"> صَلَّى اللهُ وَسَلَّمَ وَبَارَكَ عَلَيْهِ وَعَلَى آلِهِ وَأَصْحَابِهِ, وَمَنِ اهْتَدَى </w:t>
      </w:r>
      <w:proofErr w:type="spellStart"/>
      <w:r>
        <w:rPr>
          <w:rFonts w:ascii="Traditional Arabic" w:hAnsi="Traditional Arabic" w:hint="cs"/>
          <w:sz w:val="32"/>
          <w:szCs w:val="32"/>
          <w:rtl/>
        </w:rPr>
        <w:t>بِهُدَاهُمْ</w:t>
      </w:r>
      <w:proofErr w:type="spellEnd"/>
      <w:r>
        <w:rPr>
          <w:rFonts w:ascii="Traditional Arabic" w:hAnsi="Traditional Arabic" w:hint="cs"/>
          <w:sz w:val="32"/>
          <w:szCs w:val="32"/>
          <w:rtl/>
        </w:rPr>
        <w:t xml:space="preserve"> إِلَى يَوْمِ الدِّينِ.</w:t>
      </w:r>
    </w:p>
    <w:p w14:paraId="72FDC46F" w14:textId="77777777" w:rsidR="007663E7" w:rsidRDefault="007663E7" w:rsidP="007663E7">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3F6552D3" w14:textId="3862A7A9" w:rsidR="00F17D89" w:rsidRPr="00E21937" w:rsidRDefault="007663E7" w:rsidP="007663E7">
      <w:pPr>
        <w:tabs>
          <w:tab w:val="left" w:pos="2247"/>
        </w:tabs>
        <w:rPr>
          <w:rFonts w:ascii="Traditional Arabic" w:hAnsi="Traditional Arabic"/>
          <w:sz w:val="32"/>
          <w:szCs w:val="32"/>
        </w:rPr>
      </w:pPr>
      <w:r w:rsidRPr="000274AC">
        <w:rPr>
          <w:rFonts w:ascii="Traditional Arabic" w:hAnsi="Traditional Arabic"/>
          <w:sz w:val="32"/>
          <w:szCs w:val="32"/>
          <w:rtl/>
        </w:rPr>
        <w:t xml:space="preserve">لقد تكفل الله لمن يأخذ بالإسلام قولاً وعملاً وفي مناحي الحياة كافة بالعز والتمكين يقول سبحانه ﴿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 [النور: 55]، وعد بالنصر على كل عدو ومتربص وطامع يقول سبحانه ﴿ </w:t>
      </w:r>
      <w:proofErr w:type="spellStart"/>
      <w:r w:rsidRPr="000274AC">
        <w:rPr>
          <w:rFonts w:ascii="Traditional Arabic" w:hAnsi="Traditional Arabic"/>
          <w:sz w:val="32"/>
          <w:szCs w:val="32"/>
          <w:rtl/>
        </w:rPr>
        <w:t>يَاأَيُّهَا</w:t>
      </w:r>
      <w:proofErr w:type="spellEnd"/>
      <w:r w:rsidRPr="000274AC">
        <w:rPr>
          <w:rFonts w:ascii="Traditional Arabic" w:hAnsi="Traditional Arabic"/>
          <w:sz w:val="32"/>
          <w:szCs w:val="32"/>
          <w:rtl/>
        </w:rPr>
        <w:t xml:space="preserve"> الَّذِينَ آمَنُوا إِنْ تَنْصُرُوا اللَّهَ يَنْصُرْكُمْ وَيُثَبِّتْ أَقْدَامَكُمْ ﴾ [محمد: 7]، وعد الله لمن يحقق الإيمان والتقوى بخيرات الأرض والسماء ﴿ وَلَوْ أَنَّ أَهْلَ الْقُرَى آمَنُوا وَاتَّقَوْا لَفَتَحْنَا عَلَيْهِمْ بَرَكَاتٍ مِنَ السَّمَاءِ وَالْأَرْضِ ﴾ [الأعراف: 96]، وآيات وأحاديث كثيرة تبشر وت</w:t>
      </w:r>
      <w:r>
        <w:rPr>
          <w:rFonts w:ascii="Traditional Arabic" w:hAnsi="Traditional Arabic" w:hint="cs"/>
          <w:sz w:val="32"/>
          <w:szCs w:val="32"/>
          <w:rtl/>
        </w:rPr>
        <w:t>َ</w:t>
      </w:r>
      <w:r w:rsidRPr="000274AC">
        <w:rPr>
          <w:rFonts w:ascii="Traditional Arabic" w:hAnsi="Traditional Arabic"/>
          <w:sz w:val="32"/>
          <w:szCs w:val="32"/>
          <w:rtl/>
        </w:rPr>
        <w:t>ع</w:t>
      </w:r>
      <w:r>
        <w:rPr>
          <w:rFonts w:ascii="Traditional Arabic" w:hAnsi="Traditional Arabic" w:hint="cs"/>
          <w:sz w:val="32"/>
          <w:szCs w:val="32"/>
          <w:rtl/>
        </w:rPr>
        <w:t>ِ</w:t>
      </w:r>
      <w:r w:rsidRPr="000274AC">
        <w:rPr>
          <w:rFonts w:ascii="Traditional Arabic" w:hAnsi="Traditional Arabic"/>
          <w:sz w:val="32"/>
          <w:szCs w:val="32"/>
          <w:rtl/>
        </w:rPr>
        <w:t>د</w:t>
      </w:r>
      <w:r>
        <w:rPr>
          <w:rFonts w:ascii="Traditional Arabic" w:hAnsi="Traditional Arabic" w:hint="cs"/>
          <w:sz w:val="32"/>
          <w:szCs w:val="32"/>
          <w:rtl/>
        </w:rPr>
        <w:t>ُ</w:t>
      </w:r>
      <w:r w:rsidRPr="000274AC">
        <w:rPr>
          <w:rFonts w:ascii="Traditional Arabic" w:hAnsi="Traditional Arabic"/>
          <w:sz w:val="32"/>
          <w:szCs w:val="32"/>
          <w:rtl/>
        </w:rPr>
        <w:t xml:space="preserve"> بالنصر والخير للأمة إذا هي اعتصمت بحبل الله وتحاكمت إليه في كل أمر، فواجب على الأمة أن تأخذ الكت</w:t>
      </w:r>
      <w:r>
        <w:rPr>
          <w:rFonts w:ascii="Traditional Arabic" w:hAnsi="Traditional Arabic"/>
          <w:sz w:val="32"/>
          <w:szCs w:val="32"/>
          <w:rtl/>
        </w:rPr>
        <w:t>اب بقوة وأن تحتكم إليه في كل ش</w:t>
      </w:r>
      <w:r>
        <w:rPr>
          <w:rFonts w:ascii="Traditional Arabic" w:hAnsi="Traditional Arabic" w:hint="cs"/>
          <w:sz w:val="32"/>
          <w:szCs w:val="32"/>
          <w:rtl/>
        </w:rPr>
        <w:t>ؤو</w:t>
      </w:r>
      <w:r w:rsidRPr="000274AC">
        <w:rPr>
          <w:rFonts w:ascii="Traditional Arabic" w:hAnsi="Traditional Arabic"/>
          <w:sz w:val="32"/>
          <w:szCs w:val="32"/>
          <w:rtl/>
        </w:rPr>
        <w:t>نها، وواجب على كل مسلم أن يعتز بهذا الدين وأن يحل الحلال ويحرم الحرام ويقول بما أوجبه الله عليه وأن يأمر بالمعروف وينهى عن المنكر ويدعو إلى الله بالحكمة والموعظة الحسنة فو</w:t>
      </w:r>
      <w:r>
        <w:rPr>
          <w:rFonts w:ascii="Traditional Arabic" w:hAnsi="Traditional Arabic" w:hint="cs"/>
          <w:sz w:val="32"/>
          <w:szCs w:val="32"/>
          <w:rtl/>
        </w:rPr>
        <w:t>َ</w:t>
      </w:r>
      <w:r w:rsidRPr="000274AC">
        <w:rPr>
          <w:rFonts w:ascii="Traditional Arabic" w:hAnsi="Traditional Arabic"/>
          <w:sz w:val="32"/>
          <w:szCs w:val="32"/>
          <w:rtl/>
        </w:rPr>
        <w:t>ع</w:t>
      </w:r>
      <w:r>
        <w:rPr>
          <w:rFonts w:ascii="Traditional Arabic" w:hAnsi="Traditional Arabic" w:hint="cs"/>
          <w:sz w:val="32"/>
          <w:szCs w:val="32"/>
          <w:rtl/>
        </w:rPr>
        <w:t>ْ</w:t>
      </w:r>
      <w:r w:rsidRPr="000274AC">
        <w:rPr>
          <w:rFonts w:ascii="Traditional Arabic" w:hAnsi="Traditional Arabic"/>
          <w:sz w:val="32"/>
          <w:szCs w:val="32"/>
          <w:rtl/>
        </w:rPr>
        <w:t>د</w:t>
      </w:r>
      <w:r>
        <w:rPr>
          <w:rFonts w:ascii="Traditional Arabic" w:hAnsi="Traditional Arabic" w:hint="cs"/>
          <w:sz w:val="32"/>
          <w:szCs w:val="32"/>
          <w:rtl/>
        </w:rPr>
        <w:t>ُ</w:t>
      </w:r>
      <w:r w:rsidRPr="000274AC">
        <w:rPr>
          <w:rFonts w:ascii="Traditional Arabic" w:hAnsi="Traditional Arabic"/>
          <w:sz w:val="32"/>
          <w:szCs w:val="32"/>
          <w:rtl/>
        </w:rPr>
        <w:t xml:space="preserve"> الله قائم وهو لا يخلف الميعاد سبحانه هذا وصلوا وسلموا على نبيكم</w:t>
      </w:r>
      <w:bookmarkEnd w:id="0"/>
      <w:r>
        <w:rPr>
          <w:rFonts w:ascii="Traditional Arabic" w:hAnsi="Traditional Arabic" w:hint="cs"/>
          <w:sz w:val="32"/>
          <w:szCs w:val="32"/>
          <w:rtl/>
        </w:rPr>
        <w:t>.</w:t>
      </w: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80BE" w14:textId="77777777" w:rsidR="00474D44" w:rsidRDefault="00474D44">
      <w:r>
        <w:separator/>
      </w:r>
    </w:p>
  </w:endnote>
  <w:endnote w:type="continuationSeparator" w:id="0">
    <w:p w14:paraId="6CD1E924" w14:textId="77777777" w:rsidR="00474D44" w:rsidRDefault="0047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adwa-assalaf">
    <w:altName w:val="Arial"/>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63195A">
              <w:rPr>
                <w:b/>
                <w:bCs/>
                <w:noProof/>
                <w:rtl/>
              </w:rPr>
              <w:t>9</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63195A">
              <w:rPr>
                <w:b/>
                <w:bCs/>
                <w:noProof/>
                <w:rtl/>
              </w:rPr>
              <w:t>9</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17E5" w14:textId="77777777" w:rsidR="00474D44" w:rsidRDefault="00474D44">
      <w:r>
        <w:separator/>
      </w:r>
    </w:p>
  </w:footnote>
  <w:footnote w:type="continuationSeparator" w:id="0">
    <w:p w14:paraId="09BEDB1A" w14:textId="77777777" w:rsidR="00474D44" w:rsidRDefault="00474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4AC"/>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19"/>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55A0"/>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1F8F"/>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D0A"/>
    <w:rsid w:val="003E0F51"/>
    <w:rsid w:val="003E1C1F"/>
    <w:rsid w:val="003E2B74"/>
    <w:rsid w:val="003E3516"/>
    <w:rsid w:val="003E3C34"/>
    <w:rsid w:val="003E4422"/>
    <w:rsid w:val="003E4839"/>
    <w:rsid w:val="003E4B8C"/>
    <w:rsid w:val="003E59F7"/>
    <w:rsid w:val="003E6329"/>
    <w:rsid w:val="003E65A1"/>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27C79"/>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4D44"/>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19D"/>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E7976"/>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95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4F51"/>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3E7"/>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0638"/>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455"/>
    <w:rsid w:val="00A71C8B"/>
    <w:rsid w:val="00A71F73"/>
    <w:rsid w:val="00A7241F"/>
    <w:rsid w:val="00A725EA"/>
    <w:rsid w:val="00A7355A"/>
    <w:rsid w:val="00A73AE6"/>
    <w:rsid w:val="00A73B3E"/>
    <w:rsid w:val="00A7464E"/>
    <w:rsid w:val="00A7486F"/>
    <w:rsid w:val="00A74CC6"/>
    <w:rsid w:val="00A75A61"/>
    <w:rsid w:val="00A76407"/>
    <w:rsid w:val="00A77ED2"/>
    <w:rsid w:val="00A80408"/>
    <w:rsid w:val="00A804C4"/>
    <w:rsid w:val="00A80DC3"/>
    <w:rsid w:val="00A81987"/>
    <w:rsid w:val="00A81BBF"/>
    <w:rsid w:val="00A81CFB"/>
    <w:rsid w:val="00A8246D"/>
    <w:rsid w:val="00A833B0"/>
    <w:rsid w:val="00A83D46"/>
    <w:rsid w:val="00A8401E"/>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0FA"/>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4BDD"/>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2DB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5ED4"/>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5AD6"/>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6A9B4CA3-10BA-4423-9D28-0840DA3D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F4AB6D-7C2F-4583-BDE9-59F3CB68E9EE}">
  <ds:schemaRefs>
    <ds:schemaRef ds:uri="http://schemas.openxmlformats.org/officeDocument/2006/bibliography"/>
  </ds:schemaRefs>
</ds:datastoreItem>
</file>

<file path=customXml/itemProps4.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Pages>
  <Words>1250</Words>
  <Characters>7125</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