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F2C3" w14:textId="77777777" w:rsidR="007B513B" w:rsidRDefault="007B513B" w:rsidP="004C7D63">
      <w:pPr>
        <w:jc w:val="center"/>
        <w:outlineLvl w:val="0"/>
        <w:rPr>
          <w:rFonts w:cs="KFGQPC Uthman Taha Naskh"/>
          <w:b/>
          <w:bCs/>
          <w:color w:val="0070C0"/>
          <w:sz w:val="80"/>
          <w:szCs w:val="80"/>
          <w:rtl/>
        </w:rPr>
      </w:pPr>
    </w:p>
    <w:p w14:paraId="5246FF73" w14:textId="77777777" w:rsidR="007B513B" w:rsidRDefault="007B513B" w:rsidP="004C7D63">
      <w:pPr>
        <w:jc w:val="center"/>
        <w:outlineLvl w:val="0"/>
        <w:rPr>
          <w:rFonts w:cs="KFGQPC Uthman Taha Naskh"/>
          <w:b/>
          <w:bCs/>
          <w:color w:val="0070C0"/>
          <w:sz w:val="80"/>
          <w:szCs w:val="80"/>
          <w:rtl/>
        </w:rPr>
      </w:pPr>
    </w:p>
    <w:p w14:paraId="08C2CC1A" w14:textId="77777777" w:rsidR="003130C8" w:rsidRPr="007B513B" w:rsidRDefault="003130C8" w:rsidP="004C7D63">
      <w:pPr>
        <w:jc w:val="center"/>
        <w:outlineLvl w:val="0"/>
        <w:rPr>
          <w:rFonts w:cs="KFGQPC Uthman Taha Naskh"/>
          <w:b/>
          <w:bCs/>
          <w:color w:val="0070C0"/>
          <w:sz w:val="80"/>
          <w:szCs w:val="80"/>
          <w:rtl/>
        </w:rPr>
      </w:pPr>
      <w:bookmarkStart w:id="0" w:name="_Toc110868138"/>
      <w:r w:rsidRPr="007B513B">
        <w:rPr>
          <w:rFonts w:cs="KFGQPC Uthman Taha Naskh" w:hint="cs"/>
          <w:b/>
          <w:bCs/>
          <w:color w:val="0070C0"/>
          <w:sz w:val="80"/>
          <w:szCs w:val="80"/>
          <w:rtl/>
        </w:rPr>
        <w:t>الدرة المختصرة في محاسن الدين الإسلامي</w:t>
      </w:r>
      <w:bookmarkEnd w:id="0"/>
    </w:p>
    <w:p w14:paraId="341CB572" w14:textId="77777777" w:rsidR="007B513B" w:rsidRDefault="007B513B" w:rsidP="000B4753">
      <w:pPr>
        <w:jc w:val="center"/>
        <w:rPr>
          <w:rFonts w:cs="KFGQPC Uthman Taha Naskh"/>
          <w:b/>
          <w:bCs/>
          <w:sz w:val="30"/>
          <w:szCs w:val="30"/>
          <w:rtl/>
        </w:rPr>
      </w:pPr>
    </w:p>
    <w:p w14:paraId="4C69B280" w14:textId="77777777" w:rsidR="007B513B" w:rsidRDefault="007B513B" w:rsidP="000B4753">
      <w:pPr>
        <w:jc w:val="center"/>
        <w:rPr>
          <w:rFonts w:cs="KFGQPC Uthman Taha Naskh"/>
          <w:b/>
          <w:bCs/>
          <w:sz w:val="30"/>
          <w:szCs w:val="30"/>
          <w:rtl/>
        </w:rPr>
      </w:pPr>
    </w:p>
    <w:p w14:paraId="0DF1BB69" w14:textId="77777777" w:rsidR="007B513B" w:rsidRDefault="007B513B" w:rsidP="000B4753">
      <w:pPr>
        <w:jc w:val="center"/>
        <w:rPr>
          <w:rFonts w:cs="KFGQPC Uthman Taha Naskh"/>
          <w:b/>
          <w:bCs/>
          <w:sz w:val="30"/>
          <w:szCs w:val="30"/>
          <w:rtl/>
        </w:rPr>
      </w:pPr>
    </w:p>
    <w:p w14:paraId="0DAF55A2" w14:textId="77777777" w:rsidR="007B513B" w:rsidRDefault="007B513B" w:rsidP="000B4753">
      <w:pPr>
        <w:jc w:val="center"/>
        <w:rPr>
          <w:rFonts w:cs="KFGQPC Uthman Taha Naskh"/>
          <w:b/>
          <w:bCs/>
          <w:sz w:val="30"/>
          <w:szCs w:val="30"/>
          <w:rtl/>
        </w:rPr>
      </w:pPr>
    </w:p>
    <w:p w14:paraId="1A74DAF5" w14:textId="77777777" w:rsidR="007B513B" w:rsidRDefault="003130C8" w:rsidP="007B513B">
      <w:pPr>
        <w:jc w:val="center"/>
        <w:rPr>
          <w:rFonts w:cs="KFGQPC Uthman Taha Naskh"/>
          <w:b/>
          <w:bCs/>
          <w:sz w:val="30"/>
          <w:szCs w:val="30"/>
          <w:rtl/>
        </w:rPr>
      </w:pPr>
      <w:r w:rsidRPr="007B513B">
        <w:rPr>
          <w:rFonts w:cs="KFGQPC Uthman Taha Naskh" w:hint="cs"/>
          <w:b/>
          <w:bCs/>
          <w:sz w:val="30"/>
          <w:szCs w:val="30"/>
          <w:rtl/>
        </w:rPr>
        <w:t>تأليف الشيخ</w:t>
      </w:r>
    </w:p>
    <w:p w14:paraId="100097D6" w14:textId="77777777" w:rsidR="003130C8" w:rsidRPr="007B513B" w:rsidRDefault="003130C8" w:rsidP="004C7D63">
      <w:pPr>
        <w:jc w:val="center"/>
        <w:outlineLvl w:val="0"/>
        <w:rPr>
          <w:rFonts w:cs="KFGQPC Uthman Taha Naskh"/>
          <w:b/>
          <w:bCs/>
          <w:color w:val="0070C0"/>
          <w:sz w:val="50"/>
          <w:szCs w:val="50"/>
          <w:rtl/>
        </w:rPr>
      </w:pPr>
      <w:r w:rsidRPr="007B513B">
        <w:rPr>
          <w:rFonts w:cs="KFGQPC Uthman Taha Naskh" w:hint="cs"/>
          <w:b/>
          <w:bCs/>
          <w:color w:val="0070C0"/>
          <w:sz w:val="50"/>
          <w:szCs w:val="50"/>
          <w:rtl/>
        </w:rPr>
        <w:t xml:space="preserve"> </w:t>
      </w:r>
      <w:bookmarkStart w:id="1" w:name="_Toc110868139"/>
      <w:r w:rsidRPr="007B513B">
        <w:rPr>
          <w:rFonts w:cs="KFGQPC Uthman Taha Naskh" w:hint="cs"/>
          <w:b/>
          <w:bCs/>
          <w:color w:val="0070C0"/>
          <w:sz w:val="50"/>
          <w:szCs w:val="50"/>
          <w:rtl/>
        </w:rPr>
        <w:t>عبد الرحمن بن ناصر السعدي</w:t>
      </w:r>
      <w:bookmarkEnd w:id="1"/>
    </w:p>
    <w:p w14:paraId="01CDB461" w14:textId="77777777" w:rsidR="006C54FC" w:rsidRDefault="006C54FC">
      <w:pPr>
        <w:bidi w:val="0"/>
        <w:rPr>
          <w:rFonts w:cs="KFGQPC Uthman Taha Naskh"/>
          <w:b/>
          <w:bCs/>
          <w:sz w:val="30"/>
          <w:szCs w:val="30"/>
        </w:rPr>
        <w:sectPr w:rsidR="006C54FC" w:rsidSect="006C54FC">
          <w:headerReference w:type="default" r:id="rId7"/>
          <w:footerReference w:type="default" r:id="rId8"/>
          <w:pgSz w:w="8392" w:h="11907" w:code="11"/>
          <w:pgMar w:top="851" w:right="851" w:bottom="851" w:left="851" w:header="709" w:footer="709" w:gutter="0"/>
          <w:cols w:space="708"/>
          <w:titlePg/>
          <w:bidi/>
          <w:rtlGutter/>
          <w:docGrid w:linePitch="360"/>
        </w:sectPr>
      </w:pPr>
    </w:p>
    <w:p w14:paraId="4B8D933A" w14:textId="77777777" w:rsidR="00FF7ADF" w:rsidRDefault="00FF7ADF">
      <w:pPr>
        <w:bidi w:val="0"/>
        <w:rPr>
          <w:rFonts w:cs="KFGQPC Uthman Taha Naskh"/>
          <w:b/>
          <w:bCs/>
          <w:sz w:val="30"/>
          <w:szCs w:val="30"/>
        </w:rPr>
      </w:pPr>
      <w:r>
        <w:rPr>
          <w:rFonts w:cs="KFGQPC Uthman Taha Naskh"/>
          <w:b/>
          <w:bCs/>
          <w:noProof/>
          <w:sz w:val="30"/>
          <w:szCs w:val="30"/>
        </w:rPr>
        <w:lastRenderedPageBreak/>
        <w:drawing>
          <wp:anchor distT="0" distB="0" distL="114300" distR="114300" simplePos="0" relativeHeight="251658240" behindDoc="0" locked="0" layoutInCell="1" allowOverlap="1" wp14:anchorId="70631D33" wp14:editId="256416E1">
            <wp:simplePos x="538480" y="538480"/>
            <wp:positionH relativeFrom="margin">
              <wp:align>center</wp:align>
            </wp:positionH>
            <wp:positionV relativeFrom="margin">
              <wp:align>bottom</wp:align>
            </wp:positionV>
            <wp:extent cx="4248150" cy="3129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1155F570" w14:textId="77777777" w:rsidR="00FF7ADF" w:rsidRDefault="00FF7ADF" w:rsidP="00FF7ADF">
      <w:pPr>
        <w:bidi w:val="0"/>
        <w:rPr>
          <w:rFonts w:cs="KFGQPC Uthman Taha Naskh"/>
          <w:b/>
          <w:bCs/>
          <w:sz w:val="30"/>
          <w:szCs w:val="30"/>
          <w:rtl/>
        </w:rPr>
      </w:pPr>
      <w:r>
        <w:rPr>
          <w:rFonts w:cs="KFGQPC Uthman Taha Naskh"/>
          <w:b/>
          <w:bCs/>
          <w:sz w:val="30"/>
          <w:szCs w:val="30"/>
          <w:rtl/>
        </w:rPr>
        <w:br w:type="page"/>
      </w:r>
    </w:p>
    <w:p w14:paraId="29B57A3E" w14:textId="77777777" w:rsidR="00FF7ADF" w:rsidRDefault="00FF7ADF" w:rsidP="00897477">
      <w:pPr>
        <w:spacing w:after="120" w:line="500" w:lineRule="exact"/>
        <w:jc w:val="center"/>
        <w:rPr>
          <w:rFonts w:cs="KFGQPC Uthman Taha Naskh"/>
          <w:b/>
          <w:bCs/>
          <w:sz w:val="30"/>
          <w:szCs w:val="30"/>
          <w:rtl/>
        </w:rPr>
      </w:pPr>
    </w:p>
    <w:p w14:paraId="321F6AF9" w14:textId="77777777" w:rsidR="000B4753" w:rsidRPr="00FF7ADF" w:rsidRDefault="00137A3A" w:rsidP="004C7D63">
      <w:pPr>
        <w:spacing w:after="120" w:line="500" w:lineRule="exact"/>
        <w:jc w:val="center"/>
        <w:outlineLvl w:val="0"/>
        <w:rPr>
          <w:rFonts w:cs="KFGQPC Uthman Taha Naskh"/>
          <w:b/>
          <w:bCs/>
          <w:color w:val="0070C0"/>
          <w:sz w:val="30"/>
          <w:szCs w:val="30"/>
          <w:rtl/>
        </w:rPr>
      </w:pPr>
      <w:bookmarkStart w:id="2" w:name="_Toc110868140"/>
      <w:r w:rsidRPr="00FF7ADF">
        <w:rPr>
          <w:rFonts w:cs="KFGQPC Uthman Taha Naskh"/>
          <w:b/>
          <w:bCs/>
          <w:color w:val="0070C0"/>
          <w:sz w:val="30"/>
          <w:szCs w:val="30"/>
          <w:rtl/>
        </w:rPr>
        <w:t>بسم الله الرحمن الرحيم</w:t>
      </w:r>
      <w:bookmarkEnd w:id="2"/>
    </w:p>
    <w:p w14:paraId="7A57B31C" w14:textId="77777777" w:rsidR="00FF7ADF" w:rsidRPr="007B513B" w:rsidRDefault="00FF7ADF" w:rsidP="00897477">
      <w:pPr>
        <w:spacing w:after="120" w:line="500" w:lineRule="exact"/>
        <w:jc w:val="center"/>
        <w:rPr>
          <w:rFonts w:cs="KFGQPC Uthman Taha Naskh"/>
          <w:b/>
          <w:bCs/>
          <w:sz w:val="30"/>
          <w:szCs w:val="30"/>
          <w:rtl/>
        </w:rPr>
      </w:pPr>
    </w:p>
    <w:p w14:paraId="117F4584" w14:textId="77777777" w:rsidR="00BE7076"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الحمد لله نحمده</w:t>
      </w:r>
      <w:r w:rsidR="00BE7076" w:rsidRPr="007B513B">
        <w:rPr>
          <w:rFonts w:cs="KFGQPC Uthman Taha Naskh"/>
          <w:sz w:val="30"/>
          <w:szCs w:val="30"/>
          <w:rtl/>
        </w:rPr>
        <w:t>،</w:t>
      </w:r>
      <w:r w:rsidRPr="007B513B">
        <w:rPr>
          <w:rFonts w:cs="KFGQPC Uthman Taha Naskh"/>
          <w:sz w:val="30"/>
          <w:szCs w:val="30"/>
          <w:rtl/>
        </w:rPr>
        <w:t xml:space="preserve"> ونستعينه ونستغفره ونتوب إليه</w:t>
      </w:r>
      <w:r w:rsidR="00BE7076" w:rsidRPr="007B513B">
        <w:rPr>
          <w:rFonts w:cs="KFGQPC Uthman Taha Naskh"/>
          <w:sz w:val="30"/>
          <w:szCs w:val="30"/>
          <w:rtl/>
        </w:rPr>
        <w:t>،</w:t>
      </w:r>
      <w:r w:rsidRPr="007B513B">
        <w:rPr>
          <w:rFonts w:cs="KFGQPC Uthman Taha Naskh"/>
          <w:sz w:val="30"/>
          <w:szCs w:val="30"/>
          <w:rtl/>
        </w:rPr>
        <w:t xml:space="preserve"> ونعوذ بالله من شرور أنفسنا وسيئات أعمالنا</w:t>
      </w:r>
      <w:r w:rsidR="003130C8" w:rsidRPr="007B513B">
        <w:rPr>
          <w:rFonts w:cs="KFGQPC Uthman Taha Naskh" w:hint="cs"/>
          <w:sz w:val="30"/>
          <w:szCs w:val="30"/>
          <w:rtl/>
        </w:rPr>
        <w:t>،</w:t>
      </w:r>
      <w:r w:rsidRPr="007B513B">
        <w:rPr>
          <w:rFonts w:cs="KFGQPC Uthman Taha Naskh"/>
          <w:sz w:val="30"/>
          <w:szCs w:val="30"/>
          <w:rtl/>
        </w:rPr>
        <w:t xml:space="preserve"> من يهد الله فلا مضل له</w:t>
      </w:r>
      <w:r w:rsidR="00BE7076" w:rsidRPr="007B513B">
        <w:rPr>
          <w:rFonts w:cs="KFGQPC Uthman Taha Naskh"/>
          <w:sz w:val="30"/>
          <w:szCs w:val="30"/>
          <w:rtl/>
        </w:rPr>
        <w:t>،</w:t>
      </w:r>
      <w:r w:rsidRPr="007B513B">
        <w:rPr>
          <w:rFonts w:cs="KFGQPC Uthman Taha Naskh"/>
          <w:sz w:val="30"/>
          <w:szCs w:val="30"/>
          <w:rtl/>
        </w:rPr>
        <w:t xml:space="preserve"> ومن يضلل فلا هادي له</w:t>
      </w:r>
      <w:r w:rsidR="003130C8" w:rsidRPr="007B513B">
        <w:rPr>
          <w:rFonts w:cs="KFGQPC Uthman Taha Naskh" w:hint="cs"/>
          <w:sz w:val="30"/>
          <w:szCs w:val="30"/>
          <w:rtl/>
        </w:rPr>
        <w:t>،</w:t>
      </w:r>
      <w:r w:rsidRPr="007B513B">
        <w:rPr>
          <w:rFonts w:cs="KFGQPC Uthman Taha Naskh"/>
          <w:sz w:val="30"/>
          <w:szCs w:val="30"/>
          <w:rtl/>
        </w:rPr>
        <w:t xml:space="preserve"> وأشهد أن لا إله إلا الله</w:t>
      </w:r>
      <w:r w:rsidR="00BE7076" w:rsidRPr="007B513B">
        <w:rPr>
          <w:rFonts w:cs="KFGQPC Uthman Taha Naskh"/>
          <w:sz w:val="30"/>
          <w:szCs w:val="30"/>
          <w:rtl/>
        </w:rPr>
        <w:t>،</w:t>
      </w:r>
      <w:r w:rsidRPr="007B513B">
        <w:rPr>
          <w:rFonts w:cs="KFGQPC Uthman Taha Naskh"/>
          <w:sz w:val="30"/>
          <w:szCs w:val="30"/>
          <w:rtl/>
        </w:rPr>
        <w:t xml:space="preserve"> وحده لا شريك له</w:t>
      </w:r>
      <w:r w:rsidR="00BE7076" w:rsidRPr="007B513B">
        <w:rPr>
          <w:rFonts w:cs="KFGQPC Uthman Taha Naskh"/>
          <w:sz w:val="30"/>
          <w:szCs w:val="30"/>
          <w:rtl/>
        </w:rPr>
        <w:t>،</w:t>
      </w:r>
      <w:r w:rsidRPr="007B513B">
        <w:rPr>
          <w:rFonts w:cs="KFGQPC Uthman Taha Naskh"/>
          <w:sz w:val="30"/>
          <w:szCs w:val="30"/>
          <w:rtl/>
        </w:rPr>
        <w:t xml:space="preserve"> وأن محمدا عبده ورسوله صلى الله عليه وسلم تسليما كثيرا</w:t>
      </w:r>
      <w:r w:rsidR="00BE7076" w:rsidRPr="007B513B">
        <w:rPr>
          <w:rFonts w:cs="KFGQPC Uthman Taha Naskh" w:hint="cs"/>
          <w:sz w:val="30"/>
          <w:szCs w:val="30"/>
          <w:rtl/>
        </w:rPr>
        <w:t>،</w:t>
      </w:r>
      <w:r w:rsidRPr="007B513B">
        <w:rPr>
          <w:rFonts w:cs="KFGQPC Uthman Taha Naskh"/>
          <w:sz w:val="30"/>
          <w:szCs w:val="30"/>
          <w:rtl/>
        </w:rPr>
        <w:t xml:space="preserve"> أما بعد</w:t>
      </w:r>
      <w:r w:rsidR="00BE7076" w:rsidRPr="007B513B">
        <w:rPr>
          <w:rFonts w:cs="KFGQPC Uthman Taha Naskh" w:hint="cs"/>
          <w:sz w:val="30"/>
          <w:szCs w:val="30"/>
          <w:rtl/>
        </w:rPr>
        <w:t>:</w:t>
      </w:r>
    </w:p>
    <w:p w14:paraId="5A9A94AB" w14:textId="77777777" w:rsidR="003130C8"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فإن دين الإسلام الذي جاء به محمد صلى الله عليه وسلم أكمل الأديان وأفضلها</w:t>
      </w:r>
      <w:r w:rsidR="00BE7076" w:rsidRPr="007B513B">
        <w:rPr>
          <w:rFonts w:cs="KFGQPC Uthman Taha Naskh"/>
          <w:sz w:val="30"/>
          <w:szCs w:val="30"/>
          <w:rtl/>
        </w:rPr>
        <w:t>،</w:t>
      </w:r>
      <w:r w:rsidRPr="007B513B">
        <w:rPr>
          <w:rFonts w:cs="KFGQPC Uthman Taha Naskh"/>
          <w:sz w:val="30"/>
          <w:szCs w:val="30"/>
          <w:rtl/>
        </w:rPr>
        <w:t xml:space="preserve"> وأعلاها وأجلها</w:t>
      </w:r>
      <w:r w:rsidR="00BE7076" w:rsidRPr="007B513B">
        <w:rPr>
          <w:rFonts w:cs="KFGQPC Uthman Taha Naskh"/>
          <w:sz w:val="30"/>
          <w:szCs w:val="30"/>
          <w:rtl/>
        </w:rPr>
        <w:t>،</w:t>
      </w:r>
      <w:r w:rsidRPr="007B513B">
        <w:rPr>
          <w:rFonts w:cs="KFGQPC Uthman Taha Naskh"/>
          <w:sz w:val="30"/>
          <w:szCs w:val="30"/>
          <w:rtl/>
        </w:rPr>
        <w:t xml:space="preserve"> وقد حوى من المحاسن والكمال والصلاح والرحمة والعدل والحكمة ما يشهد لله تعالى بالكمال المطلق وسعة العلم والحكمة</w:t>
      </w:r>
      <w:r w:rsidR="00BE7076" w:rsidRPr="007B513B">
        <w:rPr>
          <w:rFonts w:cs="KFGQPC Uthman Taha Naskh"/>
          <w:sz w:val="30"/>
          <w:szCs w:val="30"/>
          <w:rtl/>
        </w:rPr>
        <w:t>،</w:t>
      </w:r>
      <w:r w:rsidRPr="007B513B">
        <w:rPr>
          <w:rFonts w:cs="KFGQPC Uthman Taha Naskh"/>
          <w:sz w:val="30"/>
          <w:szCs w:val="30"/>
          <w:rtl/>
        </w:rPr>
        <w:t xml:space="preserve"> ويشهد لنبيه صلى الله عليه وسلم أنه رسول الله حقا</w:t>
      </w:r>
      <w:r w:rsidR="00BE7076" w:rsidRPr="007B513B">
        <w:rPr>
          <w:rFonts w:cs="KFGQPC Uthman Taha Naskh"/>
          <w:sz w:val="30"/>
          <w:szCs w:val="30"/>
          <w:rtl/>
        </w:rPr>
        <w:t>،</w:t>
      </w:r>
      <w:r w:rsidRPr="007B513B">
        <w:rPr>
          <w:rFonts w:cs="KFGQPC Uthman Taha Naskh"/>
          <w:sz w:val="30"/>
          <w:szCs w:val="30"/>
          <w:rtl/>
        </w:rPr>
        <w:t xml:space="preserve"> وأنه الصادق المصدوق</w:t>
      </w:r>
      <w:r w:rsidR="00BE7076" w:rsidRPr="007B513B">
        <w:rPr>
          <w:rFonts w:cs="KFGQPC Uthman Taha Naskh"/>
          <w:sz w:val="30"/>
          <w:szCs w:val="30"/>
          <w:rtl/>
        </w:rPr>
        <w:t>،</w:t>
      </w:r>
      <w:r w:rsidRPr="007B513B">
        <w:rPr>
          <w:rFonts w:cs="KFGQPC Uthman Taha Naskh"/>
          <w:sz w:val="30"/>
          <w:szCs w:val="30"/>
          <w:rtl/>
        </w:rPr>
        <w:t xml:space="preserve"> الذي لا ينطق عن الهوى </w:t>
      </w:r>
      <w:r w:rsidR="003130C8" w:rsidRPr="00584915">
        <w:rPr>
          <w:rFonts w:cs="KFGQPC Uthman Taha Naskh"/>
          <w:b/>
          <w:bCs/>
          <w:color w:val="0070C0"/>
          <w:sz w:val="30"/>
          <w:szCs w:val="30"/>
          <w:rtl/>
        </w:rPr>
        <w:t>{</w:t>
      </w:r>
      <w:r w:rsidRPr="00584915">
        <w:rPr>
          <w:rFonts w:cs="KFGQPC Uthman Taha Naskh"/>
          <w:b/>
          <w:bCs/>
          <w:color w:val="0070C0"/>
          <w:sz w:val="30"/>
          <w:szCs w:val="30"/>
          <w:rtl/>
        </w:rPr>
        <w:t>إن هو إلا وحي يوحى</w:t>
      </w:r>
      <w:r w:rsidR="003130C8" w:rsidRPr="00584915">
        <w:rPr>
          <w:rFonts w:cs="KFGQPC Uthman Taha Naskh"/>
          <w:b/>
          <w:bCs/>
          <w:color w:val="0070C0"/>
          <w:sz w:val="30"/>
          <w:szCs w:val="30"/>
          <w:rtl/>
        </w:rPr>
        <w:t>}</w:t>
      </w:r>
      <w:r w:rsidRPr="007B513B">
        <w:rPr>
          <w:rFonts w:cs="KFGQPC Uthman Taha Naskh"/>
          <w:sz w:val="30"/>
          <w:szCs w:val="30"/>
          <w:rtl/>
        </w:rPr>
        <w:t xml:space="preserve"> </w:t>
      </w:r>
      <w:r w:rsidR="003130C8" w:rsidRPr="007B513B">
        <w:rPr>
          <w:rFonts w:cs="KFGQPC Uthman Taha Naskh"/>
          <w:sz w:val="30"/>
          <w:szCs w:val="30"/>
          <w:rtl/>
        </w:rPr>
        <w:t>[</w:t>
      </w:r>
      <w:r w:rsidRPr="007B513B">
        <w:rPr>
          <w:rFonts w:cs="KFGQPC Uthman Taha Naskh"/>
          <w:sz w:val="30"/>
          <w:szCs w:val="30"/>
          <w:rtl/>
        </w:rPr>
        <w:t>سورة النجم</w:t>
      </w:r>
      <w:r w:rsidR="00BE7076" w:rsidRPr="007B513B">
        <w:rPr>
          <w:rFonts w:cs="KFGQPC Uthman Taha Naskh"/>
          <w:sz w:val="30"/>
          <w:szCs w:val="30"/>
          <w:rtl/>
        </w:rPr>
        <w:t>:</w:t>
      </w:r>
      <w:r w:rsidRPr="007B513B">
        <w:rPr>
          <w:rFonts w:cs="KFGQPC Uthman Taha Naskh"/>
          <w:sz w:val="30"/>
          <w:szCs w:val="30"/>
          <w:rtl/>
        </w:rPr>
        <w:t xml:space="preserve"> الآية 4</w:t>
      </w:r>
      <w:r w:rsidR="003130C8" w:rsidRPr="007B513B">
        <w:rPr>
          <w:rFonts w:cs="KFGQPC Uthman Taha Naskh"/>
          <w:sz w:val="30"/>
          <w:szCs w:val="30"/>
          <w:rtl/>
        </w:rPr>
        <w:t>]</w:t>
      </w:r>
      <w:r w:rsidRPr="007B513B">
        <w:rPr>
          <w:rFonts w:cs="KFGQPC Uthman Taha Naskh"/>
          <w:sz w:val="30"/>
          <w:szCs w:val="30"/>
          <w:rtl/>
        </w:rPr>
        <w:t xml:space="preserve"> فهذا الدين الإسلامي أعظم برهان</w:t>
      </w:r>
      <w:r w:rsidR="00BE7076" w:rsidRPr="007B513B">
        <w:rPr>
          <w:rFonts w:cs="KFGQPC Uthman Taha Naskh"/>
          <w:sz w:val="30"/>
          <w:szCs w:val="30"/>
          <w:rtl/>
        </w:rPr>
        <w:t>،</w:t>
      </w:r>
      <w:r w:rsidRPr="007B513B">
        <w:rPr>
          <w:rFonts w:cs="KFGQPC Uthman Taha Naskh"/>
          <w:sz w:val="30"/>
          <w:szCs w:val="30"/>
          <w:rtl/>
        </w:rPr>
        <w:t xml:space="preserve"> وأجل شاهد لله بالتفرد بالكمال المطلق كله ولنبيه صلى الله عليه وسلم بالرسالة والصدق</w:t>
      </w:r>
      <w:r w:rsidR="00BE7076" w:rsidRPr="007B513B">
        <w:rPr>
          <w:rFonts w:cs="KFGQPC Uthman Taha Naskh"/>
          <w:sz w:val="30"/>
          <w:szCs w:val="30"/>
          <w:rtl/>
        </w:rPr>
        <w:t>.</w:t>
      </w:r>
    </w:p>
    <w:p w14:paraId="77465B67" w14:textId="77777777" w:rsidR="007E7801"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وغرضي من هذا التعليق إبداء ما وصل إليه علمي من بيان أصول محاسن هذا الدين العظيم</w:t>
      </w:r>
      <w:r w:rsidR="003130C8" w:rsidRPr="007B513B">
        <w:rPr>
          <w:rFonts w:cs="KFGQPC Uthman Taha Naskh" w:hint="cs"/>
          <w:sz w:val="30"/>
          <w:szCs w:val="30"/>
          <w:rtl/>
        </w:rPr>
        <w:t>،</w:t>
      </w:r>
      <w:r w:rsidRPr="007B513B">
        <w:rPr>
          <w:rFonts w:cs="KFGQPC Uthman Taha Naskh"/>
          <w:sz w:val="30"/>
          <w:szCs w:val="30"/>
          <w:rtl/>
        </w:rPr>
        <w:t xml:space="preserve"> فإني وإن كان علمي ومعرفتي تقصر كل القصور عن إبداء بعض ما احتوى عليه هذا الدين من الجلال والجمال والكمال</w:t>
      </w:r>
      <w:r w:rsidR="00BE7076" w:rsidRPr="007B513B">
        <w:rPr>
          <w:rFonts w:cs="KFGQPC Uthman Taha Naskh"/>
          <w:sz w:val="30"/>
          <w:szCs w:val="30"/>
          <w:rtl/>
        </w:rPr>
        <w:t>،</w:t>
      </w:r>
      <w:r w:rsidRPr="007B513B">
        <w:rPr>
          <w:rFonts w:cs="KFGQPC Uthman Taha Naskh"/>
          <w:sz w:val="30"/>
          <w:szCs w:val="30"/>
          <w:rtl/>
        </w:rPr>
        <w:t xml:space="preserve"> وعبارتي تضعف عن شرحه على وجه الإجمال</w:t>
      </w:r>
      <w:r w:rsidR="00BE7076" w:rsidRPr="007B513B">
        <w:rPr>
          <w:rFonts w:cs="KFGQPC Uthman Taha Naskh"/>
          <w:sz w:val="30"/>
          <w:szCs w:val="30"/>
          <w:rtl/>
        </w:rPr>
        <w:t>،</w:t>
      </w:r>
      <w:r w:rsidRPr="007B513B">
        <w:rPr>
          <w:rFonts w:cs="KFGQPC Uthman Taha Naskh"/>
          <w:sz w:val="30"/>
          <w:szCs w:val="30"/>
          <w:rtl/>
        </w:rPr>
        <w:t xml:space="preserve"> فضلا عن التفصيل في المقال</w:t>
      </w:r>
      <w:r w:rsidR="00BE7076" w:rsidRPr="007B513B">
        <w:rPr>
          <w:rFonts w:cs="KFGQPC Uthman Taha Naskh"/>
          <w:sz w:val="30"/>
          <w:szCs w:val="30"/>
          <w:rtl/>
        </w:rPr>
        <w:t>،</w:t>
      </w:r>
      <w:r w:rsidRPr="007B513B">
        <w:rPr>
          <w:rFonts w:cs="KFGQPC Uthman Taha Naskh"/>
          <w:sz w:val="30"/>
          <w:szCs w:val="30"/>
          <w:rtl/>
        </w:rPr>
        <w:t xml:space="preserve"> </w:t>
      </w:r>
      <w:r w:rsidRPr="007B513B">
        <w:rPr>
          <w:rFonts w:cs="KFGQPC Uthman Taha Naskh"/>
          <w:sz w:val="30"/>
          <w:szCs w:val="30"/>
          <w:rtl/>
        </w:rPr>
        <w:lastRenderedPageBreak/>
        <w:t>وكان ما لا يدرك جميعه ولا يوصل إلى غايته ومعظمه</w:t>
      </w:r>
      <w:r w:rsidR="00BE7076" w:rsidRPr="007B513B">
        <w:rPr>
          <w:rFonts w:cs="KFGQPC Uthman Taha Naskh"/>
          <w:sz w:val="30"/>
          <w:szCs w:val="30"/>
          <w:rtl/>
        </w:rPr>
        <w:t>،</w:t>
      </w:r>
      <w:r w:rsidRPr="007B513B">
        <w:rPr>
          <w:rFonts w:cs="KFGQPC Uthman Taha Naskh"/>
          <w:sz w:val="30"/>
          <w:szCs w:val="30"/>
          <w:rtl/>
        </w:rPr>
        <w:t xml:space="preserve"> فلا ينبغي أن يترك منه ما يعرفه الإنسان لعجزه عما لا يعرفه</w:t>
      </w:r>
      <w:r w:rsidR="00BE7076" w:rsidRPr="007B513B">
        <w:rPr>
          <w:rFonts w:cs="KFGQPC Uthman Taha Naskh"/>
          <w:sz w:val="30"/>
          <w:szCs w:val="30"/>
          <w:rtl/>
        </w:rPr>
        <w:t>،</w:t>
      </w:r>
      <w:r w:rsidRPr="007B513B">
        <w:rPr>
          <w:rFonts w:cs="KFGQPC Uthman Taha Naskh"/>
          <w:sz w:val="30"/>
          <w:szCs w:val="30"/>
          <w:rtl/>
        </w:rPr>
        <w:t xml:space="preserve"> فلا يكلف الله نفسا إلا وسعها </w:t>
      </w:r>
      <w:r w:rsidR="003130C8" w:rsidRPr="00584915">
        <w:rPr>
          <w:rFonts w:cs="KFGQPC Uthman Taha Naskh"/>
          <w:b/>
          <w:bCs/>
          <w:color w:val="0070C0"/>
          <w:sz w:val="30"/>
          <w:szCs w:val="30"/>
          <w:rtl/>
        </w:rPr>
        <w:t>{</w:t>
      </w:r>
      <w:r w:rsidRPr="00584915">
        <w:rPr>
          <w:rFonts w:cs="KFGQPC Uthman Taha Naskh"/>
          <w:b/>
          <w:bCs/>
          <w:color w:val="0070C0"/>
          <w:sz w:val="30"/>
          <w:szCs w:val="30"/>
          <w:rtl/>
        </w:rPr>
        <w:t>فاتقوا الله ما استطعتم</w:t>
      </w:r>
      <w:r w:rsidR="003130C8" w:rsidRPr="00584915">
        <w:rPr>
          <w:rFonts w:cs="KFGQPC Uthman Taha Naskh"/>
          <w:b/>
          <w:bCs/>
          <w:color w:val="0070C0"/>
          <w:sz w:val="30"/>
          <w:szCs w:val="30"/>
          <w:rtl/>
        </w:rPr>
        <w:t>}</w:t>
      </w:r>
      <w:r w:rsidRPr="007B513B">
        <w:rPr>
          <w:rFonts w:cs="KFGQPC Uthman Taha Naskh"/>
          <w:sz w:val="30"/>
          <w:szCs w:val="30"/>
          <w:rtl/>
        </w:rPr>
        <w:t xml:space="preserve"> </w:t>
      </w:r>
      <w:r w:rsidR="003130C8" w:rsidRPr="007B513B">
        <w:rPr>
          <w:rFonts w:cs="KFGQPC Uthman Taha Naskh"/>
          <w:sz w:val="30"/>
          <w:szCs w:val="30"/>
          <w:rtl/>
        </w:rPr>
        <w:t>[</w:t>
      </w:r>
      <w:r w:rsidRPr="007B513B">
        <w:rPr>
          <w:rFonts w:cs="KFGQPC Uthman Taha Naskh"/>
          <w:sz w:val="30"/>
          <w:szCs w:val="30"/>
          <w:rtl/>
        </w:rPr>
        <w:t>سورة التغابن</w:t>
      </w:r>
      <w:r w:rsidR="00BE7076" w:rsidRPr="007B513B">
        <w:rPr>
          <w:rFonts w:cs="KFGQPC Uthman Taha Naskh"/>
          <w:sz w:val="30"/>
          <w:szCs w:val="30"/>
          <w:rtl/>
        </w:rPr>
        <w:t>:</w:t>
      </w:r>
      <w:r w:rsidRPr="007B513B">
        <w:rPr>
          <w:rFonts w:cs="KFGQPC Uthman Taha Naskh"/>
          <w:sz w:val="30"/>
          <w:szCs w:val="30"/>
          <w:rtl/>
        </w:rPr>
        <w:t xml:space="preserve"> الآية 16</w:t>
      </w:r>
      <w:r w:rsidR="003130C8" w:rsidRPr="007B513B">
        <w:rPr>
          <w:rFonts w:cs="KFGQPC Uthman Taha Naskh"/>
          <w:sz w:val="30"/>
          <w:szCs w:val="30"/>
          <w:rtl/>
        </w:rPr>
        <w:t>]</w:t>
      </w:r>
      <w:r w:rsidRPr="007B513B">
        <w:rPr>
          <w:rFonts w:cs="KFGQPC Uthman Taha Naskh"/>
          <w:sz w:val="30"/>
          <w:szCs w:val="30"/>
          <w:rtl/>
        </w:rPr>
        <w:t xml:space="preserve"> وذلك أن في معرفة هذا العلم فوائد متعددة</w:t>
      </w:r>
      <w:r w:rsidR="00BE7076" w:rsidRPr="007B513B">
        <w:rPr>
          <w:rFonts w:cs="KFGQPC Uthman Taha Naskh"/>
          <w:sz w:val="30"/>
          <w:szCs w:val="30"/>
          <w:rtl/>
        </w:rPr>
        <w:t>:</w:t>
      </w:r>
    </w:p>
    <w:p w14:paraId="612D8536" w14:textId="77777777" w:rsidR="007E7801"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منها</w:t>
      </w:r>
      <w:r w:rsidR="00BE7076" w:rsidRPr="007B513B">
        <w:rPr>
          <w:rFonts w:cs="KFGQPC Uthman Taha Naskh"/>
          <w:sz w:val="30"/>
          <w:szCs w:val="30"/>
          <w:rtl/>
        </w:rPr>
        <w:t>:</w:t>
      </w:r>
      <w:r w:rsidRPr="007B513B">
        <w:rPr>
          <w:rFonts w:cs="KFGQPC Uthman Taha Naskh"/>
          <w:sz w:val="30"/>
          <w:szCs w:val="30"/>
          <w:rtl/>
        </w:rPr>
        <w:t xml:space="preserve"> أن الاشتغال في هذا الموضوع الذي هو أشرف المواضيع وأجلها من أفضل الأعمال الصالحة</w:t>
      </w:r>
      <w:r w:rsidR="007E7801" w:rsidRPr="007B513B">
        <w:rPr>
          <w:rFonts w:cs="KFGQPC Uthman Taha Naskh" w:hint="cs"/>
          <w:sz w:val="30"/>
          <w:szCs w:val="30"/>
          <w:rtl/>
        </w:rPr>
        <w:t>،</w:t>
      </w:r>
      <w:r w:rsidRPr="007B513B">
        <w:rPr>
          <w:rFonts w:cs="KFGQPC Uthman Taha Naskh"/>
          <w:sz w:val="30"/>
          <w:szCs w:val="30"/>
          <w:rtl/>
        </w:rPr>
        <w:t xml:space="preserve"> فمعرفته والبحث عنه والتفكير فيه وسلوك كل طريق يحصل إلى معرفته خير ما شغل العبد به نفسه</w:t>
      </w:r>
      <w:r w:rsidR="00BE7076" w:rsidRPr="007B513B">
        <w:rPr>
          <w:rFonts w:cs="KFGQPC Uthman Taha Naskh"/>
          <w:sz w:val="30"/>
          <w:szCs w:val="30"/>
          <w:rtl/>
        </w:rPr>
        <w:t>،</w:t>
      </w:r>
      <w:r w:rsidRPr="007B513B">
        <w:rPr>
          <w:rFonts w:cs="KFGQPC Uthman Taha Naskh"/>
          <w:sz w:val="30"/>
          <w:szCs w:val="30"/>
          <w:rtl/>
        </w:rPr>
        <w:t xml:space="preserve"> والوقت الذي تنفقه في ذلك هو الوقت الذي لك لا عليك</w:t>
      </w:r>
      <w:r w:rsidR="00BE7076" w:rsidRPr="007B513B">
        <w:rPr>
          <w:rFonts w:cs="KFGQPC Uthman Taha Naskh"/>
          <w:sz w:val="30"/>
          <w:szCs w:val="30"/>
          <w:rtl/>
        </w:rPr>
        <w:t>.</w:t>
      </w:r>
    </w:p>
    <w:p w14:paraId="2A5C6021" w14:textId="77777777" w:rsidR="007E7801"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ومنها</w:t>
      </w:r>
      <w:r w:rsidR="00BE7076" w:rsidRPr="007B513B">
        <w:rPr>
          <w:rFonts w:cs="KFGQPC Uthman Taha Naskh"/>
          <w:sz w:val="30"/>
          <w:szCs w:val="30"/>
          <w:rtl/>
        </w:rPr>
        <w:t>:</w:t>
      </w:r>
      <w:r w:rsidRPr="007B513B">
        <w:rPr>
          <w:rFonts w:cs="KFGQPC Uthman Taha Naskh"/>
          <w:sz w:val="30"/>
          <w:szCs w:val="30"/>
          <w:rtl/>
        </w:rPr>
        <w:t xml:space="preserve"> أن معرفة النعم والتحدث بها قد أمر الله به ورسوله</w:t>
      </w:r>
      <w:r w:rsidR="007E7801" w:rsidRPr="007B513B">
        <w:rPr>
          <w:rFonts w:cs="KFGQPC Uthman Taha Naskh" w:hint="cs"/>
          <w:sz w:val="30"/>
          <w:szCs w:val="30"/>
          <w:rtl/>
        </w:rPr>
        <w:t>،</w:t>
      </w:r>
      <w:r w:rsidRPr="007B513B">
        <w:rPr>
          <w:rFonts w:cs="KFGQPC Uthman Taha Naskh"/>
          <w:sz w:val="30"/>
          <w:szCs w:val="30"/>
          <w:rtl/>
        </w:rPr>
        <w:t xml:space="preserve"> وهو من أكبر الأعمال الصالحة</w:t>
      </w:r>
      <w:r w:rsidR="007E7801" w:rsidRPr="007B513B">
        <w:rPr>
          <w:rFonts w:cs="KFGQPC Uthman Taha Naskh" w:hint="cs"/>
          <w:sz w:val="30"/>
          <w:szCs w:val="30"/>
          <w:rtl/>
        </w:rPr>
        <w:t>،</w:t>
      </w:r>
      <w:r w:rsidRPr="007B513B">
        <w:rPr>
          <w:rFonts w:cs="KFGQPC Uthman Taha Naskh"/>
          <w:sz w:val="30"/>
          <w:szCs w:val="30"/>
          <w:rtl/>
        </w:rPr>
        <w:t xml:space="preserve"> ولا شك أن البحث في هذا اعتراف وتحدث وتفكر في أجل</w:t>
      </w:r>
      <w:r w:rsidR="007E7801" w:rsidRPr="007B513B">
        <w:rPr>
          <w:rFonts w:cs="KFGQPC Uthman Taha Naskh" w:hint="cs"/>
          <w:sz w:val="30"/>
          <w:szCs w:val="30"/>
          <w:rtl/>
        </w:rPr>
        <w:t>ِّ</w:t>
      </w:r>
      <w:r w:rsidRPr="007B513B">
        <w:rPr>
          <w:rFonts w:cs="KFGQPC Uthman Taha Naskh"/>
          <w:sz w:val="30"/>
          <w:szCs w:val="30"/>
          <w:rtl/>
        </w:rPr>
        <w:t xml:space="preserve"> نعمه سبحانه على عباده</w:t>
      </w:r>
      <w:r w:rsidR="007E7801" w:rsidRPr="007B513B">
        <w:rPr>
          <w:rFonts w:cs="KFGQPC Uthman Taha Naskh" w:hint="cs"/>
          <w:sz w:val="30"/>
          <w:szCs w:val="30"/>
          <w:rtl/>
        </w:rPr>
        <w:t>،</w:t>
      </w:r>
      <w:r w:rsidRPr="007B513B">
        <w:rPr>
          <w:rFonts w:cs="KFGQPC Uthman Taha Naskh"/>
          <w:sz w:val="30"/>
          <w:szCs w:val="30"/>
          <w:rtl/>
        </w:rPr>
        <w:t xml:space="preserve"> وهو الدين الإسلامي الذي لا يقبل الله من أحد دينا سواه</w:t>
      </w:r>
      <w:r w:rsidR="007E7801" w:rsidRPr="007B513B">
        <w:rPr>
          <w:rFonts w:cs="KFGQPC Uthman Taha Naskh" w:hint="cs"/>
          <w:sz w:val="30"/>
          <w:szCs w:val="30"/>
          <w:rtl/>
        </w:rPr>
        <w:t>،</w:t>
      </w:r>
      <w:r w:rsidRPr="007B513B">
        <w:rPr>
          <w:rFonts w:cs="KFGQPC Uthman Taha Naskh"/>
          <w:sz w:val="30"/>
          <w:szCs w:val="30"/>
          <w:rtl/>
        </w:rPr>
        <w:t xml:space="preserve"> فيكون هذا التحدث شكر</w:t>
      </w:r>
      <w:r w:rsidR="007E7801" w:rsidRPr="007B513B">
        <w:rPr>
          <w:rFonts w:cs="KFGQPC Uthman Taha Naskh" w:hint="cs"/>
          <w:sz w:val="30"/>
          <w:szCs w:val="30"/>
          <w:rtl/>
        </w:rPr>
        <w:t>ً</w:t>
      </w:r>
      <w:r w:rsidRPr="007B513B">
        <w:rPr>
          <w:rFonts w:cs="KFGQPC Uthman Taha Naskh"/>
          <w:sz w:val="30"/>
          <w:szCs w:val="30"/>
          <w:rtl/>
        </w:rPr>
        <w:t>ا لله</w:t>
      </w:r>
      <w:r w:rsidR="00BE7076" w:rsidRPr="007B513B">
        <w:rPr>
          <w:rFonts w:cs="KFGQPC Uthman Taha Naskh"/>
          <w:sz w:val="30"/>
          <w:szCs w:val="30"/>
          <w:rtl/>
        </w:rPr>
        <w:t>،</w:t>
      </w:r>
      <w:r w:rsidRPr="007B513B">
        <w:rPr>
          <w:rFonts w:cs="KFGQPC Uthman Taha Naskh"/>
          <w:sz w:val="30"/>
          <w:szCs w:val="30"/>
          <w:rtl/>
        </w:rPr>
        <w:t xml:space="preserve"> واستدعاء للمزيد من هذه النعمة</w:t>
      </w:r>
      <w:r w:rsidR="00BE7076" w:rsidRPr="007B513B">
        <w:rPr>
          <w:rFonts w:cs="KFGQPC Uthman Taha Naskh"/>
          <w:sz w:val="30"/>
          <w:szCs w:val="30"/>
          <w:rtl/>
        </w:rPr>
        <w:t>.</w:t>
      </w:r>
    </w:p>
    <w:p w14:paraId="34E0A0F7" w14:textId="77777777" w:rsidR="007E7801" w:rsidRPr="007B513B" w:rsidRDefault="00137A3A" w:rsidP="004C7D63">
      <w:pPr>
        <w:spacing w:after="120" w:line="500" w:lineRule="exact"/>
        <w:ind w:firstLine="397"/>
        <w:jc w:val="lowKashida"/>
        <w:outlineLvl w:val="0"/>
        <w:rPr>
          <w:rFonts w:cs="KFGQPC Uthman Taha Naskh"/>
          <w:sz w:val="30"/>
          <w:szCs w:val="30"/>
          <w:rtl/>
        </w:rPr>
      </w:pPr>
      <w:bookmarkStart w:id="3" w:name="_Toc110868141"/>
      <w:r w:rsidRPr="007B513B">
        <w:rPr>
          <w:rFonts w:cs="KFGQPC Uthman Taha Naskh"/>
          <w:sz w:val="30"/>
          <w:szCs w:val="30"/>
          <w:rtl/>
        </w:rPr>
        <w:t>ومنها</w:t>
      </w:r>
      <w:r w:rsidR="00BE7076" w:rsidRPr="007B513B">
        <w:rPr>
          <w:rFonts w:cs="KFGQPC Uthman Taha Naskh"/>
          <w:sz w:val="30"/>
          <w:szCs w:val="30"/>
          <w:rtl/>
        </w:rPr>
        <w:t>:</w:t>
      </w:r>
      <w:r w:rsidRPr="007B513B">
        <w:rPr>
          <w:rFonts w:cs="KFGQPC Uthman Taha Naskh"/>
          <w:sz w:val="30"/>
          <w:szCs w:val="30"/>
          <w:rtl/>
        </w:rPr>
        <w:t xml:space="preserve"> أن الناس يتفاوتون في الإيمان وكماله تفاوت</w:t>
      </w:r>
      <w:r w:rsidR="007E7801" w:rsidRPr="007B513B">
        <w:rPr>
          <w:rFonts w:cs="KFGQPC Uthman Taha Naskh" w:hint="cs"/>
          <w:sz w:val="30"/>
          <w:szCs w:val="30"/>
          <w:rtl/>
        </w:rPr>
        <w:t>ً</w:t>
      </w:r>
      <w:r w:rsidRPr="007B513B">
        <w:rPr>
          <w:rFonts w:cs="KFGQPC Uthman Taha Naskh"/>
          <w:sz w:val="30"/>
          <w:szCs w:val="30"/>
          <w:rtl/>
        </w:rPr>
        <w:t>ا عظيم</w:t>
      </w:r>
      <w:r w:rsidR="007E7801"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وكلما كان العبد أعرف بهذا الدين وأشد </w:t>
      </w:r>
      <w:r w:rsidRPr="004C7D63">
        <w:rPr>
          <w:rFonts w:cs="KFGQPC Uthman Taha Naskh"/>
          <w:color w:val="0070C0"/>
          <w:sz w:val="30"/>
          <w:szCs w:val="30"/>
          <w:rtl/>
        </w:rPr>
        <w:t>تعظيم</w:t>
      </w:r>
      <w:r w:rsidR="007E7801" w:rsidRPr="004C7D63">
        <w:rPr>
          <w:rFonts w:cs="KFGQPC Uthman Taha Naskh" w:hint="cs"/>
          <w:color w:val="0070C0"/>
          <w:sz w:val="30"/>
          <w:szCs w:val="30"/>
          <w:rtl/>
        </w:rPr>
        <w:t>ً</w:t>
      </w:r>
      <w:r w:rsidRPr="004C7D63">
        <w:rPr>
          <w:rFonts w:cs="KFGQPC Uthman Taha Naskh"/>
          <w:color w:val="0070C0"/>
          <w:sz w:val="30"/>
          <w:szCs w:val="30"/>
          <w:rtl/>
        </w:rPr>
        <w:t>ا</w:t>
      </w:r>
      <w:r w:rsidRPr="007B513B">
        <w:rPr>
          <w:rFonts w:cs="KFGQPC Uthman Taha Naskh"/>
          <w:sz w:val="30"/>
          <w:szCs w:val="30"/>
          <w:rtl/>
        </w:rPr>
        <w:t xml:space="preserve"> له وسرور</w:t>
      </w:r>
      <w:r w:rsidR="007E7801" w:rsidRPr="007B513B">
        <w:rPr>
          <w:rFonts w:cs="KFGQPC Uthman Taha Naskh" w:hint="cs"/>
          <w:sz w:val="30"/>
          <w:szCs w:val="30"/>
          <w:rtl/>
        </w:rPr>
        <w:t>ً</w:t>
      </w:r>
      <w:r w:rsidRPr="007B513B">
        <w:rPr>
          <w:rFonts w:cs="KFGQPC Uthman Taha Naskh"/>
          <w:sz w:val="30"/>
          <w:szCs w:val="30"/>
          <w:rtl/>
        </w:rPr>
        <w:t>ا به وابتهاج</w:t>
      </w:r>
      <w:r w:rsidR="007E7801" w:rsidRPr="007B513B">
        <w:rPr>
          <w:rFonts w:cs="KFGQPC Uthman Taha Naskh" w:hint="cs"/>
          <w:sz w:val="30"/>
          <w:szCs w:val="30"/>
          <w:rtl/>
        </w:rPr>
        <w:t>ً</w:t>
      </w:r>
      <w:r w:rsidRPr="007B513B">
        <w:rPr>
          <w:rFonts w:cs="KFGQPC Uthman Taha Naskh"/>
          <w:sz w:val="30"/>
          <w:szCs w:val="30"/>
          <w:rtl/>
        </w:rPr>
        <w:t>ا كان أكمل إيمانا وأصح يقين</w:t>
      </w:r>
      <w:r w:rsidR="007E7801" w:rsidRPr="007B513B">
        <w:rPr>
          <w:rFonts w:cs="KFGQPC Uthman Taha Naskh" w:hint="cs"/>
          <w:sz w:val="30"/>
          <w:szCs w:val="30"/>
          <w:rtl/>
        </w:rPr>
        <w:t>ً</w:t>
      </w:r>
      <w:r w:rsidRPr="007B513B">
        <w:rPr>
          <w:rFonts w:cs="KFGQPC Uthman Taha Naskh"/>
          <w:sz w:val="30"/>
          <w:szCs w:val="30"/>
          <w:rtl/>
        </w:rPr>
        <w:t>ا</w:t>
      </w:r>
      <w:r w:rsidR="007E7801" w:rsidRPr="007B513B">
        <w:rPr>
          <w:rFonts w:cs="KFGQPC Uthman Taha Naskh" w:hint="cs"/>
          <w:sz w:val="30"/>
          <w:szCs w:val="30"/>
          <w:rtl/>
        </w:rPr>
        <w:t>،</w:t>
      </w:r>
      <w:r w:rsidRPr="007B513B">
        <w:rPr>
          <w:rFonts w:cs="KFGQPC Uthman Taha Naskh"/>
          <w:sz w:val="30"/>
          <w:szCs w:val="30"/>
          <w:rtl/>
        </w:rPr>
        <w:t xml:space="preserve"> فإنه برهان على جميع أصول الإيمان وقواعده</w:t>
      </w:r>
      <w:r w:rsidR="00BE7076" w:rsidRPr="007B513B">
        <w:rPr>
          <w:rFonts w:cs="KFGQPC Uthman Taha Naskh"/>
          <w:sz w:val="30"/>
          <w:szCs w:val="30"/>
          <w:rtl/>
        </w:rPr>
        <w:t>.</w:t>
      </w:r>
      <w:bookmarkEnd w:id="3"/>
    </w:p>
    <w:p w14:paraId="288BE871" w14:textId="77777777" w:rsidR="004F4A7C"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ومنها</w:t>
      </w:r>
      <w:r w:rsidR="00BE7076" w:rsidRPr="007B513B">
        <w:rPr>
          <w:rFonts w:cs="KFGQPC Uthman Taha Naskh"/>
          <w:sz w:val="30"/>
          <w:szCs w:val="30"/>
          <w:rtl/>
        </w:rPr>
        <w:t>:</w:t>
      </w:r>
      <w:r w:rsidRPr="007B513B">
        <w:rPr>
          <w:rFonts w:cs="KFGQPC Uthman Taha Naskh"/>
          <w:sz w:val="30"/>
          <w:szCs w:val="30"/>
          <w:rtl/>
        </w:rPr>
        <w:t xml:space="preserve"> أن من أكبر الدعوة إلى دين الإسلام شرح ما احتوى عليه من المحاسن التي يقبلها ويتقبلها كل صاحب عقل وفطرة سليمة</w:t>
      </w:r>
      <w:r w:rsidR="007E7801" w:rsidRPr="007B513B">
        <w:rPr>
          <w:rFonts w:cs="KFGQPC Uthman Taha Naskh" w:hint="cs"/>
          <w:sz w:val="30"/>
          <w:szCs w:val="30"/>
          <w:rtl/>
        </w:rPr>
        <w:t>،</w:t>
      </w:r>
      <w:r w:rsidRPr="007B513B">
        <w:rPr>
          <w:rFonts w:cs="KFGQPC Uthman Taha Naskh"/>
          <w:sz w:val="30"/>
          <w:szCs w:val="30"/>
          <w:rtl/>
        </w:rPr>
        <w:t xml:space="preserve"> فلو تصدى </w:t>
      </w:r>
      <w:r w:rsidRPr="007B513B">
        <w:rPr>
          <w:rFonts w:cs="KFGQPC Uthman Taha Naskh"/>
          <w:sz w:val="30"/>
          <w:szCs w:val="30"/>
          <w:rtl/>
        </w:rPr>
        <w:lastRenderedPageBreak/>
        <w:t>للدعوة إلى هذا الدين رجال يشرحون حقائقه ويبينون للخلق مصالحه</w:t>
      </w:r>
      <w:r w:rsidR="00BE7076" w:rsidRPr="007B513B">
        <w:rPr>
          <w:rFonts w:cs="KFGQPC Uthman Taha Naskh"/>
          <w:sz w:val="30"/>
          <w:szCs w:val="30"/>
          <w:rtl/>
        </w:rPr>
        <w:t>،</w:t>
      </w:r>
      <w:r w:rsidRPr="007B513B">
        <w:rPr>
          <w:rFonts w:cs="KFGQPC Uthman Taha Naskh"/>
          <w:sz w:val="30"/>
          <w:szCs w:val="30"/>
          <w:rtl/>
        </w:rPr>
        <w:t xml:space="preserve"> لكان ذلك كافي</w:t>
      </w:r>
      <w:r w:rsidR="007E7801" w:rsidRPr="007B513B">
        <w:rPr>
          <w:rFonts w:cs="KFGQPC Uthman Taha Naskh" w:hint="cs"/>
          <w:sz w:val="30"/>
          <w:szCs w:val="30"/>
          <w:rtl/>
        </w:rPr>
        <w:t>ً</w:t>
      </w:r>
      <w:r w:rsidRPr="007B513B">
        <w:rPr>
          <w:rFonts w:cs="KFGQPC Uthman Taha Naskh"/>
          <w:sz w:val="30"/>
          <w:szCs w:val="30"/>
          <w:rtl/>
        </w:rPr>
        <w:t>ا كفاية تامة في جذب الخلق إليه</w:t>
      </w:r>
      <w:r w:rsidR="00BE7076" w:rsidRPr="007B513B">
        <w:rPr>
          <w:rFonts w:cs="KFGQPC Uthman Taha Naskh"/>
          <w:sz w:val="30"/>
          <w:szCs w:val="30"/>
          <w:rtl/>
        </w:rPr>
        <w:t>،</w:t>
      </w:r>
      <w:r w:rsidRPr="007B513B">
        <w:rPr>
          <w:rFonts w:cs="KFGQPC Uthman Taha Naskh"/>
          <w:sz w:val="30"/>
          <w:szCs w:val="30"/>
          <w:rtl/>
        </w:rPr>
        <w:t xml:space="preserve"> لما يرون من موافقته للمصالح الدينية والدنيوية</w:t>
      </w:r>
      <w:r w:rsidR="007E7801" w:rsidRPr="007B513B">
        <w:rPr>
          <w:rFonts w:cs="KFGQPC Uthman Taha Naskh" w:hint="cs"/>
          <w:sz w:val="30"/>
          <w:szCs w:val="30"/>
          <w:rtl/>
        </w:rPr>
        <w:t>،</w:t>
      </w:r>
      <w:r w:rsidRPr="007B513B">
        <w:rPr>
          <w:rFonts w:cs="KFGQPC Uthman Taha Naskh"/>
          <w:sz w:val="30"/>
          <w:szCs w:val="30"/>
          <w:rtl/>
        </w:rPr>
        <w:t xml:space="preserve"> ولصلاح الظاهر والباطن من غير حاجة إلى التعرض لدفع شبه المعارضين والطعن في أديان المخالفين</w:t>
      </w:r>
      <w:r w:rsidR="007E7801" w:rsidRPr="007B513B">
        <w:rPr>
          <w:rFonts w:cs="KFGQPC Uthman Taha Naskh" w:hint="cs"/>
          <w:sz w:val="30"/>
          <w:szCs w:val="30"/>
          <w:rtl/>
        </w:rPr>
        <w:t>،</w:t>
      </w:r>
      <w:r w:rsidRPr="007B513B">
        <w:rPr>
          <w:rFonts w:cs="KFGQPC Uthman Taha Naskh"/>
          <w:sz w:val="30"/>
          <w:szCs w:val="30"/>
          <w:rtl/>
        </w:rPr>
        <w:t xml:space="preserve"> فإنه في نفسه يدفع كل شبهة تعارضه</w:t>
      </w:r>
      <w:r w:rsidR="007E7801" w:rsidRPr="007B513B">
        <w:rPr>
          <w:rFonts w:cs="KFGQPC Uthman Taha Naskh" w:hint="cs"/>
          <w:sz w:val="30"/>
          <w:szCs w:val="30"/>
          <w:rtl/>
        </w:rPr>
        <w:t>؛</w:t>
      </w:r>
      <w:r w:rsidRPr="007B513B">
        <w:rPr>
          <w:rFonts w:cs="KFGQPC Uthman Taha Naskh"/>
          <w:sz w:val="30"/>
          <w:szCs w:val="30"/>
          <w:rtl/>
        </w:rPr>
        <w:t xml:space="preserve"> لأنه حق مقرون بالبيان الواضح</w:t>
      </w:r>
      <w:r w:rsidR="00BE7076" w:rsidRPr="007B513B">
        <w:rPr>
          <w:rFonts w:cs="KFGQPC Uthman Taha Naskh"/>
          <w:sz w:val="30"/>
          <w:szCs w:val="30"/>
          <w:rtl/>
        </w:rPr>
        <w:t>،</w:t>
      </w:r>
      <w:r w:rsidRPr="007B513B">
        <w:rPr>
          <w:rFonts w:cs="KFGQPC Uthman Taha Naskh"/>
          <w:sz w:val="30"/>
          <w:szCs w:val="30"/>
          <w:rtl/>
        </w:rPr>
        <w:t xml:space="preserve"> والبراهين الموصلة إلى اليقين</w:t>
      </w:r>
      <w:r w:rsidR="007E7801" w:rsidRPr="007B513B">
        <w:rPr>
          <w:rFonts w:cs="KFGQPC Uthman Taha Naskh" w:hint="cs"/>
          <w:sz w:val="30"/>
          <w:szCs w:val="30"/>
          <w:rtl/>
        </w:rPr>
        <w:t>،</w:t>
      </w:r>
      <w:r w:rsidRPr="007B513B">
        <w:rPr>
          <w:rFonts w:cs="KFGQPC Uthman Taha Naskh"/>
          <w:sz w:val="30"/>
          <w:szCs w:val="30"/>
          <w:rtl/>
        </w:rPr>
        <w:t xml:space="preserve"> فإذا كشف عن بعض حقائق هذا الدين صار أكبر داع إلى قبوله ورجحانه على غيره</w:t>
      </w:r>
      <w:r w:rsidR="007E7801" w:rsidRPr="007B513B">
        <w:rPr>
          <w:rFonts w:cs="KFGQPC Uthman Taha Naskh" w:hint="cs"/>
          <w:sz w:val="30"/>
          <w:szCs w:val="30"/>
          <w:rtl/>
        </w:rPr>
        <w:t>،</w:t>
      </w:r>
      <w:r w:rsidRPr="007B513B">
        <w:rPr>
          <w:rFonts w:cs="KFGQPC Uthman Taha Naskh"/>
          <w:sz w:val="30"/>
          <w:szCs w:val="30"/>
          <w:rtl/>
        </w:rPr>
        <w:t xml:space="preserve"> واعلم أن محاسن الدين الإسلامي عامة في جميع مسائله ودلائله</w:t>
      </w:r>
      <w:r w:rsidR="00BE7076" w:rsidRPr="007B513B">
        <w:rPr>
          <w:rFonts w:cs="KFGQPC Uthman Taha Naskh"/>
          <w:sz w:val="30"/>
          <w:szCs w:val="30"/>
          <w:rtl/>
        </w:rPr>
        <w:t>،</w:t>
      </w:r>
      <w:r w:rsidRPr="007B513B">
        <w:rPr>
          <w:rFonts w:cs="KFGQPC Uthman Taha Naskh"/>
          <w:sz w:val="30"/>
          <w:szCs w:val="30"/>
          <w:rtl/>
        </w:rPr>
        <w:t xml:space="preserve"> وفي أصوله وفروعه</w:t>
      </w:r>
      <w:r w:rsidR="00BE7076" w:rsidRPr="007B513B">
        <w:rPr>
          <w:rFonts w:cs="KFGQPC Uthman Taha Naskh"/>
          <w:sz w:val="30"/>
          <w:szCs w:val="30"/>
          <w:rtl/>
        </w:rPr>
        <w:t>،</w:t>
      </w:r>
      <w:r w:rsidRPr="007B513B">
        <w:rPr>
          <w:rFonts w:cs="KFGQPC Uthman Taha Naskh"/>
          <w:sz w:val="30"/>
          <w:szCs w:val="30"/>
          <w:rtl/>
        </w:rPr>
        <w:t xml:space="preserve"> وفيما دل عليه من علوم الشرع والأحكام</w:t>
      </w:r>
      <w:r w:rsidR="00BE7076" w:rsidRPr="007B513B">
        <w:rPr>
          <w:rFonts w:cs="KFGQPC Uthman Taha Naskh"/>
          <w:sz w:val="30"/>
          <w:szCs w:val="30"/>
          <w:rtl/>
        </w:rPr>
        <w:t>،</w:t>
      </w:r>
      <w:r w:rsidRPr="007B513B">
        <w:rPr>
          <w:rFonts w:cs="KFGQPC Uthman Taha Naskh"/>
          <w:sz w:val="30"/>
          <w:szCs w:val="30"/>
          <w:rtl/>
        </w:rPr>
        <w:t xml:space="preserve"> وما دل عليه من علوم الكون والاجتماع</w:t>
      </w:r>
      <w:r w:rsidR="007E7801" w:rsidRPr="007B513B">
        <w:rPr>
          <w:rFonts w:cs="KFGQPC Uthman Taha Naskh" w:hint="cs"/>
          <w:sz w:val="30"/>
          <w:szCs w:val="30"/>
          <w:rtl/>
        </w:rPr>
        <w:t>،</w:t>
      </w:r>
      <w:r w:rsidRPr="007B513B">
        <w:rPr>
          <w:rFonts w:cs="KFGQPC Uthman Taha Naskh"/>
          <w:sz w:val="30"/>
          <w:szCs w:val="30"/>
          <w:rtl/>
        </w:rPr>
        <w:t xml:space="preserve"> وليس القصد هنا استيعاب ذلك وتتبعه</w:t>
      </w:r>
      <w:r w:rsidR="00BE7076" w:rsidRPr="007B513B">
        <w:rPr>
          <w:rFonts w:cs="KFGQPC Uthman Taha Naskh"/>
          <w:sz w:val="30"/>
          <w:szCs w:val="30"/>
          <w:rtl/>
        </w:rPr>
        <w:t>،</w:t>
      </w:r>
      <w:r w:rsidRPr="007B513B">
        <w:rPr>
          <w:rFonts w:cs="KFGQPC Uthman Taha Naskh"/>
          <w:sz w:val="30"/>
          <w:szCs w:val="30"/>
          <w:rtl/>
        </w:rPr>
        <w:t xml:space="preserve"> فإنه يستدعي بسط</w:t>
      </w:r>
      <w:r w:rsidR="007E7801" w:rsidRPr="007B513B">
        <w:rPr>
          <w:rFonts w:cs="KFGQPC Uthman Taha Naskh" w:hint="cs"/>
          <w:sz w:val="30"/>
          <w:szCs w:val="30"/>
          <w:rtl/>
        </w:rPr>
        <w:t>ً</w:t>
      </w:r>
      <w:r w:rsidRPr="007B513B">
        <w:rPr>
          <w:rFonts w:cs="KFGQPC Uthman Taha Naskh"/>
          <w:sz w:val="30"/>
          <w:szCs w:val="30"/>
          <w:rtl/>
        </w:rPr>
        <w:t>ا كثير</w:t>
      </w:r>
      <w:r w:rsidR="007E7801" w:rsidRPr="007B513B">
        <w:rPr>
          <w:rFonts w:cs="KFGQPC Uthman Taha Naskh" w:hint="cs"/>
          <w:sz w:val="30"/>
          <w:szCs w:val="30"/>
          <w:rtl/>
        </w:rPr>
        <w:t>ً</w:t>
      </w:r>
      <w:r w:rsidRPr="007B513B">
        <w:rPr>
          <w:rFonts w:cs="KFGQPC Uthman Taha Naskh"/>
          <w:sz w:val="30"/>
          <w:szCs w:val="30"/>
          <w:rtl/>
        </w:rPr>
        <w:t>ا</w:t>
      </w:r>
      <w:r w:rsidR="007E7801" w:rsidRPr="007B513B">
        <w:rPr>
          <w:rFonts w:cs="KFGQPC Uthman Taha Naskh" w:hint="cs"/>
          <w:sz w:val="30"/>
          <w:szCs w:val="30"/>
          <w:rtl/>
        </w:rPr>
        <w:t>،</w:t>
      </w:r>
      <w:r w:rsidRPr="007B513B">
        <w:rPr>
          <w:rFonts w:cs="KFGQPC Uthman Taha Naskh"/>
          <w:sz w:val="30"/>
          <w:szCs w:val="30"/>
          <w:rtl/>
        </w:rPr>
        <w:t xml:space="preserve"> وإنما الغرض ذكر أمثلة نافعة يستدل بها على سواها</w:t>
      </w:r>
      <w:r w:rsidR="00BE7076" w:rsidRPr="007B513B">
        <w:rPr>
          <w:rFonts w:cs="KFGQPC Uthman Taha Naskh"/>
          <w:sz w:val="30"/>
          <w:szCs w:val="30"/>
          <w:rtl/>
        </w:rPr>
        <w:t>،</w:t>
      </w:r>
      <w:r w:rsidRPr="007B513B">
        <w:rPr>
          <w:rFonts w:cs="KFGQPC Uthman Taha Naskh"/>
          <w:sz w:val="30"/>
          <w:szCs w:val="30"/>
          <w:rtl/>
        </w:rPr>
        <w:t xml:space="preserve"> وينفتح بها الباب لمن أراد الدخول</w:t>
      </w:r>
      <w:r w:rsidR="007E7801" w:rsidRPr="007B513B">
        <w:rPr>
          <w:rFonts w:cs="KFGQPC Uthman Taha Naskh" w:hint="cs"/>
          <w:sz w:val="30"/>
          <w:szCs w:val="30"/>
          <w:rtl/>
        </w:rPr>
        <w:t>،</w:t>
      </w:r>
      <w:r w:rsidRPr="007B513B">
        <w:rPr>
          <w:rFonts w:cs="KFGQPC Uthman Taha Naskh"/>
          <w:sz w:val="30"/>
          <w:szCs w:val="30"/>
          <w:rtl/>
        </w:rPr>
        <w:t xml:space="preserve"> وهي أمثلة منتشرة في الأصول والفروع والعبادات والمعاملات</w:t>
      </w:r>
      <w:r w:rsidR="007E7801" w:rsidRPr="007B513B">
        <w:rPr>
          <w:rFonts w:cs="KFGQPC Uthman Taha Naskh" w:hint="cs"/>
          <w:sz w:val="30"/>
          <w:szCs w:val="30"/>
          <w:rtl/>
        </w:rPr>
        <w:t>،</w:t>
      </w:r>
      <w:r w:rsidRPr="007B513B">
        <w:rPr>
          <w:rFonts w:cs="KFGQPC Uthman Taha Naskh"/>
          <w:sz w:val="30"/>
          <w:szCs w:val="30"/>
          <w:rtl/>
        </w:rPr>
        <w:t xml:space="preserve"> فنقول </w:t>
      </w:r>
      <w:r w:rsidR="007B2EAA" w:rsidRPr="007B513B">
        <w:rPr>
          <w:rFonts w:cs="KFGQPC Uthman Taha Naskh" w:hint="cs"/>
          <w:sz w:val="30"/>
          <w:szCs w:val="30"/>
          <w:rtl/>
        </w:rPr>
        <w:t>-</w:t>
      </w:r>
      <w:r w:rsidRPr="007B513B">
        <w:rPr>
          <w:rFonts w:cs="KFGQPC Uthman Taha Naskh"/>
          <w:sz w:val="30"/>
          <w:szCs w:val="30"/>
          <w:rtl/>
        </w:rPr>
        <w:t>مستعينين بالله</w:t>
      </w:r>
      <w:r w:rsidR="00BE7076" w:rsidRPr="007B513B">
        <w:rPr>
          <w:rFonts w:cs="KFGQPC Uthman Taha Naskh"/>
          <w:sz w:val="30"/>
          <w:szCs w:val="30"/>
          <w:rtl/>
        </w:rPr>
        <w:t>،</w:t>
      </w:r>
      <w:r w:rsidRPr="007B513B">
        <w:rPr>
          <w:rFonts w:cs="KFGQPC Uthman Taha Naskh"/>
          <w:sz w:val="30"/>
          <w:szCs w:val="30"/>
          <w:rtl/>
        </w:rPr>
        <w:t xml:space="preserve"> راجين منه أن يهدينا ويعلمنا</w:t>
      </w:r>
      <w:r w:rsidR="00BE7076" w:rsidRPr="007B513B">
        <w:rPr>
          <w:rFonts w:cs="KFGQPC Uthman Taha Naskh"/>
          <w:sz w:val="30"/>
          <w:szCs w:val="30"/>
          <w:rtl/>
        </w:rPr>
        <w:t>،</w:t>
      </w:r>
      <w:r w:rsidRPr="007B513B">
        <w:rPr>
          <w:rFonts w:cs="KFGQPC Uthman Taha Naskh"/>
          <w:sz w:val="30"/>
          <w:szCs w:val="30"/>
          <w:rtl/>
        </w:rPr>
        <w:t xml:space="preserve"> ويفتح لنا من خزائن جوده وكرمه ما تصلح به أحوالنا وتستقيم به أقوالنا وأفعالنا</w:t>
      </w:r>
      <w:r w:rsidR="007B2EAA" w:rsidRPr="007B513B">
        <w:rPr>
          <w:rFonts w:cs="KFGQPC Uthman Taha Naskh" w:hint="cs"/>
          <w:sz w:val="30"/>
          <w:szCs w:val="30"/>
          <w:rtl/>
        </w:rPr>
        <w:t>-:</w:t>
      </w:r>
    </w:p>
    <w:p w14:paraId="1A61002F" w14:textId="77777777" w:rsidR="007B2EAA" w:rsidRPr="007B513B" w:rsidRDefault="00137A3A" w:rsidP="004C7D63">
      <w:pPr>
        <w:spacing w:after="120" w:line="500" w:lineRule="exact"/>
        <w:ind w:firstLine="397"/>
        <w:jc w:val="lowKashida"/>
        <w:outlineLvl w:val="0"/>
        <w:rPr>
          <w:rFonts w:cs="KFGQPC Uthman Taha Naskh"/>
          <w:sz w:val="30"/>
          <w:szCs w:val="30"/>
          <w:rtl/>
        </w:rPr>
      </w:pPr>
      <w:bookmarkStart w:id="4" w:name="_Toc110868142"/>
      <w:r w:rsidRPr="004C7D63">
        <w:rPr>
          <w:rFonts w:cs="KFGQPC Uthman Taha Naskh"/>
          <w:b/>
          <w:bCs/>
          <w:color w:val="0070C0"/>
          <w:sz w:val="30"/>
          <w:szCs w:val="30"/>
          <w:rtl/>
        </w:rPr>
        <w:t>دين الإسلام مبني على أصول الإيمان</w:t>
      </w:r>
      <w:r w:rsidRPr="007B513B">
        <w:rPr>
          <w:rFonts w:cs="KFGQPC Uthman Taha Naskh"/>
          <w:sz w:val="30"/>
          <w:szCs w:val="30"/>
          <w:rtl/>
        </w:rPr>
        <w:t xml:space="preserve"> المذكورة في قوله تعالى</w:t>
      </w:r>
      <w:r w:rsidR="00BE7076" w:rsidRPr="007B513B">
        <w:rPr>
          <w:rFonts w:cs="KFGQPC Uthman Taha Naskh"/>
          <w:sz w:val="30"/>
          <w:szCs w:val="30"/>
          <w:rtl/>
        </w:rPr>
        <w:t>:</w:t>
      </w:r>
      <w:bookmarkEnd w:id="4"/>
    </w:p>
    <w:p w14:paraId="1650C958" w14:textId="77777777" w:rsidR="007B2EAA" w:rsidRPr="007B513B" w:rsidRDefault="003130C8" w:rsidP="004C7D63">
      <w:pPr>
        <w:spacing w:after="120" w:line="500" w:lineRule="exact"/>
        <w:ind w:firstLine="397"/>
        <w:jc w:val="lowKashida"/>
        <w:rPr>
          <w:rFonts w:cs="KFGQPC Uthman Taha Naskh"/>
          <w:sz w:val="30"/>
          <w:szCs w:val="30"/>
          <w:rtl/>
        </w:rPr>
      </w:pPr>
      <w:r w:rsidRPr="00584915">
        <w:rPr>
          <w:rFonts w:cs="KFGQPC Uthman Taha Naskh"/>
          <w:b/>
          <w:bCs/>
          <w:color w:val="0070C0"/>
          <w:sz w:val="30"/>
          <w:szCs w:val="30"/>
          <w:rtl/>
        </w:rPr>
        <w:t>{</w:t>
      </w:r>
      <w:r w:rsidR="00137A3A" w:rsidRPr="00584915">
        <w:rPr>
          <w:rFonts w:cs="KFGQPC Uthman Taha Naskh"/>
          <w:b/>
          <w:bCs/>
          <w:color w:val="0070C0"/>
          <w:sz w:val="30"/>
          <w:szCs w:val="30"/>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84915">
        <w:rPr>
          <w:rFonts w:cs="KFGQPC Uthman Taha Naskh"/>
          <w:b/>
          <w:bCs/>
          <w:color w:val="0070C0"/>
          <w:sz w:val="30"/>
          <w:szCs w:val="30"/>
          <w:rtl/>
        </w:rPr>
        <w:t>}</w:t>
      </w:r>
      <w:r w:rsidR="00137A3A" w:rsidRPr="007B513B">
        <w:rPr>
          <w:rFonts w:cs="KFGQPC Uthman Taha Naskh"/>
          <w:sz w:val="30"/>
          <w:szCs w:val="30"/>
          <w:rtl/>
        </w:rPr>
        <w:t xml:space="preserve"> </w:t>
      </w:r>
      <w:r w:rsidRPr="007B513B">
        <w:rPr>
          <w:rFonts w:cs="KFGQPC Uthman Taha Naskh"/>
          <w:sz w:val="30"/>
          <w:szCs w:val="30"/>
          <w:rtl/>
        </w:rPr>
        <w:t>[</w:t>
      </w:r>
      <w:r w:rsidR="00137A3A" w:rsidRPr="007B513B">
        <w:rPr>
          <w:rFonts w:cs="KFGQPC Uthman Taha Naskh"/>
          <w:sz w:val="30"/>
          <w:szCs w:val="30"/>
          <w:rtl/>
        </w:rPr>
        <w:t>سورة البقرة</w:t>
      </w:r>
      <w:r w:rsidR="00BE7076" w:rsidRPr="007B513B">
        <w:rPr>
          <w:rFonts w:cs="KFGQPC Uthman Taha Naskh"/>
          <w:sz w:val="30"/>
          <w:szCs w:val="30"/>
          <w:rtl/>
        </w:rPr>
        <w:t>:</w:t>
      </w:r>
      <w:r w:rsidR="00137A3A" w:rsidRPr="007B513B">
        <w:rPr>
          <w:rFonts w:cs="KFGQPC Uthman Taha Naskh"/>
          <w:sz w:val="30"/>
          <w:szCs w:val="30"/>
          <w:rtl/>
        </w:rPr>
        <w:t xml:space="preserve"> الآية 136</w:t>
      </w:r>
      <w:r w:rsidRPr="007B513B">
        <w:rPr>
          <w:rFonts w:cs="KFGQPC Uthman Taha Naskh"/>
          <w:sz w:val="30"/>
          <w:szCs w:val="30"/>
          <w:rtl/>
        </w:rPr>
        <w:t>]</w:t>
      </w:r>
      <w:r w:rsidR="007B2EAA" w:rsidRPr="007B513B">
        <w:rPr>
          <w:rFonts w:cs="KFGQPC Uthman Taha Naskh" w:hint="cs"/>
          <w:sz w:val="30"/>
          <w:szCs w:val="30"/>
          <w:rtl/>
        </w:rPr>
        <w:t>.</w:t>
      </w:r>
    </w:p>
    <w:p w14:paraId="3448E646" w14:textId="77777777" w:rsidR="007B2EA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lastRenderedPageBreak/>
        <w:t>فهذه الأصول العظيمة التي أمر الله عباده بها هي الأصول التي اتفق عليها الأنبياء والمرسلون</w:t>
      </w:r>
      <w:r w:rsidR="00BE7076" w:rsidRPr="007B513B">
        <w:rPr>
          <w:rFonts w:cs="KFGQPC Uthman Taha Naskh"/>
          <w:sz w:val="30"/>
          <w:szCs w:val="30"/>
          <w:rtl/>
        </w:rPr>
        <w:t>،</w:t>
      </w:r>
      <w:r w:rsidRPr="007B513B">
        <w:rPr>
          <w:rFonts w:cs="KFGQPC Uthman Taha Naskh"/>
          <w:sz w:val="30"/>
          <w:szCs w:val="30"/>
          <w:rtl/>
        </w:rPr>
        <w:t xml:space="preserve"> وهي محتوية على أجل</w:t>
      </w:r>
      <w:r w:rsidR="007B2EAA" w:rsidRPr="007B513B">
        <w:rPr>
          <w:rFonts w:cs="KFGQPC Uthman Taha Naskh" w:hint="cs"/>
          <w:sz w:val="30"/>
          <w:szCs w:val="30"/>
          <w:rtl/>
        </w:rPr>
        <w:t>ِّ</w:t>
      </w:r>
      <w:r w:rsidRPr="007B513B">
        <w:rPr>
          <w:rFonts w:cs="KFGQPC Uthman Taha Naskh"/>
          <w:sz w:val="30"/>
          <w:szCs w:val="30"/>
          <w:rtl/>
        </w:rPr>
        <w:t xml:space="preserve"> المعارف والاعتقادات</w:t>
      </w:r>
      <w:r w:rsidR="00BE7076" w:rsidRPr="007B513B">
        <w:rPr>
          <w:rFonts w:cs="KFGQPC Uthman Taha Naskh"/>
          <w:sz w:val="30"/>
          <w:szCs w:val="30"/>
          <w:rtl/>
        </w:rPr>
        <w:t>،</w:t>
      </w:r>
      <w:r w:rsidRPr="007B513B">
        <w:rPr>
          <w:rFonts w:cs="KFGQPC Uthman Taha Naskh"/>
          <w:sz w:val="30"/>
          <w:szCs w:val="30"/>
          <w:rtl/>
        </w:rPr>
        <w:t xml:space="preserve"> من الإيمان بكل ما وصف الله به نفسه على ألسنة رسله</w:t>
      </w:r>
      <w:r w:rsidR="00BE7076" w:rsidRPr="007B513B">
        <w:rPr>
          <w:rFonts w:cs="KFGQPC Uthman Taha Naskh"/>
          <w:sz w:val="30"/>
          <w:szCs w:val="30"/>
          <w:rtl/>
        </w:rPr>
        <w:t>،</w:t>
      </w:r>
      <w:r w:rsidRPr="007B513B">
        <w:rPr>
          <w:rFonts w:cs="KFGQPC Uthman Taha Naskh"/>
          <w:sz w:val="30"/>
          <w:szCs w:val="30"/>
          <w:rtl/>
        </w:rPr>
        <w:t xml:space="preserve"> وعلى بذل الجهد في سلوك مرضاته</w:t>
      </w:r>
      <w:r w:rsidR="007B2EAA" w:rsidRPr="007B513B">
        <w:rPr>
          <w:rFonts w:cs="KFGQPC Uthman Taha Naskh" w:hint="cs"/>
          <w:sz w:val="30"/>
          <w:szCs w:val="30"/>
          <w:rtl/>
        </w:rPr>
        <w:t>،</w:t>
      </w:r>
      <w:r w:rsidRPr="007B513B">
        <w:rPr>
          <w:rFonts w:cs="KFGQPC Uthman Taha Naskh"/>
          <w:sz w:val="30"/>
          <w:szCs w:val="30"/>
          <w:rtl/>
        </w:rPr>
        <w:t xml:space="preserve"> فدين</w:t>
      </w:r>
      <w:r w:rsidR="007B2EAA" w:rsidRPr="007B513B">
        <w:rPr>
          <w:rFonts w:cs="KFGQPC Uthman Taha Naskh" w:hint="cs"/>
          <w:sz w:val="30"/>
          <w:szCs w:val="30"/>
          <w:rtl/>
        </w:rPr>
        <w:t>ٌ</w:t>
      </w:r>
      <w:r w:rsidRPr="007B513B">
        <w:rPr>
          <w:rFonts w:cs="KFGQPC Uthman Taha Naskh"/>
          <w:sz w:val="30"/>
          <w:szCs w:val="30"/>
          <w:rtl/>
        </w:rPr>
        <w:t xml:space="preserve"> أصله الإيمان بالله وثمرته السعي في كل ما يحبه ويرضاه وإخلاص ذلك لله</w:t>
      </w:r>
      <w:r w:rsidR="00BE7076" w:rsidRPr="007B513B">
        <w:rPr>
          <w:rFonts w:cs="KFGQPC Uthman Taha Naskh"/>
          <w:sz w:val="30"/>
          <w:szCs w:val="30"/>
          <w:rtl/>
        </w:rPr>
        <w:t>،</w:t>
      </w:r>
      <w:r w:rsidRPr="007B513B">
        <w:rPr>
          <w:rFonts w:cs="KFGQPC Uthman Taha Naskh"/>
          <w:sz w:val="30"/>
          <w:szCs w:val="30"/>
          <w:rtl/>
        </w:rPr>
        <w:t xml:space="preserve"> هل ي</w:t>
      </w:r>
      <w:r w:rsidR="007B2EAA" w:rsidRPr="007B513B">
        <w:rPr>
          <w:rFonts w:cs="KFGQPC Uthman Taha Naskh" w:hint="cs"/>
          <w:sz w:val="30"/>
          <w:szCs w:val="30"/>
          <w:rtl/>
        </w:rPr>
        <w:t>ُ</w:t>
      </w:r>
      <w:r w:rsidRPr="007B513B">
        <w:rPr>
          <w:rFonts w:cs="KFGQPC Uthman Taha Naskh"/>
          <w:sz w:val="30"/>
          <w:szCs w:val="30"/>
          <w:rtl/>
        </w:rPr>
        <w:t>ت</w:t>
      </w:r>
      <w:r w:rsidR="007B2EAA" w:rsidRPr="007B513B">
        <w:rPr>
          <w:rFonts w:cs="KFGQPC Uthman Taha Naskh" w:hint="cs"/>
          <w:sz w:val="30"/>
          <w:szCs w:val="30"/>
          <w:rtl/>
        </w:rPr>
        <w:t>َ</w:t>
      </w:r>
      <w:r w:rsidRPr="007B513B">
        <w:rPr>
          <w:rFonts w:cs="KFGQPC Uthman Taha Naskh"/>
          <w:sz w:val="30"/>
          <w:szCs w:val="30"/>
          <w:rtl/>
        </w:rPr>
        <w:t>صور أن يكون دين</w:t>
      </w:r>
      <w:r w:rsidR="007B2EAA" w:rsidRPr="007B513B">
        <w:rPr>
          <w:rFonts w:cs="KFGQPC Uthman Taha Naskh" w:hint="cs"/>
          <w:sz w:val="30"/>
          <w:szCs w:val="30"/>
          <w:rtl/>
        </w:rPr>
        <w:t>ٌ</w:t>
      </w:r>
      <w:r w:rsidRPr="007B513B">
        <w:rPr>
          <w:rFonts w:cs="KFGQPC Uthman Taha Naskh"/>
          <w:sz w:val="30"/>
          <w:szCs w:val="30"/>
          <w:rtl/>
        </w:rPr>
        <w:t xml:space="preserve"> أحسن</w:t>
      </w:r>
      <w:r w:rsidR="007B2EAA" w:rsidRPr="007B513B">
        <w:rPr>
          <w:rFonts w:cs="KFGQPC Uthman Taha Naskh" w:hint="cs"/>
          <w:sz w:val="30"/>
          <w:szCs w:val="30"/>
          <w:rtl/>
        </w:rPr>
        <w:t>َ</w:t>
      </w:r>
      <w:r w:rsidRPr="007B513B">
        <w:rPr>
          <w:rFonts w:cs="KFGQPC Uthman Taha Naskh"/>
          <w:sz w:val="30"/>
          <w:szCs w:val="30"/>
          <w:rtl/>
        </w:rPr>
        <w:t xml:space="preserve"> منه وأجل وأفضل؟ ودين</w:t>
      </w:r>
      <w:r w:rsidR="007B2EAA" w:rsidRPr="007B513B">
        <w:rPr>
          <w:rFonts w:cs="KFGQPC Uthman Taha Naskh" w:hint="cs"/>
          <w:sz w:val="30"/>
          <w:szCs w:val="30"/>
          <w:rtl/>
        </w:rPr>
        <w:t>ٌ</w:t>
      </w:r>
      <w:r w:rsidRPr="007B513B">
        <w:rPr>
          <w:rFonts w:cs="KFGQPC Uthman Taha Naskh"/>
          <w:sz w:val="30"/>
          <w:szCs w:val="30"/>
          <w:rtl/>
        </w:rPr>
        <w:t xml:space="preserve"> أمر</w:t>
      </w:r>
      <w:r w:rsidR="007B2EAA" w:rsidRPr="007B513B">
        <w:rPr>
          <w:rFonts w:cs="KFGQPC Uthman Taha Naskh" w:hint="cs"/>
          <w:sz w:val="30"/>
          <w:szCs w:val="30"/>
          <w:rtl/>
        </w:rPr>
        <w:t>َ</w:t>
      </w:r>
      <w:r w:rsidRPr="007B513B">
        <w:rPr>
          <w:rFonts w:cs="KFGQPC Uthman Taha Naskh"/>
          <w:sz w:val="30"/>
          <w:szCs w:val="30"/>
          <w:rtl/>
        </w:rPr>
        <w:t xml:space="preserve"> بالإيمان بكل ما أوتيه الأنبياء</w:t>
      </w:r>
      <w:r w:rsidR="00BE7076" w:rsidRPr="007B513B">
        <w:rPr>
          <w:rFonts w:cs="KFGQPC Uthman Taha Naskh"/>
          <w:sz w:val="30"/>
          <w:szCs w:val="30"/>
          <w:rtl/>
        </w:rPr>
        <w:t>،</w:t>
      </w:r>
      <w:r w:rsidRPr="007B513B">
        <w:rPr>
          <w:rFonts w:cs="KFGQPC Uthman Taha Naskh"/>
          <w:sz w:val="30"/>
          <w:szCs w:val="30"/>
          <w:rtl/>
        </w:rPr>
        <w:t xml:space="preserve"> والتصديق برسالاتهم</w:t>
      </w:r>
      <w:r w:rsidR="00BE7076" w:rsidRPr="007B513B">
        <w:rPr>
          <w:rFonts w:cs="KFGQPC Uthman Taha Naskh"/>
          <w:sz w:val="30"/>
          <w:szCs w:val="30"/>
          <w:rtl/>
        </w:rPr>
        <w:t>،</w:t>
      </w:r>
      <w:r w:rsidRPr="007B513B">
        <w:rPr>
          <w:rFonts w:cs="KFGQPC Uthman Taha Naskh"/>
          <w:sz w:val="30"/>
          <w:szCs w:val="30"/>
          <w:rtl/>
        </w:rPr>
        <w:t xml:space="preserve"> والاعتراف بالحق الذي جا</w:t>
      </w:r>
      <w:r w:rsidR="007B2EAA" w:rsidRPr="007B513B">
        <w:rPr>
          <w:rFonts w:cs="KFGQPC Uthman Taha Naskh" w:hint="cs"/>
          <w:sz w:val="30"/>
          <w:szCs w:val="30"/>
          <w:rtl/>
        </w:rPr>
        <w:t>ؤ</w:t>
      </w:r>
      <w:r w:rsidRPr="007B513B">
        <w:rPr>
          <w:rFonts w:cs="KFGQPC Uthman Taha Naskh"/>
          <w:sz w:val="30"/>
          <w:szCs w:val="30"/>
          <w:rtl/>
        </w:rPr>
        <w:t>وا به من عند ربهم</w:t>
      </w:r>
      <w:r w:rsidR="00BE7076" w:rsidRPr="007B513B">
        <w:rPr>
          <w:rFonts w:cs="KFGQPC Uthman Taha Naskh"/>
          <w:sz w:val="30"/>
          <w:szCs w:val="30"/>
          <w:rtl/>
        </w:rPr>
        <w:t>،</w:t>
      </w:r>
      <w:r w:rsidRPr="007B513B">
        <w:rPr>
          <w:rFonts w:cs="KFGQPC Uthman Taha Naskh"/>
          <w:sz w:val="30"/>
          <w:szCs w:val="30"/>
          <w:rtl/>
        </w:rPr>
        <w:t xml:space="preserve"> وعدم التفريق بينهم</w:t>
      </w:r>
      <w:r w:rsidR="00BE7076" w:rsidRPr="007B513B">
        <w:rPr>
          <w:rFonts w:cs="KFGQPC Uthman Taha Naskh"/>
          <w:sz w:val="30"/>
          <w:szCs w:val="30"/>
          <w:rtl/>
        </w:rPr>
        <w:t>،</w:t>
      </w:r>
      <w:r w:rsidRPr="007B513B">
        <w:rPr>
          <w:rFonts w:cs="KFGQPC Uthman Taha Naskh"/>
          <w:sz w:val="30"/>
          <w:szCs w:val="30"/>
          <w:rtl/>
        </w:rPr>
        <w:t xml:space="preserve"> وأنهم كلهم رسل الله الصادقون</w:t>
      </w:r>
      <w:r w:rsidR="00BE7076" w:rsidRPr="007B513B">
        <w:rPr>
          <w:rFonts w:cs="KFGQPC Uthman Taha Naskh"/>
          <w:sz w:val="30"/>
          <w:szCs w:val="30"/>
          <w:rtl/>
        </w:rPr>
        <w:t>،</w:t>
      </w:r>
      <w:r w:rsidRPr="007B513B">
        <w:rPr>
          <w:rFonts w:cs="KFGQPC Uthman Taha Naskh"/>
          <w:sz w:val="30"/>
          <w:szCs w:val="30"/>
          <w:rtl/>
        </w:rPr>
        <w:t xml:space="preserve"> وأمناؤه المخلصون</w:t>
      </w:r>
      <w:r w:rsidR="00BE7076" w:rsidRPr="007B513B">
        <w:rPr>
          <w:rFonts w:cs="KFGQPC Uthman Taha Naskh"/>
          <w:sz w:val="30"/>
          <w:szCs w:val="30"/>
          <w:rtl/>
        </w:rPr>
        <w:t>،</w:t>
      </w:r>
      <w:r w:rsidRPr="007B513B">
        <w:rPr>
          <w:rFonts w:cs="KFGQPC Uthman Taha Naskh"/>
          <w:sz w:val="30"/>
          <w:szCs w:val="30"/>
          <w:rtl/>
        </w:rPr>
        <w:t xml:space="preserve"> يستحيل أن يتوجه إليه أي اعتراض وقدح</w:t>
      </w:r>
      <w:r w:rsidR="007B2EAA" w:rsidRPr="007B513B">
        <w:rPr>
          <w:rFonts w:cs="KFGQPC Uthman Taha Naskh" w:hint="cs"/>
          <w:sz w:val="30"/>
          <w:szCs w:val="30"/>
          <w:rtl/>
        </w:rPr>
        <w:t>،</w:t>
      </w:r>
      <w:r w:rsidRPr="007B513B">
        <w:rPr>
          <w:rFonts w:cs="KFGQPC Uthman Taha Naskh"/>
          <w:sz w:val="30"/>
          <w:szCs w:val="30"/>
          <w:rtl/>
        </w:rPr>
        <w:t xml:space="preserve"> فهو يأمر بكل حق</w:t>
      </w:r>
      <w:r w:rsidR="00BE7076" w:rsidRPr="007B513B">
        <w:rPr>
          <w:rFonts w:cs="KFGQPC Uthman Taha Naskh"/>
          <w:sz w:val="30"/>
          <w:szCs w:val="30"/>
          <w:rtl/>
        </w:rPr>
        <w:t>،</w:t>
      </w:r>
      <w:r w:rsidRPr="007B513B">
        <w:rPr>
          <w:rFonts w:cs="KFGQPC Uthman Taha Naskh"/>
          <w:sz w:val="30"/>
          <w:szCs w:val="30"/>
          <w:rtl/>
        </w:rPr>
        <w:t xml:space="preserve"> ويعترف بكل صدق</w:t>
      </w:r>
      <w:r w:rsidR="00BE7076" w:rsidRPr="007B513B">
        <w:rPr>
          <w:rFonts w:cs="KFGQPC Uthman Taha Naskh"/>
          <w:sz w:val="30"/>
          <w:szCs w:val="30"/>
          <w:rtl/>
        </w:rPr>
        <w:t>،</w:t>
      </w:r>
      <w:r w:rsidRPr="007B513B">
        <w:rPr>
          <w:rFonts w:cs="KFGQPC Uthman Taha Naskh"/>
          <w:sz w:val="30"/>
          <w:szCs w:val="30"/>
          <w:rtl/>
        </w:rPr>
        <w:t xml:space="preserve"> ويقرر الحقائق الدينية المستندة إلى وحي الله لرسله</w:t>
      </w:r>
      <w:r w:rsidR="00BE7076" w:rsidRPr="007B513B">
        <w:rPr>
          <w:rFonts w:cs="KFGQPC Uthman Taha Naskh"/>
          <w:sz w:val="30"/>
          <w:szCs w:val="30"/>
          <w:rtl/>
        </w:rPr>
        <w:t>،</w:t>
      </w:r>
      <w:r w:rsidRPr="007B513B">
        <w:rPr>
          <w:rFonts w:cs="KFGQPC Uthman Taha Naskh"/>
          <w:sz w:val="30"/>
          <w:szCs w:val="30"/>
          <w:rtl/>
        </w:rPr>
        <w:t xml:space="preserve"> ويجري مع الحقائق العقلية الفطرية النافعة</w:t>
      </w:r>
      <w:r w:rsidR="00BE7076" w:rsidRPr="007B513B">
        <w:rPr>
          <w:rFonts w:cs="KFGQPC Uthman Taha Naskh"/>
          <w:sz w:val="30"/>
          <w:szCs w:val="30"/>
          <w:rtl/>
        </w:rPr>
        <w:t>،</w:t>
      </w:r>
      <w:r w:rsidRPr="007B513B">
        <w:rPr>
          <w:rFonts w:cs="KFGQPC Uthman Taha Naskh"/>
          <w:sz w:val="30"/>
          <w:szCs w:val="30"/>
          <w:rtl/>
        </w:rPr>
        <w:t xml:space="preserve"> ولا يرد حق</w:t>
      </w:r>
      <w:r w:rsidR="007B2EAA" w:rsidRPr="007B513B">
        <w:rPr>
          <w:rFonts w:cs="KFGQPC Uthman Taha Naskh" w:hint="cs"/>
          <w:sz w:val="30"/>
          <w:szCs w:val="30"/>
          <w:rtl/>
        </w:rPr>
        <w:t>ًّ</w:t>
      </w:r>
      <w:r w:rsidRPr="007B513B">
        <w:rPr>
          <w:rFonts w:cs="KFGQPC Uthman Taha Naskh"/>
          <w:sz w:val="30"/>
          <w:szCs w:val="30"/>
          <w:rtl/>
        </w:rPr>
        <w:t>ا بوجه من الوجوه</w:t>
      </w:r>
      <w:r w:rsidR="00BE7076" w:rsidRPr="007B513B">
        <w:rPr>
          <w:rFonts w:cs="KFGQPC Uthman Taha Naskh"/>
          <w:sz w:val="30"/>
          <w:szCs w:val="30"/>
          <w:rtl/>
        </w:rPr>
        <w:t>،</w:t>
      </w:r>
      <w:r w:rsidRPr="007B513B">
        <w:rPr>
          <w:rFonts w:cs="KFGQPC Uthman Taha Naskh"/>
          <w:sz w:val="30"/>
          <w:szCs w:val="30"/>
          <w:rtl/>
        </w:rPr>
        <w:t xml:space="preserve"> ولا يصد</w:t>
      </w:r>
      <w:r w:rsidR="007B2EAA" w:rsidRPr="007B513B">
        <w:rPr>
          <w:rFonts w:cs="KFGQPC Uthman Taha Naskh" w:hint="cs"/>
          <w:sz w:val="30"/>
          <w:szCs w:val="30"/>
          <w:rtl/>
        </w:rPr>
        <w:t>ِّ</w:t>
      </w:r>
      <w:r w:rsidRPr="007B513B">
        <w:rPr>
          <w:rFonts w:cs="KFGQPC Uthman Taha Naskh"/>
          <w:sz w:val="30"/>
          <w:szCs w:val="30"/>
          <w:rtl/>
        </w:rPr>
        <w:t>ق بكذب ولا يروج عليه الباطل</w:t>
      </w:r>
      <w:r w:rsidR="007B2EAA" w:rsidRPr="007B513B">
        <w:rPr>
          <w:rFonts w:cs="KFGQPC Uthman Taha Naskh" w:hint="cs"/>
          <w:sz w:val="30"/>
          <w:szCs w:val="30"/>
          <w:rtl/>
        </w:rPr>
        <w:t>،</w:t>
      </w:r>
      <w:r w:rsidRPr="007B513B">
        <w:rPr>
          <w:rFonts w:cs="KFGQPC Uthman Taha Naskh"/>
          <w:sz w:val="30"/>
          <w:szCs w:val="30"/>
          <w:rtl/>
        </w:rPr>
        <w:t xml:space="preserve"> فهو مهيمن على سائر الأديان</w:t>
      </w:r>
      <w:r w:rsidR="007B2EAA" w:rsidRPr="007B513B">
        <w:rPr>
          <w:rFonts w:cs="KFGQPC Uthman Taha Naskh" w:hint="cs"/>
          <w:sz w:val="30"/>
          <w:szCs w:val="30"/>
          <w:rtl/>
        </w:rPr>
        <w:t>،</w:t>
      </w:r>
      <w:r w:rsidRPr="007B513B">
        <w:rPr>
          <w:rFonts w:cs="KFGQPC Uthman Taha Naskh"/>
          <w:sz w:val="30"/>
          <w:szCs w:val="30"/>
          <w:rtl/>
        </w:rPr>
        <w:t xml:space="preserve"> يأمر بمحاسن الأعمال ومكارم الأخلاق ومصالح العباد</w:t>
      </w:r>
      <w:r w:rsidR="007B2EAA" w:rsidRPr="007B513B">
        <w:rPr>
          <w:rFonts w:cs="KFGQPC Uthman Taha Naskh" w:hint="cs"/>
          <w:sz w:val="30"/>
          <w:szCs w:val="30"/>
          <w:rtl/>
        </w:rPr>
        <w:t>،</w:t>
      </w:r>
      <w:r w:rsidRPr="007B513B">
        <w:rPr>
          <w:rFonts w:cs="KFGQPC Uthman Taha Naskh"/>
          <w:sz w:val="30"/>
          <w:szCs w:val="30"/>
          <w:rtl/>
        </w:rPr>
        <w:t xml:space="preserve"> ويحث على العدل والفضل والرحمة والخير</w:t>
      </w:r>
      <w:r w:rsidR="00BE7076" w:rsidRPr="007B513B">
        <w:rPr>
          <w:rFonts w:cs="KFGQPC Uthman Taha Naskh"/>
          <w:sz w:val="30"/>
          <w:szCs w:val="30"/>
          <w:rtl/>
        </w:rPr>
        <w:t>،</w:t>
      </w:r>
      <w:r w:rsidRPr="007B513B">
        <w:rPr>
          <w:rFonts w:cs="KFGQPC Uthman Taha Naskh"/>
          <w:sz w:val="30"/>
          <w:szCs w:val="30"/>
          <w:rtl/>
        </w:rPr>
        <w:t xml:space="preserve"> ويزجر عن الظلم والبغي ومساوئ الأخلاق</w:t>
      </w:r>
      <w:r w:rsidR="00BE7076" w:rsidRPr="007B513B">
        <w:rPr>
          <w:rFonts w:cs="KFGQPC Uthman Taha Naskh"/>
          <w:sz w:val="30"/>
          <w:szCs w:val="30"/>
          <w:rtl/>
        </w:rPr>
        <w:t>..</w:t>
      </w:r>
    </w:p>
    <w:p w14:paraId="6BB6D2D6" w14:textId="77777777" w:rsidR="00137A3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ما م</w:t>
      </w:r>
      <w:r w:rsidR="007B2EAA" w:rsidRPr="007B513B">
        <w:rPr>
          <w:rFonts w:cs="KFGQPC Uthman Taha Naskh" w:hint="cs"/>
          <w:sz w:val="30"/>
          <w:szCs w:val="30"/>
          <w:rtl/>
        </w:rPr>
        <w:t>ِ</w:t>
      </w:r>
      <w:r w:rsidRPr="007B513B">
        <w:rPr>
          <w:rFonts w:cs="KFGQPC Uthman Taha Naskh"/>
          <w:sz w:val="30"/>
          <w:szCs w:val="30"/>
          <w:rtl/>
        </w:rPr>
        <w:t>ن خصلة كمال قررها الأنبياء والمرسلون إلا وقررها وأثبتها</w:t>
      </w:r>
      <w:r w:rsidR="00BE7076" w:rsidRPr="007B513B">
        <w:rPr>
          <w:rFonts w:cs="KFGQPC Uthman Taha Naskh"/>
          <w:sz w:val="30"/>
          <w:szCs w:val="30"/>
          <w:rtl/>
        </w:rPr>
        <w:t>،</w:t>
      </w:r>
      <w:r w:rsidRPr="007B513B">
        <w:rPr>
          <w:rFonts w:cs="KFGQPC Uthman Taha Naskh"/>
          <w:sz w:val="30"/>
          <w:szCs w:val="30"/>
          <w:rtl/>
        </w:rPr>
        <w:t xml:space="preserve"> وما من مصلحة دينية ودنيوية دعت إليها الشرائع إلا حث عليها</w:t>
      </w:r>
      <w:r w:rsidR="00BE7076" w:rsidRPr="007B513B">
        <w:rPr>
          <w:rFonts w:cs="KFGQPC Uthman Taha Naskh"/>
          <w:sz w:val="30"/>
          <w:szCs w:val="30"/>
          <w:rtl/>
        </w:rPr>
        <w:t>،</w:t>
      </w:r>
      <w:r w:rsidRPr="007B513B">
        <w:rPr>
          <w:rFonts w:cs="KFGQPC Uthman Taha Naskh"/>
          <w:sz w:val="30"/>
          <w:szCs w:val="30"/>
          <w:rtl/>
        </w:rPr>
        <w:t xml:space="preserve"> ولا مفسدة إلا نهى عنها وأمر بمجانبتها</w:t>
      </w:r>
      <w:r w:rsidR="007B2EAA" w:rsidRPr="007B513B">
        <w:rPr>
          <w:rFonts w:cs="KFGQPC Uthman Taha Naskh" w:hint="cs"/>
          <w:sz w:val="30"/>
          <w:szCs w:val="30"/>
          <w:rtl/>
        </w:rPr>
        <w:t>،</w:t>
      </w:r>
      <w:r w:rsidRPr="007B513B">
        <w:rPr>
          <w:rFonts w:cs="KFGQPC Uthman Taha Naskh"/>
          <w:sz w:val="30"/>
          <w:szCs w:val="30"/>
          <w:rtl/>
        </w:rPr>
        <w:t xml:space="preserve"> والمقصود</w:t>
      </w:r>
      <w:r w:rsidR="00BE7076" w:rsidRPr="007B513B">
        <w:rPr>
          <w:rFonts w:cs="KFGQPC Uthman Taha Naskh"/>
          <w:sz w:val="30"/>
          <w:szCs w:val="30"/>
          <w:rtl/>
        </w:rPr>
        <w:t>:</w:t>
      </w:r>
      <w:r w:rsidRPr="007B513B">
        <w:rPr>
          <w:rFonts w:cs="KFGQPC Uthman Taha Naskh"/>
          <w:sz w:val="30"/>
          <w:szCs w:val="30"/>
          <w:rtl/>
        </w:rPr>
        <w:t xml:space="preserve"> أن عقائد هذا الدين هي التي تزكو بها القلوب</w:t>
      </w:r>
      <w:r w:rsidR="00BE7076" w:rsidRPr="007B513B">
        <w:rPr>
          <w:rFonts w:cs="KFGQPC Uthman Taha Naskh"/>
          <w:sz w:val="30"/>
          <w:szCs w:val="30"/>
          <w:rtl/>
        </w:rPr>
        <w:t>،</w:t>
      </w:r>
      <w:r w:rsidRPr="007B513B">
        <w:rPr>
          <w:rFonts w:cs="KFGQPC Uthman Taha Naskh"/>
          <w:sz w:val="30"/>
          <w:szCs w:val="30"/>
          <w:rtl/>
        </w:rPr>
        <w:t xml:space="preserve"> وتصلح الأرواح</w:t>
      </w:r>
      <w:r w:rsidR="00BE7076" w:rsidRPr="007B513B">
        <w:rPr>
          <w:rFonts w:cs="KFGQPC Uthman Taha Naskh"/>
          <w:sz w:val="30"/>
          <w:szCs w:val="30"/>
          <w:rtl/>
        </w:rPr>
        <w:t>،</w:t>
      </w:r>
      <w:r w:rsidRPr="007B513B">
        <w:rPr>
          <w:rFonts w:cs="KFGQPC Uthman Taha Naskh"/>
          <w:sz w:val="30"/>
          <w:szCs w:val="30"/>
          <w:rtl/>
        </w:rPr>
        <w:t xml:space="preserve"> وتتأصل بها مكارم الأخلاق ومحاسن الأعمال</w:t>
      </w:r>
      <w:r w:rsidR="00BE7076" w:rsidRPr="007B513B">
        <w:rPr>
          <w:rFonts w:cs="KFGQPC Uthman Taha Naskh"/>
          <w:sz w:val="30"/>
          <w:szCs w:val="30"/>
          <w:rtl/>
        </w:rPr>
        <w:t>.</w:t>
      </w:r>
    </w:p>
    <w:p w14:paraId="5FC3398D" w14:textId="77777777" w:rsidR="00D749A6" w:rsidRPr="007B513B" w:rsidRDefault="00137A3A" w:rsidP="004C7D63">
      <w:pPr>
        <w:spacing w:after="120" w:line="500" w:lineRule="exact"/>
        <w:ind w:firstLine="397"/>
        <w:jc w:val="lowKashida"/>
        <w:outlineLvl w:val="0"/>
        <w:rPr>
          <w:rFonts w:cs="KFGQPC Uthman Taha Naskh"/>
          <w:sz w:val="30"/>
          <w:szCs w:val="30"/>
          <w:rtl/>
        </w:rPr>
      </w:pPr>
      <w:bookmarkStart w:id="5" w:name="_Toc110868143"/>
      <w:r w:rsidRPr="004C7D63">
        <w:rPr>
          <w:rFonts w:cs="KFGQPC Uthman Taha Naskh"/>
          <w:b/>
          <w:bCs/>
          <w:color w:val="0070C0"/>
          <w:sz w:val="30"/>
          <w:szCs w:val="30"/>
          <w:rtl/>
        </w:rPr>
        <w:lastRenderedPageBreak/>
        <w:t>شرائع الإسلام الكبار بعد الإيمان</w:t>
      </w:r>
      <w:r w:rsidR="00BE7076" w:rsidRPr="007B513B">
        <w:rPr>
          <w:rFonts w:cs="KFGQPC Uthman Taha Naskh"/>
          <w:sz w:val="30"/>
          <w:szCs w:val="30"/>
          <w:rtl/>
        </w:rPr>
        <w:t>:</w:t>
      </w:r>
      <w:r w:rsidRPr="007B513B">
        <w:rPr>
          <w:rFonts w:cs="KFGQPC Uthman Taha Naskh"/>
          <w:sz w:val="30"/>
          <w:szCs w:val="30"/>
          <w:rtl/>
        </w:rPr>
        <w:t xml:space="preserve"> هي إقام الصلاة</w:t>
      </w:r>
      <w:r w:rsidR="00BE7076" w:rsidRPr="007B513B">
        <w:rPr>
          <w:rFonts w:cs="KFGQPC Uthman Taha Naskh"/>
          <w:sz w:val="30"/>
          <w:szCs w:val="30"/>
          <w:rtl/>
        </w:rPr>
        <w:t>،</w:t>
      </w:r>
      <w:r w:rsidRPr="007B513B">
        <w:rPr>
          <w:rFonts w:cs="KFGQPC Uthman Taha Naskh"/>
          <w:sz w:val="30"/>
          <w:szCs w:val="30"/>
          <w:rtl/>
        </w:rPr>
        <w:t xml:space="preserve"> وإيتاء الزكاة</w:t>
      </w:r>
      <w:r w:rsidR="00BE7076" w:rsidRPr="007B513B">
        <w:rPr>
          <w:rFonts w:cs="KFGQPC Uthman Taha Naskh"/>
          <w:sz w:val="30"/>
          <w:szCs w:val="30"/>
          <w:rtl/>
        </w:rPr>
        <w:t>،</w:t>
      </w:r>
      <w:r w:rsidRPr="007B513B">
        <w:rPr>
          <w:rFonts w:cs="KFGQPC Uthman Taha Naskh"/>
          <w:sz w:val="30"/>
          <w:szCs w:val="30"/>
          <w:rtl/>
        </w:rPr>
        <w:t xml:space="preserve"> وصوم رمضان</w:t>
      </w:r>
      <w:r w:rsidR="00BE7076" w:rsidRPr="007B513B">
        <w:rPr>
          <w:rFonts w:cs="KFGQPC Uthman Taha Naskh"/>
          <w:sz w:val="30"/>
          <w:szCs w:val="30"/>
          <w:rtl/>
        </w:rPr>
        <w:t>،</w:t>
      </w:r>
      <w:r w:rsidRPr="007B513B">
        <w:rPr>
          <w:rFonts w:cs="KFGQPC Uthman Taha Naskh"/>
          <w:sz w:val="30"/>
          <w:szCs w:val="30"/>
          <w:rtl/>
        </w:rPr>
        <w:t xml:space="preserve"> وحج البيت الحرام</w:t>
      </w:r>
      <w:r w:rsidR="00D749A6" w:rsidRPr="007B513B">
        <w:rPr>
          <w:rFonts w:cs="KFGQPC Uthman Taha Naskh" w:hint="cs"/>
          <w:sz w:val="30"/>
          <w:szCs w:val="30"/>
          <w:rtl/>
        </w:rPr>
        <w:t>.</w:t>
      </w:r>
      <w:bookmarkEnd w:id="5"/>
    </w:p>
    <w:p w14:paraId="5F83BFF2" w14:textId="77777777" w:rsidR="00D749A6"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تأمل هذه الشرائع العظيمة وجليل منافعها وما توجبه من السعي في مرضاة الله والفوز بثوابه العاجل والآجل</w:t>
      </w:r>
      <w:r w:rsidR="00BE7076" w:rsidRPr="007B513B">
        <w:rPr>
          <w:rFonts w:cs="KFGQPC Uthman Taha Naskh"/>
          <w:sz w:val="30"/>
          <w:szCs w:val="30"/>
          <w:rtl/>
        </w:rPr>
        <w:t>.</w:t>
      </w:r>
    </w:p>
    <w:p w14:paraId="5C678C11" w14:textId="77777777" w:rsidR="00D749A6"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وتأمل ما في الصلاة من الإخلاص لله والإقبال التام عليه</w:t>
      </w:r>
      <w:r w:rsidR="00BE7076" w:rsidRPr="007B513B">
        <w:rPr>
          <w:rFonts w:cs="KFGQPC Uthman Taha Naskh"/>
          <w:sz w:val="30"/>
          <w:szCs w:val="30"/>
          <w:rtl/>
        </w:rPr>
        <w:t>،</w:t>
      </w:r>
      <w:r w:rsidRPr="007B513B">
        <w:rPr>
          <w:rFonts w:cs="KFGQPC Uthman Taha Naskh"/>
          <w:sz w:val="30"/>
          <w:szCs w:val="30"/>
          <w:rtl/>
        </w:rPr>
        <w:t xml:space="preserve"> والثناء والدعاء والخضوع</w:t>
      </w:r>
      <w:r w:rsidR="00BE7076" w:rsidRPr="007B513B">
        <w:rPr>
          <w:rFonts w:cs="KFGQPC Uthman Taha Naskh"/>
          <w:sz w:val="30"/>
          <w:szCs w:val="30"/>
          <w:rtl/>
        </w:rPr>
        <w:t>،</w:t>
      </w:r>
      <w:r w:rsidRPr="007B513B">
        <w:rPr>
          <w:rFonts w:cs="KFGQPC Uthman Taha Naskh"/>
          <w:sz w:val="30"/>
          <w:szCs w:val="30"/>
          <w:rtl/>
        </w:rPr>
        <w:t xml:space="preserve"> وأنها من شجرة الإيمان بمنزلة الملاحظة والسقي للبستان</w:t>
      </w:r>
      <w:r w:rsidR="00D749A6" w:rsidRPr="007B513B">
        <w:rPr>
          <w:rFonts w:cs="KFGQPC Uthman Taha Naskh" w:hint="cs"/>
          <w:sz w:val="30"/>
          <w:szCs w:val="30"/>
          <w:rtl/>
        </w:rPr>
        <w:t>،</w:t>
      </w:r>
      <w:r w:rsidRPr="007B513B">
        <w:rPr>
          <w:rFonts w:cs="KFGQPC Uthman Taha Naskh"/>
          <w:sz w:val="30"/>
          <w:szCs w:val="30"/>
          <w:rtl/>
        </w:rPr>
        <w:t xml:space="preserve"> فلولا تكرار الصلاة في اليوم والليلة ليبست شجرة الإيمان</w:t>
      </w:r>
      <w:r w:rsidR="00BE7076" w:rsidRPr="007B513B">
        <w:rPr>
          <w:rFonts w:cs="KFGQPC Uthman Taha Naskh"/>
          <w:sz w:val="30"/>
          <w:szCs w:val="30"/>
          <w:rtl/>
        </w:rPr>
        <w:t>،</w:t>
      </w:r>
      <w:r w:rsidRPr="007B513B">
        <w:rPr>
          <w:rFonts w:cs="KFGQPC Uthman Taha Naskh"/>
          <w:sz w:val="30"/>
          <w:szCs w:val="30"/>
          <w:rtl/>
        </w:rPr>
        <w:t xml:space="preserve"> وذو</w:t>
      </w:r>
      <w:r w:rsidR="00BE7076" w:rsidRPr="007B513B">
        <w:rPr>
          <w:rFonts w:cs="KFGQPC Uthman Taha Naskh" w:hint="cs"/>
          <w:sz w:val="30"/>
          <w:szCs w:val="30"/>
          <w:rtl/>
        </w:rPr>
        <w:t>ي</w:t>
      </w:r>
      <w:r w:rsidRPr="007B513B">
        <w:rPr>
          <w:rFonts w:cs="KFGQPC Uthman Taha Naskh"/>
          <w:sz w:val="30"/>
          <w:szCs w:val="30"/>
          <w:rtl/>
        </w:rPr>
        <w:t xml:space="preserve"> عوده</w:t>
      </w:r>
      <w:r w:rsidR="00D749A6" w:rsidRPr="007B513B">
        <w:rPr>
          <w:rFonts w:cs="KFGQPC Uthman Taha Naskh" w:hint="cs"/>
          <w:sz w:val="30"/>
          <w:szCs w:val="30"/>
          <w:rtl/>
        </w:rPr>
        <w:t>،</w:t>
      </w:r>
      <w:r w:rsidRPr="007B513B">
        <w:rPr>
          <w:rFonts w:cs="KFGQPC Uthman Taha Naskh"/>
          <w:sz w:val="30"/>
          <w:szCs w:val="30"/>
          <w:rtl/>
        </w:rPr>
        <w:t xml:space="preserve"> ولكنها تنمو وتتجدد بعبوديات الصلاة</w:t>
      </w:r>
      <w:r w:rsidR="00D749A6" w:rsidRPr="007B513B">
        <w:rPr>
          <w:rFonts w:cs="KFGQPC Uthman Taha Naskh" w:hint="cs"/>
          <w:sz w:val="30"/>
          <w:szCs w:val="30"/>
          <w:rtl/>
        </w:rPr>
        <w:t>،</w:t>
      </w:r>
      <w:r w:rsidRPr="007B513B">
        <w:rPr>
          <w:rFonts w:cs="KFGQPC Uthman Taha Naskh"/>
          <w:sz w:val="30"/>
          <w:szCs w:val="30"/>
          <w:rtl/>
        </w:rPr>
        <w:t xml:space="preserve"> وانظر إلى ما تحتوي عليه الصلاة من الاشتغال بذكر الله الذي هو أكبر من كل شيء وأنها تنهى عن الفحشاء والمنكر</w:t>
      </w:r>
      <w:r w:rsidR="00BE7076" w:rsidRPr="007B513B">
        <w:rPr>
          <w:rFonts w:cs="KFGQPC Uthman Taha Naskh"/>
          <w:sz w:val="30"/>
          <w:szCs w:val="30"/>
          <w:rtl/>
        </w:rPr>
        <w:t>.</w:t>
      </w:r>
    </w:p>
    <w:p w14:paraId="0B754A43" w14:textId="77777777" w:rsidR="00D749A6"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وانظر إلى حكم الزكاة وما فيها من التخلق بأخلاق الكرام من السخاء والجود والبعد عن أخلاق اللئام</w:t>
      </w:r>
      <w:r w:rsidR="00BE7076" w:rsidRPr="007B513B">
        <w:rPr>
          <w:rFonts w:cs="KFGQPC Uthman Taha Naskh"/>
          <w:sz w:val="30"/>
          <w:szCs w:val="30"/>
          <w:rtl/>
        </w:rPr>
        <w:t>،</w:t>
      </w:r>
      <w:r w:rsidRPr="007B513B">
        <w:rPr>
          <w:rFonts w:cs="KFGQPC Uthman Taha Naskh"/>
          <w:sz w:val="30"/>
          <w:szCs w:val="30"/>
          <w:rtl/>
        </w:rPr>
        <w:t xml:space="preserve"> والشكر لله على ما أولاه من الإنعام</w:t>
      </w:r>
      <w:r w:rsidR="00BE7076" w:rsidRPr="007B513B">
        <w:rPr>
          <w:rFonts w:cs="KFGQPC Uthman Taha Naskh"/>
          <w:sz w:val="30"/>
          <w:szCs w:val="30"/>
          <w:rtl/>
        </w:rPr>
        <w:t>،</w:t>
      </w:r>
      <w:r w:rsidRPr="007B513B">
        <w:rPr>
          <w:rFonts w:cs="KFGQPC Uthman Taha Naskh"/>
          <w:sz w:val="30"/>
          <w:szCs w:val="30"/>
          <w:rtl/>
        </w:rPr>
        <w:t xml:space="preserve"> وحفظ المال من المنغصات الحسية والمعنوية</w:t>
      </w:r>
      <w:r w:rsidR="00BE7076" w:rsidRPr="007B513B">
        <w:rPr>
          <w:rFonts w:cs="KFGQPC Uthman Taha Naskh"/>
          <w:sz w:val="30"/>
          <w:szCs w:val="30"/>
          <w:rtl/>
        </w:rPr>
        <w:t>،</w:t>
      </w:r>
      <w:r w:rsidRPr="007B513B">
        <w:rPr>
          <w:rFonts w:cs="KFGQPC Uthman Taha Naskh"/>
          <w:sz w:val="30"/>
          <w:szCs w:val="30"/>
          <w:rtl/>
        </w:rPr>
        <w:t xml:space="preserve"> وما فيها من الإحسان إلى الخلق ومواساة المحتاجين</w:t>
      </w:r>
      <w:r w:rsidR="00BE7076" w:rsidRPr="007B513B">
        <w:rPr>
          <w:rFonts w:cs="KFGQPC Uthman Taha Naskh"/>
          <w:sz w:val="30"/>
          <w:szCs w:val="30"/>
          <w:rtl/>
        </w:rPr>
        <w:t>،</w:t>
      </w:r>
      <w:r w:rsidRPr="007B513B">
        <w:rPr>
          <w:rFonts w:cs="KFGQPC Uthman Taha Naskh"/>
          <w:sz w:val="30"/>
          <w:szCs w:val="30"/>
          <w:rtl/>
        </w:rPr>
        <w:t xml:space="preserve"> وسداد مصالح المحتاج إليها</w:t>
      </w:r>
      <w:r w:rsidR="00D749A6" w:rsidRPr="007B513B">
        <w:rPr>
          <w:rFonts w:cs="KFGQPC Uthman Taha Naskh" w:hint="cs"/>
          <w:sz w:val="30"/>
          <w:szCs w:val="30"/>
          <w:rtl/>
        </w:rPr>
        <w:t>،</w:t>
      </w:r>
      <w:r w:rsidRPr="007B513B">
        <w:rPr>
          <w:rFonts w:cs="KFGQPC Uthman Taha Naskh"/>
          <w:sz w:val="30"/>
          <w:szCs w:val="30"/>
          <w:rtl/>
        </w:rPr>
        <w:t xml:space="preserve"> فإن في الزكاة دفع حاجة المضطرين المحتاجين</w:t>
      </w:r>
      <w:r w:rsidR="00BE7076" w:rsidRPr="007B513B">
        <w:rPr>
          <w:rFonts w:cs="KFGQPC Uthman Taha Naskh"/>
          <w:sz w:val="30"/>
          <w:szCs w:val="30"/>
          <w:rtl/>
        </w:rPr>
        <w:t>،</w:t>
      </w:r>
      <w:r w:rsidRPr="007B513B">
        <w:rPr>
          <w:rFonts w:cs="KFGQPC Uthman Taha Naskh"/>
          <w:sz w:val="30"/>
          <w:szCs w:val="30"/>
          <w:rtl/>
        </w:rPr>
        <w:t xml:space="preserve"> وفيها الاستعانة على الجهاد والمصالح الكلية التي لا يستغني عنها المسلمون</w:t>
      </w:r>
      <w:r w:rsidR="00BE7076" w:rsidRPr="007B513B">
        <w:rPr>
          <w:rFonts w:cs="KFGQPC Uthman Taha Naskh"/>
          <w:sz w:val="30"/>
          <w:szCs w:val="30"/>
          <w:rtl/>
        </w:rPr>
        <w:t>،</w:t>
      </w:r>
      <w:r w:rsidRPr="007B513B">
        <w:rPr>
          <w:rFonts w:cs="KFGQPC Uthman Taha Naskh"/>
          <w:sz w:val="30"/>
          <w:szCs w:val="30"/>
          <w:rtl/>
        </w:rPr>
        <w:t xml:space="preserve"> وفيها دفع صولة الفقر والفقراء</w:t>
      </w:r>
      <w:r w:rsidR="00BE7076" w:rsidRPr="007B513B">
        <w:rPr>
          <w:rFonts w:cs="KFGQPC Uthman Taha Naskh"/>
          <w:sz w:val="30"/>
          <w:szCs w:val="30"/>
          <w:rtl/>
        </w:rPr>
        <w:t>،</w:t>
      </w:r>
      <w:r w:rsidRPr="007B513B">
        <w:rPr>
          <w:rFonts w:cs="KFGQPC Uthman Taha Naskh"/>
          <w:sz w:val="30"/>
          <w:szCs w:val="30"/>
          <w:rtl/>
        </w:rPr>
        <w:t xml:space="preserve"> وفيها الثقة بخلف الله والرجاء لثوابه وتصديق موعوده</w:t>
      </w:r>
      <w:r w:rsidR="00BE7076" w:rsidRPr="007B513B">
        <w:rPr>
          <w:rFonts w:cs="KFGQPC Uthman Taha Naskh"/>
          <w:sz w:val="30"/>
          <w:szCs w:val="30"/>
          <w:rtl/>
        </w:rPr>
        <w:t>.</w:t>
      </w:r>
    </w:p>
    <w:p w14:paraId="2DAE96E7" w14:textId="77777777" w:rsidR="00D749A6"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lastRenderedPageBreak/>
        <w:t>وفي الصوم من تمرين النفوس على ترك محبوبها الذي أ</w:t>
      </w:r>
      <w:r w:rsidR="00D749A6" w:rsidRPr="007B513B">
        <w:rPr>
          <w:rFonts w:cs="KFGQPC Uthman Taha Naskh" w:hint="cs"/>
          <w:sz w:val="30"/>
          <w:szCs w:val="30"/>
          <w:rtl/>
        </w:rPr>
        <w:t>َ</w:t>
      </w:r>
      <w:r w:rsidRPr="007B513B">
        <w:rPr>
          <w:rFonts w:cs="KFGQPC Uthman Taha Naskh"/>
          <w:sz w:val="30"/>
          <w:szCs w:val="30"/>
          <w:rtl/>
        </w:rPr>
        <w:t>ل</w:t>
      </w:r>
      <w:r w:rsidR="00D749A6" w:rsidRPr="007B513B">
        <w:rPr>
          <w:rFonts w:cs="KFGQPC Uthman Taha Naskh" w:hint="cs"/>
          <w:sz w:val="30"/>
          <w:szCs w:val="30"/>
          <w:rtl/>
        </w:rPr>
        <w:t>ِ</w:t>
      </w:r>
      <w:r w:rsidRPr="007B513B">
        <w:rPr>
          <w:rFonts w:cs="KFGQPC Uthman Taha Naskh"/>
          <w:sz w:val="30"/>
          <w:szCs w:val="30"/>
          <w:rtl/>
        </w:rPr>
        <w:t>ف</w:t>
      </w:r>
      <w:r w:rsidR="00D749A6" w:rsidRPr="007B513B">
        <w:rPr>
          <w:rFonts w:cs="KFGQPC Uthman Taha Naskh" w:hint="cs"/>
          <w:sz w:val="30"/>
          <w:szCs w:val="30"/>
          <w:rtl/>
        </w:rPr>
        <w:t>َ</w:t>
      </w:r>
      <w:r w:rsidRPr="007B513B">
        <w:rPr>
          <w:rFonts w:cs="KFGQPC Uthman Taha Naskh"/>
          <w:sz w:val="30"/>
          <w:szCs w:val="30"/>
          <w:rtl/>
        </w:rPr>
        <w:t>ت</w:t>
      </w:r>
      <w:r w:rsidR="00D749A6" w:rsidRPr="007B513B">
        <w:rPr>
          <w:rFonts w:cs="KFGQPC Uthman Taha Naskh" w:hint="cs"/>
          <w:sz w:val="30"/>
          <w:szCs w:val="30"/>
          <w:rtl/>
        </w:rPr>
        <w:t>ْ</w:t>
      </w:r>
      <w:r w:rsidRPr="007B513B">
        <w:rPr>
          <w:rFonts w:cs="KFGQPC Uthman Taha Naskh"/>
          <w:sz w:val="30"/>
          <w:szCs w:val="30"/>
          <w:rtl/>
        </w:rPr>
        <w:t>ه</w:t>
      </w:r>
      <w:r w:rsidR="00BE7076" w:rsidRPr="007B513B">
        <w:rPr>
          <w:rFonts w:cs="KFGQPC Uthman Taha Naskh"/>
          <w:sz w:val="30"/>
          <w:szCs w:val="30"/>
          <w:rtl/>
        </w:rPr>
        <w:t>،</w:t>
      </w:r>
      <w:r w:rsidRPr="007B513B">
        <w:rPr>
          <w:rFonts w:cs="KFGQPC Uthman Taha Naskh"/>
          <w:sz w:val="30"/>
          <w:szCs w:val="30"/>
          <w:rtl/>
        </w:rPr>
        <w:t xml:space="preserve"> حب</w:t>
      </w:r>
      <w:r w:rsidR="00D749A6" w:rsidRPr="007B513B">
        <w:rPr>
          <w:rFonts w:cs="KFGQPC Uthman Taha Naskh" w:hint="cs"/>
          <w:sz w:val="30"/>
          <w:szCs w:val="30"/>
          <w:rtl/>
        </w:rPr>
        <w:t>ًّ</w:t>
      </w:r>
      <w:r w:rsidRPr="007B513B">
        <w:rPr>
          <w:rFonts w:cs="KFGQPC Uthman Taha Naskh"/>
          <w:sz w:val="30"/>
          <w:szCs w:val="30"/>
          <w:rtl/>
        </w:rPr>
        <w:t>ا لله</w:t>
      </w:r>
      <w:r w:rsidR="00BE7076" w:rsidRPr="007B513B">
        <w:rPr>
          <w:rFonts w:cs="KFGQPC Uthman Taha Naskh"/>
          <w:sz w:val="30"/>
          <w:szCs w:val="30"/>
          <w:rtl/>
        </w:rPr>
        <w:t>،</w:t>
      </w:r>
      <w:r w:rsidRPr="007B513B">
        <w:rPr>
          <w:rFonts w:cs="KFGQPC Uthman Taha Naskh"/>
          <w:sz w:val="30"/>
          <w:szCs w:val="30"/>
          <w:rtl/>
        </w:rPr>
        <w:t xml:space="preserve"> وتقرب</w:t>
      </w:r>
      <w:r w:rsidR="00D749A6" w:rsidRPr="007B513B">
        <w:rPr>
          <w:rFonts w:cs="KFGQPC Uthman Taha Naskh" w:hint="cs"/>
          <w:sz w:val="30"/>
          <w:szCs w:val="30"/>
          <w:rtl/>
        </w:rPr>
        <w:t>ً</w:t>
      </w:r>
      <w:r w:rsidRPr="007B513B">
        <w:rPr>
          <w:rFonts w:cs="KFGQPC Uthman Taha Naskh"/>
          <w:sz w:val="30"/>
          <w:szCs w:val="30"/>
          <w:rtl/>
        </w:rPr>
        <w:t>ا إليه</w:t>
      </w:r>
      <w:r w:rsidR="00BE7076" w:rsidRPr="007B513B">
        <w:rPr>
          <w:rFonts w:cs="KFGQPC Uthman Taha Naskh"/>
          <w:sz w:val="30"/>
          <w:szCs w:val="30"/>
          <w:rtl/>
        </w:rPr>
        <w:t>،</w:t>
      </w:r>
      <w:r w:rsidRPr="007B513B">
        <w:rPr>
          <w:rFonts w:cs="KFGQPC Uthman Taha Naskh"/>
          <w:sz w:val="30"/>
          <w:szCs w:val="30"/>
          <w:rtl/>
        </w:rPr>
        <w:t xml:space="preserve"> وتعويد النفوس وتمرينها على قوة العزيمة والصبر</w:t>
      </w:r>
      <w:r w:rsidR="00D749A6" w:rsidRPr="007B513B">
        <w:rPr>
          <w:rFonts w:cs="KFGQPC Uthman Taha Naskh" w:hint="cs"/>
          <w:sz w:val="30"/>
          <w:szCs w:val="30"/>
          <w:rtl/>
        </w:rPr>
        <w:t>،</w:t>
      </w:r>
      <w:r w:rsidRPr="007B513B">
        <w:rPr>
          <w:rFonts w:cs="KFGQPC Uthman Taha Naskh"/>
          <w:sz w:val="30"/>
          <w:szCs w:val="30"/>
          <w:rtl/>
        </w:rPr>
        <w:t xml:space="preserve"> وفيه تقوية داعي الإخلاص وتحقيق محبته على محبة النفس</w:t>
      </w:r>
      <w:r w:rsidR="00BE7076" w:rsidRPr="007B513B">
        <w:rPr>
          <w:rFonts w:cs="KFGQPC Uthman Taha Naskh"/>
          <w:sz w:val="30"/>
          <w:szCs w:val="30"/>
          <w:rtl/>
        </w:rPr>
        <w:t>،</w:t>
      </w:r>
      <w:r w:rsidRPr="007B513B">
        <w:rPr>
          <w:rFonts w:cs="KFGQPC Uthman Taha Naskh"/>
          <w:sz w:val="30"/>
          <w:szCs w:val="30"/>
          <w:rtl/>
        </w:rPr>
        <w:t xml:space="preserve"> ولذلك كان الصوم لله</w:t>
      </w:r>
      <w:r w:rsidR="00BE7076" w:rsidRPr="007B513B">
        <w:rPr>
          <w:rFonts w:cs="KFGQPC Uthman Taha Naskh"/>
          <w:sz w:val="30"/>
          <w:szCs w:val="30"/>
          <w:rtl/>
        </w:rPr>
        <w:t>،</w:t>
      </w:r>
      <w:r w:rsidRPr="007B513B">
        <w:rPr>
          <w:rFonts w:cs="KFGQPC Uthman Taha Naskh"/>
          <w:sz w:val="30"/>
          <w:szCs w:val="30"/>
          <w:rtl/>
        </w:rPr>
        <w:t xml:space="preserve"> اختصه لنفسه من بين سائر الأعمال</w:t>
      </w:r>
      <w:r w:rsidR="00BE7076" w:rsidRPr="007B513B">
        <w:rPr>
          <w:rFonts w:cs="KFGQPC Uthman Taha Naskh"/>
          <w:sz w:val="30"/>
          <w:szCs w:val="30"/>
          <w:rtl/>
        </w:rPr>
        <w:t>.</w:t>
      </w:r>
    </w:p>
    <w:p w14:paraId="1DDFD5FD" w14:textId="77777777" w:rsidR="00137A3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وأما ما في الحج من بذل الأموال وتحمل المشقات والتعرض للأخطار والصعوبات</w:t>
      </w:r>
      <w:r w:rsidR="00BE7076" w:rsidRPr="007B513B">
        <w:rPr>
          <w:rFonts w:cs="KFGQPC Uthman Taha Naskh"/>
          <w:sz w:val="30"/>
          <w:szCs w:val="30"/>
          <w:rtl/>
        </w:rPr>
        <w:t>،</w:t>
      </w:r>
      <w:r w:rsidRPr="007B513B">
        <w:rPr>
          <w:rFonts w:cs="KFGQPC Uthman Taha Naskh"/>
          <w:sz w:val="30"/>
          <w:szCs w:val="30"/>
          <w:rtl/>
        </w:rPr>
        <w:t xml:space="preserve"> طلب</w:t>
      </w:r>
      <w:r w:rsidR="00D749A6" w:rsidRPr="007B513B">
        <w:rPr>
          <w:rFonts w:cs="KFGQPC Uthman Taha Naskh" w:hint="cs"/>
          <w:sz w:val="30"/>
          <w:szCs w:val="30"/>
          <w:rtl/>
        </w:rPr>
        <w:t>ً</w:t>
      </w:r>
      <w:r w:rsidRPr="007B513B">
        <w:rPr>
          <w:rFonts w:cs="KFGQPC Uthman Taha Naskh"/>
          <w:sz w:val="30"/>
          <w:szCs w:val="30"/>
          <w:rtl/>
        </w:rPr>
        <w:t>ا لرضى الله والوفادة على الله والتمل</w:t>
      </w:r>
      <w:r w:rsidR="00D749A6" w:rsidRPr="007B513B">
        <w:rPr>
          <w:rFonts w:cs="KFGQPC Uthman Taha Naskh" w:hint="cs"/>
          <w:sz w:val="30"/>
          <w:szCs w:val="30"/>
          <w:rtl/>
        </w:rPr>
        <w:t>ُّ</w:t>
      </w:r>
      <w:r w:rsidRPr="007B513B">
        <w:rPr>
          <w:rFonts w:cs="KFGQPC Uthman Taha Naskh"/>
          <w:sz w:val="30"/>
          <w:szCs w:val="30"/>
          <w:rtl/>
        </w:rPr>
        <w:t>ق له في بيته وفي عرصاته</w:t>
      </w:r>
      <w:r w:rsidR="00BE7076" w:rsidRPr="007B513B">
        <w:rPr>
          <w:rFonts w:cs="KFGQPC Uthman Taha Naskh"/>
          <w:sz w:val="30"/>
          <w:szCs w:val="30"/>
          <w:rtl/>
        </w:rPr>
        <w:t>،</w:t>
      </w:r>
      <w:r w:rsidRPr="007B513B">
        <w:rPr>
          <w:rFonts w:cs="KFGQPC Uthman Taha Naskh"/>
          <w:sz w:val="30"/>
          <w:szCs w:val="30"/>
          <w:rtl/>
        </w:rPr>
        <w:t xml:space="preserve"> والتنو</w:t>
      </w:r>
      <w:r w:rsidR="00D749A6" w:rsidRPr="007B513B">
        <w:rPr>
          <w:rFonts w:cs="KFGQPC Uthman Taha Naskh" w:hint="cs"/>
          <w:sz w:val="30"/>
          <w:szCs w:val="30"/>
          <w:rtl/>
        </w:rPr>
        <w:t>ُّ</w:t>
      </w:r>
      <w:r w:rsidRPr="007B513B">
        <w:rPr>
          <w:rFonts w:cs="KFGQPC Uthman Taha Naskh"/>
          <w:sz w:val="30"/>
          <w:szCs w:val="30"/>
          <w:rtl/>
        </w:rPr>
        <w:t>ع في عبوديات الله في تلك المشاعر التي هي موائد م</w:t>
      </w:r>
      <w:r w:rsidR="00D749A6" w:rsidRPr="007B513B">
        <w:rPr>
          <w:rFonts w:cs="KFGQPC Uthman Taha Naskh" w:hint="cs"/>
          <w:sz w:val="30"/>
          <w:szCs w:val="30"/>
          <w:rtl/>
        </w:rPr>
        <w:t>َ</w:t>
      </w:r>
      <w:r w:rsidRPr="007B513B">
        <w:rPr>
          <w:rFonts w:cs="KFGQPC Uthman Taha Naskh"/>
          <w:sz w:val="30"/>
          <w:szCs w:val="30"/>
          <w:rtl/>
        </w:rPr>
        <w:t>د</w:t>
      </w:r>
      <w:r w:rsidR="00D749A6" w:rsidRPr="007B513B">
        <w:rPr>
          <w:rFonts w:cs="KFGQPC Uthman Taha Naskh" w:hint="cs"/>
          <w:sz w:val="30"/>
          <w:szCs w:val="30"/>
          <w:rtl/>
        </w:rPr>
        <w:t>َّ</w:t>
      </w:r>
      <w:r w:rsidRPr="007B513B">
        <w:rPr>
          <w:rFonts w:cs="KFGQPC Uthman Taha Naskh"/>
          <w:sz w:val="30"/>
          <w:szCs w:val="30"/>
          <w:rtl/>
        </w:rPr>
        <w:t>ها الله لعباده ووفود بيته</w:t>
      </w:r>
      <w:r w:rsidR="00BE7076" w:rsidRPr="007B513B">
        <w:rPr>
          <w:rFonts w:cs="KFGQPC Uthman Taha Naskh"/>
          <w:sz w:val="30"/>
          <w:szCs w:val="30"/>
          <w:rtl/>
        </w:rPr>
        <w:t>،</w:t>
      </w:r>
      <w:r w:rsidRPr="007B513B">
        <w:rPr>
          <w:rFonts w:cs="KFGQPC Uthman Taha Naskh"/>
          <w:sz w:val="30"/>
          <w:szCs w:val="30"/>
          <w:rtl/>
        </w:rPr>
        <w:t xml:space="preserve"> وما فيها من التعظيم والخضوع التام لله</w:t>
      </w:r>
      <w:r w:rsidR="00D749A6" w:rsidRPr="007B513B">
        <w:rPr>
          <w:rFonts w:cs="KFGQPC Uthman Taha Naskh" w:hint="cs"/>
          <w:sz w:val="30"/>
          <w:szCs w:val="30"/>
          <w:rtl/>
        </w:rPr>
        <w:t>،</w:t>
      </w:r>
      <w:r w:rsidRPr="007B513B">
        <w:rPr>
          <w:rFonts w:cs="KFGQPC Uthman Taha Naskh"/>
          <w:sz w:val="30"/>
          <w:szCs w:val="30"/>
          <w:rtl/>
        </w:rPr>
        <w:t xml:space="preserve"> والتذكر لأحوال الأنبياء والمرسلين والأصفياء والمخلصين وتقوية الإيمان بهم</w:t>
      </w:r>
      <w:r w:rsidR="00BE7076" w:rsidRPr="007B513B">
        <w:rPr>
          <w:rFonts w:cs="KFGQPC Uthman Taha Naskh"/>
          <w:sz w:val="30"/>
          <w:szCs w:val="30"/>
          <w:rtl/>
        </w:rPr>
        <w:t>،</w:t>
      </w:r>
      <w:r w:rsidRPr="007B513B">
        <w:rPr>
          <w:rFonts w:cs="KFGQPC Uthman Taha Naskh"/>
          <w:sz w:val="30"/>
          <w:szCs w:val="30"/>
          <w:rtl/>
        </w:rPr>
        <w:t xml:space="preserve"> وشدة التعلق بمحبتهم</w:t>
      </w:r>
      <w:r w:rsidR="00BE7076" w:rsidRPr="007B513B">
        <w:rPr>
          <w:rFonts w:cs="KFGQPC Uthman Taha Naskh"/>
          <w:sz w:val="30"/>
          <w:szCs w:val="30"/>
          <w:rtl/>
        </w:rPr>
        <w:t>،</w:t>
      </w:r>
      <w:r w:rsidRPr="007B513B">
        <w:rPr>
          <w:rFonts w:cs="KFGQPC Uthman Taha Naskh"/>
          <w:sz w:val="30"/>
          <w:szCs w:val="30"/>
          <w:rtl/>
        </w:rPr>
        <w:t xml:space="preserve"> وما فيه من التعارف بين المسلمين والسعي في جمع كلمتهم واتفاقهم على مصالحهم الخاصة والعامة مما لا يمكن تعداده</w:t>
      </w:r>
      <w:r w:rsidR="00BE7076" w:rsidRPr="007B513B">
        <w:rPr>
          <w:rFonts w:cs="KFGQPC Uthman Taha Naskh"/>
          <w:sz w:val="30"/>
          <w:szCs w:val="30"/>
          <w:rtl/>
        </w:rPr>
        <w:t>،</w:t>
      </w:r>
      <w:r w:rsidRPr="007B513B">
        <w:rPr>
          <w:rFonts w:cs="KFGQPC Uthman Taha Naskh"/>
          <w:sz w:val="30"/>
          <w:szCs w:val="30"/>
          <w:rtl/>
        </w:rPr>
        <w:t xml:space="preserve"> فإنه من أعظم محاسن الدين وأجل الفوائد الحاصلة للمؤمنين</w:t>
      </w:r>
      <w:r w:rsidR="00D749A6" w:rsidRPr="007B513B">
        <w:rPr>
          <w:rFonts w:cs="KFGQPC Uthman Taha Naskh" w:hint="cs"/>
          <w:sz w:val="30"/>
          <w:szCs w:val="30"/>
          <w:rtl/>
        </w:rPr>
        <w:t>،</w:t>
      </w:r>
      <w:r w:rsidRPr="007B513B">
        <w:rPr>
          <w:rFonts w:cs="KFGQPC Uthman Taha Naskh"/>
          <w:sz w:val="30"/>
          <w:szCs w:val="30"/>
          <w:rtl/>
        </w:rPr>
        <w:t xml:space="preserve"> وهذا على وجه التنبيه والاختصار</w:t>
      </w:r>
      <w:r w:rsidR="00BE7076" w:rsidRPr="007B513B">
        <w:rPr>
          <w:rFonts w:cs="KFGQPC Uthman Taha Naskh"/>
          <w:sz w:val="30"/>
          <w:szCs w:val="30"/>
          <w:rtl/>
        </w:rPr>
        <w:t>.</w:t>
      </w:r>
    </w:p>
    <w:p w14:paraId="2F211BFC" w14:textId="77777777" w:rsidR="008C1992" w:rsidRPr="007B513B" w:rsidRDefault="00137A3A" w:rsidP="004C7D63">
      <w:pPr>
        <w:spacing w:after="120" w:line="500" w:lineRule="exact"/>
        <w:ind w:firstLine="397"/>
        <w:jc w:val="lowKashida"/>
        <w:outlineLvl w:val="0"/>
        <w:rPr>
          <w:rFonts w:cs="KFGQPC Uthman Taha Naskh"/>
          <w:sz w:val="30"/>
          <w:szCs w:val="30"/>
          <w:rtl/>
        </w:rPr>
      </w:pPr>
      <w:bookmarkStart w:id="6" w:name="_Toc110868144"/>
      <w:r w:rsidRPr="004C7D63">
        <w:rPr>
          <w:rFonts w:cs="KFGQPC Uthman Taha Naskh"/>
          <w:b/>
          <w:bCs/>
          <w:color w:val="0070C0"/>
          <w:sz w:val="30"/>
          <w:szCs w:val="30"/>
          <w:rtl/>
        </w:rPr>
        <w:t>ما أمر به الشارع وحث عليه من وجوب الاجتماع والائتلاف ونهيه وتحذيره عن التفرق والاختلاف</w:t>
      </w:r>
      <w:r w:rsidR="00BE7076" w:rsidRPr="007B513B">
        <w:rPr>
          <w:rFonts w:cs="KFGQPC Uthman Taha Naskh"/>
          <w:sz w:val="30"/>
          <w:szCs w:val="30"/>
          <w:rtl/>
        </w:rPr>
        <w:t>،</w:t>
      </w:r>
      <w:r w:rsidRPr="007B513B">
        <w:rPr>
          <w:rFonts w:cs="KFGQPC Uthman Taha Naskh"/>
          <w:sz w:val="30"/>
          <w:szCs w:val="30"/>
          <w:rtl/>
        </w:rPr>
        <w:t xml:space="preserve"> على هذا الأصل الكبير من نصوص الكتاب والسنة شيء كثير</w:t>
      </w:r>
      <w:r w:rsidR="00D749A6" w:rsidRPr="007B513B">
        <w:rPr>
          <w:rFonts w:cs="KFGQPC Uthman Taha Naskh" w:hint="cs"/>
          <w:sz w:val="30"/>
          <w:szCs w:val="30"/>
          <w:rtl/>
        </w:rPr>
        <w:t>،</w:t>
      </w:r>
      <w:r w:rsidRPr="007B513B">
        <w:rPr>
          <w:rFonts w:cs="KFGQPC Uthman Taha Naskh"/>
          <w:sz w:val="30"/>
          <w:szCs w:val="30"/>
          <w:rtl/>
        </w:rPr>
        <w:t xml:space="preserve"> وقد علم كل من له أدنى معقول منفعة هذا الأمر</w:t>
      </w:r>
      <w:r w:rsidR="00BE7076" w:rsidRPr="007B513B">
        <w:rPr>
          <w:rFonts w:cs="KFGQPC Uthman Taha Naskh"/>
          <w:sz w:val="30"/>
          <w:szCs w:val="30"/>
          <w:rtl/>
        </w:rPr>
        <w:t>،</w:t>
      </w:r>
      <w:r w:rsidRPr="007B513B">
        <w:rPr>
          <w:rFonts w:cs="KFGQPC Uthman Taha Naskh"/>
          <w:sz w:val="30"/>
          <w:szCs w:val="30"/>
          <w:rtl/>
        </w:rPr>
        <w:t xml:space="preserve"> وما يترتب عليه من المصالح الدينية والدنيوية</w:t>
      </w:r>
      <w:r w:rsidR="00BE7076" w:rsidRPr="007B513B">
        <w:rPr>
          <w:rFonts w:cs="KFGQPC Uthman Taha Naskh"/>
          <w:sz w:val="30"/>
          <w:szCs w:val="30"/>
          <w:rtl/>
        </w:rPr>
        <w:t>،</w:t>
      </w:r>
      <w:r w:rsidRPr="007B513B">
        <w:rPr>
          <w:rFonts w:cs="KFGQPC Uthman Taha Naskh"/>
          <w:sz w:val="30"/>
          <w:szCs w:val="30"/>
          <w:rtl/>
        </w:rPr>
        <w:t xml:space="preserve"> وما يندفع به من المضار والمفاسد</w:t>
      </w:r>
      <w:r w:rsidR="00BE7076" w:rsidRPr="007B513B">
        <w:rPr>
          <w:rFonts w:cs="KFGQPC Uthman Taha Naskh"/>
          <w:sz w:val="30"/>
          <w:szCs w:val="30"/>
          <w:rtl/>
        </w:rPr>
        <w:t>.</w:t>
      </w:r>
      <w:bookmarkEnd w:id="6"/>
    </w:p>
    <w:p w14:paraId="243B5A8E" w14:textId="77777777" w:rsidR="00137A3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lastRenderedPageBreak/>
        <w:t>ولا يخفى أيض</w:t>
      </w:r>
      <w:r w:rsidR="008C1992" w:rsidRPr="007B513B">
        <w:rPr>
          <w:rFonts w:cs="KFGQPC Uthman Taha Naskh" w:hint="cs"/>
          <w:sz w:val="30"/>
          <w:szCs w:val="30"/>
          <w:rtl/>
        </w:rPr>
        <w:t>ً</w:t>
      </w:r>
      <w:r w:rsidRPr="007B513B">
        <w:rPr>
          <w:rFonts w:cs="KFGQPC Uthman Taha Naskh"/>
          <w:sz w:val="30"/>
          <w:szCs w:val="30"/>
          <w:rtl/>
        </w:rPr>
        <w:t>ا أن القوة المعنوية المبنية على الحق</w:t>
      </w:r>
      <w:r w:rsidR="00BE7076" w:rsidRPr="007B513B">
        <w:rPr>
          <w:rFonts w:cs="KFGQPC Uthman Taha Naskh"/>
          <w:sz w:val="30"/>
          <w:szCs w:val="30"/>
          <w:rtl/>
        </w:rPr>
        <w:t>،</w:t>
      </w:r>
      <w:r w:rsidRPr="007B513B">
        <w:rPr>
          <w:rFonts w:cs="KFGQPC Uthman Taha Naskh"/>
          <w:sz w:val="30"/>
          <w:szCs w:val="30"/>
          <w:rtl/>
        </w:rPr>
        <w:t xml:space="preserve"> هذا أصلها الذي تدور عليه</w:t>
      </w:r>
      <w:r w:rsidR="008C1992" w:rsidRPr="007B513B">
        <w:rPr>
          <w:rFonts w:cs="KFGQPC Uthman Taha Naskh" w:hint="cs"/>
          <w:sz w:val="30"/>
          <w:szCs w:val="30"/>
          <w:rtl/>
        </w:rPr>
        <w:t>،</w:t>
      </w:r>
      <w:r w:rsidRPr="007B513B">
        <w:rPr>
          <w:rFonts w:cs="KFGQPC Uthman Taha Naskh"/>
          <w:sz w:val="30"/>
          <w:szCs w:val="30"/>
          <w:rtl/>
        </w:rPr>
        <w:t xml:space="preserve"> كما أنه قد علم ما كان عليه المسلمون في صدر الإسلام من استقامة الدين وصلاح الأحوال والعزة التي لم يصل إليها أحد سواهم</w:t>
      </w:r>
      <w:r w:rsidR="008C1992" w:rsidRPr="007B513B">
        <w:rPr>
          <w:rFonts w:cs="KFGQPC Uthman Taha Naskh" w:hint="cs"/>
          <w:sz w:val="30"/>
          <w:szCs w:val="30"/>
          <w:rtl/>
        </w:rPr>
        <w:t>،</w:t>
      </w:r>
      <w:r w:rsidRPr="007B513B">
        <w:rPr>
          <w:rFonts w:cs="KFGQPC Uthman Taha Naskh"/>
          <w:sz w:val="30"/>
          <w:szCs w:val="30"/>
          <w:rtl/>
        </w:rPr>
        <w:t xml:space="preserve"> إذ كانوا مستمسكين بهذا الأصل قائمين به حق القيام</w:t>
      </w:r>
      <w:r w:rsidR="008C1992" w:rsidRPr="007B513B">
        <w:rPr>
          <w:rFonts w:cs="KFGQPC Uthman Taha Naskh" w:hint="cs"/>
          <w:sz w:val="30"/>
          <w:szCs w:val="30"/>
          <w:rtl/>
        </w:rPr>
        <w:t>،</w:t>
      </w:r>
      <w:r w:rsidRPr="007B513B">
        <w:rPr>
          <w:rFonts w:cs="KFGQPC Uthman Taha Naskh"/>
          <w:sz w:val="30"/>
          <w:szCs w:val="30"/>
          <w:rtl/>
        </w:rPr>
        <w:t xml:space="preserve"> موقنين أشد اليقين أنه روح دينهم</w:t>
      </w:r>
      <w:r w:rsidR="00BE7076" w:rsidRPr="007B513B">
        <w:rPr>
          <w:rFonts w:cs="KFGQPC Uthman Taha Naskh"/>
          <w:sz w:val="30"/>
          <w:szCs w:val="30"/>
          <w:rtl/>
        </w:rPr>
        <w:t>.</w:t>
      </w:r>
      <w:r w:rsidRPr="007B513B">
        <w:rPr>
          <w:rFonts w:cs="KFGQPC Uthman Taha Naskh"/>
          <w:sz w:val="30"/>
          <w:szCs w:val="30"/>
          <w:rtl/>
        </w:rPr>
        <w:t xml:space="preserve"> يزيد هذا بيانا وإيضاحا</w:t>
      </w:r>
      <w:r w:rsidR="00BE7076" w:rsidRPr="007B513B">
        <w:rPr>
          <w:rFonts w:cs="KFGQPC Uthman Taha Naskh"/>
          <w:sz w:val="30"/>
          <w:szCs w:val="30"/>
          <w:rtl/>
        </w:rPr>
        <w:t>:</w:t>
      </w:r>
    </w:p>
    <w:p w14:paraId="140DC26B"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7" w:name="_Toc110868145"/>
      <w:r w:rsidRPr="004C7D63">
        <w:rPr>
          <w:rFonts w:cs="KFGQPC Uthman Taha Naskh"/>
          <w:b/>
          <w:bCs/>
          <w:color w:val="0070C0"/>
          <w:sz w:val="30"/>
          <w:szCs w:val="30"/>
          <w:rtl/>
        </w:rPr>
        <w:t>أن دين الإسلام دين رحمة وبركة وإحسان</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وحث على منفعة نوع الإنسان</w:t>
      </w:r>
      <w:r w:rsidR="008C1992" w:rsidRPr="007B513B">
        <w:rPr>
          <w:rFonts w:cs="KFGQPC Uthman Taha Naskh" w:hint="cs"/>
          <w:sz w:val="30"/>
          <w:szCs w:val="30"/>
          <w:rtl/>
        </w:rPr>
        <w:t>،</w:t>
      </w:r>
      <w:r w:rsidRPr="007B513B">
        <w:rPr>
          <w:rFonts w:cs="KFGQPC Uthman Taha Naskh"/>
          <w:sz w:val="30"/>
          <w:szCs w:val="30"/>
          <w:rtl/>
        </w:rPr>
        <w:t xml:space="preserve"> فما اشتمل عليه هذا الدين من الرحمة وحسن المعاملة والدعوة إلى الإحسان</w:t>
      </w:r>
      <w:r w:rsidR="00BE7076" w:rsidRPr="007B513B">
        <w:rPr>
          <w:rFonts w:cs="KFGQPC Uthman Taha Naskh"/>
          <w:sz w:val="30"/>
          <w:szCs w:val="30"/>
          <w:rtl/>
        </w:rPr>
        <w:t>،</w:t>
      </w:r>
      <w:r w:rsidRPr="007B513B">
        <w:rPr>
          <w:rFonts w:cs="KFGQPC Uthman Taha Naskh"/>
          <w:sz w:val="30"/>
          <w:szCs w:val="30"/>
          <w:rtl/>
        </w:rPr>
        <w:t xml:space="preserve"> والنهي عن كل ما يضاد ذلك هو الذي صيره نور</w:t>
      </w:r>
      <w:r w:rsidR="008C1992" w:rsidRPr="007B513B">
        <w:rPr>
          <w:rFonts w:cs="KFGQPC Uthman Taha Naskh" w:hint="cs"/>
          <w:sz w:val="30"/>
          <w:szCs w:val="30"/>
          <w:rtl/>
        </w:rPr>
        <w:t>ً</w:t>
      </w:r>
      <w:r w:rsidRPr="007B513B">
        <w:rPr>
          <w:rFonts w:cs="KFGQPC Uthman Taha Naskh"/>
          <w:sz w:val="30"/>
          <w:szCs w:val="30"/>
          <w:rtl/>
        </w:rPr>
        <w:t>ا وضياء</w:t>
      </w:r>
      <w:r w:rsidR="008C1992" w:rsidRPr="007B513B">
        <w:rPr>
          <w:rFonts w:cs="KFGQPC Uthman Taha Naskh" w:hint="cs"/>
          <w:sz w:val="30"/>
          <w:szCs w:val="30"/>
          <w:rtl/>
        </w:rPr>
        <w:t>ً</w:t>
      </w:r>
      <w:r w:rsidRPr="007B513B">
        <w:rPr>
          <w:rFonts w:cs="KFGQPC Uthman Taha Naskh"/>
          <w:sz w:val="30"/>
          <w:szCs w:val="30"/>
          <w:rtl/>
        </w:rPr>
        <w:t xml:space="preserve"> بين ظلمات الظلم والبغي وسوء المعاملة وانتهاك الحرمات</w:t>
      </w:r>
      <w:r w:rsidR="00BE7076" w:rsidRPr="007B513B">
        <w:rPr>
          <w:rFonts w:cs="KFGQPC Uthman Taha Naskh"/>
          <w:sz w:val="30"/>
          <w:szCs w:val="30"/>
          <w:rtl/>
        </w:rPr>
        <w:t>،</w:t>
      </w:r>
      <w:r w:rsidRPr="007B513B">
        <w:rPr>
          <w:rFonts w:cs="KFGQPC Uthman Taha Naskh"/>
          <w:sz w:val="30"/>
          <w:szCs w:val="30"/>
          <w:rtl/>
        </w:rPr>
        <w:t xml:space="preserve"> وهو الذي جذب قلوب من كانوا قبل معرفته ألد</w:t>
      </w:r>
      <w:r w:rsidR="008C1992" w:rsidRPr="007B513B">
        <w:rPr>
          <w:rFonts w:cs="KFGQPC Uthman Taha Naskh" w:hint="cs"/>
          <w:sz w:val="30"/>
          <w:szCs w:val="30"/>
          <w:rtl/>
        </w:rPr>
        <w:t>َّ</w:t>
      </w:r>
      <w:r w:rsidRPr="007B513B">
        <w:rPr>
          <w:rFonts w:cs="KFGQPC Uthman Taha Naskh"/>
          <w:sz w:val="30"/>
          <w:szCs w:val="30"/>
          <w:rtl/>
        </w:rPr>
        <w:t xml:space="preserve"> أعدائه حتى استظلوا بظله الظليل</w:t>
      </w:r>
      <w:r w:rsidR="00BE7076" w:rsidRPr="007B513B">
        <w:rPr>
          <w:rFonts w:cs="KFGQPC Uthman Taha Naskh"/>
          <w:sz w:val="30"/>
          <w:szCs w:val="30"/>
          <w:rtl/>
        </w:rPr>
        <w:t>،</w:t>
      </w:r>
      <w:r w:rsidRPr="007B513B">
        <w:rPr>
          <w:rFonts w:cs="KFGQPC Uthman Taha Naskh"/>
          <w:sz w:val="30"/>
          <w:szCs w:val="30"/>
          <w:rtl/>
        </w:rPr>
        <w:t xml:space="preserve"> وهو الذي عطف وحنا على أهله</w:t>
      </w:r>
      <w:r w:rsidR="00BE7076" w:rsidRPr="007B513B">
        <w:rPr>
          <w:rFonts w:cs="KFGQPC Uthman Taha Naskh"/>
          <w:sz w:val="30"/>
          <w:szCs w:val="30"/>
          <w:rtl/>
        </w:rPr>
        <w:t>،</w:t>
      </w:r>
      <w:r w:rsidRPr="007B513B">
        <w:rPr>
          <w:rFonts w:cs="KFGQPC Uthman Taha Naskh"/>
          <w:sz w:val="30"/>
          <w:szCs w:val="30"/>
          <w:rtl/>
        </w:rPr>
        <w:t xml:space="preserve"> حتى صارت الرحمة والعفو والإحسان يتدفق من قلوبهم على أقوالهم وأعمالهم</w:t>
      </w:r>
      <w:r w:rsidR="00BE7076" w:rsidRPr="007B513B">
        <w:rPr>
          <w:rFonts w:cs="KFGQPC Uthman Taha Naskh"/>
          <w:sz w:val="30"/>
          <w:szCs w:val="30"/>
          <w:rtl/>
        </w:rPr>
        <w:t>،</w:t>
      </w:r>
      <w:r w:rsidRPr="007B513B">
        <w:rPr>
          <w:rFonts w:cs="KFGQPC Uthman Taha Naskh"/>
          <w:sz w:val="30"/>
          <w:szCs w:val="30"/>
          <w:rtl/>
        </w:rPr>
        <w:t xml:space="preserve"> وتخط</w:t>
      </w:r>
      <w:r w:rsidR="008C1992" w:rsidRPr="007B513B">
        <w:rPr>
          <w:rFonts w:cs="KFGQPC Uthman Taha Naskh" w:hint="cs"/>
          <w:sz w:val="30"/>
          <w:szCs w:val="30"/>
          <w:rtl/>
        </w:rPr>
        <w:t>َّ</w:t>
      </w:r>
      <w:r w:rsidRPr="007B513B">
        <w:rPr>
          <w:rFonts w:cs="KFGQPC Uthman Taha Naskh"/>
          <w:sz w:val="30"/>
          <w:szCs w:val="30"/>
          <w:rtl/>
        </w:rPr>
        <w:t>اهم إلى أعدائه</w:t>
      </w:r>
      <w:r w:rsidR="00BE7076" w:rsidRPr="007B513B">
        <w:rPr>
          <w:rFonts w:cs="KFGQPC Uthman Taha Naskh"/>
          <w:sz w:val="30"/>
          <w:szCs w:val="30"/>
          <w:rtl/>
        </w:rPr>
        <w:t>،</w:t>
      </w:r>
      <w:r w:rsidRPr="007B513B">
        <w:rPr>
          <w:rFonts w:cs="KFGQPC Uthman Taha Naskh"/>
          <w:sz w:val="30"/>
          <w:szCs w:val="30"/>
          <w:rtl/>
        </w:rPr>
        <w:t xml:space="preserve"> حتى صاروا من أعظم أوليائه</w:t>
      </w:r>
      <w:r w:rsidR="008C1992" w:rsidRPr="007B513B">
        <w:rPr>
          <w:rFonts w:cs="KFGQPC Uthman Taha Naskh" w:hint="cs"/>
          <w:sz w:val="30"/>
          <w:szCs w:val="30"/>
          <w:rtl/>
        </w:rPr>
        <w:t>،</w:t>
      </w:r>
      <w:r w:rsidRPr="007B513B">
        <w:rPr>
          <w:rFonts w:cs="KFGQPC Uthman Taha Naskh"/>
          <w:sz w:val="30"/>
          <w:szCs w:val="30"/>
          <w:rtl/>
        </w:rPr>
        <w:t xml:space="preserve"> فمنهم من دخل فيه بحسن بصيرة وقوة وجدان</w:t>
      </w:r>
      <w:r w:rsidR="00BE7076" w:rsidRPr="007B513B">
        <w:rPr>
          <w:rFonts w:cs="KFGQPC Uthman Taha Naskh"/>
          <w:sz w:val="30"/>
          <w:szCs w:val="30"/>
          <w:rtl/>
        </w:rPr>
        <w:t>،</w:t>
      </w:r>
      <w:r w:rsidRPr="007B513B">
        <w:rPr>
          <w:rFonts w:cs="KFGQPC Uthman Taha Naskh"/>
          <w:sz w:val="30"/>
          <w:szCs w:val="30"/>
          <w:rtl/>
        </w:rPr>
        <w:t xml:space="preserve"> ومنهم من خضع له ورغب في أحكامه وفض</w:t>
      </w:r>
      <w:r w:rsidR="008C1992" w:rsidRPr="007B513B">
        <w:rPr>
          <w:rFonts w:cs="KFGQPC Uthman Taha Naskh" w:hint="cs"/>
          <w:sz w:val="30"/>
          <w:szCs w:val="30"/>
          <w:rtl/>
        </w:rPr>
        <w:t>ّ</w:t>
      </w:r>
      <w:r w:rsidRPr="007B513B">
        <w:rPr>
          <w:rFonts w:cs="KFGQPC Uthman Taha Naskh"/>
          <w:sz w:val="30"/>
          <w:szCs w:val="30"/>
          <w:rtl/>
        </w:rPr>
        <w:t>لها على أحكام أهل دينه</w:t>
      </w:r>
      <w:r w:rsidR="00BE7076" w:rsidRPr="007B513B">
        <w:rPr>
          <w:rFonts w:cs="KFGQPC Uthman Taha Naskh"/>
          <w:sz w:val="30"/>
          <w:szCs w:val="30"/>
          <w:rtl/>
        </w:rPr>
        <w:t>،</w:t>
      </w:r>
      <w:r w:rsidRPr="007B513B">
        <w:rPr>
          <w:rFonts w:cs="KFGQPC Uthman Taha Naskh"/>
          <w:sz w:val="30"/>
          <w:szCs w:val="30"/>
          <w:rtl/>
        </w:rPr>
        <w:t xml:space="preserve"> لما فيها من العدل والرحمة</w:t>
      </w:r>
      <w:r w:rsidR="00BE7076" w:rsidRPr="007B513B">
        <w:rPr>
          <w:rFonts w:cs="KFGQPC Uthman Taha Naskh"/>
          <w:sz w:val="30"/>
          <w:szCs w:val="30"/>
          <w:rtl/>
        </w:rPr>
        <w:t>.</w:t>
      </w:r>
      <w:bookmarkEnd w:id="7"/>
    </w:p>
    <w:p w14:paraId="6EE84BA0"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8" w:name="_Toc110868146"/>
      <w:r w:rsidRPr="004C7D63">
        <w:rPr>
          <w:rFonts w:cs="KFGQPC Uthman Taha Naskh"/>
          <w:b/>
          <w:bCs/>
          <w:color w:val="0070C0"/>
          <w:sz w:val="30"/>
          <w:szCs w:val="30"/>
          <w:rtl/>
        </w:rPr>
        <w:t>دين الإسلام هو دين الحكمة ودين الفطرة ودين العقل والصلاح والفلاح</w:t>
      </w:r>
      <w:r w:rsidR="008C1992" w:rsidRPr="007B513B">
        <w:rPr>
          <w:rFonts w:cs="KFGQPC Uthman Taha Naskh" w:hint="cs"/>
          <w:sz w:val="30"/>
          <w:szCs w:val="30"/>
          <w:rtl/>
        </w:rPr>
        <w:t>،</w:t>
      </w:r>
      <w:r w:rsidRPr="007B513B">
        <w:rPr>
          <w:rFonts w:cs="KFGQPC Uthman Taha Naskh"/>
          <w:sz w:val="30"/>
          <w:szCs w:val="30"/>
          <w:rtl/>
        </w:rPr>
        <w:t xml:space="preserve"> يوضح هذا الأصل</w:t>
      </w:r>
      <w:r w:rsidR="00BE7076" w:rsidRPr="007B513B">
        <w:rPr>
          <w:rFonts w:cs="KFGQPC Uthman Taha Naskh"/>
          <w:sz w:val="30"/>
          <w:szCs w:val="30"/>
          <w:rtl/>
        </w:rPr>
        <w:t>:</w:t>
      </w:r>
      <w:r w:rsidRPr="007B513B">
        <w:rPr>
          <w:rFonts w:cs="KFGQPC Uthman Taha Naskh"/>
          <w:sz w:val="30"/>
          <w:szCs w:val="30"/>
          <w:rtl/>
        </w:rPr>
        <w:t xml:space="preserve"> ما هو محتو عليه من الأحكام الأصولية والفروعية</w:t>
      </w:r>
      <w:r w:rsidR="00BE7076" w:rsidRPr="007B513B">
        <w:rPr>
          <w:rFonts w:cs="KFGQPC Uthman Taha Naskh"/>
          <w:sz w:val="30"/>
          <w:szCs w:val="30"/>
          <w:rtl/>
        </w:rPr>
        <w:t>،</w:t>
      </w:r>
      <w:r w:rsidRPr="007B513B">
        <w:rPr>
          <w:rFonts w:cs="KFGQPC Uthman Taha Naskh"/>
          <w:sz w:val="30"/>
          <w:szCs w:val="30"/>
          <w:rtl/>
        </w:rPr>
        <w:t xml:space="preserve"> التي تقبلها الفطر والعقول</w:t>
      </w:r>
      <w:r w:rsidR="00BE7076" w:rsidRPr="007B513B">
        <w:rPr>
          <w:rFonts w:cs="KFGQPC Uthman Taha Naskh"/>
          <w:sz w:val="30"/>
          <w:szCs w:val="30"/>
          <w:rtl/>
        </w:rPr>
        <w:t>،</w:t>
      </w:r>
      <w:r w:rsidRPr="007B513B">
        <w:rPr>
          <w:rFonts w:cs="KFGQPC Uthman Taha Naskh"/>
          <w:sz w:val="30"/>
          <w:szCs w:val="30"/>
          <w:rtl/>
        </w:rPr>
        <w:t xml:space="preserve"> وتنقاد لها بوازع الحق والصواب</w:t>
      </w:r>
      <w:r w:rsidR="00BE7076" w:rsidRPr="007B513B">
        <w:rPr>
          <w:rFonts w:cs="KFGQPC Uthman Taha Naskh"/>
          <w:sz w:val="30"/>
          <w:szCs w:val="30"/>
          <w:rtl/>
        </w:rPr>
        <w:t>،</w:t>
      </w:r>
      <w:r w:rsidRPr="007B513B">
        <w:rPr>
          <w:rFonts w:cs="KFGQPC Uthman Taha Naskh"/>
          <w:sz w:val="30"/>
          <w:szCs w:val="30"/>
          <w:rtl/>
        </w:rPr>
        <w:t xml:space="preserve"> وما هي عليه من الأحكام وحسن الانتظام</w:t>
      </w:r>
      <w:r w:rsidR="00BE7076" w:rsidRPr="007B513B">
        <w:rPr>
          <w:rFonts w:cs="KFGQPC Uthman Taha Naskh"/>
          <w:sz w:val="30"/>
          <w:szCs w:val="30"/>
          <w:rtl/>
        </w:rPr>
        <w:t>،</w:t>
      </w:r>
      <w:r w:rsidRPr="007B513B">
        <w:rPr>
          <w:rFonts w:cs="KFGQPC Uthman Taha Naskh"/>
          <w:sz w:val="30"/>
          <w:szCs w:val="30"/>
          <w:rtl/>
        </w:rPr>
        <w:t xml:space="preserve"> وأنها صالحة لكل زمان ومكان</w:t>
      </w:r>
      <w:r w:rsidR="004561D9" w:rsidRPr="007B513B">
        <w:rPr>
          <w:rFonts w:cs="KFGQPC Uthman Taha Naskh" w:hint="cs"/>
          <w:sz w:val="30"/>
          <w:szCs w:val="30"/>
          <w:rtl/>
        </w:rPr>
        <w:t>،</w:t>
      </w:r>
      <w:r w:rsidRPr="007B513B">
        <w:rPr>
          <w:rFonts w:cs="KFGQPC Uthman Taha Naskh"/>
          <w:sz w:val="30"/>
          <w:szCs w:val="30"/>
          <w:rtl/>
        </w:rPr>
        <w:t xml:space="preserve"> </w:t>
      </w:r>
      <w:r w:rsidRPr="007B513B">
        <w:rPr>
          <w:rFonts w:cs="KFGQPC Uthman Taha Naskh"/>
          <w:sz w:val="30"/>
          <w:szCs w:val="30"/>
          <w:rtl/>
        </w:rPr>
        <w:lastRenderedPageBreak/>
        <w:t>فأخباره كلها حق وصدق</w:t>
      </w:r>
      <w:r w:rsidR="00BE7076" w:rsidRPr="007B513B">
        <w:rPr>
          <w:rFonts w:cs="KFGQPC Uthman Taha Naskh"/>
          <w:sz w:val="30"/>
          <w:szCs w:val="30"/>
          <w:rtl/>
        </w:rPr>
        <w:t>،</w:t>
      </w:r>
      <w:r w:rsidRPr="007B513B">
        <w:rPr>
          <w:rFonts w:cs="KFGQPC Uthman Taha Naskh"/>
          <w:sz w:val="30"/>
          <w:szCs w:val="30"/>
          <w:rtl/>
        </w:rPr>
        <w:t xml:space="preserve"> لم يأت -ويستحيل أن يأتي- علم</w:t>
      </w:r>
      <w:r w:rsidR="004561D9" w:rsidRPr="007B513B">
        <w:rPr>
          <w:rFonts w:cs="KFGQPC Uthman Taha Naskh" w:hint="cs"/>
          <w:sz w:val="30"/>
          <w:szCs w:val="30"/>
          <w:rtl/>
        </w:rPr>
        <w:t>ٌ</w:t>
      </w:r>
      <w:r w:rsidRPr="007B513B">
        <w:rPr>
          <w:rFonts w:cs="KFGQPC Uthman Taha Naskh"/>
          <w:sz w:val="30"/>
          <w:szCs w:val="30"/>
          <w:rtl/>
        </w:rPr>
        <w:t xml:space="preserve"> سابق أو لاحق بما ينقضها أو يكذ</w:t>
      </w:r>
      <w:r w:rsidR="004561D9" w:rsidRPr="007B513B">
        <w:rPr>
          <w:rFonts w:cs="KFGQPC Uthman Taha Naskh" w:hint="cs"/>
          <w:sz w:val="30"/>
          <w:szCs w:val="30"/>
          <w:rtl/>
        </w:rPr>
        <w:t>ِّ</w:t>
      </w:r>
      <w:r w:rsidRPr="007B513B">
        <w:rPr>
          <w:rFonts w:cs="KFGQPC Uthman Taha Naskh"/>
          <w:sz w:val="30"/>
          <w:szCs w:val="30"/>
          <w:rtl/>
        </w:rPr>
        <w:t>بها</w:t>
      </w:r>
      <w:r w:rsidR="00BE7076" w:rsidRPr="007B513B">
        <w:rPr>
          <w:rFonts w:cs="KFGQPC Uthman Taha Naskh"/>
          <w:sz w:val="30"/>
          <w:szCs w:val="30"/>
          <w:rtl/>
        </w:rPr>
        <w:t>،</w:t>
      </w:r>
      <w:r w:rsidRPr="007B513B">
        <w:rPr>
          <w:rFonts w:cs="KFGQPC Uthman Taha Naskh"/>
          <w:sz w:val="30"/>
          <w:szCs w:val="30"/>
          <w:rtl/>
        </w:rPr>
        <w:t xml:space="preserve"> وإنما العلوم الحقة كلها تؤازرها وتؤيدها</w:t>
      </w:r>
      <w:r w:rsidR="00BE7076" w:rsidRPr="007B513B">
        <w:rPr>
          <w:rFonts w:cs="KFGQPC Uthman Taha Naskh"/>
          <w:sz w:val="30"/>
          <w:szCs w:val="30"/>
          <w:rtl/>
        </w:rPr>
        <w:t>،</w:t>
      </w:r>
      <w:r w:rsidRPr="007B513B">
        <w:rPr>
          <w:rFonts w:cs="KFGQPC Uthman Taha Naskh"/>
          <w:sz w:val="30"/>
          <w:szCs w:val="30"/>
          <w:rtl/>
        </w:rPr>
        <w:t xml:space="preserve"> وهي أعظم برهان على صدقها</w:t>
      </w:r>
      <w:r w:rsidR="004561D9" w:rsidRPr="007B513B">
        <w:rPr>
          <w:rFonts w:cs="KFGQPC Uthman Taha Naskh" w:hint="cs"/>
          <w:sz w:val="30"/>
          <w:szCs w:val="30"/>
          <w:rtl/>
        </w:rPr>
        <w:t>،</w:t>
      </w:r>
      <w:r w:rsidRPr="007B513B">
        <w:rPr>
          <w:rFonts w:cs="KFGQPC Uthman Taha Naskh"/>
          <w:sz w:val="30"/>
          <w:szCs w:val="30"/>
          <w:rtl/>
        </w:rPr>
        <w:t xml:space="preserve"> وقد حقق المحققون المنصفون أن كل علم نافع</w:t>
      </w:r>
      <w:r w:rsidR="00BE7076" w:rsidRPr="007B513B">
        <w:rPr>
          <w:rFonts w:cs="KFGQPC Uthman Taha Naskh"/>
          <w:sz w:val="30"/>
          <w:szCs w:val="30"/>
          <w:rtl/>
        </w:rPr>
        <w:t>،</w:t>
      </w:r>
      <w:r w:rsidRPr="007B513B">
        <w:rPr>
          <w:rFonts w:cs="KFGQPC Uthman Taha Naskh"/>
          <w:sz w:val="30"/>
          <w:szCs w:val="30"/>
          <w:rtl/>
        </w:rPr>
        <w:t xml:space="preserve"> ديني أو دنيوي أو سياسي</w:t>
      </w:r>
      <w:r w:rsidR="00BE7076" w:rsidRPr="007B513B">
        <w:rPr>
          <w:rFonts w:cs="KFGQPC Uthman Taha Naskh"/>
          <w:sz w:val="30"/>
          <w:szCs w:val="30"/>
          <w:rtl/>
        </w:rPr>
        <w:t>،</w:t>
      </w:r>
      <w:r w:rsidRPr="007B513B">
        <w:rPr>
          <w:rFonts w:cs="KFGQPC Uthman Taha Naskh"/>
          <w:sz w:val="30"/>
          <w:szCs w:val="30"/>
          <w:rtl/>
        </w:rPr>
        <w:t xml:space="preserve"> فقد دل عليه القرآن دلالة لا ريب فيها</w:t>
      </w:r>
      <w:r w:rsidR="004561D9" w:rsidRPr="007B513B">
        <w:rPr>
          <w:rFonts w:cs="KFGQPC Uthman Taha Naskh" w:hint="cs"/>
          <w:sz w:val="30"/>
          <w:szCs w:val="30"/>
          <w:rtl/>
        </w:rPr>
        <w:t>،</w:t>
      </w:r>
      <w:r w:rsidRPr="007B513B">
        <w:rPr>
          <w:rFonts w:cs="KFGQPC Uthman Taha Naskh"/>
          <w:sz w:val="30"/>
          <w:szCs w:val="30"/>
          <w:rtl/>
        </w:rPr>
        <w:t xml:space="preserve"> فليس في شريعة الإسلام ما تحيله العقول</w:t>
      </w:r>
      <w:r w:rsidR="00BE7076" w:rsidRPr="007B513B">
        <w:rPr>
          <w:rFonts w:cs="KFGQPC Uthman Taha Naskh"/>
          <w:sz w:val="30"/>
          <w:szCs w:val="30"/>
          <w:rtl/>
        </w:rPr>
        <w:t>،</w:t>
      </w:r>
      <w:r w:rsidRPr="007B513B">
        <w:rPr>
          <w:rFonts w:cs="KFGQPC Uthman Taha Naskh"/>
          <w:sz w:val="30"/>
          <w:szCs w:val="30"/>
          <w:rtl/>
        </w:rPr>
        <w:t xml:space="preserve"> وإنما فيه ما تشهد العقول الزكية بصدقه ونفعه وصلاحه</w:t>
      </w:r>
      <w:r w:rsidR="004561D9" w:rsidRPr="007B513B">
        <w:rPr>
          <w:rFonts w:cs="KFGQPC Uthman Taha Naskh" w:hint="cs"/>
          <w:sz w:val="30"/>
          <w:szCs w:val="30"/>
          <w:rtl/>
        </w:rPr>
        <w:t>،</w:t>
      </w:r>
      <w:r w:rsidRPr="007B513B">
        <w:rPr>
          <w:rFonts w:cs="KFGQPC Uthman Taha Naskh"/>
          <w:sz w:val="30"/>
          <w:szCs w:val="30"/>
          <w:rtl/>
        </w:rPr>
        <w:t xml:space="preserve"> وكذلك أوامره ونواهيه كلها عدل لا ظلم فيها</w:t>
      </w:r>
      <w:r w:rsidR="00BE7076" w:rsidRPr="007B513B">
        <w:rPr>
          <w:rFonts w:cs="KFGQPC Uthman Taha Naskh"/>
          <w:sz w:val="30"/>
          <w:szCs w:val="30"/>
          <w:rtl/>
        </w:rPr>
        <w:t>،</w:t>
      </w:r>
      <w:r w:rsidRPr="007B513B">
        <w:rPr>
          <w:rFonts w:cs="KFGQPC Uthman Taha Naskh"/>
          <w:sz w:val="30"/>
          <w:szCs w:val="30"/>
          <w:rtl/>
        </w:rPr>
        <w:t xml:space="preserve"> فما أمر بشيء إلا وهو خير خالص أو راجح</w:t>
      </w:r>
      <w:r w:rsidR="00BE7076" w:rsidRPr="007B513B">
        <w:rPr>
          <w:rFonts w:cs="KFGQPC Uthman Taha Naskh"/>
          <w:sz w:val="30"/>
          <w:szCs w:val="30"/>
          <w:rtl/>
        </w:rPr>
        <w:t>،</w:t>
      </w:r>
      <w:r w:rsidRPr="007B513B">
        <w:rPr>
          <w:rFonts w:cs="KFGQPC Uthman Taha Naskh"/>
          <w:sz w:val="30"/>
          <w:szCs w:val="30"/>
          <w:rtl/>
        </w:rPr>
        <w:t xml:space="preserve"> وما نهى إلا عن الشر الخالص أو الذي مفسدته تزيد على مصلحته</w:t>
      </w:r>
      <w:r w:rsidR="004561D9" w:rsidRPr="007B513B">
        <w:rPr>
          <w:rFonts w:cs="KFGQPC Uthman Taha Naskh" w:hint="cs"/>
          <w:sz w:val="30"/>
          <w:szCs w:val="30"/>
          <w:rtl/>
        </w:rPr>
        <w:t>،</w:t>
      </w:r>
      <w:r w:rsidRPr="007B513B">
        <w:rPr>
          <w:rFonts w:cs="KFGQPC Uthman Taha Naskh"/>
          <w:sz w:val="30"/>
          <w:szCs w:val="30"/>
          <w:rtl/>
        </w:rPr>
        <w:t xml:space="preserve"> وكلما تدب</w:t>
      </w:r>
      <w:r w:rsidR="004561D9" w:rsidRPr="007B513B">
        <w:rPr>
          <w:rFonts w:cs="KFGQPC Uthman Taha Naskh" w:hint="cs"/>
          <w:sz w:val="30"/>
          <w:szCs w:val="30"/>
          <w:rtl/>
        </w:rPr>
        <w:t>َّ</w:t>
      </w:r>
      <w:r w:rsidRPr="007B513B">
        <w:rPr>
          <w:rFonts w:cs="KFGQPC Uthman Taha Naskh"/>
          <w:sz w:val="30"/>
          <w:szCs w:val="30"/>
          <w:rtl/>
        </w:rPr>
        <w:t>ر اللبيب</w:t>
      </w:r>
      <w:r w:rsidR="004561D9" w:rsidRPr="007B513B">
        <w:rPr>
          <w:rFonts w:cs="KFGQPC Uthman Taha Naskh" w:hint="cs"/>
          <w:sz w:val="30"/>
          <w:szCs w:val="30"/>
          <w:rtl/>
        </w:rPr>
        <w:t>ُ</w:t>
      </w:r>
      <w:r w:rsidRPr="007B513B">
        <w:rPr>
          <w:rFonts w:cs="KFGQPC Uthman Taha Naskh"/>
          <w:sz w:val="30"/>
          <w:szCs w:val="30"/>
          <w:rtl/>
        </w:rPr>
        <w:t xml:space="preserve"> أحكام</w:t>
      </w:r>
      <w:r w:rsidR="004561D9" w:rsidRPr="007B513B">
        <w:rPr>
          <w:rFonts w:cs="KFGQPC Uthman Taha Naskh" w:hint="cs"/>
          <w:sz w:val="30"/>
          <w:szCs w:val="30"/>
          <w:rtl/>
        </w:rPr>
        <w:t>َ</w:t>
      </w:r>
      <w:r w:rsidRPr="007B513B">
        <w:rPr>
          <w:rFonts w:cs="KFGQPC Uthman Taha Naskh"/>
          <w:sz w:val="30"/>
          <w:szCs w:val="30"/>
          <w:rtl/>
        </w:rPr>
        <w:t>ه ازداد إيمان</w:t>
      </w:r>
      <w:r w:rsidR="004561D9" w:rsidRPr="007B513B">
        <w:rPr>
          <w:rFonts w:cs="KFGQPC Uthman Taha Naskh" w:hint="cs"/>
          <w:sz w:val="30"/>
          <w:szCs w:val="30"/>
          <w:rtl/>
        </w:rPr>
        <w:t>ً</w:t>
      </w:r>
      <w:r w:rsidRPr="007B513B">
        <w:rPr>
          <w:rFonts w:cs="KFGQPC Uthman Taha Naskh"/>
          <w:sz w:val="30"/>
          <w:szCs w:val="30"/>
          <w:rtl/>
        </w:rPr>
        <w:t xml:space="preserve">ا بهذا الأصل أو علم </w:t>
      </w:r>
      <w:r w:rsidR="004561D9" w:rsidRPr="007B513B">
        <w:rPr>
          <w:rFonts w:cs="KFGQPC Uthman Taha Naskh" w:hint="cs"/>
          <w:sz w:val="30"/>
          <w:szCs w:val="30"/>
          <w:rtl/>
        </w:rPr>
        <w:t>أ</w:t>
      </w:r>
      <w:r w:rsidRPr="007B513B">
        <w:rPr>
          <w:rFonts w:cs="KFGQPC Uthman Taha Naskh"/>
          <w:sz w:val="30"/>
          <w:szCs w:val="30"/>
          <w:rtl/>
        </w:rPr>
        <w:t>نه تنزيل من حكيم حميد</w:t>
      </w:r>
      <w:r w:rsidR="00BE7076" w:rsidRPr="007B513B">
        <w:rPr>
          <w:rFonts w:cs="KFGQPC Uthman Taha Naskh"/>
          <w:sz w:val="30"/>
          <w:szCs w:val="30"/>
          <w:rtl/>
        </w:rPr>
        <w:t>.</w:t>
      </w:r>
      <w:bookmarkEnd w:id="8"/>
    </w:p>
    <w:p w14:paraId="60AA2146"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9" w:name="_Toc110868147"/>
      <w:r w:rsidRPr="004C7D63">
        <w:rPr>
          <w:rFonts w:cs="KFGQPC Uthman Taha Naskh"/>
          <w:b/>
          <w:bCs/>
          <w:color w:val="0070C0"/>
          <w:sz w:val="30"/>
          <w:szCs w:val="30"/>
          <w:rtl/>
        </w:rPr>
        <w:t>ما جاء به هذا الدين من الجهاد</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والأمر بكل معروف</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والنهي عن كل منكر</w:t>
      </w:r>
      <w:r w:rsidR="004561D9" w:rsidRPr="007B513B">
        <w:rPr>
          <w:rFonts w:cs="KFGQPC Uthman Taha Naskh" w:hint="cs"/>
          <w:sz w:val="30"/>
          <w:szCs w:val="30"/>
          <w:rtl/>
        </w:rPr>
        <w:t>،</w:t>
      </w:r>
      <w:r w:rsidRPr="007B513B">
        <w:rPr>
          <w:rFonts w:cs="KFGQPC Uthman Taha Naskh"/>
          <w:sz w:val="30"/>
          <w:szCs w:val="30"/>
          <w:rtl/>
        </w:rPr>
        <w:t xml:space="preserve">  فإن الجهاد الذي جاء به مقصود به دفع عدوان المعتدين على حقوق هذا الدين وعلى رد دعوته</w:t>
      </w:r>
      <w:r w:rsidR="00BE7076" w:rsidRPr="007B513B">
        <w:rPr>
          <w:rFonts w:cs="KFGQPC Uthman Taha Naskh"/>
          <w:sz w:val="30"/>
          <w:szCs w:val="30"/>
          <w:rtl/>
        </w:rPr>
        <w:t>،</w:t>
      </w:r>
      <w:r w:rsidRPr="007B513B">
        <w:rPr>
          <w:rFonts w:cs="KFGQPC Uthman Taha Naskh"/>
          <w:sz w:val="30"/>
          <w:szCs w:val="30"/>
          <w:rtl/>
        </w:rPr>
        <w:t xml:space="preserve"> وهو أفضل أنواع الجهاد</w:t>
      </w:r>
      <w:r w:rsidR="004561D9" w:rsidRPr="007B513B">
        <w:rPr>
          <w:rFonts w:cs="KFGQPC Uthman Taha Naskh" w:hint="cs"/>
          <w:sz w:val="30"/>
          <w:szCs w:val="30"/>
          <w:rtl/>
        </w:rPr>
        <w:t>،</w:t>
      </w:r>
      <w:r w:rsidRPr="007B513B">
        <w:rPr>
          <w:rFonts w:cs="KFGQPC Uthman Taha Naskh"/>
          <w:sz w:val="30"/>
          <w:szCs w:val="30"/>
          <w:rtl/>
        </w:rPr>
        <w:t xml:space="preserve"> لم يقصد به جشع ولا طمع ولا أغراض نفسية</w:t>
      </w:r>
      <w:r w:rsidR="004561D9" w:rsidRPr="007B513B">
        <w:rPr>
          <w:rFonts w:cs="KFGQPC Uthman Taha Naskh" w:hint="cs"/>
          <w:sz w:val="30"/>
          <w:szCs w:val="30"/>
          <w:rtl/>
        </w:rPr>
        <w:t>،</w:t>
      </w:r>
      <w:r w:rsidRPr="007B513B">
        <w:rPr>
          <w:rFonts w:cs="KFGQPC Uthman Taha Naskh"/>
          <w:sz w:val="30"/>
          <w:szCs w:val="30"/>
          <w:rtl/>
        </w:rPr>
        <w:t xml:space="preserve"> ومن نظر إلى أدلة هذا الأصل</w:t>
      </w:r>
      <w:r w:rsidR="00BE7076" w:rsidRPr="007B513B">
        <w:rPr>
          <w:rFonts w:cs="KFGQPC Uthman Taha Naskh"/>
          <w:sz w:val="30"/>
          <w:szCs w:val="30"/>
          <w:rtl/>
        </w:rPr>
        <w:t>،</w:t>
      </w:r>
      <w:r w:rsidRPr="007B513B">
        <w:rPr>
          <w:rFonts w:cs="KFGQPC Uthman Taha Naskh"/>
          <w:sz w:val="30"/>
          <w:szCs w:val="30"/>
          <w:rtl/>
        </w:rPr>
        <w:t xml:space="preserve"> وسيرة النبي صلى الله عليه وسلم وأصحابه مع أعدائهم</w:t>
      </w:r>
      <w:r w:rsidR="00BE7076" w:rsidRPr="007B513B">
        <w:rPr>
          <w:rFonts w:cs="KFGQPC Uthman Taha Naskh"/>
          <w:sz w:val="30"/>
          <w:szCs w:val="30"/>
          <w:rtl/>
        </w:rPr>
        <w:t>،</w:t>
      </w:r>
      <w:r w:rsidRPr="007B513B">
        <w:rPr>
          <w:rFonts w:cs="KFGQPC Uthman Taha Naskh"/>
          <w:sz w:val="30"/>
          <w:szCs w:val="30"/>
          <w:rtl/>
        </w:rPr>
        <w:t xml:space="preserve"> عرف بلا شك أن الجهاد يدخل في الضروريات ودفع عادية المعتدين</w:t>
      </w:r>
      <w:r w:rsidR="004561D9" w:rsidRPr="007B513B">
        <w:rPr>
          <w:rFonts w:cs="KFGQPC Uthman Taha Naskh" w:hint="cs"/>
          <w:sz w:val="30"/>
          <w:szCs w:val="30"/>
          <w:rtl/>
        </w:rPr>
        <w:t>،</w:t>
      </w:r>
      <w:r w:rsidRPr="007B513B">
        <w:rPr>
          <w:rFonts w:cs="KFGQPC Uthman Taha Naskh"/>
          <w:sz w:val="30"/>
          <w:szCs w:val="30"/>
          <w:rtl/>
        </w:rPr>
        <w:t xml:space="preserve"> وكذلك الأمر بالمعروف والنهي عن المنكر</w:t>
      </w:r>
      <w:r w:rsidR="00BE7076" w:rsidRPr="007B513B">
        <w:rPr>
          <w:rFonts w:cs="KFGQPC Uthman Taha Naskh"/>
          <w:sz w:val="30"/>
          <w:szCs w:val="30"/>
          <w:rtl/>
        </w:rPr>
        <w:t>،</w:t>
      </w:r>
      <w:r w:rsidRPr="007B513B">
        <w:rPr>
          <w:rFonts w:cs="KFGQPC Uthman Taha Naskh"/>
          <w:sz w:val="30"/>
          <w:szCs w:val="30"/>
          <w:rtl/>
        </w:rPr>
        <w:t xml:space="preserve"> ل</w:t>
      </w:r>
      <w:r w:rsidR="004561D9" w:rsidRPr="007B513B">
        <w:rPr>
          <w:rFonts w:cs="KFGQPC Uthman Taha Naskh" w:hint="cs"/>
          <w:sz w:val="30"/>
          <w:szCs w:val="30"/>
          <w:rtl/>
        </w:rPr>
        <w:t>ـمّ</w:t>
      </w:r>
      <w:r w:rsidRPr="007B513B">
        <w:rPr>
          <w:rFonts w:cs="KFGQPC Uthman Taha Naskh"/>
          <w:sz w:val="30"/>
          <w:szCs w:val="30"/>
          <w:rtl/>
        </w:rPr>
        <w:t>ا كان لا يستقيم هذا الدين إلا باستقامة أهله على أصوله وشرائعه</w:t>
      </w:r>
      <w:r w:rsidR="00BE7076" w:rsidRPr="007B513B">
        <w:rPr>
          <w:rFonts w:cs="KFGQPC Uthman Taha Naskh"/>
          <w:sz w:val="30"/>
          <w:szCs w:val="30"/>
          <w:rtl/>
        </w:rPr>
        <w:t>،</w:t>
      </w:r>
      <w:r w:rsidRPr="007B513B">
        <w:rPr>
          <w:rFonts w:cs="KFGQPC Uthman Taha Naskh"/>
          <w:sz w:val="30"/>
          <w:szCs w:val="30"/>
          <w:rtl/>
        </w:rPr>
        <w:t xml:space="preserve"> وامتثال أوامره التي هي الغاية في الصلاح واجتناب نواهيه التي هي شر وفساد</w:t>
      </w:r>
      <w:r w:rsidR="004561D9" w:rsidRPr="007B513B">
        <w:rPr>
          <w:rFonts w:cs="KFGQPC Uthman Taha Naskh" w:hint="cs"/>
          <w:sz w:val="30"/>
          <w:szCs w:val="30"/>
          <w:rtl/>
        </w:rPr>
        <w:t>،</w:t>
      </w:r>
      <w:r w:rsidRPr="007B513B">
        <w:rPr>
          <w:rFonts w:cs="KFGQPC Uthman Taha Naskh"/>
          <w:sz w:val="30"/>
          <w:szCs w:val="30"/>
          <w:rtl/>
        </w:rPr>
        <w:t xml:space="preserve"> وكان أهله ملتزمين لهذه الأمور</w:t>
      </w:r>
      <w:r w:rsidR="00BE7076" w:rsidRPr="007B513B">
        <w:rPr>
          <w:rFonts w:cs="KFGQPC Uthman Taha Naskh"/>
          <w:sz w:val="30"/>
          <w:szCs w:val="30"/>
          <w:rtl/>
        </w:rPr>
        <w:t>،</w:t>
      </w:r>
      <w:r w:rsidRPr="007B513B">
        <w:rPr>
          <w:rFonts w:cs="KFGQPC Uthman Taha Naskh"/>
          <w:sz w:val="30"/>
          <w:szCs w:val="30"/>
          <w:rtl/>
        </w:rPr>
        <w:t xml:space="preserve"> ولكيلا تزين لبعضهم نفوسهم الظالمة التجرؤ على بعض المحرمات والتقصير عن أداء المقدور </w:t>
      </w:r>
      <w:r w:rsidRPr="007B513B">
        <w:rPr>
          <w:rFonts w:cs="KFGQPC Uthman Taha Naskh"/>
          <w:sz w:val="30"/>
          <w:szCs w:val="30"/>
          <w:rtl/>
        </w:rPr>
        <w:lastRenderedPageBreak/>
        <w:t>عليه من الواجبات</w:t>
      </w:r>
      <w:r w:rsidR="004561D9" w:rsidRPr="007B513B">
        <w:rPr>
          <w:rFonts w:cs="KFGQPC Uthman Taha Naskh" w:hint="cs"/>
          <w:sz w:val="30"/>
          <w:szCs w:val="30"/>
          <w:rtl/>
        </w:rPr>
        <w:t>،</w:t>
      </w:r>
      <w:r w:rsidRPr="007B513B">
        <w:rPr>
          <w:rFonts w:cs="KFGQPC Uthman Taha Naskh"/>
          <w:sz w:val="30"/>
          <w:szCs w:val="30"/>
          <w:rtl/>
        </w:rPr>
        <w:t xml:space="preserve"> وكان ذلك لا يتم إلا بأمر ونهي بحسب ذلك</w:t>
      </w:r>
      <w:r w:rsidR="004561D9" w:rsidRPr="007B513B">
        <w:rPr>
          <w:rFonts w:cs="KFGQPC Uthman Taha Naskh" w:hint="cs"/>
          <w:sz w:val="30"/>
          <w:szCs w:val="30"/>
          <w:rtl/>
        </w:rPr>
        <w:t>،</w:t>
      </w:r>
      <w:r w:rsidRPr="007B513B">
        <w:rPr>
          <w:rFonts w:cs="KFGQPC Uthman Taha Naskh"/>
          <w:sz w:val="30"/>
          <w:szCs w:val="30"/>
          <w:rtl/>
        </w:rPr>
        <w:t xml:space="preserve"> كان ذلك من أجل</w:t>
      </w:r>
      <w:r w:rsidR="004561D9" w:rsidRPr="007B513B">
        <w:rPr>
          <w:rFonts w:cs="KFGQPC Uthman Taha Naskh" w:hint="cs"/>
          <w:sz w:val="30"/>
          <w:szCs w:val="30"/>
          <w:rtl/>
        </w:rPr>
        <w:t>ِّ</w:t>
      </w:r>
      <w:r w:rsidRPr="007B513B">
        <w:rPr>
          <w:rFonts w:cs="KFGQPC Uthman Taha Naskh"/>
          <w:sz w:val="30"/>
          <w:szCs w:val="30"/>
          <w:rtl/>
        </w:rPr>
        <w:t xml:space="preserve"> محاسن الدين ومن أعظم الضروريات لقيامه</w:t>
      </w:r>
      <w:r w:rsidR="004561D9" w:rsidRPr="007B513B">
        <w:rPr>
          <w:rFonts w:cs="KFGQPC Uthman Taha Naskh" w:hint="cs"/>
          <w:sz w:val="30"/>
          <w:szCs w:val="30"/>
          <w:rtl/>
        </w:rPr>
        <w:t>،</w:t>
      </w:r>
      <w:r w:rsidRPr="007B513B">
        <w:rPr>
          <w:rFonts w:cs="KFGQPC Uthman Taha Naskh"/>
          <w:sz w:val="30"/>
          <w:szCs w:val="30"/>
          <w:rtl/>
        </w:rPr>
        <w:t xml:space="preserve"> كما أن في ذلك تقويم المعوج</w:t>
      </w:r>
      <w:r w:rsidR="004561D9" w:rsidRPr="007B513B">
        <w:rPr>
          <w:rFonts w:cs="KFGQPC Uthman Taha Naskh" w:hint="cs"/>
          <w:sz w:val="30"/>
          <w:szCs w:val="30"/>
          <w:rtl/>
        </w:rPr>
        <w:t>ِّ</w:t>
      </w:r>
      <w:r w:rsidRPr="007B513B">
        <w:rPr>
          <w:rFonts w:cs="KFGQPC Uthman Taha Naskh"/>
          <w:sz w:val="30"/>
          <w:szCs w:val="30"/>
          <w:rtl/>
        </w:rPr>
        <w:t>ين من أهله وتهذيبهم وقمعهم عن رذائل الأمور وحملهم على معاليها</w:t>
      </w:r>
      <w:r w:rsidR="004561D9" w:rsidRPr="007B513B">
        <w:rPr>
          <w:rFonts w:cs="KFGQPC Uthman Taha Naskh" w:hint="cs"/>
          <w:sz w:val="30"/>
          <w:szCs w:val="30"/>
          <w:rtl/>
        </w:rPr>
        <w:t>،</w:t>
      </w:r>
      <w:r w:rsidRPr="007B513B">
        <w:rPr>
          <w:rFonts w:cs="KFGQPC Uthman Taha Naskh"/>
          <w:sz w:val="30"/>
          <w:szCs w:val="30"/>
          <w:rtl/>
        </w:rPr>
        <w:t xml:space="preserve"> وأما إطلاق الحرية لهم -وهم قد التزموه ودخلوا تحت حكمه وتقيدوا بشرائعه- فمن أعظم الظلم والضرر عليهم وعلى المجتمع</w:t>
      </w:r>
      <w:r w:rsidR="00BE7076" w:rsidRPr="007B513B">
        <w:rPr>
          <w:rFonts w:cs="KFGQPC Uthman Taha Naskh"/>
          <w:sz w:val="30"/>
          <w:szCs w:val="30"/>
          <w:rtl/>
        </w:rPr>
        <w:t>،</w:t>
      </w:r>
      <w:r w:rsidRPr="007B513B">
        <w:rPr>
          <w:rFonts w:cs="KFGQPC Uthman Taha Naskh"/>
          <w:sz w:val="30"/>
          <w:szCs w:val="30"/>
          <w:rtl/>
        </w:rPr>
        <w:t xml:space="preserve"> خصوص</w:t>
      </w:r>
      <w:r w:rsidR="004561D9" w:rsidRPr="007B513B">
        <w:rPr>
          <w:rFonts w:cs="KFGQPC Uthman Taha Naskh" w:hint="cs"/>
          <w:sz w:val="30"/>
          <w:szCs w:val="30"/>
          <w:rtl/>
        </w:rPr>
        <w:t>ً</w:t>
      </w:r>
      <w:r w:rsidRPr="007B513B">
        <w:rPr>
          <w:rFonts w:cs="KFGQPC Uthman Taha Naskh"/>
          <w:sz w:val="30"/>
          <w:szCs w:val="30"/>
          <w:rtl/>
        </w:rPr>
        <w:t>ا الحقوق الواجبة المطلوبة شرع</w:t>
      </w:r>
      <w:r w:rsidR="004561D9" w:rsidRPr="007B513B">
        <w:rPr>
          <w:rFonts w:cs="KFGQPC Uthman Taha Naskh" w:hint="cs"/>
          <w:sz w:val="30"/>
          <w:szCs w:val="30"/>
          <w:rtl/>
        </w:rPr>
        <w:t>ً</w:t>
      </w:r>
      <w:r w:rsidRPr="007B513B">
        <w:rPr>
          <w:rFonts w:cs="KFGQPC Uthman Taha Naskh"/>
          <w:sz w:val="30"/>
          <w:szCs w:val="30"/>
          <w:rtl/>
        </w:rPr>
        <w:t>ا وعقل</w:t>
      </w:r>
      <w:r w:rsidR="004561D9" w:rsidRPr="007B513B">
        <w:rPr>
          <w:rFonts w:cs="KFGQPC Uthman Taha Naskh" w:hint="cs"/>
          <w:sz w:val="30"/>
          <w:szCs w:val="30"/>
          <w:rtl/>
        </w:rPr>
        <w:t>ً</w:t>
      </w:r>
      <w:r w:rsidRPr="007B513B">
        <w:rPr>
          <w:rFonts w:cs="KFGQPC Uthman Taha Naskh"/>
          <w:sz w:val="30"/>
          <w:szCs w:val="30"/>
          <w:rtl/>
        </w:rPr>
        <w:t>ا وعرف</w:t>
      </w:r>
      <w:r w:rsidR="004561D9"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bookmarkEnd w:id="9"/>
    </w:p>
    <w:p w14:paraId="79CB66D9"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0" w:name="_Toc110868148"/>
      <w:r w:rsidRPr="004C7D63">
        <w:rPr>
          <w:rFonts w:cs="KFGQPC Uthman Taha Naskh"/>
          <w:b/>
          <w:bCs/>
          <w:color w:val="0070C0"/>
          <w:sz w:val="30"/>
          <w:szCs w:val="30"/>
          <w:rtl/>
        </w:rPr>
        <w:t>ما جاءت به الشريعة من إباحة البيوع والإجارات والشركات وأنواع المعاملات التي تتبادل فيها المعاوضات بين الناس في الأعيان والديون والمنافع وغيرها</w:t>
      </w:r>
      <w:r w:rsidR="00F01206" w:rsidRPr="007B513B">
        <w:rPr>
          <w:rFonts w:cs="KFGQPC Uthman Taha Naskh" w:hint="cs"/>
          <w:sz w:val="30"/>
          <w:szCs w:val="30"/>
          <w:rtl/>
        </w:rPr>
        <w:t>،</w:t>
      </w:r>
      <w:r w:rsidRPr="007B513B">
        <w:rPr>
          <w:rFonts w:cs="KFGQPC Uthman Taha Naskh"/>
          <w:sz w:val="30"/>
          <w:szCs w:val="30"/>
          <w:rtl/>
        </w:rPr>
        <w:t xml:space="preserve"> فقد جاءت الشريعة الكاملة بح</w:t>
      </w:r>
      <w:r w:rsidR="00F01206" w:rsidRPr="007B513B">
        <w:rPr>
          <w:rFonts w:cs="KFGQPC Uthman Taha Naskh" w:hint="cs"/>
          <w:sz w:val="30"/>
          <w:szCs w:val="30"/>
          <w:rtl/>
        </w:rPr>
        <w:t>ِ</w:t>
      </w:r>
      <w:r w:rsidRPr="007B513B">
        <w:rPr>
          <w:rFonts w:cs="KFGQPC Uthman Taha Naskh"/>
          <w:sz w:val="30"/>
          <w:szCs w:val="30"/>
          <w:rtl/>
        </w:rPr>
        <w:t>ل</w:t>
      </w:r>
      <w:r w:rsidR="00F01206" w:rsidRPr="007B513B">
        <w:rPr>
          <w:rFonts w:cs="KFGQPC Uthman Taha Naskh" w:hint="cs"/>
          <w:sz w:val="30"/>
          <w:szCs w:val="30"/>
          <w:rtl/>
        </w:rPr>
        <w:t>ِّ</w:t>
      </w:r>
      <w:r w:rsidRPr="007B513B">
        <w:rPr>
          <w:rFonts w:cs="KFGQPC Uthman Taha Naskh"/>
          <w:sz w:val="30"/>
          <w:szCs w:val="30"/>
          <w:rtl/>
        </w:rPr>
        <w:t xml:space="preserve"> هذا النوع وإطلاقه للعباد</w:t>
      </w:r>
      <w:r w:rsidR="00BE7076" w:rsidRPr="007B513B">
        <w:rPr>
          <w:rFonts w:cs="KFGQPC Uthman Taha Naskh"/>
          <w:sz w:val="30"/>
          <w:szCs w:val="30"/>
          <w:rtl/>
        </w:rPr>
        <w:t>،</w:t>
      </w:r>
      <w:r w:rsidRPr="007B513B">
        <w:rPr>
          <w:rFonts w:cs="KFGQPC Uthman Taha Naskh"/>
          <w:sz w:val="30"/>
          <w:szCs w:val="30"/>
          <w:rtl/>
        </w:rPr>
        <w:t xml:space="preserve"> لاشتماله على المصالح في الضروريات والحاجيات والكماليات</w:t>
      </w:r>
      <w:r w:rsidR="00BE7076" w:rsidRPr="007B513B">
        <w:rPr>
          <w:rFonts w:cs="KFGQPC Uthman Taha Naskh"/>
          <w:sz w:val="30"/>
          <w:szCs w:val="30"/>
          <w:rtl/>
        </w:rPr>
        <w:t>،</w:t>
      </w:r>
      <w:r w:rsidRPr="007B513B">
        <w:rPr>
          <w:rFonts w:cs="KFGQPC Uthman Taha Naskh"/>
          <w:sz w:val="30"/>
          <w:szCs w:val="30"/>
          <w:rtl/>
        </w:rPr>
        <w:t xml:space="preserve"> وفسحت للعباد فسح</w:t>
      </w:r>
      <w:r w:rsidR="00F01206" w:rsidRPr="007B513B">
        <w:rPr>
          <w:rFonts w:cs="KFGQPC Uthman Taha Naskh" w:hint="cs"/>
          <w:sz w:val="30"/>
          <w:szCs w:val="30"/>
          <w:rtl/>
        </w:rPr>
        <w:t>ً</w:t>
      </w:r>
      <w:r w:rsidRPr="007B513B">
        <w:rPr>
          <w:rFonts w:cs="KFGQPC Uthman Taha Naskh"/>
          <w:sz w:val="30"/>
          <w:szCs w:val="30"/>
          <w:rtl/>
        </w:rPr>
        <w:t>ا صلحت به أمورهم وأحوالهم واستقامت معايشهم</w:t>
      </w:r>
      <w:r w:rsidR="00F01206" w:rsidRPr="007B513B">
        <w:rPr>
          <w:rFonts w:cs="KFGQPC Uthman Taha Naskh" w:hint="cs"/>
          <w:sz w:val="30"/>
          <w:szCs w:val="30"/>
          <w:rtl/>
        </w:rPr>
        <w:t>،</w:t>
      </w:r>
      <w:r w:rsidRPr="007B513B">
        <w:rPr>
          <w:rFonts w:cs="KFGQPC Uthman Taha Naskh"/>
          <w:sz w:val="30"/>
          <w:szCs w:val="30"/>
          <w:rtl/>
        </w:rPr>
        <w:t xml:space="preserve"> وشرطت الشريعة في ح</w:t>
      </w:r>
      <w:r w:rsidR="00F01206" w:rsidRPr="007B513B">
        <w:rPr>
          <w:rFonts w:cs="KFGQPC Uthman Taha Naskh" w:hint="cs"/>
          <w:sz w:val="30"/>
          <w:szCs w:val="30"/>
          <w:rtl/>
        </w:rPr>
        <w:t>ِ</w:t>
      </w:r>
      <w:r w:rsidRPr="007B513B">
        <w:rPr>
          <w:rFonts w:cs="KFGQPC Uthman Taha Naskh"/>
          <w:sz w:val="30"/>
          <w:szCs w:val="30"/>
          <w:rtl/>
        </w:rPr>
        <w:t>ل</w:t>
      </w:r>
      <w:r w:rsidR="00F01206" w:rsidRPr="007B513B">
        <w:rPr>
          <w:rFonts w:cs="KFGQPC Uthman Taha Naskh" w:hint="cs"/>
          <w:sz w:val="30"/>
          <w:szCs w:val="30"/>
          <w:rtl/>
        </w:rPr>
        <w:t>ِّ</w:t>
      </w:r>
      <w:r w:rsidRPr="007B513B">
        <w:rPr>
          <w:rFonts w:cs="KFGQPC Uthman Taha Naskh"/>
          <w:sz w:val="30"/>
          <w:szCs w:val="30"/>
          <w:rtl/>
        </w:rPr>
        <w:t xml:space="preserve"> هذه الأشياء الرضا من الطرفين واشتمال العقود على العلم</w:t>
      </w:r>
      <w:r w:rsidR="00BE7076" w:rsidRPr="007B513B">
        <w:rPr>
          <w:rFonts w:cs="KFGQPC Uthman Taha Naskh"/>
          <w:sz w:val="30"/>
          <w:szCs w:val="30"/>
          <w:rtl/>
        </w:rPr>
        <w:t>،</w:t>
      </w:r>
      <w:r w:rsidRPr="007B513B">
        <w:rPr>
          <w:rFonts w:cs="KFGQPC Uthman Taha Naskh"/>
          <w:sz w:val="30"/>
          <w:szCs w:val="30"/>
          <w:rtl/>
        </w:rPr>
        <w:t xml:space="preserve"> ومعرفة المعقود عليه وموضوع العقد ومعرفة ما يترتب عليه من الشروط</w:t>
      </w:r>
      <w:r w:rsidR="00F01206" w:rsidRPr="007B513B">
        <w:rPr>
          <w:rFonts w:cs="KFGQPC Uthman Taha Naskh" w:hint="cs"/>
          <w:sz w:val="30"/>
          <w:szCs w:val="30"/>
          <w:rtl/>
        </w:rPr>
        <w:t>،</w:t>
      </w:r>
      <w:r w:rsidRPr="007B513B">
        <w:rPr>
          <w:rFonts w:cs="KFGQPC Uthman Taha Naskh"/>
          <w:sz w:val="30"/>
          <w:szCs w:val="30"/>
          <w:rtl/>
        </w:rPr>
        <w:t xml:space="preserve"> ومنعت من كل ما فيه ضرر وظلم من أقسام الميسر والربا والجهالة</w:t>
      </w:r>
      <w:r w:rsidR="00F01206" w:rsidRPr="007B513B">
        <w:rPr>
          <w:rFonts w:cs="KFGQPC Uthman Taha Naskh" w:hint="cs"/>
          <w:sz w:val="30"/>
          <w:szCs w:val="30"/>
          <w:rtl/>
        </w:rPr>
        <w:t>،</w:t>
      </w:r>
      <w:r w:rsidRPr="007B513B">
        <w:rPr>
          <w:rFonts w:cs="KFGQPC Uthman Taha Naskh"/>
          <w:sz w:val="30"/>
          <w:szCs w:val="30"/>
          <w:rtl/>
        </w:rPr>
        <w:t xml:space="preserve"> فمن تأمل المعاملات الشرعية رأى ارتباطها بصلاح الدين والدنيا</w:t>
      </w:r>
      <w:r w:rsidR="00F01206" w:rsidRPr="007B513B">
        <w:rPr>
          <w:rFonts w:cs="KFGQPC Uthman Taha Naskh" w:hint="cs"/>
          <w:sz w:val="30"/>
          <w:szCs w:val="30"/>
          <w:rtl/>
        </w:rPr>
        <w:t>،</w:t>
      </w:r>
      <w:r w:rsidRPr="007B513B">
        <w:rPr>
          <w:rFonts w:cs="KFGQPC Uthman Taha Naskh"/>
          <w:sz w:val="30"/>
          <w:szCs w:val="30"/>
          <w:rtl/>
        </w:rPr>
        <w:t xml:space="preserve"> وشهد لله بسعة الرحمة وتمام الحكمة</w:t>
      </w:r>
      <w:r w:rsidR="00BE7076" w:rsidRPr="007B513B">
        <w:rPr>
          <w:rFonts w:cs="KFGQPC Uthman Taha Naskh"/>
          <w:sz w:val="30"/>
          <w:szCs w:val="30"/>
          <w:rtl/>
        </w:rPr>
        <w:t>،</w:t>
      </w:r>
      <w:r w:rsidRPr="007B513B">
        <w:rPr>
          <w:rFonts w:cs="KFGQPC Uthman Taha Naskh"/>
          <w:sz w:val="30"/>
          <w:szCs w:val="30"/>
          <w:rtl/>
        </w:rPr>
        <w:t xml:space="preserve"> حيث أباح سبحانه لعباده جميع الطيبات</w:t>
      </w:r>
      <w:r w:rsidR="00BE7076" w:rsidRPr="007B513B">
        <w:rPr>
          <w:rFonts w:cs="KFGQPC Uthman Taha Naskh"/>
          <w:sz w:val="30"/>
          <w:szCs w:val="30"/>
          <w:rtl/>
        </w:rPr>
        <w:t>،</w:t>
      </w:r>
      <w:r w:rsidRPr="007B513B">
        <w:rPr>
          <w:rFonts w:cs="KFGQPC Uthman Taha Naskh"/>
          <w:sz w:val="30"/>
          <w:szCs w:val="30"/>
          <w:rtl/>
        </w:rPr>
        <w:t xml:space="preserve"> من مكاسب ومطاعم ومشارب</w:t>
      </w:r>
      <w:r w:rsidR="00BE7076" w:rsidRPr="007B513B">
        <w:rPr>
          <w:rFonts w:cs="KFGQPC Uthman Taha Naskh"/>
          <w:sz w:val="30"/>
          <w:szCs w:val="30"/>
          <w:rtl/>
        </w:rPr>
        <w:t>،</w:t>
      </w:r>
      <w:r w:rsidRPr="007B513B">
        <w:rPr>
          <w:rFonts w:cs="KFGQPC Uthman Taha Naskh"/>
          <w:sz w:val="30"/>
          <w:szCs w:val="30"/>
          <w:rtl/>
        </w:rPr>
        <w:t xml:space="preserve"> وطرق المنافع المنظمة المحكمة</w:t>
      </w:r>
      <w:r w:rsidR="00BE7076" w:rsidRPr="007B513B">
        <w:rPr>
          <w:rFonts w:cs="KFGQPC Uthman Taha Naskh"/>
          <w:sz w:val="30"/>
          <w:szCs w:val="30"/>
          <w:rtl/>
        </w:rPr>
        <w:t>.</w:t>
      </w:r>
      <w:bookmarkEnd w:id="10"/>
    </w:p>
    <w:p w14:paraId="0B358CAB"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1" w:name="_Toc110868149"/>
      <w:r w:rsidRPr="004C7D63">
        <w:rPr>
          <w:rFonts w:cs="KFGQPC Uthman Taha Naskh"/>
          <w:b/>
          <w:bCs/>
          <w:color w:val="0070C0"/>
          <w:sz w:val="30"/>
          <w:szCs w:val="30"/>
          <w:rtl/>
        </w:rPr>
        <w:t>ما جاءت به الشريعة من إباحة الطيبات من المطاعم والمشارب والملابس والمناكح وغيرها</w:t>
      </w:r>
      <w:r w:rsidR="00F01206" w:rsidRPr="007B513B">
        <w:rPr>
          <w:rFonts w:cs="KFGQPC Uthman Taha Naskh" w:hint="cs"/>
          <w:sz w:val="30"/>
          <w:szCs w:val="30"/>
          <w:rtl/>
        </w:rPr>
        <w:t>،</w:t>
      </w:r>
      <w:r w:rsidRPr="007B513B">
        <w:rPr>
          <w:rFonts w:cs="KFGQPC Uthman Taha Naskh"/>
          <w:sz w:val="30"/>
          <w:szCs w:val="30"/>
          <w:rtl/>
        </w:rPr>
        <w:t xml:space="preserve"> فكل طيب نافع فقد أباحه الشارع من أصناف </w:t>
      </w:r>
      <w:r w:rsidRPr="007B513B">
        <w:rPr>
          <w:rFonts w:cs="KFGQPC Uthman Taha Naskh"/>
          <w:sz w:val="30"/>
          <w:szCs w:val="30"/>
          <w:rtl/>
        </w:rPr>
        <w:lastRenderedPageBreak/>
        <w:t>الحبوب والثمار ولحوم الحيوانات البحرية مطلق</w:t>
      </w:r>
      <w:r w:rsidR="00F01206" w:rsidRPr="007B513B">
        <w:rPr>
          <w:rFonts w:cs="KFGQPC Uthman Taha Naskh" w:hint="cs"/>
          <w:sz w:val="30"/>
          <w:szCs w:val="30"/>
          <w:rtl/>
        </w:rPr>
        <w:t>ً</w:t>
      </w:r>
      <w:r w:rsidRPr="007B513B">
        <w:rPr>
          <w:rFonts w:cs="KFGQPC Uthman Taha Naskh"/>
          <w:sz w:val="30"/>
          <w:szCs w:val="30"/>
          <w:rtl/>
        </w:rPr>
        <w:t>ا والحيوانات البرية</w:t>
      </w:r>
      <w:r w:rsidR="00BE7076" w:rsidRPr="007B513B">
        <w:rPr>
          <w:rFonts w:cs="KFGQPC Uthman Taha Naskh"/>
          <w:sz w:val="30"/>
          <w:szCs w:val="30"/>
          <w:rtl/>
        </w:rPr>
        <w:t>،</w:t>
      </w:r>
      <w:r w:rsidRPr="007B513B">
        <w:rPr>
          <w:rFonts w:cs="KFGQPC Uthman Taha Naskh"/>
          <w:sz w:val="30"/>
          <w:szCs w:val="30"/>
          <w:rtl/>
        </w:rPr>
        <w:t xml:space="preserve"> ولم يمنع من هذا إلا كل خبيث ضار على الدين أو العقل أو البدن أو المال</w:t>
      </w:r>
      <w:r w:rsidR="00F01206" w:rsidRPr="007B513B">
        <w:rPr>
          <w:rFonts w:cs="KFGQPC Uthman Taha Naskh" w:hint="cs"/>
          <w:sz w:val="30"/>
          <w:szCs w:val="30"/>
          <w:rtl/>
        </w:rPr>
        <w:t>،</w:t>
      </w:r>
      <w:r w:rsidRPr="007B513B">
        <w:rPr>
          <w:rFonts w:cs="KFGQPC Uthman Taha Naskh"/>
          <w:sz w:val="30"/>
          <w:szCs w:val="30"/>
          <w:rtl/>
        </w:rPr>
        <w:t xml:space="preserve"> فما أباحه فإنه من إحسانه سبحانه ومحاسن دينه</w:t>
      </w:r>
      <w:r w:rsidR="00F01206" w:rsidRPr="007B513B">
        <w:rPr>
          <w:rFonts w:cs="KFGQPC Uthman Taha Naskh" w:hint="cs"/>
          <w:sz w:val="30"/>
          <w:szCs w:val="30"/>
          <w:rtl/>
        </w:rPr>
        <w:t>،</w:t>
      </w:r>
      <w:r w:rsidRPr="007B513B">
        <w:rPr>
          <w:rFonts w:cs="KFGQPC Uthman Taha Naskh"/>
          <w:sz w:val="30"/>
          <w:szCs w:val="30"/>
          <w:rtl/>
        </w:rPr>
        <w:t xml:space="preserve"> وما منعه فإنه من إحسانه</w:t>
      </w:r>
      <w:r w:rsidR="00BE7076" w:rsidRPr="007B513B">
        <w:rPr>
          <w:rFonts w:cs="KFGQPC Uthman Taha Naskh"/>
          <w:sz w:val="30"/>
          <w:szCs w:val="30"/>
          <w:rtl/>
        </w:rPr>
        <w:t>،</w:t>
      </w:r>
      <w:r w:rsidRPr="007B513B">
        <w:rPr>
          <w:rFonts w:cs="KFGQPC Uthman Taha Naskh"/>
          <w:sz w:val="30"/>
          <w:szCs w:val="30"/>
          <w:rtl/>
        </w:rPr>
        <w:t xml:space="preserve"> حيث منعهم مما يضرهم</w:t>
      </w:r>
      <w:r w:rsidR="00BE7076" w:rsidRPr="007B513B">
        <w:rPr>
          <w:rFonts w:cs="KFGQPC Uthman Taha Naskh"/>
          <w:sz w:val="30"/>
          <w:szCs w:val="30"/>
          <w:rtl/>
        </w:rPr>
        <w:t>،</w:t>
      </w:r>
      <w:r w:rsidRPr="007B513B">
        <w:rPr>
          <w:rFonts w:cs="KFGQPC Uthman Taha Naskh"/>
          <w:sz w:val="30"/>
          <w:szCs w:val="30"/>
          <w:rtl/>
        </w:rPr>
        <w:t xml:space="preserve"> ومن محاسن دينه</w:t>
      </w:r>
      <w:r w:rsidR="00BE7076" w:rsidRPr="007B513B">
        <w:rPr>
          <w:rFonts w:cs="KFGQPC Uthman Taha Naskh"/>
          <w:sz w:val="30"/>
          <w:szCs w:val="30"/>
          <w:rtl/>
        </w:rPr>
        <w:t>،</w:t>
      </w:r>
      <w:r w:rsidRPr="007B513B">
        <w:rPr>
          <w:rFonts w:cs="KFGQPC Uthman Taha Naskh"/>
          <w:sz w:val="30"/>
          <w:szCs w:val="30"/>
          <w:rtl/>
        </w:rPr>
        <w:t xml:space="preserve"> حيث إن الحسن تابع للحكمة والمصلحة ومراعاة المضار</w:t>
      </w:r>
      <w:r w:rsidR="00F01206" w:rsidRPr="007B513B">
        <w:rPr>
          <w:rFonts w:cs="KFGQPC Uthman Taha Naskh" w:hint="cs"/>
          <w:sz w:val="30"/>
          <w:szCs w:val="30"/>
          <w:rtl/>
        </w:rPr>
        <w:t>،</w:t>
      </w:r>
      <w:r w:rsidRPr="007B513B">
        <w:rPr>
          <w:rFonts w:cs="KFGQPC Uthman Taha Naskh"/>
          <w:sz w:val="30"/>
          <w:szCs w:val="30"/>
          <w:rtl/>
        </w:rPr>
        <w:t xml:space="preserve"> وكذلك ما أباحه من الأنكحة وأن للعبد أن ينكح ما طاب له من النساء مثنى وثلاث ورباع</w:t>
      </w:r>
      <w:r w:rsidR="00BE7076" w:rsidRPr="007B513B">
        <w:rPr>
          <w:rFonts w:cs="KFGQPC Uthman Taha Naskh"/>
          <w:sz w:val="30"/>
          <w:szCs w:val="30"/>
          <w:rtl/>
        </w:rPr>
        <w:t>،</w:t>
      </w:r>
      <w:r w:rsidRPr="007B513B">
        <w:rPr>
          <w:rFonts w:cs="KFGQPC Uthman Taha Naskh"/>
          <w:sz w:val="30"/>
          <w:szCs w:val="30"/>
          <w:rtl/>
        </w:rPr>
        <w:t xml:space="preserve"> لما في ذلك من مصلحة الطرفين ودفع ضرر الجانبين</w:t>
      </w:r>
      <w:r w:rsidR="00F01206" w:rsidRPr="007B513B">
        <w:rPr>
          <w:rFonts w:cs="KFGQPC Uthman Taha Naskh" w:hint="cs"/>
          <w:sz w:val="30"/>
          <w:szCs w:val="30"/>
          <w:rtl/>
        </w:rPr>
        <w:t>،</w:t>
      </w:r>
      <w:r w:rsidRPr="007B513B">
        <w:rPr>
          <w:rFonts w:cs="KFGQPC Uthman Taha Naskh"/>
          <w:sz w:val="30"/>
          <w:szCs w:val="30"/>
          <w:rtl/>
        </w:rPr>
        <w:t xml:space="preserve"> ولم يبح للعبد الجمع بين أكثر من أربع حرائر لما يترتب على ذلك من الظلم وترك العدل</w:t>
      </w:r>
      <w:r w:rsidR="00BE7076" w:rsidRPr="007B513B">
        <w:rPr>
          <w:rFonts w:cs="KFGQPC Uthman Taha Naskh"/>
          <w:sz w:val="30"/>
          <w:szCs w:val="30"/>
          <w:rtl/>
        </w:rPr>
        <w:t>،</w:t>
      </w:r>
      <w:r w:rsidRPr="007B513B">
        <w:rPr>
          <w:rFonts w:cs="KFGQPC Uthman Taha Naskh"/>
          <w:sz w:val="30"/>
          <w:szCs w:val="30"/>
          <w:rtl/>
        </w:rPr>
        <w:t xml:space="preserve"> مع أنه حثه عند خوف الظلم وعدم القدرة على إقامة حدود الله في الزوجية</w:t>
      </w:r>
      <w:r w:rsidR="00BE7076" w:rsidRPr="007B513B">
        <w:rPr>
          <w:rFonts w:cs="KFGQPC Uthman Taha Naskh"/>
          <w:sz w:val="30"/>
          <w:szCs w:val="30"/>
          <w:rtl/>
        </w:rPr>
        <w:t>،</w:t>
      </w:r>
      <w:r w:rsidRPr="007B513B">
        <w:rPr>
          <w:rFonts w:cs="KFGQPC Uthman Taha Naskh"/>
          <w:sz w:val="30"/>
          <w:szCs w:val="30"/>
          <w:rtl/>
        </w:rPr>
        <w:t xml:space="preserve"> على الاقتصار على واحدة</w:t>
      </w:r>
      <w:r w:rsidR="00BE7076" w:rsidRPr="007B513B">
        <w:rPr>
          <w:rFonts w:cs="KFGQPC Uthman Taha Naskh"/>
          <w:sz w:val="30"/>
          <w:szCs w:val="30"/>
          <w:rtl/>
        </w:rPr>
        <w:t>،</w:t>
      </w:r>
      <w:r w:rsidRPr="007B513B">
        <w:rPr>
          <w:rFonts w:cs="KFGQPC Uthman Taha Naskh"/>
          <w:sz w:val="30"/>
          <w:szCs w:val="30"/>
          <w:rtl/>
        </w:rPr>
        <w:t xml:space="preserve"> حرص</w:t>
      </w:r>
      <w:r w:rsidR="00F01206" w:rsidRPr="007B513B">
        <w:rPr>
          <w:rFonts w:cs="KFGQPC Uthman Taha Naskh" w:hint="cs"/>
          <w:sz w:val="30"/>
          <w:szCs w:val="30"/>
          <w:rtl/>
        </w:rPr>
        <w:t>ً</w:t>
      </w:r>
      <w:r w:rsidRPr="007B513B">
        <w:rPr>
          <w:rFonts w:cs="KFGQPC Uthman Taha Naskh"/>
          <w:sz w:val="30"/>
          <w:szCs w:val="30"/>
          <w:rtl/>
        </w:rPr>
        <w:t>ا على نيل هذا المقصود</w:t>
      </w:r>
      <w:r w:rsidR="00F01206" w:rsidRPr="007B513B">
        <w:rPr>
          <w:rFonts w:cs="KFGQPC Uthman Taha Naskh" w:hint="cs"/>
          <w:sz w:val="30"/>
          <w:szCs w:val="30"/>
          <w:rtl/>
        </w:rPr>
        <w:t>،</w:t>
      </w:r>
      <w:r w:rsidRPr="007B513B">
        <w:rPr>
          <w:rFonts w:cs="KFGQPC Uthman Taha Naskh"/>
          <w:sz w:val="30"/>
          <w:szCs w:val="30"/>
          <w:rtl/>
        </w:rPr>
        <w:t xml:space="preserve"> وكما أن الزواج من أكبر النعم ومن الضروريات فإباحة الطلاق كذلك</w:t>
      </w:r>
      <w:r w:rsidR="00BE7076" w:rsidRPr="007B513B">
        <w:rPr>
          <w:rFonts w:cs="KFGQPC Uthman Taha Naskh"/>
          <w:sz w:val="30"/>
          <w:szCs w:val="30"/>
          <w:rtl/>
        </w:rPr>
        <w:t>،</w:t>
      </w:r>
      <w:r w:rsidRPr="007B513B">
        <w:rPr>
          <w:rFonts w:cs="KFGQPC Uthman Taha Naskh"/>
          <w:sz w:val="30"/>
          <w:szCs w:val="30"/>
          <w:rtl/>
        </w:rPr>
        <w:t xml:space="preserve"> خشية عيشة الإنسان مع من لا تلائمه ولا توافقه واضطراره للبقاء في ضنك الحال وشدة العسر</w:t>
      </w:r>
      <w:r w:rsidR="00F01206" w:rsidRPr="007B513B">
        <w:rPr>
          <w:rFonts w:cs="KFGQPC Uthman Taha Naskh" w:hint="cs"/>
          <w:sz w:val="30"/>
          <w:szCs w:val="30"/>
          <w:rtl/>
        </w:rPr>
        <w:t>،</w:t>
      </w:r>
      <w:r w:rsidRPr="007B513B">
        <w:rPr>
          <w:rFonts w:cs="KFGQPC Uthman Taha Naskh"/>
          <w:sz w:val="30"/>
          <w:szCs w:val="30"/>
          <w:rtl/>
        </w:rPr>
        <w:t xml:space="preserve"> </w:t>
      </w:r>
      <w:r w:rsidR="003130C8" w:rsidRPr="00584915">
        <w:rPr>
          <w:rFonts w:cs="KFGQPC Uthman Taha Naskh"/>
          <w:b/>
          <w:bCs/>
          <w:color w:val="0070C0"/>
          <w:sz w:val="30"/>
          <w:szCs w:val="30"/>
          <w:rtl/>
        </w:rPr>
        <w:t>{</w:t>
      </w:r>
      <w:r w:rsidRPr="00584915">
        <w:rPr>
          <w:rFonts w:cs="KFGQPC Uthman Taha Naskh"/>
          <w:b/>
          <w:bCs/>
          <w:color w:val="0070C0"/>
          <w:sz w:val="30"/>
          <w:szCs w:val="30"/>
          <w:rtl/>
        </w:rPr>
        <w:t>وإن يتفرقا يغن الله كلا من سعته</w:t>
      </w:r>
      <w:r w:rsidR="003130C8" w:rsidRPr="00584915">
        <w:rPr>
          <w:rFonts w:cs="KFGQPC Uthman Taha Naskh"/>
          <w:b/>
          <w:bCs/>
          <w:color w:val="0070C0"/>
          <w:sz w:val="30"/>
          <w:szCs w:val="30"/>
          <w:rtl/>
        </w:rPr>
        <w:t>}</w:t>
      </w:r>
      <w:r w:rsidRPr="007B513B">
        <w:rPr>
          <w:rFonts w:cs="KFGQPC Uthman Taha Naskh"/>
          <w:sz w:val="30"/>
          <w:szCs w:val="30"/>
          <w:rtl/>
        </w:rPr>
        <w:t xml:space="preserve"> </w:t>
      </w:r>
      <w:r w:rsidR="003130C8" w:rsidRPr="007B513B">
        <w:rPr>
          <w:rFonts w:cs="KFGQPC Uthman Taha Naskh"/>
          <w:sz w:val="30"/>
          <w:szCs w:val="30"/>
          <w:rtl/>
        </w:rPr>
        <w:t>[</w:t>
      </w:r>
      <w:r w:rsidRPr="007B513B">
        <w:rPr>
          <w:rFonts w:cs="KFGQPC Uthman Taha Naskh"/>
          <w:sz w:val="30"/>
          <w:szCs w:val="30"/>
          <w:rtl/>
        </w:rPr>
        <w:t>سورة النساء</w:t>
      </w:r>
      <w:r w:rsidR="00BE7076" w:rsidRPr="007B513B">
        <w:rPr>
          <w:rFonts w:cs="KFGQPC Uthman Taha Naskh"/>
          <w:sz w:val="30"/>
          <w:szCs w:val="30"/>
          <w:rtl/>
        </w:rPr>
        <w:t>:</w:t>
      </w:r>
      <w:r w:rsidRPr="007B513B">
        <w:rPr>
          <w:rFonts w:cs="KFGQPC Uthman Taha Naskh"/>
          <w:sz w:val="30"/>
          <w:szCs w:val="30"/>
          <w:rtl/>
        </w:rPr>
        <w:t xml:space="preserve"> الآية 130</w:t>
      </w:r>
      <w:r w:rsidR="003130C8" w:rsidRPr="007B513B">
        <w:rPr>
          <w:rFonts w:cs="KFGQPC Uthman Taha Naskh"/>
          <w:sz w:val="30"/>
          <w:szCs w:val="30"/>
          <w:rtl/>
        </w:rPr>
        <w:t>]</w:t>
      </w:r>
      <w:r w:rsidR="003E71D6" w:rsidRPr="007B513B">
        <w:rPr>
          <w:rFonts w:cs="KFGQPC Uthman Taha Naskh" w:hint="cs"/>
          <w:sz w:val="30"/>
          <w:szCs w:val="30"/>
          <w:rtl/>
        </w:rPr>
        <w:t>.</w:t>
      </w:r>
      <w:bookmarkEnd w:id="11"/>
    </w:p>
    <w:p w14:paraId="20623D16"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2" w:name="_Toc110868150"/>
      <w:r w:rsidRPr="004C7D63">
        <w:rPr>
          <w:rFonts w:cs="KFGQPC Uthman Taha Naskh"/>
          <w:b/>
          <w:bCs/>
          <w:color w:val="0070C0"/>
          <w:sz w:val="30"/>
          <w:szCs w:val="30"/>
          <w:rtl/>
        </w:rPr>
        <w:t>ما شرعه الله ورسوله بين الخلق من الحقوق التي هي صلاح وخير وإحسان وعدل وقسط وترك للظلم</w:t>
      </w:r>
      <w:r w:rsidR="003E71D6" w:rsidRPr="007B513B">
        <w:rPr>
          <w:rFonts w:cs="KFGQPC Uthman Taha Naskh" w:hint="cs"/>
          <w:sz w:val="30"/>
          <w:szCs w:val="30"/>
          <w:rtl/>
        </w:rPr>
        <w:t>،</w:t>
      </w:r>
      <w:r w:rsidRPr="007B513B">
        <w:rPr>
          <w:rFonts w:cs="KFGQPC Uthman Taha Naskh"/>
          <w:sz w:val="30"/>
          <w:szCs w:val="30"/>
          <w:rtl/>
        </w:rPr>
        <w:t xml:space="preserve"> وذلك كالحقوق التي أوجبها وشرعها للوالدين والأولاد والأقارب والجيران والأصحاب والمعاملين</w:t>
      </w:r>
      <w:r w:rsidR="00BE7076" w:rsidRPr="007B513B">
        <w:rPr>
          <w:rFonts w:cs="KFGQPC Uthman Taha Naskh"/>
          <w:sz w:val="30"/>
          <w:szCs w:val="30"/>
          <w:rtl/>
        </w:rPr>
        <w:t>،</w:t>
      </w:r>
      <w:r w:rsidRPr="007B513B">
        <w:rPr>
          <w:rFonts w:cs="KFGQPC Uthman Taha Naskh"/>
          <w:sz w:val="30"/>
          <w:szCs w:val="30"/>
          <w:rtl/>
        </w:rPr>
        <w:t xml:space="preserve"> ولكل واحد من الزوجين على الآخر</w:t>
      </w:r>
      <w:r w:rsidR="003E71D6" w:rsidRPr="007B513B">
        <w:rPr>
          <w:rFonts w:cs="KFGQPC Uthman Taha Naskh" w:hint="cs"/>
          <w:sz w:val="30"/>
          <w:szCs w:val="30"/>
          <w:rtl/>
        </w:rPr>
        <w:t>،</w:t>
      </w:r>
      <w:r w:rsidRPr="007B513B">
        <w:rPr>
          <w:rFonts w:cs="KFGQPC Uthman Taha Naskh"/>
          <w:sz w:val="30"/>
          <w:szCs w:val="30"/>
          <w:rtl/>
        </w:rPr>
        <w:t xml:space="preserve"> وكلها حقوق ضروريات وكماليات</w:t>
      </w:r>
      <w:r w:rsidR="00BE7076" w:rsidRPr="007B513B">
        <w:rPr>
          <w:rFonts w:cs="KFGQPC Uthman Taha Naskh"/>
          <w:sz w:val="30"/>
          <w:szCs w:val="30"/>
          <w:rtl/>
        </w:rPr>
        <w:t>،</w:t>
      </w:r>
      <w:r w:rsidRPr="007B513B">
        <w:rPr>
          <w:rFonts w:cs="KFGQPC Uthman Taha Naskh"/>
          <w:sz w:val="30"/>
          <w:szCs w:val="30"/>
          <w:rtl/>
        </w:rPr>
        <w:t xml:space="preserve"> تستحسنها الفطر والعقول الزاكية</w:t>
      </w:r>
      <w:r w:rsidR="00BE7076" w:rsidRPr="007B513B">
        <w:rPr>
          <w:rFonts w:cs="KFGQPC Uthman Taha Naskh"/>
          <w:sz w:val="30"/>
          <w:szCs w:val="30"/>
          <w:rtl/>
        </w:rPr>
        <w:t>،</w:t>
      </w:r>
      <w:r w:rsidRPr="007B513B">
        <w:rPr>
          <w:rFonts w:cs="KFGQPC Uthman Taha Naskh"/>
          <w:sz w:val="30"/>
          <w:szCs w:val="30"/>
          <w:rtl/>
        </w:rPr>
        <w:t xml:space="preserve"> وتتم بها المخالطة</w:t>
      </w:r>
      <w:r w:rsidR="00BE7076" w:rsidRPr="007B513B">
        <w:rPr>
          <w:rFonts w:cs="KFGQPC Uthman Taha Naskh"/>
          <w:sz w:val="30"/>
          <w:szCs w:val="30"/>
          <w:rtl/>
        </w:rPr>
        <w:t>،</w:t>
      </w:r>
      <w:r w:rsidRPr="007B513B">
        <w:rPr>
          <w:rFonts w:cs="KFGQPC Uthman Taha Naskh"/>
          <w:sz w:val="30"/>
          <w:szCs w:val="30"/>
          <w:rtl/>
        </w:rPr>
        <w:t xml:space="preserve"> وتتبادل فيها المصالح والمنافع</w:t>
      </w:r>
      <w:r w:rsidR="00BE7076" w:rsidRPr="007B513B">
        <w:rPr>
          <w:rFonts w:cs="KFGQPC Uthman Taha Naskh"/>
          <w:sz w:val="30"/>
          <w:szCs w:val="30"/>
          <w:rtl/>
        </w:rPr>
        <w:t>،</w:t>
      </w:r>
      <w:r w:rsidRPr="007B513B">
        <w:rPr>
          <w:rFonts w:cs="KFGQPC Uthman Taha Naskh"/>
          <w:sz w:val="30"/>
          <w:szCs w:val="30"/>
          <w:rtl/>
        </w:rPr>
        <w:t xml:space="preserve"> بحسب حال صاحب الحق ومرتبته</w:t>
      </w:r>
      <w:r w:rsidR="003E71D6" w:rsidRPr="007B513B">
        <w:rPr>
          <w:rFonts w:cs="KFGQPC Uthman Taha Naskh" w:hint="cs"/>
          <w:sz w:val="30"/>
          <w:szCs w:val="30"/>
          <w:rtl/>
        </w:rPr>
        <w:t>،</w:t>
      </w:r>
      <w:r w:rsidRPr="007B513B">
        <w:rPr>
          <w:rFonts w:cs="KFGQPC Uthman Taha Naskh"/>
          <w:sz w:val="30"/>
          <w:szCs w:val="30"/>
          <w:rtl/>
        </w:rPr>
        <w:t xml:space="preserve"> وكلما تفكرت فيها رأيت فيها من الخير وزوال </w:t>
      </w:r>
      <w:r w:rsidRPr="007B513B">
        <w:rPr>
          <w:rFonts w:cs="KFGQPC Uthman Taha Naskh"/>
          <w:sz w:val="30"/>
          <w:szCs w:val="30"/>
          <w:rtl/>
        </w:rPr>
        <w:lastRenderedPageBreak/>
        <w:t>الشر</w:t>
      </w:r>
      <w:r w:rsidR="00BE7076" w:rsidRPr="007B513B">
        <w:rPr>
          <w:rFonts w:cs="KFGQPC Uthman Taha Naskh"/>
          <w:sz w:val="30"/>
          <w:szCs w:val="30"/>
          <w:rtl/>
        </w:rPr>
        <w:t>،</w:t>
      </w:r>
      <w:r w:rsidRPr="007B513B">
        <w:rPr>
          <w:rFonts w:cs="KFGQPC Uthman Taha Naskh"/>
          <w:sz w:val="30"/>
          <w:szCs w:val="30"/>
          <w:rtl/>
        </w:rPr>
        <w:t xml:space="preserve"> ووجدت فيها من المنافع العامة والخاصة والألفة وتمام العشرة ما يشهدك أن هذه الشريعة كفيلة بسعادة الدارين</w:t>
      </w:r>
      <w:r w:rsidR="003E71D6" w:rsidRPr="007B513B">
        <w:rPr>
          <w:rFonts w:cs="KFGQPC Uthman Taha Naskh" w:hint="cs"/>
          <w:sz w:val="30"/>
          <w:szCs w:val="30"/>
          <w:rtl/>
        </w:rPr>
        <w:t>،</w:t>
      </w:r>
      <w:r w:rsidRPr="007B513B">
        <w:rPr>
          <w:rFonts w:cs="KFGQPC Uthman Taha Naskh"/>
          <w:sz w:val="30"/>
          <w:szCs w:val="30"/>
          <w:rtl/>
        </w:rPr>
        <w:t xml:space="preserve"> وترى فيها هذه الحقوق تجري مع الزمان والمكان والأحوال والعرف</w:t>
      </w:r>
      <w:r w:rsidR="00BE7076" w:rsidRPr="007B513B">
        <w:rPr>
          <w:rFonts w:cs="KFGQPC Uthman Taha Naskh"/>
          <w:sz w:val="30"/>
          <w:szCs w:val="30"/>
          <w:rtl/>
        </w:rPr>
        <w:t>،</w:t>
      </w:r>
      <w:r w:rsidRPr="007B513B">
        <w:rPr>
          <w:rFonts w:cs="KFGQPC Uthman Taha Naskh"/>
          <w:sz w:val="30"/>
          <w:szCs w:val="30"/>
          <w:rtl/>
        </w:rPr>
        <w:t xml:space="preserve"> وتراها محصلة للمصالح</w:t>
      </w:r>
      <w:r w:rsidR="00BE7076" w:rsidRPr="007B513B">
        <w:rPr>
          <w:rFonts w:cs="KFGQPC Uthman Taha Naskh"/>
          <w:sz w:val="30"/>
          <w:szCs w:val="30"/>
          <w:rtl/>
        </w:rPr>
        <w:t>،</w:t>
      </w:r>
      <w:r w:rsidRPr="007B513B">
        <w:rPr>
          <w:rFonts w:cs="KFGQPC Uthman Taha Naskh"/>
          <w:sz w:val="30"/>
          <w:szCs w:val="30"/>
          <w:rtl/>
        </w:rPr>
        <w:t xml:space="preserve"> حاصل</w:t>
      </w:r>
      <w:r w:rsidR="003E71D6" w:rsidRPr="007B513B">
        <w:rPr>
          <w:rFonts w:cs="KFGQPC Uthman Taha Naskh" w:hint="cs"/>
          <w:sz w:val="30"/>
          <w:szCs w:val="30"/>
          <w:rtl/>
        </w:rPr>
        <w:t>ً</w:t>
      </w:r>
      <w:r w:rsidRPr="007B513B">
        <w:rPr>
          <w:rFonts w:cs="KFGQPC Uthman Taha Naskh"/>
          <w:sz w:val="30"/>
          <w:szCs w:val="30"/>
          <w:rtl/>
        </w:rPr>
        <w:t>ا فيها التعاون التام على أمور الدين والدنيا جالبة للخواطر</w:t>
      </w:r>
      <w:r w:rsidR="00BE7076" w:rsidRPr="007B513B">
        <w:rPr>
          <w:rFonts w:cs="KFGQPC Uthman Taha Naskh"/>
          <w:sz w:val="30"/>
          <w:szCs w:val="30"/>
          <w:rtl/>
        </w:rPr>
        <w:t>،</w:t>
      </w:r>
      <w:r w:rsidRPr="007B513B">
        <w:rPr>
          <w:rFonts w:cs="KFGQPC Uthman Taha Naskh"/>
          <w:sz w:val="30"/>
          <w:szCs w:val="30"/>
          <w:rtl/>
        </w:rPr>
        <w:t xml:space="preserve"> مزيلة للبغضاء والشحناء</w:t>
      </w:r>
      <w:r w:rsidR="003E71D6" w:rsidRPr="007B513B">
        <w:rPr>
          <w:rFonts w:cs="KFGQPC Uthman Taha Naskh" w:hint="cs"/>
          <w:sz w:val="30"/>
          <w:szCs w:val="30"/>
          <w:rtl/>
        </w:rPr>
        <w:t>،</w:t>
      </w:r>
      <w:r w:rsidRPr="007B513B">
        <w:rPr>
          <w:rFonts w:cs="KFGQPC Uthman Taha Naskh"/>
          <w:sz w:val="30"/>
          <w:szCs w:val="30"/>
          <w:rtl/>
        </w:rPr>
        <w:t xml:space="preserve"> وهذه الجمل تعرف بالاستقراء والتتبع لها في مصادرها ومواردها</w:t>
      </w:r>
      <w:r w:rsidR="00BE7076" w:rsidRPr="007B513B">
        <w:rPr>
          <w:rFonts w:cs="KFGQPC Uthman Taha Naskh"/>
          <w:sz w:val="30"/>
          <w:szCs w:val="30"/>
          <w:rtl/>
        </w:rPr>
        <w:t>.</w:t>
      </w:r>
      <w:bookmarkEnd w:id="12"/>
    </w:p>
    <w:p w14:paraId="73CE3AF9"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3" w:name="_Toc110868151"/>
      <w:r w:rsidRPr="004C7D63">
        <w:rPr>
          <w:rFonts w:cs="KFGQPC Uthman Taha Naskh"/>
          <w:b/>
          <w:bCs/>
          <w:color w:val="0070C0"/>
          <w:sz w:val="30"/>
          <w:szCs w:val="30"/>
          <w:rtl/>
        </w:rPr>
        <w:t>ما جاءت به الشريعة من انتقال المال والتركات بعد الموت</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وكيفية توزيع المال على الورثة</w:t>
      </w:r>
      <w:r w:rsidR="003E71D6" w:rsidRPr="007B513B">
        <w:rPr>
          <w:rFonts w:cs="KFGQPC Uthman Taha Naskh" w:hint="cs"/>
          <w:sz w:val="30"/>
          <w:szCs w:val="30"/>
          <w:rtl/>
        </w:rPr>
        <w:t>،</w:t>
      </w:r>
      <w:r w:rsidRPr="007B513B">
        <w:rPr>
          <w:rFonts w:cs="KFGQPC Uthman Taha Naskh"/>
          <w:sz w:val="30"/>
          <w:szCs w:val="30"/>
          <w:rtl/>
        </w:rPr>
        <w:t xml:space="preserve"> وقد أشار تعالى إلى حكمة ذلك بقوله</w:t>
      </w:r>
      <w:r w:rsidR="00BE7076" w:rsidRPr="007B513B">
        <w:rPr>
          <w:rFonts w:cs="KFGQPC Uthman Taha Naskh"/>
          <w:sz w:val="30"/>
          <w:szCs w:val="30"/>
          <w:rtl/>
        </w:rPr>
        <w:t>:</w:t>
      </w:r>
      <w:r w:rsidRPr="007B513B">
        <w:rPr>
          <w:rFonts w:cs="KFGQPC Uthman Taha Naskh"/>
          <w:sz w:val="30"/>
          <w:szCs w:val="30"/>
          <w:rtl/>
        </w:rPr>
        <w:t xml:space="preserve"> </w:t>
      </w:r>
      <w:r w:rsidR="003130C8" w:rsidRPr="00584915">
        <w:rPr>
          <w:rFonts w:cs="KFGQPC Uthman Taha Naskh"/>
          <w:b/>
          <w:bCs/>
          <w:color w:val="0070C0"/>
          <w:sz w:val="30"/>
          <w:szCs w:val="30"/>
          <w:rtl/>
        </w:rPr>
        <w:t>{</w:t>
      </w:r>
      <w:r w:rsidRPr="00584915">
        <w:rPr>
          <w:rFonts w:cs="KFGQPC Uthman Taha Naskh"/>
          <w:b/>
          <w:bCs/>
          <w:color w:val="0070C0"/>
          <w:sz w:val="30"/>
          <w:szCs w:val="30"/>
          <w:rtl/>
        </w:rPr>
        <w:t>لا تدرون أيهم أقرب لكم نفعا</w:t>
      </w:r>
      <w:r w:rsidR="003130C8" w:rsidRPr="00584915">
        <w:rPr>
          <w:rFonts w:cs="KFGQPC Uthman Taha Naskh"/>
          <w:b/>
          <w:bCs/>
          <w:color w:val="0070C0"/>
          <w:sz w:val="30"/>
          <w:szCs w:val="30"/>
          <w:rtl/>
        </w:rPr>
        <w:t>}</w:t>
      </w:r>
      <w:r w:rsidRPr="007B513B">
        <w:rPr>
          <w:rFonts w:cs="KFGQPC Uthman Taha Naskh"/>
          <w:sz w:val="30"/>
          <w:szCs w:val="30"/>
          <w:rtl/>
        </w:rPr>
        <w:t xml:space="preserve"> </w:t>
      </w:r>
      <w:r w:rsidR="003130C8" w:rsidRPr="007B513B">
        <w:rPr>
          <w:rFonts w:cs="KFGQPC Uthman Taha Naskh"/>
          <w:sz w:val="30"/>
          <w:szCs w:val="30"/>
          <w:rtl/>
        </w:rPr>
        <w:t>[</w:t>
      </w:r>
      <w:r w:rsidRPr="007B513B">
        <w:rPr>
          <w:rFonts w:cs="KFGQPC Uthman Taha Naskh"/>
          <w:sz w:val="30"/>
          <w:szCs w:val="30"/>
          <w:rtl/>
        </w:rPr>
        <w:t>سورة النساء</w:t>
      </w:r>
      <w:r w:rsidR="00BE7076" w:rsidRPr="007B513B">
        <w:rPr>
          <w:rFonts w:cs="KFGQPC Uthman Taha Naskh"/>
          <w:sz w:val="30"/>
          <w:szCs w:val="30"/>
          <w:rtl/>
        </w:rPr>
        <w:t>:</w:t>
      </w:r>
      <w:r w:rsidRPr="007B513B">
        <w:rPr>
          <w:rFonts w:cs="KFGQPC Uthman Taha Naskh"/>
          <w:sz w:val="30"/>
          <w:szCs w:val="30"/>
          <w:rtl/>
        </w:rPr>
        <w:t xml:space="preserve"> الآية 11</w:t>
      </w:r>
      <w:r w:rsidR="003130C8" w:rsidRPr="007B513B">
        <w:rPr>
          <w:rFonts w:cs="KFGQPC Uthman Taha Naskh"/>
          <w:sz w:val="30"/>
          <w:szCs w:val="30"/>
          <w:rtl/>
        </w:rPr>
        <w:t>]</w:t>
      </w:r>
      <w:r w:rsidRPr="007B513B">
        <w:rPr>
          <w:rFonts w:cs="KFGQPC Uthman Taha Naskh"/>
          <w:sz w:val="30"/>
          <w:szCs w:val="30"/>
          <w:rtl/>
        </w:rPr>
        <w:t xml:space="preserve"> فوضعها الله بنفسه بحسب ما يعلمه من قرب النفع وما يحب العبد عادة أن يصل إليه ماله</w:t>
      </w:r>
      <w:r w:rsidR="00BE7076" w:rsidRPr="007B513B">
        <w:rPr>
          <w:rFonts w:cs="KFGQPC Uthman Taha Naskh"/>
          <w:sz w:val="30"/>
          <w:szCs w:val="30"/>
          <w:rtl/>
        </w:rPr>
        <w:t>،</w:t>
      </w:r>
      <w:r w:rsidRPr="007B513B">
        <w:rPr>
          <w:rFonts w:cs="KFGQPC Uthman Taha Naskh"/>
          <w:sz w:val="30"/>
          <w:szCs w:val="30"/>
          <w:rtl/>
        </w:rPr>
        <w:t xml:space="preserve"> وما هو أولى ببره وفضله</w:t>
      </w:r>
      <w:r w:rsidR="00BE7076" w:rsidRPr="007B513B">
        <w:rPr>
          <w:rFonts w:cs="KFGQPC Uthman Taha Naskh"/>
          <w:sz w:val="30"/>
          <w:szCs w:val="30"/>
          <w:rtl/>
        </w:rPr>
        <w:t>،</w:t>
      </w:r>
      <w:r w:rsidRPr="007B513B">
        <w:rPr>
          <w:rFonts w:cs="KFGQPC Uthman Taha Naskh"/>
          <w:sz w:val="30"/>
          <w:szCs w:val="30"/>
          <w:rtl/>
        </w:rPr>
        <w:t xml:space="preserve"> مرتبا ذلك ترتيبا تشهد العقول الصحيحة بحسنه</w:t>
      </w:r>
      <w:r w:rsidR="00BE7076" w:rsidRPr="007B513B">
        <w:rPr>
          <w:rFonts w:cs="KFGQPC Uthman Taha Naskh"/>
          <w:sz w:val="30"/>
          <w:szCs w:val="30"/>
          <w:rtl/>
        </w:rPr>
        <w:t>،</w:t>
      </w:r>
      <w:r w:rsidRPr="007B513B">
        <w:rPr>
          <w:rFonts w:cs="KFGQPC Uthman Taha Naskh"/>
          <w:sz w:val="30"/>
          <w:szCs w:val="30"/>
          <w:rtl/>
        </w:rPr>
        <w:t xml:space="preserve"> وأنه لو وكل الأمر إلى آراء الناس وأهوائهم وإراداتهم لحصل بسبب ذلك من الخلل والاختلال وزوال الانتظام وسوء الاختيار ما يشبه الفوضى</w:t>
      </w:r>
      <w:r w:rsidR="003E71D6" w:rsidRPr="007B513B">
        <w:rPr>
          <w:rFonts w:cs="KFGQPC Uthman Taha Naskh" w:hint="cs"/>
          <w:sz w:val="30"/>
          <w:szCs w:val="30"/>
          <w:rtl/>
        </w:rPr>
        <w:t>،</w:t>
      </w:r>
      <w:r w:rsidRPr="007B513B">
        <w:rPr>
          <w:rFonts w:cs="KFGQPC Uthman Taha Naskh"/>
          <w:sz w:val="30"/>
          <w:szCs w:val="30"/>
          <w:rtl/>
        </w:rPr>
        <w:t xml:space="preserve"> وجعل الشارع للعبد أن يوصي في جهات البر والتقوى بشيء من ماله فيما ينفعه لآخرته</w:t>
      </w:r>
      <w:r w:rsidR="00BE7076" w:rsidRPr="007B513B">
        <w:rPr>
          <w:rFonts w:cs="KFGQPC Uthman Taha Naskh"/>
          <w:sz w:val="30"/>
          <w:szCs w:val="30"/>
          <w:rtl/>
        </w:rPr>
        <w:t>،</w:t>
      </w:r>
      <w:r w:rsidRPr="007B513B">
        <w:rPr>
          <w:rFonts w:cs="KFGQPC Uthman Taha Naskh"/>
          <w:sz w:val="30"/>
          <w:szCs w:val="30"/>
          <w:rtl/>
        </w:rPr>
        <w:t xml:space="preserve"> وقيد ذلك بالثلث فأقل</w:t>
      </w:r>
      <w:r w:rsidR="003E71D6" w:rsidRPr="007B513B">
        <w:rPr>
          <w:rFonts w:cs="KFGQPC Uthman Taha Naskh" w:hint="cs"/>
          <w:sz w:val="30"/>
          <w:szCs w:val="30"/>
          <w:rtl/>
        </w:rPr>
        <w:t>َّ</w:t>
      </w:r>
      <w:r w:rsidRPr="007B513B">
        <w:rPr>
          <w:rFonts w:cs="KFGQPC Uthman Taha Naskh"/>
          <w:sz w:val="30"/>
          <w:szCs w:val="30"/>
          <w:rtl/>
        </w:rPr>
        <w:t xml:space="preserve"> لغير وارث</w:t>
      </w:r>
      <w:r w:rsidR="00BE7076" w:rsidRPr="007B513B">
        <w:rPr>
          <w:rFonts w:cs="KFGQPC Uthman Taha Naskh"/>
          <w:sz w:val="30"/>
          <w:szCs w:val="30"/>
          <w:rtl/>
        </w:rPr>
        <w:t>،</w:t>
      </w:r>
      <w:r w:rsidRPr="007B513B">
        <w:rPr>
          <w:rFonts w:cs="KFGQPC Uthman Taha Naskh"/>
          <w:sz w:val="30"/>
          <w:szCs w:val="30"/>
          <w:rtl/>
        </w:rPr>
        <w:t xml:space="preserve"> لئلا تصير الأمور التي جعلها الله قيام</w:t>
      </w:r>
      <w:r w:rsidR="003E71D6" w:rsidRPr="007B513B">
        <w:rPr>
          <w:rFonts w:cs="KFGQPC Uthman Taha Naskh" w:hint="cs"/>
          <w:sz w:val="30"/>
          <w:szCs w:val="30"/>
          <w:rtl/>
        </w:rPr>
        <w:t>ً</w:t>
      </w:r>
      <w:r w:rsidRPr="007B513B">
        <w:rPr>
          <w:rFonts w:cs="KFGQPC Uthman Taha Naskh"/>
          <w:sz w:val="30"/>
          <w:szCs w:val="30"/>
          <w:rtl/>
        </w:rPr>
        <w:t>ا للناس ملعبة يتلاعب بها قاصرو العقول والديانة عند انتقالهم من الدنيا</w:t>
      </w:r>
      <w:r w:rsidR="003E71D6" w:rsidRPr="007B513B">
        <w:rPr>
          <w:rFonts w:cs="KFGQPC Uthman Taha Naskh" w:hint="cs"/>
          <w:sz w:val="30"/>
          <w:szCs w:val="30"/>
          <w:rtl/>
        </w:rPr>
        <w:t>،</w:t>
      </w:r>
      <w:r w:rsidRPr="007B513B">
        <w:rPr>
          <w:rFonts w:cs="KFGQPC Uthman Taha Naskh"/>
          <w:sz w:val="30"/>
          <w:szCs w:val="30"/>
          <w:rtl/>
        </w:rPr>
        <w:t xml:space="preserve"> أما حالهم في حالة صحة الأجسام والعقول</w:t>
      </w:r>
      <w:r w:rsidR="00BE7076" w:rsidRPr="007B513B">
        <w:rPr>
          <w:rFonts w:cs="KFGQPC Uthman Taha Naskh"/>
          <w:sz w:val="30"/>
          <w:szCs w:val="30"/>
          <w:rtl/>
        </w:rPr>
        <w:t>،</w:t>
      </w:r>
      <w:r w:rsidRPr="007B513B">
        <w:rPr>
          <w:rFonts w:cs="KFGQPC Uthman Taha Naskh"/>
          <w:sz w:val="30"/>
          <w:szCs w:val="30"/>
          <w:rtl/>
        </w:rPr>
        <w:t xml:space="preserve"> فما يخشونه من الفقر والإفلاس مانع لهم من صرفه فيما يضرهم غالب</w:t>
      </w:r>
      <w:r w:rsidR="003E71D6"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bookmarkEnd w:id="13"/>
    </w:p>
    <w:p w14:paraId="49B95552"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4" w:name="_Toc110868152"/>
      <w:r w:rsidRPr="004C7D63">
        <w:rPr>
          <w:rFonts w:cs="KFGQPC Uthman Taha Naskh"/>
          <w:b/>
          <w:bCs/>
          <w:color w:val="0070C0"/>
          <w:sz w:val="30"/>
          <w:szCs w:val="30"/>
          <w:rtl/>
        </w:rPr>
        <w:lastRenderedPageBreak/>
        <w:t>ما جاءت به الشريعة الإسلامية من الحدود</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وتنوعها بحسب الجرائم</w:t>
      </w:r>
      <w:r w:rsidR="003E71D6" w:rsidRPr="007B513B">
        <w:rPr>
          <w:rFonts w:cs="KFGQPC Uthman Taha Naskh" w:hint="cs"/>
          <w:sz w:val="30"/>
          <w:szCs w:val="30"/>
          <w:rtl/>
        </w:rPr>
        <w:t>،</w:t>
      </w:r>
      <w:r w:rsidRPr="007B513B">
        <w:rPr>
          <w:rFonts w:cs="KFGQPC Uthman Taha Naskh"/>
          <w:sz w:val="30"/>
          <w:szCs w:val="30"/>
          <w:rtl/>
        </w:rPr>
        <w:t xml:space="preserve"> وهذا لأن الجرائم والتعدي على حقوق الله وحقوق عباده من أعظم الظلم الذي يخ</w:t>
      </w:r>
      <w:r w:rsidR="003E71D6" w:rsidRPr="007B513B">
        <w:rPr>
          <w:rFonts w:cs="KFGQPC Uthman Taha Naskh" w:hint="cs"/>
          <w:sz w:val="30"/>
          <w:szCs w:val="30"/>
          <w:rtl/>
        </w:rPr>
        <w:t>ِ</w:t>
      </w:r>
      <w:r w:rsidRPr="007B513B">
        <w:rPr>
          <w:rFonts w:cs="KFGQPC Uthman Taha Naskh"/>
          <w:sz w:val="30"/>
          <w:szCs w:val="30"/>
          <w:rtl/>
        </w:rPr>
        <w:t>ل</w:t>
      </w:r>
      <w:r w:rsidR="003E71D6" w:rsidRPr="007B513B">
        <w:rPr>
          <w:rFonts w:cs="KFGQPC Uthman Taha Naskh" w:hint="cs"/>
          <w:sz w:val="30"/>
          <w:szCs w:val="30"/>
          <w:rtl/>
        </w:rPr>
        <w:t>ُّ</w:t>
      </w:r>
      <w:r w:rsidRPr="007B513B">
        <w:rPr>
          <w:rFonts w:cs="KFGQPC Uthman Taha Naskh"/>
          <w:sz w:val="30"/>
          <w:szCs w:val="30"/>
          <w:rtl/>
        </w:rPr>
        <w:t xml:space="preserve"> بالنظام</w:t>
      </w:r>
      <w:r w:rsidR="00BE7076" w:rsidRPr="007B513B">
        <w:rPr>
          <w:rFonts w:cs="KFGQPC Uthman Taha Naskh"/>
          <w:sz w:val="30"/>
          <w:szCs w:val="30"/>
          <w:rtl/>
        </w:rPr>
        <w:t>،</w:t>
      </w:r>
      <w:r w:rsidRPr="007B513B">
        <w:rPr>
          <w:rFonts w:cs="KFGQPC Uthman Taha Naskh"/>
          <w:sz w:val="30"/>
          <w:szCs w:val="30"/>
          <w:rtl/>
        </w:rPr>
        <w:t xml:space="preserve"> ويخت</w:t>
      </w:r>
      <w:r w:rsidR="003E71D6" w:rsidRPr="007B513B">
        <w:rPr>
          <w:rFonts w:cs="KFGQPC Uthman Taha Naskh" w:hint="cs"/>
          <w:sz w:val="30"/>
          <w:szCs w:val="30"/>
          <w:rtl/>
        </w:rPr>
        <w:t>َ</w:t>
      </w:r>
      <w:r w:rsidRPr="007B513B">
        <w:rPr>
          <w:rFonts w:cs="KFGQPC Uthman Taha Naskh"/>
          <w:sz w:val="30"/>
          <w:szCs w:val="30"/>
          <w:rtl/>
        </w:rPr>
        <w:t>ل</w:t>
      </w:r>
      <w:r w:rsidR="003E71D6" w:rsidRPr="007B513B">
        <w:rPr>
          <w:rFonts w:cs="KFGQPC Uthman Taha Naskh" w:hint="cs"/>
          <w:sz w:val="30"/>
          <w:szCs w:val="30"/>
          <w:rtl/>
        </w:rPr>
        <w:t>ُّ</w:t>
      </w:r>
      <w:r w:rsidRPr="007B513B">
        <w:rPr>
          <w:rFonts w:cs="KFGQPC Uthman Taha Naskh"/>
          <w:sz w:val="30"/>
          <w:szCs w:val="30"/>
          <w:rtl/>
        </w:rPr>
        <w:t xml:space="preserve"> به الدين والدنيا</w:t>
      </w:r>
      <w:r w:rsidR="003E71D6" w:rsidRPr="007B513B">
        <w:rPr>
          <w:rFonts w:cs="KFGQPC Uthman Taha Naskh" w:hint="cs"/>
          <w:sz w:val="30"/>
          <w:szCs w:val="30"/>
          <w:rtl/>
        </w:rPr>
        <w:t>،</w:t>
      </w:r>
      <w:r w:rsidRPr="007B513B">
        <w:rPr>
          <w:rFonts w:cs="KFGQPC Uthman Taha Naskh"/>
          <w:sz w:val="30"/>
          <w:szCs w:val="30"/>
          <w:rtl/>
        </w:rPr>
        <w:t xml:space="preserve"> فوضع الشارع للجرائم والتجر</w:t>
      </w:r>
      <w:r w:rsidR="003E71D6" w:rsidRPr="007B513B">
        <w:rPr>
          <w:rFonts w:cs="KFGQPC Uthman Taha Naskh" w:hint="cs"/>
          <w:sz w:val="30"/>
          <w:szCs w:val="30"/>
          <w:rtl/>
        </w:rPr>
        <w:t>ئ</w:t>
      </w:r>
      <w:r w:rsidRPr="007B513B">
        <w:rPr>
          <w:rFonts w:cs="KFGQPC Uthman Taha Naskh"/>
          <w:sz w:val="30"/>
          <w:szCs w:val="30"/>
          <w:rtl/>
        </w:rPr>
        <w:t>ات حدود</w:t>
      </w:r>
      <w:r w:rsidR="003E71D6" w:rsidRPr="007B513B">
        <w:rPr>
          <w:rFonts w:cs="KFGQPC Uthman Taha Naskh" w:hint="cs"/>
          <w:sz w:val="30"/>
          <w:szCs w:val="30"/>
          <w:rtl/>
        </w:rPr>
        <w:t>ً</w:t>
      </w:r>
      <w:r w:rsidRPr="007B513B">
        <w:rPr>
          <w:rFonts w:cs="KFGQPC Uthman Taha Naskh"/>
          <w:sz w:val="30"/>
          <w:szCs w:val="30"/>
          <w:rtl/>
        </w:rPr>
        <w:t>ا تردع عن مواقعتها</w:t>
      </w:r>
      <w:r w:rsidR="00BE7076" w:rsidRPr="007B513B">
        <w:rPr>
          <w:rFonts w:cs="KFGQPC Uthman Taha Naskh" w:hint="cs"/>
          <w:sz w:val="30"/>
          <w:szCs w:val="30"/>
          <w:rtl/>
        </w:rPr>
        <w:t>،</w:t>
      </w:r>
      <w:r w:rsidRPr="007B513B">
        <w:rPr>
          <w:rFonts w:cs="KFGQPC Uthman Taha Naskh"/>
          <w:sz w:val="30"/>
          <w:szCs w:val="30"/>
          <w:rtl/>
        </w:rPr>
        <w:t xml:space="preserve"> وتخفف من وطأتها</w:t>
      </w:r>
      <w:r w:rsidR="00BE7076" w:rsidRPr="007B513B">
        <w:rPr>
          <w:rFonts w:cs="KFGQPC Uthman Taha Naskh"/>
          <w:sz w:val="30"/>
          <w:szCs w:val="30"/>
          <w:rtl/>
        </w:rPr>
        <w:t>،</w:t>
      </w:r>
      <w:r w:rsidRPr="007B513B">
        <w:rPr>
          <w:rFonts w:cs="KFGQPC Uthman Taha Naskh"/>
          <w:sz w:val="30"/>
          <w:szCs w:val="30"/>
          <w:rtl/>
        </w:rPr>
        <w:t xml:space="preserve"> من القتل والقطع والجلد وأنواع التعزيرات</w:t>
      </w:r>
      <w:r w:rsidR="005466FB" w:rsidRPr="007B513B">
        <w:rPr>
          <w:rFonts w:cs="KFGQPC Uthman Taha Naskh" w:hint="cs"/>
          <w:sz w:val="30"/>
          <w:szCs w:val="30"/>
          <w:rtl/>
        </w:rPr>
        <w:t>،</w:t>
      </w:r>
      <w:r w:rsidRPr="007B513B">
        <w:rPr>
          <w:rFonts w:cs="KFGQPC Uthman Taha Naskh"/>
          <w:sz w:val="30"/>
          <w:szCs w:val="30"/>
          <w:rtl/>
        </w:rPr>
        <w:t xml:space="preserve"> وكلها فيها من المنافع والمصالح الخاصة والعامة ما يعرف به العاقل حسن الشريعة وأن الشرور لا يمكن أن تقاوم وتدفع دفع</w:t>
      </w:r>
      <w:r w:rsidR="005466FB" w:rsidRPr="007B513B">
        <w:rPr>
          <w:rFonts w:cs="KFGQPC Uthman Taha Naskh" w:hint="cs"/>
          <w:sz w:val="30"/>
          <w:szCs w:val="30"/>
          <w:rtl/>
        </w:rPr>
        <w:t>ً</w:t>
      </w:r>
      <w:r w:rsidRPr="007B513B">
        <w:rPr>
          <w:rFonts w:cs="KFGQPC Uthman Taha Naskh"/>
          <w:sz w:val="30"/>
          <w:szCs w:val="30"/>
          <w:rtl/>
        </w:rPr>
        <w:t>ا كامل</w:t>
      </w:r>
      <w:r w:rsidR="005466FB" w:rsidRPr="007B513B">
        <w:rPr>
          <w:rFonts w:cs="KFGQPC Uthman Taha Naskh" w:hint="cs"/>
          <w:sz w:val="30"/>
          <w:szCs w:val="30"/>
          <w:rtl/>
        </w:rPr>
        <w:t>ً</w:t>
      </w:r>
      <w:r w:rsidRPr="007B513B">
        <w:rPr>
          <w:rFonts w:cs="KFGQPC Uthman Taha Naskh"/>
          <w:sz w:val="30"/>
          <w:szCs w:val="30"/>
          <w:rtl/>
        </w:rPr>
        <w:t>ا إلا بالحدود الشرعية التي رتبها الشارع بحسب الجرائم ق</w:t>
      </w:r>
      <w:r w:rsidR="005466FB" w:rsidRPr="007B513B">
        <w:rPr>
          <w:rFonts w:cs="KFGQPC Uthman Taha Naskh" w:hint="cs"/>
          <w:sz w:val="30"/>
          <w:szCs w:val="30"/>
          <w:rtl/>
        </w:rPr>
        <w:t>ِ</w:t>
      </w:r>
      <w:r w:rsidRPr="007B513B">
        <w:rPr>
          <w:rFonts w:cs="KFGQPC Uthman Taha Naskh"/>
          <w:sz w:val="30"/>
          <w:szCs w:val="30"/>
          <w:rtl/>
        </w:rPr>
        <w:t>ل</w:t>
      </w:r>
      <w:r w:rsidR="005466FB" w:rsidRPr="007B513B">
        <w:rPr>
          <w:rFonts w:cs="KFGQPC Uthman Taha Naskh" w:hint="cs"/>
          <w:sz w:val="30"/>
          <w:szCs w:val="30"/>
          <w:rtl/>
        </w:rPr>
        <w:t>ّ</w:t>
      </w:r>
      <w:r w:rsidRPr="007B513B">
        <w:rPr>
          <w:rFonts w:cs="KFGQPC Uthman Taha Naskh"/>
          <w:sz w:val="30"/>
          <w:szCs w:val="30"/>
          <w:rtl/>
        </w:rPr>
        <w:t>ة</w:t>
      </w:r>
      <w:r w:rsidR="005466FB" w:rsidRPr="007B513B">
        <w:rPr>
          <w:rFonts w:cs="KFGQPC Uthman Taha Naskh" w:hint="cs"/>
          <w:sz w:val="30"/>
          <w:szCs w:val="30"/>
          <w:rtl/>
        </w:rPr>
        <w:t>ً</w:t>
      </w:r>
      <w:r w:rsidRPr="007B513B">
        <w:rPr>
          <w:rFonts w:cs="KFGQPC Uthman Taha Naskh"/>
          <w:sz w:val="30"/>
          <w:szCs w:val="30"/>
          <w:rtl/>
        </w:rPr>
        <w:t xml:space="preserve"> وكثرة وشدة وضعف</w:t>
      </w:r>
      <w:r w:rsidR="005466FB"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bookmarkEnd w:id="14"/>
    </w:p>
    <w:p w14:paraId="660B1629"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5" w:name="_Toc110868153"/>
      <w:r w:rsidRPr="004C7D63">
        <w:rPr>
          <w:rFonts w:cs="KFGQPC Uthman Taha Naskh"/>
          <w:b/>
          <w:bCs/>
          <w:color w:val="0070C0"/>
          <w:sz w:val="30"/>
          <w:szCs w:val="30"/>
          <w:rtl/>
        </w:rPr>
        <w:t>ما جاءت به الشريعة من الأمر بالحجر على الإنسان عن التصرف في ماله إذا كان تصرفه مضرا به أو بغيره</w:t>
      </w:r>
      <w:r w:rsidR="005466FB" w:rsidRPr="004C7D63">
        <w:rPr>
          <w:rFonts w:cs="KFGQPC Uthman Taha Naskh" w:hint="cs"/>
          <w:b/>
          <w:bCs/>
          <w:color w:val="0070C0"/>
          <w:sz w:val="30"/>
          <w:szCs w:val="30"/>
          <w:rtl/>
        </w:rPr>
        <w:t>،</w:t>
      </w:r>
      <w:r w:rsidRPr="007B513B">
        <w:rPr>
          <w:rFonts w:cs="KFGQPC Uthman Taha Naskh"/>
          <w:sz w:val="30"/>
          <w:szCs w:val="30"/>
          <w:rtl/>
        </w:rPr>
        <w:t xml:space="preserve"> وذلك كالحجر على المجنون والصغير والسفيه ونحوهم</w:t>
      </w:r>
      <w:r w:rsidR="00BE7076" w:rsidRPr="007B513B">
        <w:rPr>
          <w:rFonts w:cs="KFGQPC Uthman Taha Naskh"/>
          <w:sz w:val="30"/>
          <w:szCs w:val="30"/>
          <w:rtl/>
        </w:rPr>
        <w:t>،</w:t>
      </w:r>
      <w:r w:rsidRPr="007B513B">
        <w:rPr>
          <w:rFonts w:cs="KFGQPC Uthman Taha Naskh"/>
          <w:sz w:val="30"/>
          <w:szCs w:val="30"/>
          <w:rtl/>
        </w:rPr>
        <w:t xml:space="preserve"> والحجر على الغريم لمصلحة غرمائه</w:t>
      </w:r>
      <w:r w:rsidR="005466FB" w:rsidRPr="007B513B">
        <w:rPr>
          <w:rFonts w:cs="KFGQPC Uthman Taha Naskh" w:hint="cs"/>
          <w:sz w:val="30"/>
          <w:szCs w:val="30"/>
          <w:rtl/>
        </w:rPr>
        <w:t>،</w:t>
      </w:r>
      <w:r w:rsidRPr="007B513B">
        <w:rPr>
          <w:rFonts w:cs="KFGQPC Uthman Taha Naskh"/>
          <w:sz w:val="30"/>
          <w:szCs w:val="30"/>
          <w:rtl/>
        </w:rPr>
        <w:t xml:space="preserve"> وكل هذا من محاسن الشريعة</w:t>
      </w:r>
      <w:r w:rsidR="00BE7076" w:rsidRPr="007B513B">
        <w:rPr>
          <w:rFonts w:cs="KFGQPC Uthman Taha Naskh"/>
          <w:sz w:val="30"/>
          <w:szCs w:val="30"/>
          <w:rtl/>
        </w:rPr>
        <w:t>،</w:t>
      </w:r>
      <w:r w:rsidRPr="007B513B">
        <w:rPr>
          <w:rFonts w:cs="KFGQPC Uthman Taha Naskh"/>
          <w:sz w:val="30"/>
          <w:szCs w:val="30"/>
          <w:rtl/>
        </w:rPr>
        <w:t xml:space="preserve"> حيث منعت الإنسان من التصرف في ماله الذي كان في الأصل مطلق التصرف فيه</w:t>
      </w:r>
      <w:r w:rsidR="00BE7076" w:rsidRPr="007B513B">
        <w:rPr>
          <w:rFonts w:cs="KFGQPC Uthman Taha Naskh"/>
          <w:sz w:val="30"/>
          <w:szCs w:val="30"/>
          <w:rtl/>
        </w:rPr>
        <w:t>،</w:t>
      </w:r>
      <w:r w:rsidRPr="007B513B">
        <w:rPr>
          <w:rFonts w:cs="KFGQPC Uthman Taha Naskh"/>
          <w:sz w:val="30"/>
          <w:szCs w:val="30"/>
          <w:rtl/>
        </w:rPr>
        <w:t xml:space="preserve"> ولكن لما كان تصرفه ضرره أكثر من نفعه وشره أكبر من خيره حجر عليه الشارع حجر</w:t>
      </w:r>
      <w:r w:rsidR="005466FB" w:rsidRPr="007B513B">
        <w:rPr>
          <w:rFonts w:cs="KFGQPC Uthman Taha Naskh" w:hint="cs"/>
          <w:sz w:val="30"/>
          <w:szCs w:val="30"/>
          <w:rtl/>
        </w:rPr>
        <w:t>ً</w:t>
      </w:r>
      <w:r w:rsidRPr="007B513B">
        <w:rPr>
          <w:rFonts w:cs="KFGQPC Uthman Taha Naskh"/>
          <w:sz w:val="30"/>
          <w:szCs w:val="30"/>
          <w:rtl/>
        </w:rPr>
        <w:t>ا للتصرفات في ميدان المصالح</w:t>
      </w:r>
      <w:r w:rsidR="00BE7076" w:rsidRPr="007B513B">
        <w:rPr>
          <w:rFonts w:cs="KFGQPC Uthman Taha Naskh"/>
          <w:sz w:val="30"/>
          <w:szCs w:val="30"/>
          <w:rtl/>
        </w:rPr>
        <w:t>،</w:t>
      </w:r>
      <w:r w:rsidRPr="007B513B">
        <w:rPr>
          <w:rFonts w:cs="KFGQPC Uthman Taha Naskh"/>
          <w:sz w:val="30"/>
          <w:szCs w:val="30"/>
          <w:rtl/>
        </w:rPr>
        <w:t xml:space="preserve"> وإرشاد</w:t>
      </w:r>
      <w:r w:rsidR="005466FB" w:rsidRPr="007B513B">
        <w:rPr>
          <w:rFonts w:cs="KFGQPC Uthman Taha Naskh" w:hint="cs"/>
          <w:sz w:val="30"/>
          <w:szCs w:val="30"/>
          <w:rtl/>
        </w:rPr>
        <w:t>ً</w:t>
      </w:r>
      <w:r w:rsidRPr="007B513B">
        <w:rPr>
          <w:rFonts w:cs="KFGQPC Uthman Taha Naskh"/>
          <w:sz w:val="30"/>
          <w:szCs w:val="30"/>
          <w:rtl/>
        </w:rPr>
        <w:t>ا للعباد أن يسعوا في كل تصرف نافع غير ضار</w:t>
      </w:r>
      <w:r w:rsidR="00BE7076" w:rsidRPr="007B513B">
        <w:rPr>
          <w:rFonts w:cs="KFGQPC Uthman Taha Naskh"/>
          <w:sz w:val="30"/>
          <w:szCs w:val="30"/>
          <w:rtl/>
        </w:rPr>
        <w:t>.</w:t>
      </w:r>
      <w:bookmarkEnd w:id="15"/>
    </w:p>
    <w:p w14:paraId="525E07E6"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6" w:name="_Toc110868154"/>
      <w:r w:rsidRPr="004C7D63">
        <w:rPr>
          <w:rFonts w:cs="KFGQPC Uthman Taha Naskh"/>
          <w:b/>
          <w:bCs/>
          <w:color w:val="0070C0"/>
          <w:sz w:val="30"/>
          <w:szCs w:val="30"/>
          <w:rtl/>
        </w:rPr>
        <w:t>ما جاءت به الشريعة من مشروعية الوثائق التي يتوثق بها أهل الحقوق</w:t>
      </w:r>
      <w:r w:rsidR="005466FB" w:rsidRPr="004C7D63">
        <w:rPr>
          <w:rFonts w:cs="KFGQPC Uthman Taha Naskh" w:hint="cs"/>
          <w:b/>
          <w:bCs/>
          <w:color w:val="0070C0"/>
          <w:sz w:val="30"/>
          <w:szCs w:val="30"/>
          <w:rtl/>
        </w:rPr>
        <w:t>،</w:t>
      </w:r>
      <w:r w:rsidRPr="007B513B">
        <w:rPr>
          <w:rFonts w:cs="KFGQPC Uthman Taha Naskh"/>
          <w:sz w:val="30"/>
          <w:szCs w:val="30"/>
          <w:rtl/>
        </w:rPr>
        <w:t xml:space="preserve"> وذلك كالشهادة التي تستوفى بها الحقوق</w:t>
      </w:r>
      <w:r w:rsidR="00BE7076" w:rsidRPr="007B513B">
        <w:rPr>
          <w:rFonts w:cs="KFGQPC Uthman Taha Naskh"/>
          <w:sz w:val="30"/>
          <w:szCs w:val="30"/>
          <w:rtl/>
        </w:rPr>
        <w:t>،</w:t>
      </w:r>
      <w:r w:rsidRPr="007B513B">
        <w:rPr>
          <w:rFonts w:cs="KFGQPC Uthman Taha Naskh"/>
          <w:sz w:val="30"/>
          <w:szCs w:val="30"/>
          <w:rtl/>
        </w:rPr>
        <w:t xml:space="preserve"> وتمنع التجاحد</w:t>
      </w:r>
      <w:r w:rsidR="00BE7076" w:rsidRPr="007B513B">
        <w:rPr>
          <w:rFonts w:cs="KFGQPC Uthman Taha Naskh"/>
          <w:sz w:val="30"/>
          <w:szCs w:val="30"/>
          <w:rtl/>
        </w:rPr>
        <w:t>،</w:t>
      </w:r>
      <w:r w:rsidRPr="007B513B">
        <w:rPr>
          <w:rFonts w:cs="KFGQPC Uthman Taha Naskh"/>
          <w:sz w:val="30"/>
          <w:szCs w:val="30"/>
          <w:rtl/>
        </w:rPr>
        <w:t xml:space="preserve"> ويزول بها الارتياب</w:t>
      </w:r>
      <w:r w:rsidR="00BE7076" w:rsidRPr="007B513B">
        <w:rPr>
          <w:rFonts w:cs="KFGQPC Uthman Taha Naskh"/>
          <w:sz w:val="30"/>
          <w:szCs w:val="30"/>
          <w:rtl/>
        </w:rPr>
        <w:t>،</w:t>
      </w:r>
      <w:r w:rsidRPr="007B513B">
        <w:rPr>
          <w:rFonts w:cs="KFGQPC Uthman Taha Naskh"/>
          <w:sz w:val="30"/>
          <w:szCs w:val="30"/>
          <w:rtl/>
        </w:rPr>
        <w:t xml:space="preserve"> وكالرهن والضمان والكفالة التي إذا تعذ</w:t>
      </w:r>
      <w:r w:rsidR="005466FB" w:rsidRPr="007B513B">
        <w:rPr>
          <w:rFonts w:cs="KFGQPC Uthman Taha Naskh" w:hint="cs"/>
          <w:sz w:val="30"/>
          <w:szCs w:val="30"/>
          <w:rtl/>
        </w:rPr>
        <w:t>َّ</w:t>
      </w:r>
      <w:r w:rsidRPr="007B513B">
        <w:rPr>
          <w:rFonts w:cs="KFGQPC Uthman Taha Naskh"/>
          <w:sz w:val="30"/>
          <w:szCs w:val="30"/>
          <w:rtl/>
        </w:rPr>
        <w:t>ر الاستيفاء ممن عليه الحق رجع صاحب الحق إلى الوثيقة التي يستوفى منها</w:t>
      </w:r>
      <w:r w:rsidR="005466FB" w:rsidRPr="007B513B">
        <w:rPr>
          <w:rFonts w:cs="KFGQPC Uthman Taha Naskh" w:hint="cs"/>
          <w:sz w:val="30"/>
          <w:szCs w:val="30"/>
          <w:rtl/>
        </w:rPr>
        <w:t>،</w:t>
      </w:r>
      <w:r w:rsidRPr="007B513B">
        <w:rPr>
          <w:rFonts w:cs="KFGQPC Uthman Taha Naskh"/>
          <w:sz w:val="30"/>
          <w:szCs w:val="30"/>
          <w:rtl/>
        </w:rPr>
        <w:t xml:space="preserve"> ولا يخفى ما في ذلك </w:t>
      </w:r>
      <w:r w:rsidRPr="007B513B">
        <w:rPr>
          <w:rFonts w:cs="KFGQPC Uthman Taha Naskh"/>
          <w:sz w:val="30"/>
          <w:szCs w:val="30"/>
          <w:rtl/>
        </w:rPr>
        <w:lastRenderedPageBreak/>
        <w:t>من المنافع المتنوعة</w:t>
      </w:r>
      <w:r w:rsidR="005466FB" w:rsidRPr="007B513B">
        <w:rPr>
          <w:rFonts w:cs="KFGQPC Uthman Taha Naskh" w:hint="cs"/>
          <w:sz w:val="30"/>
          <w:szCs w:val="30"/>
          <w:rtl/>
        </w:rPr>
        <w:t>،</w:t>
      </w:r>
      <w:r w:rsidRPr="007B513B">
        <w:rPr>
          <w:rFonts w:cs="KFGQPC Uthman Taha Naskh"/>
          <w:sz w:val="30"/>
          <w:szCs w:val="30"/>
          <w:rtl/>
        </w:rPr>
        <w:t xml:space="preserve"> وحفظ الحقوق وتوسيع المعاملات وردها إلى القسط والعدل</w:t>
      </w:r>
      <w:r w:rsidR="00BE7076" w:rsidRPr="007B513B">
        <w:rPr>
          <w:rFonts w:cs="KFGQPC Uthman Taha Naskh"/>
          <w:sz w:val="30"/>
          <w:szCs w:val="30"/>
          <w:rtl/>
        </w:rPr>
        <w:t>،</w:t>
      </w:r>
      <w:r w:rsidRPr="007B513B">
        <w:rPr>
          <w:rFonts w:cs="KFGQPC Uthman Taha Naskh"/>
          <w:sz w:val="30"/>
          <w:szCs w:val="30"/>
          <w:rtl/>
        </w:rPr>
        <w:t xml:space="preserve"> وصلاح الأحوال</w:t>
      </w:r>
      <w:r w:rsidR="00BE7076" w:rsidRPr="007B513B">
        <w:rPr>
          <w:rFonts w:cs="KFGQPC Uthman Taha Naskh"/>
          <w:sz w:val="30"/>
          <w:szCs w:val="30"/>
          <w:rtl/>
        </w:rPr>
        <w:t>،</w:t>
      </w:r>
      <w:r w:rsidRPr="007B513B">
        <w:rPr>
          <w:rFonts w:cs="KFGQPC Uthman Taha Naskh"/>
          <w:sz w:val="30"/>
          <w:szCs w:val="30"/>
          <w:rtl/>
        </w:rPr>
        <w:t xml:space="preserve"> واستقامة المعاملات</w:t>
      </w:r>
      <w:r w:rsidR="005466FB" w:rsidRPr="007B513B">
        <w:rPr>
          <w:rFonts w:cs="KFGQPC Uthman Taha Naskh" w:hint="cs"/>
          <w:sz w:val="30"/>
          <w:szCs w:val="30"/>
          <w:rtl/>
        </w:rPr>
        <w:t>،</w:t>
      </w:r>
      <w:r w:rsidRPr="007B513B">
        <w:rPr>
          <w:rFonts w:cs="KFGQPC Uthman Taha Naskh"/>
          <w:sz w:val="30"/>
          <w:szCs w:val="30"/>
          <w:rtl/>
        </w:rPr>
        <w:t xml:space="preserve"> فلولا الوثائق لتعط</w:t>
      </w:r>
      <w:r w:rsidR="005466FB" w:rsidRPr="007B513B">
        <w:rPr>
          <w:rFonts w:cs="KFGQPC Uthman Taha Naskh" w:hint="cs"/>
          <w:sz w:val="30"/>
          <w:szCs w:val="30"/>
          <w:rtl/>
        </w:rPr>
        <w:t>َّ</w:t>
      </w:r>
      <w:r w:rsidRPr="007B513B">
        <w:rPr>
          <w:rFonts w:cs="KFGQPC Uthman Taha Naskh"/>
          <w:sz w:val="30"/>
          <w:szCs w:val="30"/>
          <w:rtl/>
        </w:rPr>
        <w:t>ل القسم الأكبر من المعاملات</w:t>
      </w:r>
      <w:r w:rsidR="00BE7076" w:rsidRPr="007B513B">
        <w:rPr>
          <w:rFonts w:cs="KFGQPC Uthman Taha Naskh"/>
          <w:sz w:val="30"/>
          <w:szCs w:val="30"/>
          <w:rtl/>
        </w:rPr>
        <w:t>،</w:t>
      </w:r>
      <w:r w:rsidRPr="007B513B">
        <w:rPr>
          <w:rFonts w:cs="KFGQPC Uthman Taha Naskh"/>
          <w:sz w:val="30"/>
          <w:szCs w:val="30"/>
          <w:rtl/>
        </w:rPr>
        <w:t xml:space="preserve"> فإنها نافعة للمتوثق</w:t>
      </w:r>
      <w:r w:rsidR="00BE7076" w:rsidRPr="007B513B">
        <w:rPr>
          <w:rFonts w:cs="KFGQPC Uthman Taha Naskh"/>
          <w:sz w:val="30"/>
          <w:szCs w:val="30"/>
          <w:rtl/>
        </w:rPr>
        <w:t>،</w:t>
      </w:r>
      <w:r w:rsidRPr="007B513B">
        <w:rPr>
          <w:rFonts w:cs="KFGQPC Uthman Taha Naskh"/>
          <w:sz w:val="30"/>
          <w:szCs w:val="30"/>
          <w:rtl/>
        </w:rPr>
        <w:t xml:space="preserve"> نافعة لمن عليه الحق من وجوه متعددة معروفة</w:t>
      </w:r>
      <w:r w:rsidR="00BE7076" w:rsidRPr="007B513B">
        <w:rPr>
          <w:rFonts w:cs="KFGQPC Uthman Taha Naskh"/>
          <w:sz w:val="30"/>
          <w:szCs w:val="30"/>
          <w:rtl/>
        </w:rPr>
        <w:t>.</w:t>
      </w:r>
      <w:bookmarkEnd w:id="16"/>
    </w:p>
    <w:p w14:paraId="7C61D6B2"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7" w:name="_Toc110868155"/>
      <w:r w:rsidRPr="004C7D63">
        <w:rPr>
          <w:rFonts w:cs="KFGQPC Uthman Taha Naskh"/>
          <w:b/>
          <w:bCs/>
          <w:color w:val="0070C0"/>
          <w:sz w:val="30"/>
          <w:szCs w:val="30"/>
          <w:rtl/>
        </w:rPr>
        <w:t>ما حث الشارع عليه من الإحسان الذي يكسب صاحبه الأجر عند الله والمعروف عند الناس</w:t>
      </w:r>
      <w:r w:rsidR="005466FB" w:rsidRPr="007B513B">
        <w:rPr>
          <w:rFonts w:cs="KFGQPC Uthman Taha Naskh" w:hint="cs"/>
          <w:sz w:val="30"/>
          <w:szCs w:val="30"/>
          <w:rtl/>
        </w:rPr>
        <w:t>،</w:t>
      </w:r>
      <w:r w:rsidRPr="007B513B">
        <w:rPr>
          <w:rFonts w:cs="KFGQPC Uthman Taha Naskh"/>
          <w:sz w:val="30"/>
          <w:szCs w:val="30"/>
          <w:rtl/>
        </w:rPr>
        <w:t xml:space="preserve"> ثم يرجع إليه ماله بعينه أو بدله</w:t>
      </w:r>
      <w:r w:rsidR="00BE7076" w:rsidRPr="007B513B">
        <w:rPr>
          <w:rFonts w:cs="KFGQPC Uthman Taha Naskh"/>
          <w:sz w:val="30"/>
          <w:szCs w:val="30"/>
          <w:rtl/>
        </w:rPr>
        <w:t>،</w:t>
      </w:r>
      <w:r w:rsidRPr="007B513B">
        <w:rPr>
          <w:rFonts w:cs="KFGQPC Uthman Taha Naskh"/>
          <w:sz w:val="30"/>
          <w:szCs w:val="30"/>
          <w:rtl/>
        </w:rPr>
        <w:t xml:space="preserve"> فيكون مكسب هذا النوع أجل</w:t>
      </w:r>
      <w:r w:rsidR="005466FB" w:rsidRPr="007B513B">
        <w:rPr>
          <w:rFonts w:cs="KFGQPC Uthman Taha Naskh" w:hint="cs"/>
          <w:sz w:val="30"/>
          <w:szCs w:val="30"/>
          <w:rtl/>
        </w:rPr>
        <w:t>ِّ</w:t>
      </w:r>
      <w:r w:rsidRPr="007B513B">
        <w:rPr>
          <w:rFonts w:cs="KFGQPC Uthman Taha Naskh"/>
          <w:sz w:val="30"/>
          <w:szCs w:val="30"/>
          <w:rtl/>
        </w:rPr>
        <w:t xml:space="preserve"> المكاسب دون أن ي</w:t>
      </w:r>
      <w:r w:rsidR="005466FB" w:rsidRPr="007B513B">
        <w:rPr>
          <w:rFonts w:cs="KFGQPC Uthman Taha Naskh" w:hint="cs"/>
          <w:sz w:val="30"/>
          <w:szCs w:val="30"/>
          <w:rtl/>
        </w:rPr>
        <w:t>َ</w:t>
      </w:r>
      <w:r w:rsidRPr="007B513B">
        <w:rPr>
          <w:rFonts w:cs="KFGQPC Uthman Taha Naskh"/>
          <w:sz w:val="30"/>
          <w:szCs w:val="30"/>
          <w:rtl/>
        </w:rPr>
        <w:t>لح</w:t>
      </w:r>
      <w:r w:rsidR="005466FB" w:rsidRPr="007B513B">
        <w:rPr>
          <w:rFonts w:cs="KFGQPC Uthman Taha Naskh" w:hint="cs"/>
          <w:sz w:val="30"/>
          <w:szCs w:val="30"/>
          <w:rtl/>
        </w:rPr>
        <w:t>َ</w:t>
      </w:r>
      <w:r w:rsidRPr="007B513B">
        <w:rPr>
          <w:rFonts w:cs="KFGQPC Uthman Taha Naskh"/>
          <w:sz w:val="30"/>
          <w:szCs w:val="30"/>
          <w:rtl/>
        </w:rPr>
        <w:t>ق</w:t>
      </w:r>
      <w:r w:rsidR="005466FB" w:rsidRPr="007B513B">
        <w:rPr>
          <w:rFonts w:cs="KFGQPC Uthman Taha Naskh" w:hint="cs"/>
          <w:sz w:val="30"/>
          <w:szCs w:val="30"/>
          <w:rtl/>
        </w:rPr>
        <w:t>َ</w:t>
      </w:r>
      <w:r w:rsidRPr="007B513B">
        <w:rPr>
          <w:rFonts w:cs="KFGQPC Uthman Taha Naskh"/>
          <w:sz w:val="30"/>
          <w:szCs w:val="30"/>
          <w:rtl/>
        </w:rPr>
        <w:t xml:space="preserve"> صاحب</w:t>
      </w:r>
      <w:r w:rsidR="005466FB" w:rsidRPr="007B513B">
        <w:rPr>
          <w:rFonts w:cs="KFGQPC Uthman Taha Naskh" w:hint="cs"/>
          <w:sz w:val="30"/>
          <w:szCs w:val="30"/>
          <w:rtl/>
        </w:rPr>
        <w:t>َ</w:t>
      </w:r>
      <w:r w:rsidRPr="007B513B">
        <w:rPr>
          <w:rFonts w:cs="KFGQPC Uthman Taha Naskh"/>
          <w:sz w:val="30"/>
          <w:szCs w:val="30"/>
          <w:rtl/>
        </w:rPr>
        <w:t>ه ضرر</w:t>
      </w:r>
      <w:r w:rsidR="005466FB" w:rsidRPr="007B513B">
        <w:rPr>
          <w:rFonts w:cs="KFGQPC Uthman Taha Naskh" w:hint="cs"/>
          <w:sz w:val="30"/>
          <w:szCs w:val="30"/>
          <w:rtl/>
        </w:rPr>
        <w:t>ٌ،</w:t>
      </w:r>
      <w:r w:rsidRPr="007B513B">
        <w:rPr>
          <w:rFonts w:cs="KFGQPC Uthman Taha Naskh"/>
          <w:sz w:val="30"/>
          <w:szCs w:val="30"/>
          <w:rtl/>
        </w:rPr>
        <w:t xml:space="preserve"> وذلك كالقرض والعارية ونحوهما</w:t>
      </w:r>
      <w:r w:rsidR="005466FB" w:rsidRPr="007B513B">
        <w:rPr>
          <w:rFonts w:cs="KFGQPC Uthman Taha Naskh" w:hint="cs"/>
          <w:sz w:val="30"/>
          <w:szCs w:val="30"/>
          <w:rtl/>
        </w:rPr>
        <w:t>،</w:t>
      </w:r>
      <w:r w:rsidRPr="007B513B">
        <w:rPr>
          <w:rFonts w:cs="KFGQPC Uthman Taha Naskh"/>
          <w:sz w:val="30"/>
          <w:szCs w:val="30"/>
          <w:rtl/>
        </w:rPr>
        <w:t xml:space="preserve"> فإن في ذلك من المصالح وقضاء الحاجات وتفريج الكربات وحصول الخير والمبرات ما لا ي</w:t>
      </w:r>
      <w:r w:rsidR="005466FB" w:rsidRPr="007B513B">
        <w:rPr>
          <w:rFonts w:cs="KFGQPC Uthman Taha Naskh" w:hint="cs"/>
          <w:sz w:val="30"/>
          <w:szCs w:val="30"/>
          <w:rtl/>
        </w:rPr>
        <w:t>ُ</w:t>
      </w:r>
      <w:r w:rsidRPr="007B513B">
        <w:rPr>
          <w:rFonts w:cs="KFGQPC Uthman Taha Naskh"/>
          <w:sz w:val="30"/>
          <w:szCs w:val="30"/>
          <w:rtl/>
        </w:rPr>
        <w:t>عد</w:t>
      </w:r>
      <w:r w:rsidR="005466FB" w:rsidRPr="007B513B">
        <w:rPr>
          <w:rFonts w:cs="KFGQPC Uthman Taha Naskh" w:hint="cs"/>
          <w:sz w:val="30"/>
          <w:szCs w:val="30"/>
          <w:rtl/>
        </w:rPr>
        <w:t>ُّ</w:t>
      </w:r>
      <w:r w:rsidRPr="007B513B">
        <w:rPr>
          <w:rFonts w:cs="KFGQPC Uthman Taha Naskh"/>
          <w:sz w:val="30"/>
          <w:szCs w:val="30"/>
          <w:rtl/>
        </w:rPr>
        <w:t xml:space="preserve"> ولا ي</w:t>
      </w:r>
      <w:r w:rsidR="005466FB" w:rsidRPr="007B513B">
        <w:rPr>
          <w:rFonts w:cs="KFGQPC Uthman Taha Naskh" w:hint="cs"/>
          <w:sz w:val="30"/>
          <w:szCs w:val="30"/>
          <w:rtl/>
        </w:rPr>
        <w:t>ُ</w:t>
      </w:r>
      <w:r w:rsidRPr="007B513B">
        <w:rPr>
          <w:rFonts w:cs="KFGQPC Uthman Taha Naskh"/>
          <w:sz w:val="30"/>
          <w:szCs w:val="30"/>
          <w:rtl/>
        </w:rPr>
        <w:t>حصى</w:t>
      </w:r>
      <w:r w:rsidR="00BE7076" w:rsidRPr="007B513B">
        <w:rPr>
          <w:rFonts w:cs="KFGQPC Uthman Taha Naskh"/>
          <w:sz w:val="30"/>
          <w:szCs w:val="30"/>
          <w:rtl/>
        </w:rPr>
        <w:t>،</w:t>
      </w:r>
      <w:r w:rsidRPr="007B513B">
        <w:rPr>
          <w:rFonts w:cs="KFGQPC Uthman Taha Naskh"/>
          <w:sz w:val="30"/>
          <w:szCs w:val="30"/>
          <w:rtl/>
        </w:rPr>
        <w:t xml:space="preserve"> وصاحبه يرجع إليه ماله وقد استفاد من ربه أجر</w:t>
      </w:r>
      <w:r w:rsidR="005466FB" w:rsidRPr="007B513B">
        <w:rPr>
          <w:rFonts w:cs="KFGQPC Uthman Taha Naskh" w:hint="cs"/>
          <w:sz w:val="30"/>
          <w:szCs w:val="30"/>
          <w:rtl/>
        </w:rPr>
        <w:t>ً</w:t>
      </w:r>
      <w:r w:rsidRPr="007B513B">
        <w:rPr>
          <w:rFonts w:cs="KFGQPC Uthman Taha Naskh"/>
          <w:sz w:val="30"/>
          <w:szCs w:val="30"/>
          <w:rtl/>
        </w:rPr>
        <w:t>ا جزيل</w:t>
      </w:r>
      <w:r w:rsidR="005466FB"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وبذر عند أخيه إحسان</w:t>
      </w:r>
      <w:r w:rsidR="005466FB" w:rsidRPr="007B513B">
        <w:rPr>
          <w:rFonts w:cs="KFGQPC Uthman Taha Naskh" w:hint="cs"/>
          <w:sz w:val="30"/>
          <w:szCs w:val="30"/>
          <w:rtl/>
        </w:rPr>
        <w:t>ً</w:t>
      </w:r>
      <w:r w:rsidRPr="007B513B">
        <w:rPr>
          <w:rFonts w:cs="KFGQPC Uthman Taha Naskh"/>
          <w:sz w:val="30"/>
          <w:szCs w:val="30"/>
          <w:rtl/>
        </w:rPr>
        <w:t>ا وجميل</w:t>
      </w:r>
      <w:r w:rsidR="005466FB"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مع ما يتبع ذلك من الخير والبركة وانشراح الصدر</w:t>
      </w:r>
      <w:r w:rsidR="00BE7076" w:rsidRPr="007B513B">
        <w:rPr>
          <w:rFonts w:cs="KFGQPC Uthman Taha Naskh"/>
          <w:sz w:val="30"/>
          <w:szCs w:val="30"/>
          <w:rtl/>
        </w:rPr>
        <w:t>،</w:t>
      </w:r>
      <w:r w:rsidRPr="007B513B">
        <w:rPr>
          <w:rFonts w:cs="KFGQPC Uthman Taha Naskh"/>
          <w:sz w:val="30"/>
          <w:szCs w:val="30"/>
          <w:rtl/>
        </w:rPr>
        <w:t xml:space="preserve"> وحصول الألفة والمودة</w:t>
      </w:r>
      <w:r w:rsidR="005466FB" w:rsidRPr="007B513B">
        <w:rPr>
          <w:rFonts w:cs="KFGQPC Uthman Taha Naskh" w:hint="cs"/>
          <w:sz w:val="30"/>
          <w:szCs w:val="30"/>
          <w:rtl/>
        </w:rPr>
        <w:t>،</w:t>
      </w:r>
      <w:r w:rsidRPr="007B513B">
        <w:rPr>
          <w:rFonts w:cs="KFGQPC Uthman Taha Naskh"/>
          <w:sz w:val="30"/>
          <w:szCs w:val="30"/>
          <w:rtl/>
        </w:rPr>
        <w:t xml:space="preserve"> وأما الإحسان المحض الذي يعطيه صاحبه مجان</w:t>
      </w:r>
      <w:r w:rsidR="005466FB" w:rsidRPr="007B513B">
        <w:rPr>
          <w:rFonts w:cs="KFGQPC Uthman Taha Naskh" w:hint="cs"/>
          <w:sz w:val="30"/>
          <w:szCs w:val="30"/>
          <w:rtl/>
        </w:rPr>
        <w:t>ً</w:t>
      </w:r>
      <w:r w:rsidRPr="007B513B">
        <w:rPr>
          <w:rFonts w:cs="KFGQPC Uthman Taha Naskh"/>
          <w:sz w:val="30"/>
          <w:szCs w:val="30"/>
          <w:rtl/>
        </w:rPr>
        <w:t>ا ولا يرجع إليه فقد تقدمت الإشارة إلى حكمته في الزكاة والصدقة</w:t>
      </w:r>
      <w:r w:rsidR="00BE7076" w:rsidRPr="007B513B">
        <w:rPr>
          <w:rFonts w:cs="KFGQPC Uthman Taha Naskh"/>
          <w:sz w:val="30"/>
          <w:szCs w:val="30"/>
          <w:rtl/>
        </w:rPr>
        <w:t>.</w:t>
      </w:r>
      <w:bookmarkEnd w:id="17"/>
    </w:p>
    <w:p w14:paraId="50766A31"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8" w:name="_Toc110868156"/>
      <w:r w:rsidRPr="004C7D63">
        <w:rPr>
          <w:rFonts w:cs="KFGQPC Uthman Taha Naskh"/>
          <w:b/>
          <w:bCs/>
          <w:color w:val="0070C0"/>
          <w:sz w:val="30"/>
          <w:szCs w:val="30"/>
          <w:rtl/>
        </w:rPr>
        <w:t>الأصول والقواعد التي جعلها الشارع أسسا لفصل الخصومات وحل المشاكل وترجيح أحد المتداعيين على الآخر</w:t>
      </w:r>
      <w:r w:rsidR="00B31F46" w:rsidRPr="004C7D63">
        <w:rPr>
          <w:rFonts w:cs="KFGQPC Uthman Taha Naskh" w:hint="cs"/>
          <w:b/>
          <w:bCs/>
          <w:color w:val="0070C0"/>
          <w:sz w:val="30"/>
          <w:szCs w:val="30"/>
          <w:rtl/>
        </w:rPr>
        <w:t>،</w:t>
      </w:r>
      <w:r w:rsidRPr="007B513B">
        <w:rPr>
          <w:rFonts w:cs="KFGQPC Uthman Taha Naskh"/>
          <w:sz w:val="30"/>
          <w:szCs w:val="30"/>
          <w:rtl/>
        </w:rPr>
        <w:t xml:space="preserve"> فإنها أصول مبنية على العدل والبرهان</w:t>
      </w:r>
      <w:r w:rsidR="00BE7076" w:rsidRPr="007B513B">
        <w:rPr>
          <w:rFonts w:cs="KFGQPC Uthman Taha Naskh"/>
          <w:sz w:val="30"/>
          <w:szCs w:val="30"/>
          <w:rtl/>
        </w:rPr>
        <w:t>،</w:t>
      </w:r>
      <w:r w:rsidRPr="007B513B">
        <w:rPr>
          <w:rFonts w:cs="KFGQPC Uthman Taha Naskh"/>
          <w:sz w:val="30"/>
          <w:szCs w:val="30"/>
          <w:rtl/>
        </w:rPr>
        <w:t xml:space="preserve"> واط</w:t>
      </w:r>
      <w:r w:rsidR="00B31F46" w:rsidRPr="007B513B">
        <w:rPr>
          <w:rFonts w:cs="KFGQPC Uthman Taha Naskh" w:hint="cs"/>
          <w:sz w:val="30"/>
          <w:szCs w:val="30"/>
          <w:rtl/>
        </w:rPr>
        <w:t>ِّ</w:t>
      </w:r>
      <w:r w:rsidRPr="007B513B">
        <w:rPr>
          <w:rFonts w:cs="KFGQPC Uthman Taha Naskh"/>
          <w:sz w:val="30"/>
          <w:szCs w:val="30"/>
          <w:rtl/>
        </w:rPr>
        <w:t>راد العرف وموافقة الفطر</w:t>
      </w:r>
      <w:r w:rsidR="00B31F46" w:rsidRPr="007B513B">
        <w:rPr>
          <w:rFonts w:cs="KFGQPC Uthman Taha Naskh" w:hint="cs"/>
          <w:sz w:val="30"/>
          <w:szCs w:val="30"/>
          <w:rtl/>
        </w:rPr>
        <w:t>،</w:t>
      </w:r>
      <w:r w:rsidRPr="007B513B">
        <w:rPr>
          <w:rFonts w:cs="KFGQPC Uthman Taha Naskh"/>
          <w:sz w:val="30"/>
          <w:szCs w:val="30"/>
          <w:rtl/>
        </w:rPr>
        <w:t xml:space="preserve"> فإنه جعل البي</w:t>
      </w:r>
      <w:r w:rsidR="00B31F46" w:rsidRPr="007B513B">
        <w:rPr>
          <w:rFonts w:cs="KFGQPC Uthman Taha Naskh" w:hint="cs"/>
          <w:sz w:val="30"/>
          <w:szCs w:val="30"/>
          <w:rtl/>
        </w:rPr>
        <w:t>ّ</w:t>
      </w:r>
      <w:r w:rsidRPr="007B513B">
        <w:rPr>
          <w:rFonts w:cs="KFGQPC Uthman Taha Naskh"/>
          <w:sz w:val="30"/>
          <w:szCs w:val="30"/>
          <w:rtl/>
        </w:rPr>
        <w:t>نة على كل من ادعى شيئ</w:t>
      </w:r>
      <w:r w:rsidR="00B31F46" w:rsidRPr="007B513B">
        <w:rPr>
          <w:rFonts w:cs="KFGQPC Uthman Taha Naskh" w:hint="cs"/>
          <w:sz w:val="30"/>
          <w:szCs w:val="30"/>
          <w:rtl/>
        </w:rPr>
        <w:t>ً</w:t>
      </w:r>
      <w:r w:rsidRPr="007B513B">
        <w:rPr>
          <w:rFonts w:cs="KFGQPC Uthman Taha Naskh"/>
          <w:sz w:val="30"/>
          <w:szCs w:val="30"/>
          <w:rtl/>
        </w:rPr>
        <w:t>ا أو حق</w:t>
      </w:r>
      <w:r w:rsidR="00B31F46" w:rsidRPr="007B513B">
        <w:rPr>
          <w:rFonts w:cs="KFGQPC Uthman Taha Naskh" w:hint="cs"/>
          <w:sz w:val="30"/>
          <w:szCs w:val="30"/>
          <w:rtl/>
        </w:rPr>
        <w:t>ًّ</w:t>
      </w:r>
      <w:r w:rsidRPr="007B513B">
        <w:rPr>
          <w:rFonts w:cs="KFGQPC Uthman Taha Naskh"/>
          <w:sz w:val="30"/>
          <w:szCs w:val="30"/>
          <w:rtl/>
        </w:rPr>
        <w:t>ا من الحقوق</w:t>
      </w:r>
      <w:r w:rsidR="00BE7076" w:rsidRPr="007B513B">
        <w:rPr>
          <w:rFonts w:cs="KFGQPC Uthman Taha Naskh"/>
          <w:sz w:val="30"/>
          <w:szCs w:val="30"/>
          <w:rtl/>
        </w:rPr>
        <w:t>،</w:t>
      </w:r>
      <w:r w:rsidRPr="007B513B">
        <w:rPr>
          <w:rFonts w:cs="KFGQPC Uthman Taha Naskh"/>
          <w:sz w:val="30"/>
          <w:szCs w:val="30"/>
          <w:rtl/>
        </w:rPr>
        <w:t xml:space="preserve"> فإذا أتى بالبينة التي ترجح جانبه وتقويه ثبت له الحق الذي ادعى به</w:t>
      </w:r>
      <w:r w:rsidR="00BE7076" w:rsidRPr="007B513B">
        <w:rPr>
          <w:rFonts w:cs="KFGQPC Uthman Taha Naskh"/>
          <w:sz w:val="30"/>
          <w:szCs w:val="30"/>
          <w:rtl/>
        </w:rPr>
        <w:t>،</w:t>
      </w:r>
      <w:r w:rsidRPr="007B513B">
        <w:rPr>
          <w:rFonts w:cs="KFGQPC Uthman Taha Naskh"/>
          <w:sz w:val="30"/>
          <w:szCs w:val="30"/>
          <w:rtl/>
        </w:rPr>
        <w:t xml:space="preserve"> ومتى لم يأت إلا بمجرد الدعوى حلف المد</w:t>
      </w:r>
      <w:r w:rsidR="00B31F46" w:rsidRPr="007B513B">
        <w:rPr>
          <w:rFonts w:cs="KFGQPC Uthman Taha Naskh" w:hint="cs"/>
          <w:sz w:val="30"/>
          <w:szCs w:val="30"/>
          <w:rtl/>
        </w:rPr>
        <w:t>َّ</w:t>
      </w:r>
      <w:r w:rsidRPr="007B513B">
        <w:rPr>
          <w:rFonts w:cs="KFGQPC Uthman Taha Naskh"/>
          <w:sz w:val="30"/>
          <w:szCs w:val="30"/>
          <w:rtl/>
        </w:rPr>
        <w:t>ع</w:t>
      </w:r>
      <w:r w:rsidR="00B31F46" w:rsidRPr="007B513B">
        <w:rPr>
          <w:rFonts w:cs="KFGQPC Uthman Taha Naskh" w:hint="cs"/>
          <w:sz w:val="30"/>
          <w:szCs w:val="30"/>
          <w:rtl/>
        </w:rPr>
        <w:t>َ</w:t>
      </w:r>
      <w:r w:rsidRPr="007B513B">
        <w:rPr>
          <w:rFonts w:cs="KFGQPC Uthman Taha Naskh"/>
          <w:sz w:val="30"/>
          <w:szCs w:val="30"/>
          <w:rtl/>
        </w:rPr>
        <w:t>ى عليه على نفي الدعوى ولم يتوجه للمدعى عليه حق</w:t>
      </w:r>
      <w:r w:rsidR="00B31F46" w:rsidRPr="007B513B">
        <w:rPr>
          <w:rFonts w:cs="KFGQPC Uthman Taha Naskh" w:hint="cs"/>
          <w:sz w:val="30"/>
          <w:szCs w:val="30"/>
          <w:rtl/>
        </w:rPr>
        <w:t>،</w:t>
      </w:r>
      <w:r w:rsidRPr="007B513B">
        <w:rPr>
          <w:rFonts w:cs="KFGQPC Uthman Taha Naskh"/>
          <w:sz w:val="30"/>
          <w:szCs w:val="30"/>
          <w:rtl/>
        </w:rPr>
        <w:t xml:space="preserve"> وجعل الشارع البينات </w:t>
      </w:r>
      <w:r w:rsidRPr="007B513B">
        <w:rPr>
          <w:rFonts w:cs="KFGQPC Uthman Taha Naskh"/>
          <w:sz w:val="30"/>
          <w:szCs w:val="30"/>
          <w:rtl/>
        </w:rPr>
        <w:lastRenderedPageBreak/>
        <w:t>بحسب مراتب الأشياء وجعل القرائن المبينة والعرف المطرد بين الناس من البينات</w:t>
      </w:r>
      <w:r w:rsidR="00B31F46" w:rsidRPr="007B513B">
        <w:rPr>
          <w:rFonts w:cs="KFGQPC Uthman Taha Naskh" w:hint="cs"/>
          <w:sz w:val="30"/>
          <w:szCs w:val="30"/>
          <w:rtl/>
        </w:rPr>
        <w:t>،</w:t>
      </w:r>
      <w:r w:rsidRPr="007B513B">
        <w:rPr>
          <w:rFonts w:cs="KFGQPC Uthman Taha Naskh"/>
          <w:sz w:val="30"/>
          <w:szCs w:val="30"/>
          <w:rtl/>
        </w:rPr>
        <w:t xml:space="preserve"> فالبينة اسم جامع لكل ما يبين الحق ويدل عليه</w:t>
      </w:r>
      <w:r w:rsidR="00BE7076" w:rsidRPr="007B513B">
        <w:rPr>
          <w:rFonts w:cs="KFGQPC Uthman Taha Naskh"/>
          <w:sz w:val="30"/>
          <w:szCs w:val="30"/>
          <w:rtl/>
        </w:rPr>
        <w:t>،</w:t>
      </w:r>
      <w:r w:rsidRPr="007B513B">
        <w:rPr>
          <w:rFonts w:cs="KFGQPC Uthman Taha Naskh"/>
          <w:sz w:val="30"/>
          <w:szCs w:val="30"/>
          <w:rtl/>
        </w:rPr>
        <w:t xml:space="preserve"> وجعل عند الاشتباه وتساوي الخصمين طريق الصلح العادل المناسب لكل قضية طريق</w:t>
      </w:r>
      <w:r w:rsidR="00B31F46" w:rsidRPr="007B513B">
        <w:rPr>
          <w:rFonts w:cs="KFGQPC Uthman Taha Naskh" w:hint="cs"/>
          <w:sz w:val="30"/>
          <w:szCs w:val="30"/>
          <w:rtl/>
        </w:rPr>
        <w:t>ً</w:t>
      </w:r>
      <w:r w:rsidRPr="007B513B">
        <w:rPr>
          <w:rFonts w:cs="KFGQPC Uthman Taha Naskh"/>
          <w:sz w:val="30"/>
          <w:szCs w:val="30"/>
          <w:rtl/>
        </w:rPr>
        <w:t>ا إلى حل المشاكل والمنازعات</w:t>
      </w:r>
      <w:r w:rsidR="00B31F46" w:rsidRPr="007B513B">
        <w:rPr>
          <w:rFonts w:cs="KFGQPC Uthman Taha Naskh" w:hint="cs"/>
          <w:sz w:val="30"/>
          <w:szCs w:val="30"/>
          <w:rtl/>
        </w:rPr>
        <w:t>،</w:t>
      </w:r>
      <w:r w:rsidRPr="007B513B">
        <w:rPr>
          <w:rFonts w:cs="KFGQPC Uthman Taha Naskh"/>
          <w:sz w:val="30"/>
          <w:szCs w:val="30"/>
          <w:rtl/>
        </w:rPr>
        <w:t xml:space="preserve"> فكل طريق لا ظلم فيه ولا يدخل العباد في معصية الله</w:t>
      </w:r>
      <w:r w:rsidR="00BE7076" w:rsidRPr="007B513B">
        <w:rPr>
          <w:rFonts w:cs="KFGQPC Uthman Taha Naskh"/>
          <w:sz w:val="30"/>
          <w:szCs w:val="30"/>
          <w:rtl/>
        </w:rPr>
        <w:t>،</w:t>
      </w:r>
      <w:r w:rsidRPr="007B513B">
        <w:rPr>
          <w:rFonts w:cs="KFGQPC Uthman Taha Naskh"/>
          <w:sz w:val="30"/>
          <w:szCs w:val="30"/>
          <w:rtl/>
        </w:rPr>
        <w:t xml:space="preserve"> وهو نافع لهم</w:t>
      </w:r>
      <w:r w:rsidR="00BE7076" w:rsidRPr="007B513B">
        <w:rPr>
          <w:rFonts w:cs="KFGQPC Uthman Taha Naskh"/>
          <w:sz w:val="30"/>
          <w:szCs w:val="30"/>
          <w:rtl/>
        </w:rPr>
        <w:t>،</w:t>
      </w:r>
      <w:r w:rsidRPr="007B513B">
        <w:rPr>
          <w:rFonts w:cs="KFGQPC Uthman Taha Naskh"/>
          <w:sz w:val="30"/>
          <w:szCs w:val="30"/>
          <w:rtl/>
        </w:rPr>
        <w:t xml:space="preserve"> فقد حث عليه إذا كان وسيلة إلى فصل الخصومات وقطع المشاجرات</w:t>
      </w:r>
      <w:r w:rsidR="00B31F46" w:rsidRPr="007B513B">
        <w:rPr>
          <w:rFonts w:cs="KFGQPC Uthman Taha Naskh" w:hint="cs"/>
          <w:sz w:val="30"/>
          <w:szCs w:val="30"/>
          <w:rtl/>
        </w:rPr>
        <w:t>،</w:t>
      </w:r>
      <w:r w:rsidRPr="007B513B">
        <w:rPr>
          <w:rFonts w:cs="KFGQPC Uthman Taha Naskh"/>
          <w:sz w:val="30"/>
          <w:szCs w:val="30"/>
          <w:rtl/>
        </w:rPr>
        <w:t xml:space="preserve"> وساوى في هذا بين القوي والضعيف</w:t>
      </w:r>
      <w:r w:rsidR="00BE7076" w:rsidRPr="007B513B">
        <w:rPr>
          <w:rFonts w:cs="KFGQPC Uthman Taha Naskh"/>
          <w:sz w:val="30"/>
          <w:szCs w:val="30"/>
          <w:rtl/>
        </w:rPr>
        <w:t>،</w:t>
      </w:r>
      <w:r w:rsidRPr="007B513B">
        <w:rPr>
          <w:rFonts w:cs="KFGQPC Uthman Taha Naskh"/>
          <w:sz w:val="30"/>
          <w:szCs w:val="30"/>
          <w:rtl/>
        </w:rPr>
        <w:t xml:space="preserve"> والرئيس والمر</w:t>
      </w:r>
      <w:r w:rsidR="00BE7076" w:rsidRPr="007B513B">
        <w:rPr>
          <w:rFonts w:cs="KFGQPC Uthman Taha Naskh" w:hint="cs"/>
          <w:sz w:val="30"/>
          <w:szCs w:val="30"/>
          <w:rtl/>
        </w:rPr>
        <w:t>ؤ</w:t>
      </w:r>
      <w:r w:rsidRPr="007B513B">
        <w:rPr>
          <w:rFonts w:cs="KFGQPC Uthman Taha Naskh"/>
          <w:sz w:val="30"/>
          <w:szCs w:val="30"/>
          <w:rtl/>
        </w:rPr>
        <w:t>وس في جميع الحقوق وأرضى الخصوم بسلوك طرق العدل وعدم الحيف</w:t>
      </w:r>
      <w:r w:rsidR="00BE7076" w:rsidRPr="007B513B">
        <w:rPr>
          <w:rFonts w:cs="KFGQPC Uthman Taha Naskh"/>
          <w:sz w:val="30"/>
          <w:szCs w:val="30"/>
          <w:rtl/>
        </w:rPr>
        <w:t>.</w:t>
      </w:r>
      <w:bookmarkEnd w:id="18"/>
    </w:p>
    <w:p w14:paraId="69D4B9A2"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19" w:name="_Toc110868157"/>
      <w:r w:rsidRPr="004C7D63">
        <w:rPr>
          <w:rFonts w:cs="KFGQPC Uthman Taha Naskh"/>
          <w:b/>
          <w:bCs/>
          <w:color w:val="0070C0"/>
          <w:sz w:val="30"/>
          <w:szCs w:val="30"/>
          <w:rtl/>
        </w:rPr>
        <w:t>ما جاءت به الشريعة من الأمر بالشورى والثناء على المؤمنين بأن جميع أمورهم الدينية والدنيوية الداخلية والخارجية شورى بينهم</w:t>
      </w:r>
      <w:r w:rsidR="00B31F46" w:rsidRPr="007B513B">
        <w:rPr>
          <w:rFonts w:cs="KFGQPC Uthman Taha Naskh" w:hint="cs"/>
          <w:sz w:val="30"/>
          <w:szCs w:val="30"/>
          <w:rtl/>
        </w:rPr>
        <w:t>،</w:t>
      </w:r>
      <w:r w:rsidRPr="007B513B">
        <w:rPr>
          <w:rFonts w:cs="KFGQPC Uthman Taha Naskh"/>
          <w:sz w:val="30"/>
          <w:szCs w:val="30"/>
          <w:rtl/>
        </w:rPr>
        <w:t xml:space="preserve"> وهذا الأصل الكبير قد </w:t>
      </w:r>
      <w:r w:rsidR="00B31F46" w:rsidRPr="007B513B">
        <w:rPr>
          <w:rFonts w:cs="KFGQPC Uthman Taha Naskh" w:hint="cs"/>
          <w:sz w:val="30"/>
          <w:szCs w:val="30"/>
          <w:rtl/>
        </w:rPr>
        <w:t>أ</w:t>
      </w:r>
      <w:r w:rsidRPr="007B513B">
        <w:rPr>
          <w:rFonts w:cs="KFGQPC Uthman Taha Naskh"/>
          <w:sz w:val="30"/>
          <w:szCs w:val="30"/>
          <w:rtl/>
        </w:rPr>
        <w:t>جمع العقلاء على استحسانه</w:t>
      </w:r>
      <w:r w:rsidR="00BE7076" w:rsidRPr="007B513B">
        <w:rPr>
          <w:rFonts w:cs="KFGQPC Uthman Taha Naskh"/>
          <w:sz w:val="30"/>
          <w:szCs w:val="30"/>
          <w:rtl/>
        </w:rPr>
        <w:t>،</w:t>
      </w:r>
      <w:r w:rsidRPr="007B513B">
        <w:rPr>
          <w:rFonts w:cs="KFGQPC Uthman Taha Naskh"/>
          <w:sz w:val="30"/>
          <w:szCs w:val="30"/>
          <w:rtl/>
        </w:rPr>
        <w:t xml:space="preserve"> وعلى أنه هو السبب الوحيد في سلوك أصلح الأحوال وأحسن الوسائل لحصول المقاصد وإصابة الصواب</w:t>
      </w:r>
      <w:r w:rsidR="00BE7076" w:rsidRPr="007B513B">
        <w:rPr>
          <w:rFonts w:cs="KFGQPC Uthman Taha Naskh"/>
          <w:sz w:val="30"/>
          <w:szCs w:val="30"/>
          <w:rtl/>
        </w:rPr>
        <w:t>،</w:t>
      </w:r>
      <w:r w:rsidRPr="007B513B">
        <w:rPr>
          <w:rFonts w:cs="KFGQPC Uthman Taha Naskh"/>
          <w:sz w:val="30"/>
          <w:szCs w:val="30"/>
          <w:rtl/>
        </w:rPr>
        <w:t xml:space="preserve"> وسلوك طرق العدل</w:t>
      </w:r>
      <w:r w:rsidR="00BE7076" w:rsidRPr="007B513B">
        <w:rPr>
          <w:rFonts w:cs="KFGQPC Uthman Taha Naskh"/>
          <w:sz w:val="30"/>
          <w:szCs w:val="30"/>
          <w:rtl/>
        </w:rPr>
        <w:t>،</w:t>
      </w:r>
      <w:r w:rsidRPr="007B513B">
        <w:rPr>
          <w:rFonts w:cs="KFGQPC Uthman Taha Naskh"/>
          <w:sz w:val="30"/>
          <w:szCs w:val="30"/>
          <w:rtl/>
        </w:rPr>
        <w:t xml:space="preserve"> وأنه أرقى للأمم العاملة عليه في تحصيل كل خير وصلاح</w:t>
      </w:r>
      <w:r w:rsidR="00B31F46" w:rsidRPr="007B513B">
        <w:rPr>
          <w:rFonts w:cs="KFGQPC Uthman Taha Naskh" w:hint="cs"/>
          <w:sz w:val="30"/>
          <w:szCs w:val="30"/>
          <w:rtl/>
        </w:rPr>
        <w:t>،</w:t>
      </w:r>
      <w:r w:rsidRPr="007B513B">
        <w:rPr>
          <w:rFonts w:cs="KFGQPC Uthman Taha Naskh"/>
          <w:sz w:val="30"/>
          <w:szCs w:val="30"/>
          <w:rtl/>
        </w:rPr>
        <w:t xml:space="preserve"> وكلما ازدادت معارف الناس واتسعت أفكارهم عرفوا شدة الحاجة لهذا ومقداره</w:t>
      </w:r>
      <w:r w:rsidR="00B31F46" w:rsidRPr="007B513B">
        <w:rPr>
          <w:rFonts w:cs="KFGQPC Uthman Taha Naskh" w:hint="cs"/>
          <w:sz w:val="30"/>
          <w:szCs w:val="30"/>
          <w:rtl/>
        </w:rPr>
        <w:t>،</w:t>
      </w:r>
      <w:r w:rsidRPr="007B513B">
        <w:rPr>
          <w:rFonts w:cs="KFGQPC Uthman Taha Naskh"/>
          <w:sz w:val="30"/>
          <w:szCs w:val="30"/>
          <w:rtl/>
        </w:rPr>
        <w:t xml:space="preserve"> ولما كان المسلمون قد طب</w:t>
      </w:r>
      <w:r w:rsidR="00B31F46" w:rsidRPr="007B513B">
        <w:rPr>
          <w:rFonts w:cs="KFGQPC Uthman Taha Naskh" w:hint="cs"/>
          <w:sz w:val="30"/>
          <w:szCs w:val="30"/>
          <w:rtl/>
        </w:rPr>
        <w:t>َّ</w:t>
      </w:r>
      <w:r w:rsidRPr="007B513B">
        <w:rPr>
          <w:rFonts w:cs="KFGQPC Uthman Taha Naskh"/>
          <w:sz w:val="30"/>
          <w:szCs w:val="30"/>
          <w:rtl/>
        </w:rPr>
        <w:t>قوا هذا الأصل في صدر الإسلام على أمورهم الدينية والدنيوية كانت الأمور مستقيمة والأحوال في ر</w:t>
      </w:r>
      <w:r w:rsidR="00B31F46" w:rsidRPr="007B513B">
        <w:rPr>
          <w:rFonts w:cs="KFGQPC Uthman Taha Naskh" w:hint="cs"/>
          <w:sz w:val="30"/>
          <w:szCs w:val="30"/>
          <w:rtl/>
        </w:rPr>
        <w:t>ُ</w:t>
      </w:r>
      <w:r w:rsidRPr="007B513B">
        <w:rPr>
          <w:rFonts w:cs="KFGQPC Uthman Taha Naskh"/>
          <w:sz w:val="30"/>
          <w:szCs w:val="30"/>
          <w:rtl/>
        </w:rPr>
        <w:t>ق</w:t>
      </w:r>
      <w:r w:rsidR="00B31F46" w:rsidRPr="007B513B">
        <w:rPr>
          <w:rFonts w:cs="KFGQPC Uthman Taha Naskh" w:hint="cs"/>
          <w:sz w:val="30"/>
          <w:szCs w:val="30"/>
          <w:rtl/>
        </w:rPr>
        <w:t>ِ</w:t>
      </w:r>
      <w:r w:rsidRPr="007B513B">
        <w:rPr>
          <w:rFonts w:cs="KFGQPC Uthman Taha Naskh"/>
          <w:sz w:val="30"/>
          <w:szCs w:val="30"/>
          <w:rtl/>
        </w:rPr>
        <w:t>ي</w:t>
      </w:r>
      <w:r w:rsidR="00B31F46" w:rsidRPr="007B513B">
        <w:rPr>
          <w:rFonts w:cs="KFGQPC Uthman Taha Naskh" w:hint="cs"/>
          <w:sz w:val="30"/>
          <w:szCs w:val="30"/>
          <w:rtl/>
        </w:rPr>
        <w:t>ٍّ</w:t>
      </w:r>
      <w:r w:rsidRPr="007B513B">
        <w:rPr>
          <w:rFonts w:cs="KFGQPC Uthman Taha Naskh"/>
          <w:sz w:val="30"/>
          <w:szCs w:val="30"/>
          <w:rtl/>
        </w:rPr>
        <w:t xml:space="preserve"> وازدياد</w:t>
      </w:r>
      <w:r w:rsidR="00B31F46" w:rsidRPr="007B513B">
        <w:rPr>
          <w:rFonts w:cs="KFGQPC Uthman Taha Naskh" w:hint="cs"/>
          <w:sz w:val="30"/>
          <w:szCs w:val="30"/>
          <w:rtl/>
        </w:rPr>
        <w:t>،</w:t>
      </w:r>
      <w:r w:rsidRPr="007B513B">
        <w:rPr>
          <w:rFonts w:cs="KFGQPC Uthman Taha Naskh"/>
          <w:sz w:val="30"/>
          <w:szCs w:val="30"/>
          <w:rtl/>
        </w:rPr>
        <w:t xml:space="preserve"> فلما انحرفوا عن هذا الأصل ما زالوا في انحطاط في دينهم ودنياهم حتى وصلت بهم الحال إلى ما ترى</w:t>
      </w:r>
      <w:r w:rsidR="00B31F46" w:rsidRPr="007B513B">
        <w:rPr>
          <w:rFonts w:cs="KFGQPC Uthman Taha Naskh" w:hint="cs"/>
          <w:sz w:val="30"/>
          <w:szCs w:val="30"/>
          <w:rtl/>
        </w:rPr>
        <w:t>،</w:t>
      </w:r>
      <w:r w:rsidRPr="007B513B">
        <w:rPr>
          <w:rFonts w:cs="KFGQPC Uthman Taha Naskh"/>
          <w:sz w:val="30"/>
          <w:szCs w:val="30"/>
          <w:rtl/>
        </w:rPr>
        <w:t xml:space="preserve"> فلو راجعوا دينهم في هذا الأصل وغيره لأفلحوا ونجحوا</w:t>
      </w:r>
      <w:r w:rsidR="00BE7076" w:rsidRPr="007B513B">
        <w:rPr>
          <w:rFonts w:cs="KFGQPC Uthman Taha Naskh"/>
          <w:sz w:val="30"/>
          <w:szCs w:val="30"/>
          <w:rtl/>
        </w:rPr>
        <w:t>.</w:t>
      </w:r>
      <w:bookmarkEnd w:id="19"/>
    </w:p>
    <w:p w14:paraId="20E261E8"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20" w:name="_Toc110868158"/>
      <w:r w:rsidRPr="004C7D63">
        <w:rPr>
          <w:rFonts w:cs="KFGQPC Uthman Taha Naskh"/>
          <w:b/>
          <w:bCs/>
          <w:color w:val="0070C0"/>
          <w:sz w:val="30"/>
          <w:szCs w:val="30"/>
          <w:rtl/>
        </w:rPr>
        <w:lastRenderedPageBreak/>
        <w:t>أن</w:t>
      </w:r>
      <w:r w:rsidR="00E566C2" w:rsidRPr="004C7D63">
        <w:rPr>
          <w:rFonts w:cs="KFGQPC Uthman Taha Naskh" w:hint="cs"/>
          <w:b/>
          <w:bCs/>
          <w:color w:val="0070C0"/>
          <w:sz w:val="30"/>
          <w:szCs w:val="30"/>
          <w:rtl/>
        </w:rPr>
        <w:t>ّ</w:t>
      </w:r>
      <w:r w:rsidRPr="004C7D63">
        <w:rPr>
          <w:rFonts w:cs="KFGQPC Uthman Taha Naskh"/>
          <w:b/>
          <w:bCs/>
          <w:color w:val="0070C0"/>
          <w:sz w:val="30"/>
          <w:szCs w:val="30"/>
          <w:rtl/>
        </w:rPr>
        <w:t xml:space="preserve"> هذه الشريعة جاءت بإصلاح الدين وإصلاح الدنيا</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والجمع بين مصلحة الروح والجسد</w:t>
      </w:r>
      <w:r w:rsidR="00BE7076" w:rsidRPr="007B513B">
        <w:rPr>
          <w:rFonts w:cs="KFGQPC Uthman Taha Naskh"/>
          <w:sz w:val="30"/>
          <w:szCs w:val="30"/>
          <w:rtl/>
        </w:rPr>
        <w:t>،</w:t>
      </w:r>
      <w:r w:rsidRPr="007B513B">
        <w:rPr>
          <w:rFonts w:cs="KFGQPC Uthman Taha Naskh"/>
          <w:sz w:val="30"/>
          <w:szCs w:val="30"/>
          <w:rtl/>
        </w:rPr>
        <w:t xml:space="preserve"> وهذا الأصل في الكتاب والسنة منه شيء</w:t>
      </w:r>
      <w:r w:rsidR="00B31F46" w:rsidRPr="007B513B">
        <w:rPr>
          <w:rFonts w:cs="KFGQPC Uthman Taha Naskh" w:hint="cs"/>
          <w:sz w:val="30"/>
          <w:szCs w:val="30"/>
          <w:rtl/>
        </w:rPr>
        <w:t>ٌ</w:t>
      </w:r>
      <w:r w:rsidRPr="007B513B">
        <w:rPr>
          <w:rFonts w:cs="KFGQPC Uthman Taha Naskh"/>
          <w:sz w:val="30"/>
          <w:szCs w:val="30"/>
          <w:rtl/>
        </w:rPr>
        <w:t xml:space="preserve"> كثير</w:t>
      </w:r>
      <w:r w:rsidR="00B31F46" w:rsidRPr="007B513B">
        <w:rPr>
          <w:rFonts w:cs="KFGQPC Uthman Taha Naskh" w:hint="cs"/>
          <w:sz w:val="30"/>
          <w:szCs w:val="30"/>
          <w:rtl/>
        </w:rPr>
        <w:t>ٌ</w:t>
      </w:r>
      <w:r w:rsidR="00BE7076" w:rsidRPr="007B513B">
        <w:rPr>
          <w:rFonts w:cs="KFGQPC Uthman Taha Naskh"/>
          <w:sz w:val="30"/>
          <w:szCs w:val="30"/>
          <w:rtl/>
        </w:rPr>
        <w:t>،</w:t>
      </w:r>
      <w:r w:rsidRPr="007B513B">
        <w:rPr>
          <w:rFonts w:cs="KFGQPC Uthman Taha Naskh"/>
          <w:sz w:val="30"/>
          <w:szCs w:val="30"/>
          <w:rtl/>
        </w:rPr>
        <w:t xml:space="preserve"> يحث الله ورسوله على القيام بالأمرين</w:t>
      </w:r>
      <w:r w:rsidR="00BE7076" w:rsidRPr="007B513B">
        <w:rPr>
          <w:rFonts w:cs="KFGQPC Uthman Taha Naskh"/>
          <w:sz w:val="30"/>
          <w:szCs w:val="30"/>
          <w:rtl/>
        </w:rPr>
        <w:t>،</w:t>
      </w:r>
      <w:r w:rsidRPr="007B513B">
        <w:rPr>
          <w:rFonts w:cs="KFGQPC Uthman Taha Naskh"/>
          <w:sz w:val="30"/>
          <w:szCs w:val="30"/>
          <w:rtl/>
        </w:rPr>
        <w:t xml:space="preserve"> وأن</w:t>
      </w:r>
      <w:r w:rsidR="00E566C2" w:rsidRPr="007B513B">
        <w:rPr>
          <w:rFonts w:cs="KFGQPC Uthman Taha Naskh" w:hint="cs"/>
          <w:sz w:val="30"/>
          <w:szCs w:val="30"/>
          <w:rtl/>
        </w:rPr>
        <w:t>ّ</w:t>
      </w:r>
      <w:r w:rsidRPr="007B513B">
        <w:rPr>
          <w:rFonts w:cs="KFGQPC Uthman Taha Naskh"/>
          <w:sz w:val="30"/>
          <w:szCs w:val="30"/>
          <w:rtl/>
        </w:rPr>
        <w:t xml:space="preserve"> كل واحد منهما ممد للآخر ومعين عليه</w:t>
      </w:r>
      <w:r w:rsidR="00E566C2" w:rsidRPr="007B513B">
        <w:rPr>
          <w:rFonts w:cs="KFGQPC Uthman Taha Naskh" w:hint="cs"/>
          <w:sz w:val="30"/>
          <w:szCs w:val="30"/>
          <w:rtl/>
        </w:rPr>
        <w:t>،</w:t>
      </w:r>
      <w:r w:rsidRPr="007B513B">
        <w:rPr>
          <w:rFonts w:cs="KFGQPC Uthman Taha Naskh"/>
          <w:sz w:val="30"/>
          <w:szCs w:val="30"/>
          <w:rtl/>
        </w:rPr>
        <w:t xml:space="preserve"> والله تعالى خلق الخلق لعبادته والقيام بحقوقه وأدر</w:t>
      </w:r>
      <w:r w:rsidR="00E566C2" w:rsidRPr="007B513B">
        <w:rPr>
          <w:rFonts w:cs="KFGQPC Uthman Taha Naskh" w:hint="cs"/>
          <w:sz w:val="30"/>
          <w:szCs w:val="30"/>
          <w:rtl/>
        </w:rPr>
        <w:t>َّ</w:t>
      </w:r>
      <w:r w:rsidRPr="007B513B">
        <w:rPr>
          <w:rFonts w:cs="KFGQPC Uthman Taha Naskh"/>
          <w:sz w:val="30"/>
          <w:szCs w:val="30"/>
          <w:rtl/>
        </w:rPr>
        <w:t xml:space="preserve"> عليهم الأرزاق ونو</w:t>
      </w:r>
      <w:r w:rsidR="00E566C2" w:rsidRPr="007B513B">
        <w:rPr>
          <w:rFonts w:cs="KFGQPC Uthman Taha Naskh" w:hint="cs"/>
          <w:sz w:val="30"/>
          <w:szCs w:val="30"/>
          <w:rtl/>
        </w:rPr>
        <w:t>َّ</w:t>
      </w:r>
      <w:r w:rsidRPr="007B513B">
        <w:rPr>
          <w:rFonts w:cs="KFGQPC Uthman Taha Naskh"/>
          <w:sz w:val="30"/>
          <w:szCs w:val="30"/>
          <w:rtl/>
        </w:rPr>
        <w:t>ع لهم أسباب الرزق وطرق المعيشة</w:t>
      </w:r>
      <w:r w:rsidR="00E566C2" w:rsidRPr="007B513B">
        <w:rPr>
          <w:rFonts w:cs="KFGQPC Uthman Taha Naskh" w:hint="cs"/>
          <w:sz w:val="30"/>
          <w:szCs w:val="30"/>
          <w:rtl/>
        </w:rPr>
        <w:t>؛</w:t>
      </w:r>
      <w:r w:rsidRPr="007B513B">
        <w:rPr>
          <w:rFonts w:cs="KFGQPC Uthman Taha Naskh"/>
          <w:sz w:val="30"/>
          <w:szCs w:val="30"/>
          <w:rtl/>
        </w:rPr>
        <w:t xml:space="preserve"> ليستعينوا بذلك على عبادته</w:t>
      </w:r>
      <w:r w:rsidR="00BE7076" w:rsidRPr="007B513B">
        <w:rPr>
          <w:rFonts w:cs="KFGQPC Uthman Taha Naskh"/>
          <w:sz w:val="30"/>
          <w:szCs w:val="30"/>
          <w:rtl/>
        </w:rPr>
        <w:t>،</w:t>
      </w:r>
      <w:r w:rsidRPr="007B513B">
        <w:rPr>
          <w:rFonts w:cs="KFGQPC Uthman Taha Naskh"/>
          <w:sz w:val="30"/>
          <w:szCs w:val="30"/>
          <w:rtl/>
        </w:rPr>
        <w:t xml:space="preserve"> وليكون ذلك قيام</w:t>
      </w:r>
      <w:r w:rsidR="00E566C2" w:rsidRPr="007B513B">
        <w:rPr>
          <w:rFonts w:cs="KFGQPC Uthman Taha Naskh" w:hint="cs"/>
          <w:sz w:val="30"/>
          <w:szCs w:val="30"/>
          <w:rtl/>
        </w:rPr>
        <w:t>ً</w:t>
      </w:r>
      <w:r w:rsidRPr="007B513B">
        <w:rPr>
          <w:rFonts w:cs="KFGQPC Uthman Taha Naskh"/>
          <w:sz w:val="30"/>
          <w:szCs w:val="30"/>
          <w:rtl/>
        </w:rPr>
        <w:t>ا لداخليتهم وخارجيتهم</w:t>
      </w:r>
      <w:r w:rsidR="00E566C2" w:rsidRPr="007B513B">
        <w:rPr>
          <w:rFonts w:cs="KFGQPC Uthman Taha Naskh" w:hint="cs"/>
          <w:sz w:val="30"/>
          <w:szCs w:val="30"/>
          <w:rtl/>
        </w:rPr>
        <w:t>،</w:t>
      </w:r>
      <w:r w:rsidRPr="007B513B">
        <w:rPr>
          <w:rFonts w:cs="KFGQPC Uthman Taha Naskh"/>
          <w:sz w:val="30"/>
          <w:szCs w:val="30"/>
          <w:rtl/>
        </w:rPr>
        <w:t xml:space="preserve"> ولم يأمر بتغذية الروح وحدها وإهمال الجسد</w:t>
      </w:r>
      <w:r w:rsidR="00E566C2" w:rsidRPr="007B513B">
        <w:rPr>
          <w:rFonts w:cs="KFGQPC Uthman Taha Naskh" w:hint="cs"/>
          <w:sz w:val="30"/>
          <w:szCs w:val="30"/>
          <w:rtl/>
        </w:rPr>
        <w:t>،</w:t>
      </w:r>
      <w:r w:rsidRPr="007B513B">
        <w:rPr>
          <w:rFonts w:cs="KFGQPC Uthman Taha Naskh"/>
          <w:sz w:val="30"/>
          <w:szCs w:val="30"/>
          <w:rtl/>
        </w:rPr>
        <w:t xml:space="preserve"> كما أنه نهى عن الاشتغال باللذات والشهوات</w:t>
      </w:r>
      <w:r w:rsidR="00E566C2" w:rsidRPr="007B513B">
        <w:rPr>
          <w:rFonts w:cs="KFGQPC Uthman Taha Naskh" w:hint="cs"/>
          <w:sz w:val="30"/>
          <w:szCs w:val="30"/>
          <w:rtl/>
        </w:rPr>
        <w:t>،</w:t>
      </w:r>
      <w:r w:rsidRPr="007B513B">
        <w:rPr>
          <w:rFonts w:cs="KFGQPC Uthman Taha Naskh"/>
          <w:sz w:val="30"/>
          <w:szCs w:val="30"/>
          <w:rtl/>
        </w:rPr>
        <w:t xml:space="preserve"> وتقوية مصالح القلب والروح</w:t>
      </w:r>
      <w:r w:rsidR="00E566C2" w:rsidRPr="007B513B">
        <w:rPr>
          <w:rFonts w:cs="KFGQPC Uthman Taha Naskh" w:hint="cs"/>
          <w:sz w:val="30"/>
          <w:szCs w:val="30"/>
          <w:rtl/>
        </w:rPr>
        <w:t>،</w:t>
      </w:r>
      <w:r w:rsidRPr="007B513B">
        <w:rPr>
          <w:rFonts w:cs="KFGQPC Uthman Taha Naskh"/>
          <w:sz w:val="30"/>
          <w:szCs w:val="30"/>
          <w:rtl/>
        </w:rPr>
        <w:t xml:space="preserve"> ويتضح هذا بأصل آخر</w:t>
      </w:r>
      <w:r w:rsidR="00BE7076" w:rsidRPr="007B513B">
        <w:rPr>
          <w:rFonts w:cs="KFGQPC Uthman Taha Naskh"/>
          <w:sz w:val="30"/>
          <w:szCs w:val="30"/>
          <w:rtl/>
        </w:rPr>
        <w:t>.</w:t>
      </w:r>
      <w:r w:rsidRPr="007B513B">
        <w:rPr>
          <w:rFonts w:cs="KFGQPC Uthman Taha Naskh"/>
          <w:sz w:val="30"/>
          <w:szCs w:val="30"/>
          <w:rtl/>
        </w:rPr>
        <w:t xml:space="preserve"> وهو هذا</w:t>
      </w:r>
      <w:r w:rsidR="00BE7076" w:rsidRPr="007B513B">
        <w:rPr>
          <w:rFonts w:cs="KFGQPC Uthman Taha Naskh"/>
          <w:sz w:val="30"/>
          <w:szCs w:val="30"/>
          <w:rtl/>
        </w:rPr>
        <w:t>:</w:t>
      </w:r>
      <w:bookmarkEnd w:id="20"/>
    </w:p>
    <w:p w14:paraId="27D2C3E5" w14:textId="77777777" w:rsidR="00E566C2" w:rsidRPr="007B513B" w:rsidRDefault="00137A3A" w:rsidP="004C7D63">
      <w:pPr>
        <w:spacing w:after="120" w:line="500" w:lineRule="exact"/>
        <w:ind w:firstLine="397"/>
        <w:jc w:val="lowKashida"/>
        <w:outlineLvl w:val="0"/>
        <w:rPr>
          <w:rFonts w:cs="KFGQPC Uthman Taha Naskh"/>
          <w:sz w:val="30"/>
          <w:szCs w:val="30"/>
          <w:rtl/>
        </w:rPr>
      </w:pPr>
      <w:bookmarkStart w:id="21" w:name="_Toc110868159"/>
      <w:r w:rsidRPr="004C7D63">
        <w:rPr>
          <w:rFonts w:cs="KFGQPC Uthman Taha Naskh"/>
          <w:b/>
          <w:bCs/>
          <w:color w:val="0070C0"/>
          <w:sz w:val="30"/>
          <w:szCs w:val="30"/>
          <w:rtl/>
        </w:rPr>
        <w:t>أن الشرع جعل العلم والدين والولاية والحكم متآزرات متعاضدات</w:t>
      </w:r>
      <w:r w:rsidR="00E566C2" w:rsidRPr="004C7D63">
        <w:rPr>
          <w:rFonts w:cs="KFGQPC Uthman Taha Naskh" w:hint="cs"/>
          <w:b/>
          <w:bCs/>
          <w:color w:val="0070C0"/>
          <w:sz w:val="30"/>
          <w:szCs w:val="30"/>
          <w:rtl/>
        </w:rPr>
        <w:t>،</w:t>
      </w:r>
      <w:r w:rsidRPr="007B513B">
        <w:rPr>
          <w:rFonts w:cs="KFGQPC Uthman Taha Naskh"/>
          <w:sz w:val="30"/>
          <w:szCs w:val="30"/>
          <w:rtl/>
        </w:rPr>
        <w:t xml:space="preserve"> فالعلم والدين يقو</w:t>
      </w:r>
      <w:r w:rsidR="00E566C2" w:rsidRPr="007B513B">
        <w:rPr>
          <w:rFonts w:cs="KFGQPC Uthman Taha Naskh" w:hint="cs"/>
          <w:sz w:val="30"/>
          <w:szCs w:val="30"/>
          <w:rtl/>
        </w:rPr>
        <w:t>ِّ</w:t>
      </w:r>
      <w:r w:rsidRPr="007B513B">
        <w:rPr>
          <w:rFonts w:cs="KFGQPC Uthman Taha Naskh"/>
          <w:sz w:val="30"/>
          <w:szCs w:val="30"/>
          <w:rtl/>
        </w:rPr>
        <w:t>م الولايات وتنبني عليه السلطة والأحكام</w:t>
      </w:r>
      <w:r w:rsidR="00BE7076" w:rsidRPr="007B513B">
        <w:rPr>
          <w:rFonts w:cs="KFGQPC Uthman Taha Naskh"/>
          <w:sz w:val="30"/>
          <w:szCs w:val="30"/>
          <w:rtl/>
        </w:rPr>
        <w:t>،</w:t>
      </w:r>
      <w:r w:rsidRPr="007B513B">
        <w:rPr>
          <w:rFonts w:cs="KFGQPC Uthman Taha Naskh"/>
          <w:sz w:val="30"/>
          <w:szCs w:val="30"/>
          <w:rtl/>
        </w:rPr>
        <w:t xml:space="preserve"> والولايات كلها مقيدة بالعلم والدين</w:t>
      </w:r>
      <w:r w:rsidR="00BE7076" w:rsidRPr="007B513B">
        <w:rPr>
          <w:rFonts w:cs="KFGQPC Uthman Taha Naskh"/>
          <w:sz w:val="30"/>
          <w:szCs w:val="30"/>
          <w:rtl/>
        </w:rPr>
        <w:t>،</w:t>
      </w:r>
      <w:r w:rsidRPr="007B513B">
        <w:rPr>
          <w:rFonts w:cs="KFGQPC Uthman Taha Naskh"/>
          <w:sz w:val="30"/>
          <w:szCs w:val="30"/>
          <w:rtl/>
        </w:rPr>
        <w:t xml:space="preserve"> الذي هو الحكمة</w:t>
      </w:r>
      <w:r w:rsidR="00BE7076" w:rsidRPr="007B513B">
        <w:rPr>
          <w:rFonts w:cs="KFGQPC Uthman Taha Naskh"/>
          <w:sz w:val="30"/>
          <w:szCs w:val="30"/>
          <w:rtl/>
        </w:rPr>
        <w:t>،</w:t>
      </w:r>
      <w:r w:rsidRPr="007B513B">
        <w:rPr>
          <w:rFonts w:cs="KFGQPC Uthman Taha Naskh"/>
          <w:sz w:val="30"/>
          <w:szCs w:val="30"/>
          <w:rtl/>
        </w:rPr>
        <w:t xml:space="preserve"> وهو الصراط المستقيم</w:t>
      </w:r>
      <w:r w:rsidR="00BE7076" w:rsidRPr="007B513B">
        <w:rPr>
          <w:rFonts w:cs="KFGQPC Uthman Taha Naskh"/>
          <w:sz w:val="30"/>
          <w:szCs w:val="30"/>
          <w:rtl/>
        </w:rPr>
        <w:t>،</w:t>
      </w:r>
      <w:r w:rsidRPr="007B513B">
        <w:rPr>
          <w:rFonts w:cs="KFGQPC Uthman Taha Naskh"/>
          <w:sz w:val="30"/>
          <w:szCs w:val="30"/>
          <w:rtl/>
        </w:rPr>
        <w:t xml:space="preserve"> وهو الصلاح والفلاح والنجاح</w:t>
      </w:r>
      <w:r w:rsidR="00BE7076" w:rsidRPr="007B513B">
        <w:rPr>
          <w:rFonts w:cs="KFGQPC Uthman Taha Naskh"/>
          <w:sz w:val="30"/>
          <w:szCs w:val="30"/>
          <w:rtl/>
        </w:rPr>
        <w:t>،</w:t>
      </w:r>
      <w:r w:rsidRPr="007B513B">
        <w:rPr>
          <w:rFonts w:cs="KFGQPC Uthman Taha Naskh"/>
          <w:sz w:val="30"/>
          <w:szCs w:val="30"/>
          <w:rtl/>
        </w:rPr>
        <w:t xml:space="preserve"> فحيث كان الدين والسلطة مقترنين متساعدين فإن الأمور تصلح والأحوال تستقيم</w:t>
      </w:r>
      <w:r w:rsidR="00BE7076" w:rsidRPr="007B513B">
        <w:rPr>
          <w:rFonts w:cs="KFGQPC Uthman Taha Naskh"/>
          <w:sz w:val="30"/>
          <w:szCs w:val="30"/>
          <w:rtl/>
        </w:rPr>
        <w:t>،</w:t>
      </w:r>
      <w:r w:rsidRPr="007B513B">
        <w:rPr>
          <w:rFonts w:cs="KFGQPC Uthman Taha Naskh"/>
          <w:sz w:val="30"/>
          <w:szCs w:val="30"/>
          <w:rtl/>
        </w:rPr>
        <w:t xml:space="preserve"> وحيث فصل أحدهما عن الآخر اختل</w:t>
      </w:r>
      <w:r w:rsidR="00E566C2" w:rsidRPr="007B513B">
        <w:rPr>
          <w:rFonts w:cs="KFGQPC Uthman Taha Naskh" w:hint="cs"/>
          <w:sz w:val="30"/>
          <w:szCs w:val="30"/>
          <w:rtl/>
        </w:rPr>
        <w:t>َّ</w:t>
      </w:r>
      <w:r w:rsidRPr="007B513B">
        <w:rPr>
          <w:rFonts w:cs="KFGQPC Uthman Taha Naskh"/>
          <w:sz w:val="30"/>
          <w:szCs w:val="30"/>
          <w:rtl/>
        </w:rPr>
        <w:t xml:space="preserve"> النظام وفقد الصلاح والإصلاح ووقعت الفرقة وتباعدت القلوب وأخذ أمر الناس في الانحطاط</w:t>
      </w:r>
      <w:r w:rsidR="00BE7076" w:rsidRPr="007B513B">
        <w:rPr>
          <w:rFonts w:cs="KFGQPC Uthman Taha Naskh"/>
          <w:sz w:val="30"/>
          <w:szCs w:val="30"/>
          <w:rtl/>
        </w:rPr>
        <w:t>.</w:t>
      </w:r>
      <w:bookmarkEnd w:id="21"/>
    </w:p>
    <w:p w14:paraId="5BB1EE06" w14:textId="77777777" w:rsidR="00137A3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يؤيد هذا</w:t>
      </w:r>
      <w:r w:rsidR="00BE7076" w:rsidRPr="007B513B">
        <w:rPr>
          <w:rFonts w:cs="KFGQPC Uthman Taha Naskh"/>
          <w:sz w:val="30"/>
          <w:szCs w:val="30"/>
          <w:rtl/>
        </w:rPr>
        <w:t>:</w:t>
      </w:r>
      <w:r w:rsidRPr="007B513B">
        <w:rPr>
          <w:rFonts w:cs="KFGQPC Uthman Taha Naskh"/>
          <w:sz w:val="30"/>
          <w:szCs w:val="30"/>
          <w:rtl/>
        </w:rPr>
        <w:t xml:space="preserve"> أن العلوم مهما اتسعت والمعارف مهما تنوعت والاختراعات مهما عظمت وكثرت</w:t>
      </w:r>
      <w:r w:rsidR="00BE7076" w:rsidRPr="007B513B">
        <w:rPr>
          <w:rFonts w:cs="KFGQPC Uthman Taha Naskh"/>
          <w:sz w:val="30"/>
          <w:szCs w:val="30"/>
          <w:rtl/>
        </w:rPr>
        <w:t>،</w:t>
      </w:r>
      <w:r w:rsidRPr="007B513B">
        <w:rPr>
          <w:rFonts w:cs="KFGQPC Uthman Taha Naskh"/>
          <w:sz w:val="30"/>
          <w:szCs w:val="30"/>
          <w:rtl/>
        </w:rPr>
        <w:t xml:space="preserve"> فإنه لم يرد منها شيء ينافي ما دل عليه القرآن</w:t>
      </w:r>
      <w:r w:rsidR="00BE7076" w:rsidRPr="007B513B">
        <w:rPr>
          <w:rFonts w:cs="KFGQPC Uthman Taha Naskh"/>
          <w:sz w:val="30"/>
          <w:szCs w:val="30"/>
          <w:rtl/>
        </w:rPr>
        <w:t>،</w:t>
      </w:r>
      <w:r w:rsidRPr="007B513B">
        <w:rPr>
          <w:rFonts w:cs="KFGQPC Uthman Taha Naskh"/>
          <w:sz w:val="30"/>
          <w:szCs w:val="30"/>
          <w:rtl/>
        </w:rPr>
        <w:t xml:space="preserve"> ولا يناقض ما جاءت به الشريعة</w:t>
      </w:r>
      <w:r w:rsidR="00BE7076" w:rsidRPr="007B513B">
        <w:rPr>
          <w:rFonts w:cs="KFGQPC Uthman Taha Naskh"/>
          <w:sz w:val="30"/>
          <w:szCs w:val="30"/>
          <w:rtl/>
        </w:rPr>
        <w:t>.</w:t>
      </w:r>
      <w:r w:rsidRPr="007B513B">
        <w:rPr>
          <w:rFonts w:cs="KFGQPC Uthman Taha Naskh"/>
          <w:sz w:val="30"/>
          <w:szCs w:val="30"/>
          <w:rtl/>
        </w:rPr>
        <w:t xml:space="preserve"> فالشرع لا يأتي بما تحيله العقول وإنما يأتي بما </w:t>
      </w:r>
      <w:r w:rsidRPr="007B513B">
        <w:rPr>
          <w:rFonts w:cs="KFGQPC Uthman Taha Naskh"/>
          <w:sz w:val="30"/>
          <w:szCs w:val="30"/>
          <w:rtl/>
        </w:rPr>
        <w:lastRenderedPageBreak/>
        <w:t>تشهد العقول الصحيحة بحسنه أو بما لا يهتدي العقل إلى معرفته جملة أو تفصيل</w:t>
      </w:r>
      <w:r w:rsidR="00E566C2"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وهذا ينبغي أن يكون مثال</w:t>
      </w:r>
      <w:r w:rsidR="00E566C2" w:rsidRPr="007B513B">
        <w:rPr>
          <w:rFonts w:cs="KFGQPC Uthman Taha Naskh" w:hint="cs"/>
          <w:sz w:val="30"/>
          <w:szCs w:val="30"/>
          <w:rtl/>
        </w:rPr>
        <w:t>ً</w:t>
      </w:r>
      <w:r w:rsidRPr="007B513B">
        <w:rPr>
          <w:rFonts w:cs="KFGQPC Uthman Taha Naskh"/>
          <w:sz w:val="30"/>
          <w:szCs w:val="30"/>
          <w:rtl/>
        </w:rPr>
        <w:t>ا آخر</w:t>
      </w:r>
      <w:r w:rsidR="00BE7076" w:rsidRPr="007B513B">
        <w:rPr>
          <w:rFonts w:cs="KFGQPC Uthman Taha Naskh"/>
          <w:sz w:val="30"/>
          <w:szCs w:val="30"/>
          <w:rtl/>
        </w:rPr>
        <w:t>.</w:t>
      </w:r>
      <w:r w:rsidRPr="007B513B">
        <w:rPr>
          <w:rFonts w:cs="KFGQPC Uthman Taha Naskh"/>
          <w:sz w:val="30"/>
          <w:szCs w:val="30"/>
          <w:rtl/>
        </w:rPr>
        <w:t xml:space="preserve"> وهو</w:t>
      </w:r>
      <w:r w:rsidR="00BE7076" w:rsidRPr="007B513B">
        <w:rPr>
          <w:rFonts w:cs="KFGQPC Uthman Taha Naskh"/>
          <w:sz w:val="30"/>
          <w:szCs w:val="30"/>
          <w:rtl/>
        </w:rPr>
        <w:t>:</w:t>
      </w:r>
    </w:p>
    <w:p w14:paraId="5405411B" w14:textId="77777777" w:rsidR="00137A3A" w:rsidRPr="007B513B" w:rsidRDefault="00137A3A" w:rsidP="004C7D63">
      <w:pPr>
        <w:spacing w:after="120" w:line="500" w:lineRule="exact"/>
        <w:ind w:firstLine="397"/>
        <w:jc w:val="lowKashida"/>
        <w:outlineLvl w:val="0"/>
        <w:rPr>
          <w:rFonts w:cs="KFGQPC Uthman Taha Naskh"/>
          <w:sz w:val="30"/>
          <w:szCs w:val="30"/>
          <w:rtl/>
        </w:rPr>
      </w:pPr>
      <w:bookmarkStart w:id="22" w:name="_Toc110868160"/>
      <w:r w:rsidRPr="004C7D63">
        <w:rPr>
          <w:rFonts w:cs="KFGQPC Uthman Taha Naskh"/>
          <w:b/>
          <w:bCs/>
          <w:color w:val="0070C0"/>
          <w:sz w:val="30"/>
          <w:szCs w:val="30"/>
          <w:rtl/>
        </w:rPr>
        <w:t>أن الشرع لا يأتي بما تحيله العقول ولا بما ينقضه العلم الصحيح</w:t>
      </w:r>
      <w:r w:rsidR="00E566C2" w:rsidRPr="007B513B">
        <w:rPr>
          <w:rFonts w:cs="KFGQPC Uthman Taha Naskh" w:hint="cs"/>
          <w:sz w:val="30"/>
          <w:szCs w:val="30"/>
          <w:rtl/>
        </w:rPr>
        <w:t>،</w:t>
      </w:r>
      <w:r w:rsidRPr="007B513B">
        <w:rPr>
          <w:rFonts w:cs="KFGQPC Uthman Taha Naskh"/>
          <w:sz w:val="30"/>
          <w:szCs w:val="30"/>
          <w:rtl/>
        </w:rPr>
        <w:t xml:space="preserve"> وهذا من أكبر الأدلة على أن ما عند الله محكم ثابت صالح لكل زمان ومكان</w:t>
      </w:r>
      <w:r w:rsidR="00E566C2" w:rsidRPr="007B513B">
        <w:rPr>
          <w:rFonts w:cs="KFGQPC Uthman Taha Naskh" w:hint="cs"/>
          <w:sz w:val="30"/>
          <w:szCs w:val="30"/>
          <w:rtl/>
        </w:rPr>
        <w:t>،</w:t>
      </w:r>
      <w:r w:rsidRPr="007B513B">
        <w:rPr>
          <w:rFonts w:cs="KFGQPC Uthman Taha Naskh"/>
          <w:sz w:val="30"/>
          <w:szCs w:val="30"/>
          <w:rtl/>
        </w:rPr>
        <w:t xml:space="preserve"> وهذه الجمل المختصرة تعرف على وجه التفصيل بالتتبع والاستقراء لجميع الحوادث الكونية وحوادث علوم الاجتماع وتطبيق ذلك إذا كان من الحقائق الصحيحة على ما جاء به الشرع</w:t>
      </w:r>
      <w:r w:rsidR="00BE7076" w:rsidRPr="007B513B">
        <w:rPr>
          <w:rFonts w:cs="KFGQPC Uthman Taha Naskh"/>
          <w:sz w:val="30"/>
          <w:szCs w:val="30"/>
          <w:rtl/>
        </w:rPr>
        <w:t>،</w:t>
      </w:r>
      <w:r w:rsidRPr="007B513B">
        <w:rPr>
          <w:rFonts w:cs="KFGQPC Uthman Taha Naskh"/>
          <w:sz w:val="30"/>
          <w:szCs w:val="30"/>
          <w:rtl/>
        </w:rPr>
        <w:t xml:space="preserve"> فبذلك يعرف أنه تبيان لكل شيء</w:t>
      </w:r>
      <w:r w:rsidR="00BE7076" w:rsidRPr="007B513B">
        <w:rPr>
          <w:rFonts w:cs="KFGQPC Uthman Taha Naskh"/>
          <w:sz w:val="30"/>
          <w:szCs w:val="30"/>
          <w:rtl/>
        </w:rPr>
        <w:t>،</w:t>
      </w:r>
      <w:r w:rsidRPr="007B513B">
        <w:rPr>
          <w:rFonts w:cs="KFGQPC Uthman Taha Naskh"/>
          <w:sz w:val="30"/>
          <w:szCs w:val="30"/>
          <w:rtl/>
        </w:rPr>
        <w:t xml:space="preserve"> وأنه لا يغادر صغيرة ولا كبيرة إلا أحصاها</w:t>
      </w:r>
      <w:r w:rsidR="00BE7076" w:rsidRPr="007B513B">
        <w:rPr>
          <w:rFonts w:cs="KFGQPC Uthman Taha Naskh"/>
          <w:sz w:val="30"/>
          <w:szCs w:val="30"/>
          <w:rtl/>
        </w:rPr>
        <w:t>.</w:t>
      </w:r>
      <w:bookmarkEnd w:id="22"/>
    </w:p>
    <w:p w14:paraId="689F9C59" w14:textId="77777777" w:rsidR="006257F9" w:rsidRPr="007B513B" w:rsidRDefault="00137A3A" w:rsidP="004C7D63">
      <w:pPr>
        <w:spacing w:after="120" w:line="500" w:lineRule="exact"/>
        <w:ind w:firstLine="397"/>
        <w:jc w:val="lowKashida"/>
        <w:outlineLvl w:val="0"/>
        <w:rPr>
          <w:rFonts w:cs="KFGQPC Uthman Taha Naskh"/>
          <w:sz w:val="30"/>
          <w:szCs w:val="30"/>
          <w:rtl/>
        </w:rPr>
      </w:pPr>
      <w:bookmarkStart w:id="23" w:name="_Toc110868161"/>
      <w:r w:rsidRPr="004C7D63">
        <w:rPr>
          <w:rFonts w:cs="KFGQPC Uthman Taha Naskh"/>
          <w:b/>
          <w:bCs/>
          <w:color w:val="0070C0"/>
          <w:sz w:val="30"/>
          <w:szCs w:val="30"/>
          <w:rtl/>
        </w:rPr>
        <w:t>نظرة مجملة في فتوحات الإسلام المتسعة الخارقة للعوائد</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ثم لبقائه محترما مع تكالب الأعداء ومقاوماتهم العنيفة ومواقفهم المعروفة معه</w:t>
      </w:r>
      <w:r w:rsidR="00E566C2" w:rsidRPr="007B513B">
        <w:rPr>
          <w:rFonts w:cs="KFGQPC Uthman Taha Naskh" w:hint="cs"/>
          <w:sz w:val="30"/>
          <w:szCs w:val="30"/>
          <w:rtl/>
        </w:rPr>
        <w:t>،</w:t>
      </w:r>
      <w:r w:rsidRPr="007B513B">
        <w:rPr>
          <w:rFonts w:cs="KFGQPC Uthman Taha Naskh"/>
          <w:sz w:val="30"/>
          <w:szCs w:val="30"/>
          <w:rtl/>
        </w:rPr>
        <w:t xml:space="preserve"> وذلك أن من نظر إلى منبع هذا الدين</w:t>
      </w:r>
      <w:r w:rsidR="00BE7076" w:rsidRPr="007B513B">
        <w:rPr>
          <w:rFonts w:cs="KFGQPC Uthman Taha Naskh"/>
          <w:sz w:val="30"/>
          <w:szCs w:val="30"/>
          <w:rtl/>
        </w:rPr>
        <w:t>،</w:t>
      </w:r>
      <w:r w:rsidRPr="007B513B">
        <w:rPr>
          <w:rFonts w:cs="KFGQPC Uthman Taha Naskh"/>
          <w:sz w:val="30"/>
          <w:szCs w:val="30"/>
          <w:rtl/>
        </w:rPr>
        <w:t xml:space="preserve"> وكيف أل</w:t>
      </w:r>
      <w:r w:rsidR="006257F9" w:rsidRPr="007B513B">
        <w:rPr>
          <w:rFonts w:cs="KFGQPC Uthman Taha Naskh" w:hint="cs"/>
          <w:sz w:val="30"/>
          <w:szCs w:val="30"/>
          <w:rtl/>
        </w:rPr>
        <w:t>َّ</w:t>
      </w:r>
      <w:r w:rsidRPr="007B513B">
        <w:rPr>
          <w:rFonts w:cs="KFGQPC Uthman Taha Naskh"/>
          <w:sz w:val="30"/>
          <w:szCs w:val="30"/>
          <w:rtl/>
        </w:rPr>
        <w:t>ف جزيرة العرب على افتراق قلوبها وكثرة ضغائنها وتعاديها</w:t>
      </w:r>
      <w:r w:rsidR="00BE7076" w:rsidRPr="007B513B">
        <w:rPr>
          <w:rFonts w:cs="KFGQPC Uthman Taha Naskh"/>
          <w:sz w:val="30"/>
          <w:szCs w:val="30"/>
          <w:rtl/>
        </w:rPr>
        <w:t>،</w:t>
      </w:r>
      <w:r w:rsidRPr="007B513B">
        <w:rPr>
          <w:rFonts w:cs="KFGQPC Uthman Taha Naskh"/>
          <w:sz w:val="30"/>
          <w:szCs w:val="30"/>
          <w:rtl/>
        </w:rPr>
        <w:t xml:space="preserve"> وكيف أل</w:t>
      </w:r>
      <w:r w:rsidR="006257F9" w:rsidRPr="007B513B">
        <w:rPr>
          <w:rFonts w:cs="KFGQPC Uthman Taha Naskh" w:hint="cs"/>
          <w:sz w:val="30"/>
          <w:szCs w:val="30"/>
          <w:rtl/>
        </w:rPr>
        <w:t>َّ</w:t>
      </w:r>
      <w:r w:rsidRPr="007B513B">
        <w:rPr>
          <w:rFonts w:cs="KFGQPC Uthman Taha Naskh"/>
          <w:sz w:val="30"/>
          <w:szCs w:val="30"/>
          <w:rtl/>
        </w:rPr>
        <w:t>فهم وجمع قاصي</w:t>
      </w:r>
      <w:r w:rsidR="006257F9" w:rsidRPr="007B513B">
        <w:rPr>
          <w:rFonts w:cs="KFGQPC Uthman Taha Naskh" w:hint="cs"/>
          <w:sz w:val="30"/>
          <w:szCs w:val="30"/>
          <w:rtl/>
        </w:rPr>
        <w:t>َ</w:t>
      </w:r>
      <w:r w:rsidRPr="007B513B">
        <w:rPr>
          <w:rFonts w:cs="KFGQPC Uthman Taha Naskh"/>
          <w:sz w:val="30"/>
          <w:szCs w:val="30"/>
          <w:rtl/>
        </w:rPr>
        <w:t>هم لدانيهم</w:t>
      </w:r>
      <w:r w:rsidR="00BE7076" w:rsidRPr="007B513B">
        <w:rPr>
          <w:rFonts w:cs="KFGQPC Uthman Taha Naskh"/>
          <w:sz w:val="30"/>
          <w:szCs w:val="30"/>
          <w:rtl/>
        </w:rPr>
        <w:t>،</w:t>
      </w:r>
      <w:r w:rsidRPr="007B513B">
        <w:rPr>
          <w:rFonts w:cs="KFGQPC Uthman Taha Naskh"/>
          <w:sz w:val="30"/>
          <w:szCs w:val="30"/>
          <w:rtl/>
        </w:rPr>
        <w:t xml:space="preserve"> وأزال تلك العداوات</w:t>
      </w:r>
      <w:r w:rsidR="00BE7076" w:rsidRPr="007B513B">
        <w:rPr>
          <w:rFonts w:cs="KFGQPC Uthman Taha Naskh"/>
          <w:sz w:val="30"/>
          <w:szCs w:val="30"/>
          <w:rtl/>
        </w:rPr>
        <w:t>،</w:t>
      </w:r>
      <w:r w:rsidRPr="007B513B">
        <w:rPr>
          <w:rFonts w:cs="KFGQPC Uthman Taha Naskh"/>
          <w:sz w:val="30"/>
          <w:szCs w:val="30"/>
          <w:rtl/>
        </w:rPr>
        <w:t xml:space="preserve"> وأحل الأخوة الإيمانية محلها</w:t>
      </w:r>
      <w:r w:rsidR="006257F9" w:rsidRPr="007B513B">
        <w:rPr>
          <w:rFonts w:cs="KFGQPC Uthman Taha Naskh" w:hint="cs"/>
          <w:sz w:val="30"/>
          <w:szCs w:val="30"/>
          <w:rtl/>
        </w:rPr>
        <w:t>،</w:t>
      </w:r>
      <w:r w:rsidRPr="007B513B">
        <w:rPr>
          <w:rFonts w:cs="KFGQPC Uthman Taha Naskh"/>
          <w:sz w:val="30"/>
          <w:szCs w:val="30"/>
          <w:rtl/>
        </w:rPr>
        <w:t xml:space="preserve"> ثم اندفعوا في أقطار الأرض يفتحونها ق</w:t>
      </w:r>
      <w:r w:rsidR="006257F9" w:rsidRPr="007B513B">
        <w:rPr>
          <w:rFonts w:cs="KFGQPC Uthman Taha Naskh" w:hint="cs"/>
          <w:sz w:val="30"/>
          <w:szCs w:val="30"/>
          <w:rtl/>
        </w:rPr>
        <w:t>ُ</w:t>
      </w:r>
      <w:r w:rsidRPr="007B513B">
        <w:rPr>
          <w:rFonts w:cs="KFGQPC Uthman Taha Naskh"/>
          <w:sz w:val="30"/>
          <w:szCs w:val="30"/>
          <w:rtl/>
        </w:rPr>
        <w:t>ط</w:t>
      </w:r>
      <w:r w:rsidR="006257F9" w:rsidRPr="007B513B">
        <w:rPr>
          <w:rFonts w:cs="KFGQPC Uthman Taha Naskh" w:hint="cs"/>
          <w:sz w:val="30"/>
          <w:szCs w:val="30"/>
          <w:rtl/>
        </w:rPr>
        <w:t>ْ</w:t>
      </w:r>
      <w:r w:rsidRPr="007B513B">
        <w:rPr>
          <w:rFonts w:cs="KFGQPC Uthman Taha Naskh"/>
          <w:sz w:val="30"/>
          <w:szCs w:val="30"/>
          <w:rtl/>
        </w:rPr>
        <w:t>ر</w:t>
      </w:r>
      <w:r w:rsidR="006257F9" w:rsidRPr="007B513B">
        <w:rPr>
          <w:rFonts w:cs="KFGQPC Uthman Taha Naskh" w:hint="cs"/>
          <w:sz w:val="30"/>
          <w:szCs w:val="30"/>
          <w:rtl/>
        </w:rPr>
        <w:t>ً</w:t>
      </w:r>
      <w:r w:rsidRPr="007B513B">
        <w:rPr>
          <w:rFonts w:cs="KFGQPC Uthman Taha Naskh"/>
          <w:sz w:val="30"/>
          <w:szCs w:val="30"/>
          <w:rtl/>
        </w:rPr>
        <w:t>ا ق</w:t>
      </w:r>
      <w:r w:rsidR="006257F9" w:rsidRPr="007B513B">
        <w:rPr>
          <w:rFonts w:cs="KFGQPC Uthman Taha Naskh" w:hint="cs"/>
          <w:sz w:val="30"/>
          <w:szCs w:val="30"/>
          <w:rtl/>
        </w:rPr>
        <w:t>ُ</w:t>
      </w:r>
      <w:r w:rsidRPr="007B513B">
        <w:rPr>
          <w:rFonts w:cs="KFGQPC Uthman Taha Naskh"/>
          <w:sz w:val="30"/>
          <w:szCs w:val="30"/>
          <w:rtl/>
        </w:rPr>
        <w:t>ط</w:t>
      </w:r>
      <w:r w:rsidR="006257F9" w:rsidRPr="007B513B">
        <w:rPr>
          <w:rFonts w:cs="KFGQPC Uthman Taha Naskh" w:hint="cs"/>
          <w:sz w:val="30"/>
          <w:szCs w:val="30"/>
          <w:rtl/>
        </w:rPr>
        <w:t>ْ</w:t>
      </w:r>
      <w:r w:rsidRPr="007B513B">
        <w:rPr>
          <w:rFonts w:cs="KFGQPC Uthman Taha Naskh"/>
          <w:sz w:val="30"/>
          <w:szCs w:val="30"/>
          <w:rtl/>
        </w:rPr>
        <w:t>ر</w:t>
      </w:r>
      <w:r w:rsidR="006257F9"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وفي مقدمة هذه الأقطار أمة فارس والروم أقوى الأمم وأعظمها م</w:t>
      </w:r>
      <w:r w:rsidR="006257F9" w:rsidRPr="007B513B">
        <w:rPr>
          <w:rFonts w:cs="KFGQPC Uthman Taha Naskh" w:hint="cs"/>
          <w:sz w:val="30"/>
          <w:szCs w:val="30"/>
          <w:rtl/>
        </w:rPr>
        <w:t>ُ</w:t>
      </w:r>
      <w:r w:rsidRPr="007B513B">
        <w:rPr>
          <w:rFonts w:cs="KFGQPC Uthman Taha Naskh"/>
          <w:sz w:val="30"/>
          <w:szCs w:val="30"/>
          <w:rtl/>
        </w:rPr>
        <w:t>ل</w:t>
      </w:r>
      <w:r w:rsidR="006257F9" w:rsidRPr="007B513B">
        <w:rPr>
          <w:rFonts w:cs="KFGQPC Uthman Taha Naskh" w:hint="cs"/>
          <w:sz w:val="30"/>
          <w:szCs w:val="30"/>
          <w:rtl/>
        </w:rPr>
        <w:t>ْ</w:t>
      </w:r>
      <w:r w:rsidRPr="007B513B">
        <w:rPr>
          <w:rFonts w:cs="KFGQPC Uthman Taha Naskh"/>
          <w:sz w:val="30"/>
          <w:szCs w:val="30"/>
          <w:rtl/>
        </w:rPr>
        <w:t>ك</w:t>
      </w:r>
      <w:r w:rsidR="006257F9" w:rsidRPr="007B513B">
        <w:rPr>
          <w:rFonts w:cs="KFGQPC Uthman Taha Naskh" w:hint="cs"/>
          <w:sz w:val="30"/>
          <w:szCs w:val="30"/>
          <w:rtl/>
        </w:rPr>
        <w:t>ً</w:t>
      </w:r>
      <w:r w:rsidRPr="007B513B">
        <w:rPr>
          <w:rFonts w:cs="KFGQPC Uthman Taha Naskh"/>
          <w:sz w:val="30"/>
          <w:szCs w:val="30"/>
          <w:rtl/>
        </w:rPr>
        <w:t>ا وأشدها قوة</w:t>
      </w:r>
      <w:r w:rsidR="006257F9" w:rsidRPr="007B513B">
        <w:rPr>
          <w:rFonts w:cs="KFGQPC Uthman Taha Naskh" w:hint="cs"/>
          <w:sz w:val="30"/>
          <w:szCs w:val="30"/>
          <w:rtl/>
        </w:rPr>
        <w:t>ً</w:t>
      </w:r>
      <w:r w:rsidRPr="007B513B">
        <w:rPr>
          <w:rFonts w:cs="KFGQPC Uthman Taha Naskh"/>
          <w:sz w:val="30"/>
          <w:szCs w:val="30"/>
          <w:rtl/>
        </w:rPr>
        <w:t xml:space="preserve"> وأكثرها عدد</w:t>
      </w:r>
      <w:r w:rsidR="006257F9" w:rsidRPr="007B513B">
        <w:rPr>
          <w:rFonts w:cs="KFGQPC Uthman Taha Naskh" w:hint="cs"/>
          <w:sz w:val="30"/>
          <w:szCs w:val="30"/>
          <w:rtl/>
        </w:rPr>
        <w:t>ً</w:t>
      </w:r>
      <w:r w:rsidRPr="007B513B">
        <w:rPr>
          <w:rFonts w:cs="KFGQPC Uthman Taha Naskh"/>
          <w:sz w:val="30"/>
          <w:szCs w:val="30"/>
          <w:rtl/>
        </w:rPr>
        <w:t>ا وع</w:t>
      </w:r>
      <w:r w:rsidR="006257F9" w:rsidRPr="007B513B">
        <w:rPr>
          <w:rFonts w:cs="KFGQPC Uthman Taha Naskh" w:hint="cs"/>
          <w:sz w:val="30"/>
          <w:szCs w:val="30"/>
          <w:rtl/>
        </w:rPr>
        <w:t>ُ</w:t>
      </w:r>
      <w:r w:rsidRPr="007B513B">
        <w:rPr>
          <w:rFonts w:cs="KFGQPC Uthman Taha Naskh"/>
          <w:sz w:val="30"/>
          <w:szCs w:val="30"/>
          <w:rtl/>
        </w:rPr>
        <w:t>د</w:t>
      </w:r>
      <w:r w:rsidR="006257F9" w:rsidRPr="007B513B">
        <w:rPr>
          <w:rFonts w:cs="KFGQPC Uthman Taha Naskh" w:hint="cs"/>
          <w:sz w:val="30"/>
          <w:szCs w:val="30"/>
          <w:rtl/>
        </w:rPr>
        <w:t>َ</w:t>
      </w:r>
      <w:r w:rsidRPr="007B513B">
        <w:rPr>
          <w:rFonts w:cs="KFGQPC Uthman Taha Naskh"/>
          <w:sz w:val="30"/>
          <w:szCs w:val="30"/>
          <w:rtl/>
        </w:rPr>
        <w:t>د</w:t>
      </w:r>
      <w:r w:rsidR="006257F9" w:rsidRPr="007B513B">
        <w:rPr>
          <w:rFonts w:cs="KFGQPC Uthman Taha Naskh" w:hint="cs"/>
          <w:sz w:val="30"/>
          <w:szCs w:val="30"/>
          <w:rtl/>
        </w:rPr>
        <w:t>ً</w:t>
      </w:r>
      <w:r w:rsidRPr="007B513B">
        <w:rPr>
          <w:rFonts w:cs="KFGQPC Uthman Taha Naskh"/>
          <w:sz w:val="30"/>
          <w:szCs w:val="30"/>
          <w:rtl/>
        </w:rPr>
        <w:t>ا</w:t>
      </w:r>
      <w:r w:rsidR="00BE7076" w:rsidRPr="007B513B">
        <w:rPr>
          <w:rFonts w:cs="KFGQPC Uthman Taha Naskh"/>
          <w:sz w:val="30"/>
          <w:szCs w:val="30"/>
          <w:rtl/>
        </w:rPr>
        <w:t>،</w:t>
      </w:r>
      <w:r w:rsidRPr="007B513B">
        <w:rPr>
          <w:rFonts w:cs="KFGQPC Uthman Taha Naskh"/>
          <w:sz w:val="30"/>
          <w:szCs w:val="30"/>
          <w:rtl/>
        </w:rPr>
        <w:t xml:space="preserve"> ففتحوهما وما وراءهما بفضل دينهم وقوة إيمانهم ونصر الله ومعونته لهم</w:t>
      </w:r>
      <w:r w:rsidR="00BE7076" w:rsidRPr="007B513B">
        <w:rPr>
          <w:rFonts w:cs="KFGQPC Uthman Taha Naskh"/>
          <w:sz w:val="30"/>
          <w:szCs w:val="30"/>
          <w:rtl/>
        </w:rPr>
        <w:t>،</w:t>
      </w:r>
      <w:r w:rsidRPr="007B513B">
        <w:rPr>
          <w:rFonts w:cs="KFGQPC Uthman Taha Naskh"/>
          <w:sz w:val="30"/>
          <w:szCs w:val="30"/>
          <w:rtl/>
        </w:rPr>
        <w:t xml:space="preserve"> حتى وصل الإسلام مشارق الأرض ومغاربها</w:t>
      </w:r>
      <w:r w:rsidR="00BE7076" w:rsidRPr="007B513B">
        <w:rPr>
          <w:rFonts w:cs="KFGQPC Uthman Taha Naskh"/>
          <w:sz w:val="30"/>
          <w:szCs w:val="30"/>
          <w:rtl/>
        </w:rPr>
        <w:t>،</w:t>
      </w:r>
      <w:r w:rsidRPr="007B513B">
        <w:rPr>
          <w:rFonts w:cs="KFGQPC Uthman Taha Naskh"/>
          <w:sz w:val="30"/>
          <w:szCs w:val="30"/>
          <w:rtl/>
        </w:rPr>
        <w:t xml:space="preserve"> فصار هذا ي</w:t>
      </w:r>
      <w:r w:rsidR="006257F9" w:rsidRPr="007B513B">
        <w:rPr>
          <w:rFonts w:cs="KFGQPC Uthman Taha Naskh" w:hint="cs"/>
          <w:sz w:val="30"/>
          <w:szCs w:val="30"/>
          <w:rtl/>
        </w:rPr>
        <w:t>ُ</w:t>
      </w:r>
      <w:r w:rsidRPr="007B513B">
        <w:rPr>
          <w:rFonts w:cs="KFGQPC Uthman Taha Naskh"/>
          <w:sz w:val="30"/>
          <w:szCs w:val="30"/>
          <w:rtl/>
        </w:rPr>
        <w:t>عد</w:t>
      </w:r>
      <w:r w:rsidR="006257F9" w:rsidRPr="007B513B">
        <w:rPr>
          <w:rFonts w:cs="KFGQPC Uthman Taha Naskh" w:hint="cs"/>
          <w:sz w:val="30"/>
          <w:szCs w:val="30"/>
          <w:rtl/>
        </w:rPr>
        <w:t>ُّ</w:t>
      </w:r>
      <w:r w:rsidRPr="007B513B">
        <w:rPr>
          <w:rFonts w:cs="KFGQPC Uthman Taha Naskh"/>
          <w:sz w:val="30"/>
          <w:szCs w:val="30"/>
          <w:rtl/>
        </w:rPr>
        <w:t xml:space="preserve"> من آيات الله وبراهين دينه ومعجزات نبيه</w:t>
      </w:r>
      <w:r w:rsidR="00BE7076" w:rsidRPr="007B513B">
        <w:rPr>
          <w:rFonts w:cs="KFGQPC Uthman Taha Naskh"/>
          <w:sz w:val="30"/>
          <w:szCs w:val="30"/>
          <w:rtl/>
        </w:rPr>
        <w:t>،</w:t>
      </w:r>
      <w:r w:rsidRPr="007B513B">
        <w:rPr>
          <w:rFonts w:cs="KFGQPC Uthman Taha Naskh"/>
          <w:sz w:val="30"/>
          <w:szCs w:val="30"/>
          <w:rtl/>
        </w:rPr>
        <w:t xml:space="preserve"> وبهذا دخل الخلق فيه أفواج</w:t>
      </w:r>
      <w:r w:rsidR="006257F9" w:rsidRPr="007B513B">
        <w:rPr>
          <w:rFonts w:cs="KFGQPC Uthman Taha Naskh" w:hint="cs"/>
          <w:sz w:val="30"/>
          <w:szCs w:val="30"/>
          <w:rtl/>
        </w:rPr>
        <w:t>ً</w:t>
      </w:r>
      <w:r w:rsidRPr="007B513B">
        <w:rPr>
          <w:rFonts w:cs="KFGQPC Uthman Taha Naskh"/>
          <w:sz w:val="30"/>
          <w:szCs w:val="30"/>
          <w:rtl/>
        </w:rPr>
        <w:t>ا ببصيرة وطمأنينة لا بقهر ولا إزعاج</w:t>
      </w:r>
      <w:r w:rsidR="006257F9" w:rsidRPr="007B513B">
        <w:rPr>
          <w:rFonts w:cs="KFGQPC Uthman Taha Naskh" w:hint="cs"/>
          <w:sz w:val="30"/>
          <w:szCs w:val="30"/>
          <w:rtl/>
        </w:rPr>
        <w:t>،</w:t>
      </w:r>
      <w:r w:rsidRPr="007B513B">
        <w:rPr>
          <w:rFonts w:cs="KFGQPC Uthman Taha Naskh"/>
          <w:sz w:val="30"/>
          <w:szCs w:val="30"/>
          <w:rtl/>
        </w:rPr>
        <w:t xml:space="preserve"> فمن نظر نظرة</w:t>
      </w:r>
      <w:r w:rsidR="006257F9" w:rsidRPr="007B513B">
        <w:rPr>
          <w:rFonts w:cs="KFGQPC Uthman Taha Naskh" w:hint="cs"/>
          <w:sz w:val="30"/>
          <w:szCs w:val="30"/>
          <w:rtl/>
        </w:rPr>
        <w:t>ً</w:t>
      </w:r>
      <w:r w:rsidRPr="007B513B">
        <w:rPr>
          <w:rFonts w:cs="KFGQPC Uthman Taha Naskh"/>
          <w:sz w:val="30"/>
          <w:szCs w:val="30"/>
          <w:rtl/>
        </w:rPr>
        <w:t xml:space="preserve"> إجمالية</w:t>
      </w:r>
      <w:r w:rsidR="006257F9" w:rsidRPr="007B513B">
        <w:rPr>
          <w:rFonts w:cs="KFGQPC Uthman Taha Naskh" w:hint="cs"/>
          <w:sz w:val="30"/>
          <w:szCs w:val="30"/>
          <w:rtl/>
        </w:rPr>
        <w:t>ً</w:t>
      </w:r>
      <w:r w:rsidRPr="007B513B">
        <w:rPr>
          <w:rFonts w:cs="KFGQPC Uthman Taha Naskh"/>
          <w:sz w:val="30"/>
          <w:szCs w:val="30"/>
          <w:rtl/>
        </w:rPr>
        <w:t xml:space="preserve"> إلى هذا الأمر عرف أن هذا هو الحق الذي لا </w:t>
      </w:r>
      <w:r w:rsidRPr="007B513B">
        <w:rPr>
          <w:rFonts w:cs="KFGQPC Uthman Taha Naskh"/>
          <w:sz w:val="30"/>
          <w:szCs w:val="30"/>
          <w:rtl/>
        </w:rPr>
        <w:lastRenderedPageBreak/>
        <w:t>يقوم له الباطل مهما عظمت قوته وتعاظمت سطوته</w:t>
      </w:r>
      <w:r w:rsidR="006257F9" w:rsidRPr="007B513B">
        <w:rPr>
          <w:rFonts w:cs="KFGQPC Uthman Taha Naskh" w:hint="cs"/>
          <w:sz w:val="30"/>
          <w:szCs w:val="30"/>
          <w:rtl/>
        </w:rPr>
        <w:t>،</w:t>
      </w:r>
      <w:r w:rsidRPr="007B513B">
        <w:rPr>
          <w:rFonts w:cs="KFGQPC Uthman Taha Naskh"/>
          <w:sz w:val="30"/>
          <w:szCs w:val="30"/>
          <w:rtl/>
        </w:rPr>
        <w:t xml:space="preserve"> وهذا يعرف ببداهة العقول</w:t>
      </w:r>
      <w:r w:rsidR="00BE7076" w:rsidRPr="007B513B">
        <w:rPr>
          <w:rFonts w:cs="KFGQPC Uthman Taha Naskh"/>
          <w:sz w:val="30"/>
          <w:szCs w:val="30"/>
          <w:rtl/>
        </w:rPr>
        <w:t>،</w:t>
      </w:r>
      <w:r w:rsidRPr="007B513B">
        <w:rPr>
          <w:rFonts w:cs="KFGQPC Uthman Taha Naskh"/>
          <w:sz w:val="30"/>
          <w:szCs w:val="30"/>
          <w:rtl/>
        </w:rPr>
        <w:t xml:space="preserve"> ولا يرتاب فيه منصف</w:t>
      </w:r>
      <w:r w:rsidR="00BE7076" w:rsidRPr="007B513B">
        <w:rPr>
          <w:rFonts w:cs="KFGQPC Uthman Taha Naskh"/>
          <w:sz w:val="30"/>
          <w:szCs w:val="30"/>
          <w:rtl/>
        </w:rPr>
        <w:t>،</w:t>
      </w:r>
      <w:r w:rsidRPr="007B513B">
        <w:rPr>
          <w:rFonts w:cs="KFGQPC Uthman Taha Naskh"/>
          <w:sz w:val="30"/>
          <w:szCs w:val="30"/>
          <w:rtl/>
        </w:rPr>
        <w:t xml:space="preserve"> وهو من الضروريات بخلاف ما يقوله طائفة من ك</w:t>
      </w:r>
      <w:r w:rsidR="006257F9" w:rsidRPr="007B513B">
        <w:rPr>
          <w:rFonts w:cs="KFGQPC Uthman Taha Naskh" w:hint="cs"/>
          <w:sz w:val="30"/>
          <w:szCs w:val="30"/>
          <w:rtl/>
        </w:rPr>
        <w:t>ُ</w:t>
      </w:r>
      <w:r w:rsidRPr="007B513B">
        <w:rPr>
          <w:rFonts w:cs="KFGQPC Uthman Taha Naskh"/>
          <w:sz w:val="30"/>
          <w:szCs w:val="30"/>
          <w:rtl/>
        </w:rPr>
        <w:t>ت</w:t>
      </w:r>
      <w:r w:rsidR="006257F9" w:rsidRPr="007B513B">
        <w:rPr>
          <w:rFonts w:cs="KFGQPC Uthman Taha Naskh" w:hint="cs"/>
          <w:sz w:val="30"/>
          <w:szCs w:val="30"/>
          <w:rtl/>
        </w:rPr>
        <w:t>َّ</w:t>
      </w:r>
      <w:r w:rsidRPr="007B513B">
        <w:rPr>
          <w:rFonts w:cs="KFGQPC Uthman Taha Naskh"/>
          <w:sz w:val="30"/>
          <w:szCs w:val="30"/>
          <w:rtl/>
        </w:rPr>
        <w:t>اب هذا العصر الذين دفعهم الرضوخ الفكري إلى مشايعة أعداء الإسلام</w:t>
      </w:r>
      <w:r w:rsidR="00BE7076" w:rsidRPr="007B513B">
        <w:rPr>
          <w:rFonts w:cs="KFGQPC Uthman Taha Naskh"/>
          <w:sz w:val="30"/>
          <w:szCs w:val="30"/>
          <w:rtl/>
        </w:rPr>
        <w:t>،</w:t>
      </w:r>
      <w:r w:rsidRPr="007B513B">
        <w:rPr>
          <w:rFonts w:cs="KFGQPC Uthman Taha Naskh"/>
          <w:sz w:val="30"/>
          <w:szCs w:val="30"/>
          <w:rtl/>
        </w:rPr>
        <w:t xml:space="preserve"> فزعموا أن انتشار الإسلام وفتوحه الخارقة للعادة مبني على أمور مادية محضة</w:t>
      </w:r>
      <w:r w:rsidR="00BE7076" w:rsidRPr="007B513B">
        <w:rPr>
          <w:rFonts w:cs="KFGQPC Uthman Taha Naskh"/>
          <w:sz w:val="30"/>
          <w:szCs w:val="30"/>
          <w:rtl/>
        </w:rPr>
        <w:t>،</w:t>
      </w:r>
      <w:r w:rsidRPr="007B513B">
        <w:rPr>
          <w:rFonts w:cs="KFGQPC Uthman Taha Naskh"/>
          <w:sz w:val="30"/>
          <w:szCs w:val="30"/>
          <w:rtl/>
        </w:rPr>
        <w:t xml:space="preserve"> حللوها بمزاعمهم الخاطئة</w:t>
      </w:r>
      <w:r w:rsidR="006257F9" w:rsidRPr="007B513B">
        <w:rPr>
          <w:rFonts w:cs="KFGQPC Uthman Taha Naskh" w:hint="cs"/>
          <w:sz w:val="30"/>
          <w:szCs w:val="30"/>
          <w:rtl/>
        </w:rPr>
        <w:t>،</w:t>
      </w:r>
      <w:r w:rsidRPr="007B513B">
        <w:rPr>
          <w:rFonts w:cs="KFGQPC Uthman Taha Naskh"/>
          <w:sz w:val="30"/>
          <w:szCs w:val="30"/>
          <w:rtl/>
        </w:rPr>
        <w:t xml:space="preserve"> ويرجع تحليلها إلى ضعف دولة الأكاسرة ودولة الرومان وقوة الماد</w:t>
      </w:r>
      <w:r w:rsidR="006257F9" w:rsidRPr="007B513B">
        <w:rPr>
          <w:rFonts w:cs="KFGQPC Uthman Taha Naskh" w:hint="cs"/>
          <w:sz w:val="30"/>
          <w:szCs w:val="30"/>
          <w:rtl/>
        </w:rPr>
        <w:t>َّ</w:t>
      </w:r>
      <w:r w:rsidRPr="007B513B">
        <w:rPr>
          <w:rFonts w:cs="KFGQPC Uthman Taha Naskh"/>
          <w:sz w:val="30"/>
          <w:szCs w:val="30"/>
          <w:rtl/>
        </w:rPr>
        <w:t>ة في العرب</w:t>
      </w:r>
      <w:r w:rsidR="00BE7076" w:rsidRPr="007B513B">
        <w:rPr>
          <w:rFonts w:cs="KFGQPC Uthman Taha Naskh"/>
          <w:sz w:val="30"/>
          <w:szCs w:val="30"/>
          <w:rtl/>
        </w:rPr>
        <w:t>،</w:t>
      </w:r>
      <w:r w:rsidRPr="007B513B">
        <w:rPr>
          <w:rFonts w:cs="KFGQPC Uthman Taha Naskh"/>
          <w:sz w:val="30"/>
          <w:szCs w:val="30"/>
          <w:rtl/>
        </w:rPr>
        <w:t xml:space="preserve"> وهذا مجرد تصوره كاف في إبطاله</w:t>
      </w:r>
      <w:r w:rsidR="006257F9" w:rsidRPr="007B513B">
        <w:rPr>
          <w:rFonts w:cs="KFGQPC Uthman Taha Naskh" w:hint="cs"/>
          <w:sz w:val="30"/>
          <w:szCs w:val="30"/>
          <w:rtl/>
        </w:rPr>
        <w:t>،</w:t>
      </w:r>
      <w:r w:rsidRPr="007B513B">
        <w:rPr>
          <w:rFonts w:cs="KFGQPC Uthman Taha Naskh"/>
          <w:sz w:val="30"/>
          <w:szCs w:val="30"/>
          <w:rtl/>
        </w:rPr>
        <w:t xml:space="preserve"> فأي قوة في العرب تؤهلهم لمقاومة أدنى حكومة من الحكومات الصغيرة في ذلك الوقت؟ فضل</w:t>
      </w:r>
      <w:r w:rsidR="006257F9" w:rsidRPr="007B513B">
        <w:rPr>
          <w:rFonts w:cs="KFGQPC Uthman Taha Naskh" w:hint="cs"/>
          <w:sz w:val="30"/>
          <w:szCs w:val="30"/>
          <w:rtl/>
        </w:rPr>
        <w:t>ً</w:t>
      </w:r>
      <w:r w:rsidRPr="007B513B">
        <w:rPr>
          <w:rFonts w:cs="KFGQPC Uthman Taha Naskh"/>
          <w:sz w:val="30"/>
          <w:szCs w:val="30"/>
          <w:rtl/>
        </w:rPr>
        <w:t>ا عن الحكومات الكبيرة الضخمة</w:t>
      </w:r>
      <w:r w:rsidR="00BE7076" w:rsidRPr="007B513B">
        <w:rPr>
          <w:rFonts w:cs="KFGQPC Uthman Taha Naskh"/>
          <w:sz w:val="30"/>
          <w:szCs w:val="30"/>
          <w:rtl/>
        </w:rPr>
        <w:t>،</w:t>
      </w:r>
      <w:r w:rsidRPr="007B513B">
        <w:rPr>
          <w:rFonts w:cs="KFGQPC Uthman Taha Naskh"/>
          <w:sz w:val="30"/>
          <w:szCs w:val="30"/>
          <w:rtl/>
        </w:rPr>
        <w:t xml:space="preserve"> فضل</w:t>
      </w:r>
      <w:r w:rsidR="006257F9" w:rsidRPr="007B513B">
        <w:rPr>
          <w:rFonts w:cs="KFGQPC Uthman Taha Naskh" w:hint="cs"/>
          <w:sz w:val="30"/>
          <w:szCs w:val="30"/>
          <w:rtl/>
        </w:rPr>
        <w:t>ً</w:t>
      </w:r>
      <w:r w:rsidRPr="007B513B">
        <w:rPr>
          <w:rFonts w:cs="KFGQPC Uthman Taha Naskh"/>
          <w:sz w:val="30"/>
          <w:szCs w:val="30"/>
          <w:rtl/>
        </w:rPr>
        <w:t>ا عن مقاومة أضخم الأمم في وقتها على الإطلاق وأقواها وأعظمها عدد</w:t>
      </w:r>
      <w:r w:rsidR="006257F9" w:rsidRPr="007B513B">
        <w:rPr>
          <w:rFonts w:cs="KFGQPC Uthman Taha Naskh" w:hint="cs"/>
          <w:sz w:val="30"/>
          <w:szCs w:val="30"/>
          <w:rtl/>
        </w:rPr>
        <w:t>ً</w:t>
      </w:r>
      <w:r w:rsidRPr="007B513B">
        <w:rPr>
          <w:rFonts w:cs="KFGQPC Uthman Taha Naskh"/>
          <w:sz w:val="30"/>
          <w:szCs w:val="30"/>
          <w:rtl/>
        </w:rPr>
        <w:t>ا وع</w:t>
      </w:r>
      <w:r w:rsidR="006257F9" w:rsidRPr="007B513B">
        <w:rPr>
          <w:rFonts w:cs="KFGQPC Uthman Taha Naskh" w:hint="cs"/>
          <w:sz w:val="30"/>
          <w:szCs w:val="30"/>
          <w:rtl/>
        </w:rPr>
        <w:t>ُ</w:t>
      </w:r>
      <w:r w:rsidRPr="007B513B">
        <w:rPr>
          <w:rFonts w:cs="KFGQPC Uthman Taha Naskh"/>
          <w:sz w:val="30"/>
          <w:szCs w:val="30"/>
          <w:rtl/>
        </w:rPr>
        <w:t>د</w:t>
      </w:r>
      <w:r w:rsidR="006257F9" w:rsidRPr="007B513B">
        <w:rPr>
          <w:rFonts w:cs="KFGQPC Uthman Taha Naskh" w:hint="cs"/>
          <w:sz w:val="30"/>
          <w:szCs w:val="30"/>
          <w:rtl/>
        </w:rPr>
        <w:t>ّ</w:t>
      </w:r>
      <w:r w:rsidRPr="007B513B">
        <w:rPr>
          <w:rFonts w:cs="KFGQPC Uthman Taha Naskh"/>
          <w:sz w:val="30"/>
          <w:szCs w:val="30"/>
          <w:rtl/>
        </w:rPr>
        <w:t>ة</w:t>
      </w:r>
      <w:r w:rsidR="006257F9" w:rsidRPr="007B513B">
        <w:rPr>
          <w:rFonts w:cs="KFGQPC Uthman Taha Naskh" w:hint="cs"/>
          <w:sz w:val="30"/>
          <w:szCs w:val="30"/>
          <w:rtl/>
        </w:rPr>
        <w:t>ً</w:t>
      </w:r>
      <w:r w:rsidRPr="007B513B">
        <w:rPr>
          <w:rFonts w:cs="KFGQPC Uthman Taha Naskh"/>
          <w:sz w:val="30"/>
          <w:szCs w:val="30"/>
          <w:rtl/>
        </w:rPr>
        <w:t xml:space="preserve"> في وقت واحد</w:t>
      </w:r>
      <w:r w:rsidR="00BE7076" w:rsidRPr="007B513B">
        <w:rPr>
          <w:rFonts w:cs="KFGQPC Uthman Taha Naskh"/>
          <w:sz w:val="30"/>
          <w:szCs w:val="30"/>
          <w:rtl/>
        </w:rPr>
        <w:t>،</w:t>
      </w:r>
      <w:r w:rsidRPr="007B513B">
        <w:rPr>
          <w:rFonts w:cs="KFGQPC Uthman Taha Naskh"/>
          <w:sz w:val="30"/>
          <w:szCs w:val="30"/>
          <w:rtl/>
        </w:rPr>
        <w:t xml:space="preserve"> حتى مزقوا الجميع كل ممزق</w:t>
      </w:r>
      <w:r w:rsidR="00BE7076" w:rsidRPr="007B513B">
        <w:rPr>
          <w:rFonts w:cs="KFGQPC Uthman Taha Naskh"/>
          <w:sz w:val="30"/>
          <w:szCs w:val="30"/>
          <w:rtl/>
        </w:rPr>
        <w:t>،</w:t>
      </w:r>
      <w:r w:rsidRPr="007B513B">
        <w:rPr>
          <w:rFonts w:cs="KFGQPC Uthman Taha Naskh"/>
          <w:sz w:val="30"/>
          <w:szCs w:val="30"/>
          <w:rtl/>
        </w:rPr>
        <w:t xml:space="preserve"> وحلت محل أحكام هؤلاء الملوك الجبابرة أحكام القرآن والدين العادلة</w:t>
      </w:r>
      <w:r w:rsidR="00BE7076" w:rsidRPr="007B513B">
        <w:rPr>
          <w:rFonts w:cs="KFGQPC Uthman Taha Naskh"/>
          <w:sz w:val="30"/>
          <w:szCs w:val="30"/>
          <w:rtl/>
        </w:rPr>
        <w:t>،</w:t>
      </w:r>
      <w:r w:rsidRPr="007B513B">
        <w:rPr>
          <w:rFonts w:cs="KFGQPC Uthman Taha Naskh"/>
          <w:sz w:val="30"/>
          <w:szCs w:val="30"/>
          <w:rtl/>
        </w:rPr>
        <w:t xml:space="preserve"> التي قبلها وتلقاها بالقبول كل منصف مريد للحق</w:t>
      </w:r>
      <w:r w:rsidR="00BE7076" w:rsidRPr="007B513B">
        <w:rPr>
          <w:rFonts w:cs="KFGQPC Uthman Taha Naskh"/>
          <w:sz w:val="30"/>
          <w:szCs w:val="30"/>
          <w:rtl/>
        </w:rPr>
        <w:t>.</w:t>
      </w:r>
      <w:r w:rsidRPr="007B513B">
        <w:rPr>
          <w:rFonts w:cs="KFGQPC Uthman Taha Naskh"/>
          <w:sz w:val="30"/>
          <w:szCs w:val="30"/>
          <w:rtl/>
        </w:rPr>
        <w:t xml:space="preserve"> فهل يمكن تفسير هذا الفتح المنتشر المتسع الأرجاء بتفو</w:t>
      </w:r>
      <w:r w:rsidR="006257F9" w:rsidRPr="007B513B">
        <w:rPr>
          <w:rFonts w:cs="KFGQPC Uthman Taha Naskh" w:hint="cs"/>
          <w:sz w:val="30"/>
          <w:szCs w:val="30"/>
          <w:rtl/>
        </w:rPr>
        <w:t>ُّ</w:t>
      </w:r>
      <w:r w:rsidRPr="007B513B">
        <w:rPr>
          <w:rFonts w:cs="KFGQPC Uthman Taha Naskh"/>
          <w:sz w:val="30"/>
          <w:szCs w:val="30"/>
          <w:rtl/>
        </w:rPr>
        <w:t>ق العرب في الأمور المادية المحضة؟ وإنما يتكلم بهذا من يريد القدح في الدين الإسلامي أو من راج عليهم كلام الأعداء من غير معرفة للحقائق</w:t>
      </w:r>
      <w:r w:rsidR="00BE7076" w:rsidRPr="007B513B">
        <w:rPr>
          <w:rFonts w:cs="KFGQPC Uthman Taha Naskh"/>
          <w:sz w:val="30"/>
          <w:szCs w:val="30"/>
          <w:rtl/>
        </w:rPr>
        <w:t>.</w:t>
      </w:r>
      <w:bookmarkEnd w:id="23"/>
    </w:p>
    <w:p w14:paraId="4E3DDF9E" w14:textId="77777777" w:rsidR="00137A3A" w:rsidRPr="007B513B"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ثم بقاء هذا الدين على توالي النكبات وتكالب الأعداء على م</w:t>
      </w:r>
      <w:r w:rsidR="006257F9" w:rsidRPr="007B513B">
        <w:rPr>
          <w:rFonts w:cs="KFGQPC Uthman Taha Naskh" w:hint="cs"/>
          <w:sz w:val="30"/>
          <w:szCs w:val="30"/>
          <w:rtl/>
        </w:rPr>
        <w:t>َ</w:t>
      </w:r>
      <w:r w:rsidRPr="007B513B">
        <w:rPr>
          <w:rFonts w:cs="KFGQPC Uthman Taha Naskh"/>
          <w:sz w:val="30"/>
          <w:szCs w:val="30"/>
          <w:rtl/>
        </w:rPr>
        <w:t>حق</w:t>
      </w:r>
      <w:r w:rsidR="006257F9" w:rsidRPr="007B513B">
        <w:rPr>
          <w:rFonts w:cs="KFGQPC Uthman Taha Naskh" w:hint="cs"/>
          <w:sz w:val="30"/>
          <w:szCs w:val="30"/>
          <w:rtl/>
        </w:rPr>
        <w:t>ِ</w:t>
      </w:r>
      <w:r w:rsidRPr="007B513B">
        <w:rPr>
          <w:rFonts w:cs="KFGQPC Uthman Taha Naskh"/>
          <w:sz w:val="30"/>
          <w:szCs w:val="30"/>
          <w:rtl/>
        </w:rPr>
        <w:t>ه وإبطاله بالكلية من آيات هذا الدين وأنه دين الله الحق</w:t>
      </w:r>
      <w:r w:rsidR="00BE7076" w:rsidRPr="007B513B">
        <w:rPr>
          <w:rFonts w:cs="KFGQPC Uthman Taha Naskh"/>
          <w:sz w:val="30"/>
          <w:szCs w:val="30"/>
          <w:rtl/>
        </w:rPr>
        <w:t>،</w:t>
      </w:r>
      <w:r w:rsidRPr="007B513B">
        <w:rPr>
          <w:rFonts w:cs="KFGQPC Uthman Taha Naskh"/>
          <w:sz w:val="30"/>
          <w:szCs w:val="30"/>
          <w:rtl/>
        </w:rPr>
        <w:t xml:space="preserve"> فلو ساعدته قوة كافية ترد عنه عادية العادين وطغيان الطاغين لم يبق على وجه الأرض دين سواه ولقبله الخلق من غير إكراه ولا إلزام</w:t>
      </w:r>
      <w:r w:rsidR="00BE7076" w:rsidRPr="007B513B">
        <w:rPr>
          <w:rFonts w:cs="KFGQPC Uthman Taha Naskh"/>
          <w:sz w:val="30"/>
          <w:szCs w:val="30"/>
          <w:rtl/>
        </w:rPr>
        <w:t>،</w:t>
      </w:r>
      <w:r w:rsidRPr="007B513B">
        <w:rPr>
          <w:rFonts w:cs="KFGQPC Uthman Taha Naskh"/>
          <w:sz w:val="30"/>
          <w:szCs w:val="30"/>
          <w:rtl/>
        </w:rPr>
        <w:t xml:space="preserve"> لأنه دين الحق ودين الفطرة </w:t>
      </w:r>
      <w:r w:rsidRPr="007B513B">
        <w:rPr>
          <w:rFonts w:cs="KFGQPC Uthman Taha Naskh"/>
          <w:sz w:val="30"/>
          <w:szCs w:val="30"/>
          <w:rtl/>
        </w:rPr>
        <w:lastRenderedPageBreak/>
        <w:t>ودين الصلاح والإصلاح</w:t>
      </w:r>
      <w:r w:rsidR="00BE7076" w:rsidRPr="007B513B">
        <w:rPr>
          <w:rFonts w:cs="KFGQPC Uthman Taha Naskh"/>
          <w:sz w:val="30"/>
          <w:szCs w:val="30"/>
          <w:rtl/>
        </w:rPr>
        <w:t>،</w:t>
      </w:r>
      <w:r w:rsidRPr="007B513B">
        <w:rPr>
          <w:rFonts w:cs="KFGQPC Uthman Taha Naskh"/>
          <w:sz w:val="30"/>
          <w:szCs w:val="30"/>
          <w:rtl/>
        </w:rPr>
        <w:t xml:space="preserve"> لكن تقصير أهله وضعفهم وتفرقهم وضغط أعدائهم عليهم هو الذي أوقف سيره</w:t>
      </w:r>
      <w:r w:rsidR="006257F9" w:rsidRPr="007B513B">
        <w:rPr>
          <w:rFonts w:cs="KFGQPC Uthman Taha Naskh" w:hint="cs"/>
          <w:sz w:val="30"/>
          <w:szCs w:val="30"/>
          <w:rtl/>
        </w:rPr>
        <w:t>،</w:t>
      </w:r>
      <w:r w:rsidRPr="007B513B">
        <w:rPr>
          <w:rFonts w:cs="KFGQPC Uthman Taha Naskh"/>
          <w:sz w:val="30"/>
          <w:szCs w:val="30"/>
          <w:rtl/>
        </w:rPr>
        <w:t xml:space="preserve"> فلا حول ولا قوة إلا بالله</w:t>
      </w:r>
      <w:r w:rsidR="00BE7076" w:rsidRPr="007B513B">
        <w:rPr>
          <w:rFonts w:cs="KFGQPC Uthman Taha Naskh"/>
          <w:sz w:val="30"/>
          <w:szCs w:val="30"/>
          <w:rtl/>
        </w:rPr>
        <w:t>.</w:t>
      </w:r>
    </w:p>
    <w:p w14:paraId="36B88FB5" w14:textId="77777777" w:rsidR="00372BEB" w:rsidRPr="007B513B" w:rsidRDefault="00137A3A" w:rsidP="004C7D63">
      <w:pPr>
        <w:spacing w:after="120" w:line="500" w:lineRule="exact"/>
        <w:ind w:firstLine="397"/>
        <w:jc w:val="lowKashida"/>
        <w:outlineLvl w:val="0"/>
        <w:rPr>
          <w:rFonts w:cs="KFGQPC Uthman Taha Naskh"/>
          <w:sz w:val="30"/>
          <w:szCs w:val="30"/>
          <w:rtl/>
        </w:rPr>
      </w:pPr>
      <w:bookmarkStart w:id="24" w:name="_Toc110868162"/>
      <w:r w:rsidRPr="004C7D63">
        <w:rPr>
          <w:rFonts w:cs="KFGQPC Uthman Taha Naskh"/>
          <w:b/>
          <w:bCs/>
          <w:color w:val="0070C0"/>
          <w:sz w:val="30"/>
          <w:szCs w:val="30"/>
          <w:rtl/>
        </w:rPr>
        <w:t>دين الإسلام مبني على العقائد الصحيحة النافعة وعلى الأخلاق الكريمة المهذبة للأرواح والعقول</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الأعمال المصلحة للأحوال</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البراهين في أصوله وفروعه</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نبذ الوثنيات والتعلق بالمخلوقين والمخلوقات وإخلاص الدين لله رب العالمين</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نبذ الخرافات والخزعبلات المنافية للحس والعقل المحيرة للفكر</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الصلاح المطلق</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دفع كل شر وفساد</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العدل ورفع الظلم بكل طريق</w:t>
      </w:r>
      <w:r w:rsidR="00BE7076" w:rsidRPr="004C7D63">
        <w:rPr>
          <w:rFonts w:cs="KFGQPC Uthman Taha Naskh"/>
          <w:b/>
          <w:bCs/>
          <w:color w:val="0070C0"/>
          <w:sz w:val="30"/>
          <w:szCs w:val="30"/>
          <w:rtl/>
        </w:rPr>
        <w:t>،</w:t>
      </w:r>
      <w:r w:rsidRPr="004C7D63">
        <w:rPr>
          <w:rFonts w:cs="KFGQPC Uthman Taha Naskh"/>
          <w:b/>
          <w:bCs/>
          <w:color w:val="0070C0"/>
          <w:sz w:val="30"/>
          <w:szCs w:val="30"/>
          <w:rtl/>
        </w:rPr>
        <w:t xml:space="preserve"> وعلى الحث على الرقي لأنواع الكمالات</w:t>
      </w:r>
      <w:r w:rsidR="00372BEB" w:rsidRPr="007B513B">
        <w:rPr>
          <w:rFonts w:cs="KFGQPC Uthman Taha Naskh" w:hint="cs"/>
          <w:sz w:val="30"/>
          <w:szCs w:val="30"/>
          <w:rtl/>
        </w:rPr>
        <w:t>،</w:t>
      </w:r>
      <w:r w:rsidRPr="007B513B">
        <w:rPr>
          <w:rFonts w:cs="KFGQPC Uthman Taha Naskh"/>
          <w:sz w:val="30"/>
          <w:szCs w:val="30"/>
          <w:rtl/>
        </w:rPr>
        <w:t xml:space="preserve"> وهذه الجمل يطول تفصيلها</w:t>
      </w:r>
      <w:r w:rsidR="00BE7076" w:rsidRPr="007B513B">
        <w:rPr>
          <w:rFonts w:cs="KFGQPC Uthman Taha Naskh"/>
          <w:sz w:val="30"/>
          <w:szCs w:val="30"/>
          <w:rtl/>
        </w:rPr>
        <w:t>،</w:t>
      </w:r>
      <w:r w:rsidRPr="007B513B">
        <w:rPr>
          <w:rFonts w:cs="KFGQPC Uthman Taha Naskh"/>
          <w:sz w:val="30"/>
          <w:szCs w:val="30"/>
          <w:rtl/>
        </w:rPr>
        <w:t xml:space="preserve"> وكل من له أدنى معرفة يهتدي إلى تفصيلها على وجه الوضوح والبيان الذي لا إشكال فيه</w:t>
      </w:r>
      <w:r w:rsidR="00372BEB" w:rsidRPr="007B513B">
        <w:rPr>
          <w:rFonts w:cs="KFGQPC Uthman Taha Naskh" w:hint="cs"/>
          <w:sz w:val="30"/>
          <w:szCs w:val="30"/>
          <w:rtl/>
        </w:rPr>
        <w:t>،</w:t>
      </w:r>
      <w:r w:rsidRPr="007B513B">
        <w:rPr>
          <w:rFonts w:cs="KFGQPC Uthman Taha Naskh"/>
          <w:sz w:val="30"/>
          <w:szCs w:val="30"/>
          <w:rtl/>
        </w:rPr>
        <w:t xml:space="preserve">  ولنقتصر على هذا الكلام على اختصاره فإنه يحتوي على أصول وقواعد ي</w:t>
      </w:r>
      <w:r w:rsidR="00372BEB" w:rsidRPr="007B513B">
        <w:rPr>
          <w:rFonts w:cs="KFGQPC Uthman Taha Naskh" w:hint="cs"/>
          <w:sz w:val="30"/>
          <w:szCs w:val="30"/>
          <w:rtl/>
        </w:rPr>
        <w:t>ُ</w:t>
      </w:r>
      <w:r w:rsidRPr="007B513B">
        <w:rPr>
          <w:rFonts w:cs="KFGQPC Uthman Taha Naskh"/>
          <w:sz w:val="30"/>
          <w:szCs w:val="30"/>
          <w:rtl/>
        </w:rPr>
        <w:t>عر</w:t>
      </w:r>
      <w:r w:rsidR="00372BEB" w:rsidRPr="007B513B">
        <w:rPr>
          <w:rFonts w:cs="KFGQPC Uthman Taha Naskh" w:hint="cs"/>
          <w:sz w:val="30"/>
          <w:szCs w:val="30"/>
          <w:rtl/>
        </w:rPr>
        <w:t>َ</w:t>
      </w:r>
      <w:r w:rsidRPr="007B513B">
        <w:rPr>
          <w:rFonts w:cs="KFGQPC Uthman Taha Naskh"/>
          <w:sz w:val="30"/>
          <w:szCs w:val="30"/>
          <w:rtl/>
        </w:rPr>
        <w:t>ف بها ما للإسلام من الكمال والعظمة والإصلاح الحقيقي لكل شيء</w:t>
      </w:r>
      <w:r w:rsidR="00BE7076" w:rsidRPr="007B513B">
        <w:rPr>
          <w:rFonts w:cs="KFGQPC Uthman Taha Naskh"/>
          <w:sz w:val="30"/>
          <w:szCs w:val="30"/>
          <w:rtl/>
        </w:rPr>
        <w:t>.</w:t>
      </w:r>
      <w:bookmarkEnd w:id="24"/>
    </w:p>
    <w:p w14:paraId="616DEE64" w14:textId="77777777" w:rsidR="00137A3A" w:rsidRPr="007B513B" w:rsidRDefault="00137A3A" w:rsidP="004C7D63">
      <w:pPr>
        <w:spacing w:after="120" w:line="500" w:lineRule="exact"/>
        <w:ind w:firstLine="397"/>
        <w:jc w:val="center"/>
        <w:rPr>
          <w:rFonts w:cs="KFGQPC Uthman Taha Naskh"/>
          <w:sz w:val="30"/>
          <w:szCs w:val="30"/>
          <w:rtl/>
        </w:rPr>
      </w:pPr>
      <w:r w:rsidRPr="007B513B">
        <w:rPr>
          <w:rFonts w:cs="KFGQPC Uthman Taha Naskh"/>
          <w:sz w:val="30"/>
          <w:szCs w:val="30"/>
          <w:rtl/>
        </w:rPr>
        <w:t>وبالله التوفيق</w:t>
      </w:r>
      <w:r w:rsidR="00BE7076" w:rsidRPr="007B513B">
        <w:rPr>
          <w:rFonts w:cs="KFGQPC Uthman Taha Naskh"/>
          <w:sz w:val="30"/>
          <w:szCs w:val="30"/>
          <w:rtl/>
        </w:rPr>
        <w:t>.</w:t>
      </w:r>
    </w:p>
    <w:p w14:paraId="515F51C9" w14:textId="77777777" w:rsidR="00137A3A" w:rsidRDefault="00137A3A" w:rsidP="004C7D63">
      <w:pPr>
        <w:spacing w:after="120" w:line="500" w:lineRule="exact"/>
        <w:ind w:firstLine="397"/>
        <w:jc w:val="lowKashida"/>
        <w:rPr>
          <w:rFonts w:cs="KFGQPC Uthman Taha Naskh"/>
          <w:sz w:val="30"/>
          <w:szCs w:val="30"/>
          <w:rtl/>
        </w:rPr>
      </w:pPr>
      <w:r w:rsidRPr="007B513B">
        <w:rPr>
          <w:rFonts w:cs="KFGQPC Uthman Taha Naskh"/>
          <w:sz w:val="30"/>
          <w:szCs w:val="30"/>
          <w:rtl/>
        </w:rPr>
        <w:t>وقع الفراغ من تعليقها غرة جمادى الأولى سنة 1364 وصلى الله على محمد وسلم وعلى آله</w:t>
      </w:r>
      <w:r w:rsidR="003130C8" w:rsidRPr="007B513B">
        <w:rPr>
          <w:rFonts w:cs="KFGQPC Uthman Taha Naskh" w:hint="cs"/>
          <w:sz w:val="30"/>
          <w:szCs w:val="30"/>
          <w:rtl/>
        </w:rPr>
        <w:t>،</w:t>
      </w:r>
      <w:r w:rsidRPr="007B513B">
        <w:rPr>
          <w:rFonts w:cs="KFGQPC Uthman Taha Naskh"/>
          <w:sz w:val="30"/>
          <w:szCs w:val="30"/>
          <w:rtl/>
        </w:rPr>
        <w:t xml:space="preserve"> بقلم م</w:t>
      </w:r>
      <w:r w:rsidR="00372BEB" w:rsidRPr="007B513B">
        <w:rPr>
          <w:rFonts w:cs="KFGQPC Uthman Taha Naskh" w:hint="cs"/>
          <w:sz w:val="30"/>
          <w:szCs w:val="30"/>
          <w:rtl/>
        </w:rPr>
        <w:t>ُ</w:t>
      </w:r>
      <w:r w:rsidRPr="007B513B">
        <w:rPr>
          <w:rFonts w:cs="KFGQPC Uthman Taha Naskh"/>
          <w:sz w:val="30"/>
          <w:szCs w:val="30"/>
          <w:rtl/>
        </w:rPr>
        <w:t>علقها</w:t>
      </w:r>
      <w:r w:rsidR="00372BEB" w:rsidRPr="007B513B">
        <w:rPr>
          <w:rFonts w:cs="KFGQPC Uthman Taha Naskh" w:hint="cs"/>
          <w:sz w:val="30"/>
          <w:szCs w:val="30"/>
          <w:rtl/>
        </w:rPr>
        <w:t>:</w:t>
      </w:r>
      <w:r w:rsidRPr="007B513B">
        <w:rPr>
          <w:rFonts w:cs="KFGQPC Uthman Taha Naskh"/>
          <w:sz w:val="30"/>
          <w:szCs w:val="30"/>
          <w:rtl/>
        </w:rPr>
        <w:t xml:space="preserve"> عبد الرحمن بن ناصر السعدي</w:t>
      </w:r>
      <w:r w:rsidR="00BE7076" w:rsidRPr="007B513B">
        <w:rPr>
          <w:rFonts w:cs="KFGQPC Uthman Taha Naskh"/>
          <w:sz w:val="30"/>
          <w:szCs w:val="30"/>
          <w:rtl/>
        </w:rPr>
        <w:t>.</w:t>
      </w:r>
    </w:p>
    <w:p w14:paraId="50D17598" w14:textId="77777777" w:rsidR="004C7D63" w:rsidRDefault="004C7D63">
      <w:pPr>
        <w:bidi w:val="0"/>
        <w:rPr>
          <w:rFonts w:cs="KFGQPC Uthman Taha Naskh"/>
          <w:sz w:val="30"/>
          <w:szCs w:val="30"/>
          <w:rtl/>
        </w:rPr>
      </w:pPr>
      <w:r>
        <w:rPr>
          <w:rFonts w:cs="KFGQPC Uthman Taha Naskh"/>
          <w:sz w:val="30"/>
          <w:szCs w:val="30"/>
          <w:rtl/>
        </w:rPr>
        <w:br w:type="page"/>
      </w:r>
    </w:p>
    <w:sdt>
      <w:sdtPr>
        <w:rPr>
          <w:rFonts w:ascii="Times New Roman" w:eastAsia="Times New Roman" w:hAnsi="Times New Roman" w:cs="KFGQPC Uthman Taha Naskh"/>
          <w:b w:val="0"/>
          <w:bCs w:val="0"/>
          <w:color w:val="auto"/>
          <w:sz w:val="32"/>
          <w:szCs w:val="32"/>
          <w:rtl/>
          <w:lang w:eastAsia="en-US"/>
        </w:rPr>
        <w:id w:val="1937402863"/>
        <w:docPartObj>
          <w:docPartGallery w:val="Table of Contents"/>
          <w:docPartUnique/>
        </w:docPartObj>
      </w:sdtPr>
      <w:sdtEndPr>
        <w:rPr>
          <w:sz w:val="24"/>
          <w:szCs w:val="24"/>
        </w:rPr>
      </w:sdtEndPr>
      <w:sdtContent>
        <w:p w14:paraId="0E991F70" w14:textId="77777777" w:rsidR="004C7D63" w:rsidRPr="004C7D63" w:rsidRDefault="004C7D63" w:rsidP="004C7D63">
          <w:pPr>
            <w:pStyle w:val="TOCHeading"/>
            <w:bidi/>
            <w:jc w:val="center"/>
            <w:rPr>
              <w:rFonts w:cs="KFGQPC Uthman Taha Naskh"/>
              <w:sz w:val="32"/>
              <w:szCs w:val="32"/>
              <w:rtl/>
              <w:lang w:bidi="ar-EG"/>
            </w:rPr>
          </w:pPr>
          <w:r w:rsidRPr="004C7D63">
            <w:rPr>
              <w:rFonts w:cs="KFGQPC Uthman Taha Naskh" w:hint="cs"/>
              <w:sz w:val="32"/>
              <w:szCs w:val="32"/>
              <w:rtl/>
              <w:lang w:bidi="ar-EG"/>
            </w:rPr>
            <w:t>فهرس الموضوعات</w:t>
          </w:r>
        </w:p>
        <w:p w14:paraId="2357CFA6" w14:textId="77777777" w:rsidR="004C7D63" w:rsidRPr="004C7D63" w:rsidRDefault="004C7D63" w:rsidP="004C7D63">
          <w:pPr>
            <w:rPr>
              <w:rtl/>
              <w:lang w:eastAsia="ja-JP" w:bidi="ar-EG"/>
            </w:rPr>
          </w:pPr>
        </w:p>
        <w:p w14:paraId="7AC5E37A" w14:textId="347398DA" w:rsidR="004C7D63" w:rsidRPr="006C54FC" w:rsidRDefault="004C7D63" w:rsidP="004C7D63">
          <w:pPr>
            <w:pStyle w:val="TOC1"/>
            <w:tabs>
              <w:tab w:val="right" w:leader="dot" w:pos="6680"/>
            </w:tabs>
            <w:spacing w:after="0"/>
            <w:jc w:val="both"/>
            <w:rPr>
              <w:rFonts w:cs="KFGQPC Uthman Taha Naskh"/>
              <w:noProof/>
              <w:rtl/>
            </w:rPr>
          </w:pPr>
          <w:r w:rsidRPr="006C54FC">
            <w:rPr>
              <w:rFonts w:cs="KFGQPC Uthman Taha Naskh"/>
            </w:rPr>
            <w:fldChar w:fldCharType="begin"/>
          </w:r>
          <w:r w:rsidRPr="006C54FC">
            <w:rPr>
              <w:rFonts w:cs="KFGQPC Uthman Taha Naskh"/>
            </w:rPr>
            <w:instrText xml:space="preserve"> TOC \o "1-3" \h \z \u </w:instrText>
          </w:r>
          <w:r w:rsidRPr="006C54FC">
            <w:rPr>
              <w:rFonts w:cs="KFGQPC Uthman Taha Naskh"/>
            </w:rPr>
            <w:fldChar w:fldCharType="separate"/>
          </w:r>
          <w:hyperlink w:anchor="_Toc110868138" w:history="1">
            <w:r w:rsidRPr="006C54FC">
              <w:rPr>
                <w:rStyle w:val="Hyperlink"/>
                <w:rFonts w:cs="KFGQPC Uthman Taha Naskh" w:hint="eastAsia"/>
                <w:noProof/>
                <w:rtl/>
              </w:rPr>
              <w:t>الدرة</w:t>
            </w:r>
            <w:r w:rsidRPr="006C54FC">
              <w:rPr>
                <w:rStyle w:val="Hyperlink"/>
                <w:rFonts w:cs="KFGQPC Uthman Taha Naskh"/>
                <w:noProof/>
                <w:rtl/>
              </w:rPr>
              <w:t xml:space="preserve"> </w:t>
            </w:r>
            <w:r w:rsidRPr="006C54FC">
              <w:rPr>
                <w:rStyle w:val="Hyperlink"/>
                <w:rFonts w:cs="KFGQPC Uthman Taha Naskh" w:hint="eastAsia"/>
                <w:noProof/>
                <w:rtl/>
              </w:rPr>
              <w:t>المختصرة</w:t>
            </w:r>
            <w:r w:rsidRPr="006C54FC">
              <w:rPr>
                <w:rStyle w:val="Hyperlink"/>
                <w:rFonts w:cs="KFGQPC Uthman Taha Naskh"/>
                <w:noProof/>
                <w:rtl/>
              </w:rPr>
              <w:t xml:space="preserve"> </w:t>
            </w:r>
            <w:r w:rsidRPr="006C54FC">
              <w:rPr>
                <w:rStyle w:val="Hyperlink"/>
                <w:rFonts w:cs="KFGQPC Uthman Taha Naskh" w:hint="eastAsia"/>
                <w:noProof/>
                <w:rtl/>
              </w:rPr>
              <w:t>في</w:t>
            </w:r>
            <w:r w:rsidRPr="006C54FC">
              <w:rPr>
                <w:rStyle w:val="Hyperlink"/>
                <w:rFonts w:cs="KFGQPC Uthman Taha Naskh"/>
                <w:noProof/>
                <w:rtl/>
              </w:rPr>
              <w:t xml:space="preserve"> </w:t>
            </w:r>
            <w:r w:rsidRPr="006C54FC">
              <w:rPr>
                <w:rStyle w:val="Hyperlink"/>
                <w:rFonts w:cs="KFGQPC Uthman Taha Naskh" w:hint="eastAsia"/>
                <w:noProof/>
                <w:rtl/>
              </w:rPr>
              <w:t>محاسن</w:t>
            </w:r>
            <w:r w:rsidRPr="006C54FC">
              <w:rPr>
                <w:rStyle w:val="Hyperlink"/>
                <w:rFonts w:cs="KFGQPC Uthman Taha Naskh"/>
                <w:noProof/>
                <w:rtl/>
              </w:rPr>
              <w:t xml:space="preserve"> </w:t>
            </w:r>
            <w:r w:rsidRPr="006C54FC">
              <w:rPr>
                <w:rStyle w:val="Hyperlink"/>
                <w:rFonts w:cs="KFGQPC Uthman Taha Naskh" w:hint="eastAsia"/>
                <w:noProof/>
                <w:rtl/>
              </w:rPr>
              <w:t>الدين</w:t>
            </w:r>
            <w:r w:rsidRPr="006C54FC">
              <w:rPr>
                <w:rStyle w:val="Hyperlink"/>
                <w:rFonts w:cs="KFGQPC Uthman Taha Naskh"/>
                <w:noProof/>
                <w:rtl/>
              </w:rPr>
              <w:t xml:space="preserve"> </w:t>
            </w:r>
            <w:r w:rsidRPr="006C54FC">
              <w:rPr>
                <w:rStyle w:val="Hyperlink"/>
                <w:rFonts w:cs="KFGQPC Uthman Taha Naskh" w:hint="eastAsia"/>
                <w:noProof/>
                <w:rtl/>
              </w:rPr>
              <w:t>الإسلامي</w:t>
            </w:r>
            <w:r w:rsidRPr="006C54FC">
              <w:rPr>
                <w:rFonts w:cs="KFGQPC Uthman Taha Naskh"/>
                <w:noProof/>
                <w:webHidden/>
                <w:rtl/>
              </w:rPr>
              <w:tab/>
            </w:r>
            <w:r w:rsidRPr="006C54FC">
              <w:rPr>
                <w:rStyle w:val="Hyperlink"/>
                <w:rFonts w:cs="KFGQPC Uthman Taha Naskh"/>
                <w:noProof/>
                <w:rtl/>
              </w:rPr>
              <w:fldChar w:fldCharType="begin"/>
            </w:r>
            <w:r w:rsidRPr="006C54FC">
              <w:rPr>
                <w:rFonts w:cs="KFGQPC Uthman Taha Naskh"/>
                <w:noProof/>
                <w:webHidden/>
                <w:rtl/>
              </w:rPr>
              <w:instrText xml:space="preserve"> </w:instrText>
            </w:r>
            <w:r w:rsidRPr="006C54FC">
              <w:rPr>
                <w:rFonts w:cs="KFGQPC Uthman Taha Naskh"/>
                <w:noProof/>
                <w:webHidden/>
              </w:rPr>
              <w:instrText>PAGEREF</w:instrText>
            </w:r>
            <w:r w:rsidRPr="006C54FC">
              <w:rPr>
                <w:rFonts w:cs="KFGQPC Uthman Taha Naskh"/>
                <w:noProof/>
                <w:webHidden/>
                <w:rtl/>
              </w:rPr>
              <w:instrText xml:space="preserve"> _</w:instrText>
            </w:r>
            <w:r w:rsidRPr="006C54FC">
              <w:rPr>
                <w:rFonts w:cs="KFGQPC Uthman Taha Naskh"/>
                <w:noProof/>
                <w:webHidden/>
              </w:rPr>
              <w:instrText>Toc110868138 \h</w:instrText>
            </w:r>
            <w:r w:rsidRPr="006C54FC">
              <w:rPr>
                <w:rFonts w:cs="KFGQPC Uthman Taha Naskh"/>
                <w:noProof/>
                <w:webHidden/>
                <w:rtl/>
              </w:rPr>
              <w:instrText xml:space="preserve"> </w:instrText>
            </w:r>
            <w:r w:rsidRPr="006C54FC">
              <w:rPr>
                <w:rStyle w:val="Hyperlink"/>
                <w:rFonts w:cs="KFGQPC Uthman Taha Naskh"/>
                <w:noProof/>
                <w:rtl/>
              </w:rPr>
            </w:r>
            <w:r w:rsidRPr="006C54FC">
              <w:rPr>
                <w:rStyle w:val="Hyperlink"/>
                <w:rFonts w:cs="KFGQPC Uthman Taha Naskh"/>
                <w:noProof/>
                <w:rtl/>
              </w:rPr>
              <w:fldChar w:fldCharType="separate"/>
            </w:r>
            <w:r w:rsidR="00561B03">
              <w:rPr>
                <w:rFonts w:cs="KFGQPC Uthman Taha Naskh"/>
                <w:noProof/>
                <w:webHidden/>
                <w:rtl/>
              </w:rPr>
              <w:t>1</w:t>
            </w:r>
            <w:r w:rsidRPr="006C54FC">
              <w:rPr>
                <w:rStyle w:val="Hyperlink"/>
                <w:rFonts w:cs="KFGQPC Uthman Taha Naskh"/>
                <w:noProof/>
                <w:rtl/>
              </w:rPr>
              <w:fldChar w:fldCharType="end"/>
            </w:r>
          </w:hyperlink>
        </w:p>
        <w:p w14:paraId="14B4A6CD" w14:textId="6D60C427" w:rsidR="004C7D63" w:rsidRPr="006C54FC" w:rsidRDefault="00000000" w:rsidP="004C7D63">
          <w:pPr>
            <w:pStyle w:val="TOC1"/>
            <w:tabs>
              <w:tab w:val="right" w:leader="dot" w:pos="6680"/>
            </w:tabs>
            <w:spacing w:after="0"/>
            <w:jc w:val="both"/>
            <w:rPr>
              <w:rFonts w:cs="KFGQPC Uthman Taha Naskh"/>
              <w:noProof/>
              <w:rtl/>
            </w:rPr>
          </w:pPr>
          <w:hyperlink w:anchor="_Toc110868141" w:history="1">
            <w:r w:rsidR="004C7D63" w:rsidRPr="006C54FC">
              <w:rPr>
                <w:rStyle w:val="Hyperlink"/>
                <w:rFonts w:cs="KFGQPC Uthman Taha Naskh" w:hint="eastAsia"/>
                <w:noProof/>
                <w:rtl/>
              </w:rPr>
              <w:t>ومنها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الناس</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يتفاوتون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الإيمان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وكماله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تفاوتًا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عظيمًا،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وكلما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العبد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أعرف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بهذا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وأشد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تعظيمًا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وسرورًا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وابتهاجًا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أكمل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إيمانا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وأصح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يقينًا،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فإنه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برهان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جميع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أصول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الإيمان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وقواعده</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Toc110868141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4</w:t>
            </w:r>
            <w:r w:rsidR="004C7D63" w:rsidRPr="006C54FC">
              <w:rPr>
                <w:rStyle w:val="Hyperlink"/>
                <w:rFonts w:cs="KFGQPC Uthman Taha Naskh"/>
                <w:noProof/>
                <w:rtl/>
              </w:rPr>
              <w:fldChar w:fldCharType="end"/>
            </w:r>
          </w:hyperlink>
        </w:p>
        <w:p w14:paraId="716FB41A" w14:textId="47C8EBAE" w:rsidR="004C7D63" w:rsidRPr="006C54FC" w:rsidRDefault="00000000" w:rsidP="004C7D63">
          <w:pPr>
            <w:pStyle w:val="TOC1"/>
            <w:tabs>
              <w:tab w:val="right" w:leader="dot" w:pos="6680"/>
            </w:tabs>
            <w:spacing w:after="0"/>
            <w:jc w:val="both"/>
            <w:rPr>
              <w:rFonts w:cs="KFGQPC Uthman Taha Naskh"/>
              <w:noProof/>
              <w:rtl/>
            </w:rPr>
          </w:pPr>
          <w:hyperlink w:anchor="_Toc110868142" w:history="1">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مبني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أصول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الإيمان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المذكورة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قوله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تعالى</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Toc110868142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5</w:t>
            </w:r>
            <w:r w:rsidR="004C7D63" w:rsidRPr="006C54FC">
              <w:rPr>
                <w:rStyle w:val="Hyperlink"/>
                <w:rFonts w:cs="KFGQPC Uthman Taha Naskh"/>
                <w:noProof/>
                <w:rtl/>
              </w:rPr>
              <w:fldChar w:fldCharType="end"/>
            </w:r>
          </w:hyperlink>
        </w:p>
        <w:p w14:paraId="655D3B09" w14:textId="45898CF0" w:rsidR="004C7D63" w:rsidRPr="006C54FC" w:rsidRDefault="00000000" w:rsidP="004C7D63">
          <w:pPr>
            <w:pStyle w:val="TOC1"/>
            <w:tabs>
              <w:tab w:val="right" w:leader="dot" w:pos="6680"/>
            </w:tabs>
            <w:spacing w:after="0"/>
            <w:jc w:val="both"/>
            <w:rPr>
              <w:rFonts w:cs="KFGQPC Uthman Taha Naskh"/>
              <w:noProof/>
              <w:rtl/>
            </w:rPr>
          </w:pPr>
          <w:hyperlink w:anchor="_Toc110868143" w:history="1">
            <w:r w:rsidR="004C7D63" w:rsidRPr="006C54FC">
              <w:rPr>
                <w:rStyle w:val="Hyperlink"/>
                <w:rFonts w:cs="KFGQPC Uthman Taha Naskh" w:hint="eastAsia"/>
                <w:noProof/>
                <w:rtl/>
              </w:rPr>
              <w:t>شرائع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الكبار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بعد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الإيمان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إقام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الصلاة،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وإيتاء</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الزكاة،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وصوم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رمضان،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وحج</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البيت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الحرام</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Toc110868143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7</w:t>
            </w:r>
            <w:r w:rsidR="004C7D63" w:rsidRPr="006C54FC">
              <w:rPr>
                <w:rStyle w:val="Hyperlink"/>
                <w:rFonts w:cs="KFGQPC Uthman Taha Naskh"/>
                <w:noProof/>
                <w:rtl/>
              </w:rPr>
              <w:fldChar w:fldCharType="end"/>
            </w:r>
          </w:hyperlink>
        </w:p>
        <w:p w14:paraId="44AEB032" w14:textId="56839330" w:rsidR="004C7D63" w:rsidRPr="006C54FC" w:rsidRDefault="00000000" w:rsidP="004C7D63">
          <w:pPr>
            <w:pStyle w:val="TOC1"/>
            <w:tabs>
              <w:tab w:val="right" w:leader="dot" w:pos="6680"/>
            </w:tabs>
            <w:spacing w:after="0"/>
            <w:jc w:val="both"/>
            <w:rPr>
              <w:rFonts w:cs="KFGQPC Uthman Taha Naskh"/>
              <w:noProof/>
              <w:rtl/>
            </w:rPr>
          </w:pPr>
          <w:hyperlink w:anchor="_Toc110868144"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أمر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الشارع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وحث</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عليه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وجوب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الاجتماع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والائتلاف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ونهيه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وتحذيره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التفرق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والاختلاف،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هذا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الأصل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الكبير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نصوص</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الكتاب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والسنة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شيء</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كثير،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وقد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أدنى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معقول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منفعة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هذا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الأمر،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يترتب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عليه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المصالح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والدنيوية،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يندفع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المضار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والمفاسد</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Toc110868144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8</w:t>
            </w:r>
            <w:r w:rsidR="004C7D63" w:rsidRPr="006C54FC">
              <w:rPr>
                <w:rStyle w:val="Hyperlink"/>
                <w:rFonts w:cs="KFGQPC Uthman Taha Naskh"/>
                <w:noProof/>
                <w:rtl/>
              </w:rPr>
              <w:fldChar w:fldCharType="end"/>
            </w:r>
          </w:hyperlink>
        </w:p>
        <w:p w14:paraId="7CAA4587" w14:textId="2A918B8D" w:rsidR="004C7D63" w:rsidRPr="006C54FC" w:rsidRDefault="00000000" w:rsidP="004C7D63">
          <w:pPr>
            <w:pStyle w:val="TOC1"/>
            <w:tabs>
              <w:tab w:val="right" w:leader="dot" w:pos="6680"/>
            </w:tabs>
            <w:spacing w:after="0"/>
            <w:jc w:val="both"/>
            <w:rPr>
              <w:rFonts w:cs="KFGQPC Uthman Taha Naskh"/>
              <w:noProof/>
              <w:rtl/>
            </w:rPr>
          </w:pPr>
          <w:hyperlink w:anchor="_Toc110868145" w:history="1">
            <w:r w:rsidR="004C7D63" w:rsidRPr="006C54FC">
              <w:rPr>
                <w:rStyle w:val="Hyperlink"/>
                <w:rFonts w:cs="KFGQPC Uthman Taha Naskh" w:hint="eastAsia"/>
                <w:noProof/>
                <w:rtl/>
              </w:rPr>
              <w:t>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رحمة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وبركة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وإحسان،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وحث</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منفعة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نوع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الإنسان،</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Toc110868145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9</w:t>
            </w:r>
            <w:r w:rsidR="004C7D63" w:rsidRPr="006C54FC">
              <w:rPr>
                <w:rStyle w:val="Hyperlink"/>
                <w:rFonts w:cs="KFGQPC Uthman Taha Naskh"/>
                <w:noProof/>
                <w:rtl/>
              </w:rPr>
              <w:fldChar w:fldCharType="end"/>
            </w:r>
          </w:hyperlink>
        </w:p>
        <w:p w14:paraId="2B3A444E" w14:textId="135E2E37" w:rsidR="004C7D63" w:rsidRPr="006C54FC" w:rsidRDefault="00000000" w:rsidP="004C7D63">
          <w:pPr>
            <w:pStyle w:val="TOC1"/>
            <w:tabs>
              <w:tab w:val="right" w:leader="dot" w:pos="6680"/>
            </w:tabs>
            <w:spacing w:after="0"/>
            <w:jc w:val="both"/>
            <w:rPr>
              <w:rFonts w:cs="KFGQPC Uthman Taha Naskh"/>
              <w:noProof/>
              <w:rtl/>
            </w:rPr>
          </w:pPr>
          <w:hyperlink w:anchor="_Toc110868146" w:history="1">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هو</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الحكمة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الفطرة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العقل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والصلاح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والفلاح،</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Toc110868146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9</w:t>
            </w:r>
            <w:r w:rsidR="004C7D63" w:rsidRPr="006C54FC">
              <w:rPr>
                <w:rStyle w:val="Hyperlink"/>
                <w:rFonts w:cs="KFGQPC Uthman Taha Naskh"/>
                <w:noProof/>
                <w:rtl/>
              </w:rPr>
              <w:fldChar w:fldCharType="end"/>
            </w:r>
          </w:hyperlink>
        </w:p>
        <w:p w14:paraId="755B2C57" w14:textId="1F422454" w:rsidR="004C7D63" w:rsidRPr="006C54FC" w:rsidRDefault="00000000" w:rsidP="004C7D63">
          <w:pPr>
            <w:pStyle w:val="TOC1"/>
            <w:tabs>
              <w:tab w:val="right" w:leader="dot" w:pos="6680"/>
            </w:tabs>
            <w:spacing w:after="0"/>
            <w:jc w:val="both"/>
            <w:rPr>
              <w:rFonts w:cs="KFGQPC Uthman Taha Naskh"/>
              <w:noProof/>
              <w:rtl/>
            </w:rPr>
          </w:pPr>
          <w:hyperlink w:anchor="_Toc110868147"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هذا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الجهاد،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والأمر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معروف،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والنهي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منكر،</w:t>
            </w:r>
            <w:r w:rsidR="004C7D63" w:rsidRPr="006C54FC">
              <w:rPr>
                <w:rStyle w:val="Hyperlink"/>
                <w:rFonts w:cs="KFGQPC Uthman Taha Naskh"/>
                <w:noProof/>
                <w:rtl/>
              </w:rPr>
              <w:t xml:space="preserve">  .</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Toc110868147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10</w:t>
            </w:r>
            <w:r w:rsidR="004C7D63" w:rsidRPr="006C54FC">
              <w:rPr>
                <w:rStyle w:val="Hyperlink"/>
                <w:rFonts w:cs="KFGQPC Uthman Taha Naskh"/>
                <w:noProof/>
                <w:rtl/>
              </w:rPr>
              <w:fldChar w:fldCharType="end"/>
            </w:r>
          </w:hyperlink>
        </w:p>
        <w:p w14:paraId="45C0F4CD" w14:textId="73C57C63" w:rsidR="004C7D63" w:rsidRPr="006C54FC" w:rsidRDefault="00000000" w:rsidP="004C7D63">
          <w:pPr>
            <w:pStyle w:val="TOC1"/>
            <w:tabs>
              <w:tab w:val="right" w:leader="dot" w:pos="6680"/>
            </w:tabs>
            <w:spacing w:after="0"/>
            <w:jc w:val="both"/>
            <w:rPr>
              <w:rFonts w:cs="KFGQPC Uthman Taha Naskh"/>
              <w:noProof/>
              <w:rtl/>
            </w:rPr>
          </w:pPr>
          <w:hyperlink w:anchor="_Toc110868148"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إباحة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البيوع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والإجارات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والشركات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وأنواع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المعاملات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تتبادل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فيها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المعاوضات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الناس</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الأعيان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والديون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والمنافع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وغيرها،</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Toc110868148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11</w:t>
            </w:r>
            <w:r w:rsidR="004C7D63" w:rsidRPr="006C54FC">
              <w:rPr>
                <w:rStyle w:val="Hyperlink"/>
                <w:rFonts w:cs="KFGQPC Uthman Taha Naskh"/>
                <w:noProof/>
                <w:rtl/>
              </w:rPr>
              <w:fldChar w:fldCharType="end"/>
            </w:r>
          </w:hyperlink>
        </w:p>
        <w:p w14:paraId="167C253B" w14:textId="48A04AA2" w:rsidR="004C7D63" w:rsidRPr="006C54FC" w:rsidRDefault="00000000" w:rsidP="004C7D63">
          <w:pPr>
            <w:pStyle w:val="TOC1"/>
            <w:tabs>
              <w:tab w:val="right" w:leader="dot" w:pos="6680"/>
            </w:tabs>
            <w:spacing w:after="0"/>
            <w:jc w:val="both"/>
            <w:rPr>
              <w:rFonts w:cs="KFGQPC Uthman Taha Naskh"/>
              <w:noProof/>
              <w:rtl/>
            </w:rPr>
          </w:pPr>
          <w:hyperlink w:anchor="_Toc110868149"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إباحة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الطيبات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المطاعم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والمشارب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والملابس</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والمناكح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وغيرها،</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Toc110868149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11</w:t>
            </w:r>
            <w:r w:rsidR="004C7D63" w:rsidRPr="006C54FC">
              <w:rPr>
                <w:rStyle w:val="Hyperlink"/>
                <w:rFonts w:cs="KFGQPC Uthman Taha Naskh"/>
                <w:noProof/>
                <w:rtl/>
              </w:rPr>
              <w:fldChar w:fldCharType="end"/>
            </w:r>
          </w:hyperlink>
        </w:p>
        <w:p w14:paraId="33AD0A39" w14:textId="0B8CE13D" w:rsidR="004C7D63" w:rsidRPr="006C54FC" w:rsidRDefault="00000000" w:rsidP="004C7D63">
          <w:pPr>
            <w:pStyle w:val="TOC1"/>
            <w:tabs>
              <w:tab w:val="right" w:leader="dot" w:pos="6680"/>
            </w:tabs>
            <w:spacing w:after="0"/>
            <w:jc w:val="both"/>
            <w:rPr>
              <w:rFonts w:cs="KFGQPC Uthman Taha Naskh"/>
              <w:noProof/>
              <w:rtl/>
            </w:rPr>
          </w:pPr>
          <w:hyperlink w:anchor="_Toc110868150"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شرعه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ورسوله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الخلق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الحقوق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صلاح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وخير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وإحسان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وعدل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وقسط</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وترك</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للظلم،</w:t>
            </w:r>
            <w:r w:rsidR="004C7D63" w:rsidRPr="006C54FC">
              <w:rPr>
                <w:rStyle w:val="Hyperlink"/>
                <w:rFonts w:cs="KFGQPC Uthman Taha Naskh"/>
                <w:noProof/>
                <w:rtl/>
              </w:rPr>
              <w:t xml:space="preserve"> </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Toc110868150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12</w:t>
            </w:r>
            <w:r w:rsidR="004C7D63" w:rsidRPr="006C54FC">
              <w:rPr>
                <w:rStyle w:val="Hyperlink"/>
                <w:rFonts w:cs="KFGQPC Uthman Taha Naskh"/>
                <w:noProof/>
                <w:rtl/>
              </w:rPr>
              <w:fldChar w:fldCharType="end"/>
            </w:r>
          </w:hyperlink>
        </w:p>
        <w:p w14:paraId="106DF29E" w14:textId="20C99922" w:rsidR="004C7D63" w:rsidRPr="006C54FC" w:rsidRDefault="00000000" w:rsidP="004C7D63">
          <w:pPr>
            <w:pStyle w:val="TOC1"/>
            <w:tabs>
              <w:tab w:val="right" w:leader="dot" w:pos="6680"/>
            </w:tabs>
            <w:spacing w:after="0"/>
            <w:jc w:val="both"/>
            <w:rPr>
              <w:rFonts w:cs="KFGQPC Uthman Taha Naskh"/>
              <w:noProof/>
              <w:rtl/>
            </w:rPr>
          </w:pPr>
          <w:hyperlink w:anchor="_Toc110868151"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انتقال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المال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والتركات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بعد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الموت،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وكيفية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توزيع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المال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الورثة</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Toc110868151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13</w:t>
            </w:r>
            <w:r w:rsidR="004C7D63" w:rsidRPr="006C54FC">
              <w:rPr>
                <w:rStyle w:val="Hyperlink"/>
                <w:rFonts w:cs="KFGQPC Uthman Taha Naskh"/>
                <w:noProof/>
                <w:rtl/>
              </w:rPr>
              <w:fldChar w:fldCharType="end"/>
            </w:r>
          </w:hyperlink>
        </w:p>
        <w:p w14:paraId="65015CEE" w14:textId="52AF97E8" w:rsidR="004C7D63" w:rsidRPr="006C54FC" w:rsidRDefault="00000000" w:rsidP="004C7D63">
          <w:pPr>
            <w:pStyle w:val="TOC1"/>
            <w:tabs>
              <w:tab w:val="right" w:leader="dot" w:pos="6680"/>
            </w:tabs>
            <w:spacing w:after="0"/>
            <w:jc w:val="both"/>
            <w:rPr>
              <w:rFonts w:cs="KFGQPC Uthman Taha Naskh"/>
              <w:noProof/>
              <w:rtl/>
            </w:rPr>
          </w:pPr>
          <w:hyperlink w:anchor="_Toc110868152"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الحدود،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وتنوعها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بحسب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الجرائم،</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Toc110868152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14</w:t>
            </w:r>
            <w:r w:rsidR="004C7D63" w:rsidRPr="006C54FC">
              <w:rPr>
                <w:rStyle w:val="Hyperlink"/>
                <w:rFonts w:cs="KFGQPC Uthman Taha Naskh"/>
                <w:noProof/>
                <w:rtl/>
              </w:rPr>
              <w:fldChar w:fldCharType="end"/>
            </w:r>
          </w:hyperlink>
        </w:p>
        <w:p w14:paraId="005705E2" w14:textId="46975000" w:rsidR="004C7D63" w:rsidRPr="006C54FC" w:rsidRDefault="00000000" w:rsidP="004C7D63">
          <w:pPr>
            <w:pStyle w:val="TOC1"/>
            <w:tabs>
              <w:tab w:val="right" w:leader="dot" w:pos="6680"/>
            </w:tabs>
            <w:spacing w:after="0"/>
            <w:jc w:val="both"/>
            <w:rPr>
              <w:rFonts w:cs="KFGQPC Uthman Taha Naskh"/>
              <w:noProof/>
              <w:rtl/>
            </w:rPr>
          </w:pPr>
          <w:hyperlink w:anchor="_Toc110868153"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الأمر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بالحجر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الإنسان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التصرف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ماله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إذا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تصرفه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مضرا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أو</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بغيره</w:t>
            </w:r>
            <w:r w:rsidR="004C7D63" w:rsidRPr="006C54FC">
              <w:rPr>
                <w:rStyle w:val="Hyperlink"/>
                <w:rFonts w:cs="KFGQPC Uthman Taha Naskh"/>
                <w:noProof/>
                <w:rtl/>
              </w:rPr>
              <w:t>.</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Toc110868153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14</w:t>
            </w:r>
            <w:r w:rsidR="004C7D63" w:rsidRPr="006C54FC">
              <w:rPr>
                <w:rStyle w:val="Hyperlink"/>
                <w:rFonts w:cs="KFGQPC Uthman Taha Naskh"/>
                <w:noProof/>
                <w:rtl/>
              </w:rPr>
              <w:fldChar w:fldCharType="end"/>
            </w:r>
          </w:hyperlink>
        </w:p>
        <w:p w14:paraId="25896667" w14:textId="28AF7D01" w:rsidR="004C7D63" w:rsidRPr="006C54FC" w:rsidRDefault="00000000" w:rsidP="004C7D63">
          <w:pPr>
            <w:pStyle w:val="TOC1"/>
            <w:tabs>
              <w:tab w:val="right" w:leader="dot" w:pos="6680"/>
            </w:tabs>
            <w:spacing w:after="0"/>
            <w:jc w:val="both"/>
            <w:rPr>
              <w:rFonts w:cs="KFGQPC Uthman Taha Naskh"/>
              <w:noProof/>
              <w:rtl/>
            </w:rPr>
          </w:pPr>
          <w:hyperlink w:anchor="_Toc110868154"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مشروعية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الوثائق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يتوثق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أهل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الحقوق،</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Toc110868154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14</w:t>
            </w:r>
            <w:r w:rsidR="004C7D63" w:rsidRPr="006C54FC">
              <w:rPr>
                <w:rStyle w:val="Hyperlink"/>
                <w:rFonts w:cs="KFGQPC Uthman Taha Naskh"/>
                <w:noProof/>
                <w:rtl/>
              </w:rPr>
              <w:fldChar w:fldCharType="end"/>
            </w:r>
          </w:hyperlink>
        </w:p>
        <w:p w14:paraId="232A32D8" w14:textId="1FC04E7F" w:rsidR="004C7D63" w:rsidRPr="006C54FC" w:rsidRDefault="00000000" w:rsidP="004C7D63">
          <w:pPr>
            <w:pStyle w:val="TOC1"/>
            <w:tabs>
              <w:tab w:val="right" w:leader="dot" w:pos="6680"/>
            </w:tabs>
            <w:spacing w:after="0"/>
            <w:jc w:val="both"/>
            <w:rPr>
              <w:rFonts w:cs="KFGQPC Uthman Taha Naskh"/>
              <w:noProof/>
              <w:rtl/>
            </w:rPr>
          </w:pPr>
          <w:hyperlink w:anchor="_Toc110868155"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حث</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الشارع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عليه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الإحسان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الذي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يكسب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صاحبه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الأجر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عند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والمعروف</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عند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الناس،</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Toc110868155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15</w:t>
            </w:r>
            <w:r w:rsidR="004C7D63" w:rsidRPr="006C54FC">
              <w:rPr>
                <w:rStyle w:val="Hyperlink"/>
                <w:rFonts w:cs="KFGQPC Uthman Taha Naskh"/>
                <w:noProof/>
                <w:rtl/>
              </w:rPr>
              <w:fldChar w:fldCharType="end"/>
            </w:r>
          </w:hyperlink>
        </w:p>
        <w:p w14:paraId="24ED5DE4" w14:textId="49395515" w:rsidR="004C7D63" w:rsidRPr="006C54FC" w:rsidRDefault="00000000" w:rsidP="004C7D63">
          <w:pPr>
            <w:pStyle w:val="TOC1"/>
            <w:tabs>
              <w:tab w:val="right" w:leader="dot" w:pos="6680"/>
            </w:tabs>
            <w:spacing w:after="0"/>
            <w:jc w:val="both"/>
            <w:rPr>
              <w:rFonts w:cs="KFGQPC Uthman Taha Naskh"/>
              <w:noProof/>
              <w:rtl/>
            </w:rPr>
          </w:pPr>
          <w:hyperlink w:anchor="_Toc110868156" w:history="1">
            <w:r w:rsidR="004C7D63" w:rsidRPr="006C54FC">
              <w:rPr>
                <w:rStyle w:val="Hyperlink"/>
                <w:rFonts w:cs="KFGQPC Uthman Taha Naskh" w:hint="eastAsia"/>
                <w:noProof/>
                <w:rtl/>
              </w:rPr>
              <w:t>الأصول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والقواعد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التي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جعلها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الشارع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أسسا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لفصل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الخصومات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وحل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المشاكل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وترجيح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أحد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المتداعيين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الآخر،</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Toc110868156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15</w:t>
            </w:r>
            <w:r w:rsidR="004C7D63" w:rsidRPr="006C54FC">
              <w:rPr>
                <w:rStyle w:val="Hyperlink"/>
                <w:rFonts w:cs="KFGQPC Uthman Taha Naskh"/>
                <w:noProof/>
                <w:rtl/>
              </w:rPr>
              <w:fldChar w:fldCharType="end"/>
            </w:r>
          </w:hyperlink>
        </w:p>
        <w:p w14:paraId="4137AA00" w14:textId="0A3D07E9" w:rsidR="004C7D63" w:rsidRPr="006C54FC" w:rsidRDefault="00000000" w:rsidP="004C7D63">
          <w:pPr>
            <w:pStyle w:val="TOC1"/>
            <w:tabs>
              <w:tab w:val="right" w:leader="dot" w:pos="6680"/>
            </w:tabs>
            <w:spacing w:after="0"/>
            <w:jc w:val="both"/>
            <w:rPr>
              <w:rFonts w:cs="KFGQPC Uthman Taha Naskh"/>
              <w:noProof/>
              <w:rtl/>
            </w:rPr>
          </w:pPr>
          <w:hyperlink w:anchor="_Toc110868157" w:history="1">
            <w:r w:rsidR="004C7D63" w:rsidRPr="006C54FC">
              <w:rPr>
                <w:rStyle w:val="Hyperlink"/>
                <w:rFonts w:cs="KFGQPC Uthman Taha Naskh" w:hint="eastAsia"/>
                <w:noProof/>
                <w:rtl/>
              </w:rPr>
              <w:t>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الأمر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بالشورى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والثناء</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المؤمنين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جميع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أمورهم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والدنيوية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الداخلية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والخارجية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شورى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بينهم،</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Toc110868157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16</w:t>
            </w:r>
            <w:r w:rsidR="004C7D63" w:rsidRPr="006C54FC">
              <w:rPr>
                <w:rStyle w:val="Hyperlink"/>
                <w:rFonts w:cs="KFGQPC Uthman Taha Naskh"/>
                <w:noProof/>
                <w:rtl/>
              </w:rPr>
              <w:fldChar w:fldCharType="end"/>
            </w:r>
          </w:hyperlink>
        </w:p>
        <w:p w14:paraId="0F81A85B" w14:textId="5E93D42C" w:rsidR="004C7D63" w:rsidRPr="006C54FC" w:rsidRDefault="00000000" w:rsidP="004C7D63">
          <w:pPr>
            <w:pStyle w:val="TOC1"/>
            <w:tabs>
              <w:tab w:val="right" w:leader="dot" w:pos="6680"/>
            </w:tabs>
            <w:spacing w:after="0"/>
            <w:jc w:val="both"/>
            <w:rPr>
              <w:rFonts w:cs="KFGQPC Uthman Taha Naskh"/>
              <w:noProof/>
              <w:rtl/>
            </w:rPr>
          </w:pPr>
          <w:hyperlink w:anchor="_Toc110868158" w:history="1">
            <w:r w:rsidR="004C7D63" w:rsidRPr="006C54FC">
              <w:rPr>
                <w:rStyle w:val="Hyperlink"/>
                <w:rFonts w:cs="KFGQPC Uthman Taha Naskh" w:hint="eastAsia"/>
                <w:noProof/>
                <w:rtl/>
              </w:rPr>
              <w:t>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هذه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الشريعة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جاءت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بإصلاح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وإصلاح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الدنيا،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والجمع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مصلحة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الروح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والجسد</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Toc110868158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17</w:t>
            </w:r>
            <w:r w:rsidR="004C7D63" w:rsidRPr="006C54FC">
              <w:rPr>
                <w:rStyle w:val="Hyperlink"/>
                <w:rFonts w:cs="KFGQPC Uthman Taha Naskh"/>
                <w:noProof/>
                <w:rtl/>
              </w:rPr>
              <w:fldChar w:fldCharType="end"/>
            </w:r>
          </w:hyperlink>
        </w:p>
        <w:p w14:paraId="7C24632D" w14:textId="68B70D5F" w:rsidR="004C7D63" w:rsidRPr="006C54FC" w:rsidRDefault="00000000" w:rsidP="004C7D63">
          <w:pPr>
            <w:pStyle w:val="TOC1"/>
            <w:tabs>
              <w:tab w:val="right" w:leader="dot" w:pos="6680"/>
            </w:tabs>
            <w:spacing w:after="0"/>
            <w:jc w:val="both"/>
            <w:rPr>
              <w:rFonts w:cs="KFGQPC Uthman Taha Naskh"/>
              <w:noProof/>
              <w:rtl/>
            </w:rPr>
          </w:pPr>
          <w:hyperlink w:anchor="_Toc110868159" w:history="1">
            <w:r w:rsidR="004C7D63" w:rsidRPr="006C54FC">
              <w:rPr>
                <w:rStyle w:val="Hyperlink"/>
                <w:rFonts w:cs="KFGQPC Uthman Taha Naskh" w:hint="eastAsia"/>
                <w:noProof/>
                <w:rtl/>
              </w:rPr>
              <w:t>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جعل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العلم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والولاية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والحكم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متآزرات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متعاضدات،</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Toc110868159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17</w:t>
            </w:r>
            <w:r w:rsidR="004C7D63" w:rsidRPr="006C54FC">
              <w:rPr>
                <w:rStyle w:val="Hyperlink"/>
                <w:rFonts w:cs="KFGQPC Uthman Taha Naskh"/>
                <w:noProof/>
                <w:rtl/>
              </w:rPr>
              <w:fldChar w:fldCharType="end"/>
            </w:r>
          </w:hyperlink>
        </w:p>
        <w:p w14:paraId="1AFDB76D" w14:textId="093F7918" w:rsidR="004C7D63" w:rsidRPr="006C54FC" w:rsidRDefault="00000000" w:rsidP="004C7D63">
          <w:pPr>
            <w:pStyle w:val="TOC1"/>
            <w:tabs>
              <w:tab w:val="right" w:leader="dot" w:pos="6680"/>
            </w:tabs>
            <w:spacing w:after="0"/>
            <w:jc w:val="both"/>
            <w:rPr>
              <w:rFonts w:cs="KFGQPC Uthman Taha Naskh"/>
              <w:noProof/>
              <w:rtl/>
            </w:rPr>
          </w:pPr>
          <w:hyperlink w:anchor="_Toc110868160" w:history="1">
            <w:r w:rsidR="004C7D63" w:rsidRPr="006C54FC">
              <w:rPr>
                <w:rStyle w:val="Hyperlink"/>
                <w:rFonts w:cs="KFGQPC Uthman Taha Naskh" w:hint="eastAsia"/>
                <w:noProof/>
                <w:rtl/>
              </w:rPr>
              <w:t>أن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الشرع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يأتي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تحيله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العقول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ولا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ينقضه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العلم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الصحيح،</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Toc110868160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18</w:t>
            </w:r>
            <w:r w:rsidR="004C7D63" w:rsidRPr="006C54FC">
              <w:rPr>
                <w:rStyle w:val="Hyperlink"/>
                <w:rFonts w:cs="KFGQPC Uthman Taha Naskh"/>
                <w:noProof/>
                <w:rtl/>
              </w:rPr>
              <w:fldChar w:fldCharType="end"/>
            </w:r>
          </w:hyperlink>
        </w:p>
        <w:p w14:paraId="127290AA" w14:textId="4219A556" w:rsidR="004C7D63" w:rsidRPr="006C54FC" w:rsidRDefault="00000000" w:rsidP="004C7D63">
          <w:pPr>
            <w:pStyle w:val="TOC1"/>
            <w:tabs>
              <w:tab w:val="right" w:leader="dot" w:pos="6680"/>
            </w:tabs>
            <w:spacing w:after="0"/>
            <w:jc w:val="both"/>
            <w:rPr>
              <w:rFonts w:cs="KFGQPC Uthman Taha Naskh"/>
              <w:noProof/>
              <w:rtl/>
            </w:rPr>
          </w:pPr>
          <w:hyperlink w:anchor="_Toc110868161" w:history="1">
            <w:r w:rsidR="004C7D63" w:rsidRPr="006C54FC">
              <w:rPr>
                <w:rStyle w:val="Hyperlink"/>
                <w:rFonts w:cs="KFGQPC Uthman Taha Naskh" w:hint="eastAsia"/>
                <w:noProof/>
                <w:rtl/>
              </w:rPr>
              <w:t>نظرة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مجملة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فتوحات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المتسعة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الخارقة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للعوائد،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ثم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لبقائه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محترما</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تكالب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الأعداء</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ومقاوماتهم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العنيفة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ومواقفهم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المعروفة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معه،</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Toc110868161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18</w:t>
            </w:r>
            <w:r w:rsidR="004C7D63" w:rsidRPr="006C54FC">
              <w:rPr>
                <w:rStyle w:val="Hyperlink"/>
                <w:rFonts w:cs="KFGQPC Uthman Taha Naskh"/>
                <w:noProof/>
                <w:rtl/>
              </w:rPr>
              <w:fldChar w:fldCharType="end"/>
            </w:r>
          </w:hyperlink>
        </w:p>
        <w:p w14:paraId="502488D9" w14:textId="3406BD57" w:rsidR="004C7D63" w:rsidRPr="006C54FC" w:rsidRDefault="00000000" w:rsidP="004C7D63">
          <w:pPr>
            <w:pStyle w:val="TOC1"/>
            <w:tabs>
              <w:tab w:val="right" w:leader="dot" w:pos="6680"/>
            </w:tabs>
            <w:spacing w:after="0"/>
            <w:jc w:val="both"/>
            <w:rPr>
              <w:rFonts w:cs="KFGQPC Uthman Taha Naskh"/>
              <w:noProof/>
              <w:rtl/>
            </w:rPr>
          </w:pPr>
          <w:hyperlink w:anchor="_Toc110868162" w:history="1">
            <w:r w:rsidR="004C7D63" w:rsidRPr="006C54FC">
              <w:rPr>
                <w:rStyle w:val="Hyperlink"/>
                <w:rFonts w:cs="KFGQPC Uthman Taha Naskh" w:hint="eastAsia"/>
                <w:noProof/>
                <w:rtl/>
              </w:rPr>
              <w:t>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الإسلام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مبني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العقائد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الصحيحة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النافعة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الأخلاق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الكريمة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المهذبة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للأرواح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والعقول،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الأعمال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المصلحة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للأحوال،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البراهين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في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أصوله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وفروعه،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نبذ</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الوثنيات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والتعلق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بالمخلوقين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والمخلوقات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وإخلاص</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الدين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لله</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رب</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العالمين،</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نبذ</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الخرافات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والخزعبلات</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المنافية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للحس</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والعقل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المحيرة</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للفكر،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الصلاح</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المطلق،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دفع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شر</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وفساد،</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العدل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ورفع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الظلم</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بكل</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طريق،</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وعلى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الحث</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على</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الرقي</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لأنواع</w:t>
            </w:r>
            <w:r w:rsidR="004C7D63" w:rsidRPr="006C54FC">
              <w:rPr>
                <w:rStyle w:val="Hyperlink"/>
                <w:rFonts w:cs="KFGQPC Uthman Taha Naskh"/>
                <w:noProof/>
                <w:rtl/>
              </w:rPr>
              <w:t xml:space="preserve"> </w:t>
            </w:r>
            <w:r w:rsidR="004C7D63" w:rsidRPr="006C54FC">
              <w:rPr>
                <w:rStyle w:val="Hyperlink"/>
                <w:rFonts w:cs="KFGQPC Uthman Taha Naskh" w:hint="eastAsia"/>
                <w:noProof/>
                <w:rtl/>
              </w:rPr>
              <w:t>الكمالات،</w:t>
            </w:r>
            <w:r w:rsidR="004C7D63" w:rsidRPr="006C54FC">
              <w:rPr>
                <w:rFonts w:cs="KFGQPC Uthman Taha Naskh"/>
                <w:noProof/>
                <w:webHidden/>
                <w:rtl/>
              </w:rPr>
              <w:tab/>
            </w:r>
            <w:r w:rsidR="004C7D63" w:rsidRPr="006C54FC">
              <w:rPr>
                <w:rStyle w:val="Hyperlink"/>
                <w:rFonts w:cs="KFGQPC Uthman Taha Naskh"/>
                <w:noProof/>
                <w:rtl/>
              </w:rPr>
              <w:fldChar w:fldCharType="begin"/>
            </w:r>
            <w:r w:rsidR="004C7D63" w:rsidRPr="006C54FC">
              <w:rPr>
                <w:rFonts w:cs="KFGQPC Uthman Taha Naskh"/>
                <w:noProof/>
                <w:webHidden/>
                <w:rtl/>
              </w:rPr>
              <w:instrText xml:space="preserve"> </w:instrText>
            </w:r>
            <w:r w:rsidR="004C7D63" w:rsidRPr="006C54FC">
              <w:rPr>
                <w:rFonts w:cs="KFGQPC Uthman Taha Naskh"/>
                <w:noProof/>
                <w:webHidden/>
              </w:rPr>
              <w:instrText>PAGEREF</w:instrText>
            </w:r>
            <w:r w:rsidR="004C7D63" w:rsidRPr="006C54FC">
              <w:rPr>
                <w:rFonts w:cs="KFGQPC Uthman Taha Naskh"/>
                <w:noProof/>
                <w:webHidden/>
                <w:rtl/>
              </w:rPr>
              <w:instrText xml:space="preserve"> _</w:instrText>
            </w:r>
            <w:r w:rsidR="004C7D63" w:rsidRPr="006C54FC">
              <w:rPr>
                <w:rFonts w:cs="KFGQPC Uthman Taha Naskh"/>
                <w:noProof/>
                <w:webHidden/>
              </w:rPr>
              <w:instrText>Toc110868162 \h</w:instrText>
            </w:r>
            <w:r w:rsidR="004C7D63" w:rsidRPr="006C54FC">
              <w:rPr>
                <w:rFonts w:cs="KFGQPC Uthman Taha Naskh"/>
                <w:noProof/>
                <w:webHidden/>
                <w:rtl/>
              </w:rPr>
              <w:instrText xml:space="preserve"> </w:instrText>
            </w:r>
            <w:r w:rsidR="004C7D63" w:rsidRPr="006C54FC">
              <w:rPr>
                <w:rStyle w:val="Hyperlink"/>
                <w:rFonts w:cs="KFGQPC Uthman Taha Naskh"/>
                <w:noProof/>
                <w:rtl/>
              </w:rPr>
            </w:r>
            <w:r w:rsidR="004C7D63" w:rsidRPr="006C54FC">
              <w:rPr>
                <w:rStyle w:val="Hyperlink"/>
                <w:rFonts w:cs="KFGQPC Uthman Taha Naskh"/>
                <w:noProof/>
                <w:rtl/>
              </w:rPr>
              <w:fldChar w:fldCharType="separate"/>
            </w:r>
            <w:r w:rsidR="00561B03">
              <w:rPr>
                <w:rFonts w:cs="KFGQPC Uthman Taha Naskh"/>
                <w:noProof/>
                <w:webHidden/>
                <w:rtl/>
              </w:rPr>
              <w:t>20</w:t>
            </w:r>
            <w:r w:rsidR="004C7D63" w:rsidRPr="006C54FC">
              <w:rPr>
                <w:rStyle w:val="Hyperlink"/>
                <w:rFonts w:cs="KFGQPC Uthman Taha Naskh"/>
                <w:noProof/>
                <w:rtl/>
              </w:rPr>
              <w:fldChar w:fldCharType="end"/>
            </w:r>
          </w:hyperlink>
        </w:p>
        <w:p w14:paraId="24A2C46D" w14:textId="77777777" w:rsidR="004C7D63" w:rsidRPr="006C54FC" w:rsidRDefault="004C7D63" w:rsidP="004C7D63">
          <w:pPr>
            <w:jc w:val="both"/>
            <w:rPr>
              <w:rFonts w:cs="KFGQPC Uthman Taha Naskh"/>
            </w:rPr>
          </w:pPr>
          <w:r w:rsidRPr="006C54FC">
            <w:rPr>
              <w:rFonts w:cs="KFGQPC Uthman Taha Naskh"/>
              <w:noProof/>
            </w:rPr>
            <w:fldChar w:fldCharType="end"/>
          </w:r>
        </w:p>
      </w:sdtContent>
    </w:sdt>
    <w:p w14:paraId="13564A0A" w14:textId="77777777" w:rsidR="004C7D63" w:rsidRPr="007B513B" w:rsidRDefault="004C7D63" w:rsidP="004C7D63">
      <w:pPr>
        <w:spacing w:after="120" w:line="500" w:lineRule="exact"/>
        <w:ind w:firstLine="397"/>
        <w:jc w:val="lowKashida"/>
        <w:rPr>
          <w:rFonts w:cs="KFGQPC Uthman Taha Naskh"/>
          <w:sz w:val="30"/>
          <w:szCs w:val="30"/>
        </w:rPr>
      </w:pPr>
    </w:p>
    <w:sectPr w:rsidR="004C7D63" w:rsidRPr="007B513B" w:rsidSect="00584915">
      <w:pgSz w:w="8392" w:h="11907" w:code="11"/>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34AE" w14:textId="77777777" w:rsidR="00D252AB" w:rsidRDefault="00D252AB" w:rsidP="006C54FC">
      <w:r>
        <w:separator/>
      </w:r>
    </w:p>
  </w:endnote>
  <w:endnote w:type="continuationSeparator" w:id="0">
    <w:p w14:paraId="009EA846" w14:textId="77777777" w:rsidR="00D252AB" w:rsidRDefault="00D252AB" w:rsidP="006C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embedRegular r:id="rId1" w:fontKey="{7C685F6F-42EA-4182-A429-DDBF3124B292}"/>
    <w:embedBold r:id="rId2" w:fontKey="{C268C15E-7DB0-4E39-A801-9F9EA5DBE58A}"/>
  </w:font>
  <w:font w:name="Traditional Arabic">
    <w:panose1 w:val="02020603050405020304"/>
    <w:charset w:val="00"/>
    <w:family w:val="roman"/>
    <w:pitch w:val="variable"/>
    <w:sig w:usb0="00002003" w:usb1="80000000" w:usb2="00000008" w:usb3="00000000" w:csb0="00000041" w:csb1="00000000"/>
    <w:embedBold r:id="rId3" w:subsetted="1" w:fontKey="{57C98839-20FE-4B3C-BE7D-E8D3508B573D}"/>
  </w:font>
  <w:font w:name="YouYua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80D4" w14:textId="77777777" w:rsidR="00FF5226" w:rsidRPr="00FF5226" w:rsidRDefault="00FF5226" w:rsidP="00FF5226">
    <w:pPr>
      <w:rPr>
        <w:rtl/>
        <w:lang w:bidi="ar-EG"/>
      </w:rPr>
    </w:pPr>
    <w:r>
      <w:rPr>
        <w:noProof/>
      </w:rPr>
      <mc:AlternateContent>
        <mc:Choice Requires="wps">
          <w:drawing>
            <wp:anchor distT="0" distB="0" distL="114300" distR="114300" simplePos="0" relativeHeight="251662336" behindDoc="0" locked="0" layoutInCell="1" allowOverlap="1" wp14:anchorId="2B9BA539" wp14:editId="0D1E42F8">
              <wp:simplePos x="0" y="0"/>
              <wp:positionH relativeFrom="column">
                <wp:posOffset>1915160</wp:posOffset>
              </wp:positionH>
              <wp:positionV relativeFrom="paragraph">
                <wp:posOffset>43180</wp:posOffset>
              </wp:positionV>
              <wp:extent cx="404495" cy="248285"/>
              <wp:effectExtent l="0" t="0" r="14605" b="18415"/>
              <wp:wrapNone/>
              <wp:docPr id="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14:paraId="2B10950D" w14:textId="77777777" w:rsidR="00FF5226" w:rsidRPr="00DF0900" w:rsidRDefault="00FF5226" w:rsidP="00FF5226">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966A8E">
                            <w:rPr>
                              <w:rFonts w:ascii="Traditional Arabic" w:eastAsia="YouYuan" w:hAnsi="Traditional Arabic" w:cs="Traditional Arabic"/>
                              <w:b/>
                              <w:bCs/>
                              <w:noProof/>
                              <w:color w:val="FFFFFF"/>
                              <w:rtl/>
                            </w:rPr>
                            <w:t>22</w:t>
                          </w:r>
                          <w:r w:rsidRPr="00DF0900">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BA539" id="Rounded Rectangle 11" o:spid="_x0000_s1027" style="position:absolute;left:0;text-align:left;margin-left:150.8pt;margin-top:3.4pt;width:31.8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" fillcolor="#0070c0" strokecolor="#0070c0">
              <v:textbox inset="0,0,0,0">
                <w:txbxContent>
                  <w:p w14:paraId="2B10950D" w14:textId="77777777" w:rsidR="00FF5226" w:rsidRPr="00DF0900" w:rsidRDefault="00FF5226" w:rsidP="00FF5226">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966A8E">
                      <w:rPr>
                        <w:rFonts w:ascii="Traditional Arabic" w:eastAsia="YouYuan" w:hAnsi="Traditional Arabic" w:cs="Traditional Arabic"/>
                        <w:b/>
                        <w:bCs/>
                        <w:noProof/>
                        <w:color w:val="FFFFFF"/>
                        <w:rtl/>
                      </w:rPr>
                      <w:t>22</w:t>
                    </w:r>
                    <w:r w:rsidRPr="00DF0900">
                      <w:rPr>
                        <w:rFonts w:ascii="Traditional Arabic" w:eastAsia="YouYuan" w:hAnsi="Traditional Arabic" w:cs="Traditional Arabic"/>
                        <w:b/>
                        <w:bCs/>
                        <w:noProof/>
                        <w:color w:val="FFFFFF"/>
                      </w:rPr>
                      <w:fldChar w:fldCharType="end"/>
                    </w:r>
                  </w:p>
                </w:txbxContent>
              </v:textbox>
            </v:roundrect>
          </w:pict>
        </mc:Fallback>
      </mc:AlternateContent>
    </w:r>
    <w:r w:rsidRPr="00D655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402C" w14:textId="77777777" w:rsidR="00D252AB" w:rsidRDefault="00D252AB" w:rsidP="006C54FC">
      <w:r>
        <w:separator/>
      </w:r>
    </w:p>
  </w:footnote>
  <w:footnote w:type="continuationSeparator" w:id="0">
    <w:p w14:paraId="1917A25F" w14:textId="77777777" w:rsidR="00D252AB" w:rsidRDefault="00D252AB" w:rsidP="006C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BF73" w14:textId="77777777" w:rsidR="00FF5226" w:rsidRPr="00FF5226" w:rsidRDefault="00FF5226" w:rsidP="00FF5226">
    <w:pPr>
      <w:tabs>
        <w:tab w:val="right" w:pos="6690"/>
      </w:tabs>
      <w:rPr>
        <w:rtl/>
        <w:lang w:bidi="ar-EG"/>
      </w:rPr>
    </w:pPr>
    <w:r>
      <w:rPr>
        <w:noProof/>
      </w:rPr>
      <mc:AlternateContent>
        <mc:Choice Requires="wps">
          <w:drawing>
            <wp:anchor distT="0" distB="0" distL="114300" distR="114300" simplePos="0" relativeHeight="251659264" behindDoc="0" locked="0" layoutInCell="1" allowOverlap="1" wp14:anchorId="10FA0D29" wp14:editId="63D79B42">
              <wp:simplePos x="0" y="0"/>
              <wp:positionH relativeFrom="margin">
                <wp:posOffset>633095</wp:posOffset>
              </wp:positionH>
              <wp:positionV relativeFrom="paragraph">
                <wp:posOffset>-155906</wp:posOffset>
              </wp:positionV>
              <wp:extent cx="3016250" cy="251460"/>
              <wp:effectExtent l="0" t="0" r="12700" b="152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CD9A" w14:textId="77777777" w:rsidR="00FF5226" w:rsidRPr="008D403E" w:rsidRDefault="00FF5226" w:rsidP="00FF5226">
                          <w:pPr>
                            <w:spacing w:line="300" w:lineRule="exact"/>
                            <w:jc w:val="center"/>
                            <w:rPr>
                              <w:rFonts w:cs="KFGQPC Uthman Taha Naskh"/>
                              <w:b/>
                              <w:bCs/>
                              <w:color w:val="0070C0"/>
                              <w:rtl/>
                            </w:rPr>
                          </w:pPr>
                          <w:r w:rsidRPr="00FF5226">
                            <w:rPr>
                              <w:rFonts w:cs="KFGQPC Uthman Taha Naskh" w:hint="cs"/>
                              <w:b/>
                              <w:bCs/>
                              <w:color w:val="0070C0"/>
                              <w:rtl/>
                            </w:rPr>
                            <w:t>الدرة المختصرة في محاسن الدين الإسلامي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0D29" id="_x0000_t202" coordsize="21600,21600" o:spt="202" path="m,l,21600r21600,l21600,xe">
              <v:stroke joinstyle="miter"/>
              <v:path gradientshapeok="t" o:connecttype="rect"/>
            </v:shapetype>
            <v:shape id="Text Box 10" o:spid="_x0000_s1026" type="#_x0000_t202" style="position:absolute;left:0;text-align:left;margin-left:49.85pt;margin-top:-12.3pt;width:237.5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" filled="f" stroked="f">
              <v:textbox inset="0,0,0,0">
                <w:txbxContent>
                  <w:p w14:paraId="5CFBCD9A" w14:textId="77777777" w:rsidR="00FF5226" w:rsidRPr="008D403E" w:rsidRDefault="00FF5226" w:rsidP="00FF5226">
                    <w:pPr>
                      <w:spacing w:line="300" w:lineRule="exact"/>
                      <w:jc w:val="center"/>
                      <w:rPr>
                        <w:rFonts w:cs="KFGQPC Uthman Taha Naskh"/>
                        <w:b/>
                        <w:bCs/>
                        <w:color w:val="0070C0"/>
                        <w:rtl/>
                      </w:rPr>
                    </w:pPr>
                    <w:r w:rsidRPr="00FF5226">
                      <w:rPr>
                        <w:rFonts w:cs="KFGQPC Uthman Taha Naskh" w:hint="cs"/>
                        <w:b/>
                        <w:bCs/>
                        <w:color w:val="0070C0"/>
                        <w:rtl/>
                      </w:rPr>
                      <w:t>الدرة المختصرة في محاسن الدين الإسلامي</w:t>
                    </w:r>
                  </w:p>
                </w:txbxContent>
              </v:textbox>
              <w10:wrap anchorx="margin"/>
            </v:shape>
          </w:pict>
        </mc:Fallback>
      </mc:AlternateContent>
    </w:r>
    <w:r>
      <w:rPr>
        <w:noProof/>
      </w:rPr>
      <w:drawing>
        <wp:anchor distT="0" distB="0" distL="114300" distR="114300" simplePos="0" relativeHeight="251660288" behindDoc="1" locked="0" layoutInCell="1" allowOverlap="1" wp14:anchorId="616C2A1C" wp14:editId="0D986D09">
          <wp:simplePos x="0" y="0"/>
          <wp:positionH relativeFrom="column">
            <wp:posOffset>635</wp:posOffset>
          </wp:positionH>
          <wp:positionV relativeFrom="paragraph">
            <wp:posOffset>32689</wp:posOffset>
          </wp:positionV>
          <wp:extent cx="4248150" cy="19494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A3A"/>
    <w:rsid w:val="000B4753"/>
    <w:rsid w:val="00137A3A"/>
    <w:rsid w:val="003130C8"/>
    <w:rsid w:val="00372BEB"/>
    <w:rsid w:val="003E71D6"/>
    <w:rsid w:val="004561D9"/>
    <w:rsid w:val="004C7D63"/>
    <w:rsid w:val="004F4A7C"/>
    <w:rsid w:val="005466FB"/>
    <w:rsid w:val="00561B03"/>
    <w:rsid w:val="00584915"/>
    <w:rsid w:val="006257F9"/>
    <w:rsid w:val="006C54FC"/>
    <w:rsid w:val="006C64F1"/>
    <w:rsid w:val="007264C7"/>
    <w:rsid w:val="007B2EAA"/>
    <w:rsid w:val="007B513B"/>
    <w:rsid w:val="007E7801"/>
    <w:rsid w:val="00897477"/>
    <w:rsid w:val="008C1992"/>
    <w:rsid w:val="00966A8E"/>
    <w:rsid w:val="009E54CD"/>
    <w:rsid w:val="00B31F46"/>
    <w:rsid w:val="00BE7076"/>
    <w:rsid w:val="00D252AB"/>
    <w:rsid w:val="00D749A6"/>
    <w:rsid w:val="00E563D1"/>
    <w:rsid w:val="00E566C2"/>
    <w:rsid w:val="00F01206"/>
    <w:rsid w:val="00F47184"/>
    <w:rsid w:val="00FF5226"/>
    <w:rsid w:val="00FF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3E0F6"/>
  <w15:docId w15:val="{A3F7D5DA-6C49-4B54-AD0A-ABEA44A3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C7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F7ADF"/>
    <w:rPr>
      <w:rFonts w:ascii="Tahoma" w:hAnsi="Tahoma" w:cs="Tahoma"/>
      <w:sz w:val="16"/>
      <w:szCs w:val="16"/>
    </w:rPr>
  </w:style>
  <w:style w:type="character" w:customStyle="1" w:styleId="BalloonTextChar">
    <w:name w:val="Balloon Text Char"/>
    <w:basedOn w:val="DefaultParagraphFont"/>
    <w:link w:val="BalloonText"/>
    <w:rsid w:val="00FF7ADF"/>
    <w:rPr>
      <w:rFonts w:ascii="Tahoma" w:hAnsi="Tahoma" w:cs="Tahoma"/>
      <w:sz w:val="16"/>
      <w:szCs w:val="16"/>
    </w:rPr>
  </w:style>
  <w:style w:type="character" w:customStyle="1" w:styleId="Heading1Char">
    <w:name w:val="Heading 1 Char"/>
    <w:basedOn w:val="DefaultParagraphFont"/>
    <w:link w:val="Heading1"/>
    <w:rsid w:val="004C7D6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D63"/>
    <w:pPr>
      <w:bidi w:val="0"/>
      <w:spacing w:line="276" w:lineRule="auto"/>
      <w:outlineLvl w:val="9"/>
    </w:pPr>
    <w:rPr>
      <w:lang w:eastAsia="ja-JP"/>
    </w:rPr>
  </w:style>
  <w:style w:type="paragraph" w:styleId="TOC1">
    <w:name w:val="toc 1"/>
    <w:basedOn w:val="Normal"/>
    <w:next w:val="Normal"/>
    <w:autoRedefine/>
    <w:uiPriority w:val="39"/>
    <w:rsid w:val="004C7D63"/>
    <w:pPr>
      <w:spacing w:after="100"/>
    </w:pPr>
  </w:style>
  <w:style w:type="paragraph" w:styleId="TOC2">
    <w:name w:val="toc 2"/>
    <w:basedOn w:val="Normal"/>
    <w:next w:val="Normal"/>
    <w:autoRedefine/>
    <w:uiPriority w:val="39"/>
    <w:unhideWhenUsed/>
    <w:rsid w:val="004C7D63"/>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4C7D63"/>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C7D6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C7D6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C7D6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C7D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C7D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C7D63"/>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C7D63"/>
    <w:rPr>
      <w:color w:val="0000FF" w:themeColor="hyperlink"/>
      <w:u w:val="single"/>
    </w:rPr>
  </w:style>
  <w:style w:type="paragraph" w:styleId="Header">
    <w:name w:val="header"/>
    <w:basedOn w:val="Normal"/>
    <w:link w:val="HeaderChar"/>
    <w:rsid w:val="006C54FC"/>
    <w:pPr>
      <w:tabs>
        <w:tab w:val="center" w:pos="4153"/>
        <w:tab w:val="right" w:pos="8306"/>
      </w:tabs>
    </w:pPr>
  </w:style>
  <w:style w:type="character" w:customStyle="1" w:styleId="HeaderChar">
    <w:name w:val="Header Char"/>
    <w:basedOn w:val="DefaultParagraphFont"/>
    <w:link w:val="Header"/>
    <w:rsid w:val="006C54FC"/>
    <w:rPr>
      <w:sz w:val="24"/>
      <w:szCs w:val="24"/>
    </w:rPr>
  </w:style>
  <w:style w:type="paragraph" w:styleId="Footer">
    <w:name w:val="footer"/>
    <w:basedOn w:val="Normal"/>
    <w:link w:val="FooterChar"/>
    <w:rsid w:val="006C54FC"/>
    <w:pPr>
      <w:tabs>
        <w:tab w:val="center" w:pos="4153"/>
        <w:tab w:val="right" w:pos="8306"/>
      </w:tabs>
    </w:pPr>
  </w:style>
  <w:style w:type="character" w:customStyle="1" w:styleId="FooterChar">
    <w:name w:val="Footer Char"/>
    <w:basedOn w:val="DefaultParagraphFont"/>
    <w:link w:val="Footer"/>
    <w:rsid w:val="006C54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50EE-EFDB-4823-8981-3B83B9CC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3642</Words>
  <Characters>20766</Characters>
  <Application>Microsoft Office Word</Application>
  <DocSecurity>0</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الدرة المختصرة في محاسن الدين الإسلامي</vt:lpstr>
      <vt:lpstr>الدرة المختصرة في محاسن الدين الإسلامي</vt:lpstr>
    </vt:vector>
  </TitlesOfParts>
  <Company>www.islamhouse.com</Company>
  <LinksUpToDate>false</LinksUpToDate>
  <CharactersWithSpaces>24360</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الدرة المختصرة في محاسن الدين الإسلامي</dc:title>
  <dc:subject>الإسلام</dc:subject>
  <dc:creator>GooDa</dc:creator>
  <cp:keywords>الدرة/محاسن/الدين/الإسلام</cp:keywords>
  <dc:description>الدرة المختصرة في محاسن الدين الإسلامي: بيان بعض محاسن الدين الإسلامي، وأهمية الحديث عن هذا الموضوع.</dc:description>
  <cp:lastModifiedBy>mahmoud</cp:lastModifiedBy>
  <cp:revision>3</cp:revision>
  <cp:lastPrinted>2022-08-10T12:18:00Z</cp:lastPrinted>
  <dcterms:created xsi:type="dcterms:W3CDTF">2022-08-08T15:04:00Z</dcterms:created>
  <dcterms:modified xsi:type="dcterms:W3CDTF">2022-08-10T12:18:00Z</dcterms:modified>
</cp:coreProperties>
</file>