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9BE7D5" w14:textId="4E0CB3D3" w:rsidR="00D74E9F" w:rsidRPr="00D74E9F" w:rsidRDefault="00D74E9F" w:rsidP="00D74E9F">
      <w:pPr>
        <w:tabs>
          <w:tab w:val="left" w:pos="2992"/>
        </w:tabs>
        <w:ind w:left="113"/>
        <w:jc w:val="center"/>
        <w:rPr>
          <w:rFonts w:ascii="Traditional Arabic" w:hAnsi="Traditional Arabic"/>
          <w:sz w:val="32"/>
          <w:szCs w:val="32"/>
          <w:rtl/>
        </w:rPr>
      </w:pPr>
      <w:bookmarkStart w:id="0" w:name="_Toc68850178"/>
      <w:r w:rsidRPr="00D74E9F">
        <w:rPr>
          <w:rFonts w:ascii="Traditional Arabic" w:hAnsi="Traditional Arabic"/>
          <w:b/>
          <w:bCs/>
          <w:sz w:val="32"/>
          <w:szCs w:val="32"/>
          <w:rtl/>
        </w:rPr>
        <w:t>عنوان الخطبة</w:t>
      </w:r>
      <w:r w:rsidRPr="00D74E9F">
        <w:rPr>
          <w:rFonts w:ascii="Traditional Arabic" w:hAnsi="Traditional Arabic" w:hint="cs"/>
          <w:b/>
          <w:bCs/>
          <w:sz w:val="32"/>
          <w:szCs w:val="32"/>
          <w:rtl/>
        </w:rPr>
        <w:t>:</w:t>
      </w:r>
      <w:r w:rsidRPr="00D74E9F">
        <w:rPr>
          <w:rFonts w:ascii="Traditional Arabic" w:hAnsi="Traditional Arabic" w:hint="cs"/>
          <w:sz w:val="32"/>
          <w:szCs w:val="32"/>
          <w:rtl/>
        </w:rPr>
        <w:t xml:space="preserve"> </w:t>
      </w:r>
      <w:r w:rsidRPr="00D74E9F">
        <w:rPr>
          <w:rFonts w:ascii="Traditional Arabic" w:hAnsi="Traditional Arabic"/>
          <w:sz w:val="32"/>
          <w:szCs w:val="32"/>
          <w:rtl/>
        </w:rPr>
        <w:t>أركان الصلاة وواجباتها وسننها</w:t>
      </w:r>
    </w:p>
    <w:p w14:paraId="4219AF3F" w14:textId="4AD7A3B1" w:rsidR="00D74E9F" w:rsidRPr="00D74E9F" w:rsidRDefault="00D74E9F" w:rsidP="00D74E9F">
      <w:pPr>
        <w:tabs>
          <w:tab w:val="left" w:pos="2992"/>
        </w:tabs>
        <w:ind w:left="113"/>
        <w:jc w:val="center"/>
        <w:rPr>
          <w:rFonts w:ascii="Traditional Arabic" w:hAnsi="Traditional Arabic"/>
          <w:sz w:val="18"/>
          <w:szCs w:val="18"/>
          <w:rtl/>
        </w:rPr>
      </w:pPr>
      <w:r w:rsidRPr="00D74E9F">
        <w:rPr>
          <w:rFonts w:ascii="Traditional Arabic" w:hAnsi="Traditional Arabic" w:hint="cs"/>
          <w:b/>
          <w:bCs/>
          <w:sz w:val="32"/>
          <w:szCs w:val="32"/>
          <w:rtl/>
        </w:rPr>
        <w:t>اسم الخطيب:</w:t>
      </w:r>
      <w:r w:rsidRPr="00D74E9F">
        <w:rPr>
          <w:rFonts w:ascii="Traditional Arabic" w:hAnsi="Traditional Arabic" w:hint="cs"/>
          <w:sz w:val="32"/>
          <w:szCs w:val="32"/>
          <w:rtl/>
        </w:rPr>
        <w:t xml:space="preserve"> </w:t>
      </w:r>
      <w:r w:rsidRPr="00D74E9F">
        <w:rPr>
          <w:rFonts w:ascii="Traditional Arabic" w:hAnsi="Traditional Arabic" w:hint="cs"/>
          <w:sz w:val="32"/>
          <w:szCs w:val="32"/>
          <w:rtl/>
        </w:rPr>
        <w:t>صالح بن فوزان الفوزان</w:t>
      </w:r>
    </w:p>
    <w:p w14:paraId="6E64D329" w14:textId="66A49676" w:rsidR="00D74E9F" w:rsidRPr="00D74E9F" w:rsidRDefault="00D74E9F" w:rsidP="00D74E9F">
      <w:pPr>
        <w:tabs>
          <w:tab w:val="left" w:pos="2992"/>
        </w:tabs>
        <w:ind w:left="113"/>
        <w:jc w:val="center"/>
        <w:rPr>
          <w:rFonts w:ascii="Traditional Arabic" w:hAnsi="Traditional Arabic"/>
          <w:sz w:val="32"/>
          <w:szCs w:val="32"/>
          <w:rtl/>
        </w:rPr>
      </w:pPr>
      <w:r w:rsidRPr="00D74E9F">
        <w:rPr>
          <w:rFonts w:ascii="Traditional Arabic" w:hAnsi="Traditional Arabic" w:hint="cs"/>
          <w:b/>
          <w:bCs/>
          <w:sz w:val="32"/>
          <w:szCs w:val="32"/>
          <w:rtl/>
        </w:rPr>
        <w:t>المصدر:</w:t>
      </w:r>
      <w:r w:rsidRPr="00D74E9F">
        <w:rPr>
          <w:rFonts w:hint="cs"/>
          <w:rtl/>
        </w:rPr>
        <w:t xml:space="preserve"> </w:t>
      </w:r>
      <w:hyperlink r:id="rId13" w:history="1">
        <w:r w:rsidRPr="00D74E9F">
          <w:rPr>
            <w:rStyle w:val="Hyperlink"/>
            <w:rFonts w:ascii="Traditional Arabic" w:hAnsi="Traditional Arabic"/>
            <w:sz w:val="18"/>
            <w:szCs w:val="18"/>
            <w:u w:val="none"/>
          </w:rPr>
          <w:t>https://khutabaa.com/ar/article/%D</w:t>
        </w:r>
        <w:r w:rsidRPr="00D74E9F">
          <w:rPr>
            <w:rStyle w:val="Hyperlink"/>
            <w:rFonts w:ascii="Traditional Arabic" w:hAnsi="Traditional Arabic"/>
            <w:sz w:val="18"/>
            <w:szCs w:val="18"/>
            <w:u w:val="none"/>
            <w:rtl/>
          </w:rPr>
          <w:t>8%</w:t>
        </w:r>
        <w:r w:rsidRPr="00D74E9F">
          <w:rPr>
            <w:rStyle w:val="Hyperlink"/>
            <w:rFonts w:ascii="Traditional Arabic" w:hAnsi="Traditional Arabic"/>
            <w:sz w:val="18"/>
            <w:szCs w:val="18"/>
            <w:u w:val="none"/>
          </w:rPr>
          <w:t>A</w:t>
        </w:r>
        <w:r w:rsidRPr="00D74E9F">
          <w:rPr>
            <w:rStyle w:val="Hyperlink"/>
            <w:rFonts w:ascii="Traditional Arabic" w:hAnsi="Traditional Arabic"/>
            <w:sz w:val="18"/>
            <w:szCs w:val="18"/>
            <w:u w:val="none"/>
            <w:rtl/>
          </w:rPr>
          <w:t>8%</w:t>
        </w:r>
        <w:r w:rsidRPr="00D74E9F">
          <w:rPr>
            <w:rStyle w:val="Hyperlink"/>
            <w:rFonts w:ascii="Traditional Arabic" w:hAnsi="Traditional Arabic"/>
            <w:sz w:val="18"/>
            <w:szCs w:val="18"/>
            <w:u w:val="none"/>
          </w:rPr>
          <w:t>D</w:t>
        </w:r>
        <w:r w:rsidRPr="00D74E9F">
          <w:rPr>
            <w:rStyle w:val="Hyperlink"/>
            <w:rFonts w:ascii="Traditional Arabic" w:hAnsi="Traditional Arabic"/>
            <w:sz w:val="18"/>
            <w:szCs w:val="18"/>
            <w:u w:val="none"/>
            <w:rtl/>
          </w:rPr>
          <w:t>9%8</w:t>
        </w:r>
        <w:r w:rsidRPr="00D74E9F">
          <w:rPr>
            <w:rStyle w:val="Hyperlink"/>
            <w:rFonts w:ascii="Traditional Arabic" w:hAnsi="Traditional Arabic"/>
            <w:sz w:val="18"/>
            <w:szCs w:val="18"/>
            <w:u w:val="none"/>
          </w:rPr>
          <w:t>A%D</w:t>
        </w:r>
        <w:r w:rsidRPr="00D74E9F">
          <w:rPr>
            <w:rStyle w:val="Hyperlink"/>
            <w:rFonts w:ascii="Traditional Arabic" w:hAnsi="Traditional Arabic"/>
            <w:sz w:val="18"/>
            <w:szCs w:val="18"/>
            <w:u w:val="none"/>
            <w:rtl/>
          </w:rPr>
          <w:t>8%</w:t>
        </w:r>
        <w:r w:rsidRPr="00D74E9F">
          <w:rPr>
            <w:rStyle w:val="Hyperlink"/>
            <w:rFonts w:ascii="Traditional Arabic" w:hAnsi="Traditional Arabic"/>
            <w:sz w:val="18"/>
            <w:szCs w:val="18"/>
            <w:u w:val="none"/>
          </w:rPr>
          <w:t>A</w:t>
        </w:r>
        <w:r w:rsidRPr="00D74E9F">
          <w:rPr>
            <w:rStyle w:val="Hyperlink"/>
            <w:rFonts w:ascii="Traditional Arabic" w:hAnsi="Traditional Arabic"/>
            <w:sz w:val="18"/>
            <w:szCs w:val="18"/>
            <w:u w:val="none"/>
            <w:rtl/>
          </w:rPr>
          <w:t>7%</w:t>
        </w:r>
        <w:r w:rsidRPr="00D74E9F">
          <w:rPr>
            <w:rStyle w:val="Hyperlink"/>
            <w:rFonts w:ascii="Traditional Arabic" w:hAnsi="Traditional Arabic"/>
            <w:sz w:val="18"/>
            <w:szCs w:val="18"/>
            <w:u w:val="none"/>
          </w:rPr>
          <w:t>D</w:t>
        </w:r>
        <w:r w:rsidRPr="00D74E9F">
          <w:rPr>
            <w:rStyle w:val="Hyperlink"/>
            <w:rFonts w:ascii="Traditional Arabic" w:hAnsi="Traditional Arabic"/>
            <w:sz w:val="18"/>
            <w:szCs w:val="18"/>
            <w:u w:val="none"/>
            <w:rtl/>
          </w:rPr>
          <w:t>9%86</w:t>
        </w:r>
        <w:r w:rsidRPr="00D74E9F">
          <w:rPr>
            <w:rStyle w:val="Hyperlink"/>
            <w:rFonts w:ascii="Traditional Arabic" w:hAnsi="Traditional Arabic"/>
            <w:sz w:val="18"/>
            <w:szCs w:val="18"/>
            <w:u w:val="none"/>
          </w:rPr>
          <w:t>-%D</w:t>
        </w:r>
        <w:r w:rsidRPr="00D74E9F">
          <w:rPr>
            <w:rStyle w:val="Hyperlink"/>
            <w:rFonts w:ascii="Traditional Arabic" w:hAnsi="Traditional Arabic"/>
            <w:sz w:val="18"/>
            <w:szCs w:val="18"/>
            <w:u w:val="none"/>
            <w:rtl/>
          </w:rPr>
          <w:t>8%</w:t>
        </w:r>
        <w:r w:rsidRPr="00D74E9F">
          <w:rPr>
            <w:rStyle w:val="Hyperlink"/>
            <w:rFonts w:ascii="Traditional Arabic" w:hAnsi="Traditional Arabic"/>
            <w:sz w:val="18"/>
            <w:szCs w:val="18"/>
            <w:u w:val="none"/>
          </w:rPr>
          <w:t>A</w:t>
        </w:r>
        <w:r w:rsidRPr="00D74E9F">
          <w:rPr>
            <w:rStyle w:val="Hyperlink"/>
            <w:rFonts w:ascii="Traditional Arabic" w:hAnsi="Traditional Arabic"/>
            <w:sz w:val="18"/>
            <w:szCs w:val="18"/>
            <w:u w:val="none"/>
            <w:rtl/>
          </w:rPr>
          <w:t>3%</w:t>
        </w:r>
        <w:r w:rsidRPr="00D74E9F">
          <w:rPr>
            <w:rStyle w:val="Hyperlink"/>
            <w:rFonts w:ascii="Traditional Arabic" w:hAnsi="Traditional Arabic"/>
            <w:sz w:val="18"/>
            <w:szCs w:val="18"/>
            <w:u w:val="none"/>
          </w:rPr>
          <w:t>D</w:t>
        </w:r>
        <w:r w:rsidRPr="00D74E9F">
          <w:rPr>
            <w:rStyle w:val="Hyperlink"/>
            <w:rFonts w:ascii="Traditional Arabic" w:hAnsi="Traditional Arabic"/>
            <w:sz w:val="18"/>
            <w:szCs w:val="18"/>
            <w:u w:val="none"/>
            <w:rtl/>
          </w:rPr>
          <w:t>8%</w:t>
        </w:r>
        <w:r w:rsidRPr="00D74E9F">
          <w:rPr>
            <w:rStyle w:val="Hyperlink"/>
            <w:rFonts w:ascii="Traditional Arabic" w:hAnsi="Traditional Arabic"/>
            <w:sz w:val="18"/>
            <w:szCs w:val="18"/>
            <w:u w:val="none"/>
          </w:rPr>
          <w:t>B</w:t>
        </w:r>
        <w:r w:rsidRPr="00D74E9F">
          <w:rPr>
            <w:rStyle w:val="Hyperlink"/>
            <w:rFonts w:ascii="Traditional Arabic" w:hAnsi="Traditional Arabic"/>
            <w:sz w:val="18"/>
            <w:szCs w:val="18"/>
            <w:u w:val="none"/>
            <w:rtl/>
          </w:rPr>
          <w:t>1%</w:t>
        </w:r>
        <w:r w:rsidRPr="00D74E9F">
          <w:rPr>
            <w:rStyle w:val="Hyperlink"/>
            <w:rFonts w:ascii="Traditional Arabic" w:hAnsi="Traditional Arabic"/>
            <w:sz w:val="18"/>
            <w:szCs w:val="18"/>
            <w:u w:val="none"/>
          </w:rPr>
          <w:t>D</w:t>
        </w:r>
        <w:r w:rsidRPr="00D74E9F">
          <w:rPr>
            <w:rStyle w:val="Hyperlink"/>
            <w:rFonts w:ascii="Traditional Arabic" w:hAnsi="Traditional Arabic"/>
            <w:sz w:val="18"/>
            <w:szCs w:val="18"/>
            <w:u w:val="none"/>
            <w:rtl/>
          </w:rPr>
          <w:t>9%83%</w:t>
        </w:r>
        <w:r w:rsidRPr="00D74E9F">
          <w:rPr>
            <w:rStyle w:val="Hyperlink"/>
            <w:rFonts w:ascii="Traditional Arabic" w:hAnsi="Traditional Arabic"/>
            <w:sz w:val="18"/>
            <w:szCs w:val="18"/>
            <w:u w:val="none"/>
          </w:rPr>
          <w:t>D</w:t>
        </w:r>
        <w:r w:rsidRPr="00D74E9F">
          <w:rPr>
            <w:rStyle w:val="Hyperlink"/>
            <w:rFonts w:ascii="Traditional Arabic" w:hAnsi="Traditional Arabic"/>
            <w:sz w:val="18"/>
            <w:szCs w:val="18"/>
            <w:u w:val="none"/>
            <w:rtl/>
          </w:rPr>
          <w:t>8%</w:t>
        </w:r>
        <w:r w:rsidRPr="00D74E9F">
          <w:rPr>
            <w:rStyle w:val="Hyperlink"/>
            <w:rFonts w:ascii="Traditional Arabic" w:hAnsi="Traditional Arabic"/>
            <w:sz w:val="18"/>
            <w:szCs w:val="18"/>
            <w:u w:val="none"/>
          </w:rPr>
          <w:t>A</w:t>
        </w:r>
        <w:r w:rsidRPr="00D74E9F">
          <w:rPr>
            <w:rStyle w:val="Hyperlink"/>
            <w:rFonts w:ascii="Traditional Arabic" w:hAnsi="Traditional Arabic"/>
            <w:sz w:val="18"/>
            <w:szCs w:val="18"/>
            <w:u w:val="none"/>
            <w:rtl/>
          </w:rPr>
          <w:t>7%</w:t>
        </w:r>
        <w:r w:rsidRPr="00D74E9F">
          <w:rPr>
            <w:rStyle w:val="Hyperlink"/>
            <w:rFonts w:ascii="Traditional Arabic" w:hAnsi="Traditional Arabic"/>
            <w:sz w:val="18"/>
            <w:szCs w:val="18"/>
            <w:u w:val="none"/>
          </w:rPr>
          <w:t>D</w:t>
        </w:r>
        <w:r w:rsidRPr="00D74E9F">
          <w:rPr>
            <w:rStyle w:val="Hyperlink"/>
            <w:rFonts w:ascii="Traditional Arabic" w:hAnsi="Traditional Arabic"/>
            <w:sz w:val="18"/>
            <w:szCs w:val="18"/>
            <w:u w:val="none"/>
            <w:rtl/>
          </w:rPr>
          <w:t>9%86</w:t>
        </w:r>
        <w:r w:rsidRPr="00D74E9F">
          <w:rPr>
            <w:rStyle w:val="Hyperlink"/>
            <w:rFonts w:ascii="Traditional Arabic" w:hAnsi="Traditional Arabic"/>
            <w:sz w:val="18"/>
            <w:szCs w:val="18"/>
            <w:u w:val="none"/>
          </w:rPr>
          <w:t>-%D</w:t>
        </w:r>
        <w:r w:rsidRPr="00D74E9F">
          <w:rPr>
            <w:rStyle w:val="Hyperlink"/>
            <w:rFonts w:ascii="Traditional Arabic" w:hAnsi="Traditional Arabic"/>
            <w:sz w:val="18"/>
            <w:szCs w:val="18"/>
            <w:u w:val="none"/>
            <w:rtl/>
          </w:rPr>
          <w:t>8%</w:t>
        </w:r>
        <w:r w:rsidRPr="00D74E9F">
          <w:rPr>
            <w:rStyle w:val="Hyperlink"/>
            <w:rFonts w:ascii="Traditional Arabic" w:hAnsi="Traditional Arabic"/>
            <w:sz w:val="18"/>
            <w:szCs w:val="18"/>
            <w:u w:val="none"/>
          </w:rPr>
          <w:t>A</w:t>
        </w:r>
        <w:r w:rsidRPr="00D74E9F">
          <w:rPr>
            <w:rStyle w:val="Hyperlink"/>
            <w:rFonts w:ascii="Traditional Arabic" w:hAnsi="Traditional Arabic"/>
            <w:sz w:val="18"/>
            <w:szCs w:val="18"/>
            <w:u w:val="none"/>
            <w:rtl/>
          </w:rPr>
          <w:t>7%</w:t>
        </w:r>
        <w:r w:rsidRPr="00D74E9F">
          <w:rPr>
            <w:rStyle w:val="Hyperlink"/>
            <w:rFonts w:ascii="Traditional Arabic" w:hAnsi="Traditional Arabic"/>
            <w:sz w:val="18"/>
            <w:szCs w:val="18"/>
            <w:u w:val="none"/>
          </w:rPr>
          <w:t>D</w:t>
        </w:r>
        <w:r w:rsidRPr="00D74E9F">
          <w:rPr>
            <w:rStyle w:val="Hyperlink"/>
            <w:rFonts w:ascii="Traditional Arabic" w:hAnsi="Traditional Arabic"/>
            <w:sz w:val="18"/>
            <w:szCs w:val="18"/>
            <w:u w:val="none"/>
            <w:rtl/>
          </w:rPr>
          <w:t>9%84%</w:t>
        </w:r>
        <w:r w:rsidRPr="00D74E9F">
          <w:rPr>
            <w:rStyle w:val="Hyperlink"/>
            <w:rFonts w:ascii="Traditional Arabic" w:hAnsi="Traditional Arabic"/>
            <w:sz w:val="18"/>
            <w:szCs w:val="18"/>
            <w:u w:val="none"/>
          </w:rPr>
          <w:t>D</w:t>
        </w:r>
        <w:r w:rsidRPr="00D74E9F">
          <w:rPr>
            <w:rStyle w:val="Hyperlink"/>
            <w:rFonts w:ascii="Traditional Arabic" w:hAnsi="Traditional Arabic"/>
            <w:sz w:val="18"/>
            <w:szCs w:val="18"/>
            <w:u w:val="none"/>
            <w:rtl/>
          </w:rPr>
          <w:t>8%</w:t>
        </w:r>
        <w:r w:rsidRPr="00D74E9F">
          <w:rPr>
            <w:rStyle w:val="Hyperlink"/>
            <w:rFonts w:ascii="Traditional Arabic" w:hAnsi="Traditional Arabic"/>
            <w:sz w:val="18"/>
            <w:szCs w:val="18"/>
            <w:u w:val="none"/>
          </w:rPr>
          <w:t>B</w:t>
        </w:r>
        <w:r w:rsidRPr="00D74E9F">
          <w:rPr>
            <w:rStyle w:val="Hyperlink"/>
            <w:rFonts w:ascii="Traditional Arabic" w:hAnsi="Traditional Arabic"/>
            <w:sz w:val="18"/>
            <w:szCs w:val="18"/>
            <w:u w:val="none"/>
            <w:rtl/>
          </w:rPr>
          <w:t>5%</w:t>
        </w:r>
        <w:r w:rsidRPr="00D74E9F">
          <w:rPr>
            <w:rStyle w:val="Hyperlink"/>
            <w:rFonts w:ascii="Traditional Arabic" w:hAnsi="Traditional Arabic"/>
            <w:sz w:val="18"/>
            <w:szCs w:val="18"/>
            <w:u w:val="none"/>
          </w:rPr>
          <w:t>D</w:t>
        </w:r>
        <w:r w:rsidRPr="00D74E9F">
          <w:rPr>
            <w:rStyle w:val="Hyperlink"/>
            <w:rFonts w:ascii="Traditional Arabic" w:hAnsi="Traditional Arabic"/>
            <w:sz w:val="18"/>
            <w:szCs w:val="18"/>
            <w:u w:val="none"/>
            <w:rtl/>
          </w:rPr>
          <w:t>9%84%</w:t>
        </w:r>
        <w:r w:rsidRPr="00D74E9F">
          <w:rPr>
            <w:rStyle w:val="Hyperlink"/>
            <w:rFonts w:ascii="Traditional Arabic" w:hAnsi="Traditional Arabic"/>
            <w:sz w:val="18"/>
            <w:szCs w:val="18"/>
            <w:u w:val="none"/>
          </w:rPr>
          <w:t>D</w:t>
        </w:r>
        <w:r w:rsidRPr="00D74E9F">
          <w:rPr>
            <w:rStyle w:val="Hyperlink"/>
            <w:rFonts w:ascii="Traditional Arabic" w:hAnsi="Traditional Arabic"/>
            <w:sz w:val="18"/>
            <w:szCs w:val="18"/>
            <w:u w:val="none"/>
            <w:rtl/>
          </w:rPr>
          <w:t>8%</w:t>
        </w:r>
        <w:r w:rsidRPr="00D74E9F">
          <w:rPr>
            <w:rStyle w:val="Hyperlink"/>
            <w:rFonts w:ascii="Traditional Arabic" w:hAnsi="Traditional Arabic"/>
            <w:sz w:val="18"/>
            <w:szCs w:val="18"/>
            <w:u w:val="none"/>
          </w:rPr>
          <w:t>A</w:t>
        </w:r>
        <w:r w:rsidRPr="00D74E9F">
          <w:rPr>
            <w:rStyle w:val="Hyperlink"/>
            <w:rFonts w:ascii="Traditional Arabic" w:hAnsi="Traditional Arabic"/>
            <w:sz w:val="18"/>
            <w:szCs w:val="18"/>
            <w:u w:val="none"/>
            <w:rtl/>
          </w:rPr>
          <w:t>7%</w:t>
        </w:r>
        <w:r w:rsidRPr="00D74E9F">
          <w:rPr>
            <w:rStyle w:val="Hyperlink"/>
            <w:rFonts w:ascii="Traditional Arabic" w:hAnsi="Traditional Arabic"/>
            <w:sz w:val="18"/>
            <w:szCs w:val="18"/>
            <w:u w:val="none"/>
          </w:rPr>
          <w:t>D</w:t>
        </w:r>
        <w:r w:rsidRPr="00D74E9F">
          <w:rPr>
            <w:rStyle w:val="Hyperlink"/>
            <w:rFonts w:ascii="Traditional Arabic" w:hAnsi="Traditional Arabic"/>
            <w:sz w:val="18"/>
            <w:szCs w:val="18"/>
            <w:u w:val="none"/>
            <w:rtl/>
          </w:rPr>
          <w:t>8%</w:t>
        </w:r>
        <w:r w:rsidRPr="00D74E9F">
          <w:rPr>
            <w:rStyle w:val="Hyperlink"/>
            <w:rFonts w:ascii="Traditional Arabic" w:hAnsi="Traditional Arabic"/>
            <w:sz w:val="18"/>
            <w:szCs w:val="18"/>
            <w:u w:val="none"/>
          </w:rPr>
          <w:t>A</w:t>
        </w:r>
        <w:r w:rsidRPr="00D74E9F">
          <w:rPr>
            <w:rStyle w:val="Hyperlink"/>
            <w:rFonts w:ascii="Traditional Arabic" w:hAnsi="Traditional Arabic"/>
            <w:sz w:val="18"/>
            <w:szCs w:val="18"/>
            <w:u w:val="none"/>
            <w:rtl/>
          </w:rPr>
          <w:t>9</w:t>
        </w:r>
        <w:r w:rsidRPr="00D74E9F">
          <w:rPr>
            <w:rStyle w:val="Hyperlink"/>
            <w:rFonts w:ascii="Traditional Arabic" w:hAnsi="Traditional Arabic"/>
            <w:sz w:val="18"/>
            <w:szCs w:val="18"/>
            <w:u w:val="none"/>
          </w:rPr>
          <w:t>-%D</w:t>
        </w:r>
        <w:r w:rsidRPr="00D74E9F">
          <w:rPr>
            <w:rStyle w:val="Hyperlink"/>
            <w:rFonts w:ascii="Traditional Arabic" w:hAnsi="Traditional Arabic"/>
            <w:sz w:val="18"/>
            <w:szCs w:val="18"/>
            <w:u w:val="none"/>
            <w:rtl/>
          </w:rPr>
          <w:t>9%88%</w:t>
        </w:r>
        <w:r w:rsidRPr="00D74E9F">
          <w:rPr>
            <w:rStyle w:val="Hyperlink"/>
            <w:rFonts w:ascii="Traditional Arabic" w:hAnsi="Traditional Arabic"/>
            <w:sz w:val="18"/>
            <w:szCs w:val="18"/>
            <w:u w:val="none"/>
          </w:rPr>
          <w:t>D</w:t>
        </w:r>
        <w:r w:rsidRPr="00D74E9F">
          <w:rPr>
            <w:rStyle w:val="Hyperlink"/>
            <w:rFonts w:ascii="Traditional Arabic" w:hAnsi="Traditional Arabic"/>
            <w:sz w:val="18"/>
            <w:szCs w:val="18"/>
            <w:u w:val="none"/>
            <w:rtl/>
          </w:rPr>
          <w:t>9%88%</w:t>
        </w:r>
        <w:r w:rsidRPr="00D74E9F">
          <w:rPr>
            <w:rStyle w:val="Hyperlink"/>
            <w:rFonts w:ascii="Traditional Arabic" w:hAnsi="Traditional Arabic"/>
            <w:sz w:val="18"/>
            <w:szCs w:val="18"/>
            <w:u w:val="none"/>
          </w:rPr>
          <w:t>D</w:t>
        </w:r>
        <w:r w:rsidRPr="00D74E9F">
          <w:rPr>
            <w:rStyle w:val="Hyperlink"/>
            <w:rFonts w:ascii="Traditional Arabic" w:hAnsi="Traditional Arabic"/>
            <w:sz w:val="18"/>
            <w:szCs w:val="18"/>
            <w:u w:val="none"/>
            <w:rtl/>
          </w:rPr>
          <w:t>8%</w:t>
        </w:r>
        <w:r w:rsidRPr="00D74E9F">
          <w:rPr>
            <w:rStyle w:val="Hyperlink"/>
            <w:rFonts w:ascii="Traditional Arabic" w:hAnsi="Traditional Arabic"/>
            <w:sz w:val="18"/>
            <w:szCs w:val="18"/>
            <w:u w:val="none"/>
          </w:rPr>
          <w:t>A</w:t>
        </w:r>
        <w:r w:rsidRPr="00D74E9F">
          <w:rPr>
            <w:rStyle w:val="Hyperlink"/>
            <w:rFonts w:ascii="Traditional Arabic" w:hAnsi="Traditional Arabic"/>
            <w:sz w:val="18"/>
            <w:szCs w:val="18"/>
            <w:u w:val="none"/>
            <w:rtl/>
          </w:rPr>
          <w:t>7%</w:t>
        </w:r>
        <w:r w:rsidRPr="00D74E9F">
          <w:rPr>
            <w:rStyle w:val="Hyperlink"/>
            <w:rFonts w:ascii="Traditional Arabic" w:hAnsi="Traditional Arabic"/>
            <w:sz w:val="18"/>
            <w:szCs w:val="18"/>
            <w:u w:val="none"/>
          </w:rPr>
          <w:t>D</w:t>
        </w:r>
        <w:r w:rsidRPr="00D74E9F">
          <w:rPr>
            <w:rStyle w:val="Hyperlink"/>
            <w:rFonts w:ascii="Traditional Arabic" w:hAnsi="Traditional Arabic"/>
            <w:sz w:val="18"/>
            <w:szCs w:val="18"/>
            <w:u w:val="none"/>
            <w:rtl/>
          </w:rPr>
          <w:t>8%</w:t>
        </w:r>
        <w:r w:rsidRPr="00D74E9F">
          <w:rPr>
            <w:rStyle w:val="Hyperlink"/>
            <w:rFonts w:ascii="Traditional Arabic" w:hAnsi="Traditional Arabic"/>
            <w:sz w:val="18"/>
            <w:szCs w:val="18"/>
            <w:u w:val="none"/>
          </w:rPr>
          <w:t>AC%D</w:t>
        </w:r>
        <w:r w:rsidRPr="00D74E9F">
          <w:rPr>
            <w:rStyle w:val="Hyperlink"/>
            <w:rFonts w:ascii="Traditional Arabic" w:hAnsi="Traditional Arabic"/>
            <w:sz w:val="18"/>
            <w:szCs w:val="18"/>
            <w:u w:val="none"/>
            <w:rtl/>
          </w:rPr>
          <w:t>8%</w:t>
        </w:r>
        <w:r w:rsidRPr="00D74E9F">
          <w:rPr>
            <w:rStyle w:val="Hyperlink"/>
            <w:rFonts w:ascii="Traditional Arabic" w:hAnsi="Traditional Arabic"/>
            <w:sz w:val="18"/>
            <w:szCs w:val="18"/>
            <w:u w:val="none"/>
          </w:rPr>
          <w:t>A</w:t>
        </w:r>
        <w:r w:rsidRPr="00D74E9F">
          <w:rPr>
            <w:rStyle w:val="Hyperlink"/>
            <w:rFonts w:ascii="Traditional Arabic" w:hAnsi="Traditional Arabic"/>
            <w:sz w:val="18"/>
            <w:szCs w:val="18"/>
            <w:u w:val="none"/>
            <w:rtl/>
          </w:rPr>
          <w:t>8%</w:t>
        </w:r>
        <w:r w:rsidRPr="00D74E9F">
          <w:rPr>
            <w:rStyle w:val="Hyperlink"/>
            <w:rFonts w:ascii="Traditional Arabic" w:hAnsi="Traditional Arabic"/>
            <w:sz w:val="18"/>
            <w:szCs w:val="18"/>
            <w:u w:val="none"/>
          </w:rPr>
          <w:t>D</w:t>
        </w:r>
        <w:r w:rsidRPr="00D74E9F">
          <w:rPr>
            <w:rStyle w:val="Hyperlink"/>
            <w:rFonts w:ascii="Traditional Arabic" w:hAnsi="Traditional Arabic"/>
            <w:sz w:val="18"/>
            <w:szCs w:val="18"/>
            <w:u w:val="none"/>
            <w:rtl/>
          </w:rPr>
          <w:t>8%</w:t>
        </w:r>
        <w:r w:rsidRPr="00D74E9F">
          <w:rPr>
            <w:rStyle w:val="Hyperlink"/>
            <w:rFonts w:ascii="Traditional Arabic" w:hAnsi="Traditional Arabic"/>
            <w:sz w:val="18"/>
            <w:szCs w:val="18"/>
            <w:u w:val="none"/>
          </w:rPr>
          <w:t>A</w:t>
        </w:r>
        <w:r w:rsidRPr="00D74E9F">
          <w:rPr>
            <w:rStyle w:val="Hyperlink"/>
            <w:rFonts w:ascii="Traditional Arabic" w:hAnsi="Traditional Arabic"/>
            <w:sz w:val="18"/>
            <w:szCs w:val="18"/>
            <w:u w:val="none"/>
            <w:rtl/>
          </w:rPr>
          <w:t>7%</w:t>
        </w:r>
        <w:r w:rsidRPr="00D74E9F">
          <w:rPr>
            <w:rStyle w:val="Hyperlink"/>
            <w:rFonts w:ascii="Traditional Arabic" w:hAnsi="Traditional Arabic"/>
            <w:sz w:val="18"/>
            <w:szCs w:val="18"/>
            <w:u w:val="none"/>
          </w:rPr>
          <w:t>D</w:t>
        </w:r>
        <w:r w:rsidRPr="00D74E9F">
          <w:rPr>
            <w:rStyle w:val="Hyperlink"/>
            <w:rFonts w:ascii="Traditional Arabic" w:hAnsi="Traditional Arabic"/>
            <w:sz w:val="18"/>
            <w:szCs w:val="18"/>
            <w:u w:val="none"/>
            <w:rtl/>
          </w:rPr>
          <w:t>8%</w:t>
        </w:r>
        <w:r w:rsidRPr="00D74E9F">
          <w:rPr>
            <w:rStyle w:val="Hyperlink"/>
            <w:rFonts w:ascii="Traditional Arabic" w:hAnsi="Traditional Arabic"/>
            <w:sz w:val="18"/>
            <w:szCs w:val="18"/>
            <w:u w:val="none"/>
          </w:rPr>
          <w:t>AA%D</w:t>
        </w:r>
        <w:r w:rsidRPr="00D74E9F">
          <w:rPr>
            <w:rStyle w:val="Hyperlink"/>
            <w:rFonts w:ascii="Traditional Arabic" w:hAnsi="Traditional Arabic"/>
            <w:sz w:val="18"/>
            <w:szCs w:val="18"/>
            <w:u w:val="none"/>
            <w:rtl/>
          </w:rPr>
          <w:t>9%87%</w:t>
        </w:r>
        <w:r w:rsidRPr="00D74E9F">
          <w:rPr>
            <w:rStyle w:val="Hyperlink"/>
            <w:rFonts w:ascii="Traditional Arabic" w:hAnsi="Traditional Arabic"/>
            <w:sz w:val="18"/>
            <w:szCs w:val="18"/>
            <w:u w:val="none"/>
          </w:rPr>
          <w:t>D</w:t>
        </w:r>
        <w:r w:rsidRPr="00D74E9F">
          <w:rPr>
            <w:rStyle w:val="Hyperlink"/>
            <w:rFonts w:ascii="Traditional Arabic" w:hAnsi="Traditional Arabic"/>
            <w:sz w:val="18"/>
            <w:szCs w:val="18"/>
            <w:u w:val="none"/>
            <w:rtl/>
          </w:rPr>
          <w:t>8%</w:t>
        </w:r>
        <w:r w:rsidRPr="00D74E9F">
          <w:rPr>
            <w:rStyle w:val="Hyperlink"/>
            <w:rFonts w:ascii="Traditional Arabic" w:hAnsi="Traditional Arabic"/>
            <w:sz w:val="18"/>
            <w:szCs w:val="18"/>
            <w:u w:val="none"/>
          </w:rPr>
          <w:t>A</w:t>
        </w:r>
        <w:r w:rsidRPr="00D74E9F">
          <w:rPr>
            <w:rStyle w:val="Hyperlink"/>
            <w:rFonts w:ascii="Traditional Arabic" w:hAnsi="Traditional Arabic"/>
            <w:sz w:val="18"/>
            <w:szCs w:val="18"/>
            <w:u w:val="none"/>
            <w:rtl/>
          </w:rPr>
          <w:t>7</w:t>
        </w:r>
        <w:r w:rsidRPr="00D74E9F">
          <w:rPr>
            <w:rStyle w:val="Hyperlink"/>
            <w:rFonts w:ascii="Traditional Arabic" w:hAnsi="Traditional Arabic"/>
            <w:sz w:val="18"/>
            <w:szCs w:val="18"/>
            <w:u w:val="none"/>
          </w:rPr>
          <w:t>-%D</w:t>
        </w:r>
        <w:r w:rsidRPr="00D74E9F">
          <w:rPr>
            <w:rStyle w:val="Hyperlink"/>
            <w:rFonts w:ascii="Traditional Arabic" w:hAnsi="Traditional Arabic"/>
            <w:sz w:val="18"/>
            <w:szCs w:val="18"/>
            <w:u w:val="none"/>
            <w:rtl/>
          </w:rPr>
          <w:t>9%88%</w:t>
        </w:r>
        <w:r w:rsidRPr="00D74E9F">
          <w:rPr>
            <w:rStyle w:val="Hyperlink"/>
            <w:rFonts w:ascii="Traditional Arabic" w:hAnsi="Traditional Arabic"/>
            <w:sz w:val="18"/>
            <w:szCs w:val="18"/>
            <w:u w:val="none"/>
          </w:rPr>
          <w:t>D</w:t>
        </w:r>
        <w:r w:rsidRPr="00D74E9F">
          <w:rPr>
            <w:rStyle w:val="Hyperlink"/>
            <w:rFonts w:ascii="Traditional Arabic" w:hAnsi="Traditional Arabic"/>
            <w:sz w:val="18"/>
            <w:szCs w:val="18"/>
            <w:u w:val="none"/>
            <w:rtl/>
          </w:rPr>
          <w:t>8%</w:t>
        </w:r>
        <w:r w:rsidRPr="00D74E9F">
          <w:rPr>
            <w:rStyle w:val="Hyperlink"/>
            <w:rFonts w:ascii="Traditional Arabic" w:hAnsi="Traditional Arabic"/>
            <w:sz w:val="18"/>
            <w:szCs w:val="18"/>
            <w:u w:val="none"/>
          </w:rPr>
          <w:t>B</w:t>
        </w:r>
        <w:r w:rsidRPr="00D74E9F">
          <w:rPr>
            <w:rStyle w:val="Hyperlink"/>
            <w:rFonts w:ascii="Traditional Arabic" w:hAnsi="Traditional Arabic"/>
            <w:sz w:val="18"/>
            <w:szCs w:val="18"/>
            <w:u w:val="none"/>
            <w:rtl/>
          </w:rPr>
          <w:t>3%</w:t>
        </w:r>
        <w:r w:rsidRPr="00D74E9F">
          <w:rPr>
            <w:rStyle w:val="Hyperlink"/>
            <w:rFonts w:ascii="Traditional Arabic" w:hAnsi="Traditional Arabic"/>
            <w:sz w:val="18"/>
            <w:szCs w:val="18"/>
            <w:u w:val="none"/>
          </w:rPr>
          <w:t>D</w:t>
        </w:r>
        <w:r w:rsidRPr="00D74E9F">
          <w:rPr>
            <w:rStyle w:val="Hyperlink"/>
            <w:rFonts w:ascii="Traditional Arabic" w:hAnsi="Traditional Arabic"/>
            <w:sz w:val="18"/>
            <w:szCs w:val="18"/>
            <w:u w:val="none"/>
            <w:rtl/>
          </w:rPr>
          <w:t>9%86%</w:t>
        </w:r>
        <w:r w:rsidRPr="00D74E9F">
          <w:rPr>
            <w:rStyle w:val="Hyperlink"/>
            <w:rFonts w:ascii="Traditional Arabic" w:hAnsi="Traditional Arabic"/>
            <w:sz w:val="18"/>
            <w:szCs w:val="18"/>
            <w:u w:val="none"/>
          </w:rPr>
          <w:t>D</w:t>
        </w:r>
        <w:r w:rsidRPr="00D74E9F">
          <w:rPr>
            <w:rStyle w:val="Hyperlink"/>
            <w:rFonts w:ascii="Traditional Arabic" w:hAnsi="Traditional Arabic"/>
            <w:sz w:val="18"/>
            <w:szCs w:val="18"/>
            <w:u w:val="none"/>
            <w:rtl/>
          </w:rPr>
          <w:t>9%86%</w:t>
        </w:r>
        <w:r w:rsidRPr="00D74E9F">
          <w:rPr>
            <w:rStyle w:val="Hyperlink"/>
            <w:rFonts w:ascii="Traditional Arabic" w:hAnsi="Traditional Arabic"/>
            <w:sz w:val="18"/>
            <w:szCs w:val="18"/>
            <w:u w:val="none"/>
          </w:rPr>
          <w:t>D</w:t>
        </w:r>
        <w:r w:rsidRPr="00D74E9F">
          <w:rPr>
            <w:rStyle w:val="Hyperlink"/>
            <w:rFonts w:ascii="Traditional Arabic" w:hAnsi="Traditional Arabic"/>
            <w:sz w:val="18"/>
            <w:szCs w:val="18"/>
            <w:u w:val="none"/>
            <w:rtl/>
          </w:rPr>
          <w:t>9%87%</w:t>
        </w:r>
        <w:r w:rsidRPr="00D74E9F">
          <w:rPr>
            <w:rStyle w:val="Hyperlink"/>
            <w:rFonts w:ascii="Traditional Arabic" w:hAnsi="Traditional Arabic"/>
            <w:sz w:val="18"/>
            <w:szCs w:val="18"/>
            <w:u w:val="none"/>
          </w:rPr>
          <w:t>D</w:t>
        </w:r>
        <w:r w:rsidRPr="00D74E9F">
          <w:rPr>
            <w:rStyle w:val="Hyperlink"/>
            <w:rFonts w:ascii="Traditional Arabic" w:hAnsi="Traditional Arabic"/>
            <w:sz w:val="18"/>
            <w:szCs w:val="18"/>
            <w:u w:val="none"/>
            <w:rtl/>
          </w:rPr>
          <w:t>8%</w:t>
        </w:r>
        <w:r w:rsidRPr="00D74E9F">
          <w:rPr>
            <w:rStyle w:val="Hyperlink"/>
            <w:rFonts w:ascii="Traditional Arabic" w:hAnsi="Traditional Arabic"/>
            <w:sz w:val="18"/>
            <w:szCs w:val="18"/>
            <w:u w:val="none"/>
          </w:rPr>
          <w:t>A</w:t>
        </w:r>
        <w:r w:rsidRPr="00D74E9F">
          <w:rPr>
            <w:rStyle w:val="Hyperlink"/>
            <w:rFonts w:ascii="Traditional Arabic" w:hAnsi="Traditional Arabic"/>
            <w:sz w:val="18"/>
            <w:szCs w:val="18"/>
            <w:u w:val="none"/>
            <w:rtl/>
          </w:rPr>
          <w:t>7</w:t>
        </w:r>
      </w:hyperlink>
    </w:p>
    <w:p w14:paraId="37E38691" w14:textId="77777777" w:rsidR="005749F5" w:rsidRDefault="005749F5"/>
    <w:p w14:paraId="2D6C3FB6" w14:textId="77777777" w:rsidR="005749F5" w:rsidRDefault="005749F5" w:rsidP="005749F5">
      <w:pPr>
        <w:jc w:val="both"/>
        <w:rPr>
          <w:rFonts w:ascii="Traditional Arabic" w:hAnsi="Traditional Arabic"/>
          <w:b/>
          <w:bCs/>
          <w:sz w:val="32"/>
          <w:szCs w:val="32"/>
          <w:rtl/>
        </w:rPr>
      </w:pPr>
      <w:r w:rsidRPr="000F6C8A">
        <w:rPr>
          <w:rFonts w:ascii="Traditional Arabic" w:hAnsi="Traditional Arabic" w:hint="cs"/>
          <w:b/>
          <w:bCs/>
          <w:sz w:val="32"/>
          <w:szCs w:val="32"/>
          <w:rtl/>
        </w:rPr>
        <w:t>مقدمة الخطبة الأولى</w:t>
      </w:r>
    </w:p>
    <w:p w14:paraId="0048B55D" w14:textId="7A947C2A" w:rsidR="005749F5" w:rsidRPr="00893572" w:rsidRDefault="005749F5" w:rsidP="005749F5">
      <w:pPr>
        <w:jc w:val="both"/>
        <w:rPr>
          <w:rFonts w:ascii="Traditional Arabic" w:hAnsi="Traditional Arabic"/>
          <w:sz w:val="32"/>
          <w:szCs w:val="32"/>
          <w:rtl/>
        </w:rPr>
      </w:pPr>
      <w:r w:rsidRPr="00893572">
        <w:rPr>
          <w:rFonts w:ascii="Traditional Arabic" w:hAnsi="Traditional Arabic"/>
          <w:sz w:val="32"/>
          <w:szCs w:val="32"/>
          <w:rtl/>
        </w:rPr>
        <w:t>الحمدُ لله ربِّ العالمين، أمرَ بإقام الصلاة، فقال: (وَإِنَّهَا لَكَبِيرَةٌ إِلَّا عَلَى الْخَاشِعِينَ) [البقرة:45].</w:t>
      </w:r>
    </w:p>
    <w:p w14:paraId="0062526F" w14:textId="77777777" w:rsidR="005749F5" w:rsidRPr="00C61FA5" w:rsidRDefault="005749F5" w:rsidP="005749F5">
      <w:pPr>
        <w:tabs>
          <w:tab w:val="left" w:pos="2089"/>
        </w:tabs>
        <w:ind w:left="113"/>
        <w:rPr>
          <w:rFonts w:ascii="Traditional Arabic" w:hAnsi="Traditional Arabic"/>
          <w:sz w:val="32"/>
          <w:szCs w:val="32"/>
          <w:rtl/>
        </w:rPr>
      </w:pPr>
      <w:r w:rsidRPr="00893572">
        <w:rPr>
          <w:rFonts w:ascii="Traditional Arabic" w:hAnsi="Traditional Arabic"/>
          <w:sz w:val="32"/>
          <w:szCs w:val="32"/>
          <w:rtl/>
        </w:rPr>
        <w:t>وأشهَدُ أنْ لا إلهَ إلا الله وحده لا شريك له، الملكُ الحق المبين، وأشهَدُ أنَّ محمداً عبدُه ورسوله، أخبرَ أنَّ الصلاةَ عمود الدين، صلَّى الله عليه وعلى آله وأصحابه والتابعين لهم بإحسانٍ إلى يوم الدين، وسلَّمَ تسليماً كثيراً.</w:t>
      </w:r>
    </w:p>
    <w:p w14:paraId="42EEA469" w14:textId="77777777" w:rsidR="005749F5" w:rsidRDefault="005749F5" w:rsidP="005749F5">
      <w:pPr>
        <w:jc w:val="both"/>
        <w:rPr>
          <w:rFonts w:ascii="Traditional Arabic" w:hAnsi="Traditional Arabic"/>
          <w:b/>
          <w:bCs/>
          <w:sz w:val="32"/>
          <w:szCs w:val="32"/>
          <w:rtl/>
        </w:rPr>
      </w:pPr>
      <w:r w:rsidRPr="000F6C8A">
        <w:rPr>
          <w:rFonts w:ascii="Traditional Arabic" w:hAnsi="Traditional Arabic" w:hint="cs"/>
          <w:b/>
          <w:bCs/>
          <w:sz w:val="32"/>
          <w:szCs w:val="32"/>
          <w:rtl/>
        </w:rPr>
        <w:t xml:space="preserve">نص </w:t>
      </w:r>
      <w:r w:rsidRPr="000F6C8A">
        <w:rPr>
          <w:rFonts w:ascii="Traditional Arabic" w:hAnsi="Traditional Arabic"/>
          <w:b/>
          <w:bCs/>
          <w:sz w:val="32"/>
          <w:szCs w:val="32"/>
          <w:rtl/>
        </w:rPr>
        <w:t>الخطبة الأولى</w:t>
      </w:r>
    </w:p>
    <w:p w14:paraId="57010ECB" w14:textId="7E55F6EB" w:rsidR="005749F5" w:rsidRPr="00893572" w:rsidRDefault="005749F5" w:rsidP="005749F5">
      <w:pPr>
        <w:jc w:val="both"/>
        <w:rPr>
          <w:rFonts w:ascii="Traditional Arabic" w:hAnsi="Traditional Arabic"/>
          <w:sz w:val="32"/>
          <w:szCs w:val="32"/>
          <w:rtl/>
        </w:rPr>
      </w:pPr>
      <w:r w:rsidRPr="00893572">
        <w:rPr>
          <w:rFonts w:ascii="Traditional Arabic" w:hAnsi="Traditional Arabic"/>
          <w:sz w:val="32"/>
          <w:szCs w:val="32"/>
          <w:rtl/>
        </w:rPr>
        <w:t>أَمَّا بعدُ:</w:t>
      </w:r>
    </w:p>
    <w:p w14:paraId="5EA158E0" w14:textId="77777777" w:rsidR="005749F5" w:rsidRPr="00893572" w:rsidRDefault="005749F5" w:rsidP="005749F5">
      <w:pPr>
        <w:jc w:val="both"/>
        <w:rPr>
          <w:rFonts w:ascii="Traditional Arabic" w:hAnsi="Traditional Arabic"/>
          <w:sz w:val="32"/>
          <w:szCs w:val="32"/>
          <w:rtl/>
        </w:rPr>
      </w:pPr>
      <w:r>
        <w:rPr>
          <w:rFonts w:ascii="Traditional Arabic" w:hAnsi="Traditional Arabic" w:hint="cs"/>
          <w:sz w:val="32"/>
          <w:szCs w:val="32"/>
          <w:rtl/>
        </w:rPr>
        <w:t xml:space="preserve">فيا </w:t>
      </w:r>
      <w:r w:rsidRPr="00893572">
        <w:rPr>
          <w:rFonts w:ascii="Traditional Arabic" w:hAnsi="Traditional Arabic"/>
          <w:sz w:val="32"/>
          <w:szCs w:val="32"/>
          <w:rtl/>
        </w:rPr>
        <w:t>أيُّها الناس: اتقوا الله -تعالى-، وتعلَّموا أحكامَ صلاتِكم، حتى تؤدُّوها على الوجه المشروع، وتجنَّبوا المُبْتَدعَ فيها والممنوعَ، لتكونَ صحيحةً مقبولة.</w:t>
      </w:r>
    </w:p>
    <w:p w14:paraId="6EDB671C" w14:textId="77777777" w:rsidR="005749F5" w:rsidRPr="00893572" w:rsidRDefault="005749F5" w:rsidP="005749F5">
      <w:pPr>
        <w:jc w:val="both"/>
        <w:rPr>
          <w:rFonts w:ascii="Traditional Arabic" w:hAnsi="Traditional Arabic"/>
          <w:sz w:val="32"/>
          <w:szCs w:val="32"/>
          <w:rtl/>
        </w:rPr>
      </w:pPr>
      <w:r w:rsidRPr="00893572">
        <w:rPr>
          <w:rFonts w:ascii="Traditional Arabic" w:hAnsi="Traditional Arabic"/>
          <w:sz w:val="32"/>
          <w:szCs w:val="32"/>
          <w:rtl/>
        </w:rPr>
        <w:t>فالصلاةُ عبادة عظيمة تشتملُ على أقوالٍ وأفعال، تتكون منها صفتها الكاملة، وهذه الأفعالُ والأقوال تنقسم إلى ثلاثة أقسام: أركانٍ وواجباتٍ وسُننٍ.</w:t>
      </w:r>
    </w:p>
    <w:p w14:paraId="720F7FED" w14:textId="77777777" w:rsidR="005749F5" w:rsidRPr="00893572" w:rsidRDefault="005749F5" w:rsidP="005749F5">
      <w:pPr>
        <w:jc w:val="both"/>
        <w:rPr>
          <w:rFonts w:ascii="Traditional Arabic" w:hAnsi="Traditional Arabic"/>
          <w:sz w:val="32"/>
          <w:szCs w:val="32"/>
          <w:rtl/>
        </w:rPr>
      </w:pPr>
      <w:r w:rsidRPr="00893572">
        <w:rPr>
          <w:rFonts w:ascii="Traditional Arabic" w:hAnsi="Traditional Arabic"/>
          <w:sz w:val="32"/>
          <w:szCs w:val="32"/>
          <w:rtl/>
        </w:rPr>
        <w:t>فالأركانُ، إذا تَرَكَ المُصَلِّي منها شيئاً سهواً أو عمداً، بَطَلَتِ الصلاة بتركه.</w:t>
      </w:r>
    </w:p>
    <w:p w14:paraId="57AB9085" w14:textId="77777777" w:rsidR="005749F5" w:rsidRPr="00893572" w:rsidRDefault="005749F5" w:rsidP="005749F5">
      <w:pPr>
        <w:jc w:val="both"/>
        <w:rPr>
          <w:rFonts w:ascii="Traditional Arabic" w:hAnsi="Traditional Arabic"/>
          <w:sz w:val="32"/>
          <w:szCs w:val="32"/>
          <w:rtl/>
        </w:rPr>
      </w:pPr>
      <w:r w:rsidRPr="00893572">
        <w:rPr>
          <w:rFonts w:ascii="Traditional Arabic" w:hAnsi="Traditional Arabic"/>
          <w:sz w:val="32"/>
          <w:szCs w:val="32"/>
          <w:rtl/>
        </w:rPr>
        <w:t>والواجبات، إذا ترك منها شيئاً عمداً بطلت الصلاةُ بتركه، وإن تركَه سهواً لم تبطُلِ الصلاةُ، ويجبرُهُ بسجودِ السهو.</w:t>
      </w:r>
    </w:p>
    <w:p w14:paraId="6BD42E08" w14:textId="77777777" w:rsidR="005749F5" w:rsidRPr="00893572" w:rsidRDefault="005749F5" w:rsidP="005749F5">
      <w:pPr>
        <w:jc w:val="both"/>
        <w:rPr>
          <w:rFonts w:ascii="Traditional Arabic" w:hAnsi="Traditional Arabic"/>
          <w:sz w:val="32"/>
          <w:szCs w:val="32"/>
          <w:rtl/>
        </w:rPr>
      </w:pPr>
      <w:r w:rsidRPr="00893572">
        <w:rPr>
          <w:rFonts w:ascii="Traditional Arabic" w:hAnsi="Traditional Arabic"/>
          <w:sz w:val="32"/>
          <w:szCs w:val="32"/>
          <w:rtl/>
        </w:rPr>
        <w:t>والسننُ، لا تبطُلُ الصلاةُ بتركها عمداً ولا سهواً، لكنها تنقص هيئتها الكاملة، والنبيُّ -صلى الله عليه وسلم- صلَّى صلاةً كاملة بجميعِ أركانها وواجباتها وسُنَنِها، وقال: "صَلُّوا كما رأيتموني أُصَلِّي</w:t>
      </w:r>
      <w:proofErr w:type="gramStart"/>
      <w:r w:rsidRPr="00893572">
        <w:rPr>
          <w:rFonts w:ascii="Traditional Arabic" w:hAnsi="Traditional Arabic"/>
          <w:sz w:val="32"/>
          <w:szCs w:val="32"/>
          <w:rtl/>
        </w:rPr>
        <w:t>".</w:t>
      </w:r>
      <w:r>
        <w:rPr>
          <w:rFonts w:ascii="Traditional Arabic" w:hAnsi="Traditional Arabic" w:hint="cs"/>
          <w:sz w:val="32"/>
          <w:szCs w:val="32"/>
          <w:rtl/>
        </w:rPr>
        <w:t>[</w:t>
      </w:r>
      <w:proofErr w:type="gramEnd"/>
      <w:r w:rsidRPr="00912069">
        <w:rPr>
          <w:rFonts w:ascii="Traditional Arabic" w:hAnsi="Traditional Arabic" w:hint="cs"/>
          <w:color w:val="00B050"/>
          <w:sz w:val="32"/>
          <w:szCs w:val="32"/>
          <w:rtl/>
        </w:rPr>
        <w:t xml:space="preserve">متفق على صحته من حديث مالك بن </w:t>
      </w:r>
      <w:proofErr w:type="spellStart"/>
      <w:r w:rsidRPr="00912069">
        <w:rPr>
          <w:rFonts w:ascii="Traditional Arabic" w:hAnsi="Traditional Arabic" w:hint="cs"/>
          <w:color w:val="00B050"/>
          <w:sz w:val="32"/>
          <w:szCs w:val="32"/>
          <w:rtl/>
        </w:rPr>
        <w:t>الحويرث</w:t>
      </w:r>
      <w:proofErr w:type="spellEnd"/>
      <w:r w:rsidRPr="00912069">
        <w:rPr>
          <w:rFonts w:ascii="Traditional Arabic" w:hAnsi="Traditional Arabic" w:hint="cs"/>
          <w:color w:val="00B050"/>
          <w:sz w:val="32"/>
          <w:szCs w:val="32"/>
          <w:rtl/>
        </w:rPr>
        <w:t xml:space="preserve"> رضي الله عنه</w:t>
      </w:r>
      <w:r>
        <w:rPr>
          <w:rFonts w:ascii="Traditional Arabic" w:hAnsi="Traditional Arabic" w:hint="cs"/>
          <w:sz w:val="32"/>
          <w:szCs w:val="32"/>
          <w:rtl/>
        </w:rPr>
        <w:t>]</w:t>
      </w:r>
    </w:p>
    <w:p w14:paraId="45F6E271" w14:textId="77777777" w:rsidR="005749F5" w:rsidRPr="00893572" w:rsidRDefault="005749F5" w:rsidP="005749F5">
      <w:pPr>
        <w:jc w:val="both"/>
        <w:rPr>
          <w:rFonts w:ascii="Traditional Arabic" w:hAnsi="Traditional Arabic"/>
          <w:sz w:val="32"/>
          <w:szCs w:val="32"/>
          <w:rtl/>
        </w:rPr>
      </w:pPr>
      <w:r w:rsidRPr="00893572">
        <w:rPr>
          <w:rFonts w:ascii="Traditional Arabic" w:hAnsi="Traditional Arabic"/>
          <w:sz w:val="32"/>
          <w:szCs w:val="32"/>
          <w:rtl/>
        </w:rPr>
        <w:t>وروى لنا أصحابه الذين صلَّوْا خلفَه صفة صلاته في الأحاديث الواردة عنهم، حتى كأنَّنا نشاهدُها -فرضيَ الله عنهم وجزاهم عن الإِسلام والمسلمين خيراً-.</w:t>
      </w:r>
    </w:p>
    <w:p w14:paraId="2B59D481" w14:textId="77777777" w:rsidR="005749F5" w:rsidRPr="00893572" w:rsidRDefault="005749F5" w:rsidP="005749F5">
      <w:pPr>
        <w:jc w:val="both"/>
        <w:rPr>
          <w:rFonts w:ascii="Traditional Arabic" w:hAnsi="Traditional Arabic"/>
          <w:sz w:val="32"/>
          <w:szCs w:val="32"/>
          <w:rtl/>
        </w:rPr>
      </w:pPr>
      <w:r w:rsidRPr="00893572">
        <w:rPr>
          <w:rFonts w:ascii="Traditional Arabic" w:hAnsi="Traditional Arabic"/>
          <w:sz w:val="32"/>
          <w:szCs w:val="32"/>
          <w:rtl/>
        </w:rPr>
        <w:t>وأركانُ الصلاة أربعةَ عشر:</w:t>
      </w:r>
    </w:p>
    <w:p w14:paraId="303A2F55" w14:textId="77777777" w:rsidR="005749F5" w:rsidRPr="00893572" w:rsidRDefault="005749F5" w:rsidP="005749F5">
      <w:pPr>
        <w:jc w:val="both"/>
        <w:rPr>
          <w:rFonts w:ascii="Traditional Arabic" w:hAnsi="Traditional Arabic"/>
          <w:sz w:val="32"/>
          <w:szCs w:val="32"/>
          <w:rtl/>
        </w:rPr>
      </w:pPr>
      <w:r w:rsidRPr="00893572">
        <w:rPr>
          <w:rFonts w:ascii="Traditional Arabic" w:hAnsi="Traditional Arabic"/>
          <w:sz w:val="32"/>
          <w:szCs w:val="32"/>
          <w:rtl/>
        </w:rPr>
        <w:t>الركن الأول: القيامُ في صلاة الفريضة، فلا تَصِحُّ صلاةُ الفريضةِ من جالسٍ، وهو يقدِرُ على القيام بالإِجماع، لقوله تعالى: (حَافِظُوا عَلَى الصَّلَوَاتِ وَالصَّلَاةِ الْوُسْطَى وَقُومُوا لِلَّهِ قَانِتِينَ) [البقرة:238].</w:t>
      </w:r>
    </w:p>
    <w:p w14:paraId="43369AE2" w14:textId="77777777" w:rsidR="005749F5" w:rsidRPr="00893572" w:rsidRDefault="005749F5" w:rsidP="005749F5">
      <w:pPr>
        <w:jc w:val="both"/>
        <w:rPr>
          <w:rFonts w:ascii="Traditional Arabic" w:hAnsi="Traditional Arabic"/>
          <w:sz w:val="32"/>
          <w:szCs w:val="32"/>
          <w:rtl/>
        </w:rPr>
      </w:pPr>
      <w:r w:rsidRPr="00893572">
        <w:rPr>
          <w:rFonts w:ascii="Traditional Arabic" w:hAnsi="Traditional Arabic"/>
          <w:sz w:val="32"/>
          <w:szCs w:val="32"/>
          <w:rtl/>
        </w:rPr>
        <w:t>وقال النبيُّ -صلى الله عليه وسلم-: "صَلِّ قائماً، فإن لم تستطعْ فقاعداً".</w:t>
      </w:r>
    </w:p>
    <w:p w14:paraId="20E0A320" w14:textId="77777777" w:rsidR="005749F5" w:rsidRPr="00893572" w:rsidRDefault="005749F5" w:rsidP="005749F5">
      <w:pPr>
        <w:jc w:val="both"/>
        <w:rPr>
          <w:rFonts w:ascii="Traditional Arabic" w:hAnsi="Traditional Arabic"/>
          <w:sz w:val="32"/>
          <w:szCs w:val="32"/>
          <w:rtl/>
        </w:rPr>
      </w:pPr>
      <w:r w:rsidRPr="00893572">
        <w:rPr>
          <w:rFonts w:ascii="Traditional Arabic" w:hAnsi="Traditional Arabic"/>
          <w:sz w:val="32"/>
          <w:szCs w:val="32"/>
          <w:rtl/>
        </w:rPr>
        <w:t>فدلَّت الآيةُ والحديث على وجوبِ القيام في الصلاة المفروضة مع القُدرةِ عليه، وهو الانتصابُ قائماً، فلو خَفَضَ رأسه حتى صار كهيئةِ الراكع لم تصحَّ صلاتُه.</w:t>
      </w:r>
    </w:p>
    <w:p w14:paraId="64DEBFFD" w14:textId="77777777" w:rsidR="005749F5" w:rsidRPr="00893572" w:rsidRDefault="005749F5" w:rsidP="005749F5">
      <w:pPr>
        <w:jc w:val="both"/>
        <w:rPr>
          <w:rFonts w:ascii="Traditional Arabic" w:hAnsi="Traditional Arabic"/>
          <w:sz w:val="32"/>
          <w:szCs w:val="32"/>
          <w:rtl/>
        </w:rPr>
      </w:pPr>
      <w:r w:rsidRPr="00893572">
        <w:rPr>
          <w:rFonts w:ascii="Traditional Arabic" w:hAnsi="Traditional Arabic"/>
          <w:sz w:val="32"/>
          <w:szCs w:val="32"/>
          <w:rtl/>
        </w:rPr>
        <w:lastRenderedPageBreak/>
        <w:t>أما إذا خَفَضَ رأسَهَ على هيئة الإِطراق لم تبطُلْ، لكنه لا ينبغي، وقَدْ رأى عمر -رضي الله عنه- رجلاً قد طأطأ رأسَه في الصلاة، فقال: "يا هذا ارفعْ رأسك، فإنَّ الخشوعَ في القلوب، وليس الخشوعُ في الرقاب</w:t>
      </w:r>
      <w:proofErr w:type="gramStart"/>
      <w:r w:rsidRPr="00893572">
        <w:rPr>
          <w:rFonts w:ascii="Traditional Arabic" w:hAnsi="Traditional Arabic"/>
          <w:sz w:val="32"/>
          <w:szCs w:val="32"/>
          <w:rtl/>
        </w:rPr>
        <w:t>".</w:t>
      </w:r>
      <w:r w:rsidRPr="00560847">
        <w:rPr>
          <w:rFonts w:ascii="Traditional Arabic" w:hAnsi="Traditional Arabic" w:hint="cs"/>
          <w:color w:val="00B050"/>
          <w:sz w:val="32"/>
          <w:szCs w:val="32"/>
          <w:rtl/>
        </w:rPr>
        <w:t>[</w:t>
      </w:r>
      <w:proofErr w:type="gramEnd"/>
      <w:r w:rsidRPr="00560847">
        <w:rPr>
          <w:rFonts w:ascii="Traditional Arabic" w:hAnsi="Traditional Arabic"/>
          <w:color w:val="00B050"/>
          <w:sz w:val="32"/>
          <w:szCs w:val="32"/>
          <w:rtl/>
        </w:rPr>
        <w:t>أبو نعيم في «الحلية» (7/ 71) عن سفيان الثوري بلاغًا بمعناه</w:t>
      </w:r>
      <w:r w:rsidRPr="00560847">
        <w:rPr>
          <w:rFonts w:ascii="Traditional Arabic" w:hAnsi="Traditional Arabic" w:hint="cs"/>
          <w:color w:val="00B050"/>
          <w:sz w:val="32"/>
          <w:szCs w:val="32"/>
          <w:rtl/>
        </w:rPr>
        <w:t>].</w:t>
      </w:r>
    </w:p>
    <w:p w14:paraId="5078440C" w14:textId="77777777" w:rsidR="005749F5" w:rsidRPr="00893572" w:rsidRDefault="005749F5" w:rsidP="005749F5">
      <w:pPr>
        <w:jc w:val="both"/>
        <w:rPr>
          <w:rFonts w:ascii="Traditional Arabic" w:hAnsi="Traditional Arabic"/>
          <w:sz w:val="32"/>
          <w:szCs w:val="32"/>
          <w:rtl/>
        </w:rPr>
      </w:pPr>
      <w:r w:rsidRPr="00893572">
        <w:rPr>
          <w:rFonts w:ascii="Traditional Arabic" w:hAnsi="Traditional Arabic"/>
          <w:sz w:val="32"/>
          <w:szCs w:val="32"/>
          <w:rtl/>
        </w:rPr>
        <w:t>الركن الثاني: تكبيرةُ الإِحرام، بأن يقول وهو قائمٌ منتصب مستقبلَ القبلة: الله أكبر.</w:t>
      </w:r>
    </w:p>
    <w:p w14:paraId="30D752DB" w14:textId="77777777" w:rsidR="005749F5" w:rsidRPr="00893572" w:rsidRDefault="005749F5" w:rsidP="005749F5">
      <w:pPr>
        <w:jc w:val="both"/>
        <w:rPr>
          <w:rFonts w:ascii="Traditional Arabic" w:hAnsi="Traditional Arabic"/>
          <w:sz w:val="32"/>
          <w:szCs w:val="32"/>
          <w:rtl/>
        </w:rPr>
      </w:pPr>
      <w:r w:rsidRPr="00893572">
        <w:rPr>
          <w:rFonts w:ascii="Traditional Arabic" w:hAnsi="Traditional Arabic"/>
          <w:sz w:val="32"/>
          <w:szCs w:val="32"/>
          <w:rtl/>
        </w:rPr>
        <w:t>ومعناه: الله أكبر وأعظمُ من كلِّ كبيرٍ وعظيم، ومنزَّهٌ عن كلِّ نقص وعيب.</w:t>
      </w:r>
    </w:p>
    <w:p w14:paraId="4F9274DF" w14:textId="77777777" w:rsidR="005749F5" w:rsidRPr="00893572" w:rsidRDefault="005749F5" w:rsidP="005749F5">
      <w:pPr>
        <w:jc w:val="both"/>
        <w:rPr>
          <w:rFonts w:ascii="Traditional Arabic" w:hAnsi="Traditional Arabic"/>
          <w:sz w:val="32"/>
          <w:szCs w:val="32"/>
          <w:rtl/>
        </w:rPr>
      </w:pPr>
      <w:r w:rsidRPr="00893572">
        <w:rPr>
          <w:rFonts w:ascii="Traditional Arabic" w:hAnsi="Traditional Arabic"/>
          <w:sz w:val="32"/>
          <w:szCs w:val="32"/>
          <w:rtl/>
        </w:rPr>
        <w:t>وحكمةُ افتتاحِ الصلاة بالتكبير، ليستحضرَ عظمةَ الله، وهو قائمٌ بين يديه، فيخشع له، ويستحيي منه، فلا يشتغلُ قلبُه بغيره.</w:t>
      </w:r>
    </w:p>
    <w:p w14:paraId="409A7CA2" w14:textId="77777777" w:rsidR="005749F5" w:rsidRPr="00893572" w:rsidRDefault="005749F5" w:rsidP="005749F5">
      <w:pPr>
        <w:jc w:val="both"/>
        <w:rPr>
          <w:rFonts w:ascii="Traditional Arabic" w:hAnsi="Traditional Arabic"/>
          <w:sz w:val="32"/>
          <w:szCs w:val="32"/>
          <w:rtl/>
        </w:rPr>
      </w:pPr>
      <w:r w:rsidRPr="00893572">
        <w:rPr>
          <w:rFonts w:ascii="Traditional Arabic" w:hAnsi="Traditional Arabic"/>
          <w:sz w:val="32"/>
          <w:szCs w:val="32"/>
          <w:rtl/>
        </w:rPr>
        <w:t>وسُمِّيت تكبيرةَ الإِحرام؛ لأنَّها تُحَرِّمُ ما كان مباحاً قبلَها من الكلام، والأكلِ، وغير ذلك، فالمصلِّي إذا كبَّرَ ودَخَلَ في الصلاة كان ممنوعاً من الأقوال والأفعال المخالفة للصلاة، ويرفَعُ يديه عند تكبيرة الإِحرام، لقولِ ابن عمر</w:t>
      </w:r>
      <w:r>
        <w:rPr>
          <w:rFonts w:ascii="Traditional Arabic" w:hAnsi="Traditional Arabic" w:hint="cs"/>
          <w:sz w:val="32"/>
          <w:szCs w:val="32"/>
          <w:rtl/>
        </w:rPr>
        <w:t xml:space="preserve"> رضي الله </w:t>
      </w:r>
      <w:proofErr w:type="gramStart"/>
      <w:r>
        <w:rPr>
          <w:rFonts w:ascii="Traditional Arabic" w:hAnsi="Traditional Arabic" w:hint="cs"/>
          <w:sz w:val="32"/>
          <w:szCs w:val="32"/>
          <w:rtl/>
        </w:rPr>
        <w:t xml:space="preserve">عنهما </w:t>
      </w:r>
      <w:r w:rsidRPr="00893572">
        <w:rPr>
          <w:rFonts w:ascii="Traditional Arabic" w:hAnsi="Traditional Arabic"/>
          <w:sz w:val="32"/>
          <w:szCs w:val="32"/>
          <w:rtl/>
        </w:rPr>
        <w:t>:</w:t>
      </w:r>
      <w:proofErr w:type="gramEnd"/>
      <w:r w:rsidRPr="00893572">
        <w:rPr>
          <w:rFonts w:ascii="Traditional Arabic" w:hAnsi="Traditional Arabic"/>
          <w:sz w:val="32"/>
          <w:szCs w:val="32"/>
          <w:rtl/>
        </w:rPr>
        <w:t xml:space="preserve"> "كانَ رسول الله -صلى الله عليه وسلم- إذا قامَ إلى الصلاة رفعَ يديه، حتى يكونا حَذْوَ منكبيه، ثم يكبر" [متفق عليه].</w:t>
      </w:r>
    </w:p>
    <w:p w14:paraId="01AC22BB" w14:textId="77777777" w:rsidR="005749F5" w:rsidRPr="00893572" w:rsidRDefault="005749F5" w:rsidP="005749F5">
      <w:pPr>
        <w:jc w:val="both"/>
        <w:rPr>
          <w:rFonts w:ascii="Traditional Arabic" w:hAnsi="Traditional Arabic"/>
          <w:sz w:val="32"/>
          <w:szCs w:val="32"/>
          <w:rtl/>
        </w:rPr>
      </w:pPr>
      <w:r w:rsidRPr="00893572">
        <w:rPr>
          <w:rFonts w:ascii="Traditional Arabic" w:hAnsi="Traditional Arabic"/>
          <w:sz w:val="32"/>
          <w:szCs w:val="32"/>
          <w:rtl/>
        </w:rPr>
        <w:t>الركن الثالث: قراءةُ الفاتحة في كل ركعة؛ لحديث: "لا صلاةَ لِمَنْ لَمْ يقرأْ بفاتحةِ الكتاب</w:t>
      </w:r>
      <w:proofErr w:type="gramStart"/>
      <w:r w:rsidRPr="00893572">
        <w:rPr>
          <w:rFonts w:ascii="Traditional Arabic" w:hAnsi="Traditional Arabic"/>
          <w:sz w:val="32"/>
          <w:szCs w:val="32"/>
          <w:rtl/>
        </w:rPr>
        <w:t>".</w:t>
      </w:r>
      <w:r w:rsidRPr="00560847">
        <w:rPr>
          <w:rFonts w:ascii="Traditional Arabic" w:hAnsi="Traditional Arabic" w:hint="cs"/>
          <w:color w:val="00B050"/>
          <w:sz w:val="32"/>
          <w:szCs w:val="32"/>
          <w:rtl/>
        </w:rPr>
        <w:t>[</w:t>
      </w:r>
      <w:proofErr w:type="gramEnd"/>
      <w:r w:rsidRPr="00560847">
        <w:rPr>
          <w:rFonts w:ascii="Traditional Arabic" w:hAnsi="Traditional Arabic" w:hint="cs"/>
          <w:color w:val="00B050"/>
          <w:sz w:val="32"/>
          <w:szCs w:val="32"/>
          <w:rtl/>
        </w:rPr>
        <w:t xml:space="preserve"> متفق عليه من حديث عبادة بن الصامت </w:t>
      </w:r>
      <w:r w:rsidRPr="00560847">
        <w:rPr>
          <w:rFonts w:ascii="adwa-assalaf" w:hAnsi="adwa-assalaf" w:cs="adwa-assalaf"/>
          <w:color w:val="00B050"/>
          <w:sz w:val="32"/>
          <w:szCs w:val="32"/>
          <w:rtl/>
        </w:rPr>
        <w:t>ﭬ</w:t>
      </w:r>
      <w:r w:rsidRPr="00560847">
        <w:rPr>
          <w:rFonts w:ascii="Traditional Arabic" w:hAnsi="Traditional Arabic" w:hint="cs"/>
          <w:color w:val="00B050"/>
          <w:sz w:val="32"/>
          <w:szCs w:val="32"/>
          <w:rtl/>
        </w:rPr>
        <w:t xml:space="preserve"> ].</w:t>
      </w:r>
    </w:p>
    <w:p w14:paraId="43BD052C" w14:textId="77777777" w:rsidR="005749F5" w:rsidRPr="00893572" w:rsidRDefault="005749F5" w:rsidP="005749F5">
      <w:pPr>
        <w:jc w:val="both"/>
        <w:rPr>
          <w:rFonts w:ascii="Traditional Arabic" w:hAnsi="Traditional Arabic"/>
          <w:sz w:val="32"/>
          <w:szCs w:val="32"/>
          <w:rtl/>
        </w:rPr>
      </w:pPr>
      <w:r w:rsidRPr="00893572">
        <w:rPr>
          <w:rFonts w:ascii="Traditional Arabic" w:hAnsi="Traditional Arabic"/>
          <w:sz w:val="32"/>
          <w:szCs w:val="32"/>
          <w:rtl/>
        </w:rPr>
        <w:t>فيجب على الإِمام والمنفردِ قراءتُها، والأحوطُ أنَّ المأموم يقرؤها في الصلاة السرية، وفي سكتات الإِمام من الصلاة الجهرية.</w:t>
      </w:r>
    </w:p>
    <w:p w14:paraId="457C4D64" w14:textId="77777777" w:rsidR="005749F5" w:rsidRPr="00893572" w:rsidRDefault="005749F5" w:rsidP="005749F5">
      <w:pPr>
        <w:jc w:val="both"/>
        <w:rPr>
          <w:rFonts w:ascii="Traditional Arabic" w:hAnsi="Traditional Arabic"/>
          <w:sz w:val="32"/>
          <w:szCs w:val="32"/>
          <w:rtl/>
        </w:rPr>
      </w:pPr>
      <w:r w:rsidRPr="00893572">
        <w:rPr>
          <w:rFonts w:ascii="Traditional Arabic" w:hAnsi="Traditional Arabic"/>
          <w:sz w:val="32"/>
          <w:szCs w:val="32"/>
          <w:rtl/>
        </w:rPr>
        <w:t>الركن الرابع: الركوعُ في كل ركعة، لقوله تعالى: (يَا أَيُّهَا الَّذِينَ آمَنُوا ارْكَعُوا وَاسْجُدُوا) [الحج:77].</w:t>
      </w:r>
    </w:p>
    <w:p w14:paraId="4CB1CF17" w14:textId="77777777" w:rsidR="005749F5" w:rsidRPr="00893572" w:rsidRDefault="005749F5" w:rsidP="005749F5">
      <w:pPr>
        <w:jc w:val="both"/>
        <w:rPr>
          <w:rFonts w:ascii="Traditional Arabic" w:hAnsi="Traditional Arabic"/>
          <w:sz w:val="32"/>
          <w:szCs w:val="32"/>
          <w:rtl/>
        </w:rPr>
      </w:pPr>
      <w:r w:rsidRPr="00893572">
        <w:rPr>
          <w:rFonts w:ascii="Traditional Arabic" w:hAnsi="Traditional Arabic"/>
          <w:sz w:val="32"/>
          <w:szCs w:val="32"/>
          <w:rtl/>
        </w:rPr>
        <w:t>ولفعل الرسول -</w:t>
      </w:r>
      <w:r>
        <w:rPr>
          <w:rFonts w:ascii="Traditional Arabic" w:hAnsi="Traditional Arabic" w:hint="cs"/>
          <w:sz w:val="32"/>
          <w:szCs w:val="32"/>
          <w:rtl/>
        </w:rPr>
        <w:t xml:space="preserve"> </w:t>
      </w:r>
      <w:r w:rsidRPr="00893572">
        <w:rPr>
          <w:rFonts w:ascii="Traditional Arabic" w:hAnsi="Traditional Arabic"/>
          <w:sz w:val="32"/>
          <w:szCs w:val="32"/>
          <w:rtl/>
        </w:rPr>
        <w:t>صلى الله عليه وسل</w:t>
      </w:r>
      <w:r>
        <w:rPr>
          <w:rFonts w:ascii="Traditional Arabic" w:hAnsi="Traditional Arabic" w:hint="cs"/>
          <w:sz w:val="32"/>
          <w:szCs w:val="32"/>
          <w:rtl/>
        </w:rPr>
        <w:t xml:space="preserve">م </w:t>
      </w:r>
      <w:r w:rsidRPr="00893572">
        <w:rPr>
          <w:rFonts w:ascii="Traditional Arabic" w:hAnsi="Traditional Arabic"/>
          <w:sz w:val="32"/>
          <w:szCs w:val="32"/>
          <w:rtl/>
        </w:rPr>
        <w:t>- وقوله: "صَلُّوا كما رأيتُموني أُصَلِّي".</w:t>
      </w:r>
      <w:r>
        <w:rPr>
          <w:rFonts w:ascii="Traditional Arabic" w:hAnsi="Traditional Arabic" w:hint="cs"/>
          <w:sz w:val="32"/>
          <w:szCs w:val="32"/>
          <w:rtl/>
        </w:rPr>
        <w:t xml:space="preserve"> [متفق عليه]</w:t>
      </w:r>
    </w:p>
    <w:p w14:paraId="5C62966C" w14:textId="77777777" w:rsidR="005749F5" w:rsidRPr="00893572" w:rsidRDefault="005749F5" w:rsidP="005749F5">
      <w:pPr>
        <w:jc w:val="both"/>
        <w:rPr>
          <w:rFonts w:ascii="Traditional Arabic" w:hAnsi="Traditional Arabic"/>
          <w:sz w:val="32"/>
          <w:szCs w:val="32"/>
          <w:rtl/>
        </w:rPr>
      </w:pPr>
      <w:r w:rsidRPr="00893572">
        <w:rPr>
          <w:rFonts w:ascii="Traditional Arabic" w:hAnsi="Traditional Arabic"/>
          <w:sz w:val="32"/>
          <w:szCs w:val="32"/>
          <w:rtl/>
        </w:rPr>
        <w:t>والركوع في اللغة: الانحناء.</w:t>
      </w:r>
    </w:p>
    <w:p w14:paraId="4D318ABF" w14:textId="77777777" w:rsidR="005749F5" w:rsidRPr="00893572" w:rsidRDefault="005749F5" w:rsidP="005749F5">
      <w:pPr>
        <w:jc w:val="both"/>
        <w:rPr>
          <w:rFonts w:ascii="Traditional Arabic" w:hAnsi="Traditional Arabic"/>
          <w:sz w:val="32"/>
          <w:szCs w:val="32"/>
          <w:rtl/>
        </w:rPr>
      </w:pPr>
      <w:r w:rsidRPr="00893572">
        <w:rPr>
          <w:rFonts w:ascii="Traditional Arabic" w:hAnsi="Traditional Arabic"/>
          <w:sz w:val="32"/>
          <w:szCs w:val="32"/>
          <w:rtl/>
        </w:rPr>
        <w:t xml:space="preserve">والركوعُ المشروع أن ينحنيَ حتى تبلُغَ كفَّاه ركبتيه، ويمد ظهره مستوياً، ويجعل رأسَه محاذياً ظهره لا يرفعُه ولا يخفضه؛ لأنَّ النبيَّ -صلى الله عليه وسلم- إذا رَكَعَ سوَّى ظهرَه، حتى لو صُبَّ عليه الماء لاستقرَّ </w:t>
      </w:r>
      <w:r w:rsidRPr="00560847">
        <w:rPr>
          <w:rFonts w:ascii="Traditional Arabic" w:hAnsi="Traditional Arabic"/>
          <w:color w:val="00B050"/>
          <w:sz w:val="32"/>
          <w:szCs w:val="32"/>
          <w:rtl/>
        </w:rPr>
        <w:t>[رواه ابن ماجة</w:t>
      </w:r>
      <w:r w:rsidRPr="00560847">
        <w:rPr>
          <w:rFonts w:ascii="Traditional Arabic" w:hAnsi="Traditional Arabic" w:hint="cs"/>
          <w:color w:val="00B050"/>
          <w:sz w:val="32"/>
          <w:szCs w:val="32"/>
          <w:rtl/>
        </w:rPr>
        <w:t xml:space="preserve"> (719) وصححه الألباني</w:t>
      </w:r>
      <w:r w:rsidRPr="00560847">
        <w:rPr>
          <w:rFonts w:ascii="Traditional Arabic" w:hAnsi="Traditional Arabic"/>
          <w:color w:val="00B050"/>
          <w:sz w:val="32"/>
          <w:szCs w:val="32"/>
          <w:rtl/>
        </w:rPr>
        <w:t>].</w:t>
      </w:r>
    </w:p>
    <w:p w14:paraId="00A48F3E" w14:textId="77777777" w:rsidR="005749F5" w:rsidRPr="00893572" w:rsidRDefault="005749F5" w:rsidP="005749F5">
      <w:pPr>
        <w:jc w:val="both"/>
        <w:rPr>
          <w:rFonts w:ascii="Traditional Arabic" w:hAnsi="Traditional Arabic"/>
          <w:sz w:val="32"/>
          <w:szCs w:val="32"/>
          <w:rtl/>
        </w:rPr>
      </w:pPr>
      <w:r w:rsidRPr="00893572">
        <w:rPr>
          <w:rFonts w:ascii="Traditional Arabic" w:hAnsi="Traditional Arabic"/>
          <w:sz w:val="32"/>
          <w:szCs w:val="32"/>
          <w:rtl/>
        </w:rPr>
        <w:t>وفي الصحيحين: "إذا رَكَعَ لم يرفع رأسه ولم يصوِّبْهُ، ولكن بينَ ذلك".</w:t>
      </w:r>
    </w:p>
    <w:p w14:paraId="4417E66F" w14:textId="77777777" w:rsidR="005749F5" w:rsidRPr="00893572" w:rsidRDefault="005749F5" w:rsidP="005749F5">
      <w:pPr>
        <w:jc w:val="both"/>
        <w:rPr>
          <w:rFonts w:ascii="Traditional Arabic" w:hAnsi="Traditional Arabic"/>
          <w:sz w:val="32"/>
          <w:szCs w:val="32"/>
          <w:rtl/>
        </w:rPr>
      </w:pPr>
      <w:r w:rsidRPr="00893572">
        <w:rPr>
          <w:rFonts w:ascii="Traditional Arabic" w:hAnsi="Traditional Arabic"/>
          <w:sz w:val="32"/>
          <w:szCs w:val="32"/>
          <w:rtl/>
        </w:rPr>
        <w:t>وبعضُ الناس يُخِلُّ بهذا، فتراه رافعاً رأسه في الركوع أو مدلّياً له إلى أسفلُ.</w:t>
      </w:r>
    </w:p>
    <w:p w14:paraId="63F010E8" w14:textId="77777777" w:rsidR="005749F5" w:rsidRPr="00893572" w:rsidRDefault="005749F5" w:rsidP="005749F5">
      <w:pPr>
        <w:jc w:val="both"/>
        <w:rPr>
          <w:rFonts w:ascii="Traditional Arabic" w:hAnsi="Traditional Arabic"/>
          <w:sz w:val="32"/>
          <w:szCs w:val="32"/>
          <w:rtl/>
        </w:rPr>
      </w:pPr>
      <w:r w:rsidRPr="00893572">
        <w:rPr>
          <w:rFonts w:ascii="Traditional Arabic" w:hAnsi="Traditional Arabic"/>
          <w:sz w:val="32"/>
          <w:szCs w:val="32"/>
          <w:rtl/>
        </w:rPr>
        <w:t>الركن الخامسُ من أركان الصلاة: الرفع من الركوع والاعتدالُ واقفاً كحاله قبل الركوع، لقولِه صلى الله عليه وسلم: "ثم ارفع حتى تعتدلَ قائماً".</w:t>
      </w:r>
      <w:r>
        <w:rPr>
          <w:rFonts w:ascii="Traditional Arabic" w:hAnsi="Traditional Arabic" w:hint="cs"/>
          <w:sz w:val="32"/>
          <w:szCs w:val="32"/>
          <w:rtl/>
        </w:rPr>
        <w:t xml:space="preserve"> </w:t>
      </w:r>
      <w:r w:rsidRPr="00560847">
        <w:rPr>
          <w:rFonts w:ascii="Traditional Arabic" w:hAnsi="Traditional Arabic" w:hint="cs"/>
          <w:color w:val="00B050"/>
          <w:sz w:val="32"/>
          <w:szCs w:val="32"/>
          <w:rtl/>
        </w:rPr>
        <w:t xml:space="preserve">[متفق عليه من حديث أبي هريرة </w:t>
      </w:r>
      <w:proofErr w:type="gramStart"/>
      <w:r w:rsidRPr="00560847">
        <w:rPr>
          <w:rFonts w:ascii="adwa-assalaf" w:hAnsi="adwa-assalaf" w:cs="adwa-assalaf"/>
          <w:color w:val="00B050"/>
          <w:sz w:val="32"/>
          <w:szCs w:val="32"/>
          <w:rtl/>
        </w:rPr>
        <w:t>ﭬ</w:t>
      </w:r>
      <w:r w:rsidRPr="00560847">
        <w:rPr>
          <w:rFonts w:ascii="Traditional Arabic" w:hAnsi="Traditional Arabic" w:hint="cs"/>
          <w:color w:val="00B050"/>
          <w:sz w:val="32"/>
          <w:szCs w:val="32"/>
          <w:rtl/>
        </w:rPr>
        <w:t xml:space="preserve"> ]</w:t>
      </w:r>
      <w:proofErr w:type="gramEnd"/>
    </w:p>
    <w:p w14:paraId="0BC57EC2" w14:textId="77777777" w:rsidR="005749F5" w:rsidRPr="00893572" w:rsidRDefault="005749F5" w:rsidP="005749F5">
      <w:pPr>
        <w:jc w:val="both"/>
        <w:rPr>
          <w:rFonts w:ascii="Traditional Arabic" w:hAnsi="Traditional Arabic"/>
          <w:sz w:val="32"/>
          <w:szCs w:val="32"/>
          <w:rtl/>
        </w:rPr>
      </w:pPr>
      <w:r w:rsidRPr="00893572">
        <w:rPr>
          <w:rFonts w:ascii="Traditional Arabic" w:hAnsi="Traditional Arabic"/>
          <w:sz w:val="32"/>
          <w:szCs w:val="32"/>
          <w:rtl/>
        </w:rPr>
        <w:t>ولأنه صلى الله عليه وسلم فَعَلَ ذلك، وداومَ عليه، وقال: "صَلُّوا كما رأيتموني أُصَلِّي".</w:t>
      </w:r>
    </w:p>
    <w:p w14:paraId="329C9039" w14:textId="77777777" w:rsidR="005749F5" w:rsidRPr="00893572" w:rsidRDefault="005749F5" w:rsidP="005749F5">
      <w:pPr>
        <w:jc w:val="both"/>
        <w:rPr>
          <w:rFonts w:ascii="Traditional Arabic" w:hAnsi="Traditional Arabic"/>
          <w:sz w:val="32"/>
          <w:szCs w:val="32"/>
          <w:rtl/>
        </w:rPr>
      </w:pPr>
      <w:r w:rsidRPr="00893572">
        <w:rPr>
          <w:rFonts w:ascii="Traditional Arabic" w:hAnsi="Traditional Arabic"/>
          <w:sz w:val="32"/>
          <w:szCs w:val="32"/>
          <w:rtl/>
        </w:rPr>
        <w:t xml:space="preserve">الركن السادس: السجود، وهو وضعُ الأعضاء السبعة على الأرض: الجبهة مع الأنف، واليدين، والركبتين، وأطراف القدمين، فلا بُدَّ أن يباشرَ كلُّ واحد من هذه الأعضاء موضعَ السجود، سواءٌ كان على الأرض مباشرة أو على فراش أو مصلّى، ولا يمد جسمهَ حتى يكونَ كهيئة المنبطح على الأرض كما يفعلُ بعضُ المتكلفين اليوم، فإنَّ بعضَهم يُقَدِّمُ رأسه جداً، ويؤخِّرُ </w:t>
      </w:r>
      <w:r w:rsidRPr="00893572">
        <w:rPr>
          <w:rFonts w:ascii="Traditional Arabic" w:hAnsi="Traditional Arabic"/>
          <w:sz w:val="32"/>
          <w:szCs w:val="32"/>
          <w:rtl/>
        </w:rPr>
        <w:lastRenderedPageBreak/>
        <w:t>رجليه جدّاً حتى ربَّما يضايقُ الصفَّ الذي أمامه والصفَّ الذي خلفَه، وهذا من الغُلُوِّ المذموم التي نَهَى عنه النبيُّ -صلى الله عليه وسلم-.</w:t>
      </w:r>
    </w:p>
    <w:p w14:paraId="3B55B9F1" w14:textId="77777777" w:rsidR="005749F5" w:rsidRPr="00893572" w:rsidRDefault="005749F5" w:rsidP="005749F5">
      <w:pPr>
        <w:jc w:val="both"/>
        <w:rPr>
          <w:rFonts w:ascii="Traditional Arabic" w:hAnsi="Traditional Arabic"/>
          <w:sz w:val="32"/>
          <w:szCs w:val="32"/>
          <w:rtl/>
        </w:rPr>
      </w:pPr>
      <w:r w:rsidRPr="00893572">
        <w:rPr>
          <w:rFonts w:ascii="Traditional Arabic" w:hAnsi="Traditional Arabic"/>
          <w:sz w:val="32"/>
          <w:szCs w:val="32"/>
          <w:rtl/>
        </w:rPr>
        <w:t xml:space="preserve">عباد الله: إنَّ السجود أعظمُ أركان الصلاة؛ لأنَّ العبدَ يخضَعُ لربه، ويضعُ أشرف أعضائه، وهو الجبهةُ والأنف في مواطئ الأقدام، ولذلك كانَ الساجدُ أقربَ إلى ربه، حيثُ خَضَعَ له غايةَ الخضوع، وهو أحرى لِقَبُولِ الدعاء، فاهتَمُّوا </w:t>
      </w:r>
      <w:proofErr w:type="gramStart"/>
      <w:r w:rsidRPr="00893572">
        <w:rPr>
          <w:rFonts w:ascii="Traditional Arabic" w:hAnsi="Traditional Arabic"/>
          <w:sz w:val="32"/>
          <w:szCs w:val="32"/>
          <w:rtl/>
        </w:rPr>
        <w:t>بشأنِه</w:t>
      </w:r>
      <w:r>
        <w:rPr>
          <w:rFonts w:ascii="Traditional Arabic" w:hAnsi="Traditional Arabic" w:hint="cs"/>
          <w:sz w:val="32"/>
          <w:szCs w:val="32"/>
          <w:rtl/>
        </w:rPr>
        <w:t xml:space="preserve"> ،</w:t>
      </w:r>
      <w:proofErr w:type="gramEnd"/>
      <w:r>
        <w:rPr>
          <w:rFonts w:ascii="Traditional Arabic" w:hAnsi="Traditional Arabic" w:hint="cs"/>
          <w:sz w:val="32"/>
          <w:szCs w:val="32"/>
          <w:rtl/>
        </w:rPr>
        <w:t xml:space="preserve"> فقد ثبت أن النبي صل الله عليه وسلم قال : " </w:t>
      </w:r>
      <w:r w:rsidRPr="00C01B20">
        <w:rPr>
          <w:rFonts w:ascii="Traditional Arabic" w:hAnsi="Traditional Arabic"/>
          <w:sz w:val="32"/>
          <w:szCs w:val="32"/>
          <w:rtl/>
        </w:rPr>
        <w:t>وإذا سجدتُم فاجتَهدوا في الدُّعاءِ فإنَّهُ قمنٌ أن يستجابَ لَكم</w:t>
      </w:r>
      <w:r>
        <w:rPr>
          <w:rFonts w:ascii="Traditional Arabic" w:hAnsi="Traditional Arabic" w:hint="cs"/>
          <w:sz w:val="32"/>
          <w:szCs w:val="32"/>
          <w:rtl/>
        </w:rPr>
        <w:t xml:space="preserve">" </w:t>
      </w:r>
      <w:r w:rsidRPr="00C01B20">
        <w:rPr>
          <w:rFonts w:ascii="Traditional Arabic" w:hAnsi="Traditional Arabic" w:hint="cs"/>
          <w:color w:val="00B050"/>
          <w:sz w:val="32"/>
          <w:szCs w:val="32"/>
          <w:rtl/>
        </w:rPr>
        <w:t>[رواه مسلم (479)]</w:t>
      </w:r>
    </w:p>
    <w:p w14:paraId="62CB2738" w14:textId="77777777" w:rsidR="005749F5" w:rsidRPr="00893572" w:rsidRDefault="005749F5" w:rsidP="005749F5">
      <w:pPr>
        <w:jc w:val="both"/>
        <w:rPr>
          <w:rFonts w:ascii="Traditional Arabic" w:hAnsi="Traditional Arabic"/>
          <w:sz w:val="32"/>
          <w:szCs w:val="32"/>
          <w:rtl/>
        </w:rPr>
      </w:pPr>
      <w:r w:rsidRPr="00893572">
        <w:rPr>
          <w:rFonts w:ascii="Traditional Arabic" w:hAnsi="Traditional Arabic"/>
          <w:sz w:val="32"/>
          <w:szCs w:val="32"/>
          <w:rtl/>
        </w:rPr>
        <w:t xml:space="preserve">الركن السابع والثامن: الرفعُ من السجود والجلوسُ بين السجدتين، لقول عائشةَ -رضي الله عنها-: "كانَ النبيُّ -صلى الله عليه وسلم- إذا رَفَعَ رأسه من السجود لم يسجُدْ حتى يستويَ قاعداً" </w:t>
      </w:r>
      <w:r w:rsidRPr="00C01B20">
        <w:rPr>
          <w:rFonts w:ascii="Traditional Arabic" w:hAnsi="Traditional Arabic"/>
          <w:color w:val="00B050"/>
          <w:sz w:val="32"/>
          <w:szCs w:val="32"/>
          <w:rtl/>
        </w:rPr>
        <w:t>[رواه مسلم</w:t>
      </w:r>
      <w:r w:rsidRPr="00C01B20">
        <w:rPr>
          <w:rFonts w:ascii="Traditional Arabic" w:hAnsi="Traditional Arabic" w:hint="cs"/>
          <w:color w:val="00B050"/>
          <w:sz w:val="32"/>
          <w:szCs w:val="32"/>
          <w:rtl/>
        </w:rPr>
        <w:t xml:space="preserve"> (498)</w:t>
      </w:r>
      <w:r w:rsidRPr="00C01B20">
        <w:rPr>
          <w:rFonts w:ascii="Traditional Arabic" w:hAnsi="Traditional Arabic"/>
          <w:color w:val="00B050"/>
          <w:sz w:val="32"/>
          <w:szCs w:val="32"/>
          <w:rtl/>
        </w:rPr>
        <w:t>].</w:t>
      </w:r>
    </w:p>
    <w:p w14:paraId="26AC72ED" w14:textId="77777777" w:rsidR="005749F5" w:rsidRPr="00893572" w:rsidRDefault="005749F5" w:rsidP="005749F5">
      <w:pPr>
        <w:jc w:val="both"/>
        <w:rPr>
          <w:rFonts w:ascii="Traditional Arabic" w:hAnsi="Traditional Arabic"/>
          <w:sz w:val="32"/>
          <w:szCs w:val="32"/>
          <w:rtl/>
        </w:rPr>
      </w:pPr>
      <w:r w:rsidRPr="00893572">
        <w:rPr>
          <w:rFonts w:ascii="Traditional Arabic" w:hAnsi="Traditional Arabic"/>
          <w:sz w:val="32"/>
          <w:szCs w:val="32"/>
          <w:rtl/>
        </w:rPr>
        <w:t>والركن التاسع: الطمأنينةُ في جميع أفعال الصلاة، وهي السكون بقدر ما يأتي بالذكر الواجب، ويستقرّ كل عضو مكانه، فمَنْ تَرَكَ الطمأنينةَ، فقد أخبر رسول الله -صلى الله عليه وسلم- أنه لم يُصَلِّ، ويسمَّى بالمسيء في صلاته، وقد أمره النبي -صلى الله عليه وسلم- بإعادة الصلاةِ، وقال له: "صَلِّ، فإنَّك لم تُصَلِّ</w:t>
      </w:r>
      <w:proofErr w:type="gramStart"/>
      <w:r w:rsidRPr="00893572">
        <w:rPr>
          <w:rFonts w:ascii="Traditional Arabic" w:hAnsi="Traditional Arabic"/>
          <w:sz w:val="32"/>
          <w:szCs w:val="32"/>
          <w:rtl/>
        </w:rPr>
        <w:t>".</w:t>
      </w:r>
      <w:r w:rsidRPr="00C01B20">
        <w:rPr>
          <w:rFonts w:ascii="Traditional Arabic" w:hAnsi="Traditional Arabic" w:hint="cs"/>
          <w:color w:val="00B050"/>
          <w:sz w:val="32"/>
          <w:szCs w:val="32"/>
          <w:rtl/>
        </w:rPr>
        <w:t>[</w:t>
      </w:r>
      <w:proofErr w:type="gramEnd"/>
      <w:r w:rsidRPr="00C01B20">
        <w:rPr>
          <w:rFonts w:ascii="Traditional Arabic" w:hAnsi="Traditional Arabic" w:hint="cs"/>
          <w:color w:val="00B050"/>
          <w:sz w:val="32"/>
          <w:szCs w:val="32"/>
          <w:rtl/>
        </w:rPr>
        <w:t xml:space="preserve">متفق عليه من حديث أبي هريرة </w:t>
      </w:r>
      <w:r w:rsidRPr="00C01B20">
        <w:rPr>
          <w:rFonts w:ascii="adwa-assalaf" w:hAnsi="adwa-assalaf" w:cs="adwa-assalaf"/>
          <w:color w:val="00B050"/>
          <w:sz w:val="32"/>
          <w:szCs w:val="32"/>
          <w:rtl/>
        </w:rPr>
        <w:t>ﭬ</w:t>
      </w:r>
      <w:r w:rsidRPr="00C01B20">
        <w:rPr>
          <w:rFonts w:ascii="Traditional Arabic" w:hAnsi="Traditional Arabic" w:hint="cs"/>
          <w:color w:val="00B050"/>
          <w:sz w:val="32"/>
          <w:szCs w:val="32"/>
          <w:rtl/>
        </w:rPr>
        <w:t xml:space="preserve"> ].</w:t>
      </w:r>
    </w:p>
    <w:p w14:paraId="40C1B0EF" w14:textId="77777777" w:rsidR="005749F5" w:rsidRPr="00893572" w:rsidRDefault="005749F5" w:rsidP="005749F5">
      <w:pPr>
        <w:jc w:val="both"/>
        <w:rPr>
          <w:rFonts w:ascii="Traditional Arabic" w:hAnsi="Traditional Arabic"/>
          <w:sz w:val="32"/>
          <w:szCs w:val="32"/>
          <w:rtl/>
        </w:rPr>
      </w:pPr>
      <w:r w:rsidRPr="00893572">
        <w:rPr>
          <w:rFonts w:ascii="Traditional Arabic" w:hAnsi="Traditional Arabic"/>
          <w:sz w:val="32"/>
          <w:szCs w:val="32"/>
          <w:rtl/>
        </w:rPr>
        <w:t xml:space="preserve">ورأى حذيفةُ رجلاً لا يُتمُّ ركوعَه ولا سجوده، فقال: "ما صلِّيْتَ، ولو مِتَّ </w:t>
      </w:r>
      <w:proofErr w:type="spellStart"/>
      <w:r w:rsidRPr="00893572">
        <w:rPr>
          <w:rFonts w:ascii="Traditional Arabic" w:hAnsi="Traditional Arabic"/>
          <w:sz w:val="32"/>
          <w:szCs w:val="32"/>
          <w:rtl/>
        </w:rPr>
        <w:t>مِتَّ</w:t>
      </w:r>
      <w:proofErr w:type="spellEnd"/>
      <w:r w:rsidRPr="00893572">
        <w:rPr>
          <w:rFonts w:ascii="Traditional Arabic" w:hAnsi="Traditional Arabic"/>
          <w:sz w:val="32"/>
          <w:szCs w:val="32"/>
          <w:rtl/>
        </w:rPr>
        <w:t xml:space="preserve"> على غيرِ الفطرة التي فَطَرَ الله عليها محمداً -صلى الله عليه وسلم".</w:t>
      </w:r>
      <w:r>
        <w:rPr>
          <w:rFonts w:ascii="Traditional Arabic" w:hAnsi="Traditional Arabic" w:hint="cs"/>
          <w:sz w:val="32"/>
          <w:szCs w:val="32"/>
          <w:rtl/>
        </w:rPr>
        <w:t xml:space="preserve"> </w:t>
      </w:r>
      <w:proofErr w:type="gramStart"/>
      <w:r w:rsidRPr="00C01B20">
        <w:rPr>
          <w:rFonts w:ascii="Traditional Arabic" w:hAnsi="Traditional Arabic" w:hint="cs"/>
          <w:color w:val="00B050"/>
          <w:sz w:val="32"/>
          <w:szCs w:val="32"/>
          <w:rtl/>
        </w:rPr>
        <w:t>[ البخاري</w:t>
      </w:r>
      <w:proofErr w:type="gramEnd"/>
      <w:r w:rsidRPr="00C01B20">
        <w:rPr>
          <w:rFonts w:ascii="Traditional Arabic" w:hAnsi="Traditional Arabic" w:hint="cs"/>
          <w:color w:val="00B050"/>
          <w:sz w:val="32"/>
          <w:szCs w:val="32"/>
          <w:rtl/>
        </w:rPr>
        <w:t xml:space="preserve"> (791)]</w:t>
      </w:r>
    </w:p>
    <w:p w14:paraId="61AD9B90" w14:textId="77777777" w:rsidR="005749F5" w:rsidRPr="00893572" w:rsidRDefault="005749F5" w:rsidP="005749F5">
      <w:pPr>
        <w:jc w:val="both"/>
        <w:rPr>
          <w:rFonts w:ascii="Traditional Arabic" w:hAnsi="Traditional Arabic"/>
          <w:sz w:val="32"/>
          <w:szCs w:val="32"/>
          <w:rtl/>
        </w:rPr>
      </w:pPr>
      <w:r w:rsidRPr="00893572">
        <w:rPr>
          <w:rFonts w:ascii="Traditional Arabic" w:hAnsi="Traditional Arabic"/>
          <w:sz w:val="32"/>
          <w:szCs w:val="32"/>
          <w:rtl/>
        </w:rPr>
        <w:t>وقد أخبرَ النبيُّ -صلى الله عليه وسلم-: أنَّ نقرَ الصلاةِ من صفات المنافقين.</w:t>
      </w:r>
    </w:p>
    <w:p w14:paraId="5C35BBE0" w14:textId="77777777" w:rsidR="005749F5" w:rsidRPr="00893572" w:rsidRDefault="005749F5" w:rsidP="005749F5">
      <w:pPr>
        <w:jc w:val="both"/>
        <w:rPr>
          <w:rFonts w:ascii="Traditional Arabic" w:hAnsi="Traditional Arabic"/>
          <w:sz w:val="32"/>
          <w:szCs w:val="32"/>
          <w:rtl/>
        </w:rPr>
      </w:pPr>
      <w:r w:rsidRPr="00893572">
        <w:rPr>
          <w:rFonts w:ascii="Traditional Arabic" w:hAnsi="Traditional Arabic"/>
          <w:sz w:val="32"/>
          <w:szCs w:val="32"/>
          <w:rtl/>
        </w:rPr>
        <w:t>فليتنبَّه المسلمُ لذلك، وليحذر أن يصليَ صورةً وهو لا يصلِّي حقيقة.</w:t>
      </w:r>
    </w:p>
    <w:p w14:paraId="1475750B" w14:textId="77777777" w:rsidR="005749F5" w:rsidRPr="00893572" w:rsidRDefault="005749F5" w:rsidP="005749F5">
      <w:pPr>
        <w:jc w:val="both"/>
        <w:rPr>
          <w:rFonts w:ascii="Traditional Arabic" w:hAnsi="Traditional Arabic"/>
          <w:sz w:val="32"/>
          <w:szCs w:val="32"/>
          <w:rtl/>
        </w:rPr>
      </w:pPr>
      <w:r w:rsidRPr="00893572">
        <w:rPr>
          <w:rFonts w:ascii="Traditional Arabic" w:hAnsi="Traditional Arabic"/>
          <w:sz w:val="32"/>
          <w:szCs w:val="32"/>
          <w:rtl/>
        </w:rPr>
        <w:t>الركن العاشر والحادي عشر: التشهدُ الأخير وجلستُهُ، لقولِه صلى الله عليه وسلم: "إذا قَعَدَ أحدكم في صلاته -أي: جلس للتشهد-، فليقُل: التحياتُ لله، والصلوات، والطيبات، السلام عليك أيُّها النبي ورحمة الله وبركاته، السلامُ علينا وعلى عباد الله الصالحين، أشهَدُ أَنْ لا إلهَ إلا الله، وأشهَدُ أنَّ محمداً عبده ورسوله"[متفق عليه].</w:t>
      </w:r>
    </w:p>
    <w:p w14:paraId="7917D35A" w14:textId="77777777" w:rsidR="005749F5" w:rsidRPr="00893572" w:rsidRDefault="005749F5" w:rsidP="005749F5">
      <w:pPr>
        <w:jc w:val="both"/>
        <w:rPr>
          <w:rFonts w:ascii="Traditional Arabic" w:hAnsi="Traditional Arabic"/>
          <w:sz w:val="32"/>
          <w:szCs w:val="32"/>
          <w:rtl/>
        </w:rPr>
      </w:pPr>
      <w:r w:rsidRPr="00893572">
        <w:rPr>
          <w:rFonts w:ascii="Traditional Arabic" w:hAnsi="Traditional Arabic"/>
          <w:sz w:val="32"/>
          <w:szCs w:val="32"/>
          <w:rtl/>
        </w:rPr>
        <w:t>الركن الثاني عشر: الصلاةُ على النبي -صلى الله عليه وسلم- في التشهد الأخير -بأن يقولَ: "اللهم صَلِّ على محمد وعلى آله محمدٍ، كما صَلَّيْتَ على آلِ إبراهيم إنك حميدٌ مجيد، وبارِكْ على محمدٍ وعلى آل محمد كما بارَكْتَ على آلِ إبراهيمَ إنَّكَ حميدٌ مجيد".</w:t>
      </w:r>
    </w:p>
    <w:p w14:paraId="221411EB" w14:textId="77777777" w:rsidR="005749F5" w:rsidRPr="00893572" w:rsidRDefault="005749F5" w:rsidP="005749F5">
      <w:pPr>
        <w:jc w:val="both"/>
        <w:rPr>
          <w:rFonts w:ascii="Traditional Arabic" w:hAnsi="Traditional Arabic"/>
          <w:sz w:val="32"/>
          <w:szCs w:val="32"/>
          <w:rtl/>
        </w:rPr>
      </w:pPr>
      <w:r w:rsidRPr="00893572">
        <w:rPr>
          <w:rFonts w:ascii="Traditional Arabic" w:hAnsi="Traditional Arabic"/>
          <w:sz w:val="32"/>
          <w:szCs w:val="32"/>
          <w:rtl/>
        </w:rPr>
        <w:t>ولأمرِه صلى الله عليه وسلم بذلك، لما سُئِلَ كيفَ نُصَلِّي عليك؟ فقال: "قولوا: اللهم صَلِّ على محمد"</w:t>
      </w:r>
    </w:p>
    <w:p w14:paraId="77001F56" w14:textId="77777777" w:rsidR="005749F5" w:rsidRPr="00893572" w:rsidRDefault="005749F5" w:rsidP="005749F5">
      <w:pPr>
        <w:jc w:val="both"/>
        <w:rPr>
          <w:rFonts w:ascii="Traditional Arabic" w:hAnsi="Traditional Arabic"/>
          <w:sz w:val="32"/>
          <w:szCs w:val="32"/>
          <w:rtl/>
        </w:rPr>
      </w:pPr>
      <w:r w:rsidRPr="00893572">
        <w:rPr>
          <w:rFonts w:ascii="Traditional Arabic" w:hAnsi="Traditional Arabic"/>
          <w:sz w:val="32"/>
          <w:szCs w:val="32"/>
          <w:rtl/>
        </w:rPr>
        <w:t>الركن الثالث عشر: الترتيبُ بينَ هذه الأركان على الصفة التي كان يُصليها النبي -صلى الله عليه وسلم-، لقولِهِ صلى الله عليه وسلم: "صَلُّوا كما رأيتموني أُصلِّي".</w:t>
      </w:r>
    </w:p>
    <w:p w14:paraId="5ABF2492" w14:textId="77777777" w:rsidR="005749F5" w:rsidRPr="00893572" w:rsidRDefault="005749F5" w:rsidP="005749F5">
      <w:pPr>
        <w:jc w:val="both"/>
        <w:rPr>
          <w:rFonts w:ascii="Traditional Arabic" w:hAnsi="Traditional Arabic"/>
          <w:sz w:val="32"/>
          <w:szCs w:val="32"/>
          <w:rtl/>
        </w:rPr>
      </w:pPr>
      <w:r w:rsidRPr="00893572">
        <w:rPr>
          <w:rFonts w:ascii="Traditional Arabic" w:hAnsi="Traditional Arabic"/>
          <w:sz w:val="32"/>
          <w:szCs w:val="32"/>
          <w:rtl/>
        </w:rPr>
        <w:t xml:space="preserve">وقد علَّمها النبيُّ -صلى الله عليه وسلم- للمسيء في صلاته مرتبةً </w:t>
      </w:r>
      <w:proofErr w:type="spellStart"/>
      <w:r w:rsidRPr="00893572">
        <w:rPr>
          <w:rFonts w:ascii="Traditional Arabic" w:hAnsi="Traditional Arabic"/>
          <w:sz w:val="32"/>
          <w:szCs w:val="32"/>
          <w:rtl/>
        </w:rPr>
        <w:t>بـــــ"ثم</w:t>
      </w:r>
      <w:proofErr w:type="spellEnd"/>
      <w:r w:rsidRPr="00893572">
        <w:rPr>
          <w:rFonts w:ascii="Traditional Arabic" w:hAnsi="Traditional Arabic"/>
          <w:sz w:val="32"/>
          <w:szCs w:val="32"/>
          <w:rtl/>
        </w:rPr>
        <w:t>" المقتضية للترتيب.</w:t>
      </w:r>
    </w:p>
    <w:p w14:paraId="71EAD877" w14:textId="77777777" w:rsidR="005749F5" w:rsidRPr="00893572" w:rsidRDefault="005749F5" w:rsidP="005749F5">
      <w:pPr>
        <w:jc w:val="both"/>
        <w:rPr>
          <w:rFonts w:ascii="Traditional Arabic" w:hAnsi="Traditional Arabic"/>
          <w:sz w:val="32"/>
          <w:szCs w:val="32"/>
          <w:rtl/>
        </w:rPr>
      </w:pPr>
      <w:r w:rsidRPr="00893572">
        <w:rPr>
          <w:rFonts w:ascii="Traditional Arabic" w:hAnsi="Traditional Arabic"/>
          <w:sz w:val="32"/>
          <w:szCs w:val="32"/>
          <w:rtl/>
        </w:rPr>
        <w:t>الركن الرابع عشر: التسليمتان -بأن يقولَ عن يمينه: السلام عليكم ورحمة الله؛ وعن يساره كذلك، وهو ختامُ الصلاة، وعلامة الخروج منها، لقولهِ صلى الله عليه وسلم: "وتحليلُها التسليم".</w:t>
      </w:r>
      <w:r>
        <w:rPr>
          <w:rFonts w:ascii="Traditional Arabic" w:hAnsi="Traditional Arabic" w:hint="cs"/>
          <w:sz w:val="32"/>
          <w:szCs w:val="32"/>
          <w:rtl/>
        </w:rPr>
        <w:t xml:space="preserve"> </w:t>
      </w:r>
      <w:r w:rsidRPr="001952FA">
        <w:rPr>
          <w:rFonts w:ascii="Traditional Arabic" w:hAnsi="Traditional Arabic" w:hint="cs"/>
          <w:color w:val="00B050"/>
          <w:sz w:val="32"/>
          <w:szCs w:val="32"/>
          <w:rtl/>
        </w:rPr>
        <w:t>[</w:t>
      </w:r>
      <w:r w:rsidRPr="001952FA">
        <w:rPr>
          <w:rFonts w:ascii="Traditional Arabic" w:hAnsi="Traditional Arabic"/>
          <w:color w:val="00B050"/>
          <w:sz w:val="32"/>
          <w:szCs w:val="32"/>
          <w:rtl/>
        </w:rPr>
        <w:t>أبو داود (٦١)، والترمذي (٣)، وابن ماجه (٢٧٥)، وأحمد (١٠٠٦)</w:t>
      </w:r>
      <w:r w:rsidRPr="001952FA">
        <w:rPr>
          <w:rFonts w:ascii="Traditional Arabic" w:hAnsi="Traditional Arabic" w:hint="cs"/>
          <w:color w:val="00B050"/>
          <w:sz w:val="32"/>
          <w:szCs w:val="32"/>
          <w:rtl/>
        </w:rPr>
        <w:t xml:space="preserve"> وصححه الألباني]</w:t>
      </w:r>
    </w:p>
    <w:p w14:paraId="597F4EDB" w14:textId="77777777" w:rsidR="005749F5" w:rsidRPr="00893572" w:rsidRDefault="005749F5" w:rsidP="005749F5">
      <w:pPr>
        <w:jc w:val="both"/>
        <w:rPr>
          <w:rFonts w:ascii="Traditional Arabic" w:hAnsi="Traditional Arabic"/>
          <w:sz w:val="32"/>
          <w:szCs w:val="32"/>
          <w:rtl/>
        </w:rPr>
      </w:pPr>
      <w:r w:rsidRPr="00893572">
        <w:rPr>
          <w:rFonts w:ascii="Traditional Arabic" w:hAnsi="Traditional Arabic"/>
          <w:sz w:val="32"/>
          <w:szCs w:val="32"/>
          <w:rtl/>
        </w:rPr>
        <w:lastRenderedPageBreak/>
        <w:t>وفي رواية: "وختامُها التسليم".</w:t>
      </w:r>
    </w:p>
    <w:p w14:paraId="04010AB1" w14:textId="77777777" w:rsidR="005749F5" w:rsidRPr="00893572" w:rsidRDefault="005749F5" w:rsidP="005749F5">
      <w:pPr>
        <w:jc w:val="both"/>
        <w:rPr>
          <w:rFonts w:ascii="Traditional Arabic" w:hAnsi="Traditional Arabic"/>
          <w:sz w:val="32"/>
          <w:szCs w:val="32"/>
          <w:rtl/>
        </w:rPr>
      </w:pPr>
      <w:r w:rsidRPr="00893572">
        <w:rPr>
          <w:rFonts w:ascii="Traditional Arabic" w:hAnsi="Traditional Arabic"/>
          <w:sz w:val="32"/>
          <w:szCs w:val="32"/>
          <w:rtl/>
        </w:rPr>
        <w:t>وهو دعاءٌ بالسلام يدعو به الإِمام والمأموم والمنفرد لأنفسِهم وللحاضرين من الملائكة</w:t>
      </w:r>
      <w:r>
        <w:rPr>
          <w:rFonts w:ascii="Traditional Arabic" w:hAnsi="Traditional Arabic" w:hint="cs"/>
          <w:sz w:val="32"/>
          <w:szCs w:val="32"/>
          <w:rtl/>
        </w:rPr>
        <w:t xml:space="preserve"> </w:t>
      </w:r>
      <w:r w:rsidRPr="00893572">
        <w:rPr>
          <w:rFonts w:ascii="Traditional Arabic" w:hAnsi="Traditional Arabic"/>
          <w:sz w:val="32"/>
          <w:szCs w:val="32"/>
          <w:rtl/>
        </w:rPr>
        <w:t>يَنْوُونَ به الخروجَ من الصلاة، واستباحةَ ما حُرِّمَ عليهم في أثناء الصلاة من الكلامِ، وغيره.</w:t>
      </w:r>
    </w:p>
    <w:p w14:paraId="3703E7B1" w14:textId="77777777" w:rsidR="005749F5" w:rsidRPr="00893572" w:rsidRDefault="005749F5" w:rsidP="005749F5">
      <w:pPr>
        <w:jc w:val="both"/>
        <w:rPr>
          <w:rFonts w:ascii="Traditional Arabic" w:hAnsi="Traditional Arabic"/>
          <w:sz w:val="32"/>
          <w:szCs w:val="32"/>
          <w:rtl/>
        </w:rPr>
      </w:pPr>
      <w:r w:rsidRPr="00893572">
        <w:rPr>
          <w:rFonts w:ascii="Traditional Arabic" w:hAnsi="Traditional Arabic"/>
          <w:sz w:val="32"/>
          <w:szCs w:val="32"/>
          <w:rtl/>
        </w:rPr>
        <w:t>عبادَ الله: مَنْ تَرَكَ ركناً من هذه الأركان، فإنْ كان تكبيرةَ الإِحرام لم تنعقدْ صلاتُه، وإن كان غير تكبيرة الإِحرام وقد تركَه عمداً بَطَلَتَ صلاتُه، وإنْ تركه سهواً فإنْ ذكرَه قبلَ شروعه في قراءة الركعة الأخرى، فإنه يرجعُ ويأتي به وبما بعده، وإن لم يذكره إلا بعدَ الشروع في قراءة الركعة الأخرى لَغَت الركعةَ المتروكَ منها ذلك الركن، وقامت الركعةُ التي تَليها مقامها، ويُكملُ صلاته، ثُمَّ يسجدُ للسَّهْوِ قبل السلام، وإنْ لم يذكر الركن المتروك إلا بعدَ السلام، فإنَّه يكونُ كتركِ ركعة كاملة، فإنْ لم يُطِلِ الفصلَ بعد السلام، فإنَّه يأتي بركعةٍ ويسجد للسهوِ، وإنْ طالَ الفصلُ أو انتقض وضوؤه، فإنه يُعيدُ الصلاةَ كاملةً.</w:t>
      </w:r>
    </w:p>
    <w:p w14:paraId="2BDC3E67" w14:textId="77777777" w:rsidR="005749F5" w:rsidRPr="00893572" w:rsidRDefault="005749F5" w:rsidP="005749F5">
      <w:pPr>
        <w:jc w:val="both"/>
        <w:rPr>
          <w:rFonts w:ascii="Traditional Arabic" w:hAnsi="Traditional Arabic"/>
          <w:sz w:val="32"/>
          <w:szCs w:val="32"/>
          <w:rtl/>
        </w:rPr>
      </w:pPr>
      <w:r w:rsidRPr="00893572">
        <w:rPr>
          <w:rFonts w:ascii="Traditional Arabic" w:hAnsi="Traditional Arabic"/>
          <w:sz w:val="32"/>
          <w:szCs w:val="32"/>
          <w:rtl/>
        </w:rPr>
        <w:t>أَيُّها المؤمنون: هذه أركانُ الصلاة، وهي الجوانبُ القويةُ التي يقومُ عليها بنيانها، ولا تَصِحُّ إلا بها معَ القُدرةِ عليها، ومن عَجَزَ عن الإِتيانِ بشيءٍ منها كاملاً، فإنه يأتي منه بما يستطيع، لقوله تعالى: (فَاتَّقُوا اللَّهَ مَا اسْتَطَعْتُمْ) [التغابن:16].</w:t>
      </w:r>
    </w:p>
    <w:p w14:paraId="3B52CBBC" w14:textId="77777777" w:rsidR="005749F5" w:rsidRPr="00E82777" w:rsidRDefault="005749F5" w:rsidP="005749F5">
      <w:pPr>
        <w:jc w:val="both"/>
        <w:rPr>
          <w:rFonts w:ascii="Traditional Arabic" w:hAnsi="Traditional Arabic"/>
          <w:color w:val="00B050"/>
          <w:sz w:val="32"/>
          <w:szCs w:val="32"/>
          <w:rtl/>
        </w:rPr>
      </w:pPr>
      <w:r w:rsidRPr="00893572">
        <w:rPr>
          <w:rFonts w:ascii="Traditional Arabic" w:hAnsi="Traditional Arabic"/>
          <w:sz w:val="32"/>
          <w:szCs w:val="32"/>
          <w:rtl/>
        </w:rPr>
        <w:t>ولقولِهِ صلى الله عليه وسلم: "صَلِّ قائماً، فإن لم تستطعْ فقاعداً، فإن لم تستطعْ فعَلَى جَنْبٍ".</w:t>
      </w:r>
      <w:r>
        <w:rPr>
          <w:rFonts w:ascii="Traditional Arabic" w:hAnsi="Traditional Arabic" w:hint="cs"/>
          <w:sz w:val="32"/>
          <w:szCs w:val="32"/>
          <w:rtl/>
        </w:rPr>
        <w:t xml:space="preserve"> </w:t>
      </w:r>
      <w:r w:rsidRPr="00E82777">
        <w:rPr>
          <w:rFonts w:ascii="Traditional Arabic" w:hAnsi="Traditional Arabic" w:hint="cs"/>
          <w:color w:val="00B050"/>
          <w:sz w:val="32"/>
          <w:szCs w:val="32"/>
          <w:rtl/>
        </w:rPr>
        <w:t>[البخاري (1117)]</w:t>
      </w:r>
    </w:p>
    <w:p w14:paraId="725ECEB9" w14:textId="77777777" w:rsidR="005749F5" w:rsidRPr="00893572" w:rsidRDefault="005749F5" w:rsidP="005749F5">
      <w:pPr>
        <w:jc w:val="both"/>
        <w:rPr>
          <w:rFonts w:ascii="Traditional Arabic" w:hAnsi="Traditional Arabic"/>
          <w:sz w:val="32"/>
          <w:szCs w:val="32"/>
          <w:rtl/>
        </w:rPr>
      </w:pPr>
      <w:r w:rsidRPr="00893572">
        <w:rPr>
          <w:rFonts w:ascii="Traditional Arabic" w:hAnsi="Traditional Arabic"/>
          <w:sz w:val="32"/>
          <w:szCs w:val="32"/>
          <w:rtl/>
        </w:rPr>
        <w:t xml:space="preserve">ومَنْ عَجَزَ عن الركوعِ، والسجود، فإنه يومئ برأسه يُخفضه في سجودِه أكثرَ من ركوعه، ومَنْ عَجَزَ عن قراءِة الفاتحة، فإنه يحمدُ الله، ويُكَبِّرُه </w:t>
      </w:r>
      <w:proofErr w:type="spellStart"/>
      <w:r w:rsidRPr="00893572">
        <w:rPr>
          <w:rFonts w:ascii="Traditional Arabic" w:hAnsi="Traditional Arabic"/>
          <w:sz w:val="32"/>
          <w:szCs w:val="32"/>
          <w:rtl/>
        </w:rPr>
        <w:t>ويهلِّلُه</w:t>
      </w:r>
      <w:proofErr w:type="spellEnd"/>
      <w:r w:rsidRPr="00893572">
        <w:rPr>
          <w:rFonts w:ascii="Traditional Arabic" w:hAnsi="Traditional Arabic"/>
          <w:sz w:val="32"/>
          <w:szCs w:val="32"/>
          <w:rtl/>
        </w:rPr>
        <w:t xml:space="preserve">، ثم يركَعُ، لقولِهِ صلى الله عليه وسلم: "إن كان معكَ قرآنٌ فاقرأْ وإلا فاحمَدِ الله وكبِّره وهلِّلْه ثم اركَعْ" </w:t>
      </w:r>
      <w:r w:rsidRPr="00E82777">
        <w:rPr>
          <w:rFonts w:ascii="Traditional Arabic" w:hAnsi="Traditional Arabic"/>
          <w:color w:val="00B050"/>
          <w:sz w:val="32"/>
          <w:szCs w:val="32"/>
          <w:rtl/>
        </w:rPr>
        <w:t>[</w:t>
      </w:r>
      <w:r w:rsidRPr="00E82777">
        <w:rPr>
          <w:rFonts w:ascii="Traditional Arabic" w:hAnsi="Traditional Arabic" w:hint="cs"/>
          <w:color w:val="00B050"/>
          <w:sz w:val="32"/>
          <w:szCs w:val="32"/>
          <w:rtl/>
        </w:rPr>
        <w:t xml:space="preserve">أبو داود </w:t>
      </w:r>
      <w:r w:rsidRPr="00E82777">
        <w:rPr>
          <w:rFonts w:ascii="Traditional Arabic" w:hAnsi="Traditional Arabic"/>
          <w:color w:val="00B050"/>
          <w:sz w:val="32"/>
          <w:szCs w:val="32"/>
          <w:rtl/>
        </w:rPr>
        <w:t>(861)، والترمذي(302)</w:t>
      </w:r>
      <w:r w:rsidRPr="00E82777">
        <w:rPr>
          <w:rFonts w:ascii="Traditional Arabic" w:hAnsi="Traditional Arabic" w:hint="cs"/>
          <w:color w:val="00B050"/>
          <w:sz w:val="32"/>
          <w:szCs w:val="32"/>
          <w:rtl/>
        </w:rPr>
        <w:t xml:space="preserve"> وصححه الألباني</w:t>
      </w:r>
      <w:r w:rsidRPr="00E82777">
        <w:rPr>
          <w:rFonts w:ascii="Traditional Arabic" w:hAnsi="Traditional Arabic"/>
          <w:color w:val="00B050"/>
          <w:sz w:val="32"/>
          <w:szCs w:val="32"/>
          <w:rtl/>
        </w:rPr>
        <w:t>]</w:t>
      </w:r>
      <w:r w:rsidRPr="00893572">
        <w:rPr>
          <w:rFonts w:ascii="Traditional Arabic" w:hAnsi="Traditional Arabic"/>
          <w:sz w:val="32"/>
          <w:szCs w:val="32"/>
          <w:rtl/>
        </w:rPr>
        <w:t>.</w:t>
      </w:r>
    </w:p>
    <w:p w14:paraId="3A2D90D5" w14:textId="77777777" w:rsidR="005749F5" w:rsidRPr="00893572" w:rsidRDefault="005749F5" w:rsidP="005749F5">
      <w:pPr>
        <w:jc w:val="both"/>
        <w:rPr>
          <w:rFonts w:ascii="Traditional Arabic" w:hAnsi="Traditional Arabic"/>
          <w:sz w:val="32"/>
          <w:szCs w:val="32"/>
          <w:rtl/>
        </w:rPr>
      </w:pPr>
      <w:r w:rsidRPr="00893572">
        <w:rPr>
          <w:rFonts w:ascii="Traditional Arabic" w:hAnsi="Traditional Arabic"/>
          <w:sz w:val="32"/>
          <w:szCs w:val="32"/>
          <w:rtl/>
        </w:rPr>
        <w:t xml:space="preserve">وقد جاء رجل إلى النبي -صلى الله عليه وسلم- فقال: "إني لا أستطيعُ أن آخُذَ شيئاً من القرآنِ فعلمني ما يُجْزئني؟ قال: "قل: سبحانَ الله، والحمدُ لله، ولا إلهَ إلا الله، والله أكبر، ولا حولَ ولا قوة إلا بالله" </w:t>
      </w:r>
      <w:r w:rsidRPr="00D307F7">
        <w:rPr>
          <w:rFonts w:ascii="Traditional Arabic" w:hAnsi="Traditional Arabic"/>
          <w:color w:val="00B050"/>
          <w:sz w:val="32"/>
          <w:szCs w:val="32"/>
          <w:rtl/>
        </w:rPr>
        <w:t>[أبو داود (٨٣٢)، والنسائي (٩٢٤)، وأحمد (١٩١٦١)</w:t>
      </w:r>
      <w:r w:rsidRPr="00D307F7">
        <w:rPr>
          <w:rFonts w:ascii="Traditional Arabic" w:hAnsi="Traditional Arabic" w:hint="cs"/>
          <w:color w:val="00B050"/>
          <w:sz w:val="32"/>
          <w:szCs w:val="32"/>
          <w:rtl/>
        </w:rPr>
        <w:t xml:space="preserve"> وصححه الألباني</w:t>
      </w:r>
      <w:r w:rsidRPr="00D307F7">
        <w:rPr>
          <w:rFonts w:ascii="Traditional Arabic" w:hAnsi="Traditional Arabic"/>
          <w:color w:val="00B050"/>
          <w:sz w:val="32"/>
          <w:szCs w:val="32"/>
          <w:rtl/>
        </w:rPr>
        <w:t>].</w:t>
      </w:r>
    </w:p>
    <w:p w14:paraId="011A1E83" w14:textId="77777777" w:rsidR="005749F5" w:rsidRPr="00893572" w:rsidRDefault="005749F5" w:rsidP="005749F5">
      <w:pPr>
        <w:jc w:val="both"/>
        <w:rPr>
          <w:rFonts w:ascii="Traditional Arabic" w:hAnsi="Traditional Arabic"/>
          <w:sz w:val="32"/>
          <w:szCs w:val="32"/>
          <w:rtl/>
        </w:rPr>
      </w:pPr>
      <w:r w:rsidRPr="00893572">
        <w:rPr>
          <w:rFonts w:ascii="Traditional Arabic" w:hAnsi="Traditional Arabic"/>
          <w:sz w:val="32"/>
          <w:szCs w:val="32"/>
          <w:rtl/>
        </w:rPr>
        <w:t>وهذا إنما هو في الذي لا يستطيع أن يتعلَّمَ أو لم يجِدْ مَنْ يعلِّمُه، أما الذي يستطيعُ أن يتعلمَ الفاتحة، فإنه يجبُ عليه أن يتعلَّمها معَ ما تَيَسَّرَ من القرآنِ، وعُلِمَ من ذلك أنَّ الصلاة لا تسقُطُ بحالٍ، وإنَّما يُصلِّي المسلمُ على حسب استطاعته.</w:t>
      </w:r>
    </w:p>
    <w:p w14:paraId="621146FA" w14:textId="77777777" w:rsidR="005749F5" w:rsidRPr="00893572" w:rsidRDefault="005749F5" w:rsidP="005749F5">
      <w:pPr>
        <w:jc w:val="both"/>
        <w:rPr>
          <w:rFonts w:ascii="Traditional Arabic" w:hAnsi="Traditional Arabic"/>
          <w:sz w:val="32"/>
          <w:szCs w:val="32"/>
          <w:rtl/>
        </w:rPr>
      </w:pPr>
      <w:r w:rsidRPr="00893572">
        <w:rPr>
          <w:rFonts w:ascii="Traditional Arabic" w:hAnsi="Traditional Arabic"/>
          <w:sz w:val="32"/>
          <w:szCs w:val="32"/>
          <w:rtl/>
        </w:rPr>
        <w:t>فاتقوا الله -عبادَ الله- واهتمُّوا بأداءِ صلاتكم على الوجه المشروع، حتى تُقيموا عمودَ الإِسلام، وثاني أركانه بعد الشهادتين، فإنه لا دينَ لمن لا صلاةَ له، ولا صلاةَ لمن لم يُتِمَّ شروطَها وأركانها وواجباتها حسبَ استطاعته.</w:t>
      </w:r>
    </w:p>
    <w:p w14:paraId="4BDCD849" w14:textId="77777777" w:rsidR="005749F5" w:rsidRPr="00893572" w:rsidRDefault="005749F5" w:rsidP="005749F5">
      <w:pPr>
        <w:jc w:val="both"/>
        <w:rPr>
          <w:rFonts w:ascii="Traditional Arabic" w:hAnsi="Traditional Arabic"/>
          <w:sz w:val="32"/>
          <w:szCs w:val="32"/>
          <w:rtl/>
        </w:rPr>
      </w:pPr>
      <w:r w:rsidRPr="00893572">
        <w:rPr>
          <w:rFonts w:ascii="Traditional Arabic" w:hAnsi="Traditional Arabic"/>
          <w:sz w:val="32"/>
          <w:szCs w:val="32"/>
          <w:rtl/>
        </w:rPr>
        <w:t>وَفَّقَ الله الجميع للعلم النافع، والعمل الصالح، ورَزَقَنا وإياكم الإِخلاصَ والقبول.</w:t>
      </w:r>
    </w:p>
    <w:p w14:paraId="72624A4C" w14:textId="77777777" w:rsidR="005749F5" w:rsidRPr="00893572" w:rsidRDefault="005749F5" w:rsidP="005749F5">
      <w:pPr>
        <w:jc w:val="both"/>
        <w:rPr>
          <w:rFonts w:ascii="Traditional Arabic" w:hAnsi="Traditional Arabic"/>
          <w:sz w:val="32"/>
          <w:szCs w:val="32"/>
          <w:rtl/>
        </w:rPr>
      </w:pPr>
      <w:r w:rsidRPr="00893572">
        <w:rPr>
          <w:rFonts w:ascii="Traditional Arabic" w:hAnsi="Traditional Arabic"/>
          <w:sz w:val="32"/>
          <w:szCs w:val="32"/>
          <w:rtl/>
        </w:rPr>
        <w:t>أعوذُ بالله من الشيطان الرجيم: (حَافِظُوا عَلَى الصَّلَوَاتِ وَالصَّلَاةِ الْوُسْطَى وَقُومُوا لِلَّهِ قَانِتِينَ * فَإِنْ خِفْتُمْ فَرِجَالًا أَوْ رُكْبَانًا فَإِذَا أَمِنْتُمْ فَاذْكُرُوا اللَّهَ كَمَا عَلَّمَكُمْ مَا لَمْ تَكُونُوا تَعْلَمُونَ) [البقرة:238- 239].</w:t>
      </w:r>
    </w:p>
    <w:p w14:paraId="3FC94763" w14:textId="77777777" w:rsidR="005749F5" w:rsidRPr="00C61FA5" w:rsidRDefault="005749F5" w:rsidP="005749F5">
      <w:pPr>
        <w:tabs>
          <w:tab w:val="left" w:pos="2089"/>
        </w:tabs>
        <w:ind w:left="113"/>
        <w:rPr>
          <w:rFonts w:ascii="Traditional Arabic" w:hAnsi="Traditional Arabic"/>
          <w:sz w:val="32"/>
          <w:szCs w:val="32"/>
          <w:rtl/>
        </w:rPr>
      </w:pPr>
      <w:r w:rsidRPr="00893572">
        <w:rPr>
          <w:rFonts w:ascii="Traditional Arabic" w:hAnsi="Traditional Arabic"/>
          <w:sz w:val="32"/>
          <w:szCs w:val="32"/>
          <w:rtl/>
        </w:rPr>
        <w:t>بارك الله لي ولكم في القرآن العظيم.</w:t>
      </w:r>
    </w:p>
    <w:p w14:paraId="31267183" w14:textId="77777777" w:rsidR="005749F5" w:rsidRDefault="005749F5" w:rsidP="005749F5">
      <w:pPr>
        <w:tabs>
          <w:tab w:val="left" w:pos="2089"/>
        </w:tabs>
        <w:ind w:left="113"/>
        <w:rPr>
          <w:rFonts w:ascii="Traditional Arabic" w:hAnsi="Traditional Arabic"/>
          <w:b/>
          <w:bCs/>
          <w:sz w:val="32"/>
          <w:szCs w:val="32"/>
          <w:rtl/>
        </w:rPr>
      </w:pPr>
      <w:r w:rsidRPr="000F6C8A">
        <w:rPr>
          <w:rFonts w:ascii="Traditional Arabic" w:hAnsi="Traditional Arabic" w:hint="cs"/>
          <w:b/>
          <w:bCs/>
          <w:sz w:val="32"/>
          <w:szCs w:val="32"/>
          <w:rtl/>
        </w:rPr>
        <w:t>مقدمة الخطبة الثانية</w:t>
      </w:r>
    </w:p>
    <w:p w14:paraId="27C46B85" w14:textId="49BB4A83" w:rsidR="005749F5" w:rsidRPr="00C61FA5" w:rsidRDefault="005749F5" w:rsidP="005749F5">
      <w:pPr>
        <w:tabs>
          <w:tab w:val="left" w:pos="2089"/>
        </w:tabs>
        <w:ind w:left="113"/>
        <w:rPr>
          <w:rFonts w:ascii="Traditional Arabic" w:hAnsi="Traditional Arabic"/>
          <w:sz w:val="32"/>
          <w:szCs w:val="32"/>
          <w:rtl/>
        </w:rPr>
      </w:pPr>
      <w:r w:rsidRPr="00893572">
        <w:rPr>
          <w:rFonts w:ascii="Traditional Arabic" w:hAnsi="Traditional Arabic"/>
          <w:sz w:val="32"/>
          <w:szCs w:val="32"/>
          <w:rtl/>
        </w:rPr>
        <w:lastRenderedPageBreak/>
        <w:t>الحمد لله ربِّ العالمين، جَعَلَ الصلاة كتاباً موقوتاً على المؤمنين، وأشهَدُ أَنْ لا إله إلا الله وحده لا شريكَ له مُخلصينَ له الدين، وأشهَدُ أنَّ محمداً عبده ورسوله الصادق الناصح الأمين، صَلَّى الله عليه وعلى آله وأصحابه ومَنْ تَبِعَهُم بإحسانٍ إلى يوم الدين، وسلَّمَ تسليماً كثيراً.</w:t>
      </w:r>
    </w:p>
    <w:p w14:paraId="64458E4B" w14:textId="77777777" w:rsidR="005749F5" w:rsidRDefault="005749F5" w:rsidP="005749F5">
      <w:pPr>
        <w:jc w:val="both"/>
        <w:rPr>
          <w:rFonts w:ascii="Traditional Arabic" w:hAnsi="Traditional Arabic"/>
          <w:b/>
          <w:bCs/>
          <w:sz w:val="32"/>
          <w:szCs w:val="32"/>
          <w:rtl/>
        </w:rPr>
      </w:pPr>
      <w:r w:rsidRPr="000F6C8A">
        <w:rPr>
          <w:rFonts w:ascii="Traditional Arabic" w:hAnsi="Traditional Arabic" w:hint="cs"/>
          <w:b/>
          <w:bCs/>
          <w:sz w:val="32"/>
          <w:szCs w:val="32"/>
          <w:rtl/>
        </w:rPr>
        <w:t xml:space="preserve">نص </w:t>
      </w:r>
      <w:r w:rsidRPr="000F6C8A">
        <w:rPr>
          <w:rFonts w:ascii="Traditional Arabic" w:hAnsi="Traditional Arabic"/>
          <w:b/>
          <w:bCs/>
          <w:sz w:val="32"/>
          <w:szCs w:val="32"/>
          <w:rtl/>
        </w:rPr>
        <w:t xml:space="preserve">الخطبة </w:t>
      </w:r>
      <w:r w:rsidRPr="000F6C8A">
        <w:rPr>
          <w:rFonts w:ascii="Traditional Arabic" w:hAnsi="Traditional Arabic" w:hint="cs"/>
          <w:b/>
          <w:bCs/>
          <w:sz w:val="32"/>
          <w:szCs w:val="32"/>
          <w:rtl/>
        </w:rPr>
        <w:t>الثانية</w:t>
      </w:r>
    </w:p>
    <w:p w14:paraId="355D9CE4" w14:textId="13F62065" w:rsidR="005749F5" w:rsidRPr="00893572" w:rsidRDefault="005749F5" w:rsidP="005749F5">
      <w:pPr>
        <w:jc w:val="both"/>
        <w:rPr>
          <w:rFonts w:ascii="Traditional Arabic" w:hAnsi="Traditional Arabic"/>
          <w:sz w:val="32"/>
          <w:szCs w:val="32"/>
          <w:rtl/>
        </w:rPr>
      </w:pPr>
      <w:r w:rsidRPr="00893572">
        <w:rPr>
          <w:rFonts w:ascii="Traditional Arabic" w:hAnsi="Traditional Arabic"/>
          <w:sz w:val="32"/>
          <w:szCs w:val="32"/>
          <w:rtl/>
        </w:rPr>
        <w:t>أما بعدُ:</w:t>
      </w:r>
    </w:p>
    <w:p w14:paraId="6358ACEB" w14:textId="77777777" w:rsidR="005749F5" w:rsidRPr="00893572" w:rsidRDefault="005749F5" w:rsidP="005749F5">
      <w:pPr>
        <w:jc w:val="both"/>
        <w:rPr>
          <w:rFonts w:ascii="Traditional Arabic" w:hAnsi="Traditional Arabic"/>
          <w:sz w:val="32"/>
          <w:szCs w:val="32"/>
          <w:rtl/>
        </w:rPr>
      </w:pPr>
      <w:r>
        <w:rPr>
          <w:rFonts w:ascii="Traditional Arabic" w:hAnsi="Traditional Arabic" w:hint="cs"/>
          <w:sz w:val="32"/>
          <w:szCs w:val="32"/>
          <w:rtl/>
        </w:rPr>
        <w:t xml:space="preserve">فيا </w:t>
      </w:r>
      <w:r w:rsidRPr="00893572">
        <w:rPr>
          <w:rFonts w:ascii="Traditional Arabic" w:hAnsi="Traditional Arabic"/>
          <w:sz w:val="32"/>
          <w:szCs w:val="32"/>
          <w:rtl/>
        </w:rPr>
        <w:t>أيها الناس: اتقوا الله -تعالى-، فإن تقواه سببٌ لنيل العلم النافع، قال تعالى: (وَاتَّقُوا اللَّهَ وَيُعَلِّمُكُمُ اللَّهُ وَاللَّهُ بِكُلِّ شَيْءٍ عَلِيمٌ) [البقرة:282].</w:t>
      </w:r>
    </w:p>
    <w:p w14:paraId="5BEEA842" w14:textId="77777777" w:rsidR="005749F5" w:rsidRPr="00893572" w:rsidRDefault="005749F5" w:rsidP="005749F5">
      <w:pPr>
        <w:jc w:val="both"/>
        <w:rPr>
          <w:rFonts w:ascii="Traditional Arabic" w:hAnsi="Traditional Arabic"/>
          <w:sz w:val="32"/>
          <w:szCs w:val="32"/>
          <w:rtl/>
        </w:rPr>
      </w:pPr>
      <w:r w:rsidRPr="00893572">
        <w:rPr>
          <w:rFonts w:ascii="Traditional Arabic" w:hAnsi="Traditional Arabic"/>
          <w:sz w:val="32"/>
          <w:szCs w:val="32"/>
          <w:rtl/>
        </w:rPr>
        <w:t>وقد سبق أن تحدَّثْنا عن أركانِ الصلاة وأحكامها، والآنَ نُواصلُ الحديث عن واجبات الصلاة وسننها.</w:t>
      </w:r>
    </w:p>
    <w:p w14:paraId="6DB9D39A" w14:textId="77777777" w:rsidR="005749F5" w:rsidRPr="00893572" w:rsidRDefault="005749F5" w:rsidP="005749F5">
      <w:pPr>
        <w:jc w:val="both"/>
        <w:rPr>
          <w:rFonts w:ascii="Traditional Arabic" w:hAnsi="Traditional Arabic"/>
          <w:sz w:val="32"/>
          <w:szCs w:val="32"/>
          <w:rtl/>
        </w:rPr>
      </w:pPr>
      <w:r w:rsidRPr="00893572">
        <w:rPr>
          <w:rFonts w:ascii="Traditional Arabic" w:hAnsi="Traditional Arabic"/>
          <w:sz w:val="32"/>
          <w:szCs w:val="32"/>
          <w:rtl/>
        </w:rPr>
        <w:t>فواجباتُ الصلاة ثمانية: وهي: جميعُ التكبيرات غير تكبيرة الإِحرام... وأما تكبيرة الإِحرام، فهي ركنٌ -كما سبق-.</w:t>
      </w:r>
    </w:p>
    <w:p w14:paraId="0CF79CCE" w14:textId="77777777" w:rsidR="005749F5" w:rsidRPr="00893572" w:rsidRDefault="005749F5" w:rsidP="005749F5">
      <w:pPr>
        <w:jc w:val="both"/>
        <w:rPr>
          <w:rFonts w:ascii="Traditional Arabic" w:hAnsi="Traditional Arabic"/>
          <w:sz w:val="32"/>
          <w:szCs w:val="32"/>
          <w:rtl/>
        </w:rPr>
      </w:pPr>
      <w:r w:rsidRPr="00893572">
        <w:rPr>
          <w:rFonts w:ascii="Traditional Arabic" w:hAnsi="Traditional Arabic"/>
          <w:sz w:val="32"/>
          <w:szCs w:val="32"/>
          <w:rtl/>
        </w:rPr>
        <w:t xml:space="preserve">وقول سَمِعَ الله لمن حمده للإِمام والمنفرد، </w:t>
      </w:r>
      <w:r w:rsidRPr="007D638B">
        <w:rPr>
          <w:rFonts w:ascii="Traditional Arabic" w:hAnsi="Traditional Arabic"/>
          <w:sz w:val="32"/>
          <w:szCs w:val="32"/>
          <w:rtl/>
        </w:rPr>
        <w:t>وأما المأمومُ فلا يقولُها.</w:t>
      </w:r>
    </w:p>
    <w:p w14:paraId="12474702" w14:textId="77777777" w:rsidR="005749F5" w:rsidRPr="00893572" w:rsidRDefault="005749F5" w:rsidP="005749F5">
      <w:pPr>
        <w:jc w:val="both"/>
        <w:rPr>
          <w:rFonts w:ascii="Traditional Arabic" w:hAnsi="Traditional Arabic"/>
          <w:sz w:val="32"/>
          <w:szCs w:val="32"/>
          <w:rtl/>
        </w:rPr>
      </w:pPr>
      <w:r w:rsidRPr="00893572">
        <w:rPr>
          <w:rFonts w:ascii="Traditional Arabic" w:hAnsi="Traditional Arabic"/>
          <w:sz w:val="32"/>
          <w:szCs w:val="32"/>
          <w:rtl/>
        </w:rPr>
        <w:t>وقولُ: ربَّنا ولك الحمد بعدَ الاعتدال من الركوع في حقِّ الجميع.</w:t>
      </w:r>
    </w:p>
    <w:p w14:paraId="537BC5BB" w14:textId="77777777" w:rsidR="005749F5" w:rsidRPr="00893572" w:rsidRDefault="005749F5" w:rsidP="005749F5">
      <w:pPr>
        <w:jc w:val="both"/>
        <w:rPr>
          <w:rFonts w:ascii="Traditional Arabic" w:hAnsi="Traditional Arabic"/>
          <w:sz w:val="32"/>
          <w:szCs w:val="32"/>
          <w:rtl/>
        </w:rPr>
      </w:pPr>
      <w:r w:rsidRPr="00893572">
        <w:rPr>
          <w:rFonts w:ascii="Traditional Arabic" w:hAnsi="Traditional Arabic"/>
          <w:sz w:val="32"/>
          <w:szCs w:val="32"/>
          <w:rtl/>
        </w:rPr>
        <w:t>وقولُ: سبحانَ ربي العظيم في الركوع.</w:t>
      </w:r>
    </w:p>
    <w:p w14:paraId="4E5D8501" w14:textId="77777777" w:rsidR="005749F5" w:rsidRPr="00893572" w:rsidRDefault="005749F5" w:rsidP="005749F5">
      <w:pPr>
        <w:jc w:val="both"/>
        <w:rPr>
          <w:rFonts w:ascii="Traditional Arabic" w:hAnsi="Traditional Arabic"/>
          <w:sz w:val="32"/>
          <w:szCs w:val="32"/>
          <w:rtl/>
        </w:rPr>
      </w:pPr>
      <w:r w:rsidRPr="00893572">
        <w:rPr>
          <w:rFonts w:ascii="Traditional Arabic" w:hAnsi="Traditional Arabic"/>
          <w:sz w:val="32"/>
          <w:szCs w:val="32"/>
          <w:rtl/>
        </w:rPr>
        <w:t>وقول: سُبحانَ ربي الأعلى في السجود.</w:t>
      </w:r>
    </w:p>
    <w:p w14:paraId="74C44AAE" w14:textId="77777777" w:rsidR="005749F5" w:rsidRPr="00893572" w:rsidRDefault="005749F5" w:rsidP="005749F5">
      <w:pPr>
        <w:jc w:val="both"/>
        <w:rPr>
          <w:rFonts w:ascii="Traditional Arabic" w:hAnsi="Traditional Arabic"/>
          <w:sz w:val="32"/>
          <w:szCs w:val="32"/>
          <w:rtl/>
        </w:rPr>
      </w:pPr>
      <w:r w:rsidRPr="00893572">
        <w:rPr>
          <w:rFonts w:ascii="Traditional Arabic" w:hAnsi="Traditional Arabic"/>
          <w:sz w:val="32"/>
          <w:szCs w:val="32"/>
          <w:rtl/>
        </w:rPr>
        <w:t>وقولُ: ربي اغفر لي بين السجدتين.</w:t>
      </w:r>
    </w:p>
    <w:p w14:paraId="2971F4D1" w14:textId="77777777" w:rsidR="005749F5" w:rsidRPr="00893572" w:rsidRDefault="005749F5" w:rsidP="005749F5">
      <w:pPr>
        <w:jc w:val="both"/>
        <w:rPr>
          <w:rFonts w:ascii="Traditional Arabic" w:hAnsi="Traditional Arabic"/>
          <w:sz w:val="32"/>
          <w:szCs w:val="32"/>
          <w:rtl/>
        </w:rPr>
      </w:pPr>
      <w:r w:rsidRPr="00893572">
        <w:rPr>
          <w:rFonts w:ascii="Traditional Arabic" w:hAnsi="Traditional Arabic"/>
          <w:sz w:val="32"/>
          <w:szCs w:val="32"/>
          <w:rtl/>
        </w:rPr>
        <w:t>والتشهُّد الأول معَ الجلوس له، وهو قولُ: التحيات لله... إلى: أشهَدُ أَنْ لا إلهَ إلا الله، وأشهَدُ أنَّ محمداً عبدُه ورسوله.</w:t>
      </w:r>
    </w:p>
    <w:p w14:paraId="13C9B64B" w14:textId="77777777" w:rsidR="005749F5" w:rsidRPr="00893572" w:rsidRDefault="005749F5" w:rsidP="005749F5">
      <w:pPr>
        <w:jc w:val="both"/>
        <w:rPr>
          <w:rFonts w:ascii="Traditional Arabic" w:hAnsi="Traditional Arabic"/>
          <w:sz w:val="32"/>
          <w:szCs w:val="32"/>
          <w:rtl/>
        </w:rPr>
      </w:pPr>
      <w:r w:rsidRPr="00893572">
        <w:rPr>
          <w:rFonts w:ascii="Traditional Arabic" w:hAnsi="Traditional Arabic"/>
          <w:sz w:val="32"/>
          <w:szCs w:val="32"/>
          <w:rtl/>
        </w:rPr>
        <w:t>فمن تركَ واجباً من هذه الواجبات، متعمداً لم تَصِحَّ صلاته، وإنْ تركَه سهواً فإنه يسجُدُ للسَّهْوِ عوضاً عنه، وما عدا الأركان والواجبات المذكورة، فإنه سننُ أقوال وأفعالٍ لا تَبْطُلُ الصلاةُ بتركه عمداً ولا سهواً، ولكن الإِتيان به أكملُ للصلاة وأفضل.</w:t>
      </w:r>
    </w:p>
    <w:p w14:paraId="3C630FD9" w14:textId="77777777" w:rsidR="005749F5" w:rsidRPr="00893572" w:rsidRDefault="005749F5" w:rsidP="005749F5">
      <w:pPr>
        <w:jc w:val="both"/>
        <w:rPr>
          <w:rFonts w:ascii="Traditional Arabic" w:hAnsi="Traditional Arabic"/>
          <w:sz w:val="32"/>
          <w:szCs w:val="32"/>
          <w:rtl/>
        </w:rPr>
      </w:pPr>
      <w:r w:rsidRPr="00893572">
        <w:rPr>
          <w:rFonts w:ascii="Traditional Arabic" w:hAnsi="Traditional Arabic"/>
          <w:sz w:val="32"/>
          <w:szCs w:val="32"/>
          <w:rtl/>
        </w:rPr>
        <w:t>وسننُ الأقوال كثيرةٌ: كالاستفتاح، والتعوُّذ، والبسملة، والتأمين، وقراءة ما تَيَسَّرَ من القرآنِ بعد الفاتحة في صلاةِ الفجر وفي الركعتين الأوليين من الظهر والعصر، والمغرب والعشاء، وما زادَ على المرةِ الواحدة من تسبيحِ الركوع والسجود، وما زادَ على المرة من قول: ربِّ اغفرْ لي بين السجدتين، وأن يقولَ في التشهُّد الأخير قبل التسليم: اللهُمَّ إني أعوذُ بك من عذاب جهنم، ومن عذاب القبر، ومن فتنة المحيا والممات، ومن فتنةِ المسيح الدجال، وما تَيَسَّر مع ذلك من الدعاءِ.</w:t>
      </w:r>
    </w:p>
    <w:p w14:paraId="3F63BEF0" w14:textId="77777777" w:rsidR="005749F5" w:rsidRPr="00893572" w:rsidRDefault="005749F5" w:rsidP="005749F5">
      <w:pPr>
        <w:jc w:val="both"/>
        <w:rPr>
          <w:rFonts w:ascii="Traditional Arabic" w:hAnsi="Traditional Arabic"/>
          <w:sz w:val="32"/>
          <w:szCs w:val="32"/>
          <w:rtl/>
        </w:rPr>
      </w:pPr>
      <w:r w:rsidRPr="00893572">
        <w:rPr>
          <w:rFonts w:ascii="Traditional Arabic" w:hAnsi="Traditional Arabic"/>
          <w:sz w:val="32"/>
          <w:szCs w:val="32"/>
          <w:rtl/>
        </w:rPr>
        <w:t>وأمَّا سننُ الأفعال، فهي كثيرةٌ، منها: رفعُ اليدين عند تكبيرة الإِحرام، وعندَ الركوع، وعند الرفعِ من الركوع، ووضعُ اليد اليُمنى على اليدِ اليسرى على صدرِه أو تحتَ سُرَّته حالَ القيامِ، والنظرُ إلى موضع سجوده، ووضعُ اليدين على الركبتين في الركوع، ومدُّ ظهره مستوياً، وجعلُ رأسِه حياله في الركوع، ومجافاةُ بطنه عن فخذيه، وفخذيه عن ساقيه، وعَضُديه عن جنبيه في السجود، إلى غير ذلك من سنن الأقوال والأفعال التي تبلغ خمساً وأربعين سُنّة أو أكثر.</w:t>
      </w:r>
    </w:p>
    <w:p w14:paraId="70A0E57C" w14:textId="77777777" w:rsidR="005749F5" w:rsidRPr="00893572" w:rsidRDefault="005749F5" w:rsidP="005749F5">
      <w:pPr>
        <w:jc w:val="both"/>
        <w:rPr>
          <w:rFonts w:ascii="Traditional Arabic" w:hAnsi="Traditional Arabic"/>
          <w:sz w:val="32"/>
          <w:szCs w:val="32"/>
          <w:rtl/>
        </w:rPr>
      </w:pPr>
      <w:r w:rsidRPr="00893572">
        <w:rPr>
          <w:rFonts w:ascii="Traditional Arabic" w:hAnsi="Traditional Arabic"/>
          <w:sz w:val="32"/>
          <w:szCs w:val="32"/>
          <w:rtl/>
        </w:rPr>
        <w:t>لكن لا ينبغي التشدُّدُ في فعل السنن حتى تُصْبحَ كأنها فرائضُ، أو التزيد في صورةِ تطبيقها، حتى تخرُجَ عن كيفيتِها الشرعية، كما نشاهِدُ من بعض الناس حيث يجمعُ أحدهم يديه في حال القيام على ثغرة نحره بدلاً من وضعهما على صدره أو تحت سُرَّتِه، ويحني رأسَه إلى قُربِ الركوع، وإذا سَجَدَ مدَّ رجليه إلى خلفٍ، ورأسَه إلى أمام حتى يصبحَ كهيئةِ المنبطح على الأرض</w:t>
      </w:r>
      <w:r>
        <w:rPr>
          <w:rFonts w:ascii="Traditional Arabic" w:hAnsi="Traditional Arabic" w:hint="cs"/>
          <w:sz w:val="32"/>
          <w:szCs w:val="32"/>
          <w:rtl/>
        </w:rPr>
        <w:t xml:space="preserve"> </w:t>
      </w:r>
      <w:r>
        <w:rPr>
          <w:rFonts w:ascii="Traditional Arabic" w:hAnsi="Traditional Arabic" w:hint="cs"/>
          <w:sz w:val="32"/>
          <w:szCs w:val="32"/>
          <w:rtl/>
        </w:rPr>
        <w:lastRenderedPageBreak/>
        <w:t xml:space="preserve">، </w:t>
      </w:r>
      <w:r w:rsidRPr="00893572">
        <w:rPr>
          <w:rFonts w:ascii="Traditional Arabic" w:hAnsi="Traditional Arabic"/>
          <w:sz w:val="32"/>
          <w:szCs w:val="32"/>
          <w:rtl/>
        </w:rPr>
        <w:t>وإذا وَقَفَ في الصلاة باعدَ بين رجليه يميناً وشِمالاً، حتى إنه لَيَشْغَلُ موضعَ رَجُلَيْنِ، ويُضايقُ مَنْ بجانبه، وبعضُهم يتشدَّدُ في شأنِ السترة، حتى يتركَ القيام في الصف لأداءِ الراتبة، ويذهَبُ إلى مكان آخرَ يبحَثُ فيه عن سترة فيفوتُه المكانُ الذي ربما يكونُ أفضلَ من تحصيل السترة، وهو القربُ من الإِمام في الصف الأول، إلى غير ذلك من أنواع التشدُّدِ في فعل بعض السنن الذي رُبَّما يُخْرِجُها عن كيفيِتها المشروعة، أو يُفَوِّتُ سنناً أفضلَ منها.</w:t>
      </w:r>
    </w:p>
    <w:p w14:paraId="6790C041" w14:textId="77777777" w:rsidR="005749F5" w:rsidRPr="00893572" w:rsidRDefault="005749F5" w:rsidP="005749F5">
      <w:pPr>
        <w:jc w:val="both"/>
        <w:rPr>
          <w:rFonts w:ascii="Traditional Arabic" w:hAnsi="Traditional Arabic"/>
          <w:sz w:val="32"/>
          <w:szCs w:val="32"/>
          <w:rtl/>
        </w:rPr>
      </w:pPr>
      <w:r w:rsidRPr="00893572">
        <w:rPr>
          <w:rFonts w:ascii="Traditional Arabic" w:hAnsi="Traditional Arabic"/>
          <w:sz w:val="32"/>
          <w:szCs w:val="32"/>
          <w:rtl/>
        </w:rPr>
        <w:t>والمطلوب الاعتدال والاستقامة من غير إفراط ولا تفريطٍ، وعلى مقتضى الكتاب والسنة.</w:t>
      </w:r>
    </w:p>
    <w:p w14:paraId="372C6158" w14:textId="77777777" w:rsidR="005749F5" w:rsidRPr="00C61FA5" w:rsidRDefault="005749F5" w:rsidP="005749F5">
      <w:pPr>
        <w:tabs>
          <w:tab w:val="left" w:pos="2089"/>
        </w:tabs>
        <w:ind w:left="113"/>
        <w:rPr>
          <w:rFonts w:ascii="Traditional Arabic" w:hAnsi="Traditional Arabic"/>
          <w:sz w:val="32"/>
          <w:szCs w:val="32"/>
          <w:rtl/>
        </w:rPr>
      </w:pPr>
      <w:r w:rsidRPr="00893572">
        <w:rPr>
          <w:rFonts w:ascii="Traditional Arabic" w:hAnsi="Traditional Arabic"/>
          <w:sz w:val="32"/>
          <w:szCs w:val="32"/>
          <w:rtl/>
        </w:rPr>
        <w:t>فإنَّ خيرَ الحديثِ كتاب الله، وخير الهَدْيِ هديُ محمد -صلى الله عليه وسلم-، وشر الأمور محدثاتها.</w:t>
      </w:r>
    </w:p>
    <w:p w14:paraId="072A9178" w14:textId="77777777" w:rsidR="002F178E" w:rsidRDefault="002F178E" w:rsidP="00912069">
      <w:pPr>
        <w:tabs>
          <w:tab w:val="left" w:pos="3260"/>
        </w:tabs>
        <w:ind w:firstLine="567"/>
        <w:jc w:val="both"/>
        <w:rPr>
          <w:rFonts w:ascii="Traditional Arabic" w:hAnsi="Traditional Arabic"/>
          <w:b/>
          <w:bCs/>
          <w:color w:val="4F81BD" w:themeColor="accent1"/>
          <w:sz w:val="32"/>
          <w:szCs w:val="32"/>
          <w:rtl/>
        </w:rPr>
      </w:pPr>
    </w:p>
    <w:bookmarkEnd w:id="0"/>
    <w:p w14:paraId="3F6552D3" w14:textId="48116BF1" w:rsidR="00F17D89" w:rsidRPr="00E21937" w:rsidRDefault="00F17D89" w:rsidP="00912069">
      <w:pPr>
        <w:tabs>
          <w:tab w:val="left" w:pos="3260"/>
        </w:tabs>
        <w:jc w:val="both"/>
        <w:rPr>
          <w:rFonts w:ascii="Traditional Arabic" w:hAnsi="Traditional Arabic"/>
          <w:sz w:val="32"/>
          <w:szCs w:val="32"/>
        </w:rPr>
      </w:pPr>
    </w:p>
    <w:sectPr w:rsidR="00F17D89" w:rsidRPr="00E21937" w:rsidSect="0097779F">
      <w:footerReference w:type="even" r:id="rId14"/>
      <w:footerReference w:type="default" r:id="rId15"/>
      <w:headerReference w:type="first" r:id="rId16"/>
      <w:pgSz w:w="11906" w:h="16838" w:code="9"/>
      <w:pgMar w:top="1985" w:right="1133" w:bottom="568" w:left="1134" w:header="432" w:footer="542" w:gutter="0"/>
      <w:pgNumType w:start="1"/>
      <w:cols w:space="720"/>
      <w:titlePg/>
      <w:bidi/>
      <w:rtlGutter/>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7692A4" w14:textId="77777777" w:rsidR="00C754D7" w:rsidRDefault="00C754D7">
      <w:r>
        <w:separator/>
      </w:r>
    </w:p>
  </w:endnote>
  <w:endnote w:type="continuationSeparator" w:id="0">
    <w:p w14:paraId="75D13E01" w14:textId="77777777" w:rsidR="00C754D7" w:rsidRDefault="00C754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Simplified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Akhbar MT">
    <w:panose1 w:val="00000000000000000000"/>
    <w:charset w:val="B2"/>
    <w:family w:val="auto"/>
    <w:pitch w:val="variable"/>
    <w:sig w:usb0="00002001" w:usb1="00000000" w:usb2="00000000" w:usb3="00000000" w:csb0="00000040" w:csb1="00000000"/>
  </w:font>
  <w:font w:name="Times">
    <w:altName w:val="Sylfaen"/>
    <w:panose1 w:val="02020603050405020304"/>
    <w:charset w:val="00"/>
    <w:family w:val="roman"/>
    <w:pitch w:val="variable"/>
    <w:sig w:usb0="E0002EFF" w:usb1="C000785B" w:usb2="00000009" w:usb3="00000000" w:csb0="000001FF" w:csb1="00000000"/>
  </w:font>
  <w:font w:name="Arabic Transparent">
    <w:panose1 w:val="02010000000000000000"/>
    <w:charset w:val="B2"/>
    <w:family w:val="auto"/>
    <w:pitch w:val="variable"/>
    <w:sig w:usb0="E0002EFF" w:usb1="C000785B" w:usb2="00000009" w:usb3="00000000" w:csb0="000001FF" w:csb1="00000000"/>
  </w:font>
  <w:font w:name="Mudir MT">
    <w:panose1 w:val="00000000000000000000"/>
    <w:charset w:val="B2"/>
    <w:family w:val="auto"/>
    <w:pitch w:val="variable"/>
    <w:sig w:usb0="00002001" w:usb1="00000000" w:usb2="00000000" w:usb3="00000000" w:csb0="00000040" w:csb1="00000000"/>
  </w:font>
  <w:font w:name="Times New Roman PS">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Nadeem">
    <w:panose1 w:val="00000000000000000000"/>
    <w:charset w:val="00"/>
    <w:family w:val="roman"/>
    <w:notTrueType/>
    <w:pitch w:val="default"/>
  </w:font>
  <w:font w:name="adwa-assalaf">
    <w:altName w:val="Times New Roman"/>
    <w:charset w:val="00"/>
    <w:family w:val="auto"/>
    <w:pitch w:val="variable"/>
    <w:sig w:usb0="00000000" w:usb1="80000000" w:usb2="00000008" w:usb3="00000000" w:csb0="0000004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096030" w14:textId="77777777" w:rsidR="00AE3BD5" w:rsidRDefault="00AE3BD5" w:rsidP="00A725EA">
    <w:pPr>
      <w:pStyle w:val="a8"/>
      <w:framePr w:wrap="around" w:vAnchor="text" w:hAnchor="text" w:xAlign="center" w:y="1"/>
      <w:rPr>
        <w:rStyle w:val="af"/>
      </w:rPr>
    </w:pPr>
    <w:r>
      <w:rPr>
        <w:rStyle w:val="af"/>
        <w:rtl/>
      </w:rPr>
      <w:fldChar w:fldCharType="begin"/>
    </w:r>
    <w:r>
      <w:rPr>
        <w:rStyle w:val="af"/>
      </w:rPr>
      <w:instrText xml:space="preserve">PAGE  </w:instrText>
    </w:r>
    <w:r>
      <w:rPr>
        <w:rStyle w:val="af"/>
        <w:rtl/>
      </w:rPr>
      <w:fldChar w:fldCharType="end"/>
    </w:r>
  </w:p>
  <w:p w14:paraId="6BBC01D4" w14:textId="77777777" w:rsidR="00AE3BD5" w:rsidRDefault="00AE3BD5">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685332561"/>
      <w:docPartObj>
        <w:docPartGallery w:val="Page Numbers (Bottom of Page)"/>
        <w:docPartUnique/>
      </w:docPartObj>
    </w:sdtPr>
    <w:sdtEndPr/>
    <w:sdtContent>
      <w:sdt>
        <w:sdtPr>
          <w:rPr>
            <w:rtl/>
          </w:rPr>
          <w:id w:val="1728636285"/>
          <w:docPartObj>
            <w:docPartGallery w:val="Page Numbers (Top of Page)"/>
            <w:docPartUnique/>
          </w:docPartObj>
        </w:sdtPr>
        <w:sdtEndPr/>
        <w:sdtContent>
          <w:p w14:paraId="3ED733C9" w14:textId="77777777" w:rsidR="00AE3BD5" w:rsidRDefault="00AE3BD5" w:rsidP="00B751FD">
            <w:pPr>
              <w:pStyle w:val="a8"/>
              <w:jc w:val="center"/>
            </w:pPr>
            <w:r>
              <w:rPr>
                <w:b/>
                <w:bCs/>
                <w:sz w:val="24"/>
              </w:rPr>
              <w:fldChar w:fldCharType="begin"/>
            </w:r>
            <w:r>
              <w:rPr>
                <w:b/>
                <w:bCs/>
              </w:rPr>
              <w:instrText xml:space="preserve"> PAGE </w:instrText>
            </w:r>
            <w:r>
              <w:rPr>
                <w:b/>
                <w:bCs/>
                <w:sz w:val="24"/>
              </w:rPr>
              <w:fldChar w:fldCharType="separate"/>
            </w:r>
            <w:r w:rsidR="007D638B">
              <w:rPr>
                <w:b/>
                <w:bCs/>
                <w:noProof/>
                <w:rtl/>
              </w:rPr>
              <w:t>13</w:t>
            </w:r>
            <w:r>
              <w:rPr>
                <w:b/>
                <w:bCs/>
                <w:sz w:val="24"/>
              </w:rPr>
              <w:fldChar w:fldCharType="end"/>
            </w:r>
            <w:r>
              <w:t xml:space="preserve"> </w:t>
            </w:r>
            <w:r>
              <w:rPr>
                <w:rFonts w:hint="cs"/>
                <w:rtl/>
              </w:rPr>
              <w:t>-</w:t>
            </w:r>
            <w:r>
              <w:t xml:space="preserve"> </w:t>
            </w:r>
            <w:r>
              <w:rPr>
                <w:b/>
                <w:bCs/>
                <w:sz w:val="24"/>
              </w:rPr>
              <w:fldChar w:fldCharType="begin"/>
            </w:r>
            <w:r>
              <w:rPr>
                <w:b/>
                <w:bCs/>
              </w:rPr>
              <w:instrText xml:space="preserve"> NUMPAGES  </w:instrText>
            </w:r>
            <w:r>
              <w:rPr>
                <w:b/>
                <w:bCs/>
                <w:sz w:val="24"/>
              </w:rPr>
              <w:fldChar w:fldCharType="separate"/>
            </w:r>
            <w:r w:rsidR="007D638B">
              <w:rPr>
                <w:b/>
                <w:bCs/>
                <w:noProof/>
                <w:rtl/>
              </w:rPr>
              <w:t>13</w:t>
            </w:r>
            <w:r>
              <w:rPr>
                <w:b/>
                <w:bCs/>
                <w:sz w:val="24"/>
              </w:rPr>
              <w:fldChar w:fldCharType="end"/>
            </w:r>
          </w:p>
        </w:sdtContent>
      </w:sdt>
    </w:sdtContent>
  </w:sdt>
  <w:p w14:paraId="60EA78E3" w14:textId="77777777" w:rsidR="00AE3BD5" w:rsidRDefault="00AE3BD5" w:rsidP="007F1B58">
    <w:pPr>
      <w:pStyle w:val="a8"/>
      <w:bidi w:val="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7599A5" w14:textId="77777777" w:rsidR="00C754D7" w:rsidRDefault="00C754D7">
      <w:r>
        <w:separator/>
      </w:r>
    </w:p>
  </w:footnote>
  <w:footnote w:type="continuationSeparator" w:id="0">
    <w:p w14:paraId="55C9A375" w14:textId="77777777" w:rsidR="00C754D7" w:rsidRDefault="00C754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D89FD4" w14:textId="2890CA5D" w:rsidR="00AE3BD5" w:rsidRDefault="00BC1A59" w:rsidP="00BC1A59">
    <w:pPr>
      <w:pStyle w:val="a7"/>
      <w:rPr>
        <w:rtl/>
      </w:rPr>
    </w:pPr>
    <w:r w:rsidRPr="00C61FA5">
      <w:rPr>
        <w:rFonts w:ascii="Traditional Arabic" w:hAnsi="Traditional Arabic"/>
        <w:noProof/>
        <w:sz w:val="32"/>
        <w:szCs w:val="32"/>
      </w:rPr>
      <w:drawing>
        <wp:anchor distT="0" distB="0" distL="114300" distR="114300" simplePos="0" relativeHeight="251659264" behindDoc="0" locked="0" layoutInCell="1" allowOverlap="1" wp14:anchorId="55B00A0E" wp14:editId="63C3FAC6">
          <wp:simplePos x="0" y="0"/>
          <wp:positionH relativeFrom="column">
            <wp:posOffset>2040586</wp:posOffset>
          </wp:positionH>
          <wp:positionV relativeFrom="paragraph">
            <wp:posOffset>222885</wp:posOffset>
          </wp:positionV>
          <wp:extent cx="1981835" cy="504190"/>
          <wp:effectExtent l="0" t="0" r="0" b="0"/>
          <wp:wrapThrough wrapText="bothSides">
            <wp:wrapPolygon edited="0">
              <wp:start x="17648" y="0"/>
              <wp:lineTo x="0" y="4897"/>
              <wp:lineTo x="0" y="13874"/>
              <wp:lineTo x="17025" y="20403"/>
              <wp:lineTo x="18063" y="20403"/>
              <wp:lineTo x="19517" y="20403"/>
              <wp:lineTo x="19724" y="20403"/>
              <wp:lineTo x="21385" y="13874"/>
              <wp:lineTo x="21385" y="2448"/>
              <wp:lineTo x="20140" y="0"/>
              <wp:lineTo x="17648" y="0"/>
            </wp:wrapPolygon>
          </wp:wrapThrough>
          <wp:docPr id="16" name="Picture 9">
            <a:extLst xmlns:a="http://schemas.openxmlformats.org/drawingml/2006/main">
              <a:ext uri="{FF2B5EF4-FFF2-40B4-BE49-F238E27FC236}">
                <a16:creationId xmlns:a16="http://schemas.microsoft.com/office/drawing/2014/main" id="{92DA14D5-82BE-4DF6-A6D5-40657298B3B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a:extLst>
                      <a:ext uri="{FF2B5EF4-FFF2-40B4-BE49-F238E27FC236}">
                        <a16:creationId xmlns:a16="http://schemas.microsoft.com/office/drawing/2014/main" id="{92DA14D5-82BE-4DF6-A6D5-40657298B3B1}"/>
                      </a:ext>
                    </a:extLst>
                  </pic:cNvPr>
                  <pic:cNvPicPr>
                    <a:picLocks noChangeAspect="1"/>
                  </pic:cNvPicPr>
                </pic:nvPicPr>
                <pic:blipFill>
                  <a:blip r:embed="rId1">
                    <a:extLst>
                      <a:ext uri="{28A0092B-C50C-407E-A947-70E740481C1C}">
                        <a14:useLocalDpi xmlns:a14="http://schemas.microsoft.com/office/drawing/2010/main" val="0"/>
                      </a:ext>
                    </a:extLst>
                  </a:blip>
                  <a:srcRect/>
                  <a:stretch/>
                </pic:blipFill>
                <pic:spPr>
                  <a:xfrm>
                    <a:off x="0" y="0"/>
                    <a:ext cx="1981835" cy="50419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B26A0A04"/>
    <w:lvl w:ilvl="0">
      <w:start w:val="1"/>
      <w:numFmt w:val="bullet"/>
      <w:pStyle w:val="3"/>
      <w:lvlText w:val=""/>
      <w:lvlJc w:val="left"/>
      <w:pPr>
        <w:tabs>
          <w:tab w:val="num" w:pos="1080"/>
        </w:tabs>
        <w:ind w:left="1080" w:hanging="360"/>
      </w:pPr>
      <w:rPr>
        <w:rFonts w:ascii="Symbol" w:hAnsi="Symbol" w:hint="default"/>
      </w:rPr>
    </w:lvl>
  </w:abstractNum>
  <w:abstractNum w:abstractNumId="1" w15:restartNumberingAfterBreak="0">
    <w:nsid w:val="00032773"/>
    <w:multiLevelType w:val="hybridMultilevel"/>
    <w:tmpl w:val="009A6014"/>
    <w:lvl w:ilvl="0" w:tplc="C3065E4A">
      <w:start w:val="1"/>
      <w:numFmt w:val="decimal"/>
      <w:lvlText w:val="%1."/>
      <w:lvlJc w:val="left"/>
      <w:pPr>
        <w:tabs>
          <w:tab w:val="num" w:pos="720"/>
        </w:tabs>
        <w:ind w:left="720" w:hanging="360"/>
      </w:pPr>
      <w:rPr>
        <w:b w:val="0"/>
        <w:bCs w:val="0"/>
        <w:lang w:val="en-US"/>
      </w:rPr>
    </w:lvl>
    <w:lvl w:ilvl="1" w:tplc="0409000F">
      <w:start w:val="1"/>
      <w:numFmt w:val="decimal"/>
      <w:lvlText w:val="%2."/>
      <w:lvlJc w:val="left"/>
      <w:pPr>
        <w:tabs>
          <w:tab w:val="num" w:pos="1440"/>
        </w:tabs>
        <w:ind w:left="1440" w:hanging="360"/>
      </w:pPr>
      <w:rPr>
        <w:b w:val="0"/>
        <w:bCs w:val="0"/>
        <w:lang w:val="en-US"/>
      </w:r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rPr>
        <w:b w:val="0"/>
        <w:bCs w:val="0"/>
        <w:lang w:val="en-US"/>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1A83069"/>
    <w:multiLevelType w:val="hybridMultilevel"/>
    <w:tmpl w:val="17068D24"/>
    <w:lvl w:ilvl="0" w:tplc="AB94FB26">
      <w:start w:val="1"/>
      <w:numFmt w:val="decimal"/>
      <w:lvlText w:val="%1."/>
      <w:lvlJc w:val="left"/>
      <w:pPr>
        <w:tabs>
          <w:tab w:val="num" w:pos="720"/>
        </w:tabs>
        <w:ind w:left="720" w:hanging="360"/>
      </w:pPr>
      <w:rPr>
        <w:rFonts w:ascii="Traditional Arabic" w:eastAsia="Times New Roman" w:hAnsi="Traditional Arabic" w:cs="Traditional Arabic"/>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AE92D8C"/>
    <w:multiLevelType w:val="hybridMultilevel"/>
    <w:tmpl w:val="17068D24"/>
    <w:lvl w:ilvl="0" w:tplc="AB94FB26">
      <w:start w:val="1"/>
      <w:numFmt w:val="decimal"/>
      <w:lvlText w:val="%1."/>
      <w:lvlJc w:val="left"/>
      <w:pPr>
        <w:tabs>
          <w:tab w:val="num" w:pos="720"/>
        </w:tabs>
        <w:ind w:left="720" w:hanging="360"/>
      </w:pPr>
      <w:rPr>
        <w:rFonts w:ascii="Traditional Arabic" w:eastAsia="Times New Roman" w:hAnsi="Traditional Arabic" w:cs="Traditional Arabic"/>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2167B30"/>
    <w:multiLevelType w:val="multilevel"/>
    <w:tmpl w:val="9CBC4046"/>
    <w:lvl w:ilvl="0">
      <w:start w:val="1"/>
      <w:numFmt w:val="decimal"/>
      <w:pStyle w:val="Style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135F555E"/>
    <w:multiLevelType w:val="hybridMultilevel"/>
    <w:tmpl w:val="17068D24"/>
    <w:lvl w:ilvl="0" w:tplc="AB94FB26">
      <w:start w:val="1"/>
      <w:numFmt w:val="decimal"/>
      <w:lvlText w:val="%1."/>
      <w:lvlJc w:val="left"/>
      <w:pPr>
        <w:tabs>
          <w:tab w:val="num" w:pos="720"/>
        </w:tabs>
        <w:ind w:left="720" w:hanging="360"/>
      </w:pPr>
      <w:rPr>
        <w:rFonts w:ascii="Traditional Arabic" w:eastAsia="Times New Roman" w:hAnsi="Traditional Arabic" w:cs="Traditional Arabic"/>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62117C6"/>
    <w:multiLevelType w:val="hybridMultilevel"/>
    <w:tmpl w:val="6E181502"/>
    <w:lvl w:ilvl="0" w:tplc="0401000F">
      <w:start w:val="1"/>
      <w:numFmt w:val="decimal"/>
      <w:lvlText w:val="%1."/>
      <w:lvlJc w:val="left"/>
      <w:pPr>
        <w:tabs>
          <w:tab w:val="num" w:pos="720"/>
        </w:tabs>
        <w:ind w:left="720" w:hanging="360"/>
      </w:pPr>
    </w:lvl>
    <w:lvl w:ilvl="1" w:tplc="04010019">
      <w:start w:val="1"/>
      <w:numFmt w:val="lowerLetter"/>
      <w:lvlText w:val="%2."/>
      <w:lvlJc w:val="left"/>
      <w:pPr>
        <w:tabs>
          <w:tab w:val="num" w:pos="1440"/>
        </w:tabs>
        <w:ind w:left="1440" w:hanging="360"/>
      </w:pPr>
    </w:lvl>
    <w:lvl w:ilvl="2" w:tplc="0401001B">
      <w:start w:val="1"/>
      <w:numFmt w:val="lowerRoman"/>
      <w:lvlText w:val="%3."/>
      <w:lvlJc w:val="right"/>
      <w:pPr>
        <w:tabs>
          <w:tab w:val="num" w:pos="2160"/>
        </w:tabs>
        <w:ind w:left="2160" w:hanging="180"/>
      </w:pPr>
    </w:lvl>
    <w:lvl w:ilvl="3" w:tplc="0401000F">
      <w:start w:val="1"/>
      <w:numFmt w:val="decimal"/>
      <w:lvlText w:val="%4."/>
      <w:lvlJc w:val="left"/>
      <w:pPr>
        <w:tabs>
          <w:tab w:val="num" w:pos="2880"/>
        </w:tabs>
        <w:ind w:left="2880" w:hanging="360"/>
      </w:pPr>
    </w:lvl>
    <w:lvl w:ilvl="4" w:tplc="04010019">
      <w:start w:val="1"/>
      <w:numFmt w:val="lowerLetter"/>
      <w:lvlText w:val="%5."/>
      <w:lvlJc w:val="left"/>
      <w:pPr>
        <w:tabs>
          <w:tab w:val="num" w:pos="3600"/>
        </w:tabs>
        <w:ind w:left="3600" w:hanging="360"/>
      </w:pPr>
    </w:lvl>
    <w:lvl w:ilvl="5" w:tplc="0401001B">
      <w:start w:val="1"/>
      <w:numFmt w:val="lowerRoman"/>
      <w:lvlText w:val="%6."/>
      <w:lvlJc w:val="right"/>
      <w:pPr>
        <w:tabs>
          <w:tab w:val="num" w:pos="4320"/>
        </w:tabs>
        <w:ind w:left="4320" w:hanging="180"/>
      </w:pPr>
    </w:lvl>
    <w:lvl w:ilvl="6" w:tplc="0401000F">
      <w:start w:val="1"/>
      <w:numFmt w:val="decimal"/>
      <w:lvlText w:val="%7."/>
      <w:lvlJc w:val="left"/>
      <w:pPr>
        <w:tabs>
          <w:tab w:val="num" w:pos="5040"/>
        </w:tabs>
        <w:ind w:left="5040" w:hanging="360"/>
      </w:pPr>
    </w:lvl>
    <w:lvl w:ilvl="7" w:tplc="04010019">
      <w:start w:val="1"/>
      <w:numFmt w:val="lowerLetter"/>
      <w:lvlText w:val="%8."/>
      <w:lvlJc w:val="left"/>
      <w:pPr>
        <w:tabs>
          <w:tab w:val="num" w:pos="5760"/>
        </w:tabs>
        <w:ind w:left="5760" w:hanging="360"/>
      </w:pPr>
    </w:lvl>
    <w:lvl w:ilvl="8" w:tplc="0401001B">
      <w:start w:val="1"/>
      <w:numFmt w:val="lowerRoman"/>
      <w:lvlText w:val="%9."/>
      <w:lvlJc w:val="right"/>
      <w:pPr>
        <w:tabs>
          <w:tab w:val="num" w:pos="6480"/>
        </w:tabs>
        <w:ind w:left="6480" w:hanging="180"/>
      </w:pPr>
    </w:lvl>
  </w:abstractNum>
  <w:abstractNum w:abstractNumId="7" w15:restartNumberingAfterBreak="0">
    <w:nsid w:val="175E2244"/>
    <w:multiLevelType w:val="hybridMultilevel"/>
    <w:tmpl w:val="C236393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77E785F"/>
    <w:multiLevelType w:val="hybridMultilevel"/>
    <w:tmpl w:val="3420F9A6"/>
    <w:lvl w:ilvl="0" w:tplc="23AA8E14">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CC035A"/>
    <w:multiLevelType w:val="hybridMultilevel"/>
    <w:tmpl w:val="B8866F00"/>
    <w:lvl w:ilvl="0" w:tplc="821E6032">
      <w:start w:val="1"/>
      <w:numFmt w:val="decimal"/>
      <w:lvlText w:val="%1."/>
      <w:lvlJc w:val="left"/>
      <w:pPr>
        <w:tabs>
          <w:tab w:val="num" w:pos="720"/>
        </w:tabs>
        <w:ind w:left="720" w:hanging="360"/>
      </w:pPr>
      <w:rPr>
        <w:color w:val="auto"/>
      </w:rPr>
    </w:lvl>
    <w:lvl w:ilvl="1" w:tplc="0409000F">
      <w:start w:val="1"/>
      <w:numFmt w:val="decimal"/>
      <w:lvlText w:val="%2."/>
      <w:lvlJc w:val="left"/>
      <w:pPr>
        <w:tabs>
          <w:tab w:val="num" w:pos="1440"/>
        </w:tabs>
        <w:ind w:left="1440" w:hanging="360"/>
      </w:pPr>
      <w:rPr>
        <w:color w:val="auto"/>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C162BD3"/>
    <w:multiLevelType w:val="hybridMultilevel"/>
    <w:tmpl w:val="2FBC9620"/>
    <w:lvl w:ilvl="0" w:tplc="F976DACA">
      <w:start w:val="1"/>
      <w:numFmt w:val="bullet"/>
      <w:pStyle w:val="Heading12"/>
      <w:lvlText w:val=""/>
      <w:lvlJc w:val="left"/>
      <w:pPr>
        <w:tabs>
          <w:tab w:val="num" w:pos="1526"/>
        </w:tabs>
        <w:ind w:left="1526" w:hanging="360"/>
      </w:pPr>
      <w:rPr>
        <w:rFonts w:ascii="Wingdings" w:hAnsi="Wingdings" w:cs="Wingdings" w:hint="default"/>
        <w:sz w:val="16"/>
        <w:szCs w:val="16"/>
      </w:rPr>
    </w:lvl>
    <w:lvl w:ilvl="1" w:tplc="04090019">
      <w:start w:val="1"/>
      <w:numFmt w:val="bullet"/>
      <w:lvlText w:val="o"/>
      <w:lvlJc w:val="left"/>
      <w:pPr>
        <w:tabs>
          <w:tab w:val="num" w:pos="2246"/>
        </w:tabs>
        <w:ind w:left="2246" w:hanging="360"/>
      </w:pPr>
      <w:rPr>
        <w:rFonts w:ascii="Courier New" w:hAnsi="Courier New" w:cs="Courier New" w:hint="default"/>
      </w:rPr>
    </w:lvl>
    <w:lvl w:ilvl="2" w:tplc="0409001B">
      <w:start w:val="1"/>
      <w:numFmt w:val="bullet"/>
      <w:lvlText w:val=""/>
      <w:lvlJc w:val="left"/>
      <w:pPr>
        <w:tabs>
          <w:tab w:val="num" w:pos="2966"/>
        </w:tabs>
        <w:ind w:left="2966" w:hanging="360"/>
      </w:pPr>
      <w:rPr>
        <w:rFonts w:ascii="Wingdings" w:hAnsi="Wingdings" w:cs="Wingdings" w:hint="default"/>
      </w:rPr>
    </w:lvl>
    <w:lvl w:ilvl="3" w:tplc="0409000F">
      <w:start w:val="1"/>
      <w:numFmt w:val="bullet"/>
      <w:lvlText w:val=""/>
      <w:lvlJc w:val="left"/>
      <w:pPr>
        <w:tabs>
          <w:tab w:val="num" w:pos="3686"/>
        </w:tabs>
        <w:ind w:left="3686" w:hanging="360"/>
      </w:pPr>
      <w:rPr>
        <w:rFonts w:ascii="Symbol" w:hAnsi="Symbol" w:cs="Symbol" w:hint="default"/>
      </w:rPr>
    </w:lvl>
    <w:lvl w:ilvl="4" w:tplc="04090019">
      <w:start w:val="1"/>
      <w:numFmt w:val="bullet"/>
      <w:lvlText w:val="o"/>
      <w:lvlJc w:val="left"/>
      <w:pPr>
        <w:tabs>
          <w:tab w:val="num" w:pos="4406"/>
        </w:tabs>
        <w:ind w:left="4406" w:hanging="360"/>
      </w:pPr>
      <w:rPr>
        <w:rFonts w:ascii="Courier New" w:hAnsi="Courier New" w:cs="Courier New" w:hint="default"/>
      </w:rPr>
    </w:lvl>
    <w:lvl w:ilvl="5" w:tplc="0409001B">
      <w:start w:val="1"/>
      <w:numFmt w:val="bullet"/>
      <w:lvlText w:val=""/>
      <w:lvlJc w:val="left"/>
      <w:pPr>
        <w:tabs>
          <w:tab w:val="num" w:pos="5126"/>
        </w:tabs>
        <w:ind w:left="5126" w:hanging="360"/>
      </w:pPr>
      <w:rPr>
        <w:rFonts w:ascii="Wingdings" w:hAnsi="Wingdings" w:cs="Wingdings" w:hint="default"/>
      </w:rPr>
    </w:lvl>
    <w:lvl w:ilvl="6" w:tplc="0409000F">
      <w:start w:val="1"/>
      <w:numFmt w:val="bullet"/>
      <w:lvlText w:val=""/>
      <w:lvlJc w:val="left"/>
      <w:pPr>
        <w:tabs>
          <w:tab w:val="num" w:pos="5846"/>
        </w:tabs>
        <w:ind w:left="5846" w:hanging="360"/>
      </w:pPr>
      <w:rPr>
        <w:rFonts w:ascii="Symbol" w:hAnsi="Symbol" w:cs="Symbol" w:hint="default"/>
      </w:rPr>
    </w:lvl>
    <w:lvl w:ilvl="7" w:tplc="04090019">
      <w:start w:val="1"/>
      <w:numFmt w:val="bullet"/>
      <w:lvlText w:val="o"/>
      <w:lvlJc w:val="left"/>
      <w:pPr>
        <w:tabs>
          <w:tab w:val="num" w:pos="6566"/>
        </w:tabs>
        <w:ind w:left="6566" w:hanging="360"/>
      </w:pPr>
      <w:rPr>
        <w:rFonts w:ascii="Courier New" w:hAnsi="Courier New" w:cs="Courier New" w:hint="default"/>
      </w:rPr>
    </w:lvl>
    <w:lvl w:ilvl="8" w:tplc="0409001B">
      <w:start w:val="1"/>
      <w:numFmt w:val="bullet"/>
      <w:lvlText w:val=""/>
      <w:lvlJc w:val="left"/>
      <w:pPr>
        <w:tabs>
          <w:tab w:val="num" w:pos="7286"/>
        </w:tabs>
        <w:ind w:left="7286" w:hanging="360"/>
      </w:pPr>
      <w:rPr>
        <w:rFonts w:ascii="Wingdings" w:hAnsi="Wingdings" w:cs="Wingdings" w:hint="default"/>
      </w:rPr>
    </w:lvl>
  </w:abstractNum>
  <w:abstractNum w:abstractNumId="11" w15:restartNumberingAfterBreak="0">
    <w:nsid w:val="1CB04C8D"/>
    <w:multiLevelType w:val="hybridMultilevel"/>
    <w:tmpl w:val="B8866F00"/>
    <w:lvl w:ilvl="0" w:tplc="821E6032">
      <w:start w:val="1"/>
      <w:numFmt w:val="decimal"/>
      <w:lvlText w:val="%1."/>
      <w:lvlJc w:val="left"/>
      <w:pPr>
        <w:tabs>
          <w:tab w:val="num" w:pos="720"/>
        </w:tabs>
        <w:ind w:left="720" w:hanging="360"/>
      </w:pPr>
      <w:rPr>
        <w:color w:val="auto"/>
      </w:rPr>
    </w:lvl>
    <w:lvl w:ilvl="1" w:tplc="0409000F">
      <w:start w:val="1"/>
      <w:numFmt w:val="decimal"/>
      <w:lvlText w:val="%2."/>
      <w:lvlJc w:val="left"/>
      <w:pPr>
        <w:tabs>
          <w:tab w:val="num" w:pos="1440"/>
        </w:tabs>
        <w:ind w:left="1440" w:hanging="360"/>
      </w:pPr>
      <w:rPr>
        <w:color w:val="auto"/>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D95105B"/>
    <w:multiLevelType w:val="hybridMultilevel"/>
    <w:tmpl w:val="B4C8F168"/>
    <w:lvl w:ilvl="0" w:tplc="04090001">
      <w:start w:val="1"/>
      <w:numFmt w:val="bullet"/>
      <w:lvlText w:val=""/>
      <w:lvlJc w:val="left"/>
      <w:pPr>
        <w:tabs>
          <w:tab w:val="num" w:pos="1440"/>
        </w:tabs>
        <w:ind w:left="1440" w:hanging="360"/>
      </w:pPr>
      <w:rPr>
        <w:rFonts w:ascii="Symbol" w:hAnsi="Symbol" w:hint="default"/>
      </w:rPr>
    </w:lvl>
    <w:lvl w:ilvl="1" w:tplc="04090019">
      <w:start w:val="1"/>
      <w:numFmt w:val="lowerLetter"/>
      <w:lvlText w:val="%2."/>
      <w:lvlJc w:val="left"/>
      <w:pPr>
        <w:tabs>
          <w:tab w:val="num" w:pos="2160"/>
        </w:tabs>
        <w:ind w:left="2160" w:hanging="360"/>
      </w:pPr>
    </w:lvl>
    <w:lvl w:ilvl="2" w:tplc="0409001B">
      <w:start w:val="1"/>
      <w:numFmt w:val="lowerRoman"/>
      <w:lvlText w:val="%3."/>
      <w:lvlJc w:val="right"/>
      <w:pPr>
        <w:tabs>
          <w:tab w:val="num" w:pos="2880"/>
        </w:tabs>
        <w:ind w:left="2880" w:hanging="180"/>
      </w:pPr>
    </w:lvl>
    <w:lvl w:ilvl="3" w:tplc="0409000F">
      <w:start w:val="1"/>
      <w:numFmt w:val="decimal"/>
      <w:lvlText w:val="%4."/>
      <w:lvlJc w:val="left"/>
      <w:pPr>
        <w:tabs>
          <w:tab w:val="num" w:pos="3600"/>
        </w:tabs>
        <w:ind w:left="3600" w:hanging="360"/>
      </w:pPr>
      <w:rPr>
        <w:rFonts w:hint="default"/>
      </w:r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3" w15:restartNumberingAfterBreak="0">
    <w:nsid w:val="1DE2238A"/>
    <w:multiLevelType w:val="hybridMultilevel"/>
    <w:tmpl w:val="4FE8EF6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1DFC16C7"/>
    <w:multiLevelType w:val="hybridMultilevel"/>
    <w:tmpl w:val="BC0CBB1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0577043"/>
    <w:multiLevelType w:val="hybridMultilevel"/>
    <w:tmpl w:val="07C67F12"/>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218A60E9"/>
    <w:multiLevelType w:val="hybridMultilevel"/>
    <w:tmpl w:val="C61A6F24"/>
    <w:lvl w:ilvl="0" w:tplc="4934C33E">
      <w:start w:val="1"/>
      <w:numFmt w:val="decimal"/>
      <w:lvlText w:val="%1-"/>
      <w:lvlJc w:val="left"/>
      <w:pPr>
        <w:ind w:left="1287" w:hanging="720"/>
      </w:pPr>
      <w:rPr>
        <w:rFonts w:hint="default"/>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7" w15:restartNumberingAfterBreak="0">
    <w:nsid w:val="231E6E9E"/>
    <w:multiLevelType w:val="hybridMultilevel"/>
    <w:tmpl w:val="786C48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23CE4839"/>
    <w:multiLevelType w:val="hybridMultilevel"/>
    <w:tmpl w:val="57C2071C"/>
    <w:lvl w:ilvl="0" w:tplc="EA265FCA">
      <w:start w:val="1"/>
      <w:numFmt w:val="decimal"/>
      <w:lvlText w:val="%1-"/>
      <w:lvlJc w:val="left"/>
      <w:pPr>
        <w:ind w:left="1287" w:hanging="720"/>
      </w:pPr>
      <w:rPr>
        <w:rFonts w:hint="default"/>
        <w:b/>
        <w:color w:val="auto"/>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9" w15:restartNumberingAfterBreak="0">
    <w:nsid w:val="2BF92100"/>
    <w:multiLevelType w:val="hybridMultilevel"/>
    <w:tmpl w:val="17068D24"/>
    <w:lvl w:ilvl="0" w:tplc="AB94FB26">
      <w:start w:val="1"/>
      <w:numFmt w:val="decimal"/>
      <w:lvlText w:val="%1."/>
      <w:lvlJc w:val="left"/>
      <w:pPr>
        <w:tabs>
          <w:tab w:val="num" w:pos="720"/>
        </w:tabs>
        <w:ind w:left="720" w:hanging="360"/>
      </w:pPr>
      <w:rPr>
        <w:rFonts w:ascii="Traditional Arabic" w:eastAsia="Times New Roman" w:hAnsi="Traditional Arabic" w:cs="Traditional Arabic"/>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2E4966F9"/>
    <w:multiLevelType w:val="hybridMultilevel"/>
    <w:tmpl w:val="B8866F00"/>
    <w:lvl w:ilvl="0" w:tplc="821E6032">
      <w:start w:val="1"/>
      <w:numFmt w:val="decimal"/>
      <w:lvlText w:val="%1."/>
      <w:lvlJc w:val="left"/>
      <w:pPr>
        <w:tabs>
          <w:tab w:val="num" w:pos="720"/>
        </w:tabs>
        <w:ind w:left="720" w:hanging="360"/>
      </w:pPr>
      <w:rPr>
        <w:color w:val="auto"/>
      </w:rPr>
    </w:lvl>
    <w:lvl w:ilvl="1" w:tplc="0409000F">
      <w:start w:val="1"/>
      <w:numFmt w:val="decimal"/>
      <w:lvlText w:val="%2."/>
      <w:lvlJc w:val="left"/>
      <w:pPr>
        <w:tabs>
          <w:tab w:val="num" w:pos="1440"/>
        </w:tabs>
        <w:ind w:left="1440" w:hanging="360"/>
      </w:pPr>
      <w:rPr>
        <w:color w:val="auto"/>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34B84650"/>
    <w:multiLevelType w:val="hybridMultilevel"/>
    <w:tmpl w:val="BC0CBB1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395A6E9A"/>
    <w:multiLevelType w:val="hybridMultilevel"/>
    <w:tmpl w:val="262E359A"/>
    <w:lvl w:ilvl="0" w:tplc="01127858">
      <w:start w:val="1"/>
      <w:numFmt w:val="arabicAlpha"/>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AED4A9B"/>
    <w:multiLevelType w:val="hybridMultilevel"/>
    <w:tmpl w:val="16C85870"/>
    <w:lvl w:ilvl="0" w:tplc="04090001">
      <w:start w:val="1"/>
      <w:numFmt w:val="bullet"/>
      <w:pStyle w:val="appendixlist3"/>
      <w:lvlText w:val=""/>
      <w:lvlJc w:val="left"/>
      <w:pPr>
        <w:tabs>
          <w:tab w:val="num" w:pos="1440"/>
        </w:tabs>
        <w:ind w:left="1440" w:hanging="360"/>
      </w:pPr>
      <w:rPr>
        <w:rFonts w:ascii="Symbol" w:hAnsi="Symbol" w:cs="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cs="Wingdings" w:hint="default"/>
      </w:rPr>
    </w:lvl>
    <w:lvl w:ilvl="3" w:tplc="04090001">
      <w:start w:val="1"/>
      <w:numFmt w:val="bullet"/>
      <w:lvlText w:val=""/>
      <w:lvlJc w:val="left"/>
      <w:pPr>
        <w:tabs>
          <w:tab w:val="num" w:pos="3600"/>
        </w:tabs>
        <w:ind w:left="3600" w:hanging="360"/>
      </w:pPr>
      <w:rPr>
        <w:rFonts w:ascii="Symbol" w:hAnsi="Symbol" w:cs="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cs="Wingdings" w:hint="default"/>
      </w:rPr>
    </w:lvl>
    <w:lvl w:ilvl="6" w:tplc="04090001">
      <w:start w:val="1"/>
      <w:numFmt w:val="bullet"/>
      <w:lvlText w:val=""/>
      <w:lvlJc w:val="left"/>
      <w:pPr>
        <w:tabs>
          <w:tab w:val="num" w:pos="5760"/>
        </w:tabs>
        <w:ind w:left="5760" w:hanging="360"/>
      </w:pPr>
      <w:rPr>
        <w:rFonts w:ascii="Symbol" w:hAnsi="Symbol" w:cs="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cs="Wingdings" w:hint="default"/>
      </w:rPr>
    </w:lvl>
  </w:abstractNum>
  <w:abstractNum w:abstractNumId="24" w15:restartNumberingAfterBreak="0">
    <w:nsid w:val="3BCE1115"/>
    <w:multiLevelType w:val="hybridMultilevel"/>
    <w:tmpl w:val="EB96831E"/>
    <w:lvl w:ilvl="0" w:tplc="04090011">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5" w15:restartNumberingAfterBreak="0">
    <w:nsid w:val="3DF24033"/>
    <w:multiLevelType w:val="hybridMultilevel"/>
    <w:tmpl w:val="4FE8EF6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418F437B"/>
    <w:multiLevelType w:val="hybridMultilevel"/>
    <w:tmpl w:val="009A6014"/>
    <w:lvl w:ilvl="0" w:tplc="C3065E4A">
      <w:start w:val="1"/>
      <w:numFmt w:val="decimal"/>
      <w:lvlText w:val="%1."/>
      <w:lvlJc w:val="left"/>
      <w:pPr>
        <w:tabs>
          <w:tab w:val="num" w:pos="720"/>
        </w:tabs>
        <w:ind w:left="720" w:hanging="360"/>
      </w:pPr>
      <w:rPr>
        <w:b w:val="0"/>
        <w:bCs w:val="0"/>
        <w:lang w:val="en-US"/>
      </w:rPr>
    </w:lvl>
    <w:lvl w:ilvl="1" w:tplc="0409000F">
      <w:start w:val="1"/>
      <w:numFmt w:val="decimal"/>
      <w:lvlText w:val="%2."/>
      <w:lvlJc w:val="left"/>
      <w:pPr>
        <w:tabs>
          <w:tab w:val="num" w:pos="1440"/>
        </w:tabs>
        <w:ind w:left="1440" w:hanging="360"/>
      </w:pPr>
      <w:rPr>
        <w:b w:val="0"/>
        <w:bCs w:val="0"/>
        <w:lang w:val="en-US"/>
      </w:r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rPr>
        <w:b w:val="0"/>
        <w:bCs w:val="0"/>
        <w:lang w:val="en-US"/>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48C5FB5"/>
    <w:multiLevelType w:val="hybridMultilevel"/>
    <w:tmpl w:val="C062E024"/>
    <w:lvl w:ilvl="0" w:tplc="814CAC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5812CAC"/>
    <w:multiLevelType w:val="hybridMultilevel"/>
    <w:tmpl w:val="BC0CBB1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489E0E72"/>
    <w:multiLevelType w:val="hybridMultilevel"/>
    <w:tmpl w:val="C61A6F24"/>
    <w:lvl w:ilvl="0" w:tplc="4934C33E">
      <w:start w:val="1"/>
      <w:numFmt w:val="decimal"/>
      <w:lvlText w:val="%1-"/>
      <w:lvlJc w:val="left"/>
      <w:pPr>
        <w:ind w:left="1287" w:hanging="720"/>
      </w:pPr>
      <w:rPr>
        <w:rFonts w:hint="default"/>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0" w15:restartNumberingAfterBreak="0">
    <w:nsid w:val="4DCE222E"/>
    <w:multiLevelType w:val="hybridMultilevel"/>
    <w:tmpl w:val="BC0CBB1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4E0D0721"/>
    <w:multiLevelType w:val="hybridMultilevel"/>
    <w:tmpl w:val="BC0CBB1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531C29EF"/>
    <w:multiLevelType w:val="hybridMultilevel"/>
    <w:tmpl w:val="BC0CBB1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560376BA"/>
    <w:multiLevelType w:val="hybridMultilevel"/>
    <w:tmpl w:val="BC0CBB1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5E971604"/>
    <w:multiLevelType w:val="hybridMultilevel"/>
    <w:tmpl w:val="BC0CBB1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606C4FED"/>
    <w:multiLevelType w:val="hybridMultilevel"/>
    <w:tmpl w:val="5532F7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2354BE7"/>
    <w:multiLevelType w:val="hybridMultilevel"/>
    <w:tmpl w:val="7A36EDF2"/>
    <w:lvl w:ilvl="0" w:tplc="5532F610">
      <w:numFmt w:val="bullet"/>
      <w:lvlText w:val="-"/>
      <w:lvlJc w:val="left"/>
      <w:pPr>
        <w:ind w:left="927" w:hanging="360"/>
      </w:pPr>
      <w:rPr>
        <w:rFonts w:ascii="Traditional Arabic" w:eastAsia="Times New Roman" w:hAnsi="Traditional Arabic" w:cs="Traditional Arabic" w:hint="default"/>
      </w:rPr>
    </w:lvl>
    <w:lvl w:ilvl="1" w:tplc="04090003">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7" w15:restartNumberingAfterBreak="0">
    <w:nsid w:val="63DB14B0"/>
    <w:multiLevelType w:val="hybridMultilevel"/>
    <w:tmpl w:val="2D00B91C"/>
    <w:lvl w:ilvl="0" w:tplc="FFFFFFFF">
      <w:numFmt w:val="bullet"/>
      <w:pStyle w:val="Bullets"/>
      <w:lvlText w:val=""/>
      <w:lvlJc w:val="left"/>
      <w:pPr>
        <w:tabs>
          <w:tab w:val="num" w:pos="720"/>
        </w:tabs>
        <w:ind w:left="720" w:hanging="360"/>
      </w:pPr>
      <w:rPr>
        <w:rFonts w:ascii="Symbol" w:eastAsia="Times New Roman" w:hAnsi="Symbol"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64D566E"/>
    <w:multiLevelType w:val="hybridMultilevel"/>
    <w:tmpl w:val="5532F76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685A1425"/>
    <w:multiLevelType w:val="hybridMultilevel"/>
    <w:tmpl w:val="E9CCB3BC"/>
    <w:lvl w:ilvl="0" w:tplc="79FAD646">
      <w:start w:val="1"/>
      <w:numFmt w:val="decimal"/>
      <w:pStyle w:val="BlueNormal"/>
      <w:lvlText w:val="%1."/>
      <w:lvlJc w:val="left"/>
      <w:pPr>
        <w:tabs>
          <w:tab w:val="num" w:pos="900"/>
        </w:tabs>
        <w:ind w:left="90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6F58513E"/>
    <w:multiLevelType w:val="hybridMultilevel"/>
    <w:tmpl w:val="5532F7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1360352"/>
    <w:multiLevelType w:val="hybridMultilevel"/>
    <w:tmpl w:val="C236393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73420122"/>
    <w:multiLevelType w:val="hybridMultilevel"/>
    <w:tmpl w:val="8FEA934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15:restartNumberingAfterBreak="0">
    <w:nsid w:val="780529F6"/>
    <w:multiLevelType w:val="hybridMultilevel"/>
    <w:tmpl w:val="C236393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15:restartNumberingAfterBreak="0">
    <w:nsid w:val="79592AE4"/>
    <w:multiLevelType w:val="multilevel"/>
    <w:tmpl w:val="22BE3A84"/>
    <w:lvl w:ilvl="0">
      <w:start w:val="4"/>
      <w:numFmt w:val="decimal"/>
      <w:pStyle w:val="1"/>
      <w:lvlText w:val="%1"/>
      <w:lvlJc w:val="left"/>
      <w:pPr>
        <w:tabs>
          <w:tab w:val="num" w:pos="432"/>
        </w:tabs>
        <w:ind w:left="432" w:hanging="432"/>
      </w:pPr>
      <w:rPr>
        <w:rFonts w:hint="default"/>
      </w:rPr>
    </w:lvl>
    <w:lvl w:ilvl="1">
      <w:start w:val="15"/>
      <w:numFmt w:val="decimal"/>
      <w:lvlText w:val="%2)"/>
      <w:lvlJc w:val="left"/>
      <w:pPr>
        <w:tabs>
          <w:tab w:val="num" w:pos="417"/>
        </w:tabs>
        <w:ind w:left="417" w:hanging="360"/>
      </w:pPr>
      <w:rPr>
        <w:rFonts w:hint="default"/>
      </w:rPr>
    </w:lvl>
    <w:lvl w:ilvl="2">
      <w:start w:val="1"/>
      <w:numFmt w:val="decimal"/>
      <w:pStyle w:val="30"/>
      <w:lvlText w:val="%3.%2.%1"/>
      <w:lvlJc w:val="left"/>
      <w:pPr>
        <w:tabs>
          <w:tab w:val="num" w:pos="567"/>
        </w:tabs>
        <w:ind w:left="567" w:hanging="510"/>
      </w:pPr>
      <w:rPr>
        <w:rFonts w:cs="Traditional Arabic" w:hint="default"/>
        <w:sz w:val="30"/>
        <w:szCs w:val="30"/>
      </w:rPr>
    </w:lvl>
    <w:lvl w:ilvl="3">
      <w:start w:val="1"/>
      <w:numFmt w:val="decimal"/>
      <w:pStyle w:val="4"/>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5" w15:restartNumberingAfterBreak="0">
    <w:nsid w:val="7DA453CD"/>
    <w:multiLevelType w:val="singleLevel"/>
    <w:tmpl w:val="75BE5724"/>
    <w:lvl w:ilvl="0">
      <w:start w:val="1"/>
      <w:numFmt w:val="decimal"/>
      <w:pStyle w:val="a"/>
      <w:lvlText w:val="%1."/>
      <w:lvlJc w:val="right"/>
      <w:pPr>
        <w:tabs>
          <w:tab w:val="num" w:pos="504"/>
        </w:tabs>
        <w:ind w:left="720" w:hanging="144"/>
      </w:pPr>
      <w:rPr>
        <w:rFonts w:ascii="Tms Rmn" w:hAnsi="Tms Rmn" w:hint="default"/>
        <w:sz w:val="20"/>
      </w:rPr>
    </w:lvl>
  </w:abstractNum>
  <w:num w:numId="1">
    <w:abstractNumId w:val="45"/>
  </w:num>
  <w:num w:numId="2">
    <w:abstractNumId w:val="39"/>
  </w:num>
  <w:num w:numId="3">
    <w:abstractNumId w:val="4"/>
  </w:num>
  <w:num w:numId="4">
    <w:abstractNumId w:val="10"/>
  </w:num>
  <w:num w:numId="5">
    <w:abstractNumId w:val="0"/>
  </w:num>
  <w:num w:numId="6">
    <w:abstractNumId w:val="23"/>
  </w:num>
  <w:num w:numId="7">
    <w:abstractNumId w:val="44"/>
  </w:num>
  <w:num w:numId="8">
    <w:abstractNumId w:val="37"/>
  </w:num>
  <w:num w:numId="9">
    <w:abstractNumId w:val="35"/>
  </w:num>
  <w:num w:numId="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8"/>
  </w:num>
  <w:num w:numId="13">
    <w:abstractNumId w:val="24"/>
  </w:num>
  <w:num w:numId="14">
    <w:abstractNumId w:val="42"/>
  </w:num>
  <w:num w:numId="15">
    <w:abstractNumId w:val="3"/>
  </w:num>
  <w:num w:numId="16">
    <w:abstractNumId w:val="41"/>
  </w:num>
  <w:num w:numId="17">
    <w:abstractNumId w:val="20"/>
  </w:num>
  <w:num w:numId="18">
    <w:abstractNumId w:val="26"/>
  </w:num>
  <w:num w:numId="19">
    <w:abstractNumId w:val="31"/>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5"/>
  </w:num>
  <w:num w:numId="22">
    <w:abstractNumId w:val="1"/>
  </w:num>
  <w:num w:numId="23">
    <w:abstractNumId w:val="19"/>
  </w:num>
  <w:num w:numId="24">
    <w:abstractNumId w:val="11"/>
  </w:num>
  <w:num w:numId="25">
    <w:abstractNumId w:val="5"/>
  </w:num>
  <w:num w:numId="26">
    <w:abstractNumId w:val="2"/>
  </w:num>
  <w:num w:numId="27">
    <w:abstractNumId w:val="12"/>
  </w:num>
  <w:num w:numId="28">
    <w:abstractNumId w:val="30"/>
  </w:num>
  <w:num w:numId="29">
    <w:abstractNumId w:val="34"/>
  </w:num>
  <w:num w:numId="30">
    <w:abstractNumId w:val="32"/>
  </w:num>
  <w:num w:numId="31">
    <w:abstractNumId w:val="21"/>
  </w:num>
  <w:num w:numId="32">
    <w:abstractNumId w:val="33"/>
  </w:num>
  <w:num w:numId="3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3"/>
  </w:num>
  <w:num w:numId="35">
    <w:abstractNumId w:val="28"/>
  </w:num>
  <w:num w:numId="36">
    <w:abstractNumId w:val="7"/>
  </w:num>
  <w:num w:numId="37">
    <w:abstractNumId w:val="14"/>
  </w:num>
  <w:num w:numId="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9"/>
  </w:num>
  <w:num w:numId="41">
    <w:abstractNumId w:val="15"/>
  </w:num>
  <w:num w:numId="42">
    <w:abstractNumId w:val="8"/>
  </w:num>
  <w:num w:numId="43">
    <w:abstractNumId w:val="16"/>
  </w:num>
  <w:num w:numId="44">
    <w:abstractNumId w:val="29"/>
  </w:num>
  <w:num w:numId="45">
    <w:abstractNumId w:val="27"/>
  </w:num>
  <w:num w:numId="46">
    <w:abstractNumId w:val="36"/>
  </w:num>
  <w:num w:numId="47">
    <w:abstractNumId w:val="22"/>
  </w:num>
  <w:num w:numId="48">
    <w:abstractNumId w:val="1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hideGrammaticalErrors/>
  <w:activeWritingStyle w:appName="MSWord" w:lang="ar-SA" w:vendorID="4" w:dllVersion="512" w:checkStyle="0"/>
  <w:activeWritingStyle w:appName="MSWord" w:lang="fr-FR" w:vendorID="9" w:dllVersion="512" w:checkStyle="1"/>
  <w:activeWritingStyle w:appName="MSWord" w:lang="ar-LB" w:vendorID="4"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2904"/>
    <w:rsid w:val="00001119"/>
    <w:rsid w:val="000028CA"/>
    <w:rsid w:val="00002C55"/>
    <w:rsid w:val="00003322"/>
    <w:rsid w:val="0000360E"/>
    <w:rsid w:val="000045BA"/>
    <w:rsid w:val="00004B49"/>
    <w:rsid w:val="000052CD"/>
    <w:rsid w:val="00005AC7"/>
    <w:rsid w:val="000064B8"/>
    <w:rsid w:val="00006F2C"/>
    <w:rsid w:val="000074FC"/>
    <w:rsid w:val="0001003B"/>
    <w:rsid w:val="000115CA"/>
    <w:rsid w:val="00012DEA"/>
    <w:rsid w:val="00013B82"/>
    <w:rsid w:val="00013D14"/>
    <w:rsid w:val="00014557"/>
    <w:rsid w:val="00014866"/>
    <w:rsid w:val="00014C78"/>
    <w:rsid w:val="000154E3"/>
    <w:rsid w:val="0001576A"/>
    <w:rsid w:val="0001579A"/>
    <w:rsid w:val="00015910"/>
    <w:rsid w:val="00015CDF"/>
    <w:rsid w:val="000164E3"/>
    <w:rsid w:val="00016D6E"/>
    <w:rsid w:val="00016DB4"/>
    <w:rsid w:val="00017031"/>
    <w:rsid w:val="000179EB"/>
    <w:rsid w:val="00020A9D"/>
    <w:rsid w:val="00020D8C"/>
    <w:rsid w:val="000217CE"/>
    <w:rsid w:val="000228AF"/>
    <w:rsid w:val="000229A8"/>
    <w:rsid w:val="00024662"/>
    <w:rsid w:val="0002471D"/>
    <w:rsid w:val="00025B62"/>
    <w:rsid w:val="000260D0"/>
    <w:rsid w:val="0002658F"/>
    <w:rsid w:val="00026B5F"/>
    <w:rsid w:val="00026C73"/>
    <w:rsid w:val="00027866"/>
    <w:rsid w:val="00027AA3"/>
    <w:rsid w:val="00027D1F"/>
    <w:rsid w:val="00027DD9"/>
    <w:rsid w:val="0003052C"/>
    <w:rsid w:val="00030B95"/>
    <w:rsid w:val="0003100B"/>
    <w:rsid w:val="00032320"/>
    <w:rsid w:val="00032E3B"/>
    <w:rsid w:val="00032FAF"/>
    <w:rsid w:val="0003346A"/>
    <w:rsid w:val="000336DE"/>
    <w:rsid w:val="00033C90"/>
    <w:rsid w:val="00033CAB"/>
    <w:rsid w:val="00033DA6"/>
    <w:rsid w:val="0003440A"/>
    <w:rsid w:val="000350A3"/>
    <w:rsid w:val="000351D5"/>
    <w:rsid w:val="00035280"/>
    <w:rsid w:val="000353BD"/>
    <w:rsid w:val="00035AF4"/>
    <w:rsid w:val="0003602E"/>
    <w:rsid w:val="0003618F"/>
    <w:rsid w:val="0003652E"/>
    <w:rsid w:val="00037F31"/>
    <w:rsid w:val="00037F83"/>
    <w:rsid w:val="00040067"/>
    <w:rsid w:val="00040C48"/>
    <w:rsid w:val="00040CBE"/>
    <w:rsid w:val="00040E9C"/>
    <w:rsid w:val="00041287"/>
    <w:rsid w:val="00041964"/>
    <w:rsid w:val="00042366"/>
    <w:rsid w:val="00043B3A"/>
    <w:rsid w:val="00043CF2"/>
    <w:rsid w:val="00043EE1"/>
    <w:rsid w:val="00044524"/>
    <w:rsid w:val="000447E1"/>
    <w:rsid w:val="00044C22"/>
    <w:rsid w:val="00045C53"/>
    <w:rsid w:val="00046A14"/>
    <w:rsid w:val="000474C3"/>
    <w:rsid w:val="000476BE"/>
    <w:rsid w:val="000478BE"/>
    <w:rsid w:val="00047E1F"/>
    <w:rsid w:val="00047F09"/>
    <w:rsid w:val="00047FE0"/>
    <w:rsid w:val="00050490"/>
    <w:rsid w:val="00050592"/>
    <w:rsid w:val="000508F2"/>
    <w:rsid w:val="00050F88"/>
    <w:rsid w:val="00050F94"/>
    <w:rsid w:val="000516A1"/>
    <w:rsid w:val="00052083"/>
    <w:rsid w:val="000522B8"/>
    <w:rsid w:val="0005330C"/>
    <w:rsid w:val="000536A7"/>
    <w:rsid w:val="0005387D"/>
    <w:rsid w:val="00053B38"/>
    <w:rsid w:val="00054A83"/>
    <w:rsid w:val="000551DA"/>
    <w:rsid w:val="0005529D"/>
    <w:rsid w:val="00055419"/>
    <w:rsid w:val="00055C94"/>
    <w:rsid w:val="00056735"/>
    <w:rsid w:val="0005676D"/>
    <w:rsid w:val="00060975"/>
    <w:rsid w:val="00060BEC"/>
    <w:rsid w:val="00060CAF"/>
    <w:rsid w:val="000613C5"/>
    <w:rsid w:val="00061E39"/>
    <w:rsid w:val="000629DA"/>
    <w:rsid w:val="000630B7"/>
    <w:rsid w:val="0006363D"/>
    <w:rsid w:val="00063A44"/>
    <w:rsid w:val="00064A56"/>
    <w:rsid w:val="00065079"/>
    <w:rsid w:val="00065246"/>
    <w:rsid w:val="00065DB7"/>
    <w:rsid w:val="00065FFF"/>
    <w:rsid w:val="000661A9"/>
    <w:rsid w:val="000672A1"/>
    <w:rsid w:val="00067AE2"/>
    <w:rsid w:val="00067E52"/>
    <w:rsid w:val="00073632"/>
    <w:rsid w:val="000739B8"/>
    <w:rsid w:val="00073A2D"/>
    <w:rsid w:val="00073AA7"/>
    <w:rsid w:val="000747F2"/>
    <w:rsid w:val="00075196"/>
    <w:rsid w:val="0007555D"/>
    <w:rsid w:val="000755B6"/>
    <w:rsid w:val="000759FE"/>
    <w:rsid w:val="00075FAE"/>
    <w:rsid w:val="00076371"/>
    <w:rsid w:val="00077394"/>
    <w:rsid w:val="00077A90"/>
    <w:rsid w:val="00080B26"/>
    <w:rsid w:val="00081E8D"/>
    <w:rsid w:val="00082FA4"/>
    <w:rsid w:val="00083F99"/>
    <w:rsid w:val="00084236"/>
    <w:rsid w:val="000854EA"/>
    <w:rsid w:val="000866E7"/>
    <w:rsid w:val="00086A9F"/>
    <w:rsid w:val="000871D3"/>
    <w:rsid w:val="00091665"/>
    <w:rsid w:val="00091BD5"/>
    <w:rsid w:val="00092223"/>
    <w:rsid w:val="00092721"/>
    <w:rsid w:val="00092BE4"/>
    <w:rsid w:val="000939D7"/>
    <w:rsid w:val="00093D30"/>
    <w:rsid w:val="00094024"/>
    <w:rsid w:val="000940C9"/>
    <w:rsid w:val="00094B0D"/>
    <w:rsid w:val="00094F00"/>
    <w:rsid w:val="000951C7"/>
    <w:rsid w:val="000975E0"/>
    <w:rsid w:val="000A07D4"/>
    <w:rsid w:val="000A13E2"/>
    <w:rsid w:val="000A23B5"/>
    <w:rsid w:val="000A3AE4"/>
    <w:rsid w:val="000A3E80"/>
    <w:rsid w:val="000A432A"/>
    <w:rsid w:val="000A436B"/>
    <w:rsid w:val="000A5424"/>
    <w:rsid w:val="000A58D3"/>
    <w:rsid w:val="000A6AD9"/>
    <w:rsid w:val="000A7EB5"/>
    <w:rsid w:val="000B034D"/>
    <w:rsid w:val="000B0B7C"/>
    <w:rsid w:val="000B10ED"/>
    <w:rsid w:val="000B123D"/>
    <w:rsid w:val="000B1E42"/>
    <w:rsid w:val="000B1F1D"/>
    <w:rsid w:val="000B207E"/>
    <w:rsid w:val="000B2895"/>
    <w:rsid w:val="000B28E0"/>
    <w:rsid w:val="000B30CC"/>
    <w:rsid w:val="000B3D0F"/>
    <w:rsid w:val="000B4D9F"/>
    <w:rsid w:val="000B5826"/>
    <w:rsid w:val="000B6256"/>
    <w:rsid w:val="000B6EEE"/>
    <w:rsid w:val="000C0099"/>
    <w:rsid w:val="000C029C"/>
    <w:rsid w:val="000C03EA"/>
    <w:rsid w:val="000C0953"/>
    <w:rsid w:val="000C138D"/>
    <w:rsid w:val="000C2460"/>
    <w:rsid w:val="000C44FA"/>
    <w:rsid w:val="000C507C"/>
    <w:rsid w:val="000C67BB"/>
    <w:rsid w:val="000C6EF9"/>
    <w:rsid w:val="000C70FA"/>
    <w:rsid w:val="000C7AB2"/>
    <w:rsid w:val="000C7E1D"/>
    <w:rsid w:val="000D2EBE"/>
    <w:rsid w:val="000D418E"/>
    <w:rsid w:val="000D4899"/>
    <w:rsid w:val="000D4CB4"/>
    <w:rsid w:val="000D4E7C"/>
    <w:rsid w:val="000D5282"/>
    <w:rsid w:val="000D5ACE"/>
    <w:rsid w:val="000D5E69"/>
    <w:rsid w:val="000D61A1"/>
    <w:rsid w:val="000D6689"/>
    <w:rsid w:val="000D6BFD"/>
    <w:rsid w:val="000D6E38"/>
    <w:rsid w:val="000D6E5A"/>
    <w:rsid w:val="000D7F4D"/>
    <w:rsid w:val="000E0696"/>
    <w:rsid w:val="000E0D29"/>
    <w:rsid w:val="000E1724"/>
    <w:rsid w:val="000E1740"/>
    <w:rsid w:val="000E2344"/>
    <w:rsid w:val="000E2669"/>
    <w:rsid w:val="000E32D8"/>
    <w:rsid w:val="000E3CDC"/>
    <w:rsid w:val="000E4224"/>
    <w:rsid w:val="000E43F6"/>
    <w:rsid w:val="000E4E43"/>
    <w:rsid w:val="000E4FE1"/>
    <w:rsid w:val="000E50C8"/>
    <w:rsid w:val="000E5988"/>
    <w:rsid w:val="000E5D10"/>
    <w:rsid w:val="000E5E2D"/>
    <w:rsid w:val="000E7033"/>
    <w:rsid w:val="000E7516"/>
    <w:rsid w:val="000E7AF5"/>
    <w:rsid w:val="000F14A0"/>
    <w:rsid w:val="000F1F7B"/>
    <w:rsid w:val="000F2B9C"/>
    <w:rsid w:val="000F3E22"/>
    <w:rsid w:val="000F3E7C"/>
    <w:rsid w:val="000F4490"/>
    <w:rsid w:val="000F4F12"/>
    <w:rsid w:val="000F6C8A"/>
    <w:rsid w:val="000F7D16"/>
    <w:rsid w:val="000F7FC3"/>
    <w:rsid w:val="00100051"/>
    <w:rsid w:val="001002FD"/>
    <w:rsid w:val="00100647"/>
    <w:rsid w:val="00100E38"/>
    <w:rsid w:val="00101131"/>
    <w:rsid w:val="001012B3"/>
    <w:rsid w:val="0010145B"/>
    <w:rsid w:val="001017CE"/>
    <w:rsid w:val="001027AE"/>
    <w:rsid w:val="00102C99"/>
    <w:rsid w:val="00103FCD"/>
    <w:rsid w:val="00104884"/>
    <w:rsid w:val="00105F7A"/>
    <w:rsid w:val="00106EF1"/>
    <w:rsid w:val="00107029"/>
    <w:rsid w:val="0010791F"/>
    <w:rsid w:val="00110C9E"/>
    <w:rsid w:val="00110FD6"/>
    <w:rsid w:val="0011186D"/>
    <w:rsid w:val="00111AB4"/>
    <w:rsid w:val="00112C30"/>
    <w:rsid w:val="00113E63"/>
    <w:rsid w:val="00114F17"/>
    <w:rsid w:val="00115008"/>
    <w:rsid w:val="0011517C"/>
    <w:rsid w:val="00115609"/>
    <w:rsid w:val="00115A5E"/>
    <w:rsid w:val="00116877"/>
    <w:rsid w:val="00117031"/>
    <w:rsid w:val="001171EA"/>
    <w:rsid w:val="001174EC"/>
    <w:rsid w:val="00117B39"/>
    <w:rsid w:val="00117CD2"/>
    <w:rsid w:val="00117E02"/>
    <w:rsid w:val="0012098D"/>
    <w:rsid w:val="00121480"/>
    <w:rsid w:val="001221C0"/>
    <w:rsid w:val="00122AD4"/>
    <w:rsid w:val="00123010"/>
    <w:rsid w:val="00123483"/>
    <w:rsid w:val="00124D31"/>
    <w:rsid w:val="00125038"/>
    <w:rsid w:val="00126450"/>
    <w:rsid w:val="0012713B"/>
    <w:rsid w:val="001305D2"/>
    <w:rsid w:val="00130726"/>
    <w:rsid w:val="00130B59"/>
    <w:rsid w:val="00130F1B"/>
    <w:rsid w:val="001314EC"/>
    <w:rsid w:val="0013157B"/>
    <w:rsid w:val="0013201C"/>
    <w:rsid w:val="00132034"/>
    <w:rsid w:val="00133C4A"/>
    <w:rsid w:val="001346D0"/>
    <w:rsid w:val="0013471B"/>
    <w:rsid w:val="0013478D"/>
    <w:rsid w:val="0013554D"/>
    <w:rsid w:val="0013558C"/>
    <w:rsid w:val="00135B2E"/>
    <w:rsid w:val="00136B8B"/>
    <w:rsid w:val="00137ABD"/>
    <w:rsid w:val="00137BE0"/>
    <w:rsid w:val="00140168"/>
    <w:rsid w:val="00141DBE"/>
    <w:rsid w:val="00141F56"/>
    <w:rsid w:val="00141FF9"/>
    <w:rsid w:val="00143327"/>
    <w:rsid w:val="00143DFC"/>
    <w:rsid w:val="001445A1"/>
    <w:rsid w:val="00144C21"/>
    <w:rsid w:val="00145107"/>
    <w:rsid w:val="00146783"/>
    <w:rsid w:val="00146C51"/>
    <w:rsid w:val="00147811"/>
    <w:rsid w:val="0014796D"/>
    <w:rsid w:val="00147CEF"/>
    <w:rsid w:val="0015011C"/>
    <w:rsid w:val="00151491"/>
    <w:rsid w:val="0015161F"/>
    <w:rsid w:val="001516BC"/>
    <w:rsid w:val="00152507"/>
    <w:rsid w:val="00152D95"/>
    <w:rsid w:val="001530FC"/>
    <w:rsid w:val="00153A25"/>
    <w:rsid w:val="00153AAE"/>
    <w:rsid w:val="00153E5B"/>
    <w:rsid w:val="00153EEE"/>
    <w:rsid w:val="001540AD"/>
    <w:rsid w:val="00154C90"/>
    <w:rsid w:val="00154F5C"/>
    <w:rsid w:val="001555D5"/>
    <w:rsid w:val="00155C60"/>
    <w:rsid w:val="0015648E"/>
    <w:rsid w:val="00156EB0"/>
    <w:rsid w:val="00157701"/>
    <w:rsid w:val="00157B7B"/>
    <w:rsid w:val="00160E6A"/>
    <w:rsid w:val="0016135A"/>
    <w:rsid w:val="0016159C"/>
    <w:rsid w:val="001619BC"/>
    <w:rsid w:val="00161A58"/>
    <w:rsid w:val="0016201C"/>
    <w:rsid w:val="00162468"/>
    <w:rsid w:val="00162A12"/>
    <w:rsid w:val="001634F8"/>
    <w:rsid w:val="00163C46"/>
    <w:rsid w:val="00164014"/>
    <w:rsid w:val="00164BC6"/>
    <w:rsid w:val="00164CC1"/>
    <w:rsid w:val="00164DD6"/>
    <w:rsid w:val="00164EDE"/>
    <w:rsid w:val="00164EF2"/>
    <w:rsid w:val="00165192"/>
    <w:rsid w:val="0016536A"/>
    <w:rsid w:val="00166024"/>
    <w:rsid w:val="00166CFE"/>
    <w:rsid w:val="0016711C"/>
    <w:rsid w:val="001671EA"/>
    <w:rsid w:val="001706F3"/>
    <w:rsid w:val="0017073B"/>
    <w:rsid w:val="0017108C"/>
    <w:rsid w:val="00171A7E"/>
    <w:rsid w:val="00171C87"/>
    <w:rsid w:val="00172399"/>
    <w:rsid w:val="0017318F"/>
    <w:rsid w:val="001744F3"/>
    <w:rsid w:val="00175091"/>
    <w:rsid w:val="001757BE"/>
    <w:rsid w:val="00175995"/>
    <w:rsid w:val="00176080"/>
    <w:rsid w:val="001764FC"/>
    <w:rsid w:val="00176B21"/>
    <w:rsid w:val="0017716D"/>
    <w:rsid w:val="001772DB"/>
    <w:rsid w:val="00177617"/>
    <w:rsid w:val="00177834"/>
    <w:rsid w:val="00177D04"/>
    <w:rsid w:val="00180390"/>
    <w:rsid w:val="00180405"/>
    <w:rsid w:val="001805D8"/>
    <w:rsid w:val="00180B1F"/>
    <w:rsid w:val="00180DA2"/>
    <w:rsid w:val="00180EE3"/>
    <w:rsid w:val="00181ACA"/>
    <w:rsid w:val="001825AC"/>
    <w:rsid w:val="00182860"/>
    <w:rsid w:val="001832BD"/>
    <w:rsid w:val="001844DB"/>
    <w:rsid w:val="00184D13"/>
    <w:rsid w:val="00184F45"/>
    <w:rsid w:val="001854D0"/>
    <w:rsid w:val="00186B4B"/>
    <w:rsid w:val="00186FE9"/>
    <w:rsid w:val="001871F5"/>
    <w:rsid w:val="0018735D"/>
    <w:rsid w:val="001877B0"/>
    <w:rsid w:val="00187DE3"/>
    <w:rsid w:val="0019034B"/>
    <w:rsid w:val="00191144"/>
    <w:rsid w:val="00194508"/>
    <w:rsid w:val="001948EA"/>
    <w:rsid w:val="0019510F"/>
    <w:rsid w:val="001952FA"/>
    <w:rsid w:val="001971EB"/>
    <w:rsid w:val="00197788"/>
    <w:rsid w:val="00197F64"/>
    <w:rsid w:val="001A085C"/>
    <w:rsid w:val="001A11BA"/>
    <w:rsid w:val="001A16D3"/>
    <w:rsid w:val="001A2727"/>
    <w:rsid w:val="001A3B64"/>
    <w:rsid w:val="001A3B8F"/>
    <w:rsid w:val="001A409E"/>
    <w:rsid w:val="001A7066"/>
    <w:rsid w:val="001A7D11"/>
    <w:rsid w:val="001B0DD7"/>
    <w:rsid w:val="001B10FC"/>
    <w:rsid w:val="001B1291"/>
    <w:rsid w:val="001B194F"/>
    <w:rsid w:val="001B31CA"/>
    <w:rsid w:val="001B3D3B"/>
    <w:rsid w:val="001B452D"/>
    <w:rsid w:val="001B7444"/>
    <w:rsid w:val="001C0BB5"/>
    <w:rsid w:val="001C19A0"/>
    <w:rsid w:val="001C249F"/>
    <w:rsid w:val="001C4550"/>
    <w:rsid w:val="001C6D68"/>
    <w:rsid w:val="001C7604"/>
    <w:rsid w:val="001C773A"/>
    <w:rsid w:val="001D0C2B"/>
    <w:rsid w:val="001D145F"/>
    <w:rsid w:val="001D3132"/>
    <w:rsid w:val="001D3EE5"/>
    <w:rsid w:val="001D529B"/>
    <w:rsid w:val="001D58C8"/>
    <w:rsid w:val="001D5AAD"/>
    <w:rsid w:val="001D6987"/>
    <w:rsid w:val="001D6B01"/>
    <w:rsid w:val="001D734A"/>
    <w:rsid w:val="001D7705"/>
    <w:rsid w:val="001D7908"/>
    <w:rsid w:val="001D7B08"/>
    <w:rsid w:val="001E0650"/>
    <w:rsid w:val="001E0998"/>
    <w:rsid w:val="001E0DCB"/>
    <w:rsid w:val="001E0EF9"/>
    <w:rsid w:val="001E0F6B"/>
    <w:rsid w:val="001E1489"/>
    <w:rsid w:val="001E16A3"/>
    <w:rsid w:val="001E179B"/>
    <w:rsid w:val="001E1B8A"/>
    <w:rsid w:val="001E26C6"/>
    <w:rsid w:val="001E2C82"/>
    <w:rsid w:val="001E2D31"/>
    <w:rsid w:val="001E2DD6"/>
    <w:rsid w:val="001E50A5"/>
    <w:rsid w:val="001E5112"/>
    <w:rsid w:val="001E6E6C"/>
    <w:rsid w:val="001E6F42"/>
    <w:rsid w:val="001F2CFA"/>
    <w:rsid w:val="001F2F89"/>
    <w:rsid w:val="001F39C6"/>
    <w:rsid w:val="001F437E"/>
    <w:rsid w:val="001F46A8"/>
    <w:rsid w:val="001F4F45"/>
    <w:rsid w:val="001F512B"/>
    <w:rsid w:val="001F5876"/>
    <w:rsid w:val="001F7E04"/>
    <w:rsid w:val="00200670"/>
    <w:rsid w:val="0020072E"/>
    <w:rsid w:val="00200987"/>
    <w:rsid w:val="00200E44"/>
    <w:rsid w:val="00201226"/>
    <w:rsid w:val="002023AE"/>
    <w:rsid w:val="0020241C"/>
    <w:rsid w:val="002032A5"/>
    <w:rsid w:val="00205ACE"/>
    <w:rsid w:val="00205E4B"/>
    <w:rsid w:val="002065E8"/>
    <w:rsid w:val="0020738F"/>
    <w:rsid w:val="0020772F"/>
    <w:rsid w:val="00207A5E"/>
    <w:rsid w:val="00207BBB"/>
    <w:rsid w:val="00207CA2"/>
    <w:rsid w:val="00207E48"/>
    <w:rsid w:val="00207FA3"/>
    <w:rsid w:val="0021095C"/>
    <w:rsid w:val="00211526"/>
    <w:rsid w:val="002116AA"/>
    <w:rsid w:val="002122A6"/>
    <w:rsid w:val="002123B9"/>
    <w:rsid w:val="002125B4"/>
    <w:rsid w:val="00212F95"/>
    <w:rsid w:val="002131FA"/>
    <w:rsid w:val="0021402B"/>
    <w:rsid w:val="0021509C"/>
    <w:rsid w:val="0021522F"/>
    <w:rsid w:val="00215361"/>
    <w:rsid w:val="00215BBF"/>
    <w:rsid w:val="00215DE5"/>
    <w:rsid w:val="00220FEE"/>
    <w:rsid w:val="00221721"/>
    <w:rsid w:val="0022201A"/>
    <w:rsid w:val="0022296B"/>
    <w:rsid w:val="0022331A"/>
    <w:rsid w:val="00223696"/>
    <w:rsid w:val="0022407D"/>
    <w:rsid w:val="00224265"/>
    <w:rsid w:val="00224774"/>
    <w:rsid w:val="002259CC"/>
    <w:rsid w:val="00226FF1"/>
    <w:rsid w:val="002270AF"/>
    <w:rsid w:val="002272C8"/>
    <w:rsid w:val="0022773C"/>
    <w:rsid w:val="00227833"/>
    <w:rsid w:val="00227874"/>
    <w:rsid w:val="00230118"/>
    <w:rsid w:val="00230683"/>
    <w:rsid w:val="00231B48"/>
    <w:rsid w:val="00232118"/>
    <w:rsid w:val="002328F7"/>
    <w:rsid w:val="002331A6"/>
    <w:rsid w:val="00234088"/>
    <w:rsid w:val="002348C6"/>
    <w:rsid w:val="0023580F"/>
    <w:rsid w:val="00235C96"/>
    <w:rsid w:val="00236C90"/>
    <w:rsid w:val="00236F73"/>
    <w:rsid w:val="002406ED"/>
    <w:rsid w:val="002409F4"/>
    <w:rsid w:val="002429F6"/>
    <w:rsid w:val="00242CDA"/>
    <w:rsid w:val="002430E9"/>
    <w:rsid w:val="002431D4"/>
    <w:rsid w:val="002432D5"/>
    <w:rsid w:val="002432E4"/>
    <w:rsid w:val="002439EA"/>
    <w:rsid w:val="00243AFB"/>
    <w:rsid w:val="00243FBC"/>
    <w:rsid w:val="00244DC6"/>
    <w:rsid w:val="002451CD"/>
    <w:rsid w:val="00245550"/>
    <w:rsid w:val="00245DFC"/>
    <w:rsid w:val="002461B9"/>
    <w:rsid w:val="00246966"/>
    <w:rsid w:val="00246F2E"/>
    <w:rsid w:val="00247551"/>
    <w:rsid w:val="002479FB"/>
    <w:rsid w:val="00247A63"/>
    <w:rsid w:val="00247C1B"/>
    <w:rsid w:val="00247E1B"/>
    <w:rsid w:val="002509F6"/>
    <w:rsid w:val="0025114A"/>
    <w:rsid w:val="002512FA"/>
    <w:rsid w:val="002518AB"/>
    <w:rsid w:val="00251B09"/>
    <w:rsid w:val="00252002"/>
    <w:rsid w:val="00252C69"/>
    <w:rsid w:val="00253F5C"/>
    <w:rsid w:val="00254240"/>
    <w:rsid w:val="0025597F"/>
    <w:rsid w:val="0025632E"/>
    <w:rsid w:val="00256ED9"/>
    <w:rsid w:val="002575C1"/>
    <w:rsid w:val="00257713"/>
    <w:rsid w:val="00257880"/>
    <w:rsid w:val="002600ED"/>
    <w:rsid w:val="00260FB4"/>
    <w:rsid w:val="0026165E"/>
    <w:rsid w:val="00261E4A"/>
    <w:rsid w:val="0026224F"/>
    <w:rsid w:val="00262811"/>
    <w:rsid w:val="00263BA8"/>
    <w:rsid w:val="0026447A"/>
    <w:rsid w:val="00266954"/>
    <w:rsid w:val="00266960"/>
    <w:rsid w:val="00266BF3"/>
    <w:rsid w:val="00266D54"/>
    <w:rsid w:val="00266E8D"/>
    <w:rsid w:val="00266E8E"/>
    <w:rsid w:val="00266F6E"/>
    <w:rsid w:val="00267F03"/>
    <w:rsid w:val="00270606"/>
    <w:rsid w:val="00270C74"/>
    <w:rsid w:val="00270C88"/>
    <w:rsid w:val="00270EA6"/>
    <w:rsid w:val="00271F8B"/>
    <w:rsid w:val="002721B8"/>
    <w:rsid w:val="002727A1"/>
    <w:rsid w:val="00272F34"/>
    <w:rsid w:val="00273ABD"/>
    <w:rsid w:val="0027450A"/>
    <w:rsid w:val="00274670"/>
    <w:rsid w:val="002750A2"/>
    <w:rsid w:val="00275348"/>
    <w:rsid w:val="00275959"/>
    <w:rsid w:val="00275B13"/>
    <w:rsid w:val="0027656D"/>
    <w:rsid w:val="00276626"/>
    <w:rsid w:val="00277580"/>
    <w:rsid w:val="0027796D"/>
    <w:rsid w:val="002802D6"/>
    <w:rsid w:val="00280732"/>
    <w:rsid w:val="00280D0A"/>
    <w:rsid w:val="00280D47"/>
    <w:rsid w:val="002816CC"/>
    <w:rsid w:val="00281E3A"/>
    <w:rsid w:val="00281EEA"/>
    <w:rsid w:val="00283A8D"/>
    <w:rsid w:val="00284FCD"/>
    <w:rsid w:val="00286E5D"/>
    <w:rsid w:val="0028767F"/>
    <w:rsid w:val="002877E8"/>
    <w:rsid w:val="002878F5"/>
    <w:rsid w:val="00287C2E"/>
    <w:rsid w:val="002902B6"/>
    <w:rsid w:val="002903A4"/>
    <w:rsid w:val="00290889"/>
    <w:rsid w:val="00290A49"/>
    <w:rsid w:val="00292122"/>
    <w:rsid w:val="002924C7"/>
    <w:rsid w:val="00292B69"/>
    <w:rsid w:val="00292FB0"/>
    <w:rsid w:val="00295961"/>
    <w:rsid w:val="0029620B"/>
    <w:rsid w:val="00296438"/>
    <w:rsid w:val="0029663D"/>
    <w:rsid w:val="00296AB2"/>
    <w:rsid w:val="00297455"/>
    <w:rsid w:val="00297AA7"/>
    <w:rsid w:val="002A0B67"/>
    <w:rsid w:val="002A128F"/>
    <w:rsid w:val="002A1D72"/>
    <w:rsid w:val="002A2778"/>
    <w:rsid w:val="002A2BE8"/>
    <w:rsid w:val="002A3844"/>
    <w:rsid w:val="002A40A4"/>
    <w:rsid w:val="002A46DB"/>
    <w:rsid w:val="002A4769"/>
    <w:rsid w:val="002A5050"/>
    <w:rsid w:val="002A5243"/>
    <w:rsid w:val="002A57DD"/>
    <w:rsid w:val="002A5C9E"/>
    <w:rsid w:val="002A6168"/>
    <w:rsid w:val="002A6430"/>
    <w:rsid w:val="002A730F"/>
    <w:rsid w:val="002A790D"/>
    <w:rsid w:val="002B1579"/>
    <w:rsid w:val="002B3059"/>
    <w:rsid w:val="002B409C"/>
    <w:rsid w:val="002B43F4"/>
    <w:rsid w:val="002B5424"/>
    <w:rsid w:val="002B5FDB"/>
    <w:rsid w:val="002B613F"/>
    <w:rsid w:val="002B6506"/>
    <w:rsid w:val="002B6990"/>
    <w:rsid w:val="002B6DFC"/>
    <w:rsid w:val="002C0F1A"/>
    <w:rsid w:val="002C1457"/>
    <w:rsid w:val="002C1BB0"/>
    <w:rsid w:val="002C29F1"/>
    <w:rsid w:val="002C36F2"/>
    <w:rsid w:val="002C3A55"/>
    <w:rsid w:val="002C43AC"/>
    <w:rsid w:val="002C47D1"/>
    <w:rsid w:val="002C4D48"/>
    <w:rsid w:val="002C671F"/>
    <w:rsid w:val="002C7256"/>
    <w:rsid w:val="002C7A0E"/>
    <w:rsid w:val="002C7BC9"/>
    <w:rsid w:val="002C7C64"/>
    <w:rsid w:val="002D02F8"/>
    <w:rsid w:val="002D057A"/>
    <w:rsid w:val="002D0EAD"/>
    <w:rsid w:val="002D1505"/>
    <w:rsid w:val="002D1844"/>
    <w:rsid w:val="002D2494"/>
    <w:rsid w:val="002D272B"/>
    <w:rsid w:val="002D28C3"/>
    <w:rsid w:val="002D4EA8"/>
    <w:rsid w:val="002D5203"/>
    <w:rsid w:val="002D6CB1"/>
    <w:rsid w:val="002D7199"/>
    <w:rsid w:val="002D764C"/>
    <w:rsid w:val="002D7DF2"/>
    <w:rsid w:val="002E0681"/>
    <w:rsid w:val="002E10D0"/>
    <w:rsid w:val="002E1E9A"/>
    <w:rsid w:val="002E35D4"/>
    <w:rsid w:val="002E3B0B"/>
    <w:rsid w:val="002E3C0C"/>
    <w:rsid w:val="002E3EA2"/>
    <w:rsid w:val="002E46E4"/>
    <w:rsid w:val="002E4815"/>
    <w:rsid w:val="002E4E51"/>
    <w:rsid w:val="002E50D8"/>
    <w:rsid w:val="002E5541"/>
    <w:rsid w:val="002E55F7"/>
    <w:rsid w:val="002E59E6"/>
    <w:rsid w:val="002E6A8A"/>
    <w:rsid w:val="002E7490"/>
    <w:rsid w:val="002F0835"/>
    <w:rsid w:val="002F0B18"/>
    <w:rsid w:val="002F0CD0"/>
    <w:rsid w:val="002F0D4D"/>
    <w:rsid w:val="002F178E"/>
    <w:rsid w:val="002F21C9"/>
    <w:rsid w:val="002F26BD"/>
    <w:rsid w:val="002F2A14"/>
    <w:rsid w:val="002F2E01"/>
    <w:rsid w:val="002F428E"/>
    <w:rsid w:val="002F42E6"/>
    <w:rsid w:val="002F46CD"/>
    <w:rsid w:val="002F508C"/>
    <w:rsid w:val="002F64F9"/>
    <w:rsid w:val="002F6FCB"/>
    <w:rsid w:val="002F7210"/>
    <w:rsid w:val="0030010D"/>
    <w:rsid w:val="00300515"/>
    <w:rsid w:val="00300717"/>
    <w:rsid w:val="00301438"/>
    <w:rsid w:val="003016A0"/>
    <w:rsid w:val="003025BF"/>
    <w:rsid w:val="00302DFB"/>
    <w:rsid w:val="00302E86"/>
    <w:rsid w:val="00303507"/>
    <w:rsid w:val="003037F2"/>
    <w:rsid w:val="00303CEB"/>
    <w:rsid w:val="00303FD2"/>
    <w:rsid w:val="0030440C"/>
    <w:rsid w:val="00304FF7"/>
    <w:rsid w:val="00305051"/>
    <w:rsid w:val="00305B5B"/>
    <w:rsid w:val="0030610D"/>
    <w:rsid w:val="00306B98"/>
    <w:rsid w:val="00307355"/>
    <w:rsid w:val="00310C71"/>
    <w:rsid w:val="003114DE"/>
    <w:rsid w:val="00311691"/>
    <w:rsid w:val="003118CE"/>
    <w:rsid w:val="00311DF7"/>
    <w:rsid w:val="00312F82"/>
    <w:rsid w:val="0031311D"/>
    <w:rsid w:val="00314096"/>
    <w:rsid w:val="00314255"/>
    <w:rsid w:val="00314ABB"/>
    <w:rsid w:val="00315F72"/>
    <w:rsid w:val="00316058"/>
    <w:rsid w:val="003163EC"/>
    <w:rsid w:val="003170B7"/>
    <w:rsid w:val="00322409"/>
    <w:rsid w:val="003229D5"/>
    <w:rsid w:val="00322BC5"/>
    <w:rsid w:val="0032343A"/>
    <w:rsid w:val="00323653"/>
    <w:rsid w:val="003237F7"/>
    <w:rsid w:val="00324637"/>
    <w:rsid w:val="0032492E"/>
    <w:rsid w:val="0032673D"/>
    <w:rsid w:val="003267CB"/>
    <w:rsid w:val="00327A99"/>
    <w:rsid w:val="00330486"/>
    <w:rsid w:val="00330649"/>
    <w:rsid w:val="00330A3A"/>
    <w:rsid w:val="00330B9C"/>
    <w:rsid w:val="0033213D"/>
    <w:rsid w:val="00332964"/>
    <w:rsid w:val="00332B7C"/>
    <w:rsid w:val="00332F10"/>
    <w:rsid w:val="00333B37"/>
    <w:rsid w:val="00333FD7"/>
    <w:rsid w:val="0033475C"/>
    <w:rsid w:val="00334B69"/>
    <w:rsid w:val="00334E28"/>
    <w:rsid w:val="00334E78"/>
    <w:rsid w:val="003352E9"/>
    <w:rsid w:val="00335BDB"/>
    <w:rsid w:val="00335CC3"/>
    <w:rsid w:val="00335FBB"/>
    <w:rsid w:val="00336173"/>
    <w:rsid w:val="003361C1"/>
    <w:rsid w:val="003366CC"/>
    <w:rsid w:val="00337FBC"/>
    <w:rsid w:val="00340702"/>
    <w:rsid w:val="0034083F"/>
    <w:rsid w:val="003414F6"/>
    <w:rsid w:val="00341832"/>
    <w:rsid w:val="00341A4E"/>
    <w:rsid w:val="00341E4F"/>
    <w:rsid w:val="003420F8"/>
    <w:rsid w:val="003421E9"/>
    <w:rsid w:val="0034437E"/>
    <w:rsid w:val="003447AC"/>
    <w:rsid w:val="003448BA"/>
    <w:rsid w:val="0034518E"/>
    <w:rsid w:val="003459AB"/>
    <w:rsid w:val="0035031B"/>
    <w:rsid w:val="00351901"/>
    <w:rsid w:val="0035206E"/>
    <w:rsid w:val="00352562"/>
    <w:rsid w:val="00352658"/>
    <w:rsid w:val="00352BD3"/>
    <w:rsid w:val="00352CA4"/>
    <w:rsid w:val="003531E8"/>
    <w:rsid w:val="00353CA0"/>
    <w:rsid w:val="00354151"/>
    <w:rsid w:val="00354364"/>
    <w:rsid w:val="00354A38"/>
    <w:rsid w:val="00354D9E"/>
    <w:rsid w:val="003552D2"/>
    <w:rsid w:val="00355A7C"/>
    <w:rsid w:val="00355D9B"/>
    <w:rsid w:val="00356780"/>
    <w:rsid w:val="003569EE"/>
    <w:rsid w:val="00356E8D"/>
    <w:rsid w:val="003605DE"/>
    <w:rsid w:val="00360BF6"/>
    <w:rsid w:val="0036111D"/>
    <w:rsid w:val="00361BDC"/>
    <w:rsid w:val="0036295D"/>
    <w:rsid w:val="00363199"/>
    <w:rsid w:val="00363762"/>
    <w:rsid w:val="0036386F"/>
    <w:rsid w:val="003641C5"/>
    <w:rsid w:val="003646E6"/>
    <w:rsid w:val="003648A1"/>
    <w:rsid w:val="00366F54"/>
    <w:rsid w:val="0036739F"/>
    <w:rsid w:val="00367425"/>
    <w:rsid w:val="0037320D"/>
    <w:rsid w:val="00373C51"/>
    <w:rsid w:val="00374128"/>
    <w:rsid w:val="003747B0"/>
    <w:rsid w:val="0037488F"/>
    <w:rsid w:val="003753C6"/>
    <w:rsid w:val="00376346"/>
    <w:rsid w:val="003803BA"/>
    <w:rsid w:val="00380CD2"/>
    <w:rsid w:val="00380F6C"/>
    <w:rsid w:val="00380FBD"/>
    <w:rsid w:val="0038212E"/>
    <w:rsid w:val="00383311"/>
    <w:rsid w:val="00383B18"/>
    <w:rsid w:val="00383D94"/>
    <w:rsid w:val="00383F50"/>
    <w:rsid w:val="003843D2"/>
    <w:rsid w:val="00384588"/>
    <w:rsid w:val="00385414"/>
    <w:rsid w:val="00387D35"/>
    <w:rsid w:val="00387EFC"/>
    <w:rsid w:val="003903F2"/>
    <w:rsid w:val="00392E24"/>
    <w:rsid w:val="00393882"/>
    <w:rsid w:val="0039391C"/>
    <w:rsid w:val="00393A65"/>
    <w:rsid w:val="00394499"/>
    <w:rsid w:val="0039456D"/>
    <w:rsid w:val="0039467A"/>
    <w:rsid w:val="00394B76"/>
    <w:rsid w:val="00394F19"/>
    <w:rsid w:val="00395390"/>
    <w:rsid w:val="00395723"/>
    <w:rsid w:val="0039587F"/>
    <w:rsid w:val="00395A77"/>
    <w:rsid w:val="00396253"/>
    <w:rsid w:val="00396309"/>
    <w:rsid w:val="003970B0"/>
    <w:rsid w:val="003A0481"/>
    <w:rsid w:val="003A0539"/>
    <w:rsid w:val="003A05A7"/>
    <w:rsid w:val="003A11CC"/>
    <w:rsid w:val="003A1511"/>
    <w:rsid w:val="003A164D"/>
    <w:rsid w:val="003A211B"/>
    <w:rsid w:val="003A2235"/>
    <w:rsid w:val="003A2805"/>
    <w:rsid w:val="003A2B53"/>
    <w:rsid w:val="003A3B0C"/>
    <w:rsid w:val="003A3CE6"/>
    <w:rsid w:val="003A3F61"/>
    <w:rsid w:val="003A4A0D"/>
    <w:rsid w:val="003A4C01"/>
    <w:rsid w:val="003A5438"/>
    <w:rsid w:val="003A5AB9"/>
    <w:rsid w:val="003A6813"/>
    <w:rsid w:val="003A69D9"/>
    <w:rsid w:val="003A6DF9"/>
    <w:rsid w:val="003A7273"/>
    <w:rsid w:val="003A740A"/>
    <w:rsid w:val="003B01C8"/>
    <w:rsid w:val="003B01ED"/>
    <w:rsid w:val="003B070C"/>
    <w:rsid w:val="003B0AC0"/>
    <w:rsid w:val="003B132E"/>
    <w:rsid w:val="003B2017"/>
    <w:rsid w:val="003B42C7"/>
    <w:rsid w:val="003B5267"/>
    <w:rsid w:val="003B7211"/>
    <w:rsid w:val="003B72E2"/>
    <w:rsid w:val="003C1E6E"/>
    <w:rsid w:val="003C3536"/>
    <w:rsid w:val="003C37F4"/>
    <w:rsid w:val="003C3BE0"/>
    <w:rsid w:val="003C4251"/>
    <w:rsid w:val="003C4914"/>
    <w:rsid w:val="003C4EF7"/>
    <w:rsid w:val="003C6006"/>
    <w:rsid w:val="003C73A6"/>
    <w:rsid w:val="003D1F42"/>
    <w:rsid w:val="003D2208"/>
    <w:rsid w:val="003D30D9"/>
    <w:rsid w:val="003D34DC"/>
    <w:rsid w:val="003D360B"/>
    <w:rsid w:val="003D3D01"/>
    <w:rsid w:val="003D527F"/>
    <w:rsid w:val="003D52A5"/>
    <w:rsid w:val="003D5DC5"/>
    <w:rsid w:val="003D6152"/>
    <w:rsid w:val="003D6A22"/>
    <w:rsid w:val="003E08F9"/>
    <w:rsid w:val="003E0C47"/>
    <w:rsid w:val="003E0F51"/>
    <w:rsid w:val="003E1C1F"/>
    <w:rsid w:val="003E2B74"/>
    <w:rsid w:val="003E3516"/>
    <w:rsid w:val="003E3C34"/>
    <w:rsid w:val="003E4422"/>
    <w:rsid w:val="003E4839"/>
    <w:rsid w:val="003E4B8C"/>
    <w:rsid w:val="003E59F7"/>
    <w:rsid w:val="003E6329"/>
    <w:rsid w:val="003E7C8E"/>
    <w:rsid w:val="003E7D01"/>
    <w:rsid w:val="003E7F12"/>
    <w:rsid w:val="003F0D6A"/>
    <w:rsid w:val="003F1434"/>
    <w:rsid w:val="003F19CB"/>
    <w:rsid w:val="003F2241"/>
    <w:rsid w:val="003F2D6A"/>
    <w:rsid w:val="003F36CD"/>
    <w:rsid w:val="003F4F2F"/>
    <w:rsid w:val="003F599D"/>
    <w:rsid w:val="003F5D43"/>
    <w:rsid w:val="003F5F7E"/>
    <w:rsid w:val="003F6145"/>
    <w:rsid w:val="003F63A5"/>
    <w:rsid w:val="003F6637"/>
    <w:rsid w:val="003F6818"/>
    <w:rsid w:val="003F72C9"/>
    <w:rsid w:val="0040178F"/>
    <w:rsid w:val="00402270"/>
    <w:rsid w:val="00402448"/>
    <w:rsid w:val="00402C1A"/>
    <w:rsid w:val="00402E78"/>
    <w:rsid w:val="00403639"/>
    <w:rsid w:val="004040A8"/>
    <w:rsid w:val="00404372"/>
    <w:rsid w:val="00404392"/>
    <w:rsid w:val="00405D9D"/>
    <w:rsid w:val="004075C1"/>
    <w:rsid w:val="00407B27"/>
    <w:rsid w:val="004100B2"/>
    <w:rsid w:val="0041073B"/>
    <w:rsid w:val="00410AD4"/>
    <w:rsid w:val="00410B2F"/>
    <w:rsid w:val="00410D6F"/>
    <w:rsid w:val="00412D7D"/>
    <w:rsid w:val="00412E3F"/>
    <w:rsid w:val="00414198"/>
    <w:rsid w:val="004149DE"/>
    <w:rsid w:val="00414A05"/>
    <w:rsid w:val="004163DF"/>
    <w:rsid w:val="004164DD"/>
    <w:rsid w:val="0041666C"/>
    <w:rsid w:val="004166F3"/>
    <w:rsid w:val="004175A9"/>
    <w:rsid w:val="0042019E"/>
    <w:rsid w:val="00420BA1"/>
    <w:rsid w:val="00421221"/>
    <w:rsid w:val="00421646"/>
    <w:rsid w:val="004225C0"/>
    <w:rsid w:val="004230BD"/>
    <w:rsid w:val="004231D7"/>
    <w:rsid w:val="004231DE"/>
    <w:rsid w:val="00423439"/>
    <w:rsid w:val="00424740"/>
    <w:rsid w:val="00425179"/>
    <w:rsid w:val="0042597E"/>
    <w:rsid w:val="0042620A"/>
    <w:rsid w:val="00427052"/>
    <w:rsid w:val="00427636"/>
    <w:rsid w:val="00431516"/>
    <w:rsid w:val="004323CA"/>
    <w:rsid w:val="0043248F"/>
    <w:rsid w:val="004337C9"/>
    <w:rsid w:val="00433C96"/>
    <w:rsid w:val="00433DED"/>
    <w:rsid w:val="00434D2E"/>
    <w:rsid w:val="004359AE"/>
    <w:rsid w:val="00436700"/>
    <w:rsid w:val="00436DE4"/>
    <w:rsid w:val="004376B2"/>
    <w:rsid w:val="00437D08"/>
    <w:rsid w:val="004403B9"/>
    <w:rsid w:val="0044049C"/>
    <w:rsid w:val="00440999"/>
    <w:rsid w:val="00440C40"/>
    <w:rsid w:val="00441913"/>
    <w:rsid w:val="00442197"/>
    <w:rsid w:val="00443905"/>
    <w:rsid w:val="004439AB"/>
    <w:rsid w:val="004441FD"/>
    <w:rsid w:val="00445C09"/>
    <w:rsid w:val="00446001"/>
    <w:rsid w:val="00447ED1"/>
    <w:rsid w:val="00450AEC"/>
    <w:rsid w:val="00450D40"/>
    <w:rsid w:val="00451244"/>
    <w:rsid w:val="0045216F"/>
    <w:rsid w:val="00452A01"/>
    <w:rsid w:val="004532B2"/>
    <w:rsid w:val="00454634"/>
    <w:rsid w:val="00454967"/>
    <w:rsid w:val="004557B6"/>
    <w:rsid w:val="00455CC6"/>
    <w:rsid w:val="0045636A"/>
    <w:rsid w:val="004566BE"/>
    <w:rsid w:val="00457008"/>
    <w:rsid w:val="00457366"/>
    <w:rsid w:val="004576F0"/>
    <w:rsid w:val="00457D69"/>
    <w:rsid w:val="00457FF3"/>
    <w:rsid w:val="00460266"/>
    <w:rsid w:val="00460C8A"/>
    <w:rsid w:val="00461373"/>
    <w:rsid w:val="004617B4"/>
    <w:rsid w:val="00461A9A"/>
    <w:rsid w:val="00461C48"/>
    <w:rsid w:val="00462115"/>
    <w:rsid w:val="004628CD"/>
    <w:rsid w:val="0046315B"/>
    <w:rsid w:val="004635A6"/>
    <w:rsid w:val="00463CA4"/>
    <w:rsid w:val="00465C74"/>
    <w:rsid w:val="004661CF"/>
    <w:rsid w:val="004661D6"/>
    <w:rsid w:val="0046654C"/>
    <w:rsid w:val="00466F7E"/>
    <w:rsid w:val="00467E71"/>
    <w:rsid w:val="004701DF"/>
    <w:rsid w:val="00470C99"/>
    <w:rsid w:val="00470CB8"/>
    <w:rsid w:val="0047167F"/>
    <w:rsid w:val="004716EA"/>
    <w:rsid w:val="00472984"/>
    <w:rsid w:val="004729B9"/>
    <w:rsid w:val="004734B2"/>
    <w:rsid w:val="00473DCC"/>
    <w:rsid w:val="00473F47"/>
    <w:rsid w:val="00475422"/>
    <w:rsid w:val="00475CF3"/>
    <w:rsid w:val="0047686E"/>
    <w:rsid w:val="0047704A"/>
    <w:rsid w:val="004773A5"/>
    <w:rsid w:val="0047758F"/>
    <w:rsid w:val="004779CC"/>
    <w:rsid w:val="00480218"/>
    <w:rsid w:val="004805AC"/>
    <w:rsid w:val="004808E8"/>
    <w:rsid w:val="00482125"/>
    <w:rsid w:val="0048325F"/>
    <w:rsid w:val="00483DED"/>
    <w:rsid w:val="00484150"/>
    <w:rsid w:val="0048569E"/>
    <w:rsid w:val="0048576A"/>
    <w:rsid w:val="00485A99"/>
    <w:rsid w:val="00486D41"/>
    <w:rsid w:val="00487098"/>
    <w:rsid w:val="00492457"/>
    <w:rsid w:val="004924F1"/>
    <w:rsid w:val="00492F27"/>
    <w:rsid w:val="004933D7"/>
    <w:rsid w:val="004937CD"/>
    <w:rsid w:val="00494068"/>
    <w:rsid w:val="00494123"/>
    <w:rsid w:val="00495DCF"/>
    <w:rsid w:val="00495F76"/>
    <w:rsid w:val="00497C18"/>
    <w:rsid w:val="00497D68"/>
    <w:rsid w:val="004A014A"/>
    <w:rsid w:val="004A0854"/>
    <w:rsid w:val="004A0C5F"/>
    <w:rsid w:val="004A1EF7"/>
    <w:rsid w:val="004A239A"/>
    <w:rsid w:val="004A2997"/>
    <w:rsid w:val="004A31B9"/>
    <w:rsid w:val="004A33D1"/>
    <w:rsid w:val="004A3D88"/>
    <w:rsid w:val="004A5531"/>
    <w:rsid w:val="004A55CE"/>
    <w:rsid w:val="004A6CEC"/>
    <w:rsid w:val="004A6F2B"/>
    <w:rsid w:val="004A710E"/>
    <w:rsid w:val="004B04FA"/>
    <w:rsid w:val="004B0D19"/>
    <w:rsid w:val="004B120A"/>
    <w:rsid w:val="004B194E"/>
    <w:rsid w:val="004B1BD9"/>
    <w:rsid w:val="004B1EBF"/>
    <w:rsid w:val="004B1EEF"/>
    <w:rsid w:val="004B24EF"/>
    <w:rsid w:val="004B269E"/>
    <w:rsid w:val="004B2C79"/>
    <w:rsid w:val="004B2DE0"/>
    <w:rsid w:val="004B396F"/>
    <w:rsid w:val="004B3EBA"/>
    <w:rsid w:val="004B4252"/>
    <w:rsid w:val="004B4366"/>
    <w:rsid w:val="004B4C68"/>
    <w:rsid w:val="004B5F0E"/>
    <w:rsid w:val="004B6323"/>
    <w:rsid w:val="004B63EA"/>
    <w:rsid w:val="004B7CB5"/>
    <w:rsid w:val="004C02DA"/>
    <w:rsid w:val="004C0C31"/>
    <w:rsid w:val="004C1B48"/>
    <w:rsid w:val="004C4CBC"/>
    <w:rsid w:val="004C78FF"/>
    <w:rsid w:val="004C7C5F"/>
    <w:rsid w:val="004C7CA8"/>
    <w:rsid w:val="004D20E8"/>
    <w:rsid w:val="004D28BB"/>
    <w:rsid w:val="004D4283"/>
    <w:rsid w:val="004D50E0"/>
    <w:rsid w:val="004D6EBB"/>
    <w:rsid w:val="004D7B3B"/>
    <w:rsid w:val="004E1253"/>
    <w:rsid w:val="004E4B6B"/>
    <w:rsid w:val="004E59EA"/>
    <w:rsid w:val="004E5B3A"/>
    <w:rsid w:val="004E5DD6"/>
    <w:rsid w:val="004F07D7"/>
    <w:rsid w:val="004F14F3"/>
    <w:rsid w:val="004F1CC4"/>
    <w:rsid w:val="004F253A"/>
    <w:rsid w:val="004F2DFF"/>
    <w:rsid w:val="004F356F"/>
    <w:rsid w:val="004F3F27"/>
    <w:rsid w:val="004F457F"/>
    <w:rsid w:val="004F4C6F"/>
    <w:rsid w:val="004F5C9E"/>
    <w:rsid w:val="004F6747"/>
    <w:rsid w:val="004F761E"/>
    <w:rsid w:val="005008C8"/>
    <w:rsid w:val="00501BD1"/>
    <w:rsid w:val="00501CA1"/>
    <w:rsid w:val="00502573"/>
    <w:rsid w:val="0050331C"/>
    <w:rsid w:val="00503BAB"/>
    <w:rsid w:val="00503F2D"/>
    <w:rsid w:val="00504203"/>
    <w:rsid w:val="00504261"/>
    <w:rsid w:val="00504992"/>
    <w:rsid w:val="00504F53"/>
    <w:rsid w:val="00505051"/>
    <w:rsid w:val="0050614F"/>
    <w:rsid w:val="0051053C"/>
    <w:rsid w:val="00510962"/>
    <w:rsid w:val="00510FB8"/>
    <w:rsid w:val="00512008"/>
    <w:rsid w:val="0051246F"/>
    <w:rsid w:val="00513B6F"/>
    <w:rsid w:val="005152A6"/>
    <w:rsid w:val="00515B35"/>
    <w:rsid w:val="00515FFF"/>
    <w:rsid w:val="00516C9F"/>
    <w:rsid w:val="0051754B"/>
    <w:rsid w:val="00517752"/>
    <w:rsid w:val="00520035"/>
    <w:rsid w:val="005202DA"/>
    <w:rsid w:val="005215D5"/>
    <w:rsid w:val="00521933"/>
    <w:rsid w:val="00521A9C"/>
    <w:rsid w:val="00522125"/>
    <w:rsid w:val="0052248F"/>
    <w:rsid w:val="00523163"/>
    <w:rsid w:val="0052337C"/>
    <w:rsid w:val="005236E5"/>
    <w:rsid w:val="00524B69"/>
    <w:rsid w:val="00524E8C"/>
    <w:rsid w:val="005259E3"/>
    <w:rsid w:val="00526670"/>
    <w:rsid w:val="005308AE"/>
    <w:rsid w:val="005324C8"/>
    <w:rsid w:val="00532503"/>
    <w:rsid w:val="0053285C"/>
    <w:rsid w:val="0053307C"/>
    <w:rsid w:val="00533705"/>
    <w:rsid w:val="00533A48"/>
    <w:rsid w:val="00533F6B"/>
    <w:rsid w:val="0053579E"/>
    <w:rsid w:val="005361D1"/>
    <w:rsid w:val="00536E43"/>
    <w:rsid w:val="00537A0A"/>
    <w:rsid w:val="00537B56"/>
    <w:rsid w:val="00537E04"/>
    <w:rsid w:val="00537ECD"/>
    <w:rsid w:val="005403F6"/>
    <w:rsid w:val="0054080A"/>
    <w:rsid w:val="005416AE"/>
    <w:rsid w:val="00541A2F"/>
    <w:rsid w:val="00542449"/>
    <w:rsid w:val="0054250C"/>
    <w:rsid w:val="00542618"/>
    <w:rsid w:val="005444B2"/>
    <w:rsid w:val="0054466A"/>
    <w:rsid w:val="005451BC"/>
    <w:rsid w:val="0054778E"/>
    <w:rsid w:val="00550538"/>
    <w:rsid w:val="00551844"/>
    <w:rsid w:val="00551902"/>
    <w:rsid w:val="005526F2"/>
    <w:rsid w:val="005529F6"/>
    <w:rsid w:val="0055351B"/>
    <w:rsid w:val="00553DFA"/>
    <w:rsid w:val="005540E2"/>
    <w:rsid w:val="00554188"/>
    <w:rsid w:val="005546BF"/>
    <w:rsid w:val="005548DF"/>
    <w:rsid w:val="00554E5A"/>
    <w:rsid w:val="0055527D"/>
    <w:rsid w:val="00555CFB"/>
    <w:rsid w:val="00556479"/>
    <w:rsid w:val="00557870"/>
    <w:rsid w:val="00557BDE"/>
    <w:rsid w:val="00557E09"/>
    <w:rsid w:val="00557FAB"/>
    <w:rsid w:val="00560847"/>
    <w:rsid w:val="00560B9F"/>
    <w:rsid w:val="00560E04"/>
    <w:rsid w:val="00560FBA"/>
    <w:rsid w:val="00561591"/>
    <w:rsid w:val="005620B2"/>
    <w:rsid w:val="00563319"/>
    <w:rsid w:val="00563910"/>
    <w:rsid w:val="00563E56"/>
    <w:rsid w:val="005643C6"/>
    <w:rsid w:val="0056539C"/>
    <w:rsid w:val="00565E62"/>
    <w:rsid w:val="00566115"/>
    <w:rsid w:val="005661C2"/>
    <w:rsid w:val="00566755"/>
    <w:rsid w:val="00566DC5"/>
    <w:rsid w:val="00566F53"/>
    <w:rsid w:val="00567CF7"/>
    <w:rsid w:val="0057153F"/>
    <w:rsid w:val="00571C12"/>
    <w:rsid w:val="0057238C"/>
    <w:rsid w:val="005724F5"/>
    <w:rsid w:val="00573A39"/>
    <w:rsid w:val="0057488E"/>
    <w:rsid w:val="005749F5"/>
    <w:rsid w:val="00575328"/>
    <w:rsid w:val="005753DD"/>
    <w:rsid w:val="00575705"/>
    <w:rsid w:val="00576099"/>
    <w:rsid w:val="00576442"/>
    <w:rsid w:val="00577328"/>
    <w:rsid w:val="00577455"/>
    <w:rsid w:val="00577543"/>
    <w:rsid w:val="005805DC"/>
    <w:rsid w:val="00581B9E"/>
    <w:rsid w:val="00581C54"/>
    <w:rsid w:val="00582738"/>
    <w:rsid w:val="00582BFF"/>
    <w:rsid w:val="00583F33"/>
    <w:rsid w:val="00584511"/>
    <w:rsid w:val="00585F5E"/>
    <w:rsid w:val="005864B2"/>
    <w:rsid w:val="00586672"/>
    <w:rsid w:val="00587C7D"/>
    <w:rsid w:val="005900DB"/>
    <w:rsid w:val="00591142"/>
    <w:rsid w:val="00592597"/>
    <w:rsid w:val="005933A0"/>
    <w:rsid w:val="00594053"/>
    <w:rsid w:val="00594A4C"/>
    <w:rsid w:val="00594F29"/>
    <w:rsid w:val="00596132"/>
    <w:rsid w:val="005966A5"/>
    <w:rsid w:val="00597219"/>
    <w:rsid w:val="005A1441"/>
    <w:rsid w:val="005A1E64"/>
    <w:rsid w:val="005A24B9"/>
    <w:rsid w:val="005A26DC"/>
    <w:rsid w:val="005A2F0C"/>
    <w:rsid w:val="005A3096"/>
    <w:rsid w:val="005A3116"/>
    <w:rsid w:val="005A32D6"/>
    <w:rsid w:val="005A32FB"/>
    <w:rsid w:val="005A38C9"/>
    <w:rsid w:val="005A3E30"/>
    <w:rsid w:val="005A486B"/>
    <w:rsid w:val="005A4CAB"/>
    <w:rsid w:val="005A59F7"/>
    <w:rsid w:val="005A5DEC"/>
    <w:rsid w:val="005A5E79"/>
    <w:rsid w:val="005A6040"/>
    <w:rsid w:val="005A6BD3"/>
    <w:rsid w:val="005A7805"/>
    <w:rsid w:val="005B0373"/>
    <w:rsid w:val="005B03C4"/>
    <w:rsid w:val="005B19FB"/>
    <w:rsid w:val="005B208F"/>
    <w:rsid w:val="005B240E"/>
    <w:rsid w:val="005B2550"/>
    <w:rsid w:val="005B2555"/>
    <w:rsid w:val="005B29C0"/>
    <w:rsid w:val="005B2B19"/>
    <w:rsid w:val="005B3038"/>
    <w:rsid w:val="005B34A2"/>
    <w:rsid w:val="005B37CC"/>
    <w:rsid w:val="005B3C3F"/>
    <w:rsid w:val="005B4293"/>
    <w:rsid w:val="005B478C"/>
    <w:rsid w:val="005B48AE"/>
    <w:rsid w:val="005B5714"/>
    <w:rsid w:val="005B5DAF"/>
    <w:rsid w:val="005B60E0"/>
    <w:rsid w:val="005B7E37"/>
    <w:rsid w:val="005C0362"/>
    <w:rsid w:val="005C0891"/>
    <w:rsid w:val="005C0B55"/>
    <w:rsid w:val="005C0D3C"/>
    <w:rsid w:val="005C1560"/>
    <w:rsid w:val="005C17D2"/>
    <w:rsid w:val="005C1B41"/>
    <w:rsid w:val="005C29AB"/>
    <w:rsid w:val="005C2B8F"/>
    <w:rsid w:val="005C34A9"/>
    <w:rsid w:val="005C40C6"/>
    <w:rsid w:val="005C4183"/>
    <w:rsid w:val="005C6D91"/>
    <w:rsid w:val="005C6EE6"/>
    <w:rsid w:val="005C6F07"/>
    <w:rsid w:val="005C745C"/>
    <w:rsid w:val="005C75E3"/>
    <w:rsid w:val="005D0122"/>
    <w:rsid w:val="005D0A52"/>
    <w:rsid w:val="005D1CDF"/>
    <w:rsid w:val="005D2444"/>
    <w:rsid w:val="005D2769"/>
    <w:rsid w:val="005D30EE"/>
    <w:rsid w:val="005D3423"/>
    <w:rsid w:val="005D3CF2"/>
    <w:rsid w:val="005D4372"/>
    <w:rsid w:val="005D4D05"/>
    <w:rsid w:val="005D57E8"/>
    <w:rsid w:val="005D5AF4"/>
    <w:rsid w:val="005D6DC8"/>
    <w:rsid w:val="005D73C2"/>
    <w:rsid w:val="005D7C2C"/>
    <w:rsid w:val="005D7EA1"/>
    <w:rsid w:val="005E02EF"/>
    <w:rsid w:val="005E0327"/>
    <w:rsid w:val="005E0334"/>
    <w:rsid w:val="005E0A84"/>
    <w:rsid w:val="005E1BF7"/>
    <w:rsid w:val="005E2663"/>
    <w:rsid w:val="005E3A3C"/>
    <w:rsid w:val="005E3AE2"/>
    <w:rsid w:val="005E4087"/>
    <w:rsid w:val="005E43AC"/>
    <w:rsid w:val="005E498C"/>
    <w:rsid w:val="005E4B9A"/>
    <w:rsid w:val="005E5C69"/>
    <w:rsid w:val="005E6A4F"/>
    <w:rsid w:val="005E6F41"/>
    <w:rsid w:val="005F033F"/>
    <w:rsid w:val="005F1682"/>
    <w:rsid w:val="005F2001"/>
    <w:rsid w:val="005F239A"/>
    <w:rsid w:val="005F25B8"/>
    <w:rsid w:val="005F2DA8"/>
    <w:rsid w:val="005F33B7"/>
    <w:rsid w:val="005F3978"/>
    <w:rsid w:val="005F3CE5"/>
    <w:rsid w:val="005F3D72"/>
    <w:rsid w:val="005F4F76"/>
    <w:rsid w:val="005F50FD"/>
    <w:rsid w:val="005F5501"/>
    <w:rsid w:val="005F5708"/>
    <w:rsid w:val="005F5B62"/>
    <w:rsid w:val="005F61CA"/>
    <w:rsid w:val="00600299"/>
    <w:rsid w:val="006003BC"/>
    <w:rsid w:val="00600E9D"/>
    <w:rsid w:val="0060155C"/>
    <w:rsid w:val="00602EE4"/>
    <w:rsid w:val="006035A5"/>
    <w:rsid w:val="006036FE"/>
    <w:rsid w:val="00604CC2"/>
    <w:rsid w:val="00605168"/>
    <w:rsid w:val="006051B4"/>
    <w:rsid w:val="00605809"/>
    <w:rsid w:val="00605B05"/>
    <w:rsid w:val="00606075"/>
    <w:rsid w:val="00606145"/>
    <w:rsid w:val="00606CEC"/>
    <w:rsid w:val="0060716F"/>
    <w:rsid w:val="006072BE"/>
    <w:rsid w:val="00607422"/>
    <w:rsid w:val="0061115D"/>
    <w:rsid w:val="006118FD"/>
    <w:rsid w:val="00612060"/>
    <w:rsid w:val="00612127"/>
    <w:rsid w:val="006123B2"/>
    <w:rsid w:val="00612637"/>
    <w:rsid w:val="00612FEB"/>
    <w:rsid w:val="0061369E"/>
    <w:rsid w:val="006146B2"/>
    <w:rsid w:val="00614893"/>
    <w:rsid w:val="00614994"/>
    <w:rsid w:val="006162FC"/>
    <w:rsid w:val="0061650D"/>
    <w:rsid w:val="006210E6"/>
    <w:rsid w:val="006210EC"/>
    <w:rsid w:val="006213E5"/>
    <w:rsid w:val="00622921"/>
    <w:rsid w:val="00622C0C"/>
    <w:rsid w:val="00623760"/>
    <w:rsid w:val="006245C3"/>
    <w:rsid w:val="006254B1"/>
    <w:rsid w:val="00626368"/>
    <w:rsid w:val="006264D7"/>
    <w:rsid w:val="006272FE"/>
    <w:rsid w:val="00627CB2"/>
    <w:rsid w:val="006301BA"/>
    <w:rsid w:val="00631EE5"/>
    <w:rsid w:val="00632700"/>
    <w:rsid w:val="00632937"/>
    <w:rsid w:val="006333BD"/>
    <w:rsid w:val="00633E6A"/>
    <w:rsid w:val="0063428C"/>
    <w:rsid w:val="006348A2"/>
    <w:rsid w:val="00634E23"/>
    <w:rsid w:val="00635F0D"/>
    <w:rsid w:val="00637E1A"/>
    <w:rsid w:val="00640152"/>
    <w:rsid w:val="00640343"/>
    <w:rsid w:val="00640B50"/>
    <w:rsid w:val="00641D5F"/>
    <w:rsid w:val="00641F96"/>
    <w:rsid w:val="006423AD"/>
    <w:rsid w:val="00642B77"/>
    <w:rsid w:val="00644C08"/>
    <w:rsid w:val="0064659F"/>
    <w:rsid w:val="006469D6"/>
    <w:rsid w:val="00646C18"/>
    <w:rsid w:val="00650715"/>
    <w:rsid w:val="00650D2F"/>
    <w:rsid w:val="0065128B"/>
    <w:rsid w:val="00651579"/>
    <w:rsid w:val="0065186D"/>
    <w:rsid w:val="00651F9B"/>
    <w:rsid w:val="00652A13"/>
    <w:rsid w:val="00653395"/>
    <w:rsid w:val="006535E7"/>
    <w:rsid w:val="00653F41"/>
    <w:rsid w:val="0065461F"/>
    <w:rsid w:val="0065515E"/>
    <w:rsid w:val="00655473"/>
    <w:rsid w:val="006565F0"/>
    <w:rsid w:val="00656B68"/>
    <w:rsid w:val="00657EFB"/>
    <w:rsid w:val="0066002F"/>
    <w:rsid w:val="00660797"/>
    <w:rsid w:val="006618FA"/>
    <w:rsid w:val="00661986"/>
    <w:rsid w:val="006619AB"/>
    <w:rsid w:val="006621E1"/>
    <w:rsid w:val="006623CF"/>
    <w:rsid w:val="00665096"/>
    <w:rsid w:val="00666873"/>
    <w:rsid w:val="00666F54"/>
    <w:rsid w:val="0067029A"/>
    <w:rsid w:val="00670C95"/>
    <w:rsid w:val="0067125B"/>
    <w:rsid w:val="00671B5B"/>
    <w:rsid w:val="00671D05"/>
    <w:rsid w:val="00675C0E"/>
    <w:rsid w:val="00675E1C"/>
    <w:rsid w:val="00676028"/>
    <w:rsid w:val="00676096"/>
    <w:rsid w:val="00680267"/>
    <w:rsid w:val="0068066A"/>
    <w:rsid w:val="006810A6"/>
    <w:rsid w:val="00682837"/>
    <w:rsid w:val="00682F88"/>
    <w:rsid w:val="006830B1"/>
    <w:rsid w:val="006834C2"/>
    <w:rsid w:val="006836C0"/>
    <w:rsid w:val="00685154"/>
    <w:rsid w:val="006851F0"/>
    <w:rsid w:val="006851F1"/>
    <w:rsid w:val="00685236"/>
    <w:rsid w:val="00685C4F"/>
    <w:rsid w:val="00686F1A"/>
    <w:rsid w:val="0068783F"/>
    <w:rsid w:val="0068789A"/>
    <w:rsid w:val="00687A8F"/>
    <w:rsid w:val="006903A1"/>
    <w:rsid w:val="00690669"/>
    <w:rsid w:val="006910C8"/>
    <w:rsid w:val="006913E9"/>
    <w:rsid w:val="006936B8"/>
    <w:rsid w:val="006951FB"/>
    <w:rsid w:val="0069531F"/>
    <w:rsid w:val="006955D0"/>
    <w:rsid w:val="00695C39"/>
    <w:rsid w:val="00697623"/>
    <w:rsid w:val="00697B31"/>
    <w:rsid w:val="00697F94"/>
    <w:rsid w:val="006A0D2A"/>
    <w:rsid w:val="006A0ED4"/>
    <w:rsid w:val="006A10C5"/>
    <w:rsid w:val="006A1843"/>
    <w:rsid w:val="006A1DF5"/>
    <w:rsid w:val="006A202B"/>
    <w:rsid w:val="006A22C3"/>
    <w:rsid w:val="006A245D"/>
    <w:rsid w:val="006A2A4C"/>
    <w:rsid w:val="006A35E9"/>
    <w:rsid w:val="006A3880"/>
    <w:rsid w:val="006A3DAE"/>
    <w:rsid w:val="006A4C18"/>
    <w:rsid w:val="006A59AF"/>
    <w:rsid w:val="006A601E"/>
    <w:rsid w:val="006A61C0"/>
    <w:rsid w:val="006A76C1"/>
    <w:rsid w:val="006B047D"/>
    <w:rsid w:val="006B05CD"/>
    <w:rsid w:val="006B130F"/>
    <w:rsid w:val="006B17CE"/>
    <w:rsid w:val="006B29D5"/>
    <w:rsid w:val="006B2AF0"/>
    <w:rsid w:val="006B2E33"/>
    <w:rsid w:val="006B3A14"/>
    <w:rsid w:val="006B412C"/>
    <w:rsid w:val="006B42E2"/>
    <w:rsid w:val="006B50D1"/>
    <w:rsid w:val="006B5AFB"/>
    <w:rsid w:val="006B6293"/>
    <w:rsid w:val="006B736F"/>
    <w:rsid w:val="006C0066"/>
    <w:rsid w:val="006C1533"/>
    <w:rsid w:val="006C2346"/>
    <w:rsid w:val="006C2D3B"/>
    <w:rsid w:val="006C2F95"/>
    <w:rsid w:val="006C2FB3"/>
    <w:rsid w:val="006C32BC"/>
    <w:rsid w:val="006C366B"/>
    <w:rsid w:val="006C3E14"/>
    <w:rsid w:val="006C451D"/>
    <w:rsid w:val="006C46AE"/>
    <w:rsid w:val="006C4F35"/>
    <w:rsid w:val="006C556F"/>
    <w:rsid w:val="006C6161"/>
    <w:rsid w:val="006C7217"/>
    <w:rsid w:val="006C772C"/>
    <w:rsid w:val="006C78B7"/>
    <w:rsid w:val="006C7A8F"/>
    <w:rsid w:val="006C7BC6"/>
    <w:rsid w:val="006D0154"/>
    <w:rsid w:val="006D0914"/>
    <w:rsid w:val="006D0A1F"/>
    <w:rsid w:val="006D2518"/>
    <w:rsid w:val="006D3078"/>
    <w:rsid w:val="006D3BA4"/>
    <w:rsid w:val="006D3C87"/>
    <w:rsid w:val="006D6413"/>
    <w:rsid w:val="006E0EAC"/>
    <w:rsid w:val="006E1A4F"/>
    <w:rsid w:val="006E1A7C"/>
    <w:rsid w:val="006E1F52"/>
    <w:rsid w:val="006E25CA"/>
    <w:rsid w:val="006E58B7"/>
    <w:rsid w:val="006E5BA9"/>
    <w:rsid w:val="006E64A2"/>
    <w:rsid w:val="006E6CAD"/>
    <w:rsid w:val="006E6F0E"/>
    <w:rsid w:val="006E717A"/>
    <w:rsid w:val="006F085D"/>
    <w:rsid w:val="006F13DF"/>
    <w:rsid w:val="006F173C"/>
    <w:rsid w:val="006F2283"/>
    <w:rsid w:val="006F30BB"/>
    <w:rsid w:val="006F35D2"/>
    <w:rsid w:val="006F3CB3"/>
    <w:rsid w:val="006F412C"/>
    <w:rsid w:val="006F446C"/>
    <w:rsid w:val="006F4DE5"/>
    <w:rsid w:val="006F590A"/>
    <w:rsid w:val="006F59BE"/>
    <w:rsid w:val="006F5D2E"/>
    <w:rsid w:val="006F5E8B"/>
    <w:rsid w:val="006F699C"/>
    <w:rsid w:val="006F6AE4"/>
    <w:rsid w:val="006F6D00"/>
    <w:rsid w:val="006F7C63"/>
    <w:rsid w:val="00700C37"/>
    <w:rsid w:val="00701C5F"/>
    <w:rsid w:val="0070280A"/>
    <w:rsid w:val="00703D43"/>
    <w:rsid w:val="00704465"/>
    <w:rsid w:val="007052C5"/>
    <w:rsid w:val="00705454"/>
    <w:rsid w:val="00705AED"/>
    <w:rsid w:val="00707327"/>
    <w:rsid w:val="00707AEA"/>
    <w:rsid w:val="00707EC2"/>
    <w:rsid w:val="007105CB"/>
    <w:rsid w:val="007106F1"/>
    <w:rsid w:val="00710D25"/>
    <w:rsid w:val="00710DD8"/>
    <w:rsid w:val="007112DB"/>
    <w:rsid w:val="00711F5A"/>
    <w:rsid w:val="007127F4"/>
    <w:rsid w:val="00712FD1"/>
    <w:rsid w:val="0071318E"/>
    <w:rsid w:val="007137CA"/>
    <w:rsid w:val="007138DE"/>
    <w:rsid w:val="00713EBD"/>
    <w:rsid w:val="00714394"/>
    <w:rsid w:val="007159BD"/>
    <w:rsid w:val="00715C48"/>
    <w:rsid w:val="00715DE6"/>
    <w:rsid w:val="00715FF6"/>
    <w:rsid w:val="00717ECA"/>
    <w:rsid w:val="007205D0"/>
    <w:rsid w:val="00721597"/>
    <w:rsid w:val="00721648"/>
    <w:rsid w:val="00721FB8"/>
    <w:rsid w:val="00723562"/>
    <w:rsid w:val="00723732"/>
    <w:rsid w:val="007239AA"/>
    <w:rsid w:val="007240FD"/>
    <w:rsid w:val="0072437C"/>
    <w:rsid w:val="00724ACE"/>
    <w:rsid w:val="00725000"/>
    <w:rsid w:val="007250AE"/>
    <w:rsid w:val="0072546C"/>
    <w:rsid w:val="0072559C"/>
    <w:rsid w:val="00726137"/>
    <w:rsid w:val="0073052E"/>
    <w:rsid w:val="0073125B"/>
    <w:rsid w:val="007325B7"/>
    <w:rsid w:val="007325EB"/>
    <w:rsid w:val="00733E58"/>
    <w:rsid w:val="00735E7B"/>
    <w:rsid w:val="007360FB"/>
    <w:rsid w:val="007370F9"/>
    <w:rsid w:val="007371C5"/>
    <w:rsid w:val="0073738C"/>
    <w:rsid w:val="00737460"/>
    <w:rsid w:val="00737F67"/>
    <w:rsid w:val="00740140"/>
    <w:rsid w:val="00741D73"/>
    <w:rsid w:val="00741F78"/>
    <w:rsid w:val="0074216D"/>
    <w:rsid w:val="007444C2"/>
    <w:rsid w:val="00744B18"/>
    <w:rsid w:val="00744E2F"/>
    <w:rsid w:val="00745462"/>
    <w:rsid w:val="00745B85"/>
    <w:rsid w:val="00745E76"/>
    <w:rsid w:val="0074662F"/>
    <w:rsid w:val="007466F7"/>
    <w:rsid w:val="007467AF"/>
    <w:rsid w:val="007474CE"/>
    <w:rsid w:val="00750F35"/>
    <w:rsid w:val="00751218"/>
    <w:rsid w:val="00751351"/>
    <w:rsid w:val="00751859"/>
    <w:rsid w:val="00751E5E"/>
    <w:rsid w:val="00752229"/>
    <w:rsid w:val="0075225B"/>
    <w:rsid w:val="0075242E"/>
    <w:rsid w:val="007528A2"/>
    <w:rsid w:val="007533EA"/>
    <w:rsid w:val="007541F5"/>
    <w:rsid w:val="00754958"/>
    <w:rsid w:val="007552A4"/>
    <w:rsid w:val="0075558F"/>
    <w:rsid w:val="00755772"/>
    <w:rsid w:val="007557A2"/>
    <w:rsid w:val="00755AA1"/>
    <w:rsid w:val="00755EAE"/>
    <w:rsid w:val="00755F97"/>
    <w:rsid w:val="0076104E"/>
    <w:rsid w:val="007612A1"/>
    <w:rsid w:val="007616B6"/>
    <w:rsid w:val="00763833"/>
    <w:rsid w:val="007638BB"/>
    <w:rsid w:val="007643F2"/>
    <w:rsid w:val="00764DAD"/>
    <w:rsid w:val="00766729"/>
    <w:rsid w:val="007667F6"/>
    <w:rsid w:val="00767141"/>
    <w:rsid w:val="007673DD"/>
    <w:rsid w:val="007676FA"/>
    <w:rsid w:val="00770D56"/>
    <w:rsid w:val="00772D9F"/>
    <w:rsid w:val="007731ED"/>
    <w:rsid w:val="00773A15"/>
    <w:rsid w:val="00773D5B"/>
    <w:rsid w:val="007746B1"/>
    <w:rsid w:val="00774B5C"/>
    <w:rsid w:val="00775C07"/>
    <w:rsid w:val="00776141"/>
    <w:rsid w:val="00776D8C"/>
    <w:rsid w:val="00777273"/>
    <w:rsid w:val="00777D30"/>
    <w:rsid w:val="00777E9F"/>
    <w:rsid w:val="00780812"/>
    <w:rsid w:val="00780861"/>
    <w:rsid w:val="00780DFF"/>
    <w:rsid w:val="0078111E"/>
    <w:rsid w:val="00781BE9"/>
    <w:rsid w:val="00782562"/>
    <w:rsid w:val="00783060"/>
    <w:rsid w:val="00783456"/>
    <w:rsid w:val="00784286"/>
    <w:rsid w:val="0078473B"/>
    <w:rsid w:val="007851C6"/>
    <w:rsid w:val="007857F0"/>
    <w:rsid w:val="00786159"/>
    <w:rsid w:val="007864BD"/>
    <w:rsid w:val="00787663"/>
    <w:rsid w:val="00787F3D"/>
    <w:rsid w:val="0079053F"/>
    <w:rsid w:val="00790A41"/>
    <w:rsid w:val="00790EFA"/>
    <w:rsid w:val="00791075"/>
    <w:rsid w:val="007912A4"/>
    <w:rsid w:val="007917C2"/>
    <w:rsid w:val="00792827"/>
    <w:rsid w:val="00793FC3"/>
    <w:rsid w:val="00794EB9"/>
    <w:rsid w:val="00795222"/>
    <w:rsid w:val="007954FA"/>
    <w:rsid w:val="007956CC"/>
    <w:rsid w:val="00796693"/>
    <w:rsid w:val="00797A2E"/>
    <w:rsid w:val="007A0053"/>
    <w:rsid w:val="007A016B"/>
    <w:rsid w:val="007A01BD"/>
    <w:rsid w:val="007A0D3E"/>
    <w:rsid w:val="007A1775"/>
    <w:rsid w:val="007A1A7F"/>
    <w:rsid w:val="007A1D07"/>
    <w:rsid w:val="007A2639"/>
    <w:rsid w:val="007A3775"/>
    <w:rsid w:val="007A37E7"/>
    <w:rsid w:val="007A478B"/>
    <w:rsid w:val="007A48E4"/>
    <w:rsid w:val="007A4B34"/>
    <w:rsid w:val="007A4F5F"/>
    <w:rsid w:val="007A5366"/>
    <w:rsid w:val="007A552D"/>
    <w:rsid w:val="007A5F82"/>
    <w:rsid w:val="007A7412"/>
    <w:rsid w:val="007A792A"/>
    <w:rsid w:val="007A79CD"/>
    <w:rsid w:val="007B0177"/>
    <w:rsid w:val="007B06B9"/>
    <w:rsid w:val="007B0F22"/>
    <w:rsid w:val="007B3C0B"/>
    <w:rsid w:val="007B3F7B"/>
    <w:rsid w:val="007B5137"/>
    <w:rsid w:val="007B54BD"/>
    <w:rsid w:val="007B65A1"/>
    <w:rsid w:val="007B6C1B"/>
    <w:rsid w:val="007B71AC"/>
    <w:rsid w:val="007B73C3"/>
    <w:rsid w:val="007B7556"/>
    <w:rsid w:val="007B75B6"/>
    <w:rsid w:val="007B7CA3"/>
    <w:rsid w:val="007B7D2C"/>
    <w:rsid w:val="007C0916"/>
    <w:rsid w:val="007C1CB2"/>
    <w:rsid w:val="007C1DF5"/>
    <w:rsid w:val="007C23B9"/>
    <w:rsid w:val="007C30F6"/>
    <w:rsid w:val="007C34C1"/>
    <w:rsid w:val="007C3890"/>
    <w:rsid w:val="007C4F91"/>
    <w:rsid w:val="007C76CB"/>
    <w:rsid w:val="007C7ECE"/>
    <w:rsid w:val="007D0007"/>
    <w:rsid w:val="007D039A"/>
    <w:rsid w:val="007D10C8"/>
    <w:rsid w:val="007D24BB"/>
    <w:rsid w:val="007D32B0"/>
    <w:rsid w:val="007D37AB"/>
    <w:rsid w:val="007D3AB0"/>
    <w:rsid w:val="007D3F5A"/>
    <w:rsid w:val="007D638B"/>
    <w:rsid w:val="007D6D3B"/>
    <w:rsid w:val="007D75E5"/>
    <w:rsid w:val="007E10BE"/>
    <w:rsid w:val="007E1488"/>
    <w:rsid w:val="007E19B1"/>
    <w:rsid w:val="007E1A96"/>
    <w:rsid w:val="007E2A14"/>
    <w:rsid w:val="007E2A39"/>
    <w:rsid w:val="007E31AC"/>
    <w:rsid w:val="007E3617"/>
    <w:rsid w:val="007E45B8"/>
    <w:rsid w:val="007E572D"/>
    <w:rsid w:val="007E5BE3"/>
    <w:rsid w:val="007E60BD"/>
    <w:rsid w:val="007E64C1"/>
    <w:rsid w:val="007E7183"/>
    <w:rsid w:val="007E7531"/>
    <w:rsid w:val="007E7BB0"/>
    <w:rsid w:val="007F00D9"/>
    <w:rsid w:val="007F0161"/>
    <w:rsid w:val="007F1B58"/>
    <w:rsid w:val="007F1F22"/>
    <w:rsid w:val="007F1F88"/>
    <w:rsid w:val="007F22A4"/>
    <w:rsid w:val="007F2505"/>
    <w:rsid w:val="007F31FB"/>
    <w:rsid w:val="007F38C2"/>
    <w:rsid w:val="007F3937"/>
    <w:rsid w:val="007F39D9"/>
    <w:rsid w:val="007F3C58"/>
    <w:rsid w:val="007F4B96"/>
    <w:rsid w:val="007F4BCF"/>
    <w:rsid w:val="007F55C1"/>
    <w:rsid w:val="007F79C4"/>
    <w:rsid w:val="007F7F7F"/>
    <w:rsid w:val="0080025D"/>
    <w:rsid w:val="00800932"/>
    <w:rsid w:val="00801A13"/>
    <w:rsid w:val="00801A4C"/>
    <w:rsid w:val="00801DA2"/>
    <w:rsid w:val="00802AE1"/>
    <w:rsid w:val="00803289"/>
    <w:rsid w:val="00803467"/>
    <w:rsid w:val="00803A5A"/>
    <w:rsid w:val="00803BE9"/>
    <w:rsid w:val="008042B2"/>
    <w:rsid w:val="00805078"/>
    <w:rsid w:val="008056EB"/>
    <w:rsid w:val="00806CB9"/>
    <w:rsid w:val="00806CEC"/>
    <w:rsid w:val="00806CF7"/>
    <w:rsid w:val="00806D2F"/>
    <w:rsid w:val="0080712A"/>
    <w:rsid w:val="0080775D"/>
    <w:rsid w:val="00807F2C"/>
    <w:rsid w:val="008106C3"/>
    <w:rsid w:val="00811439"/>
    <w:rsid w:val="00811D35"/>
    <w:rsid w:val="00812093"/>
    <w:rsid w:val="00812263"/>
    <w:rsid w:val="00812BC3"/>
    <w:rsid w:val="00813A12"/>
    <w:rsid w:val="00813C3E"/>
    <w:rsid w:val="008141B6"/>
    <w:rsid w:val="008141FD"/>
    <w:rsid w:val="00814296"/>
    <w:rsid w:val="0081497D"/>
    <w:rsid w:val="008167DE"/>
    <w:rsid w:val="00816FC7"/>
    <w:rsid w:val="00817136"/>
    <w:rsid w:val="00820271"/>
    <w:rsid w:val="008204D6"/>
    <w:rsid w:val="00820577"/>
    <w:rsid w:val="0082092A"/>
    <w:rsid w:val="00820F92"/>
    <w:rsid w:val="00821C4F"/>
    <w:rsid w:val="00821D02"/>
    <w:rsid w:val="0082448C"/>
    <w:rsid w:val="00824DF7"/>
    <w:rsid w:val="00825AB1"/>
    <w:rsid w:val="0082643A"/>
    <w:rsid w:val="00827CA5"/>
    <w:rsid w:val="0083095B"/>
    <w:rsid w:val="00831580"/>
    <w:rsid w:val="00831FF3"/>
    <w:rsid w:val="00832AA6"/>
    <w:rsid w:val="008336F9"/>
    <w:rsid w:val="00833884"/>
    <w:rsid w:val="00833981"/>
    <w:rsid w:val="0083412C"/>
    <w:rsid w:val="00834F15"/>
    <w:rsid w:val="00835ADD"/>
    <w:rsid w:val="00835EBC"/>
    <w:rsid w:val="00836884"/>
    <w:rsid w:val="00836943"/>
    <w:rsid w:val="00840006"/>
    <w:rsid w:val="00840CA0"/>
    <w:rsid w:val="0084250B"/>
    <w:rsid w:val="008427B3"/>
    <w:rsid w:val="008429EC"/>
    <w:rsid w:val="00843D5C"/>
    <w:rsid w:val="00845156"/>
    <w:rsid w:val="008452AF"/>
    <w:rsid w:val="0084541A"/>
    <w:rsid w:val="008454C4"/>
    <w:rsid w:val="00845864"/>
    <w:rsid w:val="0084591E"/>
    <w:rsid w:val="00845FA9"/>
    <w:rsid w:val="008470D8"/>
    <w:rsid w:val="00851000"/>
    <w:rsid w:val="00853C46"/>
    <w:rsid w:val="00853FAA"/>
    <w:rsid w:val="0085517F"/>
    <w:rsid w:val="00855536"/>
    <w:rsid w:val="0085724F"/>
    <w:rsid w:val="00857760"/>
    <w:rsid w:val="00857D34"/>
    <w:rsid w:val="00860FA0"/>
    <w:rsid w:val="00861304"/>
    <w:rsid w:val="00862B6E"/>
    <w:rsid w:val="00863F54"/>
    <w:rsid w:val="008643B2"/>
    <w:rsid w:val="008647A6"/>
    <w:rsid w:val="00864ED3"/>
    <w:rsid w:val="00866597"/>
    <w:rsid w:val="00866C4E"/>
    <w:rsid w:val="00866FFE"/>
    <w:rsid w:val="008673EE"/>
    <w:rsid w:val="00870267"/>
    <w:rsid w:val="008706A4"/>
    <w:rsid w:val="00870E60"/>
    <w:rsid w:val="0087277B"/>
    <w:rsid w:val="00872980"/>
    <w:rsid w:val="00872BC6"/>
    <w:rsid w:val="00872EA2"/>
    <w:rsid w:val="00873337"/>
    <w:rsid w:val="00873431"/>
    <w:rsid w:val="0087389C"/>
    <w:rsid w:val="00873A28"/>
    <w:rsid w:val="008740A4"/>
    <w:rsid w:val="00874EE0"/>
    <w:rsid w:val="008750FF"/>
    <w:rsid w:val="00875789"/>
    <w:rsid w:val="00875A66"/>
    <w:rsid w:val="00877294"/>
    <w:rsid w:val="00877511"/>
    <w:rsid w:val="00880E4C"/>
    <w:rsid w:val="0088252D"/>
    <w:rsid w:val="00882BEE"/>
    <w:rsid w:val="00882F6E"/>
    <w:rsid w:val="00883197"/>
    <w:rsid w:val="00883907"/>
    <w:rsid w:val="008842C3"/>
    <w:rsid w:val="00884BFD"/>
    <w:rsid w:val="00885C3C"/>
    <w:rsid w:val="00886118"/>
    <w:rsid w:val="0088643F"/>
    <w:rsid w:val="00886D4D"/>
    <w:rsid w:val="008870BD"/>
    <w:rsid w:val="00887302"/>
    <w:rsid w:val="00890A57"/>
    <w:rsid w:val="00890C20"/>
    <w:rsid w:val="008915D0"/>
    <w:rsid w:val="00891DA0"/>
    <w:rsid w:val="008928A6"/>
    <w:rsid w:val="00892CB5"/>
    <w:rsid w:val="00893572"/>
    <w:rsid w:val="00893AB4"/>
    <w:rsid w:val="00894B5F"/>
    <w:rsid w:val="008955BC"/>
    <w:rsid w:val="00895C36"/>
    <w:rsid w:val="00896618"/>
    <w:rsid w:val="00897794"/>
    <w:rsid w:val="00897807"/>
    <w:rsid w:val="00897A28"/>
    <w:rsid w:val="00897F94"/>
    <w:rsid w:val="008A1311"/>
    <w:rsid w:val="008A226E"/>
    <w:rsid w:val="008A2564"/>
    <w:rsid w:val="008A30BB"/>
    <w:rsid w:val="008A3758"/>
    <w:rsid w:val="008A3A6B"/>
    <w:rsid w:val="008A3D5D"/>
    <w:rsid w:val="008A47FC"/>
    <w:rsid w:val="008A5257"/>
    <w:rsid w:val="008A5580"/>
    <w:rsid w:val="008A64C0"/>
    <w:rsid w:val="008A769F"/>
    <w:rsid w:val="008B0610"/>
    <w:rsid w:val="008B0C51"/>
    <w:rsid w:val="008B1016"/>
    <w:rsid w:val="008B1875"/>
    <w:rsid w:val="008B18AA"/>
    <w:rsid w:val="008B249C"/>
    <w:rsid w:val="008B2EB5"/>
    <w:rsid w:val="008B41B4"/>
    <w:rsid w:val="008B424A"/>
    <w:rsid w:val="008B440D"/>
    <w:rsid w:val="008B46E6"/>
    <w:rsid w:val="008B4DF9"/>
    <w:rsid w:val="008B4E45"/>
    <w:rsid w:val="008B4F81"/>
    <w:rsid w:val="008B5276"/>
    <w:rsid w:val="008B5A54"/>
    <w:rsid w:val="008B6938"/>
    <w:rsid w:val="008B6C56"/>
    <w:rsid w:val="008C047C"/>
    <w:rsid w:val="008C0A4A"/>
    <w:rsid w:val="008C0AF3"/>
    <w:rsid w:val="008C0B7E"/>
    <w:rsid w:val="008C22D5"/>
    <w:rsid w:val="008C2D63"/>
    <w:rsid w:val="008C2E61"/>
    <w:rsid w:val="008C30C2"/>
    <w:rsid w:val="008C320B"/>
    <w:rsid w:val="008C3BAA"/>
    <w:rsid w:val="008C3D3C"/>
    <w:rsid w:val="008C5525"/>
    <w:rsid w:val="008C5AC4"/>
    <w:rsid w:val="008C6358"/>
    <w:rsid w:val="008C65EB"/>
    <w:rsid w:val="008C6B91"/>
    <w:rsid w:val="008C712B"/>
    <w:rsid w:val="008D0D37"/>
    <w:rsid w:val="008D0D88"/>
    <w:rsid w:val="008D0DBB"/>
    <w:rsid w:val="008D2A4B"/>
    <w:rsid w:val="008D36AA"/>
    <w:rsid w:val="008D3C48"/>
    <w:rsid w:val="008D4678"/>
    <w:rsid w:val="008D7174"/>
    <w:rsid w:val="008D73B3"/>
    <w:rsid w:val="008D7735"/>
    <w:rsid w:val="008D7CF3"/>
    <w:rsid w:val="008E023E"/>
    <w:rsid w:val="008E0716"/>
    <w:rsid w:val="008E0FFD"/>
    <w:rsid w:val="008E1AB8"/>
    <w:rsid w:val="008E1C05"/>
    <w:rsid w:val="008E2357"/>
    <w:rsid w:val="008E30F6"/>
    <w:rsid w:val="008E42DD"/>
    <w:rsid w:val="008E45AB"/>
    <w:rsid w:val="008E4A72"/>
    <w:rsid w:val="008E50B8"/>
    <w:rsid w:val="008E5C86"/>
    <w:rsid w:val="008E6B9F"/>
    <w:rsid w:val="008E703D"/>
    <w:rsid w:val="008F0269"/>
    <w:rsid w:val="008F1CD1"/>
    <w:rsid w:val="008F1EF2"/>
    <w:rsid w:val="008F294A"/>
    <w:rsid w:val="008F2AE3"/>
    <w:rsid w:val="008F3148"/>
    <w:rsid w:val="008F32AF"/>
    <w:rsid w:val="008F36D8"/>
    <w:rsid w:val="008F381A"/>
    <w:rsid w:val="008F38B9"/>
    <w:rsid w:val="008F3BB1"/>
    <w:rsid w:val="008F3D92"/>
    <w:rsid w:val="008F5993"/>
    <w:rsid w:val="008F5B11"/>
    <w:rsid w:val="008F603E"/>
    <w:rsid w:val="008F683A"/>
    <w:rsid w:val="008F7DCD"/>
    <w:rsid w:val="0090029D"/>
    <w:rsid w:val="00900B9F"/>
    <w:rsid w:val="00901D52"/>
    <w:rsid w:val="009029D6"/>
    <w:rsid w:val="009032CA"/>
    <w:rsid w:val="00903BBA"/>
    <w:rsid w:val="00904743"/>
    <w:rsid w:val="00904991"/>
    <w:rsid w:val="00904E0A"/>
    <w:rsid w:val="009051CC"/>
    <w:rsid w:val="00905585"/>
    <w:rsid w:val="00906D32"/>
    <w:rsid w:val="00907794"/>
    <w:rsid w:val="009079CF"/>
    <w:rsid w:val="009108CE"/>
    <w:rsid w:val="00910D41"/>
    <w:rsid w:val="00910F77"/>
    <w:rsid w:val="00911150"/>
    <w:rsid w:val="009114AC"/>
    <w:rsid w:val="00912069"/>
    <w:rsid w:val="00913D94"/>
    <w:rsid w:val="00914DB7"/>
    <w:rsid w:val="009151BC"/>
    <w:rsid w:val="0091648C"/>
    <w:rsid w:val="009165A4"/>
    <w:rsid w:val="00916A48"/>
    <w:rsid w:val="00916A69"/>
    <w:rsid w:val="00916A84"/>
    <w:rsid w:val="009176F2"/>
    <w:rsid w:val="00917770"/>
    <w:rsid w:val="0091792C"/>
    <w:rsid w:val="00917E7D"/>
    <w:rsid w:val="00921A33"/>
    <w:rsid w:val="00921AC2"/>
    <w:rsid w:val="009220F0"/>
    <w:rsid w:val="009223ED"/>
    <w:rsid w:val="00922640"/>
    <w:rsid w:val="009243F9"/>
    <w:rsid w:val="009245C1"/>
    <w:rsid w:val="00924ADB"/>
    <w:rsid w:val="009255BF"/>
    <w:rsid w:val="009259A3"/>
    <w:rsid w:val="00925E2C"/>
    <w:rsid w:val="00930C7B"/>
    <w:rsid w:val="00931B96"/>
    <w:rsid w:val="0093216E"/>
    <w:rsid w:val="0093272C"/>
    <w:rsid w:val="009329BE"/>
    <w:rsid w:val="00932B18"/>
    <w:rsid w:val="00933031"/>
    <w:rsid w:val="00933EA3"/>
    <w:rsid w:val="009340A9"/>
    <w:rsid w:val="00934324"/>
    <w:rsid w:val="009361AD"/>
    <w:rsid w:val="0093684A"/>
    <w:rsid w:val="00937100"/>
    <w:rsid w:val="0093731C"/>
    <w:rsid w:val="00937BF3"/>
    <w:rsid w:val="00937DFB"/>
    <w:rsid w:val="00937FE6"/>
    <w:rsid w:val="009403A2"/>
    <w:rsid w:val="009410E5"/>
    <w:rsid w:val="009417A2"/>
    <w:rsid w:val="00941836"/>
    <w:rsid w:val="0094236C"/>
    <w:rsid w:val="00942579"/>
    <w:rsid w:val="00942944"/>
    <w:rsid w:val="00942B33"/>
    <w:rsid w:val="009436CD"/>
    <w:rsid w:val="009439DF"/>
    <w:rsid w:val="0094546A"/>
    <w:rsid w:val="009459C8"/>
    <w:rsid w:val="009464B0"/>
    <w:rsid w:val="00950D6F"/>
    <w:rsid w:val="00952DB7"/>
    <w:rsid w:val="009535A6"/>
    <w:rsid w:val="00953A92"/>
    <w:rsid w:val="009558EE"/>
    <w:rsid w:val="0095601D"/>
    <w:rsid w:val="00956D47"/>
    <w:rsid w:val="00956F4D"/>
    <w:rsid w:val="00957075"/>
    <w:rsid w:val="009572D4"/>
    <w:rsid w:val="00957BD6"/>
    <w:rsid w:val="0096145A"/>
    <w:rsid w:val="00961E0B"/>
    <w:rsid w:val="00962872"/>
    <w:rsid w:val="009629DC"/>
    <w:rsid w:val="009631DE"/>
    <w:rsid w:val="00964552"/>
    <w:rsid w:val="00965112"/>
    <w:rsid w:val="00965C55"/>
    <w:rsid w:val="00966C31"/>
    <w:rsid w:val="00966FFD"/>
    <w:rsid w:val="00967989"/>
    <w:rsid w:val="00970E65"/>
    <w:rsid w:val="009717D1"/>
    <w:rsid w:val="00971858"/>
    <w:rsid w:val="00971887"/>
    <w:rsid w:val="00971A8B"/>
    <w:rsid w:val="00971C5F"/>
    <w:rsid w:val="00972263"/>
    <w:rsid w:val="00972AB2"/>
    <w:rsid w:val="009732FC"/>
    <w:rsid w:val="00974CEB"/>
    <w:rsid w:val="00975911"/>
    <w:rsid w:val="009766E9"/>
    <w:rsid w:val="00977465"/>
    <w:rsid w:val="0097779F"/>
    <w:rsid w:val="00977A93"/>
    <w:rsid w:val="00977E89"/>
    <w:rsid w:val="00980E7A"/>
    <w:rsid w:val="00981EBB"/>
    <w:rsid w:val="00982BEE"/>
    <w:rsid w:val="00983FE5"/>
    <w:rsid w:val="00984341"/>
    <w:rsid w:val="00984812"/>
    <w:rsid w:val="00984DA0"/>
    <w:rsid w:val="00985C9B"/>
    <w:rsid w:val="009863DA"/>
    <w:rsid w:val="00986837"/>
    <w:rsid w:val="009869D0"/>
    <w:rsid w:val="00986F13"/>
    <w:rsid w:val="0099008D"/>
    <w:rsid w:val="0099131D"/>
    <w:rsid w:val="00991385"/>
    <w:rsid w:val="009913B0"/>
    <w:rsid w:val="00991C3F"/>
    <w:rsid w:val="00992348"/>
    <w:rsid w:val="00993224"/>
    <w:rsid w:val="00993F8F"/>
    <w:rsid w:val="00995658"/>
    <w:rsid w:val="00995A21"/>
    <w:rsid w:val="00995E48"/>
    <w:rsid w:val="009966EF"/>
    <w:rsid w:val="00996CE3"/>
    <w:rsid w:val="009970A7"/>
    <w:rsid w:val="0099732B"/>
    <w:rsid w:val="00997340"/>
    <w:rsid w:val="00997D0F"/>
    <w:rsid w:val="009A082C"/>
    <w:rsid w:val="009A0972"/>
    <w:rsid w:val="009A187B"/>
    <w:rsid w:val="009A2719"/>
    <w:rsid w:val="009A2772"/>
    <w:rsid w:val="009A2B10"/>
    <w:rsid w:val="009A2E02"/>
    <w:rsid w:val="009A36D6"/>
    <w:rsid w:val="009A3A10"/>
    <w:rsid w:val="009A52C7"/>
    <w:rsid w:val="009A5D74"/>
    <w:rsid w:val="009A5FBB"/>
    <w:rsid w:val="009A63F3"/>
    <w:rsid w:val="009A660A"/>
    <w:rsid w:val="009A6FA0"/>
    <w:rsid w:val="009A7BA7"/>
    <w:rsid w:val="009B01C8"/>
    <w:rsid w:val="009B04A3"/>
    <w:rsid w:val="009B06AA"/>
    <w:rsid w:val="009B0BB6"/>
    <w:rsid w:val="009B1026"/>
    <w:rsid w:val="009B1209"/>
    <w:rsid w:val="009B463C"/>
    <w:rsid w:val="009B4E83"/>
    <w:rsid w:val="009B5393"/>
    <w:rsid w:val="009B5766"/>
    <w:rsid w:val="009B60A0"/>
    <w:rsid w:val="009B680D"/>
    <w:rsid w:val="009B6EEF"/>
    <w:rsid w:val="009B79AD"/>
    <w:rsid w:val="009B7E89"/>
    <w:rsid w:val="009C0188"/>
    <w:rsid w:val="009C092A"/>
    <w:rsid w:val="009C0C76"/>
    <w:rsid w:val="009C0D18"/>
    <w:rsid w:val="009C0FCE"/>
    <w:rsid w:val="009C12CB"/>
    <w:rsid w:val="009C1BBA"/>
    <w:rsid w:val="009C308A"/>
    <w:rsid w:val="009C39D0"/>
    <w:rsid w:val="009C41DE"/>
    <w:rsid w:val="009C43AC"/>
    <w:rsid w:val="009C4BDC"/>
    <w:rsid w:val="009C4EC1"/>
    <w:rsid w:val="009C505B"/>
    <w:rsid w:val="009C53D8"/>
    <w:rsid w:val="009C7123"/>
    <w:rsid w:val="009D0662"/>
    <w:rsid w:val="009D073A"/>
    <w:rsid w:val="009D0C81"/>
    <w:rsid w:val="009D1BB7"/>
    <w:rsid w:val="009D1D29"/>
    <w:rsid w:val="009D2000"/>
    <w:rsid w:val="009D3966"/>
    <w:rsid w:val="009D3CA1"/>
    <w:rsid w:val="009D4207"/>
    <w:rsid w:val="009D491D"/>
    <w:rsid w:val="009D4D66"/>
    <w:rsid w:val="009D6C84"/>
    <w:rsid w:val="009E020E"/>
    <w:rsid w:val="009E091B"/>
    <w:rsid w:val="009E179C"/>
    <w:rsid w:val="009E1A70"/>
    <w:rsid w:val="009E2395"/>
    <w:rsid w:val="009E2B8D"/>
    <w:rsid w:val="009E3F00"/>
    <w:rsid w:val="009E4FBA"/>
    <w:rsid w:val="009E550C"/>
    <w:rsid w:val="009E5605"/>
    <w:rsid w:val="009E7008"/>
    <w:rsid w:val="009E7137"/>
    <w:rsid w:val="009F029C"/>
    <w:rsid w:val="009F09B1"/>
    <w:rsid w:val="009F0DED"/>
    <w:rsid w:val="009F2096"/>
    <w:rsid w:val="009F21C4"/>
    <w:rsid w:val="009F244F"/>
    <w:rsid w:val="009F24DC"/>
    <w:rsid w:val="009F299D"/>
    <w:rsid w:val="009F2E27"/>
    <w:rsid w:val="009F4AB0"/>
    <w:rsid w:val="009F5324"/>
    <w:rsid w:val="009F5D07"/>
    <w:rsid w:val="009F5F9B"/>
    <w:rsid w:val="009F68C1"/>
    <w:rsid w:val="009F6C6E"/>
    <w:rsid w:val="009F720D"/>
    <w:rsid w:val="009F7825"/>
    <w:rsid w:val="009F7965"/>
    <w:rsid w:val="00A0138D"/>
    <w:rsid w:val="00A01647"/>
    <w:rsid w:val="00A01713"/>
    <w:rsid w:val="00A01BEC"/>
    <w:rsid w:val="00A01FF5"/>
    <w:rsid w:val="00A02BD8"/>
    <w:rsid w:val="00A0320A"/>
    <w:rsid w:val="00A0401F"/>
    <w:rsid w:val="00A0464E"/>
    <w:rsid w:val="00A060F6"/>
    <w:rsid w:val="00A07A86"/>
    <w:rsid w:val="00A07FBA"/>
    <w:rsid w:val="00A11624"/>
    <w:rsid w:val="00A11F2F"/>
    <w:rsid w:val="00A1267D"/>
    <w:rsid w:val="00A12C08"/>
    <w:rsid w:val="00A12CE2"/>
    <w:rsid w:val="00A135AA"/>
    <w:rsid w:val="00A15034"/>
    <w:rsid w:val="00A1508D"/>
    <w:rsid w:val="00A1516F"/>
    <w:rsid w:val="00A152FD"/>
    <w:rsid w:val="00A15AE6"/>
    <w:rsid w:val="00A15D39"/>
    <w:rsid w:val="00A16A64"/>
    <w:rsid w:val="00A16D1E"/>
    <w:rsid w:val="00A16EC8"/>
    <w:rsid w:val="00A17171"/>
    <w:rsid w:val="00A202A5"/>
    <w:rsid w:val="00A20DC7"/>
    <w:rsid w:val="00A21028"/>
    <w:rsid w:val="00A210A4"/>
    <w:rsid w:val="00A2197F"/>
    <w:rsid w:val="00A21BE6"/>
    <w:rsid w:val="00A22020"/>
    <w:rsid w:val="00A22465"/>
    <w:rsid w:val="00A2263B"/>
    <w:rsid w:val="00A232DC"/>
    <w:rsid w:val="00A2372E"/>
    <w:rsid w:val="00A238A3"/>
    <w:rsid w:val="00A23D45"/>
    <w:rsid w:val="00A258E0"/>
    <w:rsid w:val="00A26466"/>
    <w:rsid w:val="00A266BA"/>
    <w:rsid w:val="00A26A08"/>
    <w:rsid w:val="00A270F0"/>
    <w:rsid w:val="00A27947"/>
    <w:rsid w:val="00A30289"/>
    <w:rsid w:val="00A3134C"/>
    <w:rsid w:val="00A32E59"/>
    <w:rsid w:val="00A32EF9"/>
    <w:rsid w:val="00A33035"/>
    <w:rsid w:val="00A351CD"/>
    <w:rsid w:val="00A360DE"/>
    <w:rsid w:val="00A36675"/>
    <w:rsid w:val="00A36970"/>
    <w:rsid w:val="00A36D7B"/>
    <w:rsid w:val="00A37138"/>
    <w:rsid w:val="00A3758B"/>
    <w:rsid w:val="00A40039"/>
    <w:rsid w:val="00A4042B"/>
    <w:rsid w:val="00A40892"/>
    <w:rsid w:val="00A40BB3"/>
    <w:rsid w:val="00A4159E"/>
    <w:rsid w:val="00A42C77"/>
    <w:rsid w:val="00A42F1B"/>
    <w:rsid w:val="00A43026"/>
    <w:rsid w:val="00A43564"/>
    <w:rsid w:val="00A43A19"/>
    <w:rsid w:val="00A463D3"/>
    <w:rsid w:val="00A473FC"/>
    <w:rsid w:val="00A475B8"/>
    <w:rsid w:val="00A504C5"/>
    <w:rsid w:val="00A51397"/>
    <w:rsid w:val="00A5144F"/>
    <w:rsid w:val="00A51676"/>
    <w:rsid w:val="00A52708"/>
    <w:rsid w:val="00A52FF0"/>
    <w:rsid w:val="00A54B89"/>
    <w:rsid w:val="00A54EED"/>
    <w:rsid w:val="00A5670D"/>
    <w:rsid w:val="00A56984"/>
    <w:rsid w:val="00A57124"/>
    <w:rsid w:val="00A57148"/>
    <w:rsid w:val="00A573B5"/>
    <w:rsid w:val="00A57746"/>
    <w:rsid w:val="00A57DA9"/>
    <w:rsid w:val="00A60C7E"/>
    <w:rsid w:val="00A61BE9"/>
    <w:rsid w:val="00A61D4F"/>
    <w:rsid w:val="00A62D4A"/>
    <w:rsid w:val="00A636A9"/>
    <w:rsid w:val="00A637F1"/>
    <w:rsid w:val="00A6414A"/>
    <w:rsid w:val="00A64FCE"/>
    <w:rsid w:val="00A6683D"/>
    <w:rsid w:val="00A66A77"/>
    <w:rsid w:val="00A66D93"/>
    <w:rsid w:val="00A672B9"/>
    <w:rsid w:val="00A67A82"/>
    <w:rsid w:val="00A67E4E"/>
    <w:rsid w:val="00A706E7"/>
    <w:rsid w:val="00A70702"/>
    <w:rsid w:val="00A70E9C"/>
    <w:rsid w:val="00A71C8B"/>
    <w:rsid w:val="00A71F73"/>
    <w:rsid w:val="00A725EA"/>
    <w:rsid w:val="00A7355A"/>
    <w:rsid w:val="00A73AE6"/>
    <w:rsid w:val="00A73B3E"/>
    <w:rsid w:val="00A7464E"/>
    <w:rsid w:val="00A74CC6"/>
    <w:rsid w:val="00A75A61"/>
    <w:rsid w:val="00A76407"/>
    <w:rsid w:val="00A77ED2"/>
    <w:rsid w:val="00A80408"/>
    <w:rsid w:val="00A804C4"/>
    <w:rsid w:val="00A80DC3"/>
    <w:rsid w:val="00A81987"/>
    <w:rsid w:val="00A81BBF"/>
    <w:rsid w:val="00A81CFB"/>
    <w:rsid w:val="00A8246D"/>
    <w:rsid w:val="00A833B0"/>
    <w:rsid w:val="00A83D46"/>
    <w:rsid w:val="00A84BFC"/>
    <w:rsid w:val="00A84E20"/>
    <w:rsid w:val="00A863FF"/>
    <w:rsid w:val="00A86695"/>
    <w:rsid w:val="00A87739"/>
    <w:rsid w:val="00A87DD6"/>
    <w:rsid w:val="00A87E89"/>
    <w:rsid w:val="00A90189"/>
    <w:rsid w:val="00A90618"/>
    <w:rsid w:val="00A90BFD"/>
    <w:rsid w:val="00A90C9B"/>
    <w:rsid w:val="00A9170E"/>
    <w:rsid w:val="00A91B29"/>
    <w:rsid w:val="00A91F18"/>
    <w:rsid w:val="00A924C6"/>
    <w:rsid w:val="00A924D8"/>
    <w:rsid w:val="00A92EA2"/>
    <w:rsid w:val="00A93324"/>
    <w:rsid w:val="00A93F2B"/>
    <w:rsid w:val="00A944C0"/>
    <w:rsid w:val="00A9488A"/>
    <w:rsid w:val="00A94D59"/>
    <w:rsid w:val="00A963AC"/>
    <w:rsid w:val="00A9681D"/>
    <w:rsid w:val="00A96864"/>
    <w:rsid w:val="00A970D6"/>
    <w:rsid w:val="00A9749F"/>
    <w:rsid w:val="00A97909"/>
    <w:rsid w:val="00AA05CF"/>
    <w:rsid w:val="00AA0935"/>
    <w:rsid w:val="00AA0FFA"/>
    <w:rsid w:val="00AA1C90"/>
    <w:rsid w:val="00AA1D69"/>
    <w:rsid w:val="00AA1F69"/>
    <w:rsid w:val="00AA2105"/>
    <w:rsid w:val="00AA2915"/>
    <w:rsid w:val="00AA2C97"/>
    <w:rsid w:val="00AA33A7"/>
    <w:rsid w:val="00AA3764"/>
    <w:rsid w:val="00AA38EE"/>
    <w:rsid w:val="00AA3B38"/>
    <w:rsid w:val="00AA3D70"/>
    <w:rsid w:val="00AA3FE2"/>
    <w:rsid w:val="00AA4056"/>
    <w:rsid w:val="00AA4D53"/>
    <w:rsid w:val="00AA51F1"/>
    <w:rsid w:val="00AA6FB2"/>
    <w:rsid w:val="00AA7D65"/>
    <w:rsid w:val="00AB0CC4"/>
    <w:rsid w:val="00AB1663"/>
    <w:rsid w:val="00AB1891"/>
    <w:rsid w:val="00AB2139"/>
    <w:rsid w:val="00AB247B"/>
    <w:rsid w:val="00AB2FFC"/>
    <w:rsid w:val="00AB40E9"/>
    <w:rsid w:val="00AB5847"/>
    <w:rsid w:val="00AB6776"/>
    <w:rsid w:val="00AB6AC6"/>
    <w:rsid w:val="00AB6C78"/>
    <w:rsid w:val="00AB704F"/>
    <w:rsid w:val="00AB70EE"/>
    <w:rsid w:val="00AB7396"/>
    <w:rsid w:val="00AB7D5C"/>
    <w:rsid w:val="00AC0468"/>
    <w:rsid w:val="00AC089F"/>
    <w:rsid w:val="00AC1FBE"/>
    <w:rsid w:val="00AC204B"/>
    <w:rsid w:val="00AC2939"/>
    <w:rsid w:val="00AC3D33"/>
    <w:rsid w:val="00AC42EB"/>
    <w:rsid w:val="00AC431B"/>
    <w:rsid w:val="00AC4BAF"/>
    <w:rsid w:val="00AC570C"/>
    <w:rsid w:val="00AC6A13"/>
    <w:rsid w:val="00AC72BD"/>
    <w:rsid w:val="00AC741E"/>
    <w:rsid w:val="00AC79C6"/>
    <w:rsid w:val="00AD00AE"/>
    <w:rsid w:val="00AD090F"/>
    <w:rsid w:val="00AD0FA2"/>
    <w:rsid w:val="00AD1BFB"/>
    <w:rsid w:val="00AD1CA2"/>
    <w:rsid w:val="00AD1E2F"/>
    <w:rsid w:val="00AD1F00"/>
    <w:rsid w:val="00AD25D7"/>
    <w:rsid w:val="00AD2BA3"/>
    <w:rsid w:val="00AD2D0B"/>
    <w:rsid w:val="00AD2D23"/>
    <w:rsid w:val="00AD32CB"/>
    <w:rsid w:val="00AD3AC6"/>
    <w:rsid w:val="00AD3C5C"/>
    <w:rsid w:val="00AD4391"/>
    <w:rsid w:val="00AD5378"/>
    <w:rsid w:val="00AD5EE8"/>
    <w:rsid w:val="00AD61A6"/>
    <w:rsid w:val="00AD639B"/>
    <w:rsid w:val="00AD6B5C"/>
    <w:rsid w:val="00AE004A"/>
    <w:rsid w:val="00AE07D8"/>
    <w:rsid w:val="00AE10F6"/>
    <w:rsid w:val="00AE1EF9"/>
    <w:rsid w:val="00AE2690"/>
    <w:rsid w:val="00AE2DFE"/>
    <w:rsid w:val="00AE2E06"/>
    <w:rsid w:val="00AE3BD5"/>
    <w:rsid w:val="00AE48A8"/>
    <w:rsid w:val="00AE4DA9"/>
    <w:rsid w:val="00AE52C4"/>
    <w:rsid w:val="00AE561B"/>
    <w:rsid w:val="00AE5FB1"/>
    <w:rsid w:val="00AE6055"/>
    <w:rsid w:val="00AE64F7"/>
    <w:rsid w:val="00AE6FCF"/>
    <w:rsid w:val="00AE781F"/>
    <w:rsid w:val="00AE7821"/>
    <w:rsid w:val="00AE7CE9"/>
    <w:rsid w:val="00AF00A9"/>
    <w:rsid w:val="00AF0799"/>
    <w:rsid w:val="00AF0840"/>
    <w:rsid w:val="00AF1D00"/>
    <w:rsid w:val="00AF1D3A"/>
    <w:rsid w:val="00AF1D7E"/>
    <w:rsid w:val="00AF27C5"/>
    <w:rsid w:val="00AF3099"/>
    <w:rsid w:val="00AF3A81"/>
    <w:rsid w:val="00AF3CFA"/>
    <w:rsid w:val="00AF3DED"/>
    <w:rsid w:val="00AF42DD"/>
    <w:rsid w:val="00AF4366"/>
    <w:rsid w:val="00AF43EF"/>
    <w:rsid w:val="00AF5A22"/>
    <w:rsid w:val="00AF5B4D"/>
    <w:rsid w:val="00AF694E"/>
    <w:rsid w:val="00AF6CA5"/>
    <w:rsid w:val="00AF74CD"/>
    <w:rsid w:val="00AF7C5E"/>
    <w:rsid w:val="00B01ADB"/>
    <w:rsid w:val="00B01E42"/>
    <w:rsid w:val="00B02AF5"/>
    <w:rsid w:val="00B02DE2"/>
    <w:rsid w:val="00B02EDC"/>
    <w:rsid w:val="00B040AF"/>
    <w:rsid w:val="00B04CBD"/>
    <w:rsid w:val="00B05A09"/>
    <w:rsid w:val="00B05B41"/>
    <w:rsid w:val="00B07F8E"/>
    <w:rsid w:val="00B10033"/>
    <w:rsid w:val="00B10CA5"/>
    <w:rsid w:val="00B11454"/>
    <w:rsid w:val="00B124B7"/>
    <w:rsid w:val="00B125A1"/>
    <w:rsid w:val="00B13437"/>
    <w:rsid w:val="00B13454"/>
    <w:rsid w:val="00B138BF"/>
    <w:rsid w:val="00B13F60"/>
    <w:rsid w:val="00B13F87"/>
    <w:rsid w:val="00B1416C"/>
    <w:rsid w:val="00B160D3"/>
    <w:rsid w:val="00B16FC9"/>
    <w:rsid w:val="00B17486"/>
    <w:rsid w:val="00B20C28"/>
    <w:rsid w:val="00B2120D"/>
    <w:rsid w:val="00B212EA"/>
    <w:rsid w:val="00B21C67"/>
    <w:rsid w:val="00B221E8"/>
    <w:rsid w:val="00B2253C"/>
    <w:rsid w:val="00B22966"/>
    <w:rsid w:val="00B22E31"/>
    <w:rsid w:val="00B237AE"/>
    <w:rsid w:val="00B23913"/>
    <w:rsid w:val="00B23C42"/>
    <w:rsid w:val="00B23C90"/>
    <w:rsid w:val="00B25362"/>
    <w:rsid w:val="00B2591D"/>
    <w:rsid w:val="00B25C01"/>
    <w:rsid w:val="00B2665A"/>
    <w:rsid w:val="00B272F2"/>
    <w:rsid w:val="00B273BA"/>
    <w:rsid w:val="00B311FE"/>
    <w:rsid w:val="00B31305"/>
    <w:rsid w:val="00B32DA2"/>
    <w:rsid w:val="00B340C9"/>
    <w:rsid w:val="00B348A4"/>
    <w:rsid w:val="00B37841"/>
    <w:rsid w:val="00B40239"/>
    <w:rsid w:val="00B42D42"/>
    <w:rsid w:val="00B42D84"/>
    <w:rsid w:val="00B42E57"/>
    <w:rsid w:val="00B438EB"/>
    <w:rsid w:val="00B447EF"/>
    <w:rsid w:val="00B44E44"/>
    <w:rsid w:val="00B4534A"/>
    <w:rsid w:val="00B47083"/>
    <w:rsid w:val="00B47791"/>
    <w:rsid w:val="00B4783B"/>
    <w:rsid w:val="00B47A78"/>
    <w:rsid w:val="00B50BDB"/>
    <w:rsid w:val="00B514DE"/>
    <w:rsid w:val="00B52640"/>
    <w:rsid w:val="00B529D5"/>
    <w:rsid w:val="00B52B87"/>
    <w:rsid w:val="00B52C5C"/>
    <w:rsid w:val="00B534CD"/>
    <w:rsid w:val="00B538FA"/>
    <w:rsid w:val="00B539C0"/>
    <w:rsid w:val="00B53B7F"/>
    <w:rsid w:val="00B53D29"/>
    <w:rsid w:val="00B5402E"/>
    <w:rsid w:val="00B5435E"/>
    <w:rsid w:val="00B55595"/>
    <w:rsid w:val="00B55A17"/>
    <w:rsid w:val="00B57382"/>
    <w:rsid w:val="00B60023"/>
    <w:rsid w:val="00B60F14"/>
    <w:rsid w:val="00B61475"/>
    <w:rsid w:val="00B61A89"/>
    <w:rsid w:val="00B61A91"/>
    <w:rsid w:val="00B62751"/>
    <w:rsid w:val="00B62C94"/>
    <w:rsid w:val="00B63717"/>
    <w:rsid w:val="00B6376A"/>
    <w:rsid w:val="00B64DD4"/>
    <w:rsid w:val="00B655C0"/>
    <w:rsid w:val="00B66676"/>
    <w:rsid w:val="00B66B55"/>
    <w:rsid w:val="00B66F05"/>
    <w:rsid w:val="00B6784C"/>
    <w:rsid w:val="00B67D3D"/>
    <w:rsid w:val="00B70036"/>
    <w:rsid w:val="00B700DE"/>
    <w:rsid w:val="00B7092A"/>
    <w:rsid w:val="00B716A1"/>
    <w:rsid w:val="00B7241D"/>
    <w:rsid w:val="00B72A05"/>
    <w:rsid w:val="00B732C8"/>
    <w:rsid w:val="00B738EA"/>
    <w:rsid w:val="00B744EA"/>
    <w:rsid w:val="00B74A57"/>
    <w:rsid w:val="00B74F7D"/>
    <w:rsid w:val="00B751FD"/>
    <w:rsid w:val="00B75E55"/>
    <w:rsid w:val="00B76CC7"/>
    <w:rsid w:val="00B7704C"/>
    <w:rsid w:val="00B80EBA"/>
    <w:rsid w:val="00B81B75"/>
    <w:rsid w:val="00B81D80"/>
    <w:rsid w:val="00B82430"/>
    <w:rsid w:val="00B82C22"/>
    <w:rsid w:val="00B82D19"/>
    <w:rsid w:val="00B838F0"/>
    <w:rsid w:val="00B84D6F"/>
    <w:rsid w:val="00B85774"/>
    <w:rsid w:val="00B8627B"/>
    <w:rsid w:val="00B87D0C"/>
    <w:rsid w:val="00B91958"/>
    <w:rsid w:val="00B934FC"/>
    <w:rsid w:val="00B94693"/>
    <w:rsid w:val="00B9577E"/>
    <w:rsid w:val="00B96B4E"/>
    <w:rsid w:val="00B975AB"/>
    <w:rsid w:val="00B97605"/>
    <w:rsid w:val="00B97983"/>
    <w:rsid w:val="00BA163C"/>
    <w:rsid w:val="00BA18E6"/>
    <w:rsid w:val="00BA1EE2"/>
    <w:rsid w:val="00BA28E1"/>
    <w:rsid w:val="00BA2EA9"/>
    <w:rsid w:val="00BA3610"/>
    <w:rsid w:val="00BA3BE3"/>
    <w:rsid w:val="00BA5007"/>
    <w:rsid w:val="00BA5EBD"/>
    <w:rsid w:val="00BA65E7"/>
    <w:rsid w:val="00BA6B8D"/>
    <w:rsid w:val="00BA6E0C"/>
    <w:rsid w:val="00BA7085"/>
    <w:rsid w:val="00BA7581"/>
    <w:rsid w:val="00BA79C1"/>
    <w:rsid w:val="00BA7A7A"/>
    <w:rsid w:val="00BA7D09"/>
    <w:rsid w:val="00BB0803"/>
    <w:rsid w:val="00BB23CE"/>
    <w:rsid w:val="00BB24B5"/>
    <w:rsid w:val="00BB2AD6"/>
    <w:rsid w:val="00BB2C6C"/>
    <w:rsid w:val="00BB2CBE"/>
    <w:rsid w:val="00BB3841"/>
    <w:rsid w:val="00BB479C"/>
    <w:rsid w:val="00BB591B"/>
    <w:rsid w:val="00BB6602"/>
    <w:rsid w:val="00BB6B1A"/>
    <w:rsid w:val="00BB71F8"/>
    <w:rsid w:val="00BB74D7"/>
    <w:rsid w:val="00BB7A82"/>
    <w:rsid w:val="00BC051F"/>
    <w:rsid w:val="00BC084E"/>
    <w:rsid w:val="00BC0AD9"/>
    <w:rsid w:val="00BC1515"/>
    <w:rsid w:val="00BC1A59"/>
    <w:rsid w:val="00BC22A1"/>
    <w:rsid w:val="00BC2BAC"/>
    <w:rsid w:val="00BC3618"/>
    <w:rsid w:val="00BC4491"/>
    <w:rsid w:val="00BC47F4"/>
    <w:rsid w:val="00BC4F9F"/>
    <w:rsid w:val="00BC5071"/>
    <w:rsid w:val="00BC68C0"/>
    <w:rsid w:val="00BC7ABE"/>
    <w:rsid w:val="00BC7C35"/>
    <w:rsid w:val="00BC7FF4"/>
    <w:rsid w:val="00BD044B"/>
    <w:rsid w:val="00BD0A35"/>
    <w:rsid w:val="00BD148D"/>
    <w:rsid w:val="00BD3F13"/>
    <w:rsid w:val="00BD406F"/>
    <w:rsid w:val="00BD4989"/>
    <w:rsid w:val="00BD5E2C"/>
    <w:rsid w:val="00BD5F98"/>
    <w:rsid w:val="00BD632F"/>
    <w:rsid w:val="00BD7F42"/>
    <w:rsid w:val="00BE121D"/>
    <w:rsid w:val="00BE1B62"/>
    <w:rsid w:val="00BE3512"/>
    <w:rsid w:val="00BE4B11"/>
    <w:rsid w:val="00BE5133"/>
    <w:rsid w:val="00BE54AB"/>
    <w:rsid w:val="00BE6A19"/>
    <w:rsid w:val="00BE7611"/>
    <w:rsid w:val="00BE7976"/>
    <w:rsid w:val="00BE7DE8"/>
    <w:rsid w:val="00BF1B72"/>
    <w:rsid w:val="00BF1B77"/>
    <w:rsid w:val="00BF20B7"/>
    <w:rsid w:val="00BF218F"/>
    <w:rsid w:val="00BF23D8"/>
    <w:rsid w:val="00BF2810"/>
    <w:rsid w:val="00BF2B10"/>
    <w:rsid w:val="00BF2CEC"/>
    <w:rsid w:val="00BF2E72"/>
    <w:rsid w:val="00BF2EEF"/>
    <w:rsid w:val="00BF345F"/>
    <w:rsid w:val="00BF4B30"/>
    <w:rsid w:val="00BF4EED"/>
    <w:rsid w:val="00BF4FF1"/>
    <w:rsid w:val="00BF5F2D"/>
    <w:rsid w:val="00BF659D"/>
    <w:rsid w:val="00BF6681"/>
    <w:rsid w:val="00BF689F"/>
    <w:rsid w:val="00BF6FC4"/>
    <w:rsid w:val="00BF760A"/>
    <w:rsid w:val="00BF7BFB"/>
    <w:rsid w:val="00C005EE"/>
    <w:rsid w:val="00C0063D"/>
    <w:rsid w:val="00C00B11"/>
    <w:rsid w:val="00C01B20"/>
    <w:rsid w:val="00C01CD4"/>
    <w:rsid w:val="00C02025"/>
    <w:rsid w:val="00C02615"/>
    <w:rsid w:val="00C02AFA"/>
    <w:rsid w:val="00C033A2"/>
    <w:rsid w:val="00C03CA7"/>
    <w:rsid w:val="00C04A76"/>
    <w:rsid w:val="00C058D4"/>
    <w:rsid w:val="00C05C6F"/>
    <w:rsid w:val="00C071F9"/>
    <w:rsid w:val="00C074A1"/>
    <w:rsid w:val="00C07A9C"/>
    <w:rsid w:val="00C07C23"/>
    <w:rsid w:val="00C108C1"/>
    <w:rsid w:val="00C10A7F"/>
    <w:rsid w:val="00C112BA"/>
    <w:rsid w:val="00C12186"/>
    <w:rsid w:val="00C128EC"/>
    <w:rsid w:val="00C17615"/>
    <w:rsid w:val="00C17A7E"/>
    <w:rsid w:val="00C17B93"/>
    <w:rsid w:val="00C2084A"/>
    <w:rsid w:val="00C21268"/>
    <w:rsid w:val="00C21597"/>
    <w:rsid w:val="00C217F0"/>
    <w:rsid w:val="00C22329"/>
    <w:rsid w:val="00C233E7"/>
    <w:rsid w:val="00C234E2"/>
    <w:rsid w:val="00C2484A"/>
    <w:rsid w:val="00C24C52"/>
    <w:rsid w:val="00C25124"/>
    <w:rsid w:val="00C25F45"/>
    <w:rsid w:val="00C26CB2"/>
    <w:rsid w:val="00C27453"/>
    <w:rsid w:val="00C275AD"/>
    <w:rsid w:val="00C27715"/>
    <w:rsid w:val="00C2779F"/>
    <w:rsid w:val="00C30AB7"/>
    <w:rsid w:val="00C31C4E"/>
    <w:rsid w:val="00C31EDA"/>
    <w:rsid w:val="00C32021"/>
    <w:rsid w:val="00C320C9"/>
    <w:rsid w:val="00C32E12"/>
    <w:rsid w:val="00C330FC"/>
    <w:rsid w:val="00C33683"/>
    <w:rsid w:val="00C33A50"/>
    <w:rsid w:val="00C33B89"/>
    <w:rsid w:val="00C3523F"/>
    <w:rsid w:val="00C35E94"/>
    <w:rsid w:val="00C36089"/>
    <w:rsid w:val="00C36857"/>
    <w:rsid w:val="00C3792A"/>
    <w:rsid w:val="00C37A65"/>
    <w:rsid w:val="00C40AB8"/>
    <w:rsid w:val="00C411AE"/>
    <w:rsid w:val="00C41CD1"/>
    <w:rsid w:val="00C42012"/>
    <w:rsid w:val="00C42FB1"/>
    <w:rsid w:val="00C43316"/>
    <w:rsid w:val="00C43322"/>
    <w:rsid w:val="00C438EE"/>
    <w:rsid w:val="00C43C1F"/>
    <w:rsid w:val="00C44244"/>
    <w:rsid w:val="00C443C4"/>
    <w:rsid w:val="00C4507E"/>
    <w:rsid w:val="00C45568"/>
    <w:rsid w:val="00C471C7"/>
    <w:rsid w:val="00C472D6"/>
    <w:rsid w:val="00C5046A"/>
    <w:rsid w:val="00C50802"/>
    <w:rsid w:val="00C5260A"/>
    <w:rsid w:val="00C52CA3"/>
    <w:rsid w:val="00C534EB"/>
    <w:rsid w:val="00C53F75"/>
    <w:rsid w:val="00C54AD0"/>
    <w:rsid w:val="00C555CB"/>
    <w:rsid w:val="00C5560C"/>
    <w:rsid w:val="00C5589E"/>
    <w:rsid w:val="00C567A6"/>
    <w:rsid w:val="00C57690"/>
    <w:rsid w:val="00C57EAF"/>
    <w:rsid w:val="00C60727"/>
    <w:rsid w:val="00C60C10"/>
    <w:rsid w:val="00C60D72"/>
    <w:rsid w:val="00C61FA5"/>
    <w:rsid w:val="00C621DE"/>
    <w:rsid w:val="00C62C44"/>
    <w:rsid w:val="00C62DBC"/>
    <w:rsid w:val="00C62F08"/>
    <w:rsid w:val="00C630BE"/>
    <w:rsid w:val="00C63224"/>
    <w:rsid w:val="00C64613"/>
    <w:rsid w:val="00C649E5"/>
    <w:rsid w:val="00C651AF"/>
    <w:rsid w:val="00C652A9"/>
    <w:rsid w:val="00C65AF5"/>
    <w:rsid w:val="00C65C92"/>
    <w:rsid w:val="00C66D09"/>
    <w:rsid w:val="00C6740C"/>
    <w:rsid w:val="00C704DD"/>
    <w:rsid w:val="00C70D35"/>
    <w:rsid w:val="00C70E5E"/>
    <w:rsid w:val="00C7142E"/>
    <w:rsid w:val="00C71573"/>
    <w:rsid w:val="00C72357"/>
    <w:rsid w:val="00C730C5"/>
    <w:rsid w:val="00C737EF"/>
    <w:rsid w:val="00C7388E"/>
    <w:rsid w:val="00C74FE1"/>
    <w:rsid w:val="00C754D7"/>
    <w:rsid w:val="00C754DF"/>
    <w:rsid w:val="00C75632"/>
    <w:rsid w:val="00C760CF"/>
    <w:rsid w:val="00C76C93"/>
    <w:rsid w:val="00C7733A"/>
    <w:rsid w:val="00C777DA"/>
    <w:rsid w:val="00C77C8A"/>
    <w:rsid w:val="00C77CC6"/>
    <w:rsid w:val="00C80284"/>
    <w:rsid w:val="00C8192B"/>
    <w:rsid w:val="00C82368"/>
    <w:rsid w:val="00C82A6A"/>
    <w:rsid w:val="00C8341E"/>
    <w:rsid w:val="00C83635"/>
    <w:rsid w:val="00C839D7"/>
    <w:rsid w:val="00C84282"/>
    <w:rsid w:val="00C84602"/>
    <w:rsid w:val="00C84FAB"/>
    <w:rsid w:val="00C85342"/>
    <w:rsid w:val="00C85A4C"/>
    <w:rsid w:val="00C85F7A"/>
    <w:rsid w:val="00C862DF"/>
    <w:rsid w:val="00C87D10"/>
    <w:rsid w:val="00C87DF4"/>
    <w:rsid w:val="00C91BF1"/>
    <w:rsid w:val="00C91BFB"/>
    <w:rsid w:val="00C92E78"/>
    <w:rsid w:val="00C935D0"/>
    <w:rsid w:val="00C93998"/>
    <w:rsid w:val="00C939F3"/>
    <w:rsid w:val="00C95285"/>
    <w:rsid w:val="00C957DB"/>
    <w:rsid w:val="00C95866"/>
    <w:rsid w:val="00C95CC6"/>
    <w:rsid w:val="00C96DAD"/>
    <w:rsid w:val="00C97A4B"/>
    <w:rsid w:val="00CA0231"/>
    <w:rsid w:val="00CA152F"/>
    <w:rsid w:val="00CA1B11"/>
    <w:rsid w:val="00CA2EBA"/>
    <w:rsid w:val="00CA346B"/>
    <w:rsid w:val="00CA36B3"/>
    <w:rsid w:val="00CA3DDB"/>
    <w:rsid w:val="00CA4976"/>
    <w:rsid w:val="00CA5024"/>
    <w:rsid w:val="00CA5C38"/>
    <w:rsid w:val="00CA6631"/>
    <w:rsid w:val="00CA67CE"/>
    <w:rsid w:val="00CA6F7E"/>
    <w:rsid w:val="00CA70CD"/>
    <w:rsid w:val="00CA7308"/>
    <w:rsid w:val="00CA7C79"/>
    <w:rsid w:val="00CB063D"/>
    <w:rsid w:val="00CB06DB"/>
    <w:rsid w:val="00CB2794"/>
    <w:rsid w:val="00CB3AA7"/>
    <w:rsid w:val="00CB3FDE"/>
    <w:rsid w:val="00CB4239"/>
    <w:rsid w:val="00CB4A25"/>
    <w:rsid w:val="00CB5570"/>
    <w:rsid w:val="00CB557B"/>
    <w:rsid w:val="00CB5674"/>
    <w:rsid w:val="00CB5D66"/>
    <w:rsid w:val="00CB6424"/>
    <w:rsid w:val="00CB70B4"/>
    <w:rsid w:val="00CB7BC2"/>
    <w:rsid w:val="00CC01A7"/>
    <w:rsid w:val="00CC09A2"/>
    <w:rsid w:val="00CC1A70"/>
    <w:rsid w:val="00CC26F6"/>
    <w:rsid w:val="00CC29FE"/>
    <w:rsid w:val="00CC33C5"/>
    <w:rsid w:val="00CC357F"/>
    <w:rsid w:val="00CC3B74"/>
    <w:rsid w:val="00CC3FC6"/>
    <w:rsid w:val="00CC4565"/>
    <w:rsid w:val="00CC4B25"/>
    <w:rsid w:val="00CC56B8"/>
    <w:rsid w:val="00CC5915"/>
    <w:rsid w:val="00CC60FB"/>
    <w:rsid w:val="00CC6EBD"/>
    <w:rsid w:val="00CC6FE3"/>
    <w:rsid w:val="00CC7694"/>
    <w:rsid w:val="00CC7BFC"/>
    <w:rsid w:val="00CD09D6"/>
    <w:rsid w:val="00CD2673"/>
    <w:rsid w:val="00CD303F"/>
    <w:rsid w:val="00CD3C27"/>
    <w:rsid w:val="00CD585D"/>
    <w:rsid w:val="00CD6410"/>
    <w:rsid w:val="00CD64D9"/>
    <w:rsid w:val="00CD672C"/>
    <w:rsid w:val="00CD7506"/>
    <w:rsid w:val="00CD7641"/>
    <w:rsid w:val="00CD7C5D"/>
    <w:rsid w:val="00CD7D89"/>
    <w:rsid w:val="00CE0433"/>
    <w:rsid w:val="00CE0CBB"/>
    <w:rsid w:val="00CE2388"/>
    <w:rsid w:val="00CE24CF"/>
    <w:rsid w:val="00CE2552"/>
    <w:rsid w:val="00CE2BF8"/>
    <w:rsid w:val="00CE30C2"/>
    <w:rsid w:val="00CE3A9C"/>
    <w:rsid w:val="00CE4A24"/>
    <w:rsid w:val="00CE4EA5"/>
    <w:rsid w:val="00CE5279"/>
    <w:rsid w:val="00CE572F"/>
    <w:rsid w:val="00CE5F6D"/>
    <w:rsid w:val="00CE6B50"/>
    <w:rsid w:val="00CE723D"/>
    <w:rsid w:val="00CE7EF2"/>
    <w:rsid w:val="00CF05F4"/>
    <w:rsid w:val="00CF078B"/>
    <w:rsid w:val="00CF0957"/>
    <w:rsid w:val="00CF0A97"/>
    <w:rsid w:val="00CF0E9B"/>
    <w:rsid w:val="00CF0EAA"/>
    <w:rsid w:val="00CF1AC9"/>
    <w:rsid w:val="00CF2458"/>
    <w:rsid w:val="00CF258C"/>
    <w:rsid w:val="00CF45EF"/>
    <w:rsid w:val="00CF53E7"/>
    <w:rsid w:val="00CF59DB"/>
    <w:rsid w:val="00CF5C1C"/>
    <w:rsid w:val="00CF5C7E"/>
    <w:rsid w:val="00CF67A5"/>
    <w:rsid w:val="00CF7699"/>
    <w:rsid w:val="00D006C0"/>
    <w:rsid w:val="00D0079A"/>
    <w:rsid w:val="00D01051"/>
    <w:rsid w:val="00D02400"/>
    <w:rsid w:val="00D0284D"/>
    <w:rsid w:val="00D02AB1"/>
    <w:rsid w:val="00D02F4A"/>
    <w:rsid w:val="00D02FDF"/>
    <w:rsid w:val="00D03F35"/>
    <w:rsid w:val="00D0414B"/>
    <w:rsid w:val="00D04777"/>
    <w:rsid w:val="00D05F6D"/>
    <w:rsid w:val="00D060EA"/>
    <w:rsid w:val="00D06DF1"/>
    <w:rsid w:val="00D06F4A"/>
    <w:rsid w:val="00D10E1F"/>
    <w:rsid w:val="00D11940"/>
    <w:rsid w:val="00D11DD2"/>
    <w:rsid w:val="00D12036"/>
    <w:rsid w:val="00D16F71"/>
    <w:rsid w:val="00D16FD9"/>
    <w:rsid w:val="00D173BA"/>
    <w:rsid w:val="00D20291"/>
    <w:rsid w:val="00D2035A"/>
    <w:rsid w:val="00D205CE"/>
    <w:rsid w:val="00D212E5"/>
    <w:rsid w:val="00D21F44"/>
    <w:rsid w:val="00D232D0"/>
    <w:rsid w:val="00D240C0"/>
    <w:rsid w:val="00D2476E"/>
    <w:rsid w:val="00D25066"/>
    <w:rsid w:val="00D253BB"/>
    <w:rsid w:val="00D25EC9"/>
    <w:rsid w:val="00D26018"/>
    <w:rsid w:val="00D260E1"/>
    <w:rsid w:val="00D264F1"/>
    <w:rsid w:val="00D27160"/>
    <w:rsid w:val="00D27A2C"/>
    <w:rsid w:val="00D307F7"/>
    <w:rsid w:val="00D30A25"/>
    <w:rsid w:val="00D30D29"/>
    <w:rsid w:val="00D30F03"/>
    <w:rsid w:val="00D328DD"/>
    <w:rsid w:val="00D32D3C"/>
    <w:rsid w:val="00D332F8"/>
    <w:rsid w:val="00D3360C"/>
    <w:rsid w:val="00D358BF"/>
    <w:rsid w:val="00D35E79"/>
    <w:rsid w:val="00D40BF5"/>
    <w:rsid w:val="00D40D88"/>
    <w:rsid w:val="00D4124A"/>
    <w:rsid w:val="00D41389"/>
    <w:rsid w:val="00D42F6F"/>
    <w:rsid w:val="00D43E08"/>
    <w:rsid w:val="00D441EB"/>
    <w:rsid w:val="00D4437C"/>
    <w:rsid w:val="00D46AAE"/>
    <w:rsid w:val="00D50377"/>
    <w:rsid w:val="00D5114E"/>
    <w:rsid w:val="00D51F81"/>
    <w:rsid w:val="00D5365F"/>
    <w:rsid w:val="00D55A3E"/>
    <w:rsid w:val="00D55B93"/>
    <w:rsid w:val="00D56A39"/>
    <w:rsid w:val="00D5700F"/>
    <w:rsid w:val="00D5705F"/>
    <w:rsid w:val="00D600ED"/>
    <w:rsid w:val="00D60CBF"/>
    <w:rsid w:val="00D614C1"/>
    <w:rsid w:val="00D61713"/>
    <w:rsid w:val="00D622C0"/>
    <w:rsid w:val="00D64FA9"/>
    <w:rsid w:val="00D65596"/>
    <w:rsid w:val="00D6561F"/>
    <w:rsid w:val="00D65D71"/>
    <w:rsid w:val="00D65FDB"/>
    <w:rsid w:val="00D660F8"/>
    <w:rsid w:val="00D66204"/>
    <w:rsid w:val="00D665FC"/>
    <w:rsid w:val="00D66A4A"/>
    <w:rsid w:val="00D67595"/>
    <w:rsid w:val="00D70565"/>
    <w:rsid w:val="00D70D30"/>
    <w:rsid w:val="00D71CB8"/>
    <w:rsid w:val="00D7215E"/>
    <w:rsid w:val="00D72E30"/>
    <w:rsid w:val="00D72EEE"/>
    <w:rsid w:val="00D72F35"/>
    <w:rsid w:val="00D735B3"/>
    <w:rsid w:val="00D73B0E"/>
    <w:rsid w:val="00D7449D"/>
    <w:rsid w:val="00D74B36"/>
    <w:rsid w:val="00D74E9F"/>
    <w:rsid w:val="00D75B8C"/>
    <w:rsid w:val="00D75E4C"/>
    <w:rsid w:val="00D75FEF"/>
    <w:rsid w:val="00D76574"/>
    <w:rsid w:val="00D76901"/>
    <w:rsid w:val="00D76C77"/>
    <w:rsid w:val="00D770BE"/>
    <w:rsid w:val="00D81A7F"/>
    <w:rsid w:val="00D81DCF"/>
    <w:rsid w:val="00D81EA6"/>
    <w:rsid w:val="00D83924"/>
    <w:rsid w:val="00D84C7A"/>
    <w:rsid w:val="00D85A3B"/>
    <w:rsid w:val="00D85A47"/>
    <w:rsid w:val="00D87250"/>
    <w:rsid w:val="00D87AE7"/>
    <w:rsid w:val="00D87E22"/>
    <w:rsid w:val="00D90197"/>
    <w:rsid w:val="00D902EF"/>
    <w:rsid w:val="00D906E6"/>
    <w:rsid w:val="00D912A2"/>
    <w:rsid w:val="00D91B99"/>
    <w:rsid w:val="00D91CA7"/>
    <w:rsid w:val="00D91F71"/>
    <w:rsid w:val="00D9301D"/>
    <w:rsid w:val="00D93988"/>
    <w:rsid w:val="00D93E4C"/>
    <w:rsid w:val="00D93E76"/>
    <w:rsid w:val="00D951F0"/>
    <w:rsid w:val="00D96DC8"/>
    <w:rsid w:val="00D972D3"/>
    <w:rsid w:val="00D973D4"/>
    <w:rsid w:val="00D97619"/>
    <w:rsid w:val="00D977C5"/>
    <w:rsid w:val="00D97BE0"/>
    <w:rsid w:val="00DA02AB"/>
    <w:rsid w:val="00DA03F0"/>
    <w:rsid w:val="00DA077F"/>
    <w:rsid w:val="00DA10BD"/>
    <w:rsid w:val="00DA15CB"/>
    <w:rsid w:val="00DA1689"/>
    <w:rsid w:val="00DA1AFE"/>
    <w:rsid w:val="00DA460B"/>
    <w:rsid w:val="00DA4E5A"/>
    <w:rsid w:val="00DA52D8"/>
    <w:rsid w:val="00DA530E"/>
    <w:rsid w:val="00DA58BA"/>
    <w:rsid w:val="00DA5AEA"/>
    <w:rsid w:val="00DA732F"/>
    <w:rsid w:val="00DA749F"/>
    <w:rsid w:val="00DA7A30"/>
    <w:rsid w:val="00DA7B19"/>
    <w:rsid w:val="00DA7FE4"/>
    <w:rsid w:val="00DB085E"/>
    <w:rsid w:val="00DB11A8"/>
    <w:rsid w:val="00DB1895"/>
    <w:rsid w:val="00DB228A"/>
    <w:rsid w:val="00DB257F"/>
    <w:rsid w:val="00DB26F2"/>
    <w:rsid w:val="00DB2EC4"/>
    <w:rsid w:val="00DB401C"/>
    <w:rsid w:val="00DB4A7E"/>
    <w:rsid w:val="00DB646D"/>
    <w:rsid w:val="00DB6792"/>
    <w:rsid w:val="00DB6FE9"/>
    <w:rsid w:val="00DB7CB6"/>
    <w:rsid w:val="00DB7F64"/>
    <w:rsid w:val="00DC1DB2"/>
    <w:rsid w:val="00DC2FD8"/>
    <w:rsid w:val="00DC30A1"/>
    <w:rsid w:val="00DC37AA"/>
    <w:rsid w:val="00DC3C16"/>
    <w:rsid w:val="00DC4398"/>
    <w:rsid w:val="00DC4BB4"/>
    <w:rsid w:val="00DC515E"/>
    <w:rsid w:val="00DC601C"/>
    <w:rsid w:val="00DC68BE"/>
    <w:rsid w:val="00DC793B"/>
    <w:rsid w:val="00DD001C"/>
    <w:rsid w:val="00DD0189"/>
    <w:rsid w:val="00DD0312"/>
    <w:rsid w:val="00DD0BD4"/>
    <w:rsid w:val="00DD0F03"/>
    <w:rsid w:val="00DD1278"/>
    <w:rsid w:val="00DD1D20"/>
    <w:rsid w:val="00DD2881"/>
    <w:rsid w:val="00DD3060"/>
    <w:rsid w:val="00DD350B"/>
    <w:rsid w:val="00DD4B69"/>
    <w:rsid w:val="00DD4E81"/>
    <w:rsid w:val="00DD5623"/>
    <w:rsid w:val="00DD5C23"/>
    <w:rsid w:val="00DD5EA5"/>
    <w:rsid w:val="00DD6078"/>
    <w:rsid w:val="00DD675C"/>
    <w:rsid w:val="00DD68FA"/>
    <w:rsid w:val="00DD6FC9"/>
    <w:rsid w:val="00DE0506"/>
    <w:rsid w:val="00DE0911"/>
    <w:rsid w:val="00DE27AD"/>
    <w:rsid w:val="00DE3C96"/>
    <w:rsid w:val="00DE4567"/>
    <w:rsid w:val="00DE545E"/>
    <w:rsid w:val="00DE583D"/>
    <w:rsid w:val="00DE5905"/>
    <w:rsid w:val="00DE59A7"/>
    <w:rsid w:val="00DE59D0"/>
    <w:rsid w:val="00DF0580"/>
    <w:rsid w:val="00DF1C4F"/>
    <w:rsid w:val="00DF2067"/>
    <w:rsid w:val="00DF3981"/>
    <w:rsid w:val="00DF4B91"/>
    <w:rsid w:val="00DF58D1"/>
    <w:rsid w:val="00DF6162"/>
    <w:rsid w:val="00DF74A4"/>
    <w:rsid w:val="00DF779C"/>
    <w:rsid w:val="00DF78C4"/>
    <w:rsid w:val="00DF7A34"/>
    <w:rsid w:val="00E000E0"/>
    <w:rsid w:val="00E00263"/>
    <w:rsid w:val="00E00B17"/>
    <w:rsid w:val="00E00B56"/>
    <w:rsid w:val="00E00C39"/>
    <w:rsid w:val="00E01454"/>
    <w:rsid w:val="00E01D45"/>
    <w:rsid w:val="00E01F2C"/>
    <w:rsid w:val="00E02943"/>
    <w:rsid w:val="00E03889"/>
    <w:rsid w:val="00E038FA"/>
    <w:rsid w:val="00E03B99"/>
    <w:rsid w:val="00E050D4"/>
    <w:rsid w:val="00E05573"/>
    <w:rsid w:val="00E05881"/>
    <w:rsid w:val="00E05F18"/>
    <w:rsid w:val="00E06821"/>
    <w:rsid w:val="00E06DEF"/>
    <w:rsid w:val="00E079EB"/>
    <w:rsid w:val="00E1058C"/>
    <w:rsid w:val="00E1093E"/>
    <w:rsid w:val="00E10B72"/>
    <w:rsid w:val="00E11234"/>
    <w:rsid w:val="00E114E5"/>
    <w:rsid w:val="00E125D2"/>
    <w:rsid w:val="00E12779"/>
    <w:rsid w:val="00E127F8"/>
    <w:rsid w:val="00E12904"/>
    <w:rsid w:val="00E13D3F"/>
    <w:rsid w:val="00E13E5F"/>
    <w:rsid w:val="00E1436C"/>
    <w:rsid w:val="00E15635"/>
    <w:rsid w:val="00E160A0"/>
    <w:rsid w:val="00E1638E"/>
    <w:rsid w:val="00E17510"/>
    <w:rsid w:val="00E178F2"/>
    <w:rsid w:val="00E206B9"/>
    <w:rsid w:val="00E21591"/>
    <w:rsid w:val="00E2188C"/>
    <w:rsid w:val="00E21937"/>
    <w:rsid w:val="00E21E1B"/>
    <w:rsid w:val="00E22A55"/>
    <w:rsid w:val="00E22B8C"/>
    <w:rsid w:val="00E22BDE"/>
    <w:rsid w:val="00E23304"/>
    <w:rsid w:val="00E235C2"/>
    <w:rsid w:val="00E2373E"/>
    <w:rsid w:val="00E23908"/>
    <w:rsid w:val="00E2478D"/>
    <w:rsid w:val="00E25330"/>
    <w:rsid w:val="00E256F7"/>
    <w:rsid w:val="00E26527"/>
    <w:rsid w:val="00E272B7"/>
    <w:rsid w:val="00E276A7"/>
    <w:rsid w:val="00E27B83"/>
    <w:rsid w:val="00E27E09"/>
    <w:rsid w:val="00E3078A"/>
    <w:rsid w:val="00E310C5"/>
    <w:rsid w:val="00E31691"/>
    <w:rsid w:val="00E320E6"/>
    <w:rsid w:val="00E328E7"/>
    <w:rsid w:val="00E32B57"/>
    <w:rsid w:val="00E32D92"/>
    <w:rsid w:val="00E33365"/>
    <w:rsid w:val="00E33511"/>
    <w:rsid w:val="00E33765"/>
    <w:rsid w:val="00E3388E"/>
    <w:rsid w:val="00E341ED"/>
    <w:rsid w:val="00E34AD3"/>
    <w:rsid w:val="00E36A18"/>
    <w:rsid w:val="00E3729C"/>
    <w:rsid w:val="00E37337"/>
    <w:rsid w:val="00E37ECE"/>
    <w:rsid w:val="00E41787"/>
    <w:rsid w:val="00E41980"/>
    <w:rsid w:val="00E41A8E"/>
    <w:rsid w:val="00E420E1"/>
    <w:rsid w:val="00E42DA1"/>
    <w:rsid w:val="00E42EFE"/>
    <w:rsid w:val="00E42F19"/>
    <w:rsid w:val="00E43021"/>
    <w:rsid w:val="00E43101"/>
    <w:rsid w:val="00E431D0"/>
    <w:rsid w:val="00E4401B"/>
    <w:rsid w:val="00E453EC"/>
    <w:rsid w:val="00E467F0"/>
    <w:rsid w:val="00E46A1A"/>
    <w:rsid w:val="00E46EDD"/>
    <w:rsid w:val="00E47399"/>
    <w:rsid w:val="00E4772F"/>
    <w:rsid w:val="00E47AC5"/>
    <w:rsid w:val="00E505C3"/>
    <w:rsid w:val="00E508E2"/>
    <w:rsid w:val="00E52353"/>
    <w:rsid w:val="00E53DE4"/>
    <w:rsid w:val="00E5492C"/>
    <w:rsid w:val="00E54E70"/>
    <w:rsid w:val="00E54F9C"/>
    <w:rsid w:val="00E55AED"/>
    <w:rsid w:val="00E55EAB"/>
    <w:rsid w:val="00E5716A"/>
    <w:rsid w:val="00E57712"/>
    <w:rsid w:val="00E578C2"/>
    <w:rsid w:val="00E579FA"/>
    <w:rsid w:val="00E57A0F"/>
    <w:rsid w:val="00E60403"/>
    <w:rsid w:val="00E608DE"/>
    <w:rsid w:val="00E60B6C"/>
    <w:rsid w:val="00E6299E"/>
    <w:rsid w:val="00E644A1"/>
    <w:rsid w:val="00E64DB5"/>
    <w:rsid w:val="00E650E5"/>
    <w:rsid w:val="00E673D4"/>
    <w:rsid w:val="00E679F1"/>
    <w:rsid w:val="00E67A4C"/>
    <w:rsid w:val="00E67DE6"/>
    <w:rsid w:val="00E70103"/>
    <w:rsid w:val="00E703B8"/>
    <w:rsid w:val="00E70470"/>
    <w:rsid w:val="00E71105"/>
    <w:rsid w:val="00E718E3"/>
    <w:rsid w:val="00E721A8"/>
    <w:rsid w:val="00E722CF"/>
    <w:rsid w:val="00E72A34"/>
    <w:rsid w:val="00E72B5F"/>
    <w:rsid w:val="00E72FE7"/>
    <w:rsid w:val="00E7300E"/>
    <w:rsid w:val="00E7383D"/>
    <w:rsid w:val="00E73D01"/>
    <w:rsid w:val="00E7593C"/>
    <w:rsid w:val="00E75CE9"/>
    <w:rsid w:val="00E767D1"/>
    <w:rsid w:val="00E76AF8"/>
    <w:rsid w:val="00E76CE7"/>
    <w:rsid w:val="00E7772C"/>
    <w:rsid w:val="00E80527"/>
    <w:rsid w:val="00E8107C"/>
    <w:rsid w:val="00E82777"/>
    <w:rsid w:val="00E82C95"/>
    <w:rsid w:val="00E839FF"/>
    <w:rsid w:val="00E84426"/>
    <w:rsid w:val="00E84CE3"/>
    <w:rsid w:val="00E85F53"/>
    <w:rsid w:val="00E8702A"/>
    <w:rsid w:val="00E87231"/>
    <w:rsid w:val="00E87D18"/>
    <w:rsid w:val="00E87DB4"/>
    <w:rsid w:val="00E91C42"/>
    <w:rsid w:val="00E91F6C"/>
    <w:rsid w:val="00E920B6"/>
    <w:rsid w:val="00E92728"/>
    <w:rsid w:val="00E92E38"/>
    <w:rsid w:val="00E92F5B"/>
    <w:rsid w:val="00E937E0"/>
    <w:rsid w:val="00E944BC"/>
    <w:rsid w:val="00E9516A"/>
    <w:rsid w:val="00E952F2"/>
    <w:rsid w:val="00E95C98"/>
    <w:rsid w:val="00E95E37"/>
    <w:rsid w:val="00E962F5"/>
    <w:rsid w:val="00E96903"/>
    <w:rsid w:val="00E9708D"/>
    <w:rsid w:val="00E975AB"/>
    <w:rsid w:val="00EA073E"/>
    <w:rsid w:val="00EA1726"/>
    <w:rsid w:val="00EA2C4E"/>
    <w:rsid w:val="00EA3225"/>
    <w:rsid w:val="00EA52BF"/>
    <w:rsid w:val="00EA5564"/>
    <w:rsid w:val="00EA595C"/>
    <w:rsid w:val="00EA612D"/>
    <w:rsid w:val="00EA6C25"/>
    <w:rsid w:val="00EA6EEB"/>
    <w:rsid w:val="00EA7E26"/>
    <w:rsid w:val="00EB108D"/>
    <w:rsid w:val="00EB14A5"/>
    <w:rsid w:val="00EB26BE"/>
    <w:rsid w:val="00EB4BC9"/>
    <w:rsid w:val="00EB5FC3"/>
    <w:rsid w:val="00EB60E0"/>
    <w:rsid w:val="00EB6644"/>
    <w:rsid w:val="00EB69B2"/>
    <w:rsid w:val="00EB7063"/>
    <w:rsid w:val="00EB73B5"/>
    <w:rsid w:val="00EB76A0"/>
    <w:rsid w:val="00EB7AFE"/>
    <w:rsid w:val="00EB7BA1"/>
    <w:rsid w:val="00EB7E02"/>
    <w:rsid w:val="00EB7F38"/>
    <w:rsid w:val="00EC073B"/>
    <w:rsid w:val="00EC09AD"/>
    <w:rsid w:val="00EC1243"/>
    <w:rsid w:val="00EC230B"/>
    <w:rsid w:val="00EC29B7"/>
    <w:rsid w:val="00EC2CB7"/>
    <w:rsid w:val="00EC2E5D"/>
    <w:rsid w:val="00EC388C"/>
    <w:rsid w:val="00EC3921"/>
    <w:rsid w:val="00EC3A8C"/>
    <w:rsid w:val="00EC5C6F"/>
    <w:rsid w:val="00EC5D59"/>
    <w:rsid w:val="00EC6F52"/>
    <w:rsid w:val="00ED0731"/>
    <w:rsid w:val="00ED0AEF"/>
    <w:rsid w:val="00ED0C80"/>
    <w:rsid w:val="00ED0FE0"/>
    <w:rsid w:val="00ED215B"/>
    <w:rsid w:val="00ED3151"/>
    <w:rsid w:val="00ED3503"/>
    <w:rsid w:val="00ED56F6"/>
    <w:rsid w:val="00ED7524"/>
    <w:rsid w:val="00ED7683"/>
    <w:rsid w:val="00ED7CE1"/>
    <w:rsid w:val="00EE005F"/>
    <w:rsid w:val="00EE03E4"/>
    <w:rsid w:val="00EE1442"/>
    <w:rsid w:val="00EE192D"/>
    <w:rsid w:val="00EE21CA"/>
    <w:rsid w:val="00EE33F6"/>
    <w:rsid w:val="00EE3C1B"/>
    <w:rsid w:val="00EE43BE"/>
    <w:rsid w:val="00EE4902"/>
    <w:rsid w:val="00EE49C6"/>
    <w:rsid w:val="00EE50CD"/>
    <w:rsid w:val="00EE6455"/>
    <w:rsid w:val="00EE6865"/>
    <w:rsid w:val="00EE6D98"/>
    <w:rsid w:val="00EE7325"/>
    <w:rsid w:val="00EE7DE0"/>
    <w:rsid w:val="00EE7E41"/>
    <w:rsid w:val="00EF034A"/>
    <w:rsid w:val="00EF0382"/>
    <w:rsid w:val="00EF12C1"/>
    <w:rsid w:val="00EF306D"/>
    <w:rsid w:val="00EF32A4"/>
    <w:rsid w:val="00EF53C6"/>
    <w:rsid w:val="00EF6110"/>
    <w:rsid w:val="00EF6EA4"/>
    <w:rsid w:val="00EF7122"/>
    <w:rsid w:val="00EF7495"/>
    <w:rsid w:val="00EF7A3F"/>
    <w:rsid w:val="00F010E5"/>
    <w:rsid w:val="00F0115F"/>
    <w:rsid w:val="00F02EC6"/>
    <w:rsid w:val="00F02EEA"/>
    <w:rsid w:val="00F02F7C"/>
    <w:rsid w:val="00F03F4C"/>
    <w:rsid w:val="00F055E8"/>
    <w:rsid w:val="00F05A3D"/>
    <w:rsid w:val="00F06011"/>
    <w:rsid w:val="00F06625"/>
    <w:rsid w:val="00F070CA"/>
    <w:rsid w:val="00F078C9"/>
    <w:rsid w:val="00F12011"/>
    <w:rsid w:val="00F123ED"/>
    <w:rsid w:val="00F13479"/>
    <w:rsid w:val="00F138D7"/>
    <w:rsid w:val="00F13AAA"/>
    <w:rsid w:val="00F13D57"/>
    <w:rsid w:val="00F13D83"/>
    <w:rsid w:val="00F140B1"/>
    <w:rsid w:val="00F141C0"/>
    <w:rsid w:val="00F141EE"/>
    <w:rsid w:val="00F143B3"/>
    <w:rsid w:val="00F14B66"/>
    <w:rsid w:val="00F17382"/>
    <w:rsid w:val="00F17D5C"/>
    <w:rsid w:val="00F17D89"/>
    <w:rsid w:val="00F20248"/>
    <w:rsid w:val="00F203EC"/>
    <w:rsid w:val="00F20941"/>
    <w:rsid w:val="00F215BB"/>
    <w:rsid w:val="00F21F0E"/>
    <w:rsid w:val="00F22947"/>
    <w:rsid w:val="00F23F0B"/>
    <w:rsid w:val="00F279BC"/>
    <w:rsid w:val="00F30074"/>
    <w:rsid w:val="00F305D7"/>
    <w:rsid w:val="00F3069C"/>
    <w:rsid w:val="00F30A37"/>
    <w:rsid w:val="00F3123C"/>
    <w:rsid w:val="00F31C3E"/>
    <w:rsid w:val="00F323F1"/>
    <w:rsid w:val="00F33212"/>
    <w:rsid w:val="00F35522"/>
    <w:rsid w:val="00F35C8F"/>
    <w:rsid w:val="00F361DE"/>
    <w:rsid w:val="00F3666E"/>
    <w:rsid w:val="00F368D1"/>
    <w:rsid w:val="00F37AC8"/>
    <w:rsid w:val="00F40054"/>
    <w:rsid w:val="00F4009A"/>
    <w:rsid w:val="00F4026D"/>
    <w:rsid w:val="00F40657"/>
    <w:rsid w:val="00F40818"/>
    <w:rsid w:val="00F41417"/>
    <w:rsid w:val="00F415A2"/>
    <w:rsid w:val="00F41797"/>
    <w:rsid w:val="00F426D9"/>
    <w:rsid w:val="00F42B99"/>
    <w:rsid w:val="00F42F80"/>
    <w:rsid w:val="00F4359B"/>
    <w:rsid w:val="00F445B5"/>
    <w:rsid w:val="00F44A1E"/>
    <w:rsid w:val="00F44C94"/>
    <w:rsid w:val="00F44DCE"/>
    <w:rsid w:val="00F46A5C"/>
    <w:rsid w:val="00F46C40"/>
    <w:rsid w:val="00F46FA2"/>
    <w:rsid w:val="00F479C9"/>
    <w:rsid w:val="00F50D7B"/>
    <w:rsid w:val="00F51F42"/>
    <w:rsid w:val="00F52888"/>
    <w:rsid w:val="00F53F0B"/>
    <w:rsid w:val="00F54027"/>
    <w:rsid w:val="00F54782"/>
    <w:rsid w:val="00F547DA"/>
    <w:rsid w:val="00F54B73"/>
    <w:rsid w:val="00F54F75"/>
    <w:rsid w:val="00F55324"/>
    <w:rsid w:val="00F55746"/>
    <w:rsid w:val="00F55968"/>
    <w:rsid w:val="00F5654A"/>
    <w:rsid w:val="00F56BD2"/>
    <w:rsid w:val="00F56FFD"/>
    <w:rsid w:val="00F57F2E"/>
    <w:rsid w:val="00F608C0"/>
    <w:rsid w:val="00F61AD2"/>
    <w:rsid w:val="00F625B2"/>
    <w:rsid w:val="00F636F7"/>
    <w:rsid w:val="00F64248"/>
    <w:rsid w:val="00F6455C"/>
    <w:rsid w:val="00F65179"/>
    <w:rsid w:val="00F67855"/>
    <w:rsid w:val="00F67A78"/>
    <w:rsid w:val="00F71243"/>
    <w:rsid w:val="00F715E5"/>
    <w:rsid w:val="00F72156"/>
    <w:rsid w:val="00F723F3"/>
    <w:rsid w:val="00F72CCA"/>
    <w:rsid w:val="00F72E60"/>
    <w:rsid w:val="00F72E64"/>
    <w:rsid w:val="00F73A82"/>
    <w:rsid w:val="00F73E10"/>
    <w:rsid w:val="00F73EB5"/>
    <w:rsid w:val="00F746DB"/>
    <w:rsid w:val="00F75700"/>
    <w:rsid w:val="00F76968"/>
    <w:rsid w:val="00F76BD1"/>
    <w:rsid w:val="00F76ED8"/>
    <w:rsid w:val="00F77370"/>
    <w:rsid w:val="00F809C2"/>
    <w:rsid w:val="00F80ABC"/>
    <w:rsid w:val="00F82726"/>
    <w:rsid w:val="00F8366B"/>
    <w:rsid w:val="00F84199"/>
    <w:rsid w:val="00F845A9"/>
    <w:rsid w:val="00F84D4F"/>
    <w:rsid w:val="00F851D1"/>
    <w:rsid w:val="00F85261"/>
    <w:rsid w:val="00F85433"/>
    <w:rsid w:val="00F85464"/>
    <w:rsid w:val="00F85AFB"/>
    <w:rsid w:val="00F86EDE"/>
    <w:rsid w:val="00F8709F"/>
    <w:rsid w:val="00F8771E"/>
    <w:rsid w:val="00F90DE1"/>
    <w:rsid w:val="00F91276"/>
    <w:rsid w:val="00F91C8C"/>
    <w:rsid w:val="00F920E4"/>
    <w:rsid w:val="00F92CAF"/>
    <w:rsid w:val="00F92CE7"/>
    <w:rsid w:val="00F9397A"/>
    <w:rsid w:val="00F93B10"/>
    <w:rsid w:val="00F93BE4"/>
    <w:rsid w:val="00F9405F"/>
    <w:rsid w:val="00F94C00"/>
    <w:rsid w:val="00F94D98"/>
    <w:rsid w:val="00F95B61"/>
    <w:rsid w:val="00F96039"/>
    <w:rsid w:val="00F966DA"/>
    <w:rsid w:val="00F975EE"/>
    <w:rsid w:val="00F976C1"/>
    <w:rsid w:val="00F97A18"/>
    <w:rsid w:val="00F97F1B"/>
    <w:rsid w:val="00FA0011"/>
    <w:rsid w:val="00FA010D"/>
    <w:rsid w:val="00FA06BD"/>
    <w:rsid w:val="00FA0A75"/>
    <w:rsid w:val="00FA118C"/>
    <w:rsid w:val="00FA2128"/>
    <w:rsid w:val="00FA2999"/>
    <w:rsid w:val="00FA30DC"/>
    <w:rsid w:val="00FA343E"/>
    <w:rsid w:val="00FA4D8E"/>
    <w:rsid w:val="00FA5478"/>
    <w:rsid w:val="00FA66D1"/>
    <w:rsid w:val="00FA6FE6"/>
    <w:rsid w:val="00FA7982"/>
    <w:rsid w:val="00FB07EE"/>
    <w:rsid w:val="00FB1D9C"/>
    <w:rsid w:val="00FB1E3A"/>
    <w:rsid w:val="00FB2243"/>
    <w:rsid w:val="00FB2948"/>
    <w:rsid w:val="00FB2AEA"/>
    <w:rsid w:val="00FB3686"/>
    <w:rsid w:val="00FB53A7"/>
    <w:rsid w:val="00FB621A"/>
    <w:rsid w:val="00FB6259"/>
    <w:rsid w:val="00FC0581"/>
    <w:rsid w:val="00FC0FF6"/>
    <w:rsid w:val="00FC14D0"/>
    <w:rsid w:val="00FC1BEB"/>
    <w:rsid w:val="00FC2812"/>
    <w:rsid w:val="00FC28C6"/>
    <w:rsid w:val="00FC291F"/>
    <w:rsid w:val="00FC3483"/>
    <w:rsid w:val="00FC401E"/>
    <w:rsid w:val="00FC4590"/>
    <w:rsid w:val="00FC49F5"/>
    <w:rsid w:val="00FC5029"/>
    <w:rsid w:val="00FC5D87"/>
    <w:rsid w:val="00FC61E7"/>
    <w:rsid w:val="00FD0655"/>
    <w:rsid w:val="00FD0BFC"/>
    <w:rsid w:val="00FD11A2"/>
    <w:rsid w:val="00FD171D"/>
    <w:rsid w:val="00FD203F"/>
    <w:rsid w:val="00FD20D7"/>
    <w:rsid w:val="00FD2BC8"/>
    <w:rsid w:val="00FD31E8"/>
    <w:rsid w:val="00FD380A"/>
    <w:rsid w:val="00FD3C1E"/>
    <w:rsid w:val="00FD4F1B"/>
    <w:rsid w:val="00FD4FED"/>
    <w:rsid w:val="00FD5A20"/>
    <w:rsid w:val="00FE0589"/>
    <w:rsid w:val="00FE0B91"/>
    <w:rsid w:val="00FE1EBF"/>
    <w:rsid w:val="00FE253B"/>
    <w:rsid w:val="00FE254B"/>
    <w:rsid w:val="00FE2C9D"/>
    <w:rsid w:val="00FE67F4"/>
    <w:rsid w:val="00FE72C7"/>
    <w:rsid w:val="00FE730F"/>
    <w:rsid w:val="00FF09CC"/>
    <w:rsid w:val="00FF1B2E"/>
    <w:rsid w:val="00FF1E0B"/>
    <w:rsid w:val="00FF2082"/>
    <w:rsid w:val="00FF219B"/>
    <w:rsid w:val="00FF22D4"/>
    <w:rsid w:val="00FF3424"/>
    <w:rsid w:val="00FF365A"/>
    <w:rsid w:val="00FF3A6A"/>
    <w:rsid w:val="00FF4C7F"/>
    <w:rsid w:val="00FF5720"/>
    <w:rsid w:val="00FF7B4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A49F7FE"/>
  <w15:docId w15:val="{88F37312-C0F2-48CF-8E7C-2AAD187CF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raditional Arabic"/>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774B5C"/>
    <w:pPr>
      <w:bidi/>
    </w:pPr>
    <w:rPr>
      <w:szCs w:val="24"/>
    </w:rPr>
  </w:style>
  <w:style w:type="paragraph" w:styleId="1">
    <w:name w:val="heading 1"/>
    <w:aliases w:val="FHeading 1,h1,l1,Head 1 (Chapter heading),Head 1,Head 11,Head 12,Head 111,Head 13,Head 112,Head 14,Head 113,Head 15,Head 114,Head 16,Head 115,Head 17,Head 116,Head 18,Head 117,Head 19,Head 118,Head 121,Head 1111,Head 131,Head 1121,Head 141,H1"/>
    <w:basedOn w:val="a0"/>
    <w:next w:val="a0"/>
    <w:qFormat/>
    <w:pPr>
      <w:keepNext/>
      <w:numPr>
        <w:numId w:val="7"/>
      </w:numPr>
      <w:spacing w:before="240" w:after="60"/>
      <w:outlineLvl w:val="0"/>
    </w:pPr>
    <w:rPr>
      <w:rFonts w:ascii="Arial" w:hAnsi="Arial" w:cs="Arial"/>
      <w:b/>
      <w:bCs/>
      <w:kern w:val="32"/>
      <w:sz w:val="32"/>
      <w:szCs w:val="32"/>
    </w:rPr>
  </w:style>
  <w:style w:type="paragraph" w:styleId="2">
    <w:name w:val="heading 2"/>
    <w:aliases w:val="H2,h2,l2,list 2,list 2,heading 2TOC,Head 2,List level 2,2,Header 2,21,22,23,24,25,26,27,28,29,210,211,212,213,214,215,221,231,241,251,261,271,281,291,216,222,232,242,252,262,272,282,292,217,223,233,243,253,263,273,283,293,2nd level,Titre3,lis"/>
    <w:basedOn w:val="a0"/>
    <w:next w:val="a0"/>
    <w:qFormat/>
    <w:pPr>
      <w:keepNext/>
      <w:tabs>
        <w:tab w:val="num" w:pos="417"/>
        <w:tab w:val="num" w:pos="567"/>
      </w:tabs>
      <w:spacing w:before="240" w:after="60"/>
      <w:ind w:left="567" w:hanging="510"/>
      <w:outlineLvl w:val="1"/>
    </w:pPr>
    <w:rPr>
      <w:rFonts w:ascii="Arial" w:hAnsi="Arial" w:cs="Arial"/>
      <w:b/>
      <w:bCs/>
      <w:i/>
      <w:iCs/>
      <w:sz w:val="28"/>
      <w:szCs w:val="28"/>
    </w:rPr>
  </w:style>
  <w:style w:type="paragraph" w:styleId="30">
    <w:name w:val="heading 3"/>
    <w:aliases w:val="3,h3,l3,list 3,Head 3,H3,1.1.1  Heading 3,31"/>
    <w:basedOn w:val="a0"/>
    <w:next w:val="a0"/>
    <w:qFormat/>
    <w:pPr>
      <w:keepNext/>
      <w:numPr>
        <w:ilvl w:val="2"/>
        <w:numId w:val="7"/>
      </w:numPr>
      <w:spacing w:before="240" w:after="60"/>
      <w:outlineLvl w:val="2"/>
    </w:pPr>
    <w:rPr>
      <w:rFonts w:ascii="Arial" w:hAnsi="Arial" w:cs="Arial"/>
      <w:b/>
      <w:bCs/>
      <w:sz w:val="26"/>
      <w:szCs w:val="26"/>
    </w:rPr>
  </w:style>
  <w:style w:type="paragraph" w:styleId="4">
    <w:name w:val="heading 4"/>
    <w:aliases w:val="4,I4,h4,H4,l4,list 4,mh1l,Module heading 1 large (18 points),Head 4"/>
    <w:basedOn w:val="a0"/>
    <w:next w:val="a0"/>
    <w:qFormat/>
    <w:pPr>
      <w:keepNext/>
      <w:numPr>
        <w:ilvl w:val="3"/>
        <w:numId w:val="7"/>
      </w:numPr>
      <w:bidi w:val="0"/>
      <w:spacing w:before="240" w:after="60"/>
      <w:outlineLvl w:val="3"/>
    </w:pPr>
    <w:rPr>
      <w:rFonts w:eastAsia="MS Mincho" w:cs="Times New Roman"/>
      <w:b/>
      <w:bCs/>
      <w:sz w:val="28"/>
      <w:szCs w:val="28"/>
      <w:lang w:val="en-GB" w:eastAsia="ja-JP"/>
    </w:rPr>
  </w:style>
  <w:style w:type="paragraph" w:styleId="5">
    <w:name w:val="heading 5"/>
    <w:aliases w:val="Table label,H5,h5,l5,hm,mh2,Module heading 2,Head 5,list 5,5,H5-Heading 5,heading5"/>
    <w:basedOn w:val="a0"/>
    <w:next w:val="a0"/>
    <w:qFormat/>
    <w:pPr>
      <w:numPr>
        <w:ilvl w:val="4"/>
        <w:numId w:val="7"/>
      </w:numPr>
      <w:bidi w:val="0"/>
      <w:spacing w:before="240" w:after="60"/>
      <w:outlineLvl w:val="4"/>
    </w:pPr>
    <w:rPr>
      <w:rFonts w:eastAsia="MS Mincho" w:cs="Times New Roman"/>
      <w:b/>
      <w:bCs/>
      <w:i/>
      <w:iCs/>
      <w:sz w:val="26"/>
      <w:szCs w:val="26"/>
      <w:lang w:val="en-GB" w:eastAsia="ja-JP"/>
    </w:rPr>
  </w:style>
  <w:style w:type="paragraph" w:styleId="6">
    <w:name w:val="heading 6"/>
    <w:aliases w:val="H6"/>
    <w:basedOn w:val="a0"/>
    <w:next w:val="a0"/>
    <w:qFormat/>
    <w:pPr>
      <w:numPr>
        <w:ilvl w:val="5"/>
        <w:numId w:val="7"/>
      </w:numPr>
      <w:bidi w:val="0"/>
      <w:spacing w:before="240" w:after="60"/>
      <w:outlineLvl w:val="5"/>
    </w:pPr>
    <w:rPr>
      <w:rFonts w:eastAsia="MS Mincho" w:cs="Times New Roman"/>
      <w:b/>
      <w:bCs/>
      <w:sz w:val="22"/>
      <w:szCs w:val="22"/>
      <w:lang w:val="en-GB" w:eastAsia="ja-JP"/>
    </w:rPr>
  </w:style>
  <w:style w:type="paragraph" w:styleId="7">
    <w:name w:val="heading 7"/>
    <w:aliases w:val="L7"/>
    <w:basedOn w:val="a0"/>
    <w:next w:val="a0"/>
    <w:qFormat/>
    <w:pPr>
      <w:numPr>
        <w:ilvl w:val="6"/>
        <w:numId w:val="7"/>
      </w:numPr>
      <w:bidi w:val="0"/>
      <w:spacing w:before="240" w:after="60"/>
      <w:outlineLvl w:val="6"/>
    </w:pPr>
    <w:rPr>
      <w:rFonts w:eastAsia="MS Mincho" w:cs="Times New Roman"/>
      <w:sz w:val="24"/>
      <w:lang w:val="en-GB" w:eastAsia="ja-JP"/>
    </w:rPr>
  </w:style>
  <w:style w:type="paragraph" w:styleId="8">
    <w:name w:val="heading 8"/>
    <w:basedOn w:val="a0"/>
    <w:next w:val="a0"/>
    <w:qFormat/>
    <w:pPr>
      <w:numPr>
        <w:ilvl w:val="7"/>
        <w:numId w:val="7"/>
      </w:numPr>
      <w:spacing w:before="240" w:after="60"/>
      <w:outlineLvl w:val="7"/>
    </w:pPr>
    <w:rPr>
      <w:rFonts w:cs="Times New Roman"/>
      <w:i/>
      <w:iCs/>
      <w:sz w:val="24"/>
    </w:rPr>
  </w:style>
  <w:style w:type="paragraph" w:styleId="9">
    <w:name w:val="heading 9"/>
    <w:basedOn w:val="a0"/>
    <w:next w:val="a0"/>
    <w:qFormat/>
    <w:pPr>
      <w:keepNext/>
      <w:numPr>
        <w:ilvl w:val="8"/>
        <w:numId w:val="7"/>
      </w:numPr>
      <w:jc w:val="lowKashida"/>
      <w:outlineLvl w:val="8"/>
    </w:pPr>
    <w:rPr>
      <w:rFonts w:cs="Times New Roman"/>
      <w:b/>
      <w:bCs/>
      <w:sz w:val="18"/>
      <w:szCs w:val="20"/>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Body Text Char Char,bt,body text,bullet title,sp,text,sbs,block text,bt4,body text4,bt5,body text5,bt1,body text1,Resume Text,Block text,BODY TEXT,txt1,T1,Title 1,Text,t,bodytext,BT,EDStext,tx,Justified,plain paragraph,pp,RFP Text,heading_txt"/>
    <w:basedOn w:val="a0"/>
    <w:pPr>
      <w:jc w:val="lowKashida"/>
    </w:pPr>
    <w:rPr>
      <w:rFonts w:cs="Simplified Arabic"/>
      <w:szCs w:val="32"/>
    </w:rPr>
  </w:style>
  <w:style w:type="paragraph" w:customStyle="1" w:styleId="10">
    <w:name w:val="نص في بالون1"/>
    <w:basedOn w:val="a0"/>
    <w:semiHidden/>
    <w:rPr>
      <w:rFonts w:ascii="Tahoma" w:hAnsi="Tahoma" w:cs="Tahoma"/>
      <w:sz w:val="16"/>
      <w:szCs w:val="16"/>
    </w:rPr>
  </w:style>
  <w:style w:type="paragraph" w:styleId="31">
    <w:name w:val="Body Text 3"/>
    <w:basedOn w:val="a0"/>
    <w:pPr>
      <w:spacing w:after="120"/>
    </w:pPr>
    <w:rPr>
      <w:sz w:val="16"/>
      <w:szCs w:val="16"/>
    </w:rPr>
  </w:style>
  <w:style w:type="paragraph" w:styleId="a5">
    <w:name w:val="Body Text Indent"/>
    <w:basedOn w:val="a0"/>
    <w:pPr>
      <w:spacing w:after="120"/>
      <w:ind w:left="360"/>
    </w:pPr>
  </w:style>
  <w:style w:type="table" w:styleId="a6">
    <w:name w:val="Table Grid"/>
    <w:basedOn w:val="a2"/>
    <w:uiPriority w:val="59"/>
    <w:rsid w:val="0007555D"/>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aliases w:val="Header/Footer,header odd,Hyphen,header"/>
    <w:basedOn w:val="a0"/>
    <w:link w:val="Char"/>
    <w:pPr>
      <w:tabs>
        <w:tab w:val="center" w:pos="4153"/>
        <w:tab w:val="right" w:pos="8306"/>
      </w:tabs>
    </w:pPr>
  </w:style>
  <w:style w:type="paragraph" w:styleId="a8">
    <w:name w:val="footer"/>
    <w:aliases w:val="fo,footer odd,rf,RF"/>
    <w:basedOn w:val="a0"/>
    <w:link w:val="Char0"/>
    <w:uiPriority w:val="99"/>
    <w:pPr>
      <w:tabs>
        <w:tab w:val="center" w:pos="4153"/>
        <w:tab w:val="right" w:pos="8306"/>
      </w:tabs>
    </w:pPr>
    <w:rPr>
      <w:rFonts w:cs="Times New Roman"/>
      <w:lang w:val="x-none" w:eastAsia="x-none"/>
    </w:rPr>
  </w:style>
  <w:style w:type="paragraph" w:customStyle="1" w:styleId="BodyText1">
    <w:name w:val="&lt;&gt;Body Text 1"/>
    <w:pPr>
      <w:spacing w:after="120"/>
    </w:pPr>
    <w:rPr>
      <w:rFonts w:ascii="Arial" w:eastAsia="MS Mincho" w:hAnsi="Arial" w:cs="Times New Roman"/>
      <w:sz w:val="22"/>
    </w:rPr>
  </w:style>
  <w:style w:type="paragraph" w:styleId="Index1">
    <w:name w:val="index 1"/>
    <w:basedOn w:val="a0"/>
    <w:next w:val="a0"/>
    <w:autoRedefine/>
    <w:semiHidden/>
    <w:pPr>
      <w:ind w:left="200" w:hanging="200"/>
    </w:pPr>
    <w:rPr>
      <w:rFonts w:cs="Times New Roman"/>
      <w:sz w:val="18"/>
      <w:szCs w:val="21"/>
    </w:rPr>
  </w:style>
  <w:style w:type="paragraph" w:styleId="Index2">
    <w:name w:val="index 2"/>
    <w:basedOn w:val="a0"/>
    <w:next w:val="a0"/>
    <w:autoRedefine/>
    <w:semiHidden/>
    <w:pPr>
      <w:ind w:left="400" w:hanging="200"/>
    </w:pPr>
    <w:rPr>
      <w:rFonts w:cs="Times New Roman"/>
      <w:sz w:val="18"/>
      <w:szCs w:val="21"/>
    </w:rPr>
  </w:style>
  <w:style w:type="paragraph" w:styleId="Index3">
    <w:name w:val="index 3"/>
    <w:basedOn w:val="a0"/>
    <w:next w:val="a0"/>
    <w:autoRedefine/>
    <w:semiHidden/>
    <w:pPr>
      <w:ind w:left="600" w:hanging="200"/>
    </w:pPr>
    <w:rPr>
      <w:rFonts w:cs="Times New Roman"/>
      <w:sz w:val="18"/>
      <w:szCs w:val="21"/>
    </w:rPr>
  </w:style>
  <w:style w:type="paragraph" w:styleId="Index4">
    <w:name w:val="index 4"/>
    <w:basedOn w:val="a0"/>
    <w:next w:val="a0"/>
    <w:autoRedefine/>
    <w:semiHidden/>
    <w:pPr>
      <w:ind w:left="800" w:hanging="200"/>
    </w:pPr>
    <w:rPr>
      <w:rFonts w:cs="Times New Roman"/>
      <w:sz w:val="18"/>
      <w:szCs w:val="21"/>
    </w:rPr>
  </w:style>
  <w:style w:type="paragraph" w:styleId="Index5">
    <w:name w:val="index 5"/>
    <w:basedOn w:val="a0"/>
    <w:next w:val="a0"/>
    <w:autoRedefine/>
    <w:semiHidden/>
    <w:pPr>
      <w:ind w:left="1000" w:hanging="200"/>
    </w:pPr>
    <w:rPr>
      <w:rFonts w:cs="Times New Roman"/>
      <w:sz w:val="18"/>
      <w:szCs w:val="21"/>
    </w:rPr>
  </w:style>
  <w:style w:type="paragraph" w:styleId="Index6">
    <w:name w:val="index 6"/>
    <w:basedOn w:val="a0"/>
    <w:next w:val="a0"/>
    <w:autoRedefine/>
    <w:semiHidden/>
    <w:pPr>
      <w:ind w:left="1200" w:hanging="200"/>
    </w:pPr>
    <w:rPr>
      <w:rFonts w:cs="Times New Roman"/>
      <w:sz w:val="18"/>
      <w:szCs w:val="21"/>
    </w:rPr>
  </w:style>
  <w:style w:type="paragraph" w:styleId="Index7">
    <w:name w:val="index 7"/>
    <w:basedOn w:val="a0"/>
    <w:next w:val="a0"/>
    <w:autoRedefine/>
    <w:semiHidden/>
    <w:pPr>
      <w:ind w:left="1400" w:hanging="200"/>
    </w:pPr>
    <w:rPr>
      <w:rFonts w:cs="Times New Roman"/>
      <w:sz w:val="18"/>
      <w:szCs w:val="21"/>
    </w:rPr>
  </w:style>
  <w:style w:type="paragraph" w:styleId="Index8">
    <w:name w:val="index 8"/>
    <w:basedOn w:val="a0"/>
    <w:next w:val="a0"/>
    <w:autoRedefine/>
    <w:semiHidden/>
    <w:pPr>
      <w:ind w:left="1600" w:hanging="200"/>
    </w:pPr>
    <w:rPr>
      <w:rFonts w:cs="Times New Roman"/>
      <w:sz w:val="18"/>
      <w:szCs w:val="21"/>
    </w:rPr>
  </w:style>
  <w:style w:type="paragraph" w:styleId="Index9">
    <w:name w:val="index 9"/>
    <w:basedOn w:val="a0"/>
    <w:next w:val="a0"/>
    <w:autoRedefine/>
    <w:semiHidden/>
    <w:pPr>
      <w:ind w:left="1800" w:hanging="200"/>
    </w:pPr>
    <w:rPr>
      <w:rFonts w:cs="Times New Roman"/>
      <w:sz w:val="18"/>
      <w:szCs w:val="21"/>
    </w:rPr>
  </w:style>
  <w:style w:type="paragraph" w:styleId="a9">
    <w:name w:val="index heading"/>
    <w:basedOn w:val="a0"/>
    <w:next w:val="Index1"/>
    <w:semiHidden/>
    <w:pPr>
      <w:spacing w:before="240" w:after="120"/>
      <w:jc w:val="center"/>
    </w:pPr>
    <w:rPr>
      <w:rFonts w:cs="Times New Roman"/>
      <w:b/>
      <w:bCs/>
      <w:sz w:val="26"/>
      <w:szCs w:val="31"/>
    </w:rPr>
  </w:style>
  <w:style w:type="paragraph" w:styleId="11">
    <w:name w:val="toc 1"/>
    <w:basedOn w:val="a0"/>
    <w:next w:val="a0"/>
    <w:autoRedefine/>
    <w:semiHidden/>
    <w:pPr>
      <w:spacing w:before="120" w:after="120"/>
    </w:pPr>
    <w:rPr>
      <w:rFonts w:cs="Times New Roman"/>
      <w:b/>
      <w:bCs/>
      <w:caps/>
    </w:rPr>
  </w:style>
  <w:style w:type="paragraph" w:styleId="20">
    <w:name w:val="toc 2"/>
    <w:basedOn w:val="a0"/>
    <w:next w:val="a0"/>
    <w:autoRedefine/>
    <w:semiHidden/>
    <w:pPr>
      <w:ind w:left="200"/>
    </w:pPr>
    <w:rPr>
      <w:rFonts w:cs="Times New Roman"/>
      <w:smallCaps/>
    </w:rPr>
  </w:style>
  <w:style w:type="paragraph" w:styleId="32">
    <w:name w:val="toc 3"/>
    <w:basedOn w:val="a0"/>
    <w:next w:val="a0"/>
    <w:autoRedefine/>
    <w:semiHidden/>
    <w:pPr>
      <w:ind w:left="400"/>
    </w:pPr>
    <w:rPr>
      <w:rFonts w:cs="Times New Roman"/>
      <w:i/>
      <w:iCs/>
    </w:rPr>
  </w:style>
  <w:style w:type="paragraph" w:styleId="40">
    <w:name w:val="toc 4"/>
    <w:basedOn w:val="a0"/>
    <w:next w:val="a0"/>
    <w:autoRedefine/>
    <w:semiHidden/>
    <w:pPr>
      <w:ind w:left="600"/>
    </w:pPr>
    <w:rPr>
      <w:rFonts w:cs="Times New Roman"/>
      <w:sz w:val="18"/>
      <w:szCs w:val="21"/>
    </w:rPr>
  </w:style>
  <w:style w:type="paragraph" w:styleId="50">
    <w:name w:val="toc 5"/>
    <w:basedOn w:val="a0"/>
    <w:next w:val="a0"/>
    <w:autoRedefine/>
    <w:semiHidden/>
    <w:pPr>
      <w:ind w:left="800"/>
    </w:pPr>
    <w:rPr>
      <w:rFonts w:cs="Times New Roman"/>
      <w:sz w:val="18"/>
      <w:szCs w:val="21"/>
    </w:rPr>
  </w:style>
  <w:style w:type="paragraph" w:styleId="60">
    <w:name w:val="toc 6"/>
    <w:basedOn w:val="a0"/>
    <w:next w:val="a0"/>
    <w:autoRedefine/>
    <w:semiHidden/>
    <w:pPr>
      <w:ind w:left="1000"/>
    </w:pPr>
    <w:rPr>
      <w:rFonts w:cs="Times New Roman"/>
      <w:sz w:val="18"/>
      <w:szCs w:val="21"/>
    </w:rPr>
  </w:style>
  <w:style w:type="paragraph" w:styleId="70">
    <w:name w:val="toc 7"/>
    <w:basedOn w:val="a0"/>
    <w:next w:val="a0"/>
    <w:autoRedefine/>
    <w:semiHidden/>
    <w:pPr>
      <w:ind w:left="1200"/>
    </w:pPr>
    <w:rPr>
      <w:rFonts w:cs="Times New Roman"/>
      <w:sz w:val="18"/>
      <w:szCs w:val="21"/>
    </w:rPr>
  </w:style>
  <w:style w:type="paragraph" w:styleId="80">
    <w:name w:val="toc 8"/>
    <w:basedOn w:val="a0"/>
    <w:next w:val="a0"/>
    <w:autoRedefine/>
    <w:semiHidden/>
    <w:pPr>
      <w:ind w:left="1400"/>
    </w:pPr>
    <w:rPr>
      <w:rFonts w:cs="Times New Roman"/>
      <w:sz w:val="18"/>
      <w:szCs w:val="21"/>
    </w:rPr>
  </w:style>
  <w:style w:type="paragraph" w:styleId="90">
    <w:name w:val="toc 9"/>
    <w:basedOn w:val="a0"/>
    <w:next w:val="a0"/>
    <w:autoRedefine/>
    <w:semiHidden/>
    <w:pPr>
      <w:ind w:left="1600"/>
    </w:pPr>
    <w:rPr>
      <w:rFonts w:cs="Times New Roman"/>
      <w:sz w:val="18"/>
      <w:szCs w:val="21"/>
    </w:rPr>
  </w:style>
  <w:style w:type="character" w:styleId="Hyperlink">
    <w:name w:val="Hyperlink"/>
    <w:uiPriority w:val="99"/>
    <w:rPr>
      <w:color w:val="0000FF"/>
      <w:u w:val="single"/>
    </w:rPr>
  </w:style>
  <w:style w:type="paragraph" w:styleId="aa">
    <w:name w:val="Block Text"/>
    <w:basedOn w:val="a0"/>
    <w:pPr>
      <w:autoSpaceDE w:val="0"/>
      <w:autoSpaceDN w:val="0"/>
      <w:ind w:right="651"/>
      <w:jc w:val="both"/>
    </w:pPr>
    <w:rPr>
      <w:rFonts w:eastAsia="SimSun" w:cs="Simplified Arabic"/>
      <w:sz w:val="24"/>
      <w:szCs w:val="32"/>
      <w:lang w:eastAsia="zh-CN"/>
    </w:rPr>
  </w:style>
  <w:style w:type="paragraph" w:styleId="ab">
    <w:name w:val="caption"/>
    <w:basedOn w:val="a0"/>
    <w:next w:val="a0"/>
    <w:qFormat/>
    <w:pPr>
      <w:bidi w:val="0"/>
      <w:spacing w:before="120" w:after="120"/>
    </w:pPr>
    <w:rPr>
      <w:rFonts w:eastAsia="MS Mincho" w:cs="Times New Roman"/>
      <w:b/>
      <w:bCs/>
      <w:szCs w:val="20"/>
      <w:lang w:val="en-GB" w:eastAsia="ja-JP"/>
    </w:rPr>
  </w:style>
  <w:style w:type="paragraph" w:styleId="ac">
    <w:name w:val="Normal (Web)"/>
    <w:basedOn w:val="a0"/>
    <w:pPr>
      <w:bidi w:val="0"/>
      <w:spacing w:after="210"/>
    </w:pPr>
    <w:rPr>
      <w:rFonts w:ascii="Arial" w:eastAsia="MS Mincho" w:hAnsi="Arial" w:cs="Arial"/>
      <w:color w:val="000000"/>
      <w:sz w:val="18"/>
      <w:szCs w:val="18"/>
      <w:lang w:eastAsia="ja-JP"/>
    </w:rPr>
  </w:style>
  <w:style w:type="paragraph" w:customStyle="1" w:styleId="pdefault">
    <w:name w:val="pdefault"/>
    <w:basedOn w:val="a0"/>
    <w:pPr>
      <w:bidi w:val="0"/>
      <w:spacing w:before="100" w:beforeAutospacing="1" w:after="100" w:afterAutospacing="1"/>
    </w:pPr>
    <w:rPr>
      <w:rFonts w:eastAsia="MS Mincho" w:cs="Times New Roman"/>
      <w:sz w:val="24"/>
      <w:lang w:eastAsia="ja-JP"/>
    </w:rPr>
  </w:style>
  <w:style w:type="character" w:styleId="ad">
    <w:name w:val="Strong"/>
    <w:qFormat/>
    <w:rPr>
      <w:b/>
      <w:bCs/>
    </w:rPr>
  </w:style>
  <w:style w:type="paragraph" w:styleId="a">
    <w:name w:val="List Number"/>
    <w:basedOn w:val="ae"/>
    <w:pPr>
      <w:numPr>
        <w:numId w:val="1"/>
      </w:numPr>
      <w:bidi w:val="0"/>
      <w:spacing w:after="120"/>
      <w:ind w:right="360"/>
      <w:jc w:val="both"/>
    </w:pPr>
    <w:rPr>
      <w:rFonts w:ascii="Garamond" w:hAnsi="Garamond" w:cs="Akhbar MT"/>
      <w:spacing w:val="-5"/>
      <w:sz w:val="22"/>
      <w:szCs w:val="36"/>
    </w:rPr>
  </w:style>
  <w:style w:type="paragraph" w:styleId="ae">
    <w:name w:val="List"/>
    <w:basedOn w:val="a0"/>
    <w:pPr>
      <w:ind w:left="283" w:hanging="283"/>
    </w:pPr>
  </w:style>
  <w:style w:type="character" w:styleId="af">
    <w:name w:val="page number"/>
    <w:basedOn w:val="a1"/>
  </w:style>
  <w:style w:type="paragraph" w:customStyle="1" w:styleId="BlueNormal">
    <w:name w:val="BlueNormal"/>
    <w:basedOn w:val="a0"/>
    <w:autoRedefine/>
    <w:pPr>
      <w:numPr>
        <w:numId w:val="2"/>
      </w:numPr>
      <w:bidi w:val="0"/>
      <w:spacing w:after="240"/>
      <w:jc w:val="both"/>
    </w:pPr>
    <w:rPr>
      <w:rFonts w:cs="Times New Roman"/>
      <w:color w:val="0000FF"/>
      <w:sz w:val="24"/>
    </w:rPr>
  </w:style>
  <w:style w:type="paragraph" w:customStyle="1" w:styleId="Style1">
    <w:name w:val="Style1"/>
    <w:basedOn w:val="1"/>
    <w:pPr>
      <w:pageBreakBefore/>
      <w:widowControl w:val="0"/>
      <w:numPr>
        <w:numId w:val="3"/>
      </w:numPr>
      <w:bidi w:val="0"/>
    </w:pPr>
    <w:rPr>
      <w:rFonts w:eastAsia="MS Mincho"/>
      <w:lang w:val="en-GB" w:eastAsia="ja-JP"/>
    </w:rPr>
  </w:style>
  <w:style w:type="paragraph" w:styleId="21">
    <w:name w:val="Body Text Indent 2"/>
    <w:basedOn w:val="a0"/>
    <w:pPr>
      <w:tabs>
        <w:tab w:val="left" w:pos="-14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bidi w:val="0"/>
      <w:ind w:left="1080"/>
    </w:pPr>
    <w:rPr>
      <w:rFonts w:ascii="Arial" w:hAnsi="Arial" w:cs="Times New Roman"/>
      <w:szCs w:val="20"/>
    </w:rPr>
  </w:style>
  <w:style w:type="paragraph" w:styleId="af0">
    <w:name w:val="Plain Text"/>
    <w:basedOn w:val="a0"/>
    <w:pPr>
      <w:bidi w:val="0"/>
    </w:pPr>
    <w:rPr>
      <w:rFonts w:ascii="Courier New" w:hAnsi="Courier New" w:cs="Times New Roman"/>
      <w:snapToGrid w:val="0"/>
      <w:szCs w:val="20"/>
    </w:rPr>
  </w:style>
  <w:style w:type="paragraph" w:styleId="af1">
    <w:name w:val="footnote text"/>
    <w:basedOn w:val="a0"/>
    <w:semiHidden/>
    <w:pPr>
      <w:bidi w:val="0"/>
    </w:pPr>
    <w:rPr>
      <w:rFonts w:ascii="Times" w:hAnsi="Times" w:cs="Times New Roman"/>
      <w:szCs w:val="20"/>
    </w:rPr>
  </w:style>
  <w:style w:type="character" w:styleId="af2">
    <w:name w:val="Emphasis"/>
    <w:qFormat/>
    <w:rPr>
      <w:i/>
      <w:iCs/>
    </w:rPr>
  </w:style>
  <w:style w:type="paragraph" w:customStyle="1" w:styleId="sectionhead2">
    <w:name w:val="sectionhead2"/>
    <w:basedOn w:val="a0"/>
    <w:pPr>
      <w:bidi w:val="0"/>
      <w:spacing w:before="100" w:beforeAutospacing="1" w:after="100" w:afterAutospacing="1"/>
    </w:pPr>
    <w:rPr>
      <w:rFonts w:ascii="Arial" w:eastAsia="MS Mincho" w:hAnsi="Arial" w:cs="Arial"/>
      <w:color w:val="000000"/>
      <w:sz w:val="18"/>
      <w:szCs w:val="18"/>
      <w:lang w:eastAsia="ja-JP"/>
    </w:rPr>
  </w:style>
  <w:style w:type="paragraph" w:styleId="22">
    <w:name w:val="Body Text 2"/>
    <w:basedOn w:val="a0"/>
    <w:pPr>
      <w:bidi w:val="0"/>
      <w:spacing w:after="120" w:line="480" w:lineRule="auto"/>
    </w:pPr>
    <w:rPr>
      <w:rFonts w:eastAsia="MS Mincho" w:cs="Times New Roman"/>
      <w:sz w:val="24"/>
      <w:lang w:val="en-GB" w:eastAsia="ja-JP"/>
    </w:rPr>
  </w:style>
  <w:style w:type="paragraph" w:customStyle="1" w:styleId="Body">
    <w:name w:val="Body"/>
    <w:basedOn w:val="a0"/>
    <w:pPr>
      <w:widowControl w:val="0"/>
      <w:tabs>
        <w:tab w:val="left" w:pos="720"/>
        <w:tab w:val="left" w:pos="1440"/>
        <w:tab w:val="left" w:pos="2160"/>
        <w:tab w:val="left" w:pos="2880"/>
        <w:tab w:val="left" w:pos="3600"/>
        <w:tab w:val="left" w:pos="4320"/>
        <w:tab w:val="left" w:pos="5040"/>
        <w:tab w:val="left" w:pos="5840"/>
        <w:tab w:val="left" w:pos="6480"/>
        <w:tab w:val="left" w:pos="7200"/>
        <w:tab w:val="left" w:pos="7920"/>
      </w:tabs>
      <w:bidi w:val="0"/>
    </w:pPr>
    <w:rPr>
      <w:rFonts w:cs="Times New Roman"/>
      <w:szCs w:val="20"/>
      <w:lang w:val="en-GB"/>
    </w:rPr>
  </w:style>
  <w:style w:type="paragraph" w:customStyle="1" w:styleId="first">
    <w:name w:val="first"/>
    <w:basedOn w:val="a0"/>
    <w:pPr>
      <w:bidi w:val="0"/>
      <w:spacing w:after="100" w:afterAutospacing="1"/>
    </w:pPr>
    <w:rPr>
      <w:rFonts w:ascii="Arial" w:eastAsia="MS Mincho" w:hAnsi="Arial" w:cs="Arial"/>
      <w:color w:val="000000"/>
      <w:sz w:val="18"/>
      <w:szCs w:val="18"/>
      <w:lang w:eastAsia="ja-JP"/>
    </w:rPr>
  </w:style>
  <w:style w:type="paragraph" w:customStyle="1" w:styleId="bodyfirst">
    <w:name w:val="body_first"/>
    <w:basedOn w:val="a0"/>
    <w:pPr>
      <w:bidi w:val="0"/>
      <w:spacing w:before="100" w:beforeAutospacing="1" w:after="100" w:afterAutospacing="1"/>
    </w:pPr>
    <w:rPr>
      <w:rFonts w:ascii="Arial" w:eastAsia="MS Mincho" w:hAnsi="Arial" w:cs="Arial"/>
      <w:color w:val="000000"/>
      <w:sz w:val="18"/>
      <w:szCs w:val="18"/>
      <w:lang w:eastAsia="ja-JP"/>
    </w:rPr>
  </w:style>
  <w:style w:type="paragraph" w:customStyle="1" w:styleId="NormalFull">
    <w:name w:val="Normal Full"/>
    <w:basedOn w:val="a0"/>
    <w:pPr>
      <w:keepLines/>
      <w:tabs>
        <w:tab w:val="left" w:pos="960"/>
        <w:tab w:val="left" w:pos="1320"/>
        <w:tab w:val="left" w:pos="1680"/>
        <w:tab w:val="left" w:pos="2040"/>
        <w:tab w:val="left" w:pos="2400"/>
      </w:tabs>
      <w:autoSpaceDE w:val="0"/>
      <w:autoSpaceDN w:val="0"/>
      <w:bidi w:val="0"/>
      <w:spacing w:before="120" w:after="120"/>
    </w:pPr>
    <w:rPr>
      <w:rFonts w:ascii="Arial" w:hAnsi="Arial" w:cs="Times New Roman"/>
      <w:sz w:val="24"/>
    </w:rPr>
  </w:style>
  <w:style w:type="character" w:customStyle="1" w:styleId="EmailStyle20">
    <w:name w:val="EmailStyle20"/>
    <w:rPr>
      <w:rFonts w:ascii="Arial" w:hAnsi="Arial" w:cs="Arial"/>
      <w:color w:val="000080"/>
      <w:sz w:val="20"/>
      <w:szCs w:val="20"/>
    </w:rPr>
  </w:style>
  <w:style w:type="character" w:customStyle="1" w:styleId="NormalFullChar">
    <w:name w:val="Normal Full Char"/>
    <w:rPr>
      <w:rFonts w:ascii="Arial" w:hAnsi="Arial"/>
      <w:sz w:val="24"/>
      <w:szCs w:val="24"/>
      <w:lang w:val="en-US" w:eastAsia="en-US" w:bidi="ar-SA"/>
    </w:rPr>
  </w:style>
  <w:style w:type="paragraph" w:customStyle="1" w:styleId="Heading12">
    <w:name w:val="Heading 12"/>
    <w:basedOn w:val="8"/>
    <w:pPr>
      <w:keepNext/>
      <w:keepLines/>
      <w:numPr>
        <w:ilvl w:val="0"/>
        <w:numId w:val="4"/>
      </w:numPr>
      <w:tabs>
        <w:tab w:val="clear" w:pos="1526"/>
        <w:tab w:val="num" w:pos="810"/>
        <w:tab w:val="left" w:pos="1170"/>
        <w:tab w:val="left" w:pos="1620"/>
        <w:tab w:val="num" w:pos="5760"/>
        <w:tab w:val="num" w:pos="6780"/>
      </w:tabs>
      <w:bidi w:val="0"/>
      <w:spacing w:before="160" w:after="0"/>
      <w:ind w:left="810" w:hanging="270"/>
    </w:pPr>
    <w:rPr>
      <w:b/>
      <w:bCs/>
      <w:i w:val="0"/>
      <w:iCs w:val="0"/>
      <w:sz w:val="28"/>
      <w:szCs w:val="28"/>
    </w:rPr>
  </w:style>
  <w:style w:type="paragraph" w:customStyle="1" w:styleId="underheading3">
    <w:name w:val="under heading3"/>
    <w:basedOn w:val="a0"/>
    <w:autoRedefine/>
    <w:pPr>
      <w:keepLines/>
      <w:ind w:left="26"/>
      <w:jc w:val="lowKashida"/>
    </w:pPr>
    <w:rPr>
      <w:rFonts w:cs="Arabic Transparent"/>
      <w:sz w:val="26"/>
      <w:szCs w:val="26"/>
    </w:rPr>
  </w:style>
  <w:style w:type="paragraph" w:styleId="af3">
    <w:name w:val="Salutation"/>
    <w:basedOn w:val="a0"/>
    <w:next w:val="a0"/>
    <w:pPr>
      <w:bidi w:val="0"/>
      <w:jc w:val="lowKashida"/>
    </w:pPr>
    <w:rPr>
      <w:sz w:val="24"/>
      <w:szCs w:val="20"/>
    </w:rPr>
  </w:style>
  <w:style w:type="character" w:customStyle="1" w:styleId="H2Char">
    <w:name w:val="H2 Char"/>
    <w:aliases w:val="h2 Char,l2 Char,list 2 Char,list 2 Char,heading 2TOC Char,Head 2 Char,List level 2 Char,2 Char,Header 2 Char,Header 2 Char Char"/>
    <w:rPr>
      <w:rFonts w:ascii="Arial" w:hAnsi="Arial" w:cs="Arial"/>
      <w:b/>
      <w:bCs/>
      <w:i/>
      <w:iCs/>
      <w:sz w:val="28"/>
      <w:szCs w:val="28"/>
      <w:lang w:val="de-DE" w:eastAsia="en-US" w:bidi="ar-SA"/>
    </w:rPr>
  </w:style>
  <w:style w:type="paragraph" w:customStyle="1" w:styleId="Shadow">
    <w:name w:val="Shadow"/>
    <w:basedOn w:val="a4"/>
    <w:next w:val="a4"/>
    <w:pPr>
      <w:bidi w:val="0"/>
      <w:spacing w:after="120"/>
      <w:jc w:val="both"/>
    </w:pPr>
    <w:rPr>
      <w:rFonts w:ascii="Garamond" w:hAnsi="Garamond" w:cs="Akhbar MT"/>
      <w:bCs/>
      <w:spacing w:val="-5"/>
      <w:sz w:val="22"/>
      <w:szCs w:val="36"/>
      <w14:shadow w14:blurRad="50800" w14:dist="38100" w14:dir="2700000" w14:sx="100000" w14:sy="100000" w14:kx="0" w14:ky="0" w14:algn="tl">
        <w14:srgbClr w14:val="000000">
          <w14:alpha w14:val="60000"/>
        </w14:srgbClr>
      </w14:shadow>
    </w:rPr>
  </w:style>
  <w:style w:type="paragraph" w:customStyle="1" w:styleId="TableHeader">
    <w:name w:val="Table Header"/>
    <w:basedOn w:val="a4"/>
    <w:pPr>
      <w:bidi w:val="0"/>
      <w:jc w:val="center"/>
    </w:pPr>
    <w:rPr>
      <w:rFonts w:ascii="Garamond" w:hAnsi="Garamond" w:cs="Mudir MT"/>
      <w:b/>
      <w:bCs/>
      <w:spacing w:val="-5"/>
      <w:sz w:val="22"/>
      <w:szCs w:val="36"/>
    </w:rPr>
  </w:style>
  <w:style w:type="paragraph" w:customStyle="1" w:styleId="center">
    <w:name w:val="center"/>
    <w:basedOn w:val="a0"/>
    <w:pPr>
      <w:jc w:val="center"/>
    </w:pPr>
    <w:rPr>
      <w:rFonts w:ascii="Garamond" w:hAnsi="Garamond" w:cs="Mudir MT"/>
      <w:sz w:val="28"/>
    </w:rPr>
  </w:style>
  <w:style w:type="paragraph" w:styleId="51">
    <w:name w:val="List Bullet 5"/>
    <w:basedOn w:val="a0"/>
    <w:autoRedefine/>
    <w:rsid w:val="00306B98"/>
    <w:pPr>
      <w:keepLines/>
    </w:pPr>
    <w:rPr>
      <w:sz w:val="32"/>
      <w:szCs w:val="32"/>
    </w:rPr>
  </w:style>
  <w:style w:type="paragraph" w:customStyle="1" w:styleId="Nixuteksti">
    <w:name w:val="Nixu teksti"/>
    <w:basedOn w:val="a0"/>
    <w:autoRedefine/>
    <w:rsid w:val="002A0B67"/>
    <w:pPr>
      <w:keepLines/>
      <w:bidi w:val="0"/>
    </w:pPr>
    <w:rPr>
      <w:rFonts w:cs="Times New Roman"/>
      <w:sz w:val="28"/>
      <w:szCs w:val="28"/>
    </w:rPr>
  </w:style>
  <w:style w:type="paragraph" w:customStyle="1" w:styleId="underheading5">
    <w:name w:val="under heading5"/>
    <w:basedOn w:val="Nixuteksti"/>
    <w:rsid w:val="00AD4391"/>
    <w:pPr>
      <w:ind w:left="2250"/>
    </w:pPr>
  </w:style>
  <w:style w:type="paragraph" w:styleId="3">
    <w:name w:val="List Bullet 3"/>
    <w:basedOn w:val="a0"/>
    <w:rsid w:val="00AD4391"/>
    <w:pPr>
      <w:numPr>
        <w:numId w:val="5"/>
      </w:numPr>
    </w:pPr>
    <w:rPr>
      <w:rFonts w:cs="Times New Roman"/>
      <w:sz w:val="24"/>
    </w:rPr>
  </w:style>
  <w:style w:type="paragraph" w:customStyle="1" w:styleId="appendixlist3">
    <w:name w:val="appendix list 3"/>
    <w:basedOn w:val="33"/>
    <w:rsid w:val="00AD4391"/>
    <w:pPr>
      <w:keepLines/>
      <w:numPr>
        <w:numId w:val="6"/>
      </w:numPr>
      <w:bidi w:val="0"/>
      <w:ind w:left="1627" w:hanging="187"/>
    </w:pPr>
    <w:rPr>
      <w:rFonts w:ascii="Arial" w:hAnsi="Arial" w:cs="Arial"/>
      <w:sz w:val="22"/>
      <w:szCs w:val="22"/>
    </w:rPr>
  </w:style>
  <w:style w:type="paragraph" w:styleId="33">
    <w:name w:val="List Number 3"/>
    <w:basedOn w:val="a0"/>
    <w:rsid w:val="00AD4391"/>
    <w:pPr>
      <w:tabs>
        <w:tab w:val="num" w:pos="1440"/>
      </w:tabs>
      <w:ind w:left="1440" w:hanging="360"/>
    </w:pPr>
  </w:style>
  <w:style w:type="paragraph" w:styleId="af4">
    <w:name w:val="Balloon Text"/>
    <w:basedOn w:val="a0"/>
    <w:semiHidden/>
    <w:rsid w:val="00B47A78"/>
    <w:rPr>
      <w:rFonts w:ascii="Tahoma" w:hAnsi="Tahoma" w:cs="Tahoma"/>
      <w:sz w:val="16"/>
      <w:szCs w:val="16"/>
    </w:rPr>
  </w:style>
  <w:style w:type="paragraph" w:customStyle="1" w:styleId="StyleHeading410ptNotBold">
    <w:name w:val="Style Heading 4 + 10 pt Not Bold"/>
    <w:basedOn w:val="4"/>
    <w:rsid w:val="00E276A7"/>
    <w:pPr>
      <w:numPr>
        <w:ilvl w:val="0"/>
        <w:numId w:val="0"/>
      </w:numPr>
      <w:tabs>
        <w:tab w:val="num" w:pos="648"/>
      </w:tabs>
      <w:ind w:left="360" w:hanging="72"/>
    </w:pPr>
    <w:rPr>
      <w:rFonts w:ascii="Arial" w:eastAsia="Times New Roman" w:hAnsi="Arial" w:cs="Traditional Arabic"/>
      <w:b w:val="0"/>
      <w:bCs w:val="0"/>
      <w:iCs/>
      <w:sz w:val="20"/>
      <w:szCs w:val="20"/>
      <w:lang w:val="en-US" w:eastAsia="en-US"/>
    </w:rPr>
  </w:style>
  <w:style w:type="character" w:customStyle="1" w:styleId="desc021">
    <w:name w:val="desc021"/>
    <w:rsid w:val="006851F1"/>
    <w:rPr>
      <w:color w:val="000000"/>
      <w:sz w:val="20"/>
      <w:szCs w:val="20"/>
    </w:rPr>
  </w:style>
  <w:style w:type="character" w:customStyle="1" w:styleId="modulesection">
    <w:name w:val="modulesection"/>
    <w:basedOn w:val="a1"/>
    <w:rsid w:val="00277580"/>
  </w:style>
  <w:style w:type="paragraph" w:styleId="23">
    <w:name w:val="List 2"/>
    <w:basedOn w:val="a0"/>
    <w:rsid w:val="00277580"/>
    <w:pPr>
      <w:bidi w:val="0"/>
      <w:spacing w:before="120"/>
      <w:ind w:left="566" w:hanging="283"/>
      <w:jc w:val="both"/>
    </w:pPr>
    <w:rPr>
      <w:rFonts w:cs="Times New Roman"/>
      <w:sz w:val="24"/>
      <w:lang w:val="en-GB"/>
    </w:rPr>
  </w:style>
  <w:style w:type="paragraph" w:customStyle="1" w:styleId="Bullets">
    <w:name w:val="Bullets"/>
    <w:next w:val="a4"/>
    <w:rsid w:val="00277580"/>
    <w:pPr>
      <w:keepNext/>
      <w:numPr>
        <w:numId w:val="8"/>
      </w:numPr>
      <w:tabs>
        <w:tab w:val="left" w:pos="635"/>
      </w:tabs>
      <w:spacing w:after="60" w:line="288" w:lineRule="auto"/>
    </w:pPr>
    <w:rPr>
      <w:rFonts w:ascii="Arial" w:hAnsi="Arial" w:cs="Times New Roman"/>
      <w:color w:val="808080"/>
      <w:lang w:val="en-GB"/>
    </w:rPr>
  </w:style>
  <w:style w:type="paragraph" w:customStyle="1" w:styleId="Default">
    <w:name w:val="Default"/>
    <w:rsid w:val="00C27453"/>
    <w:pPr>
      <w:widowControl w:val="0"/>
      <w:autoSpaceDE w:val="0"/>
      <w:autoSpaceDN w:val="0"/>
      <w:adjustRightInd w:val="0"/>
    </w:pPr>
    <w:rPr>
      <w:rFonts w:ascii="Times New Roman PS" w:hAnsi="Times New Roman PS" w:cs="Times New Roman PS"/>
      <w:color w:val="000000"/>
      <w:sz w:val="24"/>
      <w:szCs w:val="24"/>
    </w:rPr>
  </w:style>
  <w:style w:type="table" w:styleId="af5">
    <w:name w:val="Table Contemporary"/>
    <w:basedOn w:val="a2"/>
    <w:rsid w:val="00C27453"/>
    <w:rPr>
      <w:rFonts w:cs="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customStyle="1" w:styleId="Char0">
    <w:name w:val="تذييل الصفحة Char"/>
    <w:aliases w:val="fo Char,footer odd Char,rf Char,RF Char"/>
    <w:link w:val="a8"/>
    <w:uiPriority w:val="99"/>
    <w:rsid w:val="00B10033"/>
    <w:rPr>
      <w:szCs w:val="24"/>
    </w:rPr>
  </w:style>
  <w:style w:type="paragraph" w:customStyle="1" w:styleId="12">
    <w:name w:val="سرد الفقرات1"/>
    <w:basedOn w:val="a0"/>
    <w:uiPriority w:val="34"/>
    <w:qFormat/>
    <w:rsid w:val="002A790D"/>
    <w:pPr>
      <w:spacing w:after="200" w:line="276" w:lineRule="auto"/>
      <w:ind w:left="720"/>
      <w:contextualSpacing/>
    </w:pPr>
    <w:rPr>
      <w:rFonts w:ascii="Calibri" w:eastAsia="Calibri" w:hAnsi="Calibri" w:cs="Arial"/>
      <w:sz w:val="22"/>
      <w:szCs w:val="22"/>
    </w:rPr>
  </w:style>
  <w:style w:type="paragraph" w:customStyle="1" w:styleId="af6">
    <w:basedOn w:val="a0"/>
    <w:next w:val="a7"/>
    <w:rsid w:val="000E5D10"/>
    <w:pPr>
      <w:tabs>
        <w:tab w:val="center" w:pos="4153"/>
        <w:tab w:val="right" w:pos="8306"/>
      </w:tabs>
    </w:pPr>
    <w:rPr>
      <w:rFonts w:cs="Times New Roman"/>
      <w:sz w:val="24"/>
      <w:lang w:eastAsia="ar-SA"/>
    </w:rPr>
  </w:style>
  <w:style w:type="paragraph" w:customStyle="1" w:styleId="listparagraph">
    <w:name w:val="listparagraph"/>
    <w:basedOn w:val="a0"/>
    <w:rsid w:val="00A66D93"/>
    <w:pPr>
      <w:bidi w:val="0"/>
    </w:pPr>
    <w:rPr>
      <w:rFonts w:cs="Times New Roman"/>
      <w:sz w:val="24"/>
    </w:rPr>
  </w:style>
  <w:style w:type="character" w:customStyle="1" w:styleId="Char">
    <w:name w:val="رأس الصفحة Char"/>
    <w:aliases w:val="Header/Footer Char,header odd Char,Hyphen Char,header Char"/>
    <w:link w:val="a7"/>
    <w:rsid w:val="0020772F"/>
    <w:rPr>
      <w:szCs w:val="24"/>
    </w:rPr>
  </w:style>
  <w:style w:type="character" w:styleId="af7">
    <w:name w:val="annotation reference"/>
    <w:rsid w:val="00E37ECE"/>
    <w:rPr>
      <w:sz w:val="16"/>
      <w:szCs w:val="16"/>
    </w:rPr>
  </w:style>
  <w:style w:type="paragraph" w:styleId="af8">
    <w:name w:val="annotation text"/>
    <w:basedOn w:val="a0"/>
    <w:link w:val="Char1"/>
    <w:rsid w:val="00E37ECE"/>
    <w:rPr>
      <w:szCs w:val="20"/>
    </w:rPr>
  </w:style>
  <w:style w:type="character" w:customStyle="1" w:styleId="Char1">
    <w:name w:val="نص تعليق Char"/>
    <w:basedOn w:val="a1"/>
    <w:link w:val="af8"/>
    <w:rsid w:val="00E37ECE"/>
  </w:style>
  <w:style w:type="paragraph" w:styleId="af9">
    <w:name w:val="annotation subject"/>
    <w:basedOn w:val="af8"/>
    <w:next w:val="af8"/>
    <w:link w:val="Char2"/>
    <w:rsid w:val="00E37ECE"/>
    <w:rPr>
      <w:b/>
      <w:bCs/>
    </w:rPr>
  </w:style>
  <w:style w:type="character" w:customStyle="1" w:styleId="Char2">
    <w:name w:val="موضوع تعليق Char"/>
    <w:link w:val="af9"/>
    <w:rsid w:val="00E37ECE"/>
    <w:rPr>
      <w:b/>
      <w:bCs/>
    </w:rPr>
  </w:style>
  <w:style w:type="paragraph" w:styleId="afa">
    <w:name w:val="List Paragraph"/>
    <w:basedOn w:val="a0"/>
    <w:uiPriority w:val="34"/>
    <w:qFormat/>
    <w:rsid w:val="00266D54"/>
    <w:pPr>
      <w:ind w:left="720"/>
      <w:contextualSpacing/>
    </w:pPr>
  </w:style>
  <w:style w:type="character" w:customStyle="1" w:styleId="fontstyle01">
    <w:name w:val="fontstyle01"/>
    <w:basedOn w:val="a1"/>
    <w:rsid w:val="00DD6FC9"/>
    <w:rPr>
      <w:rFonts w:ascii="Nadeem" w:hAnsi="Nadeem" w:hint="default"/>
      <w:b w:val="0"/>
      <w:bCs w:val="0"/>
      <w:i w:val="0"/>
      <w:iCs w:val="0"/>
      <w:color w:val="242021"/>
      <w:sz w:val="24"/>
      <w:szCs w:val="24"/>
    </w:rPr>
  </w:style>
  <w:style w:type="character" w:customStyle="1" w:styleId="13">
    <w:name w:val="إشارة لم يتم حلها1"/>
    <w:basedOn w:val="a1"/>
    <w:uiPriority w:val="99"/>
    <w:semiHidden/>
    <w:unhideWhenUsed/>
    <w:rsid w:val="002F6F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132900">
      <w:bodyDiv w:val="1"/>
      <w:marLeft w:val="0"/>
      <w:marRight w:val="0"/>
      <w:marTop w:val="0"/>
      <w:marBottom w:val="0"/>
      <w:divBdr>
        <w:top w:val="none" w:sz="0" w:space="0" w:color="auto"/>
        <w:left w:val="none" w:sz="0" w:space="0" w:color="auto"/>
        <w:bottom w:val="none" w:sz="0" w:space="0" w:color="auto"/>
        <w:right w:val="none" w:sz="0" w:space="0" w:color="auto"/>
      </w:divBdr>
    </w:div>
    <w:div w:id="233243897">
      <w:bodyDiv w:val="1"/>
      <w:marLeft w:val="0"/>
      <w:marRight w:val="0"/>
      <w:marTop w:val="0"/>
      <w:marBottom w:val="0"/>
      <w:divBdr>
        <w:top w:val="none" w:sz="0" w:space="0" w:color="auto"/>
        <w:left w:val="none" w:sz="0" w:space="0" w:color="auto"/>
        <w:bottom w:val="none" w:sz="0" w:space="0" w:color="auto"/>
        <w:right w:val="none" w:sz="0" w:space="0" w:color="auto"/>
      </w:divBdr>
    </w:div>
    <w:div w:id="1404713672">
      <w:bodyDiv w:val="1"/>
      <w:marLeft w:val="0"/>
      <w:marRight w:val="0"/>
      <w:marTop w:val="0"/>
      <w:marBottom w:val="0"/>
      <w:divBdr>
        <w:top w:val="none" w:sz="0" w:space="0" w:color="auto"/>
        <w:left w:val="none" w:sz="0" w:space="0" w:color="auto"/>
        <w:bottom w:val="none" w:sz="0" w:space="0" w:color="auto"/>
        <w:right w:val="none" w:sz="0" w:space="0" w:color="auto"/>
      </w:divBdr>
      <w:divsChild>
        <w:div w:id="482239707">
          <w:marLeft w:val="0"/>
          <w:marRight w:val="0"/>
          <w:marTop w:val="0"/>
          <w:marBottom w:val="0"/>
          <w:divBdr>
            <w:top w:val="none" w:sz="0" w:space="0" w:color="auto"/>
            <w:left w:val="none" w:sz="0" w:space="0" w:color="auto"/>
            <w:bottom w:val="none" w:sz="0" w:space="0" w:color="auto"/>
            <w:right w:val="none" w:sz="0" w:space="0" w:color="auto"/>
          </w:divBdr>
          <w:divsChild>
            <w:div w:id="104386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3449139">
      <w:bodyDiv w:val="1"/>
      <w:marLeft w:val="0"/>
      <w:marRight w:val="0"/>
      <w:marTop w:val="0"/>
      <w:marBottom w:val="0"/>
      <w:divBdr>
        <w:top w:val="none" w:sz="0" w:space="0" w:color="auto"/>
        <w:left w:val="none" w:sz="0" w:space="0" w:color="auto"/>
        <w:bottom w:val="none" w:sz="0" w:space="0" w:color="auto"/>
        <w:right w:val="none" w:sz="0" w:space="0" w:color="auto"/>
      </w:divBdr>
    </w:div>
    <w:div w:id="1497451901">
      <w:bodyDiv w:val="1"/>
      <w:marLeft w:val="0"/>
      <w:marRight w:val="0"/>
      <w:marTop w:val="0"/>
      <w:marBottom w:val="0"/>
      <w:divBdr>
        <w:top w:val="none" w:sz="0" w:space="0" w:color="auto"/>
        <w:left w:val="none" w:sz="0" w:space="0" w:color="auto"/>
        <w:bottom w:val="none" w:sz="0" w:space="0" w:color="auto"/>
        <w:right w:val="none" w:sz="0" w:space="0" w:color="auto"/>
      </w:divBdr>
    </w:div>
    <w:div w:id="1500735491">
      <w:bodyDiv w:val="1"/>
      <w:marLeft w:val="0"/>
      <w:marRight w:val="0"/>
      <w:marTop w:val="0"/>
      <w:marBottom w:val="0"/>
      <w:divBdr>
        <w:top w:val="none" w:sz="0" w:space="0" w:color="auto"/>
        <w:left w:val="none" w:sz="0" w:space="0" w:color="auto"/>
        <w:bottom w:val="none" w:sz="0" w:space="0" w:color="auto"/>
        <w:right w:val="none" w:sz="0" w:space="0" w:color="auto"/>
      </w:divBdr>
    </w:div>
    <w:div w:id="1541669093">
      <w:bodyDiv w:val="1"/>
      <w:marLeft w:val="0"/>
      <w:marRight w:val="0"/>
      <w:marTop w:val="0"/>
      <w:marBottom w:val="0"/>
      <w:divBdr>
        <w:top w:val="none" w:sz="0" w:space="0" w:color="auto"/>
        <w:left w:val="none" w:sz="0" w:space="0" w:color="auto"/>
        <w:bottom w:val="none" w:sz="0" w:space="0" w:color="auto"/>
        <w:right w:val="none" w:sz="0" w:space="0" w:color="auto"/>
      </w:divBdr>
    </w:div>
    <w:div w:id="1660385182">
      <w:bodyDiv w:val="1"/>
      <w:marLeft w:val="0"/>
      <w:marRight w:val="0"/>
      <w:marTop w:val="0"/>
      <w:marBottom w:val="0"/>
      <w:divBdr>
        <w:top w:val="none" w:sz="0" w:space="0" w:color="auto"/>
        <w:left w:val="none" w:sz="0" w:space="0" w:color="auto"/>
        <w:bottom w:val="none" w:sz="0" w:space="0" w:color="auto"/>
        <w:right w:val="none" w:sz="0" w:space="0" w:color="auto"/>
      </w:divBdr>
      <w:divsChild>
        <w:div w:id="38095660">
          <w:marLeft w:val="0"/>
          <w:marRight w:val="0"/>
          <w:marTop w:val="0"/>
          <w:marBottom w:val="0"/>
          <w:divBdr>
            <w:top w:val="none" w:sz="0" w:space="0" w:color="auto"/>
            <w:left w:val="none" w:sz="0" w:space="0" w:color="auto"/>
            <w:bottom w:val="none" w:sz="0" w:space="0" w:color="auto"/>
            <w:right w:val="none" w:sz="0" w:space="0" w:color="auto"/>
          </w:divBdr>
        </w:div>
        <w:div w:id="323170361">
          <w:marLeft w:val="0"/>
          <w:marRight w:val="0"/>
          <w:marTop w:val="0"/>
          <w:marBottom w:val="0"/>
          <w:divBdr>
            <w:top w:val="none" w:sz="0" w:space="0" w:color="auto"/>
            <w:left w:val="none" w:sz="0" w:space="0" w:color="auto"/>
            <w:bottom w:val="none" w:sz="0" w:space="0" w:color="auto"/>
            <w:right w:val="none" w:sz="0" w:space="0" w:color="auto"/>
          </w:divBdr>
        </w:div>
        <w:div w:id="2045903548">
          <w:marLeft w:val="0"/>
          <w:marRight w:val="0"/>
          <w:marTop w:val="0"/>
          <w:marBottom w:val="0"/>
          <w:divBdr>
            <w:top w:val="none" w:sz="0" w:space="0" w:color="auto"/>
            <w:left w:val="none" w:sz="0" w:space="0" w:color="auto"/>
            <w:bottom w:val="none" w:sz="0" w:space="0" w:color="auto"/>
            <w:right w:val="none" w:sz="0" w:space="0" w:color="auto"/>
          </w:divBdr>
        </w:div>
      </w:divsChild>
    </w:div>
    <w:div w:id="1722438515">
      <w:bodyDiv w:val="1"/>
      <w:marLeft w:val="0"/>
      <w:marRight w:val="0"/>
      <w:marTop w:val="0"/>
      <w:marBottom w:val="0"/>
      <w:divBdr>
        <w:top w:val="none" w:sz="0" w:space="0" w:color="auto"/>
        <w:left w:val="none" w:sz="0" w:space="0" w:color="auto"/>
        <w:bottom w:val="none" w:sz="0" w:space="0" w:color="auto"/>
        <w:right w:val="none" w:sz="0" w:space="0" w:color="auto"/>
      </w:divBdr>
    </w:div>
    <w:div w:id="1909925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khutabaa.com/ar/article/%D8%A8%D9%8A%D8%A7%D9%86-%D8%A3%D8%B1%D9%83%D8%A7%D9%86-%D8%A7%D9%84%D8%B5%D9%84%D8%A7%D8%A9-%D9%88%D9%88%D8%A7%D8%AC%D8%A8%D8%A7%D8%AA%D9%87%D8%A7-%D9%88%D8%B3%D9%86%D9%86%D9%87%D8%A7"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LongProperties xmlns="http://schemas.microsoft.com/office/2006/metadata/longProperties"/>
</file>

<file path=customXml/item6.xml><?xml version="1.0" encoding="utf-8"?>
<ct:contentTypeSchema xmlns:ct="http://schemas.microsoft.com/office/2006/metadata/contentType" xmlns:ma="http://schemas.microsoft.com/office/2006/metadata/properties/metaAttributes" ct:_="" ma:_="" ma:contentTypeName="Document" ma:contentTypeID="0x01010025842E5013EB6F4C8211A5A80A07FEEF" ma:contentTypeVersion="0" ma:contentTypeDescription="Create a new document." ma:contentTypeScope="" ma:versionID="21d3f987b28af3c6a11c6dd715586e5b">
  <xsd:schema xmlns:xsd="http://www.w3.org/2001/XMLSchema" xmlns:xs="http://www.w3.org/2001/XMLSchema" xmlns:p="http://schemas.microsoft.com/office/2006/metadata/properties" xmlns:ns2="e70df298-fcba-4c5c-9233-c7d2088b3e44" targetNamespace="http://schemas.microsoft.com/office/2006/metadata/properties" ma:root="true" ma:fieldsID="144e8cc5822041d5c278943f0c810fd9" ns2:_="">
    <xsd:import namespace="e70df298-fcba-4c5c-9233-c7d2088b3e44"/>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0df298-fcba-4c5c-9233-c7d2088b3e4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0CE1A67-14DF-418D-AE0E-0D931BE221D1}">
  <ds:schemaRefs>
    <ds:schemaRef ds:uri="http://schemas.microsoft.com/sharepoint/events"/>
  </ds:schemaRefs>
</ds:datastoreItem>
</file>

<file path=customXml/itemProps2.xml><?xml version="1.0" encoding="utf-8"?>
<ds:datastoreItem xmlns:ds="http://schemas.openxmlformats.org/officeDocument/2006/customXml" ds:itemID="{16FBA34F-564F-409A-B04B-890770AA147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80CB355-CA37-4EC9-BE5A-894D421D2AA4}">
  <ds:schemaRefs>
    <ds:schemaRef ds:uri="http://schemas.openxmlformats.org/officeDocument/2006/bibliography"/>
  </ds:schemaRefs>
</ds:datastoreItem>
</file>

<file path=customXml/itemProps4.xml><?xml version="1.0" encoding="utf-8"?>
<ds:datastoreItem xmlns:ds="http://schemas.openxmlformats.org/officeDocument/2006/customXml" ds:itemID="{A9691ED0-D6E5-4F27-B27F-2A740AC5DC50}">
  <ds:schemaRefs>
    <ds:schemaRef ds:uri="http://schemas.microsoft.com/sharepoint/v3/contenttype/forms"/>
  </ds:schemaRefs>
</ds:datastoreItem>
</file>

<file path=customXml/itemProps5.xml><?xml version="1.0" encoding="utf-8"?>
<ds:datastoreItem xmlns:ds="http://schemas.openxmlformats.org/officeDocument/2006/customXml" ds:itemID="{302257CA-B2A7-4489-9A61-90C36D715180}">
  <ds:schemaRefs>
    <ds:schemaRef ds:uri="http://schemas.microsoft.com/office/2006/metadata/longProperties"/>
  </ds:schemaRefs>
</ds:datastoreItem>
</file>

<file path=customXml/itemProps6.xml><?xml version="1.0" encoding="utf-8"?>
<ds:datastoreItem xmlns:ds="http://schemas.openxmlformats.org/officeDocument/2006/customXml" ds:itemID="{B4CE30B7-99B7-4D9D-9DA8-660B4460EF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0df298-fcba-4c5c-9233-c7d2088b3e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480</TotalTime>
  <Pages>6</Pages>
  <Words>2036</Words>
  <Characters>11029</Characters>
  <Application>Microsoft Office Word</Application>
  <DocSecurity>0</DocSecurity>
  <Lines>91</Lines>
  <Paragraphs>26</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برنامج ادارة مشاريع تقنية المعلومات</vt:lpstr>
      <vt:lpstr>برنامج ادارة مشاريع تقنية المعلومات</vt:lpstr>
    </vt:vector>
  </TitlesOfParts>
  <Company/>
  <LinksUpToDate>false</LinksUpToDate>
  <CharactersWithSpaces>13039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برنامج ادارة مشاريع تقنية المعلومات</dc:title>
  <dc:creator>بلال عبداللطيف سيف</dc:creator>
  <cp:lastModifiedBy>rms@islamhouse.com</cp:lastModifiedBy>
  <cp:revision>19</cp:revision>
  <cp:lastPrinted>2021-06-18T11:19:00Z</cp:lastPrinted>
  <dcterms:created xsi:type="dcterms:W3CDTF">2021-08-17T18:54:00Z</dcterms:created>
  <dcterms:modified xsi:type="dcterms:W3CDTF">2022-02-06T05:13:00Z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HKZK7R7JMK7S-11-20</vt:lpwstr>
  </property>
  <property fmtid="{D5CDD505-2E9C-101B-9397-08002B2CF9AE}" pid="3" name="_dlc_DocIdItemGuid">
    <vt:lpwstr>93d059b8-d74a-4c5c-b89c-1216dc0b1c04</vt:lpwstr>
  </property>
  <property fmtid="{D5CDD505-2E9C-101B-9397-08002B2CF9AE}" pid="4" name="_dlc_DocIdUrl">
    <vt:lpwstr>http://epm/PWA/_layouts/DocIdRedir.aspx?ID=HKZK7R7JMK7S-11-20, HKZK7R7JMK7S-11-20</vt:lpwstr>
  </property>
</Properties>
</file>