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9619" w14:textId="72725893" w:rsidR="006B5C3D" w:rsidRDefault="006B5C3D" w:rsidP="006B5C3D">
      <w:pPr>
        <w:tabs>
          <w:tab w:val="left" w:pos="3260"/>
        </w:tabs>
        <w:ind w:firstLine="567"/>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B139A0">
        <w:rPr>
          <w:rFonts w:ascii="Traditional Arabic" w:hAnsi="Traditional Arabic"/>
          <w:sz w:val="32"/>
          <w:szCs w:val="32"/>
          <w:rtl/>
        </w:rPr>
        <w:t>الإيمان وأسباب زيادت</w:t>
      </w:r>
      <w:r>
        <w:rPr>
          <w:rFonts w:ascii="Traditional Arabic" w:hAnsi="Traditional Arabic" w:hint="cs"/>
          <w:sz w:val="32"/>
          <w:szCs w:val="32"/>
          <w:rtl/>
        </w:rPr>
        <w:t>ه</w:t>
      </w:r>
      <w:r w:rsidRPr="00B139A0">
        <w:rPr>
          <w:rFonts w:ascii="Traditional Arabic" w:hAnsi="Traditional Arabic"/>
          <w:sz w:val="32"/>
          <w:szCs w:val="32"/>
          <w:rtl/>
        </w:rPr>
        <w:t xml:space="preserve"> ونقصانه</w:t>
      </w:r>
    </w:p>
    <w:p w14:paraId="4DEAE41F" w14:textId="66684AEC" w:rsidR="006B5C3D" w:rsidRPr="00B139A0" w:rsidRDefault="006B5C3D" w:rsidP="006B5C3D">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الرزاق بن عبد المحسن البدر</w:t>
      </w:r>
    </w:p>
    <w:p w14:paraId="473E4517" w14:textId="40C7E8E7" w:rsidR="006B5C3D" w:rsidRDefault="006B5C3D" w:rsidP="006B5C3D">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 xml:space="preserve">صدر: </w:t>
      </w:r>
      <w:r w:rsidRPr="00B139A0">
        <w:rPr>
          <w:rFonts w:ascii="Traditional Arabic" w:hAnsi="Traditional Arabic"/>
          <w:sz w:val="32"/>
          <w:szCs w:val="32"/>
        </w:rPr>
        <w:t>https://www.alukah.net/sharia/</w:t>
      </w:r>
      <w:r w:rsidRPr="00B139A0">
        <w:rPr>
          <w:rFonts w:ascii="Traditional Arabic" w:hAnsi="Traditional Arabic"/>
          <w:sz w:val="32"/>
          <w:szCs w:val="32"/>
          <w:rtl/>
        </w:rPr>
        <w:t>0/21635/</w:t>
      </w:r>
    </w:p>
    <w:p w14:paraId="4E3F54A8" w14:textId="77777777" w:rsidR="006B5C3D" w:rsidRDefault="006B5C3D"/>
    <w:p w14:paraId="25A63596" w14:textId="77777777" w:rsidR="006B5C3D" w:rsidRDefault="006B5C3D" w:rsidP="006B5C3D">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BB9FAFA" w14:textId="44AFC1AF" w:rsidR="006B5C3D" w:rsidRPr="00C61FA5" w:rsidRDefault="006B5C3D" w:rsidP="006B5C3D">
      <w:pPr>
        <w:tabs>
          <w:tab w:val="left" w:pos="2247"/>
        </w:tabs>
        <w:rPr>
          <w:rFonts w:ascii="Traditional Arabic" w:hAnsi="Traditional Arabic"/>
          <w:sz w:val="32"/>
          <w:szCs w:val="32"/>
          <w:rtl/>
        </w:rPr>
      </w:pPr>
      <w:r w:rsidRPr="00B139A0">
        <w:rPr>
          <w:rFonts w:ascii="Traditional Arabic" w:hAnsi="Traditional Arabic"/>
          <w:sz w:val="32"/>
          <w:szCs w:val="32"/>
          <w:rtl/>
        </w:rPr>
        <w:t>إن الحمد لله نحمده ونستعينه ونستغفره ونتوب إليه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وصفيه وخليله وأمينه على وحيه ومبلغ الناس شرعه فصلوات الله وسلامه وعليه وعلى آله وأصحابه أجمعين وسلم تسليما كثيرا.</w:t>
      </w:r>
    </w:p>
    <w:p w14:paraId="2B2E9BD0" w14:textId="77777777" w:rsidR="006B5C3D" w:rsidRDefault="006B5C3D" w:rsidP="006B5C3D">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38DE261B" w14:textId="011F5C8F"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أما بعد:</w:t>
      </w:r>
    </w:p>
    <w:p w14:paraId="3D68B91E"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hint="cs"/>
          <w:sz w:val="32"/>
          <w:szCs w:val="32"/>
          <w:rtl/>
        </w:rPr>
        <w:t xml:space="preserve">فيا </w:t>
      </w:r>
      <w:r w:rsidRPr="00C20ACF">
        <w:rPr>
          <w:rFonts w:ascii="Traditional Arabic" w:hAnsi="Traditional Arabic"/>
          <w:sz w:val="32"/>
          <w:szCs w:val="32"/>
          <w:rtl/>
        </w:rPr>
        <w:t>عباد الله فأوصيكم ونفسي بتقوى الله فإن من اتقى الله وقاه وأرشده إلى خير أمور دينه ودنياه ثم اعلموا رحمكم الله أن أهمّ ما يجب على العبد العنايةُ به في هذه الحياة الإيمان فهو أفضل ما اكتسبته النفوس وحصلته القلوب ونال به العبد الرفعة في الدنيا والآخرة بل إن كل خير في الدنيا والآخرة متوقف على الإيمان الصّحيح فهو أعظم المطالب وأجل المقاصد وأنبل الأهداف فبالإيمان عباد الله يحيا العبد</w:t>
      </w:r>
      <w:r>
        <w:rPr>
          <w:rFonts w:ascii="Traditional Arabic" w:hAnsi="Traditional Arabic"/>
          <w:sz w:val="32"/>
          <w:szCs w:val="32"/>
          <w:rtl/>
        </w:rPr>
        <w:t xml:space="preserve"> الحياة الطيبة في الدارين </w:t>
      </w:r>
      <w:r w:rsidRPr="004F3954">
        <w:rPr>
          <w:rFonts w:ascii="Traditional Arabic" w:hAnsi="Traditional Arabic"/>
          <w:color w:val="FF0000"/>
          <w:sz w:val="32"/>
          <w:szCs w:val="32"/>
          <w:rtl/>
        </w:rPr>
        <w:t>وينجو</w:t>
      </w:r>
      <w:r w:rsidRPr="00C20ACF">
        <w:rPr>
          <w:rFonts w:ascii="Traditional Arabic" w:hAnsi="Traditional Arabic"/>
          <w:sz w:val="32"/>
          <w:szCs w:val="32"/>
          <w:rtl/>
        </w:rPr>
        <w:t xml:space="preserve"> من المكاره والشرور والشدائد ويدرك جميل العطايا وواسع المواهب وبالإيمان ينال ثواب الآخرة فيدخل جنة عرضها كعرض السماء والأرض فيها من النّعيم المقيم والفضل العظيم ما لا عين رأت ولا أذن سمعت ولا خطر على قلب بشر وبالإيمان عباد الله ينجو العبد من نارٍ عذابُها شديد وقعرها بعيد وحرها أليم وبالإيمان يفوز العبد برضا ربه سبحانه فلا يسخط عليه أبدا ويتلذذ يوم القيامة بالنظر إلى وجهه الكريم في غير ضراء مضرة ولا فتنة مضلة وبالإيمان يطمئن القلب وتسكن النفس وي</w:t>
      </w:r>
      <w:r>
        <w:rPr>
          <w:rFonts w:ascii="Traditional Arabic" w:hAnsi="Traditional Arabic" w:hint="cs"/>
          <w:sz w:val="32"/>
          <w:szCs w:val="32"/>
          <w:rtl/>
        </w:rPr>
        <w:t>ُ</w:t>
      </w:r>
      <w:r w:rsidRPr="00C20ACF">
        <w:rPr>
          <w:rFonts w:ascii="Traditional Arabic" w:hAnsi="Traditional Arabic"/>
          <w:sz w:val="32"/>
          <w:szCs w:val="32"/>
          <w:rtl/>
        </w:rPr>
        <w:t>س</w:t>
      </w:r>
      <w:r>
        <w:rPr>
          <w:rFonts w:ascii="Traditional Arabic" w:hAnsi="Traditional Arabic" w:hint="cs"/>
          <w:sz w:val="32"/>
          <w:szCs w:val="32"/>
          <w:rtl/>
        </w:rPr>
        <w:t>َ</w:t>
      </w:r>
      <w:r w:rsidRPr="00C20ACF">
        <w:rPr>
          <w:rFonts w:ascii="Traditional Arabic" w:hAnsi="Traditional Arabic"/>
          <w:sz w:val="32"/>
          <w:szCs w:val="32"/>
          <w:rtl/>
        </w:rPr>
        <w:t>ر</w:t>
      </w:r>
      <w:r>
        <w:rPr>
          <w:rFonts w:ascii="Traditional Arabic" w:hAnsi="Traditional Arabic" w:hint="cs"/>
          <w:sz w:val="32"/>
          <w:szCs w:val="32"/>
          <w:rtl/>
        </w:rPr>
        <w:t>ُّ</w:t>
      </w:r>
      <w:r w:rsidRPr="00C20ACF">
        <w:rPr>
          <w:rFonts w:ascii="Traditional Arabic" w:hAnsi="Traditional Arabic"/>
          <w:sz w:val="32"/>
          <w:szCs w:val="32"/>
          <w:rtl/>
        </w:rPr>
        <w:t xml:space="preserve"> الفؤاد ﴿ الَّذِينَ آمَنُوا وَتَطْمَئِنُّ قُلُوبُهُمْ بِذِكْرِ اللَّهِ أَلَا بِذِكْرِ اللَّهِ تَطْمَئِنُّ الْقُلُوبُ ﴾ [الرعد: 28] وكم للإيمان من الفوائد العظيمة والآثار المباركة والثمار اليانعة والخير المستمر في الدنيا والآخرة مالا يحصيه ولا يحيط به إلا الله ﴿ فَلَا تَعْلَمُ نَفْسٌ مَا أُخْفِيَ لَهُمْ مِنْ قُرَّةِ أَعْيُنٍ جَزَاءً بِمَا كَانُوا يَعْمَلُونَ ﴾ [السجدة: 17].</w:t>
      </w:r>
    </w:p>
    <w:p w14:paraId="75928F88"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عباد الله:</w:t>
      </w:r>
    </w:p>
    <w:p w14:paraId="12995A3B"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إن الإيمان شجرة مباركة عظيمة النفع غزيرة الفائدة كثيرة الثمر لها مكان تغرس فيه ولها سقي خاص ولها أصل وفرع وثمار أما مكانها فهو قلب المؤمن فيه توضع بذورها وأصولها ومنه تنشأُ أغصانها وفروعها وأما سقيها فهو الوحي المبين كتاب الله وسنة رسوله صلى الله عليه وسلم فبه تسقى هذه الشجرة المباركة ولا حياة لها ولا نماء إلا به وأما أصلها عبادَ الله فهو أصول الإيمان الستة الإيمان بالله وملائكته وكتبه ورسله واليوم الآخر والإيمان بالقدر خيره وشره وأعلى هذه الأصول الإيمان بالله فهو أصل أصول هذه الشجرة المباركة وأما فروعها فهي الأعمال الصالحة والطاعات المتنوعة والقربات العديدة التي يقوم بها المؤمن من صلاة وزكاة وحجٍّ وصيام وبر وإحسان وغير ذلك وأما ثمارُها فكل خير وسعادة ينالها المؤمن في الدّنيا والآخرة فهو ثمرة من ثمار الإيمان ونتيجة من نتائجه  ﴿ مَنْ عَمِلَ صَالِحًا مِنْ ذَكَرٍ أَوْ أُنْثَى وَهُوَ مُؤْمِنٌ فَلَنُحْيِيَنَّهُ حَيَاةً طَيِّبَةً وَلَنَجْزِيَنَّهُمْ أَجْرَهُمْ بِأَحْسَنِ مَا كَانُوا يَعْمَلُونَ ﴾ [النحل: 97].</w:t>
      </w:r>
    </w:p>
    <w:p w14:paraId="20274CCC"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lastRenderedPageBreak/>
        <w:t>عباد الله:</w:t>
      </w:r>
    </w:p>
    <w:p w14:paraId="1EB9ECE7"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والناس يتفاوتون في الإيمان تفاوتا عظيما بحسب تفاوتهم في هذه الأوصاف قوة وضعفا وزيادة ونقصا فجدير بالعبد المسلم الناصح لنفسه أن يجتهد في معرفة هذه الأوصاف ويتأملها ثم يطبقها في حياته ليزداد إيمانه ويقوى يقينه ويعظم حظه من الخير كما أن عليه عباد الله أن يحفظ نفسه من الوقوع في الأمور التي تنقص الإيمان وتضعف الدين ليسلم من عواقبها الوخيمة ومغبتها الأليمة.</w:t>
      </w:r>
    </w:p>
    <w:p w14:paraId="5DC215A2"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عباد الله:</w:t>
      </w:r>
    </w:p>
    <w:p w14:paraId="79C4DF22"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وللإيمان أسباب كثيرة تزيده وتقويه أهمها تعلم العلم النافع وقراءة القرآن الكريم وتدبره ومعرفة أسماء الله الحسنى وصفاته العلى وتأمّل محاسن الدين الإسلامي الحنيف ودراسة سيرة نبينا الكريم صلى الله عليه وسلم وسير أصحابه الكرام والتأمل والنظر في هذا الكون الفسيح وما فيه من دلالات باهرة وحجج ظاهرة وآيات بينة ﴿ رَبَّنَا مَا خَلَقْتَ هَذَا بَاطِلًا سُبْحَانَكَ فَقِنَا عَذَابَ النَّارِ ﴾ [آل عمران: 191]، كما أن الإيمان يزيد بالجد والاجتهاد في طاعة الله والمحافظة على أوامره وحفظ الأوقات في طاعته وما يقرِّب إليه ﴿ وَالَّذِينَ جَاهَدُوا فِينَا لَنَهْدِيَنَّهُمْ سُبُلَنَا وَإِنَّ اللَّهَ لَمَعَ الْمُحْسِنِينَ ﴾ [العنكبوت: 69].</w:t>
      </w:r>
    </w:p>
    <w:p w14:paraId="10B12227"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عباد الله:</w:t>
      </w:r>
    </w:p>
    <w:p w14:paraId="7677DCF3"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وللإيمان أسباب كثيرة تنقصه وتضعفه يجب على العبد المؤمن أن يحترز منها وأن يحتاط عن الوقوع في شيء منها وأهمها الجهل بدين الله والغفلة والإعراض وفعل المعاصي وارتكاب الذنوب وطاعة النفس الأمّارة بال</w:t>
      </w:r>
      <w:r>
        <w:rPr>
          <w:rFonts w:ascii="Traditional Arabic" w:hAnsi="Traditional Arabic"/>
          <w:sz w:val="32"/>
          <w:szCs w:val="32"/>
          <w:rtl/>
        </w:rPr>
        <w:t xml:space="preserve">سوء ومخالطة أهل الفسق والفجور </w:t>
      </w:r>
      <w:r w:rsidRPr="00CD465D">
        <w:rPr>
          <w:rFonts w:ascii="Traditional Arabic" w:hAnsi="Traditional Arabic"/>
          <w:color w:val="FF0000"/>
          <w:sz w:val="32"/>
          <w:szCs w:val="32"/>
          <w:rtl/>
        </w:rPr>
        <w:t>و</w:t>
      </w:r>
      <w:r w:rsidRPr="00CD465D">
        <w:rPr>
          <w:rFonts w:ascii="Traditional Arabic" w:hAnsi="Traditional Arabic" w:hint="cs"/>
          <w:color w:val="FF0000"/>
          <w:sz w:val="32"/>
          <w:szCs w:val="32"/>
          <w:rtl/>
        </w:rPr>
        <w:t>ا</w:t>
      </w:r>
      <w:r w:rsidRPr="00CD465D">
        <w:rPr>
          <w:rFonts w:ascii="Traditional Arabic" w:hAnsi="Traditional Arabic"/>
          <w:color w:val="FF0000"/>
          <w:sz w:val="32"/>
          <w:szCs w:val="32"/>
          <w:rtl/>
        </w:rPr>
        <w:t>تباع</w:t>
      </w:r>
      <w:r w:rsidRPr="00C20ACF">
        <w:rPr>
          <w:rFonts w:ascii="Traditional Arabic" w:hAnsi="Traditional Arabic"/>
          <w:sz w:val="32"/>
          <w:szCs w:val="32"/>
          <w:rtl/>
        </w:rPr>
        <w:t xml:space="preserve"> الهوى والشيطان </w:t>
      </w:r>
      <w:proofErr w:type="spellStart"/>
      <w:r w:rsidRPr="00C20ACF">
        <w:rPr>
          <w:rFonts w:ascii="Traditional Arabic" w:hAnsi="Traditional Arabic"/>
          <w:sz w:val="32"/>
          <w:szCs w:val="32"/>
          <w:rtl/>
        </w:rPr>
        <w:t>والاغترار</w:t>
      </w:r>
      <w:proofErr w:type="spellEnd"/>
      <w:r w:rsidRPr="00C20ACF">
        <w:rPr>
          <w:rFonts w:ascii="Traditional Arabic" w:hAnsi="Traditional Arabic"/>
          <w:sz w:val="32"/>
          <w:szCs w:val="32"/>
          <w:rtl/>
        </w:rPr>
        <w:t xml:space="preserve"> بالدنيا والافتتان بها بحيث تكون غايةَ مُنى الإنسان وأكبر </w:t>
      </w:r>
      <w:proofErr w:type="spellStart"/>
      <w:r w:rsidRPr="00C20ACF">
        <w:rPr>
          <w:rFonts w:ascii="Traditional Arabic" w:hAnsi="Traditional Arabic"/>
          <w:sz w:val="32"/>
          <w:szCs w:val="32"/>
          <w:rtl/>
        </w:rPr>
        <w:t>مقصوده</w:t>
      </w:r>
      <w:proofErr w:type="spellEnd"/>
      <w:r w:rsidRPr="00C20ACF">
        <w:rPr>
          <w:rFonts w:ascii="Traditional Arabic" w:hAnsi="Traditional Arabic"/>
          <w:sz w:val="32"/>
          <w:szCs w:val="32"/>
          <w:rtl/>
        </w:rPr>
        <w:t>.</w:t>
      </w:r>
    </w:p>
    <w:p w14:paraId="6F644B9D"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عباد الله:</w:t>
      </w:r>
    </w:p>
    <w:p w14:paraId="75B5B141" w14:textId="77777777" w:rsidR="006B5C3D" w:rsidRDefault="006B5C3D" w:rsidP="006B5C3D">
      <w:pPr>
        <w:jc w:val="both"/>
        <w:rPr>
          <w:rFonts w:ascii="Traditional Arabic" w:hAnsi="Traditional Arabic"/>
          <w:sz w:val="32"/>
          <w:szCs w:val="32"/>
          <w:rtl/>
        </w:rPr>
      </w:pPr>
      <w:r w:rsidRPr="00C20ACF">
        <w:rPr>
          <w:rFonts w:ascii="Traditional Arabic" w:hAnsi="Traditional Arabic"/>
          <w:sz w:val="32"/>
          <w:szCs w:val="32"/>
          <w:rtl/>
        </w:rPr>
        <w:t xml:space="preserve">ولما تحقق سلف الأمة وصدرها وخيارها بعظم شأن الإيمان وشدة الحاجة إليه وأن الحاجة إليه أعظم من الحاجة إلى الطعام والشراب والهواء كانت عنايتهم به عظيمةً ومقدَّمة على كل أمر فكانوا يتعاهدون إيمانهم ويتفقدون أعمالهم ويتواصون </w:t>
      </w:r>
      <w:proofErr w:type="gramStart"/>
      <w:r w:rsidRPr="00C20ACF">
        <w:rPr>
          <w:rFonts w:ascii="Traditional Arabic" w:hAnsi="Traditional Arabic"/>
          <w:sz w:val="32"/>
          <w:szCs w:val="32"/>
          <w:rtl/>
        </w:rPr>
        <w:t xml:space="preserve">بينهم </w:t>
      </w:r>
      <w:r>
        <w:rPr>
          <w:rFonts w:ascii="Traditional Arabic" w:hAnsi="Traditional Arabic" w:hint="cs"/>
          <w:sz w:val="32"/>
          <w:szCs w:val="32"/>
          <w:rtl/>
        </w:rPr>
        <w:t>.</w:t>
      </w:r>
      <w:proofErr w:type="gramEnd"/>
    </w:p>
    <w:p w14:paraId="565E081E"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 xml:space="preserve">كان عمر بن الخطاب رضي الله عنه يقول لأصحابه "هلموا نزددْ إيمانا" </w:t>
      </w:r>
      <w:r>
        <w:rPr>
          <w:rFonts w:ascii="Traditional Arabic" w:hAnsi="Traditional Arabic" w:hint="cs"/>
          <w:sz w:val="32"/>
          <w:szCs w:val="32"/>
          <w:rtl/>
        </w:rPr>
        <w:t xml:space="preserve">، </w:t>
      </w:r>
      <w:r w:rsidRPr="00C20ACF">
        <w:rPr>
          <w:rFonts w:ascii="Traditional Arabic" w:hAnsi="Traditional Arabic"/>
          <w:sz w:val="32"/>
          <w:szCs w:val="32"/>
          <w:rtl/>
        </w:rPr>
        <w:t xml:space="preserve">وكان عبد الله بن مسعود رضي الله عنه يقول "اجلسوا بنا نزدد إيمانا" وكان يقول في دعائه "اللهم زدني إيمانا ويقينا وفقها" وكان عبد الله بن رواحة رضي الله عنه "يأخذ بيد النفر من أصحابه فيقول: </w:t>
      </w:r>
      <w:r>
        <w:rPr>
          <w:rFonts w:ascii="Traditional Arabic" w:hAnsi="Traditional Arabic" w:hint="cs"/>
          <w:sz w:val="32"/>
          <w:szCs w:val="32"/>
          <w:rtl/>
        </w:rPr>
        <w:t>"</w:t>
      </w:r>
      <w:r w:rsidRPr="00C20ACF">
        <w:rPr>
          <w:rFonts w:ascii="Traditional Arabic" w:hAnsi="Traditional Arabic"/>
          <w:sz w:val="32"/>
          <w:szCs w:val="32"/>
          <w:rtl/>
        </w:rPr>
        <w:t xml:space="preserve">تعالوا نؤمن ساعة تعالوا فلنذكر الله </w:t>
      </w:r>
      <w:proofErr w:type="spellStart"/>
      <w:r w:rsidRPr="00C20ACF">
        <w:rPr>
          <w:rFonts w:ascii="Traditional Arabic" w:hAnsi="Traditional Arabic"/>
          <w:sz w:val="32"/>
          <w:szCs w:val="32"/>
          <w:rtl/>
        </w:rPr>
        <w:t>ولنزدد</w:t>
      </w:r>
      <w:proofErr w:type="spellEnd"/>
      <w:r w:rsidRPr="00C20ACF">
        <w:rPr>
          <w:rFonts w:ascii="Traditional Arabic" w:hAnsi="Traditional Arabic"/>
          <w:sz w:val="32"/>
          <w:szCs w:val="32"/>
          <w:rtl/>
        </w:rPr>
        <w:t xml:space="preserve"> إيمانا بطاعته لعله يذكرنا بمغفرته" </w:t>
      </w:r>
      <w:r>
        <w:rPr>
          <w:rFonts w:ascii="Traditional Arabic" w:hAnsi="Traditional Arabic" w:hint="cs"/>
          <w:sz w:val="32"/>
          <w:szCs w:val="32"/>
          <w:rtl/>
        </w:rPr>
        <w:t xml:space="preserve">، </w:t>
      </w:r>
      <w:r w:rsidRPr="00C20ACF">
        <w:rPr>
          <w:rFonts w:ascii="Traditional Arabic" w:hAnsi="Traditional Arabic"/>
          <w:sz w:val="32"/>
          <w:szCs w:val="32"/>
          <w:rtl/>
        </w:rPr>
        <w:t xml:space="preserve">وكان أبو الدرداء رضي الله عنه يقول "من فقه العبد أن يعلم أمُزداد هو أو منتقص" أي من الإيمان وإن من فقه العبد أن يعلم </w:t>
      </w:r>
      <w:proofErr w:type="spellStart"/>
      <w:r w:rsidRPr="00C20ACF">
        <w:rPr>
          <w:rFonts w:ascii="Traditional Arabic" w:hAnsi="Traditional Arabic"/>
          <w:sz w:val="32"/>
          <w:szCs w:val="32"/>
          <w:rtl/>
        </w:rPr>
        <w:t>نزغات</w:t>
      </w:r>
      <w:proofErr w:type="spellEnd"/>
      <w:r w:rsidRPr="00C20ACF">
        <w:rPr>
          <w:rFonts w:ascii="Traditional Arabic" w:hAnsi="Traditional Arabic"/>
          <w:sz w:val="32"/>
          <w:szCs w:val="32"/>
          <w:rtl/>
        </w:rPr>
        <w:t xml:space="preserve"> الشيطان أن</w:t>
      </w:r>
      <w:r>
        <w:rPr>
          <w:rFonts w:ascii="Traditional Arabic" w:hAnsi="Traditional Arabic" w:hint="cs"/>
          <w:sz w:val="32"/>
          <w:szCs w:val="32"/>
          <w:rtl/>
        </w:rPr>
        <w:t>ّ</w:t>
      </w:r>
      <w:r w:rsidRPr="00C20ACF">
        <w:rPr>
          <w:rFonts w:ascii="Traditional Arabic" w:hAnsi="Traditional Arabic"/>
          <w:sz w:val="32"/>
          <w:szCs w:val="32"/>
          <w:rtl/>
        </w:rPr>
        <w:t xml:space="preserve">ى تأتيه وكان عمير بن حبيب الخطمي رضي الله عنه يقول "الإيمان يزيد وينقص فقيل وما زيادته ونقصانه؟ قال إذا ذكرنا الله عز وجل وحمدناه </w:t>
      </w:r>
      <w:proofErr w:type="spellStart"/>
      <w:r w:rsidRPr="00C20ACF">
        <w:rPr>
          <w:rFonts w:ascii="Traditional Arabic" w:hAnsi="Traditional Arabic"/>
          <w:sz w:val="32"/>
          <w:szCs w:val="32"/>
          <w:rtl/>
        </w:rPr>
        <w:t>وسبحناه</w:t>
      </w:r>
      <w:proofErr w:type="spellEnd"/>
      <w:r w:rsidRPr="00C20ACF">
        <w:rPr>
          <w:rFonts w:ascii="Traditional Arabic" w:hAnsi="Traditional Arabic"/>
          <w:sz w:val="32"/>
          <w:szCs w:val="32"/>
          <w:rtl/>
        </w:rPr>
        <w:t xml:space="preserve"> فذلك زيادته وإذا غفلنا وضيعنا ونسينا فذلك نقصانه" </w:t>
      </w:r>
      <w:proofErr w:type="spellStart"/>
      <w:r w:rsidRPr="00C20ACF">
        <w:rPr>
          <w:rFonts w:ascii="Traditional Arabic" w:hAnsi="Traditional Arabic"/>
          <w:sz w:val="32"/>
          <w:szCs w:val="32"/>
          <w:rtl/>
        </w:rPr>
        <w:t>والنقول</w:t>
      </w:r>
      <w:proofErr w:type="spellEnd"/>
      <w:r w:rsidRPr="00C20ACF">
        <w:rPr>
          <w:rFonts w:ascii="Traditional Arabic" w:hAnsi="Traditional Arabic"/>
          <w:sz w:val="32"/>
          <w:szCs w:val="32"/>
          <w:rtl/>
        </w:rPr>
        <w:t xml:space="preserve"> في هذا المعنى عنهم كثيرة.</w:t>
      </w:r>
    </w:p>
    <w:p w14:paraId="706A4A53"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عباد الله:</w:t>
      </w:r>
    </w:p>
    <w:p w14:paraId="38B253C7" w14:textId="77777777" w:rsidR="006B5C3D" w:rsidRPr="00C61FA5" w:rsidRDefault="006B5C3D" w:rsidP="006B5C3D">
      <w:pPr>
        <w:tabs>
          <w:tab w:val="left" w:pos="2247"/>
        </w:tabs>
        <w:rPr>
          <w:rFonts w:ascii="Traditional Arabic" w:hAnsi="Traditional Arabic"/>
          <w:sz w:val="32"/>
          <w:szCs w:val="32"/>
          <w:rtl/>
        </w:rPr>
      </w:pPr>
      <w:r w:rsidRPr="00C20ACF">
        <w:rPr>
          <w:rFonts w:ascii="Traditional Arabic" w:hAnsi="Traditional Arabic"/>
          <w:sz w:val="32"/>
          <w:szCs w:val="32"/>
          <w:rtl/>
        </w:rPr>
        <w:lastRenderedPageBreak/>
        <w:t>ولهذا فإن العبد المؤمن الموفَّق لا يزال يسعى في حياته بتحقيق أمرين عظيمين ومطلبين جليلين الأول: تقوية الإيمان وفروعه والتحقق بها علما وعملا والثاني السعي في دفع ما ينافيها وينقضها أو ينقصها من الفتن الظاهرة والباطنة ويداوي  ما ق</w:t>
      </w:r>
      <w:r>
        <w:rPr>
          <w:rFonts w:ascii="Traditional Arabic" w:hAnsi="Traditional Arabic" w:hint="cs"/>
          <w:sz w:val="32"/>
          <w:szCs w:val="32"/>
          <w:rtl/>
        </w:rPr>
        <w:t>َ</w:t>
      </w:r>
      <w:r w:rsidRPr="00C20ACF">
        <w:rPr>
          <w:rFonts w:ascii="Traditional Arabic" w:hAnsi="Traditional Arabic"/>
          <w:sz w:val="32"/>
          <w:szCs w:val="32"/>
          <w:rtl/>
        </w:rPr>
        <w:t>ص</w:t>
      </w:r>
      <w:r>
        <w:rPr>
          <w:rFonts w:ascii="Traditional Arabic" w:hAnsi="Traditional Arabic" w:hint="cs"/>
          <w:sz w:val="32"/>
          <w:szCs w:val="32"/>
          <w:rtl/>
        </w:rPr>
        <w:t>َّ</w:t>
      </w:r>
      <w:r w:rsidRPr="00C20ACF">
        <w:rPr>
          <w:rFonts w:ascii="Traditional Arabic" w:hAnsi="Traditional Arabic"/>
          <w:sz w:val="32"/>
          <w:szCs w:val="32"/>
          <w:rtl/>
        </w:rPr>
        <w:t xml:space="preserve">ر فيه من الأول وما تجرأ عليه من الثاني بالتوبة النصوح وتدارك الأمر قبل الفوات والإقبال على الله جل وعلا إقبالا صادقا بقلب منيب ونفس </w:t>
      </w:r>
      <w:proofErr w:type="spellStart"/>
      <w:r w:rsidRPr="00C20ACF">
        <w:rPr>
          <w:rFonts w:ascii="Traditional Arabic" w:hAnsi="Traditional Arabic"/>
          <w:sz w:val="32"/>
          <w:szCs w:val="32"/>
          <w:rtl/>
        </w:rPr>
        <w:t>مخبتة</w:t>
      </w:r>
      <w:proofErr w:type="spellEnd"/>
      <w:r w:rsidRPr="00C20ACF">
        <w:rPr>
          <w:rFonts w:ascii="Traditional Arabic" w:hAnsi="Traditional Arabic"/>
          <w:sz w:val="32"/>
          <w:szCs w:val="32"/>
          <w:rtl/>
        </w:rPr>
        <w:t xml:space="preserve"> مطمئنة مقبلة على ا</w:t>
      </w:r>
      <w:r>
        <w:rPr>
          <w:rFonts w:ascii="Traditional Arabic" w:hAnsi="Traditional Arabic"/>
          <w:sz w:val="32"/>
          <w:szCs w:val="32"/>
          <w:rtl/>
        </w:rPr>
        <w:t xml:space="preserve">لله </w:t>
      </w:r>
      <w:r w:rsidRPr="00AE2231">
        <w:rPr>
          <w:rFonts w:ascii="Traditional Arabic" w:hAnsi="Traditional Arabic"/>
          <w:color w:val="FF0000"/>
          <w:sz w:val="32"/>
          <w:szCs w:val="32"/>
          <w:rtl/>
        </w:rPr>
        <w:t>ترجو</w:t>
      </w:r>
      <w:r w:rsidRPr="00C20ACF">
        <w:rPr>
          <w:rFonts w:ascii="Traditional Arabic" w:hAnsi="Traditional Arabic"/>
          <w:sz w:val="32"/>
          <w:szCs w:val="32"/>
          <w:rtl/>
        </w:rPr>
        <w:t xml:space="preserve"> رحمة الله وتخاف عقابه فنسأل الله الكريم بأسمائه الحسنى وصفاته العلى أن يمن علينا جميعا بتحقيق ذلك وتكميله على الوجه الذي يرضيه عنا وأن يرزقنا جميعا إيمانا صادقا ويقينا كاملا وتوبة نصوحا وأن يغفر لنا ولوالدينا وللمسلمين والمسلمات والمؤمنين والمؤمنات إنه هو الغفور الرحيم.</w:t>
      </w:r>
    </w:p>
    <w:p w14:paraId="345F89D9" w14:textId="77777777" w:rsidR="006B5C3D" w:rsidRDefault="006B5C3D" w:rsidP="006B5C3D">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2C44DC6D" w14:textId="75ED86F6" w:rsidR="006B5C3D" w:rsidRPr="00C61FA5" w:rsidRDefault="006B5C3D" w:rsidP="006B5C3D">
      <w:pPr>
        <w:tabs>
          <w:tab w:val="left" w:pos="2247"/>
        </w:tabs>
        <w:rPr>
          <w:rFonts w:ascii="Traditional Arabic" w:hAnsi="Traditional Arabic"/>
          <w:sz w:val="32"/>
          <w:szCs w:val="32"/>
          <w:rtl/>
        </w:rPr>
      </w:pPr>
      <w:r w:rsidRPr="00C20ACF">
        <w:rPr>
          <w:rFonts w:ascii="Traditional Arabic" w:hAnsi="Traditional Arabic"/>
          <w:sz w:val="32"/>
          <w:szCs w:val="32"/>
          <w:rtl/>
        </w:rPr>
        <w:t>الحمد لله عظيم الإحسان واسع الفضل والجود والامتنان وأشهد أن لا إله إلا الله وحده لا شريك له وأشهد أن محمدا عبده ورسوله صلى الله عليه وسلم وعلى آله وأصحابه أجمعين وسلم تسليما كثيرا.</w:t>
      </w:r>
    </w:p>
    <w:p w14:paraId="168FD0CA" w14:textId="77777777" w:rsidR="006B5C3D" w:rsidRDefault="006B5C3D" w:rsidP="006B5C3D">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68C900FC" w14:textId="127E6906"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 xml:space="preserve">أما بعد </w:t>
      </w:r>
      <w:r w:rsidRPr="00C20ACF">
        <w:rPr>
          <w:rFonts w:ascii="Traditional Arabic" w:hAnsi="Traditional Arabic" w:hint="cs"/>
          <w:sz w:val="32"/>
          <w:szCs w:val="32"/>
          <w:rtl/>
        </w:rPr>
        <w:t xml:space="preserve">فيا </w:t>
      </w:r>
      <w:r w:rsidRPr="00C20ACF">
        <w:rPr>
          <w:rFonts w:ascii="Traditional Arabic" w:hAnsi="Traditional Arabic"/>
          <w:sz w:val="32"/>
          <w:szCs w:val="32"/>
          <w:rtl/>
        </w:rPr>
        <w:t>عباد الله:</w:t>
      </w:r>
    </w:p>
    <w:p w14:paraId="0237B704" w14:textId="77777777" w:rsidR="006B5C3D" w:rsidRDefault="006B5C3D" w:rsidP="006B5C3D">
      <w:pPr>
        <w:jc w:val="both"/>
        <w:rPr>
          <w:rFonts w:ascii="Traditional Arabic" w:hAnsi="Traditional Arabic"/>
          <w:sz w:val="32"/>
          <w:szCs w:val="32"/>
          <w:rtl/>
        </w:rPr>
      </w:pPr>
      <w:r w:rsidRPr="00C20ACF">
        <w:rPr>
          <w:rFonts w:ascii="Traditional Arabic" w:hAnsi="Traditional Arabic"/>
          <w:sz w:val="32"/>
          <w:szCs w:val="32"/>
          <w:rtl/>
        </w:rPr>
        <w:t xml:space="preserve">أوصيكم ونفسي بتقوى الله فإن تقوى الله جلا وعلا أساس الفلاح وعنوان السعادة في الدنيا والآخرة وتقوى الله جل وعلا هي أن يعمل العبد بطاعة الله على نور من الله يرجو ثواب الله وأن يترك معصية الله على نور من الله يخاف عقاب الله عباد الله </w:t>
      </w:r>
      <w:r>
        <w:rPr>
          <w:rFonts w:ascii="Traditional Arabic" w:hAnsi="Traditional Arabic" w:hint="cs"/>
          <w:sz w:val="32"/>
          <w:szCs w:val="32"/>
          <w:rtl/>
        </w:rPr>
        <w:t>.</w:t>
      </w:r>
    </w:p>
    <w:p w14:paraId="2E74C469" w14:textId="77777777" w:rsidR="006B5C3D" w:rsidRPr="00C20ACF" w:rsidRDefault="006B5C3D" w:rsidP="006B5C3D">
      <w:pPr>
        <w:jc w:val="both"/>
        <w:rPr>
          <w:rFonts w:ascii="Traditional Arabic" w:hAnsi="Traditional Arabic"/>
          <w:sz w:val="32"/>
          <w:szCs w:val="32"/>
          <w:rtl/>
        </w:rPr>
      </w:pPr>
      <w:r w:rsidRPr="00C20ACF">
        <w:rPr>
          <w:rFonts w:ascii="Traditional Arabic" w:hAnsi="Traditional Arabic"/>
          <w:sz w:val="32"/>
          <w:szCs w:val="32"/>
          <w:rtl/>
        </w:rPr>
        <w:t xml:space="preserve">روى الحاكم في المستدرك والطبراني في المعجم الكبير عن عبد الله بن عمرو بن العاص رضي الله عنهما قال </w:t>
      </w:r>
      <w:r>
        <w:rPr>
          <w:rFonts w:ascii="Traditional Arabic" w:hAnsi="Traditional Arabic" w:hint="cs"/>
          <w:sz w:val="32"/>
          <w:szCs w:val="32"/>
          <w:rtl/>
        </w:rPr>
        <w:t xml:space="preserve">: </w:t>
      </w:r>
      <w:r w:rsidRPr="00C20ACF">
        <w:rPr>
          <w:rFonts w:ascii="Traditional Arabic" w:hAnsi="Traditional Arabic"/>
          <w:sz w:val="32"/>
          <w:szCs w:val="32"/>
          <w:rtl/>
        </w:rPr>
        <w:t>قال رسول الله صلى الله عليه وسلم</w:t>
      </w:r>
      <w:r>
        <w:rPr>
          <w:rFonts w:ascii="Traditional Arabic" w:hAnsi="Traditional Arabic" w:hint="cs"/>
          <w:sz w:val="32"/>
          <w:szCs w:val="32"/>
          <w:rtl/>
        </w:rPr>
        <w:t>:</w:t>
      </w:r>
      <w:r w:rsidRPr="00C20ACF">
        <w:rPr>
          <w:rFonts w:ascii="Traditional Arabic" w:hAnsi="Traditional Arabic"/>
          <w:sz w:val="32"/>
          <w:szCs w:val="32"/>
          <w:rtl/>
        </w:rPr>
        <w:t xml:space="preserve"> "</w:t>
      </w:r>
      <w:r>
        <w:rPr>
          <w:rFonts w:ascii="Traditional Arabic" w:hAnsi="Traditional Arabic" w:hint="cs"/>
          <w:sz w:val="32"/>
          <w:szCs w:val="32"/>
          <w:rtl/>
        </w:rPr>
        <w:t xml:space="preserve"> </w:t>
      </w:r>
      <w:r w:rsidRPr="00C20ACF">
        <w:rPr>
          <w:rFonts w:ascii="Traditional Arabic" w:hAnsi="Traditional Arabic"/>
          <w:sz w:val="32"/>
          <w:szCs w:val="32"/>
          <w:rtl/>
        </w:rPr>
        <w:t xml:space="preserve">إن الإيمان ليخلق في جوف أحدكم كما يخلق الثوب فاسألوا الله أن يجدد الإيمان في قلوبكم" </w:t>
      </w:r>
      <w:r w:rsidRPr="006F1A8A">
        <w:rPr>
          <w:rFonts w:ascii="Traditional Arabic" w:hAnsi="Traditional Arabic" w:hint="cs"/>
          <w:color w:val="00B050"/>
          <w:sz w:val="32"/>
          <w:szCs w:val="32"/>
          <w:rtl/>
        </w:rPr>
        <w:t>[رواه الطبراني في الجزء المفقود من معجمه الكبير ، ورواه الحاكم (1/4) بسند حسن كما قال الهيثمي والألباني في الصحيحة 1585]</w:t>
      </w:r>
      <w:r>
        <w:rPr>
          <w:rFonts w:ascii="Traditional Arabic" w:hAnsi="Traditional Arabic" w:hint="cs"/>
          <w:sz w:val="32"/>
          <w:szCs w:val="32"/>
          <w:rtl/>
        </w:rPr>
        <w:t xml:space="preserve"> ، </w:t>
      </w:r>
      <w:r w:rsidRPr="00C20ACF">
        <w:rPr>
          <w:rFonts w:ascii="Traditional Arabic" w:hAnsi="Traditional Arabic"/>
          <w:sz w:val="32"/>
          <w:szCs w:val="32"/>
          <w:rtl/>
        </w:rPr>
        <w:t xml:space="preserve">فوصف صلى الله عليه وسلم الإيمان بأنه يخلق كما يخلق الثوب أي أنه يبلى ويضعف ويدخله النقص من جراء ما قد يقع فيه المرء من معاصي وآثام وما يلقاه في هذه الحياة من ملهيات متنوعة </w:t>
      </w:r>
      <w:r>
        <w:rPr>
          <w:rFonts w:ascii="Traditional Arabic" w:hAnsi="Traditional Arabic"/>
          <w:sz w:val="32"/>
          <w:szCs w:val="32"/>
          <w:rtl/>
        </w:rPr>
        <w:t xml:space="preserve">وفتن عظام تذهب جدة الإيمان </w:t>
      </w:r>
      <w:r w:rsidRPr="00B72239">
        <w:rPr>
          <w:rFonts w:ascii="Traditional Arabic" w:hAnsi="Traditional Arabic"/>
          <w:color w:val="FF0000"/>
          <w:sz w:val="32"/>
          <w:szCs w:val="32"/>
          <w:rtl/>
        </w:rPr>
        <w:t>وحيويته</w:t>
      </w:r>
      <w:r w:rsidRPr="00C20ACF">
        <w:rPr>
          <w:rFonts w:ascii="Traditional Arabic" w:hAnsi="Traditional Arabic"/>
          <w:sz w:val="32"/>
          <w:szCs w:val="32"/>
          <w:rtl/>
        </w:rPr>
        <w:t xml:space="preserve"> وقوته وتضعف جماله وحسنه </w:t>
      </w:r>
      <w:proofErr w:type="spellStart"/>
      <w:r w:rsidRPr="00C20ACF">
        <w:rPr>
          <w:rFonts w:ascii="Traditional Arabic" w:hAnsi="Traditional Arabic"/>
          <w:sz w:val="32"/>
          <w:szCs w:val="32"/>
          <w:rtl/>
        </w:rPr>
        <w:t>وبهاءه</w:t>
      </w:r>
      <w:proofErr w:type="spellEnd"/>
      <w:r w:rsidRPr="00C20ACF">
        <w:rPr>
          <w:rFonts w:ascii="Traditional Arabic" w:hAnsi="Traditional Arabic"/>
          <w:sz w:val="32"/>
          <w:szCs w:val="32"/>
          <w:rtl/>
        </w:rPr>
        <w:t xml:space="preserve"> ولهذا أرشد عليه الصلاة والسلام في هذا الحديث العظيم إلى تعاهد الإيمان والعمل على تقويته وسؤال الله تبارك وتعالى زيادته وثباته والله جل وعلا يقول ﴿ وَلَكِنَّ اللَّهَ حَبَّبَ إِلَيْكُمُ الْإِيمَانَ وَزَيَّنَهُ فِي قُلُوبِكُمْ وَكَرَّهَ إِلَيْكُمُ الْكُفْرَ وَالْفُسُوقَ وَالْعِصْيَانَ أُولَئِكَ هُمُ الرَّاشِدُونَ ﴾ [الحجرات: 7]. فمن الخير عباد الله، فمن الخير للعبد المؤمن أن ينصح لنفسه في إيمانه الذي هو أغلى شيء لديه وأثمنُ أمر عنده وهو خير زاد إلى لقاء الله.</w:t>
      </w:r>
    </w:p>
    <w:p w14:paraId="3F6552D3" w14:textId="43194BF3" w:rsidR="00F17D89" w:rsidRPr="00E21937" w:rsidRDefault="006B5C3D" w:rsidP="006B5C3D">
      <w:pPr>
        <w:tabs>
          <w:tab w:val="left" w:pos="2247"/>
        </w:tabs>
        <w:rPr>
          <w:rFonts w:ascii="Traditional Arabic" w:hAnsi="Traditional Arabic"/>
          <w:sz w:val="32"/>
          <w:szCs w:val="32"/>
        </w:rPr>
      </w:pPr>
      <w:r w:rsidRPr="00C20ACF">
        <w:rPr>
          <w:rFonts w:ascii="Traditional Arabic" w:hAnsi="Traditional Arabic"/>
          <w:sz w:val="32"/>
          <w:szCs w:val="32"/>
          <w:rtl/>
        </w:rPr>
        <w:t xml:space="preserve">والكيس عباد الله من دان نفسه وعمل لما بعد الموت والعاجز من أتبع نفسه هواها وتمنى على الله الأماني </w:t>
      </w:r>
      <w:r>
        <w:rPr>
          <w:rFonts w:ascii="Traditional Arabic" w:hAnsi="Traditional Arabic" w:hint="cs"/>
          <w:sz w:val="32"/>
          <w:szCs w:val="32"/>
          <w:rtl/>
        </w:rPr>
        <w:t xml:space="preserve">، </w:t>
      </w:r>
      <w:r w:rsidRPr="00C20ACF">
        <w:rPr>
          <w:rFonts w:ascii="Traditional Arabic" w:hAnsi="Traditional Arabic"/>
          <w:sz w:val="32"/>
          <w:szCs w:val="32"/>
          <w:rtl/>
        </w:rPr>
        <w:t>وصل</w:t>
      </w:r>
      <w:r>
        <w:rPr>
          <w:rFonts w:ascii="Traditional Arabic" w:hAnsi="Traditional Arabic" w:hint="cs"/>
          <w:sz w:val="32"/>
          <w:szCs w:val="32"/>
          <w:rtl/>
        </w:rPr>
        <w:t>ُّ</w:t>
      </w:r>
      <w:r w:rsidRPr="00C20ACF">
        <w:rPr>
          <w:rFonts w:ascii="Traditional Arabic" w:hAnsi="Traditional Arabic"/>
          <w:sz w:val="32"/>
          <w:szCs w:val="32"/>
          <w:rtl/>
        </w:rPr>
        <w:t>وا وسلموا على محمد بن عبد الله كما أمركم الله في كتابه فقال: ﴿ إِنَّ اللَّهَ وَمَلَائِكَتَهُ يُصَلُّونَ عَلَى النَّبِيِّ يَا أَيُّهَا الَّذِينَ آمَنُوا صَلُّوا عَلَيْهِ وَسَلِّمُوا تَسْلِيمًا ﴾ [الأحزاب: 56] وقال صلى الله عليه وسلم "من صلى علي واحدة صلى الله عليه بها عشرا"</w:t>
      </w:r>
      <w:r>
        <w:rPr>
          <w:rFonts w:ascii="Traditional Arabic" w:hAnsi="Traditional Arabic" w:hint="cs"/>
          <w:sz w:val="32"/>
          <w:szCs w:val="32"/>
          <w:rtl/>
        </w:rPr>
        <w:t xml:space="preserve">. </w:t>
      </w:r>
      <w:r w:rsidRPr="00FC32A3">
        <w:rPr>
          <w:rFonts w:ascii="Traditional Arabic" w:hAnsi="Traditional Arabic" w:hint="cs"/>
          <w:color w:val="00B050"/>
          <w:sz w:val="32"/>
          <w:szCs w:val="32"/>
          <w:rtl/>
        </w:rPr>
        <w:t>[أخرجه مسلم (408</w:t>
      </w:r>
      <w:proofErr w:type="gramStart"/>
      <w:r w:rsidRPr="00FC32A3">
        <w:rPr>
          <w:rFonts w:ascii="Traditional Arabic" w:hAnsi="Traditional Arabic" w:hint="cs"/>
          <w:color w:val="00B050"/>
          <w:sz w:val="32"/>
          <w:szCs w:val="32"/>
          <w:rtl/>
        </w:rPr>
        <w:t>) ]</w:t>
      </w:r>
      <w:proofErr w:type="gramEnd"/>
      <w:r w:rsidRPr="00FC32A3">
        <w:rPr>
          <w:rFonts w:ascii="Traditional Arabic" w:hAnsi="Traditional Arabic" w:hint="cs"/>
          <w:color w:val="00B050"/>
          <w:sz w:val="32"/>
          <w:szCs w:val="32"/>
          <w:rtl/>
        </w:rPr>
        <w:t>.</w:t>
      </w:r>
      <w:bookmarkEnd w:id="0"/>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D91E" w14:textId="77777777" w:rsidR="008C4973" w:rsidRDefault="008C4973">
      <w:r>
        <w:separator/>
      </w:r>
    </w:p>
  </w:endnote>
  <w:endnote w:type="continuationSeparator" w:id="0">
    <w:p w14:paraId="1A5F8070" w14:textId="77777777" w:rsidR="008C4973" w:rsidRDefault="008C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FC32A3">
              <w:rPr>
                <w:b/>
                <w:bCs/>
                <w:noProof/>
                <w:rtl/>
              </w:rPr>
              <w:t>11</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FC32A3">
              <w:rPr>
                <w:b/>
                <w:bCs/>
                <w:noProof/>
                <w:rtl/>
              </w:rPr>
              <w:t>11</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E483" w14:textId="77777777" w:rsidR="008C4973" w:rsidRDefault="008C4973">
      <w:r>
        <w:separator/>
      </w:r>
    </w:p>
  </w:footnote>
  <w:footnote w:type="continuationSeparator" w:id="0">
    <w:p w14:paraId="0A8594D0" w14:textId="77777777" w:rsidR="008C4973" w:rsidRDefault="008C4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694"/>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4D5"/>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AEB"/>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954"/>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1253"/>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5C3D"/>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1A8A"/>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4973"/>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231"/>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9A0"/>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239"/>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0ACF"/>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465D"/>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2A3"/>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C8D99C62-CB88-490C-B7C1-BB42313D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417F7288-40E4-4F27-BB11-7C44E851A22E}">
  <ds:schemaRefs>
    <ds:schemaRef ds:uri="http://schemas.openxmlformats.org/officeDocument/2006/bibliography"/>
  </ds:schemaRefs>
</ds:datastoreItem>
</file>

<file path=customXml/itemProps4.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A9691ED0-D6E5-4F27-B27F-2A740AC5D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Pages>
  <Words>1123</Words>
  <Characters>6405</Characters>
  <Application>Microsoft Office Word</Application>
  <DocSecurity>0</DocSecurity>
  <Lines>53</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