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A4DB5" w14:textId="77777777" w:rsidR="00FA7C28" w:rsidRPr="00FA7C28" w:rsidRDefault="00FA7C28" w:rsidP="00302519">
      <w:pPr>
        <w:jc w:val="center"/>
        <w:rPr>
          <w:rFonts w:cs="PT Bold Heading"/>
          <w:sz w:val="18"/>
          <w:szCs w:val="18"/>
          <w:rtl/>
        </w:rPr>
      </w:pPr>
    </w:p>
    <w:p w14:paraId="2CCE55A7" w14:textId="6CB3851F" w:rsidR="00302519" w:rsidRPr="00C94242" w:rsidRDefault="00C94242" w:rsidP="00302519">
      <w:pPr>
        <w:jc w:val="center"/>
        <w:rPr>
          <w:rFonts w:cs="PT Bold Heading"/>
          <w:sz w:val="54"/>
          <w:szCs w:val="54"/>
          <w:rtl/>
        </w:rPr>
      </w:pPr>
      <w:bookmarkStart w:id="0" w:name="_GoBack"/>
      <w:r w:rsidRPr="00C94242">
        <w:rPr>
          <w:rFonts w:cs="PT Bold Heading"/>
          <w:sz w:val="54"/>
          <w:szCs w:val="54"/>
          <w:rtl/>
        </w:rPr>
        <w:t>أولويات الدعوة في منهج الأنبياء عليهم السلام</w:t>
      </w:r>
    </w:p>
    <w:bookmarkEnd w:id="0"/>
    <w:p w14:paraId="01F34BC9" w14:textId="496C8B75" w:rsidR="00302519" w:rsidRPr="00302519" w:rsidRDefault="00EA29D5" w:rsidP="00302519">
      <w:pPr>
        <w:jc w:val="center"/>
        <w:rPr>
          <w:rFonts w:cs="PT Bold Heading"/>
          <w:sz w:val="38"/>
          <w:szCs w:val="38"/>
          <w:rtl/>
        </w:rPr>
      </w:pPr>
      <w:r w:rsidRPr="00EA29D5">
        <w:rPr>
          <w:rFonts w:cs="PT Bold Heading"/>
          <w:sz w:val="38"/>
          <w:szCs w:val="38"/>
          <w:rtl/>
        </w:rPr>
        <w:t>د. زيد بن عبد</w:t>
      </w:r>
      <w:r w:rsidR="00B31CD2">
        <w:rPr>
          <w:rFonts w:cs="PT Bold Heading" w:hint="cs"/>
          <w:sz w:val="38"/>
          <w:szCs w:val="38"/>
          <w:rtl/>
        </w:rPr>
        <w:t xml:space="preserve"> </w:t>
      </w:r>
      <w:r w:rsidRPr="00EA29D5">
        <w:rPr>
          <w:rFonts w:cs="PT Bold Heading"/>
          <w:sz w:val="38"/>
          <w:szCs w:val="38"/>
          <w:rtl/>
        </w:rPr>
        <w:t>الكريم الزيد</w:t>
      </w:r>
    </w:p>
    <w:p w14:paraId="6DAF1697" w14:textId="77777777" w:rsidR="00302519" w:rsidRPr="007108BA" w:rsidRDefault="00302519" w:rsidP="00302519">
      <w:pPr>
        <w:rPr>
          <w:sz w:val="12"/>
          <w:szCs w:val="12"/>
          <w:rtl/>
        </w:rPr>
      </w:pPr>
    </w:p>
    <w:p w14:paraId="67593D83" w14:textId="7067BAAB" w:rsidR="00B31CD2" w:rsidRPr="00A435D5" w:rsidRDefault="00B31CD2" w:rsidP="00B31CD2">
      <w:pPr>
        <w:ind w:firstLine="284"/>
        <w:jc w:val="both"/>
        <w:rPr>
          <w:rFonts w:cs="خط اللوتس"/>
          <w:b/>
          <w:bCs/>
          <w:sz w:val="31"/>
          <w:szCs w:val="31"/>
          <w:rtl/>
        </w:rPr>
      </w:pPr>
      <w:r w:rsidRPr="00A435D5">
        <w:rPr>
          <w:rFonts w:cs="خط اللوتس" w:hint="cs"/>
          <w:b/>
          <w:bCs/>
          <w:sz w:val="31"/>
          <w:szCs w:val="31"/>
          <w:rtl/>
        </w:rPr>
        <w:t>إ</w:t>
      </w:r>
      <w:r w:rsidRPr="00A435D5">
        <w:rPr>
          <w:rFonts w:cs="خط اللوتس"/>
          <w:b/>
          <w:bCs/>
          <w:sz w:val="31"/>
          <w:szCs w:val="31"/>
          <w:rtl/>
        </w:rPr>
        <w:t xml:space="preserve">ن الحمد لله نحمده ونستعينه ونستغفره ونتوب إليه، ونعوذ بالله من شرور أنفسنا وسيئات أعمالنا، من يهده الله فلا مضل له، ومن يضلل فلا هادي له، وأشهد أن لا إله إلا الله وحده لا شريك له، وأشهد أن نبينا محمداً عبده ورسوله صلى الله عليه وعلى </w:t>
      </w:r>
      <w:proofErr w:type="spellStart"/>
      <w:r w:rsidRPr="00A435D5">
        <w:rPr>
          <w:rFonts w:cs="خط اللوتس"/>
          <w:b/>
          <w:bCs/>
          <w:sz w:val="31"/>
          <w:szCs w:val="31"/>
          <w:rtl/>
        </w:rPr>
        <w:t>آله</w:t>
      </w:r>
      <w:proofErr w:type="spellEnd"/>
      <w:r w:rsidRPr="00A435D5">
        <w:rPr>
          <w:rFonts w:cs="خط اللوتس"/>
          <w:b/>
          <w:bCs/>
          <w:sz w:val="31"/>
          <w:szCs w:val="31"/>
          <w:rtl/>
        </w:rPr>
        <w:t xml:space="preserve"> وصحبه وسلم تسليماً كثيراً أما بعد:</w:t>
      </w:r>
    </w:p>
    <w:p w14:paraId="5525C086" w14:textId="77777777" w:rsidR="00B31CD2" w:rsidRPr="00A435D5" w:rsidRDefault="00B31CD2" w:rsidP="00B60A39">
      <w:pPr>
        <w:ind w:firstLine="284"/>
        <w:jc w:val="center"/>
        <w:rPr>
          <w:rFonts w:cs="خط اللوتس"/>
          <w:b/>
          <w:bCs/>
          <w:sz w:val="31"/>
          <w:szCs w:val="31"/>
          <w:u w:val="single"/>
          <w:rtl/>
        </w:rPr>
      </w:pPr>
      <w:r w:rsidRPr="00A435D5">
        <w:rPr>
          <w:rFonts w:cs="خط اللوتس"/>
          <w:b/>
          <w:bCs/>
          <w:sz w:val="31"/>
          <w:szCs w:val="31"/>
          <w:u w:val="single"/>
          <w:rtl/>
        </w:rPr>
        <w:t>فبين يدي هذا البحث عن: (أولويات الدعوة في منهج الأنبياء عليهم السلام) أقدم بالنقاط التالية:</w:t>
      </w:r>
    </w:p>
    <w:p w14:paraId="5860DEE3" w14:textId="04026984" w:rsidR="00B31CD2" w:rsidRPr="00A435D5" w:rsidRDefault="00B31CD2" w:rsidP="00B31CD2">
      <w:pPr>
        <w:ind w:firstLine="284"/>
        <w:jc w:val="both"/>
        <w:rPr>
          <w:rFonts w:cs="خط اللوتس"/>
          <w:b/>
          <w:bCs/>
          <w:sz w:val="31"/>
          <w:szCs w:val="31"/>
          <w:rtl/>
        </w:rPr>
      </w:pPr>
      <w:r w:rsidRPr="00A435D5">
        <w:rPr>
          <w:rFonts w:cs="خط اللوتس"/>
          <w:b/>
          <w:bCs/>
          <w:sz w:val="31"/>
          <w:szCs w:val="31"/>
          <w:rtl/>
        </w:rPr>
        <w:t>1 - أن دعوة الأنبياء دعوة واحدة، من لدن آدم عليه السلام إلى محمد صلى الله عليه وسلم؛ كما يقول الرسول صلى الله عليه وسلم: ((والأنبياء إخوة لعلاَّت أمهاتهم شتى ودينهم واحد))</w:t>
      </w:r>
      <w:r w:rsidR="00203AD7" w:rsidRPr="00A435D5">
        <w:rPr>
          <w:rFonts w:cs="خط اللوتس" w:hint="cs"/>
          <w:b/>
          <w:bCs/>
          <w:sz w:val="31"/>
          <w:szCs w:val="31"/>
          <w:rtl/>
        </w:rPr>
        <w:t xml:space="preserve"> </w:t>
      </w:r>
      <w:r w:rsidRPr="00A435D5">
        <w:rPr>
          <w:rFonts w:cs="خط اللوتس"/>
          <w:sz w:val="31"/>
          <w:szCs w:val="31"/>
          <w:vertAlign w:val="superscript"/>
          <w:rtl/>
        </w:rPr>
        <w:t>[1].</w:t>
      </w:r>
    </w:p>
    <w:p w14:paraId="4F8BC9D9" w14:textId="7D280164" w:rsidR="00B31CD2" w:rsidRPr="00A435D5" w:rsidRDefault="00B31CD2" w:rsidP="00B31CD2">
      <w:pPr>
        <w:ind w:firstLine="284"/>
        <w:jc w:val="both"/>
        <w:rPr>
          <w:rFonts w:cs="خط اللوتس"/>
          <w:b/>
          <w:bCs/>
          <w:sz w:val="31"/>
          <w:szCs w:val="31"/>
          <w:rtl/>
        </w:rPr>
      </w:pPr>
      <w:r w:rsidRPr="00A435D5">
        <w:rPr>
          <w:rFonts w:cs="خط اللوتس"/>
          <w:b/>
          <w:bCs/>
          <w:sz w:val="31"/>
          <w:szCs w:val="31"/>
          <w:rtl/>
        </w:rPr>
        <w:t>2 - إن هذه الوحدة بين الأنبياء عليهم السلام لم تأت عبثاً، بل هي وحدة تستدعي من الدعاة الاقتداء والتأسي بها فيما بينهم، درءاً للفرقة والخلاف، قال تعالى: ﴿إِنَّ هَذِهِ أُمَّتُكُمْ أُمَّةً وَاحِدَةً وَأَنَاْ رَبُّكُمْ فَاعْبُدُونِ﴾</w:t>
      </w:r>
      <w:r w:rsidR="00203AD7" w:rsidRPr="00A435D5">
        <w:rPr>
          <w:rFonts w:cs="خط اللوتس" w:hint="cs"/>
          <w:b/>
          <w:bCs/>
          <w:sz w:val="31"/>
          <w:szCs w:val="31"/>
          <w:rtl/>
        </w:rPr>
        <w:t xml:space="preserve"> </w:t>
      </w:r>
      <w:r w:rsidRPr="00A435D5">
        <w:rPr>
          <w:rFonts w:cs="خط اللوتس"/>
          <w:b/>
          <w:bCs/>
          <w:sz w:val="31"/>
          <w:szCs w:val="31"/>
          <w:vertAlign w:val="superscript"/>
          <w:rtl/>
        </w:rPr>
        <w:t>[2].</w:t>
      </w:r>
    </w:p>
    <w:p w14:paraId="6FF09C5C" w14:textId="06467CD6" w:rsidR="00B31CD2" w:rsidRPr="00A435D5" w:rsidRDefault="00B31CD2" w:rsidP="00B31CD2">
      <w:pPr>
        <w:ind w:firstLine="284"/>
        <w:jc w:val="both"/>
        <w:rPr>
          <w:rFonts w:cs="خط اللوتس"/>
          <w:b/>
          <w:bCs/>
          <w:sz w:val="31"/>
          <w:szCs w:val="31"/>
          <w:rtl/>
        </w:rPr>
      </w:pPr>
      <w:r w:rsidRPr="00A435D5">
        <w:rPr>
          <w:rFonts w:cs="خط اللوتس"/>
          <w:b/>
          <w:bCs/>
          <w:sz w:val="31"/>
          <w:szCs w:val="31"/>
          <w:rtl/>
        </w:rPr>
        <w:t>3 - أن الخلط بين ما يجوز فيه الاجتهاد، وما لا يجوز فيه الاجتهاد في أولويات الدعوة، أدى إلى الخلاف والشقاق بين الدعاة، وهو ما نرى أثره في تفرق الأمة إلى أحزاب، وفرق، وانتماءات، وولاءات، سببها - في غالب الأحيان - الخلاف حول أولويات الدعوة إلى الله سبحانه وتعالى.</w:t>
      </w:r>
    </w:p>
    <w:p w14:paraId="7CAB5A1F" w14:textId="591D47F9" w:rsidR="00B31CD2" w:rsidRPr="00A435D5" w:rsidRDefault="00B31CD2" w:rsidP="00B31CD2">
      <w:pPr>
        <w:ind w:firstLine="284"/>
        <w:jc w:val="both"/>
        <w:rPr>
          <w:rFonts w:cs="خط اللوتس"/>
          <w:b/>
          <w:bCs/>
          <w:sz w:val="31"/>
          <w:szCs w:val="31"/>
          <w:rtl/>
        </w:rPr>
      </w:pPr>
      <w:r w:rsidRPr="00A435D5">
        <w:rPr>
          <w:rFonts w:cs="خط اللوتس"/>
          <w:b/>
          <w:bCs/>
          <w:sz w:val="31"/>
          <w:szCs w:val="31"/>
          <w:rtl/>
        </w:rPr>
        <w:t xml:space="preserve">4 - أن المنهج الذي تلتقي عليه الأمة، لتكون حقاً (أمة واحدة) هو منهج الأنبياء عليهم الصلاة والسلام، الذين كانوا يتلقون هذا المنهج بوحي من الله سبحانه، لا باجتهاد بشري. ولذلك أُمر محمد </w:t>
      </w:r>
      <w:r w:rsidR="00A435D5" w:rsidRPr="00A435D5">
        <w:rPr>
          <w:rFonts w:cs="خط اللوتس"/>
          <w:b/>
          <w:bCs/>
          <w:sz w:val="31"/>
          <w:szCs w:val="31"/>
        </w:rPr>
        <w:sym w:font="KFGQPC Arabic Symbols 01" w:char="F067"/>
      </w:r>
      <w:r w:rsidR="00A435D5" w:rsidRPr="00A435D5">
        <w:rPr>
          <w:rFonts w:cs="خط اللوتس" w:hint="cs"/>
          <w:b/>
          <w:bCs/>
          <w:sz w:val="31"/>
          <w:szCs w:val="31"/>
          <w:rtl/>
        </w:rPr>
        <w:t xml:space="preserve"> </w:t>
      </w:r>
      <w:r w:rsidRPr="00A435D5">
        <w:rPr>
          <w:rFonts w:cs="خط اللوتس"/>
          <w:b/>
          <w:bCs/>
          <w:sz w:val="31"/>
          <w:szCs w:val="31"/>
          <w:rtl/>
        </w:rPr>
        <w:t xml:space="preserve">بالاقتداء بهم: ﴿أُوْلَئِكَ الَّذِينَ هَدَى اللهُ </w:t>
      </w:r>
      <w:proofErr w:type="spellStart"/>
      <w:r w:rsidRPr="00A435D5">
        <w:rPr>
          <w:rFonts w:cs="خط اللوتس"/>
          <w:b/>
          <w:bCs/>
          <w:sz w:val="31"/>
          <w:szCs w:val="31"/>
          <w:rtl/>
        </w:rPr>
        <w:t>فَبِهُدَاهُمُ</w:t>
      </w:r>
      <w:proofErr w:type="spellEnd"/>
      <w:r w:rsidRPr="00A435D5">
        <w:rPr>
          <w:rFonts w:cs="خط اللوتس"/>
          <w:b/>
          <w:bCs/>
          <w:sz w:val="31"/>
          <w:szCs w:val="31"/>
          <w:rtl/>
        </w:rPr>
        <w:t xml:space="preserve"> اقتَدِه﴾</w:t>
      </w:r>
      <w:r w:rsidR="00203AD7" w:rsidRPr="00A435D5">
        <w:rPr>
          <w:rFonts w:cs="خط اللوتس" w:hint="cs"/>
          <w:b/>
          <w:bCs/>
          <w:sz w:val="31"/>
          <w:szCs w:val="31"/>
          <w:rtl/>
        </w:rPr>
        <w:t xml:space="preserve"> </w:t>
      </w:r>
      <w:r w:rsidRPr="00A435D5">
        <w:rPr>
          <w:rFonts w:cs="خط اللوتس"/>
          <w:b/>
          <w:bCs/>
          <w:sz w:val="31"/>
          <w:szCs w:val="31"/>
          <w:vertAlign w:val="superscript"/>
          <w:rtl/>
        </w:rPr>
        <w:t>[3]</w:t>
      </w:r>
      <w:r w:rsidRPr="00A435D5">
        <w:rPr>
          <w:rFonts w:cs="خط اللوتس"/>
          <w:b/>
          <w:bCs/>
          <w:sz w:val="31"/>
          <w:szCs w:val="31"/>
          <w:rtl/>
        </w:rPr>
        <w:t>، وقال عن محمد صلى الله عليه وسلم: ﴿وَمَا يَنطِقُ عَنِ الْهَوَى، إِنْ هُوَ إِلاَّ وَحْيٌ يُوحَى﴾</w:t>
      </w:r>
      <w:r w:rsidR="00203AD7" w:rsidRPr="00A435D5">
        <w:rPr>
          <w:rFonts w:cs="خط اللوتس" w:hint="cs"/>
          <w:b/>
          <w:bCs/>
          <w:sz w:val="31"/>
          <w:szCs w:val="31"/>
          <w:rtl/>
        </w:rPr>
        <w:t xml:space="preserve"> </w:t>
      </w:r>
      <w:r w:rsidRPr="00A435D5">
        <w:rPr>
          <w:rFonts w:cs="خط اللوتس"/>
          <w:b/>
          <w:bCs/>
          <w:sz w:val="31"/>
          <w:szCs w:val="31"/>
          <w:vertAlign w:val="superscript"/>
          <w:rtl/>
        </w:rPr>
        <w:t>[4].</w:t>
      </w:r>
    </w:p>
    <w:p w14:paraId="56545FCB" w14:textId="7D306722" w:rsidR="00B31CD2" w:rsidRPr="00A435D5" w:rsidRDefault="00B31CD2" w:rsidP="00B31CD2">
      <w:pPr>
        <w:ind w:firstLine="284"/>
        <w:jc w:val="both"/>
        <w:rPr>
          <w:rFonts w:cs="خط اللوتس"/>
          <w:b/>
          <w:bCs/>
          <w:sz w:val="30"/>
          <w:szCs w:val="30"/>
          <w:rtl/>
        </w:rPr>
      </w:pPr>
      <w:r w:rsidRPr="00A435D5">
        <w:rPr>
          <w:rFonts w:cs="خط اللوتس"/>
          <w:b/>
          <w:bCs/>
          <w:sz w:val="30"/>
          <w:szCs w:val="30"/>
          <w:rtl/>
        </w:rPr>
        <w:t xml:space="preserve">ولكي نقرر في هذا المبحث نتيجة دعوية، تكون ذات قبول من الجميع، فإننا لن نتجاوز نصوص القرآن الكريم التي روت لنا دعوة الأنبياء عليهم السلام، وبعض الأحاديث الصحيحة الثابتة عن دعوته </w:t>
      </w:r>
      <w:r w:rsidR="00A435D5" w:rsidRPr="00A435D5">
        <w:rPr>
          <w:rFonts w:cs="خط اللوتس"/>
          <w:b/>
          <w:bCs/>
          <w:sz w:val="30"/>
          <w:szCs w:val="30"/>
        </w:rPr>
        <w:sym w:font="KFGQPC Arabic Symbols 01" w:char="F067"/>
      </w:r>
      <w:r w:rsidRPr="00A435D5">
        <w:rPr>
          <w:rFonts w:cs="خط اللوتس"/>
          <w:b/>
          <w:bCs/>
          <w:sz w:val="30"/>
          <w:szCs w:val="30"/>
          <w:rtl/>
        </w:rPr>
        <w:t>. وبخاصة وأن القضية ذات أساس مكين في الدعوة، تمس أولوياتها وتنسب إلى الأنبياء عليهم السلام، داعين الإخوة الدعاة في كل مكان، إلى هذه الأولويات؛ لتكون جزءاً رئيساً في منهج الدعوة، الذي لا يتأثر بالزمان ولا بالمكان.</w:t>
      </w:r>
    </w:p>
    <w:p w14:paraId="56F25E9A" w14:textId="77777777" w:rsidR="00B31CD2" w:rsidRPr="00A435D5" w:rsidRDefault="00B31CD2" w:rsidP="00347683">
      <w:pPr>
        <w:ind w:firstLine="284"/>
        <w:jc w:val="center"/>
        <w:rPr>
          <w:rFonts w:cs="PT Bold Heading"/>
          <w:b/>
          <w:bCs/>
          <w:sz w:val="30"/>
          <w:szCs w:val="30"/>
          <w:rtl/>
        </w:rPr>
      </w:pPr>
      <w:r w:rsidRPr="00A435D5">
        <w:rPr>
          <w:rFonts w:cs="PT Bold Heading"/>
          <w:b/>
          <w:bCs/>
          <w:sz w:val="30"/>
          <w:szCs w:val="30"/>
          <w:rtl/>
        </w:rPr>
        <w:t>مدخل:</w:t>
      </w:r>
    </w:p>
    <w:p w14:paraId="24C3F8EA" w14:textId="7A88CE07" w:rsidR="00B31CD2" w:rsidRPr="00A435D5" w:rsidRDefault="00B31CD2" w:rsidP="00B31CD2">
      <w:pPr>
        <w:ind w:firstLine="284"/>
        <w:jc w:val="both"/>
        <w:rPr>
          <w:rFonts w:cs="خط اللوتس"/>
          <w:b/>
          <w:bCs/>
          <w:sz w:val="31"/>
          <w:szCs w:val="31"/>
          <w:rtl/>
        </w:rPr>
      </w:pPr>
      <w:r w:rsidRPr="00A435D5">
        <w:rPr>
          <w:rFonts w:cs="خط اللوتس"/>
          <w:b/>
          <w:bCs/>
          <w:sz w:val="31"/>
          <w:szCs w:val="31"/>
          <w:rtl/>
        </w:rPr>
        <w:t xml:space="preserve">يقول الله سبحانه وتعالى: </w:t>
      </w:r>
      <w:r w:rsidR="00A435D5" w:rsidRPr="00A435D5">
        <w:rPr>
          <w:rFonts w:cs="خط اللوتس"/>
          <w:b/>
          <w:bCs/>
          <w:sz w:val="31"/>
          <w:szCs w:val="31"/>
          <w:rtl/>
        </w:rPr>
        <w:t>﴿</w:t>
      </w:r>
      <w:r w:rsidRPr="00A435D5">
        <w:rPr>
          <w:rFonts w:cs="خط اللوتس"/>
          <w:b/>
          <w:bCs/>
          <w:sz w:val="31"/>
          <w:szCs w:val="31"/>
          <w:rtl/>
        </w:rPr>
        <w:t>وَمَا خَلَقْتُ الْجِنَّ وَالإِنسَ إِلاَّ لِيَعْبُدُونِ</w:t>
      </w:r>
      <w:r w:rsidR="00A435D5" w:rsidRPr="00A435D5">
        <w:rPr>
          <w:rFonts w:cs="خط اللوتس"/>
          <w:b/>
          <w:bCs/>
          <w:sz w:val="31"/>
          <w:szCs w:val="31"/>
          <w:rtl/>
        </w:rPr>
        <w:t xml:space="preserve">﴾ </w:t>
      </w:r>
      <w:r w:rsidR="00A435D5" w:rsidRPr="00A435D5">
        <w:rPr>
          <w:rFonts w:cs="خط اللوتس"/>
          <w:b/>
          <w:bCs/>
          <w:sz w:val="31"/>
          <w:szCs w:val="31"/>
          <w:vertAlign w:val="superscript"/>
          <w:rtl/>
        </w:rPr>
        <w:t>[</w:t>
      </w:r>
      <w:r w:rsidRPr="00A435D5">
        <w:rPr>
          <w:rFonts w:cs="خط اللوتس"/>
          <w:b/>
          <w:bCs/>
          <w:sz w:val="31"/>
          <w:szCs w:val="31"/>
          <w:vertAlign w:val="superscript"/>
          <w:rtl/>
        </w:rPr>
        <w:t>5]،</w:t>
      </w:r>
      <w:r w:rsidRPr="00A435D5">
        <w:rPr>
          <w:rFonts w:cs="خط اللوتس"/>
          <w:b/>
          <w:bCs/>
          <w:sz w:val="31"/>
          <w:szCs w:val="31"/>
          <w:rtl/>
        </w:rPr>
        <w:t xml:space="preserve"> فتحقيق العبودية لله سبحانه؛ هي الغاية من خلق الجن والإنس، وللدلالة على طريق هذه العبودية: بعثت الرسل، وأنزلت الكتب، يقول الله سبحانه وتعالى: </w:t>
      </w:r>
      <w:r w:rsidR="00A435D5" w:rsidRPr="00A435D5">
        <w:rPr>
          <w:rFonts w:cs="خط اللوتس"/>
          <w:b/>
          <w:bCs/>
          <w:sz w:val="31"/>
          <w:szCs w:val="31"/>
          <w:rtl/>
        </w:rPr>
        <w:t>﴿</w:t>
      </w:r>
      <w:r w:rsidRPr="00A435D5">
        <w:rPr>
          <w:rFonts w:cs="خط اللوتس"/>
          <w:b/>
          <w:bCs/>
          <w:sz w:val="31"/>
          <w:szCs w:val="31"/>
          <w:rtl/>
        </w:rPr>
        <w:t>وَمَا أَرْسَلْنَا مِن قَبْلِكَ مِن رَّسُولٍ إِلاَّ نُوحِى إِلَيهِ أَنَّهُ لاَ إِلَه إِلاَّ أَنَاْ فَاعبُدُونِ</w:t>
      </w:r>
      <w:r w:rsidR="00A435D5" w:rsidRPr="00A435D5">
        <w:rPr>
          <w:rFonts w:cs="خط اللوتس"/>
          <w:b/>
          <w:bCs/>
          <w:sz w:val="31"/>
          <w:szCs w:val="31"/>
          <w:rtl/>
        </w:rPr>
        <w:t>﴾</w:t>
      </w:r>
      <w:r w:rsidRPr="00A435D5">
        <w:rPr>
          <w:rFonts w:cs="خط اللوتس"/>
          <w:b/>
          <w:bCs/>
          <w:sz w:val="31"/>
          <w:szCs w:val="31"/>
          <w:rtl/>
        </w:rPr>
        <w:t xml:space="preserve"> </w:t>
      </w:r>
      <w:r w:rsidRPr="00A435D5">
        <w:rPr>
          <w:rFonts w:cs="خط اللوتس"/>
          <w:b/>
          <w:bCs/>
          <w:sz w:val="31"/>
          <w:szCs w:val="31"/>
          <w:vertAlign w:val="subscript"/>
          <w:rtl/>
        </w:rPr>
        <w:t>[6].</w:t>
      </w:r>
    </w:p>
    <w:p w14:paraId="1323EBA3" w14:textId="3B913288" w:rsidR="00B31CD2" w:rsidRPr="00A435D5" w:rsidRDefault="00B31CD2" w:rsidP="00B31CD2">
      <w:pPr>
        <w:ind w:firstLine="284"/>
        <w:jc w:val="both"/>
        <w:rPr>
          <w:rFonts w:cs="خط اللوتس"/>
          <w:b/>
          <w:bCs/>
          <w:sz w:val="31"/>
          <w:szCs w:val="31"/>
          <w:rtl/>
        </w:rPr>
      </w:pPr>
      <w:r w:rsidRPr="00A435D5">
        <w:rPr>
          <w:rFonts w:cs="خط اللوتس"/>
          <w:b/>
          <w:bCs/>
          <w:sz w:val="31"/>
          <w:szCs w:val="31"/>
          <w:rtl/>
        </w:rPr>
        <w:t xml:space="preserve">وجاء التركيز على هذه العبودية، لتحرير الإنسان من الارتباط بالشهوات، والأهواء، والآراء، التي تجر صاحبها إلى قيود العبودية البشرية، </w:t>
      </w:r>
      <w:r w:rsidR="00A435D5" w:rsidRPr="00A435D5">
        <w:rPr>
          <w:rFonts w:cs="خط اللوتس"/>
          <w:b/>
          <w:bCs/>
          <w:sz w:val="31"/>
          <w:szCs w:val="31"/>
          <w:rtl/>
        </w:rPr>
        <w:t>﴿</w:t>
      </w:r>
      <w:r w:rsidRPr="00A435D5">
        <w:rPr>
          <w:rFonts w:cs="خط اللوتس"/>
          <w:b/>
          <w:bCs/>
          <w:sz w:val="31"/>
          <w:szCs w:val="31"/>
          <w:rtl/>
        </w:rPr>
        <w:t>أَفَرَءَيْتَ مَنِ اتَّخَذَ إِلَهَهُ هَوَاهُ وَأَضَلَّهُ اللهُ عَلَى عِلْم وَخَتَمَ عَلَى سَمعِهِ وَقَلْبِهِ وَجَعَلَ عَلَى بَصَرِهِ غِشَاوَةً فَمَن يَهْدِيهِ مِن بَعْدِ اللهِ أَفَلاَ تَذَكَّرُونَ</w:t>
      </w:r>
      <w:r w:rsidR="00A435D5" w:rsidRPr="00A435D5">
        <w:rPr>
          <w:rFonts w:cs="خط اللوتس"/>
          <w:b/>
          <w:bCs/>
          <w:sz w:val="31"/>
          <w:szCs w:val="31"/>
          <w:rtl/>
        </w:rPr>
        <w:t>﴾</w:t>
      </w:r>
      <w:r w:rsidRPr="00A435D5">
        <w:rPr>
          <w:rFonts w:cs="خط اللوتس"/>
          <w:b/>
          <w:bCs/>
          <w:sz w:val="31"/>
          <w:szCs w:val="31"/>
          <w:rtl/>
        </w:rPr>
        <w:t xml:space="preserve"> </w:t>
      </w:r>
      <w:r w:rsidRPr="00A435D5">
        <w:rPr>
          <w:rFonts w:cs="خط اللوتس"/>
          <w:b/>
          <w:bCs/>
          <w:sz w:val="31"/>
          <w:szCs w:val="31"/>
          <w:vertAlign w:val="superscript"/>
          <w:rtl/>
        </w:rPr>
        <w:t>[7].</w:t>
      </w:r>
    </w:p>
    <w:p w14:paraId="64139797" w14:textId="535F130B"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lastRenderedPageBreak/>
        <w:t>وإن الحرية الحقيقية هي في العبودية لله سبحانه وتعالى، يقول شيخ الإسلام ابن تيمية رحمه الله تعالى: "الحرية: حرية القلب، والعبودية: عبودية القلب"</w:t>
      </w:r>
      <w:r w:rsidR="00A435D5">
        <w:rPr>
          <w:rFonts w:cs="خط اللوتس" w:hint="cs"/>
          <w:b/>
          <w:bCs/>
          <w:sz w:val="30"/>
          <w:szCs w:val="30"/>
          <w:rtl/>
        </w:rPr>
        <w:t xml:space="preserve"> </w:t>
      </w:r>
      <w:r w:rsidRPr="00A435D5">
        <w:rPr>
          <w:rFonts w:cs="خط اللوتس"/>
          <w:b/>
          <w:bCs/>
          <w:sz w:val="30"/>
          <w:szCs w:val="30"/>
          <w:vertAlign w:val="superscript"/>
          <w:rtl/>
        </w:rPr>
        <w:t>[8].</w:t>
      </w:r>
    </w:p>
    <w:p w14:paraId="2D4BF2BE" w14:textId="016A62F1"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ويقول: "إنما دين الحق: تحقيق العبودية لله، بكل وجه، وهو تحقيق محبة الله بكل درجة، وبقدر تكميل العبودية؛ تكمل محبة العبد لربه ومحبة الرب لعبده، وبقدر نقص هذا، يكون نقص هذا"</w:t>
      </w:r>
      <w:r w:rsidR="00A435D5">
        <w:rPr>
          <w:rFonts w:cs="خط اللوتس" w:hint="cs"/>
          <w:b/>
          <w:bCs/>
          <w:sz w:val="30"/>
          <w:szCs w:val="30"/>
          <w:rtl/>
        </w:rPr>
        <w:t xml:space="preserve"> </w:t>
      </w:r>
      <w:r w:rsidRPr="00A435D5">
        <w:rPr>
          <w:rFonts w:cs="خط اللوتس"/>
          <w:b/>
          <w:bCs/>
          <w:sz w:val="30"/>
          <w:szCs w:val="30"/>
          <w:vertAlign w:val="superscript"/>
          <w:rtl/>
        </w:rPr>
        <w:t>[9].</w:t>
      </w:r>
    </w:p>
    <w:p w14:paraId="07F79B9F" w14:textId="72230E09"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فالمهم هو: تحرير هذا القلب لربه، فلا يصرف أي شيء من العبادة لغير الله، وإذا استقام القلب استقامت الجوارح</w:t>
      </w:r>
      <w:r w:rsidRPr="00C9237E">
        <w:rPr>
          <w:rFonts w:cs="خط اللوتس"/>
          <w:b/>
          <w:bCs/>
          <w:sz w:val="10"/>
          <w:szCs w:val="10"/>
          <w:rtl/>
        </w:rPr>
        <w:t>: ((</w:t>
      </w:r>
      <w:r w:rsidRPr="00B31CD2">
        <w:rPr>
          <w:rFonts w:cs="خط اللوتس"/>
          <w:b/>
          <w:bCs/>
          <w:sz w:val="30"/>
          <w:szCs w:val="30"/>
          <w:rtl/>
        </w:rPr>
        <w:t>ألا وإن في الجسد مضغة إذا صلحت صلح الجسد كله وإذا فسدت فسد الجسد كله ألا وهي القلب</w:t>
      </w:r>
      <w:r w:rsidRPr="00F0189D">
        <w:rPr>
          <w:rFonts w:cs="خط اللوتس"/>
          <w:b/>
          <w:bCs/>
          <w:sz w:val="10"/>
          <w:szCs w:val="10"/>
          <w:rtl/>
        </w:rPr>
        <w:t>))</w:t>
      </w:r>
      <w:r w:rsidR="00A435D5" w:rsidRPr="00F0189D">
        <w:rPr>
          <w:rFonts w:cs="خط اللوتس" w:hint="cs"/>
          <w:b/>
          <w:bCs/>
          <w:sz w:val="10"/>
          <w:szCs w:val="10"/>
          <w:rtl/>
        </w:rPr>
        <w:t xml:space="preserve"> </w:t>
      </w:r>
      <w:r w:rsidRPr="00F0189D">
        <w:rPr>
          <w:rFonts w:cs="خط اللوتس"/>
          <w:b/>
          <w:bCs/>
          <w:sz w:val="20"/>
          <w:szCs w:val="20"/>
          <w:vertAlign w:val="superscript"/>
          <w:rtl/>
        </w:rPr>
        <w:t>[10]</w:t>
      </w:r>
    </w:p>
    <w:p w14:paraId="03051C12" w14:textId="0B619283"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ولن تجتمع قلوب هذه الأمة إلا على التوحيد، وإذا اختل التوحيد فكل له معبود، وكل له هدف، وعندها تتعدد الأودية والشعاب، وكل سيسلك وادياً يهلك فيه، إلا من عصم الله بالبقاء على التوحيد.</w:t>
      </w:r>
    </w:p>
    <w:p w14:paraId="45AEB185" w14:textId="1D8BA2FB"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 xml:space="preserve">ولن تستقر النفوس إلا بالتوحيد: </w:t>
      </w:r>
      <w:r w:rsidR="00A435D5">
        <w:rPr>
          <w:rFonts w:cs="خط اللوتس"/>
          <w:b/>
          <w:bCs/>
          <w:sz w:val="30"/>
          <w:szCs w:val="30"/>
          <w:rtl/>
        </w:rPr>
        <w:t>﴿</w:t>
      </w:r>
      <w:r w:rsidRPr="00B31CD2">
        <w:rPr>
          <w:rFonts w:cs="خط اللوتس"/>
          <w:b/>
          <w:bCs/>
          <w:sz w:val="30"/>
          <w:szCs w:val="30"/>
          <w:rtl/>
        </w:rPr>
        <w:t>أَلاَ بِذِكْرِ اللهِ تَطْمَئِنُّ القُلُوبُ</w:t>
      </w:r>
      <w:r w:rsidR="00A435D5">
        <w:rPr>
          <w:rFonts w:cs="خط اللوتس"/>
          <w:b/>
          <w:bCs/>
          <w:sz w:val="30"/>
          <w:szCs w:val="30"/>
          <w:rtl/>
        </w:rPr>
        <w:t>﴾ [</w:t>
      </w:r>
      <w:r w:rsidRPr="00B31CD2">
        <w:rPr>
          <w:rFonts w:cs="خط اللوتس"/>
          <w:b/>
          <w:bCs/>
          <w:sz w:val="30"/>
          <w:szCs w:val="30"/>
          <w:rtl/>
        </w:rPr>
        <w:t xml:space="preserve">11]، ويقول تعالى: </w:t>
      </w:r>
      <w:r w:rsidR="00A435D5">
        <w:rPr>
          <w:rFonts w:cs="خط اللوتس"/>
          <w:b/>
          <w:bCs/>
          <w:sz w:val="30"/>
          <w:szCs w:val="30"/>
          <w:rtl/>
        </w:rPr>
        <w:t>﴿</w:t>
      </w:r>
      <w:r w:rsidRPr="00B31CD2">
        <w:rPr>
          <w:rFonts w:cs="خط اللوتس"/>
          <w:b/>
          <w:bCs/>
          <w:sz w:val="30"/>
          <w:szCs w:val="30"/>
          <w:rtl/>
        </w:rPr>
        <w:t>ضَرَبَ اللهُ مَثَلاً رَّجُلاً فِيهِ شُرَكَاءُ مُتَشَاكِسُونَ وَرَجُلاً سَلَماً لِّرَجُلٍ هَلْ يَسْتَوِيَانِ مَثَلاً الحَمْدُ لِلَّهِ بَلْ أَكْثَرُهُمْ لاَ يَعْلَمُونَ</w:t>
      </w:r>
      <w:r w:rsidR="00A435D5">
        <w:rPr>
          <w:rFonts w:cs="خط اللوتس"/>
          <w:b/>
          <w:bCs/>
          <w:sz w:val="30"/>
          <w:szCs w:val="30"/>
          <w:rtl/>
        </w:rPr>
        <w:t>﴾ [</w:t>
      </w:r>
      <w:r w:rsidRPr="00B31CD2">
        <w:rPr>
          <w:rFonts w:cs="خط اللوتس"/>
          <w:b/>
          <w:bCs/>
          <w:sz w:val="30"/>
          <w:szCs w:val="30"/>
          <w:rtl/>
        </w:rPr>
        <w:t xml:space="preserve">12]. هذا في الدنيا، أما في الآخرة فكل الذنوب وعد الله سبحانه وتعالى بمغفرتها، إلا الشرك، قال تعالى: </w:t>
      </w:r>
      <w:r w:rsidR="00A435D5">
        <w:rPr>
          <w:rFonts w:cs="خط اللوتس"/>
          <w:b/>
          <w:bCs/>
          <w:sz w:val="30"/>
          <w:szCs w:val="30"/>
          <w:rtl/>
        </w:rPr>
        <w:t>﴿</w:t>
      </w:r>
      <w:r w:rsidRPr="00B31CD2">
        <w:rPr>
          <w:rFonts w:cs="خط اللوتس"/>
          <w:b/>
          <w:bCs/>
          <w:sz w:val="30"/>
          <w:szCs w:val="30"/>
          <w:rtl/>
        </w:rPr>
        <w:t>إِنَّ اللهَ لاَ يَغْفِرُ أَن يُشْرَكَ بِهِ وَيَغْفِرُ مَا دُونَ ذَلِكَ لِمَن يَشَاءُ وَمَن يُشْرِك بِاللهِ فَقَدِ افْتَرَى إِثْماً عَظِيماً</w:t>
      </w:r>
      <w:r w:rsidR="00A435D5">
        <w:rPr>
          <w:rFonts w:cs="خط اللوتس"/>
          <w:b/>
          <w:bCs/>
          <w:sz w:val="30"/>
          <w:szCs w:val="30"/>
          <w:rtl/>
        </w:rPr>
        <w:t>﴾ [</w:t>
      </w:r>
      <w:r w:rsidRPr="00B31CD2">
        <w:rPr>
          <w:rFonts w:cs="خط اللوتس"/>
          <w:b/>
          <w:bCs/>
          <w:sz w:val="30"/>
          <w:szCs w:val="30"/>
          <w:rtl/>
        </w:rPr>
        <w:t>13].</w:t>
      </w:r>
    </w:p>
    <w:p w14:paraId="02749D7D" w14:textId="299DF7AB"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يقول ابن قيم الجوزية، في (مدارج السالكين): "وكلما كان توحيد العبد أعظم كانت مغفرة الله له أتم، فمن لقيه لا يشرك به شيئاً البتّة؛ غفر له ذنوبه كلها، كائنة ما كانت، ولم يعذب بها"[14].</w:t>
      </w:r>
    </w:p>
    <w:p w14:paraId="70EDDC14" w14:textId="2C331C76"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ويقول أيضاً رحمه الله تعالى في زاد المعاد: "ولما كان المشرك خبيث العنصر خبيث الذات؛ لم تطهر النار خبثه، بل لو خرج منها لعاد خبيثاً كما كان، كالكلب إذا دخل البحر، ثم خرج منه، فلذلك حرم الله تعالى على المشرك الجنة"[15].</w:t>
      </w:r>
    </w:p>
    <w:p w14:paraId="2E997410" w14:textId="3FD79D54"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هذا هو التوحيد؛ يجمع القلوب، ويحرر الإنسان في الدنيا، وصاحبه لديه وعد من الله بالغفران، مهما كانت ذنوبه؛ متى نجا من تلويث الشرك وأدرانه.</w:t>
      </w:r>
    </w:p>
    <w:p w14:paraId="172D06F1" w14:textId="4DBB7DC6"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ولذلك لم يكن غريباً أن يكون للتوحيد مكانة خاصة، مميزة في منهج دعوة الأنبياء عليهم السلام، اتفقوا عليها في كل دعواتهم، رغم تباعد العصور والأمكنة، وهو ما سنوضحه في الفقرة التالية.</w:t>
      </w:r>
    </w:p>
    <w:p w14:paraId="2435C59D" w14:textId="2CD5021A"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أولويات الدعوة في منهج الأنبياء عليهم السلام:</w:t>
      </w:r>
    </w:p>
    <w:p w14:paraId="7B62B9DD" w14:textId="02BE6BE0"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لمعرفة أولويات الدعوة في منهج الأنبياء عليهم السلام؛ لابد من الرجوع إلى تاريخ دعواتهم عليهم السلام، بماذا بدأ كل منهم، وبماذا ثنّى في قضاياه مع أمته التي بعث إليها، وأوثق مرجع وأصدقه هو القرآن الكريم، مع ما يبينه من السنة الثابتة عن رسول الله صلى الله عليه وسلم.</w:t>
      </w:r>
    </w:p>
    <w:p w14:paraId="1CDCFAA0" w14:textId="5E3D2E57" w:rsidR="00B31CD2" w:rsidRPr="00F0189D" w:rsidRDefault="00B31CD2" w:rsidP="00B31CD2">
      <w:pPr>
        <w:ind w:firstLine="284"/>
        <w:jc w:val="both"/>
        <w:rPr>
          <w:rFonts w:cs="PT Bold Heading"/>
          <w:b/>
          <w:bCs/>
          <w:sz w:val="26"/>
          <w:szCs w:val="26"/>
          <w:rtl/>
        </w:rPr>
      </w:pPr>
      <w:r w:rsidRPr="00F0189D">
        <w:rPr>
          <w:rFonts w:cs="PT Bold Heading"/>
          <w:b/>
          <w:bCs/>
          <w:sz w:val="26"/>
          <w:szCs w:val="26"/>
          <w:rtl/>
        </w:rPr>
        <w:t>ولقد تحدث القرآن الكريم في مواضع منه، عن دعوات الأنبياء، منها ما جاء مجملاً، ومنها ما جاء مفصلاً، ولذلك سنتحدث في هذا الموضوع وفق الفقرتين التاليتين:</w:t>
      </w:r>
    </w:p>
    <w:p w14:paraId="55830280" w14:textId="6C27A1C3" w:rsidR="00B31CD2" w:rsidRPr="00B31CD2" w:rsidRDefault="00B31CD2" w:rsidP="00F0189D">
      <w:pPr>
        <w:ind w:firstLine="284"/>
        <w:jc w:val="center"/>
        <w:rPr>
          <w:rFonts w:cs="خط اللوتس"/>
          <w:b/>
          <w:bCs/>
          <w:sz w:val="30"/>
          <w:szCs w:val="30"/>
          <w:rtl/>
        </w:rPr>
      </w:pPr>
      <w:r w:rsidRPr="00B31CD2">
        <w:rPr>
          <w:rFonts w:cs="خط اللوتس"/>
          <w:b/>
          <w:bCs/>
          <w:sz w:val="30"/>
          <w:szCs w:val="30"/>
          <w:rtl/>
        </w:rPr>
        <w:t>أولاً: النصوص الإجمالية من القرآن الكريم، عن دعوة الأنبياء إلى الله سبحانه وتعالى.</w:t>
      </w:r>
    </w:p>
    <w:p w14:paraId="1BD493A9" w14:textId="4775A4BC" w:rsidR="00B31CD2" w:rsidRPr="00B31CD2" w:rsidRDefault="00B31CD2" w:rsidP="00F0189D">
      <w:pPr>
        <w:ind w:firstLine="284"/>
        <w:jc w:val="center"/>
        <w:rPr>
          <w:rFonts w:cs="خط اللوتس"/>
          <w:b/>
          <w:bCs/>
          <w:sz w:val="30"/>
          <w:szCs w:val="30"/>
          <w:rtl/>
        </w:rPr>
      </w:pPr>
      <w:r w:rsidRPr="00B31CD2">
        <w:rPr>
          <w:rFonts w:cs="خط اللوتس"/>
          <w:b/>
          <w:bCs/>
          <w:sz w:val="30"/>
          <w:szCs w:val="30"/>
          <w:rtl/>
        </w:rPr>
        <w:t>ثانياً: النصوص التفصيلية من القرآن الكريم، عن بعض الأنبياء في دعوتهم إلى الله سبحانه وتعالى.</w:t>
      </w:r>
    </w:p>
    <w:p w14:paraId="45318912" w14:textId="77777777" w:rsidR="00B31CD2" w:rsidRPr="00C9237E" w:rsidRDefault="00B31CD2" w:rsidP="00B31CD2">
      <w:pPr>
        <w:ind w:firstLine="284"/>
        <w:jc w:val="both"/>
        <w:rPr>
          <w:rFonts w:cs="PT Bold Heading"/>
          <w:b/>
          <w:bCs/>
          <w:sz w:val="26"/>
          <w:szCs w:val="26"/>
          <w:rtl/>
        </w:rPr>
      </w:pPr>
      <w:r w:rsidRPr="00C9237E">
        <w:rPr>
          <w:rFonts w:cs="PT Bold Heading"/>
          <w:b/>
          <w:bCs/>
          <w:sz w:val="26"/>
          <w:szCs w:val="26"/>
          <w:rtl/>
        </w:rPr>
        <w:t>أولاً: النصوص الإجمالية من القرآن الكريم:</w:t>
      </w:r>
    </w:p>
    <w:p w14:paraId="7A551DB3" w14:textId="1B7827D8"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lastRenderedPageBreak/>
        <w:t xml:space="preserve">1 - يقول تعالى: </w:t>
      </w:r>
      <w:r w:rsidR="00A435D5">
        <w:rPr>
          <w:rFonts w:cs="خط اللوتس"/>
          <w:b/>
          <w:bCs/>
          <w:sz w:val="30"/>
          <w:szCs w:val="30"/>
          <w:rtl/>
        </w:rPr>
        <w:t>﴿</w:t>
      </w:r>
      <w:r w:rsidRPr="00B31CD2">
        <w:rPr>
          <w:rFonts w:cs="خط اللوتس"/>
          <w:b/>
          <w:bCs/>
          <w:sz w:val="30"/>
          <w:szCs w:val="30"/>
          <w:rtl/>
        </w:rPr>
        <w:t>وَلَقَدْ بَعَثْنَا فِي كُلِّ أُمَّةٍ رَّسُولاً أَنِ اعْبُدُوا اللهَ وَاجْتَنِبُواْ الطَّاغُوتَ</w:t>
      </w:r>
      <w:r w:rsidR="00A435D5">
        <w:rPr>
          <w:rFonts w:cs="خط اللوتس"/>
          <w:b/>
          <w:bCs/>
          <w:sz w:val="30"/>
          <w:szCs w:val="30"/>
          <w:rtl/>
        </w:rPr>
        <w:t>﴾ [</w:t>
      </w:r>
      <w:r w:rsidRPr="00B31CD2">
        <w:rPr>
          <w:rFonts w:cs="خط اللوتس"/>
          <w:b/>
          <w:bCs/>
          <w:sz w:val="30"/>
          <w:szCs w:val="30"/>
          <w:rtl/>
        </w:rPr>
        <w:t>16]، أي: (ولقد بعثنا أيها الناس، في كل أمة سلفت قبلكم رسولاً، كما بعثنا فيكم بأن اعبدوا الله وحده لا شريك له، وأفردوا له بالطاعة، وأخلصوا له العبادة) [17]. و(ما من أمة متقدمة، أو متأخرة، إلا وبعث الله فيها رسولاً، وكلهم متفقون على دعوة واحدة، ودين واحد؛ وهو عبادة الله وحده لا شريك له) [18]، وهذا فيه تقرير منهج شامل، لجميع الأنبياء عليهم السلام، يسعهم ويسع الدعاة من بعدهم.</w:t>
      </w:r>
    </w:p>
    <w:p w14:paraId="3A2FE870" w14:textId="0DDB37B0"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 xml:space="preserve">2 - يقول سبحانه وتعالى: </w:t>
      </w:r>
      <w:r w:rsidR="00A435D5">
        <w:rPr>
          <w:rFonts w:cs="خط اللوتس"/>
          <w:b/>
          <w:bCs/>
          <w:sz w:val="30"/>
          <w:szCs w:val="30"/>
          <w:rtl/>
        </w:rPr>
        <w:t>﴿</w:t>
      </w:r>
      <w:r w:rsidRPr="00B31CD2">
        <w:rPr>
          <w:rFonts w:cs="خط اللوتس"/>
          <w:b/>
          <w:bCs/>
          <w:sz w:val="30"/>
          <w:szCs w:val="30"/>
          <w:rtl/>
        </w:rPr>
        <w:t>وَمَا أَرْسَلْنَا مِن قَبْلِكَ مِن رَّسُولٍ إِلاَّ نُوحِى إِلَيهِ أَنَّهُ لاَ إِلَه إِلاَّ أَنَاْ فَاعبُدُونِ</w:t>
      </w:r>
      <w:r w:rsidR="00A435D5">
        <w:rPr>
          <w:rFonts w:cs="خط اللوتس"/>
          <w:b/>
          <w:bCs/>
          <w:sz w:val="30"/>
          <w:szCs w:val="30"/>
          <w:rtl/>
        </w:rPr>
        <w:t>﴾ [</w:t>
      </w:r>
      <w:r w:rsidRPr="00B31CD2">
        <w:rPr>
          <w:rFonts w:cs="خط اللوتس"/>
          <w:b/>
          <w:bCs/>
          <w:sz w:val="30"/>
          <w:szCs w:val="30"/>
          <w:rtl/>
        </w:rPr>
        <w:t>19].</w:t>
      </w:r>
    </w:p>
    <w:p w14:paraId="7BD89AB6" w14:textId="09A13791"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(فكل الرسل الذين من قبلك مع كتبهم، زبدة رسالتهم وأصلها: الأمر بعبادة الله وحده لا شريك له، وبيان أنه الإله الحق المعبود، وأن عبادة ما سواه باطلة)</w:t>
      </w:r>
      <w:r w:rsidR="00C9237E">
        <w:rPr>
          <w:rFonts w:cs="خط اللوتس" w:hint="cs"/>
          <w:b/>
          <w:bCs/>
          <w:sz w:val="30"/>
          <w:szCs w:val="30"/>
          <w:rtl/>
        </w:rPr>
        <w:t xml:space="preserve"> </w:t>
      </w:r>
      <w:r w:rsidRPr="00C9237E">
        <w:rPr>
          <w:rFonts w:cs="خط اللوتس"/>
          <w:b/>
          <w:bCs/>
          <w:sz w:val="30"/>
          <w:szCs w:val="30"/>
          <w:vertAlign w:val="superscript"/>
          <w:rtl/>
        </w:rPr>
        <w:t>[20].</w:t>
      </w:r>
    </w:p>
    <w:p w14:paraId="446E1880" w14:textId="293931CD"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رُوي عن قتادة رحمه الله تعالى قال: "أُرْسِلت الرسل بالإخلاص والتوحيد، لا يقبل منهم عمل حتى يقولوه ويقروا به"[21].</w:t>
      </w:r>
    </w:p>
    <w:p w14:paraId="09C23732" w14:textId="12385BA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فهو الخطوة الأولى، الذي لا يصح تجاوزه إلى غيره، ما دام لا يقبل منهم عمل؛ حتى يتم تقريره والإقرار به.</w:t>
      </w:r>
    </w:p>
    <w:p w14:paraId="0363DD94" w14:textId="17207813" w:rsidR="00B31CD2" w:rsidRPr="00C9237E" w:rsidRDefault="00B31CD2" w:rsidP="00B31CD2">
      <w:pPr>
        <w:ind w:firstLine="284"/>
        <w:jc w:val="both"/>
        <w:rPr>
          <w:rFonts w:cs="PT Bold Heading"/>
          <w:b/>
          <w:bCs/>
          <w:sz w:val="26"/>
          <w:szCs w:val="26"/>
          <w:rtl/>
        </w:rPr>
      </w:pPr>
      <w:r w:rsidRPr="00C9237E">
        <w:rPr>
          <w:rFonts w:cs="PT Bold Heading"/>
          <w:b/>
          <w:bCs/>
          <w:sz w:val="26"/>
          <w:szCs w:val="26"/>
          <w:rtl/>
        </w:rPr>
        <w:t>ثانياً: النصوص التفصيلية من القرآن الكريم عن دعوة بعض الأنبياء:</w:t>
      </w:r>
    </w:p>
    <w:p w14:paraId="1028E8AC" w14:textId="2E88926D"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 xml:space="preserve">يقول الله سبحانه وتعالى عن دعوة نوح عليه السلام: </w:t>
      </w:r>
      <w:r w:rsidR="00A435D5">
        <w:rPr>
          <w:rFonts w:cs="خط اللوتس"/>
          <w:b/>
          <w:bCs/>
          <w:sz w:val="30"/>
          <w:szCs w:val="30"/>
          <w:rtl/>
        </w:rPr>
        <w:t>﴿</w:t>
      </w:r>
      <w:r w:rsidRPr="00B31CD2">
        <w:rPr>
          <w:rFonts w:cs="خط اللوتس"/>
          <w:b/>
          <w:bCs/>
          <w:sz w:val="30"/>
          <w:szCs w:val="30"/>
          <w:rtl/>
        </w:rPr>
        <w:t>لَقَدْ أَرْسَلْنَا نُوحاً إِلَى قَوْمِهِ فَقَالَ يَا قَوْمِ اعْبُدُوا اللهَ مَا لَكُم مِّنْ إِلَهٍ غَيْرُهُ</w:t>
      </w:r>
      <w:r w:rsidR="00A435D5">
        <w:rPr>
          <w:rFonts w:cs="خط اللوتس"/>
          <w:b/>
          <w:bCs/>
          <w:sz w:val="30"/>
          <w:szCs w:val="30"/>
          <w:rtl/>
        </w:rPr>
        <w:t>﴾</w:t>
      </w:r>
      <w:r w:rsidRPr="00B31CD2">
        <w:rPr>
          <w:rFonts w:cs="خط اللوتس"/>
          <w:b/>
          <w:bCs/>
          <w:sz w:val="30"/>
          <w:szCs w:val="30"/>
          <w:rtl/>
        </w:rPr>
        <w:t xml:space="preserve"> [22]، وقال سبحانه وتعالى عن دعوة هود عليه السلام: </w:t>
      </w:r>
      <w:r w:rsidR="00A435D5">
        <w:rPr>
          <w:rFonts w:cs="خط اللوتس"/>
          <w:b/>
          <w:bCs/>
          <w:sz w:val="30"/>
          <w:szCs w:val="30"/>
          <w:rtl/>
        </w:rPr>
        <w:t>﴿</w:t>
      </w:r>
      <w:r w:rsidRPr="00B31CD2">
        <w:rPr>
          <w:rFonts w:cs="خط اللوتس"/>
          <w:b/>
          <w:bCs/>
          <w:sz w:val="30"/>
          <w:szCs w:val="30"/>
          <w:rtl/>
        </w:rPr>
        <w:t>وَإِلَى عَادٍ أَخَاهُمْ هُوداً قَالَ يَا قَوْمِ اعْبُدُوا اللهَ مَا لَكُم مِّن إِلَهٍ غَيْرُهُ أَفَلاَ تَتَّقُونَ</w:t>
      </w:r>
      <w:r w:rsidR="00A435D5">
        <w:rPr>
          <w:rFonts w:cs="خط اللوتس"/>
          <w:b/>
          <w:bCs/>
          <w:sz w:val="30"/>
          <w:szCs w:val="30"/>
          <w:rtl/>
        </w:rPr>
        <w:t>﴾</w:t>
      </w:r>
      <w:r w:rsidRPr="00B31CD2">
        <w:rPr>
          <w:rFonts w:cs="خط اللوتس"/>
          <w:b/>
          <w:bCs/>
          <w:sz w:val="30"/>
          <w:szCs w:val="30"/>
          <w:rtl/>
        </w:rPr>
        <w:t xml:space="preserve"> [23]، وقال تعالى عن دعوة صالح عليه السلام: </w:t>
      </w:r>
      <w:r w:rsidR="00A435D5">
        <w:rPr>
          <w:rFonts w:cs="خط اللوتس"/>
          <w:b/>
          <w:bCs/>
          <w:sz w:val="30"/>
          <w:szCs w:val="30"/>
          <w:rtl/>
        </w:rPr>
        <w:t>﴿</w:t>
      </w:r>
      <w:r w:rsidRPr="00B31CD2">
        <w:rPr>
          <w:rFonts w:cs="خط اللوتس"/>
          <w:b/>
          <w:bCs/>
          <w:sz w:val="30"/>
          <w:szCs w:val="30"/>
          <w:rtl/>
        </w:rPr>
        <w:t>وَإِلَى ثَمُودَ أَخَاهُمْ صَالِحاً قَالَ يَا قَوْمِ اعْبُدُوا اللهَ مَا لَكُم مِّنْ إِلَهٍ غَيْرُهُ</w:t>
      </w:r>
      <w:r w:rsidR="00A435D5">
        <w:rPr>
          <w:rFonts w:cs="خط اللوتس"/>
          <w:b/>
          <w:bCs/>
          <w:sz w:val="30"/>
          <w:szCs w:val="30"/>
          <w:rtl/>
        </w:rPr>
        <w:t>﴾</w:t>
      </w:r>
      <w:r w:rsidRPr="00B31CD2">
        <w:rPr>
          <w:rFonts w:cs="خط اللوتس"/>
          <w:b/>
          <w:bCs/>
          <w:sz w:val="30"/>
          <w:szCs w:val="30"/>
          <w:rtl/>
        </w:rPr>
        <w:t xml:space="preserve"> [24]، وقال تعالى عن دعوة إبراهيم عليه السلام: </w:t>
      </w:r>
      <w:r w:rsidR="00A435D5">
        <w:rPr>
          <w:rFonts w:cs="خط اللوتس"/>
          <w:b/>
          <w:bCs/>
          <w:sz w:val="30"/>
          <w:szCs w:val="30"/>
          <w:rtl/>
        </w:rPr>
        <w:t>﴿</w:t>
      </w:r>
      <w:r w:rsidRPr="00B31CD2">
        <w:rPr>
          <w:rFonts w:cs="خط اللوتس"/>
          <w:b/>
          <w:bCs/>
          <w:sz w:val="30"/>
          <w:szCs w:val="30"/>
          <w:rtl/>
        </w:rPr>
        <w:t>وَإِبْرَاهِيمَ إِذْ قَالَ لِقَوْمِهِ اعْبُدُوا اللهَ وَاتَّقُوهُ ذَلِكُمْ خَيْرٌ لَّكُمْ إِن كُنتُمْ تَعْلَمُونَ، إِنَّمَا تَعْبُدُون مِن دُونِ اللهِ أَوْثَاناً وَتَخْلُقُونَ إِفْكاً إِنَّ الَّذِينَ تَّعْبُدُونَ مِن دُونِ اللهِ لاَ يَمْلِكُونَ لَكُمْ رِزْقاً فَابْتَغُواْ عِندَ اللهِ الرِّزْقَ وَاعْبُدوهُ واشْكُرُواْ لَهُ إِلَيْهِ تُرْجَعُونَ</w:t>
      </w:r>
      <w:r w:rsidR="00A435D5">
        <w:rPr>
          <w:rFonts w:cs="خط اللوتس"/>
          <w:b/>
          <w:bCs/>
          <w:sz w:val="30"/>
          <w:szCs w:val="30"/>
          <w:rtl/>
        </w:rPr>
        <w:t>﴾</w:t>
      </w:r>
      <w:r w:rsidRPr="00B31CD2">
        <w:rPr>
          <w:rFonts w:cs="خط اللوتس"/>
          <w:b/>
          <w:bCs/>
          <w:sz w:val="30"/>
          <w:szCs w:val="30"/>
          <w:rtl/>
        </w:rPr>
        <w:t xml:space="preserve"> [25]، وقال تعالى عن دعوة شعيب عليه السلام: </w:t>
      </w:r>
      <w:r w:rsidR="00A435D5">
        <w:rPr>
          <w:rFonts w:cs="خط اللوتس"/>
          <w:b/>
          <w:bCs/>
          <w:sz w:val="30"/>
          <w:szCs w:val="30"/>
          <w:rtl/>
        </w:rPr>
        <w:t>﴿</w:t>
      </w:r>
      <w:r w:rsidRPr="00B31CD2">
        <w:rPr>
          <w:rFonts w:cs="خط اللوتس"/>
          <w:b/>
          <w:bCs/>
          <w:sz w:val="30"/>
          <w:szCs w:val="30"/>
          <w:rtl/>
        </w:rPr>
        <w:t>وَإِلَى مَدْيَنَ أَخَاهُمْ شُعَيْباً قَالَ يَا قَوْمِ اعْبُدُواْ اللهَ مَا لَكُم مِّنْ إِلَهٍ غَيْرُهُ</w:t>
      </w:r>
      <w:r w:rsidR="00A435D5">
        <w:rPr>
          <w:rFonts w:cs="خط اللوتس"/>
          <w:b/>
          <w:bCs/>
          <w:sz w:val="30"/>
          <w:szCs w:val="30"/>
          <w:rtl/>
        </w:rPr>
        <w:t>﴾</w:t>
      </w:r>
      <w:r w:rsidRPr="00B31CD2">
        <w:rPr>
          <w:rFonts w:cs="خط اللوتس"/>
          <w:b/>
          <w:bCs/>
          <w:sz w:val="30"/>
          <w:szCs w:val="30"/>
          <w:rtl/>
        </w:rPr>
        <w:t xml:space="preserve"> [26]، وقال سبحانه وتعالى عن دعوة عيسى عليه السلام: </w:t>
      </w:r>
      <w:r w:rsidR="00A435D5">
        <w:rPr>
          <w:rFonts w:cs="خط اللوتس"/>
          <w:b/>
          <w:bCs/>
          <w:sz w:val="30"/>
          <w:szCs w:val="30"/>
          <w:rtl/>
        </w:rPr>
        <w:t>﴿</w:t>
      </w:r>
      <w:r w:rsidRPr="00B31CD2">
        <w:rPr>
          <w:rFonts w:cs="خط اللوتس"/>
          <w:b/>
          <w:bCs/>
          <w:sz w:val="30"/>
          <w:szCs w:val="30"/>
          <w:rtl/>
        </w:rPr>
        <w:t>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w:t>
      </w:r>
      <w:r w:rsidR="00A435D5">
        <w:rPr>
          <w:rFonts w:cs="خط اللوتس"/>
          <w:b/>
          <w:bCs/>
          <w:sz w:val="30"/>
          <w:szCs w:val="30"/>
          <w:rtl/>
        </w:rPr>
        <w:t>﴾</w:t>
      </w:r>
      <w:r w:rsidRPr="00B31CD2">
        <w:rPr>
          <w:rFonts w:cs="خط اللوتس"/>
          <w:b/>
          <w:bCs/>
          <w:sz w:val="30"/>
          <w:szCs w:val="30"/>
          <w:rtl/>
        </w:rPr>
        <w:t xml:space="preserve"> [27]، وقال عن دعوة محمد </w:t>
      </w:r>
      <w:r w:rsidR="00C9237E">
        <w:rPr>
          <w:rFonts w:cs="خط اللوتس"/>
          <w:b/>
          <w:bCs/>
          <w:sz w:val="30"/>
          <w:szCs w:val="30"/>
        </w:rPr>
        <w:sym w:font="KFGQPC Arabic Symbols 01" w:char="F067"/>
      </w:r>
      <w:r w:rsidRPr="00B31CD2">
        <w:rPr>
          <w:rFonts w:cs="خط اللوتس"/>
          <w:b/>
          <w:bCs/>
          <w:sz w:val="30"/>
          <w:szCs w:val="30"/>
          <w:rtl/>
        </w:rPr>
        <w:t xml:space="preserve">: </w:t>
      </w:r>
      <w:r w:rsidR="00A435D5">
        <w:rPr>
          <w:rFonts w:cs="خط اللوتس"/>
          <w:b/>
          <w:bCs/>
          <w:sz w:val="30"/>
          <w:szCs w:val="30"/>
          <w:rtl/>
        </w:rPr>
        <w:t>﴿</w:t>
      </w:r>
      <w:r w:rsidRPr="00B31CD2">
        <w:rPr>
          <w:rFonts w:cs="خط اللوتس"/>
          <w:b/>
          <w:bCs/>
          <w:sz w:val="30"/>
          <w:szCs w:val="30"/>
          <w:rtl/>
        </w:rPr>
        <w:t>قُلْ تَعَالَواْ أَتْلُ مَا حَرَّمَ رَبُّكُمْ عَلَيْكُمْ أَلاَّ تُشْرِكُواْ بِهِ شَيْئًا وَبِالْوَالِدَيْنِ إِحْسَاناً</w:t>
      </w:r>
      <w:r w:rsidR="00A435D5">
        <w:rPr>
          <w:rFonts w:cs="خط اللوتس"/>
          <w:b/>
          <w:bCs/>
          <w:sz w:val="30"/>
          <w:szCs w:val="30"/>
          <w:rtl/>
        </w:rPr>
        <w:t>﴾</w:t>
      </w:r>
      <w:r w:rsidRPr="00B31CD2">
        <w:rPr>
          <w:rFonts w:cs="خط اللوتس"/>
          <w:b/>
          <w:bCs/>
          <w:sz w:val="30"/>
          <w:szCs w:val="30"/>
          <w:rtl/>
        </w:rPr>
        <w:t xml:space="preserve"> [28]، عن علقمة عن ابن مسعود رضي الله عنه قال: "من أراد أن ينظر إلى وصية رسول الله صلى الله عليه وسلم، التي عليها خاتمه، فليقرأ هؤلاء الآيات: </w:t>
      </w:r>
      <w:r w:rsidR="00A435D5">
        <w:rPr>
          <w:rFonts w:cs="خط اللوتس"/>
          <w:b/>
          <w:bCs/>
          <w:sz w:val="30"/>
          <w:szCs w:val="30"/>
          <w:rtl/>
        </w:rPr>
        <w:t>﴿</w:t>
      </w:r>
      <w:r w:rsidRPr="00B31CD2">
        <w:rPr>
          <w:rFonts w:cs="خط اللوتس"/>
          <w:b/>
          <w:bCs/>
          <w:sz w:val="30"/>
          <w:szCs w:val="30"/>
          <w:rtl/>
        </w:rPr>
        <w:t>قُلْ تَعَالَواْ أَتْلُ مَا حَرَّمَ رَبُّكُمْ عَلَيْكُمْ أَلاَّ تُشْرِكُواْ بِهِ شَيْئًا</w:t>
      </w:r>
      <w:r w:rsidR="00A435D5">
        <w:rPr>
          <w:rFonts w:cs="خط اللوتس"/>
          <w:b/>
          <w:bCs/>
          <w:sz w:val="30"/>
          <w:szCs w:val="30"/>
          <w:rtl/>
        </w:rPr>
        <w:t>﴾</w:t>
      </w:r>
      <w:r w:rsidRPr="00B31CD2">
        <w:rPr>
          <w:rFonts w:cs="خط اللوتس"/>
          <w:b/>
          <w:bCs/>
          <w:sz w:val="30"/>
          <w:szCs w:val="30"/>
          <w:rtl/>
        </w:rPr>
        <w:t xml:space="preserve">، إلى قوله تعالى: </w:t>
      </w:r>
      <w:r w:rsidR="00A435D5">
        <w:rPr>
          <w:rFonts w:cs="خط اللوتس"/>
          <w:b/>
          <w:bCs/>
          <w:sz w:val="30"/>
          <w:szCs w:val="30"/>
          <w:rtl/>
        </w:rPr>
        <w:t>﴿</w:t>
      </w:r>
      <w:r w:rsidRPr="00B31CD2">
        <w:rPr>
          <w:rFonts w:cs="خط اللوتس"/>
          <w:b/>
          <w:bCs/>
          <w:sz w:val="30"/>
          <w:szCs w:val="30"/>
          <w:rtl/>
        </w:rPr>
        <w:t>وَأَنَّ هَذَا صِرَاطِي مُسْتَقِيمًا</w:t>
      </w:r>
      <w:r w:rsidR="00A435D5">
        <w:rPr>
          <w:rFonts w:cs="خط اللوتس"/>
          <w:b/>
          <w:bCs/>
          <w:sz w:val="30"/>
          <w:szCs w:val="30"/>
          <w:rtl/>
        </w:rPr>
        <w:t>﴾</w:t>
      </w:r>
      <w:r w:rsidRPr="00B31CD2">
        <w:rPr>
          <w:rFonts w:cs="خط اللوتس"/>
          <w:b/>
          <w:bCs/>
          <w:sz w:val="30"/>
          <w:szCs w:val="30"/>
          <w:rtl/>
        </w:rPr>
        <w:t xml:space="preserve"> الآية"[29].</w:t>
      </w:r>
    </w:p>
    <w:p w14:paraId="1673C79C" w14:textId="61A38284"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هذه دعوة الأنبياء، كل منهم يواجه قومه بالدعوة إلى التوحيد، فما بعث نبي إلاّ وبدأ مع قومه بهذه الدعوة</w:t>
      </w:r>
      <w:r w:rsidR="00C9237E">
        <w:rPr>
          <w:rFonts w:cs="خط اللوتس" w:hint="cs"/>
          <w:b/>
          <w:bCs/>
          <w:sz w:val="30"/>
          <w:szCs w:val="30"/>
          <w:rtl/>
        </w:rPr>
        <w:t xml:space="preserve"> </w:t>
      </w:r>
      <w:r w:rsidRPr="00C9237E">
        <w:rPr>
          <w:rFonts w:cs="خط اللوتس"/>
          <w:b/>
          <w:bCs/>
          <w:sz w:val="30"/>
          <w:szCs w:val="30"/>
          <w:vertAlign w:val="superscript"/>
          <w:rtl/>
        </w:rPr>
        <w:t>[30].</w:t>
      </w:r>
    </w:p>
    <w:p w14:paraId="385E02F0" w14:textId="09A387F5" w:rsidR="00C9237E" w:rsidRDefault="00B31CD2" w:rsidP="00B31CD2">
      <w:pPr>
        <w:ind w:firstLine="284"/>
        <w:jc w:val="both"/>
        <w:rPr>
          <w:rFonts w:cs="خط اللوتس"/>
          <w:b/>
          <w:bCs/>
          <w:sz w:val="30"/>
          <w:szCs w:val="30"/>
          <w:rtl/>
        </w:rPr>
      </w:pPr>
      <w:r w:rsidRPr="00B31CD2">
        <w:rPr>
          <w:rFonts w:cs="خط اللوتس"/>
          <w:b/>
          <w:bCs/>
          <w:sz w:val="30"/>
          <w:szCs w:val="30"/>
          <w:rtl/>
        </w:rPr>
        <w:t xml:space="preserve">وعلم الرسول </w:t>
      </w:r>
      <w:r w:rsidR="00C9237E">
        <w:rPr>
          <w:rFonts w:cs="خط اللوتس"/>
          <w:b/>
          <w:bCs/>
          <w:sz w:val="30"/>
          <w:szCs w:val="30"/>
        </w:rPr>
        <w:sym w:font="KFGQPC Arabic Symbols 01" w:char="F067"/>
      </w:r>
      <w:r w:rsidRPr="00B31CD2">
        <w:rPr>
          <w:rFonts w:cs="خط اللوتس"/>
          <w:b/>
          <w:bCs/>
          <w:sz w:val="30"/>
          <w:szCs w:val="30"/>
          <w:rtl/>
        </w:rPr>
        <w:t xml:space="preserve"> هذا المنهج لأصحابه، فإنه لما بعث الرسول </w:t>
      </w:r>
      <w:r w:rsidR="00C9237E">
        <w:rPr>
          <w:rFonts w:cs="خط اللوتس"/>
          <w:b/>
          <w:bCs/>
          <w:sz w:val="30"/>
          <w:szCs w:val="30"/>
        </w:rPr>
        <w:sym w:font="KFGQPC Arabic Symbols 01" w:char="F067"/>
      </w:r>
      <w:r w:rsidR="00C9237E">
        <w:rPr>
          <w:rFonts w:cs="خط اللوتس" w:hint="cs"/>
          <w:b/>
          <w:bCs/>
          <w:sz w:val="30"/>
          <w:szCs w:val="30"/>
          <w:rtl/>
        </w:rPr>
        <w:t xml:space="preserve"> </w:t>
      </w:r>
      <w:r w:rsidRPr="00B31CD2">
        <w:rPr>
          <w:rFonts w:cs="خط اللوتس"/>
          <w:b/>
          <w:bCs/>
          <w:sz w:val="30"/>
          <w:szCs w:val="30"/>
          <w:rtl/>
        </w:rPr>
        <w:t>معاذاً إلى اليمن قال له: ((إنك تقدم على قوم أهل كتاب، فليكن أول ما تدعوهم إليه عبادة الله، فإذا عرفوا الله؛ فأخبرهم أن الله قد فرض عليهم خمس صلوات في يومهم وليلتهم، فإذا فعلوا الصلاة، فأخبرهم أن الله فرض عليهم زكاة من أموالهم، وترد على فقرائهم، فإذا أطاعوا بها فخذ منهم، وتوق كرائم أموال الناس))</w:t>
      </w:r>
      <w:r w:rsidR="00C9237E">
        <w:rPr>
          <w:rFonts w:cs="خط اللوتس" w:hint="cs"/>
          <w:b/>
          <w:bCs/>
          <w:sz w:val="30"/>
          <w:szCs w:val="30"/>
          <w:rtl/>
        </w:rPr>
        <w:t xml:space="preserve"> </w:t>
      </w:r>
      <w:r w:rsidRPr="00C9237E">
        <w:rPr>
          <w:rFonts w:cs="خط اللوتس"/>
          <w:b/>
          <w:bCs/>
          <w:sz w:val="30"/>
          <w:szCs w:val="30"/>
          <w:vertAlign w:val="superscript"/>
          <w:rtl/>
        </w:rPr>
        <w:t xml:space="preserve">[31]، </w:t>
      </w:r>
    </w:p>
    <w:p w14:paraId="5591078E" w14:textId="3043E968"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lastRenderedPageBreak/>
        <w:t>يقول ابن حجر رحمه الله تعالى: "ووقعت البداءة بهما - أي بالشهادتين - لأنهما أصل الدين الذي لا يصح شيء غيرهما إلا بهما"[32].</w:t>
      </w:r>
    </w:p>
    <w:p w14:paraId="398EE1A1" w14:textId="07EDBDC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 xml:space="preserve">من هذه الآيات والأحاديث التي استعرضت تاريخ دعوة الأنبياء عليهم السلام، نستطيع أن نقرر أن الأنبياء عليهم السلام، متواطئون على دعوة الناس إلى التوحيد أولاً، لا فرق بين رسول ورسول، وأن من كذب رسولاً من رسل الله فهو مكذب بالرسل أجمعين، ألا ترى إلى قول الله تعالى: </w:t>
      </w:r>
      <w:r w:rsidR="00A435D5">
        <w:rPr>
          <w:rFonts w:cs="خط اللوتس"/>
          <w:b/>
          <w:bCs/>
          <w:sz w:val="30"/>
          <w:szCs w:val="30"/>
          <w:rtl/>
        </w:rPr>
        <w:t>﴿</w:t>
      </w:r>
      <w:r w:rsidRPr="00B31CD2">
        <w:rPr>
          <w:rFonts w:cs="خط اللوتس"/>
          <w:b/>
          <w:bCs/>
          <w:sz w:val="30"/>
          <w:szCs w:val="30"/>
          <w:rtl/>
        </w:rPr>
        <w:t>كَذَّبَتْ قَوْمُ نُوحٍ المُرْسَلِينَ</w:t>
      </w:r>
      <w:r w:rsidR="00A435D5">
        <w:rPr>
          <w:rFonts w:cs="خط اللوتس"/>
          <w:b/>
          <w:bCs/>
          <w:sz w:val="30"/>
          <w:szCs w:val="30"/>
          <w:rtl/>
        </w:rPr>
        <w:t>﴾</w:t>
      </w:r>
      <w:r w:rsidRPr="00B31CD2">
        <w:rPr>
          <w:rFonts w:cs="خط اللوتس"/>
          <w:b/>
          <w:bCs/>
          <w:sz w:val="30"/>
          <w:szCs w:val="30"/>
          <w:rtl/>
        </w:rPr>
        <w:t xml:space="preserve"> [33]، مع أنهم لم يواجهوا بهذا التكذيب إلا رسولاً واحداً، هو نبي الله نوح عليهم السلام، ومثل هذا قيل لقوم هود: </w:t>
      </w:r>
      <w:r w:rsidR="00A435D5">
        <w:rPr>
          <w:rFonts w:cs="خط اللوتس"/>
          <w:b/>
          <w:bCs/>
          <w:sz w:val="30"/>
          <w:szCs w:val="30"/>
          <w:rtl/>
        </w:rPr>
        <w:t>﴿</w:t>
      </w:r>
      <w:r w:rsidRPr="00B31CD2">
        <w:rPr>
          <w:rFonts w:cs="خط اللوتس"/>
          <w:b/>
          <w:bCs/>
          <w:sz w:val="30"/>
          <w:szCs w:val="30"/>
          <w:rtl/>
        </w:rPr>
        <w:t>كَذَّبَتْ عَادٌ الْمُرْسَلِينَ</w:t>
      </w:r>
      <w:r w:rsidR="00A435D5">
        <w:rPr>
          <w:rFonts w:cs="خط اللوتس"/>
          <w:b/>
          <w:bCs/>
          <w:sz w:val="30"/>
          <w:szCs w:val="30"/>
          <w:rtl/>
        </w:rPr>
        <w:t>﴾</w:t>
      </w:r>
      <w:r w:rsidRPr="00B31CD2">
        <w:rPr>
          <w:rFonts w:cs="خط اللوتس"/>
          <w:b/>
          <w:bCs/>
          <w:sz w:val="30"/>
          <w:szCs w:val="30"/>
          <w:rtl/>
        </w:rPr>
        <w:t xml:space="preserve"> [34]، وقوم صالح: </w:t>
      </w:r>
      <w:r w:rsidR="00A435D5">
        <w:rPr>
          <w:rFonts w:cs="خط اللوتس"/>
          <w:b/>
          <w:bCs/>
          <w:sz w:val="30"/>
          <w:szCs w:val="30"/>
          <w:rtl/>
        </w:rPr>
        <w:t>﴿</w:t>
      </w:r>
      <w:r w:rsidRPr="00B31CD2">
        <w:rPr>
          <w:rFonts w:cs="خط اللوتس"/>
          <w:b/>
          <w:bCs/>
          <w:sz w:val="30"/>
          <w:szCs w:val="30"/>
          <w:rtl/>
        </w:rPr>
        <w:t>كَذَّبَتْ ثَمُودُ المُرْسَلِينَ</w:t>
      </w:r>
      <w:r w:rsidR="00A435D5">
        <w:rPr>
          <w:rFonts w:cs="خط اللوتس"/>
          <w:b/>
          <w:bCs/>
          <w:sz w:val="30"/>
          <w:szCs w:val="30"/>
          <w:rtl/>
        </w:rPr>
        <w:t>﴾ [</w:t>
      </w:r>
      <w:r w:rsidRPr="00B31CD2">
        <w:rPr>
          <w:rFonts w:cs="خط اللوتس"/>
          <w:b/>
          <w:bCs/>
          <w:sz w:val="30"/>
          <w:szCs w:val="30"/>
          <w:rtl/>
        </w:rPr>
        <w:t xml:space="preserve">35]، وقوم لوط: </w:t>
      </w:r>
      <w:r w:rsidR="00A435D5">
        <w:rPr>
          <w:rFonts w:cs="خط اللوتس"/>
          <w:b/>
          <w:bCs/>
          <w:sz w:val="30"/>
          <w:szCs w:val="30"/>
          <w:rtl/>
        </w:rPr>
        <w:t>﴿</w:t>
      </w:r>
      <w:r w:rsidRPr="00B31CD2">
        <w:rPr>
          <w:rFonts w:cs="خط اللوتس"/>
          <w:b/>
          <w:bCs/>
          <w:sz w:val="30"/>
          <w:szCs w:val="30"/>
          <w:rtl/>
        </w:rPr>
        <w:t>كَذَّبَتْ قَوْمُ لُوطٍ المُرْسَلِينَ</w:t>
      </w:r>
      <w:r w:rsidR="00A435D5">
        <w:rPr>
          <w:rFonts w:cs="خط اللوتس"/>
          <w:b/>
          <w:bCs/>
          <w:sz w:val="30"/>
          <w:szCs w:val="30"/>
          <w:rtl/>
        </w:rPr>
        <w:t>﴾</w:t>
      </w:r>
      <w:r w:rsidRPr="00B31CD2">
        <w:rPr>
          <w:rFonts w:cs="خط اللوتس"/>
          <w:b/>
          <w:bCs/>
          <w:sz w:val="30"/>
          <w:szCs w:val="30"/>
          <w:rtl/>
        </w:rPr>
        <w:t xml:space="preserve"> [36]، وأصحاب الأيكة: </w:t>
      </w:r>
      <w:r w:rsidR="00A435D5">
        <w:rPr>
          <w:rFonts w:cs="خط اللوتس"/>
          <w:b/>
          <w:bCs/>
          <w:sz w:val="30"/>
          <w:szCs w:val="30"/>
          <w:rtl/>
        </w:rPr>
        <w:t>﴿</w:t>
      </w:r>
      <w:r w:rsidRPr="00B31CD2">
        <w:rPr>
          <w:rFonts w:cs="خط اللوتس"/>
          <w:b/>
          <w:bCs/>
          <w:sz w:val="30"/>
          <w:szCs w:val="30"/>
          <w:rtl/>
        </w:rPr>
        <w:t>كَذَّبَ أَصْحَابُ الأَيْكَةِ المُْرْسَلِينَ</w:t>
      </w:r>
      <w:r w:rsidR="00A435D5">
        <w:rPr>
          <w:rFonts w:cs="خط اللوتس"/>
          <w:b/>
          <w:bCs/>
          <w:sz w:val="30"/>
          <w:szCs w:val="30"/>
          <w:rtl/>
        </w:rPr>
        <w:t>﴾</w:t>
      </w:r>
      <w:r w:rsidRPr="00B31CD2">
        <w:rPr>
          <w:rFonts w:cs="خط اللوتس"/>
          <w:b/>
          <w:bCs/>
          <w:sz w:val="30"/>
          <w:szCs w:val="30"/>
          <w:rtl/>
        </w:rPr>
        <w:t xml:space="preserve"> [37]، مما يدل على وحدة الدعوة، وترابطها ترابطاً وثيقاً، يجعل المصدق بواحد من الأنبياء مصدق بالجميع، والمكذب لواحد منهم مكذباً بالجميع.</w:t>
      </w:r>
    </w:p>
    <w:p w14:paraId="2EDE3FF0" w14:textId="57FC759B"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وعلى هذه الأصول اتفقت دعوتهم عليهم السلام، واجتمعت كلمتهم لتؤكد أن القضية الأولى، في جميع الدعوات، من لدن أول الأنبياء إلى آخرهم، يجب أن تبدأ بالتوحيد، أياً كانت الظروف والأحوال التي يعيشها هذا المجتمع، مهما اختلفت الأزمنة والأمكنة.</w:t>
      </w:r>
    </w:p>
    <w:p w14:paraId="258820B8" w14:textId="77777777" w:rsidR="00B31CD2" w:rsidRDefault="00B31CD2" w:rsidP="00B31CD2">
      <w:pPr>
        <w:ind w:firstLine="284"/>
        <w:jc w:val="both"/>
        <w:rPr>
          <w:rFonts w:cs="خط اللوتس"/>
          <w:b/>
          <w:bCs/>
          <w:sz w:val="30"/>
          <w:szCs w:val="30"/>
          <w:rtl/>
        </w:rPr>
      </w:pPr>
      <w:r w:rsidRPr="00B31CD2">
        <w:rPr>
          <w:rFonts w:cs="خط اللوتس"/>
          <w:b/>
          <w:bCs/>
          <w:sz w:val="30"/>
          <w:szCs w:val="30"/>
          <w:rtl/>
        </w:rPr>
        <w:t>ثم إذا سرنا قليلاً في دراسة دعوات الأنبياء عليهم الصلاة والسلام، سنجد أنهم بعد هذه القضية - قضية تقرير العقيدة في النفوس - وعند الشروع في القضية الثانية، التي يدعون إليها، يختلف الأمر، فنجد أن لكل نبي قضية خاصة يركز عليها، فكل نبي يُعنى عناية خاصة بالأمراض التي توجد في مجتمعه وبين قومه.</w:t>
      </w:r>
    </w:p>
    <w:p w14:paraId="2690F6CF" w14:textId="6314B7A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 xml:space="preserve">فإبراهيم (أبو الأنبياء) عليه السلام اهتم كثيراً بالتوحيد، ومحاربة الشرك، يقول تعالى: </w:t>
      </w:r>
      <w:r w:rsidR="00A435D5">
        <w:rPr>
          <w:rFonts w:cs="خط اللوتس"/>
          <w:b/>
          <w:bCs/>
          <w:sz w:val="30"/>
          <w:szCs w:val="30"/>
          <w:rtl/>
        </w:rPr>
        <w:t>﴿</w:t>
      </w:r>
      <w:r w:rsidRPr="00B31CD2">
        <w:rPr>
          <w:rFonts w:cs="خط اللوتس"/>
          <w:b/>
          <w:bCs/>
          <w:sz w:val="30"/>
          <w:szCs w:val="30"/>
          <w:rtl/>
        </w:rPr>
        <w:t>وَإِذْ قَالَ إِبْرَاهِيمُ لأَبِيهِ ءَازَرَ أَتَتَّخِذُ أَصْنَاماً ءَالِهَةً إِنِّي أَرَاكَ وَقَوْمَكَ فِي ضَلاَلٍ مُّبِينٍ</w:t>
      </w:r>
      <w:r w:rsidR="00A435D5">
        <w:rPr>
          <w:rFonts w:cs="خط اللوتس"/>
          <w:b/>
          <w:bCs/>
          <w:sz w:val="30"/>
          <w:szCs w:val="30"/>
          <w:rtl/>
        </w:rPr>
        <w:t>﴾</w:t>
      </w:r>
      <w:r w:rsidRPr="00B31CD2">
        <w:rPr>
          <w:rFonts w:cs="خط اللوتس"/>
          <w:b/>
          <w:bCs/>
          <w:sz w:val="30"/>
          <w:szCs w:val="30"/>
          <w:rtl/>
        </w:rPr>
        <w:t xml:space="preserve"> [38]، وقال تعالى: </w:t>
      </w:r>
      <w:r w:rsidR="00A435D5">
        <w:rPr>
          <w:rFonts w:cs="خط اللوتس"/>
          <w:b/>
          <w:bCs/>
          <w:sz w:val="30"/>
          <w:szCs w:val="30"/>
          <w:rtl/>
        </w:rPr>
        <w:t>﴿</w:t>
      </w:r>
      <w:r w:rsidRPr="00B31CD2">
        <w:rPr>
          <w:rFonts w:cs="خط اللوتس"/>
          <w:b/>
          <w:bCs/>
          <w:sz w:val="30"/>
          <w:szCs w:val="30"/>
          <w:rtl/>
        </w:rPr>
        <w:t>وَلَقَدْ ءَاتَيْنَا إِبْرَاهِيمَ رُشْدَهُ مِن قَبْلُ وَكُنَّا بِهِ عَالِمِينَ، إِذْ قَالَ لأَبِيهِ وَقَوْمِهِ مَا هَذِهِ التَّمَاثِيلُ الَّتِي أَنتُمْ لَهَا عَاكِفُونَ</w:t>
      </w:r>
      <w:r w:rsidR="00A435D5">
        <w:rPr>
          <w:rFonts w:cs="خط اللوتس"/>
          <w:b/>
          <w:bCs/>
          <w:sz w:val="30"/>
          <w:szCs w:val="30"/>
          <w:rtl/>
        </w:rPr>
        <w:t>﴾</w:t>
      </w:r>
      <w:r w:rsidRPr="00B31CD2">
        <w:rPr>
          <w:rFonts w:cs="خط اللوتس"/>
          <w:b/>
          <w:bCs/>
          <w:sz w:val="30"/>
          <w:szCs w:val="30"/>
          <w:rtl/>
        </w:rPr>
        <w:t xml:space="preserve"> [39]، وقال تعالى: </w:t>
      </w:r>
      <w:r w:rsidR="00A435D5">
        <w:rPr>
          <w:rFonts w:cs="خط اللوتس"/>
          <w:b/>
          <w:bCs/>
          <w:sz w:val="30"/>
          <w:szCs w:val="30"/>
          <w:rtl/>
        </w:rPr>
        <w:t>﴿</w:t>
      </w:r>
      <w:r w:rsidRPr="00B31CD2">
        <w:rPr>
          <w:rFonts w:cs="خط اللوتس"/>
          <w:b/>
          <w:bCs/>
          <w:sz w:val="30"/>
          <w:szCs w:val="30"/>
          <w:rtl/>
        </w:rPr>
        <w:t xml:space="preserve">إِذْ قَالَ لأَبِيهِ وَقَوْمِهِ مَاذَا تَعْبُدُونَ، </w:t>
      </w:r>
      <w:proofErr w:type="spellStart"/>
      <w:r w:rsidRPr="00B31CD2">
        <w:rPr>
          <w:rFonts w:cs="خط اللوتس"/>
          <w:b/>
          <w:bCs/>
          <w:sz w:val="30"/>
          <w:szCs w:val="30"/>
          <w:rtl/>
        </w:rPr>
        <w:t>إَئِفْكاً</w:t>
      </w:r>
      <w:proofErr w:type="spellEnd"/>
      <w:r w:rsidRPr="00B31CD2">
        <w:rPr>
          <w:rFonts w:cs="خط اللوتس"/>
          <w:b/>
          <w:bCs/>
          <w:sz w:val="30"/>
          <w:szCs w:val="30"/>
          <w:rtl/>
        </w:rPr>
        <w:t xml:space="preserve"> ءَالِهةً دُونَ اللهِ تُرِيدُونَ</w:t>
      </w:r>
      <w:r w:rsidR="00A435D5">
        <w:rPr>
          <w:rFonts w:cs="خط اللوتس"/>
          <w:b/>
          <w:bCs/>
          <w:sz w:val="30"/>
          <w:szCs w:val="30"/>
          <w:rtl/>
        </w:rPr>
        <w:t>﴾</w:t>
      </w:r>
      <w:r w:rsidRPr="00B31CD2">
        <w:rPr>
          <w:rFonts w:cs="خط اللوتس"/>
          <w:b/>
          <w:bCs/>
          <w:sz w:val="30"/>
          <w:szCs w:val="30"/>
          <w:rtl/>
        </w:rPr>
        <w:t xml:space="preserve"> [40]، وكأنه عليه السلام يرى ما وقع فيه بعض الناس من الضلال؛ بسبب الشرك الذي صرفهم عن الحق، الذي أتى به الرسل: </w:t>
      </w:r>
      <w:r w:rsidR="00A435D5">
        <w:rPr>
          <w:rFonts w:cs="خط اللوتس"/>
          <w:b/>
          <w:bCs/>
          <w:sz w:val="30"/>
          <w:szCs w:val="30"/>
          <w:rtl/>
        </w:rPr>
        <w:t>﴿</w:t>
      </w:r>
      <w:r w:rsidRPr="00B31CD2">
        <w:rPr>
          <w:rFonts w:cs="خط اللوتس"/>
          <w:b/>
          <w:bCs/>
          <w:sz w:val="30"/>
          <w:szCs w:val="30"/>
          <w:rtl/>
        </w:rPr>
        <w:t>وَإِذْ قَالَ إِبْرَاهِيمُ رَبِّ اجْعَلْ هَذَا الْبَلَدَ ءَامِناً وَاجْنُبْنِي وَبَنَىَّ أَن نَّعْبُدَ الأَصْنَامَ، رَبِّ إِنَّهُنَّ أَضْلَلْنَ كَثِيراً مِّنَ النَّاسِ فَمَن تَبِعَنِي فَإِنَّهُ مِنِّي وَمَنْ عَصَانِي فَإِنَّكَ غَفُورٌ رَّحِيمٌ</w:t>
      </w:r>
      <w:r w:rsidR="00A435D5">
        <w:rPr>
          <w:rFonts w:cs="خط اللوتس"/>
          <w:b/>
          <w:bCs/>
          <w:sz w:val="30"/>
          <w:szCs w:val="30"/>
          <w:rtl/>
        </w:rPr>
        <w:t>﴾</w:t>
      </w:r>
      <w:r w:rsidRPr="00B31CD2">
        <w:rPr>
          <w:rFonts w:cs="خط اللوتس"/>
          <w:b/>
          <w:bCs/>
          <w:sz w:val="30"/>
          <w:szCs w:val="30"/>
          <w:rtl/>
        </w:rPr>
        <w:t xml:space="preserve"> [41]. وإنه ليخيل لمن يقرأ قصص دعوة إبراهيم عليه السلام في القرآن، أنه عليه السلام لم يبعث إلا بالتوحيد؛ وذلك بسبب تفشي الوثنية في مجتمعه، فكان التوحيد هو قضية إبراهيم عليه السلام الأولى والثانية، في حين نرى أن لوطاً عليه السلام مع اتحاد زمان بعثته، لكن اختلف المجتمع[42]، فقد كان قوم لوط مجتمعاً فشت فيه الفاحشة، </w:t>
      </w:r>
      <w:proofErr w:type="spellStart"/>
      <w:r w:rsidRPr="00B31CD2">
        <w:rPr>
          <w:rFonts w:cs="خط اللوتس"/>
          <w:b/>
          <w:bCs/>
          <w:sz w:val="30"/>
          <w:szCs w:val="30"/>
          <w:rtl/>
        </w:rPr>
        <w:t>واعتادوها</w:t>
      </w:r>
      <w:proofErr w:type="spellEnd"/>
      <w:r w:rsidRPr="00B31CD2">
        <w:rPr>
          <w:rFonts w:cs="خط اللوتس"/>
          <w:b/>
          <w:bCs/>
          <w:sz w:val="30"/>
          <w:szCs w:val="30"/>
          <w:rtl/>
        </w:rPr>
        <w:t xml:space="preserve">، حتى أصبح التنزه عنها جرماً يستحق صاحبه الإخراج والطرد، قال تعالى: </w:t>
      </w:r>
      <w:r w:rsidR="00A435D5">
        <w:rPr>
          <w:rFonts w:cs="خط اللوتس"/>
          <w:b/>
          <w:bCs/>
          <w:sz w:val="30"/>
          <w:szCs w:val="30"/>
          <w:rtl/>
        </w:rPr>
        <w:t>﴿</w:t>
      </w:r>
      <w:r w:rsidRPr="00B31CD2">
        <w:rPr>
          <w:rFonts w:cs="خط اللوتس"/>
          <w:b/>
          <w:bCs/>
          <w:sz w:val="30"/>
          <w:szCs w:val="30"/>
          <w:rtl/>
        </w:rPr>
        <w:t>أَتَأْتُونَ الذُّكْرَانَ مِنَ العَالَمِينَ، وَتَذَرُونَ مَا خَلَقَ لَكُمْ رَبُّكُم مِّنْ أَزْوَاجِكُم بَلْ أَنتُم قَومٌ عَادُونَ، قَالُوا لَئِن لَّمْ تَنتَهِ يَا لُوطُ لَتَكُونَنَّ مِنَ المُخْرَجِينَ</w:t>
      </w:r>
      <w:r w:rsidR="00A435D5">
        <w:rPr>
          <w:rFonts w:cs="خط اللوتس"/>
          <w:b/>
          <w:bCs/>
          <w:sz w:val="30"/>
          <w:szCs w:val="30"/>
          <w:rtl/>
        </w:rPr>
        <w:t>﴾</w:t>
      </w:r>
      <w:r w:rsidRPr="00B31CD2">
        <w:rPr>
          <w:rFonts w:cs="خط اللوتس"/>
          <w:b/>
          <w:bCs/>
          <w:sz w:val="30"/>
          <w:szCs w:val="30"/>
          <w:rtl/>
        </w:rPr>
        <w:t xml:space="preserve"> [43]، ولذلك نجد لوطاً عليه السلام يركز بعد الدعوة إلى التوحيد على التحذير من هذه الفاحشة، قال تعالى: </w:t>
      </w:r>
      <w:r w:rsidR="00A435D5">
        <w:rPr>
          <w:rFonts w:cs="خط اللوتس"/>
          <w:b/>
          <w:bCs/>
          <w:sz w:val="30"/>
          <w:szCs w:val="30"/>
          <w:rtl/>
        </w:rPr>
        <w:t>﴿</w:t>
      </w:r>
      <w:r w:rsidRPr="00B31CD2">
        <w:rPr>
          <w:rFonts w:cs="خط اللوتس"/>
          <w:b/>
          <w:bCs/>
          <w:sz w:val="30"/>
          <w:szCs w:val="30"/>
          <w:rtl/>
        </w:rPr>
        <w:t>وَلُوطاً إِذْ قَالَ لِقَوْمِهِ أَتَأْتُونَ الفَاحِشَةَ مَا سَبَقَكُم بِهَا مِنْ أَحَدٍ مِّنَ العَالَمِينَ، إِنَّكُمْ لَتَأْتُونَ الرِّجَالَ شَهْوَةً مِّن دُونِ النِّسَاءِ بَلْ أَنتُمْ قَوْمٌ مُّسْرِفُونَ</w:t>
      </w:r>
      <w:r w:rsidR="00A435D5">
        <w:rPr>
          <w:rFonts w:cs="خط اللوتس"/>
          <w:b/>
          <w:bCs/>
          <w:sz w:val="30"/>
          <w:szCs w:val="30"/>
          <w:rtl/>
        </w:rPr>
        <w:t>﴾</w:t>
      </w:r>
      <w:r w:rsidRPr="00B31CD2">
        <w:rPr>
          <w:rFonts w:cs="خط اللوتس"/>
          <w:b/>
          <w:bCs/>
          <w:sz w:val="30"/>
          <w:szCs w:val="30"/>
          <w:rtl/>
        </w:rPr>
        <w:t xml:space="preserve"> [44]، وقال تعالى: </w:t>
      </w:r>
      <w:r w:rsidR="00A435D5">
        <w:rPr>
          <w:rFonts w:cs="خط اللوتس"/>
          <w:b/>
          <w:bCs/>
          <w:sz w:val="30"/>
          <w:szCs w:val="30"/>
          <w:rtl/>
        </w:rPr>
        <w:t>﴿</w:t>
      </w:r>
      <w:r w:rsidRPr="00B31CD2">
        <w:rPr>
          <w:rFonts w:cs="خط اللوتس"/>
          <w:b/>
          <w:bCs/>
          <w:sz w:val="30"/>
          <w:szCs w:val="30"/>
          <w:rtl/>
        </w:rPr>
        <w:t>وَلُوطاً إِذْ قَالَ لِقَوْمِهِ إِنَّكم لَتَأْتُونَ الفَاحِشَةَ مَا سَبَقَكُم بِهَا مِنْ أَحَدٍ مِّنَ العَالَمِينَ، أَئِنَّكُمْ لَتَأْتُونَ الرِّجَالَ وَتَقْطَعُونَ السَّبِيلَ وَتَأْتُونَ فِي نَادِيكُمُ المُنكَرَ</w:t>
      </w:r>
      <w:r w:rsidR="00A435D5">
        <w:rPr>
          <w:rFonts w:cs="خط اللوتس"/>
          <w:b/>
          <w:bCs/>
          <w:sz w:val="30"/>
          <w:szCs w:val="30"/>
          <w:rtl/>
        </w:rPr>
        <w:t>﴾</w:t>
      </w:r>
      <w:r w:rsidRPr="00B31CD2">
        <w:rPr>
          <w:rFonts w:cs="خط اللوتس"/>
          <w:b/>
          <w:bCs/>
          <w:sz w:val="30"/>
          <w:szCs w:val="30"/>
          <w:rtl/>
        </w:rPr>
        <w:t xml:space="preserve"> [45]، وهذا التركيز </w:t>
      </w:r>
      <w:r w:rsidRPr="00B31CD2">
        <w:rPr>
          <w:rFonts w:cs="خط اللوتس"/>
          <w:b/>
          <w:bCs/>
          <w:sz w:val="30"/>
          <w:szCs w:val="30"/>
          <w:rtl/>
        </w:rPr>
        <w:lastRenderedPageBreak/>
        <w:t>على هذه القضية، من قبل لوط عليه السلام لا نجد له ما يماثله من قبل الأنبياء الآخرين، مما يعني أن التركيز كان سببه البيئة، وانتشار الفاحشة فيها، وليس لنوعية الفاحشة فقط.</w:t>
      </w:r>
    </w:p>
    <w:p w14:paraId="181629BD" w14:textId="11DD8E6E"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 xml:space="preserve">ونجد أنّ نبيّ الله شعيباً عليه السلام يدعو قومه بعد التوحيد إلى أن يوفوا الكيل والميزان؛ وذلك لأن الغش في الكيل والوزن منتشر شائع في قومه، قال تعالى: </w:t>
      </w:r>
      <w:r w:rsidR="00A435D5">
        <w:rPr>
          <w:rFonts w:cs="خط اللوتس"/>
          <w:b/>
          <w:bCs/>
          <w:sz w:val="30"/>
          <w:szCs w:val="30"/>
          <w:rtl/>
        </w:rPr>
        <w:t>﴿</w:t>
      </w:r>
      <w:r w:rsidRPr="00B31CD2">
        <w:rPr>
          <w:rFonts w:cs="خط اللوتس"/>
          <w:b/>
          <w:bCs/>
          <w:sz w:val="30"/>
          <w:szCs w:val="30"/>
          <w:rtl/>
        </w:rPr>
        <w:t>وَإِلَى مَدْيَنَ أَخَاهُمْ شُعَيْباً قَالَ يَا قَوْمِ اعْبُدُوا اللهَ مَا لَكُم مِّنْ إِلَهٍ غَيْرُهُ قَدْ جَاءَتْكُم بَيِّنَةٌ مِّن رَّبِّكُمْ فَأَوفُوا الكَيْلَ والمِيزَانَ وَلاَ تَبْخَسُوا النَّاسَ أَشْيَاءَهُم وَلاَ تُفْسِدُوا فِي الأَرْضِ بَعْدَ إِصْلاَحِهَا ذَلِكُمْ خَيْرٌ لَكُمْ إِن كُنتُم مُّؤْمِنِينَ</w:t>
      </w:r>
      <w:r w:rsidR="00A435D5">
        <w:rPr>
          <w:rFonts w:cs="خط اللوتس"/>
          <w:b/>
          <w:bCs/>
          <w:sz w:val="30"/>
          <w:szCs w:val="30"/>
          <w:rtl/>
        </w:rPr>
        <w:t>﴾</w:t>
      </w:r>
      <w:r w:rsidRPr="00B31CD2">
        <w:rPr>
          <w:rFonts w:cs="خط اللوتس"/>
          <w:b/>
          <w:bCs/>
          <w:sz w:val="30"/>
          <w:szCs w:val="30"/>
          <w:rtl/>
        </w:rPr>
        <w:t xml:space="preserve"> [46]، وقال تعالى: </w:t>
      </w:r>
      <w:r w:rsidR="00A435D5">
        <w:rPr>
          <w:rFonts w:cs="خط اللوتس"/>
          <w:b/>
          <w:bCs/>
          <w:sz w:val="30"/>
          <w:szCs w:val="30"/>
          <w:rtl/>
        </w:rPr>
        <w:t>﴿</w:t>
      </w:r>
      <w:r w:rsidRPr="00B31CD2">
        <w:rPr>
          <w:rFonts w:cs="خط اللوتس"/>
          <w:b/>
          <w:bCs/>
          <w:sz w:val="30"/>
          <w:szCs w:val="30"/>
          <w:rtl/>
        </w:rPr>
        <w:t xml:space="preserve">وَإِلَى مَدْيَنَ أَخَاهُمْ شُعَيْباً قَالَ يَا قَوْمِ اعْبُدُوا اللهَ مَا لَكُم مِّنْ إِلَهٍ غَيْرُهُ وَلاَ تَنقُصُوا المِكْيَالَ وَالمِيزَانَ </w:t>
      </w:r>
      <w:proofErr w:type="spellStart"/>
      <w:r w:rsidRPr="00B31CD2">
        <w:rPr>
          <w:rFonts w:cs="خط اللوتس"/>
          <w:b/>
          <w:bCs/>
          <w:sz w:val="30"/>
          <w:szCs w:val="30"/>
          <w:rtl/>
        </w:rPr>
        <w:t>إِنِّى</w:t>
      </w:r>
      <w:proofErr w:type="spellEnd"/>
      <w:r w:rsidRPr="00B31CD2">
        <w:rPr>
          <w:rFonts w:cs="خط اللوتس"/>
          <w:b/>
          <w:bCs/>
          <w:sz w:val="30"/>
          <w:szCs w:val="30"/>
          <w:rtl/>
        </w:rPr>
        <w:t xml:space="preserve"> أَرَاكُم بِخَيْرٍ وَإِنِّي أَخَافُ عَلَيْكُمْ عَذَابَ يَوْمٍ مُّحِيطٍ</w:t>
      </w:r>
      <w:r w:rsidR="00A435D5">
        <w:rPr>
          <w:rFonts w:cs="خط اللوتس"/>
          <w:b/>
          <w:bCs/>
          <w:sz w:val="30"/>
          <w:szCs w:val="30"/>
          <w:rtl/>
        </w:rPr>
        <w:t>﴾</w:t>
      </w:r>
      <w:r w:rsidRPr="00B31CD2">
        <w:rPr>
          <w:rFonts w:cs="خط اللوتس"/>
          <w:b/>
          <w:bCs/>
          <w:sz w:val="30"/>
          <w:szCs w:val="30"/>
          <w:rtl/>
        </w:rPr>
        <w:t xml:space="preserve"> [47].</w:t>
      </w:r>
    </w:p>
    <w:p w14:paraId="787EFB61" w14:textId="68C6942B"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 xml:space="preserve">وموسى عليه السلام بعث في قوم قد تسلط عليهم فرعون، وسامهم سوء العذاب؛ يذبح أبناءهم ويستحيي نساءهم، فاهتم عليه السلام - بعد التوحيد الذي أشرنا إلى أدلته في البداية - بإنقاذ بني إسرائيل من الذل الذي نشأوا عليه، وإحباط ظلم وطغيان فرعون، وتربية العزة والكرامة في نفوس القوم، قال تعالى: </w:t>
      </w:r>
      <w:r w:rsidR="00A435D5">
        <w:rPr>
          <w:rFonts w:cs="خط اللوتس"/>
          <w:b/>
          <w:bCs/>
          <w:sz w:val="30"/>
          <w:szCs w:val="30"/>
          <w:rtl/>
        </w:rPr>
        <w:t>﴿</w:t>
      </w:r>
      <w:r w:rsidRPr="00B31CD2">
        <w:rPr>
          <w:rFonts w:cs="خط اللوتس"/>
          <w:b/>
          <w:bCs/>
          <w:sz w:val="30"/>
          <w:szCs w:val="30"/>
          <w:rtl/>
        </w:rPr>
        <w:t xml:space="preserve">وَإِذْ قَالَ مُوسَى لِقَوْمِهِ اذْكُرُواْ نِعْمَةَ اللهِ عَلَيْكُمْ إِذْ جَعَلَ فِيكُمْ أَنبِيَاءَ وَجَعَلَكُم مُّلُوكاً </w:t>
      </w:r>
      <w:proofErr w:type="spellStart"/>
      <w:r w:rsidRPr="00B31CD2">
        <w:rPr>
          <w:rFonts w:cs="خط اللوتس"/>
          <w:b/>
          <w:bCs/>
          <w:sz w:val="30"/>
          <w:szCs w:val="30"/>
          <w:rtl/>
        </w:rPr>
        <w:t>وَءَاتَاكُم</w:t>
      </w:r>
      <w:proofErr w:type="spellEnd"/>
      <w:r w:rsidRPr="00B31CD2">
        <w:rPr>
          <w:rFonts w:cs="خط اللوتس"/>
          <w:b/>
          <w:bCs/>
          <w:sz w:val="30"/>
          <w:szCs w:val="30"/>
          <w:rtl/>
        </w:rPr>
        <w:t xml:space="preserve"> مَّا لَمْ يُؤْتِ أَحَداً مِّنَ العَالَمِينَ، يَا قَوْمِ ادخُلُواْ الأَرضَ المُقَدَّسَةَ الَّتِي كَتَبَ اللهُ لَكُمْ وَلاَ تَرْتَدُّواْ عَلَى أَدْبَارِكُمْ فَتَنقَلِبُواْ خَاسِرِينَ</w:t>
      </w:r>
      <w:r w:rsidR="00A435D5">
        <w:rPr>
          <w:rFonts w:cs="خط اللوتس"/>
          <w:b/>
          <w:bCs/>
          <w:sz w:val="30"/>
          <w:szCs w:val="30"/>
          <w:rtl/>
        </w:rPr>
        <w:t>﴾</w:t>
      </w:r>
      <w:r w:rsidRPr="00B31CD2">
        <w:rPr>
          <w:rFonts w:cs="خط اللوتس"/>
          <w:b/>
          <w:bCs/>
          <w:sz w:val="30"/>
          <w:szCs w:val="30"/>
          <w:rtl/>
        </w:rPr>
        <w:t xml:space="preserve"> [48]، وكما خاطب موسى قومه بهذه القضية فقد واجه بها فرعون، قال تعالى: </w:t>
      </w:r>
      <w:r w:rsidR="00A435D5">
        <w:rPr>
          <w:rFonts w:cs="خط اللوتس"/>
          <w:b/>
          <w:bCs/>
          <w:sz w:val="30"/>
          <w:szCs w:val="30"/>
          <w:rtl/>
        </w:rPr>
        <w:t>﴿</w:t>
      </w:r>
      <w:r w:rsidRPr="00B31CD2">
        <w:rPr>
          <w:rFonts w:cs="خط اللوتس"/>
          <w:b/>
          <w:bCs/>
          <w:sz w:val="30"/>
          <w:szCs w:val="30"/>
          <w:rtl/>
        </w:rPr>
        <w:t>فَأتِيَاهُ فَقُولاَ إِنَّا رَسُولاَ رَبِّكَ فَأَرْسِل مَعَنَا بَنِي إِسرَائِيلَ وَلاَ تُعَذِّبْهُم قَد جِئْنَاكَ بِآَيَةٍ مِّن رَّبِّكَ وَالسَّلاَمُ عَلَى مَنِ اتَّبَعَ الهُدَى</w:t>
      </w:r>
      <w:r w:rsidR="00A435D5">
        <w:rPr>
          <w:rFonts w:cs="خط اللوتس"/>
          <w:b/>
          <w:bCs/>
          <w:sz w:val="30"/>
          <w:szCs w:val="30"/>
          <w:rtl/>
        </w:rPr>
        <w:t>﴾</w:t>
      </w:r>
      <w:r w:rsidRPr="00B31CD2">
        <w:rPr>
          <w:rFonts w:cs="خط اللوتس"/>
          <w:b/>
          <w:bCs/>
          <w:sz w:val="30"/>
          <w:szCs w:val="30"/>
          <w:rtl/>
        </w:rPr>
        <w:t xml:space="preserve"> [49].</w:t>
      </w:r>
    </w:p>
    <w:p w14:paraId="46059C79" w14:textId="1EA33EA7"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وعلى هذا فالقضية الثانية في الدعوة تختلف اختلافاً كاملاً عن القضية الأولى؛ القضية الأولى محسومة منتهية، لا مجال فيها لاجتهاد بشر، ولا تتأثر بالبيئة، ولا تختلف باختلاف الزمان أو المكان، فلابد من التوحيد؛ لأنه أساس كل دعوة، ومنطلق كل داعية.</w:t>
      </w:r>
    </w:p>
    <w:p w14:paraId="5BAFFD03" w14:textId="77A74AB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أما القضية الثانية فهي بخلاف ذلك، إذ هي تتأثر بالبيئة وبالزمان والمكان، وكل نبي - كما رأينا - له قضية خاصة؛ نشأت من حاجة مجتمعه، فالمجتمع الوثني المنغمس في الوثنية، تستمر معه قضية التوحيد؛ تأثراً بحاجة المجتمع إلى الاستمرار في هذا الأمر، والمجتمع الذي تتفشى فيه الأخلاق السيئة، يكون مواجهة هذا الأمر هو القضية الثانية وهكذا. ولم يؤثر هذا الاختلاف في وحدة الأنبياء، ولم يكن مصدر نزاع أو مشاقة، بل هو مما يؤكد اتجاه غايتهم جميعاً نحو أسلم طريق للإصلاح وتحقيق الهدف المشترك، وأهم أمر يُصْلَح هو إصلاح علاقة العبد بربه، ثم بعد ذلك يصلح ما فسد من أمر المجتمع كل بحسبه.</w:t>
      </w:r>
    </w:p>
    <w:p w14:paraId="6B27AE89" w14:textId="67E9EAE0"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 xml:space="preserve">ويهمنا من هذا أن نقرر أن الداعية إلى الله صلى الله عليه وسلم يبدأ دائماً - وفي كل الأحوال - بإصلاح العقيدة، ثم يصرف همه إلى معالجة الأمراض الموجودة في المجتمع الذي يدعو </w:t>
      </w:r>
      <w:proofErr w:type="gramStart"/>
      <w:r w:rsidRPr="00B31CD2">
        <w:rPr>
          <w:rFonts w:cs="خط اللوتس"/>
          <w:b/>
          <w:bCs/>
          <w:sz w:val="30"/>
          <w:szCs w:val="30"/>
          <w:rtl/>
        </w:rPr>
        <w:t>فيه[</w:t>
      </w:r>
      <w:proofErr w:type="gramEnd"/>
      <w:r w:rsidRPr="00B31CD2">
        <w:rPr>
          <w:rFonts w:cs="خط اللوتس"/>
          <w:b/>
          <w:bCs/>
          <w:sz w:val="30"/>
          <w:szCs w:val="30"/>
          <w:rtl/>
        </w:rPr>
        <w:t xml:space="preserve">50]، وإذا كان هناك أمراض متفاوتة بدأ </w:t>
      </w:r>
      <w:proofErr w:type="spellStart"/>
      <w:r w:rsidRPr="00B31CD2">
        <w:rPr>
          <w:rFonts w:cs="خط اللوتس"/>
          <w:b/>
          <w:bCs/>
          <w:sz w:val="30"/>
          <w:szCs w:val="30"/>
          <w:rtl/>
        </w:rPr>
        <w:t>بأشدها</w:t>
      </w:r>
      <w:proofErr w:type="spellEnd"/>
      <w:r w:rsidRPr="00B31CD2">
        <w:rPr>
          <w:rFonts w:cs="خط اللوتس"/>
          <w:b/>
          <w:bCs/>
          <w:sz w:val="30"/>
          <w:szCs w:val="30"/>
          <w:rtl/>
        </w:rPr>
        <w:t xml:space="preserve"> فتكاً وأعمقها ضرراً على المجتمع.</w:t>
      </w:r>
    </w:p>
    <w:p w14:paraId="4A85B03F" w14:textId="48662249" w:rsidR="00B31CD2" w:rsidRPr="00B31CD2" w:rsidRDefault="00B31CD2" w:rsidP="00C9237E">
      <w:pPr>
        <w:ind w:firstLine="284"/>
        <w:jc w:val="both"/>
        <w:rPr>
          <w:rFonts w:cs="خط اللوتس"/>
          <w:b/>
          <w:bCs/>
          <w:sz w:val="30"/>
          <w:szCs w:val="30"/>
          <w:rtl/>
        </w:rPr>
      </w:pPr>
      <w:r w:rsidRPr="00B31CD2">
        <w:rPr>
          <w:rFonts w:cs="خط اللوتس"/>
          <w:b/>
          <w:bCs/>
          <w:sz w:val="30"/>
          <w:szCs w:val="30"/>
          <w:rtl/>
        </w:rPr>
        <w:t>وما دامت دعوة الأنبياء عليهم السلام بهذا المنهج الواضح، وهم القدوة والأسوة لكل داعية، فلا يسع أحداً الخروج عن هذا المنهج، أو تقديم بعض أولوياته المقررة على بعض، وذلك بإصلاح العقيدة أولاً وهي الأساس.</w:t>
      </w:r>
    </w:p>
    <w:p w14:paraId="1BE71365" w14:textId="13E48D96"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 xml:space="preserve">أما القضية الثانية فالدعاة لهم فيها متسع من الاجتهاد، إذ لكل مجتمع مشكلاته وقضاياه التي قد تختلف عن غيره، وبالتالي يتسع الصدر بين الدعاة في هذا الجانب، فالمجتهد في تقدير القضية الثانية مأجور - إن شاء الله </w:t>
      </w:r>
      <w:r w:rsidRPr="00B31CD2">
        <w:rPr>
          <w:rFonts w:cs="خط اللوتس"/>
          <w:b/>
          <w:bCs/>
          <w:sz w:val="30"/>
          <w:szCs w:val="30"/>
          <w:rtl/>
        </w:rPr>
        <w:lastRenderedPageBreak/>
        <w:t>تعالى - فإن أصاب الحق فله أجر آخر على الإصابة، وإن كانت الأخرى فلن يعدم من يعذره؛ لكون المجال سائغاً فيه الاجتهاد، وليس لأحد حق اللوم والتثريب أو المشاقة والمنازعة والفرقة.</w:t>
      </w:r>
    </w:p>
    <w:p w14:paraId="0ADFBEF8" w14:textId="421870C9" w:rsidR="00B31CD2" w:rsidRDefault="00B31CD2" w:rsidP="00B31CD2">
      <w:pPr>
        <w:ind w:firstLine="284"/>
        <w:jc w:val="both"/>
        <w:rPr>
          <w:rFonts w:cs="خط اللوتس"/>
          <w:b/>
          <w:bCs/>
          <w:sz w:val="30"/>
          <w:szCs w:val="30"/>
          <w:rtl/>
        </w:rPr>
      </w:pPr>
      <w:r w:rsidRPr="00B31CD2">
        <w:rPr>
          <w:rFonts w:cs="خط اللوتس"/>
          <w:b/>
          <w:bCs/>
          <w:sz w:val="30"/>
          <w:szCs w:val="30"/>
          <w:rtl/>
        </w:rPr>
        <w:t xml:space="preserve">وبهذا تتلقى آراء الدعاة إلى الله سبحانه وتعالى، وتتآلف القلوب، وينتفي الخلاف، ويحل التعاضد والتآزر، وصلى الله عليه نبينا محمد </w:t>
      </w:r>
      <w:proofErr w:type="spellStart"/>
      <w:r w:rsidRPr="00B31CD2">
        <w:rPr>
          <w:rFonts w:cs="خط اللوتس"/>
          <w:b/>
          <w:bCs/>
          <w:sz w:val="30"/>
          <w:szCs w:val="30"/>
          <w:rtl/>
        </w:rPr>
        <w:t>وآله</w:t>
      </w:r>
      <w:proofErr w:type="spellEnd"/>
      <w:r w:rsidRPr="00B31CD2">
        <w:rPr>
          <w:rFonts w:cs="خط اللوتس"/>
          <w:b/>
          <w:bCs/>
          <w:sz w:val="30"/>
          <w:szCs w:val="30"/>
          <w:rtl/>
        </w:rPr>
        <w:t xml:space="preserve"> وصحبه أجمعين.</w:t>
      </w:r>
    </w:p>
    <w:p w14:paraId="15EE0A4F" w14:textId="6110B2A1" w:rsidR="00B31CD2" w:rsidRPr="00B31CD2" w:rsidRDefault="00B31CD2" w:rsidP="00B31CD2">
      <w:pPr>
        <w:ind w:firstLine="284"/>
        <w:jc w:val="both"/>
        <w:rPr>
          <w:rFonts w:cs="خط اللوتس"/>
          <w:b/>
          <w:bCs/>
          <w:sz w:val="30"/>
          <w:szCs w:val="30"/>
          <w:rtl/>
        </w:rPr>
      </w:pPr>
      <w:r>
        <w:rPr>
          <w:rFonts w:cs="خط اللوتس" w:hint="cs"/>
          <w:b/>
          <w:bCs/>
          <w:sz w:val="30"/>
          <w:szCs w:val="30"/>
          <w:rtl/>
        </w:rPr>
        <w:t>==============</w:t>
      </w:r>
    </w:p>
    <w:p w14:paraId="0539EF92" w14:textId="58A1BE67"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[1] صحيح البخاري المطبوع مع فتح الباري، جـ6 ص478 رقم 3443.</w:t>
      </w:r>
    </w:p>
    <w:p w14:paraId="4BA32D16" w14:textId="50124F2E"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[2] سورة الأنبياء، الآية 92.</w:t>
      </w:r>
    </w:p>
    <w:p w14:paraId="46636615" w14:textId="697488C7"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[3] سورة الأنعام، الآية 90.</w:t>
      </w:r>
    </w:p>
    <w:p w14:paraId="0FB44B2F" w14:textId="36B017CE"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[4] سورة النجم، الآيتان 3، 4.</w:t>
      </w:r>
    </w:p>
    <w:p w14:paraId="44D7573D" w14:textId="1C8E07B0"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[5] سورة الذاريات، الآية 56.</w:t>
      </w:r>
    </w:p>
    <w:p w14:paraId="27BE9EA8" w14:textId="0FC9BA37"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[6] سورة الأنبياء، الآية 25.</w:t>
      </w:r>
    </w:p>
    <w:p w14:paraId="6A55A52B" w14:textId="48F98A33"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[7] سورة الجاثية، الآية 23.</w:t>
      </w:r>
    </w:p>
    <w:p w14:paraId="26BBCE35" w14:textId="2837A58A"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[8] ابن تيميه، فتاوى شيخ الإسلام، جـ10 ص186.</w:t>
      </w:r>
    </w:p>
    <w:p w14:paraId="45C19BA3" w14:textId="79D65EE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[9] ابن تيميه، العبودية، ص41.</w:t>
      </w:r>
    </w:p>
    <w:p w14:paraId="5BCE8F26" w14:textId="30036723"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[10] صحيح البخاري المطبوع مع فتح الباري، جـ1 ص126 حديث رقم 52.</w:t>
      </w:r>
    </w:p>
    <w:p w14:paraId="7B672205" w14:textId="0D986B9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[11] سورة الرعد، من الآية 28.</w:t>
      </w:r>
    </w:p>
    <w:p w14:paraId="5C80E784" w14:textId="2B63D9A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[12] سورة الزمر، الآية 29.</w:t>
      </w:r>
    </w:p>
    <w:p w14:paraId="72DCF737" w14:textId="37947C7D"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[13] سورة النساء، الآية 48.</w:t>
      </w:r>
    </w:p>
    <w:p w14:paraId="34C6E72A" w14:textId="5678A18C"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[14] عبد</w:t>
      </w:r>
      <w:r>
        <w:rPr>
          <w:rFonts w:cs="خط اللوتس" w:hint="cs"/>
          <w:b/>
          <w:bCs/>
          <w:sz w:val="30"/>
          <w:szCs w:val="30"/>
          <w:rtl/>
        </w:rPr>
        <w:t xml:space="preserve"> </w:t>
      </w:r>
      <w:r w:rsidRPr="00B31CD2">
        <w:rPr>
          <w:rFonts w:cs="خط اللوتس"/>
          <w:b/>
          <w:bCs/>
          <w:sz w:val="30"/>
          <w:szCs w:val="30"/>
          <w:rtl/>
        </w:rPr>
        <w:t>المنعم العزي، تهذيب مدارج السالكين لابن قيم الجوزية، ص186.</w:t>
      </w:r>
    </w:p>
    <w:p w14:paraId="66FAA621" w14:textId="6CDA6567"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[15] ابن قيم الجوزية، زاد المعاد في هدي خير العباد، جـ1 ص68.</w:t>
      </w:r>
    </w:p>
    <w:p w14:paraId="5650897D" w14:textId="11710FB1"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[16] سورة النحل، من الآية 36.</w:t>
      </w:r>
    </w:p>
    <w:p w14:paraId="17FCB031" w14:textId="3973A2BD"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 xml:space="preserve">[17] الطبري، جامع البيان في تأويل </w:t>
      </w:r>
      <w:proofErr w:type="spellStart"/>
      <w:r w:rsidRPr="00B31CD2">
        <w:rPr>
          <w:rFonts w:cs="خط اللوتس"/>
          <w:b/>
          <w:bCs/>
          <w:sz w:val="30"/>
          <w:szCs w:val="30"/>
          <w:rtl/>
        </w:rPr>
        <w:t>آي</w:t>
      </w:r>
      <w:proofErr w:type="spellEnd"/>
      <w:r w:rsidRPr="00B31CD2">
        <w:rPr>
          <w:rFonts w:cs="خط اللوتس"/>
          <w:b/>
          <w:bCs/>
          <w:sz w:val="30"/>
          <w:szCs w:val="30"/>
          <w:rtl/>
        </w:rPr>
        <w:t xml:space="preserve"> القرآن، جـ14 ص103.</w:t>
      </w:r>
    </w:p>
    <w:p w14:paraId="1EC1FFAF" w14:textId="2436F14C"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[18] السعدي، تيسير الكريم الرحمن في تفسير كلام المنان، جـ2 ص59.</w:t>
      </w:r>
    </w:p>
    <w:p w14:paraId="6009337D" w14:textId="6AD3B2C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[19] سورة الأنبياء، الآية 25.</w:t>
      </w:r>
    </w:p>
    <w:p w14:paraId="65E96545" w14:textId="567E1851"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[20] السعدي، تيسير الكريم الرحمن في تفسير كلام المنان، جـ2 ص59.</w:t>
      </w:r>
    </w:p>
    <w:p w14:paraId="183EB163" w14:textId="3E77B2DE"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[21] انظر، الطبري، جامع البيان، جـ17 ص15.</w:t>
      </w:r>
    </w:p>
    <w:p w14:paraId="6E5FBBEE" w14:textId="1115C784"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[22] سورة الأعراف، الآية 59.</w:t>
      </w:r>
    </w:p>
    <w:p w14:paraId="10CFFA81" w14:textId="0B93D6C4"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[23] سورة الأعراف، الآية 65.</w:t>
      </w:r>
    </w:p>
    <w:p w14:paraId="7D87993A" w14:textId="41A2DF71"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[24] سورة الأعراف، الآية 73.</w:t>
      </w:r>
    </w:p>
    <w:p w14:paraId="7E9C06BA" w14:textId="2062BB68"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[25] سورة العنكبوت، الآيتان 16، 17.</w:t>
      </w:r>
    </w:p>
    <w:p w14:paraId="199F7E33" w14:textId="06BC57F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lastRenderedPageBreak/>
        <w:t>[26] سورة هود، الآية 84.</w:t>
      </w:r>
    </w:p>
    <w:p w14:paraId="576A7667" w14:textId="0286F6F3"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[27] سورة المائدة، الآية 72.</w:t>
      </w:r>
    </w:p>
    <w:p w14:paraId="70A51595" w14:textId="0EBC6A73"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[28] سورة الأنعام الآية 151.</w:t>
      </w:r>
    </w:p>
    <w:p w14:paraId="2E04E390" w14:textId="763387E6"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[29] سليمان بن عبد</w:t>
      </w:r>
      <w:r>
        <w:rPr>
          <w:rFonts w:cs="خط اللوتس" w:hint="cs"/>
          <w:b/>
          <w:bCs/>
          <w:sz w:val="30"/>
          <w:szCs w:val="30"/>
          <w:rtl/>
        </w:rPr>
        <w:t xml:space="preserve"> </w:t>
      </w:r>
      <w:r w:rsidRPr="00B31CD2">
        <w:rPr>
          <w:rFonts w:cs="خط اللوتس"/>
          <w:b/>
          <w:bCs/>
          <w:sz w:val="30"/>
          <w:szCs w:val="30"/>
          <w:rtl/>
        </w:rPr>
        <w:t>الله بن محمد بن عبد</w:t>
      </w:r>
      <w:r>
        <w:rPr>
          <w:rFonts w:cs="خط اللوتس" w:hint="cs"/>
          <w:b/>
          <w:bCs/>
          <w:sz w:val="30"/>
          <w:szCs w:val="30"/>
          <w:rtl/>
        </w:rPr>
        <w:t xml:space="preserve"> </w:t>
      </w:r>
      <w:r w:rsidRPr="00B31CD2">
        <w:rPr>
          <w:rFonts w:cs="خط اللوتس"/>
          <w:b/>
          <w:bCs/>
          <w:sz w:val="30"/>
          <w:szCs w:val="30"/>
          <w:rtl/>
        </w:rPr>
        <w:t>الوهاب، تيسير العزيز الحميد شرح كتاب التوحيد، ص63.</w:t>
      </w:r>
    </w:p>
    <w:p w14:paraId="2A0BA0BC" w14:textId="31F1845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[30] انظر، محمد أحمد العدوي، دعوة الرسل، ص1.</w:t>
      </w:r>
    </w:p>
    <w:p w14:paraId="050761F5" w14:textId="196E7B6F"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[31] صحيح البخاري المطبوع مع فتح الباري، جـ3 ص322 حديث رقم 1458.</w:t>
      </w:r>
    </w:p>
    <w:p w14:paraId="13822A87" w14:textId="3E8220E6"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[32] ابن حجر فتح الباري، جـ3 ص358.</w:t>
      </w:r>
    </w:p>
    <w:p w14:paraId="18EB1823" w14:textId="2134EDA6"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[33] سورة الشعراء، الآية 105.</w:t>
      </w:r>
    </w:p>
    <w:p w14:paraId="282B596D" w14:textId="068DC7D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[34] سورة الشعراء، الآية 122.</w:t>
      </w:r>
    </w:p>
    <w:p w14:paraId="38141507" w14:textId="0837F7A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[35] سورة الشعراء، الآية 141.</w:t>
      </w:r>
    </w:p>
    <w:p w14:paraId="062FA52A" w14:textId="6624306F"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[36] سورة الشعراء، الآية 162.</w:t>
      </w:r>
    </w:p>
    <w:p w14:paraId="66758B89" w14:textId="1562F4B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[37] سورة الشعراء، الآية 176.</w:t>
      </w:r>
    </w:p>
    <w:p w14:paraId="5C50F2C9" w14:textId="10528A31"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[38] سورة الأنعام، الآية 74.</w:t>
      </w:r>
    </w:p>
    <w:p w14:paraId="2B49F020" w14:textId="498C2363"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[39] سورة الأنبياء، الآيتان 51، 52.</w:t>
      </w:r>
    </w:p>
    <w:p w14:paraId="2DDC3A99" w14:textId="20365F8A"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[40] سورة الصافات، الآيتان 85، 86.</w:t>
      </w:r>
    </w:p>
    <w:p w14:paraId="25F18F71" w14:textId="60FBEB0D"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[41] سورة إبراهيم، الآيتان 35، 36.</w:t>
      </w:r>
    </w:p>
    <w:p w14:paraId="30B984D9" w14:textId="3B753B39"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[42] انظر، ابن كثير (البداية والنهاية)، ج1 ص152، وقال قوم لوط عليه السلام: (فنزل بمدينة سدوم وهي أم تلك البلاد في ذلك الزمان وكان أهلها أشراراً كفاراً فجاراً).</w:t>
      </w:r>
    </w:p>
    <w:p w14:paraId="6AF19F4F" w14:textId="1B6DC9F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[43] سورة الشعراء، الآيات 165 - 167.</w:t>
      </w:r>
    </w:p>
    <w:p w14:paraId="1BEA1D7F" w14:textId="5DE98415"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[44] سورة الأعراف، الآيتان 80، 81.</w:t>
      </w:r>
    </w:p>
    <w:p w14:paraId="1538F813" w14:textId="627D0FCA"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[45] سورة العنكبوت، الآيتان 28، 29.</w:t>
      </w:r>
    </w:p>
    <w:p w14:paraId="00E89D11" w14:textId="72D3A361"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[46] سورة الأعراف، الآية 85.</w:t>
      </w:r>
    </w:p>
    <w:p w14:paraId="4987757A" w14:textId="3C2FA8C4"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[47] سورة هود، الآية 84.</w:t>
      </w:r>
    </w:p>
    <w:p w14:paraId="1DB11BFB" w14:textId="0B6A29AB"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[48] سورة المائدة، الآيتان 20، 21.</w:t>
      </w:r>
    </w:p>
    <w:p w14:paraId="2C7DCEB8" w14:textId="02CD3D06" w:rsidR="00B31CD2" w:rsidRPr="00B31CD2" w:rsidRDefault="00B31CD2" w:rsidP="00B31CD2">
      <w:pPr>
        <w:ind w:firstLine="284"/>
        <w:jc w:val="both"/>
        <w:rPr>
          <w:rFonts w:cs="خط اللوتس"/>
          <w:b/>
          <w:bCs/>
          <w:sz w:val="30"/>
          <w:szCs w:val="30"/>
          <w:rtl/>
        </w:rPr>
      </w:pPr>
      <w:r w:rsidRPr="00B31CD2">
        <w:rPr>
          <w:rFonts w:cs="خط اللوتس"/>
          <w:b/>
          <w:bCs/>
          <w:sz w:val="30"/>
          <w:szCs w:val="30"/>
          <w:rtl/>
        </w:rPr>
        <w:t>[49] سورة طه، الآية 47.</w:t>
      </w:r>
    </w:p>
    <w:p w14:paraId="097AD7EF" w14:textId="71704022" w:rsidR="004C0EE1" w:rsidRPr="00C50499" w:rsidRDefault="00B31CD2" w:rsidP="00B31CD2">
      <w:pPr>
        <w:ind w:firstLine="284"/>
        <w:jc w:val="both"/>
        <w:rPr>
          <w:rFonts w:cs="PT Bold Heading"/>
          <w:b/>
          <w:bCs/>
          <w:sz w:val="26"/>
          <w:szCs w:val="26"/>
        </w:rPr>
      </w:pPr>
      <w:r w:rsidRPr="00B31CD2">
        <w:rPr>
          <w:rFonts w:cs="خط اللوتس"/>
          <w:b/>
          <w:bCs/>
          <w:sz w:val="30"/>
          <w:szCs w:val="30"/>
          <w:rtl/>
        </w:rPr>
        <w:t>[50] انظر محمد العدوي (دعوة الرسل إلى الله) صفحة (ل) في المقدمة.</w:t>
      </w:r>
    </w:p>
    <w:sectPr w:rsidR="004C0EE1" w:rsidRPr="00C50499" w:rsidSect="00DD6BA8">
      <w:footerReference w:type="even" r:id="rId8"/>
      <w:footerReference w:type="default" r:id="rId9"/>
      <w:pgSz w:w="11906" w:h="16838"/>
      <w:pgMar w:top="851" w:right="851" w:bottom="851" w:left="851" w:header="454" w:footer="397" w:gutter="0"/>
      <w:pgBorders w:offsetFrom="page">
        <w:top w:val="zanyTriangles" w:sz="11" w:space="13" w:color="auto"/>
        <w:left w:val="zanyTriangles" w:sz="11" w:space="13" w:color="auto"/>
        <w:bottom w:val="zanyTriangles" w:sz="11" w:space="13" w:color="auto"/>
        <w:right w:val="zanyTriangles" w:sz="11" w:space="13"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0ADFF" w14:textId="77777777" w:rsidR="001F5699" w:rsidRDefault="001F5699">
      <w:r>
        <w:separator/>
      </w:r>
    </w:p>
  </w:endnote>
  <w:endnote w:type="continuationSeparator" w:id="0">
    <w:p w14:paraId="73D67251" w14:textId="77777777" w:rsidR="001F5699" w:rsidRDefault="001F5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0924BEFF-C9CC-4F3D-9578-EDEDBAF94369}"/>
  </w:font>
  <w:font w:name="Times New Roman">
    <w:panose1 w:val="02020603050405020304"/>
    <w:charset w:val="00"/>
    <w:family w:val="roman"/>
    <w:pitch w:val="variable"/>
    <w:sig w:usb0="E0002EFF" w:usb1="C000785B" w:usb2="00000009" w:usb3="00000000" w:csb0="000001FF" w:csb1="00000000"/>
    <w:embedRegular r:id="rId2" w:fontKey="{8E343882-770C-44E4-81FF-E2D59DC95898}"/>
    <w:embedBold r:id="rId3" w:fontKey="{D0D18A45-232D-42C1-ADB5-88989A4B779A}"/>
    <w:embedItalic r:id="rId4" w:fontKey="{56CEF592-FCD8-41A6-B64F-9075BCC0B888}"/>
  </w:font>
  <w:font w:name="Courier New">
    <w:panose1 w:val="02070309020205020404"/>
    <w:charset w:val="00"/>
    <w:family w:val="modern"/>
    <w:pitch w:val="fixed"/>
    <w:sig w:usb0="E0002EFF" w:usb1="C0007843" w:usb2="00000009" w:usb3="00000000" w:csb0="000001FF" w:csb1="00000000"/>
    <w:embedRegular r:id="rId5" w:fontKey="{5758E298-8EAD-41B6-A4E9-8DE344AF2ECA}"/>
  </w:font>
  <w:font w:name="Wingdings">
    <w:panose1 w:val="05000000000000000000"/>
    <w:charset w:val="02"/>
    <w:family w:val="auto"/>
    <w:pitch w:val="variable"/>
    <w:sig w:usb0="00000000" w:usb1="10000000" w:usb2="00000000" w:usb3="00000000" w:csb0="80000000" w:csb1="00000000"/>
    <w:embedRegular r:id="rId6" w:fontKey="{2AC63E5B-FBE5-46AE-829E-13824CADC774}"/>
  </w:font>
  <w:font w:name="AAAGoldenLotus Stg1_Ver1">
    <w:panose1 w:val="02000000000000000000"/>
    <w:charset w:val="00"/>
    <w:family w:val="auto"/>
    <w:pitch w:val="variable"/>
    <w:sig w:usb0="00002007" w:usb1="80000000" w:usb2="00000008" w:usb3="00000000" w:csb0="00000043" w:csb1="00000000"/>
    <w:embedRegular r:id="rId7" w:fontKey="{9F6562B3-2180-4BA0-977C-2ED23B6C6A2D}"/>
    <w:embedBold r:id="rId8" w:fontKey="{756D1839-7848-43CC-AE76-1801CF7B1CA9}"/>
  </w:font>
  <w:font w:name="Calibri Light">
    <w:panose1 w:val="020F0302020204030204"/>
    <w:charset w:val="00"/>
    <w:family w:val="swiss"/>
    <w:pitch w:val="variable"/>
    <w:sig w:usb0="E0002AFF" w:usb1="C000247B" w:usb2="00000009" w:usb3="00000000" w:csb0="000001FF" w:csb1="00000000"/>
    <w:embedRegular r:id="rId9" w:fontKey="{106B16DD-EA04-4BFE-8225-691CDF511885}"/>
    <w:embedItalic r:id="rId10" w:fontKey="{38B8857F-A949-48CA-BD72-B0A4B8B0FCD4}"/>
  </w:font>
  <w:font w:name="Tahoma">
    <w:panose1 w:val="020B0604030504040204"/>
    <w:charset w:val="00"/>
    <w:family w:val="swiss"/>
    <w:pitch w:val="variable"/>
    <w:sig w:usb0="E1002EFF" w:usb1="C000605B" w:usb2="00000029" w:usb3="00000000" w:csb0="000101FF" w:csb1="00000000"/>
    <w:embedRegular r:id="rId11" w:fontKey="{6D60B81B-E31A-4CF8-BCD4-23B75893B404}"/>
  </w:font>
  <w:font w:name="Calibri">
    <w:panose1 w:val="020F0502020204030204"/>
    <w:charset w:val="00"/>
    <w:family w:val="swiss"/>
    <w:pitch w:val="variable"/>
    <w:sig w:usb0="E0002EFF" w:usb1="C000247B" w:usb2="00000009" w:usb3="00000000" w:csb0="000001FF" w:csb1="00000000"/>
    <w:embedRegular r:id="rId12" w:fontKey="{B739BB3B-5AC3-4A72-8CD1-3DB40182C1C4}"/>
    <w:embedBold r:id="rId13" w:fontKey="{DD9CBD37-BB2C-4A98-A53A-0B0F721A91D9}"/>
  </w:font>
  <w:font w:name="Arial">
    <w:panose1 w:val="020B0604020202020204"/>
    <w:charset w:val="00"/>
    <w:family w:val="swiss"/>
    <w:pitch w:val="variable"/>
    <w:sig w:usb0="E0002EFF" w:usb1="C000785B" w:usb2="00000009" w:usb3="00000000" w:csb0="000001FF" w:csb1="00000000"/>
    <w:embedRegular r:id="rId14" w:fontKey="{C1CFBB7B-9097-4658-B27F-CEB9A8778AD6}"/>
  </w:font>
  <w:font w:name="PT Bold Heading">
    <w:panose1 w:val="02010400000000000000"/>
    <w:charset w:val="B2"/>
    <w:family w:val="auto"/>
    <w:pitch w:val="variable"/>
    <w:sig w:usb0="00002001" w:usb1="80000000" w:usb2="00000008" w:usb3="00000000" w:csb0="00000040" w:csb1="00000000"/>
    <w:embedRegular r:id="rId15" w:fontKey="{E9F9BB9E-E2E0-461B-84AF-BF1D640C7E91}"/>
    <w:embedBold r:id="rId16" w:fontKey="{1D03B6F3-F422-43A8-BDD2-2E302B261AED}"/>
  </w:font>
  <w:font w:name="خط اللوتس">
    <w:panose1 w:val="02010000000000000000"/>
    <w:charset w:val="B2"/>
    <w:family w:val="auto"/>
    <w:pitch w:val="variable"/>
    <w:sig w:usb0="8000202F" w:usb1="80002008" w:usb2="00000020" w:usb3="00000000" w:csb0="00000040" w:csb1="00000000"/>
    <w:embedRegular r:id="rId17" w:fontKey="{044B2FA8-B293-4F8E-9404-9779B125D196}"/>
    <w:embedBold r:id="rId18" w:fontKey="{22A01271-BF0E-41A8-A470-658BDB548314}"/>
  </w:font>
  <w:font w:name="KFGQPC Arabic Symbols 01">
    <w:panose1 w:val="02000000000000000000"/>
    <w:charset w:val="02"/>
    <w:family w:val="auto"/>
    <w:pitch w:val="variable"/>
    <w:sig w:usb0="00000000" w:usb1="10000000" w:usb2="00000000" w:usb3="00000000" w:csb0="80000000" w:csb1="00000000"/>
    <w:embedRegular r:id="rId19" w:fontKey="{F928CA35-D539-4724-9070-8FBFF6440C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2E901" w14:textId="77777777" w:rsidR="007408CF" w:rsidRDefault="007408CF" w:rsidP="00256B91">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14:paraId="12319B77" w14:textId="77777777" w:rsidR="007408CF" w:rsidRDefault="007408CF">
    <w:pPr>
      <w:pStyle w:val="a3"/>
    </w:pPr>
  </w:p>
  <w:p w14:paraId="1425DE61" w14:textId="77777777" w:rsidR="007408CF" w:rsidRDefault="007408CF"/>
  <w:p w14:paraId="0BD0E0EB" w14:textId="77777777" w:rsidR="007408CF" w:rsidRDefault="007408CF"/>
  <w:p w14:paraId="67515B41" w14:textId="77777777" w:rsidR="007408CF" w:rsidRDefault="007408CF"/>
  <w:p w14:paraId="3726BC2F" w14:textId="77777777" w:rsidR="007408CF" w:rsidRDefault="007408CF"/>
  <w:p w14:paraId="640E1C4E" w14:textId="77777777" w:rsidR="007408CF" w:rsidRDefault="007408CF"/>
  <w:p w14:paraId="0C60D63F" w14:textId="77777777" w:rsidR="007408CF" w:rsidRDefault="007408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ED869" w14:textId="77777777" w:rsidR="007408CF" w:rsidRPr="009C69AC" w:rsidRDefault="007408CF" w:rsidP="009C69AC">
    <w:pPr>
      <w:pStyle w:val="a3"/>
    </w:pPr>
    <w:r>
      <w:rPr>
        <w:noProof/>
        <w:rtl/>
      </w:rPr>
      <mc:AlternateContent>
        <mc:Choice Requires="wps">
          <w:drawing>
            <wp:anchor distT="0" distB="0" distL="0" distR="0" simplePos="0" relativeHeight="251689984" behindDoc="0" locked="0" layoutInCell="1" allowOverlap="1" wp14:anchorId="066CF48F" wp14:editId="75EA10B8">
              <wp:simplePos x="0" y="0"/>
              <wp:positionH relativeFrom="margin">
                <wp:posOffset>3008630</wp:posOffset>
              </wp:positionH>
              <wp:positionV relativeFrom="bottomMargin">
                <wp:posOffset>212090</wp:posOffset>
              </wp:positionV>
              <wp:extent cx="457200" cy="320040"/>
              <wp:effectExtent l="0" t="0" r="19050" b="22860"/>
              <wp:wrapNone/>
              <wp:docPr id="57" name="مستطيل 57"/>
              <wp:cNvGraphicFramePr/>
              <a:graphic xmlns:a="http://schemas.openxmlformats.org/drawingml/2006/main">
                <a:graphicData uri="http://schemas.microsoft.com/office/word/2010/wordprocessingShape">
                  <wps:wsp>
                    <wps:cNvSpPr/>
                    <wps:spPr>
                      <a:xfrm flipH="1">
                        <a:off x="0" y="0"/>
                        <a:ext cx="457200" cy="320040"/>
                      </a:xfrm>
                      <a:prstGeom prst="rect">
                        <a:avLst/>
                      </a:prstGeom>
                      <a:solidFill>
                        <a:schemeClr val="bg1">
                          <a:lumMod val="75000"/>
                        </a:schemeClr>
                      </a:solidFill>
                      <a:ln/>
                    </wps:spPr>
                    <wps:style>
                      <a:lnRef idx="2">
                        <a:schemeClr val="dk1"/>
                      </a:lnRef>
                      <a:fillRef idx="1">
                        <a:schemeClr val="lt1"/>
                      </a:fillRef>
                      <a:effectRef idx="0">
                        <a:schemeClr val="dk1"/>
                      </a:effectRef>
                      <a:fontRef idx="minor">
                        <a:schemeClr val="dk1"/>
                      </a:fontRef>
                    </wps:style>
                    <wps:txbx>
                      <w:txbxContent>
                        <w:p w14:paraId="1818ACD1" w14:textId="77777777" w:rsidR="007408CF" w:rsidRPr="00CA5D43" w:rsidRDefault="007408CF" w:rsidP="00EA2387">
                          <w:pPr>
                            <w:pStyle w:val="ab"/>
                            <w:jc w:val="center"/>
                            <w:rPr>
                              <w:rFonts w:asciiTheme="minorHAnsi" w:hAnsiTheme="minorHAnsi" w:cstheme="minorHAnsi"/>
                              <w:b/>
                              <w:bCs/>
                              <w:sz w:val="30"/>
                              <w:szCs w:val="30"/>
                              <w:rtl/>
                            </w:rPr>
                          </w:pPr>
                          <w:r w:rsidRPr="00CA5D43">
                            <w:rPr>
                              <w:rFonts w:asciiTheme="minorHAnsi" w:hAnsiTheme="minorHAnsi" w:cstheme="minorHAnsi"/>
                              <w:b/>
                              <w:bCs/>
                              <w:sz w:val="30"/>
                              <w:szCs w:val="30"/>
                            </w:rPr>
                            <w:fldChar w:fldCharType="begin"/>
                          </w:r>
                          <w:r w:rsidRPr="00CA5D43">
                            <w:rPr>
                              <w:rFonts w:asciiTheme="minorHAnsi" w:hAnsiTheme="minorHAnsi" w:cstheme="minorHAnsi"/>
                              <w:b/>
                              <w:bCs/>
                              <w:sz w:val="30"/>
                              <w:szCs w:val="30"/>
                            </w:rPr>
                            <w:instrText>PAGE   \* MERGEFORMAT</w:instrText>
                          </w:r>
                          <w:r w:rsidRPr="00CA5D43">
                            <w:rPr>
                              <w:rFonts w:asciiTheme="minorHAnsi" w:hAnsiTheme="minorHAnsi" w:cstheme="minorHAnsi"/>
                              <w:b/>
                              <w:bCs/>
                              <w:sz w:val="30"/>
                              <w:szCs w:val="30"/>
                            </w:rPr>
                            <w:fldChar w:fldCharType="separate"/>
                          </w:r>
                          <w:r w:rsidR="000120ED" w:rsidRPr="000120ED">
                            <w:rPr>
                              <w:rFonts w:asciiTheme="minorHAnsi" w:hAnsiTheme="minorHAnsi" w:cstheme="minorHAnsi"/>
                              <w:b/>
                              <w:bCs/>
                              <w:noProof/>
                              <w:sz w:val="30"/>
                              <w:szCs w:val="30"/>
                              <w:rtl/>
                              <w:lang w:val="ar-SA"/>
                            </w:rPr>
                            <w:t>3</w:t>
                          </w:r>
                          <w:r w:rsidRPr="00CA5D43">
                            <w:rPr>
                              <w:rFonts w:asciiTheme="minorHAnsi" w:hAnsiTheme="minorHAnsi" w:cstheme="minorHAnsi"/>
                              <w:b/>
                              <w:bCs/>
                              <w:sz w:val="30"/>
                              <w:szCs w:val="3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CF48F" id="مستطيل 57" o:spid="_x0000_s1026" style="position:absolute;left:0;text-align:left;margin-left:236.9pt;margin-top:16.7pt;width:36pt;height:25.2pt;flip:x;z-index:251689984;visibility:visible;mso-wrap-style:square;mso-width-percent:0;mso-height-percent:0;mso-wrap-distance-left:0;mso-wrap-distance-top:0;mso-wrap-distance-right:0;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" fillcolor="#bfbfbf [2412]" strokecolor="black [3200]" strokeweight="1pt">
              <v:textbox>
                <w:txbxContent>
                  <w:p w14:paraId="1818ACD1" w14:textId="77777777" w:rsidR="007408CF" w:rsidRPr="00CA5D43" w:rsidRDefault="007408CF" w:rsidP="00EA2387">
                    <w:pPr>
                      <w:pStyle w:val="ab"/>
                      <w:jc w:val="center"/>
                      <w:rPr>
                        <w:rFonts w:asciiTheme="minorHAnsi" w:hAnsiTheme="minorHAnsi" w:cstheme="minorHAnsi"/>
                        <w:b/>
                        <w:bCs/>
                        <w:sz w:val="30"/>
                        <w:szCs w:val="30"/>
                        <w:rtl/>
                      </w:rPr>
                    </w:pPr>
                    <w:r w:rsidRPr="00CA5D43">
                      <w:rPr>
                        <w:rFonts w:asciiTheme="minorHAnsi" w:hAnsiTheme="minorHAnsi" w:cstheme="minorHAnsi"/>
                        <w:b/>
                        <w:bCs/>
                        <w:sz w:val="30"/>
                        <w:szCs w:val="30"/>
                      </w:rPr>
                      <w:fldChar w:fldCharType="begin"/>
                    </w:r>
                    <w:r w:rsidRPr="00CA5D43">
                      <w:rPr>
                        <w:rFonts w:asciiTheme="minorHAnsi" w:hAnsiTheme="minorHAnsi" w:cstheme="minorHAnsi"/>
                        <w:b/>
                        <w:bCs/>
                        <w:sz w:val="30"/>
                        <w:szCs w:val="30"/>
                      </w:rPr>
                      <w:instrText>PAGE   \* MERGEFORMAT</w:instrText>
                    </w:r>
                    <w:r w:rsidRPr="00CA5D43">
                      <w:rPr>
                        <w:rFonts w:asciiTheme="minorHAnsi" w:hAnsiTheme="minorHAnsi" w:cstheme="minorHAnsi"/>
                        <w:b/>
                        <w:bCs/>
                        <w:sz w:val="30"/>
                        <w:szCs w:val="30"/>
                      </w:rPr>
                      <w:fldChar w:fldCharType="separate"/>
                    </w:r>
                    <w:r w:rsidR="000120ED" w:rsidRPr="000120ED">
                      <w:rPr>
                        <w:rFonts w:asciiTheme="minorHAnsi" w:hAnsiTheme="minorHAnsi" w:cstheme="minorHAnsi"/>
                        <w:b/>
                        <w:bCs/>
                        <w:noProof/>
                        <w:sz w:val="30"/>
                        <w:szCs w:val="30"/>
                        <w:rtl/>
                        <w:lang w:val="ar-SA"/>
                      </w:rPr>
                      <w:t>3</w:t>
                    </w:r>
                    <w:r w:rsidRPr="00CA5D43">
                      <w:rPr>
                        <w:rFonts w:asciiTheme="minorHAnsi" w:hAnsiTheme="minorHAnsi" w:cstheme="minorHAnsi"/>
                        <w:b/>
                        <w:bCs/>
                        <w:sz w:val="30"/>
                        <w:szCs w:val="30"/>
                      </w:rPr>
                      <w:fldChar w:fldCharType="end"/>
                    </w:r>
                  </w:p>
                </w:txbxContent>
              </v:textbox>
              <w10:wrap anchorx="margin" anchory="margin"/>
            </v:rect>
          </w:pict>
        </mc:Fallback>
      </mc:AlternateContent>
    </w:r>
    <w:r w:rsidRPr="0068165D">
      <w:rPr>
        <w:noProof/>
        <w:color w:val="808080" w:themeColor="background1" w:themeShade="80"/>
        <w:rtl/>
      </w:rPr>
      <mc:AlternateContent>
        <mc:Choice Requires="wpg">
          <w:drawing>
            <wp:anchor distT="0" distB="0" distL="0" distR="0" simplePos="0" relativeHeight="251691008" behindDoc="0" locked="0" layoutInCell="1" allowOverlap="1" wp14:anchorId="0EBF9C48" wp14:editId="2F904CCB">
              <wp:simplePos x="0" y="0"/>
              <wp:positionH relativeFrom="margin">
                <wp:align>left</wp:align>
              </wp:positionH>
              <mc:AlternateContent>
                <mc:Choice Requires="wp14">
                  <wp:positionV relativeFrom="bottomMargin">
                    <wp14:pctPosVOffset>20000</wp14:pctPosVOffset>
                  </wp:positionV>
                </mc:Choice>
                <mc:Fallback>
                  <wp:positionV relativeFrom="page">
                    <wp:posOffset>10259695</wp:posOffset>
                  </wp:positionV>
                </mc:Fallback>
              </mc:AlternateContent>
              <wp:extent cx="5943600" cy="320040"/>
              <wp:effectExtent l="0" t="0" r="0" b="3810"/>
              <wp:wrapSquare wrapText="bothSides"/>
              <wp:docPr id="58" name="مجموعة 58"/>
              <wp:cNvGraphicFramePr/>
              <a:graphic xmlns:a="http://schemas.openxmlformats.org/drawingml/2006/main">
                <a:graphicData uri="http://schemas.microsoft.com/office/word/2010/wordprocessingGroup">
                  <wpg:wgp>
                    <wpg:cNvGrpSpPr/>
                    <wpg:grpSpPr>
                      <a:xfrm flipH="1">
                        <a:off x="0" y="0"/>
                        <a:ext cx="5943600" cy="320040"/>
                        <a:chOff x="0" y="0"/>
                        <a:chExt cx="5962650" cy="323851"/>
                      </a:xfrm>
                    </wpg:grpSpPr>
                    <wps:wsp>
                      <wps:cNvPr id="59" name="مستطيل 59"/>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مربع نص 60"/>
                      <wps:cNvSpPr txBox="1"/>
                      <wps:spPr>
                        <a:xfrm>
                          <a:off x="0" y="66676"/>
                          <a:ext cx="5943600" cy="257175"/>
                        </a:xfrm>
                        <a:prstGeom prst="rect">
                          <a:avLst/>
                        </a:prstGeom>
                        <a:noFill/>
                        <a:ln w="6350">
                          <a:noFill/>
                        </a:ln>
                        <a:effectLst/>
                      </wps:spPr>
                      <wps:txbx>
                        <w:txbxContent>
                          <w:p w14:paraId="7D0D11BA" w14:textId="77777777" w:rsidR="007408CF" w:rsidRDefault="007408CF" w:rsidP="009C69AC">
                            <w:pPr>
                              <w:jc w:val="right"/>
                              <w:rPr>
                                <w:color w:val="7F7F7F" w:themeColor="text1" w:themeTint="80"/>
                              </w:rPr>
                            </w:pPr>
                            <w:r>
                              <w:rPr>
                                <w:color w:val="7F7F7F" w:themeColor="text1" w:themeTint="80"/>
                                <w:rtl/>
                              </w:rPr>
                              <w:tab/>
                            </w:r>
                            <w:r>
                              <w:rPr>
                                <w:color w:val="7F7F7F" w:themeColor="text1" w:themeTint="80"/>
                                <w:rtl/>
                              </w:rPr>
                              <w:tab/>
                            </w:r>
                          </w:p>
                          <w:p w14:paraId="796E123D" w14:textId="77777777" w:rsidR="007408CF" w:rsidRDefault="007408CF" w:rsidP="009C69A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EBF9C48" id="مجموعة 58" o:spid="_x0000_s1027" style="position:absolute;left:0;text-align:left;margin-left:0;margin-top:0;width:468pt;height:25.2pt;flip:x;z-index:251691008;mso-width-percent:1000;mso-top-percent:200;mso-wrap-distance-left:0;mso-wrap-distance-right:0;mso-position-horizontal:lef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">
              <v:rect id="مستطيل 59"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" fillcolor="windowText" stroked="f" strokeweight="1pt"/>
              <v:shapetype id="_x0000_t202" coordsize="21600,21600" o:spt="202" path="m,l,21600r21600,l21600,xe">
                <v:stroke joinstyle="miter"/>
                <v:path gradientshapeok="t" o:connecttype="rect"/>
              </v:shapetype>
              <v:shape id="مربع نص 60"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" filled="f" stroked="f" strokeweight=".5pt">
                <v:textbox inset=",,,0">
                  <w:txbxContent>
                    <w:p w14:paraId="7D0D11BA" w14:textId="77777777" w:rsidR="007408CF" w:rsidRDefault="007408CF" w:rsidP="009C69AC">
                      <w:pPr>
                        <w:jc w:val="right"/>
                        <w:rPr>
                          <w:color w:val="7F7F7F" w:themeColor="text1" w:themeTint="80"/>
                        </w:rPr>
                      </w:pPr>
                      <w:r>
                        <w:rPr>
                          <w:color w:val="7F7F7F" w:themeColor="text1" w:themeTint="80"/>
                          <w:rtl/>
                        </w:rPr>
                        <w:tab/>
                      </w:r>
                      <w:r>
                        <w:rPr>
                          <w:color w:val="7F7F7F" w:themeColor="text1" w:themeTint="80"/>
                          <w:rtl/>
                        </w:rPr>
                        <w:tab/>
                      </w:r>
                    </w:p>
                    <w:p w14:paraId="796E123D" w14:textId="77777777" w:rsidR="007408CF" w:rsidRDefault="007408CF" w:rsidP="009C69AC">
                      <w:pPr>
                        <w:jc w:val="right"/>
                        <w:rPr>
                          <w:color w:val="808080" w:themeColor="background1" w:themeShade="80"/>
                        </w:rPr>
                      </w:pPr>
                    </w:p>
                  </w:txbxContent>
                </v:textbox>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51176" w14:textId="77777777" w:rsidR="001F5699" w:rsidRDefault="001F5699">
      <w:r>
        <w:separator/>
      </w:r>
    </w:p>
  </w:footnote>
  <w:footnote w:type="continuationSeparator" w:id="0">
    <w:p w14:paraId="215D0981" w14:textId="77777777" w:rsidR="001F5699" w:rsidRDefault="001F56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76463"/>
    <w:multiLevelType w:val="hybridMultilevel"/>
    <w:tmpl w:val="0DE67E5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8FB3F1A"/>
    <w:multiLevelType w:val="hybridMultilevel"/>
    <w:tmpl w:val="1FF45072"/>
    <w:lvl w:ilvl="0" w:tplc="F9EA2252">
      <w:start w:val="1"/>
      <w:numFmt w:val="bullet"/>
      <w:lvlText w:val=""/>
      <w:lvlJc w:val="left"/>
      <w:pPr>
        <w:ind w:left="1004" w:hanging="360"/>
      </w:pPr>
      <w:rPr>
        <w:rFonts w:ascii="Wingdings" w:hAnsi="Wingdings" w:hint="default"/>
        <w:sz w:val="32"/>
        <w:szCs w:val="3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EB034E8"/>
    <w:multiLevelType w:val="hybridMultilevel"/>
    <w:tmpl w:val="D516355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20504A2"/>
    <w:multiLevelType w:val="hybridMultilevel"/>
    <w:tmpl w:val="CCCC5394"/>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6C70FB1"/>
    <w:multiLevelType w:val="hybridMultilevel"/>
    <w:tmpl w:val="4E0ECFD8"/>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6BE6EFE"/>
    <w:multiLevelType w:val="hybridMultilevel"/>
    <w:tmpl w:val="3B00C396"/>
    <w:lvl w:ilvl="0" w:tplc="F9EA2252">
      <w:start w:val="1"/>
      <w:numFmt w:val="bullet"/>
      <w:lvlText w:val=""/>
      <w:lvlJc w:val="left"/>
      <w:pPr>
        <w:ind w:left="1004" w:hanging="360"/>
      </w:pPr>
      <w:rPr>
        <w:rFonts w:ascii="Wingdings" w:hAnsi="Wingdings" w:hint="default"/>
        <w:sz w:val="32"/>
        <w:szCs w:val="32"/>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3C457204"/>
    <w:multiLevelType w:val="hybridMultilevel"/>
    <w:tmpl w:val="BD54CE0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45103551"/>
    <w:multiLevelType w:val="hybridMultilevel"/>
    <w:tmpl w:val="2A5A4B56"/>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4A322069"/>
    <w:multiLevelType w:val="hybridMultilevel"/>
    <w:tmpl w:val="75BC49A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2585363"/>
    <w:multiLevelType w:val="hybridMultilevel"/>
    <w:tmpl w:val="A012704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539E0A2D"/>
    <w:multiLevelType w:val="hybridMultilevel"/>
    <w:tmpl w:val="FDA2DCBC"/>
    <w:lvl w:ilvl="0" w:tplc="D076C3EC">
      <w:start w:val="1"/>
      <w:numFmt w:val="decimal"/>
      <w:lvlText w:val="%1-"/>
      <w:lvlJc w:val="left"/>
      <w:pPr>
        <w:ind w:left="644" w:hanging="360"/>
      </w:pPr>
      <w:rPr>
        <w:rFonts w:ascii="AAAGoldenLotus Stg1_Ver1" w:hAnsi="AAAGoldenLotus Stg1_Ver1" w:cs="AAAGoldenLotus Stg1_Ver1"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16058CC"/>
    <w:multiLevelType w:val="hybridMultilevel"/>
    <w:tmpl w:val="43BE6230"/>
    <w:lvl w:ilvl="0" w:tplc="04090009">
      <w:start w:val="1"/>
      <w:numFmt w:val="bullet"/>
      <w:lvlText w:val=""/>
      <w:lvlJc w:val="left"/>
      <w:pPr>
        <w:ind w:left="1004" w:hanging="360"/>
      </w:pPr>
      <w:rPr>
        <w:rFonts w:ascii="Wingdings" w:hAnsi="Wingdings" w:hint="default"/>
        <w:sz w:val="30"/>
        <w:szCs w:val="3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64084A11"/>
    <w:multiLevelType w:val="hybridMultilevel"/>
    <w:tmpl w:val="87402C02"/>
    <w:lvl w:ilvl="0" w:tplc="04090009">
      <w:start w:val="1"/>
      <w:numFmt w:val="bullet"/>
      <w:lvlText w:val=""/>
      <w:lvlJc w:val="left"/>
      <w:pPr>
        <w:ind w:left="1004" w:hanging="360"/>
      </w:pPr>
      <w:rPr>
        <w:rFonts w:ascii="Wingdings" w:hAnsi="Wingdings" w:hint="default"/>
        <w:sz w:val="30"/>
        <w:szCs w:val="3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65C04980"/>
    <w:multiLevelType w:val="hybridMultilevel"/>
    <w:tmpl w:val="CC0EDB84"/>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6A26145A"/>
    <w:multiLevelType w:val="hybridMultilevel"/>
    <w:tmpl w:val="80FA73C4"/>
    <w:lvl w:ilvl="0" w:tplc="9B044EA0">
      <w:start w:val="1"/>
      <w:numFmt w:val="decimal"/>
      <w:lvlText w:val="%1-"/>
      <w:lvlJc w:val="left"/>
      <w:pPr>
        <w:ind w:left="644" w:hanging="360"/>
      </w:pPr>
      <w:rPr>
        <w:rFonts w:ascii="AAAGoldenLotus Stg1_Ver1" w:hAnsi="AAAGoldenLotus Stg1_Ver1" w:cs="AAAGoldenLotus Stg1_Ver1" w:hint="default"/>
        <w:b/>
        <w:sz w:val="30"/>
        <w:szCs w:val="3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73B243FE"/>
    <w:multiLevelType w:val="hybridMultilevel"/>
    <w:tmpl w:val="35FEB186"/>
    <w:lvl w:ilvl="0" w:tplc="C0D88E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77221600"/>
    <w:multiLevelType w:val="hybridMultilevel"/>
    <w:tmpl w:val="88D86882"/>
    <w:lvl w:ilvl="0" w:tplc="689233A4">
      <w:start w:val="1"/>
      <w:numFmt w:val="decimal"/>
      <w:lvlText w:val="%1-"/>
      <w:lvlJc w:val="left"/>
      <w:pPr>
        <w:ind w:left="644" w:hanging="360"/>
      </w:pPr>
      <w:rPr>
        <w:rFonts w:ascii="AAAGoldenLotus Stg1_Ver1" w:hAnsi="AAAGoldenLotus Stg1_Ver1" w:cs="AAAGoldenLotus Stg1_Ver1" w:hint="default"/>
        <w:b w:val="0"/>
        <w:bCs/>
        <w:sz w:val="27"/>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78EA7110"/>
    <w:multiLevelType w:val="hybridMultilevel"/>
    <w:tmpl w:val="2AB012DC"/>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7EB10E54"/>
    <w:multiLevelType w:val="hybridMultilevel"/>
    <w:tmpl w:val="CD4C55CE"/>
    <w:lvl w:ilvl="0" w:tplc="3D64711C">
      <w:start w:val="1"/>
      <w:numFmt w:val="decimal"/>
      <w:lvlText w:val="%1-"/>
      <w:lvlJc w:val="left"/>
      <w:pPr>
        <w:ind w:left="644" w:hanging="360"/>
      </w:pPr>
      <w:rPr>
        <w:rFonts w:ascii="AAAGoldenLotus Stg1_Ver1" w:hAnsi="AAAGoldenLotus Stg1_Ver1" w:cs="AAAGoldenLotus Stg1_Ver1"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17"/>
  </w:num>
  <w:num w:numId="3">
    <w:abstractNumId w:val="7"/>
  </w:num>
  <w:num w:numId="4">
    <w:abstractNumId w:val="2"/>
  </w:num>
  <w:num w:numId="5">
    <w:abstractNumId w:val="0"/>
  </w:num>
  <w:num w:numId="6">
    <w:abstractNumId w:val="4"/>
  </w:num>
  <w:num w:numId="7">
    <w:abstractNumId w:val="13"/>
  </w:num>
  <w:num w:numId="8">
    <w:abstractNumId w:val="9"/>
  </w:num>
  <w:num w:numId="9">
    <w:abstractNumId w:val="5"/>
  </w:num>
  <w:num w:numId="10">
    <w:abstractNumId w:val="8"/>
  </w:num>
  <w:num w:numId="11">
    <w:abstractNumId w:val="16"/>
  </w:num>
  <w:num w:numId="12">
    <w:abstractNumId w:val="1"/>
  </w:num>
  <w:num w:numId="13">
    <w:abstractNumId w:val="15"/>
  </w:num>
  <w:num w:numId="14">
    <w:abstractNumId w:val="3"/>
  </w:num>
  <w:num w:numId="15">
    <w:abstractNumId w:val="6"/>
  </w:num>
  <w:num w:numId="16">
    <w:abstractNumId w:val="11"/>
  </w:num>
  <w:num w:numId="17">
    <w:abstractNumId w:val="12"/>
  </w:num>
  <w:num w:numId="18">
    <w:abstractNumId w:val="10"/>
  </w:num>
  <w:num w:numId="1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9"/>
  <w:embedTrueTypeFonts/>
  <w:embedSystemFonts/>
  <w:activeWritingStyle w:appName="MSWord" w:lang="ar-EG" w:vendorID="64" w:dllVersion="6" w:nlCheck="1" w:checkStyle="0"/>
  <w:activeWritingStyle w:appName="MSWord" w:lang="ar-SA" w:vendorID="64" w:dllVersion="6" w:nlCheck="1" w:checkStyle="0"/>
  <w:activeWritingStyle w:appName="MSWord" w:lang="en-US" w:vendorID="64" w:dllVersion="6" w:nlCheck="1" w:checkStyle="1"/>
  <w:activeWritingStyle w:appName="MSWord" w:lang="ar-KW" w:vendorID="64" w:dllVersion="6" w:nlCheck="1" w:checkStyle="0"/>
  <w:activeWritingStyle w:appName="MSWord" w:lang="ar-SA" w:vendorID="64" w:dllVersion="0" w:nlCheck="1" w:checkStyle="0"/>
  <w:activeWritingStyle w:appName="MSWord" w:lang="ar-EG" w:vendorID="64" w:dllVersion="0" w:nlCheck="1" w:checkStyle="0"/>
  <w:activeWritingStyle w:appName="MSWord" w:lang="en-US" w:vendorID="64" w:dllVersion="0" w:nlCheck="1" w:checkStyle="0"/>
  <w:activeWritingStyle w:appName="MSWord" w:lang="ar-SA" w:vendorID="64" w:dllVersion="4096" w:nlCheck="1" w:checkStyle="0"/>
  <w:activeWritingStyle w:appName="MSWord" w:lang="ar-EG"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5D"/>
    <w:rsid w:val="0000146A"/>
    <w:rsid w:val="00001F30"/>
    <w:rsid w:val="0000387F"/>
    <w:rsid w:val="00004ED3"/>
    <w:rsid w:val="00005166"/>
    <w:rsid w:val="000051F5"/>
    <w:rsid w:val="0000531B"/>
    <w:rsid w:val="00005448"/>
    <w:rsid w:val="0000588F"/>
    <w:rsid w:val="00005B66"/>
    <w:rsid w:val="00005F26"/>
    <w:rsid w:val="000065D1"/>
    <w:rsid w:val="00007324"/>
    <w:rsid w:val="0000762B"/>
    <w:rsid w:val="00010205"/>
    <w:rsid w:val="0001112E"/>
    <w:rsid w:val="00011278"/>
    <w:rsid w:val="00011A91"/>
    <w:rsid w:val="00011F33"/>
    <w:rsid w:val="000120ED"/>
    <w:rsid w:val="000124AE"/>
    <w:rsid w:val="0001359A"/>
    <w:rsid w:val="00013CBC"/>
    <w:rsid w:val="00013E06"/>
    <w:rsid w:val="00014DFD"/>
    <w:rsid w:val="00014F1F"/>
    <w:rsid w:val="00015436"/>
    <w:rsid w:val="0001557D"/>
    <w:rsid w:val="00015F83"/>
    <w:rsid w:val="000160DF"/>
    <w:rsid w:val="00016478"/>
    <w:rsid w:val="00016B96"/>
    <w:rsid w:val="00017FAB"/>
    <w:rsid w:val="000216A2"/>
    <w:rsid w:val="00021CD0"/>
    <w:rsid w:val="0002226C"/>
    <w:rsid w:val="000227D9"/>
    <w:rsid w:val="00023002"/>
    <w:rsid w:val="00023699"/>
    <w:rsid w:val="00023A8E"/>
    <w:rsid w:val="00023D3A"/>
    <w:rsid w:val="00023E79"/>
    <w:rsid w:val="0002482A"/>
    <w:rsid w:val="00024C9A"/>
    <w:rsid w:val="00025AFF"/>
    <w:rsid w:val="00026FAF"/>
    <w:rsid w:val="000316A8"/>
    <w:rsid w:val="0003195B"/>
    <w:rsid w:val="00031AAF"/>
    <w:rsid w:val="0003297F"/>
    <w:rsid w:val="000329E4"/>
    <w:rsid w:val="00032E01"/>
    <w:rsid w:val="0003339F"/>
    <w:rsid w:val="00033925"/>
    <w:rsid w:val="000339B0"/>
    <w:rsid w:val="00033F68"/>
    <w:rsid w:val="00034F7C"/>
    <w:rsid w:val="00035375"/>
    <w:rsid w:val="00037527"/>
    <w:rsid w:val="00037663"/>
    <w:rsid w:val="00037725"/>
    <w:rsid w:val="000405FD"/>
    <w:rsid w:val="00040933"/>
    <w:rsid w:val="00040ADE"/>
    <w:rsid w:val="00040F7D"/>
    <w:rsid w:val="0004110E"/>
    <w:rsid w:val="000416D7"/>
    <w:rsid w:val="00041BA3"/>
    <w:rsid w:val="00041DDE"/>
    <w:rsid w:val="00041E68"/>
    <w:rsid w:val="00041F9A"/>
    <w:rsid w:val="000426E5"/>
    <w:rsid w:val="00042DE8"/>
    <w:rsid w:val="00042F76"/>
    <w:rsid w:val="0004365E"/>
    <w:rsid w:val="000443E9"/>
    <w:rsid w:val="0004576B"/>
    <w:rsid w:val="0004587B"/>
    <w:rsid w:val="00045E75"/>
    <w:rsid w:val="000460D3"/>
    <w:rsid w:val="00046524"/>
    <w:rsid w:val="00046646"/>
    <w:rsid w:val="00051C4B"/>
    <w:rsid w:val="0005325C"/>
    <w:rsid w:val="00054452"/>
    <w:rsid w:val="00055342"/>
    <w:rsid w:val="00055887"/>
    <w:rsid w:val="00055A41"/>
    <w:rsid w:val="0005652D"/>
    <w:rsid w:val="000576E6"/>
    <w:rsid w:val="0006024B"/>
    <w:rsid w:val="00061467"/>
    <w:rsid w:val="00061F68"/>
    <w:rsid w:val="00063006"/>
    <w:rsid w:val="00064389"/>
    <w:rsid w:val="00064877"/>
    <w:rsid w:val="00065116"/>
    <w:rsid w:val="00066170"/>
    <w:rsid w:val="000675E6"/>
    <w:rsid w:val="00067E4F"/>
    <w:rsid w:val="000703A3"/>
    <w:rsid w:val="00070B32"/>
    <w:rsid w:val="00070C9D"/>
    <w:rsid w:val="0007204A"/>
    <w:rsid w:val="0007222A"/>
    <w:rsid w:val="0007324D"/>
    <w:rsid w:val="00073482"/>
    <w:rsid w:val="0007353E"/>
    <w:rsid w:val="0007388C"/>
    <w:rsid w:val="00074294"/>
    <w:rsid w:val="00077762"/>
    <w:rsid w:val="000806AA"/>
    <w:rsid w:val="00080B72"/>
    <w:rsid w:val="00081121"/>
    <w:rsid w:val="00081E72"/>
    <w:rsid w:val="000822BE"/>
    <w:rsid w:val="00082FF5"/>
    <w:rsid w:val="00083165"/>
    <w:rsid w:val="00083B4F"/>
    <w:rsid w:val="00083DFF"/>
    <w:rsid w:val="0008403F"/>
    <w:rsid w:val="0008451C"/>
    <w:rsid w:val="00084F0F"/>
    <w:rsid w:val="000853E0"/>
    <w:rsid w:val="0008565E"/>
    <w:rsid w:val="0008691D"/>
    <w:rsid w:val="00086E64"/>
    <w:rsid w:val="000873CD"/>
    <w:rsid w:val="000879B5"/>
    <w:rsid w:val="00087A7C"/>
    <w:rsid w:val="00091877"/>
    <w:rsid w:val="000918A5"/>
    <w:rsid w:val="0009358C"/>
    <w:rsid w:val="00093D1D"/>
    <w:rsid w:val="00094136"/>
    <w:rsid w:val="00094293"/>
    <w:rsid w:val="00094DF1"/>
    <w:rsid w:val="00095100"/>
    <w:rsid w:val="00096442"/>
    <w:rsid w:val="00096BD4"/>
    <w:rsid w:val="0009761B"/>
    <w:rsid w:val="00097DD7"/>
    <w:rsid w:val="000A1148"/>
    <w:rsid w:val="000A3EA3"/>
    <w:rsid w:val="000A4005"/>
    <w:rsid w:val="000A4267"/>
    <w:rsid w:val="000A4364"/>
    <w:rsid w:val="000A43B4"/>
    <w:rsid w:val="000A5EF3"/>
    <w:rsid w:val="000A68E4"/>
    <w:rsid w:val="000A6F17"/>
    <w:rsid w:val="000A6FB5"/>
    <w:rsid w:val="000A7DF0"/>
    <w:rsid w:val="000B00D5"/>
    <w:rsid w:val="000B0AEC"/>
    <w:rsid w:val="000B1B4C"/>
    <w:rsid w:val="000B21E7"/>
    <w:rsid w:val="000B2470"/>
    <w:rsid w:val="000B2863"/>
    <w:rsid w:val="000B3060"/>
    <w:rsid w:val="000B3110"/>
    <w:rsid w:val="000B3875"/>
    <w:rsid w:val="000B4CEA"/>
    <w:rsid w:val="000B543B"/>
    <w:rsid w:val="000B54F4"/>
    <w:rsid w:val="000B56B7"/>
    <w:rsid w:val="000B5B2F"/>
    <w:rsid w:val="000B617B"/>
    <w:rsid w:val="000B6841"/>
    <w:rsid w:val="000B694C"/>
    <w:rsid w:val="000B6E56"/>
    <w:rsid w:val="000B72D4"/>
    <w:rsid w:val="000B73FB"/>
    <w:rsid w:val="000B7D68"/>
    <w:rsid w:val="000C0420"/>
    <w:rsid w:val="000C0630"/>
    <w:rsid w:val="000C0A9A"/>
    <w:rsid w:val="000C13F0"/>
    <w:rsid w:val="000C18CB"/>
    <w:rsid w:val="000C2BEF"/>
    <w:rsid w:val="000C33C7"/>
    <w:rsid w:val="000C4056"/>
    <w:rsid w:val="000C4D26"/>
    <w:rsid w:val="000C5C1C"/>
    <w:rsid w:val="000C5EC0"/>
    <w:rsid w:val="000C651F"/>
    <w:rsid w:val="000C6724"/>
    <w:rsid w:val="000C744D"/>
    <w:rsid w:val="000C7498"/>
    <w:rsid w:val="000C75A7"/>
    <w:rsid w:val="000D004E"/>
    <w:rsid w:val="000D0E6E"/>
    <w:rsid w:val="000D11CA"/>
    <w:rsid w:val="000D2021"/>
    <w:rsid w:val="000D2040"/>
    <w:rsid w:val="000D26D5"/>
    <w:rsid w:val="000D38A0"/>
    <w:rsid w:val="000D4821"/>
    <w:rsid w:val="000D5915"/>
    <w:rsid w:val="000D59C7"/>
    <w:rsid w:val="000D6DBD"/>
    <w:rsid w:val="000E03D7"/>
    <w:rsid w:val="000E06FC"/>
    <w:rsid w:val="000E0A61"/>
    <w:rsid w:val="000E0B82"/>
    <w:rsid w:val="000E15DC"/>
    <w:rsid w:val="000E18BF"/>
    <w:rsid w:val="000E1C54"/>
    <w:rsid w:val="000E23A3"/>
    <w:rsid w:val="000E283E"/>
    <w:rsid w:val="000E351C"/>
    <w:rsid w:val="000E4388"/>
    <w:rsid w:val="000E4FDB"/>
    <w:rsid w:val="000E5230"/>
    <w:rsid w:val="000E68B1"/>
    <w:rsid w:val="000E76DE"/>
    <w:rsid w:val="000E7D03"/>
    <w:rsid w:val="000F094C"/>
    <w:rsid w:val="000F0C2A"/>
    <w:rsid w:val="000F1981"/>
    <w:rsid w:val="000F2DF5"/>
    <w:rsid w:val="000F2E51"/>
    <w:rsid w:val="000F34C4"/>
    <w:rsid w:val="000F4C3F"/>
    <w:rsid w:val="000F4D1D"/>
    <w:rsid w:val="000F56DF"/>
    <w:rsid w:val="000F57ED"/>
    <w:rsid w:val="000F5890"/>
    <w:rsid w:val="000F67F0"/>
    <w:rsid w:val="000F6A96"/>
    <w:rsid w:val="000F72C9"/>
    <w:rsid w:val="000F749A"/>
    <w:rsid w:val="000F7E2C"/>
    <w:rsid w:val="0010093C"/>
    <w:rsid w:val="00100E65"/>
    <w:rsid w:val="001018AE"/>
    <w:rsid w:val="001042EE"/>
    <w:rsid w:val="00105461"/>
    <w:rsid w:val="00106306"/>
    <w:rsid w:val="00106341"/>
    <w:rsid w:val="001065BA"/>
    <w:rsid w:val="00106739"/>
    <w:rsid w:val="00106C06"/>
    <w:rsid w:val="0011097C"/>
    <w:rsid w:val="001113FD"/>
    <w:rsid w:val="00111660"/>
    <w:rsid w:val="001134D1"/>
    <w:rsid w:val="0011387D"/>
    <w:rsid w:val="00113C0C"/>
    <w:rsid w:val="00113DB2"/>
    <w:rsid w:val="00113FC5"/>
    <w:rsid w:val="0011451F"/>
    <w:rsid w:val="00114810"/>
    <w:rsid w:val="001152B0"/>
    <w:rsid w:val="0011533C"/>
    <w:rsid w:val="001153E0"/>
    <w:rsid w:val="001154FE"/>
    <w:rsid w:val="00116D23"/>
    <w:rsid w:val="00117C96"/>
    <w:rsid w:val="00117F8E"/>
    <w:rsid w:val="00120106"/>
    <w:rsid w:val="001218F8"/>
    <w:rsid w:val="00121DAF"/>
    <w:rsid w:val="00123092"/>
    <w:rsid w:val="0012332E"/>
    <w:rsid w:val="00123874"/>
    <w:rsid w:val="00123C6E"/>
    <w:rsid w:val="00124CE0"/>
    <w:rsid w:val="00125A8B"/>
    <w:rsid w:val="00125C3A"/>
    <w:rsid w:val="00125F01"/>
    <w:rsid w:val="001262F9"/>
    <w:rsid w:val="001277BF"/>
    <w:rsid w:val="00130331"/>
    <w:rsid w:val="00130D97"/>
    <w:rsid w:val="00133053"/>
    <w:rsid w:val="00133578"/>
    <w:rsid w:val="001345AF"/>
    <w:rsid w:val="00134EC3"/>
    <w:rsid w:val="00135A90"/>
    <w:rsid w:val="001365C2"/>
    <w:rsid w:val="00136C11"/>
    <w:rsid w:val="0013761A"/>
    <w:rsid w:val="00140516"/>
    <w:rsid w:val="0014183D"/>
    <w:rsid w:val="00141AD3"/>
    <w:rsid w:val="001431E0"/>
    <w:rsid w:val="001434A2"/>
    <w:rsid w:val="0014384C"/>
    <w:rsid w:val="001454D7"/>
    <w:rsid w:val="001455F8"/>
    <w:rsid w:val="00145852"/>
    <w:rsid w:val="00146442"/>
    <w:rsid w:val="00147036"/>
    <w:rsid w:val="00147E5B"/>
    <w:rsid w:val="00147F76"/>
    <w:rsid w:val="001502AF"/>
    <w:rsid w:val="00150B5B"/>
    <w:rsid w:val="00150E2B"/>
    <w:rsid w:val="00151944"/>
    <w:rsid w:val="00151AF1"/>
    <w:rsid w:val="0015211E"/>
    <w:rsid w:val="001538C5"/>
    <w:rsid w:val="00155110"/>
    <w:rsid w:val="00155AD0"/>
    <w:rsid w:val="00155ADB"/>
    <w:rsid w:val="00155FAB"/>
    <w:rsid w:val="001565FD"/>
    <w:rsid w:val="00156E3F"/>
    <w:rsid w:val="00156F72"/>
    <w:rsid w:val="00157672"/>
    <w:rsid w:val="00157DBD"/>
    <w:rsid w:val="00160B6D"/>
    <w:rsid w:val="00162F7B"/>
    <w:rsid w:val="00163B68"/>
    <w:rsid w:val="001643F8"/>
    <w:rsid w:val="0016458D"/>
    <w:rsid w:val="00164AF2"/>
    <w:rsid w:val="00165089"/>
    <w:rsid w:val="00165113"/>
    <w:rsid w:val="00165235"/>
    <w:rsid w:val="00167486"/>
    <w:rsid w:val="0017044D"/>
    <w:rsid w:val="00170967"/>
    <w:rsid w:val="00171947"/>
    <w:rsid w:val="001722E6"/>
    <w:rsid w:val="00172D07"/>
    <w:rsid w:val="00173002"/>
    <w:rsid w:val="001736D4"/>
    <w:rsid w:val="00173769"/>
    <w:rsid w:val="0017388E"/>
    <w:rsid w:val="00174860"/>
    <w:rsid w:val="00174EE0"/>
    <w:rsid w:val="0017534E"/>
    <w:rsid w:val="00175604"/>
    <w:rsid w:val="0017576D"/>
    <w:rsid w:val="00175A38"/>
    <w:rsid w:val="00175BF6"/>
    <w:rsid w:val="00176009"/>
    <w:rsid w:val="00176E0A"/>
    <w:rsid w:val="001818D4"/>
    <w:rsid w:val="00181AC8"/>
    <w:rsid w:val="00183772"/>
    <w:rsid w:val="00183DAC"/>
    <w:rsid w:val="0018476E"/>
    <w:rsid w:val="00185007"/>
    <w:rsid w:val="0018522F"/>
    <w:rsid w:val="00185E45"/>
    <w:rsid w:val="00186024"/>
    <w:rsid w:val="001866BC"/>
    <w:rsid w:val="00186C17"/>
    <w:rsid w:val="0018741A"/>
    <w:rsid w:val="00187BD6"/>
    <w:rsid w:val="00190304"/>
    <w:rsid w:val="00190893"/>
    <w:rsid w:val="00190DCF"/>
    <w:rsid w:val="00191002"/>
    <w:rsid w:val="001914F0"/>
    <w:rsid w:val="00191557"/>
    <w:rsid w:val="00191937"/>
    <w:rsid w:val="001921FA"/>
    <w:rsid w:val="001923E0"/>
    <w:rsid w:val="001930CB"/>
    <w:rsid w:val="00194E3F"/>
    <w:rsid w:val="00195C4E"/>
    <w:rsid w:val="001960DE"/>
    <w:rsid w:val="001979D8"/>
    <w:rsid w:val="001A042A"/>
    <w:rsid w:val="001A1129"/>
    <w:rsid w:val="001A1A37"/>
    <w:rsid w:val="001A1BC2"/>
    <w:rsid w:val="001A1FF0"/>
    <w:rsid w:val="001A2467"/>
    <w:rsid w:val="001A28FC"/>
    <w:rsid w:val="001A296D"/>
    <w:rsid w:val="001A4046"/>
    <w:rsid w:val="001A5271"/>
    <w:rsid w:val="001A64AC"/>
    <w:rsid w:val="001A666A"/>
    <w:rsid w:val="001A6C62"/>
    <w:rsid w:val="001A7380"/>
    <w:rsid w:val="001A7542"/>
    <w:rsid w:val="001A7715"/>
    <w:rsid w:val="001B02BE"/>
    <w:rsid w:val="001B07A0"/>
    <w:rsid w:val="001B117D"/>
    <w:rsid w:val="001B12EA"/>
    <w:rsid w:val="001B1B6D"/>
    <w:rsid w:val="001B2FBD"/>
    <w:rsid w:val="001B3421"/>
    <w:rsid w:val="001B4AF7"/>
    <w:rsid w:val="001B4DE1"/>
    <w:rsid w:val="001B54FF"/>
    <w:rsid w:val="001B553E"/>
    <w:rsid w:val="001B5DF1"/>
    <w:rsid w:val="001B5F92"/>
    <w:rsid w:val="001B6612"/>
    <w:rsid w:val="001B6979"/>
    <w:rsid w:val="001B7C75"/>
    <w:rsid w:val="001C07D9"/>
    <w:rsid w:val="001C09CA"/>
    <w:rsid w:val="001C1336"/>
    <w:rsid w:val="001C1B43"/>
    <w:rsid w:val="001C1BEB"/>
    <w:rsid w:val="001C1ECC"/>
    <w:rsid w:val="001C25CD"/>
    <w:rsid w:val="001C2892"/>
    <w:rsid w:val="001C2D7E"/>
    <w:rsid w:val="001C2E7F"/>
    <w:rsid w:val="001C2FF8"/>
    <w:rsid w:val="001C39FC"/>
    <w:rsid w:val="001C3AED"/>
    <w:rsid w:val="001C3B06"/>
    <w:rsid w:val="001C5350"/>
    <w:rsid w:val="001C549D"/>
    <w:rsid w:val="001C6552"/>
    <w:rsid w:val="001C6F69"/>
    <w:rsid w:val="001C75C9"/>
    <w:rsid w:val="001C7987"/>
    <w:rsid w:val="001C7C47"/>
    <w:rsid w:val="001C7D44"/>
    <w:rsid w:val="001C7F90"/>
    <w:rsid w:val="001D2546"/>
    <w:rsid w:val="001D3A12"/>
    <w:rsid w:val="001D5416"/>
    <w:rsid w:val="001D5D0F"/>
    <w:rsid w:val="001D6C7B"/>
    <w:rsid w:val="001D6CAD"/>
    <w:rsid w:val="001D747E"/>
    <w:rsid w:val="001D779C"/>
    <w:rsid w:val="001D7808"/>
    <w:rsid w:val="001D7FC1"/>
    <w:rsid w:val="001E01F6"/>
    <w:rsid w:val="001E0252"/>
    <w:rsid w:val="001E08AF"/>
    <w:rsid w:val="001E105E"/>
    <w:rsid w:val="001E1095"/>
    <w:rsid w:val="001E130F"/>
    <w:rsid w:val="001E17C9"/>
    <w:rsid w:val="001E181E"/>
    <w:rsid w:val="001E2A29"/>
    <w:rsid w:val="001E3878"/>
    <w:rsid w:val="001E3C18"/>
    <w:rsid w:val="001E41FD"/>
    <w:rsid w:val="001E5753"/>
    <w:rsid w:val="001E5B23"/>
    <w:rsid w:val="001E5F4A"/>
    <w:rsid w:val="001E6263"/>
    <w:rsid w:val="001E7927"/>
    <w:rsid w:val="001F10E4"/>
    <w:rsid w:val="001F1895"/>
    <w:rsid w:val="001F1F0D"/>
    <w:rsid w:val="001F256F"/>
    <w:rsid w:val="001F25B1"/>
    <w:rsid w:val="001F2B18"/>
    <w:rsid w:val="001F2F6B"/>
    <w:rsid w:val="001F4645"/>
    <w:rsid w:val="001F4718"/>
    <w:rsid w:val="001F4C0D"/>
    <w:rsid w:val="001F55D0"/>
    <w:rsid w:val="001F5699"/>
    <w:rsid w:val="001F6B7E"/>
    <w:rsid w:val="001F739B"/>
    <w:rsid w:val="001F75B0"/>
    <w:rsid w:val="0020246B"/>
    <w:rsid w:val="0020279E"/>
    <w:rsid w:val="00202D55"/>
    <w:rsid w:val="00202EAE"/>
    <w:rsid w:val="00203AD7"/>
    <w:rsid w:val="00204B4C"/>
    <w:rsid w:val="00204EF1"/>
    <w:rsid w:val="00205282"/>
    <w:rsid w:val="00205B61"/>
    <w:rsid w:val="00205C72"/>
    <w:rsid w:val="0020672C"/>
    <w:rsid w:val="002071A9"/>
    <w:rsid w:val="002074EF"/>
    <w:rsid w:val="002076E1"/>
    <w:rsid w:val="00207AE0"/>
    <w:rsid w:val="00207B75"/>
    <w:rsid w:val="002101CE"/>
    <w:rsid w:val="002106B2"/>
    <w:rsid w:val="002106BA"/>
    <w:rsid w:val="00210834"/>
    <w:rsid w:val="00211850"/>
    <w:rsid w:val="00212754"/>
    <w:rsid w:val="00214763"/>
    <w:rsid w:val="00215605"/>
    <w:rsid w:val="002165B3"/>
    <w:rsid w:val="002176EF"/>
    <w:rsid w:val="00217A3B"/>
    <w:rsid w:val="00217CAF"/>
    <w:rsid w:val="0022039B"/>
    <w:rsid w:val="0022041F"/>
    <w:rsid w:val="0022051B"/>
    <w:rsid w:val="00220868"/>
    <w:rsid w:val="00220AF4"/>
    <w:rsid w:val="0022240D"/>
    <w:rsid w:val="00223131"/>
    <w:rsid w:val="00223255"/>
    <w:rsid w:val="00223A67"/>
    <w:rsid w:val="00223B2D"/>
    <w:rsid w:val="00224862"/>
    <w:rsid w:val="00224E09"/>
    <w:rsid w:val="00224FED"/>
    <w:rsid w:val="00225EA4"/>
    <w:rsid w:val="00226B87"/>
    <w:rsid w:val="00227679"/>
    <w:rsid w:val="002277E9"/>
    <w:rsid w:val="002306A9"/>
    <w:rsid w:val="002311A7"/>
    <w:rsid w:val="0023181A"/>
    <w:rsid w:val="00231EEF"/>
    <w:rsid w:val="00232467"/>
    <w:rsid w:val="00234D6C"/>
    <w:rsid w:val="002358E3"/>
    <w:rsid w:val="00235BB3"/>
    <w:rsid w:val="0023609A"/>
    <w:rsid w:val="00236DAE"/>
    <w:rsid w:val="00237214"/>
    <w:rsid w:val="00237620"/>
    <w:rsid w:val="00237810"/>
    <w:rsid w:val="00237C56"/>
    <w:rsid w:val="00237FF5"/>
    <w:rsid w:val="002400D0"/>
    <w:rsid w:val="00240859"/>
    <w:rsid w:val="00240EA0"/>
    <w:rsid w:val="002423B2"/>
    <w:rsid w:val="002423C8"/>
    <w:rsid w:val="0024247A"/>
    <w:rsid w:val="00243117"/>
    <w:rsid w:val="0024393C"/>
    <w:rsid w:val="00243A7E"/>
    <w:rsid w:val="00244B49"/>
    <w:rsid w:val="00244BBD"/>
    <w:rsid w:val="0024501C"/>
    <w:rsid w:val="00246CCB"/>
    <w:rsid w:val="0025024B"/>
    <w:rsid w:val="00250B06"/>
    <w:rsid w:val="00250B13"/>
    <w:rsid w:val="00251F5D"/>
    <w:rsid w:val="00252046"/>
    <w:rsid w:val="00253ED0"/>
    <w:rsid w:val="002540D2"/>
    <w:rsid w:val="00255725"/>
    <w:rsid w:val="00255734"/>
    <w:rsid w:val="00255C23"/>
    <w:rsid w:val="00256B91"/>
    <w:rsid w:val="0025702B"/>
    <w:rsid w:val="002572B9"/>
    <w:rsid w:val="002573C6"/>
    <w:rsid w:val="00257F76"/>
    <w:rsid w:val="00260614"/>
    <w:rsid w:val="0026066E"/>
    <w:rsid w:val="00260904"/>
    <w:rsid w:val="002609CA"/>
    <w:rsid w:val="002614C9"/>
    <w:rsid w:val="00261B71"/>
    <w:rsid w:val="00261D78"/>
    <w:rsid w:val="00262D05"/>
    <w:rsid w:val="00263112"/>
    <w:rsid w:val="00263266"/>
    <w:rsid w:val="00264E80"/>
    <w:rsid w:val="0026685F"/>
    <w:rsid w:val="00266996"/>
    <w:rsid w:val="00266E84"/>
    <w:rsid w:val="00267096"/>
    <w:rsid w:val="00267FB5"/>
    <w:rsid w:val="0027051E"/>
    <w:rsid w:val="00271B4B"/>
    <w:rsid w:val="002721EC"/>
    <w:rsid w:val="00272569"/>
    <w:rsid w:val="002728A4"/>
    <w:rsid w:val="00273060"/>
    <w:rsid w:val="00273C27"/>
    <w:rsid w:val="0027418B"/>
    <w:rsid w:val="00274715"/>
    <w:rsid w:val="002748E5"/>
    <w:rsid w:val="00276B39"/>
    <w:rsid w:val="00277D98"/>
    <w:rsid w:val="00280447"/>
    <w:rsid w:val="00282320"/>
    <w:rsid w:val="00282874"/>
    <w:rsid w:val="00284D0B"/>
    <w:rsid w:val="00285AF7"/>
    <w:rsid w:val="00286596"/>
    <w:rsid w:val="0028679A"/>
    <w:rsid w:val="0028694C"/>
    <w:rsid w:val="00286B17"/>
    <w:rsid w:val="00286D30"/>
    <w:rsid w:val="00286FEE"/>
    <w:rsid w:val="00287250"/>
    <w:rsid w:val="002900E2"/>
    <w:rsid w:val="00291EA4"/>
    <w:rsid w:val="00293651"/>
    <w:rsid w:val="00293D50"/>
    <w:rsid w:val="002972E2"/>
    <w:rsid w:val="00297354"/>
    <w:rsid w:val="00297A7C"/>
    <w:rsid w:val="002A050A"/>
    <w:rsid w:val="002A1534"/>
    <w:rsid w:val="002A1B89"/>
    <w:rsid w:val="002A1C61"/>
    <w:rsid w:val="002A1D0E"/>
    <w:rsid w:val="002A1D3C"/>
    <w:rsid w:val="002A2428"/>
    <w:rsid w:val="002A367C"/>
    <w:rsid w:val="002A3B07"/>
    <w:rsid w:val="002A44EC"/>
    <w:rsid w:val="002A4C72"/>
    <w:rsid w:val="002A4EBE"/>
    <w:rsid w:val="002A6162"/>
    <w:rsid w:val="002A6730"/>
    <w:rsid w:val="002A74B3"/>
    <w:rsid w:val="002A7BDF"/>
    <w:rsid w:val="002A7F77"/>
    <w:rsid w:val="002B195D"/>
    <w:rsid w:val="002B1C06"/>
    <w:rsid w:val="002B30FC"/>
    <w:rsid w:val="002B572C"/>
    <w:rsid w:val="002B65E4"/>
    <w:rsid w:val="002B786A"/>
    <w:rsid w:val="002C0A29"/>
    <w:rsid w:val="002C0E93"/>
    <w:rsid w:val="002C1308"/>
    <w:rsid w:val="002C1350"/>
    <w:rsid w:val="002C1466"/>
    <w:rsid w:val="002C2602"/>
    <w:rsid w:val="002C3CBA"/>
    <w:rsid w:val="002C42BB"/>
    <w:rsid w:val="002C535D"/>
    <w:rsid w:val="002C5951"/>
    <w:rsid w:val="002C5AA0"/>
    <w:rsid w:val="002C6229"/>
    <w:rsid w:val="002C6F6B"/>
    <w:rsid w:val="002C7C5B"/>
    <w:rsid w:val="002D0298"/>
    <w:rsid w:val="002D07D8"/>
    <w:rsid w:val="002D0B82"/>
    <w:rsid w:val="002D1D7D"/>
    <w:rsid w:val="002D2831"/>
    <w:rsid w:val="002D293A"/>
    <w:rsid w:val="002D35B9"/>
    <w:rsid w:val="002D5103"/>
    <w:rsid w:val="002D5974"/>
    <w:rsid w:val="002D5B42"/>
    <w:rsid w:val="002D5CD1"/>
    <w:rsid w:val="002D7B56"/>
    <w:rsid w:val="002D7C41"/>
    <w:rsid w:val="002E005A"/>
    <w:rsid w:val="002E0D7F"/>
    <w:rsid w:val="002E1011"/>
    <w:rsid w:val="002E1832"/>
    <w:rsid w:val="002E244D"/>
    <w:rsid w:val="002E2743"/>
    <w:rsid w:val="002E2DE7"/>
    <w:rsid w:val="002E3D4E"/>
    <w:rsid w:val="002E3FA4"/>
    <w:rsid w:val="002E44DC"/>
    <w:rsid w:val="002E461A"/>
    <w:rsid w:val="002E53E8"/>
    <w:rsid w:val="002E5C52"/>
    <w:rsid w:val="002E5F0C"/>
    <w:rsid w:val="002E7F71"/>
    <w:rsid w:val="002E7FA4"/>
    <w:rsid w:val="002F0185"/>
    <w:rsid w:val="002F0432"/>
    <w:rsid w:val="002F067E"/>
    <w:rsid w:val="002F0905"/>
    <w:rsid w:val="002F0E80"/>
    <w:rsid w:val="002F15D3"/>
    <w:rsid w:val="002F1B5F"/>
    <w:rsid w:val="002F25CF"/>
    <w:rsid w:val="002F2CA7"/>
    <w:rsid w:val="002F33E3"/>
    <w:rsid w:val="002F5072"/>
    <w:rsid w:val="002F643C"/>
    <w:rsid w:val="002F7233"/>
    <w:rsid w:val="002F763F"/>
    <w:rsid w:val="003013D2"/>
    <w:rsid w:val="00301565"/>
    <w:rsid w:val="00301CFB"/>
    <w:rsid w:val="00301D9E"/>
    <w:rsid w:val="00302519"/>
    <w:rsid w:val="003028FB"/>
    <w:rsid w:val="00302AA3"/>
    <w:rsid w:val="00303303"/>
    <w:rsid w:val="00303601"/>
    <w:rsid w:val="00303CCF"/>
    <w:rsid w:val="00303FAD"/>
    <w:rsid w:val="00304DC7"/>
    <w:rsid w:val="0030515B"/>
    <w:rsid w:val="003064FA"/>
    <w:rsid w:val="00307410"/>
    <w:rsid w:val="003077E9"/>
    <w:rsid w:val="00310543"/>
    <w:rsid w:val="0031068F"/>
    <w:rsid w:val="0031073C"/>
    <w:rsid w:val="003109DA"/>
    <w:rsid w:val="00310F9F"/>
    <w:rsid w:val="003110BC"/>
    <w:rsid w:val="003128B6"/>
    <w:rsid w:val="00312A6F"/>
    <w:rsid w:val="00312D0A"/>
    <w:rsid w:val="00313807"/>
    <w:rsid w:val="00313B75"/>
    <w:rsid w:val="003143FB"/>
    <w:rsid w:val="00314744"/>
    <w:rsid w:val="0031538D"/>
    <w:rsid w:val="00315746"/>
    <w:rsid w:val="0031672C"/>
    <w:rsid w:val="00316D3E"/>
    <w:rsid w:val="00317286"/>
    <w:rsid w:val="00320248"/>
    <w:rsid w:val="00320B42"/>
    <w:rsid w:val="00320EF3"/>
    <w:rsid w:val="0032118B"/>
    <w:rsid w:val="0032162F"/>
    <w:rsid w:val="00321B29"/>
    <w:rsid w:val="00321B70"/>
    <w:rsid w:val="00321FE1"/>
    <w:rsid w:val="003224AA"/>
    <w:rsid w:val="00322A15"/>
    <w:rsid w:val="003232BE"/>
    <w:rsid w:val="00324011"/>
    <w:rsid w:val="0032419E"/>
    <w:rsid w:val="00325363"/>
    <w:rsid w:val="003258A5"/>
    <w:rsid w:val="00325CFA"/>
    <w:rsid w:val="00327524"/>
    <w:rsid w:val="003278EC"/>
    <w:rsid w:val="00327964"/>
    <w:rsid w:val="00327A5B"/>
    <w:rsid w:val="00327E8B"/>
    <w:rsid w:val="00330305"/>
    <w:rsid w:val="00331382"/>
    <w:rsid w:val="00331509"/>
    <w:rsid w:val="00331D82"/>
    <w:rsid w:val="00332F6F"/>
    <w:rsid w:val="00333080"/>
    <w:rsid w:val="003346D9"/>
    <w:rsid w:val="00334743"/>
    <w:rsid w:val="00334BB4"/>
    <w:rsid w:val="003357E1"/>
    <w:rsid w:val="00336037"/>
    <w:rsid w:val="00336A81"/>
    <w:rsid w:val="003377BD"/>
    <w:rsid w:val="003434D2"/>
    <w:rsid w:val="00343A81"/>
    <w:rsid w:val="00343D27"/>
    <w:rsid w:val="00344062"/>
    <w:rsid w:val="003442CB"/>
    <w:rsid w:val="00344A6E"/>
    <w:rsid w:val="00345BB0"/>
    <w:rsid w:val="003460BF"/>
    <w:rsid w:val="0034645B"/>
    <w:rsid w:val="00346606"/>
    <w:rsid w:val="00346E27"/>
    <w:rsid w:val="00346E7F"/>
    <w:rsid w:val="00347171"/>
    <w:rsid w:val="00347683"/>
    <w:rsid w:val="00347D39"/>
    <w:rsid w:val="00347EA6"/>
    <w:rsid w:val="00350CB7"/>
    <w:rsid w:val="0035103D"/>
    <w:rsid w:val="00351A37"/>
    <w:rsid w:val="00351AEF"/>
    <w:rsid w:val="00351DF5"/>
    <w:rsid w:val="003526D0"/>
    <w:rsid w:val="00353F95"/>
    <w:rsid w:val="0035458B"/>
    <w:rsid w:val="003550FE"/>
    <w:rsid w:val="0035563E"/>
    <w:rsid w:val="00355728"/>
    <w:rsid w:val="00356E0B"/>
    <w:rsid w:val="00357C30"/>
    <w:rsid w:val="00360DC1"/>
    <w:rsid w:val="003611F1"/>
    <w:rsid w:val="00361AAC"/>
    <w:rsid w:val="00361FFF"/>
    <w:rsid w:val="0036284D"/>
    <w:rsid w:val="00362AF2"/>
    <w:rsid w:val="00363111"/>
    <w:rsid w:val="00365230"/>
    <w:rsid w:val="00365D96"/>
    <w:rsid w:val="00366B8D"/>
    <w:rsid w:val="0037036D"/>
    <w:rsid w:val="003709AA"/>
    <w:rsid w:val="0037176A"/>
    <w:rsid w:val="00372499"/>
    <w:rsid w:val="00372B46"/>
    <w:rsid w:val="003738A8"/>
    <w:rsid w:val="00374198"/>
    <w:rsid w:val="00375936"/>
    <w:rsid w:val="0037617D"/>
    <w:rsid w:val="00376D0C"/>
    <w:rsid w:val="00377DA3"/>
    <w:rsid w:val="00377EC7"/>
    <w:rsid w:val="00380C00"/>
    <w:rsid w:val="00381100"/>
    <w:rsid w:val="003818AB"/>
    <w:rsid w:val="00381CAE"/>
    <w:rsid w:val="00381E8E"/>
    <w:rsid w:val="00382323"/>
    <w:rsid w:val="00383F69"/>
    <w:rsid w:val="00384491"/>
    <w:rsid w:val="00385B08"/>
    <w:rsid w:val="003860A8"/>
    <w:rsid w:val="00386712"/>
    <w:rsid w:val="00386EB2"/>
    <w:rsid w:val="00387C5A"/>
    <w:rsid w:val="00390DF5"/>
    <w:rsid w:val="003912EA"/>
    <w:rsid w:val="00391B7B"/>
    <w:rsid w:val="00392DCD"/>
    <w:rsid w:val="00393042"/>
    <w:rsid w:val="00393406"/>
    <w:rsid w:val="003938F0"/>
    <w:rsid w:val="00394366"/>
    <w:rsid w:val="003956DB"/>
    <w:rsid w:val="00395F1A"/>
    <w:rsid w:val="00396083"/>
    <w:rsid w:val="00397F8E"/>
    <w:rsid w:val="003A0128"/>
    <w:rsid w:val="003A0716"/>
    <w:rsid w:val="003A07DD"/>
    <w:rsid w:val="003A0CCB"/>
    <w:rsid w:val="003A1A25"/>
    <w:rsid w:val="003A1C47"/>
    <w:rsid w:val="003A27E4"/>
    <w:rsid w:val="003A3243"/>
    <w:rsid w:val="003A3FCF"/>
    <w:rsid w:val="003A47FC"/>
    <w:rsid w:val="003A6F0C"/>
    <w:rsid w:val="003A6FB7"/>
    <w:rsid w:val="003A7AC9"/>
    <w:rsid w:val="003A7F7E"/>
    <w:rsid w:val="003B17D8"/>
    <w:rsid w:val="003B1BFC"/>
    <w:rsid w:val="003B2CC9"/>
    <w:rsid w:val="003B3A1B"/>
    <w:rsid w:val="003B415D"/>
    <w:rsid w:val="003B5902"/>
    <w:rsid w:val="003B5F6B"/>
    <w:rsid w:val="003B6151"/>
    <w:rsid w:val="003B619B"/>
    <w:rsid w:val="003B6234"/>
    <w:rsid w:val="003B65C8"/>
    <w:rsid w:val="003B75CD"/>
    <w:rsid w:val="003B7FEC"/>
    <w:rsid w:val="003C0607"/>
    <w:rsid w:val="003C11F9"/>
    <w:rsid w:val="003C1266"/>
    <w:rsid w:val="003C1BD8"/>
    <w:rsid w:val="003C235B"/>
    <w:rsid w:val="003C2388"/>
    <w:rsid w:val="003C24F7"/>
    <w:rsid w:val="003C2ADB"/>
    <w:rsid w:val="003C2F82"/>
    <w:rsid w:val="003C2FFC"/>
    <w:rsid w:val="003C44D5"/>
    <w:rsid w:val="003C454A"/>
    <w:rsid w:val="003C505B"/>
    <w:rsid w:val="003C55A3"/>
    <w:rsid w:val="003C59D9"/>
    <w:rsid w:val="003C5BE0"/>
    <w:rsid w:val="003C63C0"/>
    <w:rsid w:val="003C7493"/>
    <w:rsid w:val="003C74B8"/>
    <w:rsid w:val="003C74E7"/>
    <w:rsid w:val="003D0884"/>
    <w:rsid w:val="003D0ADD"/>
    <w:rsid w:val="003D128E"/>
    <w:rsid w:val="003D2A9D"/>
    <w:rsid w:val="003D309D"/>
    <w:rsid w:val="003D31C9"/>
    <w:rsid w:val="003D3476"/>
    <w:rsid w:val="003D460C"/>
    <w:rsid w:val="003D48EE"/>
    <w:rsid w:val="003D52CB"/>
    <w:rsid w:val="003D5E43"/>
    <w:rsid w:val="003D6544"/>
    <w:rsid w:val="003D6686"/>
    <w:rsid w:val="003D687F"/>
    <w:rsid w:val="003D7598"/>
    <w:rsid w:val="003E08D0"/>
    <w:rsid w:val="003E21A5"/>
    <w:rsid w:val="003E3F4A"/>
    <w:rsid w:val="003E4E47"/>
    <w:rsid w:val="003E5032"/>
    <w:rsid w:val="003E5653"/>
    <w:rsid w:val="003E5B0F"/>
    <w:rsid w:val="003E5E47"/>
    <w:rsid w:val="003E6C37"/>
    <w:rsid w:val="003E6D06"/>
    <w:rsid w:val="003E7228"/>
    <w:rsid w:val="003E798A"/>
    <w:rsid w:val="003E7B1C"/>
    <w:rsid w:val="003E7F2D"/>
    <w:rsid w:val="003E7FC9"/>
    <w:rsid w:val="003F0E85"/>
    <w:rsid w:val="003F334C"/>
    <w:rsid w:val="003F33EE"/>
    <w:rsid w:val="003F3580"/>
    <w:rsid w:val="003F3B28"/>
    <w:rsid w:val="003F5CBD"/>
    <w:rsid w:val="003F6964"/>
    <w:rsid w:val="003F7F2B"/>
    <w:rsid w:val="00400277"/>
    <w:rsid w:val="004006A9"/>
    <w:rsid w:val="00400902"/>
    <w:rsid w:val="00400CA0"/>
    <w:rsid w:val="00400DCA"/>
    <w:rsid w:val="0040133E"/>
    <w:rsid w:val="0040175A"/>
    <w:rsid w:val="00401AE4"/>
    <w:rsid w:val="00402320"/>
    <w:rsid w:val="0040354E"/>
    <w:rsid w:val="00403552"/>
    <w:rsid w:val="0040356D"/>
    <w:rsid w:val="0040497F"/>
    <w:rsid w:val="00404FE4"/>
    <w:rsid w:val="004059EC"/>
    <w:rsid w:val="004067D0"/>
    <w:rsid w:val="0040690D"/>
    <w:rsid w:val="00407DE6"/>
    <w:rsid w:val="00410240"/>
    <w:rsid w:val="00410D21"/>
    <w:rsid w:val="00411290"/>
    <w:rsid w:val="0041132C"/>
    <w:rsid w:val="0041283F"/>
    <w:rsid w:val="004138E3"/>
    <w:rsid w:val="00413C1C"/>
    <w:rsid w:val="004140B8"/>
    <w:rsid w:val="004146E5"/>
    <w:rsid w:val="00414745"/>
    <w:rsid w:val="004154FE"/>
    <w:rsid w:val="0041557A"/>
    <w:rsid w:val="00415E69"/>
    <w:rsid w:val="004161A5"/>
    <w:rsid w:val="00416FDB"/>
    <w:rsid w:val="004209CA"/>
    <w:rsid w:val="00421324"/>
    <w:rsid w:val="0042188D"/>
    <w:rsid w:val="00421BEC"/>
    <w:rsid w:val="00421E8E"/>
    <w:rsid w:val="0042205A"/>
    <w:rsid w:val="00422DD2"/>
    <w:rsid w:val="0042340E"/>
    <w:rsid w:val="00423824"/>
    <w:rsid w:val="00424D31"/>
    <w:rsid w:val="00426DED"/>
    <w:rsid w:val="0042725F"/>
    <w:rsid w:val="00427695"/>
    <w:rsid w:val="00427CDC"/>
    <w:rsid w:val="004302B0"/>
    <w:rsid w:val="00430AF1"/>
    <w:rsid w:val="00433772"/>
    <w:rsid w:val="00433ADD"/>
    <w:rsid w:val="0043408E"/>
    <w:rsid w:val="00435CD8"/>
    <w:rsid w:val="0043652D"/>
    <w:rsid w:val="00436E4B"/>
    <w:rsid w:val="00437181"/>
    <w:rsid w:val="00437212"/>
    <w:rsid w:val="00437F45"/>
    <w:rsid w:val="0044078D"/>
    <w:rsid w:val="0044102D"/>
    <w:rsid w:val="00441781"/>
    <w:rsid w:val="00442016"/>
    <w:rsid w:val="00442180"/>
    <w:rsid w:val="00442996"/>
    <w:rsid w:val="004429A1"/>
    <w:rsid w:val="00442CED"/>
    <w:rsid w:val="004433C5"/>
    <w:rsid w:val="00443508"/>
    <w:rsid w:val="004437D1"/>
    <w:rsid w:val="00444172"/>
    <w:rsid w:val="00444DCD"/>
    <w:rsid w:val="004458F2"/>
    <w:rsid w:val="00446200"/>
    <w:rsid w:val="0044788C"/>
    <w:rsid w:val="004479C7"/>
    <w:rsid w:val="00447CF8"/>
    <w:rsid w:val="0045050F"/>
    <w:rsid w:val="00450E65"/>
    <w:rsid w:val="00451079"/>
    <w:rsid w:val="00451600"/>
    <w:rsid w:val="00451EE1"/>
    <w:rsid w:val="0045219C"/>
    <w:rsid w:val="0045342E"/>
    <w:rsid w:val="00453F17"/>
    <w:rsid w:val="0045511B"/>
    <w:rsid w:val="00455E24"/>
    <w:rsid w:val="00456257"/>
    <w:rsid w:val="00456E34"/>
    <w:rsid w:val="00456F29"/>
    <w:rsid w:val="00456FD3"/>
    <w:rsid w:val="00457382"/>
    <w:rsid w:val="00457B60"/>
    <w:rsid w:val="004600ED"/>
    <w:rsid w:val="004604C8"/>
    <w:rsid w:val="0046056A"/>
    <w:rsid w:val="00460930"/>
    <w:rsid w:val="00460967"/>
    <w:rsid w:val="00460977"/>
    <w:rsid w:val="00461281"/>
    <w:rsid w:val="00461ADE"/>
    <w:rsid w:val="00461EDE"/>
    <w:rsid w:val="00462174"/>
    <w:rsid w:val="00462339"/>
    <w:rsid w:val="00465A0F"/>
    <w:rsid w:val="00465A1B"/>
    <w:rsid w:val="0046616B"/>
    <w:rsid w:val="00466AFD"/>
    <w:rsid w:val="00467480"/>
    <w:rsid w:val="00467AF1"/>
    <w:rsid w:val="0047002C"/>
    <w:rsid w:val="00470CD2"/>
    <w:rsid w:val="00470EAB"/>
    <w:rsid w:val="00471597"/>
    <w:rsid w:val="00472218"/>
    <w:rsid w:val="004735B8"/>
    <w:rsid w:val="00473C44"/>
    <w:rsid w:val="00473C55"/>
    <w:rsid w:val="00477280"/>
    <w:rsid w:val="004773DD"/>
    <w:rsid w:val="00477458"/>
    <w:rsid w:val="00477E2F"/>
    <w:rsid w:val="0048005E"/>
    <w:rsid w:val="00480C0D"/>
    <w:rsid w:val="004813B5"/>
    <w:rsid w:val="004814BA"/>
    <w:rsid w:val="00482037"/>
    <w:rsid w:val="0048239E"/>
    <w:rsid w:val="00483ABA"/>
    <w:rsid w:val="00484287"/>
    <w:rsid w:val="00485534"/>
    <w:rsid w:val="0048553A"/>
    <w:rsid w:val="00487124"/>
    <w:rsid w:val="0048757F"/>
    <w:rsid w:val="004877F3"/>
    <w:rsid w:val="00490B03"/>
    <w:rsid w:val="00491DA9"/>
    <w:rsid w:val="00492FB7"/>
    <w:rsid w:val="004933B3"/>
    <w:rsid w:val="00493712"/>
    <w:rsid w:val="00493A6C"/>
    <w:rsid w:val="0049469B"/>
    <w:rsid w:val="004965E0"/>
    <w:rsid w:val="004A0029"/>
    <w:rsid w:val="004A0348"/>
    <w:rsid w:val="004A0860"/>
    <w:rsid w:val="004A0EAA"/>
    <w:rsid w:val="004A1483"/>
    <w:rsid w:val="004A2529"/>
    <w:rsid w:val="004A31FC"/>
    <w:rsid w:val="004A431C"/>
    <w:rsid w:val="004A4E95"/>
    <w:rsid w:val="004A61CF"/>
    <w:rsid w:val="004A64E2"/>
    <w:rsid w:val="004A65C9"/>
    <w:rsid w:val="004A731A"/>
    <w:rsid w:val="004A7893"/>
    <w:rsid w:val="004A79D9"/>
    <w:rsid w:val="004A7F20"/>
    <w:rsid w:val="004B04BB"/>
    <w:rsid w:val="004B15DB"/>
    <w:rsid w:val="004B359D"/>
    <w:rsid w:val="004B3804"/>
    <w:rsid w:val="004B3F42"/>
    <w:rsid w:val="004B4142"/>
    <w:rsid w:val="004B5560"/>
    <w:rsid w:val="004B5563"/>
    <w:rsid w:val="004B574C"/>
    <w:rsid w:val="004B7C93"/>
    <w:rsid w:val="004B7DC9"/>
    <w:rsid w:val="004C054A"/>
    <w:rsid w:val="004C0D6A"/>
    <w:rsid w:val="004C0EE1"/>
    <w:rsid w:val="004C1480"/>
    <w:rsid w:val="004C2508"/>
    <w:rsid w:val="004C3591"/>
    <w:rsid w:val="004C3606"/>
    <w:rsid w:val="004C3646"/>
    <w:rsid w:val="004C43FA"/>
    <w:rsid w:val="004C4D5B"/>
    <w:rsid w:val="004C4E18"/>
    <w:rsid w:val="004C56B2"/>
    <w:rsid w:val="004C5A5F"/>
    <w:rsid w:val="004C5ACA"/>
    <w:rsid w:val="004C5BEC"/>
    <w:rsid w:val="004C646C"/>
    <w:rsid w:val="004C658C"/>
    <w:rsid w:val="004C75E4"/>
    <w:rsid w:val="004C7AA9"/>
    <w:rsid w:val="004D00C7"/>
    <w:rsid w:val="004D03EB"/>
    <w:rsid w:val="004D14C3"/>
    <w:rsid w:val="004D15D0"/>
    <w:rsid w:val="004D1F63"/>
    <w:rsid w:val="004D37E7"/>
    <w:rsid w:val="004D482C"/>
    <w:rsid w:val="004D49D5"/>
    <w:rsid w:val="004D50CB"/>
    <w:rsid w:val="004D513A"/>
    <w:rsid w:val="004D52EA"/>
    <w:rsid w:val="004D607C"/>
    <w:rsid w:val="004D67E9"/>
    <w:rsid w:val="004D6AFE"/>
    <w:rsid w:val="004D6B43"/>
    <w:rsid w:val="004D6C76"/>
    <w:rsid w:val="004D6E6B"/>
    <w:rsid w:val="004D7F31"/>
    <w:rsid w:val="004E11FF"/>
    <w:rsid w:val="004E1B5B"/>
    <w:rsid w:val="004E339B"/>
    <w:rsid w:val="004E3465"/>
    <w:rsid w:val="004E63C5"/>
    <w:rsid w:val="004E6465"/>
    <w:rsid w:val="004E67B8"/>
    <w:rsid w:val="004E730F"/>
    <w:rsid w:val="004F0086"/>
    <w:rsid w:val="004F0DC2"/>
    <w:rsid w:val="004F1BAE"/>
    <w:rsid w:val="004F1F66"/>
    <w:rsid w:val="004F2021"/>
    <w:rsid w:val="004F2D68"/>
    <w:rsid w:val="004F3790"/>
    <w:rsid w:val="004F393B"/>
    <w:rsid w:val="004F40FE"/>
    <w:rsid w:val="004F42BE"/>
    <w:rsid w:val="004F527F"/>
    <w:rsid w:val="004F5B27"/>
    <w:rsid w:val="004F64DF"/>
    <w:rsid w:val="004F6AF7"/>
    <w:rsid w:val="004F6D09"/>
    <w:rsid w:val="004F75B7"/>
    <w:rsid w:val="00501569"/>
    <w:rsid w:val="00501C68"/>
    <w:rsid w:val="0050281B"/>
    <w:rsid w:val="00502D29"/>
    <w:rsid w:val="00504770"/>
    <w:rsid w:val="00504AD6"/>
    <w:rsid w:val="0050550E"/>
    <w:rsid w:val="00506AC8"/>
    <w:rsid w:val="00507167"/>
    <w:rsid w:val="005071C4"/>
    <w:rsid w:val="00507578"/>
    <w:rsid w:val="00510B5D"/>
    <w:rsid w:val="00510C2A"/>
    <w:rsid w:val="00510DFA"/>
    <w:rsid w:val="00510F5F"/>
    <w:rsid w:val="0051174D"/>
    <w:rsid w:val="00512AAC"/>
    <w:rsid w:val="00513344"/>
    <w:rsid w:val="0051353C"/>
    <w:rsid w:val="00514EDE"/>
    <w:rsid w:val="00515201"/>
    <w:rsid w:val="005153E0"/>
    <w:rsid w:val="005155D4"/>
    <w:rsid w:val="0051563F"/>
    <w:rsid w:val="0051647F"/>
    <w:rsid w:val="00516A1B"/>
    <w:rsid w:val="00516F8F"/>
    <w:rsid w:val="0051733F"/>
    <w:rsid w:val="00517591"/>
    <w:rsid w:val="00517F0F"/>
    <w:rsid w:val="005200F4"/>
    <w:rsid w:val="005202C0"/>
    <w:rsid w:val="005204A7"/>
    <w:rsid w:val="0052072D"/>
    <w:rsid w:val="0052176A"/>
    <w:rsid w:val="00521B75"/>
    <w:rsid w:val="00522C47"/>
    <w:rsid w:val="00522D99"/>
    <w:rsid w:val="00522FDB"/>
    <w:rsid w:val="00524F85"/>
    <w:rsid w:val="0052597A"/>
    <w:rsid w:val="00525DDD"/>
    <w:rsid w:val="00526394"/>
    <w:rsid w:val="00526545"/>
    <w:rsid w:val="00527E71"/>
    <w:rsid w:val="00527F21"/>
    <w:rsid w:val="005312C8"/>
    <w:rsid w:val="00531E37"/>
    <w:rsid w:val="005324F1"/>
    <w:rsid w:val="005329E0"/>
    <w:rsid w:val="005329ED"/>
    <w:rsid w:val="0053435C"/>
    <w:rsid w:val="00534B02"/>
    <w:rsid w:val="005356B5"/>
    <w:rsid w:val="0053576E"/>
    <w:rsid w:val="00536027"/>
    <w:rsid w:val="00536781"/>
    <w:rsid w:val="00536884"/>
    <w:rsid w:val="0053725B"/>
    <w:rsid w:val="00537613"/>
    <w:rsid w:val="00540C47"/>
    <w:rsid w:val="0054298E"/>
    <w:rsid w:val="00542C30"/>
    <w:rsid w:val="00542D02"/>
    <w:rsid w:val="00543153"/>
    <w:rsid w:val="00544187"/>
    <w:rsid w:val="00545B83"/>
    <w:rsid w:val="00545DB1"/>
    <w:rsid w:val="00545DFB"/>
    <w:rsid w:val="0054608B"/>
    <w:rsid w:val="005460EB"/>
    <w:rsid w:val="00546360"/>
    <w:rsid w:val="0054646A"/>
    <w:rsid w:val="005464A9"/>
    <w:rsid w:val="005477AB"/>
    <w:rsid w:val="00550150"/>
    <w:rsid w:val="00550A94"/>
    <w:rsid w:val="0055127C"/>
    <w:rsid w:val="005523C9"/>
    <w:rsid w:val="00552A6A"/>
    <w:rsid w:val="00552D9D"/>
    <w:rsid w:val="005532B2"/>
    <w:rsid w:val="005532CE"/>
    <w:rsid w:val="00553A43"/>
    <w:rsid w:val="00554D4F"/>
    <w:rsid w:val="00555C20"/>
    <w:rsid w:val="00555F86"/>
    <w:rsid w:val="00556ED9"/>
    <w:rsid w:val="0055787D"/>
    <w:rsid w:val="00557CDD"/>
    <w:rsid w:val="00561509"/>
    <w:rsid w:val="00561938"/>
    <w:rsid w:val="00561BED"/>
    <w:rsid w:val="00561F84"/>
    <w:rsid w:val="00563A89"/>
    <w:rsid w:val="00563C63"/>
    <w:rsid w:val="00565A05"/>
    <w:rsid w:val="00565C71"/>
    <w:rsid w:val="0056639C"/>
    <w:rsid w:val="005669AD"/>
    <w:rsid w:val="00566A10"/>
    <w:rsid w:val="00566FA3"/>
    <w:rsid w:val="00567AAB"/>
    <w:rsid w:val="005711C8"/>
    <w:rsid w:val="00572071"/>
    <w:rsid w:val="00572300"/>
    <w:rsid w:val="0057269D"/>
    <w:rsid w:val="00574473"/>
    <w:rsid w:val="005745B8"/>
    <w:rsid w:val="00574843"/>
    <w:rsid w:val="005770C7"/>
    <w:rsid w:val="00577EC6"/>
    <w:rsid w:val="0058035B"/>
    <w:rsid w:val="00580496"/>
    <w:rsid w:val="005809A6"/>
    <w:rsid w:val="0058174C"/>
    <w:rsid w:val="00582F3B"/>
    <w:rsid w:val="00582F3C"/>
    <w:rsid w:val="00585465"/>
    <w:rsid w:val="00587167"/>
    <w:rsid w:val="005879C9"/>
    <w:rsid w:val="00590215"/>
    <w:rsid w:val="00590E7C"/>
    <w:rsid w:val="00590EB7"/>
    <w:rsid w:val="0059153B"/>
    <w:rsid w:val="00592949"/>
    <w:rsid w:val="005933ED"/>
    <w:rsid w:val="00594A88"/>
    <w:rsid w:val="00595DF7"/>
    <w:rsid w:val="0059697D"/>
    <w:rsid w:val="00596B2F"/>
    <w:rsid w:val="005A08A6"/>
    <w:rsid w:val="005A3D13"/>
    <w:rsid w:val="005A40F7"/>
    <w:rsid w:val="005A4F32"/>
    <w:rsid w:val="005A52A2"/>
    <w:rsid w:val="005A5DB0"/>
    <w:rsid w:val="005A6581"/>
    <w:rsid w:val="005A674F"/>
    <w:rsid w:val="005A69DB"/>
    <w:rsid w:val="005A6B62"/>
    <w:rsid w:val="005B020F"/>
    <w:rsid w:val="005B1346"/>
    <w:rsid w:val="005B1442"/>
    <w:rsid w:val="005B177B"/>
    <w:rsid w:val="005B2F7B"/>
    <w:rsid w:val="005B356D"/>
    <w:rsid w:val="005B38A8"/>
    <w:rsid w:val="005B40D6"/>
    <w:rsid w:val="005B41F7"/>
    <w:rsid w:val="005B4835"/>
    <w:rsid w:val="005B49A9"/>
    <w:rsid w:val="005B53CA"/>
    <w:rsid w:val="005C0D76"/>
    <w:rsid w:val="005C170A"/>
    <w:rsid w:val="005C1C23"/>
    <w:rsid w:val="005C264F"/>
    <w:rsid w:val="005C2981"/>
    <w:rsid w:val="005C302B"/>
    <w:rsid w:val="005C39E1"/>
    <w:rsid w:val="005C4E18"/>
    <w:rsid w:val="005C4F5A"/>
    <w:rsid w:val="005C503F"/>
    <w:rsid w:val="005C560F"/>
    <w:rsid w:val="005C587C"/>
    <w:rsid w:val="005C750F"/>
    <w:rsid w:val="005D0093"/>
    <w:rsid w:val="005D092A"/>
    <w:rsid w:val="005D0BB2"/>
    <w:rsid w:val="005D0C42"/>
    <w:rsid w:val="005D0C4E"/>
    <w:rsid w:val="005D0DCD"/>
    <w:rsid w:val="005D193E"/>
    <w:rsid w:val="005D1A45"/>
    <w:rsid w:val="005D20C9"/>
    <w:rsid w:val="005D2CF3"/>
    <w:rsid w:val="005D4311"/>
    <w:rsid w:val="005D509B"/>
    <w:rsid w:val="005E0032"/>
    <w:rsid w:val="005E0A67"/>
    <w:rsid w:val="005E19B1"/>
    <w:rsid w:val="005E29E7"/>
    <w:rsid w:val="005E2C4A"/>
    <w:rsid w:val="005E31E0"/>
    <w:rsid w:val="005E33DD"/>
    <w:rsid w:val="005E47BD"/>
    <w:rsid w:val="005E49E4"/>
    <w:rsid w:val="005E4B10"/>
    <w:rsid w:val="005E4E39"/>
    <w:rsid w:val="005E60C0"/>
    <w:rsid w:val="005E62F3"/>
    <w:rsid w:val="005E6C0B"/>
    <w:rsid w:val="005E7A59"/>
    <w:rsid w:val="005E7E3B"/>
    <w:rsid w:val="005F0274"/>
    <w:rsid w:val="005F0DE9"/>
    <w:rsid w:val="005F0FB3"/>
    <w:rsid w:val="005F1AAD"/>
    <w:rsid w:val="005F1CC9"/>
    <w:rsid w:val="005F2C89"/>
    <w:rsid w:val="005F2DE4"/>
    <w:rsid w:val="005F3ED4"/>
    <w:rsid w:val="005F47AA"/>
    <w:rsid w:val="005F5521"/>
    <w:rsid w:val="005F5F36"/>
    <w:rsid w:val="005F607C"/>
    <w:rsid w:val="005F65E4"/>
    <w:rsid w:val="005F6B76"/>
    <w:rsid w:val="005F73B4"/>
    <w:rsid w:val="006005D4"/>
    <w:rsid w:val="00601892"/>
    <w:rsid w:val="006019BB"/>
    <w:rsid w:val="00601B95"/>
    <w:rsid w:val="00601CCF"/>
    <w:rsid w:val="0060241B"/>
    <w:rsid w:val="0060316E"/>
    <w:rsid w:val="00603AA4"/>
    <w:rsid w:val="006045C7"/>
    <w:rsid w:val="00604BDA"/>
    <w:rsid w:val="00605779"/>
    <w:rsid w:val="00605AC8"/>
    <w:rsid w:val="0060690C"/>
    <w:rsid w:val="00606B6E"/>
    <w:rsid w:val="00607A1C"/>
    <w:rsid w:val="00607DA1"/>
    <w:rsid w:val="00610BA9"/>
    <w:rsid w:val="00610E2F"/>
    <w:rsid w:val="006111E2"/>
    <w:rsid w:val="0061145B"/>
    <w:rsid w:val="00611CE9"/>
    <w:rsid w:val="006124FF"/>
    <w:rsid w:val="00612AA2"/>
    <w:rsid w:val="00613D78"/>
    <w:rsid w:val="006148C5"/>
    <w:rsid w:val="0061532A"/>
    <w:rsid w:val="00615CA8"/>
    <w:rsid w:val="00615E4A"/>
    <w:rsid w:val="00616011"/>
    <w:rsid w:val="00616807"/>
    <w:rsid w:val="0061689E"/>
    <w:rsid w:val="0061786D"/>
    <w:rsid w:val="00617DDA"/>
    <w:rsid w:val="006204EE"/>
    <w:rsid w:val="00620C17"/>
    <w:rsid w:val="00620F02"/>
    <w:rsid w:val="006222F4"/>
    <w:rsid w:val="00622A1C"/>
    <w:rsid w:val="00622BAC"/>
    <w:rsid w:val="00622FDC"/>
    <w:rsid w:val="006230DD"/>
    <w:rsid w:val="00623118"/>
    <w:rsid w:val="006239FD"/>
    <w:rsid w:val="006248EB"/>
    <w:rsid w:val="00625499"/>
    <w:rsid w:val="006258B1"/>
    <w:rsid w:val="00625ADE"/>
    <w:rsid w:val="00625C1E"/>
    <w:rsid w:val="006263C5"/>
    <w:rsid w:val="00627043"/>
    <w:rsid w:val="00627C39"/>
    <w:rsid w:val="00627EA4"/>
    <w:rsid w:val="006301B3"/>
    <w:rsid w:val="0063033C"/>
    <w:rsid w:val="00633AC8"/>
    <w:rsid w:val="00633D66"/>
    <w:rsid w:val="00635114"/>
    <w:rsid w:val="00635326"/>
    <w:rsid w:val="00636248"/>
    <w:rsid w:val="00636C34"/>
    <w:rsid w:val="00637715"/>
    <w:rsid w:val="00637E8F"/>
    <w:rsid w:val="00637F63"/>
    <w:rsid w:val="00640042"/>
    <w:rsid w:val="0064041F"/>
    <w:rsid w:val="006407B0"/>
    <w:rsid w:val="00641139"/>
    <w:rsid w:val="00641578"/>
    <w:rsid w:val="00642BAB"/>
    <w:rsid w:val="00642E6E"/>
    <w:rsid w:val="006436BE"/>
    <w:rsid w:val="00644B78"/>
    <w:rsid w:val="00646178"/>
    <w:rsid w:val="00646BCC"/>
    <w:rsid w:val="006475BD"/>
    <w:rsid w:val="0065097B"/>
    <w:rsid w:val="006512FB"/>
    <w:rsid w:val="00651340"/>
    <w:rsid w:val="0065196C"/>
    <w:rsid w:val="006519B8"/>
    <w:rsid w:val="00651FEF"/>
    <w:rsid w:val="006526C4"/>
    <w:rsid w:val="0065278A"/>
    <w:rsid w:val="00653201"/>
    <w:rsid w:val="00653251"/>
    <w:rsid w:val="0065328E"/>
    <w:rsid w:val="006551AE"/>
    <w:rsid w:val="006557D1"/>
    <w:rsid w:val="00655CC2"/>
    <w:rsid w:val="0065694D"/>
    <w:rsid w:val="006579E2"/>
    <w:rsid w:val="00660DE5"/>
    <w:rsid w:val="0066139B"/>
    <w:rsid w:val="006614B2"/>
    <w:rsid w:val="00661E75"/>
    <w:rsid w:val="00662078"/>
    <w:rsid w:val="006625F2"/>
    <w:rsid w:val="0066275A"/>
    <w:rsid w:val="00662EE9"/>
    <w:rsid w:val="00662F56"/>
    <w:rsid w:val="00663834"/>
    <w:rsid w:val="006647E5"/>
    <w:rsid w:val="00665D29"/>
    <w:rsid w:val="00666ADC"/>
    <w:rsid w:val="00667D53"/>
    <w:rsid w:val="00671C42"/>
    <w:rsid w:val="00673CCD"/>
    <w:rsid w:val="00674AD6"/>
    <w:rsid w:val="00674CDB"/>
    <w:rsid w:val="00675D1D"/>
    <w:rsid w:val="00675F70"/>
    <w:rsid w:val="00677E21"/>
    <w:rsid w:val="0068165D"/>
    <w:rsid w:val="00682562"/>
    <w:rsid w:val="0068271D"/>
    <w:rsid w:val="006827FB"/>
    <w:rsid w:val="00682C0A"/>
    <w:rsid w:val="0068355A"/>
    <w:rsid w:val="00685ACC"/>
    <w:rsid w:val="00686048"/>
    <w:rsid w:val="006864D4"/>
    <w:rsid w:val="00686701"/>
    <w:rsid w:val="006867D1"/>
    <w:rsid w:val="00687FA6"/>
    <w:rsid w:val="006916C8"/>
    <w:rsid w:val="00691E85"/>
    <w:rsid w:val="00692099"/>
    <w:rsid w:val="006922E3"/>
    <w:rsid w:val="0069276F"/>
    <w:rsid w:val="006927A8"/>
    <w:rsid w:val="00692A83"/>
    <w:rsid w:val="00692AAC"/>
    <w:rsid w:val="00692EBB"/>
    <w:rsid w:val="00692F84"/>
    <w:rsid w:val="006931A1"/>
    <w:rsid w:val="00693C46"/>
    <w:rsid w:val="00694325"/>
    <w:rsid w:val="00694439"/>
    <w:rsid w:val="00694D80"/>
    <w:rsid w:val="00694DD0"/>
    <w:rsid w:val="00695FBE"/>
    <w:rsid w:val="006960E1"/>
    <w:rsid w:val="00696380"/>
    <w:rsid w:val="00696FB1"/>
    <w:rsid w:val="00696FF8"/>
    <w:rsid w:val="006A0745"/>
    <w:rsid w:val="006A0C6B"/>
    <w:rsid w:val="006A1001"/>
    <w:rsid w:val="006A1140"/>
    <w:rsid w:val="006A143F"/>
    <w:rsid w:val="006A2A57"/>
    <w:rsid w:val="006A38AA"/>
    <w:rsid w:val="006A4E70"/>
    <w:rsid w:val="006A78FE"/>
    <w:rsid w:val="006B0216"/>
    <w:rsid w:val="006B0D9C"/>
    <w:rsid w:val="006B131A"/>
    <w:rsid w:val="006B1712"/>
    <w:rsid w:val="006B22B5"/>
    <w:rsid w:val="006B2DB6"/>
    <w:rsid w:val="006B3632"/>
    <w:rsid w:val="006B3BF6"/>
    <w:rsid w:val="006B4113"/>
    <w:rsid w:val="006B4570"/>
    <w:rsid w:val="006B491C"/>
    <w:rsid w:val="006B49CB"/>
    <w:rsid w:val="006B4E44"/>
    <w:rsid w:val="006B56C6"/>
    <w:rsid w:val="006B5BB8"/>
    <w:rsid w:val="006B6024"/>
    <w:rsid w:val="006B72F9"/>
    <w:rsid w:val="006B762B"/>
    <w:rsid w:val="006C0DD5"/>
    <w:rsid w:val="006C10BD"/>
    <w:rsid w:val="006C161A"/>
    <w:rsid w:val="006C1D37"/>
    <w:rsid w:val="006C24AD"/>
    <w:rsid w:val="006C27B1"/>
    <w:rsid w:val="006C283B"/>
    <w:rsid w:val="006C4144"/>
    <w:rsid w:val="006C45DD"/>
    <w:rsid w:val="006C4764"/>
    <w:rsid w:val="006C66B6"/>
    <w:rsid w:val="006C69D9"/>
    <w:rsid w:val="006C6D09"/>
    <w:rsid w:val="006C771D"/>
    <w:rsid w:val="006C79D7"/>
    <w:rsid w:val="006D03E2"/>
    <w:rsid w:val="006D14CD"/>
    <w:rsid w:val="006D15B2"/>
    <w:rsid w:val="006D4AF7"/>
    <w:rsid w:val="006D5009"/>
    <w:rsid w:val="006D6A74"/>
    <w:rsid w:val="006D6B51"/>
    <w:rsid w:val="006D6FD1"/>
    <w:rsid w:val="006D70E8"/>
    <w:rsid w:val="006D72B7"/>
    <w:rsid w:val="006D74BE"/>
    <w:rsid w:val="006E0BDF"/>
    <w:rsid w:val="006E0C9E"/>
    <w:rsid w:val="006E10AC"/>
    <w:rsid w:val="006E14C1"/>
    <w:rsid w:val="006E1EA9"/>
    <w:rsid w:val="006E26E3"/>
    <w:rsid w:val="006E3F97"/>
    <w:rsid w:val="006E4463"/>
    <w:rsid w:val="006E51F1"/>
    <w:rsid w:val="006E5A6A"/>
    <w:rsid w:val="006E7CF7"/>
    <w:rsid w:val="006E7D1B"/>
    <w:rsid w:val="006F0144"/>
    <w:rsid w:val="006F15BC"/>
    <w:rsid w:val="006F1F59"/>
    <w:rsid w:val="006F1FE8"/>
    <w:rsid w:val="006F2C50"/>
    <w:rsid w:val="006F300F"/>
    <w:rsid w:val="006F3785"/>
    <w:rsid w:val="006F50E1"/>
    <w:rsid w:val="006F5E83"/>
    <w:rsid w:val="006F6BD0"/>
    <w:rsid w:val="006F6CAA"/>
    <w:rsid w:val="006F7664"/>
    <w:rsid w:val="006F7881"/>
    <w:rsid w:val="006F7891"/>
    <w:rsid w:val="006F7EEC"/>
    <w:rsid w:val="007008C3"/>
    <w:rsid w:val="007017F5"/>
    <w:rsid w:val="00701B6C"/>
    <w:rsid w:val="00701FFE"/>
    <w:rsid w:val="00702975"/>
    <w:rsid w:val="0070318E"/>
    <w:rsid w:val="00703E35"/>
    <w:rsid w:val="00704358"/>
    <w:rsid w:val="00704A3B"/>
    <w:rsid w:val="00705592"/>
    <w:rsid w:val="00705754"/>
    <w:rsid w:val="00705776"/>
    <w:rsid w:val="0070588F"/>
    <w:rsid w:val="00705C3F"/>
    <w:rsid w:val="00706D68"/>
    <w:rsid w:val="007108BA"/>
    <w:rsid w:val="00710AA5"/>
    <w:rsid w:val="007119ED"/>
    <w:rsid w:val="00711D53"/>
    <w:rsid w:val="00712016"/>
    <w:rsid w:val="00712AE1"/>
    <w:rsid w:val="0071304E"/>
    <w:rsid w:val="007130F1"/>
    <w:rsid w:val="00713A0B"/>
    <w:rsid w:val="0071440C"/>
    <w:rsid w:val="007154AA"/>
    <w:rsid w:val="00715B1D"/>
    <w:rsid w:val="0071651C"/>
    <w:rsid w:val="0071672B"/>
    <w:rsid w:val="007169BE"/>
    <w:rsid w:val="00716A67"/>
    <w:rsid w:val="00716CC9"/>
    <w:rsid w:val="007171B0"/>
    <w:rsid w:val="00717697"/>
    <w:rsid w:val="00717B37"/>
    <w:rsid w:val="0072128A"/>
    <w:rsid w:val="00723525"/>
    <w:rsid w:val="00723F57"/>
    <w:rsid w:val="007240AA"/>
    <w:rsid w:val="0072422B"/>
    <w:rsid w:val="00724CEB"/>
    <w:rsid w:val="007255C7"/>
    <w:rsid w:val="00725861"/>
    <w:rsid w:val="00725EFB"/>
    <w:rsid w:val="00726D75"/>
    <w:rsid w:val="0072728D"/>
    <w:rsid w:val="00732DE4"/>
    <w:rsid w:val="00732F32"/>
    <w:rsid w:val="00733288"/>
    <w:rsid w:val="00734032"/>
    <w:rsid w:val="007343BA"/>
    <w:rsid w:val="00734694"/>
    <w:rsid w:val="00734902"/>
    <w:rsid w:val="007349F6"/>
    <w:rsid w:val="00734ADA"/>
    <w:rsid w:val="007354FE"/>
    <w:rsid w:val="0073633F"/>
    <w:rsid w:val="0073639E"/>
    <w:rsid w:val="00736967"/>
    <w:rsid w:val="0073783C"/>
    <w:rsid w:val="007400C3"/>
    <w:rsid w:val="007408CF"/>
    <w:rsid w:val="00741259"/>
    <w:rsid w:val="0074126C"/>
    <w:rsid w:val="0074233F"/>
    <w:rsid w:val="00742FBF"/>
    <w:rsid w:val="00743386"/>
    <w:rsid w:val="00743E1E"/>
    <w:rsid w:val="007441E3"/>
    <w:rsid w:val="00745055"/>
    <w:rsid w:val="00745191"/>
    <w:rsid w:val="00745D82"/>
    <w:rsid w:val="00746394"/>
    <w:rsid w:val="00746465"/>
    <w:rsid w:val="00747B42"/>
    <w:rsid w:val="00747E5E"/>
    <w:rsid w:val="0075045A"/>
    <w:rsid w:val="007508CC"/>
    <w:rsid w:val="00750BEF"/>
    <w:rsid w:val="00751A44"/>
    <w:rsid w:val="00751B2E"/>
    <w:rsid w:val="00752ACA"/>
    <w:rsid w:val="00753B15"/>
    <w:rsid w:val="007542CB"/>
    <w:rsid w:val="00754A2F"/>
    <w:rsid w:val="00754E12"/>
    <w:rsid w:val="00755C98"/>
    <w:rsid w:val="0075604C"/>
    <w:rsid w:val="00756620"/>
    <w:rsid w:val="007569DF"/>
    <w:rsid w:val="00757342"/>
    <w:rsid w:val="0076059A"/>
    <w:rsid w:val="00760784"/>
    <w:rsid w:val="007613F4"/>
    <w:rsid w:val="0076234D"/>
    <w:rsid w:val="007627BB"/>
    <w:rsid w:val="00762983"/>
    <w:rsid w:val="00763726"/>
    <w:rsid w:val="007640D5"/>
    <w:rsid w:val="007651AE"/>
    <w:rsid w:val="00765C66"/>
    <w:rsid w:val="00765EC7"/>
    <w:rsid w:val="007663DF"/>
    <w:rsid w:val="00770179"/>
    <w:rsid w:val="007701E5"/>
    <w:rsid w:val="00772699"/>
    <w:rsid w:val="00772810"/>
    <w:rsid w:val="007739A9"/>
    <w:rsid w:val="007744FB"/>
    <w:rsid w:val="00774AB3"/>
    <w:rsid w:val="0077578C"/>
    <w:rsid w:val="007760ED"/>
    <w:rsid w:val="0077615B"/>
    <w:rsid w:val="007766CA"/>
    <w:rsid w:val="00776955"/>
    <w:rsid w:val="0077720E"/>
    <w:rsid w:val="007819DB"/>
    <w:rsid w:val="007825D8"/>
    <w:rsid w:val="00782A8B"/>
    <w:rsid w:val="00782D48"/>
    <w:rsid w:val="0078332A"/>
    <w:rsid w:val="007834B7"/>
    <w:rsid w:val="007847C7"/>
    <w:rsid w:val="00785285"/>
    <w:rsid w:val="00785E8B"/>
    <w:rsid w:val="00787959"/>
    <w:rsid w:val="00787C8E"/>
    <w:rsid w:val="00787F21"/>
    <w:rsid w:val="0079021B"/>
    <w:rsid w:val="00790415"/>
    <w:rsid w:val="007907A2"/>
    <w:rsid w:val="00791500"/>
    <w:rsid w:val="00793068"/>
    <w:rsid w:val="0079315C"/>
    <w:rsid w:val="007939C0"/>
    <w:rsid w:val="00794736"/>
    <w:rsid w:val="00794D16"/>
    <w:rsid w:val="0079500F"/>
    <w:rsid w:val="00796572"/>
    <w:rsid w:val="0079664D"/>
    <w:rsid w:val="0079773F"/>
    <w:rsid w:val="007977A6"/>
    <w:rsid w:val="007A0913"/>
    <w:rsid w:val="007A0D3A"/>
    <w:rsid w:val="007A1136"/>
    <w:rsid w:val="007A13E0"/>
    <w:rsid w:val="007A1819"/>
    <w:rsid w:val="007A1EBD"/>
    <w:rsid w:val="007A26CA"/>
    <w:rsid w:val="007A2EB0"/>
    <w:rsid w:val="007A347A"/>
    <w:rsid w:val="007A38D5"/>
    <w:rsid w:val="007A4E85"/>
    <w:rsid w:val="007A538E"/>
    <w:rsid w:val="007A6563"/>
    <w:rsid w:val="007B1640"/>
    <w:rsid w:val="007B17C4"/>
    <w:rsid w:val="007B1BC2"/>
    <w:rsid w:val="007B24FA"/>
    <w:rsid w:val="007B32FE"/>
    <w:rsid w:val="007B3E52"/>
    <w:rsid w:val="007B4A17"/>
    <w:rsid w:val="007B5E3A"/>
    <w:rsid w:val="007B66CC"/>
    <w:rsid w:val="007B7124"/>
    <w:rsid w:val="007C1E25"/>
    <w:rsid w:val="007C2ADB"/>
    <w:rsid w:val="007C2C7D"/>
    <w:rsid w:val="007C2E56"/>
    <w:rsid w:val="007C406A"/>
    <w:rsid w:val="007C40DF"/>
    <w:rsid w:val="007C58E3"/>
    <w:rsid w:val="007C5905"/>
    <w:rsid w:val="007C5CC8"/>
    <w:rsid w:val="007C6520"/>
    <w:rsid w:val="007C6872"/>
    <w:rsid w:val="007C7DFE"/>
    <w:rsid w:val="007D0940"/>
    <w:rsid w:val="007D1F9D"/>
    <w:rsid w:val="007D349C"/>
    <w:rsid w:val="007D39E5"/>
    <w:rsid w:val="007D49A1"/>
    <w:rsid w:val="007D49A6"/>
    <w:rsid w:val="007D511A"/>
    <w:rsid w:val="007D589A"/>
    <w:rsid w:val="007D5D51"/>
    <w:rsid w:val="007D5E5E"/>
    <w:rsid w:val="007D63D6"/>
    <w:rsid w:val="007D6D8D"/>
    <w:rsid w:val="007D6DE3"/>
    <w:rsid w:val="007D6F35"/>
    <w:rsid w:val="007D7419"/>
    <w:rsid w:val="007D7CB3"/>
    <w:rsid w:val="007E1E18"/>
    <w:rsid w:val="007E1F18"/>
    <w:rsid w:val="007E230E"/>
    <w:rsid w:val="007E2436"/>
    <w:rsid w:val="007E290F"/>
    <w:rsid w:val="007E2A6C"/>
    <w:rsid w:val="007E2C53"/>
    <w:rsid w:val="007E2D77"/>
    <w:rsid w:val="007E2F06"/>
    <w:rsid w:val="007E3F74"/>
    <w:rsid w:val="007E4010"/>
    <w:rsid w:val="007E526A"/>
    <w:rsid w:val="007E53C0"/>
    <w:rsid w:val="007E54E4"/>
    <w:rsid w:val="007E587C"/>
    <w:rsid w:val="007E5F08"/>
    <w:rsid w:val="007E67A5"/>
    <w:rsid w:val="007E6B92"/>
    <w:rsid w:val="007E75C3"/>
    <w:rsid w:val="007E7628"/>
    <w:rsid w:val="007F08CA"/>
    <w:rsid w:val="007F0E68"/>
    <w:rsid w:val="007F1EED"/>
    <w:rsid w:val="007F1F09"/>
    <w:rsid w:val="007F3E2D"/>
    <w:rsid w:val="007F42CA"/>
    <w:rsid w:val="007F4BBE"/>
    <w:rsid w:val="007F515B"/>
    <w:rsid w:val="007F57AE"/>
    <w:rsid w:val="007F5A59"/>
    <w:rsid w:val="007F5BFF"/>
    <w:rsid w:val="007F6357"/>
    <w:rsid w:val="007F63C7"/>
    <w:rsid w:val="007F7744"/>
    <w:rsid w:val="007F7BEE"/>
    <w:rsid w:val="008003AD"/>
    <w:rsid w:val="00800A96"/>
    <w:rsid w:val="00801CB1"/>
    <w:rsid w:val="008023DB"/>
    <w:rsid w:val="00803302"/>
    <w:rsid w:val="00803947"/>
    <w:rsid w:val="00804420"/>
    <w:rsid w:val="00804914"/>
    <w:rsid w:val="008049C3"/>
    <w:rsid w:val="00804D96"/>
    <w:rsid w:val="00805AF3"/>
    <w:rsid w:val="008064AF"/>
    <w:rsid w:val="00806E98"/>
    <w:rsid w:val="008072EC"/>
    <w:rsid w:val="00807F4F"/>
    <w:rsid w:val="008113E8"/>
    <w:rsid w:val="008116FC"/>
    <w:rsid w:val="00811755"/>
    <w:rsid w:val="00811A8C"/>
    <w:rsid w:val="00811EF6"/>
    <w:rsid w:val="008124BA"/>
    <w:rsid w:val="00812C44"/>
    <w:rsid w:val="00813475"/>
    <w:rsid w:val="00813A71"/>
    <w:rsid w:val="008141D1"/>
    <w:rsid w:val="0081427F"/>
    <w:rsid w:val="008151DA"/>
    <w:rsid w:val="00815278"/>
    <w:rsid w:val="00816D44"/>
    <w:rsid w:val="0081779C"/>
    <w:rsid w:val="00817EC9"/>
    <w:rsid w:val="008201C3"/>
    <w:rsid w:val="00820D42"/>
    <w:rsid w:val="008217DC"/>
    <w:rsid w:val="00822B99"/>
    <w:rsid w:val="00822E98"/>
    <w:rsid w:val="00823D11"/>
    <w:rsid w:val="0082412D"/>
    <w:rsid w:val="00825901"/>
    <w:rsid w:val="0082615D"/>
    <w:rsid w:val="00827DCD"/>
    <w:rsid w:val="008315E0"/>
    <w:rsid w:val="0083168E"/>
    <w:rsid w:val="00832193"/>
    <w:rsid w:val="00832513"/>
    <w:rsid w:val="00832695"/>
    <w:rsid w:val="00832E60"/>
    <w:rsid w:val="00833540"/>
    <w:rsid w:val="00833B86"/>
    <w:rsid w:val="00833E64"/>
    <w:rsid w:val="00835B6B"/>
    <w:rsid w:val="00836A83"/>
    <w:rsid w:val="00837D40"/>
    <w:rsid w:val="008409F1"/>
    <w:rsid w:val="00840A04"/>
    <w:rsid w:val="00841F9C"/>
    <w:rsid w:val="008421BE"/>
    <w:rsid w:val="008426BE"/>
    <w:rsid w:val="00842802"/>
    <w:rsid w:val="00843558"/>
    <w:rsid w:val="00843941"/>
    <w:rsid w:val="00843CFA"/>
    <w:rsid w:val="00843F75"/>
    <w:rsid w:val="008443BB"/>
    <w:rsid w:val="00844D1E"/>
    <w:rsid w:val="00844F5B"/>
    <w:rsid w:val="00846422"/>
    <w:rsid w:val="00847822"/>
    <w:rsid w:val="00847B3B"/>
    <w:rsid w:val="00847C4C"/>
    <w:rsid w:val="00847E42"/>
    <w:rsid w:val="00847F1A"/>
    <w:rsid w:val="00850A6C"/>
    <w:rsid w:val="00850C79"/>
    <w:rsid w:val="00850F39"/>
    <w:rsid w:val="00855404"/>
    <w:rsid w:val="0085666A"/>
    <w:rsid w:val="00856C57"/>
    <w:rsid w:val="00856E76"/>
    <w:rsid w:val="00857BD6"/>
    <w:rsid w:val="008608C6"/>
    <w:rsid w:val="00860D05"/>
    <w:rsid w:val="00860E4D"/>
    <w:rsid w:val="00860F29"/>
    <w:rsid w:val="00861D3B"/>
    <w:rsid w:val="00862703"/>
    <w:rsid w:val="00862B58"/>
    <w:rsid w:val="00862D90"/>
    <w:rsid w:val="008635D5"/>
    <w:rsid w:val="00863A43"/>
    <w:rsid w:val="008644A3"/>
    <w:rsid w:val="008648D4"/>
    <w:rsid w:val="008649F0"/>
    <w:rsid w:val="0086521B"/>
    <w:rsid w:val="00865234"/>
    <w:rsid w:val="0086576F"/>
    <w:rsid w:val="0086675C"/>
    <w:rsid w:val="00866811"/>
    <w:rsid w:val="00866B34"/>
    <w:rsid w:val="0087027A"/>
    <w:rsid w:val="0087124C"/>
    <w:rsid w:val="00872A8E"/>
    <w:rsid w:val="00873787"/>
    <w:rsid w:val="008737B0"/>
    <w:rsid w:val="00873DA3"/>
    <w:rsid w:val="0087421F"/>
    <w:rsid w:val="00874601"/>
    <w:rsid w:val="0087473F"/>
    <w:rsid w:val="00875522"/>
    <w:rsid w:val="00876637"/>
    <w:rsid w:val="008766B5"/>
    <w:rsid w:val="00876CAF"/>
    <w:rsid w:val="00877868"/>
    <w:rsid w:val="00877A55"/>
    <w:rsid w:val="00877D1E"/>
    <w:rsid w:val="008805DD"/>
    <w:rsid w:val="00880D57"/>
    <w:rsid w:val="008812A9"/>
    <w:rsid w:val="008818B3"/>
    <w:rsid w:val="00881B6E"/>
    <w:rsid w:val="00882B40"/>
    <w:rsid w:val="00883334"/>
    <w:rsid w:val="00883C33"/>
    <w:rsid w:val="008849EB"/>
    <w:rsid w:val="00884FA0"/>
    <w:rsid w:val="00885FDC"/>
    <w:rsid w:val="00886DCF"/>
    <w:rsid w:val="00887C84"/>
    <w:rsid w:val="00890262"/>
    <w:rsid w:val="0089171F"/>
    <w:rsid w:val="008925C4"/>
    <w:rsid w:val="00892994"/>
    <w:rsid w:val="008939B1"/>
    <w:rsid w:val="00893B23"/>
    <w:rsid w:val="00893E28"/>
    <w:rsid w:val="00893E80"/>
    <w:rsid w:val="008942D2"/>
    <w:rsid w:val="00894604"/>
    <w:rsid w:val="00894EF6"/>
    <w:rsid w:val="00894F79"/>
    <w:rsid w:val="00895297"/>
    <w:rsid w:val="008956BD"/>
    <w:rsid w:val="008964D2"/>
    <w:rsid w:val="00896816"/>
    <w:rsid w:val="0089744C"/>
    <w:rsid w:val="008A04BB"/>
    <w:rsid w:val="008A157C"/>
    <w:rsid w:val="008A1F3A"/>
    <w:rsid w:val="008A21FB"/>
    <w:rsid w:val="008A2822"/>
    <w:rsid w:val="008A3A73"/>
    <w:rsid w:val="008A3BFF"/>
    <w:rsid w:val="008A4EFF"/>
    <w:rsid w:val="008A5A37"/>
    <w:rsid w:val="008A5A38"/>
    <w:rsid w:val="008A6716"/>
    <w:rsid w:val="008A6873"/>
    <w:rsid w:val="008A7928"/>
    <w:rsid w:val="008A7981"/>
    <w:rsid w:val="008B0582"/>
    <w:rsid w:val="008B06A6"/>
    <w:rsid w:val="008B0907"/>
    <w:rsid w:val="008B1180"/>
    <w:rsid w:val="008B1503"/>
    <w:rsid w:val="008B28F5"/>
    <w:rsid w:val="008B325F"/>
    <w:rsid w:val="008B36EF"/>
    <w:rsid w:val="008B63BC"/>
    <w:rsid w:val="008B6901"/>
    <w:rsid w:val="008B7247"/>
    <w:rsid w:val="008B730F"/>
    <w:rsid w:val="008C15E0"/>
    <w:rsid w:val="008C1C27"/>
    <w:rsid w:val="008C1EED"/>
    <w:rsid w:val="008C21BC"/>
    <w:rsid w:val="008C3458"/>
    <w:rsid w:val="008C4C17"/>
    <w:rsid w:val="008C6036"/>
    <w:rsid w:val="008C6760"/>
    <w:rsid w:val="008C6A42"/>
    <w:rsid w:val="008C7B0C"/>
    <w:rsid w:val="008D0187"/>
    <w:rsid w:val="008D0E32"/>
    <w:rsid w:val="008D2361"/>
    <w:rsid w:val="008D32E5"/>
    <w:rsid w:val="008D32F1"/>
    <w:rsid w:val="008D3787"/>
    <w:rsid w:val="008D389C"/>
    <w:rsid w:val="008D3C97"/>
    <w:rsid w:val="008D3DEC"/>
    <w:rsid w:val="008D4CAB"/>
    <w:rsid w:val="008D4F01"/>
    <w:rsid w:val="008D512B"/>
    <w:rsid w:val="008D520A"/>
    <w:rsid w:val="008D5406"/>
    <w:rsid w:val="008D6041"/>
    <w:rsid w:val="008D6978"/>
    <w:rsid w:val="008E0E1D"/>
    <w:rsid w:val="008E1A57"/>
    <w:rsid w:val="008E2180"/>
    <w:rsid w:val="008E28B6"/>
    <w:rsid w:val="008E2E37"/>
    <w:rsid w:val="008E2E42"/>
    <w:rsid w:val="008E324A"/>
    <w:rsid w:val="008E344B"/>
    <w:rsid w:val="008E4E89"/>
    <w:rsid w:val="008E5510"/>
    <w:rsid w:val="008E64FE"/>
    <w:rsid w:val="008E6E57"/>
    <w:rsid w:val="008E722E"/>
    <w:rsid w:val="008F023C"/>
    <w:rsid w:val="008F0D53"/>
    <w:rsid w:val="008F1C30"/>
    <w:rsid w:val="008F1D9C"/>
    <w:rsid w:val="008F2423"/>
    <w:rsid w:val="008F2E4C"/>
    <w:rsid w:val="008F36B6"/>
    <w:rsid w:val="008F37DD"/>
    <w:rsid w:val="008F3CB1"/>
    <w:rsid w:val="008F5C5D"/>
    <w:rsid w:val="008F659E"/>
    <w:rsid w:val="008F65BA"/>
    <w:rsid w:val="008F68A4"/>
    <w:rsid w:val="00900AFA"/>
    <w:rsid w:val="00901084"/>
    <w:rsid w:val="00902331"/>
    <w:rsid w:val="00902CBA"/>
    <w:rsid w:val="009030F7"/>
    <w:rsid w:val="00903A99"/>
    <w:rsid w:val="00903B4A"/>
    <w:rsid w:val="00903E04"/>
    <w:rsid w:val="00903F9A"/>
    <w:rsid w:val="00905427"/>
    <w:rsid w:val="00906A23"/>
    <w:rsid w:val="00907F59"/>
    <w:rsid w:val="00911A59"/>
    <w:rsid w:val="00911D86"/>
    <w:rsid w:val="00911D8B"/>
    <w:rsid w:val="009124F9"/>
    <w:rsid w:val="009126F5"/>
    <w:rsid w:val="00912937"/>
    <w:rsid w:val="00912DF2"/>
    <w:rsid w:val="0091334B"/>
    <w:rsid w:val="00913693"/>
    <w:rsid w:val="00913762"/>
    <w:rsid w:val="009156F3"/>
    <w:rsid w:val="009162AF"/>
    <w:rsid w:val="00916554"/>
    <w:rsid w:val="009171D6"/>
    <w:rsid w:val="00917E3F"/>
    <w:rsid w:val="00920449"/>
    <w:rsid w:val="00920CBB"/>
    <w:rsid w:val="00920CFD"/>
    <w:rsid w:val="009211C2"/>
    <w:rsid w:val="009220A4"/>
    <w:rsid w:val="009231AD"/>
    <w:rsid w:val="00923FDF"/>
    <w:rsid w:val="00924E18"/>
    <w:rsid w:val="00925456"/>
    <w:rsid w:val="009257AC"/>
    <w:rsid w:val="00925FB7"/>
    <w:rsid w:val="0092732D"/>
    <w:rsid w:val="0092774D"/>
    <w:rsid w:val="00927BA8"/>
    <w:rsid w:val="009305CA"/>
    <w:rsid w:val="00930C1B"/>
    <w:rsid w:val="00931E90"/>
    <w:rsid w:val="009322C1"/>
    <w:rsid w:val="009323A5"/>
    <w:rsid w:val="00932935"/>
    <w:rsid w:val="0093344B"/>
    <w:rsid w:val="00933F7A"/>
    <w:rsid w:val="00933F8E"/>
    <w:rsid w:val="009348E9"/>
    <w:rsid w:val="00934B3F"/>
    <w:rsid w:val="00935639"/>
    <w:rsid w:val="00935B40"/>
    <w:rsid w:val="00935F9F"/>
    <w:rsid w:val="0093685D"/>
    <w:rsid w:val="0093711F"/>
    <w:rsid w:val="009371F1"/>
    <w:rsid w:val="009375A8"/>
    <w:rsid w:val="009375E8"/>
    <w:rsid w:val="00937846"/>
    <w:rsid w:val="00937B0A"/>
    <w:rsid w:val="0094022C"/>
    <w:rsid w:val="00940A88"/>
    <w:rsid w:val="0094133C"/>
    <w:rsid w:val="00942337"/>
    <w:rsid w:val="00942728"/>
    <w:rsid w:val="00943444"/>
    <w:rsid w:val="00943DC6"/>
    <w:rsid w:val="00943EE6"/>
    <w:rsid w:val="0094470D"/>
    <w:rsid w:val="00944728"/>
    <w:rsid w:val="00944A66"/>
    <w:rsid w:val="0094532C"/>
    <w:rsid w:val="00945A04"/>
    <w:rsid w:val="009460F1"/>
    <w:rsid w:val="00946188"/>
    <w:rsid w:val="00947274"/>
    <w:rsid w:val="00947F53"/>
    <w:rsid w:val="009503E6"/>
    <w:rsid w:val="009505B4"/>
    <w:rsid w:val="009513F0"/>
    <w:rsid w:val="0095192F"/>
    <w:rsid w:val="00952ACD"/>
    <w:rsid w:val="009530E6"/>
    <w:rsid w:val="0095375F"/>
    <w:rsid w:val="00953AC6"/>
    <w:rsid w:val="00954B8C"/>
    <w:rsid w:val="0095522A"/>
    <w:rsid w:val="009552A5"/>
    <w:rsid w:val="00956D31"/>
    <w:rsid w:val="00956D86"/>
    <w:rsid w:val="00957265"/>
    <w:rsid w:val="009573CB"/>
    <w:rsid w:val="00957ED6"/>
    <w:rsid w:val="009600E4"/>
    <w:rsid w:val="0096011A"/>
    <w:rsid w:val="00960454"/>
    <w:rsid w:val="0096078A"/>
    <w:rsid w:val="009613C4"/>
    <w:rsid w:val="00961AE6"/>
    <w:rsid w:val="0096206A"/>
    <w:rsid w:val="00962223"/>
    <w:rsid w:val="00963F85"/>
    <w:rsid w:val="00964E7D"/>
    <w:rsid w:val="00966CE3"/>
    <w:rsid w:val="009674D7"/>
    <w:rsid w:val="0096761F"/>
    <w:rsid w:val="00970055"/>
    <w:rsid w:val="0097039D"/>
    <w:rsid w:val="00970ECB"/>
    <w:rsid w:val="00971547"/>
    <w:rsid w:val="00971C4A"/>
    <w:rsid w:val="0097268C"/>
    <w:rsid w:val="00973430"/>
    <w:rsid w:val="00975866"/>
    <w:rsid w:val="00975AB0"/>
    <w:rsid w:val="00977D94"/>
    <w:rsid w:val="009808F4"/>
    <w:rsid w:val="0098120E"/>
    <w:rsid w:val="009814C6"/>
    <w:rsid w:val="0098165A"/>
    <w:rsid w:val="009816BF"/>
    <w:rsid w:val="009816EF"/>
    <w:rsid w:val="00982BC6"/>
    <w:rsid w:val="0098317D"/>
    <w:rsid w:val="00984892"/>
    <w:rsid w:val="00984E53"/>
    <w:rsid w:val="00985591"/>
    <w:rsid w:val="00985C3F"/>
    <w:rsid w:val="00985EEB"/>
    <w:rsid w:val="00986011"/>
    <w:rsid w:val="009860D7"/>
    <w:rsid w:val="0098625C"/>
    <w:rsid w:val="00987240"/>
    <w:rsid w:val="00990081"/>
    <w:rsid w:val="00990FF1"/>
    <w:rsid w:val="00993387"/>
    <w:rsid w:val="00994498"/>
    <w:rsid w:val="0099491B"/>
    <w:rsid w:val="00994BC1"/>
    <w:rsid w:val="00995981"/>
    <w:rsid w:val="00995BBD"/>
    <w:rsid w:val="0099608B"/>
    <w:rsid w:val="009966A5"/>
    <w:rsid w:val="00996A41"/>
    <w:rsid w:val="00996B88"/>
    <w:rsid w:val="00996CDA"/>
    <w:rsid w:val="009970CA"/>
    <w:rsid w:val="00997A17"/>
    <w:rsid w:val="00997AB7"/>
    <w:rsid w:val="00997BFA"/>
    <w:rsid w:val="00997BFF"/>
    <w:rsid w:val="009A0126"/>
    <w:rsid w:val="009A0570"/>
    <w:rsid w:val="009A13B3"/>
    <w:rsid w:val="009A16B3"/>
    <w:rsid w:val="009A25B8"/>
    <w:rsid w:val="009A2865"/>
    <w:rsid w:val="009A2E08"/>
    <w:rsid w:val="009A34C2"/>
    <w:rsid w:val="009A5343"/>
    <w:rsid w:val="009A56A5"/>
    <w:rsid w:val="009A5877"/>
    <w:rsid w:val="009A5BCE"/>
    <w:rsid w:val="009A7447"/>
    <w:rsid w:val="009A7CA8"/>
    <w:rsid w:val="009A7F63"/>
    <w:rsid w:val="009B02A5"/>
    <w:rsid w:val="009B0B96"/>
    <w:rsid w:val="009B0EE8"/>
    <w:rsid w:val="009B1DC4"/>
    <w:rsid w:val="009B212E"/>
    <w:rsid w:val="009B2366"/>
    <w:rsid w:val="009B2A21"/>
    <w:rsid w:val="009B2F13"/>
    <w:rsid w:val="009B4194"/>
    <w:rsid w:val="009B51D2"/>
    <w:rsid w:val="009B5609"/>
    <w:rsid w:val="009B590C"/>
    <w:rsid w:val="009B5C6B"/>
    <w:rsid w:val="009B63C3"/>
    <w:rsid w:val="009B677B"/>
    <w:rsid w:val="009B6855"/>
    <w:rsid w:val="009B6B26"/>
    <w:rsid w:val="009B77E3"/>
    <w:rsid w:val="009B7D59"/>
    <w:rsid w:val="009C01E3"/>
    <w:rsid w:val="009C02A2"/>
    <w:rsid w:val="009C05A5"/>
    <w:rsid w:val="009C09E0"/>
    <w:rsid w:val="009C0EF4"/>
    <w:rsid w:val="009C1069"/>
    <w:rsid w:val="009C1187"/>
    <w:rsid w:val="009C1940"/>
    <w:rsid w:val="009C33C0"/>
    <w:rsid w:val="009C35F5"/>
    <w:rsid w:val="009C5E4F"/>
    <w:rsid w:val="009C5E6A"/>
    <w:rsid w:val="009C66DF"/>
    <w:rsid w:val="009C69AC"/>
    <w:rsid w:val="009C6B7A"/>
    <w:rsid w:val="009C6F3C"/>
    <w:rsid w:val="009C79C1"/>
    <w:rsid w:val="009C7C1B"/>
    <w:rsid w:val="009D007A"/>
    <w:rsid w:val="009D00DE"/>
    <w:rsid w:val="009D0F78"/>
    <w:rsid w:val="009D1375"/>
    <w:rsid w:val="009D1385"/>
    <w:rsid w:val="009D2AD8"/>
    <w:rsid w:val="009D390F"/>
    <w:rsid w:val="009D41C1"/>
    <w:rsid w:val="009D4359"/>
    <w:rsid w:val="009D55CE"/>
    <w:rsid w:val="009D669A"/>
    <w:rsid w:val="009D785F"/>
    <w:rsid w:val="009D7A9B"/>
    <w:rsid w:val="009E09C5"/>
    <w:rsid w:val="009E104F"/>
    <w:rsid w:val="009E1B3D"/>
    <w:rsid w:val="009E2432"/>
    <w:rsid w:val="009E2491"/>
    <w:rsid w:val="009E2984"/>
    <w:rsid w:val="009E3326"/>
    <w:rsid w:val="009E44CB"/>
    <w:rsid w:val="009E49A6"/>
    <w:rsid w:val="009E5025"/>
    <w:rsid w:val="009E521E"/>
    <w:rsid w:val="009E5CF6"/>
    <w:rsid w:val="009E6635"/>
    <w:rsid w:val="009E7085"/>
    <w:rsid w:val="009E70C2"/>
    <w:rsid w:val="009E7594"/>
    <w:rsid w:val="009E7DD6"/>
    <w:rsid w:val="009F02B6"/>
    <w:rsid w:val="009F216E"/>
    <w:rsid w:val="009F23D6"/>
    <w:rsid w:val="009F2A21"/>
    <w:rsid w:val="009F305A"/>
    <w:rsid w:val="009F5639"/>
    <w:rsid w:val="009F69E8"/>
    <w:rsid w:val="009F6BAC"/>
    <w:rsid w:val="009F7F5D"/>
    <w:rsid w:val="00A008C0"/>
    <w:rsid w:val="00A01E4F"/>
    <w:rsid w:val="00A02EC3"/>
    <w:rsid w:val="00A036ED"/>
    <w:rsid w:val="00A03FBC"/>
    <w:rsid w:val="00A04F2E"/>
    <w:rsid w:val="00A05D60"/>
    <w:rsid w:val="00A05E81"/>
    <w:rsid w:val="00A06040"/>
    <w:rsid w:val="00A060E0"/>
    <w:rsid w:val="00A06AA5"/>
    <w:rsid w:val="00A06E78"/>
    <w:rsid w:val="00A0728D"/>
    <w:rsid w:val="00A07D7F"/>
    <w:rsid w:val="00A11D11"/>
    <w:rsid w:val="00A11E03"/>
    <w:rsid w:val="00A1246E"/>
    <w:rsid w:val="00A1321F"/>
    <w:rsid w:val="00A141C2"/>
    <w:rsid w:val="00A1534E"/>
    <w:rsid w:val="00A1549A"/>
    <w:rsid w:val="00A177E0"/>
    <w:rsid w:val="00A17A8C"/>
    <w:rsid w:val="00A17B7A"/>
    <w:rsid w:val="00A20F3D"/>
    <w:rsid w:val="00A2159C"/>
    <w:rsid w:val="00A22A27"/>
    <w:rsid w:val="00A22A56"/>
    <w:rsid w:val="00A24107"/>
    <w:rsid w:val="00A2513A"/>
    <w:rsid w:val="00A26154"/>
    <w:rsid w:val="00A2629F"/>
    <w:rsid w:val="00A26590"/>
    <w:rsid w:val="00A26B7A"/>
    <w:rsid w:val="00A26EAE"/>
    <w:rsid w:val="00A2743D"/>
    <w:rsid w:val="00A2785B"/>
    <w:rsid w:val="00A279E5"/>
    <w:rsid w:val="00A30137"/>
    <w:rsid w:val="00A301C5"/>
    <w:rsid w:val="00A32292"/>
    <w:rsid w:val="00A3447D"/>
    <w:rsid w:val="00A345A2"/>
    <w:rsid w:val="00A36152"/>
    <w:rsid w:val="00A36726"/>
    <w:rsid w:val="00A37137"/>
    <w:rsid w:val="00A37432"/>
    <w:rsid w:val="00A37F62"/>
    <w:rsid w:val="00A4053C"/>
    <w:rsid w:val="00A405CF"/>
    <w:rsid w:val="00A40780"/>
    <w:rsid w:val="00A408CD"/>
    <w:rsid w:val="00A40A39"/>
    <w:rsid w:val="00A41393"/>
    <w:rsid w:val="00A417A8"/>
    <w:rsid w:val="00A41925"/>
    <w:rsid w:val="00A435D5"/>
    <w:rsid w:val="00A43DAD"/>
    <w:rsid w:val="00A4409F"/>
    <w:rsid w:val="00A4438A"/>
    <w:rsid w:val="00A45771"/>
    <w:rsid w:val="00A4599E"/>
    <w:rsid w:val="00A46DE6"/>
    <w:rsid w:val="00A479BD"/>
    <w:rsid w:val="00A47C38"/>
    <w:rsid w:val="00A47E8D"/>
    <w:rsid w:val="00A47FAD"/>
    <w:rsid w:val="00A50C8B"/>
    <w:rsid w:val="00A50F3C"/>
    <w:rsid w:val="00A51153"/>
    <w:rsid w:val="00A514EF"/>
    <w:rsid w:val="00A515FB"/>
    <w:rsid w:val="00A52979"/>
    <w:rsid w:val="00A52BB4"/>
    <w:rsid w:val="00A53D35"/>
    <w:rsid w:val="00A54520"/>
    <w:rsid w:val="00A54B5A"/>
    <w:rsid w:val="00A553DD"/>
    <w:rsid w:val="00A5572E"/>
    <w:rsid w:val="00A55DFA"/>
    <w:rsid w:val="00A56A4E"/>
    <w:rsid w:val="00A56CB8"/>
    <w:rsid w:val="00A5751C"/>
    <w:rsid w:val="00A57EA5"/>
    <w:rsid w:val="00A6180E"/>
    <w:rsid w:val="00A63B83"/>
    <w:rsid w:val="00A642D3"/>
    <w:rsid w:val="00A6519B"/>
    <w:rsid w:val="00A6552D"/>
    <w:rsid w:val="00A656AB"/>
    <w:rsid w:val="00A65DD1"/>
    <w:rsid w:val="00A665EB"/>
    <w:rsid w:val="00A704CD"/>
    <w:rsid w:val="00A70FC5"/>
    <w:rsid w:val="00A717E9"/>
    <w:rsid w:val="00A71C93"/>
    <w:rsid w:val="00A72A28"/>
    <w:rsid w:val="00A72BE4"/>
    <w:rsid w:val="00A73B79"/>
    <w:rsid w:val="00A746A5"/>
    <w:rsid w:val="00A74889"/>
    <w:rsid w:val="00A75456"/>
    <w:rsid w:val="00A757F3"/>
    <w:rsid w:val="00A7686F"/>
    <w:rsid w:val="00A76D12"/>
    <w:rsid w:val="00A770D8"/>
    <w:rsid w:val="00A77D10"/>
    <w:rsid w:val="00A77DE4"/>
    <w:rsid w:val="00A81167"/>
    <w:rsid w:val="00A815D5"/>
    <w:rsid w:val="00A818AD"/>
    <w:rsid w:val="00A8340E"/>
    <w:rsid w:val="00A83BBD"/>
    <w:rsid w:val="00A83C00"/>
    <w:rsid w:val="00A841E3"/>
    <w:rsid w:val="00A84702"/>
    <w:rsid w:val="00A858BC"/>
    <w:rsid w:val="00A86910"/>
    <w:rsid w:val="00A86934"/>
    <w:rsid w:val="00A86984"/>
    <w:rsid w:val="00A872FB"/>
    <w:rsid w:val="00A8760F"/>
    <w:rsid w:val="00A9003F"/>
    <w:rsid w:val="00A917B6"/>
    <w:rsid w:val="00A92BFC"/>
    <w:rsid w:val="00A93CB7"/>
    <w:rsid w:val="00A944AC"/>
    <w:rsid w:val="00A952CE"/>
    <w:rsid w:val="00A955A9"/>
    <w:rsid w:val="00A9642D"/>
    <w:rsid w:val="00A97016"/>
    <w:rsid w:val="00AA1484"/>
    <w:rsid w:val="00AA3056"/>
    <w:rsid w:val="00AA38F5"/>
    <w:rsid w:val="00AA3B96"/>
    <w:rsid w:val="00AA47B3"/>
    <w:rsid w:val="00AA4DB6"/>
    <w:rsid w:val="00AA618B"/>
    <w:rsid w:val="00AA76AC"/>
    <w:rsid w:val="00AA778E"/>
    <w:rsid w:val="00AB011D"/>
    <w:rsid w:val="00AB0244"/>
    <w:rsid w:val="00AB0602"/>
    <w:rsid w:val="00AB249B"/>
    <w:rsid w:val="00AB2692"/>
    <w:rsid w:val="00AB2A97"/>
    <w:rsid w:val="00AB2ADF"/>
    <w:rsid w:val="00AB2C13"/>
    <w:rsid w:val="00AB3250"/>
    <w:rsid w:val="00AB3373"/>
    <w:rsid w:val="00AB3906"/>
    <w:rsid w:val="00AB3C97"/>
    <w:rsid w:val="00AB3D78"/>
    <w:rsid w:val="00AB425D"/>
    <w:rsid w:val="00AB489C"/>
    <w:rsid w:val="00AB4CF8"/>
    <w:rsid w:val="00AB7EA0"/>
    <w:rsid w:val="00AC0DA4"/>
    <w:rsid w:val="00AC1070"/>
    <w:rsid w:val="00AC14D6"/>
    <w:rsid w:val="00AC1882"/>
    <w:rsid w:val="00AC22B2"/>
    <w:rsid w:val="00AC22DC"/>
    <w:rsid w:val="00AC2CC6"/>
    <w:rsid w:val="00AC3009"/>
    <w:rsid w:val="00AC3391"/>
    <w:rsid w:val="00AC3EC5"/>
    <w:rsid w:val="00AC5F17"/>
    <w:rsid w:val="00AC6834"/>
    <w:rsid w:val="00AC6C03"/>
    <w:rsid w:val="00AC7155"/>
    <w:rsid w:val="00AC745D"/>
    <w:rsid w:val="00AC7C0A"/>
    <w:rsid w:val="00AC7FD2"/>
    <w:rsid w:val="00AD0EB4"/>
    <w:rsid w:val="00AD1987"/>
    <w:rsid w:val="00AD4834"/>
    <w:rsid w:val="00AD4B3F"/>
    <w:rsid w:val="00AD4B64"/>
    <w:rsid w:val="00AD584E"/>
    <w:rsid w:val="00AD619D"/>
    <w:rsid w:val="00AD6C98"/>
    <w:rsid w:val="00AD6CF6"/>
    <w:rsid w:val="00AD73C8"/>
    <w:rsid w:val="00AE025F"/>
    <w:rsid w:val="00AE0AD3"/>
    <w:rsid w:val="00AE129E"/>
    <w:rsid w:val="00AE2535"/>
    <w:rsid w:val="00AE341D"/>
    <w:rsid w:val="00AE39D6"/>
    <w:rsid w:val="00AE4D0C"/>
    <w:rsid w:val="00AE5861"/>
    <w:rsid w:val="00AE598D"/>
    <w:rsid w:val="00AE6042"/>
    <w:rsid w:val="00AE6D21"/>
    <w:rsid w:val="00AE6D7A"/>
    <w:rsid w:val="00AE702F"/>
    <w:rsid w:val="00AE7105"/>
    <w:rsid w:val="00AE75A2"/>
    <w:rsid w:val="00AE78CD"/>
    <w:rsid w:val="00AF0504"/>
    <w:rsid w:val="00AF1CFA"/>
    <w:rsid w:val="00AF23B9"/>
    <w:rsid w:val="00AF2B12"/>
    <w:rsid w:val="00AF30A3"/>
    <w:rsid w:val="00AF3345"/>
    <w:rsid w:val="00AF38AA"/>
    <w:rsid w:val="00AF3A91"/>
    <w:rsid w:val="00AF3EEB"/>
    <w:rsid w:val="00AF4039"/>
    <w:rsid w:val="00AF47A7"/>
    <w:rsid w:val="00AF5044"/>
    <w:rsid w:val="00AF565B"/>
    <w:rsid w:val="00AF653A"/>
    <w:rsid w:val="00AF6E61"/>
    <w:rsid w:val="00AF76A8"/>
    <w:rsid w:val="00AF7F6C"/>
    <w:rsid w:val="00B0030F"/>
    <w:rsid w:val="00B00A9F"/>
    <w:rsid w:val="00B01537"/>
    <w:rsid w:val="00B02159"/>
    <w:rsid w:val="00B02AAF"/>
    <w:rsid w:val="00B02DE0"/>
    <w:rsid w:val="00B032B7"/>
    <w:rsid w:val="00B04FC3"/>
    <w:rsid w:val="00B052FD"/>
    <w:rsid w:val="00B05498"/>
    <w:rsid w:val="00B05608"/>
    <w:rsid w:val="00B0563D"/>
    <w:rsid w:val="00B06524"/>
    <w:rsid w:val="00B07617"/>
    <w:rsid w:val="00B07ACE"/>
    <w:rsid w:val="00B07BE4"/>
    <w:rsid w:val="00B07C61"/>
    <w:rsid w:val="00B10CF2"/>
    <w:rsid w:val="00B10F13"/>
    <w:rsid w:val="00B11726"/>
    <w:rsid w:val="00B1194A"/>
    <w:rsid w:val="00B11AA6"/>
    <w:rsid w:val="00B12C23"/>
    <w:rsid w:val="00B13836"/>
    <w:rsid w:val="00B13A10"/>
    <w:rsid w:val="00B15574"/>
    <w:rsid w:val="00B17005"/>
    <w:rsid w:val="00B1739B"/>
    <w:rsid w:val="00B20EA6"/>
    <w:rsid w:val="00B2142F"/>
    <w:rsid w:val="00B21662"/>
    <w:rsid w:val="00B217C5"/>
    <w:rsid w:val="00B21C20"/>
    <w:rsid w:val="00B21D7F"/>
    <w:rsid w:val="00B24B3B"/>
    <w:rsid w:val="00B255A1"/>
    <w:rsid w:val="00B25D52"/>
    <w:rsid w:val="00B267E2"/>
    <w:rsid w:val="00B30022"/>
    <w:rsid w:val="00B30C9C"/>
    <w:rsid w:val="00B30FAC"/>
    <w:rsid w:val="00B31C81"/>
    <w:rsid w:val="00B31CD2"/>
    <w:rsid w:val="00B322CA"/>
    <w:rsid w:val="00B327D8"/>
    <w:rsid w:val="00B32DEF"/>
    <w:rsid w:val="00B33101"/>
    <w:rsid w:val="00B33347"/>
    <w:rsid w:val="00B34504"/>
    <w:rsid w:val="00B34617"/>
    <w:rsid w:val="00B3523C"/>
    <w:rsid w:val="00B3551C"/>
    <w:rsid w:val="00B35A74"/>
    <w:rsid w:val="00B35AA9"/>
    <w:rsid w:val="00B35ED9"/>
    <w:rsid w:val="00B37FEB"/>
    <w:rsid w:val="00B40447"/>
    <w:rsid w:val="00B40FFA"/>
    <w:rsid w:val="00B41E75"/>
    <w:rsid w:val="00B4349A"/>
    <w:rsid w:val="00B4381F"/>
    <w:rsid w:val="00B43CF0"/>
    <w:rsid w:val="00B442D8"/>
    <w:rsid w:val="00B4434B"/>
    <w:rsid w:val="00B449B1"/>
    <w:rsid w:val="00B4525E"/>
    <w:rsid w:val="00B45636"/>
    <w:rsid w:val="00B4658D"/>
    <w:rsid w:val="00B46DFF"/>
    <w:rsid w:val="00B47EC2"/>
    <w:rsid w:val="00B47F90"/>
    <w:rsid w:val="00B50CAA"/>
    <w:rsid w:val="00B50F92"/>
    <w:rsid w:val="00B513B2"/>
    <w:rsid w:val="00B52F9F"/>
    <w:rsid w:val="00B53BBA"/>
    <w:rsid w:val="00B54355"/>
    <w:rsid w:val="00B54560"/>
    <w:rsid w:val="00B55479"/>
    <w:rsid w:val="00B57B3D"/>
    <w:rsid w:val="00B60A39"/>
    <w:rsid w:val="00B60AB3"/>
    <w:rsid w:val="00B61A5B"/>
    <w:rsid w:val="00B61D32"/>
    <w:rsid w:val="00B622D6"/>
    <w:rsid w:val="00B625B6"/>
    <w:rsid w:val="00B62F5A"/>
    <w:rsid w:val="00B638C5"/>
    <w:rsid w:val="00B64105"/>
    <w:rsid w:val="00B6475F"/>
    <w:rsid w:val="00B66776"/>
    <w:rsid w:val="00B672CA"/>
    <w:rsid w:val="00B674BF"/>
    <w:rsid w:val="00B70B55"/>
    <w:rsid w:val="00B70E08"/>
    <w:rsid w:val="00B715B8"/>
    <w:rsid w:val="00B71804"/>
    <w:rsid w:val="00B7195C"/>
    <w:rsid w:val="00B72380"/>
    <w:rsid w:val="00B72A57"/>
    <w:rsid w:val="00B72EFE"/>
    <w:rsid w:val="00B73530"/>
    <w:rsid w:val="00B748A7"/>
    <w:rsid w:val="00B767FD"/>
    <w:rsid w:val="00B77011"/>
    <w:rsid w:val="00B77066"/>
    <w:rsid w:val="00B776A2"/>
    <w:rsid w:val="00B77DB9"/>
    <w:rsid w:val="00B77FA1"/>
    <w:rsid w:val="00B80625"/>
    <w:rsid w:val="00B80672"/>
    <w:rsid w:val="00B808BA"/>
    <w:rsid w:val="00B81335"/>
    <w:rsid w:val="00B81D3B"/>
    <w:rsid w:val="00B83334"/>
    <w:rsid w:val="00B834B6"/>
    <w:rsid w:val="00B84068"/>
    <w:rsid w:val="00B840BE"/>
    <w:rsid w:val="00B85207"/>
    <w:rsid w:val="00B854F4"/>
    <w:rsid w:val="00B8617C"/>
    <w:rsid w:val="00B8660A"/>
    <w:rsid w:val="00B86A9A"/>
    <w:rsid w:val="00B86E0C"/>
    <w:rsid w:val="00B8728C"/>
    <w:rsid w:val="00B87BA2"/>
    <w:rsid w:val="00B90053"/>
    <w:rsid w:val="00B90716"/>
    <w:rsid w:val="00B90E9A"/>
    <w:rsid w:val="00B92CDD"/>
    <w:rsid w:val="00B94198"/>
    <w:rsid w:val="00B945C7"/>
    <w:rsid w:val="00B965A8"/>
    <w:rsid w:val="00B96A32"/>
    <w:rsid w:val="00B96AB9"/>
    <w:rsid w:val="00B977BD"/>
    <w:rsid w:val="00B97835"/>
    <w:rsid w:val="00B97FD7"/>
    <w:rsid w:val="00BA13B1"/>
    <w:rsid w:val="00BA2D45"/>
    <w:rsid w:val="00BA39F0"/>
    <w:rsid w:val="00BA3CF2"/>
    <w:rsid w:val="00BA6702"/>
    <w:rsid w:val="00BB00DC"/>
    <w:rsid w:val="00BB0195"/>
    <w:rsid w:val="00BB0256"/>
    <w:rsid w:val="00BB1245"/>
    <w:rsid w:val="00BB132E"/>
    <w:rsid w:val="00BB27A7"/>
    <w:rsid w:val="00BB2C5D"/>
    <w:rsid w:val="00BB5E2A"/>
    <w:rsid w:val="00BB6407"/>
    <w:rsid w:val="00BB66A9"/>
    <w:rsid w:val="00BB76D8"/>
    <w:rsid w:val="00BB798C"/>
    <w:rsid w:val="00BC0887"/>
    <w:rsid w:val="00BC12D2"/>
    <w:rsid w:val="00BC1B7C"/>
    <w:rsid w:val="00BC28D8"/>
    <w:rsid w:val="00BC2A88"/>
    <w:rsid w:val="00BC362E"/>
    <w:rsid w:val="00BC4C14"/>
    <w:rsid w:val="00BC5823"/>
    <w:rsid w:val="00BC62B3"/>
    <w:rsid w:val="00BC7BCA"/>
    <w:rsid w:val="00BD018A"/>
    <w:rsid w:val="00BD036D"/>
    <w:rsid w:val="00BD063C"/>
    <w:rsid w:val="00BD0973"/>
    <w:rsid w:val="00BD0AAF"/>
    <w:rsid w:val="00BD0B1D"/>
    <w:rsid w:val="00BD1691"/>
    <w:rsid w:val="00BD299C"/>
    <w:rsid w:val="00BD2DA3"/>
    <w:rsid w:val="00BD329F"/>
    <w:rsid w:val="00BD407B"/>
    <w:rsid w:val="00BD4822"/>
    <w:rsid w:val="00BD529D"/>
    <w:rsid w:val="00BD5663"/>
    <w:rsid w:val="00BD6546"/>
    <w:rsid w:val="00BD71FF"/>
    <w:rsid w:val="00BE0262"/>
    <w:rsid w:val="00BE0C39"/>
    <w:rsid w:val="00BE1B71"/>
    <w:rsid w:val="00BE26A7"/>
    <w:rsid w:val="00BE26D8"/>
    <w:rsid w:val="00BE3DB1"/>
    <w:rsid w:val="00BE3DC6"/>
    <w:rsid w:val="00BE425D"/>
    <w:rsid w:val="00BE50E9"/>
    <w:rsid w:val="00BE5240"/>
    <w:rsid w:val="00BE7118"/>
    <w:rsid w:val="00BE74D4"/>
    <w:rsid w:val="00BE75DA"/>
    <w:rsid w:val="00BE7961"/>
    <w:rsid w:val="00BE7AC4"/>
    <w:rsid w:val="00BE7AF0"/>
    <w:rsid w:val="00BE7CBE"/>
    <w:rsid w:val="00BE7F63"/>
    <w:rsid w:val="00BF110C"/>
    <w:rsid w:val="00BF11BB"/>
    <w:rsid w:val="00BF1A29"/>
    <w:rsid w:val="00BF1B00"/>
    <w:rsid w:val="00BF1F44"/>
    <w:rsid w:val="00BF230C"/>
    <w:rsid w:val="00BF2D0C"/>
    <w:rsid w:val="00BF331D"/>
    <w:rsid w:val="00BF44BF"/>
    <w:rsid w:val="00BF4901"/>
    <w:rsid w:val="00BF4DBF"/>
    <w:rsid w:val="00BF4E73"/>
    <w:rsid w:val="00BF4EA5"/>
    <w:rsid w:val="00BF52E2"/>
    <w:rsid w:val="00BF56EE"/>
    <w:rsid w:val="00BF6F74"/>
    <w:rsid w:val="00BF7123"/>
    <w:rsid w:val="00BF7510"/>
    <w:rsid w:val="00BF77D9"/>
    <w:rsid w:val="00BF7AAD"/>
    <w:rsid w:val="00BF7FFC"/>
    <w:rsid w:val="00C0032B"/>
    <w:rsid w:val="00C018BF"/>
    <w:rsid w:val="00C02051"/>
    <w:rsid w:val="00C025CA"/>
    <w:rsid w:val="00C027D8"/>
    <w:rsid w:val="00C04337"/>
    <w:rsid w:val="00C05328"/>
    <w:rsid w:val="00C055EE"/>
    <w:rsid w:val="00C05B49"/>
    <w:rsid w:val="00C05D0D"/>
    <w:rsid w:val="00C067DD"/>
    <w:rsid w:val="00C06A3D"/>
    <w:rsid w:val="00C1071E"/>
    <w:rsid w:val="00C10CA9"/>
    <w:rsid w:val="00C10CF0"/>
    <w:rsid w:val="00C11A6B"/>
    <w:rsid w:val="00C12686"/>
    <w:rsid w:val="00C131A8"/>
    <w:rsid w:val="00C13641"/>
    <w:rsid w:val="00C13AC5"/>
    <w:rsid w:val="00C1455B"/>
    <w:rsid w:val="00C150F0"/>
    <w:rsid w:val="00C15B7E"/>
    <w:rsid w:val="00C17EA3"/>
    <w:rsid w:val="00C207CB"/>
    <w:rsid w:val="00C20FC9"/>
    <w:rsid w:val="00C21AEB"/>
    <w:rsid w:val="00C22380"/>
    <w:rsid w:val="00C22F3A"/>
    <w:rsid w:val="00C2409A"/>
    <w:rsid w:val="00C242C4"/>
    <w:rsid w:val="00C24D19"/>
    <w:rsid w:val="00C251AE"/>
    <w:rsid w:val="00C253F0"/>
    <w:rsid w:val="00C25A3E"/>
    <w:rsid w:val="00C25B24"/>
    <w:rsid w:val="00C25D8E"/>
    <w:rsid w:val="00C25EB8"/>
    <w:rsid w:val="00C26F77"/>
    <w:rsid w:val="00C27400"/>
    <w:rsid w:val="00C2767D"/>
    <w:rsid w:val="00C30370"/>
    <w:rsid w:val="00C30C28"/>
    <w:rsid w:val="00C30E75"/>
    <w:rsid w:val="00C3130D"/>
    <w:rsid w:val="00C31333"/>
    <w:rsid w:val="00C314E1"/>
    <w:rsid w:val="00C31B68"/>
    <w:rsid w:val="00C332E3"/>
    <w:rsid w:val="00C345D9"/>
    <w:rsid w:val="00C346E8"/>
    <w:rsid w:val="00C346ED"/>
    <w:rsid w:val="00C34869"/>
    <w:rsid w:val="00C35481"/>
    <w:rsid w:val="00C35FC1"/>
    <w:rsid w:val="00C3627F"/>
    <w:rsid w:val="00C3671A"/>
    <w:rsid w:val="00C372A0"/>
    <w:rsid w:val="00C3738B"/>
    <w:rsid w:val="00C37880"/>
    <w:rsid w:val="00C40AE1"/>
    <w:rsid w:val="00C40E4F"/>
    <w:rsid w:val="00C40F1C"/>
    <w:rsid w:val="00C41A45"/>
    <w:rsid w:val="00C41C3E"/>
    <w:rsid w:val="00C41CC8"/>
    <w:rsid w:val="00C43878"/>
    <w:rsid w:val="00C44E9E"/>
    <w:rsid w:val="00C46A4A"/>
    <w:rsid w:val="00C50499"/>
    <w:rsid w:val="00C508EF"/>
    <w:rsid w:val="00C5181B"/>
    <w:rsid w:val="00C52A1F"/>
    <w:rsid w:val="00C52E30"/>
    <w:rsid w:val="00C52FE1"/>
    <w:rsid w:val="00C53C46"/>
    <w:rsid w:val="00C53C67"/>
    <w:rsid w:val="00C53D0D"/>
    <w:rsid w:val="00C53D14"/>
    <w:rsid w:val="00C53E88"/>
    <w:rsid w:val="00C54514"/>
    <w:rsid w:val="00C557F3"/>
    <w:rsid w:val="00C55D64"/>
    <w:rsid w:val="00C55F43"/>
    <w:rsid w:val="00C56371"/>
    <w:rsid w:val="00C56547"/>
    <w:rsid w:val="00C56E69"/>
    <w:rsid w:val="00C57562"/>
    <w:rsid w:val="00C57716"/>
    <w:rsid w:val="00C57AA7"/>
    <w:rsid w:val="00C57C6D"/>
    <w:rsid w:val="00C57DCE"/>
    <w:rsid w:val="00C60823"/>
    <w:rsid w:val="00C609C2"/>
    <w:rsid w:val="00C60C14"/>
    <w:rsid w:val="00C60DC9"/>
    <w:rsid w:val="00C6102C"/>
    <w:rsid w:val="00C61D9E"/>
    <w:rsid w:val="00C62423"/>
    <w:rsid w:val="00C63954"/>
    <w:rsid w:val="00C654AC"/>
    <w:rsid w:val="00C65944"/>
    <w:rsid w:val="00C659D9"/>
    <w:rsid w:val="00C65B5C"/>
    <w:rsid w:val="00C701C8"/>
    <w:rsid w:val="00C70F61"/>
    <w:rsid w:val="00C71142"/>
    <w:rsid w:val="00C71A96"/>
    <w:rsid w:val="00C71E5D"/>
    <w:rsid w:val="00C7205E"/>
    <w:rsid w:val="00C735CB"/>
    <w:rsid w:val="00C7360C"/>
    <w:rsid w:val="00C74D00"/>
    <w:rsid w:val="00C74DF3"/>
    <w:rsid w:val="00C75373"/>
    <w:rsid w:val="00C75EC1"/>
    <w:rsid w:val="00C75F66"/>
    <w:rsid w:val="00C76819"/>
    <w:rsid w:val="00C8056E"/>
    <w:rsid w:val="00C8086B"/>
    <w:rsid w:val="00C80E09"/>
    <w:rsid w:val="00C80EFE"/>
    <w:rsid w:val="00C81005"/>
    <w:rsid w:val="00C81FAE"/>
    <w:rsid w:val="00C82937"/>
    <w:rsid w:val="00C82FA3"/>
    <w:rsid w:val="00C83112"/>
    <w:rsid w:val="00C8326F"/>
    <w:rsid w:val="00C83DF9"/>
    <w:rsid w:val="00C845C7"/>
    <w:rsid w:val="00C86325"/>
    <w:rsid w:val="00C869B9"/>
    <w:rsid w:val="00C8733F"/>
    <w:rsid w:val="00C87AE9"/>
    <w:rsid w:val="00C87FB4"/>
    <w:rsid w:val="00C903F2"/>
    <w:rsid w:val="00C90589"/>
    <w:rsid w:val="00C91284"/>
    <w:rsid w:val="00C9237E"/>
    <w:rsid w:val="00C93182"/>
    <w:rsid w:val="00C938F2"/>
    <w:rsid w:val="00C94158"/>
    <w:rsid w:val="00C94242"/>
    <w:rsid w:val="00C9582C"/>
    <w:rsid w:val="00C95C3B"/>
    <w:rsid w:val="00C965D7"/>
    <w:rsid w:val="00C966AC"/>
    <w:rsid w:val="00C972CE"/>
    <w:rsid w:val="00C97683"/>
    <w:rsid w:val="00C97F19"/>
    <w:rsid w:val="00CA08CF"/>
    <w:rsid w:val="00CA1076"/>
    <w:rsid w:val="00CA16C8"/>
    <w:rsid w:val="00CA264C"/>
    <w:rsid w:val="00CA2BEA"/>
    <w:rsid w:val="00CA2DD4"/>
    <w:rsid w:val="00CA3392"/>
    <w:rsid w:val="00CA3CB5"/>
    <w:rsid w:val="00CA4C98"/>
    <w:rsid w:val="00CA4CD4"/>
    <w:rsid w:val="00CA515B"/>
    <w:rsid w:val="00CA5425"/>
    <w:rsid w:val="00CA5AEE"/>
    <w:rsid w:val="00CA5D43"/>
    <w:rsid w:val="00CA6172"/>
    <w:rsid w:val="00CA6804"/>
    <w:rsid w:val="00CA727C"/>
    <w:rsid w:val="00CA7E97"/>
    <w:rsid w:val="00CB0C9E"/>
    <w:rsid w:val="00CB173E"/>
    <w:rsid w:val="00CB18FD"/>
    <w:rsid w:val="00CB1C55"/>
    <w:rsid w:val="00CB1FAF"/>
    <w:rsid w:val="00CB2CFC"/>
    <w:rsid w:val="00CB2D4F"/>
    <w:rsid w:val="00CB3ABE"/>
    <w:rsid w:val="00CB3E10"/>
    <w:rsid w:val="00CB41EA"/>
    <w:rsid w:val="00CB44CC"/>
    <w:rsid w:val="00CB478C"/>
    <w:rsid w:val="00CB49D5"/>
    <w:rsid w:val="00CB4FCD"/>
    <w:rsid w:val="00CB55FE"/>
    <w:rsid w:val="00CB5D5D"/>
    <w:rsid w:val="00CB65C6"/>
    <w:rsid w:val="00CB6930"/>
    <w:rsid w:val="00CB7B4A"/>
    <w:rsid w:val="00CB7DC9"/>
    <w:rsid w:val="00CC026F"/>
    <w:rsid w:val="00CC02CC"/>
    <w:rsid w:val="00CC1322"/>
    <w:rsid w:val="00CC223A"/>
    <w:rsid w:val="00CC267E"/>
    <w:rsid w:val="00CC2922"/>
    <w:rsid w:val="00CC36F4"/>
    <w:rsid w:val="00CC386B"/>
    <w:rsid w:val="00CC3D80"/>
    <w:rsid w:val="00CC46B7"/>
    <w:rsid w:val="00CC494B"/>
    <w:rsid w:val="00CC5210"/>
    <w:rsid w:val="00CC6FFD"/>
    <w:rsid w:val="00CD1A30"/>
    <w:rsid w:val="00CD1C9E"/>
    <w:rsid w:val="00CD20DB"/>
    <w:rsid w:val="00CD220F"/>
    <w:rsid w:val="00CD2270"/>
    <w:rsid w:val="00CD2EFA"/>
    <w:rsid w:val="00CD3C16"/>
    <w:rsid w:val="00CD4509"/>
    <w:rsid w:val="00CD458B"/>
    <w:rsid w:val="00CD47AD"/>
    <w:rsid w:val="00CD4B7F"/>
    <w:rsid w:val="00CD4CF0"/>
    <w:rsid w:val="00CD5625"/>
    <w:rsid w:val="00CD5A45"/>
    <w:rsid w:val="00CD7C8F"/>
    <w:rsid w:val="00CD7DE2"/>
    <w:rsid w:val="00CE0014"/>
    <w:rsid w:val="00CE076C"/>
    <w:rsid w:val="00CE0B20"/>
    <w:rsid w:val="00CE1227"/>
    <w:rsid w:val="00CE2730"/>
    <w:rsid w:val="00CE43E1"/>
    <w:rsid w:val="00CE5B45"/>
    <w:rsid w:val="00CE6536"/>
    <w:rsid w:val="00CE68EF"/>
    <w:rsid w:val="00CF005C"/>
    <w:rsid w:val="00CF07BD"/>
    <w:rsid w:val="00CF0ACE"/>
    <w:rsid w:val="00CF27E2"/>
    <w:rsid w:val="00CF3488"/>
    <w:rsid w:val="00CF3E53"/>
    <w:rsid w:val="00CF47A0"/>
    <w:rsid w:val="00CF5362"/>
    <w:rsid w:val="00CF6915"/>
    <w:rsid w:val="00CF770F"/>
    <w:rsid w:val="00CF7D0D"/>
    <w:rsid w:val="00CF7FD4"/>
    <w:rsid w:val="00D00116"/>
    <w:rsid w:val="00D002E4"/>
    <w:rsid w:val="00D0086B"/>
    <w:rsid w:val="00D009D7"/>
    <w:rsid w:val="00D01B94"/>
    <w:rsid w:val="00D02085"/>
    <w:rsid w:val="00D02B14"/>
    <w:rsid w:val="00D030E1"/>
    <w:rsid w:val="00D047CD"/>
    <w:rsid w:val="00D04F57"/>
    <w:rsid w:val="00D059D5"/>
    <w:rsid w:val="00D05A0F"/>
    <w:rsid w:val="00D05F97"/>
    <w:rsid w:val="00D05FD4"/>
    <w:rsid w:val="00D0608E"/>
    <w:rsid w:val="00D062C7"/>
    <w:rsid w:val="00D071D5"/>
    <w:rsid w:val="00D10026"/>
    <w:rsid w:val="00D104AE"/>
    <w:rsid w:val="00D111C3"/>
    <w:rsid w:val="00D115AF"/>
    <w:rsid w:val="00D11E55"/>
    <w:rsid w:val="00D12336"/>
    <w:rsid w:val="00D1246A"/>
    <w:rsid w:val="00D12ADC"/>
    <w:rsid w:val="00D130EE"/>
    <w:rsid w:val="00D13AAF"/>
    <w:rsid w:val="00D13FD2"/>
    <w:rsid w:val="00D14546"/>
    <w:rsid w:val="00D14706"/>
    <w:rsid w:val="00D14FD6"/>
    <w:rsid w:val="00D1502B"/>
    <w:rsid w:val="00D1694E"/>
    <w:rsid w:val="00D1694F"/>
    <w:rsid w:val="00D17238"/>
    <w:rsid w:val="00D214EB"/>
    <w:rsid w:val="00D25CB4"/>
    <w:rsid w:val="00D305A4"/>
    <w:rsid w:val="00D30900"/>
    <w:rsid w:val="00D309AB"/>
    <w:rsid w:val="00D3146F"/>
    <w:rsid w:val="00D315D3"/>
    <w:rsid w:val="00D32C1F"/>
    <w:rsid w:val="00D32D03"/>
    <w:rsid w:val="00D32D37"/>
    <w:rsid w:val="00D32D6A"/>
    <w:rsid w:val="00D33CC7"/>
    <w:rsid w:val="00D34006"/>
    <w:rsid w:val="00D3495F"/>
    <w:rsid w:val="00D353F8"/>
    <w:rsid w:val="00D35442"/>
    <w:rsid w:val="00D36A6A"/>
    <w:rsid w:val="00D37122"/>
    <w:rsid w:val="00D37B5D"/>
    <w:rsid w:val="00D37EE3"/>
    <w:rsid w:val="00D405DC"/>
    <w:rsid w:val="00D408FC"/>
    <w:rsid w:val="00D41601"/>
    <w:rsid w:val="00D4229A"/>
    <w:rsid w:val="00D4247E"/>
    <w:rsid w:val="00D4254A"/>
    <w:rsid w:val="00D42C15"/>
    <w:rsid w:val="00D43290"/>
    <w:rsid w:val="00D43422"/>
    <w:rsid w:val="00D44FC2"/>
    <w:rsid w:val="00D4509B"/>
    <w:rsid w:val="00D4576C"/>
    <w:rsid w:val="00D4702B"/>
    <w:rsid w:val="00D47269"/>
    <w:rsid w:val="00D50FE2"/>
    <w:rsid w:val="00D517CF"/>
    <w:rsid w:val="00D520F5"/>
    <w:rsid w:val="00D53789"/>
    <w:rsid w:val="00D53D42"/>
    <w:rsid w:val="00D543A5"/>
    <w:rsid w:val="00D54BDF"/>
    <w:rsid w:val="00D54F4C"/>
    <w:rsid w:val="00D552E2"/>
    <w:rsid w:val="00D554E6"/>
    <w:rsid w:val="00D55BEA"/>
    <w:rsid w:val="00D5639B"/>
    <w:rsid w:val="00D565D1"/>
    <w:rsid w:val="00D56F59"/>
    <w:rsid w:val="00D57A13"/>
    <w:rsid w:val="00D602BD"/>
    <w:rsid w:val="00D6037E"/>
    <w:rsid w:val="00D619DC"/>
    <w:rsid w:val="00D62228"/>
    <w:rsid w:val="00D62E2D"/>
    <w:rsid w:val="00D63401"/>
    <w:rsid w:val="00D636C7"/>
    <w:rsid w:val="00D64090"/>
    <w:rsid w:val="00D64B7F"/>
    <w:rsid w:val="00D66314"/>
    <w:rsid w:val="00D66BA8"/>
    <w:rsid w:val="00D673BC"/>
    <w:rsid w:val="00D677D9"/>
    <w:rsid w:val="00D67A1F"/>
    <w:rsid w:val="00D72359"/>
    <w:rsid w:val="00D725A8"/>
    <w:rsid w:val="00D7328A"/>
    <w:rsid w:val="00D749B0"/>
    <w:rsid w:val="00D74CDF"/>
    <w:rsid w:val="00D74EAF"/>
    <w:rsid w:val="00D75BA7"/>
    <w:rsid w:val="00D76771"/>
    <w:rsid w:val="00D76B45"/>
    <w:rsid w:val="00D80FED"/>
    <w:rsid w:val="00D811B7"/>
    <w:rsid w:val="00D81B64"/>
    <w:rsid w:val="00D82795"/>
    <w:rsid w:val="00D828E7"/>
    <w:rsid w:val="00D82EF5"/>
    <w:rsid w:val="00D83803"/>
    <w:rsid w:val="00D83841"/>
    <w:rsid w:val="00D83B50"/>
    <w:rsid w:val="00D83D27"/>
    <w:rsid w:val="00D846A2"/>
    <w:rsid w:val="00D84800"/>
    <w:rsid w:val="00D86475"/>
    <w:rsid w:val="00D86738"/>
    <w:rsid w:val="00D9031A"/>
    <w:rsid w:val="00D90E60"/>
    <w:rsid w:val="00D92877"/>
    <w:rsid w:val="00D92878"/>
    <w:rsid w:val="00D929C4"/>
    <w:rsid w:val="00D938AE"/>
    <w:rsid w:val="00D9470F"/>
    <w:rsid w:val="00D94B1F"/>
    <w:rsid w:val="00D95DD6"/>
    <w:rsid w:val="00D95F4B"/>
    <w:rsid w:val="00D95FFE"/>
    <w:rsid w:val="00D96B31"/>
    <w:rsid w:val="00D9781C"/>
    <w:rsid w:val="00DA01EE"/>
    <w:rsid w:val="00DA1400"/>
    <w:rsid w:val="00DA270A"/>
    <w:rsid w:val="00DA343F"/>
    <w:rsid w:val="00DA3EE6"/>
    <w:rsid w:val="00DA40BD"/>
    <w:rsid w:val="00DA4856"/>
    <w:rsid w:val="00DA5075"/>
    <w:rsid w:val="00DA61CE"/>
    <w:rsid w:val="00DA6B6D"/>
    <w:rsid w:val="00DA6FF8"/>
    <w:rsid w:val="00DA72AE"/>
    <w:rsid w:val="00DA7B22"/>
    <w:rsid w:val="00DB0826"/>
    <w:rsid w:val="00DB0D2D"/>
    <w:rsid w:val="00DB1F5A"/>
    <w:rsid w:val="00DB3212"/>
    <w:rsid w:val="00DB3D0B"/>
    <w:rsid w:val="00DB404C"/>
    <w:rsid w:val="00DB4C40"/>
    <w:rsid w:val="00DB67A8"/>
    <w:rsid w:val="00DB683B"/>
    <w:rsid w:val="00DC0C0D"/>
    <w:rsid w:val="00DC1A54"/>
    <w:rsid w:val="00DC2446"/>
    <w:rsid w:val="00DC3146"/>
    <w:rsid w:val="00DC32CB"/>
    <w:rsid w:val="00DC44AF"/>
    <w:rsid w:val="00DC4A19"/>
    <w:rsid w:val="00DC4FF1"/>
    <w:rsid w:val="00DC5B5B"/>
    <w:rsid w:val="00DC62E3"/>
    <w:rsid w:val="00DC6945"/>
    <w:rsid w:val="00DC6FD1"/>
    <w:rsid w:val="00DD0084"/>
    <w:rsid w:val="00DD0CCE"/>
    <w:rsid w:val="00DD16F8"/>
    <w:rsid w:val="00DD2185"/>
    <w:rsid w:val="00DD234D"/>
    <w:rsid w:val="00DD24D8"/>
    <w:rsid w:val="00DD31B4"/>
    <w:rsid w:val="00DD36FB"/>
    <w:rsid w:val="00DD4F1F"/>
    <w:rsid w:val="00DD5767"/>
    <w:rsid w:val="00DD63FA"/>
    <w:rsid w:val="00DD6627"/>
    <w:rsid w:val="00DD6BA8"/>
    <w:rsid w:val="00DE0868"/>
    <w:rsid w:val="00DE10B5"/>
    <w:rsid w:val="00DE1D5F"/>
    <w:rsid w:val="00DE2B83"/>
    <w:rsid w:val="00DE2FCE"/>
    <w:rsid w:val="00DE33E6"/>
    <w:rsid w:val="00DE451D"/>
    <w:rsid w:val="00DE4609"/>
    <w:rsid w:val="00DE4D27"/>
    <w:rsid w:val="00DE4DBE"/>
    <w:rsid w:val="00DE4F14"/>
    <w:rsid w:val="00DE5463"/>
    <w:rsid w:val="00DF0AB3"/>
    <w:rsid w:val="00DF0B1F"/>
    <w:rsid w:val="00DF0F24"/>
    <w:rsid w:val="00DF19CB"/>
    <w:rsid w:val="00DF1CA5"/>
    <w:rsid w:val="00DF1EB0"/>
    <w:rsid w:val="00DF200B"/>
    <w:rsid w:val="00DF2468"/>
    <w:rsid w:val="00DF26C4"/>
    <w:rsid w:val="00DF2DD8"/>
    <w:rsid w:val="00DF341A"/>
    <w:rsid w:val="00DF38AF"/>
    <w:rsid w:val="00DF3FF4"/>
    <w:rsid w:val="00DF4163"/>
    <w:rsid w:val="00DF518E"/>
    <w:rsid w:val="00DF600D"/>
    <w:rsid w:val="00DF622E"/>
    <w:rsid w:val="00DF671F"/>
    <w:rsid w:val="00DF68CB"/>
    <w:rsid w:val="00DF790B"/>
    <w:rsid w:val="00E001BA"/>
    <w:rsid w:val="00E03AA3"/>
    <w:rsid w:val="00E03E19"/>
    <w:rsid w:val="00E055DF"/>
    <w:rsid w:val="00E0583E"/>
    <w:rsid w:val="00E06C85"/>
    <w:rsid w:val="00E073FD"/>
    <w:rsid w:val="00E102BB"/>
    <w:rsid w:val="00E10B79"/>
    <w:rsid w:val="00E111A3"/>
    <w:rsid w:val="00E11683"/>
    <w:rsid w:val="00E12AA0"/>
    <w:rsid w:val="00E12F98"/>
    <w:rsid w:val="00E134AA"/>
    <w:rsid w:val="00E13630"/>
    <w:rsid w:val="00E148BB"/>
    <w:rsid w:val="00E14DD4"/>
    <w:rsid w:val="00E14F32"/>
    <w:rsid w:val="00E15EC4"/>
    <w:rsid w:val="00E16A31"/>
    <w:rsid w:val="00E17097"/>
    <w:rsid w:val="00E1737B"/>
    <w:rsid w:val="00E20528"/>
    <w:rsid w:val="00E20F37"/>
    <w:rsid w:val="00E21E5C"/>
    <w:rsid w:val="00E21FDF"/>
    <w:rsid w:val="00E2388C"/>
    <w:rsid w:val="00E24CD0"/>
    <w:rsid w:val="00E25A07"/>
    <w:rsid w:val="00E26852"/>
    <w:rsid w:val="00E26868"/>
    <w:rsid w:val="00E278D3"/>
    <w:rsid w:val="00E3077B"/>
    <w:rsid w:val="00E30889"/>
    <w:rsid w:val="00E30EF0"/>
    <w:rsid w:val="00E31BB2"/>
    <w:rsid w:val="00E322A3"/>
    <w:rsid w:val="00E327BF"/>
    <w:rsid w:val="00E3340B"/>
    <w:rsid w:val="00E33578"/>
    <w:rsid w:val="00E33D7C"/>
    <w:rsid w:val="00E34A69"/>
    <w:rsid w:val="00E352D5"/>
    <w:rsid w:val="00E35DD5"/>
    <w:rsid w:val="00E3607A"/>
    <w:rsid w:val="00E3624F"/>
    <w:rsid w:val="00E36498"/>
    <w:rsid w:val="00E36C15"/>
    <w:rsid w:val="00E36F93"/>
    <w:rsid w:val="00E372DE"/>
    <w:rsid w:val="00E41654"/>
    <w:rsid w:val="00E41B0E"/>
    <w:rsid w:val="00E4296D"/>
    <w:rsid w:val="00E43D7F"/>
    <w:rsid w:val="00E454F7"/>
    <w:rsid w:val="00E456FD"/>
    <w:rsid w:val="00E47493"/>
    <w:rsid w:val="00E47642"/>
    <w:rsid w:val="00E4792D"/>
    <w:rsid w:val="00E5034D"/>
    <w:rsid w:val="00E51B14"/>
    <w:rsid w:val="00E52205"/>
    <w:rsid w:val="00E52589"/>
    <w:rsid w:val="00E532AA"/>
    <w:rsid w:val="00E5364C"/>
    <w:rsid w:val="00E53B9E"/>
    <w:rsid w:val="00E54070"/>
    <w:rsid w:val="00E548A5"/>
    <w:rsid w:val="00E549C3"/>
    <w:rsid w:val="00E54DA4"/>
    <w:rsid w:val="00E5514B"/>
    <w:rsid w:val="00E55606"/>
    <w:rsid w:val="00E56276"/>
    <w:rsid w:val="00E5790C"/>
    <w:rsid w:val="00E57F84"/>
    <w:rsid w:val="00E603B2"/>
    <w:rsid w:val="00E608A8"/>
    <w:rsid w:val="00E61218"/>
    <w:rsid w:val="00E61DAC"/>
    <w:rsid w:val="00E62B6F"/>
    <w:rsid w:val="00E634C8"/>
    <w:rsid w:val="00E63726"/>
    <w:rsid w:val="00E637CF"/>
    <w:rsid w:val="00E64103"/>
    <w:rsid w:val="00E64180"/>
    <w:rsid w:val="00E64308"/>
    <w:rsid w:val="00E644CB"/>
    <w:rsid w:val="00E64B4D"/>
    <w:rsid w:val="00E664B5"/>
    <w:rsid w:val="00E670EE"/>
    <w:rsid w:val="00E67DEF"/>
    <w:rsid w:val="00E7055B"/>
    <w:rsid w:val="00E70BF6"/>
    <w:rsid w:val="00E72274"/>
    <w:rsid w:val="00E7276F"/>
    <w:rsid w:val="00E72A72"/>
    <w:rsid w:val="00E72BE1"/>
    <w:rsid w:val="00E73422"/>
    <w:rsid w:val="00E73513"/>
    <w:rsid w:val="00E739B6"/>
    <w:rsid w:val="00E748ED"/>
    <w:rsid w:val="00E7616D"/>
    <w:rsid w:val="00E76282"/>
    <w:rsid w:val="00E76607"/>
    <w:rsid w:val="00E76EF4"/>
    <w:rsid w:val="00E76F9F"/>
    <w:rsid w:val="00E8096B"/>
    <w:rsid w:val="00E809A0"/>
    <w:rsid w:val="00E80A91"/>
    <w:rsid w:val="00E80B8E"/>
    <w:rsid w:val="00E8180A"/>
    <w:rsid w:val="00E81BBE"/>
    <w:rsid w:val="00E82A54"/>
    <w:rsid w:val="00E835B4"/>
    <w:rsid w:val="00E8393B"/>
    <w:rsid w:val="00E85113"/>
    <w:rsid w:val="00E857C3"/>
    <w:rsid w:val="00E857CE"/>
    <w:rsid w:val="00E8696C"/>
    <w:rsid w:val="00E86CC6"/>
    <w:rsid w:val="00E875FB"/>
    <w:rsid w:val="00E90B54"/>
    <w:rsid w:val="00E90BAE"/>
    <w:rsid w:val="00E90D98"/>
    <w:rsid w:val="00E91A88"/>
    <w:rsid w:val="00E91DA9"/>
    <w:rsid w:val="00E92613"/>
    <w:rsid w:val="00E9271A"/>
    <w:rsid w:val="00E92846"/>
    <w:rsid w:val="00E9297C"/>
    <w:rsid w:val="00E9326C"/>
    <w:rsid w:val="00E9377D"/>
    <w:rsid w:val="00E94052"/>
    <w:rsid w:val="00E94394"/>
    <w:rsid w:val="00E9484B"/>
    <w:rsid w:val="00E95423"/>
    <w:rsid w:val="00E95926"/>
    <w:rsid w:val="00E9622A"/>
    <w:rsid w:val="00E970AE"/>
    <w:rsid w:val="00E97807"/>
    <w:rsid w:val="00E978A3"/>
    <w:rsid w:val="00E97A8D"/>
    <w:rsid w:val="00E97BFC"/>
    <w:rsid w:val="00E97EF4"/>
    <w:rsid w:val="00E97F48"/>
    <w:rsid w:val="00EA0188"/>
    <w:rsid w:val="00EA058C"/>
    <w:rsid w:val="00EA0993"/>
    <w:rsid w:val="00EA1576"/>
    <w:rsid w:val="00EA1BFE"/>
    <w:rsid w:val="00EA2387"/>
    <w:rsid w:val="00EA242E"/>
    <w:rsid w:val="00EA29D5"/>
    <w:rsid w:val="00EA2D08"/>
    <w:rsid w:val="00EA39CE"/>
    <w:rsid w:val="00EA44CE"/>
    <w:rsid w:val="00EA451D"/>
    <w:rsid w:val="00EA469A"/>
    <w:rsid w:val="00EA52DA"/>
    <w:rsid w:val="00EA5413"/>
    <w:rsid w:val="00EA5E46"/>
    <w:rsid w:val="00EA6537"/>
    <w:rsid w:val="00EA65B4"/>
    <w:rsid w:val="00EA6ED9"/>
    <w:rsid w:val="00EA71AF"/>
    <w:rsid w:val="00EA75D0"/>
    <w:rsid w:val="00EA76E6"/>
    <w:rsid w:val="00EB044B"/>
    <w:rsid w:val="00EB1B04"/>
    <w:rsid w:val="00EB1EDE"/>
    <w:rsid w:val="00EB1EE1"/>
    <w:rsid w:val="00EB2A27"/>
    <w:rsid w:val="00EB2CD2"/>
    <w:rsid w:val="00EB3DDB"/>
    <w:rsid w:val="00EB521B"/>
    <w:rsid w:val="00EB5515"/>
    <w:rsid w:val="00EB643C"/>
    <w:rsid w:val="00EB69CE"/>
    <w:rsid w:val="00EB6FCC"/>
    <w:rsid w:val="00EB7588"/>
    <w:rsid w:val="00EC00D0"/>
    <w:rsid w:val="00EC0F5F"/>
    <w:rsid w:val="00EC17C7"/>
    <w:rsid w:val="00EC2A7A"/>
    <w:rsid w:val="00EC2EB6"/>
    <w:rsid w:val="00EC39E1"/>
    <w:rsid w:val="00EC3D99"/>
    <w:rsid w:val="00EC5113"/>
    <w:rsid w:val="00EC5774"/>
    <w:rsid w:val="00EC69DC"/>
    <w:rsid w:val="00EC6A95"/>
    <w:rsid w:val="00EC76E1"/>
    <w:rsid w:val="00EC7C95"/>
    <w:rsid w:val="00ED0D72"/>
    <w:rsid w:val="00ED0D82"/>
    <w:rsid w:val="00ED2F1C"/>
    <w:rsid w:val="00ED2FF8"/>
    <w:rsid w:val="00ED34DB"/>
    <w:rsid w:val="00ED4A89"/>
    <w:rsid w:val="00ED5660"/>
    <w:rsid w:val="00ED5DC9"/>
    <w:rsid w:val="00ED6F15"/>
    <w:rsid w:val="00ED7ABC"/>
    <w:rsid w:val="00EE0A7B"/>
    <w:rsid w:val="00EE0AB7"/>
    <w:rsid w:val="00EE1781"/>
    <w:rsid w:val="00EE1E61"/>
    <w:rsid w:val="00EE20A0"/>
    <w:rsid w:val="00EE24B6"/>
    <w:rsid w:val="00EE2CF9"/>
    <w:rsid w:val="00EE3EA4"/>
    <w:rsid w:val="00EE3FA8"/>
    <w:rsid w:val="00EE43DE"/>
    <w:rsid w:val="00EE5D16"/>
    <w:rsid w:val="00EE60E6"/>
    <w:rsid w:val="00EE68D7"/>
    <w:rsid w:val="00EE69DF"/>
    <w:rsid w:val="00EF0833"/>
    <w:rsid w:val="00EF09A8"/>
    <w:rsid w:val="00EF13DF"/>
    <w:rsid w:val="00EF1515"/>
    <w:rsid w:val="00EF1B81"/>
    <w:rsid w:val="00EF2350"/>
    <w:rsid w:val="00EF27CA"/>
    <w:rsid w:val="00EF2F60"/>
    <w:rsid w:val="00EF3723"/>
    <w:rsid w:val="00EF48CF"/>
    <w:rsid w:val="00EF49AB"/>
    <w:rsid w:val="00EF4D2B"/>
    <w:rsid w:val="00EF5AFC"/>
    <w:rsid w:val="00EF682D"/>
    <w:rsid w:val="00EF7B31"/>
    <w:rsid w:val="00EF7F4A"/>
    <w:rsid w:val="00F00710"/>
    <w:rsid w:val="00F0145C"/>
    <w:rsid w:val="00F016C2"/>
    <w:rsid w:val="00F01810"/>
    <w:rsid w:val="00F0189D"/>
    <w:rsid w:val="00F01DEC"/>
    <w:rsid w:val="00F052D6"/>
    <w:rsid w:val="00F06469"/>
    <w:rsid w:val="00F06B2C"/>
    <w:rsid w:val="00F076FF"/>
    <w:rsid w:val="00F0794B"/>
    <w:rsid w:val="00F10248"/>
    <w:rsid w:val="00F10859"/>
    <w:rsid w:val="00F109E6"/>
    <w:rsid w:val="00F11267"/>
    <w:rsid w:val="00F112C0"/>
    <w:rsid w:val="00F1243E"/>
    <w:rsid w:val="00F144AC"/>
    <w:rsid w:val="00F14CDA"/>
    <w:rsid w:val="00F14DBD"/>
    <w:rsid w:val="00F15EB7"/>
    <w:rsid w:val="00F17EE6"/>
    <w:rsid w:val="00F17F74"/>
    <w:rsid w:val="00F20FEA"/>
    <w:rsid w:val="00F227AC"/>
    <w:rsid w:val="00F2301D"/>
    <w:rsid w:val="00F23536"/>
    <w:rsid w:val="00F23577"/>
    <w:rsid w:val="00F239B1"/>
    <w:rsid w:val="00F23C5D"/>
    <w:rsid w:val="00F23C88"/>
    <w:rsid w:val="00F24366"/>
    <w:rsid w:val="00F24A1B"/>
    <w:rsid w:val="00F24EFE"/>
    <w:rsid w:val="00F25897"/>
    <w:rsid w:val="00F25F97"/>
    <w:rsid w:val="00F26060"/>
    <w:rsid w:val="00F26143"/>
    <w:rsid w:val="00F26290"/>
    <w:rsid w:val="00F267C0"/>
    <w:rsid w:val="00F26E03"/>
    <w:rsid w:val="00F26F34"/>
    <w:rsid w:val="00F27ACC"/>
    <w:rsid w:val="00F30B80"/>
    <w:rsid w:val="00F312D0"/>
    <w:rsid w:val="00F317E8"/>
    <w:rsid w:val="00F343BF"/>
    <w:rsid w:val="00F36694"/>
    <w:rsid w:val="00F36B0E"/>
    <w:rsid w:val="00F36F46"/>
    <w:rsid w:val="00F36F69"/>
    <w:rsid w:val="00F370F3"/>
    <w:rsid w:val="00F37850"/>
    <w:rsid w:val="00F379AB"/>
    <w:rsid w:val="00F400F2"/>
    <w:rsid w:val="00F405A5"/>
    <w:rsid w:val="00F406B8"/>
    <w:rsid w:val="00F40C13"/>
    <w:rsid w:val="00F41011"/>
    <w:rsid w:val="00F4237D"/>
    <w:rsid w:val="00F4262B"/>
    <w:rsid w:val="00F4273E"/>
    <w:rsid w:val="00F43338"/>
    <w:rsid w:val="00F433BB"/>
    <w:rsid w:val="00F44ADD"/>
    <w:rsid w:val="00F455DF"/>
    <w:rsid w:val="00F4599B"/>
    <w:rsid w:val="00F464F5"/>
    <w:rsid w:val="00F467EC"/>
    <w:rsid w:val="00F46857"/>
    <w:rsid w:val="00F473BA"/>
    <w:rsid w:val="00F47BDF"/>
    <w:rsid w:val="00F47E47"/>
    <w:rsid w:val="00F50233"/>
    <w:rsid w:val="00F507A8"/>
    <w:rsid w:val="00F50983"/>
    <w:rsid w:val="00F50BCA"/>
    <w:rsid w:val="00F51C8D"/>
    <w:rsid w:val="00F51CB5"/>
    <w:rsid w:val="00F530C2"/>
    <w:rsid w:val="00F5336B"/>
    <w:rsid w:val="00F53819"/>
    <w:rsid w:val="00F54B2C"/>
    <w:rsid w:val="00F55CF0"/>
    <w:rsid w:val="00F55E43"/>
    <w:rsid w:val="00F5600D"/>
    <w:rsid w:val="00F56152"/>
    <w:rsid w:val="00F5621B"/>
    <w:rsid w:val="00F566B1"/>
    <w:rsid w:val="00F56833"/>
    <w:rsid w:val="00F56EAA"/>
    <w:rsid w:val="00F6017B"/>
    <w:rsid w:val="00F62466"/>
    <w:rsid w:val="00F625CF"/>
    <w:rsid w:val="00F6283B"/>
    <w:rsid w:val="00F637A9"/>
    <w:rsid w:val="00F63938"/>
    <w:rsid w:val="00F63999"/>
    <w:rsid w:val="00F64189"/>
    <w:rsid w:val="00F64438"/>
    <w:rsid w:val="00F6445F"/>
    <w:rsid w:val="00F6583B"/>
    <w:rsid w:val="00F66052"/>
    <w:rsid w:val="00F66608"/>
    <w:rsid w:val="00F66E87"/>
    <w:rsid w:val="00F67DFD"/>
    <w:rsid w:val="00F7021B"/>
    <w:rsid w:val="00F70897"/>
    <w:rsid w:val="00F71004"/>
    <w:rsid w:val="00F714A8"/>
    <w:rsid w:val="00F71D80"/>
    <w:rsid w:val="00F72CC5"/>
    <w:rsid w:val="00F731BC"/>
    <w:rsid w:val="00F734AE"/>
    <w:rsid w:val="00F73934"/>
    <w:rsid w:val="00F7413B"/>
    <w:rsid w:val="00F74634"/>
    <w:rsid w:val="00F74804"/>
    <w:rsid w:val="00F75453"/>
    <w:rsid w:val="00F756A6"/>
    <w:rsid w:val="00F774EF"/>
    <w:rsid w:val="00F77D1B"/>
    <w:rsid w:val="00F80326"/>
    <w:rsid w:val="00F80410"/>
    <w:rsid w:val="00F80651"/>
    <w:rsid w:val="00F81E12"/>
    <w:rsid w:val="00F81F29"/>
    <w:rsid w:val="00F83E5F"/>
    <w:rsid w:val="00F83F5B"/>
    <w:rsid w:val="00F84109"/>
    <w:rsid w:val="00F84146"/>
    <w:rsid w:val="00F84923"/>
    <w:rsid w:val="00F85285"/>
    <w:rsid w:val="00F86432"/>
    <w:rsid w:val="00F86C3F"/>
    <w:rsid w:val="00F86E79"/>
    <w:rsid w:val="00F8750E"/>
    <w:rsid w:val="00F87740"/>
    <w:rsid w:val="00F87B7D"/>
    <w:rsid w:val="00F87EEF"/>
    <w:rsid w:val="00F905A0"/>
    <w:rsid w:val="00F916C4"/>
    <w:rsid w:val="00F918B1"/>
    <w:rsid w:val="00F91C51"/>
    <w:rsid w:val="00F91D14"/>
    <w:rsid w:val="00F92435"/>
    <w:rsid w:val="00F9317A"/>
    <w:rsid w:val="00F939BD"/>
    <w:rsid w:val="00F93D20"/>
    <w:rsid w:val="00F93FE1"/>
    <w:rsid w:val="00F95101"/>
    <w:rsid w:val="00F97169"/>
    <w:rsid w:val="00F97B2B"/>
    <w:rsid w:val="00FA0B8C"/>
    <w:rsid w:val="00FA0C22"/>
    <w:rsid w:val="00FA0C70"/>
    <w:rsid w:val="00FA2824"/>
    <w:rsid w:val="00FA2C66"/>
    <w:rsid w:val="00FA30CC"/>
    <w:rsid w:val="00FA3394"/>
    <w:rsid w:val="00FA3463"/>
    <w:rsid w:val="00FA6546"/>
    <w:rsid w:val="00FA677C"/>
    <w:rsid w:val="00FA685C"/>
    <w:rsid w:val="00FA727B"/>
    <w:rsid w:val="00FA733C"/>
    <w:rsid w:val="00FA795C"/>
    <w:rsid w:val="00FA7B2E"/>
    <w:rsid w:val="00FA7C28"/>
    <w:rsid w:val="00FB10F6"/>
    <w:rsid w:val="00FB24BC"/>
    <w:rsid w:val="00FB2587"/>
    <w:rsid w:val="00FB2610"/>
    <w:rsid w:val="00FB3082"/>
    <w:rsid w:val="00FB4BF1"/>
    <w:rsid w:val="00FB4DD3"/>
    <w:rsid w:val="00FB53BB"/>
    <w:rsid w:val="00FB53D7"/>
    <w:rsid w:val="00FB64BB"/>
    <w:rsid w:val="00FB6D4C"/>
    <w:rsid w:val="00FB7177"/>
    <w:rsid w:val="00FC0149"/>
    <w:rsid w:val="00FC0892"/>
    <w:rsid w:val="00FC1165"/>
    <w:rsid w:val="00FC11F7"/>
    <w:rsid w:val="00FC26DD"/>
    <w:rsid w:val="00FC2DC7"/>
    <w:rsid w:val="00FC2EE0"/>
    <w:rsid w:val="00FC31F7"/>
    <w:rsid w:val="00FC35B2"/>
    <w:rsid w:val="00FC36A3"/>
    <w:rsid w:val="00FC3B9D"/>
    <w:rsid w:val="00FC547E"/>
    <w:rsid w:val="00FC6325"/>
    <w:rsid w:val="00FC66CD"/>
    <w:rsid w:val="00FC7412"/>
    <w:rsid w:val="00FC7C9C"/>
    <w:rsid w:val="00FD0058"/>
    <w:rsid w:val="00FD066B"/>
    <w:rsid w:val="00FD0798"/>
    <w:rsid w:val="00FD1F63"/>
    <w:rsid w:val="00FD1FA3"/>
    <w:rsid w:val="00FD2170"/>
    <w:rsid w:val="00FD3179"/>
    <w:rsid w:val="00FD4545"/>
    <w:rsid w:val="00FD4752"/>
    <w:rsid w:val="00FD5D2C"/>
    <w:rsid w:val="00FD64E8"/>
    <w:rsid w:val="00FD6678"/>
    <w:rsid w:val="00FD7E6E"/>
    <w:rsid w:val="00FE0599"/>
    <w:rsid w:val="00FE0D25"/>
    <w:rsid w:val="00FE0F09"/>
    <w:rsid w:val="00FE25CB"/>
    <w:rsid w:val="00FE34FB"/>
    <w:rsid w:val="00FE4397"/>
    <w:rsid w:val="00FE44C9"/>
    <w:rsid w:val="00FE4FEB"/>
    <w:rsid w:val="00FE52CC"/>
    <w:rsid w:val="00FE5AE3"/>
    <w:rsid w:val="00FE6118"/>
    <w:rsid w:val="00FE644E"/>
    <w:rsid w:val="00FE733B"/>
    <w:rsid w:val="00FE7D3E"/>
    <w:rsid w:val="00FF0102"/>
    <w:rsid w:val="00FF11EE"/>
    <w:rsid w:val="00FF1733"/>
    <w:rsid w:val="00FF1C81"/>
    <w:rsid w:val="00FF35C5"/>
    <w:rsid w:val="00FF36C2"/>
    <w:rsid w:val="00FF36C6"/>
    <w:rsid w:val="00FF4167"/>
    <w:rsid w:val="00FF49F4"/>
    <w:rsid w:val="00FF4B26"/>
    <w:rsid w:val="00FF52BD"/>
    <w:rsid w:val="00FF5771"/>
    <w:rsid w:val="00FF59F2"/>
    <w:rsid w:val="00FF5D61"/>
    <w:rsid w:val="00FF5FFF"/>
    <w:rsid w:val="00FF7A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0D4FD4"/>
  <w15:chartTrackingRefBased/>
  <w15:docId w15:val="{FE48B6F7-2F80-4440-9917-C2DBB82B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D4AF7"/>
    <w:pPr>
      <w:bidi/>
    </w:pPr>
    <w:rPr>
      <w:sz w:val="24"/>
      <w:szCs w:val="24"/>
    </w:rPr>
  </w:style>
  <w:style w:type="paragraph" w:styleId="2">
    <w:name w:val="heading 2"/>
    <w:basedOn w:val="a"/>
    <w:next w:val="a"/>
    <w:link w:val="2Char"/>
    <w:uiPriority w:val="9"/>
    <w:semiHidden/>
    <w:unhideWhenUsed/>
    <w:qFormat/>
    <w:rsid w:val="003025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Char"/>
    <w:uiPriority w:val="9"/>
    <w:semiHidden/>
    <w:unhideWhenUsed/>
    <w:qFormat/>
    <w:rsid w:val="00660DE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link w:val="5Char"/>
    <w:uiPriority w:val="9"/>
    <w:qFormat/>
    <w:rsid w:val="003D31C9"/>
    <w:pPr>
      <w:bidi w:val="0"/>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E5E47"/>
    <w:pPr>
      <w:tabs>
        <w:tab w:val="center" w:pos="4153"/>
        <w:tab w:val="right" w:pos="8306"/>
      </w:tabs>
    </w:pPr>
  </w:style>
  <w:style w:type="character" w:styleId="a4">
    <w:name w:val="page number"/>
    <w:basedOn w:val="a0"/>
    <w:rsid w:val="003E5E47"/>
  </w:style>
  <w:style w:type="paragraph" w:styleId="a5">
    <w:name w:val="header"/>
    <w:basedOn w:val="a"/>
    <w:link w:val="Char0"/>
    <w:uiPriority w:val="99"/>
    <w:rsid w:val="003E5E47"/>
    <w:pPr>
      <w:tabs>
        <w:tab w:val="center" w:pos="4153"/>
        <w:tab w:val="right" w:pos="8306"/>
      </w:tabs>
    </w:pPr>
  </w:style>
  <w:style w:type="character" w:customStyle="1" w:styleId="Char">
    <w:name w:val="تذييل الصفحة Char"/>
    <w:link w:val="a3"/>
    <w:uiPriority w:val="99"/>
    <w:rsid w:val="008201C3"/>
    <w:rPr>
      <w:sz w:val="24"/>
      <w:szCs w:val="24"/>
    </w:rPr>
  </w:style>
  <w:style w:type="character" w:customStyle="1" w:styleId="5Char">
    <w:name w:val="عنوان 5 Char"/>
    <w:link w:val="5"/>
    <w:uiPriority w:val="9"/>
    <w:rsid w:val="003D31C9"/>
    <w:rPr>
      <w:b/>
      <w:bCs/>
    </w:rPr>
  </w:style>
  <w:style w:type="character" w:customStyle="1" w:styleId="usercontent">
    <w:name w:val="usercontent"/>
    <w:rsid w:val="003D31C9"/>
  </w:style>
  <w:style w:type="character" w:styleId="Hyperlink">
    <w:name w:val="Hyperlink"/>
    <w:uiPriority w:val="99"/>
    <w:semiHidden/>
    <w:unhideWhenUsed/>
    <w:rsid w:val="00995BBD"/>
    <w:rPr>
      <w:color w:val="0000FF"/>
      <w:u w:val="single"/>
    </w:rPr>
  </w:style>
  <w:style w:type="paragraph" w:styleId="a6">
    <w:name w:val="Normal (Web)"/>
    <w:basedOn w:val="a"/>
    <w:uiPriority w:val="99"/>
    <w:unhideWhenUsed/>
    <w:rsid w:val="00A704CD"/>
    <w:pPr>
      <w:bidi w:val="0"/>
      <w:spacing w:before="100" w:beforeAutospacing="1" w:after="100" w:afterAutospacing="1"/>
    </w:pPr>
  </w:style>
  <w:style w:type="paragraph" w:styleId="a7">
    <w:name w:val="Balloon Text"/>
    <w:basedOn w:val="a"/>
    <w:link w:val="Char1"/>
    <w:uiPriority w:val="99"/>
    <w:semiHidden/>
    <w:unhideWhenUsed/>
    <w:rsid w:val="00747E5E"/>
    <w:rPr>
      <w:rFonts w:ascii="Tahoma" w:hAnsi="Tahoma" w:cs="Tahoma"/>
      <w:sz w:val="18"/>
      <w:szCs w:val="18"/>
    </w:rPr>
  </w:style>
  <w:style w:type="character" w:customStyle="1" w:styleId="Char1">
    <w:name w:val="نص في بالون Char"/>
    <w:basedOn w:val="a0"/>
    <w:link w:val="a7"/>
    <w:uiPriority w:val="99"/>
    <w:semiHidden/>
    <w:rsid w:val="00747E5E"/>
    <w:rPr>
      <w:rFonts w:ascii="Tahoma" w:hAnsi="Tahoma" w:cs="Tahoma"/>
      <w:sz w:val="18"/>
      <w:szCs w:val="18"/>
    </w:rPr>
  </w:style>
  <w:style w:type="paragraph" w:styleId="a8">
    <w:name w:val="List Paragraph"/>
    <w:basedOn w:val="a"/>
    <w:uiPriority w:val="34"/>
    <w:qFormat/>
    <w:rsid w:val="00D009D7"/>
    <w:pPr>
      <w:ind w:left="720"/>
      <w:contextualSpacing/>
    </w:pPr>
  </w:style>
  <w:style w:type="character" w:customStyle="1" w:styleId="Char0">
    <w:name w:val="رأس الصفحة Char"/>
    <w:basedOn w:val="a0"/>
    <w:link w:val="a5"/>
    <w:uiPriority w:val="99"/>
    <w:rsid w:val="00566A10"/>
    <w:rPr>
      <w:sz w:val="24"/>
      <w:szCs w:val="24"/>
    </w:rPr>
  </w:style>
  <w:style w:type="table" w:customStyle="1" w:styleId="50">
    <w:name w:val="شبكة جدول5"/>
    <w:basedOn w:val="a1"/>
    <w:next w:val="a9"/>
    <w:uiPriority w:val="39"/>
    <w:rsid w:val="006C1D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6C1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شبكة جدول234"/>
    <w:basedOn w:val="a1"/>
    <w:next w:val="a9"/>
    <w:uiPriority w:val="39"/>
    <w:rsid w:val="00B672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شبكة جدول51"/>
    <w:basedOn w:val="a1"/>
    <w:next w:val="a9"/>
    <w:uiPriority w:val="39"/>
    <w:rsid w:val="004006A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شبكة جدول52"/>
    <w:basedOn w:val="a1"/>
    <w:next w:val="a9"/>
    <w:uiPriority w:val="39"/>
    <w:rsid w:val="00EB1E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شبكة جدول23"/>
    <w:basedOn w:val="a1"/>
    <w:next w:val="a9"/>
    <w:uiPriority w:val="39"/>
    <w:rsid w:val="006A10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شبكة جدول231"/>
    <w:basedOn w:val="a1"/>
    <w:next w:val="a9"/>
    <w:uiPriority w:val="39"/>
    <w:rsid w:val="006A10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Grid Table 3"/>
    <w:basedOn w:val="a1"/>
    <w:uiPriority w:val="48"/>
    <w:rsid w:val="00082FF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3">
    <w:name w:val="List Table 3 Accent 3"/>
    <w:basedOn w:val="a1"/>
    <w:uiPriority w:val="48"/>
    <w:rsid w:val="00082FF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1">
    <w:name w:val="Plain Table 1"/>
    <w:basedOn w:val="a1"/>
    <w:uiPriority w:val="41"/>
    <w:rsid w:val="00082F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a">
    <w:name w:val="Grid Table Light"/>
    <w:basedOn w:val="a1"/>
    <w:uiPriority w:val="40"/>
    <w:rsid w:val="00082F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0">
    <w:name w:val="Plain Table 2"/>
    <w:basedOn w:val="a1"/>
    <w:uiPriority w:val="42"/>
    <w:rsid w:val="00082F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0">
    <w:name w:val="Plain Table 3"/>
    <w:basedOn w:val="a1"/>
    <w:uiPriority w:val="43"/>
    <w:rsid w:val="00082F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0">
    <w:name w:val="Plain Table 4"/>
    <w:basedOn w:val="a1"/>
    <w:uiPriority w:val="44"/>
    <w:rsid w:val="00082F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3">
    <w:name w:val="Plain Table 5"/>
    <w:basedOn w:val="a1"/>
    <w:uiPriority w:val="45"/>
    <w:rsid w:val="00082F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0">
    <w:name w:val="Grid Table 1 Light"/>
    <w:basedOn w:val="a1"/>
    <w:uiPriority w:val="46"/>
    <w:rsid w:val="00D90E6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1"/>
    <w:uiPriority w:val="46"/>
    <w:rsid w:val="00D90E60"/>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6-3">
    <w:name w:val="List Table 6 Colorful Accent 3"/>
    <w:basedOn w:val="a1"/>
    <w:uiPriority w:val="51"/>
    <w:rsid w:val="00D90E60"/>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3">
    <w:name w:val="List Table 5 Dark Accent 3"/>
    <w:basedOn w:val="a1"/>
    <w:uiPriority w:val="50"/>
    <w:rsid w:val="00D90E60"/>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1-3">
    <w:name w:val="Grid Table 1 Light Accent 3"/>
    <w:basedOn w:val="a1"/>
    <w:uiPriority w:val="46"/>
    <w:rsid w:val="00D90E60"/>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10">
    <w:name w:val="List Table 1 Light Accent 1"/>
    <w:basedOn w:val="a1"/>
    <w:uiPriority w:val="46"/>
    <w:rsid w:val="00DF200B"/>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3">
    <w:name w:val="List Table 4 Accent 3"/>
    <w:basedOn w:val="a1"/>
    <w:uiPriority w:val="49"/>
    <w:rsid w:val="00DF200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
    <w:name w:val="List Table 2 Accent 3"/>
    <w:basedOn w:val="a1"/>
    <w:uiPriority w:val="47"/>
    <w:rsid w:val="00DF200B"/>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0">
    <w:name w:val="Grid Table 2 Accent 3"/>
    <w:basedOn w:val="a1"/>
    <w:uiPriority w:val="47"/>
    <w:rsid w:val="005A674F"/>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1">
    <w:name w:val="Grid Table 2 Accent 1"/>
    <w:basedOn w:val="a1"/>
    <w:uiPriority w:val="47"/>
    <w:rsid w:val="005A674F"/>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1">
    <w:name w:val="Grid Table 2"/>
    <w:basedOn w:val="a1"/>
    <w:uiPriority w:val="47"/>
    <w:rsid w:val="005A674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1">
    <w:name w:val="Grid Table 3 Accent 1"/>
    <w:basedOn w:val="a1"/>
    <w:uiPriority w:val="48"/>
    <w:rsid w:val="005A674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5-30">
    <w:name w:val="Grid Table 5 Dark Accent 3"/>
    <w:basedOn w:val="a1"/>
    <w:uiPriority w:val="50"/>
    <w:rsid w:val="005A674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1-30">
    <w:name w:val="List Table 1 Light Accent 3"/>
    <w:basedOn w:val="a1"/>
    <w:uiPriority w:val="46"/>
    <w:rsid w:val="005A674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b">
    <w:name w:val="No Spacing"/>
    <w:uiPriority w:val="1"/>
    <w:qFormat/>
    <w:rsid w:val="00E64103"/>
    <w:pPr>
      <w:bidi/>
    </w:pPr>
    <w:rPr>
      <w:sz w:val="24"/>
      <w:szCs w:val="24"/>
    </w:rPr>
  </w:style>
  <w:style w:type="table" w:customStyle="1" w:styleId="232">
    <w:name w:val="شبكة جدول232"/>
    <w:basedOn w:val="a1"/>
    <w:next w:val="a9"/>
    <w:uiPriority w:val="39"/>
    <w:rsid w:val="003C59D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شبكة جدول233"/>
    <w:basedOn w:val="a1"/>
    <w:next w:val="a9"/>
    <w:uiPriority w:val="39"/>
    <w:rsid w:val="0093685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Char0"/>
    <w:uiPriority w:val="99"/>
    <w:unhideWhenUsed/>
    <w:rsid w:val="00C95C3B"/>
    <w:pPr>
      <w:bidi w:val="0"/>
      <w:spacing w:before="100" w:beforeAutospacing="1" w:after="100" w:afterAutospacing="1"/>
    </w:pPr>
  </w:style>
  <w:style w:type="character" w:customStyle="1" w:styleId="2Char0">
    <w:name w:val="نص أساسي بمسافة بادئة 2 Char"/>
    <w:basedOn w:val="a0"/>
    <w:link w:val="22"/>
    <w:uiPriority w:val="99"/>
    <w:rsid w:val="00C95C3B"/>
    <w:rPr>
      <w:sz w:val="24"/>
      <w:szCs w:val="24"/>
    </w:rPr>
  </w:style>
  <w:style w:type="table" w:customStyle="1" w:styleId="531">
    <w:name w:val="شبكة جدول531"/>
    <w:basedOn w:val="a1"/>
    <w:next w:val="a9"/>
    <w:uiPriority w:val="39"/>
    <w:rsid w:val="00C31B6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شبكة جدول532"/>
    <w:basedOn w:val="a1"/>
    <w:next w:val="a9"/>
    <w:uiPriority w:val="39"/>
    <w:rsid w:val="00421B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شبكة جدول57"/>
    <w:basedOn w:val="a1"/>
    <w:next w:val="a9"/>
    <w:uiPriority w:val="39"/>
    <w:rsid w:val="00EC69D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شبكة جدول53"/>
    <w:basedOn w:val="a1"/>
    <w:next w:val="a9"/>
    <w:uiPriority w:val="39"/>
    <w:rsid w:val="001704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شبكة جدول521"/>
    <w:basedOn w:val="a1"/>
    <w:next w:val="a9"/>
    <w:uiPriority w:val="39"/>
    <w:rsid w:val="009C118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
    <w:basedOn w:val="a1"/>
    <w:next w:val="a9"/>
    <w:uiPriority w:val="39"/>
    <w:rsid w:val="00C40E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شبكة جدول54"/>
    <w:basedOn w:val="a1"/>
    <w:next w:val="a9"/>
    <w:uiPriority w:val="39"/>
    <w:rsid w:val="00C40E4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شبكة جدول55"/>
    <w:basedOn w:val="a1"/>
    <w:next w:val="a9"/>
    <w:uiPriority w:val="39"/>
    <w:rsid w:val="00502D2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شبكة جدول56"/>
    <w:basedOn w:val="a1"/>
    <w:next w:val="a9"/>
    <w:uiPriority w:val="39"/>
    <w:rsid w:val="00804D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عنوان 4 Char"/>
    <w:basedOn w:val="a0"/>
    <w:link w:val="4"/>
    <w:uiPriority w:val="9"/>
    <w:semiHidden/>
    <w:rsid w:val="00660DE5"/>
    <w:rPr>
      <w:rFonts w:asciiTheme="majorHAnsi" w:eastAsiaTheme="majorEastAsia" w:hAnsiTheme="majorHAnsi" w:cstheme="majorBidi"/>
      <w:i/>
      <w:iCs/>
      <w:color w:val="2E74B5" w:themeColor="accent1" w:themeShade="BF"/>
      <w:sz w:val="24"/>
      <w:szCs w:val="24"/>
    </w:rPr>
  </w:style>
  <w:style w:type="character" w:customStyle="1" w:styleId="2Char">
    <w:name w:val="عنوان 2 Char"/>
    <w:basedOn w:val="a0"/>
    <w:link w:val="2"/>
    <w:uiPriority w:val="9"/>
    <w:semiHidden/>
    <w:rsid w:val="0030251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4238">
      <w:bodyDiv w:val="1"/>
      <w:marLeft w:val="0"/>
      <w:marRight w:val="0"/>
      <w:marTop w:val="0"/>
      <w:marBottom w:val="0"/>
      <w:divBdr>
        <w:top w:val="none" w:sz="0" w:space="0" w:color="auto"/>
        <w:left w:val="none" w:sz="0" w:space="0" w:color="auto"/>
        <w:bottom w:val="none" w:sz="0" w:space="0" w:color="auto"/>
        <w:right w:val="none" w:sz="0" w:space="0" w:color="auto"/>
      </w:divBdr>
      <w:divsChild>
        <w:div w:id="909194283">
          <w:marLeft w:val="0"/>
          <w:marRight w:val="0"/>
          <w:marTop w:val="120"/>
          <w:marBottom w:val="0"/>
          <w:divBdr>
            <w:top w:val="none" w:sz="0" w:space="0" w:color="auto"/>
            <w:left w:val="none" w:sz="0" w:space="0" w:color="auto"/>
            <w:bottom w:val="none" w:sz="0" w:space="0" w:color="auto"/>
            <w:right w:val="none" w:sz="0" w:space="0" w:color="auto"/>
          </w:divBdr>
        </w:div>
        <w:div w:id="1536579188">
          <w:marLeft w:val="0"/>
          <w:marRight w:val="0"/>
          <w:marTop w:val="120"/>
          <w:marBottom w:val="0"/>
          <w:divBdr>
            <w:top w:val="none" w:sz="0" w:space="0" w:color="auto"/>
            <w:left w:val="none" w:sz="0" w:space="0" w:color="auto"/>
            <w:bottom w:val="none" w:sz="0" w:space="0" w:color="auto"/>
            <w:right w:val="none" w:sz="0" w:space="0" w:color="auto"/>
          </w:divBdr>
        </w:div>
        <w:div w:id="1599369167">
          <w:marLeft w:val="0"/>
          <w:marRight w:val="0"/>
          <w:marTop w:val="120"/>
          <w:marBottom w:val="0"/>
          <w:divBdr>
            <w:top w:val="none" w:sz="0" w:space="0" w:color="auto"/>
            <w:left w:val="none" w:sz="0" w:space="0" w:color="auto"/>
            <w:bottom w:val="none" w:sz="0" w:space="0" w:color="auto"/>
            <w:right w:val="none" w:sz="0" w:space="0" w:color="auto"/>
          </w:divBdr>
        </w:div>
      </w:divsChild>
    </w:div>
    <w:div w:id="101612105">
      <w:bodyDiv w:val="1"/>
      <w:marLeft w:val="0"/>
      <w:marRight w:val="0"/>
      <w:marTop w:val="0"/>
      <w:marBottom w:val="0"/>
      <w:divBdr>
        <w:top w:val="none" w:sz="0" w:space="0" w:color="auto"/>
        <w:left w:val="none" w:sz="0" w:space="0" w:color="auto"/>
        <w:bottom w:val="none" w:sz="0" w:space="0" w:color="auto"/>
        <w:right w:val="none" w:sz="0" w:space="0" w:color="auto"/>
      </w:divBdr>
    </w:div>
    <w:div w:id="115216553">
      <w:bodyDiv w:val="1"/>
      <w:marLeft w:val="0"/>
      <w:marRight w:val="0"/>
      <w:marTop w:val="0"/>
      <w:marBottom w:val="0"/>
      <w:divBdr>
        <w:top w:val="none" w:sz="0" w:space="0" w:color="auto"/>
        <w:left w:val="none" w:sz="0" w:space="0" w:color="auto"/>
        <w:bottom w:val="none" w:sz="0" w:space="0" w:color="auto"/>
        <w:right w:val="none" w:sz="0" w:space="0" w:color="auto"/>
      </w:divBdr>
    </w:div>
    <w:div w:id="157229224">
      <w:bodyDiv w:val="1"/>
      <w:marLeft w:val="0"/>
      <w:marRight w:val="0"/>
      <w:marTop w:val="0"/>
      <w:marBottom w:val="0"/>
      <w:divBdr>
        <w:top w:val="none" w:sz="0" w:space="0" w:color="auto"/>
        <w:left w:val="none" w:sz="0" w:space="0" w:color="auto"/>
        <w:bottom w:val="none" w:sz="0" w:space="0" w:color="auto"/>
        <w:right w:val="none" w:sz="0" w:space="0" w:color="auto"/>
      </w:divBdr>
    </w:div>
    <w:div w:id="167454230">
      <w:bodyDiv w:val="1"/>
      <w:marLeft w:val="0"/>
      <w:marRight w:val="0"/>
      <w:marTop w:val="0"/>
      <w:marBottom w:val="0"/>
      <w:divBdr>
        <w:top w:val="none" w:sz="0" w:space="0" w:color="auto"/>
        <w:left w:val="none" w:sz="0" w:space="0" w:color="auto"/>
        <w:bottom w:val="none" w:sz="0" w:space="0" w:color="auto"/>
        <w:right w:val="none" w:sz="0" w:space="0" w:color="auto"/>
      </w:divBdr>
    </w:div>
    <w:div w:id="463742289">
      <w:bodyDiv w:val="1"/>
      <w:marLeft w:val="0"/>
      <w:marRight w:val="0"/>
      <w:marTop w:val="0"/>
      <w:marBottom w:val="0"/>
      <w:divBdr>
        <w:top w:val="none" w:sz="0" w:space="0" w:color="auto"/>
        <w:left w:val="none" w:sz="0" w:space="0" w:color="auto"/>
        <w:bottom w:val="none" w:sz="0" w:space="0" w:color="auto"/>
        <w:right w:val="none" w:sz="0" w:space="0" w:color="auto"/>
      </w:divBdr>
    </w:div>
    <w:div w:id="484666057">
      <w:bodyDiv w:val="1"/>
      <w:marLeft w:val="0"/>
      <w:marRight w:val="0"/>
      <w:marTop w:val="0"/>
      <w:marBottom w:val="0"/>
      <w:divBdr>
        <w:top w:val="none" w:sz="0" w:space="0" w:color="auto"/>
        <w:left w:val="none" w:sz="0" w:space="0" w:color="auto"/>
        <w:bottom w:val="none" w:sz="0" w:space="0" w:color="auto"/>
        <w:right w:val="none" w:sz="0" w:space="0" w:color="auto"/>
      </w:divBdr>
      <w:divsChild>
        <w:div w:id="1863199581">
          <w:marLeft w:val="0"/>
          <w:marRight w:val="0"/>
          <w:marTop w:val="0"/>
          <w:marBottom w:val="0"/>
          <w:divBdr>
            <w:top w:val="none" w:sz="0" w:space="0" w:color="auto"/>
            <w:left w:val="none" w:sz="0" w:space="0" w:color="auto"/>
            <w:bottom w:val="none" w:sz="0" w:space="0" w:color="auto"/>
            <w:right w:val="none" w:sz="0" w:space="0" w:color="auto"/>
          </w:divBdr>
        </w:div>
      </w:divsChild>
    </w:div>
    <w:div w:id="485122761">
      <w:bodyDiv w:val="1"/>
      <w:marLeft w:val="0"/>
      <w:marRight w:val="0"/>
      <w:marTop w:val="0"/>
      <w:marBottom w:val="0"/>
      <w:divBdr>
        <w:top w:val="none" w:sz="0" w:space="0" w:color="auto"/>
        <w:left w:val="none" w:sz="0" w:space="0" w:color="auto"/>
        <w:bottom w:val="none" w:sz="0" w:space="0" w:color="auto"/>
        <w:right w:val="none" w:sz="0" w:space="0" w:color="auto"/>
      </w:divBdr>
      <w:divsChild>
        <w:div w:id="872695558">
          <w:marLeft w:val="0"/>
          <w:marRight w:val="0"/>
          <w:marTop w:val="120"/>
          <w:marBottom w:val="0"/>
          <w:divBdr>
            <w:top w:val="none" w:sz="0" w:space="0" w:color="auto"/>
            <w:left w:val="none" w:sz="0" w:space="0" w:color="auto"/>
            <w:bottom w:val="none" w:sz="0" w:space="0" w:color="auto"/>
            <w:right w:val="none" w:sz="0" w:space="0" w:color="auto"/>
          </w:divBdr>
        </w:div>
        <w:div w:id="1224482506">
          <w:marLeft w:val="0"/>
          <w:marRight w:val="0"/>
          <w:marTop w:val="0"/>
          <w:marBottom w:val="0"/>
          <w:divBdr>
            <w:top w:val="none" w:sz="0" w:space="0" w:color="auto"/>
            <w:left w:val="none" w:sz="0" w:space="0" w:color="auto"/>
            <w:bottom w:val="none" w:sz="0" w:space="0" w:color="auto"/>
            <w:right w:val="none" w:sz="0" w:space="0" w:color="auto"/>
          </w:divBdr>
        </w:div>
        <w:div w:id="1311397438">
          <w:marLeft w:val="0"/>
          <w:marRight w:val="0"/>
          <w:marTop w:val="0"/>
          <w:marBottom w:val="0"/>
          <w:divBdr>
            <w:top w:val="none" w:sz="0" w:space="0" w:color="auto"/>
            <w:left w:val="none" w:sz="0" w:space="0" w:color="auto"/>
            <w:bottom w:val="none" w:sz="0" w:space="0" w:color="auto"/>
            <w:right w:val="none" w:sz="0" w:space="0" w:color="auto"/>
          </w:divBdr>
        </w:div>
      </w:divsChild>
    </w:div>
    <w:div w:id="488130919">
      <w:bodyDiv w:val="1"/>
      <w:marLeft w:val="0"/>
      <w:marRight w:val="0"/>
      <w:marTop w:val="0"/>
      <w:marBottom w:val="0"/>
      <w:divBdr>
        <w:top w:val="none" w:sz="0" w:space="0" w:color="auto"/>
        <w:left w:val="none" w:sz="0" w:space="0" w:color="auto"/>
        <w:bottom w:val="none" w:sz="0" w:space="0" w:color="auto"/>
        <w:right w:val="none" w:sz="0" w:space="0" w:color="auto"/>
      </w:divBdr>
      <w:divsChild>
        <w:div w:id="284383906">
          <w:marLeft w:val="0"/>
          <w:marRight w:val="1440"/>
          <w:marTop w:val="120"/>
          <w:marBottom w:val="0"/>
          <w:divBdr>
            <w:top w:val="none" w:sz="0" w:space="0" w:color="auto"/>
            <w:left w:val="none" w:sz="0" w:space="0" w:color="auto"/>
            <w:bottom w:val="none" w:sz="0" w:space="0" w:color="auto"/>
            <w:right w:val="none" w:sz="0" w:space="0" w:color="auto"/>
          </w:divBdr>
        </w:div>
        <w:div w:id="644235429">
          <w:marLeft w:val="0"/>
          <w:marRight w:val="0"/>
          <w:marTop w:val="120"/>
          <w:marBottom w:val="0"/>
          <w:divBdr>
            <w:top w:val="none" w:sz="0" w:space="0" w:color="auto"/>
            <w:left w:val="none" w:sz="0" w:space="0" w:color="auto"/>
            <w:bottom w:val="none" w:sz="0" w:space="0" w:color="auto"/>
            <w:right w:val="none" w:sz="0" w:space="0" w:color="auto"/>
          </w:divBdr>
        </w:div>
        <w:div w:id="671299288">
          <w:marLeft w:val="0"/>
          <w:marRight w:val="0"/>
          <w:marTop w:val="120"/>
          <w:marBottom w:val="0"/>
          <w:divBdr>
            <w:top w:val="none" w:sz="0" w:space="0" w:color="auto"/>
            <w:left w:val="none" w:sz="0" w:space="0" w:color="auto"/>
            <w:bottom w:val="none" w:sz="0" w:space="0" w:color="auto"/>
            <w:right w:val="none" w:sz="0" w:space="0" w:color="auto"/>
          </w:divBdr>
        </w:div>
      </w:divsChild>
    </w:div>
    <w:div w:id="720595861">
      <w:bodyDiv w:val="1"/>
      <w:marLeft w:val="0"/>
      <w:marRight w:val="0"/>
      <w:marTop w:val="0"/>
      <w:marBottom w:val="0"/>
      <w:divBdr>
        <w:top w:val="none" w:sz="0" w:space="0" w:color="auto"/>
        <w:left w:val="none" w:sz="0" w:space="0" w:color="auto"/>
        <w:bottom w:val="none" w:sz="0" w:space="0" w:color="auto"/>
        <w:right w:val="none" w:sz="0" w:space="0" w:color="auto"/>
      </w:divBdr>
      <w:divsChild>
        <w:div w:id="1983539936">
          <w:marLeft w:val="0"/>
          <w:marRight w:val="0"/>
          <w:marTop w:val="0"/>
          <w:marBottom w:val="0"/>
          <w:divBdr>
            <w:top w:val="none" w:sz="0" w:space="0" w:color="auto"/>
            <w:left w:val="none" w:sz="0" w:space="0" w:color="auto"/>
            <w:bottom w:val="none" w:sz="0" w:space="0" w:color="auto"/>
            <w:right w:val="none" w:sz="0" w:space="0" w:color="auto"/>
          </w:divBdr>
          <w:divsChild>
            <w:div w:id="894124081">
              <w:marLeft w:val="0"/>
              <w:marRight w:val="0"/>
              <w:marTop w:val="0"/>
              <w:marBottom w:val="0"/>
              <w:divBdr>
                <w:top w:val="none" w:sz="0" w:space="0" w:color="auto"/>
                <w:left w:val="none" w:sz="0" w:space="0" w:color="auto"/>
                <w:bottom w:val="none" w:sz="0" w:space="0" w:color="auto"/>
                <w:right w:val="none" w:sz="0" w:space="0" w:color="auto"/>
              </w:divBdr>
            </w:div>
            <w:div w:id="1296329992">
              <w:marLeft w:val="0"/>
              <w:marRight w:val="0"/>
              <w:marTop w:val="0"/>
              <w:marBottom w:val="0"/>
              <w:divBdr>
                <w:top w:val="none" w:sz="0" w:space="0" w:color="auto"/>
                <w:left w:val="none" w:sz="0" w:space="0" w:color="auto"/>
                <w:bottom w:val="none" w:sz="0" w:space="0" w:color="auto"/>
                <w:right w:val="none" w:sz="0" w:space="0" w:color="auto"/>
              </w:divBdr>
              <w:divsChild>
                <w:div w:id="7265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6147">
      <w:bodyDiv w:val="1"/>
      <w:marLeft w:val="0"/>
      <w:marRight w:val="0"/>
      <w:marTop w:val="0"/>
      <w:marBottom w:val="0"/>
      <w:divBdr>
        <w:top w:val="none" w:sz="0" w:space="0" w:color="auto"/>
        <w:left w:val="none" w:sz="0" w:space="0" w:color="auto"/>
        <w:bottom w:val="none" w:sz="0" w:space="0" w:color="auto"/>
        <w:right w:val="none" w:sz="0" w:space="0" w:color="auto"/>
      </w:divBdr>
      <w:divsChild>
        <w:div w:id="2830521">
          <w:marLeft w:val="0"/>
          <w:marRight w:val="0"/>
          <w:marTop w:val="120"/>
          <w:marBottom w:val="0"/>
          <w:divBdr>
            <w:top w:val="none" w:sz="0" w:space="0" w:color="auto"/>
            <w:left w:val="none" w:sz="0" w:space="0" w:color="auto"/>
            <w:bottom w:val="none" w:sz="0" w:space="0" w:color="auto"/>
            <w:right w:val="none" w:sz="0" w:space="0" w:color="auto"/>
          </w:divBdr>
        </w:div>
        <w:div w:id="633025952">
          <w:marLeft w:val="0"/>
          <w:marRight w:val="0"/>
          <w:marTop w:val="120"/>
          <w:marBottom w:val="0"/>
          <w:divBdr>
            <w:top w:val="none" w:sz="0" w:space="0" w:color="auto"/>
            <w:left w:val="none" w:sz="0" w:space="0" w:color="auto"/>
            <w:bottom w:val="none" w:sz="0" w:space="0" w:color="auto"/>
            <w:right w:val="none" w:sz="0" w:space="0" w:color="auto"/>
          </w:divBdr>
        </w:div>
        <w:div w:id="833378551">
          <w:marLeft w:val="0"/>
          <w:marRight w:val="0"/>
          <w:marTop w:val="120"/>
          <w:marBottom w:val="0"/>
          <w:divBdr>
            <w:top w:val="none" w:sz="0" w:space="0" w:color="auto"/>
            <w:left w:val="none" w:sz="0" w:space="0" w:color="auto"/>
            <w:bottom w:val="none" w:sz="0" w:space="0" w:color="auto"/>
            <w:right w:val="none" w:sz="0" w:space="0" w:color="auto"/>
          </w:divBdr>
        </w:div>
        <w:div w:id="1297563143">
          <w:marLeft w:val="0"/>
          <w:marRight w:val="0"/>
          <w:marTop w:val="120"/>
          <w:marBottom w:val="0"/>
          <w:divBdr>
            <w:top w:val="none" w:sz="0" w:space="0" w:color="auto"/>
            <w:left w:val="none" w:sz="0" w:space="0" w:color="auto"/>
            <w:bottom w:val="none" w:sz="0" w:space="0" w:color="auto"/>
            <w:right w:val="none" w:sz="0" w:space="0" w:color="auto"/>
          </w:divBdr>
        </w:div>
        <w:div w:id="1445924741">
          <w:marLeft w:val="0"/>
          <w:marRight w:val="0"/>
          <w:marTop w:val="120"/>
          <w:marBottom w:val="0"/>
          <w:divBdr>
            <w:top w:val="none" w:sz="0" w:space="0" w:color="auto"/>
            <w:left w:val="none" w:sz="0" w:space="0" w:color="auto"/>
            <w:bottom w:val="none" w:sz="0" w:space="0" w:color="auto"/>
            <w:right w:val="none" w:sz="0" w:space="0" w:color="auto"/>
          </w:divBdr>
        </w:div>
        <w:div w:id="1629699445">
          <w:marLeft w:val="0"/>
          <w:marRight w:val="0"/>
          <w:marTop w:val="120"/>
          <w:marBottom w:val="0"/>
          <w:divBdr>
            <w:top w:val="none" w:sz="0" w:space="0" w:color="auto"/>
            <w:left w:val="none" w:sz="0" w:space="0" w:color="auto"/>
            <w:bottom w:val="none" w:sz="0" w:space="0" w:color="auto"/>
            <w:right w:val="none" w:sz="0" w:space="0" w:color="auto"/>
          </w:divBdr>
        </w:div>
        <w:div w:id="1657606462">
          <w:marLeft w:val="0"/>
          <w:marRight w:val="0"/>
          <w:marTop w:val="120"/>
          <w:marBottom w:val="0"/>
          <w:divBdr>
            <w:top w:val="none" w:sz="0" w:space="0" w:color="auto"/>
            <w:left w:val="none" w:sz="0" w:space="0" w:color="auto"/>
            <w:bottom w:val="none" w:sz="0" w:space="0" w:color="auto"/>
            <w:right w:val="none" w:sz="0" w:space="0" w:color="auto"/>
          </w:divBdr>
        </w:div>
      </w:divsChild>
    </w:div>
    <w:div w:id="874149846">
      <w:bodyDiv w:val="1"/>
      <w:marLeft w:val="0"/>
      <w:marRight w:val="0"/>
      <w:marTop w:val="0"/>
      <w:marBottom w:val="0"/>
      <w:divBdr>
        <w:top w:val="none" w:sz="0" w:space="0" w:color="auto"/>
        <w:left w:val="none" w:sz="0" w:space="0" w:color="auto"/>
        <w:bottom w:val="none" w:sz="0" w:space="0" w:color="auto"/>
        <w:right w:val="none" w:sz="0" w:space="0" w:color="auto"/>
      </w:divBdr>
      <w:divsChild>
        <w:div w:id="1974484020">
          <w:marLeft w:val="0"/>
          <w:marRight w:val="0"/>
          <w:marTop w:val="0"/>
          <w:marBottom w:val="0"/>
          <w:divBdr>
            <w:top w:val="none" w:sz="0" w:space="0" w:color="auto"/>
            <w:left w:val="none" w:sz="0" w:space="0" w:color="auto"/>
            <w:bottom w:val="none" w:sz="0" w:space="0" w:color="auto"/>
            <w:right w:val="none" w:sz="0" w:space="0" w:color="auto"/>
          </w:divBdr>
        </w:div>
      </w:divsChild>
    </w:div>
    <w:div w:id="972783508">
      <w:bodyDiv w:val="1"/>
      <w:marLeft w:val="0"/>
      <w:marRight w:val="0"/>
      <w:marTop w:val="0"/>
      <w:marBottom w:val="0"/>
      <w:divBdr>
        <w:top w:val="none" w:sz="0" w:space="0" w:color="auto"/>
        <w:left w:val="none" w:sz="0" w:space="0" w:color="auto"/>
        <w:bottom w:val="none" w:sz="0" w:space="0" w:color="auto"/>
        <w:right w:val="none" w:sz="0" w:space="0" w:color="auto"/>
      </w:divBdr>
      <w:divsChild>
        <w:div w:id="1415783073">
          <w:marLeft w:val="0"/>
          <w:marRight w:val="0"/>
          <w:marTop w:val="120"/>
          <w:marBottom w:val="0"/>
          <w:divBdr>
            <w:top w:val="none" w:sz="0" w:space="0" w:color="auto"/>
            <w:left w:val="none" w:sz="0" w:space="0" w:color="auto"/>
            <w:bottom w:val="none" w:sz="0" w:space="0" w:color="auto"/>
            <w:right w:val="none" w:sz="0" w:space="0" w:color="auto"/>
          </w:divBdr>
        </w:div>
        <w:div w:id="399064551">
          <w:marLeft w:val="0"/>
          <w:marRight w:val="0"/>
          <w:marTop w:val="120"/>
          <w:marBottom w:val="0"/>
          <w:divBdr>
            <w:top w:val="none" w:sz="0" w:space="0" w:color="auto"/>
            <w:left w:val="none" w:sz="0" w:space="0" w:color="auto"/>
            <w:bottom w:val="none" w:sz="0" w:space="0" w:color="auto"/>
            <w:right w:val="none" w:sz="0" w:space="0" w:color="auto"/>
          </w:divBdr>
        </w:div>
        <w:div w:id="1613634991">
          <w:marLeft w:val="0"/>
          <w:marRight w:val="0"/>
          <w:marTop w:val="120"/>
          <w:marBottom w:val="0"/>
          <w:divBdr>
            <w:top w:val="none" w:sz="0" w:space="0" w:color="auto"/>
            <w:left w:val="none" w:sz="0" w:space="0" w:color="auto"/>
            <w:bottom w:val="none" w:sz="0" w:space="0" w:color="auto"/>
            <w:right w:val="none" w:sz="0" w:space="0" w:color="auto"/>
          </w:divBdr>
        </w:div>
        <w:div w:id="1382708036">
          <w:marLeft w:val="0"/>
          <w:marRight w:val="0"/>
          <w:marTop w:val="120"/>
          <w:marBottom w:val="0"/>
          <w:divBdr>
            <w:top w:val="none" w:sz="0" w:space="0" w:color="auto"/>
            <w:left w:val="none" w:sz="0" w:space="0" w:color="auto"/>
            <w:bottom w:val="none" w:sz="0" w:space="0" w:color="auto"/>
            <w:right w:val="none" w:sz="0" w:space="0" w:color="auto"/>
          </w:divBdr>
        </w:div>
        <w:div w:id="557864842">
          <w:marLeft w:val="0"/>
          <w:marRight w:val="0"/>
          <w:marTop w:val="0"/>
          <w:marBottom w:val="0"/>
          <w:divBdr>
            <w:top w:val="none" w:sz="0" w:space="0" w:color="auto"/>
            <w:left w:val="none" w:sz="0" w:space="0" w:color="auto"/>
            <w:bottom w:val="none" w:sz="0" w:space="0" w:color="auto"/>
            <w:right w:val="none" w:sz="0" w:space="0" w:color="auto"/>
          </w:divBdr>
        </w:div>
        <w:div w:id="2008242508">
          <w:marLeft w:val="0"/>
          <w:marRight w:val="0"/>
          <w:marTop w:val="120"/>
          <w:marBottom w:val="0"/>
          <w:divBdr>
            <w:top w:val="none" w:sz="0" w:space="0" w:color="auto"/>
            <w:left w:val="none" w:sz="0" w:space="0" w:color="auto"/>
            <w:bottom w:val="none" w:sz="0" w:space="0" w:color="auto"/>
            <w:right w:val="none" w:sz="0" w:space="0" w:color="auto"/>
          </w:divBdr>
        </w:div>
        <w:div w:id="1400900300">
          <w:marLeft w:val="0"/>
          <w:marRight w:val="0"/>
          <w:marTop w:val="120"/>
          <w:marBottom w:val="0"/>
          <w:divBdr>
            <w:top w:val="none" w:sz="0" w:space="0" w:color="auto"/>
            <w:left w:val="none" w:sz="0" w:space="0" w:color="auto"/>
            <w:bottom w:val="none" w:sz="0" w:space="0" w:color="auto"/>
            <w:right w:val="none" w:sz="0" w:space="0" w:color="auto"/>
          </w:divBdr>
        </w:div>
      </w:divsChild>
    </w:div>
    <w:div w:id="1065763324">
      <w:bodyDiv w:val="1"/>
      <w:marLeft w:val="0"/>
      <w:marRight w:val="0"/>
      <w:marTop w:val="0"/>
      <w:marBottom w:val="0"/>
      <w:divBdr>
        <w:top w:val="none" w:sz="0" w:space="0" w:color="auto"/>
        <w:left w:val="none" w:sz="0" w:space="0" w:color="auto"/>
        <w:bottom w:val="none" w:sz="0" w:space="0" w:color="auto"/>
        <w:right w:val="none" w:sz="0" w:space="0" w:color="auto"/>
      </w:divBdr>
    </w:div>
    <w:div w:id="1088431444">
      <w:bodyDiv w:val="1"/>
      <w:marLeft w:val="0"/>
      <w:marRight w:val="0"/>
      <w:marTop w:val="0"/>
      <w:marBottom w:val="0"/>
      <w:divBdr>
        <w:top w:val="none" w:sz="0" w:space="0" w:color="auto"/>
        <w:left w:val="none" w:sz="0" w:space="0" w:color="auto"/>
        <w:bottom w:val="none" w:sz="0" w:space="0" w:color="auto"/>
        <w:right w:val="none" w:sz="0" w:space="0" w:color="auto"/>
      </w:divBdr>
    </w:div>
    <w:div w:id="1096096460">
      <w:bodyDiv w:val="1"/>
      <w:marLeft w:val="0"/>
      <w:marRight w:val="0"/>
      <w:marTop w:val="0"/>
      <w:marBottom w:val="0"/>
      <w:divBdr>
        <w:top w:val="none" w:sz="0" w:space="0" w:color="auto"/>
        <w:left w:val="none" w:sz="0" w:space="0" w:color="auto"/>
        <w:bottom w:val="none" w:sz="0" w:space="0" w:color="auto"/>
        <w:right w:val="none" w:sz="0" w:space="0" w:color="auto"/>
      </w:divBdr>
      <w:divsChild>
        <w:div w:id="1456363012">
          <w:marLeft w:val="0"/>
          <w:marRight w:val="0"/>
          <w:marTop w:val="0"/>
          <w:marBottom w:val="0"/>
          <w:divBdr>
            <w:top w:val="none" w:sz="0" w:space="0" w:color="auto"/>
            <w:left w:val="none" w:sz="0" w:space="0" w:color="auto"/>
            <w:bottom w:val="none" w:sz="0" w:space="0" w:color="auto"/>
            <w:right w:val="none" w:sz="0" w:space="0" w:color="auto"/>
          </w:divBdr>
        </w:div>
        <w:div w:id="57672780">
          <w:marLeft w:val="0"/>
          <w:marRight w:val="0"/>
          <w:marTop w:val="0"/>
          <w:marBottom w:val="0"/>
          <w:divBdr>
            <w:top w:val="none" w:sz="0" w:space="0" w:color="auto"/>
            <w:left w:val="none" w:sz="0" w:space="0" w:color="auto"/>
            <w:bottom w:val="none" w:sz="0" w:space="0" w:color="auto"/>
            <w:right w:val="none" w:sz="0" w:space="0" w:color="auto"/>
          </w:divBdr>
        </w:div>
        <w:div w:id="1677882817">
          <w:marLeft w:val="0"/>
          <w:marRight w:val="0"/>
          <w:marTop w:val="0"/>
          <w:marBottom w:val="0"/>
          <w:divBdr>
            <w:top w:val="none" w:sz="0" w:space="0" w:color="auto"/>
            <w:left w:val="none" w:sz="0" w:space="0" w:color="auto"/>
            <w:bottom w:val="none" w:sz="0" w:space="0" w:color="auto"/>
            <w:right w:val="none" w:sz="0" w:space="0" w:color="auto"/>
          </w:divBdr>
        </w:div>
        <w:div w:id="515270852">
          <w:marLeft w:val="0"/>
          <w:marRight w:val="0"/>
          <w:marTop w:val="0"/>
          <w:marBottom w:val="0"/>
          <w:divBdr>
            <w:top w:val="none" w:sz="0" w:space="0" w:color="auto"/>
            <w:left w:val="none" w:sz="0" w:space="0" w:color="auto"/>
            <w:bottom w:val="none" w:sz="0" w:space="0" w:color="auto"/>
            <w:right w:val="none" w:sz="0" w:space="0" w:color="auto"/>
          </w:divBdr>
        </w:div>
        <w:div w:id="1614703382">
          <w:marLeft w:val="0"/>
          <w:marRight w:val="0"/>
          <w:marTop w:val="0"/>
          <w:marBottom w:val="0"/>
          <w:divBdr>
            <w:top w:val="none" w:sz="0" w:space="0" w:color="auto"/>
            <w:left w:val="none" w:sz="0" w:space="0" w:color="auto"/>
            <w:bottom w:val="none" w:sz="0" w:space="0" w:color="auto"/>
            <w:right w:val="none" w:sz="0" w:space="0" w:color="auto"/>
          </w:divBdr>
        </w:div>
        <w:div w:id="1229195702">
          <w:marLeft w:val="0"/>
          <w:marRight w:val="0"/>
          <w:marTop w:val="0"/>
          <w:marBottom w:val="0"/>
          <w:divBdr>
            <w:top w:val="none" w:sz="0" w:space="0" w:color="auto"/>
            <w:left w:val="none" w:sz="0" w:space="0" w:color="auto"/>
            <w:bottom w:val="none" w:sz="0" w:space="0" w:color="auto"/>
            <w:right w:val="none" w:sz="0" w:space="0" w:color="auto"/>
          </w:divBdr>
        </w:div>
        <w:div w:id="305203036">
          <w:marLeft w:val="0"/>
          <w:marRight w:val="0"/>
          <w:marTop w:val="0"/>
          <w:marBottom w:val="0"/>
          <w:divBdr>
            <w:top w:val="none" w:sz="0" w:space="0" w:color="auto"/>
            <w:left w:val="none" w:sz="0" w:space="0" w:color="auto"/>
            <w:bottom w:val="none" w:sz="0" w:space="0" w:color="auto"/>
            <w:right w:val="none" w:sz="0" w:space="0" w:color="auto"/>
          </w:divBdr>
        </w:div>
        <w:div w:id="1873490360">
          <w:marLeft w:val="0"/>
          <w:marRight w:val="0"/>
          <w:marTop w:val="0"/>
          <w:marBottom w:val="0"/>
          <w:divBdr>
            <w:top w:val="none" w:sz="0" w:space="0" w:color="auto"/>
            <w:left w:val="none" w:sz="0" w:space="0" w:color="auto"/>
            <w:bottom w:val="none" w:sz="0" w:space="0" w:color="auto"/>
            <w:right w:val="none" w:sz="0" w:space="0" w:color="auto"/>
          </w:divBdr>
        </w:div>
        <w:div w:id="1797143724">
          <w:marLeft w:val="0"/>
          <w:marRight w:val="0"/>
          <w:marTop w:val="0"/>
          <w:marBottom w:val="0"/>
          <w:divBdr>
            <w:top w:val="none" w:sz="0" w:space="0" w:color="auto"/>
            <w:left w:val="none" w:sz="0" w:space="0" w:color="auto"/>
            <w:bottom w:val="none" w:sz="0" w:space="0" w:color="auto"/>
            <w:right w:val="none" w:sz="0" w:space="0" w:color="auto"/>
          </w:divBdr>
        </w:div>
        <w:div w:id="996298281">
          <w:marLeft w:val="0"/>
          <w:marRight w:val="0"/>
          <w:marTop w:val="0"/>
          <w:marBottom w:val="0"/>
          <w:divBdr>
            <w:top w:val="none" w:sz="0" w:space="0" w:color="auto"/>
            <w:left w:val="none" w:sz="0" w:space="0" w:color="auto"/>
            <w:bottom w:val="none" w:sz="0" w:space="0" w:color="auto"/>
            <w:right w:val="none" w:sz="0" w:space="0" w:color="auto"/>
          </w:divBdr>
        </w:div>
        <w:div w:id="391853036">
          <w:marLeft w:val="0"/>
          <w:marRight w:val="0"/>
          <w:marTop w:val="0"/>
          <w:marBottom w:val="0"/>
          <w:divBdr>
            <w:top w:val="none" w:sz="0" w:space="0" w:color="auto"/>
            <w:left w:val="none" w:sz="0" w:space="0" w:color="auto"/>
            <w:bottom w:val="none" w:sz="0" w:space="0" w:color="auto"/>
            <w:right w:val="none" w:sz="0" w:space="0" w:color="auto"/>
          </w:divBdr>
        </w:div>
        <w:div w:id="42874075">
          <w:marLeft w:val="0"/>
          <w:marRight w:val="0"/>
          <w:marTop w:val="0"/>
          <w:marBottom w:val="0"/>
          <w:divBdr>
            <w:top w:val="none" w:sz="0" w:space="0" w:color="auto"/>
            <w:left w:val="none" w:sz="0" w:space="0" w:color="auto"/>
            <w:bottom w:val="none" w:sz="0" w:space="0" w:color="auto"/>
            <w:right w:val="none" w:sz="0" w:space="0" w:color="auto"/>
          </w:divBdr>
        </w:div>
        <w:div w:id="1540626383">
          <w:marLeft w:val="0"/>
          <w:marRight w:val="0"/>
          <w:marTop w:val="0"/>
          <w:marBottom w:val="0"/>
          <w:divBdr>
            <w:top w:val="none" w:sz="0" w:space="0" w:color="auto"/>
            <w:left w:val="none" w:sz="0" w:space="0" w:color="auto"/>
            <w:bottom w:val="none" w:sz="0" w:space="0" w:color="auto"/>
            <w:right w:val="none" w:sz="0" w:space="0" w:color="auto"/>
          </w:divBdr>
        </w:div>
        <w:div w:id="2107075809">
          <w:marLeft w:val="0"/>
          <w:marRight w:val="0"/>
          <w:marTop w:val="0"/>
          <w:marBottom w:val="0"/>
          <w:divBdr>
            <w:top w:val="none" w:sz="0" w:space="0" w:color="auto"/>
            <w:left w:val="none" w:sz="0" w:space="0" w:color="auto"/>
            <w:bottom w:val="none" w:sz="0" w:space="0" w:color="auto"/>
            <w:right w:val="none" w:sz="0" w:space="0" w:color="auto"/>
          </w:divBdr>
        </w:div>
        <w:div w:id="652635310">
          <w:marLeft w:val="0"/>
          <w:marRight w:val="0"/>
          <w:marTop w:val="0"/>
          <w:marBottom w:val="0"/>
          <w:divBdr>
            <w:top w:val="none" w:sz="0" w:space="0" w:color="auto"/>
            <w:left w:val="none" w:sz="0" w:space="0" w:color="auto"/>
            <w:bottom w:val="none" w:sz="0" w:space="0" w:color="auto"/>
            <w:right w:val="none" w:sz="0" w:space="0" w:color="auto"/>
          </w:divBdr>
        </w:div>
        <w:div w:id="1767841081">
          <w:marLeft w:val="0"/>
          <w:marRight w:val="0"/>
          <w:marTop w:val="0"/>
          <w:marBottom w:val="0"/>
          <w:divBdr>
            <w:top w:val="none" w:sz="0" w:space="0" w:color="auto"/>
            <w:left w:val="none" w:sz="0" w:space="0" w:color="auto"/>
            <w:bottom w:val="none" w:sz="0" w:space="0" w:color="auto"/>
            <w:right w:val="none" w:sz="0" w:space="0" w:color="auto"/>
          </w:divBdr>
        </w:div>
        <w:div w:id="491944777">
          <w:marLeft w:val="0"/>
          <w:marRight w:val="0"/>
          <w:marTop w:val="0"/>
          <w:marBottom w:val="0"/>
          <w:divBdr>
            <w:top w:val="none" w:sz="0" w:space="0" w:color="auto"/>
            <w:left w:val="none" w:sz="0" w:space="0" w:color="auto"/>
            <w:bottom w:val="none" w:sz="0" w:space="0" w:color="auto"/>
            <w:right w:val="none" w:sz="0" w:space="0" w:color="auto"/>
          </w:divBdr>
        </w:div>
        <w:div w:id="1288967577">
          <w:marLeft w:val="0"/>
          <w:marRight w:val="0"/>
          <w:marTop w:val="0"/>
          <w:marBottom w:val="0"/>
          <w:divBdr>
            <w:top w:val="none" w:sz="0" w:space="0" w:color="auto"/>
            <w:left w:val="none" w:sz="0" w:space="0" w:color="auto"/>
            <w:bottom w:val="none" w:sz="0" w:space="0" w:color="auto"/>
            <w:right w:val="none" w:sz="0" w:space="0" w:color="auto"/>
          </w:divBdr>
        </w:div>
        <w:div w:id="400565852">
          <w:marLeft w:val="0"/>
          <w:marRight w:val="0"/>
          <w:marTop w:val="0"/>
          <w:marBottom w:val="0"/>
          <w:divBdr>
            <w:top w:val="none" w:sz="0" w:space="0" w:color="auto"/>
            <w:left w:val="none" w:sz="0" w:space="0" w:color="auto"/>
            <w:bottom w:val="none" w:sz="0" w:space="0" w:color="auto"/>
            <w:right w:val="none" w:sz="0" w:space="0" w:color="auto"/>
          </w:divBdr>
        </w:div>
        <w:div w:id="667102324">
          <w:marLeft w:val="0"/>
          <w:marRight w:val="0"/>
          <w:marTop w:val="0"/>
          <w:marBottom w:val="0"/>
          <w:divBdr>
            <w:top w:val="none" w:sz="0" w:space="0" w:color="auto"/>
            <w:left w:val="none" w:sz="0" w:space="0" w:color="auto"/>
            <w:bottom w:val="none" w:sz="0" w:space="0" w:color="auto"/>
            <w:right w:val="none" w:sz="0" w:space="0" w:color="auto"/>
          </w:divBdr>
        </w:div>
        <w:div w:id="2108574982">
          <w:marLeft w:val="0"/>
          <w:marRight w:val="0"/>
          <w:marTop w:val="0"/>
          <w:marBottom w:val="0"/>
          <w:divBdr>
            <w:top w:val="none" w:sz="0" w:space="0" w:color="auto"/>
            <w:left w:val="none" w:sz="0" w:space="0" w:color="auto"/>
            <w:bottom w:val="none" w:sz="0" w:space="0" w:color="auto"/>
            <w:right w:val="none" w:sz="0" w:space="0" w:color="auto"/>
          </w:divBdr>
        </w:div>
        <w:div w:id="1825732931">
          <w:marLeft w:val="0"/>
          <w:marRight w:val="0"/>
          <w:marTop w:val="0"/>
          <w:marBottom w:val="0"/>
          <w:divBdr>
            <w:top w:val="none" w:sz="0" w:space="0" w:color="auto"/>
            <w:left w:val="none" w:sz="0" w:space="0" w:color="auto"/>
            <w:bottom w:val="none" w:sz="0" w:space="0" w:color="auto"/>
            <w:right w:val="none" w:sz="0" w:space="0" w:color="auto"/>
          </w:divBdr>
        </w:div>
        <w:div w:id="647824748">
          <w:marLeft w:val="0"/>
          <w:marRight w:val="0"/>
          <w:marTop w:val="0"/>
          <w:marBottom w:val="0"/>
          <w:divBdr>
            <w:top w:val="none" w:sz="0" w:space="0" w:color="auto"/>
            <w:left w:val="none" w:sz="0" w:space="0" w:color="auto"/>
            <w:bottom w:val="none" w:sz="0" w:space="0" w:color="auto"/>
            <w:right w:val="none" w:sz="0" w:space="0" w:color="auto"/>
          </w:divBdr>
        </w:div>
        <w:div w:id="466704109">
          <w:marLeft w:val="0"/>
          <w:marRight w:val="0"/>
          <w:marTop w:val="0"/>
          <w:marBottom w:val="0"/>
          <w:divBdr>
            <w:top w:val="none" w:sz="0" w:space="0" w:color="auto"/>
            <w:left w:val="none" w:sz="0" w:space="0" w:color="auto"/>
            <w:bottom w:val="none" w:sz="0" w:space="0" w:color="auto"/>
            <w:right w:val="none" w:sz="0" w:space="0" w:color="auto"/>
          </w:divBdr>
        </w:div>
        <w:div w:id="1427581736">
          <w:marLeft w:val="0"/>
          <w:marRight w:val="0"/>
          <w:marTop w:val="0"/>
          <w:marBottom w:val="0"/>
          <w:divBdr>
            <w:top w:val="none" w:sz="0" w:space="0" w:color="auto"/>
            <w:left w:val="none" w:sz="0" w:space="0" w:color="auto"/>
            <w:bottom w:val="none" w:sz="0" w:space="0" w:color="auto"/>
            <w:right w:val="none" w:sz="0" w:space="0" w:color="auto"/>
          </w:divBdr>
        </w:div>
        <w:div w:id="616567932">
          <w:marLeft w:val="0"/>
          <w:marRight w:val="0"/>
          <w:marTop w:val="0"/>
          <w:marBottom w:val="0"/>
          <w:divBdr>
            <w:top w:val="none" w:sz="0" w:space="0" w:color="auto"/>
            <w:left w:val="none" w:sz="0" w:space="0" w:color="auto"/>
            <w:bottom w:val="none" w:sz="0" w:space="0" w:color="auto"/>
            <w:right w:val="none" w:sz="0" w:space="0" w:color="auto"/>
          </w:divBdr>
        </w:div>
        <w:div w:id="1748649949">
          <w:marLeft w:val="0"/>
          <w:marRight w:val="0"/>
          <w:marTop w:val="0"/>
          <w:marBottom w:val="0"/>
          <w:divBdr>
            <w:top w:val="none" w:sz="0" w:space="0" w:color="auto"/>
            <w:left w:val="none" w:sz="0" w:space="0" w:color="auto"/>
            <w:bottom w:val="none" w:sz="0" w:space="0" w:color="auto"/>
            <w:right w:val="none" w:sz="0" w:space="0" w:color="auto"/>
          </w:divBdr>
        </w:div>
        <w:div w:id="46805839">
          <w:marLeft w:val="0"/>
          <w:marRight w:val="0"/>
          <w:marTop w:val="0"/>
          <w:marBottom w:val="0"/>
          <w:divBdr>
            <w:top w:val="none" w:sz="0" w:space="0" w:color="auto"/>
            <w:left w:val="none" w:sz="0" w:space="0" w:color="auto"/>
            <w:bottom w:val="none" w:sz="0" w:space="0" w:color="auto"/>
            <w:right w:val="none" w:sz="0" w:space="0" w:color="auto"/>
          </w:divBdr>
        </w:div>
        <w:div w:id="2098403238">
          <w:marLeft w:val="0"/>
          <w:marRight w:val="0"/>
          <w:marTop w:val="0"/>
          <w:marBottom w:val="0"/>
          <w:divBdr>
            <w:top w:val="none" w:sz="0" w:space="0" w:color="auto"/>
            <w:left w:val="none" w:sz="0" w:space="0" w:color="auto"/>
            <w:bottom w:val="none" w:sz="0" w:space="0" w:color="auto"/>
            <w:right w:val="none" w:sz="0" w:space="0" w:color="auto"/>
          </w:divBdr>
        </w:div>
        <w:div w:id="972710423">
          <w:marLeft w:val="0"/>
          <w:marRight w:val="0"/>
          <w:marTop w:val="0"/>
          <w:marBottom w:val="0"/>
          <w:divBdr>
            <w:top w:val="none" w:sz="0" w:space="0" w:color="auto"/>
            <w:left w:val="none" w:sz="0" w:space="0" w:color="auto"/>
            <w:bottom w:val="none" w:sz="0" w:space="0" w:color="auto"/>
            <w:right w:val="none" w:sz="0" w:space="0" w:color="auto"/>
          </w:divBdr>
        </w:div>
        <w:div w:id="818302277">
          <w:marLeft w:val="0"/>
          <w:marRight w:val="0"/>
          <w:marTop w:val="0"/>
          <w:marBottom w:val="0"/>
          <w:divBdr>
            <w:top w:val="none" w:sz="0" w:space="0" w:color="auto"/>
            <w:left w:val="none" w:sz="0" w:space="0" w:color="auto"/>
            <w:bottom w:val="none" w:sz="0" w:space="0" w:color="auto"/>
            <w:right w:val="none" w:sz="0" w:space="0" w:color="auto"/>
          </w:divBdr>
        </w:div>
        <w:div w:id="1747723491">
          <w:marLeft w:val="0"/>
          <w:marRight w:val="0"/>
          <w:marTop w:val="0"/>
          <w:marBottom w:val="0"/>
          <w:divBdr>
            <w:top w:val="none" w:sz="0" w:space="0" w:color="auto"/>
            <w:left w:val="none" w:sz="0" w:space="0" w:color="auto"/>
            <w:bottom w:val="none" w:sz="0" w:space="0" w:color="auto"/>
            <w:right w:val="none" w:sz="0" w:space="0" w:color="auto"/>
          </w:divBdr>
        </w:div>
        <w:div w:id="948196818">
          <w:marLeft w:val="0"/>
          <w:marRight w:val="0"/>
          <w:marTop w:val="0"/>
          <w:marBottom w:val="0"/>
          <w:divBdr>
            <w:top w:val="none" w:sz="0" w:space="0" w:color="auto"/>
            <w:left w:val="none" w:sz="0" w:space="0" w:color="auto"/>
            <w:bottom w:val="none" w:sz="0" w:space="0" w:color="auto"/>
            <w:right w:val="none" w:sz="0" w:space="0" w:color="auto"/>
          </w:divBdr>
        </w:div>
        <w:div w:id="1876114433">
          <w:marLeft w:val="0"/>
          <w:marRight w:val="0"/>
          <w:marTop w:val="0"/>
          <w:marBottom w:val="0"/>
          <w:divBdr>
            <w:top w:val="none" w:sz="0" w:space="0" w:color="auto"/>
            <w:left w:val="none" w:sz="0" w:space="0" w:color="auto"/>
            <w:bottom w:val="none" w:sz="0" w:space="0" w:color="auto"/>
            <w:right w:val="none" w:sz="0" w:space="0" w:color="auto"/>
          </w:divBdr>
        </w:div>
        <w:div w:id="376508899">
          <w:marLeft w:val="0"/>
          <w:marRight w:val="0"/>
          <w:marTop w:val="0"/>
          <w:marBottom w:val="0"/>
          <w:divBdr>
            <w:top w:val="none" w:sz="0" w:space="0" w:color="auto"/>
            <w:left w:val="none" w:sz="0" w:space="0" w:color="auto"/>
            <w:bottom w:val="none" w:sz="0" w:space="0" w:color="auto"/>
            <w:right w:val="none" w:sz="0" w:space="0" w:color="auto"/>
          </w:divBdr>
        </w:div>
        <w:div w:id="895968452">
          <w:marLeft w:val="0"/>
          <w:marRight w:val="0"/>
          <w:marTop w:val="0"/>
          <w:marBottom w:val="0"/>
          <w:divBdr>
            <w:top w:val="none" w:sz="0" w:space="0" w:color="auto"/>
            <w:left w:val="none" w:sz="0" w:space="0" w:color="auto"/>
            <w:bottom w:val="none" w:sz="0" w:space="0" w:color="auto"/>
            <w:right w:val="none" w:sz="0" w:space="0" w:color="auto"/>
          </w:divBdr>
        </w:div>
        <w:div w:id="1273561104">
          <w:marLeft w:val="0"/>
          <w:marRight w:val="0"/>
          <w:marTop w:val="0"/>
          <w:marBottom w:val="0"/>
          <w:divBdr>
            <w:top w:val="none" w:sz="0" w:space="0" w:color="auto"/>
            <w:left w:val="none" w:sz="0" w:space="0" w:color="auto"/>
            <w:bottom w:val="none" w:sz="0" w:space="0" w:color="auto"/>
            <w:right w:val="none" w:sz="0" w:space="0" w:color="auto"/>
          </w:divBdr>
        </w:div>
        <w:div w:id="1543588098">
          <w:marLeft w:val="0"/>
          <w:marRight w:val="0"/>
          <w:marTop w:val="0"/>
          <w:marBottom w:val="0"/>
          <w:divBdr>
            <w:top w:val="none" w:sz="0" w:space="0" w:color="auto"/>
            <w:left w:val="none" w:sz="0" w:space="0" w:color="auto"/>
            <w:bottom w:val="none" w:sz="0" w:space="0" w:color="auto"/>
            <w:right w:val="none" w:sz="0" w:space="0" w:color="auto"/>
          </w:divBdr>
        </w:div>
        <w:div w:id="1897810444">
          <w:marLeft w:val="0"/>
          <w:marRight w:val="0"/>
          <w:marTop w:val="0"/>
          <w:marBottom w:val="0"/>
          <w:divBdr>
            <w:top w:val="none" w:sz="0" w:space="0" w:color="auto"/>
            <w:left w:val="none" w:sz="0" w:space="0" w:color="auto"/>
            <w:bottom w:val="none" w:sz="0" w:space="0" w:color="auto"/>
            <w:right w:val="none" w:sz="0" w:space="0" w:color="auto"/>
          </w:divBdr>
        </w:div>
        <w:div w:id="1040473670">
          <w:marLeft w:val="0"/>
          <w:marRight w:val="0"/>
          <w:marTop w:val="0"/>
          <w:marBottom w:val="0"/>
          <w:divBdr>
            <w:top w:val="none" w:sz="0" w:space="0" w:color="auto"/>
            <w:left w:val="none" w:sz="0" w:space="0" w:color="auto"/>
            <w:bottom w:val="none" w:sz="0" w:space="0" w:color="auto"/>
            <w:right w:val="none" w:sz="0" w:space="0" w:color="auto"/>
          </w:divBdr>
        </w:div>
        <w:div w:id="1519195650">
          <w:marLeft w:val="0"/>
          <w:marRight w:val="0"/>
          <w:marTop w:val="0"/>
          <w:marBottom w:val="0"/>
          <w:divBdr>
            <w:top w:val="none" w:sz="0" w:space="0" w:color="auto"/>
            <w:left w:val="none" w:sz="0" w:space="0" w:color="auto"/>
            <w:bottom w:val="none" w:sz="0" w:space="0" w:color="auto"/>
            <w:right w:val="none" w:sz="0" w:space="0" w:color="auto"/>
          </w:divBdr>
        </w:div>
        <w:div w:id="1432623854">
          <w:marLeft w:val="0"/>
          <w:marRight w:val="0"/>
          <w:marTop w:val="0"/>
          <w:marBottom w:val="0"/>
          <w:divBdr>
            <w:top w:val="none" w:sz="0" w:space="0" w:color="auto"/>
            <w:left w:val="none" w:sz="0" w:space="0" w:color="auto"/>
            <w:bottom w:val="none" w:sz="0" w:space="0" w:color="auto"/>
            <w:right w:val="none" w:sz="0" w:space="0" w:color="auto"/>
          </w:divBdr>
        </w:div>
        <w:div w:id="1001277514">
          <w:marLeft w:val="0"/>
          <w:marRight w:val="0"/>
          <w:marTop w:val="0"/>
          <w:marBottom w:val="0"/>
          <w:divBdr>
            <w:top w:val="none" w:sz="0" w:space="0" w:color="auto"/>
            <w:left w:val="none" w:sz="0" w:space="0" w:color="auto"/>
            <w:bottom w:val="none" w:sz="0" w:space="0" w:color="auto"/>
            <w:right w:val="none" w:sz="0" w:space="0" w:color="auto"/>
          </w:divBdr>
        </w:div>
        <w:div w:id="1695420727">
          <w:marLeft w:val="0"/>
          <w:marRight w:val="0"/>
          <w:marTop w:val="0"/>
          <w:marBottom w:val="0"/>
          <w:divBdr>
            <w:top w:val="none" w:sz="0" w:space="0" w:color="auto"/>
            <w:left w:val="none" w:sz="0" w:space="0" w:color="auto"/>
            <w:bottom w:val="none" w:sz="0" w:space="0" w:color="auto"/>
            <w:right w:val="none" w:sz="0" w:space="0" w:color="auto"/>
          </w:divBdr>
        </w:div>
        <w:div w:id="2069110141">
          <w:marLeft w:val="0"/>
          <w:marRight w:val="0"/>
          <w:marTop w:val="0"/>
          <w:marBottom w:val="0"/>
          <w:divBdr>
            <w:top w:val="none" w:sz="0" w:space="0" w:color="auto"/>
            <w:left w:val="none" w:sz="0" w:space="0" w:color="auto"/>
            <w:bottom w:val="none" w:sz="0" w:space="0" w:color="auto"/>
            <w:right w:val="none" w:sz="0" w:space="0" w:color="auto"/>
          </w:divBdr>
        </w:div>
        <w:div w:id="1504398982">
          <w:marLeft w:val="0"/>
          <w:marRight w:val="0"/>
          <w:marTop w:val="0"/>
          <w:marBottom w:val="0"/>
          <w:divBdr>
            <w:top w:val="none" w:sz="0" w:space="0" w:color="auto"/>
            <w:left w:val="none" w:sz="0" w:space="0" w:color="auto"/>
            <w:bottom w:val="none" w:sz="0" w:space="0" w:color="auto"/>
            <w:right w:val="none" w:sz="0" w:space="0" w:color="auto"/>
          </w:divBdr>
        </w:div>
        <w:div w:id="69545113">
          <w:marLeft w:val="0"/>
          <w:marRight w:val="0"/>
          <w:marTop w:val="0"/>
          <w:marBottom w:val="0"/>
          <w:divBdr>
            <w:top w:val="none" w:sz="0" w:space="0" w:color="auto"/>
            <w:left w:val="none" w:sz="0" w:space="0" w:color="auto"/>
            <w:bottom w:val="none" w:sz="0" w:space="0" w:color="auto"/>
            <w:right w:val="none" w:sz="0" w:space="0" w:color="auto"/>
          </w:divBdr>
        </w:div>
        <w:div w:id="2097944326">
          <w:marLeft w:val="0"/>
          <w:marRight w:val="0"/>
          <w:marTop w:val="0"/>
          <w:marBottom w:val="0"/>
          <w:divBdr>
            <w:top w:val="none" w:sz="0" w:space="0" w:color="auto"/>
            <w:left w:val="none" w:sz="0" w:space="0" w:color="auto"/>
            <w:bottom w:val="none" w:sz="0" w:space="0" w:color="auto"/>
            <w:right w:val="none" w:sz="0" w:space="0" w:color="auto"/>
          </w:divBdr>
        </w:div>
        <w:div w:id="1109004643">
          <w:marLeft w:val="0"/>
          <w:marRight w:val="0"/>
          <w:marTop w:val="0"/>
          <w:marBottom w:val="0"/>
          <w:divBdr>
            <w:top w:val="none" w:sz="0" w:space="0" w:color="auto"/>
            <w:left w:val="none" w:sz="0" w:space="0" w:color="auto"/>
            <w:bottom w:val="none" w:sz="0" w:space="0" w:color="auto"/>
            <w:right w:val="none" w:sz="0" w:space="0" w:color="auto"/>
          </w:divBdr>
        </w:div>
        <w:div w:id="31004335">
          <w:marLeft w:val="0"/>
          <w:marRight w:val="0"/>
          <w:marTop w:val="0"/>
          <w:marBottom w:val="0"/>
          <w:divBdr>
            <w:top w:val="none" w:sz="0" w:space="0" w:color="auto"/>
            <w:left w:val="none" w:sz="0" w:space="0" w:color="auto"/>
            <w:bottom w:val="none" w:sz="0" w:space="0" w:color="auto"/>
            <w:right w:val="none" w:sz="0" w:space="0" w:color="auto"/>
          </w:divBdr>
        </w:div>
        <w:div w:id="1292370444">
          <w:marLeft w:val="0"/>
          <w:marRight w:val="0"/>
          <w:marTop w:val="0"/>
          <w:marBottom w:val="0"/>
          <w:divBdr>
            <w:top w:val="none" w:sz="0" w:space="0" w:color="auto"/>
            <w:left w:val="none" w:sz="0" w:space="0" w:color="auto"/>
            <w:bottom w:val="none" w:sz="0" w:space="0" w:color="auto"/>
            <w:right w:val="none" w:sz="0" w:space="0" w:color="auto"/>
          </w:divBdr>
        </w:div>
        <w:div w:id="347870959">
          <w:marLeft w:val="0"/>
          <w:marRight w:val="0"/>
          <w:marTop w:val="0"/>
          <w:marBottom w:val="0"/>
          <w:divBdr>
            <w:top w:val="none" w:sz="0" w:space="0" w:color="auto"/>
            <w:left w:val="none" w:sz="0" w:space="0" w:color="auto"/>
            <w:bottom w:val="none" w:sz="0" w:space="0" w:color="auto"/>
            <w:right w:val="none" w:sz="0" w:space="0" w:color="auto"/>
          </w:divBdr>
        </w:div>
        <w:div w:id="1661277036">
          <w:marLeft w:val="0"/>
          <w:marRight w:val="0"/>
          <w:marTop w:val="0"/>
          <w:marBottom w:val="0"/>
          <w:divBdr>
            <w:top w:val="none" w:sz="0" w:space="0" w:color="auto"/>
            <w:left w:val="none" w:sz="0" w:space="0" w:color="auto"/>
            <w:bottom w:val="none" w:sz="0" w:space="0" w:color="auto"/>
            <w:right w:val="none" w:sz="0" w:space="0" w:color="auto"/>
          </w:divBdr>
        </w:div>
        <w:div w:id="849563633">
          <w:marLeft w:val="0"/>
          <w:marRight w:val="0"/>
          <w:marTop w:val="0"/>
          <w:marBottom w:val="0"/>
          <w:divBdr>
            <w:top w:val="none" w:sz="0" w:space="0" w:color="auto"/>
            <w:left w:val="none" w:sz="0" w:space="0" w:color="auto"/>
            <w:bottom w:val="none" w:sz="0" w:space="0" w:color="auto"/>
            <w:right w:val="none" w:sz="0" w:space="0" w:color="auto"/>
          </w:divBdr>
        </w:div>
        <w:div w:id="1858813518">
          <w:marLeft w:val="0"/>
          <w:marRight w:val="0"/>
          <w:marTop w:val="0"/>
          <w:marBottom w:val="0"/>
          <w:divBdr>
            <w:top w:val="none" w:sz="0" w:space="0" w:color="auto"/>
            <w:left w:val="none" w:sz="0" w:space="0" w:color="auto"/>
            <w:bottom w:val="none" w:sz="0" w:space="0" w:color="auto"/>
            <w:right w:val="none" w:sz="0" w:space="0" w:color="auto"/>
          </w:divBdr>
        </w:div>
        <w:div w:id="1543907679">
          <w:marLeft w:val="0"/>
          <w:marRight w:val="0"/>
          <w:marTop w:val="0"/>
          <w:marBottom w:val="0"/>
          <w:divBdr>
            <w:top w:val="none" w:sz="0" w:space="0" w:color="auto"/>
            <w:left w:val="none" w:sz="0" w:space="0" w:color="auto"/>
            <w:bottom w:val="none" w:sz="0" w:space="0" w:color="auto"/>
            <w:right w:val="none" w:sz="0" w:space="0" w:color="auto"/>
          </w:divBdr>
        </w:div>
        <w:div w:id="708341016">
          <w:marLeft w:val="0"/>
          <w:marRight w:val="0"/>
          <w:marTop w:val="0"/>
          <w:marBottom w:val="0"/>
          <w:divBdr>
            <w:top w:val="none" w:sz="0" w:space="0" w:color="auto"/>
            <w:left w:val="none" w:sz="0" w:space="0" w:color="auto"/>
            <w:bottom w:val="none" w:sz="0" w:space="0" w:color="auto"/>
            <w:right w:val="none" w:sz="0" w:space="0" w:color="auto"/>
          </w:divBdr>
        </w:div>
        <w:div w:id="1397825124">
          <w:marLeft w:val="0"/>
          <w:marRight w:val="0"/>
          <w:marTop w:val="0"/>
          <w:marBottom w:val="0"/>
          <w:divBdr>
            <w:top w:val="none" w:sz="0" w:space="0" w:color="auto"/>
            <w:left w:val="none" w:sz="0" w:space="0" w:color="auto"/>
            <w:bottom w:val="none" w:sz="0" w:space="0" w:color="auto"/>
            <w:right w:val="none" w:sz="0" w:space="0" w:color="auto"/>
          </w:divBdr>
        </w:div>
        <w:div w:id="1642928481">
          <w:marLeft w:val="0"/>
          <w:marRight w:val="0"/>
          <w:marTop w:val="0"/>
          <w:marBottom w:val="0"/>
          <w:divBdr>
            <w:top w:val="none" w:sz="0" w:space="0" w:color="auto"/>
            <w:left w:val="none" w:sz="0" w:space="0" w:color="auto"/>
            <w:bottom w:val="none" w:sz="0" w:space="0" w:color="auto"/>
            <w:right w:val="none" w:sz="0" w:space="0" w:color="auto"/>
          </w:divBdr>
        </w:div>
        <w:div w:id="496581903">
          <w:marLeft w:val="0"/>
          <w:marRight w:val="0"/>
          <w:marTop w:val="0"/>
          <w:marBottom w:val="0"/>
          <w:divBdr>
            <w:top w:val="none" w:sz="0" w:space="0" w:color="auto"/>
            <w:left w:val="none" w:sz="0" w:space="0" w:color="auto"/>
            <w:bottom w:val="none" w:sz="0" w:space="0" w:color="auto"/>
            <w:right w:val="none" w:sz="0" w:space="0" w:color="auto"/>
          </w:divBdr>
        </w:div>
        <w:div w:id="132677237">
          <w:marLeft w:val="0"/>
          <w:marRight w:val="0"/>
          <w:marTop w:val="0"/>
          <w:marBottom w:val="0"/>
          <w:divBdr>
            <w:top w:val="none" w:sz="0" w:space="0" w:color="auto"/>
            <w:left w:val="none" w:sz="0" w:space="0" w:color="auto"/>
            <w:bottom w:val="none" w:sz="0" w:space="0" w:color="auto"/>
            <w:right w:val="none" w:sz="0" w:space="0" w:color="auto"/>
          </w:divBdr>
        </w:div>
        <w:div w:id="2034529202">
          <w:marLeft w:val="0"/>
          <w:marRight w:val="0"/>
          <w:marTop w:val="0"/>
          <w:marBottom w:val="0"/>
          <w:divBdr>
            <w:top w:val="none" w:sz="0" w:space="0" w:color="auto"/>
            <w:left w:val="none" w:sz="0" w:space="0" w:color="auto"/>
            <w:bottom w:val="none" w:sz="0" w:space="0" w:color="auto"/>
            <w:right w:val="none" w:sz="0" w:space="0" w:color="auto"/>
          </w:divBdr>
        </w:div>
        <w:div w:id="724840487">
          <w:marLeft w:val="0"/>
          <w:marRight w:val="0"/>
          <w:marTop w:val="0"/>
          <w:marBottom w:val="0"/>
          <w:divBdr>
            <w:top w:val="none" w:sz="0" w:space="0" w:color="auto"/>
            <w:left w:val="none" w:sz="0" w:space="0" w:color="auto"/>
            <w:bottom w:val="none" w:sz="0" w:space="0" w:color="auto"/>
            <w:right w:val="none" w:sz="0" w:space="0" w:color="auto"/>
          </w:divBdr>
        </w:div>
        <w:div w:id="1655063182">
          <w:marLeft w:val="0"/>
          <w:marRight w:val="0"/>
          <w:marTop w:val="0"/>
          <w:marBottom w:val="0"/>
          <w:divBdr>
            <w:top w:val="none" w:sz="0" w:space="0" w:color="auto"/>
            <w:left w:val="none" w:sz="0" w:space="0" w:color="auto"/>
            <w:bottom w:val="none" w:sz="0" w:space="0" w:color="auto"/>
            <w:right w:val="none" w:sz="0" w:space="0" w:color="auto"/>
          </w:divBdr>
        </w:div>
        <w:div w:id="1360855733">
          <w:marLeft w:val="0"/>
          <w:marRight w:val="0"/>
          <w:marTop w:val="0"/>
          <w:marBottom w:val="0"/>
          <w:divBdr>
            <w:top w:val="none" w:sz="0" w:space="0" w:color="auto"/>
            <w:left w:val="none" w:sz="0" w:space="0" w:color="auto"/>
            <w:bottom w:val="none" w:sz="0" w:space="0" w:color="auto"/>
            <w:right w:val="none" w:sz="0" w:space="0" w:color="auto"/>
          </w:divBdr>
        </w:div>
        <w:div w:id="1727222598">
          <w:marLeft w:val="0"/>
          <w:marRight w:val="0"/>
          <w:marTop w:val="0"/>
          <w:marBottom w:val="0"/>
          <w:divBdr>
            <w:top w:val="none" w:sz="0" w:space="0" w:color="auto"/>
            <w:left w:val="none" w:sz="0" w:space="0" w:color="auto"/>
            <w:bottom w:val="none" w:sz="0" w:space="0" w:color="auto"/>
            <w:right w:val="none" w:sz="0" w:space="0" w:color="auto"/>
          </w:divBdr>
        </w:div>
        <w:div w:id="1365058103">
          <w:marLeft w:val="0"/>
          <w:marRight w:val="0"/>
          <w:marTop w:val="0"/>
          <w:marBottom w:val="0"/>
          <w:divBdr>
            <w:top w:val="none" w:sz="0" w:space="0" w:color="auto"/>
            <w:left w:val="none" w:sz="0" w:space="0" w:color="auto"/>
            <w:bottom w:val="none" w:sz="0" w:space="0" w:color="auto"/>
            <w:right w:val="none" w:sz="0" w:space="0" w:color="auto"/>
          </w:divBdr>
        </w:div>
        <w:div w:id="920256702">
          <w:marLeft w:val="0"/>
          <w:marRight w:val="0"/>
          <w:marTop w:val="0"/>
          <w:marBottom w:val="0"/>
          <w:divBdr>
            <w:top w:val="none" w:sz="0" w:space="0" w:color="auto"/>
            <w:left w:val="none" w:sz="0" w:space="0" w:color="auto"/>
            <w:bottom w:val="none" w:sz="0" w:space="0" w:color="auto"/>
            <w:right w:val="none" w:sz="0" w:space="0" w:color="auto"/>
          </w:divBdr>
        </w:div>
        <w:div w:id="1877620681">
          <w:marLeft w:val="0"/>
          <w:marRight w:val="0"/>
          <w:marTop w:val="0"/>
          <w:marBottom w:val="0"/>
          <w:divBdr>
            <w:top w:val="none" w:sz="0" w:space="0" w:color="auto"/>
            <w:left w:val="none" w:sz="0" w:space="0" w:color="auto"/>
            <w:bottom w:val="none" w:sz="0" w:space="0" w:color="auto"/>
            <w:right w:val="none" w:sz="0" w:space="0" w:color="auto"/>
          </w:divBdr>
        </w:div>
        <w:div w:id="954287598">
          <w:marLeft w:val="0"/>
          <w:marRight w:val="0"/>
          <w:marTop w:val="0"/>
          <w:marBottom w:val="0"/>
          <w:divBdr>
            <w:top w:val="none" w:sz="0" w:space="0" w:color="auto"/>
            <w:left w:val="none" w:sz="0" w:space="0" w:color="auto"/>
            <w:bottom w:val="none" w:sz="0" w:space="0" w:color="auto"/>
            <w:right w:val="none" w:sz="0" w:space="0" w:color="auto"/>
          </w:divBdr>
        </w:div>
        <w:div w:id="1802991794">
          <w:marLeft w:val="0"/>
          <w:marRight w:val="0"/>
          <w:marTop w:val="0"/>
          <w:marBottom w:val="0"/>
          <w:divBdr>
            <w:top w:val="none" w:sz="0" w:space="0" w:color="auto"/>
            <w:left w:val="none" w:sz="0" w:space="0" w:color="auto"/>
            <w:bottom w:val="none" w:sz="0" w:space="0" w:color="auto"/>
            <w:right w:val="none" w:sz="0" w:space="0" w:color="auto"/>
          </w:divBdr>
        </w:div>
        <w:div w:id="1773551892">
          <w:marLeft w:val="0"/>
          <w:marRight w:val="0"/>
          <w:marTop w:val="0"/>
          <w:marBottom w:val="0"/>
          <w:divBdr>
            <w:top w:val="none" w:sz="0" w:space="0" w:color="auto"/>
            <w:left w:val="none" w:sz="0" w:space="0" w:color="auto"/>
            <w:bottom w:val="none" w:sz="0" w:space="0" w:color="auto"/>
            <w:right w:val="none" w:sz="0" w:space="0" w:color="auto"/>
          </w:divBdr>
        </w:div>
        <w:div w:id="696851176">
          <w:marLeft w:val="0"/>
          <w:marRight w:val="0"/>
          <w:marTop w:val="0"/>
          <w:marBottom w:val="0"/>
          <w:divBdr>
            <w:top w:val="none" w:sz="0" w:space="0" w:color="auto"/>
            <w:left w:val="none" w:sz="0" w:space="0" w:color="auto"/>
            <w:bottom w:val="none" w:sz="0" w:space="0" w:color="auto"/>
            <w:right w:val="none" w:sz="0" w:space="0" w:color="auto"/>
          </w:divBdr>
        </w:div>
        <w:div w:id="1165433730">
          <w:marLeft w:val="0"/>
          <w:marRight w:val="0"/>
          <w:marTop w:val="0"/>
          <w:marBottom w:val="0"/>
          <w:divBdr>
            <w:top w:val="none" w:sz="0" w:space="0" w:color="auto"/>
            <w:left w:val="none" w:sz="0" w:space="0" w:color="auto"/>
            <w:bottom w:val="none" w:sz="0" w:space="0" w:color="auto"/>
            <w:right w:val="none" w:sz="0" w:space="0" w:color="auto"/>
          </w:divBdr>
        </w:div>
        <w:div w:id="1301226114">
          <w:marLeft w:val="0"/>
          <w:marRight w:val="0"/>
          <w:marTop w:val="0"/>
          <w:marBottom w:val="0"/>
          <w:divBdr>
            <w:top w:val="none" w:sz="0" w:space="0" w:color="auto"/>
            <w:left w:val="none" w:sz="0" w:space="0" w:color="auto"/>
            <w:bottom w:val="none" w:sz="0" w:space="0" w:color="auto"/>
            <w:right w:val="none" w:sz="0" w:space="0" w:color="auto"/>
          </w:divBdr>
        </w:div>
        <w:div w:id="1574043949">
          <w:marLeft w:val="0"/>
          <w:marRight w:val="0"/>
          <w:marTop w:val="0"/>
          <w:marBottom w:val="0"/>
          <w:divBdr>
            <w:top w:val="none" w:sz="0" w:space="0" w:color="auto"/>
            <w:left w:val="none" w:sz="0" w:space="0" w:color="auto"/>
            <w:bottom w:val="none" w:sz="0" w:space="0" w:color="auto"/>
            <w:right w:val="none" w:sz="0" w:space="0" w:color="auto"/>
          </w:divBdr>
        </w:div>
        <w:div w:id="371080089">
          <w:marLeft w:val="0"/>
          <w:marRight w:val="0"/>
          <w:marTop w:val="0"/>
          <w:marBottom w:val="0"/>
          <w:divBdr>
            <w:top w:val="none" w:sz="0" w:space="0" w:color="auto"/>
            <w:left w:val="none" w:sz="0" w:space="0" w:color="auto"/>
            <w:bottom w:val="none" w:sz="0" w:space="0" w:color="auto"/>
            <w:right w:val="none" w:sz="0" w:space="0" w:color="auto"/>
          </w:divBdr>
        </w:div>
        <w:div w:id="26491401">
          <w:marLeft w:val="0"/>
          <w:marRight w:val="0"/>
          <w:marTop w:val="0"/>
          <w:marBottom w:val="0"/>
          <w:divBdr>
            <w:top w:val="none" w:sz="0" w:space="0" w:color="auto"/>
            <w:left w:val="none" w:sz="0" w:space="0" w:color="auto"/>
            <w:bottom w:val="none" w:sz="0" w:space="0" w:color="auto"/>
            <w:right w:val="none" w:sz="0" w:space="0" w:color="auto"/>
          </w:divBdr>
        </w:div>
        <w:div w:id="110176545">
          <w:marLeft w:val="0"/>
          <w:marRight w:val="0"/>
          <w:marTop w:val="0"/>
          <w:marBottom w:val="0"/>
          <w:divBdr>
            <w:top w:val="none" w:sz="0" w:space="0" w:color="auto"/>
            <w:left w:val="none" w:sz="0" w:space="0" w:color="auto"/>
            <w:bottom w:val="none" w:sz="0" w:space="0" w:color="auto"/>
            <w:right w:val="none" w:sz="0" w:space="0" w:color="auto"/>
          </w:divBdr>
        </w:div>
        <w:div w:id="1583249286">
          <w:marLeft w:val="0"/>
          <w:marRight w:val="0"/>
          <w:marTop w:val="0"/>
          <w:marBottom w:val="0"/>
          <w:divBdr>
            <w:top w:val="none" w:sz="0" w:space="0" w:color="auto"/>
            <w:left w:val="none" w:sz="0" w:space="0" w:color="auto"/>
            <w:bottom w:val="none" w:sz="0" w:space="0" w:color="auto"/>
            <w:right w:val="none" w:sz="0" w:space="0" w:color="auto"/>
          </w:divBdr>
        </w:div>
        <w:div w:id="58866718">
          <w:marLeft w:val="0"/>
          <w:marRight w:val="0"/>
          <w:marTop w:val="0"/>
          <w:marBottom w:val="0"/>
          <w:divBdr>
            <w:top w:val="none" w:sz="0" w:space="0" w:color="auto"/>
            <w:left w:val="none" w:sz="0" w:space="0" w:color="auto"/>
            <w:bottom w:val="none" w:sz="0" w:space="0" w:color="auto"/>
            <w:right w:val="none" w:sz="0" w:space="0" w:color="auto"/>
          </w:divBdr>
        </w:div>
        <w:div w:id="1763453051">
          <w:marLeft w:val="0"/>
          <w:marRight w:val="0"/>
          <w:marTop w:val="0"/>
          <w:marBottom w:val="0"/>
          <w:divBdr>
            <w:top w:val="none" w:sz="0" w:space="0" w:color="auto"/>
            <w:left w:val="none" w:sz="0" w:space="0" w:color="auto"/>
            <w:bottom w:val="none" w:sz="0" w:space="0" w:color="auto"/>
            <w:right w:val="none" w:sz="0" w:space="0" w:color="auto"/>
          </w:divBdr>
        </w:div>
        <w:div w:id="2101676411">
          <w:marLeft w:val="0"/>
          <w:marRight w:val="0"/>
          <w:marTop w:val="0"/>
          <w:marBottom w:val="0"/>
          <w:divBdr>
            <w:top w:val="none" w:sz="0" w:space="0" w:color="auto"/>
            <w:left w:val="none" w:sz="0" w:space="0" w:color="auto"/>
            <w:bottom w:val="none" w:sz="0" w:space="0" w:color="auto"/>
            <w:right w:val="none" w:sz="0" w:space="0" w:color="auto"/>
          </w:divBdr>
        </w:div>
        <w:div w:id="929242841">
          <w:marLeft w:val="0"/>
          <w:marRight w:val="0"/>
          <w:marTop w:val="0"/>
          <w:marBottom w:val="0"/>
          <w:divBdr>
            <w:top w:val="none" w:sz="0" w:space="0" w:color="auto"/>
            <w:left w:val="none" w:sz="0" w:space="0" w:color="auto"/>
            <w:bottom w:val="none" w:sz="0" w:space="0" w:color="auto"/>
            <w:right w:val="none" w:sz="0" w:space="0" w:color="auto"/>
          </w:divBdr>
        </w:div>
        <w:div w:id="1988630008">
          <w:marLeft w:val="0"/>
          <w:marRight w:val="0"/>
          <w:marTop w:val="0"/>
          <w:marBottom w:val="0"/>
          <w:divBdr>
            <w:top w:val="none" w:sz="0" w:space="0" w:color="auto"/>
            <w:left w:val="none" w:sz="0" w:space="0" w:color="auto"/>
            <w:bottom w:val="none" w:sz="0" w:space="0" w:color="auto"/>
            <w:right w:val="none" w:sz="0" w:space="0" w:color="auto"/>
          </w:divBdr>
        </w:div>
        <w:div w:id="1615139800">
          <w:marLeft w:val="0"/>
          <w:marRight w:val="0"/>
          <w:marTop w:val="0"/>
          <w:marBottom w:val="0"/>
          <w:divBdr>
            <w:top w:val="none" w:sz="0" w:space="0" w:color="auto"/>
            <w:left w:val="none" w:sz="0" w:space="0" w:color="auto"/>
            <w:bottom w:val="none" w:sz="0" w:space="0" w:color="auto"/>
            <w:right w:val="none" w:sz="0" w:space="0" w:color="auto"/>
          </w:divBdr>
        </w:div>
        <w:div w:id="1653214068">
          <w:marLeft w:val="0"/>
          <w:marRight w:val="0"/>
          <w:marTop w:val="0"/>
          <w:marBottom w:val="0"/>
          <w:divBdr>
            <w:top w:val="none" w:sz="0" w:space="0" w:color="auto"/>
            <w:left w:val="none" w:sz="0" w:space="0" w:color="auto"/>
            <w:bottom w:val="none" w:sz="0" w:space="0" w:color="auto"/>
            <w:right w:val="none" w:sz="0" w:space="0" w:color="auto"/>
          </w:divBdr>
        </w:div>
        <w:div w:id="1897860744">
          <w:marLeft w:val="0"/>
          <w:marRight w:val="0"/>
          <w:marTop w:val="0"/>
          <w:marBottom w:val="0"/>
          <w:divBdr>
            <w:top w:val="none" w:sz="0" w:space="0" w:color="auto"/>
            <w:left w:val="none" w:sz="0" w:space="0" w:color="auto"/>
            <w:bottom w:val="none" w:sz="0" w:space="0" w:color="auto"/>
            <w:right w:val="none" w:sz="0" w:space="0" w:color="auto"/>
          </w:divBdr>
        </w:div>
        <w:div w:id="1909686223">
          <w:marLeft w:val="0"/>
          <w:marRight w:val="0"/>
          <w:marTop w:val="0"/>
          <w:marBottom w:val="0"/>
          <w:divBdr>
            <w:top w:val="none" w:sz="0" w:space="0" w:color="auto"/>
            <w:left w:val="none" w:sz="0" w:space="0" w:color="auto"/>
            <w:bottom w:val="none" w:sz="0" w:space="0" w:color="auto"/>
            <w:right w:val="none" w:sz="0" w:space="0" w:color="auto"/>
          </w:divBdr>
        </w:div>
        <w:div w:id="1455446452">
          <w:marLeft w:val="0"/>
          <w:marRight w:val="0"/>
          <w:marTop w:val="0"/>
          <w:marBottom w:val="0"/>
          <w:divBdr>
            <w:top w:val="none" w:sz="0" w:space="0" w:color="auto"/>
            <w:left w:val="none" w:sz="0" w:space="0" w:color="auto"/>
            <w:bottom w:val="none" w:sz="0" w:space="0" w:color="auto"/>
            <w:right w:val="none" w:sz="0" w:space="0" w:color="auto"/>
          </w:divBdr>
        </w:div>
        <w:div w:id="1636715792">
          <w:marLeft w:val="0"/>
          <w:marRight w:val="0"/>
          <w:marTop w:val="0"/>
          <w:marBottom w:val="0"/>
          <w:divBdr>
            <w:top w:val="none" w:sz="0" w:space="0" w:color="auto"/>
            <w:left w:val="none" w:sz="0" w:space="0" w:color="auto"/>
            <w:bottom w:val="none" w:sz="0" w:space="0" w:color="auto"/>
            <w:right w:val="none" w:sz="0" w:space="0" w:color="auto"/>
          </w:divBdr>
        </w:div>
        <w:div w:id="205066889">
          <w:marLeft w:val="0"/>
          <w:marRight w:val="0"/>
          <w:marTop w:val="0"/>
          <w:marBottom w:val="0"/>
          <w:divBdr>
            <w:top w:val="none" w:sz="0" w:space="0" w:color="auto"/>
            <w:left w:val="none" w:sz="0" w:space="0" w:color="auto"/>
            <w:bottom w:val="none" w:sz="0" w:space="0" w:color="auto"/>
            <w:right w:val="none" w:sz="0" w:space="0" w:color="auto"/>
          </w:divBdr>
        </w:div>
        <w:div w:id="465657604">
          <w:marLeft w:val="0"/>
          <w:marRight w:val="0"/>
          <w:marTop w:val="0"/>
          <w:marBottom w:val="0"/>
          <w:divBdr>
            <w:top w:val="none" w:sz="0" w:space="0" w:color="auto"/>
            <w:left w:val="none" w:sz="0" w:space="0" w:color="auto"/>
            <w:bottom w:val="none" w:sz="0" w:space="0" w:color="auto"/>
            <w:right w:val="none" w:sz="0" w:space="0" w:color="auto"/>
          </w:divBdr>
        </w:div>
        <w:div w:id="1390108160">
          <w:marLeft w:val="0"/>
          <w:marRight w:val="0"/>
          <w:marTop w:val="0"/>
          <w:marBottom w:val="0"/>
          <w:divBdr>
            <w:top w:val="none" w:sz="0" w:space="0" w:color="auto"/>
            <w:left w:val="none" w:sz="0" w:space="0" w:color="auto"/>
            <w:bottom w:val="none" w:sz="0" w:space="0" w:color="auto"/>
            <w:right w:val="none" w:sz="0" w:space="0" w:color="auto"/>
          </w:divBdr>
        </w:div>
        <w:div w:id="960376526">
          <w:marLeft w:val="0"/>
          <w:marRight w:val="0"/>
          <w:marTop w:val="0"/>
          <w:marBottom w:val="0"/>
          <w:divBdr>
            <w:top w:val="none" w:sz="0" w:space="0" w:color="auto"/>
            <w:left w:val="none" w:sz="0" w:space="0" w:color="auto"/>
            <w:bottom w:val="none" w:sz="0" w:space="0" w:color="auto"/>
            <w:right w:val="none" w:sz="0" w:space="0" w:color="auto"/>
          </w:divBdr>
        </w:div>
        <w:div w:id="862786902">
          <w:marLeft w:val="0"/>
          <w:marRight w:val="0"/>
          <w:marTop w:val="0"/>
          <w:marBottom w:val="0"/>
          <w:divBdr>
            <w:top w:val="none" w:sz="0" w:space="0" w:color="auto"/>
            <w:left w:val="none" w:sz="0" w:space="0" w:color="auto"/>
            <w:bottom w:val="none" w:sz="0" w:space="0" w:color="auto"/>
            <w:right w:val="none" w:sz="0" w:space="0" w:color="auto"/>
          </w:divBdr>
        </w:div>
        <w:div w:id="139225561">
          <w:marLeft w:val="0"/>
          <w:marRight w:val="0"/>
          <w:marTop w:val="0"/>
          <w:marBottom w:val="0"/>
          <w:divBdr>
            <w:top w:val="none" w:sz="0" w:space="0" w:color="auto"/>
            <w:left w:val="none" w:sz="0" w:space="0" w:color="auto"/>
            <w:bottom w:val="none" w:sz="0" w:space="0" w:color="auto"/>
            <w:right w:val="none" w:sz="0" w:space="0" w:color="auto"/>
          </w:divBdr>
        </w:div>
        <w:div w:id="1174222981">
          <w:marLeft w:val="0"/>
          <w:marRight w:val="0"/>
          <w:marTop w:val="0"/>
          <w:marBottom w:val="0"/>
          <w:divBdr>
            <w:top w:val="none" w:sz="0" w:space="0" w:color="auto"/>
            <w:left w:val="none" w:sz="0" w:space="0" w:color="auto"/>
            <w:bottom w:val="none" w:sz="0" w:space="0" w:color="auto"/>
            <w:right w:val="none" w:sz="0" w:space="0" w:color="auto"/>
          </w:divBdr>
        </w:div>
        <w:div w:id="1618293861">
          <w:marLeft w:val="0"/>
          <w:marRight w:val="0"/>
          <w:marTop w:val="0"/>
          <w:marBottom w:val="0"/>
          <w:divBdr>
            <w:top w:val="none" w:sz="0" w:space="0" w:color="auto"/>
            <w:left w:val="none" w:sz="0" w:space="0" w:color="auto"/>
            <w:bottom w:val="none" w:sz="0" w:space="0" w:color="auto"/>
            <w:right w:val="none" w:sz="0" w:space="0" w:color="auto"/>
          </w:divBdr>
        </w:div>
        <w:div w:id="371417588">
          <w:marLeft w:val="0"/>
          <w:marRight w:val="0"/>
          <w:marTop w:val="0"/>
          <w:marBottom w:val="0"/>
          <w:divBdr>
            <w:top w:val="none" w:sz="0" w:space="0" w:color="auto"/>
            <w:left w:val="none" w:sz="0" w:space="0" w:color="auto"/>
            <w:bottom w:val="none" w:sz="0" w:space="0" w:color="auto"/>
            <w:right w:val="none" w:sz="0" w:space="0" w:color="auto"/>
          </w:divBdr>
        </w:div>
        <w:div w:id="1731687747">
          <w:marLeft w:val="0"/>
          <w:marRight w:val="0"/>
          <w:marTop w:val="0"/>
          <w:marBottom w:val="0"/>
          <w:divBdr>
            <w:top w:val="none" w:sz="0" w:space="0" w:color="auto"/>
            <w:left w:val="none" w:sz="0" w:space="0" w:color="auto"/>
            <w:bottom w:val="none" w:sz="0" w:space="0" w:color="auto"/>
            <w:right w:val="none" w:sz="0" w:space="0" w:color="auto"/>
          </w:divBdr>
        </w:div>
        <w:div w:id="933127367">
          <w:marLeft w:val="0"/>
          <w:marRight w:val="0"/>
          <w:marTop w:val="0"/>
          <w:marBottom w:val="0"/>
          <w:divBdr>
            <w:top w:val="none" w:sz="0" w:space="0" w:color="auto"/>
            <w:left w:val="none" w:sz="0" w:space="0" w:color="auto"/>
            <w:bottom w:val="none" w:sz="0" w:space="0" w:color="auto"/>
            <w:right w:val="none" w:sz="0" w:space="0" w:color="auto"/>
          </w:divBdr>
        </w:div>
        <w:div w:id="999118999">
          <w:marLeft w:val="0"/>
          <w:marRight w:val="0"/>
          <w:marTop w:val="0"/>
          <w:marBottom w:val="0"/>
          <w:divBdr>
            <w:top w:val="none" w:sz="0" w:space="0" w:color="auto"/>
            <w:left w:val="none" w:sz="0" w:space="0" w:color="auto"/>
            <w:bottom w:val="none" w:sz="0" w:space="0" w:color="auto"/>
            <w:right w:val="none" w:sz="0" w:space="0" w:color="auto"/>
          </w:divBdr>
        </w:div>
      </w:divsChild>
    </w:div>
    <w:div w:id="1106999089">
      <w:bodyDiv w:val="1"/>
      <w:marLeft w:val="0"/>
      <w:marRight w:val="0"/>
      <w:marTop w:val="0"/>
      <w:marBottom w:val="0"/>
      <w:divBdr>
        <w:top w:val="none" w:sz="0" w:space="0" w:color="auto"/>
        <w:left w:val="none" w:sz="0" w:space="0" w:color="auto"/>
        <w:bottom w:val="none" w:sz="0" w:space="0" w:color="auto"/>
        <w:right w:val="none" w:sz="0" w:space="0" w:color="auto"/>
      </w:divBdr>
      <w:divsChild>
        <w:div w:id="1525552591">
          <w:marLeft w:val="0"/>
          <w:marRight w:val="0"/>
          <w:marTop w:val="0"/>
          <w:marBottom w:val="0"/>
          <w:divBdr>
            <w:top w:val="none" w:sz="0" w:space="0" w:color="auto"/>
            <w:left w:val="none" w:sz="0" w:space="0" w:color="auto"/>
            <w:bottom w:val="none" w:sz="0" w:space="0" w:color="auto"/>
            <w:right w:val="none" w:sz="0" w:space="0" w:color="auto"/>
          </w:divBdr>
          <w:divsChild>
            <w:div w:id="843862502">
              <w:marLeft w:val="0"/>
              <w:marRight w:val="0"/>
              <w:marTop w:val="0"/>
              <w:marBottom w:val="0"/>
              <w:divBdr>
                <w:top w:val="none" w:sz="0" w:space="0" w:color="auto"/>
                <w:left w:val="none" w:sz="0" w:space="0" w:color="auto"/>
                <w:bottom w:val="none" w:sz="0" w:space="0" w:color="auto"/>
                <w:right w:val="none" w:sz="0" w:space="0" w:color="auto"/>
              </w:divBdr>
            </w:div>
            <w:div w:id="1869834900">
              <w:marLeft w:val="0"/>
              <w:marRight w:val="0"/>
              <w:marTop w:val="0"/>
              <w:marBottom w:val="0"/>
              <w:divBdr>
                <w:top w:val="none" w:sz="0" w:space="0" w:color="auto"/>
                <w:left w:val="none" w:sz="0" w:space="0" w:color="auto"/>
                <w:bottom w:val="none" w:sz="0" w:space="0" w:color="auto"/>
                <w:right w:val="none" w:sz="0" w:space="0" w:color="auto"/>
              </w:divBdr>
              <w:divsChild>
                <w:div w:id="19773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955643">
      <w:bodyDiv w:val="1"/>
      <w:marLeft w:val="0"/>
      <w:marRight w:val="0"/>
      <w:marTop w:val="0"/>
      <w:marBottom w:val="0"/>
      <w:divBdr>
        <w:top w:val="none" w:sz="0" w:space="0" w:color="auto"/>
        <w:left w:val="none" w:sz="0" w:space="0" w:color="auto"/>
        <w:bottom w:val="none" w:sz="0" w:space="0" w:color="auto"/>
        <w:right w:val="none" w:sz="0" w:space="0" w:color="auto"/>
      </w:divBdr>
    </w:div>
    <w:div w:id="1157065952">
      <w:bodyDiv w:val="1"/>
      <w:marLeft w:val="0"/>
      <w:marRight w:val="0"/>
      <w:marTop w:val="0"/>
      <w:marBottom w:val="0"/>
      <w:divBdr>
        <w:top w:val="none" w:sz="0" w:space="0" w:color="auto"/>
        <w:left w:val="none" w:sz="0" w:space="0" w:color="auto"/>
        <w:bottom w:val="none" w:sz="0" w:space="0" w:color="auto"/>
        <w:right w:val="none" w:sz="0" w:space="0" w:color="auto"/>
      </w:divBdr>
      <w:divsChild>
        <w:div w:id="592251927">
          <w:marLeft w:val="0"/>
          <w:marRight w:val="-57"/>
          <w:marTop w:val="120"/>
          <w:marBottom w:val="0"/>
          <w:divBdr>
            <w:top w:val="none" w:sz="0" w:space="0" w:color="auto"/>
            <w:left w:val="none" w:sz="0" w:space="0" w:color="auto"/>
            <w:bottom w:val="none" w:sz="0" w:space="0" w:color="auto"/>
            <w:right w:val="none" w:sz="0" w:space="0" w:color="auto"/>
          </w:divBdr>
        </w:div>
        <w:div w:id="1282960846">
          <w:marLeft w:val="0"/>
          <w:marRight w:val="0"/>
          <w:marTop w:val="120"/>
          <w:marBottom w:val="0"/>
          <w:divBdr>
            <w:top w:val="none" w:sz="0" w:space="0" w:color="auto"/>
            <w:left w:val="none" w:sz="0" w:space="0" w:color="auto"/>
            <w:bottom w:val="none" w:sz="0" w:space="0" w:color="auto"/>
            <w:right w:val="none" w:sz="0" w:space="0" w:color="auto"/>
          </w:divBdr>
        </w:div>
        <w:div w:id="799151691">
          <w:marLeft w:val="0"/>
          <w:marRight w:val="0"/>
          <w:marTop w:val="120"/>
          <w:marBottom w:val="0"/>
          <w:divBdr>
            <w:top w:val="none" w:sz="0" w:space="0" w:color="auto"/>
            <w:left w:val="none" w:sz="0" w:space="0" w:color="auto"/>
            <w:bottom w:val="none" w:sz="0" w:space="0" w:color="auto"/>
            <w:right w:val="none" w:sz="0" w:space="0" w:color="auto"/>
          </w:divBdr>
        </w:div>
        <w:div w:id="1374429028">
          <w:marLeft w:val="0"/>
          <w:marRight w:val="0"/>
          <w:marTop w:val="120"/>
          <w:marBottom w:val="0"/>
          <w:divBdr>
            <w:top w:val="none" w:sz="0" w:space="0" w:color="auto"/>
            <w:left w:val="none" w:sz="0" w:space="0" w:color="auto"/>
            <w:bottom w:val="none" w:sz="0" w:space="0" w:color="auto"/>
            <w:right w:val="none" w:sz="0" w:space="0" w:color="auto"/>
          </w:divBdr>
        </w:div>
        <w:div w:id="1040666511">
          <w:marLeft w:val="0"/>
          <w:marRight w:val="0"/>
          <w:marTop w:val="120"/>
          <w:marBottom w:val="0"/>
          <w:divBdr>
            <w:top w:val="none" w:sz="0" w:space="0" w:color="auto"/>
            <w:left w:val="none" w:sz="0" w:space="0" w:color="auto"/>
            <w:bottom w:val="none" w:sz="0" w:space="0" w:color="auto"/>
            <w:right w:val="none" w:sz="0" w:space="0" w:color="auto"/>
          </w:divBdr>
        </w:div>
      </w:divsChild>
    </w:div>
    <w:div w:id="1274701806">
      <w:bodyDiv w:val="1"/>
      <w:marLeft w:val="0"/>
      <w:marRight w:val="0"/>
      <w:marTop w:val="0"/>
      <w:marBottom w:val="0"/>
      <w:divBdr>
        <w:top w:val="none" w:sz="0" w:space="0" w:color="auto"/>
        <w:left w:val="none" w:sz="0" w:space="0" w:color="auto"/>
        <w:bottom w:val="none" w:sz="0" w:space="0" w:color="auto"/>
        <w:right w:val="none" w:sz="0" w:space="0" w:color="auto"/>
      </w:divBdr>
    </w:div>
    <w:div w:id="1282607825">
      <w:bodyDiv w:val="1"/>
      <w:marLeft w:val="0"/>
      <w:marRight w:val="0"/>
      <w:marTop w:val="0"/>
      <w:marBottom w:val="0"/>
      <w:divBdr>
        <w:top w:val="none" w:sz="0" w:space="0" w:color="auto"/>
        <w:left w:val="none" w:sz="0" w:space="0" w:color="auto"/>
        <w:bottom w:val="none" w:sz="0" w:space="0" w:color="auto"/>
        <w:right w:val="none" w:sz="0" w:space="0" w:color="auto"/>
      </w:divBdr>
      <w:divsChild>
        <w:div w:id="1209877806">
          <w:marLeft w:val="0"/>
          <w:marRight w:val="0"/>
          <w:marTop w:val="120"/>
          <w:marBottom w:val="0"/>
          <w:divBdr>
            <w:top w:val="none" w:sz="0" w:space="0" w:color="auto"/>
            <w:left w:val="none" w:sz="0" w:space="0" w:color="auto"/>
            <w:bottom w:val="none" w:sz="0" w:space="0" w:color="auto"/>
            <w:right w:val="none" w:sz="0" w:space="0" w:color="auto"/>
          </w:divBdr>
        </w:div>
        <w:div w:id="557715839">
          <w:marLeft w:val="0"/>
          <w:marRight w:val="0"/>
          <w:marTop w:val="120"/>
          <w:marBottom w:val="0"/>
          <w:divBdr>
            <w:top w:val="none" w:sz="0" w:space="0" w:color="auto"/>
            <w:left w:val="none" w:sz="0" w:space="0" w:color="auto"/>
            <w:bottom w:val="none" w:sz="0" w:space="0" w:color="auto"/>
            <w:right w:val="none" w:sz="0" w:space="0" w:color="auto"/>
          </w:divBdr>
        </w:div>
      </w:divsChild>
    </w:div>
    <w:div w:id="1373574678">
      <w:bodyDiv w:val="1"/>
      <w:marLeft w:val="0"/>
      <w:marRight w:val="0"/>
      <w:marTop w:val="0"/>
      <w:marBottom w:val="0"/>
      <w:divBdr>
        <w:top w:val="none" w:sz="0" w:space="0" w:color="auto"/>
        <w:left w:val="none" w:sz="0" w:space="0" w:color="auto"/>
        <w:bottom w:val="none" w:sz="0" w:space="0" w:color="auto"/>
        <w:right w:val="none" w:sz="0" w:space="0" w:color="auto"/>
      </w:divBdr>
    </w:div>
    <w:div w:id="1486043375">
      <w:bodyDiv w:val="1"/>
      <w:marLeft w:val="0"/>
      <w:marRight w:val="0"/>
      <w:marTop w:val="0"/>
      <w:marBottom w:val="0"/>
      <w:divBdr>
        <w:top w:val="none" w:sz="0" w:space="0" w:color="auto"/>
        <w:left w:val="none" w:sz="0" w:space="0" w:color="auto"/>
        <w:bottom w:val="none" w:sz="0" w:space="0" w:color="auto"/>
        <w:right w:val="none" w:sz="0" w:space="0" w:color="auto"/>
      </w:divBdr>
      <w:divsChild>
        <w:div w:id="2007049072">
          <w:marLeft w:val="0"/>
          <w:marRight w:val="0"/>
          <w:marTop w:val="120"/>
          <w:marBottom w:val="0"/>
          <w:divBdr>
            <w:top w:val="none" w:sz="0" w:space="0" w:color="auto"/>
            <w:left w:val="none" w:sz="0" w:space="0" w:color="auto"/>
            <w:bottom w:val="none" w:sz="0" w:space="0" w:color="auto"/>
            <w:right w:val="none" w:sz="0" w:space="0" w:color="auto"/>
          </w:divBdr>
        </w:div>
        <w:div w:id="458960507">
          <w:marLeft w:val="0"/>
          <w:marRight w:val="0"/>
          <w:marTop w:val="120"/>
          <w:marBottom w:val="0"/>
          <w:divBdr>
            <w:top w:val="none" w:sz="0" w:space="0" w:color="auto"/>
            <w:left w:val="none" w:sz="0" w:space="0" w:color="auto"/>
            <w:bottom w:val="none" w:sz="0" w:space="0" w:color="auto"/>
            <w:right w:val="none" w:sz="0" w:space="0" w:color="auto"/>
          </w:divBdr>
        </w:div>
        <w:div w:id="685835400">
          <w:marLeft w:val="0"/>
          <w:marRight w:val="0"/>
          <w:marTop w:val="120"/>
          <w:marBottom w:val="0"/>
          <w:divBdr>
            <w:top w:val="none" w:sz="0" w:space="0" w:color="auto"/>
            <w:left w:val="none" w:sz="0" w:space="0" w:color="auto"/>
            <w:bottom w:val="none" w:sz="0" w:space="0" w:color="auto"/>
            <w:right w:val="none" w:sz="0" w:space="0" w:color="auto"/>
          </w:divBdr>
        </w:div>
        <w:div w:id="1425569959">
          <w:marLeft w:val="0"/>
          <w:marRight w:val="0"/>
          <w:marTop w:val="120"/>
          <w:marBottom w:val="0"/>
          <w:divBdr>
            <w:top w:val="none" w:sz="0" w:space="0" w:color="auto"/>
            <w:left w:val="none" w:sz="0" w:space="0" w:color="auto"/>
            <w:bottom w:val="none" w:sz="0" w:space="0" w:color="auto"/>
            <w:right w:val="none" w:sz="0" w:space="0" w:color="auto"/>
          </w:divBdr>
        </w:div>
      </w:divsChild>
    </w:div>
    <w:div w:id="1510021646">
      <w:bodyDiv w:val="1"/>
      <w:marLeft w:val="0"/>
      <w:marRight w:val="0"/>
      <w:marTop w:val="0"/>
      <w:marBottom w:val="0"/>
      <w:divBdr>
        <w:top w:val="none" w:sz="0" w:space="0" w:color="auto"/>
        <w:left w:val="none" w:sz="0" w:space="0" w:color="auto"/>
        <w:bottom w:val="none" w:sz="0" w:space="0" w:color="auto"/>
        <w:right w:val="none" w:sz="0" w:space="0" w:color="auto"/>
      </w:divBdr>
      <w:divsChild>
        <w:div w:id="1668291308">
          <w:marLeft w:val="0"/>
          <w:marRight w:val="0"/>
          <w:marTop w:val="120"/>
          <w:marBottom w:val="0"/>
          <w:divBdr>
            <w:top w:val="none" w:sz="0" w:space="0" w:color="auto"/>
            <w:left w:val="none" w:sz="0" w:space="0" w:color="auto"/>
            <w:bottom w:val="none" w:sz="0" w:space="0" w:color="auto"/>
            <w:right w:val="none" w:sz="0" w:space="0" w:color="auto"/>
          </w:divBdr>
        </w:div>
        <w:div w:id="1301032829">
          <w:marLeft w:val="0"/>
          <w:marRight w:val="0"/>
          <w:marTop w:val="120"/>
          <w:marBottom w:val="0"/>
          <w:divBdr>
            <w:top w:val="none" w:sz="0" w:space="0" w:color="auto"/>
            <w:left w:val="none" w:sz="0" w:space="0" w:color="auto"/>
            <w:bottom w:val="none" w:sz="0" w:space="0" w:color="auto"/>
            <w:right w:val="none" w:sz="0" w:space="0" w:color="auto"/>
          </w:divBdr>
        </w:div>
      </w:divsChild>
    </w:div>
    <w:div w:id="1581331932">
      <w:bodyDiv w:val="1"/>
      <w:marLeft w:val="0"/>
      <w:marRight w:val="0"/>
      <w:marTop w:val="0"/>
      <w:marBottom w:val="0"/>
      <w:divBdr>
        <w:top w:val="none" w:sz="0" w:space="0" w:color="auto"/>
        <w:left w:val="none" w:sz="0" w:space="0" w:color="auto"/>
        <w:bottom w:val="none" w:sz="0" w:space="0" w:color="auto"/>
        <w:right w:val="none" w:sz="0" w:space="0" w:color="auto"/>
      </w:divBdr>
      <w:divsChild>
        <w:div w:id="1518428064">
          <w:marLeft w:val="0"/>
          <w:marRight w:val="0"/>
          <w:marTop w:val="120"/>
          <w:marBottom w:val="0"/>
          <w:divBdr>
            <w:top w:val="none" w:sz="0" w:space="0" w:color="auto"/>
            <w:left w:val="none" w:sz="0" w:space="0" w:color="auto"/>
            <w:bottom w:val="none" w:sz="0" w:space="0" w:color="auto"/>
            <w:right w:val="none" w:sz="0" w:space="0" w:color="auto"/>
          </w:divBdr>
        </w:div>
        <w:div w:id="451021684">
          <w:marLeft w:val="0"/>
          <w:marRight w:val="0"/>
          <w:marTop w:val="120"/>
          <w:marBottom w:val="0"/>
          <w:divBdr>
            <w:top w:val="none" w:sz="0" w:space="0" w:color="auto"/>
            <w:left w:val="none" w:sz="0" w:space="0" w:color="auto"/>
            <w:bottom w:val="none" w:sz="0" w:space="0" w:color="auto"/>
            <w:right w:val="none" w:sz="0" w:space="0" w:color="auto"/>
          </w:divBdr>
        </w:div>
        <w:div w:id="1951543942">
          <w:marLeft w:val="0"/>
          <w:marRight w:val="0"/>
          <w:marTop w:val="120"/>
          <w:marBottom w:val="0"/>
          <w:divBdr>
            <w:top w:val="none" w:sz="0" w:space="0" w:color="auto"/>
            <w:left w:val="none" w:sz="0" w:space="0" w:color="auto"/>
            <w:bottom w:val="none" w:sz="0" w:space="0" w:color="auto"/>
            <w:right w:val="none" w:sz="0" w:space="0" w:color="auto"/>
          </w:divBdr>
        </w:div>
      </w:divsChild>
    </w:div>
    <w:div w:id="1710565100">
      <w:bodyDiv w:val="1"/>
      <w:marLeft w:val="0"/>
      <w:marRight w:val="0"/>
      <w:marTop w:val="0"/>
      <w:marBottom w:val="0"/>
      <w:divBdr>
        <w:top w:val="none" w:sz="0" w:space="0" w:color="auto"/>
        <w:left w:val="none" w:sz="0" w:space="0" w:color="auto"/>
        <w:bottom w:val="none" w:sz="0" w:space="0" w:color="auto"/>
        <w:right w:val="none" w:sz="0" w:space="0" w:color="auto"/>
      </w:divBdr>
      <w:divsChild>
        <w:div w:id="1682392385">
          <w:marLeft w:val="0"/>
          <w:marRight w:val="0"/>
          <w:marTop w:val="0"/>
          <w:marBottom w:val="0"/>
          <w:divBdr>
            <w:top w:val="none" w:sz="0" w:space="0" w:color="auto"/>
            <w:left w:val="none" w:sz="0" w:space="0" w:color="auto"/>
            <w:bottom w:val="none" w:sz="0" w:space="0" w:color="auto"/>
            <w:right w:val="none" w:sz="0" w:space="0" w:color="auto"/>
          </w:divBdr>
        </w:div>
      </w:divsChild>
    </w:div>
    <w:div w:id="1725791344">
      <w:bodyDiv w:val="1"/>
      <w:marLeft w:val="0"/>
      <w:marRight w:val="0"/>
      <w:marTop w:val="0"/>
      <w:marBottom w:val="0"/>
      <w:divBdr>
        <w:top w:val="none" w:sz="0" w:space="0" w:color="auto"/>
        <w:left w:val="none" w:sz="0" w:space="0" w:color="auto"/>
        <w:bottom w:val="none" w:sz="0" w:space="0" w:color="auto"/>
        <w:right w:val="none" w:sz="0" w:space="0" w:color="auto"/>
      </w:divBdr>
      <w:divsChild>
        <w:div w:id="975062384">
          <w:marLeft w:val="0"/>
          <w:marRight w:val="0"/>
          <w:marTop w:val="120"/>
          <w:marBottom w:val="0"/>
          <w:divBdr>
            <w:top w:val="none" w:sz="0" w:space="0" w:color="auto"/>
            <w:left w:val="none" w:sz="0" w:space="0" w:color="auto"/>
            <w:bottom w:val="none" w:sz="0" w:space="0" w:color="auto"/>
            <w:right w:val="none" w:sz="0" w:space="0" w:color="auto"/>
          </w:divBdr>
        </w:div>
        <w:div w:id="995575387">
          <w:marLeft w:val="0"/>
          <w:marRight w:val="0"/>
          <w:marTop w:val="120"/>
          <w:marBottom w:val="0"/>
          <w:divBdr>
            <w:top w:val="none" w:sz="0" w:space="0" w:color="auto"/>
            <w:left w:val="none" w:sz="0" w:space="0" w:color="auto"/>
            <w:bottom w:val="none" w:sz="0" w:space="0" w:color="auto"/>
            <w:right w:val="none" w:sz="0" w:space="0" w:color="auto"/>
          </w:divBdr>
        </w:div>
        <w:div w:id="1666935508">
          <w:marLeft w:val="0"/>
          <w:marRight w:val="0"/>
          <w:marTop w:val="120"/>
          <w:marBottom w:val="0"/>
          <w:divBdr>
            <w:top w:val="none" w:sz="0" w:space="0" w:color="auto"/>
            <w:left w:val="none" w:sz="0" w:space="0" w:color="auto"/>
            <w:bottom w:val="none" w:sz="0" w:space="0" w:color="auto"/>
            <w:right w:val="none" w:sz="0" w:space="0" w:color="auto"/>
          </w:divBdr>
        </w:div>
      </w:divsChild>
    </w:div>
    <w:div w:id="1733386412">
      <w:bodyDiv w:val="1"/>
      <w:marLeft w:val="0"/>
      <w:marRight w:val="0"/>
      <w:marTop w:val="0"/>
      <w:marBottom w:val="0"/>
      <w:divBdr>
        <w:top w:val="none" w:sz="0" w:space="0" w:color="auto"/>
        <w:left w:val="none" w:sz="0" w:space="0" w:color="auto"/>
        <w:bottom w:val="none" w:sz="0" w:space="0" w:color="auto"/>
        <w:right w:val="none" w:sz="0" w:space="0" w:color="auto"/>
      </w:divBdr>
    </w:div>
    <w:div w:id="1741634986">
      <w:bodyDiv w:val="1"/>
      <w:marLeft w:val="0"/>
      <w:marRight w:val="0"/>
      <w:marTop w:val="0"/>
      <w:marBottom w:val="0"/>
      <w:divBdr>
        <w:top w:val="none" w:sz="0" w:space="0" w:color="auto"/>
        <w:left w:val="none" w:sz="0" w:space="0" w:color="auto"/>
        <w:bottom w:val="none" w:sz="0" w:space="0" w:color="auto"/>
        <w:right w:val="none" w:sz="0" w:space="0" w:color="auto"/>
      </w:divBdr>
      <w:divsChild>
        <w:div w:id="1736929187">
          <w:marLeft w:val="0"/>
          <w:marRight w:val="0"/>
          <w:marTop w:val="0"/>
          <w:marBottom w:val="0"/>
          <w:divBdr>
            <w:top w:val="none" w:sz="0" w:space="0" w:color="auto"/>
            <w:left w:val="none" w:sz="0" w:space="0" w:color="auto"/>
            <w:bottom w:val="none" w:sz="0" w:space="0" w:color="auto"/>
            <w:right w:val="none" w:sz="0" w:space="0" w:color="auto"/>
          </w:divBdr>
        </w:div>
      </w:divsChild>
    </w:div>
    <w:div w:id="1928227735">
      <w:bodyDiv w:val="1"/>
      <w:marLeft w:val="0"/>
      <w:marRight w:val="0"/>
      <w:marTop w:val="0"/>
      <w:marBottom w:val="0"/>
      <w:divBdr>
        <w:top w:val="none" w:sz="0" w:space="0" w:color="auto"/>
        <w:left w:val="none" w:sz="0" w:space="0" w:color="auto"/>
        <w:bottom w:val="none" w:sz="0" w:space="0" w:color="auto"/>
        <w:right w:val="none" w:sz="0" w:space="0" w:color="auto"/>
      </w:divBdr>
    </w:div>
    <w:div w:id="2017807530">
      <w:bodyDiv w:val="1"/>
      <w:marLeft w:val="0"/>
      <w:marRight w:val="0"/>
      <w:marTop w:val="0"/>
      <w:marBottom w:val="0"/>
      <w:divBdr>
        <w:top w:val="none" w:sz="0" w:space="0" w:color="auto"/>
        <w:left w:val="none" w:sz="0" w:space="0" w:color="auto"/>
        <w:bottom w:val="none" w:sz="0" w:space="0" w:color="auto"/>
        <w:right w:val="none" w:sz="0" w:space="0" w:color="auto"/>
      </w:divBdr>
      <w:divsChild>
        <w:div w:id="737753779">
          <w:marLeft w:val="0"/>
          <w:marRight w:val="0"/>
          <w:marTop w:val="0"/>
          <w:marBottom w:val="0"/>
          <w:divBdr>
            <w:top w:val="none" w:sz="0" w:space="0" w:color="auto"/>
            <w:left w:val="none" w:sz="0" w:space="0" w:color="auto"/>
            <w:bottom w:val="none" w:sz="0" w:space="0" w:color="auto"/>
            <w:right w:val="none" w:sz="0" w:space="0" w:color="auto"/>
          </w:divBdr>
        </w:div>
      </w:divsChild>
    </w:div>
    <w:div w:id="205554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BB302-BB37-48D7-A96E-083D37373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7</Pages>
  <Words>2602</Words>
  <Characters>14836</Characters>
  <Application>Microsoft Office Word</Application>
  <DocSecurity>0</DocSecurity>
  <Lines>123</Lines>
  <Paragraphs>34</Paragraphs>
  <ScaleCrop>false</ScaleCrop>
  <HeadingPairs>
    <vt:vector size="2" baseType="variant">
      <vt:variant>
        <vt:lpstr>العنوان</vt:lpstr>
      </vt:variant>
      <vt:variant>
        <vt:i4>1</vt:i4>
      </vt:variant>
    </vt:vector>
  </HeadingPairs>
  <TitlesOfParts>
    <vt:vector size="1" baseType="lpstr">
      <vt:lpstr>أولويات الدعوة في منهج الأنبياء عليهم السلام</vt:lpstr>
    </vt:vector>
  </TitlesOfParts>
  <Company/>
  <LinksUpToDate>false</LinksUpToDate>
  <CharactersWithSpaces>17404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أولويات الدعوة في منهج الأنبياء عليهم السلام</dc:title>
  <dc:subject>الدعوة</dc:subject>
  <dc:creator>زيد بن عبدالكريم الزيد</dc:creator>
  <cp:keywords>أولويات الدعوة في منهج الأنبياء عليهم السلام</cp:keywords>
  <dc:description/>
  <cp:lastModifiedBy>az dawud</cp:lastModifiedBy>
  <cp:revision>254</cp:revision>
  <cp:lastPrinted>2019-02-13T18:28:00Z</cp:lastPrinted>
  <dcterms:created xsi:type="dcterms:W3CDTF">2018-02-03T21:33:00Z</dcterms:created>
  <dcterms:modified xsi:type="dcterms:W3CDTF">2019-09-17T22:09:00Z</dcterms:modified>
</cp:coreProperties>
</file>