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8426" w14:textId="77777777" w:rsidR="00F833F8" w:rsidRPr="00E7023D" w:rsidRDefault="00F833F8" w:rsidP="00D9081F">
      <w:pPr>
        <w:widowControl w:val="0"/>
        <w:spacing w:after="120" w:line="500" w:lineRule="exact"/>
        <w:jc w:val="center"/>
        <w:rPr>
          <w:rFonts w:ascii="Traditional Arabic" w:hAnsi="Traditional Arabic" w:cs="KFGQPC Uthman Taha Naskh"/>
          <w:b/>
          <w:bCs/>
          <w:color w:val="0070C0"/>
          <w:sz w:val="30"/>
          <w:szCs w:val="30"/>
          <w:rtl/>
          <w:lang w:bidi="ar-EG"/>
        </w:rPr>
      </w:pPr>
      <w:bookmarkStart w:id="0" w:name="_Hlk119579327"/>
      <w:bookmarkEnd w:id="0"/>
    </w:p>
    <w:p w14:paraId="0C21BB08" w14:textId="77777777" w:rsidR="00A20D0A" w:rsidRDefault="00A20D0A" w:rsidP="00014615">
      <w:pPr>
        <w:widowControl w:val="0"/>
        <w:spacing w:after="120" w:line="240" w:lineRule="auto"/>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drawing>
          <wp:inline distT="0" distB="0" distL="0" distR="0" wp14:anchorId="30B4C99F" wp14:editId="22A7A950">
            <wp:extent cx="2185755" cy="5016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7821" cy="509009"/>
                    </a:xfrm>
                    <a:prstGeom prst="rect">
                      <a:avLst/>
                    </a:prstGeom>
                  </pic:spPr>
                </pic:pic>
              </a:graphicData>
            </a:graphic>
          </wp:inline>
        </w:drawing>
      </w:r>
    </w:p>
    <w:p w14:paraId="73918E5B" w14:textId="5759EBE8" w:rsidR="00A20D0A" w:rsidRDefault="00010C93" w:rsidP="00014615">
      <w:pPr>
        <w:widowControl w:val="0"/>
        <w:spacing w:after="120" w:line="240" w:lineRule="auto"/>
        <w:jc w:val="center"/>
        <w:rPr>
          <w:rFonts w:ascii="Traditional Arabic" w:hAnsi="Traditional Arabic" w:cs="KFGQPC Uthman Taha Naskh"/>
          <w:color w:val="000000" w:themeColor="text1"/>
          <w:sz w:val="30"/>
          <w:szCs w:val="30"/>
          <w:rtl/>
        </w:rPr>
      </w:pPr>
      <w:r w:rsidRPr="00010C93">
        <w:rPr>
          <w:rFonts w:ascii="Traditional Arabic" w:hAnsi="Traditional Arabic" w:cs="KFGQPC Uthman Taha Naskh"/>
          <w:b/>
          <w:bCs/>
          <w:color w:val="0070C0"/>
          <w:sz w:val="72"/>
          <w:szCs w:val="72"/>
          <w:rtl/>
        </w:rPr>
        <w:t>الدر النضيد على كتاب التوحيد</w:t>
      </w:r>
      <w:r w:rsidR="00A20D0A" w:rsidRPr="00A20D0A">
        <w:rPr>
          <w:rFonts w:ascii="Greta Arabic" w:hAnsi="Greta Arabic" w:cs="Greta Arabic" w:hint="cs"/>
          <w:noProof/>
          <w:color w:val="000000"/>
          <w:sz w:val="28"/>
          <w:szCs w:val="28"/>
          <w:rtl/>
        </w:rPr>
        <w:drawing>
          <wp:inline distT="0" distB="0" distL="0" distR="0" wp14:anchorId="15171FA8" wp14:editId="33262F59">
            <wp:extent cx="1066800" cy="244840"/>
            <wp:effectExtent l="0" t="0" r="0" b="317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p>
    <w:p w14:paraId="12F16068" w14:textId="77777777" w:rsidR="00010892" w:rsidRDefault="00010892" w:rsidP="00D9081F">
      <w:pPr>
        <w:widowControl w:val="0"/>
        <w:spacing w:after="120" w:line="500" w:lineRule="exact"/>
        <w:jc w:val="center"/>
        <w:rPr>
          <w:rFonts w:ascii="Traditional Arabic" w:hAnsi="Traditional Arabic" w:cs="KFGQPC Uthman Taha Naskh"/>
          <w:b/>
          <w:bCs/>
          <w:color w:val="000000" w:themeColor="text1"/>
          <w:sz w:val="50"/>
          <w:szCs w:val="50"/>
          <w:rtl/>
        </w:rPr>
      </w:pPr>
    </w:p>
    <w:p w14:paraId="510C2237" w14:textId="77777777" w:rsidR="00D9081F" w:rsidRPr="00FD6A6F" w:rsidRDefault="00D86E18" w:rsidP="00D9081F">
      <w:pPr>
        <w:widowControl w:val="0"/>
        <w:spacing w:after="120" w:line="500" w:lineRule="exact"/>
        <w:jc w:val="center"/>
        <w:rPr>
          <w:rFonts w:ascii="Traditional Arabic" w:hAnsi="Traditional Arabic" w:cs="KFGQPC Uthman Taha Naskh"/>
          <w:b/>
          <w:bCs/>
          <w:color w:val="000000" w:themeColor="text1"/>
          <w:sz w:val="40"/>
          <w:szCs w:val="40"/>
          <w:rtl/>
        </w:rPr>
      </w:pPr>
      <w:r w:rsidRPr="00FD6A6F">
        <w:rPr>
          <w:rFonts w:ascii="Traditional Arabic" w:hAnsi="Traditional Arabic" w:cs="KFGQPC Uthman Taha Naskh"/>
          <w:b/>
          <w:bCs/>
          <w:color w:val="000000" w:themeColor="text1"/>
          <w:sz w:val="40"/>
          <w:szCs w:val="40"/>
          <w:rtl/>
        </w:rPr>
        <w:t>للإمام</w:t>
      </w:r>
      <w:r w:rsidR="003A391B" w:rsidRPr="00FD6A6F">
        <w:rPr>
          <w:rFonts w:ascii="Traditional Arabic" w:hAnsi="Traditional Arabic" w:cs="KFGQPC Uthman Taha Naskh"/>
          <w:b/>
          <w:bCs/>
          <w:color w:val="000000" w:themeColor="text1"/>
          <w:sz w:val="40"/>
          <w:szCs w:val="40"/>
          <w:rtl/>
        </w:rPr>
        <w:t xml:space="preserve"> المجد</w:t>
      </w:r>
      <w:r w:rsidR="00A5650D" w:rsidRPr="00FD6A6F">
        <w:rPr>
          <w:rFonts w:ascii="Traditional Arabic" w:hAnsi="Traditional Arabic" w:cs="KFGQPC Uthman Taha Naskh" w:hint="cs"/>
          <w:b/>
          <w:bCs/>
          <w:color w:val="000000" w:themeColor="text1"/>
          <w:sz w:val="40"/>
          <w:szCs w:val="40"/>
          <w:rtl/>
        </w:rPr>
        <w:t>د</w:t>
      </w:r>
    </w:p>
    <w:p w14:paraId="598966CE" w14:textId="77777777" w:rsidR="003A391B" w:rsidRPr="00D9081F" w:rsidRDefault="003A391B" w:rsidP="00D9081F">
      <w:pPr>
        <w:widowControl w:val="0"/>
        <w:spacing w:after="120" w:line="240" w:lineRule="auto"/>
        <w:jc w:val="center"/>
        <w:rPr>
          <w:rFonts w:ascii="Traditional Arabic" w:hAnsi="Traditional Arabic" w:cs="KFGQPC Uthman Taha Naskh"/>
          <w:b/>
          <w:bCs/>
          <w:color w:val="0070C0"/>
          <w:sz w:val="50"/>
          <w:szCs w:val="50"/>
        </w:rPr>
      </w:pPr>
      <w:r w:rsidRPr="00D9081F">
        <w:rPr>
          <w:rFonts w:ascii="Traditional Arabic" w:hAnsi="Traditional Arabic" w:cs="KFGQPC Uthman Taha Naskh"/>
          <w:b/>
          <w:bCs/>
          <w:color w:val="0070C0"/>
          <w:sz w:val="50"/>
          <w:szCs w:val="50"/>
          <w:rtl/>
        </w:rPr>
        <w:t>شیخ محمد بن عبدالوهاب</w:t>
      </w:r>
    </w:p>
    <w:p w14:paraId="51535539" w14:textId="43C13FA9" w:rsidR="00010892" w:rsidRDefault="00F90C56" w:rsidP="00D9081F">
      <w:pPr>
        <w:bidi w:val="0"/>
        <w:jc w:val="center"/>
        <w:rPr>
          <w:rFonts w:ascii="Traditional Arabic" w:hAnsi="Traditional Arabic" w:cs="KFGQPC Uthman Taha Naskh" w:hint="cs"/>
          <w:color w:val="000000" w:themeColor="text1"/>
          <w:sz w:val="30"/>
          <w:szCs w:val="30"/>
          <w:rtl/>
          <w:lang w:bidi="ar-EG"/>
        </w:rPr>
      </w:pPr>
      <w:r>
        <w:rPr>
          <w:rFonts w:ascii="Traditional Arabic" w:hAnsi="Traditional Arabic" w:cs="KFGQPC Uthman Taha Naskh" w:hint="cs"/>
          <w:color w:val="000000" w:themeColor="text1"/>
          <w:sz w:val="30"/>
          <w:szCs w:val="30"/>
          <w:rtl/>
          <w:lang w:bidi="ar-EG"/>
        </w:rPr>
        <w:t>رحمه الله</w:t>
      </w:r>
    </w:p>
    <w:p w14:paraId="56BCFABA" w14:textId="77777777" w:rsidR="00F90C56" w:rsidRDefault="00F90C56" w:rsidP="00F90C56">
      <w:pPr>
        <w:bidi w:val="0"/>
        <w:jc w:val="center"/>
        <w:rPr>
          <w:rFonts w:ascii="Traditional Arabic" w:hAnsi="Traditional Arabic" w:cs="KFGQPC Uthman Taha Naskh"/>
          <w:color w:val="000000" w:themeColor="text1"/>
          <w:sz w:val="30"/>
          <w:szCs w:val="30"/>
        </w:rPr>
      </w:pPr>
    </w:p>
    <w:p w14:paraId="57C21E85" w14:textId="77777777" w:rsidR="00F90C56" w:rsidRDefault="00F90C56" w:rsidP="00F90C56">
      <w:pPr>
        <w:widowControl w:val="0"/>
        <w:spacing w:after="120" w:line="500" w:lineRule="exact"/>
        <w:jc w:val="center"/>
        <w:rPr>
          <w:rFonts w:ascii="Traditional Arabic" w:hAnsi="Traditional Arabic" w:cs="KFGQPC Uthman Taha Naskh"/>
          <w:color w:val="000000" w:themeColor="text1"/>
          <w:sz w:val="30"/>
          <w:szCs w:val="30"/>
          <w:rtl/>
          <w:lang w:bidi="ar-EG"/>
        </w:rPr>
      </w:pPr>
      <w:r w:rsidRPr="00F90C56">
        <w:rPr>
          <w:rFonts w:ascii="Traditional Arabic" w:hAnsi="Traditional Arabic" w:cs="KFGQPC Uthman Taha Naskh" w:hint="cs"/>
          <w:b/>
          <w:bCs/>
          <w:color w:val="000000" w:themeColor="text1"/>
          <w:sz w:val="40"/>
          <w:szCs w:val="40"/>
          <w:rtl/>
        </w:rPr>
        <w:t>شرح وتعليق</w:t>
      </w:r>
    </w:p>
    <w:p w14:paraId="5DB6F2B5" w14:textId="77777777" w:rsidR="00F90C56" w:rsidRDefault="00F90C56" w:rsidP="00F90C56">
      <w:pPr>
        <w:widowControl w:val="0"/>
        <w:spacing w:after="120" w:line="240" w:lineRule="auto"/>
        <w:jc w:val="center"/>
        <w:rPr>
          <w:rFonts w:ascii="Traditional Arabic" w:hAnsi="Traditional Arabic" w:cs="KFGQPC Uthman Taha Naskh"/>
          <w:b/>
          <w:bCs/>
          <w:color w:val="0070C0"/>
          <w:sz w:val="50"/>
          <w:szCs w:val="50"/>
          <w:rtl/>
        </w:rPr>
      </w:pPr>
      <w:r w:rsidRPr="00F90C56">
        <w:rPr>
          <w:rFonts w:ascii="Traditional Arabic" w:hAnsi="Traditional Arabic" w:cs="KFGQPC Uthman Taha Naskh"/>
          <w:b/>
          <w:bCs/>
          <w:color w:val="0070C0"/>
          <w:sz w:val="50"/>
          <w:szCs w:val="50"/>
          <w:rtl/>
        </w:rPr>
        <w:t>سعيد بن عبد العزيز ا</w:t>
      </w:r>
      <w:r>
        <w:rPr>
          <w:rFonts w:ascii="Traditional Arabic" w:hAnsi="Traditional Arabic" w:cs="KFGQPC Uthman Taha Naskh" w:hint="cs"/>
          <w:b/>
          <w:bCs/>
          <w:color w:val="0070C0"/>
          <w:sz w:val="50"/>
          <w:szCs w:val="50"/>
          <w:rtl/>
        </w:rPr>
        <w:t>ل</w:t>
      </w:r>
      <w:r w:rsidRPr="00F90C56">
        <w:rPr>
          <w:rFonts w:ascii="Traditional Arabic" w:hAnsi="Traditional Arabic" w:cs="KFGQPC Uthman Taha Naskh"/>
          <w:b/>
          <w:bCs/>
          <w:color w:val="0070C0"/>
          <w:sz w:val="50"/>
          <w:szCs w:val="50"/>
          <w:rtl/>
        </w:rPr>
        <w:t>جندول</w:t>
      </w:r>
    </w:p>
    <w:p w14:paraId="1C939CE2" w14:textId="77777777" w:rsidR="00F90C56" w:rsidRDefault="00F90C56" w:rsidP="00F90C56">
      <w:pPr>
        <w:widowControl w:val="0"/>
        <w:spacing w:after="120" w:line="240" w:lineRule="auto"/>
        <w:jc w:val="center"/>
        <w:rPr>
          <w:rFonts w:ascii="Traditional Arabic" w:hAnsi="Traditional Arabic" w:cs="KFGQPC Uthman Taha Naskh"/>
          <w:b/>
          <w:bCs/>
          <w:color w:val="0070C0"/>
          <w:sz w:val="50"/>
          <w:szCs w:val="50"/>
          <w:rtl/>
        </w:rPr>
      </w:pPr>
    </w:p>
    <w:p w14:paraId="65F64525" w14:textId="77777777" w:rsidR="00F90C56" w:rsidRPr="00E56013" w:rsidRDefault="00F90C56" w:rsidP="00F90C56">
      <w:pPr>
        <w:widowControl w:val="0"/>
        <w:spacing w:after="120" w:line="500" w:lineRule="exact"/>
        <w:jc w:val="center"/>
        <w:rPr>
          <w:rFonts w:ascii="Traditional Arabic" w:hAnsi="Traditional Arabic" w:cs="KFGQPC Uthman Taha Naskh"/>
          <w:color w:val="000000" w:themeColor="text1"/>
          <w:sz w:val="30"/>
          <w:szCs w:val="30"/>
          <w:lang w:bidi="ar-EG"/>
        </w:rPr>
      </w:pPr>
      <w:r w:rsidRPr="00E56013">
        <w:rPr>
          <w:rFonts w:ascii="Traditional Arabic" w:hAnsi="Traditional Arabic" w:cs="KFGQPC Uthman Taha Naskh"/>
          <w:b/>
          <w:bCs/>
          <w:color w:val="000000" w:themeColor="text1"/>
          <w:sz w:val="30"/>
          <w:szCs w:val="30"/>
          <w:rtl/>
        </w:rPr>
        <w:t xml:space="preserve">حقوق الطبع محفوظة </w:t>
      </w:r>
      <w:r w:rsidRPr="00E56013">
        <w:rPr>
          <w:rFonts w:ascii="Traditional Arabic" w:hAnsi="Traditional Arabic" w:cs="KFGQPC Uthman Taha Naskh"/>
          <w:b/>
          <w:bCs/>
          <w:color w:val="000000" w:themeColor="text1"/>
          <w:sz w:val="30"/>
          <w:szCs w:val="30"/>
          <w:rtl/>
          <w:lang w:bidi="fa-IR"/>
        </w:rPr>
        <w:t>۱۳۹۹</w:t>
      </w:r>
      <w:r w:rsidRPr="00E56013">
        <w:rPr>
          <w:rFonts w:ascii="Traditional Arabic" w:hAnsi="Traditional Arabic" w:cs="KFGQPC Uthman Taha Naskh"/>
          <w:b/>
          <w:bCs/>
          <w:color w:val="000000" w:themeColor="text1"/>
          <w:sz w:val="30"/>
          <w:szCs w:val="30"/>
          <w:rtl/>
        </w:rPr>
        <w:t xml:space="preserve"> ه</w:t>
      </w:r>
      <w:r>
        <w:rPr>
          <w:rFonts w:ascii="Traditional Arabic" w:hAnsi="Traditional Arabic" w:cs="KFGQPC Uthman Taha Naskh" w:hint="cs"/>
          <w:b/>
          <w:bCs/>
          <w:color w:val="000000" w:themeColor="text1"/>
          <w:sz w:val="30"/>
          <w:szCs w:val="30"/>
          <w:rtl/>
        </w:rPr>
        <w:t>ـ</w:t>
      </w:r>
      <w:r>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b/>
          <w:bCs/>
          <w:color w:val="000000" w:themeColor="text1"/>
          <w:sz w:val="30"/>
          <w:szCs w:val="30"/>
          <w:rtl/>
          <w:lang w:bidi="fa-IR"/>
        </w:rPr>
        <w:t>۱۹۷۹</w:t>
      </w:r>
      <w:r w:rsidRPr="00E56013">
        <w:rPr>
          <w:rFonts w:ascii="Traditional Arabic" w:hAnsi="Traditional Arabic" w:cs="KFGQPC Uthman Taha Naskh"/>
          <w:b/>
          <w:bCs/>
          <w:color w:val="000000" w:themeColor="text1"/>
          <w:sz w:val="30"/>
          <w:szCs w:val="30"/>
          <w:rtl/>
        </w:rPr>
        <w:t xml:space="preserve"> م</w:t>
      </w:r>
    </w:p>
    <w:p w14:paraId="3A0C76E5" w14:textId="4E89EE9B" w:rsidR="00F90C56" w:rsidRPr="00F90C56" w:rsidRDefault="00F90C56" w:rsidP="00F90C56">
      <w:pPr>
        <w:widowControl w:val="0"/>
        <w:spacing w:after="120" w:line="240" w:lineRule="auto"/>
        <w:jc w:val="center"/>
        <w:rPr>
          <w:rFonts w:ascii="Traditional Arabic" w:hAnsi="Traditional Arabic" w:cs="KFGQPC Uthman Taha Naskh" w:hint="cs"/>
          <w:b/>
          <w:bCs/>
          <w:color w:val="0070C0"/>
          <w:sz w:val="50"/>
          <w:szCs w:val="50"/>
          <w:rtl/>
        </w:rPr>
        <w:sectPr w:rsidR="00F90C56" w:rsidRPr="00F90C56" w:rsidSect="00010892">
          <w:headerReference w:type="default" r:id="rId10"/>
          <w:footerReference w:type="default" r:id="rId11"/>
          <w:footnotePr>
            <w:numRestart w:val="eachPage"/>
          </w:footnotePr>
          <w:pgSz w:w="8392" w:h="11907" w:code="11"/>
          <w:pgMar w:top="851" w:right="851" w:bottom="851" w:left="851" w:header="709" w:footer="709" w:gutter="0"/>
          <w:cols w:space="708"/>
          <w:titlePg/>
          <w:bidi/>
          <w:rtlGutter/>
          <w:docGrid w:linePitch="360"/>
        </w:sectPr>
      </w:pPr>
    </w:p>
    <w:p w14:paraId="0B3A0DE8" w14:textId="77777777" w:rsidR="000461AC" w:rsidRDefault="000461AC">
      <w:pPr>
        <w:bidi w:val="0"/>
        <w:rPr>
          <w:rFonts w:ascii="Traditional Arabic" w:hAnsi="Traditional Arabic" w:cs="KFGQPC Uthman Taha Naskh"/>
          <w:color w:val="000000" w:themeColor="text1"/>
          <w:sz w:val="30"/>
          <w:szCs w:val="30"/>
        </w:rPr>
      </w:pPr>
      <w:r>
        <w:rPr>
          <w:rFonts w:ascii="Traditional Arabic" w:hAnsi="Traditional Arabic" w:cs="KFGQPC Uthman Taha Naskh"/>
          <w:noProof/>
          <w:color w:val="000000" w:themeColor="text1"/>
          <w:sz w:val="30"/>
          <w:szCs w:val="30"/>
        </w:rPr>
        <w:lastRenderedPageBreak/>
        <w:drawing>
          <wp:anchor distT="0" distB="0" distL="114300" distR="114300" simplePos="0" relativeHeight="251658240" behindDoc="0" locked="0" layoutInCell="1" allowOverlap="1" wp14:anchorId="5AF32F77" wp14:editId="3E70C2AB">
            <wp:simplePos x="539750" y="539750"/>
            <wp:positionH relativeFrom="margin">
              <wp:align>center</wp:align>
            </wp:positionH>
            <wp:positionV relativeFrom="margin">
              <wp:align>bottom</wp:align>
            </wp:positionV>
            <wp:extent cx="4248150" cy="31299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4D34212C" w14:textId="77777777" w:rsidR="000461AC" w:rsidRDefault="000461AC" w:rsidP="000461AC">
      <w:pPr>
        <w:bidi w:val="0"/>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br w:type="page"/>
      </w:r>
    </w:p>
    <w:p w14:paraId="63E96F0C"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bookmarkStart w:id="1" w:name="_Toc112248041"/>
      <w:r w:rsidRPr="00A20D0A">
        <w:rPr>
          <w:rFonts w:ascii="Greta Arabic" w:hAnsi="Greta Arabic" w:cs="Greta Arabic" w:hint="cs"/>
          <w:noProof/>
          <w:color w:val="000000"/>
          <w:sz w:val="28"/>
          <w:szCs w:val="28"/>
          <w:rtl/>
        </w:rPr>
        <w:lastRenderedPageBreak/>
        <w:drawing>
          <wp:inline distT="0" distB="0" distL="0" distR="0" wp14:anchorId="06E8FD2E" wp14:editId="33458622">
            <wp:extent cx="1066800" cy="244840"/>
            <wp:effectExtent l="0" t="0" r="0"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D5605F1" w14:textId="77777777" w:rsidR="00FD4568" w:rsidRPr="00E56013" w:rsidRDefault="00FD4568" w:rsidP="00EF230C">
      <w:pPr>
        <w:pStyle w:val="a0"/>
        <w:rPr>
          <w:rtl/>
        </w:rPr>
      </w:pPr>
      <w:r w:rsidRPr="00E56013">
        <w:rPr>
          <w:rtl/>
        </w:rPr>
        <w:t>الإهداء</w:t>
      </w:r>
      <w:bookmarkEnd w:id="1"/>
    </w:p>
    <w:p w14:paraId="382E9537" w14:textId="77777777" w:rsidR="00FD4568" w:rsidRPr="000F6244" w:rsidRDefault="006F07A2"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imes New Roman" w:hAnsi="Times New Roman" w:cs="Times New Roman"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 </w:t>
      </w:r>
      <w:r w:rsidR="00630450" w:rsidRPr="000F6244">
        <w:rPr>
          <w:rFonts w:ascii="Traditional Arabic" w:hAnsi="Traditional Arabic" w:cs="KFGQPC Uthman Taha Naskh" w:hint="cs"/>
          <w:color w:val="000000" w:themeColor="text1"/>
          <w:sz w:val="30"/>
          <w:szCs w:val="30"/>
          <w:rtl/>
        </w:rPr>
        <w:t>إلى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القائد</w:t>
      </w:r>
      <w:r w:rsidRPr="000F6244">
        <w:rPr>
          <w:rFonts w:ascii="Traditional Arabic" w:hAnsi="Traditional Arabic" w:cs="KFGQPC Uthman Taha Naskh"/>
          <w:color w:val="000000" w:themeColor="text1"/>
          <w:sz w:val="30"/>
          <w:szCs w:val="30"/>
          <w:rtl/>
        </w:rPr>
        <w:t xml:space="preserve"> </w:t>
      </w:r>
      <w:r w:rsidR="00FD4568" w:rsidRPr="000F6244">
        <w:rPr>
          <w:rFonts w:ascii="Traditional Arabic" w:hAnsi="Traditional Arabic" w:cs="KFGQPC Uthman Taha Naskh"/>
          <w:color w:val="000000" w:themeColor="text1"/>
          <w:sz w:val="30"/>
          <w:szCs w:val="30"/>
          <w:rtl/>
        </w:rPr>
        <w:t>الرائ</w:t>
      </w:r>
      <w:r w:rsidRPr="000F6244">
        <w:rPr>
          <w:rFonts w:ascii="Traditional Arabic" w:hAnsi="Traditional Arabic" w:cs="KFGQPC Uthman Taha Naskh"/>
          <w:color w:val="000000" w:themeColor="text1"/>
          <w:sz w:val="30"/>
          <w:szCs w:val="30"/>
          <w:rtl/>
        </w:rPr>
        <w:t>د</w:t>
      </w:r>
      <w:r w:rsidR="007D0D1D">
        <w:rPr>
          <w:rFonts w:ascii="Traditional Arabic" w:hAnsi="Traditional Arabic" w:cs="KFGQPC Uthman Taha Naskh"/>
          <w:color w:val="000000" w:themeColor="text1"/>
          <w:sz w:val="30"/>
          <w:szCs w:val="30"/>
          <w:rtl/>
        </w:rPr>
        <w:t>.</w:t>
      </w:r>
    </w:p>
    <w:p w14:paraId="3D413411" w14:textId="21179729" w:rsidR="00FD4568" w:rsidRPr="000F6244" w:rsidRDefault="006F07A2" w:rsidP="00383FCB">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raditional Arabic" w:hAnsi="Traditional Arabic" w:cs="KFGQPC Uthman Taha Naskh"/>
          <w:color w:val="000000" w:themeColor="text1"/>
          <w:sz w:val="30"/>
          <w:szCs w:val="30"/>
          <w:rtl/>
        </w:rPr>
        <w:t xml:space="preserve"> </w:t>
      </w:r>
      <w:r w:rsidR="00630450" w:rsidRPr="000F6244">
        <w:rPr>
          <w:rFonts w:ascii="Traditional Arabic" w:hAnsi="Traditional Arabic" w:cs="KFGQPC Uthman Taha Naskh"/>
          <w:color w:val="000000" w:themeColor="text1"/>
          <w:sz w:val="30"/>
          <w:szCs w:val="30"/>
          <w:rtl/>
        </w:rPr>
        <w:t>إلى</w:t>
      </w:r>
      <w:r w:rsidRPr="000F6244">
        <w:rPr>
          <w:rFonts w:ascii="Traditional Arabic" w:hAnsi="Traditional Arabic" w:cs="KFGQPC Uthman Taha Naskh"/>
          <w:color w:val="000000" w:themeColor="text1"/>
          <w:sz w:val="30"/>
          <w:szCs w:val="30"/>
          <w:rtl/>
        </w:rPr>
        <w:t xml:space="preserve"> من وقف صامد</w:t>
      </w:r>
      <w:r w:rsidR="0075213A" w:rsidRPr="000F6244">
        <w:rPr>
          <w:rFonts w:ascii="Traditional Arabic" w:hAnsi="Traditional Arabic" w:cs="KFGQPC Uthman Taha Naskh"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ا أمام التحديات العالمية ليرفع صوت </w:t>
      </w:r>
      <w:r w:rsidR="00443265" w:rsidRPr="000F6244">
        <w:rPr>
          <w:rFonts w:ascii="Traditional Arabic" w:hAnsi="Traditional Arabic" w:cs="KFGQPC Uthman Taha Naskh"/>
          <w:color w:val="000000" w:themeColor="text1"/>
          <w:sz w:val="30"/>
          <w:szCs w:val="30"/>
          <w:rtl/>
        </w:rPr>
        <w:t>الإسلام</w:t>
      </w:r>
      <w:r w:rsidRPr="000F6244">
        <w:rPr>
          <w:rFonts w:ascii="Traditional Arabic" w:hAnsi="Traditional Arabic" w:cs="KFGQPC Uthman Taha Naskh"/>
          <w:color w:val="000000" w:themeColor="text1"/>
          <w:sz w:val="30"/>
          <w:szCs w:val="30"/>
          <w:rtl/>
        </w:rPr>
        <w:t xml:space="preserve"> مداف</w:t>
      </w:r>
      <w:r w:rsidR="00630450" w:rsidRPr="000F6244">
        <w:rPr>
          <w:rFonts w:ascii="Traditional Arabic" w:hAnsi="Traditional Arabic" w:cs="KFGQPC Uthman Taha Naskh" w:hint="cs"/>
          <w:color w:val="000000" w:themeColor="text1"/>
          <w:sz w:val="30"/>
          <w:szCs w:val="30"/>
          <w:rtl/>
        </w:rPr>
        <w:t>عً</w:t>
      </w:r>
      <w:r w:rsidRPr="000F6244">
        <w:rPr>
          <w:rFonts w:ascii="Traditional Arabic" w:hAnsi="Traditional Arabic" w:cs="KFGQPC Uthman Taha Naskh"/>
          <w:color w:val="000000" w:themeColor="text1"/>
          <w:sz w:val="30"/>
          <w:szCs w:val="30"/>
          <w:rtl/>
        </w:rPr>
        <w:t>ا</w:t>
      </w:r>
      <w:r w:rsidR="00FD4568"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color w:val="000000" w:themeColor="text1"/>
          <w:sz w:val="30"/>
          <w:szCs w:val="30"/>
          <w:rtl/>
        </w:rPr>
        <w:t>عنه</w:t>
      </w:r>
      <w:r w:rsidR="00584605"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color w:val="000000" w:themeColor="text1"/>
          <w:sz w:val="30"/>
          <w:szCs w:val="30"/>
          <w:rtl/>
        </w:rPr>
        <w:t>و</w:t>
      </w:r>
      <w:r w:rsidR="00FD4568" w:rsidRPr="000F6244">
        <w:rPr>
          <w:rFonts w:ascii="Traditional Arabic" w:hAnsi="Traditional Arabic" w:cs="KFGQPC Uthman Taha Naskh"/>
          <w:color w:val="000000" w:themeColor="text1"/>
          <w:sz w:val="30"/>
          <w:szCs w:val="30"/>
          <w:rtl/>
        </w:rPr>
        <w:t>م</w:t>
      </w:r>
      <w:r w:rsidRPr="000F6244">
        <w:rPr>
          <w:rFonts w:ascii="Traditional Arabic" w:hAnsi="Traditional Arabic" w:cs="KFGQPC Uthman Taha Naskh"/>
          <w:color w:val="000000" w:themeColor="text1"/>
          <w:sz w:val="30"/>
          <w:szCs w:val="30"/>
          <w:rtl/>
        </w:rPr>
        <w:t>وض</w:t>
      </w:r>
      <w:r w:rsidR="00FD4568" w:rsidRPr="000F6244">
        <w:rPr>
          <w:rFonts w:ascii="Traditional Arabic" w:hAnsi="Traditional Arabic" w:cs="KFGQPC Uthman Taha Naskh"/>
          <w:color w:val="000000" w:themeColor="text1"/>
          <w:sz w:val="30"/>
          <w:szCs w:val="30"/>
          <w:rtl/>
        </w:rPr>
        <w:t>ح</w:t>
      </w:r>
      <w:r w:rsidR="00630450" w:rsidRPr="000F6244">
        <w:rPr>
          <w:rFonts w:ascii="Traditional Arabic" w:hAnsi="Traditional Arabic" w:cs="KFGQPC Uthman Taha Naskh" w:hint="cs"/>
          <w:color w:val="000000" w:themeColor="text1"/>
          <w:sz w:val="30"/>
          <w:szCs w:val="30"/>
          <w:rtl/>
        </w:rPr>
        <w:t>ً</w:t>
      </w:r>
      <w:r w:rsidRPr="000F6244">
        <w:rPr>
          <w:rFonts w:ascii="Traditional Arabic" w:hAnsi="Traditional Arabic" w:cs="KFGQPC Uthman Taha Naskh"/>
          <w:color w:val="000000" w:themeColor="text1"/>
          <w:sz w:val="30"/>
          <w:szCs w:val="30"/>
          <w:rtl/>
        </w:rPr>
        <w:t>ا</w:t>
      </w:r>
      <w:r w:rsidR="00FD4568"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color w:val="000000" w:themeColor="text1"/>
          <w:sz w:val="30"/>
          <w:szCs w:val="30"/>
          <w:rtl/>
        </w:rPr>
        <w:t xml:space="preserve">حقیقته وأهدافه. </w:t>
      </w:r>
    </w:p>
    <w:p w14:paraId="09774B38" w14:textId="53C80E89" w:rsidR="00FD4568" w:rsidRPr="000F6244" w:rsidRDefault="00FD4568" w:rsidP="00C17374">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raditional Arabic" w:hAnsi="Traditional Arabic" w:cs="KFGQPC Uthman Taha Naskh"/>
          <w:color w:val="000000" w:themeColor="text1"/>
          <w:sz w:val="30"/>
          <w:szCs w:val="30"/>
          <w:rtl/>
        </w:rPr>
        <w:t>و</w:t>
      </w:r>
      <w:r w:rsidR="0075213A" w:rsidRPr="000F6244">
        <w:rPr>
          <w:rFonts w:ascii="Traditional Arabic" w:hAnsi="Traditional Arabic" w:cs="KFGQPC Uthman Taha Naskh" w:hint="cs"/>
          <w:color w:val="000000" w:themeColor="text1"/>
          <w:sz w:val="30"/>
          <w:szCs w:val="30"/>
          <w:rtl/>
        </w:rPr>
        <w:t>إ</w:t>
      </w:r>
      <w:r w:rsidRPr="000F6244">
        <w:rPr>
          <w:rFonts w:ascii="Traditional Arabic" w:hAnsi="Traditional Arabic" w:cs="KFGQPC Uthman Taha Naskh"/>
          <w:color w:val="000000" w:themeColor="text1"/>
          <w:sz w:val="30"/>
          <w:szCs w:val="30"/>
          <w:rtl/>
        </w:rPr>
        <w:t>لى من انتزع الاع</w:t>
      </w:r>
      <w:r w:rsidR="006F07A2" w:rsidRPr="000F6244">
        <w:rPr>
          <w:rFonts w:ascii="Traditional Arabic" w:hAnsi="Traditional Arabic" w:cs="KFGQPC Uthman Taha Naskh"/>
          <w:color w:val="000000" w:themeColor="text1"/>
          <w:sz w:val="30"/>
          <w:szCs w:val="30"/>
          <w:rtl/>
        </w:rPr>
        <w:t xml:space="preserve">تراف من زعماء غير مسلمين </w:t>
      </w:r>
      <w:r w:rsidR="00755F77" w:rsidRPr="000F6244">
        <w:rPr>
          <w:rFonts w:ascii="Traditional Arabic" w:hAnsi="Traditional Arabic" w:cs="KFGQPC Uthman Taha Naskh"/>
          <w:color w:val="000000" w:themeColor="text1"/>
          <w:sz w:val="30"/>
          <w:szCs w:val="30"/>
          <w:rtl/>
        </w:rPr>
        <w:t>بأن</w:t>
      </w:r>
      <w:r w:rsidR="006F07A2" w:rsidRPr="000F6244">
        <w:rPr>
          <w:rFonts w:ascii="Traditional Arabic" w:hAnsi="Traditional Arabic" w:cs="KFGQPC Uthman Taha Naskh"/>
          <w:color w:val="000000" w:themeColor="text1"/>
          <w:sz w:val="30"/>
          <w:szCs w:val="30"/>
          <w:rtl/>
        </w:rPr>
        <w:t xml:space="preserve"> </w:t>
      </w:r>
      <w:r w:rsidR="00443265" w:rsidRPr="000F6244">
        <w:rPr>
          <w:rFonts w:ascii="Traditional Arabic" w:hAnsi="Traditional Arabic" w:cs="KFGQPC Uthman Taha Naskh"/>
          <w:color w:val="000000" w:themeColor="text1"/>
          <w:sz w:val="30"/>
          <w:szCs w:val="30"/>
          <w:rtl/>
        </w:rPr>
        <w:t>الإسلام</w:t>
      </w:r>
      <w:r w:rsidR="006F07A2" w:rsidRPr="000F6244">
        <w:rPr>
          <w:rFonts w:ascii="Traditional Arabic" w:hAnsi="Traditional Arabic" w:cs="KFGQPC Uthman Taha Naskh"/>
          <w:color w:val="000000" w:themeColor="text1"/>
          <w:sz w:val="30"/>
          <w:szCs w:val="30"/>
          <w:rtl/>
        </w:rPr>
        <w:t xml:space="preserve"> لايحول بين</w:t>
      </w:r>
      <w:r w:rsidR="00C17374" w:rsidRPr="000F6244">
        <w:rPr>
          <w:rFonts w:ascii="Traditional Arabic" w:hAnsi="Traditional Arabic" w:cs="KFGQPC Uthman Taha Naskh" w:hint="cs"/>
          <w:color w:val="000000" w:themeColor="text1"/>
          <w:sz w:val="30"/>
          <w:szCs w:val="30"/>
          <w:rtl/>
        </w:rPr>
        <w:t xml:space="preserve"> </w:t>
      </w:r>
      <w:r w:rsidR="000B02BA" w:rsidRPr="000F6244">
        <w:rPr>
          <w:rFonts w:ascii="Traditional Arabic" w:hAnsi="Traditional Arabic" w:cs="KFGQPC Uthman Taha Naskh"/>
          <w:color w:val="000000" w:themeColor="text1"/>
          <w:sz w:val="30"/>
          <w:szCs w:val="30"/>
          <w:rtl/>
        </w:rPr>
        <w:t>الإنسان</w:t>
      </w:r>
      <w:r w:rsidRPr="000F6244">
        <w:rPr>
          <w:rFonts w:ascii="Traditional Arabic" w:hAnsi="Traditional Arabic" w:cs="KFGQPC Uthman Taha Naskh"/>
          <w:color w:val="000000" w:themeColor="text1"/>
          <w:sz w:val="30"/>
          <w:szCs w:val="30"/>
          <w:rtl/>
        </w:rPr>
        <w:t xml:space="preserve"> وبين التطور العلمي</w:t>
      </w:r>
      <w:r w:rsidR="00584605"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color w:val="000000" w:themeColor="text1"/>
          <w:sz w:val="30"/>
          <w:szCs w:val="30"/>
          <w:rtl/>
        </w:rPr>
        <w:t>والت</w:t>
      </w:r>
      <w:r w:rsidR="006F07A2" w:rsidRPr="000F6244">
        <w:rPr>
          <w:rFonts w:ascii="Traditional Arabic" w:hAnsi="Traditional Arabic" w:cs="KFGQPC Uthman Taha Naskh"/>
          <w:color w:val="000000" w:themeColor="text1"/>
          <w:sz w:val="30"/>
          <w:szCs w:val="30"/>
          <w:rtl/>
        </w:rPr>
        <w:t xml:space="preserve">قدم الحضاري. </w:t>
      </w:r>
    </w:p>
    <w:p w14:paraId="408D4B0E" w14:textId="2719146A" w:rsidR="006F07A2" w:rsidRPr="000F6244" w:rsidRDefault="006F07A2" w:rsidP="00C17374">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imes New Roman" w:hAnsi="Times New Roman" w:cs="Times New Roman"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 </w:t>
      </w:r>
      <w:r w:rsidR="00630450" w:rsidRPr="000F6244">
        <w:rPr>
          <w:rFonts w:ascii="Traditional Arabic" w:hAnsi="Traditional Arabic" w:cs="KFGQPC Uthman Taha Naskh" w:hint="cs"/>
          <w:color w:val="000000" w:themeColor="text1"/>
          <w:sz w:val="30"/>
          <w:szCs w:val="30"/>
          <w:rtl/>
        </w:rPr>
        <w:t>إلى</w:t>
      </w:r>
      <w:r w:rsidRPr="000F6244">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hint="cs"/>
          <w:color w:val="000000" w:themeColor="text1"/>
          <w:sz w:val="30"/>
          <w:szCs w:val="30"/>
          <w:rtl/>
        </w:rPr>
        <w:t>الذى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شق</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طريقه</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بين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الصفوف</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ليعلن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الدعوة</w:t>
      </w:r>
      <w:r w:rsidRPr="000F6244">
        <w:rPr>
          <w:rFonts w:ascii="Traditional Arabic" w:hAnsi="Traditional Arabic" w:cs="KFGQPC Uthman Taha Naskh"/>
          <w:color w:val="000000" w:themeColor="text1"/>
          <w:sz w:val="30"/>
          <w:szCs w:val="30"/>
          <w:rtl/>
        </w:rPr>
        <w:t xml:space="preserve"> </w:t>
      </w:r>
      <w:r w:rsidR="00630450" w:rsidRPr="000F6244">
        <w:rPr>
          <w:rFonts w:ascii="Traditional Arabic" w:hAnsi="Traditional Arabic" w:cs="KFGQPC Uthman Taha Naskh" w:hint="cs"/>
          <w:color w:val="000000" w:themeColor="text1"/>
          <w:sz w:val="30"/>
          <w:szCs w:val="30"/>
          <w:rtl/>
        </w:rPr>
        <w:t>إلى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تضامن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المسلمين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ووحدة</w:t>
      </w:r>
      <w:r w:rsidR="00C17374" w:rsidRPr="000F6244">
        <w:rPr>
          <w:rFonts w:ascii="Traditional Arabic" w:hAnsi="Traditional Arabic" w:cs="KFGQPC Uthman Taha Naskh" w:hint="cs"/>
          <w:color w:val="000000" w:themeColor="text1"/>
          <w:sz w:val="30"/>
          <w:szCs w:val="30"/>
          <w:rtl/>
        </w:rPr>
        <w:t xml:space="preserve"> </w:t>
      </w:r>
      <w:r w:rsidRPr="000F6244">
        <w:rPr>
          <w:rFonts w:ascii="Traditional Arabic" w:hAnsi="Traditional Arabic" w:cs="KFGQPC Uthman Taha Naskh"/>
          <w:color w:val="000000" w:themeColor="text1"/>
          <w:sz w:val="30"/>
          <w:szCs w:val="30"/>
          <w:rtl/>
        </w:rPr>
        <w:t>كلمتهم</w:t>
      </w:r>
      <w:r w:rsidR="00C17374" w:rsidRPr="000F6244">
        <w:rPr>
          <w:rFonts w:ascii="Traditional Arabic" w:hAnsi="Traditional Arabic" w:cs="KFGQPC Uthman Taha Naskh" w:hint="cs"/>
          <w:color w:val="000000" w:themeColor="text1"/>
          <w:sz w:val="30"/>
          <w:szCs w:val="30"/>
          <w:rtl/>
        </w:rPr>
        <w:t>.</w:t>
      </w:r>
    </w:p>
    <w:p w14:paraId="07853C45" w14:textId="5977388E" w:rsidR="00FD4568" w:rsidRPr="000F6244" w:rsidRDefault="006F07A2" w:rsidP="00EF230C">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imes New Roman" w:hAnsi="Times New Roman" w:cs="Times New Roman"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وإلى</w:t>
      </w:r>
      <w:r w:rsidRPr="000F6244">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hint="cs"/>
          <w:color w:val="000000" w:themeColor="text1"/>
          <w:sz w:val="30"/>
          <w:szCs w:val="30"/>
          <w:rtl/>
        </w:rPr>
        <w:t>الذى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وقف</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وسط</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الزحام</w:t>
      </w:r>
      <w:r w:rsidRPr="000F6244">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hint="cs"/>
          <w:color w:val="000000" w:themeColor="text1"/>
          <w:sz w:val="30"/>
          <w:szCs w:val="30"/>
          <w:rtl/>
        </w:rPr>
        <w:t>فى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شجاع</w:t>
      </w:r>
      <w:r w:rsidR="006C7C6A">
        <w:rPr>
          <w:rFonts w:ascii="Traditional Arabic" w:hAnsi="Traditional Arabic" w:cs="KFGQPC Uthman Taha Naskh" w:hint="cs"/>
          <w:color w:val="000000" w:themeColor="text1"/>
          <w:sz w:val="30"/>
          <w:szCs w:val="30"/>
          <w:rtl/>
          <w:lang w:bidi="ar-EG"/>
        </w:rPr>
        <w:t>ة</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المؤمن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ليؤكد</w:t>
      </w:r>
      <w:r w:rsidR="00FD4568" w:rsidRPr="000F6244">
        <w:rPr>
          <w:rFonts w:ascii="Traditional Arabic" w:hAnsi="Traditional Arabic" w:cs="KFGQPC Uthman Taha Naskh"/>
          <w:color w:val="000000" w:themeColor="text1"/>
          <w:sz w:val="30"/>
          <w:szCs w:val="30"/>
          <w:rtl/>
        </w:rPr>
        <w:t xml:space="preserve"> </w:t>
      </w:r>
      <w:r w:rsidR="00FE7C19" w:rsidRPr="000F6244">
        <w:rPr>
          <w:rFonts w:ascii="Traditional Arabic" w:hAnsi="Traditional Arabic" w:cs="KFGQPC Uthman Taha Naskh"/>
          <w:color w:val="000000" w:themeColor="text1"/>
          <w:sz w:val="30"/>
          <w:szCs w:val="30"/>
          <w:rtl/>
        </w:rPr>
        <w:t>إن</w:t>
      </w:r>
      <w:r w:rsidRPr="000F6244">
        <w:rPr>
          <w:rFonts w:ascii="Traditional Arabic" w:hAnsi="Traditional Arabic" w:cs="KFGQPC Uthman Taha Naskh"/>
          <w:color w:val="000000" w:themeColor="text1"/>
          <w:sz w:val="30"/>
          <w:szCs w:val="30"/>
          <w:rtl/>
        </w:rPr>
        <w:t xml:space="preserve"> لا</w:t>
      </w:r>
      <w:r w:rsidR="00EF230C">
        <w:rPr>
          <w:rFonts w:ascii="Traditional Arabic" w:hAnsi="Traditional Arabic" w:cs="KFGQPC Uthman Taha Naskh" w:hint="cs"/>
          <w:color w:val="000000" w:themeColor="text1"/>
          <w:sz w:val="30"/>
          <w:szCs w:val="30"/>
          <w:rtl/>
        </w:rPr>
        <w:t xml:space="preserve"> </w:t>
      </w:r>
      <w:r w:rsidRPr="000F6244">
        <w:rPr>
          <w:rFonts w:ascii="Traditional Arabic" w:hAnsi="Traditional Arabic" w:cs="KFGQPC Uthman Taha Naskh"/>
          <w:color w:val="000000" w:themeColor="text1"/>
          <w:sz w:val="30"/>
          <w:szCs w:val="30"/>
          <w:rtl/>
        </w:rPr>
        <w:t>عز للمسلمين</w:t>
      </w:r>
      <w:r w:rsidR="00EF230C">
        <w:rPr>
          <w:rFonts w:ascii="Traditional Arabic" w:hAnsi="Traditional Arabic" w:cs="KFGQPC Uthman Taha Naskh" w:hint="cs"/>
          <w:color w:val="000000" w:themeColor="text1"/>
          <w:sz w:val="30"/>
          <w:szCs w:val="30"/>
          <w:rtl/>
        </w:rPr>
        <w:t xml:space="preserve"> </w:t>
      </w:r>
      <w:r w:rsidR="006C7C6A">
        <w:rPr>
          <w:rFonts w:ascii="Traditional Arabic" w:hAnsi="Traditional Arabic" w:cs="KFGQPC Uthman Taha Naskh" w:hint="cs"/>
          <w:color w:val="000000" w:themeColor="text1"/>
          <w:sz w:val="30"/>
          <w:szCs w:val="30"/>
          <w:rtl/>
        </w:rPr>
        <w:t>ا</w:t>
      </w:r>
      <w:r w:rsidR="00FE7C19" w:rsidRPr="000F6244">
        <w:rPr>
          <w:rFonts w:ascii="Traditional Arabic" w:hAnsi="Traditional Arabic" w:cs="KFGQPC Uthman Taha Naskh"/>
          <w:color w:val="000000" w:themeColor="text1"/>
          <w:sz w:val="30"/>
          <w:szCs w:val="30"/>
          <w:rtl/>
        </w:rPr>
        <w:t>لا</w:t>
      </w:r>
      <w:r w:rsidRPr="000F6244">
        <w:rPr>
          <w:rFonts w:ascii="Traditional Arabic" w:hAnsi="Traditional Arabic" w:cs="KFGQPC Uthman Taha Naskh"/>
          <w:color w:val="000000" w:themeColor="text1"/>
          <w:sz w:val="30"/>
          <w:szCs w:val="30"/>
          <w:rtl/>
        </w:rPr>
        <w:t xml:space="preserve"> بالتمسك بالإسلام</w:t>
      </w:r>
      <w:r w:rsidR="00584605"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color w:val="000000" w:themeColor="text1"/>
          <w:sz w:val="30"/>
          <w:szCs w:val="30"/>
          <w:rtl/>
        </w:rPr>
        <w:t>والثبات على العقيدة الخالصة لله وحده</w:t>
      </w:r>
      <w:r w:rsidR="007D0D1D">
        <w:rPr>
          <w:rFonts w:ascii="Traditional Arabic" w:hAnsi="Traditional Arabic" w:cs="KFGQPC Uthman Taha Naskh"/>
          <w:color w:val="000000" w:themeColor="text1"/>
          <w:sz w:val="30"/>
          <w:szCs w:val="30"/>
          <w:rtl/>
        </w:rPr>
        <w:t>.</w:t>
      </w:r>
    </w:p>
    <w:p w14:paraId="1D65D0ED" w14:textId="169AAB63" w:rsidR="00FD4568" w:rsidRPr="000F6244" w:rsidRDefault="006F07A2"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raditional Arabic" w:hAnsi="Traditional Arabic" w:cs="KFGQPC Uthman Taha Naskh"/>
          <w:color w:val="000000" w:themeColor="text1"/>
          <w:sz w:val="30"/>
          <w:szCs w:val="30"/>
          <w:rtl/>
        </w:rPr>
        <w:t xml:space="preserve"> </w:t>
      </w:r>
      <w:r w:rsidRPr="000F6244">
        <w:rPr>
          <w:rFonts w:ascii="Times New Roman" w:hAnsi="Times New Roman" w:cs="Times New Roman"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 </w:t>
      </w:r>
      <w:r w:rsidR="00630450" w:rsidRPr="000F6244">
        <w:rPr>
          <w:rFonts w:ascii="Traditional Arabic" w:hAnsi="Traditional Arabic" w:cs="KFGQPC Uthman Taha Naskh" w:hint="cs"/>
          <w:color w:val="000000" w:themeColor="text1"/>
          <w:sz w:val="30"/>
          <w:szCs w:val="30"/>
          <w:rtl/>
        </w:rPr>
        <w:t>إلى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الرجل</w:t>
      </w:r>
      <w:r w:rsidRPr="000F6244">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hint="cs"/>
          <w:color w:val="000000" w:themeColor="text1"/>
          <w:sz w:val="30"/>
          <w:szCs w:val="30"/>
          <w:rtl/>
        </w:rPr>
        <w:t>الذى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أخذ</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مكانه</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بين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زعماء</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العالم</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عن</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جدارة</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واستحقاق</w:t>
      </w:r>
      <w:r w:rsidRPr="000F6244">
        <w:rPr>
          <w:rFonts w:ascii="Traditional Arabic" w:hAnsi="Traditional Arabic" w:cs="KFGQPC Uthman Taha Naskh"/>
          <w:color w:val="000000" w:themeColor="text1"/>
          <w:sz w:val="30"/>
          <w:szCs w:val="30"/>
          <w:rtl/>
        </w:rPr>
        <w:t>.</w:t>
      </w:r>
    </w:p>
    <w:p w14:paraId="660CCDDE" w14:textId="11572F61" w:rsidR="00FD4568" w:rsidRPr="000F6244" w:rsidRDefault="006F07A2"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raditional Arabic" w:hAnsi="Traditional Arabic" w:cs="KFGQPC Uthman Taha Naskh"/>
          <w:color w:val="000000" w:themeColor="text1"/>
          <w:sz w:val="30"/>
          <w:szCs w:val="30"/>
          <w:rtl/>
        </w:rPr>
        <w:t xml:space="preserve"> </w:t>
      </w:r>
      <w:r w:rsidRPr="000F6244">
        <w:rPr>
          <w:rFonts w:ascii="Times New Roman" w:hAnsi="Times New Roman" w:cs="Times New Roman"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والى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الرجل</w:t>
      </w:r>
      <w:r w:rsidRPr="000F6244">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hint="cs"/>
          <w:color w:val="000000" w:themeColor="text1"/>
          <w:sz w:val="30"/>
          <w:szCs w:val="30"/>
          <w:rtl/>
        </w:rPr>
        <w:t>الذى</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ع</w:t>
      </w:r>
      <w:r w:rsidR="006C7C6A">
        <w:rPr>
          <w:rFonts w:ascii="Traditional Arabic" w:hAnsi="Traditional Arabic" w:cs="KFGQPC Uthman Taha Naskh" w:hint="cs"/>
          <w:color w:val="000000" w:themeColor="text1"/>
          <w:sz w:val="30"/>
          <w:szCs w:val="30"/>
          <w:rtl/>
        </w:rPr>
        <w:t>لم</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ويعمل</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بجد</w:t>
      </w:r>
      <w:r w:rsidRPr="000F6244">
        <w:rPr>
          <w:rFonts w:ascii="Traditional Arabic" w:hAnsi="Traditional Arabic" w:cs="KFGQPC Uthman Taha Naskh"/>
          <w:color w:val="000000" w:themeColor="text1"/>
          <w:sz w:val="30"/>
          <w:szCs w:val="30"/>
          <w:rtl/>
        </w:rPr>
        <w:t xml:space="preserve"> </w:t>
      </w:r>
      <w:r w:rsidR="00CC4E5B" w:rsidRPr="000F6244">
        <w:rPr>
          <w:rFonts w:ascii="Traditional Arabic" w:hAnsi="Traditional Arabic" w:cs="KFGQPC Uthman Taha Naskh" w:hint="cs"/>
          <w:color w:val="000000" w:themeColor="text1"/>
          <w:sz w:val="30"/>
          <w:szCs w:val="30"/>
          <w:rtl/>
        </w:rPr>
        <w:t>وإخلاص</w:t>
      </w:r>
      <w:r w:rsidRPr="000F6244">
        <w:rPr>
          <w:rFonts w:ascii="Traditional Arabic" w:hAnsi="Traditional Arabic" w:cs="KFGQPC Uthman Taha Naskh"/>
          <w:color w:val="000000" w:themeColor="text1"/>
          <w:sz w:val="30"/>
          <w:szCs w:val="30"/>
          <w:rtl/>
        </w:rPr>
        <w:t xml:space="preserve"> </w:t>
      </w:r>
      <w:r w:rsidRPr="000F6244">
        <w:rPr>
          <w:rFonts w:ascii="Traditional Arabic" w:hAnsi="Traditional Arabic" w:cs="KFGQPC Uthman Taha Naskh" w:hint="cs"/>
          <w:color w:val="000000" w:themeColor="text1"/>
          <w:sz w:val="30"/>
          <w:szCs w:val="30"/>
          <w:rtl/>
        </w:rPr>
        <w:t>ل</w:t>
      </w:r>
      <w:r w:rsidR="006C7C6A">
        <w:rPr>
          <w:rFonts w:ascii="Traditional Arabic" w:hAnsi="Traditional Arabic" w:cs="KFGQPC Uthman Taha Naskh" w:hint="cs"/>
          <w:color w:val="000000" w:themeColor="text1"/>
          <w:sz w:val="30"/>
          <w:szCs w:val="30"/>
          <w:rtl/>
        </w:rPr>
        <w:t>إ</w:t>
      </w:r>
      <w:r w:rsidRPr="000F6244">
        <w:rPr>
          <w:rFonts w:ascii="Traditional Arabic" w:hAnsi="Traditional Arabic" w:cs="KFGQPC Uthman Taha Naskh" w:hint="cs"/>
          <w:color w:val="000000" w:themeColor="text1"/>
          <w:sz w:val="30"/>
          <w:szCs w:val="30"/>
          <w:rtl/>
        </w:rPr>
        <w:t>سعاد</w:t>
      </w:r>
      <w:r w:rsidRPr="000F6244">
        <w:rPr>
          <w:rFonts w:ascii="Traditional Arabic" w:hAnsi="Traditional Arabic" w:cs="KFGQPC Uthman Taha Naskh"/>
          <w:color w:val="000000" w:themeColor="text1"/>
          <w:sz w:val="30"/>
          <w:szCs w:val="30"/>
          <w:rtl/>
        </w:rPr>
        <w:t xml:space="preserve"> </w:t>
      </w:r>
      <w:r w:rsidR="006C7C6A">
        <w:rPr>
          <w:rFonts w:ascii="Traditional Arabic" w:hAnsi="Traditional Arabic" w:cs="KFGQPC Uthman Taha Naskh" w:hint="cs"/>
          <w:color w:val="000000" w:themeColor="text1"/>
          <w:sz w:val="30"/>
          <w:szCs w:val="30"/>
          <w:rtl/>
        </w:rPr>
        <w:t>أ</w:t>
      </w:r>
      <w:r w:rsidR="00FD4568" w:rsidRPr="000F6244">
        <w:rPr>
          <w:rFonts w:ascii="Traditional Arabic" w:hAnsi="Traditional Arabic" w:cs="KFGQPC Uthman Taha Naskh"/>
          <w:color w:val="000000" w:themeColor="text1"/>
          <w:sz w:val="30"/>
          <w:szCs w:val="30"/>
          <w:rtl/>
        </w:rPr>
        <w:t xml:space="preserve">مته </w:t>
      </w:r>
      <w:r w:rsidRPr="000F6244">
        <w:rPr>
          <w:rFonts w:ascii="Traditional Arabic" w:hAnsi="Traditional Arabic" w:cs="KFGQPC Uthman Taha Naskh"/>
          <w:color w:val="000000" w:themeColor="text1"/>
          <w:sz w:val="30"/>
          <w:szCs w:val="30"/>
          <w:rtl/>
        </w:rPr>
        <w:t>ووطنه.</w:t>
      </w:r>
      <w:r w:rsidR="007D0D1D">
        <w:rPr>
          <w:rFonts w:ascii="Traditional Arabic" w:hAnsi="Traditional Arabic" w:cs="KFGQPC Uthman Taha Naskh"/>
          <w:color w:val="000000" w:themeColor="text1"/>
          <w:sz w:val="30"/>
          <w:szCs w:val="30"/>
          <w:rtl/>
        </w:rPr>
        <w:t>.</w:t>
      </w:r>
    </w:p>
    <w:p w14:paraId="14429937" w14:textId="37EE352A" w:rsidR="00170DE1" w:rsidRPr="000F6244" w:rsidRDefault="00B53BD6"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0F6244">
        <w:rPr>
          <w:rFonts w:ascii="Times New Roman" w:hAnsi="Times New Roman" w:cs="Times New Roman" w:hint="cs"/>
          <w:color w:val="000000" w:themeColor="text1"/>
          <w:sz w:val="30"/>
          <w:szCs w:val="30"/>
          <w:rtl/>
        </w:rPr>
        <w:t>•</w:t>
      </w:r>
      <w:r w:rsidRPr="000F6244">
        <w:rPr>
          <w:rFonts w:ascii="Traditional Arabic" w:hAnsi="Traditional Arabic" w:cs="KFGQPC Uthman Taha Naskh"/>
          <w:color w:val="000000" w:themeColor="text1"/>
          <w:sz w:val="30"/>
          <w:szCs w:val="30"/>
          <w:rtl/>
        </w:rPr>
        <w:t xml:space="preserve"> </w:t>
      </w:r>
      <w:r w:rsidR="00630450" w:rsidRPr="000F6244">
        <w:rPr>
          <w:rFonts w:ascii="Traditional Arabic" w:hAnsi="Traditional Arabic" w:cs="KFGQPC Uthman Taha Naskh"/>
          <w:color w:val="000000" w:themeColor="text1"/>
          <w:sz w:val="30"/>
          <w:szCs w:val="30"/>
          <w:rtl/>
        </w:rPr>
        <w:t>إلى</w:t>
      </w:r>
      <w:r w:rsidR="006F07A2" w:rsidRPr="000F6244">
        <w:rPr>
          <w:rFonts w:ascii="Traditional Arabic" w:hAnsi="Traditional Arabic" w:cs="KFGQPC Uthman Taha Naskh"/>
          <w:color w:val="000000" w:themeColor="text1"/>
          <w:sz w:val="30"/>
          <w:szCs w:val="30"/>
          <w:rtl/>
        </w:rPr>
        <w:t xml:space="preserve"> داعية التوحيد</w:t>
      </w:r>
      <w:r w:rsidR="00584605" w:rsidRPr="000F6244">
        <w:rPr>
          <w:rFonts w:ascii="Traditional Arabic" w:hAnsi="Traditional Arabic" w:cs="KFGQPC Uthman Taha Naskh"/>
          <w:color w:val="000000" w:themeColor="text1"/>
          <w:sz w:val="30"/>
          <w:szCs w:val="30"/>
          <w:rtl/>
        </w:rPr>
        <w:t xml:space="preserve">، </w:t>
      </w:r>
      <w:r w:rsidR="00FD4568" w:rsidRPr="000F6244">
        <w:rPr>
          <w:rFonts w:ascii="Traditional Arabic" w:hAnsi="Traditional Arabic" w:cs="KFGQPC Uthman Taha Naskh"/>
          <w:color w:val="000000" w:themeColor="text1"/>
          <w:sz w:val="30"/>
          <w:szCs w:val="30"/>
          <w:rtl/>
        </w:rPr>
        <w:t xml:space="preserve">فيصل بن عبد العزيز </w:t>
      </w:r>
      <w:r w:rsidR="006F07A2" w:rsidRPr="000F6244">
        <w:rPr>
          <w:rFonts w:ascii="Traditional Arabic" w:hAnsi="Traditional Arabic" w:cs="KFGQPC Uthman Taha Naskh"/>
          <w:color w:val="000000" w:themeColor="text1"/>
          <w:sz w:val="30"/>
          <w:szCs w:val="30"/>
          <w:rtl/>
        </w:rPr>
        <w:t xml:space="preserve">أهدي </w:t>
      </w:r>
      <w:r w:rsidR="0053589D">
        <w:rPr>
          <w:rFonts w:ascii="Traditional Arabic" w:hAnsi="Traditional Arabic" w:cs="KFGQPC Uthman Taha Naskh"/>
          <w:color w:val="000000" w:themeColor="text1"/>
          <w:sz w:val="30"/>
          <w:szCs w:val="30"/>
          <w:rtl/>
        </w:rPr>
        <w:t>فى</w:t>
      </w:r>
      <w:r w:rsidR="006F07A2" w:rsidRPr="000F6244">
        <w:rPr>
          <w:rFonts w:ascii="Traditional Arabic" w:hAnsi="Traditional Arabic" w:cs="KFGQPC Uthman Taha Naskh"/>
          <w:color w:val="000000" w:themeColor="text1"/>
          <w:sz w:val="30"/>
          <w:szCs w:val="30"/>
          <w:rtl/>
        </w:rPr>
        <w:t xml:space="preserve"> تقدير واحترام مجهود فكري</w:t>
      </w:r>
      <w:r w:rsidR="007D0D1D">
        <w:rPr>
          <w:rFonts w:ascii="Traditional Arabic" w:hAnsi="Traditional Arabic" w:cs="KFGQPC Uthman Taha Naskh"/>
          <w:color w:val="000000" w:themeColor="text1"/>
          <w:sz w:val="30"/>
          <w:szCs w:val="30"/>
          <w:rtl/>
        </w:rPr>
        <w:t>.</w:t>
      </w:r>
      <w:r w:rsidR="006F07A2" w:rsidRPr="000F6244">
        <w:rPr>
          <w:rFonts w:ascii="Traditional Arabic" w:hAnsi="Traditional Arabic" w:cs="KFGQPC Uthman Taha Naskh"/>
          <w:color w:val="000000" w:themeColor="text1"/>
          <w:sz w:val="30"/>
          <w:szCs w:val="30"/>
          <w:rtl/>
        </w:rPr>
        <w:t>.</w:t>
      </w:r>
    </w:p>
    <w:p w14:paraId="59FC851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r w:rsidRPr="00A20D0A">
        <w:rPr>
          <w:rFonts w:ascii="Greta Arabic" w:hAnsi="Greta Arabic" w:cs="Greta Arabic" w:hint="cs"/>
          <w:noProof/>
          <w:color w:val="000000"/>
          <w:sz w:val="28"/>
          <w:szCs w:val="28"/>
          <w:rtl/>
        </w:rPr>
        <w:drawing>
          <wp:inline distT="0" distB="0" distL="0" distR="0" wp14:anchorId="0D379794" wp14:editId="28BEB859">
            <wp:extent cx="1066800" cy="24484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78B4A81"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37B2EEEC" wp14:editId="66849D3D">
            <wp:extent cx="1066800" cy="244840"/>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5B60DB5" w14:textId="77777777" w:rsidR="00FD4568" w:rsidRPr="00E56013" w:rsidRDefault="006F07A2" w:rsidP="00A20D0A">
      <w:pPr>
        <w:widowControl w:val="0"/>
        <w:spacing w:after="120" w:line="500" w:lineRule="exact"/>
        <w:jc w:val="center"/>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ب</w:t>
      </w:r>
      <w:r w:rsidR="00FD4568" w:rsidRPr="00E56013">
        <w:rPr>
          <w:rFonts w:ascii="Traditional Arabic" w:hAnsi="Traditional Arabic" w:cs="KFGQPC Uthman Taha Naskh"/>
          <w:color w:val="000000" w:themeColor="text1"/>
          <w:sz w:val="30"/>
          <w:szCs w:val="30"/>
          <w:rtl/>
        </w:rPr>
        <w:t>سم الله الرحمن الرحيم</w:t>
      </w:r>
    </w:p>
    <w:p w14:paraId="7438A03C" w14:textId="77777777" w:rsidR="00FD4568" w:rsidRPr="00720D2A" w:rsidRDefault="006F07A2" w:rsidP="00720D2A">
      <w:pPr>
        <w:pStyle w:val="a0"/>
        <w:rPr>
          <w:rtl/>
        </w:rPr>
      </w:pPr>
      <w:bookmarkStart w:id="2" w:name="_Toc112248042"/>
      <w:r w:rsidRPr="00720D2A">
        <w:rPr>
          <w:rtl/>
        </w:rPr>
        <w:t>مقدمة بين يدي الكتاب</w:t>
      </w:r>
      <w:bookmarkEnd w:id="2"/>
    </w:p>
    <w:p w14:paraId="3B680293" w14:textId="0ABA358E" w:rsidR="006F07A2" w:rsidRPr="00E56013" w:rsidRDefault="006F07A2" w:rsidP="007D0D1D">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حينما ي</w:t>
      </w:r>
      <w:r w:rsidR="0053589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فكر أخ</w:t>
      </w:r>
      <w:r w:rsidR="0053589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فضيلة الأستاذ الشيخ</w:t>
      </w:r>
      <w:r w:rsidR="007D0D1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سعيد بن عبد العزيز الجندول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وضع شرح مبسط لكتاب التوحيد للعلامة شيخ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محمد ب</w:t>
      </w:r>
      <w:r w:rsidR="006A5FC8">
        <w:rPr>
          <w:rFonts w:ascii="Traditional Arabic" w:hAnsi="Traditional Arabic" w:cs="KFGQPC Uthman Taha Naskh"/>
          <w:color w:val="000000" w:themeColor="text1"/>
          <w:sz w:val="30"/>
          <w:szCs w:val="30"/>
          <w:rtl/>
        </w:rPr>
        <w:t>ن عبد الوهاب رحمه الله ورضي عنه</w:t>
      </w:r>
      <w:r w:rsidRPr="00E56013">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فإنه</w:t>
      </w:r>
      <w:r w:rsidRPr="00E56013">
        <w:rPr>
          <w:rFonts w:ascii="Traditional Arabic" w:hAnsi="Traditional Arabic" w:cs="KFGQPC Uthman Taha Naskh"/>
          <w:color w:val="000000" w:themeColor="text1"/>
          <w:sz w:val="30"/>
          <w:szCs w:val="30"/>
          <w:rtl/>
        </w:rPr>
        <w:t xml:space="preserve"> يضع بتفكيره الاستكمال الطبيعي الواضح للنهج ال</w:t>
      </w:r>
      <w:r w:rsidR="007D0D1D">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سلامي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أخذ به نفسه منذ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كان فتي يافع</w:t>
      </w:r>
      <w:r w:rsidR="007D0D1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ثم رجل</w:t>
      </w:r>
      <w:r w:rsidR="007D0D1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مكتمل الرجولة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ثم هو </w:t>
      </w:r>
      <w:r w:rsidR="0075213A" w:rsidRPr="00E56013">
        <w:rPr>
          <w:rFonts w:ascii="Traditional Arabic" w:hAnsi="Traditional Arabic" w:cs="KFGQPC Uthman Taha Naskh"/>
          <w:color w:val="000000" w:themeColor="text1"/>
          <w:sz w:val="30"/>
          <w:szCs w:val="30"/>
          <w:rtl/>
        </w:rPr>
        <w:t>إذ</w:t>
      </w:r>
      <w:r w:rsidRPr="00E56013">
        <w:rPr>
          <w:rFonts w:ascii="Traditional Arabic" w:hAnsi="Traditional Arabic" w:cs="KFGQPC Uthman Taha Naskh"/>
          <w:color w:val="000000" w:themeColor="text1"/>
          <w:sz w:val="30"/>
          <w:szCs w:val="30"/>
          <w:rtl/>
        </w:rPr>
        <w:t xml:space="preserve"> يدفع بتفكيره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البروز فيضع الشرح الوافي للكتاب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يضع قدمه ب</w:t>
      </w:r>
      <w:r w:rsidR="007D0D1D">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ذن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بداية خطوات طوال نحو </w:t>
      </w:r>
      <w:r w:rsidR="00A9186F" w:rsidRPr="00E56013">
        <w:rPr>
          <w:rFonts w:ascii="Traditional Arabic" w:hAnsi="Traditional Arabic" w:cs="KFGQPC Uthman Taha Naskh"/>
          <w:color w:val="000000" w:themeColor="text1"/>
          <w:sz w:val="30"/>
          <w:szCs w:val="30"/>
          <w:rtl/>
        </w:rPr>
        <w:t>أهداف</w:t>
      </w:r>
      <w:r w:rsidRPr="00E56013">
        <w:rPr>
          <w:rFonts w:ascii="Traditional Arabic" w:hAnsi="Traditional Arabic" w:cs="KFGQPC Uthman Taha Naskh"/>
          <w:color w:val="000000" w:themeColor="text1"/>
          <w:sz w:val="30"/>
          <w:szCs w:val="30"/>
          <w:rtl/>
        </w:rPr>
        <w:t xml:space="preserve"> كبيرة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ولن يتساءل القارئ </w:t>
      </w:r>
      <w:r w:rsidR="008A231C" w:rsidRPr="00E56013">
        <w:rPr>
          <w:rFonts w:ascii="Traditional Arabic" w:hAnsi="Traditional Arabic" w:cs="KFGQPC Uthman Taha Naskh"/>
          <w:color w:val="000000" w:themeColor="text1"/>
          <w:sz w:val="30"/>
          <w:szCs w:val="30"/>
          <w:rtl/>
        </w:rPr>
        <w:t>أبد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عن الأهداف </w:t>
      </w:r>
      <w:r w:rsidR="00F81BB4" w:rsidRPr="00E56013">
        <w:rPr>
          <w:rFonts w:ascii="Traditional Arabic" w:hAnsi="Traditional Arabic" w:cs="KFGQPC Uthman Taha Naskh"/>
          <w:color w:val="000000" w:themeColor="text1"/>
          <w:sz w:val="30"/>
          <w:szCs w:val="30"/>
          <w:rtl/>
        </w:rPr>
        <w:t>لأنها</w:t>
      </w:r>
      <w:r w:rsidRPr="00E56013">
        <w:rPr>
          <w:rFonts w:ascii="Traditional Arabic" w:hAnsi="Traditional Arabic" w:cs="KFGQPC Uthman Taha Naskh"/>
          <w:color w:val="000000" w:themeColor="text1"/>
          <w:sz w:val="30"/>
          <w:szCs w:val="30"/>
          <w:rtl/>
        </w:rPr>
        <w:t xml:space="preserve"> واضحة ومشرقة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عمل كل المصلحين لبلوغها وتحملوا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سبيلها الكثير من النصب والمشقة والأذى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وستظل القافلة منطلقة بمشيئة الله ما بقيت حياة</w:t>
      </w:r>
      <w:r w:rsidR="00584605">
        <w:rPr>
          <w:rFonts w:ascii="Traditional Arabic" w:hAnsi="Traditional Arabic" w:cs="KFGQPC Uthman Taha Naskh"/>
          <w:color w:val="000000" w:themeColor="text1"/>
          <w:sz w:val="30"/>
          <w:szCs w:val="30"/>
          <w:rtl/>
        </w:rPr>
        <w:t xml:space="preserve">، </w:t>
      </w:r>
      <w:r w:rsidR="007D0D1D">
        <w:rPr>
          <w:rFonts w:ascii="Traditional Arabic" w:hAnsi="Traditional Arabic" w:cs="KFGQPC Uthman Taha Naskh"/>
          <w:color w:val="000000" w:themeColor="text1"/>
          <w:sz w:val="30"/>
          <w:szCs w:val="30"/>
          <w:rtl/>
        </w:rPr>
        <w:t>وما بق</w:t>
      </w:r>
      <w:r w:rsidR="0053589D">
        <w:rPr>
          <w:rFonts w:ascii="Traditional Arabic" w:hAnsi="Traditional Arabic" w:cs="KFGQPC Uthman Taha Naskh" w:hint="cs"/>
          <w:color w:val="000000" w:themeColor="text1"/>
          <w:sz w:val="30"/>
          <w:szCs w:val="30"/>
          <w:rtl/>
        </w:rPr>
        <w:t>ى</w:t>
      </w:r>
      <w:r w:rsidR="007D0D1D">
        <w:rPr>
          <w:rFonts w:ascii="Traditional Arabic" w:hAnsi="Traditional Arabic" w:cs="KFGQPC Uthman Taha Naskh"/>
          <w:color w:val="000000" w:themeColor="text1"/>
          <w:sz w:val="30"/>
          <w:szCs w:val="30"/>
          <w:rtl/>
        </w:rPr>
        <w:t xml:space="preserve"> أحياء</w:t>
      </w:r>
      <w:r w:rsidR="007D0D1D">
        <w:rPr>
          <w:rFonts w:ascii="Traditional Arabic" w:hAnsi="Traditional Arabic" w:cs="KFGQPC Uthman Taha Naskh" w:hint="cs"/>
          <w:color w:val="000000" w:themeColor="text1"/>
          <w:sz w:val="30"/>
          <w:szCs w:val="30"/>
          <w:rtl/>
        </w:rPr>
        <w:t>.</w:t>
      </w:r>
    </w:p>
    <w:p w14:paraId="2037A715" w14:textId="1FE57839" w:rsidR="006F07A2" w:rsidRPr="00E56013" w:rsidRDefault="007D0D1D"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وأغلى الأهداف وأعلاها منزلة وش</w:t>
      </w:r>
      <w:r w:rsidR="006C7C6A">
        <w:rPr>
          <w:rFonts w:ascii="Traditional Arabic" w:hAnsi="Traditional Arabic" w:cs="KFGQPC Uthman Taha Naskh" w:hint="cs"/>
          <w:color w:val="000000" w:themeColor="text1"/>
          <w:sz w:val="30"/>
          <w:szCs w:val="30"/>
          <w:rtl/>
        </w:rPr>
        <w:t>أن</w:t>
      </w:r>
      <w:r w:rsidR="006F07A2" w:rsidRPr="00E56013">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006F07A2" w:rsidRPr="00E56013">
        <w:rPr>
          <w:rFonts w:ascii="Traditional Arabic" w:hAnsi="Traditional Arabic" w:cs="KFGQPC Uthman Taha Naskh"/>
          <w:color w:val="000000" w:themeColor="text1"/>
          <w:sz w:val="30"/>
          <w:szCs w:val="30"/>
          <w:rtl/>
        </w:rPr>
        <w:t>تنقية</w:t>
      </w:r>
      <w:r w:rsidR="00216E5D">
        <w:rPr>
          <w:rFonts w:ascii="Traditional Arabic" w:hAnsi="Traditional Arabic" w:cs="KFGQPC Uthman Taha Naskh"/>
          <w:color w:val="000000" w:themeColor="text1"/>
          <w:sz w:val="30"/>
          <w:szCs w:val="30"/>
          <w:rtl/>
        </w:rPr>
        <w:t>)</w:t>
      </w:r>
      <w:r w:rsidR="006F07A2" w:rsidRPr="00E56013">
        <w:rPr>
          <w:rFonts w:ascii="Traditional Arabic" w:hAnsi="Traditional Arabic" w:cs="KFGQPC Uthman Taha Naskh"/>
          <w:color w:val="000000" w:themeColor="text1"/>
          <w:sz w:val="30"/>
          <w:szCs w:val="30"/>
          <w:rtl/>
        </w:rPr>
        <w:t xml:space="preserve"> العقيدة من كل الشوائب</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وتصحيح الصلة ب</w:t>
      </w:r>
      <w:r>
        <w:rPr>
          <w:rFonts w:ascii="Traditional Arabic" w:hAnsi="Traditional Arabic" w:cs="KFGQPC Uthman Taha Naskh"/>
          <w:color w:val="000000" w:themeColor="text1"/>
          <w:sz w:val="30"/>
          <w:szCs w:val="30"/>
          <w:rtl/>
        </w:rPr>
        <w:t>ين العبد وربه على أساس راسخ ونق</w:t>
      </w:r>
      <w:r>
        <w:rPr>
          <w:rFonts w:ascii="Traditional Arabic" w:hAnsi="Traditional Arabic" w:cs="KFGQPC Uthman Taha Naskh" w:hint="cs"/>
          <w:color w:val="000000" w:themeColor="text1"/>
          <w:sz w:val="30"/>
          <w:szCs w:val="30"/>
          <w:rtl/>
        </w:rPr>
        <w:t>ي</w:t>
      </w:r>
      <w:r w:rsidR="006F07A2" w:rsidRPr="00E56013">
        <w:rPr>
          <w:rFonts w:ascii="Traditional Arabic" w:hAnsi="Traditional Arabic" w:cs="KFGQPC Uthman Taha Naskh"/>
          <w:color w:val="000000" w:themeColor="text1"/>
          <w:sz w:val="30"/>
          <w:szCs w:val="30"/>
          <w:rtl/>
        </w:rPr>
        <w:t xml:space="preserve"> من عبادته وحده لا شريك له</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وصرف كل أنواع العبادة له دون غيره والالتزام بما أمر به</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وممارسة ذلك واقع</w:t>
      </w:r>
      <w:r>
        <w:rPr>
          <w:rFonts w:ascii="Traditional Arabic" w:hAnsi="Traditional Arabic" w:cs="KFGQPC Uthman Taha Naskh" w:hint="cs"/>
          <w:color w:val="000000" w:themeColor="text1"/>
          <w:sz w:val="30"/>
          <w:szCs w:val="30"/>
          <w:rtl/>
        </w:rPr>
        <w:t>ً</w:t>
      </w:r>
      <w:r w:rsidR="006F07A2" w:rsidRPr="00E56013">
        <w:rPr>
          <w:rFonts w:ascii="Traditional Arabic" w:hAnsi="Traditional Arabic" w:cs="KFGQPC Uthman Taha Naskh"/>
          <w:color w:val="000000" w:themeColor="text1"/>
          <w:sz w:val="30"/>
          <w:szCs w:val="30"/>
          <w:rtl/>
        </w:rPr>
        <w:t>ا عملي</w:t>
      </w:r>
      <w:r>
        <w:rPr>
          <w:rFonts w:ascii="Traditional Arabic" w:hAnsi="Traditional Arabic" w:cs="KFGQPC Uthman Taha Naskh" w:hint="cs"/>
          <w:color w:val="000000" w:themeColor="text1"/>
          <w:sz w:val="30"/>
          <w:szCs w:val="30"/>
          <w:rtl/>
        </w:rPr>
        <w:t>ً</w:t>
      </w:r>
      <w:r w:rsidR="006F07A2" w:rsidRPr="00E56013">
        <w:rPr>
          <w:rFonts w:ascii="Traditional Arabic" w:hAnsi="Traditional Arabic" w:cs="KFGQPC Uthman Taha Naskh"/>
          <w:color w:val="000000" w:themeColor="text1"/>
          <w:sz w:val="30"/>
          <w:szCs w:val="30"/>
          <w:rtl/>
        </w:rPr>
        <w:t>ا لتسعد بالاحياء حياتهم</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6F07A2" w:rsidRPr="00E56013">
        <w:rPr>
          <w:rFonts w:ascii="Traditional Arabic" w:hAnsi="Traditional Arabic" w:cs="KFGQPC Uthman Taha Naskh"/>
          <w:color w:val="000000" w:themeColor="text1"/>
          <w:sz w:val="30"/>
          <w:szCs w:val="30"/>
          <w:rtl/>
        </w:rPr>
        <w:t xml:space="preserve">ليلتقي الراحلون بفضل من ربهم - بالنعيم </w:t>
      </w:r>
      <w:r w:rsidR="00FD4568" w:rsidRPr="00E56013">
        <w:rPr>
          <w:rFonts w:ascii="Traditional Arabic" w:hAnsi="Traditional Arabic" w:cs="KFGQPC Uthman Taha Naskh"/>
          <w:color w:val="000000" w:themeColor="text1"/>
          <w:sz w:val="30"/>
          <w:szCs w:val="30"/>
          <w:rtl/>
        </w:rPr>
        <w:t xml:space="preserve">المقيم والسعادة الأبدية التي لا </w:t>
      </w:r>
      <w:r w:rsidR="006F07A2" w:rsidRPr="00E56013">
        <w:rPr>
          <w:rFonts w:ascii="Traditional Arabic" w:hAnsi="Traditional Arabic" w:cs="KFGQPC Uthman Taha Naskh"/>
          <w:color w:val="000000" w:themeColor="text1"/>
          <w:sz w:val="30"/>
          <w:szCs w:val="30"/>
          <w:rtl/>
        </w:rPr>
        <w:t>تن</w:t>
      </w:r>
      <w:r>
        <w:rPr>
          <w:rFonts w:ascii="Traditional Arabic" w:hAnsi="Traditional Arabic" w:cs="KFGQPC Uthman Taha Naskh" w:hint="cs"/>
          <w:color w:val="000000" w:themeColor="text1"/>
          <w:sz w:val="30"/>
          <w:szCs w:val="30"/>
          <w:rtl/>
        </w:rPr>
        <w:t>ت</w:t>
      </w:r>
      <w:r w:rsidR="00FD4568" w:rsidRPr="00E56013">
        <w:rPr>
          <w:rFonts w:ascii="Traditional Arabic" w:hAnsi="Traditional Arabic" w:cs="KFGQPC Uthman Taha Naskh"/>
          <w:color w:val="000000" w:themeColor="text1"/>
          <w:sz w:val="30"/>
          <w:szCs w:val="30"/>
          <w:rtl/>
        </w:rPr>
        <w:t>ه</w:t>
      </w:r>
      <w:r w:rsidR="006F07A2" w:rsidRPr="00E56013">
        <w:rPr>
          <w:rFonts w:ascii="Traditional Arabic" w:hAnsi="Traditional Arabic" w:cs="KFGQPC Uthman Taha Naskh"/>
          <w:color w:val="000000" w:themeColor="text1"/>
          <w:sz w:val="30"/>
          <w:szCs w:val="30"/>
          <w:rtl/>
        </w:rPr>
        <w:t>ي</w:t>
      </w:r>
      <w:r>
        <w:rPr>
          <w:rFonts w:ascii="Traditional Arabic" w:hAnsi="Traditional Arabic" w:cs="KFGQPC Uthman Taha Naskh"/>
          <w:color w:val="000000" w:themeColor="text1"/>
          <w:sz w:val="30"/>
          <w:szCs w:val="30"/>
          <w:rtl/>
        </w:rPr>
        <w:t>.</w:t>
      </w:r>
    </w:p>
    <w:p w14:paraId="121196C4" w14:textId="77777777" w:rsidR="006F07A2" w:rsidRPr="00E56013" w:rsidRDefault="006F07A2" w:rsidP="006606A3">
      <w:pPr>
        <w:widowControl w:val="0"/>
        <w:spacing w:after="12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وشیخ </w:t>
      </w:r>
      <w:r w:rsidR="00443265" w:rsidRPr="00E56013">
        <w:rPr>
          <w:rFonts w:ascii="Traditional Arabic" w:hAnsi="Traditional Arabic" w:cs="KFGQPC Uthman Taha Naskh"/>
          <w:color w:val="000000" w:themeColor="text1"/>
          <w:sz w:val="30"/>
          <w:szCs w:val="30"/>
          <w:rtl/>
        </w:rPr>
        <w:t>الإسلام</w:t>
      </w:r>
      <w:r w:rsidR="007D0D1D">
        <w:rPr>
          <w:rFonts w:ascii="Traditional Arabic" w:hAnsi="Traditional Arabic" w:cs="KFGQPC Uthman Taha Naskh"/>
          <w:color w:val="000000" w:themeColor="text1"/>
          <w:sz w:val="30"/>
          <w:szCs w:val="30"/>
          <w:rtl/>
        </w:rPr>
        <w:t xml:space="preserve"> محمد بن عبد الوهاب عليه رحم</w:t>
      </w:r>
      <w:r w:rsidR="007D0D1D">
        <w:rPr>
          <w:rFonts w:ascii="Traditional Arabic" w:hAnsi="Traditional Arabic" w:cs="KFGQPC Uthman Taha Naskh" w:hint="cs"/>
          <w:color w:val="000000" w:themeColor="text1"/>
          <w:sz w:val="30"/>
          <w:szCs w:val="30"/>
          <w:rtl/>
        </w:rPr>
        <w:t>ة</w:t>
      </w:r>
      <w:r w:rsidRPr="00E56013">
        <w:rPr>
          <w:rFonts w:ascii="Traditional Arabic" w:hAnsi="Traditional Arabic" w:cs="KFGQPC Uthman Taha Naskh"/>
          <w:color w:val="000000" w:themeColor="text1"/>
          <w:sz w:val="30"/>
          <w:szCs w:val="30"/>
          <w:rtl/>
        </w:rPr>
        <w:t xml:space="preserve"> الله كان رجل</w:t>
      </w:r>
      <w:r w:rsidR="007D0D1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75213A"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يستحق </w:t>
      </w:r>
      <w:r w:rsidRPr="00E56013">
        <w:rPr>
          <w:rFonts w:ascii="Traditional Arabic" w:hAnsi="Traditional Arabic" w:cs="KFGQPC Uthman Taha Naskh"/>
          <w:color w:val="000000" w:themeColor="text1"/>
          <w:sz w:val="30"/>
          <w:szCs w:val="30"/>
          <w:rtl/>
        </w:rPr>
        <w:lastRenderedPageBreak/>
        <w:t xml:space="preserve">التاريخ </w:t>
      </w:r>
      <w:r w:rsidR="00FE7C19" w:rsidRPr="00E56013">
        <w:rPr>
          <w:rFonts w:ascii="Traditional Arabic" w:hAnsi="Traditional Arabic" w:cs="KFGQPC Uthman Taha Naskh"/>
          <w:color w:val="000000" w:themeColor="text1"/>
          <w:sz w:val="30"/>
          <w:szCs w:val="30"/>
          <w:rtl/>
        </w:rPr>
        <w:t>إن</w:t>
      </w:r>
      <w:r w:rsidR="007D0D1D">
        <w:rPr>
          <w:rFonts w:ascii="Traditional Arabic" w:hAnsi="Traditional Arabic" w:cs="KFGQPC Uthman Taha Naskh"/>
          <w:color w:val="000000" w:themeColor="text1"/>
          <w:sz w:val="30"/>
          <w:szCs w:val="30"/>
          <w:rtl/>
        </w:rPr>
        <w:t xml:space="preserve"> يقف بجواره ليحكي </w:t>
      </w:r>
      <w:r w:rsidR="006606A3">
        <w:rPr>
          <w:rFonts w:ascii="Traditional Arabic" w:hAnsi="Traditional Arabic" w:cs="KFGQPC Uthman Taha Naskh" w:hint="cs"/>
          <w:color w:val="000000" w:themeColor="text1"/>
          <w:sz w:val="30"/>
          <w:szCs w:val="30"/>
          <w:rtl/>
        </w:rPr>
        <w:t>ل</w:t>
      </w:r>
      <w:r w:rsidRPr="00E56013">
        <w:rPr>
          <w:rFonts w:ascii="Traditional Arabic" w:hAnsi="Traditional Arabic" w:cs="KFGQPC Uthman Taha Naskh"/>
          <w:color w:val="000000" w:themeColor="text1"/>
          <w:sz w:val="30"/>
          <w:szCs w:val="30"/>
          <w:rtl/>
        </w:rPr>
        <w:t xml:space="preserve">لدنيا قصة </w:t>
      </w:r>
      <w:r w:rsidR="0075213A" w:rsidRPr="00E56013">
        <w:rPr>
          <w:rFonts w:ascii="Traditional Arabic" w:hAnsi="Traditional Arabic" w:cs="KFGQPC Uthman Taha Naskh"/>
          <w:color w:val="000000" w:themeColor="text1"/>
          <w:sz w:val="30"/>
          <w:szCs w:val="30"/>
          <w:rtl/>
        </w:rPr>
        <w:t>إيمانه</w:t>
      </w:r>
      <w:r w:rsidR="006606A3">
        <w:rPr>
          <w:rFonts w:ascii="Traditional Arabic" w:hAnsi="Traditional Arabic" w:cs="KFGQPC Uthman Taha Naskh"/>
          <w:color w:val="000000" w:themeColor="text1"/>
          <w:sz w:val="30"/>
          <w:szCs w:val="30"/>
          <w:rtl/>
        </w:rPr>
        <w:t xml:space="preserve"> العميق بر</w:t>
      </w:r>
      <w:r w:rsidRPr="00E56013">
        <w:rPr>
          <w:rFonts w:ascii="Traditional Arabic" w:hAnsi="Traditional Arabic" w:cs="KFGQPC Uthman Taha Naskh"/>
          <w:color w:val="000000" w:themeColor="text1"/>
          <w:sz w:val="30"/>
          <w:szCs w:val="30"/>
          <w:rtl/>
        </w:rPr>
        <w:t>به</w:t>
      </w:r>
      <w:r w:rsidR="00584605">
        <w:rPr>
          <w:rFonts w:ascii="Traditional Arabic" w:hAnsi="Traditional Arabic" w:cs="KFGQPC Uthman Taha Naskh"/>
          <w:color w:val="000000" w:themeColor="text1"/>
          <w:sz w:val="30"/>
          <w:szCs w:val="30"/>
          <w:rtl/>
        </w:rPr>
        <w:t xml:space="preserve">، </w:t>
      </w:r>
      <w:r w:rsidR="006606A3">
        <w:rPr>
          <w:rFonts w:ascii="Traditional Arabic" w:hAnsi="Traditional Arabic" w:cs="KFGQPC Uthman Taha Naskh"/>
          <w:color w:val="000000" w:themeColor="text1"/>
          <w:sz w:val="30"/>
          <w:szCs w:val="30"/>
          <w:rtl/>
        </w:rPr>
        <w:t>وعزيمته الت</w:t>
      </w:r>
      <w:r w:rsidR="006606A3">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 xml:space="preserve"> لا حد لها لكي يحول ذلك </w:t>
      </w:r>
      <w:r w:rsidR="0075213A" w:rsidRPr="00E56013">
        <w:rPr>
          <w:rFonts w:ascii="Traditional Arabic" w:hAnsi="Traditional Arabic" w:cs="KFGQPC Uthman Taha Naskh"/>
          <w:color w:val="000000" w:themeColor="text1"/>
          <w:sz w:val="30"/>
          <w:szCs w:val="30"/>
          <w:rtl/>
        </w:rPr>
        <w:t>الإيمان</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واقع يمارسه كل الناس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وتختفي معه كل الانحرافات والأصنام والطواغيت </w:t>
      </w:r>
      <w:r w:rsidR="00F81BB4" w:rsidRPr="00E56013">
        <w:rPr>
          <w:rFonts w:ascii="Traditional Arabic" w:hAnsi="Traditional Arabic" w:cs="KFGQPC Uthman Taha Naskh"/>
          <w:color w:val="000000" w:themeColor="text1"/>
          <w:sz w:val="30"/>
          <w:szCs w:val="30"/>
          <w:rtl/>
        </w:rPr>
        <w:t>لأنها</w:t>
      </w:r>
      <w:r w:rsidR="000461AC">
        <w:rPr>
          <w:rFonts w:ascii="Traditional Arabic" w:hAnsi="Traditional Arabic" w:cs="KFGQPC Uthman Taha Naskh"/>
          <w:color w:val="000000" w:themeColor="text1"/>
          <w:sz w:val="30"/>
          <w:szCs w:val="30"/>
          <w:rtl/>
        </w:rPr>
        <w:t xml:space="preserve"> باطلة</w:t>
      </w:r>
      <w:r w:rsidR="006606A3">
        <w:rPr>
          <w:rFonts w:ascii="Traditional Arabic" w:hAnsi="Traditional Arabic" w:cs="KFGQPC Uthman Taha Naskh" w:hint="cs"/>
          <w:color w:val="000000" w:themeColor="text1"/>
          <w:sz w:val="30"/>
          <w:szCs w:val="30"/>
          <w:rtl/>
        </w:rPr>
        <w:t xml:space="preserve"> </w:t>
      </w:r>
      <w:r w:rsidR="006606A3">
        <w:rPr>
          <w:rFonts w:ascii="Traditional Arabic" w:hAnsi="Traditional Arabic" w:cs="KFGQPC Uthman Taha Naskh"/>
          <w:color w:val="000000" w:themeColor="text1"/>
          <w:sz w:val="30"/>
          <w:szCs w:val="30"/>
          <w:rtl/>
        </w:rPr>
        <w:t>باطلة</w:t>
      </w:r>
      <w:r w:rsidR="006606A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w:t>
      </w:r>
    </w:p>
    <w:p w14:paraId="47D19147" w14:textId="6FED1B47"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وانتصرت دعو</w:t>
      </w:r>
      <w:r w:rsidR="006606A3">
        <w:rPr>
          <w:rFonts w:ascii="Traditional Arabic" w:hAnsi="Traditional Arabic" w:cs="KFGQPC Uthman Taha Naskh"/>
          <w:color w:val="000000" w:themeColor="text1"/>
          <w:sz w:val="30"/>
          <w:szCs w:val="30"/>
          <w:rtl/>
        </w:rPr>
        <w:t xml:space="preserve">ة الشيخ التي كان فيها </w:t>
      </w:r>
      <w:r w:rsidR="006606A3">
        <w:rPr>
          <w:rFonts w:ascii="Traditional Arabic" w:hAnsi="Traditional Arabic" w:cs="KFGQPC Uthman Taha Naskh" w:hint="cs"/>
          <w:color w:val="000000" w:themeColor="text1"/>
          <w:sz w:val="30"/>
          <w:szCs w:val="30"/>
          <w:rtl/>
        </w:rPr>
        <w:t>-</w:t>
      </w:r>
      <w:r w:rsidR="006606A3">
        <w:rPr>
          <w:rFonts w:ascii="Traditional Arabic" w:hAnsi="Traditional Arabic" w:cs="KFGQPC Uthman Taha Naskh"/>
          <w:color w:val="000000" w:themeColor="text1"/>
          <w:sz w:val="30"/>
          <w:szCs w:val="30"/>
          <w:rtl/>
        </w:rPr>
        <w:t>رحمه الله</w:t>
      </w:r>
      <w:r w:rsidRPr="00E56013">
        <w:rPr>
          <w:rFonts w:ascii="Traditional Arabic" w:hAnsi="Traditional Arabic" w:cs="KFGQPC Uthman Taha Naskh"/>
          <w:color w:val="000000" w:themeColor="text1"/>
          <w:sz w:val="30"/>
          <w:szCs w:val="30"/>
          <w:rtl/>
        </w:rPr>
        <w:t>- مجدد</w:t>
      </w:r>
      <w:r w:rsidR="006606A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لما اندثر من معالم العقيدة الصحيحة مزيل</w:t>
      </w:r>
      <w:r w:rsidR="006606A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لما تعلقها من أباطيل وضلالات</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وشاء الله </w:t>
      </w:r>
      <w:r w:rsidR="00FC13D9">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يتحقق انتصاره بفضل الله ثم بفضل </w:t>
      </w:r>
      <w:r w:rsidR="0075213A" w:rsidRPr="00E56013">
        <w:rPr>
          <w:rFonts w:ascii="Traditional Arabic" w:hAnsi="Traditional Arabic" w:cs="KFGQPC Uthman Taha Naskh"/>
          <w:color w:val="000000" w:themeColor="text1"/>
          <w:sz w:val="30"/>
          <w:szCs w:val="30"/>
          <w:rtl/>
        </w:rPr>
        <w:t>إيمانه</w:t>
      </w:r>
      <w:r w:rsidRPr="00E56013">
        <w:rPr>
          <w:rFonts w:ascii="Traditional Arabic" w:hAnsi="Traditional Arabic" w:cs="KFGQPC Uthman Taha Naskh"/>
          <w:color w:val="000000" w:themeColor="text1"/>
          <w:sz w:val="30"/>
          <w:szCs w:val="30"/>
          <w:rtl/>
        </w:rPr>
        <w:t xml:space="preserve"> العميق ومؤازرة الأئمة من آل سعود الكرام المجاهدين ليضعوا بذلك مجتمعين اللبنة الأولى للدولة المسلمة التي تنفرد باحتكامها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كتاب الله وسنة رسوله قولا وعملا</w:t>
      </w:r>
      <w:r w:rsidR="007D0D1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والكتاب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بين أيدينا الآن هو نتيجة دراسة فاحصة واستيعاب واضح قام بهما فضيلة الشيخ سعيد المؤلف الشيخ الإمام رحمه الله انتهت به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وضع شرح جيد له يكمل فائدته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ويبسط أهدافه وهو من أقدر رجالنا اليوم على ما فعل وله من إلمامه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قراءاته والتزامه الواضح ما يرشحه لاجادة ما صنع والقدرة على صنع غيره</w:t>
      </w:r>
      <w:r w:rsidR="007D0D1D">
        <w:rPr>
          <w:rFonts w:ascii="Traditional Arabic" w:hAnsi="Traditional Arabic" w:cs="KFGQPC Uthman Taha Naskh"/>
          <w:color w:val="000000" w:themeColor="text1"/>
          <w:sz w:val="30"/>
          <w:szCs w:val="30"/>
          <w:rtl/>
        </w:rPr>
        <w:t>.</w:t>
      </w:r>
    </w:p>
    <w:p w14:paraId="4DBF33D9" w14:textId="77777777"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نفع الله به واثابه ووفقه ورحم شیخنا شیخ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محمد بن عبد الوهاب وكل الداعين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دين الله على بصيرة</w:t>
      </w:r>
      <w:r w:rsidR="007D0D1D">
        <w:rPr>
          <w:rFonts w:ascii="Traditional Arabic" w:hAnsi="Traditional Arabic" w:cs="KFGQPC Uthman Taha Naskh"/>
          <w:color w:val="000000" w:themeColor="text1"/>
          <w:sz w:val="30"/>
          <w:szCs w:val="30"/>
          <w:rtl/>
        </w:rPr>
        <w:t>.</w:t>
      </w:r>
    </w:p>
    <w:p w14:paraId="3B34EA9E" w14:textId="77777777" w:rsidR="004E7380" w:rsidRPr="00A20D0A" w:rsidRDefault="006F07A2" w:rsidP="000461AC">
      <w:pPr>
        <w:pStyle w:val="NormalWeb"/>
        <w:widowControl w:val="0"/>
        <w:bidi/>
        <w:spacing w:before="0" w:beforeAutospacing="0" w:after="120" w:afterAutospacing="0" w:line="500" w:lineRule="exact"/>
        <w:ind w:firstLine="454"/>
        <w:jc w:val="right"/>
        <w:rPr>
          <w:rFonts w:ascii="Traditional Arabic" w:hAnsi="Traditional Arabic" w:cs="KFGQPC Uthman Taha Naskh"/>
          <w:b/>
          <w:bCs/>
          <w:color w:val="0070C0"/>
          <w:sz w:val="26"/>
          <w:szCs w:val="26"/>
          <w:rtl/>
        </w:rPr>
      </w:pPr>
      <w:r w:rsidRPr="00A20D0A">
        <w:rPr>
          <w:rFonts w:ascii="Traditional Arabic" w:hAnsi="Traditional Arabic" w:cs="KFGQPC Uthman Taha Naskh"/>
          <w:b/>
          <w:bCs/>
          <w:color w:val="0070C0"/>
          <w:sz w:val="26"/>
          <w:szCs w:val="26"/>
          <w:rtl/>
        </w:rPr>
        <w:t>وزير التعليم العالى</w:t>
      </w:r>
    </w:p>
    <w:p w14:paraId="7819809E" w14:textId="77777777" w:rsidR="006F07A2" w:rsidRPr="00A20D0A" w:rsidRDefault="004E7380" w:rsidP="000461AC">
      <w:pPr>
        <w:pStyle w:val="NormalWeb"/>
        <w:widowControl w:val="0"/>
        <w:bidi/>
        <w:spacing w:before="0" w:beforeAutospacing="0" w:after="120" w:afterAutospacing="0" w:line="500" w:lineRule="exact"/>
        <w:ind w:firstLine="454"/>
        <w:jc w:val="right"/>
        <w:rPr>
          <w:rFonts w:ascii="Traditional Arabic" w:hAnsi="Traditional Arabic" w:cs="KFGQPC Uthman Taha Naskh"/>
          <w:b/>
          <w:bCs/>
          <w:color w:val="0070C0"/>
          <w:sz w:val="26"/>
          <w:szCs w:val="26"/>
          <w:rtl/>
        </w:rPr>
      </w:pPr>
      <w:r w:rsidRPr="00A20D0A">
        <w:rPr>
          <w:rFonts w:ascii="Traditional Arabic" w:hAnsi="Traditional Arabic" w:cs="KFGQPC Uthman Taha Naskh"/>
          <w:b/>
          <w:bCs/>
          <w:color w:val="0070C0"/>
          <w:sz w:val="26"/>
          <w:szCs w:val="26"/>
          <w:rtl/>
        </w:rPr>
        <w:t>الشيخ حسن بن عبد الله ال الشيخ</w:t>
      </w:r>
    </w:p>
    <w:p w14:paraId="056829B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3" w:name="_Toc112248043"/>
      <w:r w:rsidRPr="00A20D0A">
        <w:rPr>
          <w:rFonts w:ascii="Greta Arabic" w:hAnsi="Greta Arabic" w:cs="Greta Arabic" w:hint="cs"/>
          <w:noProof/>
          <w:color w:val="000000"/>
          <w:sz w:val="28"/>
          <w:szCs w:val="28"/>
          <w:rtl/>
        </w:rPr>
        <w:drawing>
          <wp:inline distT="0" distB="0" distL="0" distR="0" wp14:anchorId="08910E45" wp14:editId="3FDD3021">
            <wp:extent cx="1066800" cy="244840"/>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814C56C"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38C2B45" wp14:editId="5364C245">
            <wp:extent cx="1066800" cy="244840"/>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1FE66A59" w14:textId="77777777" w:rsidR="004E7380" w:rsidRPr="00E56013" w:rsidRDefault="004E7380" w:rsidP="00B53BD6">
      <w:pPr>
        <w:pStyle w:val="a0"/>
      </w:pPr>
      <w:r w:rsidRPr="00E56013">
        <w:rPr>
          <w:rFonts w:hint="cs"/>
          <w:rtl/>
        </w:rPr>
        <w:t>بسم الله الرحمين الرحيم</w:t>
      </w:r>
      <w:bookmarkEnd w:id="3"/>
    </w:p>
    <w:p w14:paraId="658A8EF4" w14:textId="06AA42AF" w:rsidR="006F07A2" w:rsidRPr="006A5FC8"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28"/>
          <w:szCs w:val="28"/>
          <w:rtl/>
        </w:rPr>
      </w:pPr>
      <w:r w:rsidRPr="006A5FC8">
        <w:rPr>
          <w:rFonts w:ascii="Traditional Arabic" w:hAnsi="Traditional Arabic" w:cs="KFGQPC Uthman Taha Naskh"/>
          <w:color w:val="000000" w:themeColor="text1"/>
          <w:sz w:val="28"/>
          <w:szCs w:val="28"/>
          <w:rtl/>
        </w:rPr>
        <w:t xml:space="preserve">الحمد لله الواحد الأحد الفرد الصمد </w:t>
      </w:r>
      <w:r w:rsidR="00BD1DFB">
        <w:rPr>
          <w:rFonts w:ascii="Traditional Arabic" w:hAnsi="Traditional Arabic" w:cs="KFGQPC Uthman Taha Naskh"/>
          <w:color w:val="000000" w:themeColor="text1"/>
          <w:sz w:val="28"/>
          <w:szCs w:val="28"/>
          <w:rtl/>
        </w:rPr>
        <w:t>الذى</w:t>
      </w:r>
      <w:r w:rsidRPr="006A5FC8">
        <w:rPr>
          <w:rFonts w:ascii="Traditional Arabic" w:hAnsi="Traditional Arabic" w:cs="KFGQPC Uthman Taha Naskh"/>
          <w:color w:val="000000" w:themeColor="text1"/>
          <w:sz w:val="28"/>
          <w:szCs w:val="28"/>
          <w:rtl/>
        </w:rPr>
        <w:t xml:space="preserve"> لم يلد ولم يولد ولم يكن له كفؤا أحد</w:t>
      </w:r>
      <w:r w:rsidR="0030680C" w:rsidRPr="006A5FC8">
        <w:rPr>
          <w:rFonts w:ascii="Traditional Arabic" w:hAnsi="Traditional Arabic" w:cs="KFGQPC Uthman Taha Naskh"/>
          <w:color w:val="000000" w:themeColor="text1"/>
          <w:sz w:val="28"/>
          <w:szCs w:val="28"/>
          <w:rtl/>
        </w:rPr>
        <w:t xml:space="preserve"> و</w:t>
      </w:r>
      <w:r w:rsidRPr="006A5FC8">
        <w:rPr>
          <w:rFonts w:ascii="Traditional Arabic" w:hAnsi="Traditional Arabic" w:cs="KFGQPC Uthman Taha Naskh"/>
          <w:color w:val="000000" w:themeColor="text1"/>
          <w:sz w:val="28"/>
          <w:szCs w:val="28"/>
          <w:rtl/>
        </w:rPr>
        <w:t xml:space="preserve">أصلي واسلم على خاتم النبيين والمرسل </w:t>
      </w:r>
      <w:r w:rsidR="00630450" w:rsidRPr="006A5FC8">
        <w:rPr>
          <w:rFonts w:ascii="Traditional Arabic" w:hAnsi="Traditional Arabic" w:cs="KFGQPC Uthman Taha Naskh"/>
          <w:color w:val="000000" w:themeColor="text1"/>
          <w:sz w:val="28"/>
          <w:szCs w:val="28"/>
          <w:rtl/>
        </w:rPr>
        <w:t>إلى</w:t>
      </w:r>
      <w:r w:rsidR="006A5FC8" w:rsidRPr="006A5FC8">
        <w:rPr>
          <w:rFonts w:ascii="Traditional Arabic" w:hAnsi="Traditional Arabic" w:cs="KFGQPC Uthman Taha Naskh"/>
          <w:color w:val="000000" w:themeColor="text1"/>
          <w:sz w:val="28"/>
          <w:szCs w:val="28"/>
          <w:rtl/>
        </w:rPr>
        <w:t xml:space="preserve"> الناس أجمعين</w:t>
      </w:r>
      <w:r w:rsidRPr="006A5FC8">
        <w:rPr>
          <w:rFonts w:ascii="Traditional Arabic" w:hAnsi="Traditional Arabic" w:cs="KFGQPC Uthman Taha Naskh"/>
          <w:color w:val="000000" w:themeColor="text1"/>
          <w:sz w:val="28"/>
          <w:szCs w:val="28"/>
          <w:rtl/>
        </w:rPr>
        <w:t>.</w:t>
      </w:r>
    </w:p>
    <w:p w14:paraId="0F9B1071" w14:textId="4907EF91" w:rsidR="006F07A2" w:rsidRPr="00B53BD6"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B53BD6">
        <w:rPr>
          <w:rFonts w:ascii="Traditional Arabic" w:hAnsi="Traditional Arabic" w:cs="KFGQPC Uthman Taha Naskh"/>
          <w:b/>
          <w:bCs/>
          <w:color w:val="000000" w:themeColor="text1"/>
          <w:sz w:val="30"/>
          <w:szCs w:val="30"/>
          <w:rtl/>
        </w:rPr>
        <w:t>وبعد</w:t>
      </w:r>
      <w:r w:rsidR="00512098">
        <w:rPr>
          <w:rFonts w:ascii="Traditional Arabic" w:hAnsi="Traditional Arabic" w:cs="KFGQPC Uthman Taha Naskh"/>
          <w:b/>
          <w:bCs/>
          <w:color w:val="000000" w:themeColor="text1"/>
          <w:sz w:val="30"/>
          <w:szCs w:val="30"/>
          <w:rtl/>
        </w:rPr>
        <w:t xml:space="preserve">: </w:t>
      </w:r>
    </w:p>
    <w:p w14:paraId="4AD284CF" w14:textId="4788E25C" w:rsidR="006F07A2" w:rsidRPr="000461AC" w:rsidRDefault="006F07A2" w:rsidP="00052C77">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0461AC">
        <w:rPr>
          <w:rFonts w:ascii="Traditional Arabic" w:hAnsi="Traditional Arabic" w:cs="KFGQPC Uthman Taha Naskh"/>
          <w:color w:val="000000" w:themeColor="text1"/>
          <w:sz w:val="30"/>
          <w:szCs w:val="30"/>
          <w:rtl/>
        </w:rPr>
        <w:t xml:space="preserve">فمنذ مدة غير قصيرة </w:t>
      </w:r>
      <w:r w:rsidR="006C4735" w:rsidRPr="000461AC">
        <w:rPr>
          <w:rFonts w:ascii="Traditional Arabic" w:hAnsi="Traditional Arabic" w:cs="KFGQPC Uthman Taha Naskh"/>
          <w:color w:val="000000" w:themeColor="text1"/>
          <w:sz w:val="30"/>
          <w:szCs w:val="30"/>
          <w:rtl/>
        </w:rPr>
        <w:t>وأنا</w:t>
      </w:r>
      <w:r w:rsidRPr="000461AC">
        <w:rPr>
          <w:rFonts w:ascii="Traditional Arabic" w:hAnsi="Traditional Arabic" w:cs="KFGQPC Uthman Taha Naskh"/>
          <w:color w:val="000000" w:themeColor="text1"/>
          <w:sz w:val="30"/>
          <w:szCs w:val="30"/>
          <w:rtl/>
        </w:rPr>
        <w:t xml:space="preserve"> تراودني فكرة القيام بعمل يجعل كتاب التوحيد </w:t>
      </w:r>
      <w:r w:rsidR="00D86E18" w:rsidRPr="000461AC">
        <w:rPr>
          <w:rFonts w:ascii="Traditional Arabic" w:hAnsi="Traditional Arabic" w:cs="KFGQPC Uthman Taha Naskh"/>
          <w:color w:val="000000" w:themeColor="text1"/>
          <w:sz w:val="30"/>
          <w:szCs w:val="30"/>
          <w:rtl/>
        </w:rPr>
        <w:t>للإمام</w:t>
      </w:r>
      <w:r w:rsidRPr="000461AC">
        <w:rPr>
          <w:rFonts w:ascii="Traditional Arabic" w:hAnsi="Traditional Arabic" w:cs="KFGQPC Uthman Taha Naskh"/>
          <w:color w:val="000000" w:themeColor="text1"/>
          <w:sz w:val="30"/>
          <w:szCs w:val="30"/>
          <w:rtl/>
        </w:rPr>
        <w:t xml:space="preserve"> المجدد الشيخ محمد بن عبد الوهاب رحمه الله كتابا يعيش أحداث هذا العصر</w:t>
      </w:r>
      <w:r w:rsidR="003F6C07" w:rsidRPr="000461AC">
        <w:rPr>
          <w:rFonts w:ascii="Traditional Arabic" w:hAnsi="Traditional Arabic" w:cs="KFGQPC Uthman Taha Naskh"/>
          <w:color w:val="000000" w:themeColor="text1"/>
          <w:sz w:val="30"/>
          <w:szCs w:val="30"/>
          <w:rtl/>
        </w:rPr>
        <w:t xml:space="preserve"> </w:t>
      </w:r>
      <w:r w:rsidR="00D86E18" w:rsidRPr="000461AC">
        <w:rPr>
          <w:rFonts w:ascii="Traditional Arabic" w:hAnsi="Traditional Arabic" w:cs="KFGQPC Uthman Taha Naskh"/>
          <w:color w:val="000000" w:themeColor="text1"/>
          <w:sz w:val="30"/>
          <w:szCs w:val="30"/>
          <w:rtl/>
        </w:rPr>
        <w:t>بالإسلوب</w:t>
      </w:r>
      <w:r w:rsidR="0030680C" w:rsidRPr="000461AC">
        <w:rPr>
          <w:rFonts w:ascii="Traditional Arabic" w:hAnsi="Traditional Arabic" w:cs="KFGQPC Uthman Taha Naskh"/>
          <w:color w:val="000000" w:themeColor="text1"/>
          <w:sz w:val="30"/>
          <w:szCs w:val="30"/>
          <w:rtl/>
        </w:rPr>
        <w:t xml:space="preserve"> و</w:t>
      </w:r>
      <w:r w:rsidRPr="000461AC">
        <w:rPr>
          <w:rFonts w:ascii="Traditional Arabic" w:hAnsi="Traditional Arabic" w:cs="KFGQPC Uthman Taha Naskh"/>
          <w:color w:val="000000" w:themeColor="text1"/>
          <w:sz w:val="30"/>
          <w:szCs w:val="30"/>
          <w:rtl/>
        </w:rPr>
        <w:t xml:space="preserve">اللغة التي يفهمها العالم والمتعلم ومنذ عام </w:t>
      </w:r>
      <w:r w:rsidR="0075213A" w:rsidRPr="000461AC">
        <w:rPr>
          <w:rFonts w:ascii="Traditional Arabic" w:hAnsi="Traditional Arabic" w:cs="KFGQPC Uthman Taha Naskh"/>
          <w:color w:val="000000" w:themeColor="text1"/>
          <w:sz w:val="30"/>
          <w:szCs w:val="30"/>
          <w:rtl/>
        </w:rPr>
        <w:t>أو</w:t>
      </w:r>
      <w:r w:rsidRPr="000461AC">
        <w:rPr>
          <w:rFonts w:ascii="Traditional Arabic" w:hAnsi="Traditional Arabic" w:cs="KFGQPC Uthman Taha Naskh"/>
          <w:color w:val="000000" w:themeColor="text1"/>
          <w:sz w:val="30"/>
          <w:szCs w:val="30"/>
          <w:rtl/>
        </w:rPr>
        <w:t xml:space="preserve"> يزيد بدأت </w:t>
      </w:r>
      <w:r w:rsidR="0053589D">
        <w:rPr>
          <w:rFonts w:ascii="Traditional Arabic" w:hAnsi="Traditional Arabic" w:cs="KFGQPC Uthman Taha Naskh"/>
          <w:color w:val="000000" w:themeColor="text1"/>
          <w:sz w:val="30"/>
          <w:szCs w:val="30"/>
          <w:rtl/>
        </w:rPr>
        <w:t>فى</w:t>
      </w:r>
      <w:r w:rsidRPr="000461AC">
        <w:rPr>
          <w:rFonts w:ascii="Traditional Arabic" w:hAnsi="Traditional Arabic" w:cs="KFGQPC Uthman Taha Naskh"/>
          <w:color w:val="000000" w:themeColor="text1"/>
          <w:sz w:val="30"/>
          <w:szCs w:val="30"/>
          <w:rtl/>
        </w:rPr>
        <w:t xml:space="preserve"> القاء الأضواء على هذا الكتاب ب</w:t>
      </w:r>
      <w:r w:rsidR="00FC13D9">
        <w:rPr>
          <w:rFonts w:ascii="Traditional Arabic" w:hAnsi="Traditional Arabic" w:cs="KFGQPC Uthman Taha Naskh" w:hint="cs"/>
          <w:color w:val="000000" w:themeColor="text1"/>
          <w:sz w:val="30"/>
          <w:szCs w:val="30"/>
          <w:rtl/>
        </w:rPr>
        <w:t>ا</w:t>
      </w:r>
      <w:r w:rsidRPr="000461AC">
        <w:rPr>
          <w:rFonts w:ascii="Traditional Arabic" w:hAnsi="Traditional Arabic" w:cs="KFGQPC Uthman Taha Naskh"/>
          <w:color w:val="000000" w:themeColor="text1"/>
          <w:sz w:val="30"/>
          <w:szCs w:val="30"/>
          <w:rtl/>
        </w:rPr>
        <w:t>سلوب جديد وصياغة جديدة</w:t>
      </w:r>
      <w:r w:rsidR="00584605" w:rsidRPr="000461AC">
        <w:rPr>
          <w:rFonts w:ascii="Traditional Arabic" w:hAnsi="Traditional Arabic" w:cs="KFGQPC Uthman Taha Naskh"/>
          <w:color w:val="000000" w:themeColor="text1"/>
          <w:sz w:val="30"/>
          <w:szCs w:val="30"/>
          <w:rtl/>
        </w:rPr>
        <w:t xml:space="preserve">، </w:t>
      </w:r>
      <w:r w:rsidRPr="000461AC">
        <w:rPr>
          <w:rFonts w:ascii="Traditional Arabic" w:hAnsi="Traditional Arabic" w:cs="KFGQPC Uthman Taha Naskh"/>
          <w:color w:val="000000" w:themeColor="text1"/>
          <w:sz w:val="30"/>
          <w:szCs w:val="30"/>
          <w:rtl/>
        </w:rPr>
        <w:t>وطريقة مبتكرة</w:t>
      </w:r>
      <w:r w:rsidR="00584605" w:rsidRPr="000461AC">
        <w:rPr>
          <w:rFonts w:ascii="Traditional Arabic" w:hAnsi="Traditional Arabic" w:cs="KFGQPC Uthman Taha Naskh"/>
          <w:color w:val="000000" w:themeColor="text1"/>
          <w:sz w:val="30"/>
          <w:szCs w:val="30"/>
          <w:rtl/>
        </w:rPr>
        <w:t>،</w:t>
      </w:r>
      <w:r w:rsidR="0030680C" w:rsidRPr="000461AC">
        <w:rPr>
          <w:rFonts w:ascii="Traditional Arabic" w:hAnsi="Traditional Arabic" w:cs="KFGQPC Uthman Taha Naskh"/>
          <w:color w:val="000000" w:themeColor="text1"/>
          <w:sz w:val="30"/>
          <w:szCs w:val="30"/>
          <w:rtl/>
        </w:rPr>
        <w:t xml:space="preserve"> و</w:t>
      </w:r>
      <w:r w:rsidRPr="000461AC">
        <w:rPr>
          <w:rFonts w:ascii="Traditional Arabic" w:hAnsi="Traditional Arabic" w:cs="KFGQPC Uthman Taha Naskh"/>
          <w:color w:val="000000" w:themeColor="text1"/>
          <w:sz w:val="30"/>
          <w:szCs w:val="30"/>
          <w:rtl/>
        </w:rPr>
        <w:t xml:space="preserve">استطعت بعون من الله </w:t>
      </w:r>
      <w:r w:rsidR="00052C77">
        <w:rPr>
          <w:rFonts w:ascii="Traditional Arabic" w:hAnsi="Traditional Arabic" w:cs="KFGQPC Uthman Taha Naskh" w:hint="cs"/>
          <w:color w:val="000000" w:themeColor="text1"/>
          <w:sz w:val="30"/>
          <w:szCs w:val="30"/>
          <w:rtl/>
        </w:rPr>
        <w:t>أ</w:t>
      </w:r>
      <w:r w:rsidR="00FE7C19" w:rsidRPr="000461AC">
        <w:rPr>
          <w:rFonts w:ascii="Traditional Arabic" w:hAnsi="Traditional Arabic" w:cs="KFGQPC Uthman Taha Naskh"/>
          <w:color w:val="000000" w:themeColor="text1"/>
          <w:sz w:val="30"/>
          <w:szCs w:val="30"/>
          <w:rtl/>
        </w:rPr>
        <w:t>ن</w:t>
      </w:r>
      <w:r w:rsidRPr="000461AC">
        <w:rPr>
          <w:rFonts w:ascii="Traditional Arabic" w:hAnsi="Traditional Arabic" w:cs="KFGQPC Uthman Taha Naskh"/>
          <w:color w:val="000000" w:themeColor="text1"/>
          <w:sz w:val="30"/>
          <w:szCs w:val="30"/>
          <w:rtl/>
        </w:rPr>
        <w:t xml:space="preserve"> أخضع الكثير من مواضيع الكتاب التي كانت تعالج مشاكل معينة </w:t>
      </w:r>
      <w:r w:rsidR="0053589D">
        <w:rPr>
          <w:rFonts w:ascii="Traditional Arabic" w:hAnsi="Traditional Arabic" w:cs="KFGQPC Uthman Taha Naskh"/>
          <w:color w:val="000000" w:themeColor="text1"/>
          <w:sz w:val="30"/>
          <w:szCs w:val="30"/>
          <w:rtl/>
        </w:rPr>
        <w:t>فى</w:t>
      </w:r>
      <w:r w:rsidRPr="000461AC">
        <w:rPr>
          <w:rFonts w:ascii="Traditional Arabic" w:hAnsi="Traditional Arabic" w:cs="KFGQPC Uthman Taha Naskh"/>
          <w:color w:val="000000" w:themeColor="text1"/>
          <w:sz w:val="30"/>
          <w:szCs w:val="30"/>
          <w:rtl/>
        </w:rPr>
        <w:t xml:space="preserve"> عصر الشيخ رحمه الله لمعالجة بعض المشاكل المعاصرة</w:t>
      </w:r>
    </w:p>
    <w:p w14:paraId="093DD72A" w14:textId="1AA3F828"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ولاعطاء القارئ </w:t>
      </w:r>
      <w:r w:rsidR="00FC13D9">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يضاحا أكثر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الدافع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جعلني أفكر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عمل كهذا أمور ثلاثة</w:t>
      </w:r>
      <w:r w:rsidR="00512098">
        <w:rPr>
          <w:rFonts w:ascii="Traditional Arabic" w:hAnsi="Traditional Arabic" w:cs="KFGQPC Uthman Taha Naskh"/>
          <w:color w:val="000000" w:themeColor="text1"/>
          <w:sz w:val="30"/>
          <w:szCs w:val="30"/>
          <w:rtl/>
        </w:rPr>
        <w:t xml:space="preserve">: </w:t>
      </w:r>
    </w:p>
    <w:p w14:paraId="24741132" w14:textId="275464E9" w:rsidR="006F07A2" w:rsidRPr="00E56013" w:rsidRDefault="006F07A2" w:rsidP="00052C77">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الأول</w:t>
      </w:r>
      <w:r w:rsidR="00262DD0">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صاحب هذا الكتاب رحمة الله عليه رحمة واسعة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وجزاه عن </w:t>
      </w:r>
      <w:r w:rsidR="00443265" w:rsidRPr="00E56013">
        <w:rPr>
          <w:rFonts w:ascii="Traditional Arabic" w:hAnsi="Traditional Arabic" w:cs="KFGQPC Uthman Taha Naskh"/>
          <w:color w:val="000000" w:themeColor="text1"/>
          <w:sz w:val="30"/>
          <w:szCs w:val="30"/>
          <w:rtl/>
        </w:rPr>
        <w:t>الإسلام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المسلمين أفضل ما يجازی به دعاة الخير ورواد الاصلاح</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له الفضل الكبير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تصحيح عقيدة هذه الأمة وتنوير أفكارها من ظلمات الجهل وعبادة غي</w:t>
      </w:r>
      <w:r w:rsidR="00755F77" w:rsidRPr="00E56013">
        <w:rPr>
          <w:rFonts w:ascii="Traditional Arabic" w:hAnsi="Traditional Arabic" w:cs="KFGQPC Uthman Taha Naskh"/>
          <w:color w:val="000000" w:themeColor="text1"/>
          <w:sz w:val="30"/>
          <w:szCs w:val="30"/>
          <w:rtl/>
        </w:rPr>
        <w:t>ر الله</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حتى تطهرت هذه الأرض من</w:t>
      </w:r>
      <w:r w:rsidR="00755F7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عبادة المخلوقين </w:t>
      </w:r>
      <w:r w:rsidRPr="00E56013">
        <w:rPr>
          <w:rFonts w:ascii="Traditional Arabic" w:hAnsi="Traditional Arabic" w:cs="KFGQPC Uthman Taha Naskh"/>
          <w:color w:val="000000" w:themeColor="text1"/>
          <w:sz w:val="30"/>
          <w:szCs w:val="30"/>
          <w:rtl/>
        </w:rPr>
        <w:lastRenderedPageBreak/>
        <w:t>وأصبح التوحيد شعار الدولة وا</w:t>
      </w:r>
      <w:r w:rsidR="00FC13D9">
        <w:rPr>
          <w:rFonts w:ascii="Traditional Arabic" w:hAnsi="Traditional Arabic" w:cs="KFGQPC Uthman Taha Naskh" w:hint="cs"/>
          <w:color w:val="000000" w:themeColor="text1"/>
          <w:sz w:val="30"/>
          <w:szCs w:val="30"/>
          <w:rtl/>
        </w:rPr>
        <w:t>لأُ</w:t>
      </w:r>
      <w:r w:rsidR="004E7380" w:rsidRPr="00E56013">
        <w:rPr>
          <w:rFonts w:ascii="Traditional Arabic" w:hAnsi="Traditional Arabic" w:cs="KFGQPC Uthman Taha Naskh"/>
          <w:color w:val="000000" w:themeColor="text1"/>
          <w:sz w:val="30"/>
          <w:szCs w:val="30"/>
          <w:rtl/>
        </w:rPr>
        <w:t>مة كلها</w:t>
      </w:r>
      <w:r w:rsidR="00584605">
        <w:rPr>
          <w:rFonts w:ascii="Traditional Arabic" w:hAnsi="Traditional Arabic" w:cs="KFGQPC Uthman Taha Naskh"/>
          <w:color w:val="000000" w:themeColor="text1"/>
          <w:sz w:val="30"/>
          <w:szCs w:val="30"/>
          <w:rtl/>
        </w:rPr>
        <w:t xml:space="preserve">، </w:t>
      </w:r>
      <w:r w:rsidR="004E7380" w:rsidRPr="00E56013">
        <w:rPr>
          <w:rFonts w:ascii="Traditional Arabic" w:hAnsi="Traditional Arabic" w:cs="KFGQPC Uthman Taha Naskh"/>
          <w:color w:val="000000" w:themeColor="text1"/>
          <w:sz w:val="30"/>
          <w:szCs w:val="30"/>
          <w:rtl/>
        </w:rPr>
        <w:t>يلتفون حوله مؤمنين مو</w:t>
      </w:r>
      <w:r w:rsidRPr="00E56013">
        <w:rPr>
          <w:rFonts w:ascii="Traditional Arabic" w:hAnsi="Traditional Arabic" w:cs="KFGQPC Uthman Taha Naskh"/>
          <w:color w:val="000000" w:themeColor="text1"/>
          <w:sz w:val="30"/>
          <w:szCs w:val="30"/>
          <w:rtl/>
        </w:rPr>
        <w:t>حدين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ورجل أنقذ الله به هذه البلاد من فساد العقيدة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وكافح وجاهد حتى رجع الناس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دينهم الصحيح صابر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محتسب</w:t>
      </w:r>
      <w:r w:rsidR="006A5FC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يستحق منا وفاء</w:t>
      </w:r>
      <w:r w:rsidR="006A5FC8">
        <w:rPr>
          <w:rFonts w:ascii="Traditional Arabic" w:hAnsi="Traditional Arabic" w:cs="KFGQPC Uthman Taha Naskh" w:hint="cs"/>
          <w:color w:val="000000" w:themeColor="text1"/>
          <w:sz w:val="30"/>
          <w:szCs w:val="30"/>
          <w:rtl/>
        </w:rPr>
        <w:t>ً</w:t>
      </w:r>
      <w:r w:rsidR="00755F77" w:rsidRPr="00E56013">
        <w:rPr>
          <w:rFonts w:ascii="Traditional Arabic" w:hAnsi="Traditional Arabic" w:cs="KFGQPC Uthman Taha Naskh"/>
          <w:color w:val="000000" w:themeColor="text1"/>
          <w:sz w:val="30"/>
          <w:szCs w:val="30"/>
          <w:rtl/>
        </w:rPr>
        <w:t>ا بحقه و</w:t>
      </w:r>
      <w:r w:rsidR="00755F7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عتراف</w:t>
      </w:r>
      <w:r w:rsidR="006A5FC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بفضله </w:t>
      </w:r>
      <w:r w:rsidR="00FC13D9">
        <w:rPr>
          <w:rFonts w:ascii="Traditional Arabic" w:hAnsi="Traditional Arabic" w:cs="KFGQPC Uthman Taha Naskh" w:hint="cs"/>
          <w:color w:val="000000" w:themeColor="text1"/>
          <w:sz w:val="30"/>
          <w:szCs w:val="30"/>
          <w:rtl/>
        </w:rPr>
        <w:t>ا</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نجدد ذكره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الأذهان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ونحيي ما خلفه لنا من علم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فكر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 أجد ما أ</w:t>
      </w:r>
      <w:r w:rsidR="00FC13D9">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سهم به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هذا المجال سوى محاولة مخلصة لشرح كت</w:t>
      </w:r>
      <w:r w:rsidR="00755F77" w:rsidRPr="00E56013">
        <w:rPr>
          <w:rFonts w:ascii="Traditional Arabic" w:hAnsi="Traditional Arabic" w:cs="KFGQPC Uthman Taha Naskh"/>
          <w:color w:val="000000" w:themeColor="text1"/>
          <w:sz w:val="30"/>
          <w:szCs w:val="30"/>
          <w:rtl/>
        </w:rPr>
        <w:t>ابه هذا بطريقة جديدة تختلف تمام</w:t>
      </w:r>
      <w:r w:rsidR="00755F77" w:rsidRPr="00E56013">
        <w:rPr>
          <w:rFonts w:ascii="Traditional Arabic" w:hAnsi="Traditional Arabic" w:cs="KFGQPC Uthman Taha Naskh" w:hint="cs"/>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عن الطريقة القديمة المعروفة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وهذا هو كل ما قدرت عليه بالنسبة لرجل مصلح يعيش دائما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قلوبنا</w:t>
      </w:r>
      <w:r w:rsidR="0058460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لأنه</w:t>
      </w:r>
      <w:r w:rsidRPr="00E56013">
        <w:rPr>
          <w:rFonts w:ascii="Traditional Arabic" w:hAnsi="Traditional Arabic" w:cs="KFGQPC Uthman Taha Naskh"/>
          <w:color w:val="000000" w:themeColor="text1"/>
          <w:sz w:val="30"/>
          <w:szCs w:val="30"/>
          <w:rtl/>
        </w:rPr>
        <w:t xml:space="preserve"> اخلص لله فخلد الله ذكره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وسيبقى حي</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النفوس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w:t>
      </w:r>
      <w:r w:rsidR="00052C77">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بد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شاء الله</w:t>
      </w:r>
      <w:r w:rsidR="007D0D1D">
        <w:rPr>
          <w:rFonts w:ascii="Traditional Arabic" w:hAnsi="Traditional Arabic" w:cs="KFGQPC Uthman Taha Naskh"/>
          <w:color w:val="000000" w:themeColor="text1"/>
          <w:sz w:val="30"/>
          <w:szCs w:val="30"/>
          <w:rtl/>
        </w:rPr>
        <w:t>.</w:t>
      </w:r>
    </w:p>
    <w:p w14:paraId="13C461B7" w14:textId="40FFFC2F" w:rsidR="006F07A2" w:rsidRPr="00E56013" w:rsidRDefault="006F07A2" w:rsidP="00052C77">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اقتناعي التام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كتاب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كهذا كان سبب</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هداية الكثير م</w:t>
      </w:r>
      <w:r w:rsidR="00755F77" w:rsidRPr="00E56013">
        <w:rPr>
          <w:rFonts w:ascii="Traditional Arabic" w:hAnsi="Traditional Arabic" w:cs="KFGQPC Uthman Taha Naskh"/>
          <w:color w:val="000000" w:themeColor="text1"/>
          <w:sz w:val="30"/>
          <w:szCs w:val="30"/>
          <w:rtl/>
        </w:rPr>
        <w:t xml:space="preserve">ن الناس </w:t>
      </w:r>
      <w:r w:rsidR="0053589D">
        <w:rPr>
          <w:rFonts w:ascii="Traditional Arabic" w:hAnsi="Traditional Arabic" w:cs="KFGQPC Uthman Taha Naskh"/>
          <w:color w:val="000000" w:themeColor="text1"/>
          <w:sz w:val="30"/>
          <w:szCs w:val="30"/>
          <w:rtl/>
        </w:rPr>
        <w:t>فى</w:t>
      </w:r>
      <w:r w:rsidR="00755F77" w:rsidRPr="00E56013">
        <w:rPr>
          <w:rFonts w:ascii="Traditional Arabic" w:hAnsi="Traditional Arabic" w:cs="KFGQPC Uthman Taha Naskh"/>
          <w:color w:val="000000" w:themeColor="text1"/>
          <w:sz w:val="30"/>
          <w:szCs w:val="30"/>
          <w:rtl/>
        </w:rPr>
        <w:t xml:space="preserve"> هذه البلاد وغيرها لا</w:t>
      </w:r>
      <w:r w:rsidR="00755F7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بد </w:t>
      </w:r>
      <w:r w:rsidR="00361CED" w:rsidRPr="00E56013">
        <w:rPr>
          <w:rFonts w:ascii="Traditional Arabic" w:hAnsi="Traditional Arabic" w:cs="KFGQPC Uthman Taha Naskh"/>
          <w:color w:val="000000" w:themeColor="text1"/>
          <w:sz w:val="30"/>
          <w:szCs w:val="30"/>
          <w:rtl/>
        </w:rPr>
        <w:t>و</w:t>
      </w:r>
      <w:r w:rsidR="006B4EF4">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تكون الفائدة منه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عصرنا هذا أعم وأشمل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ما ق</w:t>
      </w:r>
      <w:r w:rsidR="006B4EF4">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دم للقارئ بطريقة مبتكرة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ولقد حاولت </w:t>
      </w:r>
      <w:r w:rsidR="00052C7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أسل</w:t>
      </w:r>
      <w:r w:rsidR="006B4EF4">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ك هذا السبيل بقدر ما أملك من طاقة فكرية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ولعلي قد توصلت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بعض النتائج الم</w:t>
      </w:r>
      <w:r w:rsidR="006B4EF4">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رضية</w:t>
      </w:r>
      <w:r w:rsidR="007D0D1D">
        <w:rPr>
          <w:rFonts w:ascii="Traditional Arabic" w:hAnsi="Traditional Arabic" w:cs="KFGQPC Uthman Taha Naskh"/>
          <w:color w:val="000000" w:themeColor="text1"/>
          <w:sz w:val="30"/>
          <w:szCs w:val="30"/>
          <w:rtl/>
        </w:rPr>
        <w:t>.</w:t>
      </w:r>
    </w:p>
    <w:p w14:paraId="6FE565F2" w14:textId="71ABF743"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الموجات ا</w:t>
      </w:r>
      <w:r w:rsidR="006B4EF4">
        <w:rPr>
          <w:rFonts w:ascii="Traditional Arabic" w:hAnsi="Traditional Arabic" w:cs="KFGQPC Uthman Taha Naskh" w:hint="cs"/>
          <w:color w:val="000000" w:themeColor="text1"/>
          <w:sz w:val="30"/>
          <w:szCs w:val="30"/>
          <w:rtl/>
        </w:rPr>
        <w:t>لإ</w:t>
      </w:r>
      <w:r w:rsidRPr="00E56013">
        <w:rPr>
          <w:rFonts w:ascii="Traditional Arabic" w:hAnsi="Traditional Arabic" w:cs="KFGQPC Uthman Taha Naskh"/>
          <w:color w:val="000000" w:themeColor="text1"/>
          <w:sz w:val="30"/>
          <w:szCs w:val="30"/>
          <w:rtl/>
        </w:rPr>
        <w:t xml:space="preserve">لحادية التي تجرف الكثير من أبناء المسلمين لتخرجهم عن </w:t>
      </w:r>
      <w:r w:rsidR="00604ABF" w:rsidRPr="00E56013">
        <w:rPr>
          <w:rFonts w:ascii="Traditional Arabic" w:hAnsi="Traditional Arabic" w:cs="KFGQPC Uthman Taha Naskh"/>
          <w:color w:val="000000" w:themeColor="text1"/>
          <w:sz w:val="30"/>
          <w:szCs w:val="30"/>
          <w:rtl/>
        </w:rPr>
        <w:t>إسلامهم</w:t>
      </w:r>
      <w:r w:rsidRPr="00E56013">
        <w:rPr>
          <w:rFonts w:ascii="Traditional Arabic" w:hAnsi="Traditional Arabic" w:cs="KFGQPC Uthman Taha Naskh"/>
          <w:color w:val="000000" w:themeColor="text1"/>
          <w:sz w:val="30"/>
          <w:szCs w:val="30"/>
          <w:rtl/>
        </w:rPr>
        <w:t xml:space="preserve"> عن طريق التشكيك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العقيدة تارة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والاغراء بالمال</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غیره تارة </w:t>
      </w:r>
      <w:r w:rsidR="00604ABF" w:rsidRPr="00E56013">
        <w:rPr>
          <w:rFonts w:ascii="Traditional Arabic" w:hAnsi="Traditional Arabic" w:cs="KFGQPC Uthman Taha Naskh"/>
          <w:color w:val="000000" w:themeColor="text1"/>
          <w:sz w:val="30"/>
          <w:szCs w:val="30"/>
          <w:rtl/>
        </w:rPr>
        <w:t>أخرى</w:t>
      </w:r>
      <w:r w:rsidRPr="00E56013">
        <w:rPr>
          <w:rFonts w:ascii="Traditional Arabic" w:hAnsi="Traditional Arabic" w:cs="KFGQPC Uthman Taha Naskh"/>
          <w:color w:val="000000" w:themeColor="text1"/>
          <w:sz w:val="30"/>
          <w:szCs w:val="30"/>
          <w:rtl/>
        </w:rPr>
        <w:t xml:space="preserve"> تحتم على كل غيور على دين الله </w:t>
      </w:r>
      <w:r w:rsidR="006B4EF4">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w:t>
      </w:r>
      <w:r w:rsidR="006B4EF4">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قدم </w:t>
      </w:r>
      <w:r w:rsidR="00604ABF" w:rsidRPr="00E56013">
        <w:rPr>
          <w:rFonts w:ascii="Traditional Arabic" w:hAnsi="Traditional Arabic" w:cs="KFGQPC Uthman Taha Naskh"/>
          <w:color w:val="000000" w:themeColor="text1"/>
          <w:sz w:val="30"/>
          <w:szCs w:val="30"/>
          <w:rtl/>
        </w:rPr>
        <w:t>لإخوانه</w:t>
      </w:r>
      <w:r w:rsidRPr="00E56013">
        <w:rPr>
          <w:rFonts w:ascii="Traditional Arabic" w:hAnsi="Traditional Arabic" w:cs="KFGQPC Uthman Taha Naskh"/>
          <w:color w:val="000000" w:themeColor="text1"/>
          <w:sz w:val="30"/>
          <w:szCs w:val="30"/>
          <w:rtl/>
        </w:rPr>
        <w:t xml:space="preserve"> المسلمين ما عساه </w:t>
      </w:r>
      <w:r w:rsidR="006B4EF4">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يكون عاصم</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ل</w:t>
      </w:r>
      <w:r w:rsidR="00604ABF" w:rsidRPr="00E56013">
        <w:rPr>
          <w:rFonts w:ascii="Traditional Arabic" w:hAnsi="Traditional Arabic" w:cs="KFGQPC Uthman Taha Naskh"/>
          <w:color w:val="000000" w:themeColor="text1"/>
          <w:sz w:val="30"/>
          <w:szCs w:val="30"/>
          <w:rtl/>
        </w:rPr>
        <w:t>هم عن الانحراف عن عقيدة التوحيد</w:t>
      </w:r>
      <w:r w:rsidRPr="00E56013">
        <w:rPr>
          <w:rFonts w:ascii="Traditional Arabic" w:hAnsi="Traditional Arabic" w:cs="KFGQPC Uthman Taha Naskh"/>
          <w:color w:val="000000" w:themeColor="text1"/>
          <w:sz w:val="30"/>
          <w:szCs w:val="30"/>
          <w:rtl/>
        </w:rPr>
        <w:t>.</w:t>
      </w:r>
    </w:p>
    <w:p w14:paraId="4E84E528" w14:textId="77777777" w:rsidR="00524D5E" w:rsidRDefault="00524D5E"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5B580D44" w14:textId="07AFE871" w:rsidR="006F07A2" w:rsidRPr="00E56013" w:rsidRDefault="006F07A2" w:rsidP="00524D5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وانطلاق</w:t>
      </w:r>
      <w:r w:rsidR="00524D5E">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من صلاح نية المؤلف رحمه الله وما أداه هذا الكتاب من دور كبير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الحفاظ على صفاء عقيدة ال</w:t>
      </w:r>
      <w:r w:rsidR="00604ABF" w:rsidRPr="00E56013">
        <w:rPr>
          <w:rFonts w:ascii="Traditional Arabic" w:hAnsi="Traditional Arabic" w:cs="KFGQPC Uthman Taha Naskh"/>
          <w:color w:val="000000" w:themeColor="text1"/>
          <w:sz w:val="30"/>
          <w:szCs w:val="30"/>
          <w:rtl/>
        </w:rPr>
        <w:t xml:space="preserve">توحيد </w:t>
      </w:r>
      <w:r w:rsidR="0053589D">
        <w:rPr>
          <w:rFonts w:ascii="Traditional Arabic" w:hAnsi="Traditional Arabic" w:cs="KFGQPC Uthman Taha Naskh"/>
          <w:color w:val="000000" w:themeColor="text1"/>
          <w:sz w:val="30"/>
          <w:szCs w:val="30"/>
          <w:rtl/>
        </w:rPr>
        <w:t>فى</w:t>
      </w:r>
      <w:r w:rsidR="00604ABF" w:rsidRPr="00E56013">
        <w:rPr>
          <w:rFonts w:ascii="Traditional Arabic" w:hAnsi="Traditional Arabic" w:cs="KFGQPC Uthman Taha Naskh"/>
          <w:color w:val="000000" w:themeColor="text1"/>
          <w:sz w:val="30"/>
          <w:szCs w:val="30"/>
          <w:rtl/>
        </w:rPr>
        <w:t xml:space="preserve"> هذه البلاد</w:t>
      </w:r>
      <w:r w:rsidR="0030680C">
        <w:rPr>
          <w:rFonts w:ascii="Traditional Arabic" w:hAnsi="Traditional Arabic" w:cs="KFGQPC Uthman Taha Naskh"/>
          <w:color w:val="000000" w:themeColor="text1"/>
          <w:sz w:val="30"/>
          <w:szCs w:val="30"/>
          <w:rtl/>
        </w:rPr>
        <w:t xml:space="preserve"> و</w:t>
      </w:r>
      <w:r w:rsidR="00604ABF" w:rsidRPr="00E56013">
        <w:rPr>
          <w:rFonts w:ascii="Traditional Arabic" w:hAnsi="Traditional Arabic" w:cs="KFGQPC Uthman Taha Naskh"/>
          <w:color w:val="000000" w:themeColor="text1"/>
          <w:sz w:val="30"/>
          <w:szCs w:val="30"/>
          <w:rtl/>
        </w:rPr>
        <w:t>غيرها</w:t>
      </w:r>
      <w:r w:rsidR="00584605">
        <w:rPr>
          <w:rFonts w:ascii="Traditional Arabic" w:hAnsi="Traditional Arabic" w:cs="KFGQPC Uthman Taha Naskh"/>
          <w:color w:val="000000" w:themeColor="text1"/>
          <w:sz w:val="30"/>
          <w:szCs w:val="30"/>
          <w:rtl/>
        </w:rPr>
        <w:t xml:space="preserve">، </w:t>
      </w:r>
      <w:r w:rsidR="00604ABF" w:rsidRPr="00E56013">
        <w:rPr>
          <w:rFonts w:ascii="Traditional Arabic" w:hAnsi="Traditional Arabic" w:cs="KFGQPC Uthman Taha Naskh"/>
          <w:color w:val="000000" w:themeColor="text1"/>
          <w:sz w:val="30"/>
          <w:szCs w:val="30"/>
          <w:rtl/>
        </w:rPr>
        <w:t>و</w:t>
      </w:r>
      <w:r w:rsidR="00604AB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يمانا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المسلم بدون عقيدة تربطه بالله مباشرة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بلا واسطة مخلوق لا يستحق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يسمي مسلما بالمعنى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أراده الله</w:t>
      </w:r>
      <w:r w:rsidR="007D0D1D">
        <w:rPr>
          <w:rFonts w:ascii="Traditional Arabic" w:hAnsi="Traditional Arabic" w:cs="KFGQPC Uthman Taha Naskh"/>
          <w:color w:val="000000" w:themeColor="text1"/>
          <w:sz w:val="30"/>
          <w:szCs w:val="30"/>
          <w:rtl/>
        </w:rPr>
        <w:t>.</w:t>
      </w:r>
    </w:p>
    <w:p w14:paraId="5C01CC75" w14:textId="32B87D64"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فقد شاء الله </w:t>
      </w:r>
      <w:r w:rsidR="006B4EF4">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يتحول الأمر من فكرة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حقيقة</w:t>
      </w:r>
      <w:r w:rsidR="007D0D1D">
        <w:rPr>
          <w:rFonts w:ascii="Traditional Arabic" w:hAnsi="Traditional Arabic" w:cs="KFGQPC Uthman Taha Naskh"/>
          <w:color w:val="000000" w:themeColor="text1"/>
          <w:sz w:val="30"/>
          <w:szCs w:val="30"/>
          <w:rtl/>
        </w:rPr>
        <w:t>.</w:t>
      </w:r>
    </w:p>
    <w:p w14:paraId="4C0D8DC7" w14:textId="2BF9CAE4"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ولقد كان حرصي شديد</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00604ABF" w:rsidRPr="00E56013">
        <w:rPr>
          <w:rFonts w:ascii="Traditional Arabic" w:hAnsi="Traditional Arabic" w:cs="KFGQPC Uthman Taha Naskh"/>
          <w:color w:val="000000" w:themeColor="text1"/>
          <w:sz w:val="30"/>
          <w:szCs w:val="30"/>
          <w:rtl/>
        </w:rPr>
        <w:t xml:space="preserve"> </w:t>
      </w:r>
      <w:r w:rsidR="006B4EF4">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604ABF" w:rsidRPr="00E56013">
        <w:rPr>
          <w:rFonts w:ascii="Traditional Arabic" w:hAnsi="Traditional Arabic" w:cs="KFGQPC Uthman Taha Naskh"/>
          <w:color w:val="000000" w:themeColor="text1"/>
          <w:sz w:val="30"/>
          <w:szCs w:val="30"/>
          <w:rtl/>
        </w:rPr>
        <w:t xml:space="preserve"> يتجه هذا الشرح </w:t>
      </w:r>
      <w:r w:rsidR="00604AB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تجاه</w:t>
      </w:r>
      <w:r w:rsidR="00524D5E">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يختل</w:t>
      </w:r>
      <w:r w:rsidR="00604ABF" w:rsidRPr="00E56013">
        <w:rPr>
          <w:rFonts w:ascii="Traditional Arabic" w:hAnsi="Traditional Arabic" w:cs="KFGQPC Uthman Taha Naskh"/>
          <w:color w:val="000000" w:themeColor="text1"/>
          <w:sz w:val="30"/>
          <w:szCs w:val="30"/>
          <w:rtl/>
        </w:rPr>
        <w:t>ف عن الشروح القديمة من ناحية ال</w:t>
      </w:r>
      <w:r w:rsidR="00604AB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سلوب</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الطريقة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والتعرف لبعض الامور التي رأيت </w:t>
      </w:r>
      <w:r w:rsidR="004D6ED4">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الضرورة تدعو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ذكرها دون </w:t>
      </w:r>
      <w:r w:rsidR="004D6ED4">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604ABF" w:rsidRPr="00E56013">
        <w:rPr>
          <w:rFonts w:ascii="Traditional Arabic" w:hAnsi="Traditional Arabic" w:cs="KFGQPC Uthman Taha Naskh"/>
          <w:color w:val="000000" w:themeColor="text1"/>
          <w:sz w:val="30"/>
          <w:szCs w:val="30"/>
          <w:rtl/>
        </w:rPr>
        <w:t xml:space="preserve"> </w:t>
      </w:r>
      <w:r w:rsidR="00604ABF" w:rsidRPr="00E56013">
        <w:rPr>
          <w:rFonts w:ascii="Traditional Arabic" w:hAnsi="Traditional Arabic" w:cs="KFGQPC Uthman Taha Naskh" w:hint="cs"/>
          <w:color w:val="000000" w:themeColor="text1"/>
          <w:sz w:val="30"/>
          <w:szCs w:val="30"/>
          <w:rtl/>
        </w:rPr>
        <w:t>أ</w:t>
      </w:r>
      <w:r w:rsidR="00604ABF" w:rsidRPr="00E56013">
        <w:rPr>
          <w:rFonts w:ascii="Traditional Arabic" w:hAnsi="Traditional Arabic" w:cs="KFGQPC Uthman Taha Naskh"/>
          <w:color w:val="000000" w:themeColor="text1"/>
          <w:sz w:val="30"/>
          <w:szCs w:val="30"/>
          <w:rtl/>
        </w:rPr>
        <w:t xml:space="preserve">خرج عن </w:t>
      </w:r>
      <w:r w:rsidR="00604AB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طار الكتاب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التجاوز </w:t>
      </w:r>
      <w:r w:rsidR="004D6ED4">
        <w:rPr>
          <w:rFonts w:ascii="Traditional Arabic" w:hAnsi="Traditional Arabic" w:cs="KFGQPC Uthman Taha Naskh" w:hint="cs"/>
          <w:color w:val="000000" w:themeColor="text1"/>
          <w:sz w:val="30"/>
          <w:szCs w:val="30"/>
          <w:rtl/>
        </w:rPr>
        <w:t xml:space="preserve">عن </w:t>
      </w:r>
      <w:r w:rsidRPr="00E56013">
        <w:rPr>
          <w:rFonts w:ascii="Traditional Arabic" w:hAnsi="Traditional Arabic" w:cs="KFGQPC Uthman Taha Naskh"/>
          <w:color w:val="000000" w:themeColor="text1"/>
          <w:sz w:val="30"/>
          <w:szCs w:val="30"/>
          <w:rtl/>
        </w:rPr>
        <w:t>معاني الآيات والأحاديث الواردة فيه وحسبي من ذلك كله نفع</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عام</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والخير قصدت</w:t>
      </w:r>
      <w:r w:rsidR="004D6ED4">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 وما توفيقي </w:t>
      </w:r>
      <w:r w:rsidR="004D6ED4">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بالله عليه توكلت</w:t>
      </w:r>
      <w:r w:rsidR="00604ABF" w:rsidRPr="00E56013">
        <w:rPr>
          <w:rFonts w:ascii="Traditional Arabic" w:hAnsi="Traditional Arabic" w:cs="KFGQPC Uthman Taha Naskh" w:hint="cs"/>
          <w:color w:val="000000" w:themeColor="text1"/>
          <w:sz w:val="30"/>
          <w:szCs w:val="30"/>
          <w:rtl/>
        </w:rPr>
        <w:t xml:space="preserve"> وإليه أ</w:t>
      </w:r>
      <w:r w:rsidR="004D6ED4">
        <w:rPr>
          <w:rFonts w:ascii="Traditional Arabic" w:hAnsi="Traditional Arabic" w:cs="KFGQPC Uthman Taha Naskh" w:hint="cs"/>
          <w:color w:val="000000" w:themeColor="text1"/>
          <w:sz w:val="30"/>
          <w:szCs w:val="30"/>
          <w:rtl/>
        </w:rPr>
        <w:t>ُ</w:t>
      </w:r>
      <w:r w:rsidR="00604ABF" w:rsidRPr="00E56013">
        <w:rPr>
          <w:rFonts w:ascii="Traditional Arabic" w:hAnsi="Traditional Arabic" w:cs="KFGQPC Uthman Taha Naskh" w:hint="cs"/>
          <w:color w:val="000000" w:themeColor="text1"/>
          <w:sz w:val="30"/>
          <w:szCs w:val="30"/>
          <w:rtl/>
        </w:rPr>
        <w:t>نيب.</w:t>
      </w:r>
    </w:p>
    <w:p w14:paraId="3F04ED00" w14:textId="77777777" w:rsidR="00604ABF" w:rsidRPr="00E56013" w:rsidRDefault="00604A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3B04ED72" w14:textId="77777777" w:rsidR="00604ABF" w:rsidRPr="00A20D0A" w:rsidRDefault="00604ABF" w:rsidP="007A286F">
      <w:pPr>
        <w:bidi w:val="0"/>
        <w:jc w:val="both"/>
        <w:rPr>
          <w:rFonts w:ascii="Traditional Arabic" w:hAnsi="Traditional Arabic" w:cs="KFGQPC Uthman Taha Naskh"/>
          <w:b/>
          <w:bCs/>
          <w:color w:val="0070C0"/>
          <w:sz w:val="28"/>
          <w:szCs w:val="28"/>
        </w:rPr>
      </w:pPr>
      <w:r w:rsidRPr="00A20D0A">
        <w:rPr>
          <w:rFonts w:ascii="Traditional Arabic" w:hAnsi="Traditional Arabic" w:cs="KFGQPC Uthman Taha Naskh" w:hint="cs"/>
          <w:b/>
          <w:bCs/>
          <w:color w:val="0070C0"/>
          <w:sz w:val="28"/>
          <w:szCs w:val="28"/>
          <w:rtl/>
        </w:rPr>
        <w:t>سعيد بن عبد العزيز الجندول</w:t>
      </w:r>
    </w:p>
    <w:p w14:paraId="4715FD17"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4" w:name="_Toc112248044"/>
      <w:r w:rsidRPr="00A20D0A">
        <w:rPr>
          <w:rFonts w:ascii="Greta Arabic" w:hAnsi="Greta Arabic" w:cs="Greta Arabic" w:hint="cs"/>
          <w:noProof/>
          <w:color w:val="000000"/>
          <w:sz w:val="28"/>
          <w:szCs w:val="28"/>
          <w:rtl/>
        </w:rPr>
        <w:drawing>
          <wp:inline distT="0" distB="0" distL="0" distR="0" wp14:anchorId="5B7DA07D" wp14:editId="7D82C9ED">
            <wp:extent cx="1066800" cy="244840"/>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319B2A8E"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D89863B" wp14:editId="3FEF4619">
            <wp:extent cx="1066800" cy="244840"/>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8BC6334" w14:textId="4B43CB09" w:rsidR="00604ABF" w:rsidRPr="00216E5D" w:rsidRDefault="00216E5D" w:rsidP="000461AC">
      <w:pPr>
        <w:pStyle w:val="a0"/>
        <w:rPr>
          <w:rtl/>
          <w:lang w:bidi="ar-EG"/>
        </w:rPr>
      </w:pPr>
      <w:r w:rsidRPr="00216E5D">
        <w:rPr>
          <w:rtl/>
        </w:rPr>
        <w:t>ترجمة موجزة عن المؤلف</w:t>
      </w:r>
      <w:bookmarkEnd w:id="4"/>
    </w:p>
    <w:p w14:paraId="5E367EA8" w14:textId="394D1290" w:rsidR="006F07A2" w:rsidRPr="00E56013" w:rsidRDefault="006F07A2" w:rsidP="000461AC">
      <w:pPr>
        <w:pStyle w:val="a"/>
      </w:pPr>
      <w:bookmarkStart w:id="5" w:name="_Toc112248045"/>
      <w:r w:rsidRPr="00E56013">
        <w:rPr>
          <w:rtl/>
        </w:rPr>
        <w:t>نسبه</w:t>
      </w:r>
      <w:r w:rsidR="00512098">
        <w:rPr>
          <w:rtl/>
        </w:rPr>
        <w:t xml:space="preserve">: </w:t>
      </w:r>
      <w:bookmarkEnd w:id="5"/>
    </w:p>
    <w:p w14:paraId="6BA5D8C8" w14:textId="77777777" w:rsidR="00604ABF"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هو داعية التوحيد أبو عبد الله محمد بن عبد الوهاب بن سليمان بن علي بن محمد بن أحمد بن راشد التميمي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علم من أعلام </w:t>
      </w:r>
      <w:r w:rsidR="00443265" w:rsidRPr="00E56013">
        <w:rPr>
          <w:rFonts w:ascii="Traditional Arabic" w:hAnsi="Traditional Arabic" w:cs="KFGQPC Uthman Taha Naskh"/>
          <w:color w:val="000000" w:themeColor="text1"/>
          <w:sz w:val="30"/>
          <w:szCs w:val="30"/>
          <w:rtl/>
        </w:rPr>
        <w:t>الإسلام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مصلح من المصلحين الكبار</w:t>
      </w:r>
      <w:r w:rsidR="00524D5E">
        <w:rPr>
          <w:rFonts w:ascii="Traditional Arabic" w:hAnsi="Traditional Arabic" w:cs="KFGQPC Uthman Taha Naskh" w:hint="cs"/>
          <w:color w:val="000000" w:themeColor="text1"/>
          <w:sz w:val="30"/>
          <w:szCs w:val="30"/>
          <w:rtl/>
        </w:rPr>
        <w:t>.</w:t>
      </w:r>
    </w:p>
    <w:p w14:paraId="547A641F" w14:textId="61CD4355" w:rsidR="006F07A2" w:rsidRPr="00E56013" w:rsidRDefault="006F07A2" w:rsidP="000461AC">
      <w:pPr>
        <w:pStyle w:val="a"/>
        <w:rPr>
          <w:rtl/>
        </w:rPr>
      </w:pPr>
      <w:bookmarkStart w:id="6" w:name="_Toc112248046"/>
      <w:r w:rsidRPr="00E56013">
        <w:rPr>
          <w:rtl/>
        </w:rPr>
        <w:t>مولده ونشأته</w:t>
      </w:r>
      <w:r w:rsidR="00512098">
        <w:rPr>
          <w:rtl/>
        </w:rPr>
        <w:t xml:space="preserve">: </w:t>
      </w:r>
      <w:bookmarkEnd w:id="6"/>
    </w:p>
    <w:p w14:paraId="765FCFA7" w14:textId="1100BEC9" w:rsidR="00604ABF"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ولد هذا المجدد رحمه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بلدة من بلاد نجد تسمى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بالعيينة</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تقع شمالا عن مدينة الرياض - عام </w:t>
      </w:r>
      <w:r w:rsidR="00604ABF" w:rsidRPr="00E56013">
        <w:rPr>
          <w:rFonts w:ascii="Traditional Arabic" w:hAnsi="Traditional Arabic" w:cs="KFGQPC Uthman Taha Naskh"/>
          <w:color w:val="000000" w:themeColor="text1"/>
          <w:sz w:val="30"/>
          <w:szCs w:val="30"/>
          <w:rtl/>
          <w:lang w:bidi="fa-IR"/>
        </w:rPr>
        <w:t>۱۱۱</w:t>
      </w:r>
      <w:r w:rsidR="00661815" w:rsidRPr="00661815">
        <w:rPr>
          <w:rFonts w:ascii="Traditional Arabic" w:hAnsi="Traditional Arabic" w:cs="KFGQPC Uthman Taha Naskh"/>
          <w:color w:val="000000" w:themeColor="text1"/>
          <w:sz w:val="30"/>
          <w:szCs w:val="30"/>
          <w:rtl/>
          <w:lang w:bidi="fa-IR"/>
        </w:rPr>
        <w:t>٥</w:t>
      </w:r>
      <w:r w:rsidRPr="00E56013">
        <w:rPr>
          <w:rFonts w:ascii="Traditional Arabic" w:hAnsi="Traditional Arabic" w:cs="KFGQPC Uthman Taha Naskh"/>
          <w:color w:val="000000" w:themeColor="text1"/>
          <w:sz w:val="30"/>
          <w:szCs w:val="30"/>
          <w:rtl/>
        </w:rPr>
        <w:t xml:space="preserve"> هجرية ونشأ بها ولا يبلغ العاشرة من عمره </w:t>
      </w:r>
      <w:r w:rsidR="00661815">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9B0BB3">
        <w:rPr>
          <w:rFonts w:ascii="Traditional Arabic" w:hAnsi="Traditional Arabic" w:cs="KFGQPC Uthman Taha Naskh"/>
          <w:color w:val="000000" w:themeColor="text1"/>
          <w:sz w:val="30"/>
          <w:szCs w:val="30"/>
          <w:rtl/>
        </w:rPr>
        <w:t xml:space="preserve"> وقد أكمل القرآن الكريم حفظا</w:t>
      </w:r>
      <w:r w:rsidRPr="00E56013">
        <w:rPr>
          <w:rFonts w:ascii="Traditional Arabic" w:hAnsi="Traditional Arabic" w:cs="KFGQPC Uthman Taha Naskh"/>
          <w:color w:val="000000" w:themeColor="text1"/>
          <w:sz w:val="30"/>
          <w:szCs w:val="30"/>
          <w:rtl/>
        </w:rPr>
        <w:t>.</w:t>
      </w:r>
    </w:p>
    <w:p w14:paraId="54AE2411" w14:textId="2403FE8D" w:rsidR="006F07A2" w:rsidRPr="00E56013" w:rsidRDefault="00604ABF" w:rsidP="000461AC">
      <w:pPr>
        <w:pStyle w:val="a"/>
        <w:rPr>
          <w:rtl/>
        </w:rPr>
      </w:pPr>
      <w:r w:rsidRPr="00E56013">
        <w:rPr>
          <w:rtl/>
        </w:rPr>
        <w:t xml:space="preserve"> </w:t>
      </w:r>
      <w:bookmarkStart w:id="7" w:name="_Toc112248047"/>
      <w:r w:rsidRPr="00E56013">
        <w:rPr>
          <w:rtl/>
        </w:rPr>
        <w:t xml:space="preserve">طلبه </w:t>
      </w:r>
      <w:r w:rsidR="00661815">
        <w:rPr>
          <w:rFonts w:hint="cs"/>
          <w:rtl/>
        </w:rPr>
        <w:t>ل</w:t>
      </w:r>
      <w:r w:rsidRPr="00E56013">
        <w:rPr>
          <w:rtl/>
        </w:rPr>
        <w:t>لعلم</w:t>
      </w:r>
      <w:r w:rsidR="00262DD0">
        <w:rPr>
          <w:rtl/>
        </w:rPr>
        <w:t>:</w:t>
      </w:r>
      <w:bookmarkEnd w:id="7"/>
      <w:r w:rsidR="00262DD0">
        <w:rPr>
          <w:rtl/>
        </w:rPr>
        <w:t xml:space="preserve"> </w:t>
      </w:r>
    </w:p>
    <w:p w14:paraId="37AA7751" w14:textId="5CABF3D0" w:rsidR="00604ABF" w:rsidRPr="00E56013" w:rsidRDefault="006F07A2" w:rsidP="00047C2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وعلى يد وال</w:t>
      </w:r>
      <w:r w:rsidR="00604ABF" w:rsidRPr="00E56013">
        <w:rPr>
          <w:rFonts w:ascii="Traditional Arabic" w:hAnsi="Traditional Arabic" w:cs="KFGQPC Uthman Taha Naskh"/>
          <w:color w:val="000000" w:themeColor="text1"/>
          <w:sz w:val="30"/>
          <w:szCs w:val="30"/>
          <w:rtl/>
        </w:rPr>
        <w:t xml:space="preserve">ده </w:t>
      </w:r>
      <w:r w:rsidR="00BD1DFB">
        <w:rPr>
          <w:rFonts w:ascii="Traditional Arabic" w:hAnsi="Traditional Arabic" w:cs="KFGQPC Uthman Taha Naskh"/>
          <w:color w:val="000000" w:themeColor="text1"/>
          <w:sz w:val="30"/>
          <w:szCs w:val="30"/>
          <w:rtl/>
        </w:rPr>
        <w:t>الذى</w:t>
      </w:r>
      <w:r w:rsidR="00604ABF" w:rsidRPr="00E56013">
        <w:rPr>
          <w:rFonts w:ascii="Traditional Arabic" w:hAnsi="Traditional Arabic" w:cs="KFGQPC Uthman Taha Naskh"/>
          <w:color w:val="000000" w:themeColor="text1"/>
          <w:sz w:val="30"/>
          <w:szCs w:val="30"/>
          <w:rtl/>
        </w:rPr>
        <w:t xml:space="preserve"> كان قاضيا آنذاك بدأ يوس</w:t>
      </w:r>
      <w:r w:rsidR="00604ABF" w:rsidRPr="00E56013">
        <w:rPr>
          <w:rFonts w:ascii="Traditional Arabic" w:hAnsi="Traditional Arabic" w:cs="KFGQPC Uthman Taha Naskh" w:hint="cs"/>
          <w:color w:val="000000" w:themeColor="text1"/>
          <w:sz w:val="30"/>
          <w:szCs w:val="30"/>
          <w:rtl/>
        </w:rPr>
        <w:t>ع</w:t>
      </w:r>
      <w:r w:rsidRPr="00E56013">
        <w:rPr>
          <w:rFonts w:ascii="Traditional Arabic" w:hAnsi="Traditional Arabic" w:cs="KFGQPC Uthman Taha Naskh"/>
          <w:color w:val="000000" w:themeColor="text1"/>
          <w:sz w:val="30"/>
          <w:szCs w:val="30"/>
          <w:rtl/>
        </w:rPr>
        <w:t xml:space="preserve"> معلوماته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الفقه وغيره</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وجريا على رغبة</w:t>
      </w:r>
      <w:r w:rsidR="00047C2A">
        <w:rPr>
          <w:rFonts w:ascii="Traditional Arabic" w:hAnsi="Traditional Arabic" w:cs="KFGQPC Uthman Taha Naskh"/>
          <w:color w:val="000000" w:themeColor="text1"/>
          <w:sz w:val="30"/>
          <w:szCs w:val="30"/>
          <w:rtl/>
        </w:rPr>
        <w:t xml:space="preserve"> العلماء </w:t>
      </w:r>
      <w:r w:rsidR="0053589D">
        <w:rPr>
          <w:rFonts w:ascii="Traditional Arabic" w:hAnsi="Traditional Arabic" w:cs="KFGQPC Uthman Taha Naskh"/>
          <w:color w:val="000000" w:themeColor="text1"/>
          <w:sz w:val="30"/>
          <w:szCs w:val="30"/>
          <w:rtl/>
        </w:rPr>
        <w:t>فى</w:t>
      </w:r>
      <w:r w:rsidR="00047C2A">
        <w:rPr>
          <w:rFonts w:ascii="Traditional Arabic" w:hAnsi="Traditional Arabic" w:cs="KFGQPC Uthman Taha Naskh"/>
          <w:color w:val="000000" w:themeColor="text1"/>
          <w:sz w:val="30"/>
          <w:szCs w:val="30"/>
          <w:rtl/>
        </w:rPr>
        <w:t xml:space="preserve"> طلب المزيد من العلم</w:t>
      </w:r>
      <w:r w:rsidRPr="00E56013">
        <w:rPr>
          <w:rFonts w:ascii="Traditional Arabic" w:hAnsi="Traditional Arabic" w:cs="KFGQPC Uthman Taha Naskh"/>
          <w:color w:val="000000" w:themeColor="text1"/>
          <w:sz w:val="30"/>
          <w:szCs w:val="30"/>
          <w:rtl/>
        </w:rPr>
        <w:t xml:space="preserve"> سافر رحمه الله من بلاد نجد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الحجاز</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وهناك بدأ يتلقى العلوم عن علماء مكة والمدينة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ثم </w:t>
      </w:r>
      <w:r w:rsidR="00A16AA1" w:rsidRPr="00E56013">
        <w:rPr>
          <w:rFonts w:ascii="Traditional Arabic" w:hAnsi="Traditional Arabic" w:cs="KFGQPC Uthman Taha Naskh"/>
          <w:color w:val="000000" w:themeColor="text1"/>
          <w:sz w:val="30"/>
          <w:szCs w:val="30"/>
          <w:rtl/>
        </w:rPr>
        <w:t>إنتقلت</w:t>
      </w:r>
      <w:r w:rsidRPr="00E56013">
        <w:rPr>
          <w:rFonts w:ascii="Traditional Arabic" w:hAnsi="Traditional Arabic" w:cs="KFGQPC Uthman Taha Naskh"/>
          <w:color w:val="000000" w:themeColor="text1"/>
          <w:sz w:val="30"/>
          <w:szCs w:val="30"/>
          <w:rtl/>
        </w:rPr>
        <w:t xml:space="preserve"> به الرغبة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المزيد من المعرفة فذهب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البصرة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وتعلم فيها من علم الحديث</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الفقه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النحو الشيء الكثير</w:t>
      </w:r>
      <w:r w:rsidR="007D0D1D">
        <w:rPr>
          <w:rFonts w:ascii="Traditional Arabic" w:hAnsi="Traditional Arabic" w:cs="KFGQPC Uthman Taha Naskh"/>
          <w:color w:val="000000" w:themeColor="text1"/>
          <w:sz w:val="30"/>
          <w:szCs w:val="30"/>
          <w:rtl/>
        </w:rPr>
        <w:t>.</w:t>
      </w:r>
    </w:p>
    <w:p w14:paraId="21B041C8" w14:textId="160167D9" w:rsidR="006F07A2" w:rsidRPr="00E56013" w:rsidRDefault="006F07A2" w:rsidP="000461AC">
      <w:pPr>
        <w:pStyle w:val="a"/>
        <w:rPr>
          <w:rtl/>
        </w:rPr>
      </w:pPr>
      <w:r w:rsidRPr="00E56013">
        <w:rPr>
          <w:rtl/>
        </w:rPr>
        <w:t xml:space="preserve"> </w:t>
      </w:r>
      <w:bookmarkStart w:id="8" w:name="_Toc112248048"/>
      <w:r w:rsidRPr="00E56013">
        <w:rPr>
          <w:rtl/>
        </w:rPr>
        <w:t xml:space="preserve">عودته </w:t>
      </w:r>
      <w:r w:rsidR="00630450" w:rsidRPr="00E56013">
        <w:rPr>
          <w:rtl/>
        </w:rPr>
        <w:t>إلى</w:t>
      </w:r>
      <w:r w:rsidRPr="00E56013">
        <w:rPr>
          <w:rtl/>
        </w:rPr>
        <w:t xml:space="preserve"> نجد</w:t>
      </w:r>
      <w:r w:rsidR="00512098">
        <w:rPr>
          <w:rtl/>
        </w:rPr>
        <w:t xml:space="preserve">: </w:t>
      </w:r>
      <w:bookmarkEnd w:id="8"/>
    </w:p>
    <w:p w14:paraId="01D869F4" w14:textId="0AA40D20"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عاد بعد هذه الرحلة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بلده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استقر به المقام عند والده ببلدة حريملاء </w:t>
      </w:r>
      <w:r w:rsidRPr="00E56013">
        <w:rPr>
          <w:rFonts w:ascii="Traditional Arabic" w:hAnsi="Traditional Arabic" w:cs="KFGQPC Uthman Taha Naskh"/>
          <w:color w:val="000000" w:themeColor="text1"/>
          <w:sz w:val="30"/>
          <w:szCs w:val="30"/>
          <w:rtl/>
        </w:rPr>
        <w:lastRenderedPageBreak/>
        <w:t>يواصل طلب العلم عليه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ويعكف على قراءة التفاسير للقرآن الكريم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وشروح السنة وكتب أعلام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مثل كتب شیخ </w:t>
      </w:r>
      <w:r w:rsidR="00443265" w:rsidRPr="00E56013">
        <w:rPr>
          <w:rFonts w:ascii="Traditional Arabic" w:hAnsi="Traditional Arabic" w:cs="KFGQPC Uthman Taha Naskh"/>
          <w:color w:val="000000" w:themeColor="text1"/>
          <w:sz w:val="30"/>
          <w:szCs w:val="30"/>
          <w:rtl/>
        </w:rPr>
        <w:t>الإسلام</w:t>
      </w:r>
      <w:r w:rsidR="00052C77">
        <w:rPr>
          <w:rFonts w:ascii="Traditional Arabic" w:hAnsi="Traditional Arabic" w:cs="KFGQPC Uthman Taha Naskh" w:hint="cs"/>
          <w:color w:val="000000" w:themeColor="text1"/>
          <w:sz w:val="30"/>
          <w:szCs w:val="30"/>
          <w:rtl/>
        </w:rPr>
        <w:t>.</w:t>
      </w:r>
    </w:p>
    <w:p w14:paraId="66657660" w14:textId="50A196EF" w:rsidR="006F07A2" w:rsidRPr="00E56013" w:rsidRDefault="00A44647" w:rsidP="000461AC">
      <w:pPr>
        <w:pStyle w:val="a"/>
      </w:pPr>
      <w:bookmarkStart w:id="9" w:name="_Toc112248049"/>
      <w:r>
        <w:rPr>
          <w:rtl/>
        </w:rPr>
        <w:t>ابن</w:t>
      </w:r>
      <w:r w:rsidR="006F07A2" w:rsidRPr="00E56013">
        <w:rPr>
          <w:rtl/>
        </w:rPr>
        <w:t xml:space="preserve"> تيمية</w:t>
      </w:r>
      <w:r w:rsidR="0030680C">
        <w:rPr>
          <w:rtl/>
        </w:rPr>
        <w:t xml:space="preserve"> و</w:t>
      </w:r>
      <w:r w:rsidR="00A16AA1" w:rsidRPr="00E56013">
        <w:rPr>
          <w:rtl/>
        </w:rPr>
        <w:t>إبن</w:t>
      </w:r>
      <w:r w:rsidR="006F07A2" w:rsidRPr="00E56013">
        <w:rPr>
          <w:rtl/>
        </w:rPr>
        <w:t xml:space="preserve"> القيم رحمهما الله</w:t>
      </w:r>
      <w:r w:rsidR="007D0D1D">
        <w:rPr>
          <w:rtl/>
        </w:rPr>
        <w:t>.</w:t>
      </w:r>
      <w:bookmarkEnd w:id="9"/>
    </w:p>
    <w:p w14:paraId="5D7B3EAE" w14:textId="529828E4" w:rsidR="006F07A2" w:rsidRPr="00E56013" w:rsidRDefault="006F07A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وهنا صنف كتابه هذا - کتاب التوحيد - وقيل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صنفه بالبصرة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وسواء</w:t>
      </w:r>
      <w:r w:rsidR="00052C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أكان صنفه بالبصرة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حريملاء فهو كتاب يحارب ما عليه الناس من بدع وخرافات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تخالف التوحيد الخالص لله</w:t>
      </w:r>
      <w:r w:rsidR="007D0D1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w:t>
      </w:r>
    </w:p>
    <w:p w14:paraId="5C208914" w14:textId="7B574275" w:rsidR="00A16AA1" w:rsidRPr="00E56013" w:rsidRDefault="006F07A2" w:rsidP="00052C7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ولقي الشيخ رحمه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دعوته الناس </w:t>
      </w:r>
      <w:r w:rsidR="00630450" w:rsidRPr="00E56013">
        <w:rPr>
          <w:rFonts w:ascii="Traditional Arabic" w:eastAsia="Times New Roman" w:hAnsi="Traditional Arabic" w:cs="KFGQPC Uthman Taha Naskh"/>
          <w:color w:val="000000" w:themeColor="text1"/>
          <w:sz w:val="30"/>
          <w:szCs w:val="30"/>
          <w:rtl/>
        </w:rPr>
        <w:t>إلى</w:t>
      </w:r>
      <w:r w:rsidR="00A16AA1" w:rsidRPr="00E56013">
        <w:rPr>
          <w:rFonts w:ascii="Traditional Arabic" w:eastAsia="Times New Roman" w:hAnsi="Traditional Arabic" w:cs="KFGQPC Uthman Taha Naskh"/>
          <w:color w:val="000000" w:themeColor="text1"/>
          <w:sz w:val="30"/>
          <w:szCs w:val="30"/>
          <w:rtl/>
        </w:rPr>
        <w:t xml:space="preserve"> التوحيد أنواعا من الأذى مما </w:t>
      </w:r>
      <w:r w:rsidR="00052C77">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ضطره </w:t>
      </w:r>
      <w:r w:rsidR="00630450" w:rsidRPr="00E56013">
        <w:rPr>
          <w:rFonts w:ascii="Traditional Arabic" w:eastAsia="Times New Roman" w:hAnsi="Traditional Arabic" w:cs="KFGQPC Uthman Taha Naskh"/>
          <w:color w:val="000000" w:themeColor="text1"/>
          <w:sz w:val="30"/>
          <w:szCs w:val="30"/>
          <w:rtl/>
        </w:rPr>
        <w:t>إلى</w:t>
      </w:r>
      <w:r w:rsidR="00A16AA1" w:rsidRPr="00E56013">
        <w:rPr>
          <w:rFonts w:ascii="Traditional Arabic" w:eastAsia="Times New Roman" w:hAnsi="Traditional Arabic" w:cs="KFGQPC Uthman Taha Naskh"/>
          <w:color w:val="000000" w:themeColor="text1"/>
          <w:sz w:val="30"/>
          <w:szCs w:val="30"/>
          <w:rtl/>
        </w:rPr>
        <w:t xml:space="preserve"> ال</w:t>
      </w:r>
      <w:r w:rsidR="00A16AA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نتقال من حريملاء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الع</w:t>
      </w:r>
      <w:r w:rsidR="0066181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يينة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وفيها وجد من أميرها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معمر مساندة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تشجيعا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فأخذ رحمه الله يدعو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 حتى أزال كل معالم الوثنية هناك</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ألا</w:t>
      </w:r>
      <w:r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هذه المساندة لم تدم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وذلك </w:t>
      </w:r>
      <w:r w:rsidR="0066181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حاكم ال</w:t>
      </w:r>
      <w:r w:rsidR="00661815">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حساء والقطيف سليمان بن عريعر خاف من </w:t>
      </w:r>
      <w:r w:rsidR="00A16AA1" w:rsidRPr="00E56013">
        <w:rPr>
          <w:rFonts w:ascii="Traditional Arabic" w:eastAsia="Times New Roman" w:hAnsi="Traditional Arabic" w:cs="KFGQPC Uthman Taha Naskh"/>
          <w:color w:val="000000" w:themeColor="text1"/>
          <w:sz w:val="30"/>
          <w:szCs w:val="30"/>
          <w:rtl/>
        </w:rPr>
        <w:t>إنتشار</w:t>
      </w:r>
      <w:r w:rsidRPr="00E56013">
        <w:rPr>
          <w:rFonts w:ascii="Traditional Arabic" w:eastAsia="Times New Roman" w:hAnsi="Traditional Arabic" w:cs="KFGQPC Uthman Taha Naskh"/>
          <w:color w:val="000000" w:themeColor="text1"/>
          <w:sz w:val="30"/>
          <w:szCs w:val="30"/>
          <w:rtl/>
        </w:rPr>
        <w:t xml:space="preserve"> دعوة الشيخ التي قد تكون سبب</w:t>
      </w:r>
      <w:r w:rsidR="00052C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w:t>
      </w:r>
      <w:r w:rsidR="00052C77">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طاحة بسل</w:t>
      </w:r>
      <w:r w:rsidR="00A16AA1" w:rsidRPr="00E56013">
        <w:rPr>
          <w:rFonts w:ascii="Traditional Arabic" w:eastAsia="Times New Roman" w:hAnsi="Traditional Arabic" w:cs="KFGQPC Uthman Taha Naskh"/>
          <w:color w:val="000000" w:themeColor="text1"/>
          <w:sz w:val="30"/>
          <w:szCs w:val="30"/>
          <w:rtl/>
        </w:rPr>
        <w:t>طانه</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 xml:space="preserve">فكتب لابن معمر يطلب منه </w:t>
      </w:r>
      <w:r w:rsidR="00A16AA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خراج الشيخ من العيينة </w:t>
      </w:r>
      <w:r w:rsidR="00A16AA1" w:rsidRPr="00E56013">
        <w:rPr>
          <w:rFonts w:ascii="Traditional Arabic" w:eastAsia="Times New Roman" w:hAnsi="Traditional Arabic" w:cs="KFGQPC Uthman Taha Naskh"/>
          <w:color w:val="000000" w:themeColor="text1"/>
          <w:sz w:val="30"/>
          <w:szCs w:val="30"/>
          <w:rtl/>
        </w:rPr>
        <w:t>وإلا</w:t>
      </w:r>
      <w:r w:rsidRPr="00E56013">
        <w:rPr>
          <w:rFonts w:ascii="Traditional Arabic" w:eastAsia="Times New Roman" w:hAnsi="Traditional Arabic" w:cs="KFGQPC Uthman Taha Naskh"/>
          <w:color w:val="000000" w:themeColor="text1"/>
          <w:sz w:val="30"/>
          <w:szCs w:val="30"/>
          <w:rtl/>
        </w:rPr>
        <w:t xml:space="preserve"> فسوف </w:t>
      </w:r>
      <w:r w:rsidR="00A16AA1" w:rsidRPr="00E56013">
        <w:rPr>
          <w:rFonts w:ascii="Traditional Arabic" w:eastAsia="Times New Roman" w:hAnsi="Traditional Arabic" w:cs="KFGQPC Uthman Taha Naskh"/>
          <w:color w:val="000000" w:themeColor="text1"/>
          <w:sz w:val="30"/>
          <w:szCs w:val="30"/>
          <w:rtl/>
        </w:rPr>
        <w:t>يقوم بغزو لبلاده</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 xml:space="preserve">ولما لم يكن </w:t>
      </w:r>
      <w:r w:rsidR="00A44647">
        <w:rPr>
          <w:rFonts w:ascii="Traditional Arabic" w:eastAsia="Times New Roman" w:hAnsi="Traditional Arabic" w:cs="KFGQPC Uthman Taha Naskh" w:hint="cs"/>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معمر قادر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على الدفاع عن بلده طلب من الشيخ مغادرة العيينة فخرج متجها نحو الدرعية</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هذه البلدة تقابل مع أمير ها محمد بن سعود بن مقرن فأكرمه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ووعده بالمعاونة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نشر دعوته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وهنا أخذ الشيخ رحمه الله يوضح للأمير محمد حقيقة ما يدعو </w:t>
      </w:r>
      <w:r w:rsidR="00F46637" w:rsidRPr="00E56013">
        <w:rPr>
          <w:rFonts w:ascii="Traditional Arabic" w:eastAsia="Times New Roman" w:hAnsi="Traditional Arabic" w:cs="KFGQPC Uthman Taha Naskh"/>
          <w:color w:val="000000" w:themeColor="text1"/>
          <w:sz w:val="30"/>
          <w:szCs w:val="30"/>
          <w:rtl/>
        </w:rPr>
        <w:t>إليه</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هدفه الوحيد هو </w:t>
      </w:r>
      <w:r w:rsidR="00052C77">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رجاع الناس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العقيدة الصحيحة وترك عبادة الأوثان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فانشرح صدر الأمير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وأستقرت هذه الدعوة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وتعاهد معه على النصرة والحماية والجهاد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يظهر الله دينه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وسار الرجلان جنب</w:t>
      </w:r>
      <w:r w:rsidR="00052C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جنب يدعوان الناس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دين الله وترك عبادة الأصنام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66181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تطهرت البلاد من عبادة غير الله</w:t>
      </w:r>
      <w:r w:rsidR="00052C77">
        <w:rPr>
          <w:rFonts w:ascii="Traditional Arabic" w:eastAsia="Times New Roman" w:hAnsi="Traditional Arabic" w:cs="KFGQPC Uthman Taha Naskh" w:hint="cs"/>
          <w:color w:val="000000" w:themeColor="text1"/>
          <w:sz w:val="30"/>
          <w:szCs w:val="30"/>
          <w:rtl/>
        </w:rPr>
        <w:t>.</w:t>
      </w:r>
    </w:p>
    <w:p w14:paraId="6737A55F" w14:textId="5C53A457" w:rsidR="006F07A2" w:rsidRPr="00E56013" w:rsidRDefault="00A16AA1" w:rsidP="000461AC">
      <w:pPr>
        <w:pStyle w:val="a"/>
        <w:rPr>
          <w:rtl/>
        </w:rPr>
      </w:pPr>
      <w:bookmarkStart w:id="10" w:name="_Toc112248050"/>
      <w:r w:rsidRPr="00E56013">
        <w:rPr>
          <w:rtl/>
        </w:rPr>
        <w:t>إنتشار</w:t>
      </w:r>
      <w:r w:rsidR="006F07A2" w:rsidRPr="00E56013">
        <w:rPr>
          <w:rtl/>
        </w:rPr>
        <w:t xml:space="preserve"> دعوة الشيخ </w:t>
      </w:r>
      <w:r w:rsidR="0053589D">
        <w:rPr>
          <w:rtl/>
        </w:rPr>
        <w:t>فى</w:t>
      </w:r>
      <w:r w:rsidR="006F07A2" w:rsidRPr="00E56013">
        <w:rPr>
          <w:rtl/>
        </w:rPr>
        <w:t xml:space="preserve"> الخارج</w:t>
      </w:r>
      <w:r w:rsidR="00512098">
        <w:rPr>
          <w:rtl/>
        </w:rPr>
        <w:t xml:space="preserve">: </w:t>
      </w:r>
      <w:bookmarkEnd w:id="10"/>
    </w:p>
    <w:p w14:paraId="5CD016EF" w14:textId="2938B97D" w:rsidR="00A16AA1" w:rsidRPr="00E56013" w:rsidRDefault="006F07A2"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ولم تبق دعوة هذا المصلح</w:t>
      </w:r>
      <w:r w:rsidR="00A16AA1" w:rsidRPr="00E56013">
        <w:rPr>
          <w:rFonts w:ascii="Traditional Arabic" w:eastAsia="Times New Roman" w:hAnsi="Traditional Arabic" w:cs="KFGQPC Uthman Taha Naskh"/>
          <w:color w:val="000000" w:themeColor="text1"/>
          <w:sz w:val="30"/>
          <w:szCs w:val="30"/>
          <w:rtl/>
        </w:rPr>
        <w:t xml:space="preserve"> الكبير رحمه الله محصورة </w:t>
      </w:r>
      <w:r w:rsidR="0053589D">
        <w:rPr>
          <w:rFonts w:ascii="Traditional Arabic" w:eastAsia="Times New Roman" w:hAnsi="Traditional Arabic" w:cs="KFGQPC Uthman Taha Naskh"/>
          <w:color w:val="000000" w:themeColor="text1"/>
          <w:sz w:val="30"/>
          <w:szCs w:val="30"/>
          <w:rtl/>
        </w:rPr>
        <w:t>فى</w:t>
      </w:r>
      <w:r w:rsidR="00A16AA1" w:rsidRPr="00E56013">
        <w:rPr>
          <w:rFonts w:ascii="Traditional Arabic" w:eastAsia="Times New Roman" w:hAnsi="Traditional Arabic" w:cs="KFGQPC Uthman Taha Naskh"/>
          <w:color w:val="000000" w:themeColor="text1"/>
          <w:sz w:val="30"/>
          <w:szCs w:val="30"/>
          <w:rtl/>
        </w:rPr>
        <w:t xml:space="preserve"> نجد</w:t>
      </w:r>
      <w:r w:rsidR="00A16AA1"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بل </w:t>
      </w:r>
      <w:r w:rsidR="00A16AA1" w:rsidRPr="00E56013">
        <w:rPr>
          <w:rFonts w:ascii="Traditional Arabic" w:hAnsi="Traditional Arabic" w:cs="KFGQPC Uthman Taha Naskh"/>
          <w:color w:val="000000" w:themeColor="text1"/>
          <w:sz w:val="30"/>
          <w:szCs w:val="30"/>
          <w:rtl/>
        </w:rPr>
        <w:t>إنتشرت</w:t>
      </w:r>
      <w:r w:rsidRPr="00E56013">
        <w:rPr>
          <w:rFonts w:ascii="Traditional Arabic" w:hAnsi="Traditional Arabic" w:cs="KFGQPC Uthman Taha Naskh"/>
          <w:color w:val="000000" w:themeColor="text1"/>
          <w:sz w:val="30"/>
          <w:szCs w:val="30"/>
          <w:rtl/>
        </w:rPr>
        <w:t xml:space="preserve"> عن طريق الوافدين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مكة للحج</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العمرة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أقطار كثيرة وتأثر بها رجال ا</w:t>
      </w:r>
      <w:r w:rsidR="00661815">
        <w:rPr>
          <w:rFonts w:ascii="Traditional Arabic" w:hAnsi="Traditional Arabic" w:cs="KFGQPC Uthman Taha Naskh" w:hint="cs"/>
          <w:color w:val="000000" w:themeColor="text1"/>
          <w:sz w:val="30"/>
          <w:szCs w:val="30"/>
          <w:rtl/>
        </w:rPr>
        <w:t>لإ</w:t>
      </w:r>
      <w:r w:rsidRPr="00E56013">
        <w:rPr>
          <w:rFonts w:ascii="Traditional Arabic" w:hAnsi="Traditional Arabic" w:cs="KFGQPC Uthman Taha Naskh"/>
          <w:color w:val="000000" w:themeColor="text1"/>
          <w:sz w:val="30"/>
          <w:szCs w:val="30"/>
          <w:rtl/>
        </w:rPr>
        <w:t>صلاح ال</w:t>
      </w:r>
      <w:r w:rsidR="00661815">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سلامي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العراق</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والشام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ومصر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والهند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كما </w:t>
      </w:r>
      <w:r w:rsidR="00A16AA1" w:rsidRPr="00E56013">
        <w:rPr>
          <w:rFonts w:ascii="Traditional Arabic" w:hAnsi="Traditional Arabic" w:cs="KFGQPC Uthman Taha Naskh"/>
          <w:color w:val="000000" w:themeColor="text1"/>
          <w:sz w:val="30"/>
          <w:szCs w:val="30"/>
          <w:rtl/>
        </w:rPr>
        <w:t>إنتقلت</w:t>
      </w:r>
      <w:r w:rsidRPr="00E56013">
        <w:rPr>
          <w:rFonts w:ascii="Traditional Arabic" w:hAnsi="Traditional Arabic" w:cs="KFGQPC Uthman Taha Naskh"/>
          <w:color w:val="000000" w:themeColor="text1"/>
          <w:sz w:val="30"/>
          <w:szCs w:val="30"/>
          <w:rtl/>
        </w:rPr>
        <w:t xml:space="preserve"> عن الطريق نفسه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كل من السودان</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سومطرة</w:t>
      </w:r>
      <w:r w:rsidR="00584605">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وصار لها أنصار</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A16AA1" w:rsidRPr="00E56013">
        <w:rPr>
          <w:rFonts w:ascii="Traditional Arabic" w:hAnsi="Traditional Arabic" w:cs="KFGQPC Uthman Taha Naskh"/>
          <w:color w:val="000000" w:themeColor="text1"/>
          <w:sz w:val="30"/>
          <w:szCs w:val="30"/>
          <w:rtl/>
        </w:rPr>
        <w:t xml:space="preserve">مؤيدون - </w:t>
      </w:r>
      <w:r w:rsidR="00A16AA1" w:rsidRPr="00E56013">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دعون لها ويدافعون عنها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ولقد بلغ تأثيرها من القوة حد</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لم يبلغه تأثير دعوة </w:t>
      </w:r>
      <w:r w:rsidR="00604ABF" w:rsidRPr="00E56013">
        <w:rPr>
          <w:rFonts w:ascii="Traditional Arabic" w:hAnsi="Traditional Arabic" w:cs="KFGQPC Uthman Taha Naskh"/>
          <w:color w:val="000000" w:themeColor="text1"/>
          <w:sz w:val="30"/>
          <w:szCs w:val="30"/>
          <w:rtl/>
        </w:rPr>
        <w:t>أخرى</w:t>
      </w:r>
      <w:r w:rsidRPr="00E56013">
        <w:rPr>
          <w:rFonts w:ascii="Traditional Arabic" w:hAnsi="Traditional Arabic" w:cs="KFGQPC Uthman Taha Naskh"/>
          <w:color w:val="000000" w:themeColor="text1"/>
          <w:sz w:val="30"/>
          <w:szCs w:val="30"/>
          <w:rtl/>
        </w:rPr>
        <w:t xml:space="preserve"> منذ عهد بعيد.</w:t>
      </w:r>
    </w:p>
    <w:p w14:paraId="360CBE78" w14:textId="680D9E85" w:rsidR="006F07A2" w:rsidRPr="00E56013" w:rsidRDefault="006F07A2" w:rsidP="000461AC">
      <w:pPr>
        <w:pStyle w:val="a"/>
      </w:pPr>
      <w:r w:rsidRPr="00E56013">
        <w:rPr>
          <w:rtl/>
        </w:rPr>
        <w:t xml:space="preserve"> </w:t>
      </w:r>
      <w:bookmarkStart w:id="11" w:name="_Toc112248051"/>
      <w:r w:rsidRPr="00E56013">
        <w:rPr>
          <w:rtl/>
        </w:rPr>
        <w:t>شيوخه</w:t>
      </w:r>
      <w:r w:rsidR="00512098">
        <w:rPr>
          <w:rtl/>
        </w:rPr>
        <w:t xml:space="preserve">: </w:t>
      </w:r>
      <w:bookmarkEnd w:id="11"/>
    </w:p>
    <w:p w14:paraId="21F3CDCC" w14:textId="66AFBA41" w:rsidR="00A16AA1"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تتلمذ رحمه الله بالمدينة المنورة على الشيخ عبد الله بن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color w:val="000000" w:themeColor="text1"/>
          <w:sz w:val="30"/>
          <w:szCs w:val="30"/>
          <w:rtl/>
        </w:rPr>
        <w:t xml:space="preserve"> بن سيف</w:t>
      </w:r>
      <w:r w:rsidR="00584605">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وأخذ عنه الكثير من الع</w:t>
      </w:r>
      <w:r w:rsidR="00A16AA1" w:rsidRPr="00E56013">
        <w:rPr>
          <w:rFonts w:ascii="Traditional Arabic" w:hAnsi="Traditional Arabic" w:cs="KFGQPC Uthman Taha Naskh" w:hint="cs"/>
          <w:color w:val="000000" w:themeColor="text1"/>
          <w:sz w:val="30"/>
          <w:szCs w:val="30"/>
          <w:rtl/>
        </w:rPr>
        <w:t>ل</w:t>
      </w:r>
      <w:r w:rsidR="00A16AA1" w:rsidRPr="00E56013">
        <w:rPr>
          <w:rFonts w:ascii="Traditional Arabic" w:hAnsi="Traditional Arabic" w:cs="KFGQPC Uthman Taha Naskh"/>
          <w:color w:val="000000" w:themeColor="text1"/>
          <w:sz w:val="30"/>
          <w:szCs w:val="30"/>
          <w:rtl/>
        </w:rPr>
        <w:t>م</w:t>
      </w:r>
      <w:r w:rsidR="0030680C">
        <w:rPr>
          <w:rFonts w:ascii="Traditional Arabic" w:hAnsi="Traditional Arabic" w:cs="KFGQPC Uthman Taha Naskh"/>
          <w:color w:val="000000" w:themeColor="text1"/>
          <w:sz w:val="30"/>
          <w:szCs w:val="30"/>
          <w:rtl/>
        </w:rPr>
        <w:t xml:space="preserve"> و</w:t>
      </w:r>
      <w:r w:rsidR="00A16AA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جازه بالحديث المشهور المسلسل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الأولية</w:t>
      </w:r>
      <w:r w:rsidR="00584605">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الراحمون يرحمهم الر حمن</w:t>
      </w:r>
      <w:r w:rsidR="007B6B9D">
        <w:rPr>
          <w:rFonts w:ascii="Traditional Arabic" w:hAnsi="Traditional Arabic" w:cs="KFGQPC Uthman Taha Naskh"/>
          <w:b/>
          <w:bCs/>
          <w:color w:val="0070C0"/>
          <w:sz w:val="30"/>
          <w:szCs w:val="30"/>
          <w:rtl/>
        </w:rPr>
        <w:t>»</w:t>
      </w:r>
      <w:r w:rsidR="00052C77">
        <w:rPr>
          <w:rFonts w:ascii="Traditional Arabic" w:hAnsi="Traditional Arabic" w:cs="KFGQPC Uthman Taha Naskh"/>
          <w:color w:val="000000" w:themeColor="text1"/>
          <w:sz w:val="30"/>
          <w:szCs w:val="30"/>
          <w:rtl/>
        </w:rPr>
        <w:t xml:space="preserve"> من طريقين</w:t>
      </w:r>
      <w:r w:rsidRPr="00E56013">
        <w:rPr>
          <w:rFonts w:ascii="Traditional Arabic" w:hAnsi="Traditional Arabic" w:cs="KFGQPC Uthman Taha Naskh"/>
          <w:color w:val="000000" w:themeColor="text1"/>
          <w:sz w:val="30"/>
          <w:szCs w:val="30"/>
          <w:rtl/>
        </w:rPr>
        <w:t>:</w:t>
      </w:r>
    </w:p>
    <w:p w14:paraId="212ADA89" w14:textId="77777777" w:rsidR="00A16AA1"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أحدهما</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w:t>
      </w:r>
      <w:r w:rsidR="00A16AA1" w:rsidRPr="00E56013">
        <w:rPr>
          <w:rFonts w:ascii="Traditional Arabic" w:hAnsi="Traditional Arabic" w:cs="KFGQPC Uthman Taha Naskh"/>
          <w:color w:val="000000" w:themeColor="text1"/>
          <w:sz w:val="30"/>
          <w:szCs w:val="30"/>
          <w:rtl/>
        </w:rPr>
        <w:t xml:space="preserve">ن طريق </w:t>
      </w:r>
      <w:r w:rsidR="00A44647">
        <w:rPr>
          <w:rFonts w:ascii="Traditional Arabic" w:hAnsi="Traditional Arabic" w:cs="KFGQPC Uthman Taha Naskh"/>
          <w:color w:val="000000" w:themeColor="text1"/>
          <w:sz w:val="30"/>
          <w:szCs w:val="30"/>
          <w:rtl/>
        </w:rPr>
        <w:t>ابن</w:t>
      </w:r>
      <w:r w:rsidR="00A16AA1" w:rsidRPr="00E56013">
        <w:rPr>
          <w:rFonts w:ascii="Traditional Arabic" w:hAnsi="Traditional Arabic" w:cs="KFGQPC Uthman Taha Naskh"/>
          <w:color w:val="000000" w:themeColor="text1"/>
          <w:sz w:val="30"/>
          <w:szCs w:val="30"/>
          <w:rtl/>
        </w:rPr>
        <w:t xml:space="preserve"> مفلح عن شيخ </w:t>
      </w:r>
      <w:r w:rsidR="00443265" w:rsidRPr="00E56013">
        <w:rPr>
          <w:rFonts w:ascii="Traditional Arabic" w:hAnsi="Traditional Arabic" w:cs="KFGQPC Uthman Taha Naskh"/>
          <w:color w:val="000000" w:themeColor="text1"/>
          <w:sz w:val="30"/>
          <w:szCs w:val="30"/>
          <w:rtl/>
        </w:rPr>
        <w:t>الإسلام</w:t>
      </w:r>
      <w:r w:rsidR="00A16AA1" w:rsidRPr="00E56013">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حمد بن تيمية وينتهي</w:t>
      </w:r>
      <w:r w:rsidR="00A16AA1" w:rsidRPr="00E56013">
        <w:rPr>
          <w:rFonts w:ascii="Traditional Arabic" w:hAnsi="Traditional Arabic" w:cs="KFGQPC Uthman Taha Naskh" w:hint="cs"/>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الأمام أحمد</w:t>
      </w:r>
      <w:r w:rsidR="00A16AA1"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3B9B37DD" w14:textId="7B35AB3B" w:rsidR="00E972F9" w:rsidRPr="00E56013" w:rsidRDefault="006F07A2" w:rsidP="00052C77">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والثاني</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من طريق عبد الرحمن بن رجب عن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القيم عن </w:t>
      </w:r>
      <w:r w:rsidR="00A44647">
        <w:rPr>
          <w:rFonts w:ascii="Traditional Arabic" w:hAnsi="Traditional Arabic" w:cs="KFGQPC Uthman Taha Naskh"/>
          <w:color w:val="000000" w:themeColor="text1"/>
          <w:sz w:val="30"/>
          <w:szCs w:val="30"/>
          <w:rtl/>
        </w:rPr>
        <w:t>ابن</w:t>
      </w:r>
      <w:r w:rsidR="00052C77">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تيمية وينتهي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الإمام أحمد</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كما أجازه الشيخ بكل 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ثبت الشيخ عبد الباقي الحنبلي شیخ مشایخ وقته قراء</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علم</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تعليق</w:t>
      </w:r>
      <w:r w:rsidR="00052C7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صحيح </w:t>
      </w:r>
      <w:r w:rsidR="00AC3553">
        <w:rPr>
          <w:rFonts w:ascii="Traditional Arabic" w:hAnsi="Traditional Arabic" w:cs="KFGQPC Uthman Taha Naskh"/>
          <w:color w:val="000000" w:themeColor="text1"/>
          <w:sz w:val="30"/>
          <w:szCs w:val="30"/>
          <w:rtl/>
        </w:rPr>
        <w:t>البخارى</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 xml:space="preserve">بسنده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مؤلفه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وصحيح مسلم وشروح الصحيحين وسنن الترمذي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والنسائي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وأبي داود</w:t>
      </w:r>
      <w:r w:rsidR="00584605">
        <w:rPr>
          <w:rFonts w:ascii="Traditional Arabic" w:hAnsi="Traditional Arabic" w:cs="KFGQPC Uthman Taha Naskh"/>
          <w:color w:val="000000" w:themeColor="text1"/>
          <w:sz w:val="30"/>
          <w:szCs w:val="30"/>
          <w:rtl/>
        </w:rPr>
        <w:t xml:space="preserve">، </w:t>
      </w:r>
      <w:r w:rsidR="00E972F9" w:rsidRPr="00E56013">
        <w:rPr>
          <w:rFonts w:ascii="Traditional Arabic" w:hAnsi="Traditional Arabic" w:cs="KFGQPC Uthman Taha Naskh"/>
          <w:color w:val="000000" w:themeColor="text1"/>
          <w:sz w:val="30"/>
          <w:szCs w:val="30"/>
          <w:rtl/>
        </w:rPr>
        <w:t>و</w:t>
      </w:r>
      <w:r w:rsidR="00052C77">
        <w:rPr>
          <w:rFonts w:ascii="Traditional Arabic" w:hAnsi="Traditional Arabic" w:cs="KFGQPC Uthman Taha Naskh" w:hint="cs"/>
          <w:color w:val="000000" w:themeColor="text1"/>
          <w:sz w:val="30"/>
          <w:szCs w:val="30"/>
          <w:rtl/>
        </w:rPr>
        <w:t>ا</w:t>
      </w:r>
      <w:r w:rsidR="00E972F9" w:rsidRPr="00E56013">
        <w:rPr>
          <w:rFonts w:ascii="Traditional Arabic" w:hAnsi="Traditional Arabic" w:cs="KFGQPC Uthman Taha Naskh"/>
          <w:color w:val="000000" w:themeColor="text1"/>
          <w:sz w:val="30"/>
          <w:szCs w:val="30"/>
          <w:rtl/>
        </w:rPr>
        <w:t>بن</w:t>
      </w:r>
      <w:r w:rsidRPr="00E56013">
        <w:rPr>
          <w:rFonts w:ascii="Traditional Arabic" w:hAnsi="Traditional Arabic" w:cs="KFGQPC Uthman Taha Naskh"/>
          <w:color w:val="000000" w:themeColor="text1"/>
          <w:sz w:val="30"/>
          <w:szCs w:val="30"/>
          <w:rtl/>
        </w:rPr>
        <w:t xml:space="preserve"> ماجة ومؤلفات الدارمي بسنده المتصل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مؤلفه</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مسند الإمام الشافعي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وموطأ مالك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ومسند الإمام أحمد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غير ذلك </w:t>
      </w:r>
      <w:r w:rsidR="00E972F9" w:rsidRPr="00E56013">
        <w:rPr>
          <w:rFonts w:ascii="Traditional Arabic" w:hAnsi="Traditional Arabic" w:cs="KFGQPC Uthman Taha Naskh"/>
          <w:color w:val="000000" w:themeColor="text1"/>
          <w:sz w:val="30"/>
          <w:szCs w:val="30"/>
          <w:rtl/>
        </w:rPr>
        <w:t xml:space="preserve">مما ثبت </w:t>
      </w:r>
      <w:r w:rsidR="0053589D">
        <w:rPr>
          <w:rFonts w:ascii="Traditional Arabic" w:hAnsi="Traditional Arabic" w:cs="KFGQPC Uthman Taha Naskh"/>
          <w:color w:val="000000" w:themeColor="text1"/>
          <w:sz w:val="30"/>
          <w:szCs w:val="30"/>
          <w:rtl/>
        </w:rPr>
        <w:t>فى</w:t>
      </w:r>
      <w:r w:rsidR="00E972F9" w:rsidRPr="00E56013">
        <w:rPr>
          <w:rFonts w:ascii="Traditional Arabic" w:hAnsi="Traditional Arabic" w:cs="KFGQPC Uthman Taha Naskh"/>
          <w:color w:val="000000" w:themeColor="text1"/>
          <w:sz w:val="30"/>
          <w:szCs w:val="30"/>
          <w:rtl/>
        </w:rPr>
        <w:t xml:space="preserve"> ثبت الشيخ عبد الباقي</w:t>
      </w:r>
      <w:r w:rsidR="00E972F9" w:rsidRPr="00E56013">
        <w:rPr>
          <w:rFonts w:ascii="Traditional Arabic" w:hAnsi="Traditional Arabic" w:cs="KFGQPC Uthman Taha Naskh" w:hint="cs"/>
          <w:color w:val="000000" w:themeColor="text1"/>
          <w:sz w:val="30"/>
          <w:szCs w:val="30"/>
          <w:rtl/>
        </w:rPr>
        <w:t xml:space="preserve">. </w:t>
      </w:r>
    </w:p>
    <w:p w14:paraId="4CBB0029" w14:textId="77777777"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ومن مشايخه </w:t>
      </w:r>
      <w:r w:rsidR="006C64E1" w:rsidRPr="00E56013">
        <w:rPr>
          <w:rFonts w:ascii="Traditional Arabic" w:hAnsi="Traditional Arabic" w:cs="KFGQPC Uthman Taha Naskh"/>
          <w:color w:val="000000" w:themeColor="text1"/>
          <w:sz w:val="30"/>
          <w:szCs w:val="30"/>
          <w:rtl/>
        </w:rPr>
        <w:t>أيض</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الشيخ علي أفندي الداغستاني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والشيخ اسماعيل العجلوني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والشيخ عبد اللطيف العفالقي الاحسائي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والشيخ محمد العفالقي الاحسائي</w:t>
      </w:r>
      <w:r w:rsidR="00584605">
        <w:rPr>
          <w:rFonts w:ascii="Traditional Arabic" w:hAnsi="Traditional Arabic" w:cs="KFGQPC Uthman Taha Naskh"/>
          <w:color w:val="000000" w:themeColor="text1"/>
          <w:sz w:val="30"/>
          <w:szCs w:val="30"/>
          <w:rtl/>
        </w:rPr>
        <w:t xml:space="preserve">، </w:t>
      </w:r>
      <w:r w:rsidR="00E972F9" w:rsidRPr="00E56013">
        <w:rPr>
          <w:rFonts w:ascii="Traditional Arabic" w:hAnsi="Traditional Arabic" w:cs="KFGQPC Uthman Taha Naskh"/>
          <w:color w:val="000000" w:themeColor="text1"/>
          <w:sz w:val="30"/>
          <w:szCs w:val="30"/>
          <w:rtl/>
        </w:rPr>
        <w:t>والشيخ محمد المجموعي</w:t>
      </w:r>
      <w:r w:rsidR="0030680C">
        <w:rPr>
          <w:rFonts w:ascii="Traditional Arabic" w:hAnsi="Traditional Arabic" w:cs="KFGQPC Uthman Taha Naskh"/>
          <w:color w:val="000000" w:themeColor="text1"/>
          <w:sz w:val="30"/>
          <w:szCs w:val="30"/>
          <w:rtl/>
        </w:rPr>
        <w:t xml:space="preserve"> و</w:t>
      </w:r>
      <w:r w:rsidR="00E972F9" w:rsidRPr="00E56013">
        <w:rPr>
          <w:rFonts w:ascii="Traditional Arabic" w:hAnsi="Traditional Arabic" w:cs="KFGQPC Uthman Taha Naskh"/>
          <w:color w:val="000000" w:themeColor="text1"/>
          <w:sz w:val="30"/>
          <w:szCs w:val="30"/>
          <w:rtl/>
        </w:rPr>
        <w:t>غيرهم</w:t>
      </w:r>
      <w:r w:rsidR="00E972F9" w:rsidRPr="00E56013">
        <w:rPr>
          <w:rFonts w:ascii="Traditional Arabic" w:hAnsi="Traditional Arabic" w:cs="KFGQPC Uthman Taha Naskh" w:hint="cs"/>
          <w:color w:val="000000" w:themeColor="text1"/>
          <w:sz w:val="30"/>
          <w:szCs w:val="30"/>
          <w:rtl/>
        </w:rPr>
        <w:t>.</w:t>
      </w:r>
    </w:p>
    <w:p w14:paraId="3D020DCB" w14:textId="7FE047FA" w:rsidR="006F07A2" w:rsidRPr="00E56013" w:rsidRDefault="006A089B" w:rsidP="000461AC">
      <w:pPr>
        <w:pStyle w:val="a"/>
      </w:pPr>
      <w:bookmarkStart w:id="12" w:name="_Toc112248052"/>
      <w:r>
        <w:rPr>
          <w:rtl/>
        </w:rPr>
        <w:t>مؤلفاته</w:t>
      </w:r>
      <w:r w:rsidR="006F07A2" w:rsidRPr="00E56013">
        <w:rPr>
          <w:rtl/>
        </w:rPr>
        <w:t>:</w:t>
      </w:r>
      <w:bookmarkEnd w:id="12"/>
    </w:p>
    <w:p w14:paraId="05037E83" w14:textId="201EAB73" w:rsidR="00E972F9" w:rsidRPr="00E56013" w:rsidRDefault="006F07A2" w:rsidP="006A089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ألف رحمه الله مجموعة من الكتب منها تفسير سورة الفاتحة - مختصر صحيح </w:t>
      </w:r>
      <w:r w:rsidR="00AC3553">
        <w:rPr>
          <w:rFonts w:ascii="Traditional Arabic" w:hAnsi="Traditional Arabic" w:cs="KFGQPC Uthman Taha Naskh"/>
          <w:color w:val="000000" w:themeColor="text1"/>
          <w:sz w:val="30"/>
          <w:szCs w:val="30"/>
          <w:rtl/>
        </w:rPr>
        <w:t>البخارى</w:t>
      </w:r>
      <w:r w:rsidRPr="00E56013">
        <w:rPr>
          <w:rFonts w:ascii="Traditional Arabic" w:hAnsi="Traditional Arabic" w:cs="KFGQPC Uthman Taha Naskh"/>
          <w:color w:val="000000" w:themeColor="text1"/>
          <w:sz w:val="30"/>
          <w:szCs w:val="30"/>
          <w:rtl/>
        </w:rPr>
        <w:t xml:space="preserve"> - مختصر السيرة النبوية - نصيحة المسلمين أحاديث خاتم النبيين - کتاب التوحيد - أصول </w:t>
      </w:r>
      <w:r w:rsidR="0075213A" w:rsidRPr="00E56013">
        <w:rPr>
          <w:rFonts w:ascii="Traditional Arabic" w:hAnsi="Traditional Arabic" w:cs="KFGQPC Uthman Taha Naskh"/>
          <w:color w:val="000000" w:themeColor="text1"/>
          <w:sz w:val="30"/>
          <w:szCs w:val="30"/>
          <w:rtl/>
        </w:rPr>
        <w:t>الإيمان</w:t>
      </w:r>
      <w:r w:rsidR="006A089B">
        <w:rPr>
          <w:rFonts w:ascii="Traditional Arabic" w:hAnsi="Traditional Arabic" w:cs="KFGQPC Uthman Taha Naskh"/>
          <w:color w:val="000000" w:themeColor="text1"/>
          <w:sz w:val="30"/>
          <w:szCs w:val="30"/>
          <w:rtl/>
        </w:rPr>
        <w:t xml:space="preserve"> - کتاب الكبائر -</w:t>
      </w:r>
      <w:r w:rsidR="006A089B">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کشف الشبهات - ثلاثة الأصول - مختصر الانصاف</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الشرح الكبير - آداب المشي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الصلاة - أحاديث الفتن - مختصر زاد المعاد - المسائل التي خالف فيها رسول الله أهل الجاهلية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ورسائل عديدة </w:t>
      </w:r>
      <w:r w:rsidR="00604ABF" w:rsidRPr="00E56013">
        <w:rPr>
          <w:rFonts w:ascii="Traditional Arabic" w:hAnsi="Traditional Arabic" w:cs="KFGQPC Uthman Taha Naskh"/>
          <w:color w:val="000000" w:themeColor="text1"/>
          <w:sz w:val="30"/>
          <w:szCs w:val="30"/>
          <w:rtl/>
        </w:rPr>
        <w:t>أخرى</w:t>
      </w:r>
      <w:r w:rsidR="00E972F9" w:rsidRPr="00E56013">
        <w:rPr>
          <w:rFonts w:ascii="Traditional Arabic" w:hAnsi="Traditional Arabic" w:cs="KFGQPC Uthman Taha Naskh"/>
          <w:color w:val="000000" w:themeColor="text1"/>
          <w:sz w:val="30"/>
          <w:szCs w:val="30"/>
          <w:rtl/>
        </w:rPr>
        <w:t xml:space="preserve"> أغلبها يدور حول موضوع التوحيد</w:t>
      </w:r>
      <w:r w:rsidR="00E972F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72190E06" w14:textId="7894C896" w:rsidR="006F07A2" w:rsidRPr="00E56013" w:rsidRDefault="006F07A2" w:rsidP="000461AC">
      <w:pPr>
        <w:pStyle w:val="a"/>
        <w:rPr>
          <w:rtl/>
        </w:rPr>
      </w:pPr>
      <w:bookmarkStart w:id="13" w:name="_Toc112248053"/>
      <w:r w:rsidRPr="00E56013">
        <w:rPr>
          <w:rtl/>
        </w:rPr>
        <w:t xml:space="preserve">منهجه </w:t>
      </w:r>
      <w:r w:rsidR="0053589D">
        <w:rPr>
          <w:rtl/>
        </w:rPr>
        <w:t>فى</w:t>
      </w:r>
      <w:r w:rsidRPr="00E56013">
        <w:rPr>
          <w:rtl/>
        </w:rPr>
        <w:t xml:space="preserve"> الدعوة</w:t>
      </w:r>
      <w:r w:rsidR="00512098">
        <w:rPr>
          <w:rtl/>
        </w:rPr>
        <w:t xml:space="preserve">: </w:t>
      </w:r>
      <w:bookmarkEnd w:id="13"/>
    </w:p>
    <w:p w14:paraId="463C035A" w14:textId="08F5896B"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لم يكن للشيخ محمد بن عبد الوهاب رحمه الله مذهب مختص به كما يزعم ذلك أعداؤه </w:t>
      </w:r>
      <w:r w:rsidR="00F157F1" w:rsidRPr="00E56013">
        <w:rPr>
          <w:rFonts w:ascii="Traditional Arabic" w:hAnsi="Traditional Arabic" w:cs="KFGQPC Uthman Taha Naskh"/>
          <w:color w:val="000000" w:themeColor="text1"/>
          <w:sz w:val="30"/>
          <w:szCs w:val="30"/>
          <w:rtl/>
        </w:rPr>
        <w:t>وإنما</w:t>
      </w:r>
      <w:r w:rsidRPr="00E56013">
        <w:rPr>
          <w:rFonts w:ascii="Traditional Arabic" w:hAnsi="Traditional Arabic" w:cs="KFGQPC Uthman Taha Naskh"/>
          <w:color w:val="000000" w:themeColor="text1"/>
          <w:sz w:val="30"/>
          <w:szCs w:val="30"/>
          <w:rtl/>
        </w:rPr>
        <w:t xml:space="preserve"> هو سلفي العقيدة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حنبلي المذهب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والذين يطلقون </w:t>
      </w:r>
      <w:r w:rsidRPr="00E56013">
        <w:rPr>
          <w:rFonts w:ascii="Traditional Arabic" w:hAnsi="Traditional Arabic" w:cs="KFGQPC Uthman Taha Naskh"/>
          <w:color w:val="000000" w:themeColor="text1"/>
          <w:sz w:val="30"/>
          <w:szCs w:val="30"/>
          <w:rtl/>
        </w:rPr>
        <w:lastRenderedPageBreak/>
        <w:t xml:space="preserve">على دعوة الشيخ رحمة الله عليه </w:t>
      </w:r>
      <w:r w:rsidR="006A089B">
        <w:rPr>
          <w:rFonts w:ascii="Traditional Arabic" w:hAnsi="Traditional Arabic" w:cs="KFGQPC Uthman Taha Naskh" w:hint="cs"/>
          <w:color w:val="000000" w:themeColor="text1"/>
          <w:sz w:val="30"/>
          <w:szCs w:val="30"/>
          <w:rtl/>
        </w:rPr>
        <w:t>ا</w:t>
      </w:r>
      <w:r w:rsidR="006C4735" w:rsidRPr="00E56013">
        <w:rPr>
          <w:rFonts w:ascii="Traditional Arabic" w:hAnsi="Traditional Arabic" w:cs="KFGQPC Uthman Taha Naskh"/>
          <w:color w:val="000000" w:themeColor="text1"/>
          <w:sz w:val="30"/>
          <w:szCs w:val="30"/>
          <w:rtl/>
        </w:rPr>
        <w:t>سم</w:t>
      </w:r>
      <w:r w:rsidRPr="00E56013">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الوهابية</w:t>
      </w:r>
      <w:r w:rsidR="00216E5D">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یزعمون أنها ابتدعت مذهبا جدید</w:t>
      </w:r>
      <w:r w:rsidR="006A089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ه</w:t>
      </w:r>
      <w:r w:rsidR="00E972F9" w:rsidRPr="00E56013">
        <w:rPr>
          <w:rFonts w:ascii="Traditional Arabic" w:hAnsi="Traditional Arabic" w:cs="KFGQPC Uthman Taha Naskh"/>
          <w:color w:val="000000" w:themeColor="text1"/>
          <w:sz w:val="30"/>
          <w:szCs w:val="30"/>
          <w:rtl/>
        </w:rPr>
        <w:t xml:space="preserve">م أحد رجلين </w:t>
      </w:r>
      <w:r w:rsidR="00467801" w:rsidRPr="00E56013">
        <w:rPr>
          <w:rFonts w:ascii="Traditional Arabic" w:hAnsi="Traditional Arabic" w:cs="KFGQPC Uthman Taha Naskh"/>
          <w:color w:val="000000" w:themeColor="text1"/>
          <w:sz w:val="30"/>
          <w:szCs w:val="30"/>
          <w:rtl/>
        </w:rPr>
        <w:t>إما</w:t>
      </w:r>
      <w:r w:rsidR="00E972F9" w:rsidRPr="00E56013">
        <w:rPr>
          <w:rFonts w:ascii="Traditional Arabic" w:hAnsi="Traditional Arabic" w:cs="KFGQPC Uthman Taha Naskh"/>
          <w:color w:val="000000" w:themeColor="text1"/>
          <w:sz w:val="30"/>
          <w:szCs w:val="30"/>
          <w:rtl/>
        </w:rPr>
        <w:t xml:space="preserve"> جاهل بحقيقة هذه</w:t>
      </w:r>
      <w:r w:rsidR="00E972F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الدعوة </w:t>
      </w:r>
      <w:r w:rsidR="0075213A" w:rsidRPr="00E56013">
        <w:rPr>
          <w:rFonts w:ascii="Traditional Arabic" w:hAnsi="Traditional Arabic" w:cs="KFGQPC Uthman Taha Naskh"/>
          <w:color w:val="000000" w:themeColor="text1"/>
          <w:sz w:val="30"/>
          <w:szCs w:val="30"/>
          <w:rtl/>
        </w:rPr>
        <w:t>أو</w:t>
      </w:r>
      <w:r w:rsidR="00E972F9" w:rsidRPr="00E56013">
        <w:rPr>
          <w:rFonts w:ascii="Traditional Arabic" w:hAnsi="Traditional Arabic" w:cs="KFGQPC Uthman Taha Naskh"/>
          <w:color w:val="000000" w:themeColor="text1"/>
          <w:sz w:val="30"/>
          <w:szCs w:val="30"/>
          <w:rtl/>
        </w:rPr>
        <w:t xml:space="preserve"> عدو لل</w:t>
      </w:r>
      <w:r w:rsidR="00E972F9"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سلام يريد صد الناس عن دعوة الحق - ولقد حاول أعداء هذه الدعوة بأكاذيبهم ومفترياتهم </w:t>
      </w:r>
      <w:r w:rsidR="00E07D2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يعزلوها عن بقية أنحاء العالم ال</w:t>
      </w:r>
      <w:r w:rsidR="00E07D25">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سلامي</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E07D25">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يحصروها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نطاق الجزيرة العربية لكن الله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يؤید عباده المصلحين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لم يترك لهذا الحصار </w:t>
      </w:r>
      <w:r w:rsidR="00E07D2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يدوم طويل</w:t>
      </w:r>
      <w:r w:rsidR="006A089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فقد هيأ لهذه الدعوة الخالصة لله </w:t>
      </w:r>
      <w:r w:rsidR="00E07D2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تنتشر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كل مكان رغم الصعوبات التي و</w:t>
      </w:r>
      <w:r w:rsidR="00E07D2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ضعت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طريقها وشرا</w:t>
      </w:r>
      <w:r w:rsidR="00E972F9" w:rsidRPr="00E56013">
        <w:rPr>
          <w:rFonts w:ascii="Traditional Arabic" w:hAnsi="Traditional Arabic" w:cs="KFGQPC Uthman Taha Naskh"/>
          <w:color w:val="000000" w:themeColor="text1"/>
          <w:sz w:val="30"/>
          <w:szCs w:val="30"/>
          <w:rtl/>
        </w:rPr>
        <w:t>سة الاعداء الذين يشوهون حقيقتها</w:t>
      </w:r>
      <w:r w:rsidR="00E972F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ولقد تأثر بهذه الدعوة واقتبس من مبادئها رجال لهم مكانة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والدعوة </w:t>
      </w:r>
      <w:r w:rsidR="00F46637" w:rsidRPr="00E56013">
        <w:rPr>
          <w:rFonts w:ascii="Traditional Arabic" w:hAnsi="Traditional Arabic" w:cs="KFGQPC Uthman Taha Naskh"/>
          <w:color w:val="000000" w:themeColor="text1"/>
          <w:sz w:val="30"/>
          <w:szCs w:val="30"/>
          <w:rtl/>
        </w:rPr>
        <w:t>إليه</w:t>
      </w:r>
      <w:r w:rsidR="006A089B">
        <w:rPr>
          <w:rFonts w:ascii="Traditional Arabic" w:hAnsi="Traditional Arabic" w:cs="KFGQPC Uthman Taha Naskh"/>
          <w:color w:val="000000" w:themeColor="text1"/>
          <w:sz w:val="30"/>
          <w:szCs w:val="30"/>
          <w:rtl/>
        </w:rPr>
        <w:t xml:space="preserve"> -كجمال الدين الأفغاني</w:t>
      </w:r>
      <w:r w:rsidRPr="00E56013">
        <w:rPr>
          <w:rFonts w:ascii="Traditional Arabic" w:hAnsi="Traditional Arabic" w:cs="KFGQPC Uthman Taha Naskh"/>
          <w:color w:val="000000" w:themeColor="text1"/>
          <w:sz w:val="30"/>
          <w:szCs w:val="30"/>
          <w:rtl/>
        </w:rPr>
        <w:t>- بأفغانستان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ومحمد عبده بمصر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وجمال الدین القاسمي بالشام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وخير الدين التونسي بتونس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وصديق خان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بهو بال</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أمير علي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كلكته</w:t>
      </w:r>
      <w:r w:rsidR="0030680C">
        <w:rPr>
          <w:rFonts w:ascii="Traditional Arabic" w:hAnsi="Traditional Arabic" w:cs="KFGQPC Uthman Taha Naskh"/>
          <w:color w:val="000000" w:themeColor="text1"/>
          <w:sz w:val="30"/>
          <w:szCs w:val="30"/>
          <w:rtl/>
        </w:rPr>
        <w:t xml:space="preserve"> و</w:t>
      </w:r>
      <w:r w:rsidR="006A089B">
        <w:rPr>
          <w:rFonts w:ascii="Traditional Arabic" w:hAnsi="Traditional Arabic" w:cs="KFGQPC Uthman Taha Naskh"/>
          <w:color w:val="000000" w:themeColor="text1"/>
          <w:sz w:val="30"/>
          <w:szCs w:val="30"/>
          <w:rtl/>
        </w:rPr>
        <w:t>غیر هم</w:t>
      </w:r>
      <w:r w:rsidR="006A089B">
        <w:rPr>
          <w:rFonts w:ascii="Traditional Arabic" w:hAnsi="Traditional Arabic" w:cs="KFGQPC Uthman Taha Naskh" w:hint="cs"/>
          <w:color w:val="000000" w:themeColor="text1"/>
          <w:sz w:val="30"/>
          <w:szCs w:val="30"/>
          <w:rtl/>
        </w:rPr>
        <w:t>.</w:t>
      </w:r>
    </w:p>
    <w:p w14:paraId="07596140" w14:textId="401D90F5" w:rsidR="00E972F9" w:rsidRDefault="006F07A2" w:rsidP="006A089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وعلى هذا فدعوة الشيخ رحمه الله لم تزد على أنها دعوة للمسلمين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الرجوع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توحيد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w:t>
      </w:r>
      <w:r w:rsidR="006A089B">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بتعاد عن البدع والخرافات التي طغت على حياتهم فأبعدتهم عن العقيدة الصافية التي كان عليها الرسول عليه الصلاة والسلام وأصحابه ومن سار على نهجهم من المسلمين وهذا هو المنهج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سار عليه رحمه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دعوة </w:t>
      </w:r>
      <w:r w:rsidR="00630450" w:rsidRPr="00E56013">
        <w:rPr>
          <w:rFonts w:ascii="Traditional Arabic" w:hAnsi="Traditional Arabic" w:cs="KFGQPC Uthman Taha Naskh"/>
          <w:color w:val="000000" w:themeColor="text1"/>
          <w:sz w:val="30"/>
          <w:szCs w:val="30"/>
          <w:rtl/>
        </w:rPr>
        <w:t>إلى</w:t>
      </w:r>
      <w:r w:rsidR="00E972F9" w:rsidRPr="00E56013">
        <w:rPr>
          <w:rFonts w:ascii="Traditional Arabic" w:hAnsi="Traditional Arabic" w:cs="KFGQPC Uthman Taha Naskh"/>
          <w:color w:val="000000" w:themeColor="text1"/>
          <w:sz w:val="30"/>
          <w:szCs w:val="30"/>
          <w:rtl/>
        </w:rPr>
        <w:t xml:space="preserve"> التوحيد</w:t>
      </w:r>
      <w:r w:rsidR="00584605">
        <w:rPr>
          <w:rFonts w:ascii="Traditional Arabic" w:hAnsi="Traditional Arabic" w:cs="KFGQPC Uthman Taha Naskh"/>
          <w:color w:val="000000" w:themeColor="text1"/>
          <w:sz w:val="30"/>
          <w:szCs w:val="30"/>
          <w:rtl/>
        </w:rPr>
        <w:t xml:space="preserve">، </w:t>
      </w:r>
      <w:r w:rsidR="00E972F9" w:rsidRPr="00E56013">
        <w:rPr>
          <w:rFonts w:ascii="Traditional Arabic" w:hAnsi="Traditional Arabic" w:cs="KFGQPC Uthman Taha Naskh"/>
          <w:color w:val="000000" w:themeColor="text1"/>
          <w:sz w:val="30"/>
          <w:szCs w:val="30"/>
          <w:rtl/>
        </w:rPr>
        <w:t>و</w:t>
      </w:r>
      <w:r w:rsidR="00E972F9"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بتعاد عن الشرك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ونبذ للبدع والخرافات</w:t>
      </w:r>
      <w:r w:rsidR="00E972F9" w:rsidRPr="00E56013">
        <w:rPr>
          <w:rFonts w:ascii="Traditional Arabic" w:hAnsi="Traditional Arabic" w:cs="KFGQPC Uthman Taha Naskh"/>
          <w:color w:val="000000" w:themeColor="text1"/>
          <w:sz w:val="30"/>
          <w:szCs w:val="30"/>
          <w:rtl/>
        </w:rPr>
        <w:t xml:space="preserve"> التي ما أنزل الله بها من سلطان</w:t>
      </w:r>
      <w:r w:rsidR="00E972F9" w:rsidRPr="00E56013">
        <w:rPr>
          <w:rFonts w:ascii="Traditional Arabic" w:hAnsi="Traditional Arabic" w:cs="KFGQPC Uthman Taha Naskh" w:hint="cs"/>
          <w:color w:val="000000" w:themeColor="text1"/>
          <w:sz w:val="30"/>
          <w:szCs w:val="30"/>
          <w:rtl/>
        </w:rPr>
        <w:t>.</w:t>
      </w:r>
    </w:p>
    <w:p w14:paraId="0AF487A8" w14:textId="77777777" w:rsidR="0052014A" w:rsidRPr="00E56013" w:rsidRDefault="0052014A" w:rsidP="0052014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6204DC5F" w14:textId="741F00C2" w:rsidR="006F07A2" w:rsidRPr="00E56013" w:rsidRDefault="006F07A2" w:rsidP="000461AC">
      <w:pPr>
        <w:pStyle w:val="a"/>
        <w:rPr>
          <w:rtl/>
        </w:rPr>
      </w:pPr>
      <w:r w:rsidRPr="00E56013">
        <w:rPr>
          <w:rtl/>
        </w:rPr>
        <w:lastRenderedPageBreak/>
        <w:t xml:space="preserve"> </w:t>
      </w:r>
      <w:bookmarkStart w:id="14" w:name="_Toc112248054"/>
      <w:r w:rsidRPr="00E56013">
        <w:rPr>
          <w:rtl/>
        </w:rPr>
        <w:t>المفترون عليه</w:t>
      </w:r>
      <w:r w:rsidR="00512098">
        <w:rPr>
          <w:rtl/>
        </w:rPr>
        <w:t xml:space="preserve">: </w:t>
      </w:r>
      <w:bookmarkEnd w:id="14"/>
    </w:p>
    <w:p w14:paraId="6F870605" w14:textId="7405D9C4"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لقيت دعوة الاصلاح هذه معارضة شديدة من أصحاب البدع</w:t>
      </w:r>
      <w:r w:rsidR="00E972F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والخرافات فراحوا يختلقون ضدها الأكاذيب</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يفترون على صاحبها أشياء ما قالها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 يق</w:t>
      </w:r>
      <w:r w:rsidR="00E07D2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لها لينف</w:t>
      </w:r>
      <w:r w:rsidR="007E33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روا بذلك الناس عن هذه الدعوة النقية الطاهرة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فقالوا عنه</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يكف</w:t>
      </w:r>
      <w:r w:rsidR="00E07D2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ر المسلمين</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E07D25">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أتباعه لا يحبون الرسول عليه الصلاة والسلام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أشياء كثيرة ينسبونها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صاحب هذه الدعوة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ما كان </w:t>
      </w:r>
      <w:r w:rsidR="00E972F9" w:rsidRPr="00E56013">
        <w:rPr>
          <w:rFonts w:ascii="Traditional Arabic" w:hAnsi="Traditional Arabic" w:cs="KFGQPC Uthman Taha Naskh"/>
          <w:color w:val="000000" w:themeColor="text1"/>
          <w:sz w:val="30"/>
          <w:szCs w:val="30"/>
          <w:rtl/>
        </w:rPr>
        <w:t>القصد منها سوى تشويه الحقائق</w:t>
      </w:r>
      <w:r w:rsidR="0030680C">
        <w:rPr>
          <w:rFonts w:ascii="Traditional Arabic" w:hAnsi="Traditional Arabic" w:cs="KFGQPC Uthman Taha Naskh"/>
          <w:color w:val="000000" w:themeColor="text1"/>
          <w:sz w:val="30"/>
          <w:szCs w:val="30"/>
          <w:rtl/>
        </w:rPr>
        <w:t xml:space="preserve"> و</w:t>
      </w:r>
      <w:r w:rsidR="00E972F9" w:rsidRPr="00E56013">
        <w:rPr>
          <w:rFonts w:ascii="Traditional Arabic" w:hAnsi="Traditional Arabic" w:cs="KFGQPC Uthman Taha Naskh" w:hint="cs"/>
          <w:color w:val="000000" w:themeColor="text1"/>
          <w:sz w:val="30"/>
          <w:szCs w:val="30"/>
          <w:rtl/>
        </w:rPr>
        <w:t>إ</w:t>
      </w:r>
      <w:r w:rsidR="00E972F9" w:rsidRPr="00E56013">
        <w:rPr>
          <w:rFonts w:ascii="Traditional Arabic" w:hAnsi="Traditional Arabic" w:cs="KFGQPC Uthman Taha Naskh"/>
          <w:color w:val="000000" w:themeColor="text1"/>
          <w:sz w:val="30"/>
          <w:szCs w:val="30"/>
          <w:rtl/>
        </w:rPr>
        <w:t xml:space="preserve">بعاد الناس عن </w:t>
      </w:r>
      <w:r w:rsidR="00381E05" w:rsidRPr="00E56013">
        <w:rPr>
          <w:rFonts w:ascii="Traditional Arabic" w:hAnsi="Traditional Arabic" w:cs="KFGQPC Uthman Taha Naskh" w:hint="cs"/>
          <w:color w:val="000000" w:themeColor="text1"/>
          <w:sz w:val="30"/>
          <w:szCs w:val="30"/>
          <w:rtl/>
        </w:rPr>
        <w:t>إت</w:t>
      </w:r>
      <w:r w:rsidR="007E33DA">
        <w:rPr>
          <w:rFonts w:ascii="Traditional Arabic" w:hAnsi="Traditional Arabic" w:cs="KFGQPC Uthman Taha Naskh" w:hint="cs"/>
          <w:color w:val="000000" w:themeColor="text1"/>
          <w:sz w:val="30"/>
          <w:szCs w:val="30"/>
          <w:rtl/>
        </w:rPr>
        <w:t>ّ</w:t>
      </w:r>
      <w:r w:rsidR="00381E05" w:rsidRPr="00E56013">
        <w:rPr>
          <w:rFonts w:ascii="Traditional Arabic" w:hAnsi="Traditional Arabic" w:cs="KFGQPC Uthman Taha Naskh" w:hint="cs"/>
          <w:color w:val="000000" w:themeColor="text1"/>
          <w:sz w:val="30"/>
          <w:szCs w:val="30"/>
          <w:rtl/>
        </w:rPr>
        <w:t>باع</w:t>
      </w:r>
      <w:r w:rsidRPr="00E56013">
        <w:rPr>
          <w:rFonts w:ascii="Traditional Arabic" w:hAnsi="Traditional Arabic" w:cs="KFGQPC Uthman Taha Naskh"/>
          <w:color w:val="000000" w:themeColor="text1"/>
          <w:sz w:val="30"/>
          <w:szCs w:val="30"/>
          <w:rtl/>
        </w:rPr>
        <w:t xml:space="preserve"> هذه</w:t>
      </w:r>
      <w:r w:rsidR="00E972F9" w:rsidRPr="00E56013">
        <w:rPr>
          <w:rFonts w:ascii="Traditional Arabic" w:hAnsi="Traditional Arabic" w:cs="KFGQPC Uthman Taha Naskh"/>
          <w:color w:val="000000" w:themeColor="text1"/>
          <w:sz w:val="30"/>
          <w:szCs w:val="30"/>
          <w:rtl/>
        </w:rPr>
        <w:t xml:space="preserve"> الدعوة التي كان هدفها الأساسي </w:t>
      </w:r>
      <w:r w:rsidR="00E972F9" w:rsidRPr="00E56013">
        <w:rPr>
          <w:rFonts w:ascii="Traditional Arabic" w:hAnsi="Traditional Arabic" w:cs="KFGQPC Uthman Taha Naskh" w:hint="cs"/>
          <w:color w:val="000000" w:themeColor="text1"/>
          <w:sz w:val="30"/>
          <w:szCs w:val="30"/>
          <w:rtl/>
        </w:rPr>
        <w:t>إ</w:t>
      </w:r>
      <w:r w:rsidR="00E972F9" w:rsidRPr="00E56013">
        <w:rPr>
          <w:rFonts w:ascii="Traditional Arabic" w:hAnsi="Traditional Arabic" w:cs="KFGQPC Uthman Taha Naskh"/>
          <w:color w:val="000000" w:themeColor="text1"/>
          <w:sz w:val="30"/>
          <w:szCs w:val="30"/>
          <w:rtl/>
        </w:rPr>
        <w:t>نقاذ الناس من الشرك وال</w:t>
      </w:r>
      <w:r w:rsidR="00E972F9"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تجاه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عبادة الواحد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لا شريك 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ولقد نجح أولئك المفت</w:t>
      </w:r>
      <w:r w:rsidR="00E972F9" w:rsidRPr="00E56013">
        <w:rPr>
          <w:rFonts w:ascii="Traditional Arabic" w:hAnsi="Traditional Arabic" w:cs="KFGQPC Uthman Taha Naskh"/>
          <w:color w:val="000000" w:themeColor="text1"/>
          <w:sz w:val="30"/>
          <w:szCs w:val="30"/>
          <w:rtl/>
        </w:rPr>
        <w:t xml:space="preserve">رون </w:t>
      </w:r>
      <w:r w:rsidR="0053589D">
        <w:rPr>
          <w:rFonts w:ascii="Traditional Arabic" w:hAnsi="Traditional Arabic" w:cs="KFGQPC Uthman Taha Naskh"/>
          <w:color w:val="000000" w:themeColor="text1"/>
          <w:sz w:val="30"/>
          <w:szCs w:val="30"/>
          <w:rtl/>
        </w:rPr>
        <w:t>فى</w:t>
      </w:r>
      <w:r w:rsidR="00E972F9" w:rsidRPr="00E56013">
        <w:rPr>
          <w:rFonts w:ascii="Traditional Arabic" w:hAnsi="Traditional Arabic" w:cs="KFGQPC Uthman Taha Naskh"/>
          <w:color w:val="000000" w:themeColor="text1"/>
          <w:sz w:val="30"/>
          <w:szCs w:val="30"/>
          <w:rtl/>
        </w:rPr>
        <w:t xml:space="preserve"> تشويه حقيقة هذه الدعوة ب</w:t>
      </w:r>
      <w:r w:rsidR="00E972F9"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عتبارها مذهب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جديد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يخالف المذاهب الأربعة وس</w:t>
      </w:r>
      <w:r w:rsidR="00E972F9" w:rsidRPr="00E56013">
        <w:rPr>
          <w:rFonts w:ascii="Traditional Arabic" w:hAnsi="Traditional Arabic" w:cs="KFGQPC Uthman Taha Naskh"/>
          <w:color w:val="000000" w:themeColor="text1"/>
          <w:sz w:val="30"/>
          <w:szCs w:val="30"/>
          <w:rtl/>
        </w:rPr>
        <w:t>اعد على ذلك بعض علماء</w:t>
      </w:r>
      <w:r w:rsidR="00E972F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الضلال الذين أل</w:t>
      </w:r>
      <w:r w:rsidR="00F46637" w:rsidRPr="00E56013">
        <w:rPr>
          <w:rFonts w:ascii="Traditional Arabic" w:hAnsi="Traditional Arabic" w:cs="KFGQPC Uthman Taha Naskh"/>
          <w:color w:val="000000" w:themeColor="text1"/>
          <w:sz w:val="30"/>
          <w:szCs w:val="30"/>
          <w:rtl/>
        </w:rPr>
        <w:t>فوا كتب</w:t>
      </w:r>
      <w:r w:rsidR="006A089B">
        <w:rPr>
          <w:rFonts w:ascii="Traditional Arabic" w:hAnsi="Traditional Arabic" w:cs="KFGQPC Uthman Taha Naskh" w:hint="cs"/>
          <w:color w:val="000000" w:themeColor="text1"/>
          <w:sz w:val="30"/>
          <w:szCs w:val="30"/>
          <w:rtl/>
        </w:rPr>
        <w:t>ً</w:t>
      </w:r>
      <w:r w:rsidR="00F46637" w:rsidRPr="00E56013">
        <w:rPr>
          <w:rFonts w:ascii="Traditional Arabic" w:hAnsi="Traditional Arabic" w:cs="KFGQPC Uthman Taha Naskh"/>
          <w:color w:val="000000" w:themeColor="text1"/>
          <w:sz w:val="30"/>
          <w:szCs w:val="30"/>
          <w:rtl/>
        </w:rPr>
        <w:t>ا نف</w:t>
      </w:r>
      <w:r w:rsidR="007E33DA">
        <w:rPr>
          <w:rFonts w:ascii="Traditional Arabic" w:hAnsi="Traditional Arabic" w:cs="KFGQPC Uthman Taha Naskh" w:hint="cs"/>
          <w:color w:val="000000" w:themeColor="text1"/>
          <w:sz w:val="30"/>
          <w:szCs w:val="30"/>
          <w:rtl/>
        </w:rPr>
        <w:t>ّ</w:t>
      </w:r>
      <w:r w:rsidR="00F46637" w:rsidRPr="00E56013">
        <w:rPr>
          <w:rFonts w:ascii="Traditional Arabic" w:hAnsi="Traditional Arabic" w:cs="KFGQPC Uthman Taha Naskh"/>
          <w:color w:val="000000" w:themeColor="text1"/>
          <w:sz w:val="30"/>
          <w:szCs w:val="30"/>
          <w:rtl/>
        </w:rPr>
        <w:t xml:space="preserve">رت المسلمين أكثر عن </w:t>
      </w:r>
      <w:r w:rsidR="00381E05" w:rsidRPr="00E56013">
        <w:rPr>
          <w:rFonts w:ascii="Traditional Arabic" w:hAnsi="Traditional Arabic" w:cs="KFGQPC Uthman Taha Naskh" w:hint="cs"/>
          <w:color w:val="000000" w:themeColor="text1"/>
          <w:sz w:val="30"/>
          <w:szCs w:val="30"/>
          <w:rtl/>
        </w:rPr>
        <w:t>إتباع</w:t>
      </w:r>
      <w:r w:rsidR="00F46637" w:rsidRPr="00E56013">
        <w:rPr>
          <w:rFonts w:ascii="Traditional Arabic" w:hAnsi="Traditional Arabic" w:cs="KFGQPC Uthman Taha Naskh"/>
          <w:color w:val="000000" w:themeColor="text1"/>
          <w:sz w:val="30"/>
          <w:szCs w:val="30"/>
          <w:rtl/>
        </w:rPr>
        <w:t xml:space="preserve"> هذه الدعوة الإصلاحية</w:t>
      </w:r>
      <w:r w:rsidR="00F46637" w:rsidRPr="00E56013">
        <w:rPr>
          <w:rFonts w:ascii="Traditional Arabic" w:hAnsi="Traditional Arabic" w:cs="KFGQPC Uthman Taha Naskh" w:hint="cs"/>
          <w:color w:val="000000" w:themeColor="text1"/>
          <w:sz w:val="30"/>
          <w:szCs w:val="30"/>
          <w:rtl/>
        </w:rPr>
        <w:t>.</w:t>
      </w:r>
    </w:p>
    <w:p w14:paraId="29FEE208" w14:textId="5FFBD04D" w:rsidR="00F46637"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F6C07">
        <w:rPr>
          <w:rFonts w:ascii="Traditional Arabic" w:hAnsi="Traditional Arabic" w:cs="KFGQPC Uthman Taha Naskh"/>
          <w:color w:val="000000" w:themeColor="text1"/>
          <w:sz w:val="30"/>
          <w:szCs w:val="30"/>
          <w:rtl/>
        </w:rPr>
        <w:t xml:space="preserve">لكن الحقائق لم تلبث </w:t>
      </w:r>
      <w:r w:rsidR="007E33DA">
        <w:rPr>
          <w:rFonts w:ascii="Traditional Arabic" w:hAnsi="Traditional Arabic" w:cs="KFGQPC Uthman Taha Naskh" w:hint="cs"/>
          <w:color w:val="000000" w:themeColor="text1"/>
          <w:sz w:val="30"/>
          <w:szCs w:val="30"/>
          <w:rtl/>
        </w:rPr>
        <w:t>أ</w:t>
      </w:r>
      <w:r w:rsidR="00FE7C19" w:rsidRPr="003F6C07">
        <w:rPr>
          <w:rFonts w:ascii="Traditional Arabic" w:hAnsi="Traditional Arabic" w:cs="KFGQPC Uthman Taha Naskh"/>
          <w:color w:val="000000" w:themeColor="text1"/>
          <w:sz w:val="30"/>
          <w:szCs w:val="30"/>
          <w:rtl/>
        </w:rPr>
        <w:t>ن</w:t>
      </w:r>
      <w:r w:rsidRPr="003F6C07">
        <w:rPr>
          <w:rFonts w:ascii="Traditional Arabic" w:hAnsi="Traditional Arabic" w:cs="KFGQPC Uthman Taha Naskh"/>
          <w:color w:val="000000" w:themeColor="text1"/>
          <w:sz w:val="30"/>
          <w:szCs w:val="30"/>
          <w:rtl/>
        </w:rPr>
        <w:t xml:space="preserve"> أظهرت للناس </w:t>
      </w:r>
      <w:r w:rsidR="0053589D">
        <w:rPr>
          <w:rFonts w:ascii="Traditional Arabic" w:hAnsi="Traditional Arabic" w:cs="KFGQPC Uthman Taha Naskh"/>
          <w:color w:val="000000" w:themeColor="text1"/>
          <w:sz w:val="30"/>
          <w:szCs w:val="30"/>
          <w:rtl/>
        </w:rPr>
        <w:t>فى</w:t>
      </w:r>
      <w:r w:rsidRPr="003F6C07">
        <w:rPr>
          <w:rFonts w:ascii="Traditional Arabic" w:hAnsi="Traditional Arabic" w:cs="KFGQPC Uthman Taha Naskh"/>
          <w:color w:val="000000" w:themeColor="text1"/>
          <w:sz w:val="30"/>
          <w:szCs w:val="30"/>
          <w:rtl/>
        </w:rPr>
        <w:t xml:space="preserve"> جلاء ووضوح </w:t>
      </w:r>
      <w:r w:rsidR="007E33DA">
        <w:rPr>
          <w:rFonts w:ascii="Traditional Arabic" w:hAnsi="Traditional Arabic" w:cs="KFGQPC Uthman Taha Naskh" w:hint="cs"/>
          <w:color w:val="000000" w:themeColor="text1"/>
          <w:sz w:val="30"/>
          <w:szCs w:val="30"/>
          <w:rtl/>
        </w:rPr>
        <w:t>أ</w:t>
      </w:r>
      <w:r w:rsidR="00FE7C19" w:rsidRPr="003F6C07">
        <w:rPr>
          <w:rFonts w:ascii="Traditional Arabic" w:hAnsi="Traditional Arabic" w:cs="KFGQPC Uthman Taha Naskh"/>
          <w:color w:val="000000" w:themeColor="text1"/>
          <w:sz w:val="30"/>
          <w:szCs w:val="30"/>
          <w:rtl/>
        </w:rPr>
        <w:t>ن</w:t>
      </w:r>
      <w:r w:rsidRPr="003F6C07">
        <w:rPr>
          <w:rFonts w:ascii="Traditional Arabic" w:hAnsi="Traditional Arabic" w:cs="KFGQPC Uthman Taha Naskh"/>
          <w:color w:val="000000" w:themeColor="text1"/>
          <w:sz w:val="30"/>
          <w:szCs w:val="30"/>
          <w:rtl/>
        </w:rPr>
        <w:t xml:space="preserve"> دعوة الشيخ رحمه الله لم تكن سوى دعوة </w:t>
      </w:r>
      <w:r w:rsidR="00630450" w:rsidRPr="003F6C07">
        <w:rPr>
          <w:rFonts w:ascii="Traditional Arabic" w:hAnsi="Traditional Arabic" w:cs="KFGQPC Uthman Taha Naskh"/>
          <w:color w:val="000000" w:themeColor="text1"/>
          <w:sz w:val="30"/>
          <w:szCs w:val="30"/>
          <w:rtl/>
        </w:rPr>
        <w:t>إلى</w:t>
      </w:r>
      <w:r w:rsidRPr="003F6C07">
        <w:rPr>
          <w:rFonts w:ascii="Traditional Arabic" w:hAnsi="Traditional Arabic" w:cs="KFGQPC Uthman Taha Naskh"/>
          <w:color w:val="000000" w:themeColor="text1"/>
          <w:sz w:val="30"/>
          <w:szCs w:val="30"/>
          <w:rtl/>
        </w:rPr>
        <w:t xml:space="preserve"> العقيدة الصافية النابعة من كتاب الله وسنة رسوله عليه الصلاة والسلام</w:t>
      </w:r>
      <w:r w:rsidR="00584605">
        <w:rPr>
          <w:rFonts w:ascii="Traditional Arabic" w:hAnsi="Traditional Arabic" w:cs="KFGQPC Uthman Taha Naskh"/>
          <w:color w:val="000000" w:themeColor="text1"/>
          <w:sz w:val="30"/>
          <w:szCs w:val="30"/>
          <w:rtl/>
        </w:rPr>
        <w:t xml:space="preserve">، </w:t>
      </w:r>
      <w:r w:rsidRPr="003F6C07">
        <w:rPr>
          <w:rFonts w:ascii="Traditional Arabic" w:hAnsi="Traditional Arabic" w:cs="KFGQPC Uthman Taha Naskh"/>
          <w:color w:val="000000" w:themeColor="text1"/>
          <w:sz w:val="30"/>
          <w:szCs w:val="30"/>
          <w:rtl/>
        </w:rPr>
        <w:t xml:space="preserve">ومن هنا بدأ الناس </w:t>
      </w:r>
      <w:r w:rsidR="00F46637" w:rsidRPr="003F6C07">
        <w:rPr>
          <w:rFonts w:ascii="Traditional Arabic" w:hAnsi="Traditional Arabic" w:cs="KFGQPC Uthman Taha Naskh"/>
          <w:color w:val="000000" w:themeColor="text1"/>
          <w:sz w:val="30"/>
          <w:szCs w:val="30"/>
          <w:rtl/>
        </w:rPr>
        <w:t>يفهمون هذه الدعوة على حقيقتها و</w:t>
      </w:r>
      <w:r w:rsidR="00F46637" w:rsidRPr="003F6C07">
        <w:rPr>
          <w:rFonts w:ascii="Traditional Arabic" w:hAnsi="Traditional Arabic" w:cs="KFGQPC Uthman Taha Naskh" w:hint="cs"/>
          <w:color w:val="000000" w:themeColor="text1"/>
          <w:sz w:val="30"/>
          <w:szCs w:val="30"/>
          <w:rtl/>
        </w:rPr>
        <w:t>أ</w:t>
      </w:r>
      <w:r w:rsidRPr="003F6C07">
        <w:rPr>
          <w:rFonts w:ascii="Traditional Arabic" w:hAnsi="Traditional Arabic" w:cs="KFGQPC Uthman Taha Naskh"/>
          <w:color w:val="000000" w:themeColor="text1"/>
          <w:sz w:val="30"/>
          <w:szCs w:val="30"/>
          <w:rtl/>
        </w:rPr>
        <w:t>عترف لصاحبها بأنه من كبار المصلحين</w:t>
      </w:r>
      <w:r w:rsidR="0030680C">
        <w:rPr>
          <w:rFonts w:ascii="Traditional Arabic" w:hAnsi="Traditional Arabic" w:cs="KFGQPC Uthman Taha Naskh" w:hint="cs"/>
          <w:color w:val="000000" w:themeColor="text1"/>
          <w:sz w:val="30"/>
          <w:szCs w:val="30"/>
          <w:rtl/>
        </w:rPr>
        <w:t xml:space="preserve"> و</w:t>
      </w:r>
      <w:r w:rsidRPr="003F6C07">
        <w:rPr>
          <w:rFonts w:ascii="Traditional Arabic" w:hAnsi="Traditional Arabic" w:cs="KFGQPC Uthman Taha Naskh"/>
          <w:color w:val="000000" w:themeColor="text1"/>
          <w:sz w:val="30"/>
          <w:szCs w:val="30"/>
          <w:rtl/>
        </w:rPr>
        <w:t>المجددين رحمه الله ورضي عنه</w:t>
      </w:r>
      <w:r w:rsidR="00F46637" w:rsidRPr="003F6C07">
        <w:rPr>
          <w:rFonts w:ascii="Traditional Arabic" w:hAnsi="Traditional Arabic" w:cs="KFGQPC Uthman Taha Naskh" w:hint="cs"/>
          <w:color w:val="000000" w:themeColor="text1"/>
          <w:sz w:val="30"/>
          <w:szCs w:val="30"/>
          <w:rtl/>
        </w:rPr>
        <w:t>.</w:t>
      </w:r>
      <w:r w:rsidRPr="003F6C07">
        <w:rPr>
          <w:rFonts w:ascii="Traditional Arabic" w:hAnsi="Traditional Arabic" w:cs="KFGQPC Uthman Taha Naskh"/>
          <w:color w:val="000000" w:themeColor="text1"/>
          <w:sz w:val="30"/>
          <w:szCs w:val="30"/>
          <w:rtl/>
        </w:rPr>
        <w:t xml:space="preserve"> </w:t>
      </w:r>
    </w:p>
    <w:p w14:paraId="32321C42" w14:textId="77777777" w:rsidR="0052014A" w:rsidRPr="003F6C07" w:rsidRDefault="0052014A" w:rsidP="0052014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4772D12A" w14:textId="45A683A6" w:rsidR="006F07A2" w:rsidRPr="00E56013" w:rsidRDefault="006F07A2" w:rsidP="000461AC">
      <w:pPr>
        <w:pStyle w:val="a"/>
      </w:pPr>
      <w:r w:rsidRPr="00E56013">
        <w:rPr>
          <w:rtl/>
        </w:rPr>
        <w:lastRenderedPageBreak/>
        <w:t xml:space="preserve"> </w:t>
      </w:r>
      <w:bookmarkStart w:id="15" w:name="_Toc112248055"/>
      <w:r w:rsidRPr="00E56013">
        <w:rPr>
          <w:rtl/>
        </w:rPr>
        <w:t>المنصفون له</w:t>
      </w:r>
      <w:r w:rsidR="00512098">
        <w:rPr>
          <w:rtl/>
        </w:rPr>
        <w:t xml:space="preserve">: </w:t>
      </w:r>
      <w:bookmarkEnd w:id="15"/>
    </w:p>
    <w:p w14:paraId="1ACF1326" w14:textId="6EE4D272"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 xml:space="preserve">أ: رأي بعض علماء المسلمين </w:t>
      </w:r>
      <w:r w:rsidR="0053589D">
        <w:rPr>
          <w:rFonts w:ascii="Traditional Arabic" w:hAnsi="Traditional Arabic" w:cs="KFGQPC Uthman Taha Naskh"/>
          <w:b/>
          <w:bCs/>
          <w:color w:val="000000" w:themeColor="text1"/>
          <w:sz w:val="30"/>
          <w:szCs w:val="30"/>
          <w:rtl/>
        </w:rPr>
        <w:t>فى</w:t>
      </w:r>
      <w:r w:rsidRPr="00E56013">
        <w:rPr>
          <w:rFonts w:ascii="Traditional Arabic" w:hAnsi="Traditional Arabic" w:cs="KFGQPC Uthman Taha Naskh"/>
          <w:b/>
          <w:bCs/>
          <w:color w:val="000000" w:themeColor="text1"/>
          <w:sz w:val="30"/>
          <w:szCs w:val="30"/>
          <w:rtl/>
        </w:rPr>
        <w:t xml:space="preserve"> دعوته</w:t>
      </w:r>
      <w:r w:rsidR="00512098">
        <w:rPr>
          <w:rFonts w:ascii="Traditional Arabic" w:hAnsi="Traditional Arabic" w:cs="KFGQPC Uthman Taha Naskh"/>
          <w:b/>
          <w:bCs/>
          <w:color w:val="000000" w:themeColor="text1"/>
          <w:sz w:val="30"/>
          <w:szCs w:val="30"/>
          <w:rtl/>
        </w:rPr>
        <w:t xml:space="preserve">: </w:t>
      </w:r>
    </w:p>
    <w:p w14:paraId="151E58F2" w14:textId="098C9D73"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قال عنه الشيخ محمد رشید رضا رحمه الله لم يخل</w:t>
      </w:r>
      <w:r w:rsidR="007E33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قرن من القرون التي كثرت فيها البدع من علماء ربانيين يجددون لهذه الأمة أمر دينها بالدعوة والتعليم وحسن القدوة</w:t>
      </w:r>
      <w:r w:rsidR="00584605">
        <w:rPr>
          <w:rFonts w:ascii="Traditional Arabic" w:hAnsi="Traditional Arabic" w:cs="KFGQPC Uthman Taha Naskh"/>
          <w:color w:val="000000" w:themeColor="text1"/>
          <w:sz w:val="30"/>
          <w:szCs w:val="30"/>
          <w:rtl/>
        </w:rPr>
        <w:t xml:space="preserve">، </w:t>
      </w:r>
      <w:r w:rsidR="00F46637" w:rsidRPr="00E56013">
        <w:rPr>
          <w:rFonts w:ascii="Traditional Arabic" w:hAnsi="Traditional Arabic" w:cs="KFGQPC Uthman Taha Naskh"/>
          <w:color w:val="000000" w:themeColor="text1"/>
          <w:sz w:val="30"/>
          <w:szCs w:val="30"/>
          <w:rtl/>
        </w:rPr>
        <w:t>وعدول ينفون عنه تحريف الغالين و</w:t>
      </w:r>
      <w:r w:rsidR="006A089B">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نتحال المبطلين</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تأويل الجاهلين كما ورد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الأحاديث</w:t>
      </w:r>
      <w:r w:rsidR="007D0D1D">
        <w:rPr>
          <w:rFonts w:ascii="Traditional Arabic" w:hAnsi="Traditional Arabic" w:cs="KFGQPC Uthman Taha Naskh"/>
          <w:color w:val="000000" w:themeColor="text1"/>
          <w:sz w:val="30"/>
          <w:szCs w:val="30"/>
          <w:rtl/>
        </w:rPr>
        <w:t>.</w:t>
      </w:r>
    </w:p>
    <w:p w14:paraId="484701F9" w14:textId="59CEDB21" w:rsidR="006F07A2" w:rsidRPr="003F6C07"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F6C07">
        <w:rPr>
          <w:rFonts w:ascii="Traditional Arabic" w:hAnsi="Traditional Arabic" w:cs="KFGQPC Uthman Taha Naskh"/>
          <w:color w:val="000000" w:themeColor="text1"/>
          <w:sz w:val="30"/>
          <w:szCs w:val="30"/>
          <w:rtl/>
        </w:rPr>
        <w:t>ولقد كان الشيخ محمد بن عبد الوهاب النجدي من هؤلاء العدول المجددین</w:t>
      </w:r>
      <w:r w:rsidR="00584605">
        <w:rPr>
          <w:rFonts w:ascii="Traditional Arabic" w:hAnsi="Traditional Arabic" w:cs="KFGQPC Uthman Taha Naskh"/>
          <w:color w:val="000000" w:themeColor="text1"/>
          <w:sz w:val="30"/>
          <w:szCs w:val="30"/>
          <w:rtl/>
        </w:rPr>
        <w:t xml:space="preserve">، </w:t>
      </w:r>
      <w:r w:rsidRPr="003F6C07">
        <w:rPr>
          <w:rFonts w:ascii="Traditional Arabic" w:hAnsi="Traditional Arabic" w:cs="KFGQPC Uthman Taha Naskh"/>
          <w:color w:val="000000" w:themeColor="text1"/>
          <w:sz w:val="30"/>
          <w:szCs w:val="30"/>
          <w:rtl/>
        </w:rPr>
        <w:t xml:space="preserve">قام يدعو </w:t>
      </w:r>
      <w:r w:rsidR="00630450" w:rsidRPr="003F6C07">
        <w:rPr>
          <w:rFonts w:ascii="Traditional Arabic" w:hAnsi="Traditional Arabic" w:cs="KFGQPC Uthman Taha Naskh"/>
          <w:color w:val="000000" w:themeColor="text1"/>
          <w:sz w:val="30"/>
          <w:szCs w:val="30"/>
          <w:rtl/>
        </w:rPr>
        <w:t>إلى</w:t>
      </w:r>
      <w:r w:rsidRPr="003F6C07">
        <w:rPr>
          <w:rFonts w:ascii="Traditional Arabic" w:hAnsi="Traditional Arabic" w:cs="KFGQPC Uthman Taha Naskh"/>
          <w:color w:val="000000" w:themeColor="text1"/>
          <w:sz w:val="30"/>
          <w:szCs w:val="30"/>
          <w:rtl/>
        </w:rPr>
        <w:t xml:space="preserve"> تجريد التوحيد</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F46637" w:rsidRPr="003F6C07">
        <w:rPr>
          <w:rFonts w:ascii="Traditional Arabic" w:hAnsi="Traditional Arabic" w:cs="KFGQPC Uthman Taha Naskh" w:hint="cs"/>
          <w:color w:val="000000" w:themeColor="text1"/>
          <w:sz w:val="30"/>
          <w:szCs w:val="30"/>
          <w:rtl/>
        </w:rPr>
        <w:t>إ</w:t>
      </w:r>
      <w:r w:rsidRPr="003F6C07">
        <w:rPr>
          <w:rFonts w:ascii="Traditional Arabic" w:hAnsi="Traditional Arabic" w:cs="KFGQPC Uthman Taha Naskh"/>
          <w:color w:val="000000" w:themeColor="text1"/>
          <w:sz w:val="30"/>
          <w:szCs w:val="30"/>
          <w:rtl/>
        </w:rPr>
        <w:t>خلاص العبادة لله وحده</w:t>
      </w:r>
      <w:r w:rsidR="00584605">
        <w:rPr>
          <w:rFonts w:ascii="Traditional Arabic" w:hAnsi="Traditional Arabic" w:cs="KFGQPC Uthman Taha Naskh"/>
          <w:color w:val="000000" w:themeColor="text1"/>
          <w:sz w:val="30"/>
          <w:szCs w:val="30"/>
          <w:rtl/>
        </w:rPr>
        <w:t xml:space="preserve">، </w:t>
      </w:r>
      <w:r w:rsidRPr="003F6C07">
        <w:rPr>
          <w:rFonts w:ascii="Traditional Arabic" w:hAnsi="Traditional Arabic" w:cs="KFGQPC Uthman Taha Naskh"/>
          <w:color w:val="000000" w:themeColor="text1"/>
          <w:sz w:val="30"/>
          <w:szCs w:val="30"/>
          <w:rtl/>
        </w:rPr>
        <w:t xml:space="preserve">بما شرعه </w:t>
      </w:r>
      <w:r w:rsidR="0053589D">
        <w:rPr>
          <w:rFonts w:ascii="Traditional Arabic" w:hAnsi="Traditional Arabic" w:cs="KFGQPC Uthman Taha Naskh"/>
          <w:color w:val="000000" w:themeColor="text1"/>
          <w:sz w:val="30"/>
          <w:szCs w:val="30"/>
          <w:rtl/>
        </w:rPr>
        <w:t>فى</w:t>
      </w:r>
      <w:r w:rsidRPr="003F6C07">
        <w:rPr>
          <w:rFonts w:ascii="Traditional Arabic" w:hAnsi="Traditional Arabic" w:cs="KFGQPC Uthman Taha Naskh"/>
          <w:color w:val="000000" w:themeColor="text1"/>
          <w:sz w:val="30"/>
          <w:szCs w:val="30"/>
          <w:rtl/>
        </w:rPr>
        <w:t xml:space="preserve"> كتابه</w:t>
      </w:r>
      <w:r w:rsidR="00584605">
        <w:rPr>
          <w:rFonts w:ascii="Traditional Arabic" w:hAnsi="Traditional Arabic" w:cs="KFGQPC Uthman Taha Naskh"/>
          <w:color w:val="000000" w:themeColor="text1"/>
          <w:sz w:val="30"/>
          <w:szCs w:val="30"/>
          <w:rtl/>
        </w:rPr>
        <w:t xml:space="preserve">، </w:t>
      </w:r>
      <w:r w:rsidRPr="003F6C07">
        <w:rPr>
          <w:rFonts w:ascii="Traditional Arabic" w:hAnsi="Traditional Arabic" w:cs="KFGQPC Uthman Taha Naskh"/>
          <w:color w:val="000000" w:themeColor="text1"/>
          <w:sz w:val="30"/>
          <w:szCs w:val="30"/>
          <w:rtl/>
        </w:rPr>
        <w:t>وعلى لسان رسوله خاتم النبيين صلى الله عل</w:t>
      </w:r>
      <w:r w:rsidR="00F46637" w:rsidRPr="003F6C07">
        <w:rPr>
          <w:rFonts w:ascii="Traditional Arabic" w:hAnsi="Traditional Arabic" w:cs="KFGQPC Uthman Taha Naskh"/>
          <w:color w:val="000000" w:themeColor="text1"/>
          <w:sz w:val="30"/>
          <w:szCs w:val="30"/>
          <w:rtl/>
        </w:rPr>
        <w:t>يه وسلم</w:t>
      </w:r>
      <w:r w:rsidR="00584605">
        <w:rPr>
          <w:rFonts w:ascii="Traditional Arabic" w:hAnsi="Traditional Arabic" w:cs="KFGQPC Uthman Taha Naskh"/>
          <w:color w:val="000000" w:themeColor="text1"/>
          <w:sz w:val="30"/>
          <w:szCs w:val="30"/>
          <w:rtl/>
        </w:rPr>
        <w:t xml:space="preserve">، </w:t>
      </w:r>
      <w:r w:rsidR="00F46637" w:rsidRPr="003F6C07">
        <w:rPr>
          <w:rFonts w:ascii="Traditional Arabic" w:hAnsi="Traditional Arabic" w:cs="KFGQPC Uthman Taha Naskh"/>
          <w:color w:val="000000" w:themeColor="text1"/>
          <w:sz w:val="30"/>
          <w:szCs w:val="30"/>
          <w:rtl/>
        </w:rPr>
        <w:t>وترك البدع والمعاصي و</w:t>
      </w:r>
      <w:r w:rsidR="00F46637" w:rsidRPr="003F6C07">
        <w:rPr>
          <w:rFonts w:ascii="Traditional Arabic" w:hAnsi="Traditional Arabic" w:cs="KFGQPC Uthman Taha Naskh" w:hint="cs"/>
          <w:color w:val="000000" w:themeColor="text1"/>
          <w:sz w:val="30"/>
          <w:szCs w:val="30"/>
          <w:rtl/>
        </w:rPr>
        <w:t>إ</w:t>
      </w:r>
      <w:r w:rsidRPr="003F6C07">
        <w:rPr>
          <w:rFonts w:ascii="Traditional Arabic" w:hAnsi="Traditional Arabic" w:cs="KFGQPC Uthman Taha Naskh"/>
          <w:color w:val="000000" w:themeColor="text1"/>
          <w:sz w:val="30"/>
          <w:szCs w:val="30"/>
          <w:rtl/>
        </w:rPr>
        <w:t xml:space="preserve">قامة شعائر </w:t>
      </w:r>
      <w:r w:rsidR="00443265" w:rsidRPr="003F6C07">
        <w:rPr>
          <w:rFonts w:ascii="Traditional Arabic" w:hAnsi="Traditional Arabic" w:cs="KFGQPC Uthman Taha Naskh"/>
          <w:color w:val="000000" w:themeColor="text1"/>
          <w:sz w:val="30"/>
          <w:szCs w:val="30"/>
          <w:rtl/>
        </w:rPr>
        <w:t>الإسلام</w:t>
      </w:r>
      <w:r w:rsidRPr="003F6C07">
        <w:rPr>
          <w:rFonts w:ascii="Traditional Arabic" w:hAnsi="Traditional Arabic" w:cs="KFGQPC Uthman Taha Naskh"/>
          <w:color w:val="000000" w:themeColor="text1"/>
          <w:sz w:val="30"/>
          <w:szCs w:val="30"/>
          <w:rtl/>
        </w:rPr>
        <w:t xml:space="preserve"> المتروكة </w:t>
      </w:r>
      <w:r w:rsidR="00F46637" w:rsidRPr="003F6C07">
        <w:rPr>
          <w:rFonts w:ascii="Traditional Arabic" w:hAnsi="Traditional Arabic" w:cs="KFGQPC Uthman Taha Naskh"/>
          <w:color w:val="000000" w:themeColor="text1"/>
          <w:sz w:val="30"/>
          <w:szCs w:val="30"/>
          <w:rtl/>
        </w:rPr>
        <w:t>وتعظيم حرماته المنتهكة المنهوكة</w:t>
      </w:r>
      <w:r w:rsidR="00F46637" w:rsidRPr="003F6C07">
        <w:rPr>
          <w:rFonts w:ascii="Traditional Arabic" w:hAnsi="Traditional Arabic" w:cs="KFGQPC Uthman Taha Naskh" w:hint="cs"/>
          <w:color w:val="000000" w:themeColor="text1"/>
          <w:sz w:val="30"/>
          <w:szCs w:val="30"/>
          <w:rtl/>
        </w:rPr>
        <w:t>.</w:t>
      </w:r>
    </w:p>
    <w:p w14:paraId="672380ED" w14:textId="25323DC6" w:rsidR="006F07A2" w:rsidRPr="003F6C07" w:rsidRDefault="00F4663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F6C07">
        <w:rPr>
          <w:rFonts w:ascii="Traditional Arabic" w:hAnsi="Traditional Arabic" w:cs="KFGQPC Uthman Taha Naskh"/>
          <w:color w:val="000000" w:themeColor="text1"/>
          <w:sz w:val="30"/>
          <w:szCs w:val="30"/>
          <w:rtl/>
        </w:rPr>
        <w:t>فتنهدت لمناهضته و</w:t>
      </w:r>
      <w:r w:rsidR="006A089B">
        <w:rPr>
          <w:rFonts w:ascii="Traditional Arabic" w:hAnsi="Traditional Arabic" w:cs="KFGQPC Uthman Taha Naskh" w:hint="cs"/>
          <w:color w:val="000000" w:themeColor="text1"/>
          <w:sz w:val="30"/>
          <w:szCs w:val="30"/>
          <w:rtl/>
        </w:rPr>
        <w:t>ا</w:t>
      </w:r>
      <w:r w:rsidR="006F07A2" w:rsidRPr="003F6C07">
        <w:rPr>
          <w:rFonts w:ascii="Traditional Arabic" w:hAnsi="Traditional Arabic" w:cs="KFGQPC Uthman Taha Naskh"/>
          <w:color w:val="000000" w:themeColor="text1"/>
          <w:sz w:val="30"/>
          <w:szCs w:val="30"/>
          <w:rtl/>
        </w:rPr>
        <w:t>ضطهاده</w:t>
      </w:r>
      <w:r w:rsidR="00584605">
        <w:rPr>
          <w:rFonts w:ascii="Traditional Arabic" w:hAnsi="Traditional Arabic" w:cs="KFGQPC Uthman Taha Naskh"/>
          <w:color w:val="000000" w:themeColor="text1"/>
          <w:sz w:val="30"/>
          <w:szCs w:val="30"/>
          <w:rtl/>
        </w:rPr>
        <w:t xml:space="preserve">، </w:t>
      </w:r>
      <w:r w:rsidR="006F07A2" w:rsidRPr="003F6C07">
        <w:rPr>
          <w:rFonts w:ascii="Traditional Arabic" w:hAnsi="Traditional Arabic" w:cs="KFGQPC Uthman Taha Naskh"/>
          <w:color w:val="000000" w:themeColor="text1"/>
          <w:sz w:val="30"/>
          <w:szCs w:val="30"/>
          <w:rtl/>
        </w:rPr>
        <w:t>القوى الثلاث قوة الدولة والحكام</w:t>
      </w:r>
      <w:r w:rsidR="00584605">
        <w:rPr>
          <w:rFonts w:ascii="Traditional Arabic" w:hAnsi="Traditional Arabic" w:cs="KFGQPC Uthman Taha Naskh"/>
          <w:color w:val="000000" w:themeColor="text1"/>
          <w:sz w:val="30"/>
          <w:szCs w:val="30"/>
          <w:rtl/>
        </w:rPr>
        <w:t xml:space="preserve">، </w:t>
      </w:r>
      <w:r w:rsidR="006F07A2" w:rsidRPr="003F6C07">
        <w:rPr>
          <w:rFonts w:ascii="Traditional Arabic" w:hAnsi="Traditional Arabic" w:cs="KFGQPC Uthman Taha Naskh"/>
          <w:color w:val="000000" w:themeColor="text1"/>
          <w:sz w:val="30"/>
          <w:szCs w:val="30"/>
          <w:rtl/>
        </w:rPr>
        <w:t>وقوة أنصارهم من علم</w:t>
      </w:r>
      <w:r w:rsidRPr="003F6C07">
        <w:rPr>
          <w:rFonts w:ascii="Traditional Arabic" w:hAnsi="Traditional Arabic" w:cs="KFGQPC Uthman Taha Naskh"/>
          <w:color w:val="000000" w:themeColor="text1"/>
          <w:sz w:val="30"/>
          <w:szCs w:val="30"/>
          <w:rtl/>
        </w:rPr>
        <w:t>اء النفاق</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3F6C07">
        <w:rPr>
          <w:rFonts w:ascii="Traditional Arabic" w:hAnsi="Traditional Arabic" w:cs="KFGQPC Uthman Taha Naskh"/>
          <w:color w:val="000000" w:themeColor="text1"/>
          <w:sz w:val="30"/>
          <w:szCs w:val="30"/>
          <w:rtl/>
        </w:rPr>
        <w:t>قوة العوام الطغا</w:t>
      </w:r>
      <w:r w:rsidR="007E33DA">
        <w:rPr>
          <w:rFonts w:ascii="Traditional Arabic" w:hAnsi="Traditional Arabic" w:cs="KFGQPC Uthman Taha Naskh" w:hint="cs"/>
          <w:color w:val="000000" w:themeColor="text1"/>
          <w:sz w:val="30"/>
          <w:szCs w:val="30"/>
          <w:rtl/>
        </w:rPr>
        <w:t>ه</w:t>
      </w:r>
      <w:r w:rsidRPr="003F6C07">
        <w:rPr>
          <w:rFonts w:ascii="Traditional Arabic" w:hAnsi="Traditional Arabic" w:cs="KFGQPC Uthman Taha Naskh" w:hint="cs"/>
          <w:color w:val="000000" w:themeColor="text1"/>
          <w:sz w:val="30"/>
          <w:szCs w:val="30"/>
          <w:rtl/>
        </w:rPr>
        <w:t>.</w:t>
      </w:r>
    </w:p>
    <w:p w14:paraId="5815EB46" w14:textId="3A8ABEEB" w:rsidR="00F46637"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وقال علامة العراق الشيخ محمود شكري </w:t>
      </w:r>
      <w:r w:rsidR="007E33DA">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ل</w:t>
      </w:r>
      <w:r w:rsidR="007E33DA">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 xml:space="preserve">لوسي رحمه الله كان الشيخ محمد من بيت علم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نواحي نجد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وكان أبوه الشيخ عبد الوهاب عالم</w:t>
      </w:r>
      <w:r w:rsidR="006A089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فقيه</w:t>
      </w:r>
      <w:r w:rsidR="006A089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على مذهب الإمام أحمد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وكان قاضي</w:t>
      </w:r>
      <w:r w:rsidR="006A089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بلد العيينة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ثم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حريملاء</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وذلك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أوائل القرن الثاني عشر وله معرفة تامة با</w:t>
      </w:r>
      <w:r w:rsidR="00F46637" w:rsidRPr="00E56013">
        <w:rPr>
          <w:rFonts w:ascii="Traditional Arabic" w:hAnsi="Traditional Arabic" w:cs="KFGQPC Uthman Taha Naskh"/>
          <w:color w:val="000000" w:themeColor="text1"/>
          <w:sz w:val="30"/>
          <w:szCs w:val="30"/>
          <w:rtl/>
        </w:rPr>
        <w:t>لحديث</w:t>
      </w:r>
      <w:r w:rsidR="0030680C">
        <w:rPr>
          <w:rFonts w:ascii="Traditional Arabic" w:hAnsi="Traditional Arabic" w:cs="KFGQPC Uthman Taha Naskh"/>
          <w:color w:val="000000" w:themeColor="text1"/>
          <w:sz w:val="30"/>
          <w:szCs w:val="30"/>
          <w:rtl/>
        </w:rPr>
        <w:t xml:space="preserve"> و</w:t>
      </w:r>
      <w:r w:rsidR="00F46637" w:rsidRPr="00E56013">
        <w:rPr>
          <w:rFonts w:ascii="Traditional Arabic" w:hAnsi="Traditional Arabic" w:cs="KFGQPC Uthman Taha Naskh"/>
          <w:color w:val="000000" w:themeColor="text1"/>
          <w:sz w:val="30"/>
          <w:szCs w:val="30"/>
          <w:rtl/>
        </w:rPr>
        <w:t>الفقه</w:t>
      </w:r>
      <w:r w:rsidR="0030680C">
        <w:rPr>
          <w:rFonts w:ascii="Traditional Arabic" w:hAnsi="Traditional Arabic" w:cs="KFGQPC Uthman Taha Naskh"/>
          <w:color w:val="000000" w:themeColor="text1"/>
          <w:sz w:val="30"/>
          <w:szCs w:val="30"/>
          <w:rtl/>
        </w:rPr>
        <w:t xml:space="preserve"> و</w:t>
      </w:r>
      <w:r w:rsidR="00F46637" w:rsidRPr="00E56013">
        <w:rPr>
          <w:rFonts w:ascii="Traditional Arabic" w:hAnsi="Traditional Arabic" w:cs="KFGQPC Uthman Taha Naskh"/>
          <w:color w:val="000000" w:themeColor="text1"/>
          <w:sz w:val="30"/>
          <w:szCs w:val="30"/>
          <w:rtl/>
        </w:rPr>
        <w:t>له أسئلة وأجوبة</w:t>
      </w:r>
      <w:r w:rsidR="00F46637" w:rsidRPr="00E56013">
        <w:rPr>
          <w:rFonts w:ascii="Traditional Arabic" w:hAnsi="Traditional Arabic" w:cs="KFGQPC Uthman Taha Naskh" w:hint="cs"/>
          <w:color w:val="000000" w:themeColor="text1"/>
          <w:sz w:val="30"/>
          <w:szCs w:val="30"/>
          <w:rtl/>
        </w:rPr>
        <w:t>.</w:t>
      </w:r>
    </w:p>
    <w:p w14:paraId="5BEFBAD7" w14:textId="0E7E240C" w:rsidR="00F46637" w:rsidRPr="003F6C07" w:rsidRDefault="00F4663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F6C07">
        <w:rPr>
          <w:rFonts w:ascii="Traditional Arabic" w:hAnsi="Traditional Arabic" w:cs="KFGQPC Uthman Taha Naskh"/>
          <w:color w:val="000000" w:themeColor="text1"/>
          <w:sz w:val="30"/>
          <w:szCs w:val="30"/>
          <w:rtl/>
        </w:rPr>
        <w:t xml:space="preserve"> </w:t>
      </w:r>
      <w:r w:rsidR="006F07A2" w:rsidRPr="003F6C07">
        <w:rPr>
          <w:rFonts w:ascii="Traditional Arabic" w:hAnsi="Traditional Arabic" w:cs="KFGQPC Uthman Taha Naskh"/>
          <w:color w:val="000000" w:themeColor="text1"/>
          <w:sz w:val="30"/>
          <w:szCs w:val="30"/>
          <w:rtl/>
        </w:rPr>
        <w:t>وكان والد عبد الوهاب الشيخ سليمان عالم</w:t>
      </w:r>
      <w:r w:rsidR="00524D5E">
        <w:rPr>
          <w:rFonts w:ascii="Traditional Arabic" w:hAnsi="Traditional Arabic" w:cs="KFGQPC Uthman Taha Naskh"/>
          <w:color w:val="000000" w:themeColor="text1"/>
          <w:sz w:val="30"/>
          <w:szCs w:val="30"/>
          <w:rtl/>
        </w:rPr>
        <w:t xml:space="preserve">ًا </w:t>
      </w:r>
      <w:r w:rsidR="006F07A2" w:rsidRPr="003F6C07">
        <w:rPr>
          <w:rFonts w:ascii="Traditional Arabic" w:hAnsi="Traditional Arabic" w:cs="KFGQPC Uthman Taha Naskh"/>
          <w:color w:val="000000" w:themeColor="text1"/>
          <w:sz w:val="30"/>
          <w:szCs w:val="30"/>
          <w:rtl/>
        </w:rPr>
        <w:t>فقيه</w:t>
      </w:r>
      <w:r w:rsidR="00524D5E">
        <w:rPr>
          <w:rFonts w:ascii="Traditional Arabic" w:hAnsi="Traditional Arabic" w:cs="KFGQPC Uthman Taha Naskh"/>
          <w:color w:val="000000" w:themeColor="text1"/>
          <w:sz w:val="30"/>
          <w:szCs w:val="30"/>
          <w:rtl/>
        </w:rPr>
        <w:t xml:space="preserve">ًا </w:t>
      </w:r>
      <w:r w:rsidR="006F07A2" w:rsidRPr="003F6C07">
        <w:rPr>
          <w:rFonts w:ascii="Traditional Arabic" w:hAnsi="Traditional Arabic" w:cs="KFGQPC Uthman Taha Naskh"/>
          <w:color w:val="000000" w:themeColor="text1"/>
          <w:sz w:val="30"/>
          <w:szCs w:val="30"/>
          <w:rtl/>
        </w:rPr>
        <w:t xml:space="preserve">أعلم علماء نجد </w:t>
      </w:r>
      <w:r w:rsidR="0053589D">
        <w:rPr>
          <w:rFonts w:ascii="Traditional Arabic" w:hAnsi="Traditional Arabic" w:cs="KFGQPC Uthman Taha Naskh"/>
          <w:color w:val="000000" w:themeColor="text1"/>
          <w:sz w:val="30"/>
          <w:szCs w:val="30"/>
          <w:rtl/>
        </w:rPr>
        <w:t>فى</w:t>
      </w:r>
      <w:r w:rsidR="006F07A2" w:rsidRPr="003F6C07">
        <w:rPr>
          <w:rFonts w:ascii="Traditional Arabic" w:hAnsi="Traditional Arabic" w:cs="KFGQPC Uthman Taha Naskh"/>
          <w:color w:val="000000" w:themeColor="text1"/>
          <w:sz w:val="30"/>
          <w:szCs w:val="30"/>
          <w:rtl/>
        </w:rPr>
        <w:t xml:space="preserve"> </w:t>
      </w:r>
      <w:r w:rsidR="006F07A2" w:rsidRPr="003F6C07">
        <w:rPr>
          <w:rFonts w:ascii="Traditional Arabic" w:hAnsi="Traditional Arabic" w:cs="KFGQPC Uthman Taha Naskh"/>
          <w:color w:val="000000" w:themeColor="text1"/>
          <w:sz w:val="30"/>
          <w:szCs w:val="30"/>
          <w:rtl/>
        </w:rPr>
        <w:lastRenderedPageBreak/>
        <w:t>ع</w:t>
      </w:r>
      <w:r w:rsidRPr="003F6C07">
        <w:rPr>
          <w:rFonts w:ascii="Traditional Arabic" w:hAnsi="Traditional Arabic" w:cs="KFGQPC Uthman Taha Naskh"/>
          <w:color w:val="000000" w:themeColor="text1"/>
          <w:sz w:val="30"/>
          <w:szCs w:val="30"/>
          <w:rtl/>
        </w:rPr>
        <w:t>صره</w:t>
      </w:r>
      <w:r w:rsidR="00584605">
        <w:rPr>
          <w:rFonts w:ascii="Traditional Arabic" w:hAnsi="Traditional Arabic" w:cs="KFGQPC Uthman Taha Naskh"/>
          <w:color w:val="000000" w:themeColor="text1"/>
          <w:sz w:val="30"/>
          <w:szCs w:val="30"/>
          <w:rtl/>
        </w:rPr>
        <w:t xml:space="preserve">، </w:t>
      </w:r>
      <w:r w:rsidRPr="003F6C07">
        <w:rPr>
          <w:rFonts w:ascii="Traditional Arabic" w:hAnsi="Traditional Arabic" w:cs="KFGQPC Uthman Taha Naskh"/>
          <w:color w:val="000000" w:themeColor="text1"/>
          <w:sz w:val="30"/>
          <w:szCs w:val="30"/>
          <w:rtl/>
        </w:rPr>
        <w:t xml:space="preserve">له اليد الطولى </w:t>
      </w:r>
      <w:r w:rsidR="0053589D">
        <w:rPr>
          <w:rFonts w:ascii="Traditional Arabic" w:hAnsi="Traditional Arabic" w:cs="KFGQPC Uthman Taha Naskh"/>
          <w:color w:val="000000" w:themeColor="text1"/>
          <w:sz w:val="30"/>
          <w:szCs w:val="30"/>
          <w:rtl/>
        </w:rPr>
        <w:t>فى</w:t>
      </w:r>
      <w:r w:rsidRPr="003F6C07">
        <w:rPr>
          <w:rFonts w:ascii="Traditional Arabic" w:hAnsi="Traditional Arabic" w:cs="KFGQPC Uthman Taha Naskh"/>
          <w:color w:val="000000" w:themeColor="text1"/>
          <w:sz w:val="30"/>
          <w:szCs w:val="30"/>
          <w:rtl/>
        </w:rPr>
        <w:t xml:space="preserve"> العلم و</w:t>
      </w:r>
      <w:r w:rsidR="007E33DA">
        <w:rPr>
          <w:rFonts w:ascii="Traditional Arabic" w:hAnsi="Traditional Arabic" w:cs="KFGQPC Uthman Taha Naskh" w:hint="cs"/>
          <w:color w:val="000000" w:themeColor="text1"/>
          <w:sz w:val="30"/>
          <w:szCs w:val="30"/>
          <w:rtl/>
        </w:rPr>
        <w:t>ا</w:t>
      </w:r>
      <w:r w:rsidR="006F07A2" w:rsidRPr="003F6C07">
        <w:rPr>
          <w:rFonts w:ascii="Traditional Arabic" w:hAnsi="Traditional Arabic" w:cs="KFGQPC Uthman Taha Naskh"/>
          <w:color w:val="000000" w:themeColor="text1"/>
          <w:sz w:val="30"/>
          <w:szCs w:val="30"/>
          <w:rtl/>
        </w:rPr>
        <w:t xml:space="preserve">نتهت </w:t>
      </w:r>
      <w:r w:rsidRPr="003F6C07">
        <w:rPr>
          <w:rFonts w:ascii="Traditional Arabic" w:hAnsi="Traditional Arabic" w:cs="KFGQPC Uthman Taha Naskh"/>
          <w:color w:val="000000" w:themeColor="text1"/>
          <w:sz w:val="30"/>
          <w:szCs w:val="30"/>
          <w:rtl/>
        </w:rPr>
        <w:t>إليه</w:t>
      </w:r>
      <w:r w:rsidR="006F07A2" w:rsidRPr="003F6C07">
        <w:rPr>
          <w:rFonts w:ascii="Traditional Arabic" w:hAnsi="Traditional Arabic" w:cs="KFGQPC Uthman Taha Naskh"/>
          <w:color w:val="000000" w:themeColor="text1"/>
          <w:sz w:val="30"/>
          <w:szCs w:val="30"/>
          <w:rtl/>
        </w:rPr>
        <w:t xml:space="preserve"> رياسة</w:t>
      </w:r>
      <w:r w:rsidRPr="003F6C07">
        <w:rPr>
          <w:rFonts w:ascii="Traditional Arabic" w:hAnsi="Traditional Arabic" w:cs="KFGQPC Uthman Taha Naskh"/>
          <w:color w:val="000000" w:themeColor="text1"/>
          <w:sz w:val="30"/>
          <w:szCs w:val="30"/>
          <w:rtl/>
        </w:rPr>
        <w:t xml:space="preserve"> العلم </w:t>
      </w:r>
      <w:r w:rsidR="0053589D">
        <w:rPr>
          <w:rFonts w:ascii="Traditional Arabic" w:hAnsi="Traditional Arabic" w:cs="KFGQPC Uthman Taha Naskh"/>
          <w:color w:val="000000" w:themeColor="text1"/>
          <w:sz w:val="30"/>
          <w:szCs w:val="30"/>
          <w:rtl/>
        </w:rPr>
        <w:t>فى</w:t>
      </w:r>
      <w:r w:rsidRPr="003F6C07">
        <w:rPr>
          <w:rFonts w:ascii="Traditional Arabic" w:hAnsi="Traditional Arabic" w:cs="KFGQPC Uthman Taha Naskh"/>
          <w:color w:val="000000" w:themeColor="text1"/>
          <w:sz w:val="30"/>
          <w:szCs w:val="30"/>
          <w:rtl/>
        </w:rPr>
        <w:t xml:space="preserve"> نجد - صنف</w:t>
      </w:r>
      <w:r w:rsidR="0030680C">
        <w:rPr>
          <w:rFonts w:ascii="Traditional Arabic" w:hAnsi="Traditional Arabic" w:cs="KFGQPC Uthman Taha Naskh"/>
          <w:color w:val="000000" w:themeColor="text1"/>
          <w:sz w:val="30"/>
          <w:szCs w:val="30"/>
          <w:rtl/>
        </w:rPr>
        <w:t xml:space="preserve"> و</w:t>
      </w:r>
      <w:r w:rsidRPr="003F6C07">
        <w:rPr>
          <w:rFonts w:ascii="Traditional Arabic" w:hAnsi="Traditional Arabic" w:cs="KFGQPC Uthman Taha Naskh"/>
          <w:color w:val="000000" w:themeColor="text1"/>
          <w:sz w:val="30"/>
          <w:szCs w:val="30"/>
          <w:rtl/>
        </w:rPr>
        <w:t>درس وأفتی</w:t>
      </w:r>
      <w:r w:rsidRPr="003F6C07">
        <w:rPr>
          <w:rFonts w:ascii="Traditional Arabic" w:hAnsi="Traditional Arabic" w:cs="KFGQPC Uthman Taha Naskh" w:hint="cs"/>
          <w:color w:val="000000" w:themeColor="text1"/>
          <w:sz w:val="30"/>
          <w:szCs w:val="30"/>
          <w:rtl/>
        </w:rPr>
        <w:t>.</w:t>
      </w:r>
    </w:p>
    <w:p w14:paraId="16DF9EDA" w14:textId="0952852F" w:rsidR="006F07A2" w:rsidRPr="00E56013" w:rsidRDefault="00F46637" w:rsidP="0052014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ألا</w:t>
      </w:r>
      <w:r w:rsidR="006F07A2" w:rsidRPr="00E56013">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006F07A2" w:rsidRPr="00E56013">
        <w:rPr>
          <w:rFonts w:ascii="Traditional Arabic" w:hAnsi="Traditional Arabic" w:cs="KFGQPC Uthman Taha Naskh"/>
          <w:color w:val="000000" w:themeColor="text1"/>
          <w:sz w:val="30"/>
          <w:szCs w:val="30"/>
          <w:rtl/>
        </w:rPr>
        <w:t xml:space="preserve"> الشيخ </w:t>
      </w:r>
      <w:r w:rsidR="004D1F63" w:rsidRPr="00E56013">
        <w:rPr>
          <w:rFonts w:ascii="Traditional Arabic" w:hAnsi="Traditional Arabic" w:cs="KFGQPC Uthman Taha Naskh"/>
          <w:color w:val="000000" w:themeColor="text1"/>
          <w:sz w:val="30"/>
          <w:szCs w:val="30"/>
          <w:rtl/>
        </w:rPr>
        <w:t>محمد</w:t>
      </w:r>
      <w:r w:rsidR="00524D5E">
        <w:rPr>
          <w:rFonts w:ascii="Traditional Arabic" w:hAnsi="Traditional Arabic" w:cs="KFGQPC Uthman Taha Naskh"/>
          <w:color w:val="000000" w:themeColor="text1"/>
          <w:sz w:val="30"/>
          <w:szCs w:val="30"/>
          <w:rtl/>
        </w:rPr>
        <w:t xml:space="preserve">ًا </w:t>
      </w:r>
      <w:r w:rsidR="006F07A2" w:rsidRPr="00E56013">
        <w:rPr>
          <w:rFonts w:ascii="Traditional Arabic" w:hAnsi="Traditional Arabic" w:cs="KFGQPC Uthman Taha Naskh"/>
          <w:color w:val="000000" w:themeColor="text1"/>
          <w:sz w:val="30"/>
          <w:szCs w:val="30"/>
          <w:rtl/>
        </w:rPr>
        <w:t>لم يكن على طريقة أبيه وجده</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وكان شديد</w:t>
      </w:r>
      <w:r w:rsidR="0052014A">
        <w:rPr>
          <w:rFonts w:ascii="Traditional Arabic" w:hAnsi="Traditional Arabic" w:cs="KFGQPC Uthman Taha Naskh" w:hint="cs"/>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التعصب للسنة</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كثير الإن</w:t>
      </w:r>
      <w:r w:rsidR="0052014A">
        <w:rPr>
          <w:rFonts w:ascii="Traditional Arabic" w:hAnsi="Traditional Arabic" w:cs="KFGQPC Uthman Taha Naskh"/>
          <w:color w:val="000000" w:themeColor="text1"/>
          <w:sz w:val="30"/>
          <w:szCs w:val="30"/>
          <w:rtl/>
        </w:rPr>
        <w:t>كار على من خالف الحق من العلماء</w:t>
      </w:r>
      <w:r w:rsidR="00A16AA1" w:rsidRPr="00E56013">
        <w:rPr>
          <w:rFonts w:ascii="Traditional Arabic" w:hAnsi="Traditional Arabic" w:cs="KFGQPC Uthman Taha Naskh"/>
          <w:color w:val="000000" w:themeColor="text1"/>
          <w:sz w:val="30"/>
          <w:szCs w:val="30"/>
          <w:rtl/>
        </w:rPr>
        <w:t>,</w:t>
      </w:r>
      <w:r w:rsidR="0052014A">
        <w:rPr>
          <w:rFonts w:ascii="Traditional Arabic" w:hAnsi="Traditional Arabic" w:cs="KFGQPC Uthman Taha Naskh" w:hint="cs"/>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 xml:space="preserve">والحاصل </w:t>
      </w:r>
      <w:r w:rsidR="00CE4F94" w:rsidRPr="00E56013">
        <w:rPr>
          <w:rFonts w:ascii="Traditional Arabic" w:hAnsi="Traditional Arabic" w:cs="KFGQPC Uthman Taha Naskh"/>
          <w:color w:val="000000" w:themeColor="text1"/>
          <w:sz w:val="30"/>
          <w:szCs w:val="30"/>
          <w:rtl/>
        </w:rPr>
        <w:t>أنه</w:t>
      </w:r>
      <w:r w:rsidR="006F07A2" w:rsidRPr="00E56013">
        <w:rPr>
          <w:rFonts w:ascii="Traditional Arabic" w:hAnsi="Traditional Arabic" w:cs="KFGQPC Uthman Taha Naskh"/>
          <w:color w:val="000000" w:themeColor="text1"/>
          <w:sz w:val="30"/>
          <w:szCs w:val="30"/>
          <w:rtl/>
        </w:rPr>
        <w:t xml:space="preserve"> كان من العلماء الآمرين بالمعروف والناهين عن المنكر وكان ي</w:t>
      </w:r>
      <w:r w:rsidR="00361E2D">
        <w:rPr>
          <w:rFonts w:ascii="Traditional Arabic" w:hAnsi="Traditional Arabic" w:cs="KFGQPC Uthman Taha Naskh" w:hint="cs"/>
          <w:color w:val="000000" w:themeColor="text1"/>
          <w:sz w:val="30"/>
          <w:szCs w:val="30"/>
          <w:rtl/>
        </w:rPr>
        <w:t>ُ</w:t>
      </w:r>
      <w:r w:rsidR="006F07A2" w:rsidRPr="00E56013">
        <w:rPr>
          <w:rFonts w:ascii="Traditional Arabic" w:hAnsi="Traditional Arabic" w:cs="KFGQPC Uthman Taha Naskh"/>
          <w:color w:val="000000" w:themeColor="text1"/>
          <w:sz w:val="30"/>
          <w:szCs w:val="30"/>
          <w:rtl/>
        </w:rPr>
        <w:t>علم الناس الصلاة</w:t>
      </w:r>
      <w:r w:rsidR="0030680C">
        <w:rPr>
          <w:rFonts w:ascii="Traditional Arabic" w:hAnsi="Traditional Arabic" w:cs="KFGQPC Uthman Taha Naskh"/>
          <w:color w:val="000000" w:themeColor="text1"/>
          <w:sz w:val="30"/>
          <w:szCs w:val="30"/>
          <w:rtl/>
        </w:rPr>
        <w:t xml:space="preserve"> و</w:t>
      </w:r>
      <w:r w:rsidR="006F07A2" w:rsidRPr="00E56013">
        <w:rPr>
          <w:rFonts w:ascii="Traditional Arabic" w:hAnsi="Traditional Arabic" w:cs="KFGQPC Uthman Taha Naskh"/>
          <w:color w:val="000000" w:themeColor="text1"/>
          <w:sz w:val="30"/>
          <w:szCs w:val="30"/>
          <w:rtl/>
        </w:rPr>
        <w:t>أحكامها وسائر أركان الدين ويأمر بالجماعات</w:t>
      </w:r>
      <w:r w:rsidR="00A16AA1" w:rsidRPr="00E56013">
        <w:rPr>
          <w:rFonts w:ascii="Traditional Arabic" w:hAnsi="Traditional Arabic" w:cs="KFGQPC Uthman Taha Naskh"/>
          <w:color w:val="000000" w:themeColor="text1"/>
          <w:sz w:val="30"/>
          <w:szCs w:val="30"/>
          <w:rtl/>
        </w:rPr>
        <w:t>,</w:t>
      </w:r>
      <w:r w:rsidR="0052014A">
        <w:rPr>
          <w:rFonts w:ascii="Traditional Arabic" w:hAnsi="Traditional Arabic" w:cs="KFGQPC Uthman Taha Naskh" w:hint="cs"/>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 xml:space="preserve">وقد جد </w:t>
      </w:r>
      <w:r w:rsidR="0053589D">
        <w:rPr>
          <w:rFonts w:ascii="Traditional Arabic" w:hAnsi="Traditional Arabic" w:cs="KFGQPC Uthman Taha Naskh"/>
          <w:color w:val="000000" w:themeColor="text1"/>
          <w:sz w:val="30"/>
          <w:szCs w:val="30"/>
          <w:rtl/>
        </w:rPr>
        <w:t>فى</w:t>
      </w:r>
      <w:r w:rsidR="006F07A2" w:rsidRPr="00E56013">
        <w:rPr>
          <w:rFonts w:ascii="Traditional Arabic" w:hAnsi="Traditional Arabic" w:cs="KFGQPC Uthman Taha Naskh"/>
          <w:color w:val="000000" w:themeColor="text1"/>
          <w:sz w:val="30"/>
          <w:szCs w:val="30"/>
          <w:rtl/>
        </w:rPr>
        <w:t xml:space="preserve"> تعليم الناس وحثهم على الطاعة وأمرهم بتعلم أصول </w:t>
      </w:r>
      <w:r w:rsidR="00443265" w:rsidRPr="00E56013">
        <w:rPr>
          <w:rFonts w:ascii="Traditional Arabic" w:hAnsi="Traditional Arabic" w:cs="KFGQPC Uthman Taha Naskh"/>
          <w:color w:val="000000" w:themeColor="text1"/>
          <w:sz w:val="30"/>
          <w:szCs w:val="30"/>
          <w:rtl/>
        </w:rPr>
        <w:t>الإسلام</w:t>
      </w:r>
      <w:r w:rsidR="006F07A2" w:rsidRPr="00E56013">
        <w:rPr>
          <w:rFonts w:ascii="Traditional Arabic" w:hAnsi="Traditional Arabic" w:cs="KFGQPC Uthman Taha Naskh"/>
          <w:color w:val="000000" w:themeColor="text1"/>
          <w:sz w:val="30"/>
          <w:szCs w:val="30"/>
          <w:rtl/>
        </w:rPr>
        <w:t xml:space="preserve"> وشرائ</w:t>
      </w:r>
      <w:r w:rsidR="00361E2D">
        <w:rPr>
          <w:rFonts w:ascii="Traditional Arabic" w:hAnsi="Traditional Arabic" w:cs="KFGQPC Uthman Taha Naskh" w:hint="cs"/>
          <w:color w:val="000000" w:themeColor="text1"/>
          <w:sz w:val="30"/>
          <w:szCs w:val="30"/>
          <w:rtl/>
        </w:rPr>
        <w:t>ِ</w:t>
      </w:r>
      <w:r w:rsidR="006F07A2" w:rsidRPr="00E56013">
        <w:rPr>
          <w:rFonts w:ascii="Traditional Arabic" w:hAnsi="Traditional Arabic" w:cs="KFGQPC Uthman Taha Naskh"/>
          <w:color w:val="000000" w:themeColor="text1"/>
          <w:sz w:val="30"/>
          <w:szCs w:val="30"/>
          <w:rtl/>
        </w:rPr>
        <w:t>طه</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 xml:space="preserve">وسائر </w:t>
      </w:r>
      <w:r w:rsidR="0089418C" w:rsidRPr="00E56013">
        <w:rPr>
          <w:rFonts w:ascii="Traditional Arabic" w:hAnsi="Traditional Arabic" w:cs="KFGQPC Uthman Taha Naskh"/>
          <w:color w:val="000000" w:themeColor="text1"/>
          <w:sz w:val="30"/>
          <w:szCs w:val="30"/>
          <w:rtl/>
        </w:rPr>
        <w:t>أحكام</w:t>
      </w:r>
      <w:r w:rsidR="006F07A2" w:rsidRPr="00E56013">
        <w:rPr>
          <w:rFonts w:ascii="Traditional Arabic" w:hAnsi="Traditional Arabic" w:cs="KFGQPC Uthman Taha Naskh"/>
          <w:color w:val="000000" w:themeColor="text1"/>
          <w:sz w:val="30"/>
          <w:szCs w:val="30"/>
          <w:rtl/>
        </w:rPr>
        <w:t xml:space="preserve"> الدين</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 xml:space="preserve">وأمر جميع أهل البلاد بالمذاكرة </w:t>
      </w:r>
      <w:r w:rsidR="0053589D">
        <w:rPr>
          <w:rFonts w:ascii="Traditional Arabic" w:hAnsi="Traditional Arabic" w:cs="KFGQPC Uthman Taha Naskh"/>
          <w:color w:val="000000" w:themeColor="text1"/>
          <w:sz w:val="30"/>
          <w:szCs w:val="30"/>
          <w:rtl/>
        </w:rPr>
        <w:t>فى</w:t>
      </w:r>
      <w:r w:rsidR="006F07A2" w:rsidRPr="00E56013">
        <w:rPr>
          <w:rFonts w:ascii="Traditional Arabic" w:hAnsi="Traditional Arabic" w:cs="KFGQPC Uthman Taha Naskh"/>
          <w:color w:val="000000" w:themeColor="text1"/>
          <w:sz w:val="30"/>
          <w:szCs w:val="30"/>
          <w:rtl/>
        </w:rPr>
        <w:t xml:space="preserve"> المساجد كل يوم بعد صلاة الصبح</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وبين الع</w:t>
      </w:r>
      <w:r w:rsidR="00361E2D">
        <w:rPr>
          <w:rFonts w:ascii="Traditional Arabic" w:hAnsi="Traditional Arabic" w:cs="KFGQPC Uthman Taha Naskh" w:hint="cs"/>
          <w:color w:val="000000" w:themeColor="text1"/>
          <w:sz w:val="30"/>
          <w:szCs w:val="30"/>
          <w:rtl/>
        </w:rPr>
        <w:t>ِ</w:t>
      </w:r>
      <w:r w:rsidR="006F07A2" w:rsidRPr="00E56013">
        <w:rPr>
          <w:rFonts w:ascii="Traditional Arabic" w:hAnsi="Traditional Arabic" w:cs="KFGQPC Uthman Taha Naskh"/>
          <w:color w:val="000000" w:themeColor="text1"/>
          <w:sz w:val="30"/>
          <w:szCs w:val="30"/>
          <w:rtl/>
        </w:rPr>
        <w:t>شائين بمعرفة الله</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 xml:space="preserve">ومعرفة دين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ومعرفة أركانه ومعرفة النبي محمد صلی الله</w:t>
      </w:r>
      <w:r w:rsidR="00DE3820" w:rsidRPr="00E56013">
        <w:rPr>
          <w:rFonts w:ascii="Traditional Arabic" w:hAnsi="Traditional Arabic" w:cs="KFGQPC Uthman Taha Naskh"/>
          <w:color w:val="000000" w:themeColor="text1"/>
          <w:sz w:val="30"/>
          <w:szCs w:val="30"/>
          <w:rtl/>
        </w:rPr>
        <w:t xml:space="preserve"> عليه وسلم ونسبه ومبعثه</w:t>
      </w:r>
      <w:r w:rsidR="0030680C">
        <w:rPr>
          <w:rFonts w:ascii="Traditional Arabic" w:hAnsi="Traditional Arabic" w:cs="KFGQPC Uthman Taha Naskh"/>
          <w:color w:val="000000" w:themeColor="text1"/>
          <w:sz w:val="30"/>
          <w:szCs w:val="30"/>
          <w:rtl/>
        </w:rPr>
        <w:t xml:space="preserve"> و</w:t>
      </w:r>
      <w:r w:rsidR="00DE3820" w:rsidRPr="00E56013">
        <w:rPr>
          <w:rFonts w:ascii="Traditional Arabic" w:hAnsi="Traditional Arabic" w:cs="KFGQPC Uthman Taha Naskh"/>
          <w:color w:val="000000" w:themeColor="text1"/>
          <w:sz w:val="30"/>
          <w:szCs w:val="30"/>
          <w:rtl/>
        </w:rPr>
        <w:t>هجرته</w:t>
      </w:r>
      <w:r w:rsidR="00DE3820" w:rsidRPr="00E56013">
        <w:rPr>
          <w:rFonts w:ascii="Traditional Arabic" w:hAnsi="Traditional Arabic" w:cs="KFGQPC Uthman Taha Naskh" w:hint="cs"/>
          <w:color w:val="000000" w:themeColor="text1"/>
          <w:sz w:val="30"/>
          <w:szCs w:val="30"/>
          <w:rtl/>
        </w:rPr>
        <w:t>.</w:t>
      </w:r>
    </w:p>
    <w:p w14:paraId="1BDDD562" w14:textId="179A3C98" w:rsidR="006F07A2" w:rsidRPr="00E56013" w:rsidRDefault="006F07A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وأول ما دعا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كلمة التوحيد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وسائر العبادات التي لا تنبغي </w:t>
      </w:r>
      <w:r w:rsidR="00361E2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DE3820"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كالدعاء والذبح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والنذر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والخوف</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والرجاء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والخشية والرغبة</w:t>
      </w:r>
      <w:r w:rsidR="00584605">
        <w:rPr>
          <w:rFonts w:ascii="Traditional Arabic" w:eastAsia="Times New Roman" w:hAnsi="Traditional Arabic" w:cs="KFGQPC Uthman Taha Naskh"/>
          <w:color w:val="000000" w:themeColor="text1"/>
          <w:sz w:val="30"/>
          <w:szCs w:val="30"/>
          <w:rtl/>
        </w:rPr>
        <w:t xml:space="preserve">، </w:t>
      </w:r>
      <w:r w:rsidR="00DE3820" w:rsidRPr="00E56013">
        <w:rPr>
          <w:rFonts w:ascii="Traditional Arabic" w:eastAsia="Times New Roman" w:hAnsi="Traditional Arabic" w:cs="KFGQPC Uthman Taha Naskh"/>
          <w:color w:val="000000" w:themeColor="text1"/>
          <w:sz w:val="30"/>
          <w:szCs w:val="30"/>
          <w:rtl/>
        </w:rPr>
        <w:t>والتوكل</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DE3820" w:rsidRPr="00E56013">
        <w:rPr>
          <w:rFonts w:ascii="Traditional Arabic" w:eastAsia="Times New Roman" w:hAnsi="Traditional Arabic" w:cs="KFGQPC Uthman Taha Naskh"/>
          <w:color w:val="000000" w:themeColor="text1"/>
          <w:sz w:val="30"/>
          <w:szCs w:val="30"/>
          <w:rtl/>
        </w:rPr>
        <w:t>ال</w:t>
      </w:r>
      <w:r w:rsidR="00361E2D">
        <w:rPr>
          <w:rFonts w:ascii="Traditional Arabic" w:eastAsia="Times New Roman" w:hAnsi="Traditional Arabic" w:cs="KFGQPC Uthman Taha Naskh" w:hint="cs"/>
          <w:color w:val="000000" w:themeColor="text1"/>
          <w:sz w:val="30"/>
          <w:szCs w:val="30"/>
          <w:rtl/>
        </w:rPr>
        <w:t>إ</w:t>
      </w:r>
      <w:r w:rsidR="00DE3820" w:rsidRPr="00E56013">
        <w:rPr>
          <w:rFonts w:ascii="Traditional Arabic" w:eastAsia="Times New Roman" w:hAnsi="Traditional Arabic" w:cs="KFGQPC Uthman Taha Naskh"/>
          <w:color w:val="000000" w:themeColor="text1"/>
          <w:sz w:val="30"/>
          <w:szCs w:val="30"/>
          <w:rtl/>
        </w:rPr>
        <w:t>نابة</w:t>
      </w:r>
      <w:r w:rsidR="00584605">
        <w:rPr>
          <w:rFonts w:ascii="Traditional Arabic" w:eastAsia="Times New Roman" w:hAnsi="Traditional Arabic" w:cs="KFGQPC Uthman Taha Naskh"/>
          <w:color w:val="000000" w:themeColor="text1"/>
          <w:sz w:val="30"/>
          <w:szCs w:val="30"/>
          <w:rtl/>
        </w:rPr>
        <w:t xml:space="preserve">، </w:t>
      </w:r>
      <w:r w:rsidR="00DE3820" w:rsidRPr="00E56013">
        <w:rPr>
          <w:rFonts w:ascii="Traditional Arabic" w:eastAsia="Times New Roman" w:hAnsi="Traditional Arabic" w:cs="KFGQPC Uthman Taha Naskh"/>
          <w:color w:val="000000" w:themeColor="text1"/>
          <w:sz w:val="30"/>
          <w:szCs w:val="30"/>
          <w:rtl/>
        </w:rPr>
        <w:t>وغير ذلك</w:t>
      </w:r>
      <w:r w:rsidR="00DE3820" w:rsidRPr="00E56013">
        <w:rPr>
          <w:rFonts w:ascii="Traditional Arabic" w:eastAsia="Times New Roman" w:hAnsi="Traditional Arabic" w:cs="KFGQPC Uthman Taha Naskh" w:hint="cs"/>
          <w:color w:val="000000" w:themeColor="text1"/>
          <w:sz w:val="30"/>
          <w:szCs w:val="30"/>
          <w:rtl/>
        </w:rPr>
        <w:t>.</w:t>
      </w:r>
    </w:p>
    <w:p w14:paraId="284FCF51" w14:textId="3CE9361D" w:rsidR="006F07A2" w:rsidRPr="00E56013" w:rsidRDefault="006F07A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فلم يبق أحد من عوام أهل نجد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جاهل</w:t>
      </w:r>
      <w:r w:rsidR="00524D5E">
        <w:rPr>
          <w:rFonts w:ascii="Traditional Arabic" w:eastAsia="Times New Roman" w:hAnsi="Traditional Arabic" w:cs="KFGQPC Uthman Taha Naskh"/>
          <w:color w:val="000000" w:themeColor="text1"/>
          <w:sz w:val="30"/>
          <w:szCs w:val="30"/>
          <w:rtl/>
        </w:rPr>
        <w:t xml:space="preserve">ًا </w:t>
      </w:r>
      <w:r w:rsidR="00DE3820" w:rsidRPr="00E56013">
        <w:rPr>
          <w:rFonts w:ascii="Traditional Arabic" w:eastAsia="Times New Roman" w:hAnsi="Traditional Arabic" w:cs="KFGQPC Uthman Taha Naskh"/>
          <w:color w:val="000000" w:themeColor="text1"/>
          <w:sz w:val="30"/>
          <w:szCs w:val="30"/>
          <w:rtl/>
        </w:rPr>
        <w:t>ب</w:t>
      </w:r>
      <w:r w:rsidR="00DE3820"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حكام دين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بل كلهم تعلموا ذلك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بعد </w:t>
      </w:r>
      <w:r w:rsidR="00361E2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كانوا جاهلين</w:t>
      </w:r>
      <w:r w:rsidR="00584605">
        <w:rPr>
          <w:rFonts w:ascii="Traditional Arabic" w:eastAsia="Times New Roman" w:hAnsi="Traditional Arabic" w:cs="KFGQPC Uthman Taha Naskh"/>
          <w:color w:val="000000" w:themeColor="text1"/>
          <w:sz w:val="30"/>
          <w:szCs w:val="30"/>
          <w:rtl/>
        </w:rPr>
        <w:t xml:space="preserve">، </w:t>
      </w:r>
      <w:r w:rsidR="00361E2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DE3820" w:rsidRPr="00E56013">
        <w:rPr>
          <w:rFonts w:ascii="Traditional Arabic" w:eastAsia="Times New Roman" w:hAnsi="Traditional Arabic" w:cs="KFGQPC Uthman Taha Naskh"/>
          <w:color w:val="000000" w:themeColor="text1"/>
          <w:sz w:val="30"/>
          <w:szCs w:val="30"/>
          <w:rtl/>
        </w:rPr>
        <w:t xml:space="preserve"> الخواص منهم</w:t>
      </w:r>
      <w:r w:rsidR="00DE3820" w:rsidRPr="00E56013">
        <w:rPr>
          <w:rFonts w:ascii="Traditional Arabic" w:eastAsia="Times New Roman" w:hAnsi="Traditional Arabic" w:cs="KFGQPC Uthman Taha Naskh" w:hint="cs"/>
          <w:color w:val="000000" w:themeColor="text1"/>
          <w:sz w:val="30"/>
          <w:szCs w:val="30"/>
          <w:rtl/>
        </w:rPr>
        <w:t>.</w:t>
      </w:r>
    </w:p>
    <w:p w14:paraId="18D1318B" w14:textId="46611453" w:rsidR="006F07A2" w:rsidRDefault="00DE382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w:t>
      </w:r>
      <w:r w:rsidR="00361E2D">
        <w:rPr>
          <w:rFonts w:ascii="Traditional Arabic" w:eastAsia="Times New Roman" w:hAnsi="Traditional Arabic" w:cs="KFGQPC Uthman Taha Naskh" w:hint="cs"/>
          <w:color w:val="000000" w:themeColor="text1"/>
          <w:sz w:val="30"/>
          <w:szCs w:val="30"/>
          <w:rtl/>
        </w:rPr>
        <w:t>ا</w:t>
      </w:r>
      <w:r w:rsidR="006F07A2" w:rsidRPr="00E56013">
        <w:rPr>
          <w:rFonts w:ascii="Traditional Arabic" w:eastAsia="Times New Roman" w:hAnsi="Traditional Arabic" w:cs="KFGQPC Uthman Taha Naskh"/>
          <w:color w:val="000000" w:themeColor="text1"/>
          <w:sz w:val="30"/>
          <w:szCs w:val="30"/>
          <w:rtl/>
        </w:rPr>
        <w:t>نتفع الناس به من هذه ال</w:t>
      </w:r>
      <w:r w:rsidRPr="00E56013">
        <w:rPr>
          <w:rFonts w:ascii="Traditional Arabic" w:eastAsia="Times New Roman" w:hAnsi="Traditional Arabic" w:cs="KFGQPC Uthman Taha Naskh"/>
          <w:color w:val="000000" w:themeColor="text1"/>
          <w:sz w:val="30"/>
          <w:szCs w:val="30"/>
          <w:rtl/>
        </w:rPr>
        <w:t xml:space="preserve">جهة الحميدة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سيرته المرضية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رشاده النافع</w:t>
      </w:r>
      <w:r w:rsidRPr="00E56013">
        <w:rPr>
          <w:rFonts w:ascii="Traditional Arabic" w:eastAsia="Times New Roman" w:hAnsi="Traditional Arabic" w:cs="KFGQPC Uthman Taha Naskh" w:hint="cs"/>
          <w:color w:val="000000" w:themeColor="text1"/>
          <w:sz w:val="30"/>
          <w:szCs w:val="30"/>
          <w:rtl/>
        </w:rPr>
        <w:t>.</w:t>
      </w:r>
    </w:p>
    <w:p w14:paraId="2C66502E" w14:textId="77777777" w:rsidR="0052014A" w:rsidRPr="00E56013" w:rsidRDefault="0052014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6C1EAE67" w14:textId="4C73B9A7" w:rsidR="006F07A2" w:rsidRPr="00E56013" w:rsidRDefault="006F07A2" w:rsidP="006A089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وقال العلامة الشيخ علي الطنطاوي متحدث</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عنه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كتابه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محمد بن عبد الوهاب</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ذکر فشو البدع قبل و</w:t>
      </w:r>
      <w:r w:rsidR="00DE3820" w:rsidRPr="00E56013">
        <w:rPr>
          <w:rFonts w:ascii="Traditional Arabic" w:eastAsia="Times New Roman" w:hAnsi="Traditional Arabic" w:cs="KFGQPC Uthman Taha Naskh"/>
          <w:color w:val="000000" w:themeColor="text1"/>
          <w:sz w:val="30"/>
          <w:szCs w:val="30"/>
          <w:rtl/>
        </w:rPr>
        <w:t xml:space="preserve">لادة الشيخ </w:t>
      </w:r>
      <w:r w:rsidR="007B6B9D">
        <w:rPr>
          <w:rFonts w:ascii="Traditional Arabic" w:eastAsia="Times New Roman" w:hAnsi="Traditional Arabic" w:cs="KFGQPC Uthman Taha Naskh"/>
          <w:b/>
          <w:bCs/>
          <w:color w:val="0070C0"/>
          <w:sz w:val="30"/>
          <w:szCs w:val="30"/>
          <w:rtl/>
        </w:rPr>
        <w:t>«</w:t>
      </w:r>
      <w:r w:rsidR="00DE3820" w:rsidRPr="007B6B9D">
        <w:rPr>
          <w:rFonts w:ascii="Traditional Arabic" w:eastAsia="Times New Roman" w:hAnsi="Traditional Arabic" w:cs="KFGQPC Uthman Taha Naskh"/>
          <w:b/>
          <w:bCs/>
          <w:color w:val="0070C0"/>
          <w:sz w:val="30"/>
          <w:szCs w:val="30"/>
          <w:rtl/>
        </w:rPr>
        <w:t>محمد</w:t>
      </w:r>
      <w:r w:rsidR="007B6B9D">
        <w:rPr>
          <w:rFonts w:ascii="Traditional Arabic" w:eastAsia="Times New Roman" w:hAnsi="Traditional Arabic" w:cs="KFGQPC Uthman Taha Naskh"/>
          <w:b/>
          <w:bCs/>
          <w:color w:val="0070C0"/>
          <w:sz w:val="30"/>
          <w:szCs w:val="30"/>
          <w:rtl/>
        </w:rPr>
        <w:t>»</w:t>
      </w:r>
      <w:r w:rsidR="00DE3820" w:rsidRPr="00E56013">
        <w:rPr>
          <w:rFonts w:ascii="Traditional Arabic" w:eastAsia="Times New Roman" w:hAnsi="Traditional Arabic" w:cs="KFGQPC Uthman Taha Naskh"/>
          <w:color w:val="000000" w:themeColor="text1"/>
          <w:sz w:val="30"/>
          <w:szCs w:val="30"/>
          <w:rtl/>
        </w:rPr>
        <w:t xml:space="preserve"> كما قال</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w:t>
      </w:r>
      <w:r w:rsidR="002E5965">
        <w:rPr>
          <w:rFonts w:ascii="Traditional Arabic" w:eastAsia="Times New Roman" w:hAnsi="Traditional Arabic" w:cs="KFGQPC Uthman Taha Naskh" w:hint="cs"/>
          <w:color w:val="000000" w:themeColor="text1"/>
          <w:sz w:val="30"/>
          <w:szCs w:val="30"/>
          <w:rtl/>
        </w:rPr>
        <w:t>اعتقد</w:t>
      </w:r>
      <w:r w:rsidRPr="00E56013">
        <w:rPr>
          <w:rFonts w:ascii="Traditional Arabic" w:eastAsia="Times New Roman" w:hAnsi="Traditional Arabic" w:cs="KFGQPC Uthman Taha Naskh"/>
          <w:color w:val="000000" w:themeColor="text1"/>
          <w:sz w:val="30"/>
          <w:szCs w:val="30"/>
          <w:rtl/>
        </w:rPr>
        <w:t xml:space="preserve"> الناس النفع والضرر بالرسول والصالحين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بالقبور والأشجار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والقباب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والمزارات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فيطلبون منهم الحاجات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ويرجعون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الشدائد </w:t>
      </w:r>
      <w:r w:rsidR="000A2B47" w:rsidRPr="00E56013">
        <w:rPr>
          <w:rFonts w:ascii="Traditional Arabic" w:eastAsia="Times New Roman" w:hAnsi="Traditional Arabic" w:cs="KFGQPC Uthman Taha Naskh"/>
          <w:color w:val="000000" w:themeColor="text1"/>
          <w:sz w:val="30"/>
          <w:szCs w:val="30"/>
          <w:rtl/>
        </w:rPr>
        <w:t>إليهم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وينذرون 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ويذبحون 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وأشتد تعظيم الأموات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وكان حظ نجد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الجاهلية الجديدة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الحظوظ</w:t>
      </w:r>
      <w:r w:rsidR="00584605">
        <w:rPr>
          <w:rFonts w:ascii="Traditional Arabic" w:eastAsia="Times New Roman" w:hAnsi="Traditional Arabic" w:cs="KFGQPC Uthman Taha Naskh"/>
          <w:color w:val="000000" w:themeColor="text1"/>
          <w:sz w:val="30"/>
          <w:szCs w:val="30"/>
          <w:rtl/>
        </w:rPr>
        <w:t xml:space="preserve">، </w:t>
      </w:r>
      <w:r w:rsidR="000A2B47" w:rsidRPr="00E56013">
        <w:rPr>
          <w:rFonts w:ascii="Traditional Arabic" w:eastAsia="Times New Roman" w:hAnsi="Traditional Arabic" w:cs="KFGQPC Uthman Taha Naskh"/>
          <w:color w:val="000000" w:themeColor="text1"/>
          <w:sz w:val="30"/>
          <w:szCs w:val="30"/>
          <w:rtl/>
        </w:rPr>
        <w:t xml:space="preserve">فقد </w:t>
      </w:r>
      <w:r w:rsidR="006A089B">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جتمع على أهله الجهل والبداوة والفقر والانقسام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 ناحية من نواحي نجد من الأم</w:t>
      </w:r>
      <w:r w:rsidR="000A2B47" w:rsidRPr="00E56013">
        <w:rPr>
          <w:rFonts w:ascii="Traditional Arabic" w:eastAsia="Times New Roman" w:hAnsi="Traditional Arabic" w:cs="KFGQPC Uthman Taha Naskh"/>
          <w:color w:val="000000" w:themeColor="text1"/>
          <w:sz w:val="30"/>
          <w:szCs w:val="30"/>
          <w:rtl/>
        </w:rPr>
        <w:t>راء بمقدار ما كان فيها من القرى</w:t>
      </w:r>
      <w:r w:rsidR="000A2B47" w:rsidRPr="00E56013">
        <w:rPr>
          <w:rFonts w:ascii="Traditional Arabic" w:eastAsia="Times New Roman" w:hAnsi="Traditional Arabic" w:cs="KFGQPC Uthman Taha Naskh" w:hint="cs"/>
          <w:color w:val="000000" w:themeColor="text1"/>
          <w:sz w:val="30"/>
          <w:szCs w:val="30"/>
          <w:rtl/>
        </w:rPr>
        <w:t>.</w:t>
      </w:r>
    </w:p>
    <w:p w14:paraId="7015A05F" w14:textId="003E9966"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ففي كل قرية أمير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كل ناحية جمعية أمم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وكان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كل إمارة قبر علیه بناء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شجرة لها أسطورة يقوم عليها سادن من شياطين </w:t>
      </w:r>
      <w:r w:rsidR="00381E05" w:rsidRPr="00E56013">
        <w:rPr>
          <w:rFonts w:ascii="Traditional Arabic" w:hAnsi="Traditional Arabic" w:cs="KFGQPC Uthman Taha Naskh"/>
          <w:color w:val="000000" w:themeColor="text1"/>
          <w:sz w:val="30"/>
          <w:szCs w:val="30"/>
          <w:rtl/>
        </w:rPr>
        <w:t>الإنس</w:t>
      </w:r>
      <w:r w:rsidRPr="00E56013">
        <w:rPr>
          <w:rFonts w:ascii="Traditional Arabic" w:hAnsi="Traditional Arabic" w:cs="KFGQPC Uthman Taha Naskh"/>
          <w:color w:val="000000" w:themeColor="text1"/>
          <w:sz w:val="30"/>
          <w:szCs w:val="30"/>
          <w:rtl/>
        </w:rPr>
        <w:t xml:space="preserve"> - يزين للناس الكفر ويدعوهم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8F6A7F" w:rsidRPr="00E56013">
        <w:rPr>
          <w:rFonts w:ascii="Traditional Arabic" w:hAnsi="Traditional Arabic" w:cs="KFGQPC Uthman Taha Naskh"/>
          <w:color w:val="000000" w:themeColor="text1"/>
          <w:sz w:val="30"/>
          <w:szCs w:val="30"/>
          <w:rtl/>
        </w:rPr>
        <w:t>الإعتقاد</w:t>
      </w:r>
      <w:r w:rsidRPr="00E56013">
        <w:rPr>
          <w:rFonts w:ascii="Traditional Arabic" w:hAnsi="Traditional Arabic" w:cs="KFGQPC Uthman Taha Naskh"/>
          <w:color w:val="000000" w:themeColor="text1"/>
          <w:sz w:val="30"/>
          <w:szCs w:val="30"/>
          <w:rtl/>
        </w:rPr>
        <w:t xml:space="preserve"> بالقبر والذبح له والتبرك به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الدعاء عنده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ثم ذكر شجرة تسمى شجرة الذئب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وقبر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زید بن</w:t>
      </w:r>
      <w:r w:rsidR="00CE4F94" w:rsidRPr="007B6B9D">
        <w:rPr>
          <w:rFonts w:ascii="Traditional Arabic" w:hAnsi="Traditional Arabic" w:cs="KFGQPC Uthman Taha Naskh"/>
          <w:b/>
          <w:bCs/>
          <w:color w:val="0070C0"/>
          <w:sz w:val="30"/>
          <w:szCs w:val="30"/>
          <w:rtl/>
        </w:rPr>
        <w:t xml:space="preserve"> الخطاب</w:t>
      </w:r>
      <w:r w:rsidR="007B6B9D">
        <w:rPr>
          <w:rFonts w:ascii="Traditional Arabic" w:hAnsi="Traditional Arabic" w:cs="KFGQPC Uthman Taha Naskh"/>
          <w:b/>
          <w:bCs/>
          <w:color w:val="0070C0"/>
          <w:sz w:val="30"/>
          <w:szCs w:val="30"/>
          <w:rtl/>
        </w:rPr>
        <w:t>»</w:t>
      </w:r>
      <w:r w:rsidR="0030680C">
        <w:rPr>
          <w:rFonts w:ascii="Traditional Arabic" w:hAnsi="Traditional Arabic" w:cs="KFGQPC Uthman Taha Naskh"/>
          <w:color w:val="000000" w:themeColor="text1"/>
          <w:sz w:val="30"/>
          <w:szCs w:val="30"/>
          <w:rtl/>
        </w:rPr>
        <w:t xml:space="preserve"> و</w:t>
      </w:r>
      <w:r w:rsidR="00CE4F94" w:rsidRPr="00E56013">
        <w:rPr>
          <w:rFonts w:ascii="Traditional Arabic" w:hAnsi="Traditional Arabic" w:cs="KFGQPC Uthman Taha Naskh"/>
          <w:color w:val="000000" w:themeColor="text1"/>
          <w:sz w:val="30"/>
          <w:szCs w:val="30"/>
          <w:rtl/>
        </w:rPr>
        <w:t>ذلك على سبيل المثال</w:t>
      </w:r>
      <w:r w:rsidR="00CE4F94" w:rsidRPr="00E56013">
        <w:rPr>
          <w:rFonts w:ascii="Traditional Arabic" w:hAnsi="Traditional Arabic" w:cs="KFGQPC Uthman Taha Naskh" w:hint="cs"/>
          <w:color w:val="000000" w:themeColor="text1"/>
          <w:sz w:val="30"/>
          <w:szCs w:val="30"/>
          <w:rtl/>
        </w:rPr>
        <w:t>.</w:t>
      </w:r>
    </w:p>
    <w:p w14:paraId="08B65F91" w14:textId="77777777" w:rsidR="00CE4F94"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وكان العلماء قلة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والحكام عتاة ظلمة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والناس فوضى يغزو بعضه</w:t>
      </w:r>
      <w:r w:rsidR="00CE4F94" w:rsidRPr="00E56013">
        <w:rPr>
          <w:rFonts w:ascii="Traditional Arabic" w:hAnsi="Traditional Arabic" w:cs="KFGQPC Uthman Taha Naskh"/>
          <w:color w:val="000000" w:themeColor="text1"/>
          <w:sz w:val="30"/>
          <w:szCs w:val="30"/>
          <w:rtl/>
        </w:rPr>
        <w:t>م بعضا</w:t>
      </w:r>
      <w:r w:rsidR="00584605">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ويعدو قويهم على ضعيفهم</w:t>
      </w:r>
      <w:r w:rsidR="00CE4F94" w:rsidRPr="00E56013">
        <w:rPr>
          <w:rFonts w:ascii="Traditional Arabic" w:hAnsi="Traditional Arabic" w:cs="KFGQPC Uthman Taha Naskh" w:hint="cs"/>
          <w:color w:val="000000" w:themeColor="text1"/>
          <w:sz w:val="30"/>
          <w:szCs w:val="30"/>
          <w:rtl/>
        </w:rPr>
        <w:t>.</w:t>
      </w:r>
    </w:p>
    <w:p w14:paraId="577CE550" w14:textId="1B004093" w:rsidR="006F07A2" w:rsidRDefault="0053589D"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فى</w:t>
      </w:r>
      <w:r w:rsidR="006F07A2" w:rsidRPr="00E56013">
        <w:rPr>
          <w:rFonts w:ascii="Traditional Arabic" w:hAnsi="Traditional Arabic" w:cs="KFGQPC Uthman Taha Naskh"/>
          <w:color w:val="000000" w:themeColor="text1"/>
          <w:sz w:val="30"/>
          <w:szCs w:val="30"/>
          <w:rtl/>
        </w:rPr>
        <w:t xml:space="preserve"> تلك البيئة نشأ محمد بن عبد الوهاب رحمه الله فرأى شمس </w:t>
      </w:r>
      <w:r w:rsidR="00443265" w:rsidRPr="00E56013">
        <w:rPr>
          <w:rFonts w:ascii="Traditional Arabic" w:hAnsi="Traditional Arabic" w:cs="KFGQPC Uthman Taha Naskh"/>
          <w:color w:val="000000" w:themeColor="text1"/>
          <w:sz w:val="30"/>
          <w:szCs w:val="30"/>
          <w:rtl/>
        </w:rPr>
        <w:t>الإسلام</w:t>
      </w:r>
      <w:r w:rsidR="006F07A2"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006F07A2" w:rsidRPr="00E56013">
        <w:rPr>
          <w:rFonts w:ascii="Traditional Arabic" w:hAnsi="Traditional Arabic" w:cs="KFGQPC Uthman Taha Naskh"/>
          <w:color w:val="000000" w:themeColor="text1"/>
          <w:sz w:val="30"/>
          <w:szCs w:val="30"/>
          <w:rtl/>
        </w:rPr>
        <w:t xml:space="preserve"> أفول</w:t>
      </w:r>
      <w:r w:rsidR="00584605">
        <w:rPr>
          <w:rFonts w:ascii="Traditional Arabic" w:hAnsi="Traditional Arabic" w:cs="KFGQPC Uthman Taha Naskh"/>
          <w:color w:val="000000" w:themeColor="text1"/>
          <w:sz w:val="30"/>
          <w:szCs w:val="30"/>
          <w:rtl/>
        </w:rPr>
        <w:t xml:space="preserve">، </w:t>
      </w:r>
      <w:r w:rsidR="006F07A2" w:rsidRPr="00E56013">
        <w:rPr>
          <w:rFonts w:ascii="Traditional Arabic" w:hAnsi="Traditional Arabic" w:cs="KFGQPC Uthman Taha Naskh"/>
          <w:color w:val="000000" w:themeColor="text1"/>
          <w:sz w:val="30"/>
          <w:szCs w:val="30"/>
          <w:rtl/>
        </w:rPr>
        <w:t xml:space="preserve">ورأي ظلمة الكفر </w:t>
      </w:r>
      <w:r w:rsidR="00630450" w:rsidRPr="00E56013">
        <w:rPr>
          <w:rFonts w:ascii="Traditional Arabic" w:hAnsi="Traditional Arabic" w:cs="KFGQPC Uthman Taha Naskh"/>
          <w:color w:val="000000" w:themeColor="text1"/>
          <w:sz w:val="30"/>
          <w:szCs w:val="30"/>
          <w:rtl/>
        </w:rPr>
        <w:t>إلى</w:t>
      </w:r>
      <w:r w:rsidR="00CE4F94" w:rsidRPr="00E56013">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hint="cs"/>
          <w:color w:val="000000" w:themeColor="text1"/>
          <w:sz w:val="30"/>
          <w:szCs w:val="30"/>
          <w:rtl/>
        </w:rPr>
        <w:t>إ</w:t>
      </w:r>
      <w:r w:rsidR="006F07A2" w:rsidRPr="00E56013">
        <w:rPr>
          <w:rFonts w:ascii="Traditional Arabic" w:hAnsi="Traditional Arabic" w:cs="KFGQPC Uthman Taha Naskh"/>
          <w:color w:val="000000" w:themeColor="text1"/>
          <w:sz w:val="30"/>
          <w:szCs w:val="30"/>
          <w:rtl/>
        </w:rPr>
        <w:t>متداد</w:t>
      </w:r>
      <w:r w:rsidR="0030680C">
        <w:rPr>
          <w:rFonts w:ascii="Traditional Arabic" w:hAnsi="Traditional Arabic" w:cs="KFGQPC Uthman Taha Naskh"/>
          <w:color w:val="000000" w:themeColor="text1"/>
          <w:sz w:val="30"/>
          <w:szCs w:val="30"/>
          <w:rtl/>
        </w:rPr>
        <w:t xml:space="preserve"> و</w:t>
      </w:r>
      <w:r w:rsidR="006F07A2" w:rsidRPr="00E56013">
        <w:rPr>
          <w:rFonts w:ascii="Traditional Arabic" w:hAnsi="Traditional Arabic" w:cs="KFGQPC Uthman Taha Naskh"/>
          <w:color w:val="000000" w:themeColor="text1"/>
          <w:sz w:val="30"/>
          <w:szCs w:val="30"/>
          <w:rtl/>
        </w:rPr>
        <w:t>شمول</w:t>
      </w:r>
      <w:r w:rsidR="00CE4F94" w:rsidRPr="00E56013">
        <w:rPr>
          <w:rFonts w:ascii="Traditional Arabic" w:hAnsi="Traditional Arabic" w:cs="KFGQPC Uthman Taha Naskh" w:hint="cs"/>
          <w:color w:val="000000" w:themeColor="text1"/>
          <w:sz w:val="30"/>
          <w:szCs w:val="30"/>
          <w:rtl/>
        </w:rPr>
        <w:t>.</w:t>
      </w:r>
    </w:p>
    <w:p w14:paraId="6D760B45" w14:textId="77777777" w:rsidR="0052014A" w:rsidRPr="00E56013" w:rsidRDefault="0052014A" w:rsidP="0052014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649B54C5" w14:textId="44EDCC77"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 xml:space="preserve">وأراد الله له الخير فقدر له </w:t>
      </w:r>
      <w:r w:rsidR="00361E2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CE4F94" w:rsidRPr="00E56013">
        <w:rPr>
          <w:rFonts w:ascii="Traditional Arabic" w:hAnsi="Traditional Arabic" w:cs="KFGQPC Uthman Taha Naskh"/>
          <w:color w:val="000000" w:themeColor="text1"/>
          <w:sz w:val="30"/>
          <w:szCs w:val="30"/>
          <w:rtl/>
        </w:rPr>
        <w:t xml:space="preserve"> يكون أحد الذين أخبر الرسول </w:t>
      </w:r>
      <w:r w:rsidR="00D23436" w:rsidRPr="00E56013">
        <w:rPr>
          <w:rFonts w:ascii="Traditional Arabic" w:hAnsi="Traditional Arabic" w:cs="KFGQPC Uthman Taha Naskh" w:hint="cs"/>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يبعثون ليجددوا لهذه الأمة دينها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بل لقد كان أحق بهذا ا</w:t>
      </w:r>
      <w:r w:rsidR="00CE4F94" w:rsidRPr="00E56013">
        <w:rPr>
          <w:rFonts w:ascii="Traditional Arabic" w:hAnsi="Traditional Arabic" w:cs="KFGQPC Uthman Taha Naskh"/>
          <w:color w:val="000000" w:themeColor="text1"/>
          <w:sz w:val="30"/>
          <w:szCs w:val="30"/>
          <w:rtl/>
        </w:rPr>
        <w:t>لوصف من كل من وص</w:t>
      </w:r>
      <w:r w:rsidR="00361E2D">
        <w:rPr>
          <w:rFonts w:ascii="Traditional Arabic" w:hAnsi="Traditional Arabic" w:cs="KFGQPC Uthman Taha Naskh" w:hint="cs"/>
          <w:color w:val="000000" w:themeColor="text1"/>
          <w:sz w:val="30"/>
          <w:szCs w:val="30"/>
          <w:rtl/>
        </w:rPr>
        <w:t>ُ</w:t>
      </w:r>
      <w:r w:rsidR="00CE4F94" w:rsidRPr="00E56013">
        <w:rPr>
          <w:rFonts w:ascii="Traditional Arabic" w:hAnsi="Traditional Arabic" w:cs="KFGQPC Uthman Taha Naskh"/>
          <w:color w:val="000000" w:themeColor="text1"/>
          <w:sz w:val="30"/>
          <w:szCs w:val="30"/>
          <w:rtl/>
        </w:rPr>
        <w:t xml:space="preserve">ف به </w:t>
      </w:r>
      <w:r w:rsidR="0053589D">
        <w:rPr>
          <w:rFonts w:ascii="Traditional Arabic" w:hAnsi="Traditional Arabic" w:cs="KFGQPC Uthman Taha Naskh"/>
          <w:color w:val="000000" w:themeColor="text1"/>
          <w:sz w:val="30"/>
          <w:szCs w:val="30"/>
          <w:rtl/>
        </w:rPr>
        <w:t>فى</w:t>
      </w:r>
      <w:r w:rsidR="00CE4F94" w:rsidRPr="00E56013">
        <w:rPr>
          <w:rFonts w:ascii="Traditional Arabic" w:hAnsi="Traditional Arabic" w:cs="KFGQPC Uthman Taha Naskh"/>
          <w:color w:val="000000" w:themeColor="text1"/>
          <w:sz w:val="30"/>
          <w:szCs w:val="30"/>
          <w:rtl/>
        </w:rPr>
        <w:t xml:space="preserve"> تاريخنا</w:t>
      </w:r>
      <w:r w:rsidR="00CE4F94" w:rsidRPr="00E56013">
        <w:rPr>
          <w:rFonts w:ascii="Traditional Arabic" w:hAnsi="Traditional Arabic" w:cs="KFGQPC Uthman Taha Naskh" w:hint="cs"/>
          <w:color w:val="000000" w:themeColor="text1"/>
          <w:sz w:val="30"/>
          <w:szCs w:val="30"/>
          <w:rtl/>
        </w:rPr>
        <w:t>.</w:t>
      </w:r>
    </w:p>
    <w:p w14:paraId="360FE967" w14:textId="50224AE5"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فقد حقق الله على يديه عودة نجد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التوحيد الصحيح والدی</w:t>
      </w:r>
      <w:r w:rsidR="00CE4F94" w:rsidRPr="00E56013">
        <w:rPr>
          <w:rFonts w:ascii="Traditional Arabic" w:hAnsi="Traditional Arabic" w:cs="KFGQPC Uthman Taha Naskh"/>
          <w:color w:val="000000" w:themeColor="text1"/>
          <w:sz w:val="30"/>
          <w:szCs w:val="30"/>
          <w:rtl/>
        </w:rPr>
        <w:t>ن الحق</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CE4F94" w:rsidRPr="00E56013">
        <w:rPr>
          <w:rFonts w:ascii="Traditional Arabic" w:hAnsi="Traditional Arabic" w:cs="KFGQPC Uthman Taha Naskh"/>
          <w:color w:val="000000" w:themeColor="text1"/>
          <w:sz w:val="30"/>
          <w:szCs w:val="30"/>
          <w:rtl/>
        </w:rPr>
        <w:t>ال</w:t>
      </w:r>
      <w:r w:rsidR="00361E2D">
        <w:rPr>
          <w:rFonts w:ascii="Traditional Arabic" w:hAnsi="Traditional Arabic" w:cs="KFGQPC Uthman Taha Naskh" w:hint="cs"/>
          <w:color w:val="000000" w:themeColor="text1"/>
          <w:sz w:val="30"/>
          <w:szCs w:val="30"/>
          <w:rtl/>
        </w:rPr>
        <w:t>ُ</w:t>
      </w:r>
      <w:r w:rsidR="00CE4F94" w:rsidRPr="00E56013">
        <w:rPr>
          <w:rFonts w:ascii="Traditional Arabic" w:hAnsi="Traditional Arabic" w:cs="KFGQPC Uthman Taha Naskh"/>
          <w:color w:val="000000" w:themeColor="text1"/>
          <w:sz w:val="30"/>
          <w:szCs w:val="30"/>
          <w:rtl/>
        </w:rPr>
        <w:t>ألفة بعد ال</w:t>
      </w:r>
      <w:r w:rsidR="006A089B">
        <w:rPr>
          <w:rFonts w:ascii="Traditional Arabic" w:hAnsi="Traditional Arabic" w:cs="KFGQPC Uthman Taha Naskh" w:hint="cs"/>
          <w:color w:val="000000" w:themeColor="text1"/>
          <w:sz w:val="30"/>
          <w:szCs w:val="30"/>
          <w:rtl/>
        </w:rPr>
        <w:t>ا</w:t>
      </w:r>
      <w:r w:rsidR="00CE4F94" w:rsidRPr="00E56013">
        <w:rPr>
          <w:rFonts w:ascii="Traditional Arabic" w:hAnsi="Traditional Arabic" w:cs="KFGQPC Uthman Taha Naskh"/>
          <w:color w:val="000000" w:themeColor="text1"/>
          <w:sz w:val="30"/>
          <w:szCs w:val="30"/>
          <w:rtl/>
        </w:rPr>
        <w:t>ختلاف</w:t>
      </w:r>
      <w:r w:rsidR="00584605">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والوحدة بعد ال</w:t>
      </w:r>
      <w:r w:rsidR="00CE4F94" w:rsidRPr="00E56013">
        <w:rPr>
          <w:rFonts w:ascii="Traditional Arabic" w:hAnsi="Traditional Arabic" w:cs="KFGQPC Uthman Taha Naskh" w:hint="cs"/>
          <w:color w:val="000000" w:themeColor="text1"/>
          <w:sz w:val="30"/>
          <w:szCs w:val="30"/>
          <w:rtl/>
        </w:rPr>
        <w:t>إ</w:t>
      </w:r>
      <w:r w:rsidR="00CE4F94" w:rsidRPr="00E56013">
        <w:rPr>
          <w:rFonts w:ascii="Traditional Arabic" w:hAnsi="Traditional Arabic" w:cs="KFGQPC Uthman Taha Naskh"/>
          <w:color w:val="000000" w:themeColor="text1"/>
          <w:sz w:val="30"/>
          <w:szCs w:val="30"/>
          <w:rtl/>
        </w:rPr>
        <w:t>نقسام</w:t>
      </w:r>
      <w:r w:rsidR="00CE4F94" w:rsidRPr="00E56013">
        <w:rPr>
          <w:rFonts w:ascii="Traditional Arabic" w:hAnsi="Traditional Arabic" w:cs="KFGQPC Uthman Taha Naskh" w:hint="cs"/>
          <w:color w:val="000000" w:themeColor="text1"/>
          <w:sz w:val="30"/>
          <w:szCs w:val="30"/>
          <w:rtl/>
        </w:rPr>
        <w:t>.</w:t>
      </w:r>
    </w:p>
    <w:p w14:paraId="1B79D41C" w14:textId="40B6A18D" w:rsidR="00CE4F94"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ولا </w:t>
      </w:r>
      <w:r w:rsidR="001636B5" w:rsidRPr="00E56013">
        <w:rPr>
          <w:rFonts w:ascii="Traditional Arabic" w:hAnsi="Traditional Arabic" w:cs="KFGQPC Uthman Taha Naskh"/>
          <w:color w:val="000000" w:themeColor="text1"/>
          <w:sz w:val="30"/>
          <w:szCs w:val="30"/>
          <w:rtl/>
        </w:rPr>
        <w:t>أقول</w:t>
      </w:r>
      <w:r w:rsidR="00262DD0">
        <w:rPr>
          <w:rFonts w:ascii="Traditional Arabic" w:hAnsi="Traditional Arabic" w:cs="KFGQPC Uthman Taha Naskh"/>
          <w:color w:val="000000" w:themeColor="text1"/>
          <w:sz w:val="30"/>
          <w:szCs w:val="30"/>
          <w:rtl/>
        </w:rPr>
        <w:t xml:space="preserve">: </w:t>
      </w:r>
      <w:r w:rsidR="00361E2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الرجل كامل فالكمال لله</w:t>
      </w:r>
      <w:r w:rsidR="00CE4F94"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2BCAF8C9" w14:textId="77777777" w:rsidR="00CE4F94" w:rsidRPr="00E56013" w:rsidRDefault="00CE4F9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ولا </w:t>
      </w:r>
      <w:r w:rsidR="001636B5" w:rsidRPr="00E56013">
        <w:rPr>
          <w:rFonts w:ascii="Traditional Arabic" w:hAnsi="Traditional Arabic" w:cs="KFGQPC Uthman Taha Naskh"/>
          <w:color w:val="000000" w:themeColor="text1"/>
          <w:sz w:val="30"/>
          <w:szCs w:val="30"/>
          <w:rtl/>
        </w:rPr>
        <w:t>أقول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hint="cs"/>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معصوم فالعصمة للأنبياء</w:t>
      </w:r>
      <w:r w:rsidRPr="00E56013">
        <w:rPr>
          <w:rFonts w:ascii="Traditional Arabic" w:hAnsi="Traditional Arabic" w:cs="KFGQPC Uthman Taha Naskh" w:hint="cs"/>
          <w:color w:val="000000" w:themeColor="text1"/>
          <w:sz w:val="30"/>
          <w:szCs w:val="30"/>
          <w:rtl/>
        </w:rPr>
        <w:t>.</w:t>
      </w:r>
      <w:r w:rsidR="006F07A2" w:rsidRPr="00E56013">
        <w:rPr>
          <w:rFonts w:ascii="Traditional Arabic" w:hAnsi="Traditional Arabic" w:cs="KFGQPC Uthman Taha Naskh"/>
          <w:color w:val="000000" w:themeColor="text1"/>
          <w:sz w:val="30"/>
          <w:szCs w:val="30"/>
          <w:rtl/>
        </w:rPr>
        <w:t xml:space="preserve"> </w:t>
      </w:r>
    </w:p>
    <w:p w14:paraId="24B6FCDB" w14:textId="77777777"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ولا </w:t>
      </w:r>
      <w:r w:rsidR="001636B5" w:rsidRPr="00E56013">
        <w:rPr>
          <w:rFonts w:ascii="Traditional Arabic" w:hAnsi="Traditional Arabic" w:cs="KFGQPC Uthman Taha Naskh"/>
          <w:color w:val="000000" w:themeColor="text1"/>
          <w:sz w:val="30"/>
          <w:szCs w:val="30"/>
          <w:rtl/>
        </w:rPr>
        <w:t>أقول</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 عار عن العيوب وال</w:t>
      </w:r>
      <w:r w:rsidR="00CE4F94" w:rsidRPr="00E56013">
        <w:rPr>
          <w:rFonts w:ascii="Traditional Arabic" w:hAnsi="Traditional Arabic" w:cs="KFGQPC Uthman Taha Naskh" w:hint="cs"/>
          <w:color w:val="000000" w:themeColor="text1"/>
          <w:sz w:val="30"/>
          <w:szCs w:val="30"/>
          <w:rtl/>
        </w:rPr>
        <w:t>أ</w:t>
      </w:r>
      <w:r w:rsidR="00CE4F94" w:rsidRPr="00E56013">
        <w:rPr>
          <w:rFonts w:ascii="Traditional Arabic" w:hAnsi="Traditional Arabic" w:cs="KFGQPC Uthman Taha Naskh"/>
          <w:color w:val="000000" w:themeColor="text1"/>
          <w:sz w:val="30"/>
          <w:szCs w:val="30"/>
          <w:rtl/>
        </w:rPr>
        <w:t>خطاء</w:t>
      </w:r>
      <w:r w:rsidR="00CE4F94" w:rsidRPr="00E56013">
        <w:rPr>
          <w:rFonts w:ascii="Traditional Arabic" w:hAnsi="Traditional Arabic" w:cs="KFGQPC Uthman Taha Naskh" w:hint="cs"/>
          <w:color w:val="000000" w:themeColor="text1"/>
          <w:sz w:val="30"/>
          <w:szCs w:val="30"/>
          <w:rtl/>
        </w:rPr>
        <w:t>.</w:t>
      </w:r>
    </w:p>
    <w:p w14:paraId="2DB6C4CD" w14:textId="74FF4A99" w:rsidR="006F07A2" w:rsidRPr="00E56013" w:rsidRDefault="006F07A2" w:rsidP="006A089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ولكن </w:t>
      </w:r>
      <w:r w:rsidR="001636B5" w:rsidRPr="00E56013">
        <w:rPr>
          <w:rFonts w:ascii="Traditional Arabic" w:hAnsi="Traditional Arabic" w:cs="KFGQPC Uthman Taha Naskh"/>
          <w:color w:val="000000" w:themeColor="text1"/>
          <w:sz w:val="30"/>
          <w:szCs w:val="30"/>
          <w:rtl/>
        </w:rPr>
        <w:t>أقول</w:t>
      </w:r>
      <w:r w:rsidRPr="00E56013">
        <w:rPr>
          <w:rFonts w:ascii="Traditional Arabic" w:hAnsi="Traditional Arabic" w:cs="KFGQPC Uthman Taha Naskh"/>
          <w:color w:val="000000" w:themeColor="text1"/>
          <w:sz w:val="30"/>
          <w:szCs w:val="30"/>
          <w:rtl/>
        </w:rPr>
        <w:t xml:space="preserve"> </w:t>
      </w:r>
      <w:r w:rsidR="00361E2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هذه اليقظة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التي عمت نجد</w:t>
      </w:r>
      <w:r w:rsidR="00524D5E">
        <w:rPr>
          <w:rFonts w:ascii="Traditional Arabic" w:hAnsi="Traditional Arabic" w:cs="KFGQPC Uthman Taha Naskh"/>
          <w:color w:val="000000" w:themeColor="text1"/>
          <w:sz w:val="30"/>
          <w:szCs w:val="30"/>
          <w:rtl/>
        </w:rPr>
        <w:t xml:space="preserve">ًا </w:t>
      </w:r>
      <w:r w:rsidR="00CE4F94" w:rsidRPr="00E56013">
        <w:rPr>
          <w:rFonts w:ascii="Traditional Arabic" w:hAnsi="Traditional Arabic" w:cs="KFGQPC Uthman Taha Naskh"/>
          <w:color w:val="000000" w:themeColor="text1"/>
          <w:sz w:val="30"/>
          <w:szCs w:val="30"/>
          <w:rtl/>
        </w:rPr>
        <w:t xml:space="preserve">ثم </w:t>
      </w:r>
      <w:r w:rsidR="00361E2D">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متدت حتى جاوزته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أطراف الجزيرة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ثم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ما حولها</w:t>
      </w:r>
      <w:r w:rsidR="00584605">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 xml:space="preserve">ثم </w:t>
      </w:r>
      <w:r w:rsidR="00CE4F94"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متدت حتى وصلت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آخر بلاد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ليست </w:t>
      </w:r>
      <w:r w:rsidR="00361E2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حسنة من حسناته عند الله </w:t>
      </w:r>
      <w:r w:rsidR="00FE7C19" w:rsidRPr="00E56013">
        <w:rPr>
          <w:rFonts w:ascii="Traditional Arabic" w:hAnsi="Traditional Arabic" w:cs="KFGQPC Uthman Taha Naskh"/>
          <w:color w:val="000000" w:themeColor="text1"/>
          <w:sz w:val="30"/>
          <w:szCs w:val="30"/>
          <w:rtl/>
        </w:rPr>
        <w:t>إن</w:t>
      </w:r>
      <w:r w:rsidR="006A089B">
        <w:rPr>
          <w:rFonts w:ascii="Traditional Arabic" w:hAnsi="Traditional Arabic" w:cs="KFGQPC Uthman Taha Naskh"/>
          <w:color w:val="000000" w:themeColor="text1"/>
          <w:sz w:val="30"/>
          <w:szCs w:val="30"/>
          <w:rtl/>
        </w:rPr>
        <w:t xml:space="preserve"> شاء الله</w:t>
      </w:r>
      <w:r w:rsidR="00A16AA1" w:rsidRPr="00E56013">
        <w:rPr>
          <w:rFonts w:ascii="Traditional Arabic" w:hAnsi="Traditional Arabic" w:cs="KFGQPC Uthman Taha Naskh"/>
          <w:color w:val="000000" w:themeColor="text1"/>
          <w:sz w:val="30"/>
          <w:szCs w:val="30"/>
          <w:rtl/>
        </w:rPr>
        <w:t>,</w:t>
      </w:r>
      <w:r w:rsidR="006A089B">
        <w:rPr>
          <w:rFonts w:ascii="Traditional Arabic" w:hAnsi="Traditional Arabic" w:cs="KFGQPC Uthman Taha Naskh" w:hint="cs"/>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وتحدث عنه الدكتور طه حسين</w:t>
      </w:r>
      <w:r w:rsidR="00CE4F94" w:rsidRPr="00E56013">
        <w:rPr>
          <w:rFonts w:ascii="Traditional Arabic" w:hAnsi="Traditional Arabic" w:cs="KFGQPC Uthman Taha Naskh" w:hint="cs"/>
          <w:color w:val="000000" w:themeColor="text1"/>
          <w:sz w:val="30"/>
          <w:szCs w:val="30"/>
          <w:rtl/>
        </w:rPr>
        <w:t>.</w:t>
      </w:r>
    </w:p>
    <w:p w14:paraId="57A8C9C2" w14:textId="657A8378" w:rsidR="006F07A2" w:rsidRPr="00E56013" w:rsidRDefault="006F07A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فقال</w:t>
      </w:r>
      <w:r w:rsidR="00262DD0">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الباحث عن الحياة العقلية والأدبية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جزيرة العرب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لا يستطيع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يهمل حركة عنيفة نشأت فيها أثناء القرن الثامن عشر</w:t>
      </w:r>
      <w:r w:rsidR="006A089B">
        <w:rPr>
          <w:rFonts w:ascii="Traditional Arabic" w:hAnsi="Traditional Arabic" w:cs="KFGQPC Uthman Taha Naskh" w:hint="cs"/>
          <w:color w:val="000000" w:themeColor="text1"/>
          <w:sz w:val="30"/>
          <w:szCs w:val="30"/>
          <w:rtl/>
        </w:rPr>
        <w:t>.</w:t>
      </w:r>
    </w:p>
    <w:p w14:paraId="0150F6CA" w14:textId="3E0DFD68"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فلفتت </w:t>
      </w:r>
      <w:r w:rsidR="00CE4F94" w:rsidRPr="00E56013">
        <w:rPr>
          <w:rFonts w:ascii="Traditional Arabic" w:hAnsi="Traditional Arabic" w:cs="KFGQPC Uthman Taha Naskh"/>
          <w:color w:val="000000" w:themeColor="text1"/>
          <w:sz w:val="30"/>
          <w:szCs w:val="30"/>
          <w:rtl/>
        </w:rPr>
        <w:t>إليها</w:t>
      </w:r>
      <w:r w:rsidRPr="00E56013">
        <w:rPr>
          <w:rFonts w:ascii="Traditional Arabic" w:hAnsi="Traditional Arabic" w:cs="KFGQPC Uthman Taha Naskh"/>
          <w:color w:val="000000" w:themeColor="text1"/>
          <w:sz w:val="30"/>
          <w:szCs w:val="30"/>
          <w:rtl/>
        </w:rPr>
        <w:t xml:space="preserve"> العالم الحديث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الشرق والغرب</w:t>
      </w:r>
      <w:r w:rsidR="00584605">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و</w:t>
      </w:r>
      <w:r w:rsidR="00CE4F94"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ضطرته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يهتم بأمرها وأحدثت فيها آثار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خطيرة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ها</w:t>
      </w:r>
      <w:r w:rsidR="00CE4F94" w:rsidRPr="00E56013">
        <w:rPr>
          <w:rFonts w:ascii="Traditional Arabic" w:hAnsi="Traditional Arabic" w:cs="KFGQPC Uthman Taha Naskh"/>
          <w:color w:val="000000" w:themeColor="text1"/>
          <w:sz w:val="30"/>
          <w:szCs w:val="30"/>
          <w:rtl/>
        </w:rPr>
        <w:t>ن شأنها بعض الشيء ولكنها عادت ف</w:t>
      </w:r>
      <w:r w:rsidR="00CE4F94"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شتدت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هذه الأيام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وأخذت تؤث</w:t>
      </w:r>
      <w:r w:rsidR="00361E2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ر لا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الجزيرة وحدها</w:t>
      </w:r>
      <w:r w:rsidR="00CE4F94" w:rsidRPr="00E56013">
        <w:rPr>
          <w:rFonts w:ascii="Traditional Arabic" w:hAnsi="Traditional Arabic" w:cs="KFGQPC Uthman Taha Naskh"/>
          <w:color w:val="000000" w:themeColor="text1"/>
          <w:sz w:val="30"/>
          <w:szCs w:val="30"/>
          <w:rtl/>
        </w:rPr>
        <w:t xml:space="preserve"> بل </w:t>
      </w:r>
      <w:r w:rsidR="0053589D">
        <w:rPr>
          <w:rFonts w:ascii="Traditional Arabic" w:hAnsi="Traditional Arabic" w:cs="KFGQPC Uthman Taha Naskh"/>
          <w:color w:val="000000" w:themeColor="text1"/>
          <w:sz w:val="30"/>
          <w:szCs w:val="30"/>
          <w:rtl/>
        </w:rPr>
        <w:t>فى</w:t>
      </w:r>
      <w:r w:rsidR="00CE4F94" w:rsidRPr="00E56013">
        <w:rPr>
          <w:rFonts w:ascii="Traditional Arabic" w:hAnsi="Traditional Arabic" w:cs="KFGQPC Uthman Taha Naskh"/>
          <w:color w:val="000000" w:themeColor="text1"/>
          <w:sz w:val="30"/>
          <w:szCs w:val="30"/>
          <w:rtl/>
        </w:rPr>
        <w:t xml:space="preserve"> علاقاتها </w:t>
      </w:r>
      <w:r w:rsidR="00CE4F94" w:rsidRPr="00E56013">
        <w:rPr>
          <w:rFonts w:ascii="Traditional Arabic" w:hAnsi="Traditional Arabic" w:cs="KFGQPC Uthman Taha Naskh"/>
          <w:color w:val="000000" w:themeColor="text1"/>
          <w:sz w:val="30"/>
          <w:szCs w:val="30"/>
          <w:rtl/>
        </w:rPr>
        <w:lastRenderedPageBreak/>
        <w:t>بالأمم الأوربية</w:t>
      </w:r>
      <w:r w:rsidR="00CE4F94" w:rsidRPr="00E56013">
        <w:rPr>
          <w:rFonts w:ascii="Traditional Arabic" w:hAnsi="Traditional Arabic" w:cs="KFGQPC Uthman Taha Naskh" w:hint="cs"/>
          <w:color w:val="000000" w:themeColor="text1"/>
          <w:sz w:val="30"/>
          <w:szCs w:val="30"/>
          <w:rtl/>
        </w:rPr>
        <w:t>.</w:t>
      </w:r>
    </w:p>
    <w:p w14:paraId="1A1858A9" w14:textId="669B17CC"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هذه الحركة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حركة الوهابيين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التي أحدثها محمد بن عبد الوهاب شيخ من شيوخ نجد</w:t>
      </w:r>
      <w:r w:rsidR="00CE4F94" w:rsidRPr="00E56013">
        <w:rPr>
          <w:rFonts w:ascii="Traditional Arabic" w:hAnsi="Traditional Arabic" w:cs="KFGQPC Uthman Taha Naskh" w:hint="cs"/>
          <w:color w:val="000000" w:themeColor="text1"/>
          <w:sz w:val="30"/>
          <w:szCs w:val="30"/>
          <w:rtl/>
        </w:rPr>
        <w:t>.</w:t>
      </w:r>
    </w:p>
    <w:p w14:paraId="3BCF247C" w14:textId="7A7017AF" w:rsidR="00EF45F4" w:rsidRPr="00E56013" w:rsidRDefault="00630450" w:rsidP="006A089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إلى</w:t>
      </w:r>
      <w:r w:rsidR="00EF45F4" w:rsidRPr="00E56013">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00EF45F4"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قلت </w:t>
      </w:r>
      <w:r w:rsidR="00FE7C19" w:rsidRPr="00E56013">
        <w:rPr>
          <w:rFonts w:ascii="Traditional Arabic" w:hAnsi="Traditional Arabic" w:cs="KFGQPC Uthman Taha Naskh"/>
          <w:color w:val="000000" w:themeColor="text1"/>
          <w:sz w:val="30"/>
          <w:szCs w:val="30"/>
          <w:rtl/>
        </w:rPr>
        <w:t>إن</w:t>
      </w:r>
      <w:r w:rsidR="00EF45F4" w:rsidRPr="00E56013">
        <w:rPr>
          <w:rFonts w:ascii="Traditional Arabic" w:hAnsi="Traditional Arabic" w:cs="KFGQPC Uthman Taha Naskh"/>
          <w:color w:val="000000" w:themeColor="text1"/>
          <w:sz w:val="30"/>
          <w:szCs w:val="30"/>
          <w:rtl/>
        </w:rPr>
        <w:t xml:space="preserve"> هذا المذهب الجديد قدیم معنی</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والواقع </w:t>
      </w:r>
      <w:r w:rsidR="00CE4F94" w:rsidRPr="00E56013">
        <w:rPr>
          <w:rFonts w:ascii="Traditional Arabic" w:hAnsi="Traditional Arabic" w:cs="KFGQPC Uthman Taha Naskh"/>
          <w:color w:val="000000" w:themeColor="text1"/>
          <w:sz w:val="30"/>
          <w:szCs w:val="30"/>
          <w:rtl/>
        </w:rPr>
        <w:t>أنه</w:t>
      </w:r>
      <w:r w:rsidR="00EF45F4" w:rsidRPr="00E56013">
        <w:rPr>
          <w:rFonts w:ascii="Traditional Arabic" w:hAnsi="Traditional Arabic" w:cs="KFGQPC Uthman Taha Naskh"/>
          <w:color w:val="000000" w:themeColor="text1"/>
          <w:sz w:val="30"/>
          <w:szCs w:val="30"/>
          <w:rtl/>
        </w:rPr>
        <w:t xml:space="preserve"> جديد بالنسبة </w:t>
      </w:r>
      <w:r w:rsidRPr="00E56013">
        <w:rPr>
          <w:rFonts w:ascii="Traditional Arabic" w:hAnsi="Traditional Arabic" w:cs="KFGQPC Uthman Taha Naskh"/>
          <w:color w:val="000000" w:themeColor="text1"/>
          <w:sz w:val="30"/>
          <w:szCs w:val="30"/>
          <w:rtl/>
        </w:rPr>
        <w:t>إلى</w:t>
      </w:r>
      <w:r w:rsidR="00EF45F4" w:rsidRPr="00E56013">
        <w:rPr>
          <w:rFonts w:ascii="Traditional Arabic" w:hAnsi="Traditional Arabic" w:cs="KFGQPC Uthman Taha Naskh"/>
          <w:color w:val="000000" w:themeColor="text1"/>
          <w:sz w:val="30"/>
          <w:szCs w:val="30"/>
          <w:rtl/>
        </w:rPr>
        <w:t xml:space="preserve"> المعاصرين</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ولكنه قديم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حقيقة الأمر</w:t>
      </w:r>
      <w:r w:rsidR="0058460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لأنه</w:t>
      </w:r>
      <w:r w:rsidR="00EF45F4" w:rsidRPr="00E56013">
        <w:rPr>
          <w:rFonts w:ascii="Traditional Arabic" w:hAnsi="Traditional Arabic" w:cs="KFGQPC Uthman Taha Naskh"/>
          <w:color w:val="000000" w:themeColor="text1"/>
          <w:sz w:val="30"/>
          <w:szCs w:val="30"/>
          <w:rtl/>
        </w:rPr>
        <w:t xml:space="preserve"> ليس </w:t>
      </w:r>
      <w:r w:rsidR="00361E2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EF45F4" w:rsidRPr="00E56013">
        <w:rPr>
          <w:rFonts w:ascii="Traditional Arabic" w:hAnsi="Traditional Arabic" w:cs="KFGQPC Uthman Taha Naskh"/>
          <w:color w:val="000000" w:themeColor="text1"/>
          <w:sz w:val="30"/>
          <w:szCs w:val="30"/>
          <w:rtl/>
        </w:rPr>
        <w:t xml:space="preserve"> الدعوة القوية </w:t>
      </w:r>
      <w:r w:rsidRPr="00E56013">
        <w:rPr>
          <w:rFonts w:ascii="Traditional Arabic" w:hAnsi="Traditional Arabic" w:cs="KFGQPC Uthman Taha Naskh"/>
          <w:color w:val="000000" w:themeColor="text1"/>
          <w:sz w:val="30"/>
          <w:szCs w:val="30"/>
          <w:rtl/>
        </w:rPr>
        <w:t>إلى</w:t>
      </w:r>
      <w:r w:rsidR="00EF45F4"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EF45F4" w:rsidRPr="00E56013">
        <w:rPr>
          <w:rFonts w:ascii="Traditional Arabic" w:hAnsi="Traditional Arabic" w:cs="KFGQPC Uthman Taha Naskh"/>
          <w:color w:val="000000" w:themeColor="text1"/>
          <w:sz w:val="30"/>
          <w:szCs w:val="30"/>
          <w:rtl/>
        </w:rPr>
        <w:t xml:space="preserve"> الخالص النقي المطه</w:t>
      </w:r>
      <w:r w:rsidR="00361E2D">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ر من شوائب الشرك وال</w:t>
      </w:r>
      <w:r w:rsidR="006A089B">
        <w:rPr>
          <w:rFonts w:ascii="Traditional Arabic" w:hAnsi="Traditional Arabic" w:cs="KFGQPC Uthman Taha Naskh"/>
          <w:color w:val="000000" w:themeColor="text1"/>
          <w:sz w:val="30"/>
          <w:szCs w:val="30"/>
          <w:rtl/>
        </w:rPr>
        <w:t>وثنية</w:t>
      </w:r>
      <w:r w:rsidR="00A16AA1" w:rsidRPr="00E56013">
        <w:rPr>
          <w:rFonts w:ascii="Traditional Arabic" w:hAnsi="Traditional Arabic" w:cs="KFGQPC Uthman Taha Naskh"/>
          <w:color w:val="000000" w:themeColor="text1"/>
          <w:sz w:val="30"/>
          <w:szCs w:val="30"/>
          <w:rtl/>
        </w:rPr>
        <w:t>,</w:t>
      </w:r>
      <w:r w:rsidR="006A089B">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هو الدعوة </w:t>
      </w:r>
      <w:r w:rsidRPr="00E56013">
        <w:rPr>
          <w:rFonts w:ascii="Traditional Arabic" w:hAnsi="Traditional Arabic" w:cs="KFGQPC Uthman Taha Naskh"/>
          <w:color w:val="000000" w:themeColor="text1"/>
          <w:sz w:val="30"/>
          <w:szCs w:val="30"/>
          <w:rtl/>
        </w:rPr>
        <w:t>إلى</w:t>
      </w:r>
      <w:r w:rsidR="00EF45F4"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كما جاء به النبي </w:t>
      </w:r>
      <w:r w:rsidR="001F3EC5" w:rsidRPr="00E56013">
        <w:rPr>
          <w:rFonts w:ascii="Traditional Arabic" w:hAnsi="Traditional Arabic" w:cs="KFGQPC Uthman Taha Naskh"/>
          <w:color w:val="000000" w:themeColor="text1"/>
          <w:sz w:val="30"/>
          <w:szCs w:val="30"/>
          <w:rtl/>
        </w:rPr>
        <w:t>صلى الله عليه وسلم</w:t>
      </w:r>
      <w:r w:rsidR="00EF45F4" w:rsidRPr="00E56013">
        <w:rPr>
          <w:rFonts w:ascii="Traditional Arabic" w:hAnsi="Traditional Arabic" w:cs="KFGQPC Uthman Taha Naskh"/>
          <w:color w:val="000000" w:themeColor="text1"/>
          <w:sz w:val="30"/>
          <w:szCs w:val="30"/>
          <w:rtl/>
        </w:rPr>
        <w:t xml:space="preserve"> خالص</w:t>
      </w:r>
      <w:r w:rsidR="00524D5E">
        <w:rPr>
          <w:rFonts w:ascii="Traditional Arabic" w:hAnsi="Traditional Arabic" w:cs="KFGQPC Uthman Taha Naskh"/>
          <w:color w:val="000000" w:themeColor="text1"/>
          <w:sz w:val="30"/>
          <w:szCs w:val="30"/>
          <w:rtl/>
        </w:rPr>
        <w:t xml:space="preserve">ًا </w:t>
      </w:r>
      <w:r w:rsidR="00EF45F4" w:rsidRPr="00E56013">
        <w:rPr>
          <w:rFonts w:ascii="Traditional Arabic" w:hAnsi="Traditional Arabic" w:cs="KFGQPC Uthman Taha Naskh"/>
          <w:color w:val="000000" w:themeColor="text1"/>
          <w:sz w:val="30"/>
          <w:szCs w:val="30"/>
          <w:rtl/>
        </w:rPr>
        <w:t>لله ملغي</w:t>
      </w:r>
      <w:r w:rsidR="00524D5E">
        <w:rPr>
          <w:rFonts w:ascii="Traditional Arabic" w:hAnsi="Traditional Arabic" w:cs="KFGQPC Uthman Taha Naskh"/>
          <w:color w:val="000000" w:themeColor="text1"/>
          <w:sz w:val="30"/>
          <w:szCs w:val="30"/>
          <w:rtl/>
        </w:rPr>
        <w:t xml:space="preserve">ًا </w:t>
      </w:r>
      <w:r w:rsidR="001F3EC5" w:rsidRPr="00E56013">
        <w:rPr>
          <w:rFonts w:ascii="Traditional Arabic" w:hAnsi="Traditional Arabic" w:cs="KFGQPC Uthman Taha Naskh"/>
          <w:color w:val="000000" w:themeColor="text1"/>
          <w:sz w:val="30"/>
          <w:szCs w:val="30"/>
          <w:rtl/>
        </w:rPr>
        <w:t>كل واسطة بين الله وبين الناس</w:t>
      </w:r>
      <w:r w:rsidR="001F3EC5" w:rsidRPr="00E56013">
        <w:rPr>
          <w:rFonts w:ascii="Traditional Arabic" w:hAnsi="Traditional Arabic" w:cs="KFGQPC Uthman Taha Naskh" w:hint="cs"/>
          <w:color w:val="000000" w:themeColor="text1"/>
          <w:sz w:val="30"/>
          <w:szCs w:val="30"/>
          <w:rtl/>
        </w:rPr>
        <w:t>.</w:t>
      </w:r>
    </w:p>
    <w:p w14:paraId="14B78EEA" w14:textId="688D3217" w:rsidR="00EF45F4" w:rsidRPr="00E56013" w:rsidRDefault="001F3EC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هو </w:t>
      </w:r>
      <w:r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حياء لل</w:t>
      </w:r>
      <w:r w:rsidRPr="00E56013">
        <w:rPr>
          <w:rFonts w:ascii="Traditional Arabic" w:hAnsi="Traditional Arabic" w:cs="KFGQPC Uthman Taha Naskh" w:hint="cs"/>
          <w:color w:val="000000" w:themeColor="text1"/>
          <w:sz w:val="30"/>
          <w:szCs w:val="30"/>
          <w:rtl/>
        </w:rPr>
        <w:t>إ</w:t>
      </w:r>
      <w:r w:rsidR="00EF45F4" w:rsidRPr="00E56013">
        <w:rPr>
          <w:rFonts w:ascii="Traditional Arabic" w:hAnsi="Traditional Arabic" w:cs="KFGQPC Uthman Taha Naskh"/>
          <w:color w:val="000000" w:themeColor="text1"/>
          <w:sz w:val="30"/>
          <w:szCs w:val="30"/>
          <w:rtl/>
        </w:rPr>
        <w:t>سلام</w:t>
      </w:r>
      <w:r w:rsidR="0030680C">
        <w:rPr>
          <w:rFonts w:ascii="Traditional Arabic" w:hAnsi="Traditional Arabic" w:cs="KFGQPC Uthman Taha Naskh"/>
          <w:color w:val="000000" w:themeColor="text1"/>
          <w:sz w:val="30"/>
          <w:szCs w:val="30"/>
          <w:rtl/>
        </w:rPr>
        <w:t xml:space="preserve"> و</w:t>
      </w:r>
      <w:r w:rsidR="00EF45F4" w:rsidRPr="00E56013">
        <w:rPr>
          <w:rFonts w:ascii="Traditional Arabic" w:hAnsi="Traditional Arabic" w:cs="KFGQPC Uthman Taha Naskh"/>
          <w:color w:val="000000" w:themeColor="text1"/>
          <w:sz w:val="30"/>
          <w:szCs w:val="30"/>
          <w:rtl/>
        </w:rPr>
        <w:t>تطهير له</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مما أصابه من نتائج الجه</w:t>
      </w:r>
      <w:r w:rsidRPr="00E56013">
        <w:rPr>
          <w:rFonts w:ascii="Traditional Arabic" w:hAnsi="Traditional Arabic" w:cs="KFGQPC Uthman Taha Naskh"/>
          <w:color w:val="000000" w:themeColor="text1"/>
          <w:sz w:val="30"/>
          <w:szCs w:val="30"/>
          <w:rtl/>
        </w:rPr>
        <w:t>ل ومن نتائج ال</w:t>
      </w:r>
      <w:r w:rsidR="00361E2D">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ختلاط بغير العرب</w:t>
      </w:r>
      <w:r w:rsidRPr="00E56013">
        <w:rPr>
          <w:rFonts w:ascii="Traditional Arabic" w:hAnsi="Traditional Arabic" w:cs="KFGQPC Uthman Taha Naskh" w:hint="cs"/>
          <w:color w:val="000000" w:themeColor="text1"/>
          <w:sz w:val="30"/>
          <w:szCs w:val="30"/>
          <w:rtl/>
        </w:rPr>
        <w:t>.</w:t>
      </w:r>
    </w:p>
    <w:p w14:paraId="60F26B57" w14:textId="55AF95B1"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فقد </w:t>
      </w:r>
      <w:r w:rsidR="00A63427" w:rsidRPr="00E56013">
        <w:rPr>
          <w:rFonts w:ascii="Traditional Arabic" w:hAnsi="Traditional Arabic" w:cs="KFGQPC Uthman Taha Naskh"/>
          <w:color w:val="000000" w:themeColor="text1"/>
          <w:sz w:val="30"/>
          <w:szCs w:val="30"/>
          <w:rtl/>
        </w:rPr>
        <w:t>أنكر</w:t>
      </w:r>
      <w:r w:rsidRPr="00E56013">
        <w:rPr>
          <w:rFonts w:ascii="Traditional Arabic" w:hAnsi="Traditional Arabic" w:cs="KFGQPC Uthman Taha Naskh"/>
          <w:color w:val="000000" w:themeColor="text1"/>
          <w:sz w:val="30"/>
          <w:szCs w:val="30"/>
          <w:rtl/>
        </w:rPr>
        <w:t xml:space="preserve"> محمد بن عبد الوهاب على أهل نجد ما كانوا قد عادوا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من جاهلية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العقيدة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السيرة</w:t>
      </w:r>
      <w:r w:rsidR="00584605">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361E2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1F3EC5" w:rsidRPr="00E56013">
        <w:rPr>
          <w:rFonts w:ascii="Traditional Arabic" w:hAnsi="Traditional Arabic" w:cs="KFGQPC Uthman Taha Naskh"/>
          <w:color w:val="000000" w:themeColor="text1"/>
          <w:sz w:val="30"/>
          <w:szCs w:val="30"/>
          <w:rtl/>
        </w:rPr>
        <w:t xml:space="preserve"> قال</w:t>
      </w:r>
      <w:r w:rsidR="001F3EC5" w:rsidRPr="00E56013">
        <w:rPr>
          <w:rFonts w:ascii="Traditional Arabic" w:hAnsi="Traditional Arabic" w:cs="KFGQPC Uthman Taha Naskh" w:hint="cs"/>
          <w:color w:val="000000" w:themeColor="text1"/>
          <w:sz w:val="30"/>
          <w:szCs w:val="30"/>
          <w:rtl/>
        </w:rPr>
        <w:t>.</w:t>
      </w:r>
    </w:p>
    <w:p w14:paraId="3B5235A2" w14:textId="31213E0F" w:rsidR="0052014A" w:rsidRPr="000461AC" w:rsidRDefault="00EF45F4"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0461AC">
        <w:rPr>
          <w:rFonts w:ascii="Traditional Arabic" w:hAnsi="Traditional Arabic" w:cs="KFGQPC Uthman Taha Naskh"/>
          <w:color w:val="000000" w:themeColor="text1"/>
          <w:sz w:val="30"/>
          <w:szCs w:val="30"/>
          <w:rtl/>
        </w:rPr>
        <w:t xml:space="preserve">ولولا </w:t>
      </w:r>
      <w:r w:rsidR="00361E2D">
        <w:rPr>
          <w:rFonts w:ascii="Traditional Arabic" w:hAnsi="Traditional Arabic" w:cs="KFGQPC Uthman Taha Naskh" w:hint="cs"/>
          <w:color w:val="000000" w:themeColor="text1"/>
          <w:sz w:val="30"/>
          <w:szCs w:val="30"/>
          <w:rtl/>
        </w:rPr>
        <w:t>أ</w:t>
      </w:r>
      <w:r w:rsidR="00FE7C19" w:rsidRPr="000461AC">
        <w:rPr>
          <w:rFonts w:ascii="Traditional Arabic" w:hAnsi="Traditional Arabic" w:cs="KFGQPC Uthman Taha Naskh"/>
          <w:color w:val="000000" w:themeColor="text1"/>
          <w:sz w:val="30"/>
          <w:szCs w:val="30"/>
          <w:rtl/>
        </w:rPr>
        <w:t>ن</w:t>
      </w:r>
      <w:r w:rsidR="001F3EC5" w:rsidRPr="000461AC">
        <w:rPr>
          <w:rFonts w:ascii="Traditional Arabic" w:hAnsi="Traditional Arabic" w:cs="KFGQPC Uthman Taha Naskh"/>
          <w:color w:val="000000" w:themeColor="text1"/>
          <w:sz w:val="30"/>
          <w:szCs w:val="30"/>
          <w:rtl/>
        </w:rPr>
        <w:t xml:space="preserve"> الترك والمصريين </w:t>
      </w:r>
      <w:r w:rsidR="006A089B">
        <w:rPr>
          <w:rFonts w:ascii="Traditional Arabic" w:hAnsi="Traditional Arabic" w:cs="KFGQPC Uthman Taha Naskh" w:hint="cs"/>
          <w:color w:val="000000" w:themeColor="text1"/>
          <w:sz w:val="30"/>
          <w:szCs w:val="30"/>
          <w:rtl/>
        </w:rPr>
        <w:t>ا</w:t>
      </w:r>
      <w:r w:rsidRPr="000461AC">
        <w:rPr>
          <w:rFonts w:ascii="Traditional Arabic" w:hAnsi="Traditional Arabic" w:cs="KFGQPC Uthman Taha Naskh"/>
          <w:color w:val="000000" w:themeColor="text1"/>
          <w:sz w:val="30"/>
          <w:szCs w:val="30"/>
          <w:rtl/>
        </w:rPr>
        <w:t xml:space="preserve">جتمعوا على حرب هذا المذهب وحاربوه </w:t>
      </w:r>
      <w:r w:rsidR="0053589D">
        <w:rPr>
          <w:rFonts w:ascii="Traditional Arabic" w:hAnsi="Traditional Arabic" w:cs="KFGQPC Uthman Taha Naskh"/>
          <w:color w:val="000000" w:themeColor="text1"/>
          <w:sz w:val="30"/>
          <w:szCs w:val="30"/>
          <w:rtl/>
        </w:rPr>
        <w:t>فى</w:t>
      </w:r>
      <w:r w:rsidRPr="000461AC">
        <w:rPr>
          <w:rFonts w:ascii="Traditional Arabic" w:hAnsi="Traditional Arabic" w:cs="KFGQPC Uthman Taha Naskh"/>
          <w:color w:val="000000" w:themeColor="text1"/>
          <w:sz w:val="30"/>
          <w:szCs w:val="30"/>
          <w:rtl/>
        </w:rPr>
        <w:t xml:space="preserve"> داره بقوة وأسلحة لا عهد لأهل البادية بها - لكان من المرجو جد</w:t>
      </w:r>
      <w:r w:rsidR="007158CE">
        <w:rPr>
          <w:rFonts w:ascii="Traditional Arabic" w:hAnsi="Traditional Arabic" w:cs="KFGQPC Uthman Taha Naskh" w:hint="cs"/>
          <w:color w:val="000000" w:themeColor="text1"/>
          <w:sz w:val="30"/>
          <w:szCs w:val="30"/>
          <w:rtl/>
        </w:rPr>
        <w:t>ً</w:t>
      </w:r>
      <w:r w:rsidRPr="000461AC">
        <w:rPr>
          <w:rFonts w:ascii="Traditional Arabic" w:hAnsi="Traditional Arabic" w:cs="KFGQPC Uthman Taha Naskh"/>
          <w:color w:val="000000" w:themeColor="text1"/>
          <w:sz w:val="30"/>
          <w:szCs w:val="30"/>
          <w:rtl/>
        </w:rPr>
        <w:t xml:space="preserve">ا </w:t>
      </w:r>
      <w:r w:rsidR="00FE7C19" w:rsidRPr="000461AC">
        <w:rPr>
          <w:rFonts w:ascii="Traditional Arabic" w:hAnsi="Traditional Arabic" w:cs="KFGQPC Uthman Taha Naskh"/>
          <w:color w:val="000000" w:themeColor="text1"/>
          <w:sz w:val="30"/>
          <w:szCs w:val="30"/>
          <w:rtl/>
        </w:rPr>
        <w:t>إن</w:t>
      </w:r>
      <w:r w:rsidRPr="000461AC">
        <w:rPr>
          <w:rFonts w:ascii="Traditional Arabic" w:hAnsi="Traditional Arabic" w:cs="KFGQPC Uthman Taha Naskh"/>
          <w:color w:val="000000" w:themeColor="text1"/>
          <w:sz w:val="30"/>
          <w:szCs w:val="30"/>
          <w:rtl/>
        </w:rPr>
        <w:t xml:space="preserve"> يوحد هذا المذهب كلمة العرب </w:t>
      </w:r>
      <w:r w:rsidR="0053589D">
        <w:rPr>
          <w:rFonts w:ascii="Traditional Arabic" w:hAnsi="Traditional Arabic" w:cs="KFGQPC Uthman Taha Naskh"/>
          <w:color w:val="000000" w:themeColor="text1"/>
          <w:sz w:val="30"/>
          <w:szCs w:val="30"/>
          <w:rtl/>
        </w:rPr>
        <w:t>فى</w:t>
      </w:r>
      <w:r w:rsidRPr="000461AC">
        <w:rPr>
          <w:rFonts w:ascii="Traditional Arabic" w:hAnsi="Traditional Arabic" w:cs="KFGQPC Uthman Taha Naskh"/>
          <w:color w:val="000000" w:themeColor="text1"/>
          <w:sz w:val="30"/>
          <w:szCs w:val="30"/>
          <w:rtl/>
        </w:rPr>
        <w:t xml:space="preserve"> القرن الثاني عشر</w:t>
      </w:r>
      <w:r w:rsidR="00584605" w:rsidRPr="000461AC">
        <w:rPr>
          <w:rFonts w:ascii="Traditional Arabic" w:hAnsi="Traditional Arabic" w:cs="KFGQPC Uthman Taha Naskh"/>
          <w:color w:val="000000" w:themeColor="text1"/>
          <w:sz w:val="30"/>
          <w:szCs w:val="30"/>
          <w:rtl/>
        </w:rPr>
        <w:t xml:space="preserve">، </w:t>
      </w:r>
      <w:r w:rsidRPr="000461AC">
        <w:rPr>
          <w:rFonts w:ascii="Traditional Arabic" w:hAnsi="Traditional Arabic" w:cs="KFGQPC Uthman Taha Naskh"/>
          <w:color w:val="000000" w:themeColor="text1"/>
          <w:sz w:val="30"/>
          <w:szCs w:val="30"/>
          <w:rtl/>
        </w:rPr>
        <w:t xml:space="preserve">والثالث عشر الهجري كما وحد ظهور </w:t>
      </w:r>
      <w:r w:rsidR="00443265" w:rsidRPr="000461AC">
        <w:rPr>
          <w:rFonts w:ascii="Traditional Arabic" w:hAnsi="Traditional Arabic" w:cs="KFGQPC Uthman Taha Naskh"/>
          <w:color w:val="000000" w:themeColor="text1"/>
          <w:sz w:val="30"/>
          <w:szCs w:val="30"/>
          <w:rtl/>
        </w:rPr>
        <w:t>الإسلام</w:t>
      </w:r>
      <w:r w:rsidR="001F3EC5" w:rsidRPr="000461AC">
        <w:rPr>
          <w:rFonts w:ascii="Traditional Arabic" w:hAnsi="Traditional Arabic" w:cs="KFGQPC Uthman Taha Naskh"/>
          <w:color w:val="000000" w:themeColor="text1"/>
          <w:sz w:val="30"/>
          <w:szCs w:val="30"/>
          <w:rtl/>
        </w:rPr>
        <w:t xml:space="preserve"> کلمتهم </w:t>
      </w:r>
      <w:r w:rsidR="0053589D">
        <w:rPr>
          <w:rFonts w:ascii="Traditional Arabic" w:hAnsi="Traditional Arabic" w:cs="KFGQPC Uthman Taha Naskh"/>
          <w:color w:val="000000" w:themeColor="text1"/>
          <w:sz w:val="30"/>
          <w:szCs w:val="30"/>
          <w:rtl/>
        </w:rPr>
        <w:t>فى</w:t>
      </w:r>
      <w:r w:rsidR="001F3EC5" w:rsidRPr="000461AC">
        <w:rPr>
          <w:rFonts w:ascii="Traditional Arabic" w:hAnsi="Traditional Arabic" w:cs="KFGQPC Uthman Taha Naskh"/>
          <w:color w:val="000000" w:themeColor="text1"/>
          <w:sz w:val="30"/>
          <w:szCs w:val="30"/>
          <w:rtl/>
        </w:rPr>
        <w:t xml:space="preserve"> القرن الأول</w:t>
      </w:r>
      <w:r w:rsidR="001F3EC5" w:rsidRPr="000461AC">
        <w:rPr>
          <w:rFonts w:ascii="Traditional Arabic" w:hAnsi="Traditional Arabic" w:cs="KFGQPC Uthman Taha Naskh" w:hint="cs"/>
          <w:color w:val="000000" w:themeColor="text1"/>
          <w:sz w:val="30"/>
          <w:szCs w:val="30"/>
          <w:rtl/>
        </w:rPr>
        <w:t>.</w:t>
      </w:r>
    </w:p>
    <w:p w14:paraId="5BE05DA5" w14:textId="10FA930D"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ولكن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يعنينا من هذا المذهب أثره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w:t>
      </w:r>
      <w:r w:rsidR="00E3686F" w:rsidRPr="00E56013">
        <w:rPr>
          <w:rFonts w:ascii="Traditional Arabic" w:hAnsi="Traditional Arabic" w:cs="KFGQPC Uthman Taha Naskh"/>
          <w:color w:val="000000" w:themeColor="text1"/>
          <w:sz w:val="30"/>
          <w:szCs w:val="30"/>
          <w:rtl/>
        </w:rPr>
        <w:t>حياة العقلية وال</w:t>
      </w:r>
      <w:r w:rsidR="00361E2D">
        <w:rPr>
          <w:rFonts w:ascii="Traditional Arabic" w:hAnsi="Traditional Arabic" w:cs="KFGQPC Uthman Taha Naskh" w:hint="cs"/>
          <w:color w:val="000000" w:themeColor="text1"/>
          <w:sz w:val="30"/>
          <w:szCs w:val="30"/>
          <w:rtl/>
        </w:rPr>
        <w:t>أ</w:t>
      </w:r>
      <w:r w:rsidR="00E3686F" w:rsidRPr="00E56013">
        <w:rPr>
          <w:rFonts w:ascii="Traditional Arabic" w:hAnsi="Traditional Arabic" w:cs="KFGQPC Uthman Taha Naskh"/>
          <w:color w:val="000000" w:themeColor="text1"/>
          <w:sz w:val="30"/>
          <w:szCs w:val="30"/>
          <w:rtl/>
        </w:rPr>
        <w:t>دبية عند العرب</w:t>
      </w:r>
      <w:r w:rsidR="00E3686F" w:rsidRPr="00E56013">
        <w:rPr>
          <w:rFonts w:ascii="Traditional Arabic" w:hAnsi="Traditional Arabic" w:cs="KFGQPC Uthman Taha Naskh" w:hint="cs"/>
          <w:color w:val="000000" w:themeColor="text1"/>
          <w:sz w:val="30"/>
          <w:szCs w:val="30"/>
          <w:rtl/>
        </w:rPr>
        <w:t>.</w:t>
      </w:r>
    </w:p>
    <w:p w14:paraId="365597C0" w14:textId="0600C93E" w:rsidR="00D143A6" w:rsidRPr="00E56013" w:rsidRDefault="00EF45F4"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فقد كان هذا الأثر عظيما خطير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من نواح</w:t>
      </w:r>
      <w:r w:rsidR="00361E2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مختلفة</w:t>
      </w:r>
      <w:r w:rsidR="00584605">
        <w:rPr>
          <w:rFonts w:ascii="Traditional Arabic" w:hAnsi="Traditional Arabic" w:cs="KFGQPC Uthman Taha Naskh"/>
          <w:color w:val="000000" w:themeColor="text1"/>
          <w:sz w:val="30"/>
          <w:szCs w:val="30"/>
          <w:rtl/>
        </w:rPr>
        <w:t xml:space="preserve">، </w:t>
      </w:r>
      <w:r w:rsidR="007158CE">
        <w:rPr>
          <w:rFonts w:ascii="Traditional Arabic" w:hAnsi="Traditional Arabic" w:cs="KFGQPC Uthman Taha Naskh"/>
          <w:color w:val="000000" w:themeColor="text1"/>
          <w:sz w:val="30"/>
          <w:szCs w:val="30"/>
          <w:rtl/>
        </w:rPr>
        <w:t>فهو قد</w:t>
      </w:r>
      <w:r w:rsidR="007158CE">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أيقظ النفس العربية فوضع أمامها مثل</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أعلى أحبته وجاهدت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سبيله</w:t>
      </w:r>
      <w:r w:rsidR="003F6C07">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بالسيف والقلم والسنان</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D143A6" w:rsidRPr="00E56013">
        <w:rPr>
          <w:rFonts w:ascii="Traditional Arabic" w:hAnsi="Traditional Arabic" w:cs="KFGQPC Uthman Taha Naskh"/>
          <w:color w:val="000000" w:themeColor="text1"/>
          <w:sz w:val="30"/>
          <w:szCs w:val="30"/>
          <w:rtl/>
        </w:rPr>
        <w:t>هو لفت المسلمين جميع</w:t>
      </w:r>
      <w:r w:rsidR="007158CE">
        <w:rPr>
          <w:rFonts w:ascii="Traditional Arabic" w:hAnsi="Traditional Arabic" w:cs="KFGQPC Uthman Taha Naskh" w:hint="cs"/>
          <w:color w:val="000000" w:themeColor="text1"/>
          <w:sz w:val="30"/>
          <w:szCs w:val="30"/>
          <w:rtl/>
        </w:rPr>
        <w:t>ً</w:t>
      </w:r>
      <w:r w:rsidR="00D143A6" w:rsidRPr="00E56013">
        <w:rPr>
          <w:rFonts w:ascii="Traditional Arabic" w:hAnsi="Traditional Arabic" w:cs="KFGQPC Uthman Taha Naskh"/>
          <w:color w:val="000000" w:themeColor="text1"/>
          <w:sz w:val="30"/>
          <w:szCs w:val="30"/>
          <w:rtl/>
        </w:rPr>
        <w:t>ا</w:t>
      </w:r>
      <w:r w:rsidR="00D143A6" w:rsidRPr="00E56013">
        <w:rPr>
          <w:rFonts w:ascii="Traditional Arabic" w:hAnsi="Traditional Arabic" w:cs="KFGQPC Uthman Taha Naskh" w:hint="cs"/>
          <w:color w:val="000000" w:themeColor="text1"/>
          <w:sz w:val="30"/>
          <w:szCs w:val="30"/>
          <w:rtl/>
        </w:rPr>
        <w:t>.</w:t>
      </w:r>
    </w:p>
    <w:p w14:paraId="0CAB811C" w14:textId="17090E6F" w:rsidR="00D143A6"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b/>
          <w:bCs/>
          <w:color w:val="000000" w:themeColor="text1"/>
          <w:sz w:val="30"/>
          <w:szCs w:val="30"/>
          <w:rtl/>
        </w:rPr>
        <w:t>ب</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b/>
          <w:bCs/>
          <w:color w:val="000000" w:themeColor="text1"/>
          <w:sz w:val="30"/>
          <w:szCs w:val="30"/>
          <w:rtl/>
        </w:rPr>
        <w:t xml:space="preserve">رأي بعض الغربيين </w:t>
      </w:r>
      <w:r w:rsidR="0053589D">
        <w:rPr>
          <w:rFonts w:ascii="Traditional Arabic" w:hAnsi="Traditional Arabic" w:cs="KFGQPC Uthman Taha Naskh"/>
          <w:b/>
          <w:bCs/>
          <w:color w:val="000000" w:themeColor="text1"/>
          <w:sz w:val="30"/>
          <w:szCs w:val="30"/>
          <w:rtl/>
        </w:rPr>
        <w:t>فى</w:t>
      </w:r>
      <w:r w:rsidRPr="00E56013">
        <w:rPr>
          <w:rFonts w:ascii="Traditional Arabic" w:hAnsi="Traditional Arabic" w:cs="KFGQPC Uthman Taha Naskh"/>
          <w:b/>
          <w:bCs/>
          <w:color w:val="000000" w:themeColor="text1"/>
          <w:sz w:val="30"/>
          <w:szCs w:val="30"/>
          <w:rtl/>
        </w:rPr>
        <w:t xml:space="preserve"> دعوته</w:t>
      </w:r>
      <w:r w:rsidR="00512098">
        <w:rPr>
          <w:rFonts w:ascii="Traditional Arabic" w:hAnsi="Traditional Arabic" w:cs="KFGQPC Uthman Taha Naskh"/>
          <w:b/>
          <w:bCs/>
          <w:color w:val="000000" w:themeColor="text1"/>
          <w:sz w:val="30"/>
          <w:szCs w:val="30"/>
          <w:rtl/>
        </w:rPr>
        <w:t xml:space="preserve">: </w:t>
      </w:r>
    </w:p>
    <w:p w14:paraId="2A84D947" w14:textId="11428F7D"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جاء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دائرة المعارف البريطا</w:t>
      </w:r>
      <w:r w:rsidR="007158CE">
        <w:rPr>
          <w:rFonts w:ascii="Traditional Arabic" w:hAnsi="Traditional Arabic" w:cs="KFGQPC Uthman Taha Naskh"/>
          <w:color w:val="000000" w:themeColor="text1"/>
          <w:sz w:val="30"/>
          <w:szCs w:val="30"/>
          <w:rtl/>
        </w:rPr>
        <w:t>نية وهي تتحدث عن الوهابية قولها</w:t>
      </w:r>
      <w:r w:rsidRPr="00E56013">
        <w:rPr>
          <w:rFonts w:ascii="Traditional Arabic" w:hAnsi="Traditional Arabic" w:cs="KFGQPC Uthman Taha Naskh"/>
          <w:color w:val="000000" w:themeColor="text1"/>
          <w:sz w:val="30"/>
          <w:szCs w:val="30"/>
          <w:rtl/>
        </w:rPr>
        <w:t>:</w:t>
      </w:r>
    </w:p>
    <w:p w14:paraId="459044EC" w14:textId="02C8A75F" w:rsidR="00EF45F4" w:rsidRPr="00E56013" w:rsidRDefault="00D143A6"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047C2A">
        <w:rPr>
          <w:rFonts w:ascii="Traditional Arabic" w:hAnsi="Traditional Arabic" w:cs="KFGQPC Uthman Taha Naskh"/>
          <w:b/>
          <w:bCs/>
          <w:color w:val="000000" w:themeColor="text1"/>
          <w:sz w:val="30"/>
          <w:szCs w:val="30"/>
          <w:rtl/>
        </w:rPr>
        <w:t>الوهابية</w:t>
      </w:r>
      <w:r w:rsidR="00262DD0" w:rsidRPr="00047C2A">
        <w:rPr>
          <w:rFonts w:ascii="Traditional Arabic" w:hAnsi="Traditional Arabic" w:cs="KFGQPC Uthman Taha Naskh"/>
          <w:b/>
          <w:bCs/>
          <w:color w:val="000000" w:themeColor="text1"/>
          <w:sz w:val="30"/>
          <w:szCs w:val="30"/>
          <w:rtl/>
        </w:rPr>
        <w:t>:</w:t>
      </w:r>
      <w:r w:rsidR="00262DD0">
        <w:rPr>
          <w:rFonts w:ascii="Traditional Arabic" w:hAnsi="Traditional Arabic" w:cs="KFGQPC Uthman Taha Naskh"/>
          <w:color w:val="000000" w:themeColor="text1"/>
          <w:sz w:val="30"/>
          <w:szCs w:val="30"/>
          <w:rtl/>
        </w:rPr>
        <w:t xml:space="preserve"> </w:t>
      </w:r>
      <w:r w:rsidR="007158CE">
        <w:rPr>
          <w:rFonts w:ascii="Traditional Arabic" w:hAnsi="Traditional Arabic" w:cs="KFGQPC Uthman Taha Naskh" w:hint="cs"/>
          <w:color w:val="000000" w:themeColor="text1"/>
          <w:sz w:val="30"/>
          <w:szCs w:val="30"/>
          <w:rtl/>
        </w:rPr>
        <w:t>ا</w:t>
      </w:r>
      <w:r w:rsidR="006C4735" w:rsidRPr="00E56013">
        <w:rPr>
          <w:rFonts w:ascii="Traditional Arabic" w:hAnsi="Traditional Arabic" w:cs="KFGQPC Uthman Taha Naskh" w:hint="cs"/>
          <w:color w:val="000000" w:themeColor="text1"/>
          <w:sz w:val="30"/>
          <w:szCs w:val="30"/>
          <w:rtl/>
        </w:rPr>
        <w:t>سم</w:t>
      </w:r>
      <w:r w:rsidR="00EF45F4" w:rsidRPr="00E56013">
        <w:rPr>
          <w:rFonts w:ascii="Traditional Arabic" w:hAnsi="Traditional Arabic" w:cs="KFGQPC Uthman Taha Naskh"/>
          <w:color w:val="000000" w:themeColor="text1"/>
          <w:sz w:val="30"/>
          <w:szCs w:val="30"/>
          <w:rtl/>
        </w:rPr>
        <w:t xml:space="preserve"> لحركة التطهير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والوهابيون يتبعون تعاليم الرسول وحده</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ويهملون كل ما سواها</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وأعداء الوهابية هم أعداء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الصحيح</w:t>
      </w:r>
      <w:r w:rsidRPr="00E56013">
        <w:rPr>
          <w:rFonts w:ascii="Traditional Arabic" w:hAnsi="Traditional Arabic" w:cs="KFGQPC Uthman Taha Naskh" w:hint="cs"/>
          <w:color w:val="000000" w:themeColor="text1"/>
          <w:sz w:val="30"/>
          <w:szCs w:val="30"/>
          <w:rtl/>
        </w:rPr>
        <w:t>.</w:t>
      </w:r>
    </w:p>
    <w:p w14:paraId="4AB0DA31" w14:textId="19A546BF" w:rsidR="00EF45F4" w:rsidRPr="00E56013" w:rsidRDefault="00EF45F4"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وقال ستودارد الامريكي مؤلف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حاضر العالم الاسلامي</w:t>
      </w:r>
      <w:r w:rsidR="007B6B9D">
        <w:rPr>
          <w:rFonts w:ascii="Traditional Arabic" w:hAnsi="Traditional Arabic" w:cs="KFGQPC Uthman Taha Naskh"/>
          <w:b/>
          <w:bCs/>
          <w:color w:val="0070C0"/>
          <w:sz w:val="30"/>
          <w:szCs w:val="30"/>
          <w:rtl/>
        </w:rPr>
        <w:t>»</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كان العالم ال</w:t>
      </w:r>
      <w:r w:rsidR="00361E2D">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سلامي قد بلغ من التضعضع أعظم مبلغ</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ومن التدلي والانحطاط أعمق درکه ف</w:t>
      </w:r>
      <w:r w:rsidR="007158CE">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ربد جوه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طبقت الظلمة على صقع من أصقاعه ورجا من أرجائه</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و</w:t>
      </w:r>
      <w:r w:rsidR="007158CE">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 xml:space="preserve">نتشر فيه فساد الأخلاق والآداب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قا</w:t>
      </w:r>
      <w:r w:rsidR="00CE70F7" w:rsidRPr="00E56013">
        <w:rPr>
          <w:rFonts w:ascii="Traditional Arabic" w:hAnsi="Traditional Arabic" w:cs="KFGQPC Uthman Taha Naskh"/>
          <w:color w:val="000000" w:themeColor="text1"/>
          <w:sz w:val="30"/>
          <w:szCs w:val="30"/>
          <w:rtl/>
        </w:rPr>
        <w:t>ل</w:t>
      </w:r>
      <w:r w:rsidR="00CE70F7" w:rsidRPr="00E56013">
        <w:rPr>
          <w:rFonts w:ascii="Traditional Arabic" w:hAnsi="Traditional Arabic" w:cs="KFGQPC Uthman Taha Naskh" w:hint="cs"/>
          <w:color w:val="000000" w:themeColor="text1"/>
          <w:sz w:val="30"/>
          <w:szCs w:val="30"/>
          <w:rtl/>
        </w:rPr>
        <w:t>.</w:t>
      </w:r>
    </w:p>
    <w:p w14:paraId="7DAF5613" w14:textId="5EAA88F0" w:rsidR="00EF45F4" w:rsidRPr="00E56013" w:rsidRDefault="007F7FD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وأما</w:t>
      </w:r>
      <w:r w:rsidR="00EF45F4" w:rsidRPr="00E56013">
        <w:rPr>
          <w:rFonts w:ascii="Traditional Arabic" w:hAnsi="Traditional Arabic" w:cs="KFGQPC Uthman Taha Naskh"/>
          <w:color w:val="000000" w:themeColor="text1"/>
          <w:sz w:val="30"/>
          <w:szCs w:val="30"/>
          <w:rtl/>
        </w:rPr>
        <w:t xml:space="preserve"> الدين فقد غشيته غاشية سوداء</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فالبست الوحدانية التي علمها صاحب الرسالة الناس</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سجفا من الخرافات</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 xml:space="preserve">وقشور الصوفية وخلت المساجد من </w:t>
      </w:r>
      <w:r w:rsidR="00CE70F7" w:rsidRPr="00E56013">
        <w:rPr>
          <w:rFonts w:ascii="Traditional Arabic" w:hAnsi="Traditional Arabic" w:cs="KFGQPC Uthman Taha Naskh" w:hint="cs"/>
          <w:color w:val="000000" w:themeColor="text1"/>
          <w:sz w:val="30"/>
          <w:szCs w:val="30"/>
          <w:rtl/>
        </w:rPr>
        <w:t>أ</w:t>
      </w:r>
      <w:r w:rsidR="00EF45F4" w:rsidRPr="00E56013">
        <w:rPr>
          <w:rFonts w:ascii="Traditional Arabic" w:hAnsi="Traditional Arabic" w:cs="KFGQPC Uthman Taha Naskh"/>
          <w:color w:val="000000" w:themeColor="text1"/>
          <w:sz w:val="30"/>
          <w:szCs w:val="30"/>
          <w:rtl/>
        </w:rPr>
        <w:t>رباب الصلوات</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وكثر عدد الأدعياء الجهلاء وطوائف الفقراء والمساكين</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يخرجون من مكان </w:t>
      </w:r>
      <w:r w:rsidR="00630450" w:rsidRPr="00E56013">
        <w:rPr>
          <w:rFonts w:ascii="Traditional Arabic" w:hAnsi="Traditional Arabic" w:cs="KFGQPC Uthman Taha Naskh"/>
          <w:color w:val="000000" w:themeColor="text1"/>
          <w:sz w:val="30"/>
          <w:szCs w:val="30"/>
          <w:rtl/>
        </w:rPr>
        <w:t>إلى</w:t>
      </w:r>
      <w:r w:rsidR="00EF45F4" w:rsidRPr="00E56013">
        <w:rPr>
          <w:rFonts w:ascii="Traditional Arabic" w:hAnsi="Traditional Arabic" w:cs="KFGQPC Uthman Taha Naskh"/>
          <w:color w:val="000000" w:themeColor="text1"/>
          <w:sz w:val="30"/>
          <w:szCs w:val="30"/>
          <w:rtl/>
        </w:rPr>
        <w:t xml:space="preserve"> مكان يحملون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أعناقهم ال</w:t>
      </w:r>
      <w:r w:rsidR="00CE70F7" w:rsidRPr="00E56013">
        <w:rPr>
          <w:rFonts w:ascii="Traditional Arabic" w:hAnsi="Traditional Arabic" w:cs="KFGQPC Uthman Taha Naskh"/>
          <w:color w:val="000000" w:themeColor="text1"/>
          <w:sz w:val="30"/>
          <w:szCs w:val="30"/>
          <w:rtl/>
        </w:rPr>
        <w:t>تمائم</w:t>
      </w:r>
      <w:r w:rsidR="00CE70F7" w:rsidRPr="00E56013">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والتعاويذ والسبحات</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ويوهمون الناس بالباطل والشبهات</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ويرغبونهم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الحج </w:t>
      </w:r>
      <w:r w:rsidR="00630450" w:rsidRPr="00E56013">
        <w:rPr>
          <w:rFonts w:ascii="Traditional Arabic" w:hAnsi="Traditional Arabic" w:cs="KFGQPC Uthman Taha Naskh"/>
          <w:color w:val="000000" w:themeColor="text1"/>
          <w:sz w:val="30"/>
          <w:szCs w:val="30"/>
          <w:rtl/>
        </w:rPr>
        <w:t>إلى</w:t>
      </w:r>
      <w:r w:rsidR="00EF45F4" w:rsidRPr="00E56013">
        <w:rPr>
          <w:rFonts w:ascii="Traditional Arabic" w:hAnsi="Traditional Arabic" w:cs="KFGQPC Uthman Taha Naskh"/>
          <w:color w:val="000000" w:themeColor="text1"/>
          <w:sz w:val="30"/>
          <w:szCs w:val="30"/>
          <w:rtl/>
        </w:rPr>
        <w:t xml:space="preserve"> قبور الأولياء</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ويزينون للناس</w:t>
      </w:r>
      <w:r w:rsidR="00CE70F7" w:rsidRPr="00E56013">
        <w:rPr>
          <w:rFonts w:ascii="Traditional Arabic" w:hAnsi="Traditional Arabic" w:cs="KFGQPC Uthman Taha Naskh"/>
          <w:color w:val="000000" w:themeColor="text1"/>
          <w:sz w:val="30"/>
          <w:szCs w:val="30"/>
          <w:rtl/>
        </w:rPr>
        <w:t xml:space="preserve"> التماس الشفاعة من د</w:t>
      </w:r>
      <w:r w:rsidR="00361E2D">
        <w:rPr>
          <w:rFonts w:ascii="Traditional Arabic" w:hAnsi="Traditional Arabic" w:cs="KFGQPC Uthman Taha Naskh" w:hint="cs"/>
          <w:color w:val="000000" w:themeColor="text1"/>
          <w:sz w:val="30"/>
          <w:szCs w:val="30"/>
          <w:rtl/>
        </w:rPr>
        <w:t>ُ</w:t>
      </w:r>
      <w:r w:rsidR="00CE70F7" w:rsidRPr="00E56013">
        <w:rPr>
          <w:rFonts w:ascii="Traditional Arabic" w:hAnsi="Traditional Arabic" w:cs="KFGQPC Uthman Taha Naskh"/>
          <w:color w:val="000000" w:themeColor="text1"/>
          <w:sz w:val="30"/>
          <w:szCs w:val="30"/>
          <w:rtl/>
        </w:rPr>
        <w:t>فناء القبور</w:t>
      </w:r>
      <w:r w:rsidR="00CE70F7" w:rsidRPr="00E56013">
        <w:rPr>
          <w:rFonts w:ascii="Traditional Arabic" w:hAnsi="Traditional Arabic" w:cs="KFGQPC Uthman Taha Naskh" w:hint="cs"/>
          <w:color w:val="000000" w:themeColor="text1"/>
          <w:sz w:val="30"/>
          <w:szCs w:val="30"/>
          <w:rtl/>
        </w:rPr>
        <w:t>.</w:t>
      </w:r>
    </w:p>
    <w:p w14:paraId="4A8613A8" w14:textId="70D6E847" w:rsidR="00EF45F4" w:rsidRPr="00E56013" w:rsidRDefault="007158CE"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Pr>
          <w:rFonts w:ascii="Traditional Arabic" w:hAnsi="Traditional Arabic" w:cs="KFGQPC Uthman Taha Naskh"/>
          <w:color w:val="000000" w:themeColor="text1"/>
          <w:sz w:val="30"/>
          <w:szCs w:val="30"/>
          <w:rtl/>
        </w:rPr>
        <w:lastRenderedPageBreak/>
        <w:t>و</w:t>
      </w:r>
      <w:r w:rsidR="00EF45F4" w:rsidRPr="00E56013">
        <w:rPr>
          <w:rFonts w:ascii="Traditional Arabic" w:hAnsi="Traditional Arabic" w:cs="KFGQPC Uthman Taha Naskh"/>
          <w:color w:val="000000" w:themeColor="text1"/>
          <w:sz w:val="30"/>
          <w:szCs w:val="30"/>
          <w:rtl/>
        </w:rPr>
        <w:t>غابت عن الناس فضائل القرآن</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فصار</w:t>
      </w:r>
      <w:r w:rsidR="00CE70F7" w:rsidRPr="00E56013">
        <w:rPr>
          <w:rFonts w:ascii="Traditional Arabic" w:hAnsi="Traditional Arabic" w:cs="KFGQPC Uthman Taha Naskh"/>
          <w:color w:val="000000" w:themeColor="text1"/>
          <w:sz w:val="30"/>
          <w:szCs w:val="30"/>
          <w:rtl/>
        </w:rPr>
        <w:t xml:space="preserve"> ي</w:t>
      </w:r>
      <w:r w:rsidR="00406EE2">
        <w:rPr>
          <w:rFonts w:ascii="Traditional Arabic" w:hAnsi="Traditional Arabic" w:cs="KFGQPC Uthman Taha Naskh" w:hint="cs"/>
          <w:color w:val="000000" w:themeColor="text1"/>
          <w:sz w:val="30"/>
          <w:szCs w:val="30"/>
          <w:rtl/>
        </w:rPr>
        <w:t>ُ</w:t>
      </w:r>
      <w:r w:rsidR="00CE70F7" w:rsidRPr="00E56013">
        <w:rPr>
          <w:rFonts w:ascii="Traditional Arabic" w:hAnsi="Traditional Arabic" w:cs="KFGQPC Uthman Taha Naskh"/>
          <w:color w:val="000000" w:themeColor="text1"/>
          <w:sz w:val="30"/>
          <w:szCs w:val="30"/>
          <w:rtl/>
        </w:rPr>
        <w:t>شرب الخمر وال</w:t>
      </w:r>
      <w:r w:rsidR="00361E2D">
        <w:rPr>
          <w:rFonts w:ascii="Traditional Arabic" w:hAnsi="Traditional Arabic" w:cs="KFGQPC Uthman Taha Naskh" w:hint="cs"/>
          <w:color w:val="000000" w:themeColor="text1"/>
          <w:sz w:val="30"/>
          <w:szCs w:val="30"/>
          <w:rtl/>
        </w:rPr>
        <w:t>أ</w:t>
      </w:r>
      <w:r w:rsidR="00CE70F7" w:rsidRPr="00E56013">
        <w:rPr>
          <w:rFonts w:ascii="Traditional Arabic" w:hAnsi="Traditional Arabic" w:cs="KFGQPC Uthman Taha Naskh"/>
          <w:color w:val="000000" w:themeColor="text1"/>
          <w:sz w:val="30"/>
          <w:szCs w:val="30"/>
          <w:rtl/>
        </w:rPr>
        <w:t xml:space="preserve">فيون </w:t>
      </w:r>
      <w:r w:rsidR="0053589D">
        <w:rPr>
          <w:rFonts w:ascii="Traditional Arabic" w:hAnsi="Traditional Arabic" w:cs="KFGQPC Uthman Taha Naskh"/>
          <w:color w:val="000000" w:themeColor="text1"/>
          <w:sz w:val="30"/>
          <w:szCs w:val="30"/>
          <w:rtl/>
        </w:rPr>
        <w:t>فى</w:t>
      </w:r>
      <w:r w:rsidR="00CE70F7" w:rsidRPr="00E56013">
        <w:rPr>
          <w:rFonts w:ascii="Traditional Arabic" w:hAnsi="Traditional Arabic" w:cs="KFGQPC Uthman Taha Naskh"/>
          <w:color w:val="000000" w:themeColor="text1"/>
          <w:sz w:val="30"/>
          <w:szCs w:val="30"/>
          <w:rtl/>
        </w:rPr>
        <w:t xml:space="preserve"> كل مكان</w:t>
      </w:r>
      <w:r w:rsidR="0052014A">
        <w:rPr>
          <w:rFonts w:ascii="Traditional Arabic" w:hAnsi="Traditional Arabic" w:cs="KFGQPC Uthman Taha Naskh" w:hint="cs"/>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و</w:t>
      </w:r>
      <w:r>
        <w:rPr>
          <w:rFonts w:ascii="Traditional Arabic" w:hAnsi="Traditional Arabic" w:cs="KFGQPC Uthman Taha Naskh" w:hint="cs"/>
          <w:color w:val="000000" w:themeColor="text1"/>
          <w:sz w:val="30"/>
          <w:szCs w:val="30"/>
          <w:rtl/>
        </w:rPr>
        <w:t>ا</w:t>
      </w:r>
      <w:r w:rsidR="00EF45F4" w:rsidRPr="00E56013">
        <w:rPr>
          <w:rFonts w:ascii="Traditional Arabic" w:hAnsi="Traditional Arabic" w:cs="KFGQPC Uthman Taha Naskh"/>
          <w:color w:val="000000" w:themeColor="text1"/>
          <w:sz w:val="30"/>
          <w:szCs w:val="30"/>
          <w:rtl/>
        </w:rPr>
        <w:t>نتشرت الرذائل وه</w:t>
      </w:r>
      <w:r w:rsidR="00361E2D">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تكت ستر الح</w:t>
      </w:r>
      <w:r w:rsidR="00361E2D">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ر</w:t>
      </w:r>
      <w:r w:rsidR="00361E2D">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مات ع</w:t>
      </w:r>
      <w:r w:rsidR="00CE70F7" w:rsidRPr="00E56013">
        <w:rPr>
          <w:rFonts w:ascii="Traditional Arabic" w:hAnsi="Traditional Arabic" w:cs="KFGQPC Uthman Taha Naskh"/>
          <w:color w:val="000000" w:themeColor="text1"/>
          <w:sz w:val="30"/>
          <w:szCs w:val="30"/>
          <w:rtl/>
        </w:rPr>
        <w:t xml:space="preserve">لى غير خشية ولا </w:t>
      </w:r>
      <w:r w:rsidR="00CE70F7" w:rsidRPr="00E56013">
        <w:rPr>
          <w:rFonts w:ascii="Traditional Arabic" w:hAnsi="Traditional Arabic" w:cs="KFGQPC Uthman Taha Naskh" w:hint="cs"/>
          <w:color w:val="000000" w:themeColor="text1"/>
          <w:sz w:val="30"/>
          <w:szCs w:val="30"/>
          <w:rtl/>
        </w:rPr>
        <w:t>إ</w:t>
      </w:r>
      <w:r w:rsidR="00CE70F7" w:rsidRPr="00E56013">
        <w:rPr>
          <w:rFonts w:ascii="Traditional Arabic" w:hAnsi="Traditional Arabic" w:cs="KFGQPC Uthman Taha Naskh"/>
          <w:color w:val="000000" w:themeColor="text1"/>
          <w:sz w:val="30"/>
          <w:szCs w:val="30"/>
          <w:rtl/>
        </w:rPr>
        <w:t>ستحياء</w:t>
      </w:r>
      <w:r w:rsidR="00CE70F7" w:rsidRPr="00E56013">
        <w:rPr>
          <w:rFonts w:ascii="Traditional Arabic" w:hAnsi="Traditional Arabic" w:cs="KFGQPC Uthman Taha Naskh" w:hint="cs"/>
          <w:color w:val="000000" w:themeColor="text1"/>
          <w:sz w:val="30"/>
          <w:szCs w:val="30"/>
          <w:rtl/>
        </w:rPr>
        <w:t>.</w:t>
      </w:r>
      <w:r w:rsidR="0052014A">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ونال مكة المكرمة</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والمدينة المنورة</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ما نال غيرهما من سائر مدن</w:t>
      </w:r>
      <w:r w:rsidR="000461AC">
        <w:rPr>
          <w:rFonts w:ascii="Traditional Arabic" w:hAnsi="Traditional Arabic" w:cs="KFGQPC Uthman Taha Naskh" w:hint="cs"/>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7D0D1D">
        <w:rPr>
          <w:rFonts w:ascii="Traditional Arabic" w:hAnsi="Traditional Arabic" w:cs="KFGQPC Uthman Taha Naskh"/>
          <w:color w:val="000000" w:themeColor="text1"/>
          <w:sz w:val="30"/>
          <w:szCs w:val="30"/>
          <w:rtl/>
        </w:rPr>
        <w:t>.</w:t>
      </w:r>
    </w:p>
    <w:p w14:paraId="14ACFE82" w14:textId="59E7668D"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وعلى الجملة فقد بدل المسلمون غير المسلمين</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وه</w:t>
      </w:r>
      <w:r w:rsidR="001C53AB">
        <w:rPr>
          <w:rFonts w:ascii="Traditional Arabic" w:hAnsi="Traditional Arabic" w:cs="KFGQPC Uthman Taha Naskh" w:hint="cs"/>
          <w:color w:val="000000" w:themeColor="text1"/>
          <w:sz w:val="30"/>
          <w:szCs w:val="30"/>
          <w:rtl/>
        </w:rPr>
        <w:t>ب</w:t>
      </w:r>
      <w:r w:rsidR="00CE70F7" w:rsidRPr="00E56013">
        <w:rPr>
          <w:rFonts w:ascii="Traditional Arabic" w:hAnsi="Traditional Arabic" w:cs="KFGQPC Uthman Taha Naskh"/>
          <w:color w:val="000000" w:themeColor="text1"/>
          <w:sz w:val="30"/>
          <w:szCs w:val="30"/>
          <w:rtl/>
        </w:rPr>
        <w:t>طوا مهبط</w:t>
      </w:r>
      <w:r w:rsidR="007158CE">
        <w:rPr>
          <w:rFonts w:ascii="Traditional Arabic" w:hAnsi="Traditional Arabic" w:cs="KFGQPC Uthman Taha Naskh" w:hint="cs"/>
          <w:color w:val="000000" w:themeColor="text1"/>
          <w:sz w:val="30"/>
          <w:szCs w:val="30"/>
          <w:rtl/>
        </w:rPr>
        <w:t>ً</w:t>
      </w:r>
      <w:r w:rsidR="00CE70F7" w:rsidRPr="00E56013">
        <w:rPr>
          <w:rFonts w:ascii="Traditional Arabic" w:hAnsi="Traditional Arabic" w:cs="KFGQPC Uthman Taha Naskh"/>
          <w:color w:val="000000" w:themeColor="text1"/>
          <w:sz w:val="30"/>
          <w:szCs w:val="30"/>
          <w:rtl/>
        </w:rPr>
        <w:t>ا بعيد القرار</w:t>
      </w:r>
      <w:r w:rsidR="00CE70F7" w:rsidRPr="00E56013">
        <w:rPr>
          <w:rFonts w:ascii="Traditional Arabic" w:hAnsi="Traditional Arabic" w:cs="KFGQPC Uthman Taha Naskh" w:hint="cs"/>
          <w:color w:val="000000" w:themeColor="text1"/>
          <w:sz w:val="30"/>
          <w:szCs w:val="30"/>
          <w:rtl/>
        </w:rPr>
        <w:t>.</w:t>
      </w:r>
    </w:p>
    <w:p w14:paraId="4BAC78F9" w14:textId="4B1CD421" w:rsidR="00EF45F4" w:rsidRPr="00E56013" w:rsidRDefault="00EF45F4"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فلو عاد صاحب الرسالة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الأرض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ذلك العصر ورأى ما كان يدعى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لغضب</w:t>
      </w:r>
      <w:r w:rsidR="00CE70F7" w:rsidRPr="00E56013">
        <w:rPr>
          <w:rFonts w:ascii="Traditional Arabic" w:hAnsi="Traditional Arabic" w:cs="KFGQPC Uthman Taha Naskh"/>
          <w:color w:val="000000" w:themeColor="text1"/>
          <w:sz w:val="30"/>
          <w:szCs w:val="30"/>
          <w:rtl/>
        </w:rPr>
        <w:t xml:space="preserve"> وأطلق اللعنة على من </w:t>
      </w:r>
      <w:r w:rsidR="007158CE">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ستحقها من المسلمين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كما يعلن المرتدون</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وعبدة الأوثان</w:t>
      </w:r>
      <w:r w:rsidR="00CE70F7" w:rsidRPr="00E56013">
        <w:rPr>
          <w:rFonts w:ascii="Traditional Arabic" w:hAnsi="Traditional Arabic" w:cs="KFGQPC Uthman Taha Naskh" w:hint="cs"/>
          <w:color w:val="000000" w:themeColor="text1"/>
          <w:sz w:val="30"/>
          <w:szCs w:val="30"/>
          <w:rtl/>
        </w:rPr>
        <w:t>.</w:t>
      </w:r>
    </w:p>
    <w:p w14:paraId="365EA5F8" w14:textId="1CF8C792" w:rsidR="00EF45F4" w:rsidRPr="00E56013" w:rsidRDefault="00EF45F4"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وفيما العالم ال</w:t>
      </w:r>
      <w:r w:rsidR="001C53AB">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سلامي مستغرق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هجعته</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مدلج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ظلمته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بصوت يدوي من قلب صحراء شبه الجزيرة مهد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يوقظ المؤمنين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ويدعوهم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الإصلاح</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والرجوع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سواء السبيل والصراط المستقيم</w:t>
      </w:r>
      <w:r w:rsidR="00A16AA1" w:rsidRPr="00E56013">
        <w:rPr>
          <w:rFonts w:ascii="Traditional Arabic" w:hAnsi="Traditional Arabic" w:cs="KFGQPC Uthman Taha Naskh"/>
          <w:color w:val="000000" w:themeColor="text1"/>
          <w:sz w:val="30"/>
          <w:szCs w:val="30"/>
          <w:rtl/>
        </w:rPr>
        <w:t>,</w:t>
      </w:r>
      <w:r w:rsidR="007158CE">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فكان الصارخ لهذا الصوت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هو الم</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صلح المشهور الشيخ محمد </w:t>
      </w:r>
      <w:r w:rsidR="00A44647">
        <w:rPr>
          <w:rFonts w:ascii="Traditional Arabic" w:hAnsi="Traditional Arabic" w:cs="KFGQPC Uthman Taha Naskh"/>
          <w:color w:val="000000" w:themeColor="text1"/>
          <w:sz w:val="30"/>
          <w:szCs w:val="30"/>
          <w:rtl/>
        </w:rPr>
        <w:t>بن</w:t>
      </w:r>
      <w:r w:rsidRPr="00E56013">
        <w:rPr>
          <w:rFonts w:ascii="Traditional Arabic" w:hAnsi="Traditional Arabic" w:cs="KFGQPC Uthman Taha Naskh"/>
          <w:color w:val="000000" w:themeColor="text1"/>
          <w:sz w:val="30"/>
          <w:szCs w:val="30"/>
          <w:rtl/>
        </w:rPr>
        <w:t xml:space="preserve"> عبد الوهاب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أشعل نار الوهابية</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 xml:space="preserve">فاشتعلت </w:t>
      </w:r>
      <w:r w:rsidR="007158CE">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تقدت</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و</w:t>
      </w:r>
      <w:r w:rsidR="007158CE">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ندلعت ألس</w:t>
      </w:r>
      <w:r w:rsidR="001C53AB">
        <w:rPr>
          <w:rFonts w:ascii="Traditional Arabic" w:hAnsi="Traditional Arabic" w:cs="KFGQPC Uthman Taha Naskh" w:hint="cs"/>
          <w:color w:val="000000" w:themeColor="text1"/>
          <w:sz w:val="30"/>
          <w:szCs w:val="30"/>
          <w:rtl/>
        </w:rPr>
        <w:t>ن</w:t>
      </w:r>
      <w:r w:rsidRPr="00E56013">
        <w:rPr>
          <w:rFonts w:ascii="Traditional Arabic" w:hAnsi="Traditional Arabic" w:cs="KFGQPC Uthman Taha Naskh"/>
          <w:color w:val="000000" w:themeColor="text1"/>
          <w:sz w:val="30"/>
          <w:szCs w:val="30"/>
          <w:rtl/>
        </w:rPr>
        <w:t xml:space="preserve">تها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كل زاوية من زوايا العالم ال</w:t>
      </w:r>
      <w:r w:rsidR="001C53AB">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سلامي</w:t>
      </w:r>
      <w:r w:rsidR="007D0D1D">
        <w:rPr>
          <w:rFonts w:ascii="Traditional Arabic" w:hAnsi="Traditional Arabic" w:cs="KFGQPC Uthman Taha Naskh"/>
          <w:color w:val="000000" w:themeColor="text1"/>
          <w:sz w:val="30"/>
          <w:szCs w:val="30"/>
          <w:rtl/>
        </w:rPr>
        <w:t>.</w:t>
      </w:r>
    </w:p>
    <w:p w14:paraId="6811FEAC" w14:textId="7FD5A160" w:rsidR="00EF45F4" w:rsidRPr="00E56013" w:rsidRDefault="00EF45F4" w:rsidP="007158CE">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ثم أ</w:t>
      </w:r>
      <w:r w:rsidR="00CE70F7" w:rsidRPr="00E56013">
        <w:rPr>
          <w:rFonts w:ascii="Traditional Arabic" w:hAnsi="Traditional Arabic" w:cs="KFGQPC Uthman Taha Naskh"/>
          <w:color w:val="000000" w:themeColor="text1"/>
          <w:sz w:val="30"/>
          <w:szCs w:val="30"/>
          <w:rtl/>
        </w:rPr>
        <w:t xml:space="preserve">خذ هذا الداعي يحض المسلمين على </w:t>
      </w:r>
      <w:r w:rsidR="00CE70F7" w:rsidRPr="00E56013">
        <w:rPr>
          <w:rFonts w:ascii="Traditional Arabic" w:hAnsi="Traditional Arabic" w:cs="KFGQPC Uthman Taha Naskh" w:hint="cs"/>
          <w:color w:val="000000" w:themeColor="text1"/>
          <w:sz w:val="30"/>
          <w:szCs w:val="30"/>
          <w:rtl/>
        </w:rPr>
        <w:t>إ</w:t>
      </w:r>
      <w:r w:rsidR="00CE70F7" w:rsidRPr="00E56013">
        <w:rPr>
          <w:rFonts w:ascii="Traditional Arabic" w:hAnsi="Traditional Arabic" w:cs="KFGQPC Uthman Taha Naskh"/>
          <w:color w:val="000000" w:themeColor="text1"/>
          <w:sz w:val="30"/>
          <w:szCs w:val="30"/>
          <w:rtl/>
        </w:rPr>
        <w:t>صلاح النفوس</w:t>
      </w:r>
      <w:r w:rsidR="0030680C">
        <w:rPr>
          <w:rFonts w:ascii="Traditional Arabic" w:hAnsi="Traditional Arabic" w:cs="KFGQPC Uthman Taha Naskh"/>
          <w:color w:val="000000" w:themeColor="text1"/>
          <w:sz w:val="30"/>
          <w:szCs w:val="30"/>
          <w:rtl/>
        </w:rPr>
        <w:t xml:space="preserve"> و</w:t>
      </w:r>
      <w:r w:rsidR="007158CE">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ستعادة المجد</w:t>
      </w:r>
      <w:r w:rsidR="00CE70F7" w:rsidRPr="00E56013">
        <w:rPr>
          <w:rFonts w:ascii="Traditional Arabic" w:hAnsi="Traditional Arabic" w:cs="KFGQPC Uthman Taha Naskh"/>
          <w:color w:val="000000" w:themeColor="text1"/>
          <w:sz w:val="30"/>
          <w:szCs w:val="30"/>
          <w:rtl/>
        </w:rPr>
        <w:t xml:space="preserve"> الاسلامي القديم</w:t>
      </w:r>
      <w:r w:rsidR="0030680C">
        <w:rPr>
          <w:rFonts w:ascii="Traditional Arabic" w:hAnsi="Traditional Arabic" w:cs="KFGQPC Uthman Taha Naskh"/>
          <w:color w:val="000000" w:themeColor="text1"/>
          <w:sz w:val="30"/>
          <w:szCs w:val="30"/>
          <w:rtl/>
        </w:rPr>
        <w:t xml:space="preserve"> و</w:t>
      </w:r>
      <w:r w:rsidR="00CE70F7" w:rsidRPr="00E56013">
        <w:rPr>
          <w:rFonts w:ascii="Traditional Arabic" w:hAnsi="Traditional Arabic" w:cs="KFGQPC Uthman Taha Naskh"/>
          <w:color w:val="000000" w:themeColor="text1"/>
          <w:sz w:val="30"/>
          <w:szCs w:val="30"/>
          <w:rtl/>
        </w:rPr>
        <w:t>العز التليد</w:t>
      </w:r>
      <w:r w:rsidR="00CE70F7" w:rsidRPr="00E56013">
        <w:rPr>
          <w:rFonts w:ascii="Traditional Arabic" w:hAnsi="Traditional Arabic" w:cs="KFGQPC Uthman Taha Naskh" w:hint="cs"/>
          <w:color w:val="000000" w:themeColor="text1"/>
          <w:sz w:val="30"/>
          <w:szCs w:val="30"/>
          <w:rtl/>
        </w:rPr>
        <w:t>.</w:t>
      </w:r>
    </w:p>
    <w:p w14:paraId="1563F5B0" w14:textId="782F85FD"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تبدت تباشیر صبح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ثم بدأت اليقظة الكبرى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علم </w:t>
      </w:r>
      <w:r w:rsidR="00443265" w:rsidRPr="00E56013">
        <w:rPr>
          <w:rFonts w:ascii="Traditional Arabic" w:hAnsi="Traditional Arabic" w:cs="KFGQPC Uthman Taha Naskh"/>
          <w:color w:val="000000" w:themeColor="text1"/>
          <w:sz w:val="30"/>
          <w:szCs w:val="30"/>
          <w:rtl/>
        </w:rPr>
        <w:t>الإسلام</w:t>
      </w:r>
      <w:r w:rsidR="00CE70F7" w:rsidRPr="00E56013">
        <w:rPr>
          <w:rFonts w:ascii="Traditional Arabic" w:hAnsi="Traditional Arabic" w:cs="KFGQPC Uthman Taha Naskh" w:hint="cs"/>
          <w:color w:val="000000" w:themeColor="text1"/>
          <w:sz w:val="30"/>
          <w:szCs w:val="30"/>
          <w:rtl/>
        </w:rPr>
        <w:t>.</w:t>
      </w:r>
    </w:p>
    <w:p w14:paraId="36D51550" w14:textId="4A5E6B97" w:rsidR="00EF45F4" w:rsidRPr="007158CE" w:rsidRDefault="00EF45F4" w:rsidP="005B2523">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406EE2">
        <w:rPr>
          <w:rFonts w:ascii="Traditional Arabic" w:hAnsi="Traditional Arabic" w:cs="KFGQPC Uthman Taha Naskh"/>
          <w:color w:val="000000" w:themeColor="text1"/>
          <w:sz w:val="30"/>
          <w:szCs w:val="30"/>
          <w:rtl/>
        </w:rPr>
        <w:t>وقال برنادلوس العالم ال</w:t>
      </w:r>
      <w:r w:rsidR="00CE70F7" w:rsidRPr="00406EE2">
        <w:rPr>
          <w:rFonts w:ascii="Traditional Arabic" w:hAnsi="Traditional Arabic" w:cs="KFGQPC Uthman Taha Naskh"/>
          <w:color w:val="000000" w:themeColor="text1"/>
          <w:sz w:val="30"/>
          <w:szCs w:val="30"/>
          <w:rtl/>
        </w:rPr>
        <w:t xml:space="preserve">فرنسي </w:t>
      </w:r>
      <w:r w:rsidR="0053589D">
        <w:rPr>
          <w:rFonts w:ascii="Traditional Arabic" w:hAnsi="Traditional Arabic" w:cs="KFGQPC Uthman Taha Naskh"/>
          <w:color w:val="000000" w:themeColor="text1"/>
          <w:sz w:val="30"/>
          <w:szCs w:val="30"/>
          <w:rtl/>
        </w:rPr>
        <w:t>فى</w:t>
      </w:r>
      <w:r w:rsidR="00CE70F7" w:rsidRPr="00406EE2">
        <w:rPr>
          <w:rFonts w:ascii="Traditional Arabic" w:hAnsi="Traditional Arabic" w:cs="KFGQPC Uthman Taha Naskh"/>
          <w:color w:val="000000" w:themeColor="text1"/>
          <w:sz w:val="30"/>
          <w:szCs w:val="30"/>
          <w:rtl/>
        </w:rPr>
        <w:t xml:space="preserve"> كتابه العرب </w:t>
      </w:r>
      <w:r w:rsidR="0053589D">
        <w:rPr>
          <w:rFonts w:ascii="Traditional Arabic" w:hAnsi="Traditional Arabic" w:cs="KFGQPC Uthman Taha Naskh"/>
          <w:color w:val="000000" w:themeColor="text1"/>
          <w:sz w:val="30"/>
          <w:szCs w:val="30"/>
          <w:rtl/>
        </w:rPr>
        <w:t>فى</w:t>
      </w:r>
      <w:r w:rsidR="00CE70F7" w:rsidRPr="00406EE2">
        <w:rPr>
          <w:rFonts w:ascii="Traditional Arabic" w:hAnsi="Traditional Arabic" w:cs="KFGQPC Uthman Taha Naskh"/>
          <w:color w:val="000000" w:themeColor="text1"/>
          <w:sz w:val="30"/>
          <w:szCs w:val="30"/>
          <w:rtl/>
        </w:rPr>
        <w:t xml:space="preserve"> التاريخ</w:t>
      </w:r>
      <w:r w:rsidR="0052014A" w:rsidRPr="00406EE2">
        <w:rPr>
          <w:rFonts w:ascii="Traditional Arabic" w:hAnsi="Traditional Arabic" w:cs="KFGQPC Uthman Taha Naskh" w:hint="cs"/>
          <w:color w:val="000000" w:themeColor="text1"/>
          <w:sz w:val="30"/>
          <w:szCs w:val="30"/>
          <w:rtl/>
        </w:rPr>
        <w:t xml:space="preserve">، </w:t>
      </w:r>
      <w:r w:rsidR="00CE70F7" w:rsidRPr="00406EE2">
        <w:rPr>
          <w:rFonts w:ascii="Traditional Arabic" w:hAnsi="Traditional Arabic" w:cs="KFGQPC Uthman Taha Naskh"/>
          <w:color w:val="000000" w:themeColor="text1"/>
          <w:sz w:val="30"/>
          <w:szCs w:val="30"/>
          <w:rtl/>
        </w:rPr>
        <w:t>وب</w:t>
      </w:r>
      <w:r w:rsidR="00CE70F7" w:rsidRPr="00406EE2">
        <w:rPr>
          <w:rFonts w:ascii="Traditional Arabic" w:hAnsi="Traditional Arabic" w:cs="KFGQPC Uthman Taha Naskh" w:hint="cs"/>
          <w:color w:val="000000" w:themeColor="text1"/>
          <w:sz w:val="30"/>
          <w:szCs w:val="30"/>
          <w:rtl/>
        </w:rPr>
        <w:t>إ</w:t>
      </w:r>
      <w:r w:rsidRPr="00406EE2">
        <w:rPr>
          <w:rFonts w:ascii="Traditional Arabic" w:hAnsi="Traditional Arabic" w:cs="KFGQPC Uthman Taha Naskh"/>
          <w:color w:val="000000" w:themeColor="text1"/>
          <w:sz w:val="30"/>
          <w:szCs w:val="30"/>
          <w:rtl/>
        </w:rPr>
        <w:t>سم</w:t>
      </w:r>
      <w:r w:rsidRPr="007158CE">
        <w:rPr>
          <w:rFonts w:ascii="Traditional Arabic" w:hAnsi="Traditional Arabic" w:cs="KFGQPC Uthman Taha Naskh"/>
          <w:color w:val="000000" w:themeColor="text1"/>
          <w:sz w:val="30"/>
          <w:szCs w:val="30"/>
          <w:rtl/>
        </w:rPr>
        <w:t xml:space="preserve"> </w:t>
      </w:r>
      <w:r w:rsidR="00443265" w:rsidRPr="007158CE">
        <w:rPr>
          <w:rFonts w:ascii="Traditional Arabic" w:hAnsi="Traditional Arabic" w:cs="KFGQPC Uthman Taha Naskh"/>
          <w:color w:val="000000" w:themeColor="text1"/>
          <w:sz w:val="30"/>
          <w:szCs w:val="30"/>
          <w:rtl/>
        </w:rPr>
        <w:lastRenderedPageBreak/>
        <w:t>الإسلام</w:t>
      </w:r>
      <w:r w:rsidRPr="007158CE">
        <w:rPr>
          <w:rFonts w:ascii="Traditional Arabic" w:hAnsi="Traditional Arabic" w:cs="KFGQPC Uthman Taha Naskh"/>
          <w:color w:val="000000" w:themeColor="text1"/>
          <w:sz w:val="30"/>
          <w:szCs w:val="30"/>
          <w:rtl/>
        </w:rPr>
        <w:t xml:space="preserve"> الخالي من الشوائب </w:t>
      </w:r>
      <w:r w:rsidR="00BD1DFB">
        <w:rPr>
          <w:rFonts w:ascii="Traditional Arabic" w:hAnsi="Traditional Arabic" w:cs="KFGQPC Uthman Taha Naskh"/>
          <w:color w:val="000000" w:themeColor="text1"/>
          <w:sz w:val="30"/>
          <w:szCs w:val="30"/>
          <w:rtl/>
        </w:rPr>
        <w:t>الذى</w:t>
      </w:r>
      <w:r w:rsidRPr="007158CE">
        <w:rPr>
          <w:rFonts w:ascii="Traditional Arabic" w:hAnsi="Traditional Arabic" w:cs="KFGQPC Uthman Taha Naskh"/>
          <w:color w:val="000000" w:themeColor="text1"/>
          <w:sz w:val="30"/>
          <w:szCs w:val="30"/>
          <w:rtl/>
        </w:rPr>
        <w:t xml:space="preserve"> ساد </w:t>
      </w:r>
      <w:r w:rsidR="0053589D">
        <w:rPr>
          <w:rFonts w:ascii="Traditional Arabic" w:hAnsi="Traditional Arabic" w:cs="KFGQPC Uthman Taha Naskh"/>
          <w:color w:val="000000" w:themeColor="text1"/>
          <w:sz w:val="30"/>
          <w:szCs w:val="30"/>
          <w:rtl/>
        </w:rPr>
        <w:t>فى</w:t>
      </w:r>
      <w:r w:rsidRPr="007158CE">
        <w:rPr>
          <w:rFonts w:ascii="Traditional Arabic" w:hAnsi="Traditional Arabic" w:cs="KFGQPC Uthman Taha Naskh"/>
          <w:color w:val="000000" w:themeColor="text1"/>
          <w:sz w:val="30"/>
          <w:szCs w:val="30"/>
          <w:rtl/>
        </w:rPr>
        <w:t xml:space="preserve"> القرن الأول نادي محمد بن عبد</w:t>
      </w:r>
      <w:r w:rsidR="005B2523">
        <w:rPr>
          <w:rFonts w:ascii="Traditional Arabic" w:hAnsi="Traditional Arabic" w:hint="cs"/>
          <w:color w:val="000000" w:themeColor="text1"/>
          <w:sz w:val="30"/>
          <w:szCs w:val="30"/>
          <w:rtl/>
        </w:rPr>
        <w:t> </w:t>
      </w:r>
      <w:r w:rsidRPr="007158CE">
        <w:rPr>
          <w:rFonts w:ascii="Traditional Arabic" w:hAnsi="Traditional Arabic" w:cs="KFGQPC Uthman Taha Naskh"/>
          <w:color w:val="000000" w:themeColor="text1"/>
          <w:sz w:val="30"/>
          <w:szCs w:val="30"/>
          <w:rtl/>
        </w:rPr>
        <w:t>الوهاب بالابتعاد عن جميع ما أ</w:t>
      </w:r>
      <w:r w:rsidR="001C53AB" w:rsidRPr="007158CE">
        <w:rPr>
          <w:rFonts w:ascii="Traditional Arabic" w:hAnsi="Traditional Arabic" w:cs="KFGQPC Uthman Taha Naskh" w:hint="cs"/>
          <w:color w:val="000000" w:themeColor="text1"/>
          <w:sz w:val="30"/>
          <w:szCs w:val="30"/>
          <w:rtl/>
        </w:rPr>
        <w:t>ُ</w:t>
      </w:r>
      <w:r w:rsidRPr="007158CE">
        <w:rPr>
          <w:rFonts w:ascii="Traditional Arabic" w:hAnsi="Traditional Arabic" w:cs="KFGQPC Uthman Taha Naskh"/>
          <w:color w:val="000000" w:themeColor="text1"/>
          <w:sz w:val="30"/>
          <w:szCs w:val="30"/>
          <w:rtl/>
        </w:rPr>
        <w:t xml:space="preserve">ضيف للعقيدة والعبادات من </w:t>
      </w:r>
      <w:r w:rsidR="00CE70F7" w:rsidRPr="007158CE">
        <w:rPr>
          <w:rFonts w:ascii="Traditional Arabic" w:hAnsi="Traditional Arabic" w:cs="KFGQPC Uthman Taha Naskh"/>
          <w:color w:val="000000" w:themeColor="text1"/>
          <w:sz w:val="30"/>
          <w:szCs w:val="30"/>
          <w:rtl/>
        </w:rPr>
        <w:t>زيادات ب</w:t>
      </w:r>
      <w:r w:rsidR="00CE70F7" w:rsidRPr="007158CE">
        <w:rPr>
          <w:rFonts w:ascii="Traditional Arabic" w:hAnsi="Traditional Arabic" w:cs="KFGQPC Uthman Taha Naskh" w:hint="cs"/>
          <w:color w:val="000000" w:themeColor="text1"/>
          <w:sz w:val="30"/>
          <w:szCs w:val="30"/>
          <w:rtl/>
        </w:rPr>
        <w:t>إ</w:t>
      </w:r>
      <w:r w:rsidRPr="007158CE">
        <w:rPr>
          <w:rFonts w:ascii="Traditional Arabic" w:hAnsi="Traditional Arabic" w:cs="KFGQPC Uthman Taha Naskh"/>
          <w:color w:val="000000" w:themeColor="text1"/>
          <w:sz w:val="30"/>
          <w:szCs w:val="30"/>
          <w:rtl/>
        </w:rPr>
        <w:t xml:space="preserve">عتبارها بدعة خرافية غريبة عن </w:t>
      </w:r>
      <w:r w:rsidR="00443265" w:rsidRPr="007158CE">
        <w:rPr>
          <w:rFonts w:ascii="Traditional Arabic" w:hAnsi="Traditional Arabic" w:cs="KFGQPC Uthman Taha Naskh"/>
          <w:color w:val="000000" w:themeColor="text1"/>
          <w:sz w:val="30"/>
          <w:szCs w:val="30"/>
          <w:rtl/>
        </w:rPr>
        <w:t>الإسلام</w:t>
      </w:r>
      <w:r w:rsidR="00CE70F7" w:rsidRPr="007158CE">
        <w:rPr>
          <w:rFonts w:ascii="Traditional Arabic" w:hAnsi="Traditional Arabic" w:cs="KFGQPC Uthman Taha Naskh" w:hint="cs"/>
          <w:color w:val="000000" w:themeColor="text1"/>
          <w:sz w:val="30"/>
          <w:szCs w:val="30"/>
          <w:rtl/>
        </w:rPr>
        <w:t xml:space="preserve"> </w:t>
      </w:r>
      <w:r w:rsidRPr="007158CE">
        <w:rPr>
          <w:rFonts w:ascii="Traditional Arabic" w:hAnsi="Traditional Arabic" w:cs="KFGQPC Uthman Taha Naskh"/>
          <w:color w:val="000000" w:themeColor="text1"/>
          <w:sz w:val="30"/>
          <w:szCs w:val="30"/>
          <w:rtl/>
        </w:rPr>
        <w:t>الصحيح</w:t>
      </w:r>
      <w:r w:rsidR="00CE70F7" w:rsidRPr="007158CE">
        <w:rPr>
          <w:rFonts w:ascii="Traditional Arabic" w:hAnsi="Traditional Arabic" w:cs="KFGQPC Uthman Taha Naskh" w:hint="cs"/>
          <w:b/>
          <w:bCs/>
          <w:color w:val="000000" w:themeColor="text1"/>
          <w:sz w:val="30"/>
          <w:szCs w:val="30"/>
          <w:rtl/>
        </w:rPr>
        <w:t>.</w:t>
      </w:r>
    </w:p>
    <w:p w14:paraId="279F76A1" w14:textId="524D42C1" w:rsidR="00EF45F4" w:rsidRPr="0052014A"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52014A">
        <w:rPr>
          <w:rFonts w:ascii="Traditional Arabic" w:hAnsi="Traditional Arabic" w:cs="KFGQPC Uthman Taha Naskh"/>
          <w:b/>
          <w:bCs/>
          <w:color w:val="000000" w:themeColor="text1"/>
          <w:sz w:val="30"/>
          <w:szCs w:val="30"/>
          <w:rtl/>
        </w:rPr>
        <w:t xml:space="preserve">وقال الدكتور داكبرت المؤرخ الألماني </w:t>
      </w:r>
      <w:r w:rsidR="0053589D">
        <w:rPr>
          <w:rFonts w:ascii="Traditional Arabic" w:hAnsi="Traditional Arabic" w:cs="KFGQPC Uthman Taha Naskh"/>
          <w:b/>
          <w:bCs/>
          <w:color w:val="000000" w:themeColor="text1"/>
          <w:sz w:val="30"/>
          <w:szCs w:val="30"/>
          <w:rtl/>
        </w:rPr>
        <w:t>فى</w:t>
      </w:r>
      <w:r w:rsidRPr="0052014A">
        <w:rPr>
          <w:rFonts w:ascii="Traditional Arabic" w:hAnsi="Traditional Arabic" w:cs="KFGQPC Uthman Taha Naskh"/>
          <w:b/>
          <w:bCs/>
          <w:color w:val="000000" w:themeColor="text1"/>
          <w:sz w:val="30"/>
          <w:szCs w:val="30"/>
          <w:rtl/>
        </w:rPr>
        <w:t xml:space="preserve"> كتابه عبد العزيز</w:t>
      </w:r>
      <w:r w:rsidR="00262DD0" w:rsidRPr="0052014A">
        <w:rPr>
          <w:rFonts w:ascii="Traditional Arabic" w:hAnsi="Traditional Arabic" w:cs="KFGQPC Uthman Taha Naskh"/>
          <w:b/>
          <w:bCs/>
          <w:color w:val="000000" w:themeColor="text1"/>
          <w:sz w:val="30"/>
          <w:szCs w:val="30"/>
          <w:rtl/>
        </w:rPr>
        <w:t xml:space="preserve">: </w:t>
      </w:r>
    </w:p>
    <w:p w14:paraId="2B96CCCA" w14:textId="6A0CB2EB"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كان لآل سعود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جانب سيفهم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يستخدمونه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الفتح سلاح معنوي آخر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يدينون له بأعظم قسط من نجاحهم</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ذلك السلاح من صنع الشيخ محمد بن عبد الوهاب أحد رجال الدين المطاردين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سبيل عقيدتهم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والذي لجأ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الدرعية عاصمة آل سعود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ذلك الحين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فلقى لديهم الحماية والأمان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وكانت تملأ قلب محمد بن عبد الوهاب فكرة تجديد القوى العربية على أساس ديني ناسب</w:t>
      </w:r>
      <w:r w:rsidR="00524D5E">
        <w:rPr>
          <w:rFonts w:ascii="Traditional Arabic" w:hAnsi="Traditional Arabic" w:cs="KFGQPC Uthman Taha Naskh"/>
          <w:color w:val="000000" w:themeColor="text1"/>
          <w:sz w:val="30"/>
          <w:szCs w:val="30"/>
          <w:rtl/>
        </w:rPr>
        <w:t xml:space="preserve">ًا </w:t>
      </w:r>
      <w:r w:rsidR="00630450" w:rsidRPr="00E56013">
        <w:rPr>
          <w:rFonts w:ascii="Traditional Arabic" w:hAnsi="Traditional Arabic" w:cs="KFGQPC Uthman Taha Naskh"/>
          <w:color w:val="000000" w:themeColor="text1"/>
          <w:sz w:val="30"/>
          <w:szCs w:val="30"/>
          <w:rtl/>
        </w:rPr>
        <w:t>إلى</w:t>
      </w:r>
      <w:r w:rsidR="00CE70F7" w:rsidRPr="00E56013">
        <w:rPr>
          <w:rFonts w:ascii="Traditional Arabic" w:hAnsi="Traditional Arabic" w:cs="KFGQPC Uthman Taha Naskh"/>
          <w:color w:val="000000" w:themeColor="text1"/>
          <w:sz w:val="30"/>
          <w:szCs w:val="30"/>
          <w:rtl/>
        </w:rPr>
        <w:t xml:space="preserve"> </w:t>
      </w:r>
      <w:r w:rsidR="00406EE2">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بتعادهم عن سيرة السلف الصالح</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و</w:t>
      </w:r>
      <w:r w:rsidR="00406EE2">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 xml:space="preserve">نقسامهم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شيع</w:t>
      </w:r>
      <w:r w:rsidR="00584605">
        <w:rPr>
          <w:rFonts w:ascii="Traditional Arabic" w:hAnsi="Traditional Arabic" w:cs="KFGQPC Uthman Taha Naskh"/>
          <w:color w:val="000000" w:themeColor="text1"/>
          <w:sz w:val="30"/>
          <w:szCs w:val="30"/>
          <w:rtl/>
        </w:rPr>
        <w:t xml:space="preserve">، </w:t>
      </w:r>
      <w:r w:rsidR="00CE70F7" w:rsidRPr="00E56013">
        <w:rPr>
          <w:rFonts w:ascii="Traditional Arabic" w:hAnsi="Traditional Arabic" w:cs="KFGQPC Uthman Taha Naskh"/>
          <w:color w:val="000000" w:themeColor="text1"/>
          <w:sz w:val="30"/>
          <w:szCs w:val="30"/>
          <w:rtl/>
        </w:rPr>
        <w:t xml:space="preserve">والى </w:t>
      </w:r>
      <w:r w:rsidR="00406EE2">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بتعادهم عن خ</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ل</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ق</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هم العربي الأصيل</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سبب تلاشيهم</w:t>
      </w:r>
      <w:r w:rsidR="00CE70F7" w:rsidRPr="00E56013">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color w:val="000000" w:themeColor="text1"/>
          <w:sz w:val="30"/>
          <w:szCs w:val="30"/>
          <w:rtl/>
        </w:rPr>
        <w:t>الذى</w:t>
      </w:r>
      <w:r w:rsidR="00CE70F7" w:rsidRPr="00E56013">
        <w:rPr>
          <w:rFonts w:ascii="Traditional Arabic" w:hAnsi="Traditional Arabic" w:cs="KFGQPC Uthman Taha Naskh"/>
          <w:color w:val="000000" w:themeColor="text1"/>
          <w:sz w:val="30"/>
          <w:szCs w:val="30"/>
          <w:rtl/>
        </w:rPr>
        <w:t xml:space="preserve"> جعلهم </w:t>
      </w:r>
      <w:r w:rsidR="0053589D">
        <w:rPr>
          <w:rFonts w:ascii="Traditional Arabic" w:hAnsi="Traditional Arabic" w:cs="KFGQPC Uthman Taha Naskh"/>
          <w:color w:val="000000" w:themeColor="text1"/>
          <w:sz w:val="30"/>
          <w:szCs w:val="30"/>
          <w:rtl/>
        </w:rPr>
        <w:t>فى</w:t>
      </w:r>
      <w:r w:rsidR="00CE70F7" w:rsidRPr="00E56013">
        <w:rPr>
          <w:rFonts w:ascii="Traditional Arabic" w:hAnsi="Traditional Arabic" w:cs="KFGQPC Uthman Taha Naskh"/>
          <w:color w:val="000000" w:themeColor="text1"/>
          <w:sz w:val="30"/>
          <w:szCs w:val="30"/>
          <w:rtl/>
        </w:rPr>
        <w:t xml:space="preserve"> متناول النفوذ ال</w:t>
      </w:r>
      <w:r w:rsidR="00CE70F7"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جنبي</w:t>
      </w:r>
      <w:r w:rsidR="00584605">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1C53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ورأي الشيخ </w:t>
      </w:r>
      <w:r w:rsidR="001C53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CE70F7" w:rsidRPr="00E56013">
        <w:rPr>
          <w:rFonts w:ascii="Traditional Arabic" w:hAnsi="Traditional Arabic" w:cs="KFGQPC Uthman Taha Naskh"/>
          <w:color w:val="000000" w:themeColor="text1"/>
          <w:sz w:val="30"/>
          <w:szCs w:val="30"/>
          <w:rtl/>
        </w:rPr>
        <w:t xml:space="preserve"> سبب ال</w:t>
      </w:r>
      <w:r w:rsidR="00CE70F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نقاذ هو الرجوع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تعاليم الدين المشروعة</w:t>
      </w:r>
      <w:r w:rsidR="00584605">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تعاليم الرسول الصحيحة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فراح يبشر بوحي من ضميره وعقيدته بمحاربة البدع التي أ</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دخلت على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عبر العصور الغابرة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والضال الم</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ض</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ل من تقارير علماء الدين غير مقيم وزن</w:t>
      </w:r>
      <w:r w:rsidR="00524D5E">
        <w:rPr>
          <w:rFonts w:ascii="Traditional Arabic" w:hAnsi="Traditional Arabic" w:cs="KFGQPC Uthman Taha Naskh"/>
          <w:color w:val="000000" w:themeColor="text1"/>
          <w:sz w:val="30"/>
          <w:szCs w:val="30"/>
          <w:rtl/>
        </w:rPr>
        <w:t xml:space="preserve">ًا </w:t>
      </w:r>
      <w:r w:rsidR="001C53A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406EE2">
        <w:rPr>
          <w:rFonts w:ascii="Traditional Arabic" w:hAnsi="Traditional Arabic" w:cs="KFGQPC Uthman Taha Naskh" w:hint="cs"/>
          <w:color w:val="000000" w:themeColor="text1"/>
          <w:sz w:val="30"/>
          <w:szCs w:val="30"/>
          <w:rtl/>
        </w:rPr>
        <w:t xml:space="preserve"> </w:t>
      </w:r>
      <w:r w:rsidR="001C53AB">
        <w:rPr>
          <w:rFonts w:ascii="Traditional Arabic" w:hAnsi="Traditional Arabic" w:cs="KFGQPC Uthman Taha Naskh" w:hint="cs"/>
          <w:color w:val="000000" w:themeColor="text1"/>
          <w:sz w:val="30"/>
          <w:szCs w:val="30"/>
          <w:rtl/>
        </w:rPr>
        <w:t>ما</w:t>
      </w:r>
      <w:r w:rsidRPr="00E56013">
        <w:rPr>
          <w:rFonts w:ascii="Traditional Arabic" w:hAnsi="Traditional Arabic" w:cs="KFGQPC Uthman Taha Naskh"/>
          <w:color w:val="000000" w:themeColor="text1"/>
          <w:sz w:val="30"/>
          <w:szCs w:val="30"/>
          <w:rtl/>
        </w:rPr>
        <w:t xml:space="preserve"> نص عليه القرآن صراحة</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w:t>
      </w:r>
      <w:r w:rsidR="00406EE2">
        <w:rPr>
          <w:rFonts w:ascii="Traditional Arabic" w:hAnsi="Traditional Arabic" w:cs="KFGQPC Uthman Taha Naskh" w:hint="cs"/>
          <w:color w:val="000000" w:themeColor="text1"/>
          <w:sz w:val="30"/>
          <w:szCs w:val="30"/>
          <w:rtl/>
        </w:rPr>
        <w:t>م</w:t>
      </w:r>
      <w:r w:rsidRPr="00E56013">
        <w:rPr>
          <w:rFonts w:ascii="Traditional Arabic" w:hAnsi="Traditional Arabic" w:cs="KFGQPC Uthman Taha Naskh"/>
          <w:color w:val="000000" w:themeColor="text1"/>
          <w:sz w:val="30"/>
          <w:szCs w:val="30"/>
          <w:rtl/>
        </w:rPr>
        <w:t>ا يمكن نسبته بصورة قاطعة للنبي محمد صلى الله عليه وسلم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وراح يحارب بكل قواه المستمدة من عقيدته الصلبة تقديس الأولياء</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وجعلهم واسطة بين الله وبين الناس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وينادي بهدم ال</w:t>
      </w:r>
      <w:r w:rsidR="001C53AB">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ضرحة</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مزارات الأولياء</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CE70F7" w:rsidRPr="00E56013">
        <w:rPr>
          <w:rFonts w:ascii="Traditional Arabic" w:hAnsi="Traditional Arabic" w:cs="KFGQPC Uthman Taha Naskh" w:hint="cs"/>
          <w:color w:val="000000" w:themeColor="text1"/>
          <w:sz w:val="30"/>
          <w:szCs w:val="30"/>
          <w:rtl/>
        </w:rPr>
        <w:t>إ</w:t>
      </w:r>
      <w:r w:rsidR="00CE70F7" w:rsidRPr="00E56013">
        <w:rPr>
          <w:rFonts w:ascii="Traditional Arabic" w:hAnsi="Traditional Arabic" w:cs="KFGQPC Uthman Taha Naskh"/>
          <w:color w:val="000000" w:themeColor="text1"/>
          <w:sz w:val="30"/>
          <w:szCs w:val="30"/>
          <w:rtl/>
        </w:rPr>
        <w:t xml:space="preserve">زالة معالمها </w:t>
      </w:r>
      <w:r w:rsidR="00CE70F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قتداء</w:t>
      </w:r>
      <w:r w:rsidR="00524D5E">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بالنبي الكريم</w:t>
      </w:r>
      <w:r w:rsidR="00584605">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حارب بدعة تقديس الهياكل</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وعبا</w:t>
      </w:r>
      <w:r w:rsidR="00CE70F7" w:rsidRPr="00E56013">
        <w:rPr>
          <w:rFonts w:ascii="Traditional Arabic" w:hAnsi="Traditional Arabic" w:cs="KFGQPC Uthman Taha Naskh"/>
          <w:color w:val="000000" w:themeColor="text1"/>
          <w:sz w:val="30"/>
          <w:szCs w:val="30"/>
          <w:rtl/>
        </w:rPr>
        <w:t>دة الأصنام الموروثة من الجاهلية</w:t>
      </w:r>
      <w:r w:rsidR="00CE70F7" w:rsidRPr="00E56013">
        <w:rPr>
          <w:rFonts w:ascii="Traditional Arabic" w:hAnsi="Traditional Arabic" w:cs="KFGQPC Uthman Taha Naskh" w:hint="cs"/>
          <w:color w:val="000000" w:themeColor="text1"/>
          <w:sz w:val="30"/>
          <w:szCs w:val="30"/>
          <w:rtl/>
        </w:rPr>
        <w:t>.</w:t>
      </w:r>
    </w:p>
    <w:p w14:paraId="533B341A" w14:textId="76BA85A5" w:rsidR="00F504EB"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 بعد</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فقد جاهد هذا الم</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صل</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ح الكبير رحمه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سبيل ارجاع المسلمين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الصحيح جهاد الدعاة المخلصين م</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عر</w:t>
      </w:r>
      <w:r w:rsidR="001C53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ضا حياته للخطر صابرا محتسب</w:t>
      </w:r>
      <w:r w:rsidR="00512098">
        <w:rPr>
          <w:rFonts w:ascii="Traditional Arabic" w:hAnsi="Traditional Arabic" w:cs="KFGQPC Uthman Taha Naskh"/>
          <w:color w:val="000000" w:themeColor="text1"/>
          <w:sz w:val="30"/>
          <w:szCs w:val="30"/>
          <w:rtl/>
        </w:rPr>
        <w:t xml:space="preserve">ًا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توفي عام </w:t>
      </w:r>
      <w:r w:rsidR="001C53AB" w:rsidRPr="001C53AB">
        <w:rPr>
          <w:rFonts w:ascii="Traditional Arabic" w:hAnsi="Traditional Arabic" w:cs="KFGQPC Uthman Taha Naskh"/>
          <w:color w:val="000000" w:themeColor="text1"/>
          <w:sz w:val="30"/>
          <w:szCs w:val="30"/>
          <w:rtl/>
          <w:lang w:bidi="fa-IR"/>
        </w:rPr>
        <w:t xml:space="preserve">١٢٠٦ </w:t>
      </w:r>
      <w:r w:rsidRPr="00E56013">
        <w:rPr>
          <w:rFonts w:ascii="Traditional Arabic" w:hAnsi="Traditional Arabic" w:cs="KFGQPC Uthman Taha Naskh"/>
          <w:color w:val="000000" w:themeColor="text1"/>
          <w:sz w:val="30"/>
          <w:szCs w:val="30"/>
          <w:rtl/>
        </w:rPr>
        <w:t xml:space="preserve">هجرية فرحمه الله رحمة واسعة وجزاه عن </w:t>
      </w:r>
      <w:r w:rsidR="00443265" w:rsidRPr="00E56013">
        <w:rPr>
          <w:rFonts w:ascii="Traditional Arabic" w:hAnsi="Traditional Arabic" w:cs="KFGQPC Uthman Taha Naskh"/>
          <w:color w:val="000000" w:themeColor="text1"/>
          <w:sz w:val="30"/>
          <w:szCs w:val="30"/>
          <w:rtl/>
        </w:rPr>
        <w:t>الإسلام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المسلمين خير الجزاء وجمعنا به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جنات ا</w:t>
      </w:r>
      <w:r w:rsidR="00F504EB" w:rsidRPr="00E56013">
        <w:rPr>
          <w:rFonts w:ascii="Traditional Arabic" w:hAnsi="Traditional Arabic" w:cs="KFGQPC Uthman Taha Naskh"/>
          <w:color w:val="000000" w:themeColor="text1"/>
          <w:sz w:val="30"/>
          <w:szCs w:val="30"/>
          <w:rtl/>
        </w:rPr>
        <w:t>لخلد اللهم استجب یا رب العالمين</w:t>
      </w:r>
      <w:r w:rsidR="00F504EB" w:rsidRPr="00E56013">
        <w:rPr>
          <w:rFonts w:ascii="Traditional Arabic" w:hAnsi="Traditional Arabic" w:cs="KFGQPC Uthman Taha Naskh" w:hint="cs"/>
          <w:color w:val="000000" w:themeColor="text1"/>
          <w:sz w:val="30"/>
          <w:szCs w:val="30"/>
          <w:rtl/>
        </w:rPr>
        <w:t>.</w:t>
      </w:r>
    </w:p>
    <w:p w14:paraId="214AB7A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6" w:name="_Toc112248056"/>
      <w:r w:rsidRPr="00A20D0A">
        <w:rPr>
          <w:rFonts w:ascii="Greta Arabic" w:hAnsi="Greta Arabic" w:cs="Greta Arabic" w:hint="cs"/>
          <w:noProof/>
          <w:color w:val="000000"/>
          <w:sz w:val="28"/>
          <w:szCs w:val="28"/>
          <w:rtl/>
        </w:rPr>
        <w:drawing>
          <wp:inline distT="0" distB="0" distL="0" distR="0" wp14:anchorId="5960FD8E" wp14:editId="78EC0D92">
            <wp:extent cx="1066800" cy="244840"/>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A74D604"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2D183D7" wp14:editId="0ABB94DE">
            <wp:extent cx="1066800" cy="244840"/>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F432872" w14:textId="5EECDAA6" w:rsidR="00F504EB" w:rsidRPr="003F6C07" w:rsidRDefault="00EF45F4" w:rsidP="000461AC">
      <w:pPr>
        <w:pStyle w:val="a0"/>
        <w:rPr>
          <w:rtl/>
        </w:rPr>
      </w:pPr>
      <w:r w:rsidRPr="003F6C07">
        <w:rPr>
          <w:rtl/>
        </w:rPr>
        <w:t>نبذة موجزة عن شارح الكتاب</w:t>
      </w:r>
      <w:bookmarkEnd w:id="16"/>
    </w:p>
    <w:p w14:paraId="4E73AB2E" w14:textId="77777777" w:rsidR="00EF45F4" w:rsidRPr="003F6C07" w:rsidRDefault="00EF45F4" w:rsidP="003F6C07">
      <w:pPr>
        <w:pStyle w:val="NormalWeb"/>
        <w:widowControl w:val="0"/>
        <w:bidi/>
        <w:spacing w:before="0" w:beforeAutospacing="0" w:after="120" w:afterAutospacing="0" w:line="500" w:lineRule="exact"/>
        <w:jc w:val="center"/>
        <w:rPr>
          <w:rFonts w:ascii="Traditional Arabic" w:hAnsi="Traditional Arabic" w:cs="KFGQPC Uthman Taha Naskh"/>
          <w:b/>
          <w:bCs/>
          <w:color w:val="000000" w:themeColor="text1"/>
          <w:sz w:val="30"/>
          <w:szCs w:val="30"/>
        </w:rPr>
      </w:pPr>
      <w:r w:rsidRPr="003F6C07">
        <w:rPr>
          <w:rFonts w:ascii="Traditional Arabic" w:hAnsi="Traditional Arabic" w:cs="KFGQPC Uthman Taha Naskh"/>
          <w:b/>
          <w:bCs/>
          <w:color w:val="000000" w:themeColor="text1"/>
          <w:sz w:val="30"/>
          <w:szCs w:val="30"/>
          <w:rtl/>
        </w:rPr>
        <w:t>الاسم</w:t>
      </w:r>
      <w:r w:rsidR="00262DD0">
        <w:rPr>
          <w:rFonts w:ascii="Traditional Arabic" w:hAnsi="Traditional Arabic" w:cs="KFGQPC Uthman Taha Naskh"/>
          <w:b/>
          <w:bCs/>
          <w:color w:val="000000" w:themeColor="text1"/>
          <w:sz w:val="30"/>
          <w:szCs w:val="30"/>
          <w:rtl/>
        </w:rPr>
        <w:t xml:space="preserve">: </w:t>
      </w:r>
      <w:r w:rsidRPr="003F6C07">
        <w:rPr>
          <w:rFonts w:ascii="Traditional Arabic" w:hAnsi="Traditional Arabic" w:cs="KFGQPC Uthman Taha Naskh"/>
          <w:b/>
          <w:bCs/>
          <w:color w:val="000000" w:themeColor="text1"/>
          <w:sz w:val="30"/>
          <w:szCs w:val="30"/>
          <w:rtl/>
        </w:rPr>
        <w:t>سعيد بن عبد العزيز الجندول</w:t>
      </w:r>
    </w:p>
    <w:p w14:paraId="467AD0AA" w14:textId="16EDCE2C" w:rsidR="00F504EB" w:rsidRPr="003F6C07" w:rsidRDefault="00EF45F4" w:rsidP="003F6C07">
      <w:pPr>
        <w:pStyle w:val="NormalWeb"/>
        <w:widowControl w:val="0"/>
        <w:bidi/>
        <w:spacing w:before="0" w:beforeAutospacing="0" w:after="120" w:afterAutospacing="0" w:line="500" w:lineRule="exact"/>
        <w:jc w:val="center"/>
        <w:rPr>
          <w:rFonts w:ascii="Traditional Arabic" w:hAnsi="Traditional Arabic" w:cs="KFGQPC Uthman Taha Naskh"/>
          <w:b/>
          <w:bCs/>
          <w:color w:val="000000" w:themeColor="text1"/>
          <w:sz w:val="30"/>
          <w:szCs w:val="30"/>
          <w:rtl/>
        </w:rPr>
      </w:pPr>
      <w:r w:rsidRPr="003F6C07">
        <w:rPr>
          <w:rFonts w:ascii="Traditional Arabic" w:hAnsi="Traditional Arabic" w:cs="KFGQPC Uthman Taha Naskh"/>
          <w:b/>
          <w:bCs/>
          <w:color w:val="000000" w:themeColor="text1"/>
          <w:sz w:val="30"/>
          <w:szCs w:val="30"/>
          <w:rtl/>
        </w:rPr>
        <w:t>و</w:t>
      </w:r>
      <w:r w:rsidR="00D00AC7">
        <w:rPr>
          <w:rFonts w:ascii="Traditional Arabic" w:hAnsi="Traditional Arabic" w:cs="KFGQPC Uthman Taha Naskh" w:hint="cs"/>
          <w:b/>
          <w:bCs/>
          <w:color w:val="000000" w:themeColor="text1"/>
          <w:sz w:val="30"/>
          <w:szCs w:val="30"/>
          <w:rtl/>
        </w:rPr>
        <w:t>ُ</w:t>
      </w:r>
      <w:r w:rsidRPr="003F6C07">
        <w:rPr>
          <w:rFonts w:ascii="Traditional Arabic" w:hAnsi="Traditional Arabic" w:cs="KFGQPC Uthman Taha Naskh"/>
          <w:b/>
          <w:bCs/>
          <w:color w:val="000000" w:themeColor="text1"/>
          <w:sz w:val="30"/>
          <w:szCs w:val="30"/>
          <w:rtl/>
        </w:rPr>
        <w:t xml:space="preserve">لد </w:t>
      </w:r>
      <w:r w:rsidR="0053589D">
        <w:rPr>
          <w:rFonts w:ascii="Traditional Arabic" w:hAnsi="Traditional Arabic" w:cs="KFGQPC Uthman Taha Naskh"/>
          <w:b/>
          <w:bCs/>
          <w:color w:val="000000" w:themeColor="text1"/>
          <w:sz w:val="30"/>
          <w:szCs w:val="30"/>
          <w:rtl/>
        </w:rPr>
        <w:t>فى</w:t>
      </w:r>
      <w:r w:rsidRPr="003F6C07">
        <w:rPr>
          <w:rFonts w:ascii="Traditional Arabic" w:hAnsi="Traditional Arabic" w:cs="KFGQPC Uthman Taha Naskh"/>
          <w:b/>
          <w:bCs/>
          <w:color w:val="000000" w:themeColor="text1"/>
          <w:sz w:val="30"/>
          <w:szCs w:val="30"/>
          <w:rtl/>
        </w:rPr>
        <w:t xml:space="preserve"> ليلى عاصمة بلاد الأفلاج عام </w:t>
      </w:r>
      <w:r w:rsidRPr="003F6C07">
        <w:rPr>
          <w:rFonts w:ascii="Traditional Arabic" w:hAnsi="Traditional Arabic" w:cs="KFGQPC Uthman Taha Naskh"/>
          <w:b/>
          <w:bCs/>
          <w:color w:val="000000" w:themeColor="text1"/>
          <w:sz w:val="30"/>
          <w:szCs w:val="30"/>
          <w:rtl/>
          <w:lang w:bidi="fa-IR"/>
        </w:rPr>
        <w:t>۱۳۶۱</w:t>
      </w:r>
      <w:r w:rsidR="00F504EB" w:rsidRPr="003F6C07">
        <w:rPr>
          <w:rFonts w:ascii="Traditional Arabic" w:hAnsi="Traditional Arabic" w:cs="KFGQPC Uthman Taha Naskh"/>
          <w:b/>
          <w:bCs/>
          <w:color w:val="000000" w:themeColor="text1"/>
          <w:sz w:val="30"/>
          <w:szCs w:val="30"/>
          <w:rtl/>
        </w:rPr>
        <w:t xml:space="preserve"> </w:t>
      </w:r>
      <w:r w:rsidR="00F504EB" w:rsidRPr="003F6C07">
        <w:rPr>
          <w:rFonts w:ascii="Traditional Arabic" w:hAnsi="Traditional Arabic" w:cs="KFGQPC Uthman Taha Naskh" w:hint="cs"/>
          <w:b/>
          <w:bCs/>
          <w:color w:val="000000" w:themeColor="text1"/>
          <w:sz w:val="30"/>
          <w:szCs w:val="30"/>
          <w:rtl/>
        </w:rPr>
        <w:t>هـ</w:t>
      </w:r>
      <w:r w:rsidR="007D0D1D">
        <w:rPr>
          <w:rFonts w:ascii="Traditional Arabic" w:hAnsi="Traditional Arabic" w:cs="KFGQPC Uthman Taha Naskh" w:hint="cs"/>
          <w:b/>
          <w:bCs/>
          <w:color w:val="000000" w:themeColor="text1"/>
          <w:sz w:val="30"/>
          <w:szCs w:val="30"/>
          <w:rtl/>
        </w:rPr>
        <w:t>.</w:t>
      </w:r>
    </w:p>
    <w:p w14:paraId="70A3D223" w14:textId="77777777" w:rsidR="003F6C07" w:rsidRDefault="003F6C0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p>
    <w:p w14:paraId="57C17463" w14:textId="05EF1424" w:rsidR="00EF45F4" w:rsidRPr="00E56013" w:rsidRDefault="00EF45F4" w:rsidP="000461AC">
      <w:pPr>
        <w:pStyle w:val="a"/>
        <w:rPr>
          <w:rtl/>
        </w:rPr>
      </w:pPr>
      <w:bookmarkStart w:id="17" w:name="_Toc112248057"/>
      <w:r w:rsidRPr="00E56013">
        <w:rPr>
          <w:rtl/>
        </w:rPr>
        <w:t>حياته العلمية</w:t>
      </w:r>
      <w:r w:rsidR="00512098">
        <w:rPr>
          <w:rtl/>
        </w:rPr>
        <w:t xml:space="preserve">: </w:t>
      </w:r>
      <w:bookmarkEnd w:id="17"/>
    </w:p>
    <w:p w14:paraId="339AD48E" w14:textId="1F0B625C" w:rsidR="00EF45F4" w:rsidRPr="00E56013" w:rsidRDefault="00EF45F4" w:rsidP="0051209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عندما بلغ الثامنة من عمره أدخله والده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مدرسة يتعلم فيها القرآن الكريم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وبعد </w:t>
      </w:r>
      <w:r w:rsidR="00406EE2">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أكمل حفظ القرآن نظرة بدأ يحفظه عن ظهر قلب وما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بلغ الثالثة عشرة من عمره </w:t>
      </w:r>
      <w:r w:rsidR="00406EE2">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وقد أكمل حفظ القرآن الكريم كله</w:t>
      </w:r>
      <w:r w:rsidR="00512098">
        <w:rPr>
          <w:rFonts w:ascii="Traditional Arabic" w:hAnsi="Traditional Arabic" w:cs="KFGQPC Uthman Taha Naskh" w:hint="cs"/>
          <w:color w:val="000000" w:themeColor="text1"/>
          <w:sz w:val="30"/>
          <w:szCs w:val="30"/>
          <w:rtl/>
        </w:rPr>
        <w:t>.</w:t>
      </w:r>
    </w:p>
    <w:p w14:paraId="55D91637" w14:textId="639F0E50" w:rsidR="00EF45F4" w:rsidRPr="00E56013" w:rsidRDefault="00EF45F4" w:rsidP="0051209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وبتوجيه من والده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حرص </w:t>
      </w:r>
      <w:r w:rsidR="00D00AC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يحذو حذوه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طلب العلم أخذ يحفظ بع</w:t>
      </w:r>
      <w:r w:rsidR="00D00AC7">
        <w:rPr>
          <w:rFonts w:ascii="Traditional Arabic" w:hAnsi="Traditional Arabic" w:cs="KFGQPC Uthman Taha Naskh" w:hint="cs"/>
          <w:color w:val="000000" w:themeColor="text1"/>
          <w:sz w:val="30"/>
          <w:szCs w:val="30"/>
          <w:rtl/>
        </w:rPr>
        <w:t>ض</w:t>
      </w:r>
      <w:r w:rsidRPr="00E56013">
        <w:rPr>
          <w:rFonts w:ascii="Traditional Arabic" w:hAnsi="Traditional Arabic" w:cs="KFGQPC Uthman Taha Naskh"/>
          <w:color w:val="000000" w:themeColor="text1"/>
          <w:sz w:val="30"/>
          <w:szCs w:val="30"/>
          <w:rtl/>
        </w:rPr>
        <w:t xml:space="preserve"> الكتب الصغيرة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الحديث والتوحيد والفقه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خلال هذه الفترة من حياته سافر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الرياض حيث كانت ملتقى رواد العلم من جميع أنحاء المملكة وحيث ت</w:t>
      </w:r>
      <w:r w:rsidR="00D00AC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عقد حلقات العلم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المساجد بدأ </w:t>
      </w:r>
      <w:r w:rsidR="00D00AC7">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نهل فيها من مناهل المعرفة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 يكن له من عمل سوى طلب العلم</w:t>
      </w:r>
      <w:r w:rsidR="00584605">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مسجد من مساجد الرياض</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حيث توجد غرف يسكن بها الوافدون </w:t>
      </w:r>
      <w:r w:rsidR="00630450" w:rsidRPr="00E56013">
        <w:rPr>
          <w:rFonts w:ascii="Traditional Arabic" w:hAnsi="Traditional Arabic" w:cs="KFGQPC Uthman Taha Naskh"/>
          <w:color w:val="000000" w:themeColor="text1"/>
          <w:sz w:val="30"/>
          <w:szCs w:val="30"/>
          <w:rtl/>
        </w:rPr>
        <w:t>إلى</w:t>
      </w:r>
      <w:r w:rsidR="00F504EB" w:rsidRPr="00E56013">
        <w:rPr>
          <w:rFonts w:ascii="Traditional Arabic" w:hAnsi="Traditional Arabic" w:cs="KFGQPC Uthman Taha Naskh"/>
          <w:color w:val="000000" w:themeColor="text1"/>
          <w:sz w:val="30"/>
          <w:szCs w:val="30"/>
          <w:rtl/>
        </w:rPr>
        <w:t xml:space="preserve"> هناك لطلب العلم</w:t>
      </w:r>
      <w:r w:rsidR="00584605">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سكن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غرفة متواضعة داخل المسجد مستغل</w:t>
      </w:r>
      <w:r w:rsidR="0030683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كل وقته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طلب العلم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وبقي متنقلا بين حلقات العلم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يختار منها ما يروق له من علوم اللغة والفقه والتوحيد</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الحديث</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غيرها من علوم الشريعة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وبقي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الرياض يتابع </w:t>
      </w:r>
      <w:r w:rsidRPr="00E56013">
        <w:rPr>
          <w:rFonts w:ascii="Traditional Arabic" w:hAnsi="Traditional Arabic" w:cs="KFGQPC Uthman Taha Naskh"/>
          <w:color w:val="000000" w:themeColor="text1"/>
          <w:sz w:val="30"/>
          <w:szCs w:val="30"/>
          <w:rtl/>
        </w:rPr>
        <w:lastRenderedPageBreak/>
        <w:t>تعليمه على نظام الحلقات حتى</w:t>
      </w:r>
      <w:r w:rsidR="00F504EB"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عام </w:t>
      </w:r>
      <w:r w:rsidRPr="00E56013">
        <w:rPr>
          <w:rFonts w:ascii="Traditional Arabic" w:hAnsi="Traditional Arabic" w:cs="KFGQPC Uthman Taha Naskh"/>
          <w:color w:val="000000" w:themeColor="text1"/>
          <w:sz w:val="30"/>
          <w:szCs w:val="30"/>
          <w:rtl/>
          <w:lang w:bidi="fa-IR"/>
        </w:rPr>
        <w:t>۱۳۶۰</w:t>
      </w:r>
      <w:r w:rsidRPr="00E56013">
        <w:rPr>
          <w:rFonts w:ascii="Traditional Arabic" w:hAnsi="Traditional Arabic" w:cs="KFGQPC Uthman Taha Naskh"/>
          <w:color w:val="000000" w:themeColor="text1"/>
          <w:sz w:val="30"/>
          <w:szCs w:val="30"/>
          <w:rtl/>
        </w:rPr>
        <w:t xml:space="preserve"> ه</w:t>
      </w:r>
      <w:r w:rsidR="00F504EB"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F504EB" w:rsidRPr="00E56013">
        <w:rPr>
          <w:rFonts w:ascii="Traditional Arabic" w:hAnsi="Traditional Arabic" w:cs="KFGQPC Uthman Taha Naskh"/>
          <w:color w:val="000000" w:themeColor="text1"/>
          <w:sz w:val="30"/>
          <w:szCs w:val="30"/>
          <w:rtl/>
        </w:rPr>
        <w:t xml:space="preserve">حيث </w:t>
      </w:r>
      <w:r w:rsidR="00512098">
        <w:rPr>
          <w:rFonts w:ascii="Traditional Arabic" w:hAnsi="Traditional Arabic" w:cs="KFGQPC Uthman Taha Naskh" w:hint="cs"/>
          <w:color w:val="000000" w:themeColor="text1"/>
          <w:sz w:val="30"/>
          <w:szCs w:val="30"/>
          <w:rtl/>
        </w:rPr>
        <w:t>انتقل</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الحجاز يطلب المزيد من العلم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مكة المكرمة أخذ يتابع تعليمه على بعض المشا</w:t>
      </w:r>
      <w:r w:rsidR="0030683F">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 xml:space="preserve">خ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المسجد الحرام وبقي بها مدة غير طويلة</w:t>
      </w:r>
      <w:r w:rsidR="00584605">
        <w:rPr>
          <w:rFonts w:ascii="Traditional Arabic" w:hAnsi="Traditional Arabic" w:cs="KFGQPC Uthman Taha Naskh"/>
          <w:color w:val="000000" w:themeColor="text1"/>
          <w:sz w:val="30"/>
          <w:szCs w:val="30"/>
          <w:rtl/>
        </w:rPr>
        <w:t xml:space="preserve">، </w:t>
      </w:r>
      <w:r w:rsidR="00512098">
        <w:rPr>
          <w:rFonts w:ascii="Traditional Arabic" w:hAnsi="Traditional Arabic" w:cs="KFGQPC Uthman Taha Naskh" w:hint="cs"/>
          <w:color w:val="000000" w:themeColor="text1"/>
          <w:sz w:val="30"/>
          <w:szCs w:val="30"/>
          <w:rtl/>
        </w:rPr>
        <w:t>انتقل</w:t>
      </w:r>
      <w:r w:rsidRPr="00E56013">
        <w:rPr>
          <w:rFonts w:ascii="Traditional Arabic" w:hAnsi="Traditional Arabic" w:cs="KFGQPC Uthman Taha Naskh"/>
          <w:color w:val="000000" w:themeColor="text1"/>
          <w:sz w:val="30"/>
          <w:szCs w:val="30"/>
          <w:rtl/>
        </w:rPr>
        <w:t xml:space="preserve"> بعدها </w:t>
      </w:r>
      <w:r w:rsidR="00630450" w:rsidRPr="00E56013">
        <w:rPr>
          <w:rFonts w:ascii="Traditional Arabic" w:hAnsi="Traditional Arabic" w:cs="KFGQPC Uthman Taha Naskh"/>
          <w:color w:val="000000" w:themeColor="text1"/>
          <w:sz w:val="30"/>
          <w:szCs w:val="30"/>
          <w:rtl/>
        </w:rPr>
        <w:t>إلى</w:t>
      </w:r>
      <w:r w:rsidR="00BE4667" w:rsidRPr="00E56013">
        <w:rPr>
          <w:rFonts w:ascii="Traditional Arabic" w:hAnsi="Traditional Arabic" w:cs="KFGQPC Uthman Taha Naskh"/>
          <w:color w:val="000000" w:themeColor="text1"/>
          <w:sz w:val="30"/>
          <w:szCs w:val="30"/>
          <w:rtl/>
        </w:rPr>
        <w:t xml:space="preserve"> الطائف وهناك </w:t>
      </w:r>
      <w:r w:rsidR="00512098">
        <w:rPr>
          <w:rFonts w:ascii="Traditional Arabic" w:hAnsi="Traditional Arabic" w:cs="KFGQPC Uthman Taha Naskh" w:hint="cs"/>
          <w:color w:val="000000" w:themeColor="text1"/>
          <w:sz w:val="30"/>
          <w:szCs w:val="30"/>
          <w:rtl/>
        </w:rPr>
        <w:t>التحق</w:t>
      </w:r>
      <w:r w:rsidRPr="00E56013">
        <w:rPr>
          <w:rFonts w:ascii="Traditional Arabic" w:hAnsi="Traditional Arabic" w:cs="KFGQPC Uthman Taha Naskh"/>
          <w:color w:val="000000" w:themeColor="text1"/>
          <w:sz w:val="30"/>
          <w:szCs w:val="30"/>
          <w:rtl/>
        </w:rPr>
        <w:t xml:space="preserve"> بدار التوحيد</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فيها حصل على الشهادة ال</w:t>
      </w:r>
      <w:r w:rsidR="00406EE2">
        <w:rPr>
          <w:rFonts w:ascii="Traditional Arabic" w:hAnsi="Traditional Arabic" w:cs="KFGQPC Uthman Taha Naskh" w:hint="cs"/>
          <w:color w:val="000000" w:themeColor="text1"/>
          <w:sz w:val="30"/>
          <w:szCs w:val="30"/>
          <w:rtl/>
        </w:rPr>
        <w:t>إ</w:t>
      </w:r>
      <w:r w:rsidR="00BE4667" w:rsidRPr="00E56013">
        <w:rPr>
          <w:rFonts w:ascii="Traditional Arabic" w:hAnsi="Traditional Arabic" w:cs="KFGQPC Uthman Taha Naskh"/>
          <w:color w:val="000000" w:themeColor="text1"/>
          <w:sz w:val="30"/>
          <w:szCs w:val="30"/>
          <w:rtl/>
        </w:rPr>
        <w:t xml:space="preserve">بتدائية والشهادة الثانوية وبعد </w:t>
      </w:r>
      <w:r w:rsidR="00BE4667" w:rsidRPr="00E56013">
        <w:rPr>
          <w:rFonts w:ascii="Traditional Arabic" w:hAnsi="Traditional Arabic" w:cs="KFGQPC Uthman Taha Naskh" w:hint="cs"/>
          <w:color w:val="000000" w:themeColor="text1"/>
          <w:sz w:val="30"/>
          <w:szCs w:val="30"/>
          <w:rtl/>
        </w:rPr>
        <w:t>إ</w:t>
      </w:r>
      <w:r w:rsidR="00BE4667" w:rsidRPr="00E56013">
        <w:rPr>
          <w:rFonts w:ascii="Traditional Arabic" w:hAnsi="Traditional Arabic" w:cs="KFGQPC Uthman Taha Naskh"/>
          <w:color w:val="000000" w:themeColor="text1"/>
          <w:sz w:val="30"/>
          <w:szCs w:val="30"/>
          <w:rtl/>
        </w:rPr>
        <w:t xml:space="preserve">كماله الدراسة </w:t>
      </w:r>
      <w:r w:rsidR="0030683F">
        <w:rPr>
          <w:rFonts w:ascii="Traditional Arabic" w:hAnsi="Traditional Arabic" w:cs="KFGQPC Uthman Taha Naskh" w:hint="cs"/>
          <w:color w:val="000000" w:themeColor="text1"/>
          <w:sz w:val="30"/>
          <w:szCs w:val="30"/>
          <w:rtl/>
        </w:rPr>
        <w:t>ل</w:t>
      </w:r>
      <w:r w:rsidR="00BE4667" w:rsidRPr="00E56013">
        <w:rPr>
          <w:rFonts w:ascii="Traditional Arabic" w:hAnsi="Traditional Arabic" w:cs="KFGQPC Uthman Taha Naskh"/>
          <w:color w:val="000000" w:themeColor="text1"/>
          <w:sz w:val="30"/>
          <w:szCs w:val="30"/>
          <w:rtl/>
        </w:rPr>
        <w:t xml:space="preserve">لمرحلة الثانوية </w:t>
      </w:r>
      <w:r w:rsidR="00512098">
        <w:rPr>
          <w:rFonts w:ascii="Traditional Arabic" w:hAnsi="Traditional Arabic" w:cs="KFGQPC Uthman Taha Naskh" w:hint="cs"/>
          <w:color w:val="000000" w:themeColor="text1"/>
          <w:sz w:val="30"/>
          <w:szCs w:val="30"/>
          <w:rtl/>
        </w:rPr>
        <w:t>انتقل</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مكة لمواص</w:t>
      </w:r>
      <w:r w:rsidR="00BE4667" w:rsidRPr="00E56013">
        <w:rPr>
          <w:rFonts w:ascii="Traditional Arabic" w:hAnsi="Traditional Arabic" w:cs="KFGQPC Uthman Taha Naskh"/>
          <w:color w:val="000000" w:themeColor="text1"/>
          <w:sz w:val="30"/>
          <w:szCs w:val="30"/>
          <w:rtl/>
        </w:rPr>
        <w:t>لة دراسته العالية بكلية الشريعة</w:t>
      </w:r>
      <w:r w:rsidR="00BE4667" w:rsidRPr="00E56013">
        <w:rPr>
          <w:rFonts w:ascii="Traditional Arabic" w:hAnsi="Traditional Arabic" w:cs="KFGQPC Uthman Taha Naskh" w:hint="cs"/>
          <w:color w:val="000000" w:themeColor="text1"/>
          <w:sz w:val="30"/>
          <w:szCs w:val="30"/>
          <w:rtl/>
        </w:rPr>
        <w:t>.</w:t>
      </w:r>
    </w:p>
    <w:p w14:paraId="04361287" w14:textId="25D2C86E" w:rsidR="00EF45F4" w:rsidRPr="00E56013" w:rsidRDefault="00954346" w:rsidP="003F6C07">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عام </w:t>
      </w:r>
      <w:r w:rsidR="0030683F" w:rsidRPr="0030683F">
        <w:rPr>
          <w:rFonts w:ascii="Traditional Arabic" w:hAnsi="Traditional Arabic" w:cs="KFGQPC Uthman Taha Naskh"/>
          <w:color w:val="000000" w:themeColor="text1"/>
          <w:sz w:val="30"/>
          <w:szCs w:val="30"/>
          <w:rtl/>
          <w:lang w:bidi="fa-IR"/>
        </w:rPr>
        <w:t xml:space="preserve">١٣٧٥ </w:t>
      </w:r>
      <w:r w:rsidR="00EF45F4" w:rsidRPr="00E56013">
        <w:rPr>
          <w:rFonts w:ascii="Traditional Arabic" w:hAnsi="Traditional Arabic" w:cs="KFGQPC Uthman Taha Naskh"/>
          <w:color w:val="000000" w:themeColor="text1"/>
          <w:sz w:val="30"/>
          <w:szCs w:val="30"/>
          <w:rtl/>
        </w:rPr>
        <w:t>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حصل على شهادة كلية الشريعة </w:t>
      </w:r>
      <w:r w:rsidR="00216E5D">
        <w:rPr>
          <w:rFonts w:ascii="Traditional Arabic" w:hAnsi="Traditional Arabic" w:cs="KFGQPC Uthman Taha Naskh"/>
          <w:color w:val="000000" w:themeColor="text1"/>
          <w:sz w:val="30"/>
          <w:szCs w:val="30"/>
          <w:rtl/>
        </w:rPr>
        <w:t>(</w:t>
      </w:r>
      <w:r w:rsidR="00EF45F4" w:rsidRPr="00E56013">
        <w:rPr>
          <w:rFonts w:ascii="Traditional Arabic" w:hAnsi="Traditional Arabic" w:cs="KFGQPC Uthman Taha Naskh"/>
          <w:color w:val="000000" w:themeColor="text1"/>
          <w:sz w:val="30"/>
          <w:szCs w:val="30"/>
          <w:rtl/>
        </w:rPr>
        <w:t>الليسانس</w:t>
      </w:r>
      <w:r w:rsidR="00216E5D">
        <w:rPr>
          <w:rFonts w:ascii="Traditional Arabic" w:hAnsi="Traditional Arabic" w:cs="KFGQPC Uthman Taha Naskh"/>
          <w:color w:val="000000" w:themeColor="text1"/>
          <w:sz w:val="30"/>
          <w:szCs w:val="30"/>
          <w:rtl/>
        </w:rPr>
        <w:t>)</w:t>
      </w:r>
      <w:r w:rsidR="00584605">
        <w:rPr>
          <w:rFonts w:ascii="Traditional Arabic" w:hAnsi="Traditional Arabic" w:cs="KFGQPC Uthman Taha Naskh"/>
          <w:color w:val="000000" w:themeColor="text1"/>
          <w:sz w:val="30"/>
          <w:szCs w:val="30"/>
          <w:rtl/>
        </w:rPr>
        <w:t xml:space="preserve">، </w:t>
      </w: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عام </w:t>
      </w:r>
      <w:r w:rsidR="0030683F" w:rsidRPr="0030683F">
        <w:rPr>
          <w:rFonts w:ascii="Traditional Arabic" w:hAnsi="Traditional Arabic" w:cs="KFGQPC Uthman Taha Naskh"/>
          <w:color w:val="000000" w:themeColor="text1"/>
          <w:sz w:val="30"/>
          <w:szCs w:val="30"/>
          <w:rtl/>
          <w:lang w:bidi="fa-IR"/>
        </w:rPr>
        <w:t xml:space="preserve">١٣٧٦ </w:t>
      </w:r>
      <w:r w:rsidR="00EF45F4" w:rsidRPr="00E56013">
        <w:rPr>
          <w:rFonts w:ascii="Traditional Arabic" w:hAnsi="Traditional Arabic" w:cs="KFGQPC Uthman Taha Naskh"/>
          <w:color w:val="000000" w:themeColor="text1"/>
          <w:sz w:val="30"/>
          <w:szCs w:val="30"/>
          <w:rtl/>
        </w:rPr>
        <w:t>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حضر دور</w:t>
      </w:r>
      <w:r w:rsidR="00BE4667" w:rsidRPr="00E56013">
        <w:rPr>
          <w:rFonts w:ascii="Traditional Arabic" w:hAnsi="Traditional Arabic" w:cs="KFGQPC Uthman Taha Naskh"/>
          <w:color w:val="000000" w:themeColor="text1"/>
          <w:sz w:val="30"/>
          <w:szCs w:val="30"/>
          <w:rtl/>
        </w:rPr>
        <w:t xml:space="preserve">ة قصيرة </w:t>
      </w:r>
      <w:r w:rsidR="0053589D">
        <w:rPr>
          <w:rFonts w:ascii="Traditional Arabic" w:hAnsi="Traditional Arabic" w:cs="KFGQPC Uthman Taha Naskh"/>
          <w:color w:val="000000" w:themeColor="text1"/>
          <w:sz w:val="30"/>
          <w:szCs w:val="30"/>
          <w:rtl/>
        </w:rPr>
        <w:t>فى</w:t>
      </w:r>
      <w:r w:rsidR="00BE4667" w:rsidRPr="00E56013">
        <w:rPr>
          <w:rFonts w:ascii="Traditional Arabic" w:hAnsi="Traditional Arabic" w:cs="KFGQPC Uthman Taha Naskh"/>
          <w:color w:val="000000" w:themeColor="text1"/>
          <w:sz w:val="30"/>
          <w:szCs w:val="30"/>
          <w:rtl/>
        </w:rPr>
        <w:t xml:space="preserve"> الجامعة الأمريكية لل</w:t>
      </w:r>
      <w:r w:rsidR="00BE4667" w:rsidRPr="00E56013">
        <w:rPr>
          <w:rFonts w:ascii="Traditional Arabic" w:hAnsi="Traditional Arabic" w:cs="KFGQPC Uthman Taha Naskh" w:hint="cs"/>
          <w:color w:val="000000" w:themeColor="text1"/>
          <w:sz w:val="30"/>
          <w:szCs w:val="30"/>
          <w:rtl/>
        </w:rPr>
        <w:t>إ</w:t>
      </w:r>
      <w:r w:rsidR="00EF45F4" w:rsidRPr="00E56013">
        <w:rPr>
          <w:rFonts w:ascii="Traditional Arabic" w:hAnsi="Traditional Arabic" w:cs="KFGQPC Uthman Taha Naskh"/>
          <w:color w:val="000000" w:themeColor="text1"/>
          <w:sz w:val="30"/>
          <w:szCs w:val="30"/>
          <w:rtl/>
        </w:rPr>
        <w:t>طلاع على أحدث الطرق التربوي</w:t>
      </w:r>
      <w:r w:rsidR="00BE4667" w:rsidRPr="00E56013">
        <w:rPr>
          <w:rFonts w:ascii="Traditional Arabic" w:hAnsi="Traditional Arabic" w:cs="KFGQPC Uthman Taha Naskh"/>
          <w:color w:val="000000" w:themeColor="text1"/>
          <w:sz w:val="30"/>
          <w:szCs w:val="30"/>
          <w:rtl/>
        </w:rPr>
        <w:t xml:space="preserve">ة للتعليم </w:t>
      </w:r>
      <w:r w:rsidR="0053589D">
        <w:rPr>
          <w:rFonts w:ascii="Traditional Arabic" w:hAnsi="Traditional Arabic" w:cs="KFGQPC Uthman Taha Naskh"/>
          <w:color w:val="000000" w:themeColor="text1"/>
          <w:sz w:val="30"/>
          <w:szCs w:val="30"/>
          <w:rtl/>
        </w:rPr>
        <w:t>فى</w:t>
      </w:r>
      <w:r w:rsidR="00BE4667" w:rsidRPr="00E56013">
        <w:rPr>
          <w:rFonts w:ascii="Traditional Arabic" w:hAnsi="Traditional Arabic" w:cs="KFGQPC Uthman Taha Naskh"/>
          <w:color w:val="000000" w:themeColor="text1"/>
          <w:sz w:val="30"/>
          <w:szCs w:val="30"/>
          <w:rtl/>
        </w:rPr>
        <w:t xml:space="preserve"> المرحلة ال</w:t>
      </w:r>
      <w:r w:rsidR="00406EE2">
        <w:rPr>
          <w:rFonts w:ascii="Traditional Arabic" w:hAnsi="Traditional Arabic" w:cs="KFGQPC Uthman Taha Naskh" w:hint="cs"/>
          <w:color w:val="000000" w:themeColor="text1"/>
          <w:sz w:val="30"/>
          <w:szCs w:val="30"/>
          <w:rtl/>
        </w:rPr>
        <w:t>إ</w:t>
      </w:r>
      <w:r w:rsidR="00BE4667" w:rsidRPr="00E56013">
        <w:rPr>
          <w:rFonts w:ascii="Traditional Arabic" w:hAnsi="Traditional Arabic" w:cs="KFGQPC Uthman Taha Naskh"/>
          <w:color w:val="000000" w:themeColor="text1"/>
          <w:sz w:val="30"/>
          <w:szCs w:val="30"/>
          <w:rtl/>
        </w:rPr>
        <w:t>بتدائية</w:t>
      </w:r>
      <w:r w:rsidR="00BE4667" w:rsidRPr="00E56013">
        <w:rPr>
          <w:rFonts w:ascii="Traditional Arabic" w:hAnsi="Traditional Arabic" w:cs="KFGQPC Uthman Taha Naskh" w:hint="cs"/>
          <w:color w:val="000000" w:themeColor="text1"/>
          <w:sz w:val="30"/>
          <w:szCs w:val="30"/>
          <w:rtl/>
        </w:rPr>
        <w:t>.</w:t>
      </w:r>
    </w:p>
    <w:p w14:paraId="297170A7" w14:textId="55176FFC" w:rsidR="00BE4667"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عام </w:t>
      </w:r>
      <w:r w:rsidR="0030683F" w:rsidRPr="0030683F">
        <w:rPr>
          <w:rFonts w:ascii="Traditional Arabic" w:hAnsi="Traditional Arabic" w:cs="KFGQPC Uthman Taha Naskh"/>
          <w:color w:val="000000" w:themeColor="text1"/>
          <w:sz w:val="30"/>
          <w:szCs w:val="30"/>
          <w:rtl/>
          <w:lang w:bidi="fa-IR"/>
        </w:rPr>
        <w:t>١٣٨٤</w:t>
      </w:r>
      <w:r w:rsidR="00EF45F4" w:rsidRPr="00E56013">
        <w:rPr>
          <w:rFonts w:ascii="Traditional Arabic" w:hAnsi="Traditional Arabic" w:cs="KFGQPC Uthman Taha Naskh"/>
          <w:color w:val="000000" w:themeColor="text1"/>
          <w:sz w:val="30"/>
          <w:szCs w:val="30"/>
          <w:rtl/>
        </w:rPr>
        <w:t xml:space="preserve"> 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حصل على شهادة تدريب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التخطيط التربوي من المركز الإقليمي لتدريب ك</w:t>
      </w:r>
      <w:r w:rsidR="0030683F">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 xml:space="preserve">بار موظفي التعليم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الدول العربية</w:t>
      </w:r>
      <w:r w:rsidR="00BE4667" w:rsidRPr="00E56013">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 xml:space="preserve"> </w:t>
      </w:r>
    </w:p>
    <w:p w14:paraId="7FFB8590" w14:textId="376EDD5F" w:rsidR="00EF45F4" w:rsidRPr="00E56013" w:rsidRDefault="00EF45F4" w:rsidP="000461AC">
      <w:pPr>
        <w:pStyle w:val="a"/>
        <w:rPr>
          <w:rtl/>
        </w:rPr>
      </w:pPr>
      <w:bookmarkStart w:id="18" w:name="_Toc112248058"/>
      <w:r w:rsidRPr="00E56013">
        <w:rPr>
          <w:rtl/>
        </w:rPr>
        <w:t>حياته الوظيفية</w:t>
      </w:r>
      <w:r w:rsidR="00512098">
        <w:rPr>
          <w:rtl/>
        </w:rPr>
        <w:t xml:space="preserve">: </w:t>
      </w:r>
      <w:bookmarkEnd w:id="18"/>
    </w:p>
    <w:p w14:paraId="6F3FEFC7" w14:textId="3717F26F"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بدأت حياته الوظيفية مع بداية عام </w:t>
      </w:r>
      <w:r w:rsidRPr="00E56013">
        <w:rPr>
          <w:rFonts w:ascii="Traditional Arabic" w:hAnsi="Traditional Arabic" w:cs="KFGQPC Uthman Taha Naskh"/>
          <w:color w:val="000000" w:themeColor="text1"/>
          <w:sz w:val="30"/>
          <w:szCs w:val="30"/>
          <w:rtl/>
          <w:lang w:bidi="fa-IR"/>
        </w:rPr>
        <w:t>۱۳۶۳</w:t>
      </w:r>
      <w:r w:rsidRPr="00E56013">
        <w:rPr>
          <w:rFonts w:ascii="Traditional Arabic" w:hAnsi="Traditional Arabic" w:cs="KFGQPC Uthman Taha Naskh"/>
          <w:color w:val="000000" w:themeColor="text1"/>
          <w:sz w:val="30"/>
          <w:szCs w:val="30"/>
          <w:rtl/>
        </w:rPr>
        <w:t xml:space="preserve"> 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حين </w:t>
      </w:r>
      <w:r w:rsidR="0030683F">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BE4667" w:rsidRPr="00E56013">
        <w:rPr>
          <w:rFonts w:ascii="Traditional Arabic" w:hAnsi="Traditional Arabic" w:cs="KFGQPC Uthman Taha Naskh"/>
          <w:color w:val="000000" w:themeColor="text1"/>
          <w:sz w:val="30"/>
          <w:szCs w:val="30"/>
          <w:rtl/>
        </w:rPr>
        <w:t xml:space="preserve"> ع</w:t>
      </w:r>
      <w:r w:rsidR="0030683F">
        <w:rPr>
          <w:rFonts w:ascii="Traditional Arabic" w:hAnsi="Traditional Arabic" w:cs="KFGQPC Uthman Taha Naskh" w:hint="cs"/>
          <w:color w:val="000000" w:themeColor="text1"/>
          <w:sz w:val="30"/>
          <w:szCs w:val="30"/>
          <w:rtl/>
        </w:rPr>
        <w:t>ُ</w:t>
      </w:r>
      <w:r w:rsidR="00BE4667" w:rsidRPr="00E56013">
        <w:rPr>
          <w:rFonts w:ascii="Traditional Arabic" w:hAnsi="Traditional Arabic" w:cs="KFGQPC Uthman Taha Naskh"/>
          <w:color w:val="000000" w:themeColor="text1"/>
          <w:sz w:val="30"/>
          <w:szCs w:val="30"/>
          <w:rtl/>
        </w:rPr>
        <w:t>ي</w:t>
      </w:r>
      <w:r w:rsidR="0030683F">
        <w:rPr>
          <w:rFonts w:ascii="Traditional Arabic" w:hAnsi="Traditional Arabic" w:cs="KFGQPC Uthman Taha Naskh" w:hint="cs"/>
          <w:color w:val="000000" w:themeColor="text1"/>
          <w:sz w:val="30"/>
          <w:szCs w:val="30"/>
          <w:rtl/>
        </w:rPr>
        <w:t>ّ</w:t>
      </w:r>
      <w:r w:rsidR="00BE4667" w:rsidRPr="00E56013">
        <w:rPr>
          <w:rFonts w:ascii="Traditional Arabic" w:hAnsi="Traditional Arabic" w:cs="KFGQPC Uthman Taha Naskh"/>
          <w:color w:val="000000" w:themeColor="text1"/>
          <w:sz w:val="30"/>
          <w:szCs w:val="30"/>
          <w:rtl/>
        </w:rPr>
        <w:t>ن عضو</w:t>
      </w:r>
      <w:r w:rsidR="00512098">
        <w:rPr>
          <w:rFonts w:ascii="Traditional Arabic" w:hAnsi="Traditional Arabic" w:cs="KFGQPC Uthman Taha Naskh" w:hint="cs"/>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هيئة الأمر بالمعروف</w:t>
      </w:r>
      <w:r w:rsidR="00BE4667" w:rsidRPr="00E56013">
        <w:rPr>
          <w:rFonts w:ascii="Traditional Arabic" w:hAnsi="Traditional Arabic" w:cs="KFGQPC Uthman Taha Naskh" w:hint="cs"/>
          <w:color w:val="000000" w:themeColor="text1"/>
          <w:sz w:val="30"/>
          <w:szCs w:val="30"/>
          <w:rtl/>
        </w:rPr>
        <w:t>.</w:t>
      </w:r>
    </w:p>
    <w:p w14:paraId="02DE98E9" w14:textId="50A2C235" w:rsidR="00EF45F4"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BE4667" w:rsidRPr="00E56013">
        <w:rPr>
          <w:rFonts w:ascii="Traditional Arabic" w:hAnsi="Traditional Arabic" w:cs="KFGQPC Uthman Taha Naskh"/>
          <w:color w:val="000000" w:themeColor="text1"/>
          <w:sz w:val="30"/>
          <w:szCs w:val="30"/>
          <w:rtl/>
        </w:rPr>
        <w:t xml:space="preserve"> عام</w:t>
      </w:r>
      <w:r w:rsidR="00BE4667" w:rsidRPr="00E56013">
        <w:rPr>
          <w:rFonts w:ascii="Traditional Arabic" w:hAnsi="Traditional Arabic" w:cs="KFGQPC Uthman Taha Naskh" w:hint="cs"/>
          <w:color w:val="000000" w:themeColor="text1"/>
          <w:sz w:val="30"/>
          <w:szCs w:val="30"/>
          <w:rtl/>
        </w:rPr>
        <w:t xml:space="preserve"> </w:t>
      </w:r>
      <w:r w:rsidR="0030683F" w:rsidRPr="0030683F">
        <w:rPr>
          <w:rFonts w:ascii="Traditional Arabic" w:hAnsi="Traditional Arabic" w:cs="KFGQPC Uthman Taha Naskh"/>
          <w:color w:val="000000" w:themeColor="text1"/>
          <w:sz w:val="30"/>
          <w:szCs w:val="30"/>
          <w:rtl/>
          <w:lang w:bidi="fa-IR"/>
        </w:rPr>
        <w:t>١٣٧٥</w:t>
      </w:r>
      <w:r w:rsidR="00EF45F4" w:rsidRPr="00E56013">
        <w:rPr>
          <w:rFonts w:ascii="Traditional Arabic" w:hAnsi="Traditional Arabic" w:cs="KFGQPC Uthman Taha Naskh"/>
          <w:color w:val="000000" w:themeColor="text1"/>
          <w:sz w:val="30"/>
          <w:szCs w:val="30"/>
          <w:rtl/>
        </w:rPr>
        <w:t xml:space="preserve"> 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وبعد حصوله على شهادة الليسانس من كلية الشريعة بمكة ع</w:t>
      </w:r>
      <w:r w:rsidR="00521695">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ين إمام</w:t>
      </w:r>
      <w:r w:rsidR="00512098">
        <w:rPr>
          <w:rFonts w:ascii="Traditional Arabic" w:hAnsi="Traditional Arabic" w:cs="KFGQPC Uthman Taha Naskh"/>
          <w:color w:val="000000" w:themeColor="text1"/>
          <w:sz w:val="30"/>
          <w:szCs w:val="30"/>
          <w:rtl/>
        </w:rPr>
        <w:t xml:space="preserve">ًا </w:t>
      </w:r>
      <w:r w:rsidR="0030680C">
        <w:rPr>
          <w:rFonts w:ascii="Traditional Arabic" w:hAnsi="Traditional Arabic" w:cs="KFGQPC Uthman Taha Naskh"/>
          <w:color w:val="000000" w:themeColor="text1"/>
          <w:sz w:val="30"/>
          <w:szCs w:val="30"/>
          <w:rtl/>
        </w:rPr>
        <w:t>و</w:t>
      </w:r>
      <w:r w:rsidR="00EF45F4" w:rsidRPr="00E56013">
        <w:rPr>
          <w:rFonts w:ascii="Traditional Arabic" w:hAnsi="Traditional Arabic" w:cs="KFGQPC Uthman Taha Naskh"/>
          <w:color w:val="000000" w:themeColor="text1"/>
          <w:sz w:val="30"/>
          <w:szCs w:val="30"/>
          <w:rtl/>
        </w:rPr>
        <w:t>خطيب</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00BE4667" w:rsidRPr="00E56013">
        <w:rPr>
          <w:rFonts w:ascii="Traditional Arabic" w:hAnsi="Traditional Arabic" w:cs="KFGQPC Uthman Taha Naskh"/>
          <w:color w:val="000000" w:themeColor="text1"/>
          <w:sz w:val="30"/>
          <w:szCs w:val="30"/>
          <w:rtl/>
        </w:rPr>
        <w:t xml:space="preserve"> المسجد الحرام</w:t>
      </w:r>
      <w:r w:rsidR="00BE4667" w:rsidRPr="00E56013">
        <w:rPr>
          <w:rFonts w:ascii="Traditional Arabic" w:hAnsi="Traditional Arabic" w:cs="KFGQPC Uthman Taha Naskh" w:hint="cs"/>
          <w:color w:val="000000" w:themeColor="text1"/>
          <w:sz w:val="30"/>
          <w:szCs w:val="30"/>
          <w:rtl/>
        </w:rPr>
        <w:t>.</w:t>
      </w:r>
    </w:p>
    <w:p w14:paraId="309CE09D" w14:textId="40A1A5EC" w:rsidR="00BE4667"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العام نفسه ع</w:t>
      </w:r>
      <w:r w:rsidR="00521695">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ين مدير</w:t>
      </w:r>
      <w:r w:rsidR="00512098">
        <w:rPr>
          <w:rFonts w:ascii="Traditional Arabic" w:hAnsi="Traditional Arabic" w:cs="KFGQPC Uthman Taha Naskh"/>
          <w:color w:val="000000" w:themeColor="text1"/>
          <w:sz w:val="30"/>
          <w:szCs w:val="30"/>
          <w:rtl/>
        </w:rPr>
        <w:t xml:space="preserve">ًا </w:t>
      </w:r>
      <w:r w:rsidR="00EF45F4" w:rsidRPr="00E56013">
        <w:rPr>
          <w:rFonts w:ascii="Traditional Arabic" w:hAnsi="Traditional Arabic" w:cs="KFGQPC Uthman Taha Naskh"/>
          <w:color w:val="000000" w:themeColor="text1"/>
          <w:sz w:val="30"/>
          <w:szCs w:val="30"/>
          <w:rtl/>
        </w:rPr>
        <w:t>للمعهد العلمي ال</w:t>
      </w:r>
      <w:r w:rsidR="00BE4667" w:rsidRPr="00E56013">
        <w:rPr>
          <w:rFonts w:ascii="Traditional Arabic" w:hAnsi="Traditional Arabic" w:cs="KFGQPC Uthman Taha Naskh"/>
          <w:color w:val="000000" w:themeColor="text1"/>
          <w:sz w:val="30"/>
          <w:szCs w:val="30"/>
          <w:rtl/>
        </w:rPr>
        <w:t>سعودي بمكة المكرمة</w:t>
      </w:r>
      <w:r w:rsidR="00BE4667" w:rsidRPr="00E56013">
        <w:rPr>
          <w:rFonts w:ascii="Traditional Arabic" w:hAnsi="Traditional Arabic" w:cs="KFGQPC Uthman Taha Naskh" w:hint="cs"/>
          <w:color w:val="000000" w:themeColor="text1"/>
          <w:sz w:val="30"/>
          <w:szCs w:val="30"/>
          <w:rtl/>
        </w:rPr>
        <w:t>.</w:t>
      </w:r>
    </w:p>
    <w:p w14:paraId="0D61A2D5" w14:textId="158D5A77" w:rsidR="00EF45F4"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عام </w:t>
      </w:r>
      <w:r w:rsidR="00EF45F4" w:rsidRPr="00E56013">
        <w:rPr>
          <w:rFonts w:ascii="Traditional Arabic" w:hAnsi="Traditional Arabic" w:cs="KFGQPC Uthman Taha Naskh"/>
          <w:color w:val="000000" w:themeColor="text1"/>
          <w:sz w:val="30"/>
          <w:szCs w:val="30"/>
          <w:rtl/>
          <w:lang w:bidi="fa-IR"/>
        </w:rPr>
        <w:t>۱۳۸۱</w:t>
      </w:r>
      <w:r w:rsidR="00EF45F4" w:rsidRPr="00E56013">
        <w:rPr>
          <w:rFonts w:ascii="Traditional Arabic" w:hAnsi="Traditional Arabic" w:cs="KFGQPC Uthman Taha Naskh"/>
          <w:color w:val="000000" w:themeColor="text1"/>
          <w:sz w:val="30"/>
          <w:szCs w:val="30"/>
          <w:rtl/>
        </w:rPr>
        <w:t xml:space="preserve"> 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ع</w:t>
      </w:r>
      <w:r w:rsidR="00521695">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ين مساعد</w:t>
      </w:r>
      <w:r w:rsidR="00524D5E">
        <w:rPr>
          <w:rFonts w:ascii="Traditional Arabic" w:hAnsi="Traditional Arabic" w:cs="KFGQPC Uthman Taha Naskh"/>
          <w:color w:val="000000" w:themeColor="text1"/>
          <w:sz w:val="30"/>
          <w:szCs w:val="30"/>
          <w:rtl/>
        </w:rPr>
        <w:t xml:space="preserve">ًا </w:t>
      </w:r>
      <w:r w:rsidR="00BE4667" w:rsidRPr="00E56013">
        <w:rPr>
          <w:rFonts w:ascii="Traditional Arabic" w:hAnsi="Traditional Arabic" w:cs="KFGQPC Uthman Taha Naskh"/>
          <w:color w:val="000000" w:themeColor="text1"/>
          <w:sz w:val="30"/>
          <w:szCs w:val="30"/>
          <w:rtl/>
        </w:rPr>
        <w:t>لمدير التعليم بمكة</w:t>
      </w:r>
      <w:r w:rsidR="00BE4667" w:rsidRPr="00E56013">
        <w:rPr>
          <w:rFonts w:ascii="Traditional Arabic" w:hAnsi="Traditional Arabic" w:cs="KFGQPC Uthman Taha Naskh" w:hint="cs"/>
          <w:color w:val="000000" w:themeColor="text1"/>
          <w:sz w:val="30"/>
          <w:szCs w:val="30"/>
          <w:rtl/>
        </w:rPr>
        <w:t>.</w:t>
      </w:r>
    </w:p>
    <w:p w14:paraId="75B08DE8" w14:textId="4E4F8F68" w:rsidR="00BE4667"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ثم ن</w:t>
      </w:r>
      <w:r w:rsidR="0052169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قل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جهاز وزارة المعارف بالرياض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وظيفة مساعد مدير عام التعليم الثانوي</w:t>
      </w:r>
      <w:r w:rsidR="007D0D1D">
        <w:rPr>
          <w:rFonts w:ascii="Traditional Arabic" w:hAnsi="Traditional Arabic" w:cs="KFGQPC Uthman Taha Naskh"/>
          <w:color w:val="000000" w:themeColor="text1"/>
          <w:sz w:val="30"/>
          <w:szCs w:val="30"/>
          <w:rtl/>
        </w:rPr>
        <w:t>.</w:t>
      </w:r>
    </w:p>
    <w:p w14:paraId="1140F6E5" w14:textId="6ED0D5E7" w:rsidR="00EF45F4"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عام </w:t>
      </w:r>
      <w:r w:rsidR="00521695" w:rsidRPr="00521695">
        <w:rPr>
          <w:rFonts w:ascii="Traditional Arabic" w:hAnsi="Traditional Arabic" w:cs="KFGQPC Uthman Taha Naskh"/>
          <w:color w:val="000000" w:themeColor="text1"/>
          <w:sz w:val="30"/>
          <w:szCs w:val="30"/>
          <w:rtl/>
          <w:lang w:bidi="fa-IR"/>
        </w:rPr>
        <w:t>١٣٨٦</w:t>
      </w:r>
      <w:r w:rsidR="00EF45F4" w:rsidRPr="00E56013">
        <w:rPr>
          <w:rFonts w:ascii="Traditional Arabic" w:hAnsi="Traditional Arabic" w:cs="KFGQPC Uthman Taha Naskh"/>
          <w:color w:val="000000" w:themeColor="text1"/>
          <w:sz w:val="30"/>
          <w:szCs w:val="30"/>
          <w:rtl/>
        </w:rPr>
        <w:t xml:space="preserve"> 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ن</w:t>
      </w:r>
      <w:r w:rsidR="00521695">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قل ليعمل مساعد</w:t>
      </w:r>
      <w:r w:rsidR="00524D5E">
        <w:rPr>
          <w:rFonts w:ascii="Traditional Arabic" w:hAnsi="Traditional Arabic" w:cs="KFGQPC Uthman Taha Naskh"/>
          <w:color w:val="000000" w:themeColor="text1"/>
          <w:sz w:val="30"/>
          <w:szCs w:val="30"/>
          <w:rtl/>
        </w:rPr>
        <w:t xml:space="preserve">ًا </w:t>
      </w:r>
      <w:r w:rsidR="00BE4667" w:rsidRPr="00E56013">
        <w:rPr>
          <w:rFonts w:ascii="Traditional Arabic" w:hAnsi="Traditional Arabic" w:cs="KFGQPC Uthman Taha Naskh"/>
          <w:color w:val="000000" w:themeColor="text1"/>
          <w:sz w:val="30"/>
          <w:szCs w:val="30"/>
          <w:rtl/>
        </w:rPr>
        <w:t>لمدير عام التعليم</w:t>
      </w:r>
      <w:r w:rsidR="00BE4667" w:rsidRPr="00E56013">
        <w:rPr>
          <w:rFonts w:ascii="Traditional Arabic" w:hAnsi="Traditional Arabic" w:cs="KFGQPC Uthman Taha Naskh" w:hint="cs"/>
          <w:color w:val="000000" w:themeColor="text1"/>
          <w:sz w:val="30"/>
          <w:szCs w:val="30"/>
          <w:rtl/>
        </w:rPr>
        <w:t>.</w:t>
      </w:r>
    </w:p>
    <w:p w14:paraId="044C5B2E" w14:textId="2252D054" w:rsidR="00EF45F4"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عام </w:t>
      </w:r>
      <w:r w:rsidR="00EF45F4" w:rsidRPr="00E56013">
        <w:rPr>
          <w:rFonts w:ascii="Traditional Arabic" w:hAnsi="Traditional Arabic" w:cs="KFGQPC Uthman Taha Naskh"/>
          <w:color w:val="000000" w:themeColor="text1"/>
          <w:sz w:val="30"/>
          <w:szCs w:val="30"/>
          <w:rtl/>
          <w:lang w:bidi="fa-IR"/>
        </w:rPr>
        <w:t>۱۳۹۱</w:t>
      </w:r>
      <w:r w:rsidR="00EF45F4" w:rsidRPr="00E56013">
        <w:rPr>
          <w:rFonts w:ascii="Traditional Arabic" w:hAnsi="Traditional Arabic" w:cs="KFGQPC Uthman Taha Naskh"/>
          <w:color w:val="000000" w:themeColor="text1"/>
          <w:sz w:val="30"/>
          <w:szCs w:val="30"/>
          <w:rtl/>
        </w:rPr>
        <w:t xml:space="preserve"> ه</w:t>
      </w:r>
      <w:r w:rsidR="00BE4667" w:rsidRPr="00E56013">
        <w:rPr>
          <w:rFonts w:ascii="Traditional Arabic" w:hAnsi="Traditional Arabic" w:cs="KFGQPC Uthman Taha Naskh" w:hint="cs"/>
          <w:color w:val="000000" w:themeColor="text1"/>
          <w:sz w:val="30"/>
          <w:szCs w:val="30"/>
          <w:rtl/>
        </w:rPr>
        <w:t>ـ</w:t>
      </w:r>
      <w:r w:rsidR="00584605">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صدر الأمر الملكي بتعيينه نائب</w:t>
      </w:r>
      <w:r w:rsidR="00524D5E">
        <w:rPr>
          <w:rFonts w:ascii="Traditional Arabic" w:hAnsi="Traditional Arabic" w:cs="KFGQPC Uthman Taha Naskh"/>
          <w:color w:val="000000" w:themeColor="text1"/>
          <w:sz w:val="30"/>
          <w:szCs w:val="30"/>
          <w:rtl/>
        </w:rPr>
        <w:t xml:space="preserve">ًا </w:t>
      </w:r>
      <w:r w:rsidR="00EF45F4" w:rsidRPr="00E56013">
        <w:rPr>
          <w:rFonts w:ascii="Traditional Arabic" w:hAnsi="Traditional Arabic" w:cs="KFGQPC Uthman Taha Naskh"/>
          <w:color w:val="000000" w:themeColor="text1"/>
          <w:sz w:val="30"/>
          <w:szCs w:val="30"/>
          <w:rtl/>
        </w:rPr>
        <w:t>ل</w:t>
      </w:r>
      <w:r w:rsidR="00BE4667" w:rsidRPr="00E56013">
        <w:rPr>
          <w:rFonts w:ascii="Traditional Arabic" w:hAnsi="Traditional Arabic" w:cs="KFGQPC Uthman Taha Naskh"/>
          <w:color w:val="000000" w:themeColor="text1"/>
          <w:sz w:val="30"/>
          <w:szCs w:val="30"/>
          <w:rtl/>
        </w:rPr>
        <w:t>رئيس هيئة التأديب</w:t>
      </w:r>
      <w:r w:rsidR="00BE4667" w:rsidRPr="00E56013">
        <w:rPr>
          <w:rFonts w:ascii="Traditional Arabic" w:hAnsi="Traditional Arabic" w:cs="KFGQPC Uthman Taha Naskh" w:hint="cs"/>
          <w:color w:val="000000" w:themeColor="text1"/>
          <w:sz w:val="30"/>
          <w:szCs w:val="30"/>
          <w:rtl/>
        </w:rPr>
        <w:t>.</w:t>
      </w:r>
    </w:p>
    <w:p w14:paraId="005298BB" w14:textId="382B16BE" w:rsidR="00EF45F4" w:rsidRPr="00E56013" w:rsidRDefault="00BE4667" w:rsidP="000461AC">
      <w:pPr>
        <w:pStyle w:val="a"/>
      </w:pPr>
      <w:bookmarkStart w:id="19" w:name="_Toc112248059"/>
      <w:r w:rsidRPr="00E56013">
        <w:rPr>
          <w:rtl/>
        </w:rPr>
        <w:t>بعض مشا</w:t>
      </w:r>
      <w:r w:rsidR="00521695">
        <w:rPr>
          <w:rFonts w:hint="cs"/>
          <w:rtl/>
        </w:rPr>
        <w:t>ي</w:t>
      </w:r>
      <w:r w:rsidRPr="00E56013">
        <w:rPr>
          <w:rFonts w:hint="cs"/>
          <w:rtl/>
        </w:rPr>
        <w:t>خه</w:t>
      </w:r>
      <w:r w:rsidR="00512098">
        <w:rPr>
          <w:rtl/>
        </w:rPr>
        <w:t xml:space="preserve">: </w:t>
      </w:r>
      <w:bookmarkEnd w:id="19"/>
    </w:p>
    <w:p w14:paraId="7BB9E711" w14:textId="6E9FDDC2" w:rsidR="00BE4667"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بعض المشا</w:t>
      </w:r>
      <w:r w:rsidR="00521695">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خ الذين أخذ عنهم العلم على طريق الحلقات هم</w:t>
      </w:r>
      <w:r w:rsidR="00512098">
        <w:rPr>
          <w:rFonts w:ascii="Traditional Arabic" w:hAnsi="Traditional Arabic" w:cs="KFGQPC Uthman Taha Naskh"/>
          <w:color w:val="000000" w:themeColor="text1"/>
          <w:sz w:val="30"/>
          <w:szCs w:val="30"/>
          <w:rtl/>
        </w:rPr>
        <w:t xml:space="preserve">: </w:t>
      </w:r>
    </w:p>
    <w:p w14:paraId="25E26CAB" w14:textId="77777777" w:rsidR="00BE4667"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١- الشيخ عبدالله بن حسن آل الشيخ</w:t>
      </w:r>
      <w:r w:rsidR="00BE4667"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7A6F96C9" w14:textId="77777777" w:rsidR="00BE4667"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lang w:bidi="fa-IR"/>
        </w:rPr>
        <w:t xml:space="preserve">۲ - </w:t>
      </w:r>
      <w:r w:rsidRPr="00E56013">
        <w:rPr>
          <w:rFonts w:ascii="Traditional Arabic" w:hAnsi="Traditional Arabic" w:cs="KFGQPC Uthman Taha Naskh"/>
          <w:color w:val="000000" w:themeColor="text1"/>
          <w:sz w:val="30"/>
          <w:szCs w:val="30"/>
          <w:rtl/>
        </w:rPr>
        <w:t xml:space="preserve">الشيخ محمد بن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color w:val="000000" w:themeColor="text1"/>
          <w:sz w:val="30"/>
          <w:szCs w:val="30"/>
          <w:rtl/>
        </w:rPr>
        <w:t xml:space="preserve"> آل الشيخ</w:t>
      </w:r>
      <w:r w:rsidR="00BE4667"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25F8A5D7" w14:textId="77777777" w:rsidR="00EF45F4" w:rsidRPr="00E56013" w:rsidRDefault="00BE466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lang w:bidi="fa-IR"/>
        </w:rPr>
      </w:pPr>
      <w:r w:rsidRPr="00E56013">
        <w:rPr>
          <w:rFonts w:ascii="Traditional Arabic" w:hAnsi="Traditional Arabic" w:cs="KFGQPC Uthman Taha Naskh"/>
          <w:color w:val="000000" w:themeColor="text1"/>
          <w:sz w:val="30"/>
          <w:szCs w:val="30"/>
          <w:rtl/>
        </w:rPr>
        <w:t xml:space="preserve"> ٣- الشيخ محمد بن مانع</w:t>
      </w:r>
      <w:r w:rsidRPr="00E56013">
        <w:rPr>
          <w:rFonts w:ascii="Traditional Arabic" w:hAnsi="Traditional Arabic" w:cs="KFGQPC Uthman Taha Naskh" w:hint="cs"/>
          <w:color w:val="000000" w:themeColor="text1"/>
          <w:sz w:val="30"/>
          <w:szCs w:val="30"/>
          <w:rtl/>
        </w:rPr>
        <w:t>.</w:t>
      </w:r>
    </w:p>
    <w:p w14:paraId="4EFEF6A8" w14:textId="18956D12" w:rsidR="0052735C" w:rsidRPr="00E56013" w:rsidRDefault="0052169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00EF45F4" w:rsidRPr="00E56013">
        <w:rPr>
          <w:rFonts w:ascii="Traditional Arabic" w:hAnsi="Traditional Arabic" w:cs="KFGQPC Uthman Taha Naskh"/>
          <w:color w:val="000000" w:themeColor="text1"/>
          <w:sz w:val="30"/>
          <w:szCs w:val="30"/>
          <w:rtl/>
        </w:rPr>
        <w:t xml:space="preserve"> الذين تلقى عنهم العلم على الطريقة الحديثة للتعلم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دار التوحيد وكلية الشريعة فهم كثير وأغلبهم من علماء الأزهر</w:t>
      </w:r>
      <w:r w:rsidR="007D0D1D">
        <w:rPr>
          <w:rFonts w:ascii="Traditional Arabic" w:hAnsi="Traditional Arabic" w:cs="KFGQPC Uthman Taha Naskh"/>
          <w:color w:val="000000" w:themeColor="text1"/>
          <w:sz w:val="30"/>
          <w:szCs w:val="30"/>
          <w:rtl/>
        </w:rPr>
        <w:t>.</w:t>
      </w:r>
    </w:p>
    <w:p w14:paraId="264964CC" w14:textId="77F7CB5C" w:rsidR="00EF45F4" w:rsidRPr="00E56013" w:rsidRDefault="00EF45F4" w:rsidP="000461AC">
      <w:pPr>
        <w:pStyle w:val="a"/>
        <w:rPr>
          <w:rtl/>
        </w:rPr>
      </w:pPr>
      <w:bookmarkStart w:id="20" w:name="_Toc112248060"/>
      <w:r w:rsidRPr="00E56013">
        <w:rPr>
          <w:rtl/>
        </w:rPr>
        <w:t>النشاطات الأخرى</w:t>
      </w:r>
      <w:r w:rsidR="00512098">
        <w:rPr>
          <w:rtl/>
        </w:rPr>
        <w:t xml:space="preserve">: </w:t>
      </w:r>
      <w:bookmarkEnd w:id="20"/>
    </w:p>
    <w:p w14:paraId="68ACB0D0" w14:textId="536822EB"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شارك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عدة مؤتمرات تعليمية دولية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وأ</w:t>
      </w:r>
      <w:r w:rsidR="0052169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سندت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مهمات </w:t>
      </w:r>
      <w:r w:rsidR="00604ABF" w:rsidRPr="00E56013">
        <w:rPr>
          <w:rFonts w:ascii="Traditional Arabic" w:hAnsi="Traditional Arabic" w:cs="KFGQPC Uthman Taha Naskh"/>
          <w:color w:val="000000" w:themeColor="text1"/>
          <w:sz w:val="30"/>
          <w:szCs w:val="30"/>
          <w:rtl/>
        </w:rPr>
        <w:t>أخرى</w:t>
      </w:r>
      <w:r w:rsidR="0052735C" w:rsidRPr="00E56013">
        <w:rPr>
          <w:rFonts w:ascii="Traditional Arabic" w:hAnsi="Traditional Arabic" w:cs="KFGQPC Uthman Taha Naskh"/>
          <w:color w:val="000000" w:themeColor="text1"/>
          <w:sz w:val="30"/>
          <w:szCs w:val="30"/>
          <w:rtl/>
        </w:rPr>
        <w:t xml:space="preserve"> تعليمية </w:t>
      </w:r>
      <w:r w:rsidR="0053589D">
        <w:rPr>
          <w:rFonts w:ascii="Traditional Arabic" w:hAnsi="Traditional Arabic" w:cs="KFGQPC Uthman Taha Naskh"/>
          <w:color w:val="000000" w:themeColor="text1"/>
          <w:sz w:val="30"/>
          <w:szCs w:val="30"/>
          <w:rtl/>
        </w:rPr>
        <w:t>فى</w:t>
      </w:r>
      <w:r w:rsidR="0052735C" w:rsidRPr="00E56013">
        <w:rPr>
          <w:rFonts w:ascii="Traditional Arabic" w:hAnsi="Traditional Arabic" w:cs="KFGQPC Uthman Taha Naskh"/>
          <w:color w:val="000000" w:themeColor="text1"/>
          <w:sz w:val="30"/>
          <w:szCs w:val="30"/>
          <w:rtl/>
        </w:rPr>
        <w:t xml:space="preserve"> بعض الدول العربية</w:t>
      </w:r>
      <w:r w:rsidR="0052735C" w:rsidRPr="00E56013">
        <w:rPr>
          <w:rFonts w:ascii="Traditional Arabic" w:hAnsi="Traditional Arabic" w:cs="KFGQPC Uthman Taha Naskh" w:hint="cs"/>
          <w:color w:val="000000" w:themeColor="text1"/>
          <w:sz w:val="30"/>
          <w:szCs w:val="30"/>
          <w:rtl/>
        </w:rPr>
        <w:t>.</w:t>
      </w:r>
    </w:p>
    <w:p w14:paraId="4407F913" w14:textId="5A9A4087" w:rsidR="0052735C"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0461AC">
        <w:rPr>
          <w:rFonts w:ascii="Traditional Arabic" w:hAnsi="Traditional Arabic" w:cs="KFGQPC Uthman Taha Naskh"/>
          <w:color w:val="000000" w:themeColor="text1"/>
          <w:sz w:val="30"/>
          <w:szCs w:val="30"/>
          <w:rtl/>
        </w:rPr>
        <w:t xml:space="preserve">عضو </w:t>
      </w:r>
      <w:r w:rsidR="0053589D">
        <w:rPr>
          <w:rFonts w:ascii="Traditional Arabic" w:hAnsi="Traditional Arabic" w:cs="KFGQPC Uthman Taha Naskh"/>
          <w:color w:val="000000" w:themeColor="text1"/>
          <w:sz w:val="30"/>
          <w:szCs w:val="30"/>
          <w:rtl/>
        </w:rPr>
        <w:t>فى</w:t>
      </w:r>
      <w:r w:rsidRPr="000461AC">
        <w:rPr>
          <w:rFonts w:ascii="Traditional Arabic" w:hAnsi="Traditional Arabic" w:cs="KFGQPC Uthman Taha Naskh"/>
          <w:color w:val="000000" w:themeColor="text1"/>
          <w:sz w:val="30"/>
          <w:szCs w:val="30"/>
          <w:rtl/>
        </w:rPr>
        <w:t xml:space="preserve"> اللجنة الفرعية للتعليم</w:t>
      </w:r>
      <w:r w:rsidR="00584605" w:rsidRPr="000461AC">
        <w:rPr>
          <w:rFonts w:ascii="Traditional Arabic" w:hAnsi="Traditional Arabic" w:cs="KFGQPC Uthman Taha Naskh"/>
          <w:color w:val="000000" w:themeColor="text1"/>
          <w:sz w:val="30"/>
          <w:szCs w:val="30"/>
          <w:rtl/>
        </w:rPr>
        <w:t xml:space="preserve">، </w:t>
      </w:r>
      <w:r w:rsidRPr="000461AC">
        <w:rPr>
          <w:rFonts w:ascii="Traditional Arabic" w:hAnsi="Traditional Arabic" w:cs="KFGQPC Uthman Taha Naskh"/>
          <w:color w:val="000000" w:themeColor="text1"/>
          <w:sz w:val="30"/>
          <w:szCs w:val="30"/>
          <w:rtl/>
        </w:rPr>
        <w:t xml:space="preserve">وأحد أعضاء </w:t>
      </w:r>
      <w:r w:rsidR="0052735C" w:rsidRPr="000461AC">
        <w:rPr>
          <w:rFonts w:ascii="Traditional Arabic" w:hAnsi="Traditional Arabic" w:cs="KFGQPC Uthman Taha Naskh"/>
          <w:color w:val="000000" w:themeColor="text1"/>
          <w:sz w:val="30"/>
          <w:szCs w:val="30"/>
          <w:rtl/>
        </w:rPr>
        <w:t>اللجنة العليا للتوعية ال</w:t>
      </w:r>
      <w:r w:rsidR="00521695">
        <w:rPr>
          <w:rFonts w:ascii="Traditional Arabic" w:hAnsi="Traditional Arabic" w:cs="KFGQPC Uthman Taha Naskh" w:hint="cs"/>
          <w:color w:val="000000" w:themeColor="text1"/>
          <w:sz w:val="30"/>
          <w:szCs w:val="30"/>
          <w:rtl/>
        </w:rPr>
        <w:t>إ</w:t>
      </w:r>
      <w:r w:rsidR="0052735C" w:rsidRPr="000461AC">
        <w:rPr>
          <w:rFonts w:ascii="Traditional Arabic" w:hAnsi="Traditional Arabic" w:cs="KFGQPC Uthman Taha Naskh"/>
          <w:color w:val="000000" w:themeColor="text1"/>
          <w:sz w:val="30"/>
          <w:szCs w:val="30"/>
          <w:rtl/>
        </w:rPr>
        <w:t>سلامية</w:t>
      </w:r>
      <w:r w:rsidR="0052735C" w:rsidRPr="000461AC">
        <w:rPr>
          <w:rFonts w:ascii="Traditional Arabic" w:hAnsi="Traditional Arabic" w:cs="KFGQPC Uthman Taha Naskh" w:hint="cs"/>
          <w:color w:val="000000" w:themeColor="text1"/>
          <w:sz w:val="30"/>
          <w:szCs w:val="30"/>
          <w:rtl/>
        </w:rPr>
        <w:t>.</w:t>
      </w:r>
      <w:r w:rsidRPr="000461AC">
        <w:rPr>
          <w:rFonts w:ascii="Traditional Arabic" w:hAnsi="Traditional Arabic" w:cs="KFGQPC Uthman Taha Naskh"/>
          <w:color w:val="000000" w:themeColor="text1"/>
          <w:sz w:val="30"/>
          <w:szCs w:val="30"/>
          <w:rtl/>
        </w:rPr>
        <w:t xml:space="preserve"> </w:t>
      </w:r>
    </w:p>
    <w:p w14:paraId="00EB1BC2" w14:textId="77777777" w:rsidR="00A175E3" w:rsidRPr="000461AC" w:rsidRDefault="00A175E3" w:rsidP="00A175E3">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56948A63" w14:textId="058D8F04" w:rsidR="00EF45F4" w:rsidRPr="00E56013" w:rsidRDefault="00EF45F4" w:rsidP="000461AC">
      <w:pPr>
        <w:pStyle w:val="a"/>
        <w:rPr>
          <w:rtl/>
        </w:rPr>
      </w:pPr>
      <w:bookmarkStart w:id="21" w:name="_Toc112248061"/>
      <w:r w:rsidRPr="00E56013">
        <w:rPr>
          <w:rtl/>
        </w:rPr>
        <w:lastRenderedPageBreak/>
        <w:t>مؤلفاته</w:t>
      </w:r>
      <w:r w:rsidR="00512098">
        <w:rPr>
          <w:rtl/>
        </w:rPr>
        <w:t xml:space="preserve">: </w:t>
      </w:r>
      <w:bookmarkEnd w:id="21"/>
    </w:p>
    <w:p w14:paraId="1B8DD88D" w14:textId="34FEC498" w:rsidR="0052735C"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له من المؤلفات حتى الآن</w:t>
      </w:r>
      <w:r w:rsidR="00512098">
        <w:rPr>
          <w:rFonts w:ascii="Traditional Arabic" w:hAnsi="Traditional Arabic" w:cs="KFGQPC Uthman Taha Naskh"/>
          <w:color w:val="000000" w:themeColor="text1"/>
          <w:sz w:val="30"/>
          <w:szCs w:val="30"/>
          <w:rtl/>
        </w:rPr>
        <w:t xml:space="preserve">: </w:t>
      </w:r>
    </w:p>
    <w:p w14:paraId="2BB95D56" w14:textId="3512C006" w:rsidR="0052735C"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١- كتاب التوحيد والتهذيب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کتاب مدرس</w:t>
      </w:r>
      <w:r w:rsidR="00284EB3">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 مقرر على طلبة السنة النهائية للمرحلة </w:t>
      </w:r>
      <w:r w:rsidR="0052735C" w:rsidRPr="00E56013">
        <w:rPr>
          <w:rFonts w:ascii="Traditional Arabic" w:hAnsi="Traditional Arabic" w:cs="KFGQPC Uthman Taha Naskh"/>
          <w:color w:val="000000" w:themeColor="text1"/>
          <w:sz w:val="30"/>
          <w:szCs w:val="30"/>
          <w:rtl/>
        </w:rPr>
        <w:t>الثانوية بقسميها العلمي والأدبي</w:t>
      </w:r>
      <w:r w:rsidR="0052735C" w:rsidRPr="00E56013">
        <w:rPr>
          <w:rFonts w:ascii="Traditional Arabic" w:hAnsi="Traditional Arabic" w:cs="KFGQPC Uthman Taha Naskh" w:hint="cs"/>
          <w:color w:val="000000" w:themeColor="text1"/>
          <w:sz w:val="30"/>
          <w:szCs w:val="30"/>
          <w:rtl/>
        </w:rPr>
        <w:t>.</w:t>
      </w:r>
    </w:p>
    <w:p w14:paraId="013E63FE" w14:textId="26A64FD3"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lang w:bidi="fa-IR"/>
        </w:rPr>
        <w:t xml:space="preserve">۲- </w:t>
      </w:r>
      <w:r w:rsidRPr="00E56013">
        <w:rPr>
          <w:rFonts w:ascii="Traditional Arabic" w:hAnsi="Traditional Arabic" w:cs="KFGQPC Uthman Taha Naskh"/>
          <w:color w:val="000000" w:themeColor="text1"/>
          <w:sz w:val="30"/>
          <w:szCs w:val="30"/>
          <w:rtl/>
        </w:rPr>
        <w:t xml:space="preserve">کتاب مدرسي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التفسير وعلومه - مقرر على طلبة معاهد إعداد</w:t>
      </w:r>
    </w:p>
    <w:p w14:paraId="518EC025" w14:textId="77777777" w:rsidR="0052735C" w:rsidRPr="00E56013" w:rsidRDefault="0052735C"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المعلمين</w:t>
      </w:r>
      <w:r w:rsidRPr="00E56013">
        <w:rPr>
          <w:rFonts w:ascii="Traditional Arabic" w:hAnsi="Traditional Arabic" w:cs="KFGQPC Uthman Taha Naskh" w:hint="cs"/>
          <w:color w:val="000000" w:themeColor="text1"/>
          <w:sz w:val="30"/>
          <w:szCs w:val="30"/>
          <w:rtl/>
        </w:rPr>
        <w:t>.</w:t>
      </w:r>
    </w:p>
    <w:p w14:paraId="6C6E201C" w14:textId="781C5E18" w:rsidR="0052735C"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٣- کتاب الدر النضيد</w:t>
      </w:r>
      <w:r w:rsidR="00584605">
        <w:rPr>
          <w:rFonts w:ascii="Traditional Arabic" w:hAnsi="Traditional Arabic" w:cs="KFGQPC Uthman Taha Naskh"/>
          <w:color w:val="000000" w:themeColor="text1"/>
          <w:sz w:val="30"/>
          <w:szCs w:val="30"/>
          <w:rtl/>
        </w:rPr>
        <w:t xml:space="preserve">، </w:t>
      </w:r>
      <w:r w:rsidR="0052735C" w:rsidRPr="00E56013">
        <w:rPr>
          <w:rFonts w:ascii="Traditional Arabic" w:hAnsi="Traditional Arabic" w:cs="KFGQPC Uthman Taha Naskh"/>
          <w:color w:val="000000" w:themeColor="text1"/>
          <w:sz w:val="30"/>
          <w:szCs w:val="30"/>
          <w:rtl/>
        </w:rPr>
        <w:t>شرح على</w:t>
      </w:r>
      <w:r w:rsidR="0052735C"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كتاب التوحيد </w:t>
      </w:r>
      <w:r w:rsidR="00D86E18" w:rsidRPr="00E56013">
        <w:rPr>
          <w:rFonts w:ascii="Traditional Arabic" w:hAnsi="Traditional Arabic" w:cs="KFGQPC Uthman Taha Naskh"/>
          <w:color w:val="000000" w:themeColor="text1"/>
          <w:sz w:val="30"/>
          <w:szCs w:val="30"/>
          <w:rtl/>
        </w:rPr>
        <w:t>للإمام</w:t>
      </w:r>
      <w:r w:rsidRPr="00E56013">
        <w:rPr>
          <w:rFonts w:ascii="Traditional Arabic" w:hAnsi="Traditional Arabic" w:cs="KFGQPC Uthman Taha Naskh"/>
          <w:color w:val="000000" w:themeColor="text1"/>
          <w:sz w:val="30"/>
          <w:szCs w:val="30"/>
          <w:rtl/>
        </w:rPr>
        <w:t xml:space="preserve"> المجدد</w:t>
      </w:r>
      <w:r w:rsidR="00512098">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الشيخ</w:t>
      </w:r>
      <w:r w:rsidR="00584605">
        <w:rPr>
          <w:rFonts w:ascii="Traditional Arabic" w:hAnsi="Traditional Arabic" w:cs="KFGQPC Uthman Taha Naskh"/>
          <w:color w:val="000000" w:themeColor="text1"/>
          <w:sz w:val="30"/>
          <w:szCs w:val="30"/>
          <w:rtl/>
        </w:rPr>
        <w:t xml:space="preserve"> </w:t>
      </w:r>
      <w:r w:rsidR="0052735C" w:rsidRPr="00E56013">
        <w:rPr>
          <w:rFonts w:ascii="Traditional Arabic" w:hAnsi="Traditional Arabic" w:cs="KFGQPC Uthman Taha Naskh"/>
          <w:color w:val="000000" w:themeColor="text1"/>
          <w:sz w:val="30"/>
          <w:szCs w:val="30"/>
          <w:rtl/>
        </w:rPr>
        <w:t>محمد بن عبد الوهاب - رحمه الله</w:t>
      </w:r>
      <w:r w:rsidR="0052735C" w:rsidRPr="00E56013">
        <w:rPr>
          <w:rFonts w:ascii="Traditional Arabic" w:hAnsi="Traditional Arabic" w:cs="KFGQPC Uthman Taha Naskh" w:hint="cs"/>
          <w:color w:val="000000" w:themeColor="text1"/>
          <w:sz w:val="30"/>
          <w:szCs w:val="30"/>
          <w:rtl/>
        </w:rPr>
        <w:t>.</w:t>
      </w:r>
    </w:p>
    <w:p w14:paraId="57D2C137" w14:textId="6DD66396" w:rsidR="0052735C"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4 - دفاع عن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0052735C" w:rsidRPr="00E56013">
        <w:rPr>
          <w:rFonts w:ascii="Traditional Arabic" w:hAnsi="Traditional Arabic" w:cs="KFGQPC Uthman Taha Naskh"/>
          <w:color w:val="000000" w:themeColor="text1"/>
          <w:sz w:val="30"/>
          <w:szCs w:val="30"/>
          <w:rtl/>
        </w:rPr>
        <w:t>وهو الآن مشارف</w:t>
      </w:r>
      <w:r w:rsidR="00521695">
        <w:rPr>
          <w:rFonts w:ascii="Traditional Arabic" w:hAnsi="Traditional Arabic" w:cs="KFGQPC Uthman Taha Naskh" w:hint="cs"/>
          <w:color w:val="000000" w:themeColor="text1"/>
          <w:sz w:val="30"/>
          <w:szCs w:val="30"/>
          <w:rtl/>
        </w:rPr>
        <w:t>ٌ</w:t>
      </w:r>
      <w:r w:rsidR="0052735C" w:rsidRPr="00E56013">
        <w:rPr>
          <w:rFonts w:ascii="Traditional Arabic" w:hAnsi="Traditional Arabic" w:cs="KFGQPC Uthman Taha Naskh"/>
          <w:color w:val="000000" w:themeColor="text1"/>
          <w:sz w:val="30"/>
          <w:szCs w:val="30"/>
          <w:rtl/>
        </w:rPr>
        <w:t xml:space="preserve"> على النهاية</w:t>
      </w:r>
      <w:r w:rsidR="0052735C" w:rsidRPr="00E56013">
        <w:rPr>
          <w:rFonts w:ascii="Traditional Arabic" w:hAnsi="Traditional Arabic" w:cs="KFGQPC Uthman Taha Naskh" w:hint="cs"/>
          <w:color w:val="000000" w:themeColor="text1"/>
          <w:sz w:val="30"/>
          <w:szCs w:val="30"/>
          <w:rtl/>
        </w:rPr>
        <w:t>.</w:t>
      </w:r>
    </w:p>
    <w:p w14:paraId="4B4B3C50" w14:textId="20F68C63" w:rsidR="00EF45F4" w:rsidRDefault="0052735C"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hint="cs"/>
          <w:color w:val="000000" w:themeColor="text1"/>
          <w:sz w:val="30"/>
          <w:szCs w:val="30"/>
          <w:rtl/>
        </w:rPr>
        <w:t xml:space="preserve">5 </w:t>
      </w:r>
      <w:r w:rsidR="00EF45F4" w:rsidRPr="00E56013">
        <w:rPr>
          <w:rFonts w:ascii="Traditional Arabic" w:hAnsi="Traditional Arabic" w:cs="KFGQPC Uthman Taha Naskh"/>
          <w:color w:val="000000" w:themeColor="text1"/>
          <w:sz w:val="30"/>
          <w:szCs w:val="30"/>
          <w:rtl/>
        </w:rPr>
        <w:t xml:space="preserve">- الجنس الناعم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ظل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w:t>
      </w:r>
      <w:r w:rsidR="0052169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هيأ للطبع</w:t>
      </w:r>
      <w:r w:rsidRPr="00E56013">
        <w:rPr>
          <w:rFonts w:ascii="Traditional Arabic" w:hAnsi="Traditional Arabic" w:cs="KFGQPC Uthman Taha Naskh" w:hint="cs"/>
          <w:color w:val="000000" w:themeColor="text1"/>
          <w:sz w:val="30"/>
          <w:szCs w:val="30"/>
          <w:rtl/>
        </w:rPr>
        <w:t>.</w:t>
      </w:r>
    </w:p>
    <w:p w14:paraId="2055A108"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2" w:name="_Toc112248062"/>
      <w:r w:rsidRPr="00A20D0A">
        <w:rPr>
          <w:rFonts w:ascii="Greta Arabic" w:hAnsi="Greta Arabic" w:cs="Greta Arabic" w:hint="cs"/>
          <w:noProof/>
          <w:color w:val="000000"/>
          <w:sz w:val="28"/>
          <w:szCs w:val="28"/>
          <w:rtl/>
        </w:rPr>
        <w:drawing>
          <wp:inline distT="0" distB="0" distL="0" distR="0" wp14:anchorId="594AC03E" wp14:editId="23BE0230">
            <wp:extent cx="1066800" cy="244840"/>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00F6CD4"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B66A1FC" wp14:editId="3B612361">
            <wp:extent cx="1066800" cy="244840"/>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ACEA7FB" w14:textId="08BD01A4" w:rsidR="00EF45F4" w:rsidRPr="00E56013" w:rsidRDefault="00EF45F4" w:rsidP="00F756D3">
      <w:pPr>
        <w:pStyle w:val="a0"/>
      </w:pPr>
      <w:r w:rsidRPr="00E56013">
        <w:rPr>
          <w:rtl/>
        </w:rPr>
        <w:t>باب</w:t>
      </w:r>
      <w:bookmarkEnd w:id="22"/>
    </w:p>
    <w:p w14:paraId="250F0D0B" w14:textId="5A0BAC8E" w:rsidR="0052735C" w:rsidRPr="00E56013" w:rsidRDefault="00EF45F4" w:rsidP="00F756D3">
      <w:pPr>
        <w:pStyle w:val="a0"/>
        <w:rPr>
          <w:rtl/>
        </w:rPr>
      </w:pPr>
      <w:bookmarkStart w:id="23" w:name="_Toc112248063"/>
      <w:r w:rsidRPr="00E56013">
        <w:rPr>
          <w:rtl/>
        </w:rPr>
        <w:t>التوحيد</w:t>
      </w:r>
      <w:bookmarkEnd w:id="23"/>
    </w:p>
    <w:p w14:paraId="4D743610" w14:textId="741142C7"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وقول الله تعالى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وَمَا خَلَقْتُ الْجِنَّ وَالْإِنْسَ إِلَّا لِيَعْبُدُونِ</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الآية (</w:t>
      </w:r>
      <w:r w:rsidRPr="00E56013">
        <w:rPr>
          <w:rFonts w:ascii="Traditional Arabic" w:hAnsi="Traditional Arabic" w:cs="KFGQPC Uthman Taha Naskh"/>
          <w:color w:val="000000" w:themeColor="text1"/>
          <w:sz w:val="30"/>
          <w:szCs w:val="30"/>
          <w:rtl/>
          <w:lang w:bidi="fa-IR"/>
        </w:rPr>
        <w:t>۵</w:t>
      </w:r>
      <w:r w:rsidR="00521695" w:rsidRPr="00521695">
        <w:rPr>
          <w:rFonts w:ascii="Traditional Arabic" w:hAnsi="Traditional Arabic" w:cs="KFGQPC Uthman Taha Naskh"/>
          <w:color w:val="000000" w:themeColor="text1"/>
          <w:sz w:val="30"/>
          <w:szCs w:val="30"/>
          <w:rtl/>
        </w:rPr>
        <w:t>٥</w:t>
      </w:r>
      <w:r w:rsidRPr="00E56013">
        <w:rPr>
          <w:rFonts w:ascii="Traditional Arabic" w:hAnsi="Traditional Arabic" w:cs="KFGQPC Uthman Taha Naskh"/>
          <w:color w:val="000000" w:themeColor="text1"/>
          <w:sz w:val="30"/>
          <w:szCs w:val="30"/>
          <w:rtl/>
        </w:rPr>
        <w:t xml:space="preserve"> - الذاريات</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 xml:space="preserve">وَلَقَدْ بَعَثْنَا </w:t>
      </w:r>
      <w:r w:rsidR="0053589D" w:rsidRPr="00E7023D">
        <w:rPr>
          <w:rFonts w:ascii="Traditional Arabic" w:hAnsi="Traditional Arabic" w:cs="KFGQPC Uthman Taha Naskh"/>
          <w:b/>
          <w:bCs/>
          <w:color w:val="0070C0"/>
          <w:sz w:val="30"/>
          <w:szCs w:val="30"/>
          <w:rtl/>
        </w:rPr>
        <w:t>فى</w:t>
      </w:r>
      <w:r w:rsidR="00D57208" w:rsidRPr="00E7023D">
        <w:rPr>
          <w:rFonts w:ascii="Traditional Arabic" w:hAnsi="Traditional Arabic" w:cs="KFGQPC Uthman Taha Naskh"/>
          <w:b/>
          <w:bCs/>
          <w:color w:val="0070C0"/>
          <w:sz w:val="30"/>
          <w:szCs w:val="30"/>
          <w:rtl/>
        </w:rPr>
        <w:t xml:space="preserve"> كُلِّ أُمَّةٍ رَسُولًا أَنِ اعْبُدُوا اللَّهَ وَاجْتَنِبُوا الطَّاغُوتَ</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الآية (</w:t>
      </w:r>
      <w:r w:rsidR="00521695" w:rsidRPr="00521695">
        <w:rPr>
          <w:rFonts w:ascii="Traditional Arabic" w:hAnsi="Traditional Arabic" w:cs="KFGQPC Uthman Taha Naskh"/>
          <w:color w:val="000000" w:themeColor="text1"/>
          <w:sz w:val="30"/>
          <w:szCs w:val="30"/>
          <w:rtl/>
        </w:rPr>
        <w:t xml:space="preserve">٣٦ </w:t>
      </w:r>
      <w:r w:rsidRPr="00E56013">
        <w:rPr>
          <w:rFonts w:ascii="Traditional Arabic" w:hAnsi="Traditional Arabic" w:cs="KFGQPC Uthman Taha Naskh"/>
          <w:color w:val="000000" w:themeColor="text1"/>
          <w:sz w:val="30"/>
          <w:szCs w:val="30"/>
          <w:rtl/>
        </w:rPr>
        <w:t>- النحل</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وَقَضَى رَبُّكَ أَلَّا تَعْبُدُوا إِلَّا إِيَّاهُ وَبِالْوَالِدَيْنِ إِحْسَانًا</w:t>
      </w:r>
      <w:r w:rsidR="003F6C07"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Pr="00E56013">
        <w:rPr>
          <w:rFonts w:ascii="Traditional Arabic" w:hAnsi="Traditional Arabic" w:cs="KFGQPC Uthman Taha Naskh"/>
          <w:color w:val="000000" w:themeColor="text1"/>
          <w:sz w:val="30"/>
          <w:szCs w:val="30"/>
          <w:rtl/>
          <w:lang w:bidi="fa-IR"/>
        </w:rPr>
        <w:t xml:space="preserve">۲۳ - </w:t>
      </w:r>
      <w:r w:rsidRPr="00E56013">
        <w:rPr>
          <w:rFonts w:ascii="Traditional Arabic" w:hAnsi="Traditional Arabic" w:cs="KFGQPC Uthman Taha Naskh"/>
          <w:color w:val="000000" w:themeColor="text1"/>
          <w:sz w:val="30"/>
          <w:szCs w:val="30"/>
          <w:rtl/>
        </w:rPr>
        <w:t>الاسراء</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وَاعْبُدُوا اللَّهَ وَلَا تُشْرِكُوا بِهِ شَيْئًا</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الآية (</w:t>
      </w:r>
      <w:r w:rsidR="00521695" w:rsidRPr="00521695">
        <w:rPr>
          <w:rFonts w:ascii="Traditional Arabic" w:hAnsi="Traditional Arabic" w:cs="KFGQPC Uthman Taha Naskh"/>
          <w:color w:val="000000" w:themeColor="text1"/>
          <w:sz w:val="30"/>
          <w:szCs w:val="30"/>
          <w:rtl/>
        </w:rPr>
        <w:t>٣٦</w:t>
      </w:r>
      <w:r w:rsidRPr="00E56013">
        <w:rPr>
          <w:rFonts w:ascii="Traditional Arabic" w:hAnsi="Traditional Arabic" w:cs="KFGQPC Uthman Taha Naskh"/>
          <w:color w:val="000000" w:themeColor="text1"/>
          <w:sz w:val="30"/>
          <w:szCs w:val="30"/>
          <w:rtl/>
        </w:rPr>
        <w:t xml:space="preserve"> - النساء</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قُلْ تَعَالَوْا أَتْلُ مَا حَرَّمَ رَبُّكُمْ عَلَيْكُمْ أَلَّا تُشْرِكُوا بِهِ شَيْئًا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الآيات (</w:t>
      </w:r>
      <w:r w:rsidRPr="00E56013">
        <w:rPr>
          <w:rFonts w:ascii="Traditional Arabic" w:hAnsi="Traditional Arabic" w:cs="KFGQPC Uthman Taha Naskh"/>
          <w:color w:val="000000" w:themeColor="text1"/>
          <w:sz w:val="30"/>
          <w:szCs w:val="30"/>
          <w:rtl/>
          <w:lang w:bidi="fa-IR"/>
        </w:rPr>
        <w:t>۱</w:t>
      </w:r>
      <w:r w:rsidR="00521695" w:rsidRPr="00521695">
        <w:rPr>
          <w:rtl/>
        </w:rPr>
        <w:t xml:space="preserve"> </w:t>
      </w:r>
      <w:r w:rsidR="00521695" w:rsidRPr="00521695">
        <w:rPr>
          <w:rFonts w:ascii="Traditional Arabic" w:hAnsi="Traditional Arabic" w:cs="KFGQPC Uthman Taha Naskh"/>
          <w:color w:val="000000" w:themeColor="text1"/>
          <w:sz w:val="30"/>
          <w:szCs w:val="30"/>
          <w:rtl/>
          <w:lang w:bidi="fa-IR"/>
        </w:rPr>
        <w:t xml:space="preserve">٥ </w:t>
      </w:r>
      <w:r w:rsidRPr="00E56013">
        <w:rPr>
          <w:rFonts w:ascii="Traditional Arabic" w:hAnsi="Traditional Arabic" w:cs="KFGQPC Uthman Taha Naskh"/>
          <w:color w:val="000000" w:themeColor="text1"/>
          <w:sz w:val="30"/>
          <w:szCs w:val="30"/>
          <w:rtl/>
          <w:lang w:bidi="fa-IR"/>
        </w:rPr>
        <w:t>۱ -</w:t>
      </w:r>
      <w:r w:rsidRPr="00E56013">
        <w:rPr>
          <w:rFonts w:ascii="Traditional Arabic" w:hAnsi="Traditional Arabic" w:cs="KFGQPC Uthman Taha Naskh"/>
          <w:color w:val="000000" w:themeColor="text1"/>
          <w:sz w:val="30"/>
          <w:szCs w:val="30"/>
          <w:rtl/>
        </w:rPr>
        <w:t>الانعام</w:t>
      </w:r>
      <w:r w:rsidR="00216E5D">
        <w:rPr>
          <w:rFonts w:ascii="Traditional Arabic" w:hAnsi="Traditional Arabic" w:cs="KFGQPC Uthman Taha Naskh"/>
          <w:color w:val="000000" w:themeColor="text1"/>
          <w:sz w:val="30"/>
          <w:szCs w:val="30"/>
          <w:rtl/>
        </w:rPr>
        <w:t>)</w:t>
      </w:r>
      <w:r w:rsidR="003F6C07">
        <w:rPr>
          <w:rFonts w:ascii="Traditional Arabic" w:hAnsi="Traditional Arabic" w:cs="KFGQPC Uthman Taha Naskh" w:hint="cs"/>
          <w:color w:val="000000" w:themeColor="text1"/>
          <w:sz w:val="30"/>
          <w:szCs w:val="30"/>
          <w:rtl/>
        </w:rPr>
        <w:t>.</w:t>
      </w:r>
    </w:p>
    <w:p w14:paraId="7E4AE032" w14:textId="6DEDE640"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قال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مسعود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من </w:t>
      </w:r>
      <w:r w:rsidR="0089418C" w:rsidRPr="00E56013">
        <w:rPr>
          <w:rFonts w:ascii="Traditional Arabic" w:hAnsi="Traditional Arabic" w:cs="KFGQPC Uthman Taha Naskh"/>
          <w:color w:val="000000" w:themeColor="text1"/>
          <w:sz w:val="30"/>
          <w:szCs w:val="30"/>
          <w:rtl/>
        </w:rPr>
        <w:t>أراد</w:t>
      </w:r>
      <w:r w:rsidRPr="00E56013">
        <w:rPr>
          <w:rFonts w:ascii="Traditional Arabic" w:hAnsi="Traditional Arabic" w:cs="KFGQPC Uthman Taha Naskh"/>
          <w:color w:val="000000" w:themeColor="text1"/>
          <w:sz w:val="30"/>
          <w:szCs w:val="30"/>
          <w:rtl/>
        </w:rPr>
        <w:t xml:space="preserve"> </w:t>
      </w:r>
      <w:r w:rsidR="0052169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ينظر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وصية محمد صلى الله عليه وسلم التي عليها خاتمه فليقرأ قوله تعالى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w:t>
      </w:r>
      <w:r w:rsidR="00521695" w:rsidRPr="00E7023D">
        <w:rPr>
          <w:rFonts w:ascii="Traditional Arabic" w:hAnsi="Traditional Arabic" w:cs="KFGQPC Uthman Taha Naskh"/>
          <w:b/>
          <w:bCs/>
          <w:color w:val="0070C0"/>
          <w:sz w:val="30"/>
          <w:szCs w:val="30"/>
          <w:rtl/>
        </w:rPr>
        <w:t>١٥١</w:t>
      </w:r>
      <w:r w:rsidR="00D57208" w:rsidRPr="00E7023D">
        <w:rPr>
          <w:rFonts w:ascii="Traditional Arabic" w:hAnsi="Traditional Arabic" w:cs="KFGQPC Uthman Taha Naskh"/>
          <w:b/>
          <w:bCs/>
          <w:color w:val="0070C0"/>
          <w:sz w:val="30"/>
          <w:szCs w:val="30"/>
          <w:rtl/>
        </w:rPr>
        <w:t xml:space="preserve">) وَلَا تَقْرَبُوا مَالَ الْيَتِيمِ إِلَّا بِالَّتِي </w:t>
      </w:r>
      <w:r w:rsidR="00EB6A65" w:rsidRPr="00E7023D">
        <w:rPr>
          <w:rFonts w:ascii="Traditional Arabic" w:hAnsi="Traditional Arabic" w:cs="KFGQPC Uthman Taha Naskh"/>
          <w:b/>
          <w:bCs/>
          <w:color w:val="0070C0"/>
          <w:sz w:val="30"/>
          <w:szCs w:val="30"/>
          <w:rtl/>
        </w:rPr>
        <w:t>هى</w:t>
      </w:r>
      <w:r w:rsidR="00D57208" w:rsidRPr="00E7023D">
        <w:rPr>
          <w:rFonts w:ascii="Traditional Arabic" w:hAnsi="Traditional Arabic" w:cs="KFGQPC Uthman Taha Naskh"/>
          <w:b/>
          <w:bCs/>
          <w:color w:val="0070C0"/>
          <w:sz w:val="30"/>
          <w:szCs w:val="30"/>
          <w:rtl/>
        </w:rPr>
        <w:t xml:space="preserve"> أَحْسَنُ حَتَّى يَبْلُغَ أَشُدَّهُ وَأَوْفُوا الْكَيْلَ وَالْمِيزَانَ بِالْقِسْطِ لَا نُكَلِّفُ نَفْسًا إِلَّا وُسْعَهَا وَإِذَا قُلْتُمْ فَاعْدِلُوا وَلَوْ كَانَ ذَا قُرْبَى وَبِعَهْدِ اللَّهِ أَوْفُوا ذَلِكُمْ وَصَّاكُمْ بِهِ لَعَلَّكُمْ تَذَكَّرُونَ (</w:t>
      </w:r>
      <w:r w:rsidR="00521695" w:rsidRPr="00E7023D">
        <w:rPr>
          <w:rFonts w:ascii="Traditional Arabic" w:hAnsi="Traditional Arabic" w:cs="KFGQPC Uthman Taha Naskh"/>
          <w:b/>
          <w:bCs/>
          <w:color w:val="0070C0"/>
          <w:sz w:val="30"/>
          <w:szCs w:val="30"/>
          <w:rtl/>
        </w:rPr>
        <w:t>١٥٢</w:t>
      </w:r>
      <w:r w:rsidR="00D57208" w:rsidRPr="00E7023D">
        <w:rPr>
          <w:rFonts w:ascii="Traditional Arabic" w:hAnsi="Traditional Arabic" w:cs="KFGQPC Uthman Taha Naskh"/>
          <w:b/>
          <w:bCs/>
          <w:color w:val="0070C0"/>
          <w:sz w:val="30"/>
          <w:szCs w:val="30"/>
          <w:rtl/>
        </w:rPr>
        <w:t>) وَأَنَّ هَذَا صِرَاطِي مُسْتَقِيمًا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الآية (الانعام</w:t>
      </w:r>
      <w:r w:rsidR="00D57208">
        <w:rPr>
          <w:rFonts w:ascii="Traditional Arabic" w:hAnsi="Traditional Arabic" w:cs="KFGQPC Uthman Taha Naskh" w:hint="cs"/>
          <w:color w:val="000000" w:themeColor="text1"/>
          <w:sz w:val="30"/>
          <w:szCs w:val="30"/>
          <w:rtl/>
        </w:rPr>
        <w:t xml:space="preserve">: </w:t>
      </w:r>
      <w:r w:rsidR="00521695" w:rsidRPr="00521695">
        <w:rPr>
          <w:rFonts w:ascii="Traditional Arabic" w:hAnsi="Traditional Arabic" w:cs="KFGQPC Uthman Taha Naskh"/>
          <w:b/>
          <w:bCs/>
          <w:color w:val="0070C0"/>
          <w:sz w:val="30"/>
          <w:szCs w:val="30"/>
          <w:rtl/>
        </w:rPr>
        <w:t>١٥١</w:t>
      </w:r>
      <w:r w:rsidR="00D57208">
        <w:rPr>
          <w:rFonts w:ascii="Traditional Arabic" w:hAnsi="Traditional Arabic" w:cs="KFGQPC Uthman Taha Naskh" w:hint="cs"/>
          <w:color w:val="000000" w:themeColor="text1"/>
          <w:sz w:val="30"/>
          <w:szCs w:val="30"/>
          <w:rtl/>
        </w:rPr>
        <w:t>-</w:t>
      </w:r>
      <w:r w:rsidR="00521695" w:rsidRPr="00521695">
        <w:rPr>
          <w:rFonts w:ascii="Traditional Arabic" w:hAnsi="Traditional Arabic" w:cs="KFGQPC Uthman Taha Naskh"/>
          <w:b/>
          <w:bCs/>
          <w:color w:val="0070C0"/>
          <w:sz w:val="30"/>
          <w:szCs w:val="30"/>
          <w:rtl/>
        </w:rPr>
        <w:t>١٥٢</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وعن </w:t>
      </w:r>
      <w:r w:rsidRPr="00E56013">
        <w:rPr>
          <w:rFonts w:ascii="Traditional Arabic" w:hAnsi="Traditional Arabic" w:cs="KFGQPC Uthman Taha Naskh"/>
          <w:color w:val="000000" w:themeColor="text1"/>
          <w:sz w:val="30"/>
          <w:szCs w:val="30"/>
          <w:rtl/>
        </w:rPr>
        <w:lastRenderedPageBreak/>
        <w:t xml:space="preserve">معاذ بن جبل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كنت ردیف النبي صلى الله عليه وسلم على ح</w:t>
      </w:r>
      <w:r w:rsidR="008959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مار فقال لي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یا معاذ </w:t>
      </w:r>
      <w:r w:rsidR="001636B5" w:rsidRPr="007B6B9D">
        <w:rPr>
          <w:rFonts w:ascii="Traditional Arabic" w:hAnsi="Traditional Arabic" w:cs="KFGQPC Uthman Taha Naskh"/>
          <w:b/>
          <w:bCs/>
          <w:color w:val="0070C0"/>
          <w:sz w:val="30"/>
          <w:szCs w:val="30"/>
          <w:rtl/>
        </w:rPr>
        <w:t>أتدري</w:t>
      </w:r>
      <w:r w:rsidRPr="007B6B9D">
        <w:rPr>
          <w:rFonts w:ascii="Traditional Arabic" w:hAnsi="Traditional Arabic" w:cs="KFGQPC Uthman Taha Naskh"/>
          <w:b/>
          <w:bCs/>
          <w:color w:val="0070C0"/>
          <w:sz w:val="30"/>
          <w:szCs w:val="30"/>
          <w:rtl/>
        </w:rPr>
        <w:t xml:space="preserve"> ما حق</w:t>
      </w:r>
      <w:r w:rsidR="008959A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الله على العباد</w:t>
      </w:r>
      <w:r w:rsidR="008959A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وما حق</w:t>
      </w:r>
      <w:r w:rsidR="008959A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العباد على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فقلت</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الله ورسوله أعلم قال</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حق الله على العباد </w:t>
      </w:r>
      <w:r w:rsidR="00FE7C19" w:rsidRPr="007B6B9D">
        <w:rPr>
          <w:rFonts w:ascii="Traditional Arabic" w:hAnsi="Traditional Arabic" w:cs="KFGQPC Uthman Taha Naskh"/>
          <w:b/>
          <w:bCs/>
          <w:color w:val="0070C0"/>
          <w:sz w:val="30"/>
          <w:szCs w:val="30"/>
          <w:rtl/>
        </w:rPr>
        <w:t>إن</w:t>
      </w:r>
      <w:r w:rsidRPr="007B6B9D">
        <w:rPr>
          <w:rFonts w:ascii="Traditional Arabic" w:hAnsi="Traditional Arabic" w:cs="KFGQPC Uthman Taha Naskh"/>
          <w:b/>
          <w:bCs/>
          <w:color w:val="0070C0"/>
          <w:sz w:val="30"/>
          <w:szCs w:val="30"/>
          <w:rtl/>
        </w:rPr>
        <w:t xml:space="preserve"> يعبدوه ولا يشركوا به شيئا</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وحق العباد على الله </w:t>
      </w:r>
      <w:r w:rsidR="00FE7C19" w:rsidRPr="007B6B9D">
        <w:rPr>
          <w:rFonts w:ascii="Traditional Arabic" w:hAnsi="Traditional Arabic" w:cs="KFGQPC Uthman Taha Naskh"/>
          <w:b/>
          <w:bCs/>
          <w:color w:val="0070C0"/>
          <w:sz w:val="30"/>
          <w:szCs w:val="30"/>
          <w:rtl/>
        </w:rPr>
        <w:t>إن</w:t>
      </w:r>
      <w:r w:rsidRPr="007B6B9D">
        <w:rPr>
          <w:rFonts w:ascii="Traditional Arabic" w:hAnsi="Traditional Arabic" w:cs="KFGQPC Uthman Taha Naskh"/>
          <w:b/>
          <w:bCs/>
          <w:color w:val="0070C0"/>
          <w:sz w:val="30"/>
          <w:szCs w:val="30"/>
          <w:rtl/>
        </w:rPr>
        <w:t xml:space="preserve"> لا يعذب من لا يشرك به شيئا</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قلت</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يا رسول الله أفلا أ</w:t>
      </w:r>
      <w:r w:rsidR="008959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بشر الناس قال </w:t>
      </w:r>
      <w:r w:rsidRPr="007B6B9D">
        <w:rPr>
          <w:rFonts w:ascii="Traditional Arabic" w:hAnsi="Traditional Arabic" w:cs="KFGQPC Uthman Taha Naskh"/>
          <w:b/>
          <w:bCs/>
          <w:color w:val="0070C0"/>
          <w:sz w:val="30"/>
          <w:szCs w:val="30"/>
          <w:rtl/>
        </w:rPr>
        <w:t>«لا ت</w:t>
      </w:r>
      <w:r w:rsidR="008959A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بشر</w:t>
      </w:r>
      <w:r w:rsidR="00AD6FB8" w:rsidRPr="007B6B9D">
        <w:rPr>
          <w:rFonts w:ascii="Traditional Arabic" w:hAnsi="Traditional Arabic" w:cs="KFGQPC Uthman Taha Naskh"/>
          <w:b/>
          <w:bCs/>
          <w:color w:val="0070C0"/>
          <w:sz w:val="30"/>
          <w:szCs w:val="30"/>
          <w:rtl/>
        </w:rPr>
        <w:t>هم فيتكلوا</w:t>
      </w:r>
      <w:r w:rsidR="007B6B9D">
        <w:rPr>
          <w:rFonts w:ascii="Traditional Arabic" w:hAnsi="Traditional Arabic" w:cs="KFGQPC Uthman Taha Naskh"/>
          <w:b/>
          <w:bCs/>
          <w:color w:val="0070C0"/>
          <w:sz w:val="30"/>
          <w:szCs w:val="30"/>
          <w:rtl/>
        </w:rPr>
        <w:t>»</w:t>
      </w:r>
      <w:r w:rsidR="00AD6FB8" w:rsidRPr="00E56013">
        <w:rPr>
          <w:rFonts w:ascii="Traditional Arabic" w:hAnsi="Traditional Arabic" w:cs="KFGQPC Uthman Taha Naskh"/>
          <w:color w:val="000000" w:themeColor="text1"/>
          <w:sz w:val="30"/>
          <w:szCs w:val="30"/>
          <w:rtl/>
        </w:rPr>
        <w:t xml:space="preserve"> أخرجاه </w:t>
      </w:r>
      <w:r w:rsidR="0053589D">
        <w:rPr>
          <w:rFonts w:ascii="Traditional Arabic" w:hAnsi="Traditional Arabic" w:cs="KFGQPC Uthman Taha Naskh"/>
          <w:color w:val="000000" w:themeColor="text1"/>
          <w:sz w:val="30"/>
          <w:szCs w:val="30"/>
          <w:rtl/>
        </w:rPr>
        <w:t>فى</w:t>
      </w:r>
      <w:r w:rsidR="00AD6FB8" w:rsidRPr="00E56013">
        <w:rPr>
          <w:rFonts w:ascii="Traditional Arabic" w:hAnsi="Traditional Arabic" w:cs="KFGQPC Uthman Taha Naskh"/>
          <w:color w:val="000000" w:themeColor="text1"/>
          <w:sz w:val="30"/>
          <w:szCs w:val="30"/>
          <w:rtl/>
        </w:rPr>
        <w:t xml:space="preserve"> الصحيحين</w:t>
      </w:r>
      <w:r w:rsidR="00AD6FB8" w:rsidRPr="00E56013">
        <w:rPr>
          <w:rFonts w:ascii="Traditional Arabic" w:hAnsi="Traditional Arabic" w:cs="KFGQPC Uthman Taha Naskh" w:hint="cs"/>
          <w:color w:val="000000" w:themeColor="text1"/>
          <w:sz w:val="30"/>
          <w:szCs w:val="30"/>
          <w:rtl/>
        </w:rPr>
        <w:t>.</w:t>
      </w:r>
    </w:p>
    <w:p w14:paraId="1987DCF2" w14:textId="77178201" w:rsidR="00AD6FB8" w:rsidRPr="000461AC" w:rsidRDefault="00EF45F4" w:rsidP="000461AC">
      <w:pPr>
        <w:pStyle w:val="a"/>
        <w:rPr>
          <w:rtl/>
        </w:rPr>
      </w:pPr>
      <w:bookmarkStart w:id="24" w:name="_Toc112248064"/>
      <w:r w:rsidRPr="000461AC">
        <w:rPr>
          <w:rtl/>
        </w:rPr>
        <w:t>فيه مسائل</w:t>
      </w:r>
      <w:bookmarkEnd w:id="24"/>
    </w:p>
    <w:p w14:paraId="0C33F048" w14:textId="77960330" w:rsidR="00AD6FB8"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الاولى</w:t>
      </w:r>
      <w:r w:rsidR="00262DD0">
        <w:rPr>
          <w:rFonts w:ascii="Traditional Arabic" w:hAnsi="Traditional Arabic" w:cs="KFGQPC Uthman Taha Naskh"/>
          <w:color w:val="000000" w:themeColor="text1"/>
          <w:sz w:val="30"/>
          <w:szCs w:val="30"/>
          <w:rtl/>
        </w:rPr>
        <w:t xml:space="preserve">: </w:t>
      </w:r>
      <w:r w:rsidR="00AD6FB8" w:rsidRPr="00E56013">
        <w:rPr>
          <w:rFonts w:ascii="Traditional Arabic" w:hAnsi="Traditional Arabic" w:cs="KFGQPC Uthman Taha Naskh"/>
          <w:color w:val="000000" w:themeColor="text1"/>
          <w:sz w:val="30"/>
          <w:szCs w:val="30"/>
          <w:rtl/>
        </w:rPr>
        <w:t xml:space="preserve">الحكمة </w:t>
      </w:r>
      <w:r w:rsidR="0053589D">
        <w:rPr>
          <w:rFonts w:ascii="Traditional Arabic" w:hAnsi="Traditional Arabic" w:cs="KFGQPC Uthman Taha Naskh"/>
          <w:color w:val="000000" w:themeColor="text1"/>
          <w:sz w:val="30"/>
          <w:szCs w:val="30"/>
          <w:rtl/>
        </w:rPr>
        <w:t>فى</w:t>
      </w:r>
      <w:r w:rsidR="00AD6FB8" w:rsidRPr="00E56013">
        <w:rPr>
          <w:rFonts w:ascii="Traditional Arabic" w:hAnsi="Traditional Arabic" w:cs="KFGQPC Uthman Taha Naskh"/>
          <w:color w:val="000000" w:themeColor="text1"/>
          <w:sz w:val="30"/>
          <w:szCs w:val="30"/>
          <w:rtl/>
        </w:rPr>
        <w:t xml:space="preserve"> خلق الجن</w:t>
      </w:r>
      <w:r w:rsidR="0030680C">
        <w:rPr>
          <w:rFonts w:ascii="Traditional Arabic" w:hAnsi="Traditional Arabic" w:cs="KFGQPC Uthman Taha Naskh"/>
          <w:color w:val="000000" w:themeColor="text1"/>
          <w:sz w:val="30"/>
          <w:szCs w:val="30"/>
          <w:rtl/>
        </w:rPr>
        <w:t xml:space="preserve"> و</w:t>
      </w:r>
      <w:r w:rsidR="00381E05" w:rsidRPr="00E56013">
        <w:rPr>
          <w:rFonts w:ascii="Traditional Arabic" w:hAnsi="Traditional Arabic" w:cs="KFGQPC Uthman Taha Naskh"/>
          <w:color w:val="000000" w:themeColor="text1"/>
          <w:sz w:val="30"/>
          <w:szCs w:val="30"/>
          <w:rtl/>
        </w:rPr>
        <w:t>الإنس</w:t>
      </w:r>
      <w:r w:rsidR="00AD6FB8" w:rsidRPr="00E56013">
        <w:rPr>
          <w:rFonts w:ascii="Traditional Arabic" w:hAnsi="Traditional Arabic" w:cs="KFGQPC Uthman Taha Naskh" w:hint="cs"/>
          <w:color w:val="000000" w:themeColor="text1"/>
          <w:sz w:val="30"/>
          <w:szCs w:val="30"/>
          <w:rtl/>
        </w:rPr>
        <w:t>.</w:t>
      </w:r>
    </w:p>
    <w:p w14:paraId="3F95AEC2" w14:textId="3AFD3E7A" w:rsidR="00EF45F4"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الثانية</w:t>
      </w:r>
      <w:r w:rsidR="00AD6FB8" w:rsidRPr="00E56013">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 xml:space="preserve"> </w:t>
      </w:r>
      <w:r w:rsidR="00284EB3">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AD6FB8" w:rsidRPr="00E56013">
        <w:rPr>
          <w:rFonts w:ascii="Traditional Arabic" w:hAnsi="Traditional Arabic" w:cs="KFGQPC Uthman Taha Naskh"/>
          <w:color w:val="000000" w:themeColor="text1"/>
          <w:sz w:val="30"/>
          <w:szCs w:val="30"/>
          <w:rtl/>
        </w:rPr>
        <w:t xml:space="preserve"> العبادة </w:t>
      </w:r>
      <w:r w:rsidR="00EB6A65">
        <w:rPr>
          <w:rFonts w:ascii="Traditional Arabic" w:hAnsi="Traditional Arabic" w:cs="KFGQPC Uthman Taha Naskh"/>
          <w:color w:val="000000" w:themeColor="text1"/>
          <w:sz w:val="30"/>
          <w:szCs w:val="30"/>
          <w:rtl/>
        </w:rPr>
        <w:t>هى</w:t>
      </w:r>
      <w:r w:rsidR="00AD6FB8" w:rsidRPr="00E56013">
        <w:rPr>
          <w:rFonts w:ascii="Traditional Arabic" w:hAnsi="Traditional Arabic" w:cs="KFGQPC Uthman Taha Naskh"/>
          <w:color w:val="000000" w:themeColor="text1"/>
          <w:sz w:val="30"/>
          <w:szCs w:val="30"/>
          <w:rtl/>
        </w:rPr>
        <w:t xml:space="preserve"> التوحيد </w:t>
      </w:r>
      <w:r w:rsidR="001D48F4" w:rsidRPr="00E56013">
        <w:rPr>
          <w:rFonts w:ascii="Traditional Arabic" w:hAnsi="Traditional Arabic" w:cs="KFGQPC Uthman Taha Naskh"/>
          <w:color w:val="000000" w:themeColor="text1"/>
          <w:sz w:val="30"/>
          <w:szCs w:val="30"/>
          <w:rtl/>
        </w:rPr>
        <w:t>ل</w:t>
      </w:r>
      <w:r w:rsidR="008959AB">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00AD6FB8" w:rsidRPr="00E56013">
        <w:rPr>
          <w:rFonts w:ascii="Traditional Arabic" w:hAnsi="Traditional Arabic" w:cs="KFGQPC Uthman Taha Naskh"/>
          <w:color w:val="000000" w:themeColor="text1"/>
          <w:sz w:val="30"/>
          <w:szCs w:val="30"/>
          <w:rtl/>
        </w:rPr>
        <w:t xml:space="preserve"> الخصومة فيه</w:t>
      </w:r>
      <w:r w:rsidR="00AD6FB8" w:rsidRPr="00E56013">
        <w:rPr>
          <w:rFonts w:ascii="Traditional Arabic" w:hAnsi="Traditional Arabic" w:cs="KFGQPC Uthman Taha Naskh" w:hint="cs"/>
          <w:color w:val="000000" w:themeColor="text1"/>
          <w:sz w:val="30"/>
          <w:szCs w:val="30"/>
          <w:rtl/>
        </w:rPr>
        <w:t>.</w:t>
      </w:r>
    </w:p>
    <w:p w14:paraId="6C5E0F95" w14:textId="5591B023" w:rsidR="00EF45F4" w:rsidRPr="00911D64" w:rsidRDefault="00EF45F4" w:rsidP="00D57208">
      <w:pPr>
        <w:widowControl w:val="0"/>
        <w:spacing w:after="120" w:line="500" w:lineRule="exact"/>
        <w:ind w:firstLine="454"/>
        <w:jc w:val="both"/>
        <w:rPr>
          <w:rFonts w:ascii="Traditional Arabic" w:hAnsi="Traditional Arabic" w:cs="KFGQPC Uthman Taha Naskh"/>
          <w:color w:val="0070C0"/>
          <w:sz w:val="30"/>
          <w:szCs w:val="30"/>
          <w:rtl/>
        </w:rPr>
      </w:pPr>
      <w:r w:rsidRPr="00E56013">
        <w:rPr>
          <w:rFonts w:ascii="Traditional Arabic" w:hAnsi="Traditional Arabic" w:cs="KFGQPC Uthman Taha Naskh"/>
          <w:color w:val="000000" w:themeColor="text1"/>
          <w:sz w:val="30"/>
          <w:szCs w:val="30"/>
          <w:rtl/>
        </w:rPr>
        <w:t>الثالثة</w:t>
      </w:r>
      <w:r w:rsidR="00AD6FB8" w:rsidRPr="00E56013">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 xml:space="preserve"> </w:t>
      </w:r>
      <w:r w:rsidR="008959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AD6FB8" w:rsidRPr="00E56013">
        <w:rPr>
          <w:rFonts w:ascii="Traditional Arabic" w:hAnsi="Traditional Arabic" w:cs="KFGQPC Uthman Taha Naskh"/>
          <w:color w:val="000000" w:themeColor="text1"/>
          <w:sz w:val="30"/>
          <w:szCs w:val="30"/>
          <w:rtl/>
        </w:rPr>
        <w:t xml:space="preserve"> من لم يأت به لم يعبد الله ففيه معنى 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وَلَا أَنْتُمْ عَابِدُونَ مَا أَعْبُدُ</w:t>
      </w:r>
      <w:r w:rsidR="00383FCB" w:rsidRPr="00E7023D">
        <w:rPr>
          <w:rFonts w:ascii="Traditional Arabic" w:hAnsi="Traditional Arabic" w:cs="KFGQPC Uthman Taha Naskh"/>
          <w:b/>
          <w:bCs/>
          <w:color w:val="0070C0"/>
          <w:sz w:val="30"/>
          <w:szCs w:val="30"/>
          <w:rtl/>
        </w:rPr>
        <w:t>﴾</w:t>
      </w:r>
      <w:r w:rsidR="00D57208">
        <w:rPr>
          <w:rFonts w:ascii="Traditional Arabic" w:hAnsi="Traditional Arabic" w:cs="KFGQPC Uthman Taha Naskh" w:hint="cs"/>
          <w:color w:val="0070C0"/>
          <w:sz w:val="30"/>
          <w:szCs w:val="30"/>
          <w:rtl/>
        </w:rPr>
        <w:t xml:space="preserve"> [الكافرون: </w:t>
      </w:r>
      <w:r w:rsidR="008959AB" w:rsidRPr="008959AB">
        <w:rPr>
          <w:rFonts w:ascii="Traditional Arabic" w:hAnsi="Traditional Arabic" w:cs="KFGQPC Uthman Taha Naskh"/>
          <w:color w:val="0070C0"/>
          <w:sz w:val="30"/>
          <w:szCs w:val="30"/>
          <w:rtl/>
        </w:rPr>
        <w:t>٢</w:t>
      </w:r>
      <w:r w:rsidR="00D57208">
        <w:rPr>
          <w:rFonts w:ascii="Traditional Arabic" w:hAnsi="Traditional Arabic" w:cs="KFGQPC Uthman Taha Naskh" w:hint="cs"/>
          <w:color w:val="0070C0"/>
          <w:sz w:val="30"/>
          <w:szCs w:val="30"/>
          <w:rtl/>
        </w:rPr>
        <w:t>]</w:t>
      </w:r>
      <w:r w:rsidR="00AD6FB8" w:rsidRPr="00911D64">
        <w:rPr>
          <w:rFonts w:ascii="Traditional Arabic" w:hAnsi="Traditional Arabic" w:cs="KFGQPC Uthman Taha Naskh" w:hint="cs"/>
          <w:color w:val="0070C0"/>
          <w:sz w:val="30"/>
          <w:szCs w:val="30"/>
          <w:rtl/>
        </w:rPr>
        <w:t>.</w:t>
      </w:r>
    </w:p>
    <w:p w14:paraId="6F88AF6D" w14:textId="52D78C4A" w:rsidR="00AD6FB8"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w:t>
      </w:r>
      <w:r w:rsidR="00AD6FB8" w:rsidRPr="00E56013">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 xml:space="preserve"> الحكمة </w:t>
      </w:r>
      <w:r w:rsidR="0053589D">
        <w:rPr>
          <w:rFonts w:ascii="Traditional Arabic" w:hAnsi="Traditional Arabic" w:cs="KFGQPC Uthman Taha Naskh"/>
          <w:color w:val="000000" w:themeColor="text1"/>
          <w:sz w:val="30"/>
          <w:szCs w:val="30"/>
          <w:rtl/>
        </w:rPr>
        <w:t>فى</w:t>
      </w:r>
      <w:r w:rsidR="00AD6FB8" w:rsidRPr="00E56013">
        <w:rPr>
          <w:rFonts w:ascii="Traditional Arabic" w:hAnsi="Traditional Arabic" w:cs="KFGQPC Uthman Taha Naskh"/>
          <w:color w:val="000000" w:themeColor="text1"/>
          <w:sz w:val="30"/>
          <w:szCs w:val="30"/>
          <w:rtl/>
        </w:rPr>
        <w:t xml:space="preserve"> </w:t>
      </w:r>
      <w:r w:rsidR="00AD6FB8" w:rsidRPr="00E56013">
        <w:rPr>
          <w:rFonts w:ascii="Traditional Arabic" w:hAnsi="Traditional Arabic" w:cs="KFGQPC Uthman Taha Naskh" w:hint="cs"/>
          <w:color w:val="000000" w:themeColor="text1"/>
          <w:sz w:val="30"/>
          <w:szCs w:val="30"/>
          <w:rtl/>
        </w:rPr>
        <w:t>إ</w:t>
      </w:r>
      <w:r w:rsidR="00AD6FB8" w:rsidRPr="00E56013">
        <w:rPr>
          <w:rFonts w:ascii="Traditional Arabic" w:hAnsi="Traditional Arabic" w:cs="KFGQPC Uthman Taha Naskh"/>
          <w:color w:val="000000" w:themeColor="text1"/>
          <w:sz w:val="30"/>
          <w:szCs w:val="30"/>
          <w:rtl/>
        </w:rPr>
        <w:t>رسال الرسل</w:t>
      </w:r>
      <w:r w:rsidR="00AD6FB8" w:rsidRPr="00E56013">
        <w:rPr>
          <w:rFonts w:ascii="Traditional Arabic" w:hAnsi="Traditional Arabic" w:cs="KFGQPC Uthman Taha Naskh" w:hint="cs"/>
          <w:color w:val="000000" w:themeColor="text1"/>
          <w:sz w:val="30"/>
          <w:szCs w:val="30"/>
          <w:rtl/>
        </w:rPr>
        <w:t>.</w:t>
      </w:r>
    </w:p>
    <w:p w14:paraId="69BEE2CE" w14:textId="412A37DB" w:rsidR="00AD6FB8"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الخامسة</w:t>
      </w:r>
      <w:r w:rsidR="00AD6FB8" w:rsidRPr="00E56013">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 xml:space="preserve"> </w:t>
      </w:r>
      <w:r w:rsidR="008959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AD6FB8" w:rsidRPr="00E56013">
        <w:rPr>
          <w:rFonts w:ascii="Traditional Arabic" w:hAnsi="Traditional Arabic" w:cs="KFGQPC Uthman Taha Naskh"/>
          <w:color w:val="000000" w:themeColor="text1"/>
          <w:sz w:val="30"/>
          <w:szCs w:val="30"/>
          <w:rtl/>
        </w:rPr>
        <w:t xml:space="preserve"> الرسالة عمت كل أ</w:t>
      </w:r>
      <w:r w:rsidR="008959AB">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مة</w:t>
      </w:r>
      <w:r w:rsidR="00AD6FB8" w:rsidRPr="00E56013">
        <w:rPr>
          <w:rFonts w:ascii="Traditional Arabic" w:hAnsi="Traditional Arabic" w:cs="KFGQPC Uthman Taha Naskh" w:hint="cs"/>
          <w:color w:val="000000" w:themeColor="text1"/>
          <w:sz w:val="30"/>
          <w:szCs w:val="30"/>
          <w:rtl/>
        </w:rPr>
        <w:t>.</w:t>
      </w:r>
    </w:p>
    <w:p w14:paraId="5B0FDC90" w14:textId="0BADAF51" w:rsidR="00AD6FB8"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السادسة</w:t>
      </w:r>
      <w:r w:rsidR="00AD6FB8" w:rsidRPr="00E56013">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 xml:space="preserve"> </w:t>
      </w:r>
      <w:r w:rsidR="008959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381E05" w:rsidRPr="00E56013">
        <w:rPr>
          <w:rFonts w:ascii="Traditional Arabic" w:hAnsi="Traditional Arabic" w:cs="KFGQPC Uthman Taha Naskh"/>
          <w:color w:val="000000" w:themeColor="text1"/>
          <w:sz w:val="30"/>
          <w:szCs w:val="30"/>
          <w:rtl/>
        </w:rPr>
        <w:t xml:space="preserve"> دین ال</w:t>
      </w:r>
      <w:r w:rsidR="00381E05" w:rsidRPr="00E56013">
        <w:rPr>
          <w:rFonts w:ascii="Traditional Arabic" w:hAnsi="Traditional Arabic" w:cs="KFGQPC Uthman Taha Naskh" w:hint="cs"/>
          <w:color w:val="000000" w:themeColor="text1"/>
          <w:sz w:val="30"/>
          <w:szCs w:val="30"/>
          <w:rtl/>
        </w:rPr>
        <w:t>أ</w:t>
      </w:r>
      <w:r w:rsidR="00AD6FB8" w:rsidRPr="00E56013">
        <w:rPr>
          <w:rFonts w:ascii="Traditional Arabic" w:hAnsi="Traditional Arabic" w:cs="KFGQPC Uthman Taha Naskh"/>
          <w:color w:val="000000" w:themeColor="text1"/>
          <w:sz w:val="30"/>
          <w:szCs w:val="30"/>
          <w:rtl/>
        </w:rPr>
        <w:t>نبياء واحد</w:t>
      </w:r>
      <w:r w:rsidR="00AD6FB8"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0A8D7774" w14:textId="2E72A2F1"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السابعة</w:t>
      </w:r>
      <w:r w:rsidR="00AD6FB8" w:rsidRPr="00E56013">
        <w:rPr>
          <w:rFonts w:ascii="Traditional Arabic" w:hAnsi="Traditional Arabic" w:cs="KFGQPC Uthman Taha Naskh" w:hint="cs"/>
          <w:color w:val="000000" w:themeColor="text1"/>
          <w:sz w:val="30"/>
          <w:szCs w:val="30"/>
          <w:rtl/>
        </w:rPr>
        <w:t>:</w:t>
      </w:r>
      <w:r w:rsidR="00AD6FB8" w:rsidRPr="00E56013">
        <w:rPr>
          <w:rFonts w:ascii="Traditional Arabic" w:hAnsi="Traditional Arabic" w:cs="KFGQPC Uthman Taha Naskh"/>
          <w:color w:val="000000" w:themeColor="text1"/>
          <w:sz w:val="30"/>
          <w:szCs w:val="30"/>
          <w:rtl/>
        </w:rPr>
        <w:t xml:space="preserve"> المسألة الكبيرة </w:t>
      </w:r>
      <w:r w:rsidR="008959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AD6FB8" w:rsidRPr="00E56013">
        <w:rPr>
          <w:rFonts w:ascii="Traditional Arabic" w:hAnsi="Traditional Arabic" w:cs="KFGQPC Uthman Taha Naskh"/>
          <w:color w:val="000000" w:themeColor="text1"/>
          <w:sz w:val="30"/>
          <w:szCs w:val="30"/>
          <w:rtl/>
        </w:rPr>
        <w:t xml:space="preserve"> عبادة الله لا تحصل </w:t>
      </w:r>
      <w:r w:rsidR="008959A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AD6FB8" w:rsidRPr="00E56013">
        <w:rPr>
          <w:rFonts w:ascii="Traditional Arabic" w:hAnsi="Traditional Arabic" w:cs="KFGQPC Uthman Taha Naskh"/>
          <w:color w:val="000000" w:themeColor="text1"/>
          <w:sz w:val="30"/>
          <w:szCs w:val="30"/>
          <w:rtl/>
        </w:rPr>
        <w:t xml:space="preserve"> بالكفر</w:t>
      </w:r>
      <w:r w:rsidR="00AD6FB8" w:rsidRPr="00E56013">
        <w:rPr>
          <w:rFonts w:ascii="Traditional Arabic" w:hAnsi="Traditional Arabic" w:cs="KFGQPC Uthman Taha Naskh" w:hint="cs"/>
          <w:color w:val="000000" w:themeColor="text1"/>
          <w:sz w:val="30"/>
          <w:szCs w:val="30"/>
          <w:rtl/>
        </w:rPr>
        <w:t xml:space="preserve"> </w:t>
      </w:r>
      <w:r w:rsidR="00670E19" w:rsidRPr="00E56013">
        <w:rPr>
          <w:rFonts w:ascii="Traditional Arabic" w:hAnsi="Traditional Arabic" w:cs="KFGQPC Uthman Taha Naskh"/>
          <w:color w:val="000000" w:themeColor="text1"/>
          <w:sz w:val="30"/>
          <w:szCs w:val="30"/>
          <w:rtl/>
        </w:rPr>
        <w:t xml:space="preserve">بالطاغوت ففيه معنى 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فَمَنْ يَكْفُرْ بِالطَّاغُوتِ وَيُؤْمِنْ بِاللَّهِ</w:t>
      </w:r>
      <w:r w:rsidR="003F6C07" w:rsidRPr="00E7023D">
        <w:rPr>
          <w:rFonts w:ascii="Traditional Arabic" w:hAnsi="Traditional Arabic" w:cs="KFGQPC Uthman Taha Naskh"/>
          <w:b/>
          <w:bCs/>
          <w:color w:val="0070C0"/>
          <w:sz w:val="30"/>
          <w:szCs w:val="30"/>
          <w:rtl/>
        </w:rPr>
        <w:t>﴾</w:t>
      </w:r>
      <w:r w:rsidR="00670E19" w:rsidRPr="00E56013">
        <w:rPr>
          <w:rFonts w:ascii="Traditional Arabic" w:hAnsi="Traditional Arabic" w:cs="KFGQPC Uthman Taha Naskh"/>
          <w:color w:val="000000" w:themeColor="text1"/>
          <w:sz w:val="30"/>
          <w:szCs w:val="30"/>
          <w:rtl/>
        </w:rPr>
        <w:t xml:space="preserve"> الاية</w:t>
      </w:r>
      <w:r w:rsidR="00670E19" w:rsidRPr="00E56013">
        <w:rPr>
          <w:rFonts w:ascii="Traditional Arabic" w:hAnsi="Traditional Arabic" w:cs="KFGQPC Uthman Taha Naskh" w:hint="cs"/>
          <w:color w:val="000000" w:themeColor="text1"/>
          <w:sz w:val="30"/>
          <w:szCs w:val="30"/>
          <w:rtl/>
        </w:rPr>
        <w:t>.</w:t>
      </w:r>
    </w:p>
    <w:p w14:paraId="702C4945" w14:textId="23DCB251" w:rsidR="00AD6FB8"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الثامنة</w:t>
      </w:r>
      <w:r w:rsidR="00AD6FB8" w:rsidRPr="00E56013">
        <w:rPr>
          <w:rFonts w:ascii="Traditional Arabic" w:hAnsi="Traditional Arabic" w:cs="KFGQPC Uthman Taha Naskh" w:hint="cs"/>
          <w:color w:val="000000" w:themeColor="text1"/>
          <w:sz w:val="30"/>
          <w:szCs w:val="30"/>
          <w:rtl/>
        </w:rPr>
        <w:t>:</w:t>
      </w:r>
      <w:r w:rsidR="00670E19" w:rsidRPr="00E56013">
        <w:rPr>
          <w:rFonts w:ascii="Traditional Arabic" w:hAnsi="Traditional Arabic" w:cs="KFGQPC Uthman Taha Naskh"/>
          <w:color w:val="000000" w:themeColor="text1"/>
          <w:sz w:val="30"/>
          <w:szCs w:val="30"/>
          <w:rtl/>
        </w:rPr>
        <w:t xml:space="preserve"> </w:t>
      </w:r>
      <w:r w:rsidR="008959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670E19" w:rsidRPr="00E56013">
        <w:rPr>
          <w:rFonts w:ascii="Traditional Arabic" w:hAnsi="Traditional Arabic" w:cs="KFGQPC Uthman Taha Naskh"/>
          <w:color w:val="000000" w:themeColor="text1"/>
          <w:sz w:val="30"/>
          <w:szCs w:val="30"/>
          <w:rtl/>
        </w:rPr>
        <w:t xml:space="preserve"> الطاغوت عام </w:t>
      </w:r>
      <w:r w:rsidR="0053589D">
        <w:rPr>
          <w:rFonts w:ascii="Traditional Arabic" w:hAnsi="Traditional Arabic" w:cs="KFGQPC Uthman Taha Naskh"/>
          <w:color w:val="000000" w:themeColor="text1"/>
          <w:sz w:val="30"/>
          <w:szCs w:val="30"/>
          <w:rtl/>
        </w:rPr>
        <w:t>فى</w:t>
      </w:r>
      <w:r w:rsidR="00670E19" w:rsidRPr="00E56013">
        <w:rPr>
          <w:rFonts w:ascii="Traditional Arabic" w:hAnsi="Traditional Arabic" w:cs="KFGQPC Uthman Taha Naskh"/>
          <w:color w:val="000000" w:themeColor="text1"/>
          <w:sz w:val="30"/>
          <w:szCs w:val="30"/>
          <w:rtl/>
        </w:rPr>
        <w:t xml:space="preserve"> كل ما ع</w:t>
      </w:r>
      <w:r w:rsidR="008959AB">
        <w:rPr>
          <w:rFonts w:ascii="Traditional Arabic" w:hAnsi="Traditional Arabic" w:cs="KFGQPC Uthman Taha Naskh" w:hint="cs"/>
          <w:color w:val="000000" w:themeColor="text1"/>
          <w:sz w:val="30"/>
          <w:szCs w:val="30"/>
          <w:rtl/>
        </w:rPr>
        <w:t>ُ</w:t>
      </w:r>
      <w:r w:rsidR="00670E19" w:rsidRPr="00E56013">
        <w:rPr>
          <w:rFonts w:ascii="Traditional Arabic" w:hAnsi="Traditional Arabic" w:cs="KFGQPC Uthman Taha Naskh"/>
          <w:color w:val="000000" w:themeColor="text1"/>
          <w:sz w:val="30"/>
          <w:szCs w:val="30"/>
          <w:rtl/>
        </w:rPr>
        <w:t>بد من دون الله</w:t>
      </w:r>
      <w:r w:rsidR="00670E19" w:rsidRPr="00E56013">
        <w:rPr>
          <w:rFonts w:ascii="Traditional Arabic" w:hAnsi="Traditional Arabic" w:cs="KFGQPC Uthman Taha Naskh" w:hint="cs"/>
          <w:color w:val="000000" w:themeColor="text1"/>
          <w:sz w:val="30"/>
          <w:szCs w:val="30"/>
          <w:rtl/>
        </w:rPr>
        <w:t>.</w:t>
      </w:r>
    </w:p>
    <w:p w14:paraId="6E03DBBE" w14:textId="0DE39375" w:rsidR="00EF45F4"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 xml:space="preserve"> التاسعة</w:t>
      </w:r>
      <w:r w:rsidR="00AD6FB8" w:rsidRPr="00E56013">
        <w:rPr>
          <w:rFonts w:ascii="Traditional Arabic" w:hAnsi="Traditional Arabic" w:cs="KFGQPC Uthman Taha Naskh" w:hint="cs"/>
          <w:color w:val="000000" w:themeColor="text1"/>
          <w:sz w:val="30"/>
          <w:szCs w:val="30"/>
          <w:rtl/>
        </w:rPr>
        <w:t>:</w:t>
      </w:r>
      <w:r w:rsidR="00670E19" w:rsidRPr="00E56013">
        <w:rPr>
          <w:rFonts w:ascii="Traditional Arabic" w:hAnsi="Traditional Arabic" w:cs="KFGQPC Uthman Taha Naskh"/>
          <w:color w:val="000000" w:themeColor="text1"/>
          <w:sz w:val="30"/>
          <w:szCs w:val="30"/>
          <w:rtl/>
        </w:rPr>
        <w:t xml:space="preserve"> عظ</w:t>
      </w:r>
      <w:r w:rsidR="008959AB">
        <w:rPr>
          <w:rFonts w:ascii="Traditional Arabic" w:hAnsi="Traditional Arabic" w:cs="KFGQPC Uthman Taha Naskh" w:hint="cs"/>
          <w:color w:val="000000" w:themeColor="text1"/>
          <w:sz w:val="30"/>
          <w:szCs w:val="30"/>
          <w:rtl/>
        </w:rPr>
        <w:t>ّ</w:t>
      </w:r>
      <w:r w:rsidR="00670E19" w:rsidRPr="00E56013">
        <w:rPr>
          <w:rFonts w:ascii="Traditional Arabic" w:hAnsi="Traditional Arabic" w:cs="KFGQPC Uthman Taha Naskh"/>
          <w:color w:val="000000" w:themeColor="text1"/>
          <w:sz w:val="30"/>
          <w:szCs w:val="30"/>
          <w:rtl/>
        </w:rPr>
        <w:t xml:space="preserve">م شأن </w:t>
      </w:r>
      <w:r w:rsidR="008959AB">
        <w:rPr>
          <w:rFonts w:ascii="Traditional Arabic" w:hAnsi="Traditional Arabic" w:cs="KFGQPC Uthman Taha Naskh" w:hint="cs"/>
          <w:color w:val="000000" w:themeColor="text1"/>
          <w:sz w:val="30"/>
          <w:szCs w:val="30"/>
          <w:rtl/>
        </w:rPr>
        <w:t>ال</w:t>
      </w:r>
      <w:r w:rsidR="00670E19" w:rsidRPr="00E56013">
        <w:rPr>
          <w:rFonts w:ascii="Traditional Arabic" w:hAnsi="Traditional Arabic" w:cs="KFGQPC Uthman Taha Naskh"/>
          <w:color w:val="000000" w:themeColor="text1"/>
          <w:sz w:val="30"/>
          <w:szCs w:val="30"/>
          <w:rtl/>
        </w:rPr>
        <w:t xml:space="preserve">ثلاث </w:t>
      </w:r>
      <w:r w:rsidR="008959AB">
        <w:rPr>
          <w:rFonts w:ascii="Traditional Arabic" w:hAnsi="Traditional Arabic" w:cs="KFGQPC Uthman Taha Naskh" w:hint="cs"/>
          <w:color w:val="000000" w:themeColor="text1"/>
          <w:sz w:val="30"/>
          <w:szCs w:val="30"/>
          <w:rtl/>
        </w:rPr>
        <w:t>آ</w:t>
      </w:r>
      <w:r w:rsidR="00670E19" w:rsidRPr="00E56013">
        <w:rPr>
          <w:rFonts w:ascii="Traditional Arabic" w:hAnsi="Traditional Arabic" w:cs="KFGQPC Uthman Taha Naskh"/>
          <w:color w:val="000000" w:themeColor="text1"/>
          <w:sz w:val="30"/>
          <w:szCs w:val="30"/>
          <w:rtl/>
        </w:rPr>
        <w:t xml:space="preserve">يات المحكمات </w:t>
      </w:r>
      <w:r w:rsidR="0053589D">
        <w:rPr>
          <w:rFonts w:ascii="Traditional Arabic" w:hAnsi="Traditional Arabic" w:cs="KFGQPC Uthman Taha Naskh"/>
          <w:color w:val="000000" w:themeColor="text1"/>
          <w:sz w:val="30"/>
          <w:szCs w:val="30"/>
          <w:rtl/>
        </w:rPr>
        <w:t>فى</w:t>
      </w:r>
      <w:r w:rsidR="00670E19" w:rsidRPr="00E56013">
        <w:rPr>
          <w:rFonts w:ascii="Traditional Arabic" w:hAnsi="Traditional Arabic" w:cs="KFGQPC Uthman Taha Naskh"/>
          <w:color w:val="000000" w:themeColor="text1"/>
          <w:sz w:val="30"/>
          <w:szCs w:val="30"/>
          <w:rtl/>
        </w:rPr>
        <w:t xml:space="preserve"> سورة</w:t>
      </w:r>
      <w:r w:rsidR="00670E19" w:rsidRPr="00E56013">
        <w:rPr>
          <w:rFonts w:ascii="Traditional Arabic" w:hAnsi="Traditional Arabic" w:cs="KFGQPC Uthman Taha Naskh" w:hint="cs"/>
          <w:color w:val="000000" w:themeColor="text1"/>
          <w:sz w:val="30"/>
          <w:szCs w:val="30"/>
          <w:rtl/>
        </w:rPr>
        <w:t xml:space="preserve"> </w:t>
      </w:r>
      <w:r w:rsidR="00670E19" w:rsidRPr="00E56013">
        <w:rPr>
          <w:rFonts w:ascii="Traditional Arabic" w:hAnsi="Traditional Arabic" w:cs="KFGQPC Uthman Taha Naskh"/>
          <w:color w:val="000000" w:themeColor="text1"/>
          <w:sz w:val="30"/>
          <w:szCs w:val="30"/>
          <w:rtl/>
        </w:rPr>
        <w:t>ال</w:t>
      </w:r>
      <w:r w:rsidR="00670E19" w:rsidRPr="00E56013">
        <w:rPr>
          <w:rFonts w:ascii="Traditional Arabic" w:hAnsi="Traditional Arabic" w:cs="KFGQPC Uthman Taha Naskh" w:hint="cs"/>
          <w:color w:val="000000" w:themeColor="text1"/>
          <w:sz w:val="30"/>
          <w:szCs w:val="30"/>
          <w:rtl/>
        </w:rPr>
        <w:t>أ</w:t>
      </w:r>
      <w:r w:rsidR="00670E19" w:rsidRPr="00E56013">
        <w:rPr>
          <w:rFonts w:ascii="Traditional Arabic" w:hAnsi="Traditional Arabic" w:cs="KFGQPC Uthman Taha Naskh"/>
          <w:color w:val="000000" w:themeColor="text1"/>
          <w:sz w:val="30"/>
          <w:szCs w:val="30"/>
          <w:rtl/>
        </w:rPr>
        <w:t>نعام عند السلف</w:t>
      </w:r>
      <w:r w:rsidR="0030680C">
        <w:rPr>
          <w:rFonts w:ascii="Traditional Arabic" w:hAnsi="Traditional Arabic" w:cs="KFGQPC Uthman Taha Naskh"/>
          <w:color w:val="000000" w:themeColor="text1"/>
          <w:sz w:val="30"/>
          <w:szCs w:val="30"/>
          <w:rtl/>
        </w:rPr>
        <w:t xml:space="preserve"> و</w:t>
      </w:r>
      <w:r w:rsidR="00670E19" w:rsidRPr="00E56013">
        <w:rPr>
          <w:rFonts w:ascii="Traditional Arabic" w:hAnsi="Traditional Arabic" w:cs="KFGQPC Uthman Taha Naskh"/>
          <w:color w:val="000000" w:themeColor="text1"/>
          <w:sz w:val="30"/>
          <w:szCs w:val="30"/>
          <w:rtl/>
        </w:rPr>
        <w:t>فيها عشر مسائل أولها الن</w:t>
      </w:r>
      <w:r w:rsidR="00670E19" w:rsidRPr="00E56013">
        <w:rPr>
          <w:rFonts w:ascii="Traditional Arabic" w:hAnsi="Traditional Arabic" w:cs="KFGQPC Uthman Taha Naskh" w:hint="cs"/>
          <w:color w:val="000000" w:themeColor="text1"/>
          <w:sz w:val="30"/>
          <w:szCs w:val="30"/>
          <w:rtl/>
        </w:rPr>
        <w:t>ه</w:t>
      </w:r>
      <w:r w:rsidR="00670E19" w:rsidRPr="00E56013">
        <w:rPr>
          <w:rFonts w:ascii="Traditional Arabic" w:hAnsi="Traditional Arabic" w:cs="KFGQPC Uthman Taha Naskh"/>
          <w:color w:val="000000" w:themeColor="text1"/>
          <w:sz w:val="30"/>
          <w:szCs w:val="30"/>
          <w:rtl/>
        </w:rPr>
        <w:t>ي عن</w:t>
      </w:r>
      <w:r w:rsidR="00670E19" w:rsidRPr="00E56013">
        <w:rPr>
          <w:rFonts w:ascii="Traditional Arabic" w:hAnsi="Traditional Arabic" w:cs="KFGQPC Uthman Taha Naskh" w:hint="cs"/>
          <w:color w:val="000000" w:themeColor="text1"/>
          <w:sz w:val="30"/>
          <w:szCs w:val="30"/>
          <w:rtl/>
        </w:rPr>
        <w:t xml:space="preserve"> </w:t>
      </w:r>
      <w:r w:rsidR="00670E19" w:rsidRPr="00E56013">
        <w:rPr>
          <w:rFonts w:ascii="Traditional Arabic" w:hAnsi="Traditional Arabic" w:cs="KFGQPC Uthman Taha Naskh"/>
          <w:color w:val="000000" w:themeColor="text1"/>
          <w:sz w:val="30"/>
          <w:szCs w:val="30"/>
          <w:rtl/>
        </w:rPr>
        <w:t>الشرك</w:t>
      </w:r>
      <w:r w:rsidR="00670E19" w:rsidRPr="00E56013">
        <w:rPr>
          <w:rFonts w:ascii="Traditional Arabic" w:hAnsi="Traditional Arabic" w:cs="KFGQPC Uthman Taha Naskh" w:hint="cs"/>
          <w:color w:val="000000" w:themeColor="text1"/>
          <w:sz w:val="30"/>
          <w:szCs w:val="30"/>
          <w:rtl/>
        </w:rPr>
        <w:t>.</w:t>
      </w:r>
      <w:r w:rsidR="00670E19" w:rsidRPr="00E56013">
        <w:rPr>
          <w:rFonts w:ascii="Traditional Arabic" w:hAnsi="Traditional Arabic" w:cs="KFGQPC Uthman Taha Naskh"/>
          <w:color w:val="000000" w:themeColor="text1"/>
          <w:sz w:val="30"/>
          <w:szCs w:val="30"/>
          <w:rtl/>
        </w:rPr>
        <w:t xml:space="preserve"> </w:t>
      </w:r>
    </w:p>
    <w:p w14:paraId="2511F5A5" w14:textId="4DA03B55" w:rsidR="00670E19" w:rsidRPr="00911D64" w:rsidRDefault="00670E19" w:rsidP="00D57208">
      <w:pPr>
        <w:widowControl w:val="0"/>
        <w:spacing w:after="120" w:line="500" w:lineRule="exact"/>
        <w:ind w:firstLine="454"/>
        <w:jc w:val="both"/>
        <w:rPr>
          <w:rFonts w:ascii="Traditional Arabic" w:hAnsi="Traditional Arabic" w:cs="KFGQPC Uthman Taha Naskh"/>
          <w:color w:val="0070C0"/>
          <w:sz w:val="30"/>
          <w:szCs w:val="30"/>
          <w:rtl/>
        </w:rPr>
      </w:pPr>
      <w:r w:rsidRPr="00E56013">
        <w:rPr>
          <w:rFonts w:ascii="Traditional Arabic" w:hAnsi="Traditional Arabic" w:cs="KFGQPC Uthman Taha Naskh" w:hint="cs"/>
          <w:color w:val="000000" w:themeColor="text1"/>
          <w:sz w:val="30"/>
          <w:szCs w:val="30"/>
          <w:rtl/>
        </w:rPr>
        <w:t>العاشرة</w:t>
      </w:r>
      <w:r w:rsidR="00262DD0">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الآيات المحك</w:t>
      </w:r>
      <w:r w:rsidRPr="00E56013">
        <w:rPr>
          <w:rFonts w:ascii="Traditional Arabic" w:hAnsi="Traditional Arabic" w:cs="KFGQPC Uthman Taha Naskh"/>
          <w:color w:val="000000" w:themeColor="text1"/>
          <w:sz w:val="30"/>
          <w:szCs w:val="30"/>
          <w:rtl/>
        </w:rPr>
        <w:t xml:space="preserve">مات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سورة الاسراء وفيها ثماني</w:t>
      </w:r>
      <w:r w:rsidRPr="00E56013">
        <w:rPr>
          <w:rFonts w:ascii="Traditional Arabic" w:hAnsi="Traditional Arabic" w:cs="KFGQPC Uthman Taha Naskh" w:hint="cs"/>
          <w:color w:val="000000" w:themeColor="text1"/>
          <w:sz w:val="30"/>
          <w:szCs w:val="30"/>
          <w:rtl/>
        </w:rPr>
        <w:t xml:space="preserve"> </w:t>
      </w:r>
      <w:r w:rsidR="00EF45F4" w:rsidRPr="00A77F63">
        <w:rPr>
          <w:rFonts w:ascii="Traditional Arabic" w:hAnsi="Traditional Arabic" w:cs="KFGQPC Uthman Taha Naskh"/>
          <w:color w:val="000000" w:themeColor="text1"/>
          <w:sz w:val="30"/>
          <w:szCs w:val="30"/>
          <w:rtl/>
        </w:rPr>
        <w:t>عشرة</w:t>
      </w:r>
      <w:r w:rsidR="00EF45F4" w:rsidRPr="00E56013">
        <w:rPr>
          <w:rFonts w:ascii="Traditional Arabic" w:hAnsi="Traditional Arabic" w:cs="KFGQPC Uthman Taha Naskh"/>
          <w:b/>
          <w:b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مسألة بدأها الله بقوله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لَا تَجْعَلْ مَعَ اللَّهِ إِلَهًا آخَرَ فَتَقْعُدَ مَذْمُومًا مَخْذُولًا (</w:t>
      </w:r>
      <w:r w:rsidR="008959AB" w:rsidRPr="00E7023D">
        <w:rPr>
          <w:rFonts w:ascii="Traditional Arabic" w:hAnsi="Traditional Arabic" w:cs="KFGQPC Uthman Taha Naskh"/>
          <w:b/>
          <w:bCs/>
          <w:color w:val="0070C0"/>
          <w:sz w:val="30"/>
          <w:szCs w:val="30"/>
          <w:rtl/>
        </w:rPr>
        <w:t>٢٢</w:t>
      </w:r>
      <w:r w:rsidR="00D57208" w:rsidRPr="00E7023D">
        <w:rPr>
          <w:rFonts w:ascii="Traditional Arabic" w:hAnsi="Traditional Arabic" w:cs="KFGQPC Uthman Taha Naskh"/>
          <w:b/>
          <w:bCs/>
          <w:color w:val="0070C0"/>
          <w:sz w:val="30"/>
          <w:szCs w:val="30"/>
          <w:rtl/>
        </w:rPr>
        <w:t>)</w:t>
      </w:r>
      <w:r w:rsidR="00383FCB"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EF45F4" w:rsidRPr="00E56013">
        <w:rPr>
          <w:rFonts w:ascii="Traditional Arabic" w:hAnsi="Traditional Arabic" w:cs="KFGQPC Uthman Taha Naskh"/>
          <w:color w:val="000000" w:themeColor="text1"/>
          <w:sz w:val="30"/>
          <w:szCs w:val="30"/>
          <w:rtl/>
        </w:rPr>
        <w:t xml:space="preserve">وختمها بقوله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 xml:space="preserve">وَلَا تَجْعَلْ مَعَ اللَّهِ إِلَهًا آخَرَ فَتُلْقَى </w:t>
      </w:r>
      <w:r w:rsidR="0053589D" w:rsidRPr="00E7023D">
        <w:rPr>
          <w:rFonts w:ascii="Traditional Arabic" w:hAnsi="Traditional Arabic" w:cs="KFGQPC Uthman Taha Naskh"/>
          <w:b/>
          <w:bCs/>
          <w:color w:val="0070C0"/>
          <w:sz w:val="30"/>
          <w:szCs w:val="30"/>
          <w:rtl/>
        </w:rPr>
        <w:t>فى</w:t>
      </w:r>
      <w:r w:rsidR="00D57208" w:rsidRPr="00E7023D">
        <w:rPr>
          <w:rFonts w:ascii="Traditional Arabic" w:hAnsi="Traditional Arabic" w:cs="KFGQPC Uthman Taha Naskh"/>
          <w:b/>
          <w:bCs/>
          <w:color w:val="0070C0"/>
          <w:sz w:val="30"/>
          <w:szCs w:val="30"/>
          <w:rtl/>
        </w:rPr>
        <w:t xml:space="preserve"> جَهَنَّمَ مَلُومًا مَدْحُورًا</w:t>
      </w:r>
      <w:r w:rsidR="00383FCB"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EF45F4" w:rsidRPr="00E56013">
        <w:rPr>
          <w:rFonts w:ascii="Traditional Arabic" w:hAnsi="Traditional Arabic" w:cs="KFGQPC Uthman Taha Naskh"/>
          <w:color w:val="000000" w:themeColor="text1"/>
          <w:sz w:val="30"/>
          <w:szCs w:val="30"/>
          <w:rtl/>
        </w:rPr>
        <w:t>ونبهنا الله سبحانه على ع</w:t>
      </w:r>
      <w:r w:rsidR="008959A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 xml:space="preserve">ظم شأن هذه المسألة بقوله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ذَلِكَ مِمَّا أَوْحَى إِلَيْكَ رَبُّكَ مِنَ الْحِكْمَةِ</w:t>
      </w:r>
      <w:r w:rsidR="00383FCB" w:rsidRPr="00E7023D">
        <w:rPr>
          <w:rFonts w:ascii="Traditional Arabic" w:hAnsi="Traditional Arabic" w:cs="KFGQPC Uthman Taha Naskh"/>
          <w:b/>
          <w:bCs/>
          <w:color w:val="0070C0"/>
          <w:sz w:val="30"/>
          <w:szCs w:val="30"/>
          <w:rtl/>
        </w:rPr>
        <w:t>﴾</w:t>
      </w:r>
      <w:r w:rsidR="00990C31" w:rsidRPr="00911D64">
        <w:rPr>
          <w:rFonts w:ascii="Traditional Arabic" w:hAnsi="Traditional Arabic" w:cs="KFGQPC Uthman Taha Naskh" w:hint="cs"/>
          <w:color w:val="0070C0"/>
          <w:sz w:val="30"/>
          <w:szCs w:val="30"/>
          <w:rtl/>
        </w:rPr>
        <w:t>.</w:t>
      </w:r>
      <w:r w:rsidR="003F6C07" w:rsidRPr="00911D64">
        <w:rPr>
          <w:rFonts w:ascii="Traditional Arabic" w:hAnsi="Traditional Arabic" w:cs="KFGQPC Uthman Taha Naskh"/>
          <w:color w:val="0070C0"/>
          <w:sz w:val="30"/>
          <w:szCs w:val="30"/>
          <w:rtl/>
        </w:rPr>
        <w:t xml:space="preserve"> </w:t>
      </w:r>
    </w:p>
    <w:p w14:paraId="3D098AE4" w14:textId="2967251B" w:rsidR="00EF45F4" w:rsidRPr="00E56013" w:rsidRDefault="00670E19"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الحادية عشرة</w:t>
      </w:r>
      <w:r w:rsidRPr="00E56013">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آية سورة النساء ال</w:t>
      </w:r>
      <w:r w:rsidRPr="00E56013">
        <w:rPr>
          <w:rFonts w:ascii="Traditional Arabic" w:hAnsi="Traditional Arabic" w:cs="KFGQPC Uthman Taha Naskh"/>
          <w:color w:val="000000" w:themeColor="text1"/>
          <w:sz w:val="30"/>
          <w:szCs w:val="30"/>
          <w:rtl/>
        </w:rPr>
        <w:t>تي ت</w:t>
      </w:r>
      <w:r w:rsidR="008959A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سمى آية الحقوق العشرة بدأها</w:t>
      </w:r>
    </w:p>
    <w:p w14:paraId="32221F66" w14:textId="02771CA2" w:rsidR="00670E19"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الله تعالى بقوله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وَاعْبُدُوا اللَّهَ وَلَا تُشْرِكُوا بِهِ شَيْئًا</w:t>
      </w:r>
      <w:r w:rsidR="00383FCB" w:rsidRPr="00E7023D">
        <w:rPr>
          <w:rFonts w:ascii="Traditional Arabic" w:hAnsi="Traditional Arabic" w:cs="KFGQPC Uthman Taha Naskh"/>
          <w:b/>
          <w:bCs/>
          <w:color w:val="0070C0"/>
          <w:sz w:val="30"/>
          <w:szCs w:val="30"/>
          <w:rtl/>
        </w:rPr>
        <w:t>﴾</w:t>
      </w:r>
      <w:r w:rsidR="00670E19" w:rsidRPr="00911D64">
        <w:rPr>
          <w:rFonts w:ascii="Traditional Arabic" w:hAnsi="Traditional Arabic" w:cs="KFGQPC Uthman Taha Naskh" w:hint="cs"/>
          <w:color w:val="0070C0"/>
          <w:sz w:val="30"/>
          <w:szCs w:val="30"/>
          <w:rtl/>
        </w:rPr>
        <w:t>.</w:t>
      </w:r>
    </w:p>
    <w:p w14:paraId="621B6C56" w14:textId="77777777" w:rsidR="00670E19"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الثانية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التنبيه على وصية رسول الله صلى الله عليه وسلم</w:t>
      </w:r>
      <w:r w:rsidR="00670E19" w:rsidRPr="00E56013">
        <w:rPr>
          <w:rFonts w:ascii="Traditional Arabic" w:hAnsi="Traditional Arabic" w:cs="KFGQPC Uthman Taha Naskh" w:hint="cs"/>
          <w:color w:val="000000" w:themeColor="text1"/>
          <w:sz w:val="30"/>
          <w:szCs w:val="30"/>
          <w:rtl/>
          <w:lang w:bidi="ar-EG"/>
        </w:rPr>
        <w:t xml:space="preserve"> </w:t>
      </w:r>
      <w:r w:rsidRPr="00E56013">
        <w:rPr>
          <w:rFonts w:ascii="Traditional Arabic" w:hAnsi="Traditional Arabic" w:cs="KFGQPC Uthman Taha Naskh"/>
          <w:color w:val="000000" w:themeColor="text1"/>
          <w:sz w:val="30"/>
          <w:szCs w:val="30"/>
          <w:rtl/>
        </w:rPr>
        <w:t>عند موته</w:t>
      </w:r>
      <w:r w:rsidR="00670E19" w:rsidRPr="00E56013">
        <w:rPr>
          <w:rFonts w:ascii="Traditional Arabic" w:hAnsi="Traditional Arabic" w:cs="KFGQPC Uthman Taha Naskh" w:hint="cs"/>
          <w:color w:val="000000" w:themeColor="text1"/>
          <w:sz w:val="30"/>
          <w:szCs w:val="30"/>
          <w:rtl/>
        </w:rPr>
        <w:t>.</w:t>
      </w:r>
    </w:p>
    <w:p w14:paraId="511808BE" w14:textId="77777777" w:rsidR="00670E19"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معرفة حق الله تعالى علينا</w:t>
      </w:r>
      <w:r w:rsidR="00670E1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22143146" w14:textId="77777777" w:rsidR="00670E19"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الرابعة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معرفة حق العباد عليه</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أدوا حقه</w:t>
      </w:r>
      <w:r w:rsidR="00670E1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7BB31282" w14:textId="315280FE" w:rsidR="00670E19"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الخامسة عشرة</w:t>
      </w:r>
      <w:r w:rsidR="00262DD0">
        <w:rPr>
          <w:rFonts w:ascii="Traditional Arabic" w:hAnsi="Traditional Arabic" w:cs="KFGQPC Uthman Taha Naskh"/>
          <w:color w:val="000000" w:themeColor="text1"/>
          <w:sz w:val="30"/>
          <w:szCs w:val="30"/>
          <w:rtl/>
        </w:rPr>
        <w:t xml:space="preserve">: </w:t>
      </w:r>
      <w:r w:rsidR="008959A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هذه المسألة لا يعرفها أكثر الصحابة</w:t>
      </w:r>
      <w:r w:rsidR="00670E1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FD9FB64" w14:textId="77777777" w:rsidR="00670E19"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السادسة </w:t>
      </w:r>
      <w:r w:rsidR="00670E19" w:rsidRPr="00E56013">
        <w:rPr>
          <w:rFonts w:ascii="Traditional Arabic" w:hAnsi="Traditional Arabic" w:cs="KFGQPC Uthman Taha Naskh"/>
          <w:color w:val="000000" w:themeColor="text1"/>
          <w:sz w:val="30"/>
          <w:szCs w:val="30"/>
          <w:rtl/>
        </w:rPr>
        <w:t>عشرة</w:t>
      </w:r>
      <w:r w:rsidR="00262DD0">
        <w:rPr>
          <w:rFonts w:ascii="Traditional Arabic" w:hAnsi="Traditional Arabic" w:cs="KFGQPC Uthman Taha Naskh"/>
          <w:color w:val="000000" w:themeColor="text1"/>
          <w:sz w:val="30"/>
          <w:szCs w:val="30"/>
          <w:rtl/>
        </w:rPr>
        <w:t xml:space="preserve">: </w:t>
      </w:r>
      <w:r w:rsidR="00670E19" w:rsidRPr="00E56013">
        <w:rPr>
          <w:rFonts w:ascii="Traditional Arabic" w:hAnsi="Traditional Arabic" w:cs="KFGQPC Uthman Taha Naskh"/>
          <w:color w:val="000000" w:themeColor="text1"/>
          <w:sz w:val="30"/>
          <w:szCs w:val="30"/>
          <w:rtl/>
        </w:rPr>
        <w:t>جواز كتمان العلم للمصلحة</w:t>
      </w:r>
      <w:r w:rsidR="00670E19" w:rsidRPr="00E56013">
        <w:rPr>
          <w:rFonts w:ascii="Traditional Arabic" w:hAnsi="Traditional Arabic" w:cs="KFGQPC Uthman Taha Naskh" w:hint="cs"/>
          <w:color w:val="000000" w:themeColor="text1"/>
          <w:sz w:val="30"/>
          <w:szCs w:val="30"/>
          <w:rtl/>
        </w:rPr>
        <w:t>.</w:t>
      </w:r>
    </w:p>
    <w:p w14:paraId="088DF00B" w14:textId="11100925" w:rsidR="00990C31"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السابعة عشرة</w:t>
      </w:r>
      <w:r w:rsidR="00262DD0">
        <w:rPr>
          <w:rFonts w:ascii="Traditional Arabic" w:hAnsi="Traditional Arabic" w:cs="KFGQPC Uthman Taha Naskh"/>
          <w:color w:val="000000" w:themeColor="text1"/>
          <w:sz w:val="30"/>
          <w:szCs w:val="30"/>
          <w:rtl/>
        </w:rPr>
        <w:t xml:space="preserve">: </w:t>
      </w:r>
      <w:r w:rsidR="0059021D">
        <w:rPr>
          <w:rFonts w:ascii="Traditional Arabic" w:hAnsi="Traditional Arabic" w:cs="KFGQPC Uthman Taha Naskh" w:hint="cs"/>
          <w:color w:val="000000" w:themeColor="text1"/>
          <w:sz w:val="30"/>
          <w:szCs w:val="30"/>
          <w:rtl/>
        </w:rPr>
        <w:t>ا</w:t>
      </w:r>
      <w:r w:rsidR="00990C31" w:rsidRPr="00E56013">
        <w:rPr>
          <w:rFonts w:ascii="Traditional Arabic" w:hAnsi="Traditional Arabic" w:cs="KFGQPC Uthman Taha Naskh"/>
          <w:color w:val="000000" w:themeColor="text1"/>
          <w:sz w:val="30"/>
          <w:szCs w:val="30"/>
          <w:rtl/>
        </w:rPr>
        <w:t>ستحباب ب</w:t>
      </w:r>
      <w:r w:rsidR="0059021D">
        <w:rPr>
          <w:rFonts w:ascii="Traditional Arabic" w:hAnsi="Traditional Arabic" w:cs="KFGQPC Uthman Taha Naskh" w:hint="cs"/>
          <w:color w:val="000000" w:themeColor="text1"/>
          <w:sz w:val="30"/>
          <w:szCs w:val="30"/>
          <w:rtl/>
        </w:rPr>
        <w:t>ِ</w:t>
      </w:r>
      <w:r w:rsidR="00990C31" w:rsidRPr="00E56013">
        <w:rPr>
          <w:rFonts w:ascii="Traditional Arabic" w:hAnsi="Traditional Arabic" w:cs="KFGQPC Uthman Taha Naskh"/>
          <w:color w:val="000000" w:themeColor="text1"/>
          <w:sz w:val="30"/>
          <w:szCs w:val="30"/>
          <w:rtl/>
        </w:rPr>
        <w:t>شارة المسلم بما يسر</w:t>
      </w:r>
      <w:r w:rsidR="0059021D">
        <w:rPr>
          <w:rFonts w:ascii="Traditional Arabic" w:hAnsi="Traditional Arabic" w:cs="KFGQPC Uthman Taha Naskh" w:hint="cs"/>
          <w:color w:val="000000" w:themeColor="text1"/>
          <w:sz w:val="30"/>
          <w:szCs w:val="30"/>
          <w:rtl/>
        </w:rPr>
        <w:t>ّ</w:t>
      </w:r>
      <w:r w:rsidR="00990C31" w:rsidRPr="00E56013">
        <w:rPr>
          <w:rFonts w:ascii="Traditional Arabic" w:hAnsi="Traditional Arabic" w:cs="KFGQPC Uthman Taha Naskh"/>
          <w:color w:val="000000" w:themeColor="text1"/>
          <w:sz w:val="30"/>
          <w:szCs w:val="30"/>
          <w:rtl/>
        </w:rPr>
        <w:t>ه</w:t>
      </w:r>
      <w:r w:rsidR="00990C31" w:rsidRPr="00E56013">
        <w:rPr>
          <w:rFonts w:ascii="Traditional Arabic" w:hAnsi="Traditional Arabic" w:cs="KFGQPC Uthman Taha Naskh" w:hint="cs"/>
          <w:color w:val="000000" w:themeColor="text1"/>
          <w:sz w:val="30"/>
          <w:szCs w:val="30"/>
          <w:rtl/>
        </w:rPr>
        <w:t>.</w:t>
      </w:r>
    </w:p>
    <w:p w14:paraId="483E78C3" w14:textId="07E993DB" w:rsidR="00990C31"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الثامنة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الخ</w:t>
      </w:r>
      <w:r w:rsidR="00990C31" w:rsidRPr="00E56013">
        <w:rPr>
          <w:rFonts w:ascii="Traditional Arabic" w:hAnsi="Traditional Arabic" w:cs="KFGQPC Uthman Taha Naskh"/>
          <w:color w:val="000000" w:themeColor="text1"/>
          <w:sz w:val="30"/>
          <w:szCs w:val="30"/>
          <w:rtl/>
        </w:rPr>
        <w:t>وف من ال</w:t>
      </w:r>
      <w:r w:rsidR="0059021D">
        <w:rPr>
          <w:rFonts w:ascii="Traditional Arabic" w:hAnsi="Traditional Arabic" w:cs="KFGQPC Uthman Taha Naskh" w:hint="cs"/>
          <w:color w:val="000000" w:themeColor="text1"/>
          <w:sz w:val="30"/>
          <w:szCs w:val="30"/>
          <w:rtl/>
        </w:rPr>
        <w:t>إ</w:t>
      </w:r>
      <w:r w:rsidR="00990C31" w:rsidRPr="00E56013">
        <w:rPr>
          <w:rFonts w:ascii="Traditional Arabic" w:hAnsi="Traditional Arabic" w:cs="KFGQPC Uthman Taha Naskh"/>
          <w:color w:val="000000" w:themeColor="text1"/>
          <w:sz w:val="30"/>
          <w:szCs w:val="30"/>
          <w:rtl/>
        </w:rPr>
        <w:t>تكال على سعة رحمة الله</w:t>
      </w:r>
      <w:r w:rsidR="00990C31" w:rsidRPr="00E56013">
        <w:rPr>
          <w:rFonts w:ascii="Traditional Arabic" w:hAnsi="Traditional Arabic" w:cs="KFGQPC Uthman Taha Naskh" w:hint="cs"/>
          <w:color w:val="000000" w:themeColor="text1"/>
          <w:sz w:val="30"/>
          <w:szCs w:val="30"/>
          <w:rtl/>
        </w:rPr>
        <w:t>.</w:t>
      </w:r>
    </w:p>
    <w:p w14:paraId="1FABB579" w14:textId="77777777" w:rsidR="00381E05"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التاسعة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قول المسئول عما لا يعلم</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الله ورسوله أعلم</w:t>
      </w:r>
      <w:r w:rsidR="00990C31" w:rsidRPr="00E56013">
        <w:rPr>
          <w:rFonts w:ascii="Traditional Arabic" w:hAnsi="Traditional Arabic" w:cs="KFGQPC Uthman Taha Naskh" w:hint="cs"/>
          <w:color w:val="000000" w:themeColor="text1"/>
          <w:sz w:val="30"/>
          <w:szCs w:val="30"/>
          <w:rtl/>
        </w:rPr>
        <w:t>.</w:t>
      </w:r>
    </w:p>
    <w:p w14:paraId="195D9443" w14:textId="77777777" w:rsidR="00990C31" w:rsidRPr="00E56013" w:rsidRDefault="003F6C07"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العشرون</w:t>
      </w:r>
      <w:r w:rsidR="00262DD0">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جواز تخصيص بعض الن</w:t>
      </w:r>
      <w:r w:rsidR="00990C31" w:rsidRPr="00E56013">
        <w:rPr>
          <w:rFonts w:ascii="Traditional Arabic" w:hAnsi="Traditional Arabic" w:cs="KFGQPC Uthman Taha Naskh"/>
          <w:color w:val="000000" w:themeColor="text1"/>
          <w:sz w:val="30"/>
          <w:szCs w:val="30"/>
          <w:rtl/>
        </w:rPr>
        <w:t>اس بالعلم دون بعض</w:t>
      </w:r>
      <w:r w:rsidR="00990C31" w:rsidRPr="00E56013">
        <w:rPr>
          <w:rFonts w:ascii="Traditional Arabic" w:hAnsi="Traditional Arabic" w:cs="KFGQPC Uthman Taha Naskh" w:hint="cs"/>
          <w:color w:val="000000" w:themeColor="text1"/>
          <w:sz w:val="30"/>
          <w:szCs w:val="30"/>
          <w:rtl/>
        </w:rPr>
        <w:t>.</w:t>
      </w:r>
    </w:p>
    <w:p w14:paraId="360D95BF" w14:textId="431FB552" w:rsidR="00990C31" w:rsidRPr="00E56013" w:rsidRDefault="00EF45F4" w:rsidP="000461AC">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الحادية والعشرون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تواضعه صلى الله عليه وسلم لركوب ا</w:t>
      </w:r>
      <w:r w:rsidR="000461AC">
        <w:rPr>
          <w:rFonts w:ascii="Traditional Arabic" w:hAnsi="Traditional Arabic" w:cs="KFGQPC Uthman Taha Naskh"/>
          <w:color w:val="000000" w:themeColor="text1"/>
          <w:sz w:val="30"/>
          <w:szCs w:val="30"/>
          <w:rtl/>
        </w:rPr>
        <w:t>لح</w:t>
      </w:r>
      <w:r w:rsidR="0059021D">
        <w:rPr>
          <w:rFonts w:ascii="Traditional Arabic" w:hAnsi="Traditional Arabic" w:cs="KFGQPC Uthman Taha Naskh" w:hint="cs"/>
          <w:color w:val="000000" w:themeColor="text1"/>
          <w:sz w:val="30"/>
          <w:szCs w:val="30"/>
          <w:rtl/>
        </w:rPr>
        <w:t>ِ</w:t>
      </w:r>
      <w:r w:rsidR="000461AC">
        <w:rPr>
          <w:rFonts w:ascii="Traditional Arabic" w:hAnsi="Traditional Arabic" w:cs="KFGQPC Uthman Taha Naskh"/>
          <w:color w:val="000000" w:themeColor="text1"/>
          <w:sz w:val="30"/>
          <w:szCs w:val="30"/>
          <w:rtl/>
        </w:rPr>
        <w:t>مار مع</w:t>
      </w:r>
      <w:r w:rsidR="000461AC">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w:t>
      </w:r>
      <w:r w:rsidR="0059021D">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رداف عليه</w:t>
      </w:r>
      <w:r w:rsidR="00381E05"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42369E32" w14:textId="5882A931" w:rsidR="00990C31"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الثانية وال</w:t>
      </w:r>
      <w:r w:rsidR="00990C31" w:rsidRPr="00E56013">
        <w:rPr>
          <w:rFonts w:ascii="Traditional Arabic" w:hAnsi="Traditional Arabic" w:cs="KFGQPC Uthman Taha Naskh"/>
          <w:color w:val="000000" w:themeColor="text1"/>
          <w:sz w:val="30"/>
          <w:szCs w:val="30"/>
          <w:rtl/>
        </w:rPr>
        <w:t>عشرون</w:t>
      </w:r>
      <w:r w:rsidR="00262DD0">
        <w:rPr>
          <w:rFonts w:ascii="Traditional Arabic" w:hAnsi="Traditional Arabic" w:cs="KFGQPC Uthman Taha Naskh"/>
          <w:color w:val="000000" w:themeColor="text1"/>
          <w:sz w:val="30"/>
          <w:szCs w:val="30"/>
          <w:rtl/>
        </w:rPr>
        <w:t xml:space="preserve">: </w:t>
      </w:r>
      <w:r w:rsidR="00990C31" w:rsidRPr="00E56013">
        <w:rPr>
          <w:rFonts w:ascii="Traditional Arabic" w:hAnsi="Traditional Arabic" w:cs="KFGQPC Uthman Taha Naskh"/>
          <w:color w:val="000000" w:themeColor="text1"/>
          <w:sz w:val="30"/>
          <w:szCs w:val="30"/>
          <w:rtl/>
        </w:rPr>
        <w:t>جواز ال</w:t>
      </w:r>
      <w:r w:rsidR="0059021D">
        <w:rPr>
          <w:rFonts w:ascii="Traditional Arabic" w:hAnsi="Traditional Arabic" w:cs="KFGQPC Uthman Taha Naskh" w:hint="cs"/>
          <w:color w:val="000000" w:themeColor="text1"/>
          <w:sz w:val="30"/>
          <w:szCs w:val="30"/>
          <w:rtl/>
        </w:rPr>
        <w:t>إ</w:t>
      </w:r>
      <w:r w:rsidR="00990C31" w:rsidRPr="00E56013">
        <w:rPr>
          <w:rFonts w:ascii="Traditional Arabic" w:hAnsi="Traditional Arabic" w:cs="KFGQPC Uthman Taha Naskh"/>
          <w:color w:val="000000" w:themeColor="text1"/>
          <w:sz w:val="30"/>
          <w:szCs w:val="30"/>
          <w:rtl/>
        </w:rPr>
        <w:t>رداف على الدابة</w:t>
      </w:r>
      <w:r w:rsidR="00990C31" w:rsidRPr="00E56013">
        <w:rPr>
          <w:rFonts w:ascii="Traditional Arabic" w:hAnsi="Traditional Arabic" w:cs="KFGQPC Uthman Taha Naskh" w:hint="cs"/>
          <w:color w:val="000000" w:themeColor="text1"/>
          <w:sz w:val="30"/>
          <w:szCs w:val="30"/>
          <w:rtl/>
        </w:rPr>
        <w:t>.</w:t>
      </w:r>
    </w:p>
    <w:p w14:paraId="445FCDE3" w14:textId="77777777" w:rsidR="00990C31"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الثال</w:t>
      </w:r>
      <w:r w:rsidR="00990C31" w:rsidRPr="00E56013">
        <w:rPr>
          <w:rFonts w:ascii="Traditional Arabic" w:hAnsi="Traditional Arabic" w:cs="KFGQPC Uthman Taha Naskh"/>
          <w:color w:val="000000" w:themeColor="text1"/>
          <w:sz w:val="30"/>
          <w:szCs w:val="30"/>
          <w:rtl/>
        </w:rPr>
        <w:t>ثة والعشرون</w:t>
      </w:r>
      <w:r w:rsidR="00262DD0">
        <w:rPr>
          <w:rFonts w:ascii="Traditional Arabic" w:hAnsi="Traditional Arabic" w:cs="KFGQPC Uthman Taha Naskh"/>
          <w:color w:val="000000" w:themeColor="text1"/>
          <w:sz w:val="30"/>
          <w:szCs w:val="30"/>
          <w:rtl/>
        </w:rPr>
        <w:t xml:space="preserve">: </w:t>
      </w:r>
      <w:r w:rsidR="00990C31" w:rsidRPr="00E56013">
        <w:rPr>
          <w:rFonts w:ascii="Traditional Arabic" w:hAnsi="Traditional Arabic" w:cs="KFGQPC Uthman Taha Naskh"/>
          <w:color w:val="000000" w:themeColor="text1"/>
          <w:sz w:val="30"/>
          <w:szCs w:val="30"/>
          <w:rtl/>
        </w:rPr>
        <w:t>فضيلة معاذ بن جبل</w:t>
      </w:r>
      <w:r w:rsidR="00990C31" w:rsidRPr="00E56013">
        <w:rPr>
          <w:rFonts w:ascii="Traditional Arabic" w:hAnsi="Traditional Arabic" w:cs="KFGQPC Uthman Taha Naskh" w:hint="cs"/>
          <w:color w:val="000000" w:themeColor="text1"/>
          <w:sz w:val="30"/>
          <w:szCs w:val="30"/>
          <w:rtl/>
        </w:rPr>
        <w:t>.</w:t>
      </w:r>
    </w:p>
    <w:p w14:paraId="2A6A629F" w14:textId="27A193CB" w:rsidR="00381E05"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الرابعة</w:t>
      </w:r>
      <w:r w:rsidR="00381E05" w:rsidRPr="00E56013">
        <w:rPr>
          <w:rFonts w:ascii="Traditional Arabic" w:hAnsi="Traditional Arabic" w:cs="KFGQPC Uthman Taha Naskh"/>
          <w:color w:val="000000" w:themeColor="text1"/>
          <w:sz w:val="30"/>
          <w:szCs w:val="30"/>
          <w:rtl/>
        </w:rPr>
        <w:t xml:space="preserve"> والعشرون</w:t>
      </w:r>
      <w:r w:rsidR="00262DD0">
        <w:rPr>
          <w:rFonts w:ascii="Traditional Arabic" w:hAnsi="Traditional Arabic" w:cs="KFGQPC Uthman Taha Naskh"/>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ع</w:t>
      </w:r>
      <w:r w:rsidR="0059021D">
        <w:rPr>
          <w:rFonts w:ascii="Traditional Arabic" w:hAnsi="Traditional Arabic" w:cs="KFGQPC Uthman Taha Naskh" w:hint="cs"/>
          <w:color w:val="000000" w:themeColor="text1"/>
          <w:sz w:val="30"/>
          <w:szCs w:val="30"/>
          <w:rtl/>
        </w:rPr>
        <w:t>ِ</w:t>
      </w:r>
      <w:r w:rsidR="00381E05" w:rsidRPr="00E56013">
        <w:rPr>
          <w:rFonts w:ascii="Traditional Arabic" w:hAnsi="Traditional Arabic" w:cs="KFGQPC Uthman Taha Naskh"/>
          <w:color w:val="000000" w:themeColor="text1"/>
          <w:sz w:val="30"/>
          <w:szCs w:val="30"/>
          <w:rtl/>
        </w:rPr>
        <w:t>ظم شأن هذه المسألة</w:t>
      </w:r>
      <w:r w:rsidR="00381E05" w:rsidRPr="00E56013">
        <w:rPr>
          <w:rFonts w:ascii="Traditional Arabic" w:hAnsi="Traditional Arabic" w:cs="KFGQPC Uthman Taha Naskh" w:hint="cs"/>
          <w:color w:val="000000" w:themeColor="text1"/>
          <w:sz w:val="30"/>
          <w:szCs w:val="30"/>
          <w:rtl/>
        </w:rPr>
        <w:t>.</w:t>
      </w:r>
    </w:p>
    <w:p w14:paraId="4E56297B" w14:textId="2D79B745" w:rsidR="00EF45F4" w:rsidRPr="00E56013" w:rsidRDefault="00990C31" w:rsidP="000461AC">
      <w:pPr>
        <w:pStyle w:val="a"/>
        <w:rPr>
          <w:rtl/>
        </w:rPr>
      </w:pPr>
      <w:r w:rsidRPr="00E56013">
        <w:rPr>
          <w:rtl/>
        </w:rPr>
        <w:t xml:space="preserve"> </w:t>
      </w:r>
      <w:bookmarkStart w:id="25" w:name="_Toc112248065"/>
      <w:r w:rsidRPr="00E56013">
        <w:rPr>
          <w:rtl/>
        </w:rPr>
        <w:t>الهدف</w:t>
      </w:r>
      <w:r w:rsidR="00381E05" w:rsidRPr="00E56013">
        <w:rPr>
          <w:rFonts w:hint="cs"/>
          <w:rtl/>
        </w:rPr>
        <w:t>:</w:t>
      </w:r>
      <w:bookmarkEnd w:id="25"/>
    </w:p>
    <w:p w14:paraId="5A82249B" w14:textId="097F2E84" w:rsidR="00381E05"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قصد داعية التوحيد رحمة الله عليه من هذا الباب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بيان </w:t>
      </w:r>
      <w:r w:rsidR="0059021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العبادة لا تجوز </w:t>
      </w:r>
      <w:r w:rsidR="0059021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لله الواحد</w:t>
      </w:r>
      <w:r w:rsidR="00584605">
        <w:rPr>
          <w:rFonts w:ascii="Traditional Arabic" w:hAnsi="Traditional Arabic" w:cs="KFGQPC Uthman Taha Naskh"/>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خالق هذا الكون ومدبره</w:t>
      </w:r>
      <w:r w:rsidR="00381E05" w:rsidRPr="00E56013">
        <w:rPr>
          <w:rFonts w:ascii="Traditional Arabic" w:hAnsi="Traditional Arabic" w:cs="KFGQPC Uthman Taha Naskh" w:hint="cs"/>
          <w:color w:val="000000" w:themeColor="text1"/>
          <w:sz w:val="30"/>
          <w:szCs w:val="30"/>
          <w:rtl/>
        </w:rPr>
        <w:t>.</w:t>
      </w:r>
    </w:p>
    <w:p w14:paraId="4DC32EBE" w14:textId="2B5B4365" w:rsidR="00EF45F4" w:rsidRPr="00E56013" w:rsidRDefault="00EF45F4" w:rsidP="006C05B2">
      <w:pPr>
        <w:pStyle w:val="a"/>
        <w:rPr>
          <w:rtl/>
        </w:rPr>
      </w:pPr>
      <w:r w:rsidRPr="00E56013">
        <w:rPr>
          <w:rtl/>
        </w:rPr>
        <w:t xml:space="preserve"> </w:t>
      </w:r>
      <w:bookmarkStart w:id="26" w:name="_Toc112248066"/>
      <w:r w:rsidRPr="00E56013">
        <w:rPr>
          <w:rtl/>
        </w:rPr>
        <w:t>الشرح</w:t>
      </w:r>
      <w:r w:rsidR="00512098">
        <w:rPr>
          <w:rtl/>
        </w:rPr>
        <w:t xml:space="preserve">: </w:t>
      </w:r>
      <w:bookmarkEnd w:id="26"/>
    </w:p>
    <w:p w14:paraId="53E50018" w14:textId="74B2327B" w:rsidR="00381E05" w:rsidRPr="00E56013" w:rsidRDefault="00EF45F4"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ورد تحت هذا الباب خمس </w:t>
      </w:r>
      <w:r w:rsidR="0059021D">
        <w:rPr>
          <w:rFonts w:ascii="Traditional Arabic" w:hAnsi="Traditional Arabic" w:cs="KFGQPC Uthman Taha Naskh" w:hint="cs"/>
          <w:color w:val="000000" w:themeColor="text1"/>
          <w:sz w:val="30"/>
          <w:szCs w:val="30"/>
          <w:rtl/>
        </w:rPr>
        <w:t>آ</w:t>
      </w:r>
      <w:r w:rsidR="00381E05" w:rsidRPr="00E56013">
        <w:rPr>
          <w:rFonts w:ascii="Traditional Arabic" w:hAnsi="Traditional Arabic" w:cs="KFGQPC Uthman Taha Naskh"/>
          <w:color w:val="000000" w:themeColor="text1"/>
          <w:sz w:val="30"/>
          <w:szCs w:val="30"/>
          <w:rtl/>
        </w:rPr>
        <w:t>يات</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حدیث</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احد</w:t>
      </w:r>
      <w:r w:rsidR="00381E05" w:rsidRPr="00E56013">
        <w:rPr>
          <w:rFonts w:ascii="Traditional Arabic" w:hAnsi="Traditional Arabic" w:cs="KFGQPC Uthman Taha Naskh" w:hint="cs"/>
          <w:color w:val="000000" w:themeColor="text1"/>
          <w:sz w:val="30"/>
          <w:szCs w:val="30"/>
          <w:rtl/>
        </w:rPr>
        <w:t>.</w:t>
      </w:r>
    </w:p>
    <w:p w14:paraId="13418717" w14:textId="1201DAD4" w:rsidR="00EF45F4" w:rsidRPr="00E56013" w:rsidRDefault="00EF45F4" w:rsidP="0059021D">
      <w:pPr>
        <w:widowControl w:val="0"/>
        <w:spacing w:after="120" w:line="500" w:lineRule="exact"/>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b/>
          <w:bCs/>
          <w:color w:val="000000" w:themeColor="text1"/>
          <w:sz w:val="30"/>
          <w:szCs w:val="30"/>
          <w:rtl/>
        </w:rPr>
        <w:t xml:space="preserve"> فالآية الأولى</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من هذه الآيات الخمس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توضح </w:t>
      </w:r>
      <w:r w:rsidR="0059021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990C31" w:rsidRPr="00E56013">
        <w:rPr>
          <w:rFonts w:ascii="Traditional Arabic" w:hAnsi="Traditional Arabic" w:cs="KFGQPC Uthman Taha Naskh"/>
          <w:color w:val="000000" w:themeColor="text1"/>
          <w:sz w:val="30"/>
          <w:szCs w:val="30"/>
          <w:rtl/>
        </w:rPr>
        <w:t xml:space="preserve"> الحكمة </w:t>
      </w:r>
      <w:r w:rsidR="0053589D">
        <w:rPr>
          <w:rFonts w:ascii="Traditional Arabic" w:hAnsi="Traditional Arabic" w:cs="KFGQPC Uthman Taha Naskh"/>
          <w:color w:val="000000" w:themeColor="text1"/>
          <w:sz w:val="30"/>
          <w:szCs w:val="30"/>
          <w:rtl/>
        </w:rPr>
        <w:t>فى</w:t>
      </w:r>
      <w:r w:rsidR="00381E05" w:rsidRPr="00E56013">
        <w:rPr>
          <w:rFonts w:ascii="Traditional Arabic" w:hAnsi="Traditional Arabic" w:cs="KFGQPC Uthman Taha Naskh" w:hint="cs"/>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خلق الجن وال</w:t>
      </w:r>
      <w:r w:rsidR="00381E0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نس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w:t>
      </w:r>
      <w:r w:rsidR="0059021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يعبدوه وحده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وعبادة الله تتمثل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إتباع</w:t>
      </w:r>
      <w:r w:rsidRPr="00E56013">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امره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w:t>
      </w:r>
      <w:r w:rsidR="00645FF1">
        <w:rPr>
          <w:rFonts w:ascii="Traditional Arabic" w:hAnsi="Traditional Arabic" w:cs="KFGQPC Uthman Taha Naskh"/>
          <w:color w:val="000000" w:themeColor="text1"/>
          <w:sz w:val="30"/>
          <w:szCs w:val="30"/>
          <w:rtl/>
        </w:rPr>
        <w:t>اجتناب</w:t>
      </w:r>
      <w:r w:rsidRPr="00E56013">
        <w:rPr>
          <w:rFonts w:ascii="Traditional Arabic" w:hAnsi="Traditional Arabic" w:cs="KFGQPC Uthman Taha Naskh"/>
          <w:color w:val="000000" w:themeColor="text1"/>
          <w:sz w:val="30"/>
          <w:szCs w:val="30"/>
          <w:rtl/>
        </w:rPr>
        <w:t xml:space="preserve"> ما نهى عنه</w:t>
      </w:r>
      <w:r w:rsidR="003F6C07">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مما ورد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كتابه العزيز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سنة رسوله الثابتة الصحيحة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وعبادة الله معناها التذلل الكامل</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والخضوع التام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w:t>
      </w:r>
      <w:r w:rsidR="0059021D">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عتراف الجازم</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رب كل </w:t>
      </w:r>
      <w:r w:rsidR="0053589D">
        <w:rPr>
          <w:rFonts w:ascii="Traditional Arabic" w:hAnsi="Traditional Arabic" w:cs="KFGQPC Uthman Taha Naskh"/>
          <w:color w:val="000000" w:themeColor="text1"/>
          <w:sz w:val="30"/>
          <w:szCs w:val="30"/>
          <w:rtl/>
        </w:rPr>
        <w:t>شىء</w:t>
      </w:r>
      <w:r w:rsidRPr="00E56013">
        <w:rPr>
          <w:rFonts w:ascii="Traditional Arabic" w:hAnsi="Traditional Arabic" w:cs="KFGQPC Uthman Taha Naskh"/>
          <w:color w:val="000000" w:themeColor="text1"/>
          <w:sz w:val="30"/>
          <w:szCs w:val="30"/>
          <w:rtl/>
        </w:rPr>
        <w:t xml:space="preserve"> وخالقه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المتصرف فيه</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59021D">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العبادة لا تصح </w:t>
      </w:r>
      <w:r w:rsidR="0059021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512098">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له دون غيره </w:t>
      </w:r>
      <w:r w:rsidR="0059021D">
        <w:rPr>
          <w:rFonts w:ascii="Traditional Arabic" w:hAnsi="Traditional Arabic" w:cs="KFGQPC Uthman Taha Naskh" w:hint="cs"/>
          <w:color w:val="000000" w:themeColor="text1"/>
          <w:sz w:val="30"/>
          <w:szCs w:val="30"/>
          <w:rtl/>
        </w:rPr>
        <w:t>.</w:t>
      </w:r>
    </w:p>
    <w:p w14:paraId="53E8462F" w14:textId="3BE210EB"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lastRenderedPageBreak/>
        <w:t>والآية الثانية</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فيها </w:t>
      </w:r>
      <w:r w:rsidR="00A63427" w:rsidRPr="00E56013">
        <w:rPr>
          <w:rFonts w:ascii="Traditional Arabic" w:hAnsi="Traditional Arabic" w:cs="KFGQPC Uthman Taha Naskh"/>
          <w:color w:val="000000" w:themeColor="text1"/>
          <w:sz w:val="30"/>
          <w:szCs w:val="30"/>
          <w:rtl/>
        </w:rPr>
        <w:t>إخبار</w:t>
      </w:r>
      <w:r w:rsidRPr="00E56013">
        <w:rPr>
          <w:rFonts w:ascii="Traditional Arabic" w:hAnsi="Traditional Arabic" w:cs="KFGQPC Uthman Taha Naskh"/>
          <w:color w:val="000000" w:themeColor="text1"/>
          <w:sz w:val="30"/>
          <w:szCs w:val="30"/>
          <w:rtl/>
        </w:rPr>
        <w:t xml:space="preserve"> من الله</w:t>
      </w:r>
      <w:r w:rsidR="00584605">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بعث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كل جيل من الناس رسولا يدعوهم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عبادة الله</w:t>
      </w:r>
      <w:r w:rsidR="00584605">
        <w:rPr>
          <w:rFonts w:ascii="Traditional Arabic" w:hAnsi="Traditional Arabic" w:cs="KFGQPC Uthman Taha Naskh"/>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و</w:t>
      </w:r>
      <w:r w:rsidR="00645FF1">
        <w:rPr>
          <w:rFonts w:ascii="Traditional Arabic" w:hAnsi="Traditional Arabic" w:cs="KFGQPC Uthman Taha Naskh"/>
          <w:color w:val="000000" w:themeColor="text1"/>
          <w:sz w:val="30"/>
          <w:szCs w:val="30"/>
          <w:rtl/>
        </w:rPr>
        <w:t>اجتناب</w:t>
      </w:r>
      <w:r w:rsidR="0030680C">
        <w:rPr>
          <w:rFonts w:ascii="Traditional Arabic" w:hAnsi="Traditional Arabic" w:cs="KFGQPC Uthman Taha Naskh"/>
          <w:color w:val="000000" w:themeColor="text1"/>
          <w:sz w:val="30"/>
          <w:szCs w:val="30"/>
          <w:rtl/>
        </w:rPr>
        <w:t xml:space="preserve"> عبادة الطاغوت</w:t>
      </w:r>
      <w:r w:rsidR="006D1F61" w:rsidRPr="006D1F61">
        <w:rPr>
          <w:rFonts w:ascii="Traditional Arabic" w:hAnsi="Traditional Arabic" w:cs="KFGQPC Uthman Taha Naskh" w:hint="cs"/>
          <w:color w:val="0070C0"/>
          <w:sz w:val="36"/>
          <w:szCs w:val="36"/>
          <w:vertAlign w:val="superscript"/>
          <w:rtl/>
        </w:rPr>
        <w:t>(</w:t>
      </w:r>
      <w:r w:rsidR="006D1F61" w:rsidRPr="006D1F61">
        <w:rPr>
          <w:rStyle w:val="FootnoteReference"/>
          <w:rFonts w:ascii="Traditional Arabic" w:hAnsi="Traditional Arabic" w:cs="KFGQPC Uthman Taha Naskh"/>
          <w:color w:val="0070C0"/>
          <w:sz w:val="36"/>
          <w:szCs w:val="36"/>
          <w:rtl/>
        </w:rPr>
        <w:footnoteReference w:id="1"/>
      </w:r>
      <w:r w:rsidR="006D1F61" w:rsidRPr="006D1F61">
        <w:rPr>
          <w:rFonts w:ascii="Traditional Arabic" w:hAnsi="Traditional Arabic" w:cs="KFGQPC Uthman Taha Naskh" w:hint="cs"/>
          <w:color w:val="0070C0"/>
          <w:sz w:val="36"/>
          <w:szCs w:val="36"/>
          <w:vertAlign w:val="superscript"/>
          <w:rtl/>
        </w:rPr>
        <w:t>)</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معنی هذا </w:t>
      </w:r>
      <w:r w:rsidR="0059021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رسالات الأنبياء كلها من نوح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موسی</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عیسی</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محمد عليهم الصلاة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السلام - تلتقي حول نقطة واحدة ه</w:t>
      </w:r>
      <w:r w:rsidR="005954D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الأمر بعبادة الله وحده لا شريك 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والنه</w:t>
      </w:r>
      <w:r w:rsidR="005954D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عن عبادة غيره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ومثل هذه الآية قول الله تعالى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وَمَا أَرْسَلْنَا مِنْ قَبْلِكَ مِنْ رَسُولٍ إِلَّا نُوحِي إِلَيْهِ أَنَّهُ لَا إِلَهَ إِلَّا أَنَا فَاعْبُدُونِ</w:t>
      </w:r>
      <w:r w:rsidR="00383FCB" w:rsidRPr="00E7023D">
        <w:rPr>
          <w:rFonts w:ascii="Traditional Arabic" w:hAnsi="Traditional Arabic" w:cs="KFGQPC Uthman Taha Naskh"/>
          <w:b/>
          <w:bCs/>
          <w:color w:val="0070C0"/>
          <w:sz w:val="30"/>
          <w:szCs w:val="30"/>
          <w:rtl/>
        </w:rPr>
        <w:t>﴾</w:t>
      </w:r>
      <w:r w:rsidR="00F157F1" w:rsidRPr="00E56013">
        <w:rPr>
          <w:rFonts w:ascii="Traditional Arabic" w:hAnsi="Traditional Arabic" w:cs="KFGQPC Uthman Taha Naskh" w:hint="cs"/>
          <w:color w:val="000000" w:themeColor="text1"/>
          <w:sz w:val="30"/>
          <w:szCs w:val="30"/>
          <w:rtl/>
        </w:rPr>
        <w:t>.</w:t>
      </w:r>
    </w:p>
    <w:p w14:paraId="10D96832" w14:textId="48DB78CA"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والآية الثالثة</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وَقَضَى رَبُّكَ أَلَّا تَعْبُدُوا إِلَّا إِيَّاهُ</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 xml:space="preserve">فيها الأمر من الله </w:t>
      </w:r>
      <w:r w:rsidR="00FE7C19" w:rsidRPr="00E56013">
        <w:rPr>
          <w:rFonts w:ascii="Traditional Arabic" w:hAnsi="Traditional Arabic" w:cs="KFGQPC Uthman Taha Naskh"/>
          <w:color w:val="000000" w:themeColor="text1"/>
          <w:sz w:val="30"/>
          <w:szCs w:val="30"/>
          <w:rtl/>
        </w:rPr>
        <w:t>ألا</w:t>
      </w:r>
      <w:r w:rsidRPr="00E56013">
        <w:rPr>
          <w:rFonts w:ascii="Traditional Arabic" w:hAnsi="Traditional Arabic" w:cs="KFGQPC Uthman Taha Naskh"/>
          <w:color w:val="000000" w:themeColor="text1"/>
          <w:sz w:val="30"/>
          <w:szCs w:val="30"/>
          <w:rtl/>
        </w:rPr>
        <w:t xml:space="preserve"> ي</w:t>
      </w:r>
      <w:r w:rsidR="005954D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عبد غيره</w:t>
      </w:r>
      <w:r w:rsidR="00584605">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ل</w:t>
      </w:r>
      <w:r w:rsidR="005954D1">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العبادة نهاية التعظيم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ولا يليق ذلك </w:t>
      </w:r>
      <w:r w:rsidR="005954D1">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بالخا</w:t>
      </w:r>
      <w:r w:rsidR="00F157F1" w:rsidRPr="00E56013">
        <w:rPr>
          <w:rFonts w:ascii="Traditional Arabic" w:hAnsi="Traditional Arabic" w:cs="KFGQPC Uthman Taha Naskh"/>
          <w:color w:val="000000" w:themeColor="text1"/>
          <w:sz w:val="30"/>
          <w:szCs w:val="30"/>
          <w:rtl/>
        </w:rPr>
        <w:t>لق العظيم الواحد الأحد جل جلاله</w:t>
      </w:r>
      <w:r w:rsidR="00F157F1" w:rsidRPr="00E56013">
        <w:rPr>
          <w:rFonts w:ascii="Traditional Arabic" w:hAnsi="Traditional Arabic" w:cs="KFGQPC Uthman Taha Naskh" w:hint="cs"/>
          <w:color w:val="000000" w:themeColor="text1"/>
          <w:sz w:val="30"/>
          <w:szCs w:val="30"/>
          <w:rtl/>
        </w:rPr>
        <w:t>.</w:t>
      </w:r>
    </w:p>
    <w:p w14:paraId="7F7F07F3" w14:textId="273F74FB"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وكما أمر </w:t>
      </w:r>
      <w:r w:rsidR="00F157F1" w:rsidRPr="00E56013">
        <w:rPr>
          <w:rFonts w:ascii="Traditional Arabic" w:hAnsi="Traditional Arabic" w:cs="KFGQPC Uthman Taha Naskh"/>
          <w:color w:val="000000" w:themeColor="text1"/>
          <w:sz w:val="30"/>
          <w:szCs w:val="30"/>
          <w:rtl/>
        </w:rPr>
        <w:t>بإفراده</w:t>
      </w:r>
      <w:r w:rsidRPr="00E56013">
        <w:rPr>
          <w:rFonts w:ascii="Traditional Arabic" w:hAnsi="Traditional Arabic" w:cs="KFGQPC Uthman Taha Naskh"/>
          <w:color w:val="000000" w:themeColor="text1"/>
          <w:sz w:val="30"/>
          <w:szCs w:val="30"/>
          <w:rtl/>
        </w:rPr>
        <w:t xml:space="preserve"> بالعبادة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أمر كذلك بال</w:t>
      </w:r>
      <w:r w:rsidR="00A5155B">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حسان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الوالدين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فقال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وَبِالْوَالِدَيْنِ إِحْسَانًا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 xml:space="preserve">يعني </w:t>
      </w:r>
      <w:r w:rsidR="00361CED" w:rsidRPr="00E56013">
        <w:rPr>
          <w:rFonts w:ascii="Traditional Arabic" w:hAnsi="Traditional Arabic" w:cs="KFGQPC Uthman Taha Naskh"/>
          <w:color w:val="000000" w:themeColor="text1"/>
          <w:sz w:val="30"/>
          <w:szCs w:val="30"/>
          <w:rtl/>
        </w:rPr>
        <w:t>وإن</w:t>
      </w:r>
      <w:r w:rsidRPr="00E56013">
        <w:rPr>
          <w:rFonts w:ascii="Traditional Arabic" w:hAnsi="Traditional Arabic" w:cs="KFGQPC Uthman Taha Naskh"/>
          <w:color w:val="000000" w:themeColor="text1"/>
          <w:sz w:val="30"/>
          <w:szCs w:val="30"/>
          <w:rtl/>
        </w:rPr>
        <w:t xml:space="preserve"> تحسنوا </w:t>
      </w:r>
      <w:r w:rsidR="00630450" w:rsidRPr="00E56013">
        <w:rPr>
          <w:rFonts w:ascii="Traditional Arabic" w:hAnsi="Traditional Arabic" w:cs="KFGQPC Uthman Taha Naskh"/>
          <w:color w:val="000000" w:themeColor="text1"/>
          <w:sz w:val="30"/>
          <w:szCs w:val="30"/>
          <w:rtl/>
        </w:rPr>
        <w:t>إلى</w:t>
      </w:r>
      <w:r w:rsidR="00F157F1" w:rsidRPr="00E56013">
        <w:rPr>
          <w:rFonts w:ascii="Traditional Arabic" w:hAnsi="Traditional Arabic" w:cs="KFGQPC Uthman Taha Naskh"/>
          <w:color w:val="000000" w:themeColor="text1"/>
          <w:sz w:val="30"/>
          <w:szCs w:val="30"/>
          <w:rtl/>
        </w:rPr>
        <w:t xml:space="preserve"> الوالدين وتبروهما</w:t>
      </w:r>
      <w:r w:rsidR="00F157F1" w:rsidRPr="00E56013">
        <w:rPr>
          <w:rFonts w:ascii="Traditional Arabic" w:hAnsi="Traditional Arabic" w:cs="KFGQPC Uthman Taha Naskh" w:hint="cs"/>
          <w:color w:val="000000" w:themeColor="text1"/>
          <w:sz w:val="30"/>
          <w:szCs w:val="30"/>
          <w:rtl/>
        </w:rPr>
        <w:t>.</w:t>
      </w:r>
    </w:p>
    <w:p w14:paraId="4760E18C" w14:textId="706D4D5A" w:rsidR="00F157F1"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 تفصل الأية بعد ذلك ما يجب من ال</w:t>
      </w:r>
      <w:r w:rsidR="00A5155B">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حسان للوالدين فتقول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إِمَّا يَبْلُغَنَّ</w:t>
      </w:r>
      <w:r w:rsidR="00512098" w:rsidRPr="00E7023D">
        <w:rPr>
          <w:rFonts w:ascii="Traditional Arabic" w:hAnsi="Traditional Arabic" w:cs="KFGQPC Uthman Taha Naskh"/>
          <w:b/>
          <w:bCs/>
          <w:color w:val="0070C0"/>
          <w:sz w:val="30"/>
          <w:szCs w:val="30"/>
          <w:rtl/>
        </w:rPr>
        <w:t xml:space="preserve"> </w:t>
      </w:r>
      <w:r w:rsidR="00D57208" w:rsidRPr="00E7023D">
        <w:rPr>
          <w:rFonts w:ascii="Traditional Arabic" w:hAnsi="Traditional Arabic" w:cs="KFGQPC Uthman Taha Naskh"/>
          <w:b/>
          <w:bCs/>
          <w:color w:val="0070C0"/>
          <w:sz w:val="30"/>
          <w:szCs w:val="30"/>
          <w:rtl/>
        </w:rPr>
        <w:t>عِنْدَكَ الْكِبَرَ أَحَدُهُمَا أَوْ كِلَاهُمَا فَلَا تَقُلْ لَهُمَا أُفٍّ وَلَا تَنْهَرْهُمَا وَقُلْ لَهُمَا قَوْلًا كَرِيمًا</w:t>
      </w:r>
      <w:r w:rsidR="00383FCB" w:rsidRPr="00E7023D">
        <w:rPr>
          <w:rFonts w:ascii="Traditional Arabic" w:hAnsi="Traditional Arabic" w:cs="KFGQPC Uthman Taha Naskh"/>
          <w:b/>
          <w:bCs/>
          <w:color w:val="0070C0"/>
          <w:sz w:val="30"/>
          <w:szCs w:val="30"/>
          <w:rtl/>
        </w:rPr>
        <w:t>﴾</w:t>
      </w:r>
      <w:r w:rsidR="00F157F1" w:rsidRPr="00E56013">
        <w:rPr>
          <w:rFonts w:ascii="Traditional Arabic" w:hAnsi="Traditional Arabic" w:cs="KFGQPC Uthman Taha Naskh" w:hint="cs"/>
          <w:color w:val="000000" w:themeColor="text1"/>
          <w:sz w:val="30"/>
          <w:szCs w:val="30"/>
          <w:rtl/>
        </w:rPr>
        <w:t>.</w:t>
      </w:r>
    </w:p>
    <w:p w14:paraId="6AB9A3D4" w14:textId="788EDE57" w:rsidR="00F157F1" w:rsidRPr="00E56013" w:rsidRDefault="00F157F1" w:rsidP="00D57208">
      <w:pPr>
        <w:widowControl w:val="0"/>
        <w:spacing w:after="12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يعني </w:t>
      </w:r>
      <w:r w:rsidR="00755F77" w:rsidRPr="00E56013">
        <w:rPr>
          <w:rFonts w:ascii="Traditional Arabic" w:hAnsi="Traditional Arabic" w:cs="KFGQPC Uthman Taha Naskh"/>
          <w:color w:val="000000" w:themeColor="text1"/>
          <w:sz w:val="30"/>
          <w:szCs w:val="30"/>
          <w:rtl/>
        </w:rPr>
        <w:t>إذا</w:t>
      </w:r>
      <w:r w:rsidR="00EF45F4" w:rsidRPr="00E56013">
        <w:rPr>
          <w:rFonts w:ascii="Traditional Arabic" w:hAnsi="Traditional Arabic" w:cs="KFGQPC Uthman Taha Naskh"/>
          <w:color w:val="000000" w:themeColor="text1"/>
          <w:sz w:val="30"/>
          <w:szCs w:val="30"/>
          <w:rtl/>
        </w:rPr>
        <w:t xml:space="preserve"> بلغ والداك </w:t>
      </w:r>
      <w:r w:rsidR="0075213A" w:rsidRPr="00E56013">
        <w:rPr>
          <w:rFonts w:ascii="Traditional Arabic" w:hAnsi="Traditional Arabic" w:cs="KFGQPC Uthman Taha Naskh"/>
          <w:color w:val="000000" w:themeColor="text1"/>
          <w:sz w:val="30"/>
          <w:szCs w:val="30"/>
          <w:rtl/>
        </w:rPr>
        <w:t>أو</w:t>
      </w:r>
      <w:r w:rsidR="00EF45F4" w:rsidRPr="00E56013">
        <w:rPr>
          <w:rFonts w:ascii="Traditional Arabic" w:hAnsi="Traditional Arabic" w:cs="KFGQPC Uthman Taha Naskh"/>
          <w:color w:val="000000" w:themeColor="text1"/>
          <w:sz w:val="30"/>
          <w:szCs w:val="30"/>
          <w:rtl/>
        </w:rPr>
        <w:t xml:space="preserve"> أحدهما حالة الشيخوخة وصار عاجز</w:t>
      </w:r>
      <w:r w:rsidR="006C3E05">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ا</w:t>
      </w:r>
      <w:r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فلا تتأفف من </w:t>
      </w:r>
      <w:r w:rsidR="0053589D">
        <w:rPr>
          <w:rFonts w:ascii="Traditional Arabic" w:hAnsi="Traditional Arabic" w:cs="KFGQPC Uthman Taha Naskh"/>
          <w:color w:val="000000" w:themeColor="text1"/>
          <w:sz w:val="30"/>
          <w:szCs w:val="30"/>
          <w:rtl/>
        </w:rPr>
        <w:t>شىء</w:t>
      </w:r>
      <w:r w:rsidRPr="00E56013">
        <w:rPr>
          <w:rFonts w:ascii="Traditional Arabic" w:hAnsi="Traditional Arabic" w:cs="KFGQPC Uthman Taha Naskh"/>
          <w:color w:val="000000" w:themeColor="text1"/>
          <w:sz w:val="30"/>
          <w:szCs w:val="30"/>
          <w:rtl/>
        </w:rPr>
        <w:t xml:space="preserve"> تراه من أحدهما أو منهما مما يتأذى منه الناس عادة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ولكن عليك بالصبر وإحتساب الثواب عند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كما صبرا عليك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صغرك</w:t>
      </w:r>
      <w:r w:rsidR="00584605">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وَلَا تَنْهَرْهُمَا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يعني لا ت</w:t>
      </w:r>
      <w:r w:rsidR="00A5155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سمعهما كلام</w:t>
      </w:r>
      <w:r w:rsidR="0034173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ي</w:t>
      </w:r>
      <w:r w:rsidR="00A5155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سيء إلى مشاعرهما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وَقُلْ لَهُمَا قَوْلًا كَرِيمًا</w:t>
      </w:r>
      <w:r w:rsidR="00383FCB" w:rsidRPr="00E7023D">
        <w:rPr>
          <w:rFonts w:ascii="Traditional Arabic" w:hAnsi="Traditional Arabic" w:cs="KFGQPC Uthman Taha Naskh"/>
          <w:b/>
          <w:bCs/>
          <w:color w:val="0070C0"/>
          <w:sz w:val="30"/>
          <w:szCs w:val="30"/>
          <w:rtl/>
        </w:rPr>
        <w:t>﴾</w:t>
      </w:r>
      <w:r w:rsidRPr="00262DD0">
        <w:rPr>
          <w:rFonts w:ascii="Traditional Arabic" w:hAnsi="Traditional Arabic" w:cs="KFGQPC Uthman Taha Naskh"/>
          <w:b/>
          <w:bCs/>
          <w:color w:val="0070C0"/>
          <w:sz w:val="30"/>
          <w:szCs w:val="30"/>
          <w:rtl/>
        </w:rPr>
        <w:t xml:space="preserve"> </w:t>
      </w:r>
      <w:r w:rsidRPr="00E50646">
        <w:rPr>
          <w:rFonts w:ascii="Traditional Arabic" w:hAnsi="Traditional Arabic" w:cs="KFGQPC Uthman Taha Naskh"/>
          <w:sz w:val="30"/>
          <w:szCs w:val="30"/>
          <w:rtl/>
        </w:rPr>
        <w:t>يعني كلاما حسن</w:t>
      </w:r>
      <w:r w:rsidR="00524D5E">
        <w:rPr>
          <w:rFonts w:ascii="Traditional Arabic" w:hAnsi="Traditional Arabic" w:cs="KFGQPC Uthman Taha Naskh"/>
          <w:sz w:val="30"/>
          <w:szCs w:val="30"/>
          <w:rtl/>
        </w:rPr>
        <w:t xml:space="preserve">ًا </w:t>
      </w:r>
      <w:r w:rsidRPr="00E50646">
        <w:rPr>
          <w:rFonts w:ascii="Traditional Arabic" w:hAnsi="Traditional Arabic" w:cs="KFGQPC Uthman Taha Naskh"/>
          <w:sz w:val="30"/>
          <w:szCs w:val="30"/>
          <w:rtl/>
        </w:rPr>
        <w:t>مشعر</w:t>
      </w:r>
      <w:r w:rsidR="00524D5E">
        <w:rPr>
          <w:rFonts w:ascii="Traditional Arabic" w:hAnsi="Traditional Arabic" w:cs="KFGQPC Uthman Taha Naskh"/>
          <w:sz w:val="30"/>
          <w:szCs w:val="30"/>
          <w:rtl/>
        </w:rPr>
        <w:t xml:space="preserve">ًا </w:t>
      </w:r>
      <w:r w:rsidRPr="00E50646">
        <w:rPr>
          <w:rFonts w:ascii="Traditional Arabic" w:hAnsi="Traditional Arabic" w:cs="KFGQPC Uthman Taha Naskh"/>
          <w:sz w:val="30"/>
          <w:szCs w:val="30"/>
          <w:rtl/>
        </w:rPr>
        <w:t>بال</w:t>
      </w:r>
      <w:r w:rsidR="00A5155B">
        <w:rPr>
          <w:rFonts w:ascii="Traditional Arabic" w:hAnsi="Traditional Arabic" w:cs="KFGQPC Uthman Taha Naskh" w:hint="cs"/>
          <w:sz w:val="30"/>
          <w:szCs w:val="30"/>
          <w:rtl/>
        </w:rPr>
        <w:t>أ</w:t>
      </w:r>
      <w:r w:rsidRPr="00E50646">
        <w:rPr>
          <w:rFonts w:ascii="Traditional Arabic" w:hAnsi="Traditional Arabic" w:cs="KFGQPC Uthman Taha Naskh"/>
          <w:sz w:val="30"/>
          <w:szCs w:val="30"/>
          <w:rtl/>
        </w:rPr>
        <w:t>دب</w:t>
      </w:r>
      <w:r w:rsidR="0030680C" w:rsidRPr="00E50646">
        <w:rPr>
          <w:rFonts w:ascii="Traditional Arabic" w:hAnsi="Traditional Arabic" w:cs="KFGQPC Uthman Taha Naskh"/>
          <w:sz w:val="30"/>
          <w:szCs w:val="30"/>
          <w:rtl/>
        </w:rPr>
        <w:t xml:space="preserve"> و</w:t>
      </w:r>
      <w:r w:rsidRPr="00E50646">
        <w:rPr>
          <w:rFonts w:ascii="Traditional Arabic" w:hAnsi="Traditional Arabic" w:cs="KFGQPC Uthman Taha Naskh"/>
          <w:sz w:val="30"/>
          <w:szCs w:val="30"/>
          <w:rtl/>
        </w:rPr>
        <w:t>الاحترام</w:t>
      </w:r>
      <w:r w:rsidR="00584605" w:rsidRPr="00E50646">
        <w:rPr>
          <w:rFonts w:ascii="Traditional Arabic" w:hAnsi="Traditional Arabic" w:cs="KFGQPC Uthman Taha Naskh"/>
          <w:sz w:val="30"/>
          <w:szCs w:val="30"/>
          <w:rtl/>
        </w:rPr>
        <w:t>،</w:t>
      </w:r>
      <w:r w:rsidR="0030680C" w:rsidRPr="00E50646">
        <w:rPr>
          <w:rFonts w:ascii="Traditional Arabic" w:hAnsi="Traditional Arabic" w:cs="KFGQPC Uthman Taha Naskh"/>
          <w:sz w:val="30"/>
          <w:szCs w:val="30"/>
          <w:rtl/>
        </w:rPr>
        <w:t xml:space="preserve"> و</w:t>
      </w:r>
      <w:r w:rsidRPr="00E50646">
        <w:rPr>
          <w:rFonts w:ascii="Traditional Arabic" w:hAnsi="Traditional Arabic" w:cs="KFGQPC Uthman Taha Naskh"/>
          <w:sz w:val="30"/>
          <w:szCs w:val="30"/>
          <w:rtl/>
        </w:rPr>
        <w:t>الاعتراف لهما بالفضل وال</w:t>
      </w:r>
      <w:r w:rsidR="00A5155B">
        <w:rPr>
          <w:rFonts w:ascii="Traditional Arabic" w:hAnsi="Traditional Arabic" w:cs="KFGQPC Uthman Taha Naskh" w:hint="cs"/>
          <w:sz w:val="30"/>
          <w:szCs w:val="30"/>
          <w:rtl/>
        </w:rPr>
        <w:t>إ</w:t>
      </w:r>
      <w:r w:rsidRPr="00E50646">
        <w:rPr>
          <w:rFonts w:ascii="Traditional Arabic" w:hAnsi="Traditional Arabic" w:cs="KFGQPC Uthman Taha Naskh"/>
          <w:sz w:val="30"/>
          <w:szCs w:val="30"/>
          <w:rtl/>
        </w:rPr>
        <w:t>حسان</w:t>
      </w:r>
      <w:r w:rsidR="00584605" w:rsidRPr="00E50646">
        <w:rPr>
          <w:rFonts w:ascii="Traditional Arabic" w:hAnsi="Traditional Arabic" w:cs="KFGQPC Uthman Taha Naskh"/>
          <w:sz w:val="30"/>
          <w:szCs w:val="30"/>
          <w:rtl/>
        </w:rPr>
        <w:t>،</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وَاخْفِضْ لَهُمَا جَنَاحَ الذُّلِّ مِنَ الرَّحْمَةِ</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تواضع لهما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رحمة وشفقة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وَقُلْ رَبِّ ارْحَمْهُمَا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كبر هما</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بعد وفاتهما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كَمَا رَبَّيَانِي صَغِيرًا</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hint="cs"/>
          <w:color w:val="000000" w:themeColor="text1"/>
          <w:sz w:val="30"/>
          <w:szCs w:val="30"/>
          <w:rtl/>
        </w:rPr>
        <w:t>.</w:t>
      </w:r>
    </w:p>
    <w:p w14:paraId="6ECEF266" w14:textId="0356BFA5" w:rsidR="00EF45F4" w:rsidRPr="00E56013" w:rsidRDefault="00F157F1"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w:t>
      </w:r>
      <w:r w:rsidR="00A5155B">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Pr="00E56013">
        <w:rPr>
          <w:rFonts w:ascii="Traditional Arabic" w:hAnsi="Traditional Arabic" w:cs="KFGQPC Uthman Taha Naskh"/>
          <w:color w:val="000000" w:themeColor="text1"/>
          <w:sz w:val="30"/>
          <w:szCs w:val="30"/>
          <w:rtl/>
        </w:rPr>
        <w:t xml:space="preserve"> الآية الرابعة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ففيها الأمر بعبادة الله وحده لا شريك له</w:t>
      </w:r>
      <w:r w:rsidR="00584605">
        <w:rPr>
          <w:rFonts w:ascii="Traditional Arabic" w:hAnsi="Traditional Arabic" w:cs="KFGQPC Uthman Taha Naskh"/>
          <w:color w:val="000000" w:themeColor="text1"/>
          <w:sz w:val="30"/>
          <w:szCs w:val="30"/>
          <w:rtl/>
        </w:rPr>
        <w:t xml:space="preserve">، </w:t>
      </w:r>
      <w:r w:rsidR="00BD1260">
        <w:rPr>
          <w:rFonts w:ascii="Traditional Arabic" w:hAnsi="Traditional Arabic" w:cs="KFGQPC Uthman Taha Naskh"/>
          <w:color w:val="000000" w:themeColor="text1"/>
          <w:sz w:val="30"/>
          <w:szCs w:val="30"/>
          <w:rtl/>
        </w:rPr>
        <w:t>وتأت</w:t>
      </w:r>
      <w:r w:rsidR="00A5155B">
        <w:rPr>
          <w:rFonts w:ascii="Traditional Arabic" w:hAnsi="Traditional Arabic" w:cs="KFGQPC Uthman Taha Naskh" w:hint="cs"/>
          <w:color w:val="000000" w:themeColor="text1"/>
          <w:sz w:val="30"/>
          <w:szCs w:val="30"/>
          <w:rtl/>
        </w:rPr>
        <w:t>ى</w:t>
      </w:r>
      <w:r w:rsidR="00BD1260">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بعدها الآية الخامسة والأخيرة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هذا الباب والتي تسمى ب</w:t>
      </w:r>
      <w:r w:rsidR="00A5155B">
        <w:rPr>
          <w:rFonts w:ascii="Traditional Arabic" w:hAnsi="Traditional Arabic" w:cs="KFGQPC Uthman Taha Naskh" w:hint="cs"/>
          <w:color w:val="000000" w:themeColor="text1"/>
          <w:sz w:val="30"/>
          <w:szCs w:val="30"/>
          <w:rtl/>
        </w:rPr>
        <w:t>آ</w:t>
      </w:r>
      <w:r w:rsidR="00EF45F4" w:rsidRPr="00E56013">
        <w:rPr>
          <w:rFonts w:ascii="Traditional Arabic" w:hAnsi="Traditional Arabic" w:cs="KFGQPC Uthman Taha Naskh"/>
          <w:color w:val="000000" w:themeColor="text1"/>
          <w:sz w:val="30"/>
          <w:szCs w:val="30"/>
          <w:rtl/>
        </w:rPr>
        <w:t>ية الحقوق العشرة</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وهي قوله تعالى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قُلْ تَعَالَوْا أَتْلُ مَا حَرَّمَ رَبُّكُمْ عَلَيْكُمْ</w:t>
      </w:r>
      <w:r w:rsidR="00383FCB"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EF45F4" w:rsidRPr="00E56013">
        <w:rPr>
          <w:rFonts w:ascii="Traditional Arabic" w:hAnsi="Traditional Arabic" w:cs="KFGQPC Uthman Taha Naskh"/>
          <w:color w:val="000000" w:themeColor="text1"/>
          <w:sz w:val="30"/>
          <w:szCs w:val="30"/>
          <w:rtl/>
        </w:rPr>
        <w:t xml:space="preserve">يعني قل يا محمد لهؤلاء الذين </w:t>
      </w:r>
      <w:r w:rsidRPr="00E56013">
        <w:rPr>
          <w:rFonts w:ascii="Traditional Arabic" w:hAnsi="Traditional Arabic" w:cs="KFGQPC Uthman Taha Naskh"/>
          <w:color w:val="000000" w:themeColor="text1"/>
          <w:sz w:val="30"/>
          <w:szCs w:val="30"/>
          <w:rtl/>
        </w:rPr>
        <w:t>إتبعوا</w:t>
      </w:r>
      <w:r w:rsidR="00EF45F4" w:rsidRPr="00E56013">
        <w:rPr>
          <w:rFonts w:ascii="Traditional Arabic" w:hAnsi="Traditional Arabic" w:cs="KFGQPC Uthman Taha Naskh"/>
          <w:color w:val="000000" w:themeColor="text1"/>
          <w:sz w:val="30"/>
          <w:szCs w:val="30"/>
          <w:rtl/>
        </w:rPr>
        <w:t xml:space="preserve"> أهواءهم بعبادة غير الله</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وتحليلهم </w:t>
      </w:r>
      <w:r w:rsidR="0075213A" w:rsidRPr="00E56013">
        <w:rPr>
          <w:rFonts w:ascii="Traditional Arabic" w:hAnsi="Traditional Arabic" w:cs="KFGQPC Uthman Taha Naskh"/>
          <w:color w:val="000000" w:themeColor="text1"/>
          <w:sz w:val="30"/>
          <w:szCs w:val="30"/>
          <w:rtl/>
        </w:rPr>
        <w:t>أو</w:t>
      </w:r>
      <w:r w:rsidR="00EF45F4" w:rsidRPr="00E56013">
        <w:rPr>
          <w:rFonts w:ascii="Traditional Arabic" w:hAnsi="Traditional Arabic" w:cs="KFGQPC Uthman Taha Naskh"/>
          <w:color w:val="000000" w:themeColor="text1"/>
          <w:sz w:val="30"/>
          <w:szCs w:val="30"/>
          <w:rtl/>
        </w:rPr>
        <w:t xml:space="preserve"> تحريمهم أشياء لم تكن بأمر من الله</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أقب</w:t>
      </w:r>
      <w:r w:rsidR="00A5155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لوا إل</w:t>
      </w:r>
      <w:r w:rsidR="00A5155B">
        <w:rPr>
          <w:rFonts w:ascii="Traditional Arabic" w:hAnsi="Traditional Arabic" w:cs="KFGQPC Uthman Taha Naskh" w:hint="cs"/>
          <w:color w:val="000000" w:themeColor="text1"/>
          <w:sz w:val="30"/>
          <w:szCs w:val="30"/>
          <w:rtl/>
        </w:rPr>
        <w:t>ىَّ</w:t>
      </w:r>
      <w:r w:rsidR="00EF45F4" w:rsidRPr="00E56013">
        <w:rPr>
          <w:rFonts w:ascii="Traditional Arabic" w:hAnsi="Traditional Arabic" w:cs="KFGQPC Uthman Taha Naskh"/>
          <w:color w:val="000000" w:themeColor="text1"/>
          <w:sz w:val="30"/>
          <w:szCs w:val="30"/>
          <w:rtl/>
        </w:rPr>
        <w:t xml:space="preserve"> أق</w:t>
      </w:r>
      <w:r w:rsidR="00A5155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ص</w:t>
      </w:r>
      <w:r w:rsidR="00A5155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 xml:space="preserve"> ما حرم الله عليكم</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يقين</w:t>
      </w:r>
      <w:r w:rsidR="00A5155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ا لا ظن</w:t>
      </w:r>
      <w:r w:rsidR="00524D5E">
        <w:rPr>
          <w:rFonts w:ascii="Traditional Arabic" w:hAnsi="Traditional Arabic" w:cs="KFGQPC Uthman Taha Naskh"/>
          <w:color w:val="000000" w:themeColor="text1"/>
          <w:sz w:val="30"/>
          <w:szCs w:val="30"/>
          <w:rtl/>
        </w:rPr>
        <w:t xml:space="preserve">ًا </w:t>
      </w:r>
      <w:r w:rsidR="00EF45F4" w:rsidRPr="00E56013">
        <w:rPr>
          <w:rFonts w:ascii="Traditional Arabic" w:hAnsi="Traditional Arabic" w:cs="KFGQPC Uthman Taha Naskh"/>
          <w:color w:val="000000" w:themeColor="text1"/>
          <w:sz w:val="30"/>
          <w:szCs w:val="30"/>
          <w:rtl/>
        </w:rPr>
        <w:t>ولا تخرص</w:t>
      </w:r>
      <w:r w:rsidR="00A5155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وإنما</w:t>
      </w:r>
      <w:r w:rsidR="00EF45F4" w:rsidRPr="00E56013">
        <w:rPr>
          <w:rFonts w:ascii="Traditional Arabic" w:hAnsi="Traditional Arabic" w:cs="KFGQPC Uthman Taha Naskh"/>
          <w:color w:val="000000" w:themeColor="text1"/>
          <w:sz w:val="30"/>
          <w:szCs w:val="30"/>
          <w:rtl/>
        </w:rPr>
        <w:t xml:space="preserve"> هو و</w:t>
      </w:r>
      <w:r w:rsidRPr="00E56013">
        <w:rPr>
          <w:rFonts w:ascii="Traditional Arabic" w:hAnsi="Traditional Arabic" w:cs="KFGQPC Uthman Taha Naskh"/>
          <w:color w:val="000000" w:themeColor="text1"/>
          <w:sz w:val="30"/>
          <w:szCs w:val="30"/>
          <w:rtl/>
        </w:rPr>
        <w:t>ح</w:t>
      </w:r>
      <w:r w:rsidR="00A5155B">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من الله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يملك حق التحريم</w:t>
      </w:r>
      <w:r w:rsidRPr="00E56013">
        <w:rPr>
          <w:rFonts w:ascii="Traditional Arabic" w:hAnsi="Traditional Arabic" w:cs="KFGQPC Uthman Taha Naskh" w:hint="cs"/>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والتحليل</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وقد بدأت الآية الكريمة بأكبر المحرمات وأشدها إفساد</w:t>
      </w:r>
      <w:r w:rsidR="00A5155B">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ا للعقل</w:t>
      </w:r>
      <w:r w:rsidR="0030680C">
        <w:rPr>
          <w:rFonts w:ascii="Traditional Arabic" w:hAnsi="Traditional Arabic" w:cs="KFGQPC Uthman Taha Naskh"/>
          <w:color w:val="000000" w:themeColor="text1"/>
          <w:sz w:val="30"/>
          <w:szCs w:val="30"/>
          <w:rtl/>
        </w:rPr>
        <w:t xml:space="preserve"> و</w:t>
      </w:r>
      <w:r w:rsidR="00EF45F4" w:rsidRPr="00E56013">
        <w:rPr>
          <w:rFonts w:ascii="Traditional Arabic" w:hAnsi="Traditional Arabic" w:cs="KFGQPC Uthman Taha Naskh"/>
          <w:color w:val="000000" w:themeColor="text1"/>
          <w:sz w:val="30"/>
          <w:szCs w:val="30"/>
          <w:rtl/>
        </w:rPr>
        <w:t>العقيدة</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وهو الشرك فقالت</w:t>
      </w:r>
      <w:r w:rsidR="00512098">
        <w:rPr>
          <w:rFonts w:ascii="Traditional Arabic" w:hAnsi="Traditional Arabic" w:cs="KFGQPC Uthman Taha Naskh"/>
          <w:color w:val="000000" w:themeColor="text1"/>
          <w:sz w:val="30"/>
          <w:szCs w:val="30"/>
          <w:rtl/>
        </w:rPr>
        <w:t xml:space="preserve">: </w:t>
      </w:r>
    </w:p>
    <w:p w14:paraId="143632F6" w14:textId="54786535" w:rsidR="00EF45F4" w:rsidRPr="00911D64" w:rsidRDefault="00EF45F4" w:rsidP="00D5720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70C0"/>
          <w:sz w:val="30"/>
          <w:szCs w:val="30"/>
          <w:rtl/>
        </w:rPr>
      </w:pPr>
      <w:r w:rsidRPr="00E56013">
        <w:rPr>
          <w:rFonts w:ascii="Traditional Arabic" w:hAnsi="Traditional Arabic" w:cs="KFGQPC Uthman Taha Naskh"/>
          <w:color w:val="000000" w:themeColor="text1"/>
          <w:sz w:val="30"/>
          <w:szCs w:val="30"/>
          <w:rtl/>
        </w:rPr>
        <w:t xml:space="preserve">١ -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أَلَّا تُشْرِكُوا بِهِ شَيْئًا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30680C">
        <w:rPr>
          <w:rFonts w:ascii="Traditional Arabic" w:hAnsi="Traditional Arabic" w:cs="KFGQPC Uthman Taha Naskh"/>
          <w:color w:val="000000" w:themeColor="text1"/>
          <w:sz w:val="30"/>
          <w:szCs w:val="30"/>
          <w:rtl/>
        </w:rPr>
        <w:t xml:space="preserve"> و</w:t>
      </w:r>
      <w:r w:rsidR="00F157F1" w:rsidRPr="00E56013">
        <w:rPr>
          <w:rFonts w:ascii="Traditional Arabic" w:hAnsi="Traditional Arabic" w:cs="KFGQPC Uthman Taha Naskh"/>
          <w:color w:val="000000" w:themeColor="text1"/>
          <w:sz w:val="30"/>
          <w:szCs w:val="30"/>
          <w:rtl/>
        </w:rPr>
        <w:t xml:space="preserve">مما </w:t>
      </w:r>
      <w:r w:rsidR="00F157F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تلوه عليكم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أوصيكم به</w:t>
      </w:r>
      <w:r w:rsidR="00584605">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ألا</w:t>
      </w:r>
      <w:r w:rsidRPr="00E56013">
        <w:rPr>
          <w:rFonts w:ascii="Traditional Arabic" w:hAnsi="Traditional Arabic" w:cs="KFGQPC Uthman Taha Naskh"/>
          <w:color w:val="000000" w:themeColor="text1"/>
          <w:sz w:val="30"/>
          <w:szCs w:val="30"/>
          <w:rtl/>
        </w:rPr>
        <w:t xml:space="preserve"> تشركوا بالله شيئا من</w:t>
      </w:r>
      <w:r w:rsidR="00403D72">
        <w:rPr>
          <w:rFonts w:ascii="Traditional Arabic" w:hAnsi="Traditional Arabic" w:cs="KFGQPC Uthman Taha Naskh" w:hint="cs"/>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مخلوقاته</w:t>
      </w:r>
      <w:r w:rsidR="00403D72">
        <w:rPr>
          <w:rFonts w:ascii="Traditional Arabic" w:hAnsi="Traditional Arabic" w:cs="KFGQPC Uthman Taha Naskh" w:hint="cs"/>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التي أوجدها بقدرته</w:t>
      </w:r>
      <w:r w:rsidR="0030680C">
        <w:rPr>
          <w:rFonts w:ascii="Traditional Arabic" w:hAnsi="Traditional Arabic" w:cs="KFGQPC Uthman Taha Naskh"/>
          <w:color w:val="000000" w:themeColor="text1"/>
          <w:sz w:val="30"/>
          <w:szCs w:val="30"/>
          <w:rtl/>
        </w:rPr>
        <w:t xml:space="preserve"> و</w:t>
      </w:r>
      <w:r w:rsidR="00F157F1"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رادته وأخضعها</w:t>
      </w:r>
      <w:r w:rsidR="00403D72">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لسلطانه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وعبوديته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 xml:space="preserve">إِنْ كُلُّ مَنْ </w:t>
      </w:r>
      <w:r w:rsidR="0053589D" w:rsidRPr="00E7023D">
        <w:rPr>
          <w:rFonts w:ascii="Traditional Arabic" w:hAnsi="Traditional Arabic" w:cs="KFGQPC Uthman Taha Naskh"/>
          <w:b/>
          <w:bCs/>
          <w:color w:val="0070C0"/>
          <w:sz w:val="30"/>
          <w:szCs w:val="30"/>
          <w:rtl/>
        </w:rPr>
        <w:t>فى</w:t>
      </w:r>
      <w:r w:rsidR="00D57208" w:rsidRPr="00E7023D">
        <w:rPr>
          <w:rFonts w:ascii="Traditional Arabic" w:hAnsi="Traditional Arabic" w:cs="KFGQPC Uthman Taha Naskh"/>
          <w:b/>
          <w:bCs/>
          <w:color w:val="0070C0"/>
          <w:sz w:val="30"/>
          <w:szCs w:val="30"/>
          <w:rtl/>
        </w:rPr>
        <w:t xml:space="preserve"> السَّمَوَاتِ وَالْأَرْضِ إِلَّا آتِي الرَّحْمَنِ عَبْدًا</w:t>
      </w:r>
      <w:r w:rsidR="003F6C07" w:rsidRPr="00E7023D">
        <w:rPr>
          <w:rFonts w:ascii="Traditional Arabic" w:hAnsi="Traditional Arabic" w:cs="KFGQPC Uthman Taha Naskh"/>
          <w:b/>
          <w:bCs/>
          <w:color w:val="0070C0"/>
          <w:sz w:val="30"/>
          <w:szCs w:val="30"/>
          <w:rtl/>
        </w:rPr>
        <w:t>﴾</w:t>
      </w:r>
      <w:r w:rsidR="00341735" w:rsidRPr="00341735">
        <w:rPr>
          <w:rFonts w:ascii="Traditional Arabic" w:hAnsi="Traditional Arabic" w:cs="KFGQPC Uthman Taha Naskh" w:hint="cs"/>
          <w:sz w:val="30"/>
          <w:szCs w:val="30"/>
          <w:rtl/>
        </w:rPr>
        <w:t>.</w:t>
      </w:r>
    </w:p>
    <w:p w14:paraId="7E4DBD3D" w14:textId="0061A5A4" w:rsidR="00EF45F4" w:rsidRPr="00E56013" w:rsidRDefault="00EF45F4" w:rsidP="00D5720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lang w:bidi="fa-IR"/>
        </w:rPr>
        <w:t xml:space="preserve">۲ - </w:t>
      </w:r>
      <w:r w:rsidR="00383FCB" w:rsidRPr="00E7023D">
        <w:rPr>
          <w:rFonts w:ascii="Traditional Arabic" w:hAnsi="Traditional Arabic" w:cs="KFGQPC Uthman Taha Naskh"/>
          <w:b/>
          <w:bCs/>
          <w:color w:val="0070C0"/>
          <w:sz w:val="30"/>
          <w:szCs w:val="30"/>
          <w:rtl/>
          <w:lang w:bidi="fa-IR"/>
        </w:rPr>
        <w:t>﴿</w:t>
      </w:r>
      <w:r w:rsidR="00D57208" w:rsidRPr="00E7023D">
        <w:rPr>
          <w:rFonts w:ascii="Traditional Arabic" w:hAnsi="Traditional Arabic" w:cs="KFGQPC Uthman Taha Naskh"/>
          <w:b/>
          <w:bCs/>
          <w:color w:val="0070C0"/>
          <w:sz w:val="30"/>
          <w:szCs w:val="30"/>
          <w:rtl/>
        </w:rPr>
        <w:t>وَبِالْوَالِدَيْنِ إِحْسَانًا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157F1" w:rsidRPr="00E56013">
        <w:rPr>
          <w:rFonts w:ascii="Traditional Arabic" w:hAnsi="Traditional Arabic" w:cs="KFGQPC Uthman Taha Naskh"/>
          <w:color w:val="000000" w:themeColor="text1"/>
          <w:sz w:val="30"/>
          <w:szCs w:val="30"/>
          <w:rtl/>
        </w:rPr>
        <w:t>يعني و</w:t>
      </w:r>
      <w:r w:rsidR="00F157F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حسنوا بالوالدين إحسان</w:t>
      </w:r>
      <w:r w:rsidR="00403D72">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ولع</w:t>
      </w:r>
      <w:r w:rsidR="00403D72">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ظم عناية الله ببر الوالدين </w:t>
      </w:r>
      <w:r w:rsidR="00403D72">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جعله ث</w:t>
      </w:r>
      <w:r w:rsidR="00F157F1" w:rsidRPr="00E56013">
        <w:rPr>
          <w:rFonts w:ascii="Traditional Arabic" w:hAnsi="Traditional Arabic" w:cs="KFGQPC Uthman Taha Naskh"/>
          <w:color w:val="000000" w:themeColor="text1"/>
          <w:sz w:val="30"/>
          <w:szCs w:val="30"/>
          <w:rtl/>
        </w:rPr>
        <w:t>اني الوصايا العشر وقرنه بعبادته</w:t>
      </w:r>
      <w:r w:rsidR="00F157F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كما قرن </w:t>
      </w:r>
      <w:r w:rsidRPr="00E56013">
        <w:rPr>
          <w:rFonts w:ascii="Traditional Arabic" w:hAnsi="Traditional Arabic" w:cs="KFGQPC Uthman Taha Naskh"/>
          <w:color w:val="000000" w:themeColor="text1"/>
          <w:sz w:val="30"/>
          <w:szCs w:val="30"/>
          <w:rtl/>
        </w:rPr>
        <w:lastRenderedPageBreak/>
        <w:t>شكرهما بشكره</w:t>
      </w:r>
      <w:r w:rsidR="00584605">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سورة لقمان بقوله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57208" w:rsidRPr="00E7023D">
        <w:rPr>
          <w:rFonts w:ascii="Traditional Arabic" w:hAnsi="Traditional Arabic" w:cs="KFGQPC Uthman Taha Naskh"/>
          <w:b/>
          <w:bCs/>
          <w:color w:val="0070C0"/>
          <w:sz w:val="30"/>
          <w:szCs w:val="30"/>
          <w:rtl/>
        </w:rPr>
        <w:t>أَنِ اشْكُرْ لِي وَلِوَالِدَيْكَ</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والمراد ببر</w:t>
      </w:r>
      <w:r w:rsidR="00F157F1" w:rsidRPr="00E56013">
        <w:rPr>
          <w:rFonts w:ascii="Traditional Arabic" w:hAnsi="Traditional Arabic" w:cs="KFGQPC Uthman Taha Naskh"/>
          <w:color w:val="000000" w:themeColor="text1"/>
          <w:sz w:val="30"/>
          <w:szCs w:val="30"/>
          <w:rtl/>
        </w:rPr>
        <w:t xml:space="preserve"> الوالدين هنا </w:t>
      </w:r>
      <w:r w:rsidR="00F157F1"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حترامهما</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وال</w:t>
      </w:r>
      <w:r w:rsidR="00F157F1" w:rsidRPr="00E56013">
        <w:rPr>
          <w:rFonts w:ascii="Traditional Arabic" w:hAnsi="Traditional Arabic" w:cs="KFGQPC Uthman Taha Naskh" w:hint="cs"/>
          <w:color w:val="000000" w:themeColor="text1"/>
          <w:sz w:val="30"/>
          <w:szCs w:val="30"/>
          <w:rtl/>
        </w:rPr>
        <w:t>إ</w:t>
      </w:r>
      <w:r w:rsidR="00F157F1" w:rsidRPr="00E56013">
        <w:rPr>
          <w:rFonts w:ascii="Traditional Arabic" w:hAnsi="Traditional Arabic" w:cs="KFGQPC Uthman Taha Naskh"/>
          <w:color w:val="000000" w:themeColor="text1"/>
          <w:sz w:val="30"/>
          <w:szCs w:val="30"/>
          <w:rtl/>
        </w:rPr>
        <w:t>بتعاد عن كل ما</w:t>
      </w:r>
      <w:r w:rsidR="00F157F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w:t>
      </w:r>
      <w:r w:rsidR="00403D72">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سيء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مشاعرهما</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ينغ</w:t>
      </w:r>
      <w:r w:rsidR="00403D72">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ص عليهما حياتهما وطاعتهما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كل أمر</w:t>
      </w:r>
      <w:r w:rsidR="00584605">
        <w:rPr>
          <w:rFonts w:ascii="Traditional Arabic" w:hAnsi="Traditional Arabic" w:cs="KFGQPC Uthman Taha Naskh"/>
          <w:color w:val="000000" w:themeColor="text1"/>
          <w:sz w:val="30"/>
          <w:szCs w:val="30"/>
          <w:rtl/>
        </w:rPr>
        <w:t xml:space="preserve">، </w:t>
      </w:r>
      <w:r w:rsidR="00403D72">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كان ذلك الأمر فيه معصية الله </w:t>
      </w:r>
      <w:r w:rsidR="00F157F1" w:rsidRPr="00E56013">
        <w:rPr>
          <w:rFonts w:ascii="Traditional Arabic" w:hAnsi="Traditional Arabic" w:cs="KFGQPC Uthman Taha Naskh"/>
          <w:color w:val="000000" w:themeColor="text1"/>
          <w:sz w:val="30"/>
          <w:szCs w:val="30"/>
          <w:rtl/>
        </w:rPr>
        <w:t xml:space="preserve">فلا طاعة لمخلوق </w:t>
      </w:r>
      <w:r w:rsidR="0053589D">
        <w:rPr>
          <w:rFonts w:ascii="Traditional Arabic" w:hAnsi="Traditional Arabic" w:cs="KFGQPC Uthman Taha Naskh"/>
          <w:color w:val="000000" w:themeColor="text1"/>
          <w:sz w:val="30"/>
          <w:szCs w:val="30"/>
          <w:rtl/>
        </w:rPr>
        <w:t>فى</w:t>
      </w:r>
      <w:r w:rsidR="00F157F1" w:rsidRPr="00E56013">
        <w:rPr>
          <w:rFonts w:ascii="Traditional Arabic" w:hAnsi="Traditional Arabic" w:cs="KFGQPC Uthman Taha Naskh"/>
          <w:color w:val="000000" w:themeColor="text1"/>
          <w:sz w:val="30"/>
          <w:szCs w:val="30"/>
          <w:rtl/>
        </w:rPr>
        <w:t xml:space="preserve"> معصية الخالق</w:t>
      </w:r>
      <w:r w:rsidR="00F157F1" w:rsidRPr="00E56013">
        <w:rPr>
          <w:rFonts w:ascii="Traditional Arabic" w:hAnsi="Traditional Arabic" w:cs="KFGQPC Uthman Taha Naskh" w:hint="cs"/>
          <w:color w:val="000000" w:themeColor="text1"/>
          <w:sz w:val="30"/>
          <w:szCs w:val="30"/>
          <w:rtl/>
        </w:rPr>
        <w:t>.</w:t>
      </w:r>
    </w:p>
    <w:p w14:paraId="0761BE02" w14:textId="7D185458" w:rsidR="00EF45F4" w:rsidRPr="00E56013" w:rsidRDefault="00EF45F4" w:rsidP="00D5720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lang w:bidi="fa-IR"/>
        </w:rPr>
        <w:t xml:space="preserve">۳ - </w:t>
      </w:r>
      <w:r w:rsidR="00383FCB" w:rsidRPr="00E7023D">
        <w:rPr>
          <w:rFonts w:ascii="Traditional Arabic" w:hAnsi="Traditional Arabic" w:cs="KFGQPC Uthman Taha Naskh"/>
          <w:b/>
          <w:bCs/>
          <w:color w:val="0070C0"/>
          <w:sz w:val="30"/>
          <w:szCs w:val="30"/>
          <w:rtl/>
          <w:lang w:bidi="fa-IR"/>
        </w:rPr>
        <w:t>﴿</w:t>
      </w:r>
      <w:r w:rsidR="00D57208" w:rsidRPr="00E7023D">
        <w:rPr>
          <w:rFonts w:ascii="Traditional Arabic" w:hAnsi="Traditional Arabic" w:cs="KFGQPC Uthman Taha Naskh"/>
          <w:b/>
          <w:bCs/>
          <w:color w:val="0070C0"/>
          <w:sz w:val="30"/>
          <w:szCs w:val="30"/>
          <w:rtl/>
        </w:rPr>
        <w:t>أَوْلَادَكُمْ مِنْ إِمْلَاقٍ</w:t>
      </w:r>
      <w:r w:rsidR="00CB72F9" w:rsidRPr="00E7023D">
        <w:rPr>
          <w:rFonts w:ascii="Traditional Arabic" w:hAnsi="Traditional Arabic" w:cs="KFGQPC Uthman Taha Naskh" w:hint="cs"/>
          <w:b/>
          <w:bCs/>
          <w:color w:val="0070C0"/>
          <w:sz w:val="36"/>
          <w:szCs w:val="36"/>
          <w:vertAlign w:val="superscript"/>
          <w:rtl/>
        </w:rPr>
        <w:t>(</w:t>
      </w:r>
      <w:r w:rsidR="00CB72F9" w:rsidRPr="00E7023D">
        <w:rPr>
          <w:rStyle w:val="FootnoteReference"/>
          <w:rFonts w:ascii="Traditional Arabic" w:hAnsi="Traditional Arabic" w:cs="KFGQPC Uthman Taha Naskh"/>
          <w:b/>
          <w:bCs/>
          <w:color w:val="0070C0"/>
          <w:sz w:val="36"/>
          <w:szCs w:val="36"/>
          <w:rtl/>
        </w:rPr>
        <w:footnoteReference w:id="2"/>
      </w:r>
      <w:r w:rsidR="00CB72F9" w:rsidRPr="00E7023D">
        <w:rPr>
          <w:rFonts w:ascii="Traditional Arabic" w:hAnsi="Traditional Arabic" w:cs="KFGQPC Uthman Taha Naskh" w:hint="cs"/>
          <w:b/>
          <w:bCs/>
          <w:color w:val="0070C0"/>
          <w:sz w:val="36"/>
          <w:szCs w:val="36"/>
          <w:vertAlign w:val="superscript"/>
          <w:rtl/>
        </w:rPr>
        <w:t>)</w:t>
      </w:r>
      <w:r w:rsidR="00D57208" w:rsidRPr="00E7023D">
        <w:rPr>
          <w:rFonts w:ascii="Traditional Arabic" w:hAnsi="Traditional Arabic" w:cs="KFGQPC Uthman Taha Naskh" w:hint="cs"/>
          <w:b/>
          <w:bCs/>
          <w:color w:val="0070C0"/>
          <w:sz w:val="36"/>
          <w:szCs w:val="36"/>
          <w:vertAlign w:val="superscript"/>
          <w:rtl/>
        </w:rPr>
        <w:t xml:space="preserve"> </w:t>
      </w:r>
      <w:r w:rsidR="00D57208" w:rsidRPr="00E7023D">
        <w:rPr>
          <w:rFonts w:ascii="Traditional Arabic" w:hAnsi="Traditional Arabic" w:cs="KFGQPC Uthman Taha Naskh"/>
          <w:b/>
          <w:bCs/>
          <w:color w:val="0070C0"/>
          <w:sz w:val="30"/>
          <w:szCs w:val="30"/>
          <w:rtl/>
        </w:rPr>
        <w:t>نَحْنُ نَرْزُقُكُمْ وَإِيَّاهُمْ</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ومما وصاكم به الله - </w:t>
      </w:r>
      <w:r w:rsidR="00FE7C19" w:rsidRPr="00E56013">
        <w:rPr>
          <w:rFonts w:ascii="Traditional Arabic" w:hAnsi="Traditional Arabic" w:cs="KFGQPC Uthman Taha Naskh"/>
          <w:color w:val="000000" w:themeColor="text1"/>
          <w:sz w:val="30"/>
          <w:szCs w:val="30"/>
          <w:rtl/>
        </w:rPr>
        <w:t>أل</w:t>
      </w:r>
      <w:r w:rsidR="004F568A">
        <w:rPr>
          <w:rFonts w:ascii="Traditional Arabic" w:hAnsi="Traditional Arabic" w:cs="KFGQPC Uthman Taha Naskh" w:hint="cs"/>
          <w:color w:val="000000" w:themeColor="text1"/>
          <w:sz w:val="30"/>
          <w:szCs w:val="30"/>
          <w:rtl/>
        </w:rPr>
        <w:t>ّ</w:t>
      </w:r>
      <w:r w:rsidR="00FE7C19" w:rsidRPr="00E56013">
        <w:rPr>
          <w:rFonts w:ascii="Traditional Arabic" w:hAnsi="Traditional Arabic" w:cs="KFGQPC Uthman Taha Naskh"/>
          <w:color w:val="000000" w:themeColor="text1"/>
          <w:sz w:val="30"/>
          <w:szCs w:val="30"/>
          <w:rtl/>
        </w:rPr>
        <w:t>ا</w:t>
      </w:r>
      <w:r w:rsidRPr="00E56013">
        <w:rPr>
          <w:rFonts w:ascii="Traditional Arabic" w:hAnsi="Traditional Arabic" w:cs="KFGQPC Uthman Taha Naskh"/>
          <w:color w:val="000000" w:themeColor="text1"/>
          <w:sz w:val="30"/>
          <w:szCs w:val="30"/>
          <w:rtl/>
        </w:rPr>
        <w:t xml:space="preserve"> تقتلوا أولادكم خوفا من فقر يحل بكم فان</w:t>
      </w:r>
      <w:r w:rsidR="00403D72">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رازقکم</w:t>
      </w:r>
      <w:r w:rsidR="0030680C">
        <w:rPr>
          <w:rFonts w:ascii="Traditional Arabic" w:hAnsi="Traditional Arabic" w:cs="KFGQPC Uthman Taha Naskh" w:hint="cs"/>
          <w:color w:val="000000" w:themeColor="text1"/>
          <w:sz w:val="30"/>
          <w:szCs w:val="30"/>
          <w:rtl/>
        </w:rPr>
        <w:t xml:space="preserve"> و</w:t>
      </w:r>
      <w:r w:rsidR="00F157F1" w:rsidRPr="00E56013">
        <w:rPr>
          <w:rFonts w:ascii="Traditional Arabic" w:hAnsi="Traditional Arabic" w:cs="KFGQPC Uthman Taha Naskh"/>
          <w:color w:val="000000" w:themeColor="text1"/>
          <w:sz w:val="30"/>
          <w:szCs w:val="30"/>
          <w:rtl/>
        </w:rPr>
        <w:t>إیاهم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وكان الناس قبل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یئدون بناتهم خشية العار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ويقتلون أبناءهم الصغار خوفا من الفقر فحرم الله ذلك تحريم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قاطع</w:t>
      </w:r>
      <w:r w:rsidR="00403D72">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وأخبر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آية من كتابه العزيز</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ما من دابة</w:t>
      </w:r>
      <w:r w:rsidR="00403D72">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الارض </w:t>
      </w:r>
      <w:r w:rsidR="00403D72">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على الله رزقها </w:t>
      </w:r>
      <w:r w:rsidR="00A16AA1" w:rsidRPr="00E56013">
        <w:rPr>
          <w:rFonts w:ascii="Traditional Arabic" w:hAnsi="Traditional Arabic" w:cs="KFGQPC Uthman Taha Naskh"/>
          <w:color w:val="000000" w:themeColor="text1"/>
          <w:sz w:val="30"/>
          <w:szCs w:val="30"/>
          <w:rtl/>
        </w:rPr>
        <w:t>,</w:t>
      </w:r>
    </w:p>
    <w:p w14:paraId="4BC2F51E" w14:textId="0479DDAD" w:rsidR="00EF45F4" w:rsidRPr="00E56013" w:rsidRDefault="00CB6056" w:rsidP="00512098">
      <w:pPr>
        <w:widowControl w:val="0"/>
        <w:spacing w:after="120" w:line="500" w:lineRule="exact"/>
        <w:ind w:firstLine="454"/>
        <w:jc w:val="both"/>
        <w:rPr>
          <w:rFonts w:ascii="Traditional Arabic" w:hAnsi="Traditional Arabic" w:cs="KFGQPC Uthman Taha Naskh"/>
          <w:color w:val="000000" w:themeColor="text1"/>
          <w:sz w:val="30"/>
          <w:szCs w:val="30"/>
          <w:rtl/>
        </w:rPr>
      </w:pPr>
      <w:r w:rsidRPr="00CB6056">
        <w:rPr>
          <w:rFonts w:ascii="Traditional Arabic" w:hAnsi="Traditional Arabic" w:cs="KFGQPC Uthman Taha Naskh"/>
          <w:b/>
          <w:bCs/>
          <w:color w:val="000000" w:themeColor="text1"/>
          <w:sz w:val="30"/>
          <w:szCs w:val="30"/>
          <w:rtl/>
        </w:rPr>
        <w:t>٤</w:t>
      </w:r>
      <w:r w:rsidR="00EF45F4" w:rsidRPr="00E56013">
        <w:rPr>
          <w:rFonts w:ascii="Traditional Arabic" w:hAnsi="Traditional Arabic" w:cs="KFGQPC Uthman Taha Naskh"/>
          <w:b/>
          <w:bCs/>
          <w:color w:val="000000" w:themeColor="text1"/>
          <w:sz w:val="30"/>
          <w:szCs w:val="30"/>
          <w:rtl/>
        </w:rPr>
        <w:t xml:space="preserve"> -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وَلَا تَقْرَبُوا الْفَوَاحِشَ</w:t>
      </w:r>
      <w:r w:rsidR="00CB72F9" w:rsidRPr="00E7023D">
        <w:rPr>
          <w:rFonts w:ascii="Traditional Arabic" w:hAnsi="Traditional Arabic" w:cs="KFGQPC Uthman Taha Naskh" w:hint="cs"/>
          <w:b/>
          <w:bCs/>
          <w:color w:val="0070C0"/>
          <w:sz w:val="36"/>
          <w:szCs w:val="36"/>
          <w:vertAlign w:val="superscript"/>
          <w:rtl/>
        </w:rPr>
        <w:t>(</w:t>
      </w:r>
      <w:r w:rsidR="00CB72F9" w:rsidRPr="00E7023D">
        <w:rPr>
          <w:rStyle w:val="FootnoteReference"/>
          <w:rFonts w:ascii="Traditional Arabic" w:hAnsi="Traditional Arabic" w:cs="KFGQPC Uthman Taha Naskh"/>
          <w:b/>
          <w:bCs/>
          <w:color w:val="0070C0"/>
          <w:sz w:val="36"/>
          <w:szCs w:val="36"/>
          <w:rtl/>
        </w:rPr>
        <w:footnoteReference w:id="3"/>
      </w:r>
      <w:r w:rsidR="00CB72F9" w:rsidRPr="00E7023D">
        <w:rPr>
          <w:rFonts w:ascii="Traditional Arabic" w:hAnsi="Traditional Arabic" w:cs="KFGQPC Uthman Taha Naskh" w:hint="cs"/>
          <w:b/>
          <w:bCs/>
          <w:color w:val="0070C0"/>
          <w:sz w:val="36"/>
          <w:szCs w:val="36"/>
          <w:vertAlign w:val="superscript"/>
          <w:rtl/>
        </w:rPr>
        <w:t>)</w:t>
      </w:r>
      <w:r w:rsidR="00512098" w:rsidRPr="00E7023D">
        <w:rPr>
          <w:rFonts w:ascii="Traditional Arabic" w:hAnsi="Traditional Arabic" w:cs="KFGQPC Uthman Taha Naskh" w:hint="cs"/>
          <w:b/>
          <w:bCs/>
          <w:color w:val="0070C0"/>
          <w:sz w:val="36"/>
          <w:szCs w:val="36"/>
          <w:vertAlign w:val="superscript"/>
          <w:rtl/>
        </w:rPr>
        <w:t xml:space="preserve"> </w:t>
      </w:r>
      <w:r w:rsidR="008312BA" w:rsidRPr="00E7023D">
        <w:rPr>
          <w:rFonts w:ascii="Traditional Arabic" w:hAnsi="Traditional Arabic" w:cs="KFGQPC Uthman Taha Naskh"/>
          <w:b/>
          <w:bCs/>
          <w:color w:val="0070C0"/>
          <w:sz w:val="30"/>
          <w:szCs w:val="30"/>
          <w:rtl/>
        </w:rPr>
        <w:t>مَا ظَهَرَ</w:t>
      </w:r>
      <w:r w:rsidR="00CB72F9" w:rsidRPr="00E7023D">
        <w:rPr>
          <w:rFonts w:ascii="Traditional Arabic" w:hAnsi="Traditional Arabic" w:cs="KFGQPC Uthman Taha Naskh" w:hint="cs"/>
          <w:b/>
          <w:bCs/>
          <w:color w:val="0070C0"/>
          <w:sz w:val="36"/>
          <w:szCs w:val="36"/>
          <w:vertAlign w:val="superscript"/>
          <w:rtl/>
        </w:rPr>
        <w:t>(</w:t>
      </w:r>
      <w:r w:rsidR="00CB72F9" w:rsidRPr="00E7023D">
        <w:rPr>
          <w:rStyle w:val="FootnoteReference"/>
          <w:rFonts w:ascii="Traditional Arabic" w:hAnsi="Traditional Arabic" w:cs="KFGQPC Uthman Taha Naskh"/>
          <w:b/>
          <w:bCs/>
          <w:color w:val="0070C0"/>
          <w:sz w:val="36"/>
          <w:szCs w:val="36"/>
          <w:rtl/>
        </w:rPr>
        <w:footnoteReference w:id="4"/>
      </w:r>
      <w:r w:rsidR="00CB72F9" w:rsidRPr="00E7023D">
        <w:rPr>
          <w:rFonts w:ascii="Traditional Arabic" w:hAnsi="Traditional Arabic" w:cs="KFGQPC Uthman Taha Naskh" w:hint="cs"/>
          <w:b/>
          <w:bCs/>
          <w:color w:val="0070C0"/>
          <w:sz w:val="36"/>
          <w:szCs w:val="36"/>
          <w:vertAlign w:val="superscript"/>
          <w:rtl/>
        </w:rPr>
        <w:t>)</w:t>
      </w:r>
      <w:r w:rsidR="008312BA" w:rsidRPr="00E7023D">
        <w:rPr>
          <w:rFonts w:ascii="Traditional Arabic" w:hAnsi="Traditional Arabic" w:cs="KFGQPC Uthman Taha Naskh" w:hint="cs"/>
          <w:b/>
          <w:bCs/>
          <w:color w:val="0070C0"/>
          <w:sz w:val="36"/>
          <w:szCs w:val="36"/>
          <w:vertAlign w:val="superscript"/>
          <w:rtl/>
        </w:rPr>
        <w:t xml:space="preserve"> </w:t>
      </w:r>
      <w:r w:rsidR="008312BA" w:rsidRPr="00E7023D">
        <w:rPr>
          <w:rFonts w:ascii="Traditional Arabic" w:hAnsi="Traditional Arabic" w:cs="KFGQPC Uthman Taha Naskh"/>
          <w:b/>
          <w:bCs/>
          <w:color w:val="0070C0"/>
          <w:sz w:val="30"/>
          <w:szCs w:val="30"/>
          <w:rtl/>
        </w:rPr>
        <w:t>مِنْهَا وَمَا بَطَنَ</w:t>
      </w:r>
      <w:r w:rsidR="00CB72F9" w:rsidRPr="00E7023D">
        <w:rPr>
          <w:rFonts w:ascii="Traditional Arabic" w:hAnsi="Traditional Arabic" w:cs="KFGQPC Uthman Taha Naskh" w:hint="cs"/>
          <w:b/>
          <w:bCs/>
          <w:color w:val="0070C0"/>
          <w:sz w:val="36"/>
          <w:szCs w:val="36"/>
          <w:vertAlign w:val="superscript"/>
          <w:rtl/>
        </w:rPr>
        <w:t>(</w:t>
      </w:r>
      <w:r w:rsidR="00CB72F9" w:rsidRPr="00E7023D">
        <w:rPr>
          <w:rStyle w:val="FootnoteReference"/>
          <w:rFonts w:ascii="Traditional Arabic" w:hAnsi="Traditional Arabic" w:cs="KFGQPC Uthman Taha Naskh"/>
          <w:b/>
          <w:bCs/>
          <w:color w:val="0070C0"/>
          <w:sz w:val="36"/>
          <w:szCs w:val="36"/>
          <w:rtl/>
        </w:rPr>
        <w:footnoteReference w:id="5"/>
      </w:r>
      <w:r w:rsidR="00CB72F9" w:rsidRPr="00E7023D">
        <w:rPr>
          <w:rFonts w:ascii="Traditional Arabic" w:hAnsi="Traditional Arabic" w:cs="KFGQPC Uthman Taha Naskh" w:hint="cs"/>
          <w:b/>
          <w:bCs/>
          <w:color w:val="0070C0"/>
          <w:sz w:val="36"/>
          <w:szCs w:val="36"/>
          <w:vertAlign w:val="superscript"/>
          <w:rtl/>
        </w:rPr>
        <w:t>)</w:t>
      </w:r>
      <w:r w:rsidR="003F6C07"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0B02BA" w:rsidRPr="00E56013">
        <w:rPr>
          <w:rFonts w:ascii="Traditional Arabic" w:hAnsi="Traditional Arabic" w:cs="KFGQPC Uthman Taha Naskh"/>
          <w:color w:val="000000" w:themeColor="text1"/>
          <w:sz w:val="30"/>
          <w:szCs w:val="30"/>
          <w:rtl/>
        </w:rPr>
        <w:t xml:space="preserve"> </w:t>
      </w:r>
      <w:r w:rsidR="00512098">
        <w:rPr>
          <w:rFonts w:ascii="Traditional Arabic" w:hAnsi="Traditional Arabic" w:cs="KFGQPC Uthman Taha Naskh" w:hint="cs"/>
          <w:color w:val="000000" w:themeColor="text1"/>
          <w:sz w:val="30"/>
          <w:szCs w:val="30"/>
          <w:rtl/>
        </w:rPr>
        <w:t>ابتعد</w:t>
      </w:r>
      <w:r w:rsidR="00EF45F4" w:rsidRPr="00E56013">
        <w:rPr>
          <w:rFonts w:ascii="Traditional Arabic" w:hAnsi="Traditional Arabic" w:cs="KFGQPC Uthman Taha Naskh"/>
          <w:color w:val="000000" w:themeColor="text1"/>
          <w:sz w:val="30"/>
          <w:szCs w:val="30"/>
          <w:rtl/>
        </w:rPr>
        <w:t xml:space="preserve">وا عن فعل كل أمر مستقبح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نظر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سر</w:t>
      </w:r>
      <w:r w:rsidR="00524D5E">
        <w:rPr>
          <w:rFonts w:ascii="Traditional Arabic" w:hAnsi="Traditional Arabic" w:cs="KFGQPC Uthman Taha Naskh"/>
          <w:color w:val="000000" w:themeColor="text1"/>
          <w:sz w:val="30"/>
          <w:szCs w:val="30"/>
          <w:rtl/>
        </w:rPr>
        <w:t xml:space="preserve">ًا </w:t>
      </w:r>
      <w:r w:rsidR="0075213A" w:rsidRPr="00E56013">
        <w:rPr>
          <w:rFonts w:ascii="Traditional Arabic" w:hAnsi="Traditional Arabic" w:cs="KFGQPC Uthman Taha Naskh"/>
          <w:color w:val="000000" w:themeColor="text1"/>
          <w:sz w:val="30"/>
          <w:szCs w:val="30"/>
          <w:rtl/>
        </w:rPr>
        <w:t>أو</w:t>
      </w:r>
      <w:r w:rsidR="00EF45F4" w:rsidRPr="00E56013">
        <w:rPr>
          <w:rFonts w:ascii="Traditional Arabic" w:hAnsi="Traditional Arabic" w:cs="KFGQPC Uthman Taha Naskh"/>
          <w:color w:val="000000" w:themeColor="text1"/>
          <w:sz w:val="30"/>
          <w:szCs w:val="30"/>
          <w:rtl/>
        </w:rPr>
        <w:t xml:space="preserve"> علن</w:t>
      </w:r>
      <w:r w:rsidR="00524D5E">
        <w:rPr>
          <w:rFonts w:ascii="Traditional Arabic" w:hAnsi="Traditional Arabic" w:cs="KFGQPC Uthman Taha Naskh"/>
          <w:color w:val="000000" w:themeColor="text1"/>
          <w:sz w:val="30"/>
          <w:szCs w:val="30"/>
          <w:rtl/>
        </w:rPr>
        <w:t xml:space="preserve">ًا </w:t>
      </w:r>
      <w:r w:rsidR="00EF45F4" w:rsidRPr="00E56013">
        <w:rPr>
          <w:rFonts w:ascii="Traditional Arabic" w:hAnsi="Traditional Arabic" w:cs="KFGQPC Uthman Taha Naskh"/>
          <w:color w:val="000000" w:themeColor="text1"/>
          <w:sz w:val="30"/>
          <w:szCs w:val="30"/>
          <w:rtl/>
        </w:rPr>
        <w:t xml:space="preserve">فالله سبحانه وتعالى لا يخفى </w:t>
      </w:r>
      <w:r w:rsidR="00BD1260">
        <w:rPr>
          <w:rFonts w:ascii="Traditional Arabic" w:hAnsi="Traditional Arabic" w:cs="KFGQPC Uthman Taha Naskh"/>
          <w:color w:val="000000" w:themeColor="text1"/>
          <w:sz w:val="30"/>
          <w:szCs w:val="30"/>
          <w:rtl/>
        </w:rPr>
        <w:t xml:space="preserve">عليه </w:t>
      </w:r>
      <w:r w:rsidR="0053589D">
        <w:rPr>
          <w:rFonts w:ascii="Traditional Arabic" w:hAnsi="Traditional Arabic" w:cs="KFGQPC Uthman Taha Naskh"/>
          <w:color w:val="000000" w:themeColor="text1"/>
          <w:sz w:val="30"/>
          <w:szCs w:val="30"/>
          <w:rtl/>
        </w:rPr>
        <w:t>شىء</w:t>
      </w:r>
      <w:r w:rsidR="00BD1260">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00BD1260">
        <w:rPr>
          <w:rFonts w:ascii="Traditional Arabic" w:hAnsi="Traditional Arabic" w:cs="KFGQPC Uthman Taha Naskh"/>
          <w:color w:val="000000" w:themeColor="text1"/>
          <w:sz w:val="30"/>
          <w:szCs w:val="30"/>
          <w:rtl/>
        </w:rPr>
        <w:t xml:space="preserve"> الأرض ولا </w:t>
      </w:r>
      <w:r w:rsidR="0053589D">
        <w:rPr>
          <w:rFonts w:ascii="Traditional Arabic" w:hAnsi="Traditional Arabic" w:cs="KFGQPC Uthman Taha Naskh"/>
          <w:color w:val="000000" w:themeColor="text1"/>
          <w:sz w:val="30"/>
          <w:szCs w:val="30"/>
          <w:rtl/>
        </w:rPr>
        <w:t>فى</w:t>
      </w:r>
      <w:r w:rsidR="00BD1260">
        <w:rPr>
          <w:rFonts w:ascii="Traditional Arabic" w:hAnsi="Traditional Arabic" w:cs="KFGQPC Uthman Taha Naskh"/>
          <w:color w:val="000000" w:themeColor="text1"/>
          <w:sz w:val="30"/>
          <w:szCs w:val="30"/>
          <w:rtl/>
        </w:rPr>
        <w:t xml:space="preserve"> السماء</w:t>
      </w:r>
      <w:r w:rsidR="00BD1260">
        <w:rPr>
          <w:rFonts w:ascii="Traditional Arabic" w:hAnsi="Traditional Arabic" w:cs="KFGQPC Uthman Taha Naskh" w:hint="cs"/>
          <w:color w:val="000000" w:themeColor="text1"/>
          <w:sz w:val="30"/>
          <w:szCs w:val="30"/>
          <w:rtl/>
        </w:rPr>
        <w:t>.</w:t>
      </w:r>
    </w:p>
    <w:p w14:paraId="1142680D" w14:textId="42592783" w:rsidR="000B02BA" w:rsidRPr="00E56013" w:rsidRDefault="00CB6056" w:rsidP="008312BA">
      <w:pPr>
        <w:widowControl w:val="0"/>
        <w:spacing w:after="120" w:line="500" w:lineRule="exact"/>
        <w:ind w:firstLine="454"/>
        <w:jc w:val="both"/>
        <w:rPr>
          <w:rFonts w:ascii="Traditional Arabic" w:hAnsi="Traditional Arabic" w:cs="KFGQPC Uthman Taha Naskh"/>
          <w:color w:val="000000" w:themeColor="text1"/>
          <w:sz w:val="30"/>
          <w:szCs w:val="30"/>
          <w:rtl/>
        </w:rPr>
      </w:pPr>
      <w:r w:rsidRPr="00CB6056">
        <w:rPr>
          <w:rFonts w:ascii="Traditional Arabic" w:hAnsi="Traditional Arabic" w:cs="KFGQPC Uthman Taha Naskh"/>
          <w:color w:val="000000" w:themeColor="text1"/>
          <w:sz w:val="30"/>
          <w:szCs w:val="30"/>
          <w:rtl/>
        </w:rPr>
        <w:t>٥</w:t>
      </w:r>
      <w:r w:rsidR="00EF45F4" w:rsidRPr="00E56013">
        <w:rPr>
          <w:rFonts w:ascii="Traditional Arabic" w:hAnsi="Traditional Arabic" w:cs="KFGQPC Uthman Taha Naskh"/>
          <w:color w:val="000000" w:themeColor="text1"/>
          <w:sz w:val="30"/>
          <w:szCs w:val="30"/>
          <w:rtl/>
        </w:rPr>
        <w:t xml:space="preserve"> -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وَلَا تَقْتُلُوا النَّفْسَ الَّتِي حَرَّمَ اللَّهُ إِلَّا بِالْحَقِّ</w:t>
      </w:r>
      <w:r w:rsidR="00383FCB"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EF45F4" w:rsidRPr="00E56013">
        <w:rPr>
          <w:rFonts w:ascii="Traditional Arabic" w:hAnsi="Traditional Arabic" w:cs="KFGQPC Uthman Taha Naskh"/>
          <w:color w:val="000000" w:themeColor="text1"/>
          <w:sz w:val="30"/>
          <w:szCs w:val="30"/>
          <w:rtl/>
        </w:rPr>
        <w:t xml:space="preserve"> لا تقتلوا النفس </w:t>
      </w:r>
      <w:r w:rsidR="000B02BA" w:rsidRPr="00E56013">
        <w:rPr>
          <w:rFonts w:ascii="Traditional Arabic" w:hAnsi="Traditional Arabic" w:cs="KFGQPC Uthman Taha Naskh"/>
          <w:color w:val="000000" w:themeColor="text1"/>
          <w:sz w:val="30"/>
          <w:szCs w:val="30"/>
          <w:rtl/>
        </w:rPr>
        <w:t>التي حرم الله قتلها بال</w:t>
      </w:r>
      <w:r w:rsidR="000B02BA" w:rsidRPr="00E56013">
        <w:rPr>
          <w:rFonts w:ascii="Traditional Arabic" w:hAnsi="Traditional Arabic" w:cs="KFGQPC Uthman Taha Naskh" w:hint="cs"/>
          <w:color w:val="000000" w:themeColor="text1"/>
          <w:sz w:val="30"/>
          <w:szCs w:val="30"/>
          <w:rtl/>
        </w:rPr>
        <w:t>إ</w:t>
      </w:r>
      <w:r w:rsidR="00EF45F4" w:rsidRPr="00E56013">
        <w:rPr>
          <w:rFonts w:ascii="Traditional Arabic" w:hAnsi="Traditional Arabic" w:cs="KFGQPC Uthman Taha Naskh"/>
          <w:color w:val="000000" w:themeColor="text1"/>
          <w:sz w:val="30"/>
          <w:szCs w:val="30"/>
          <w:rtl/>
        </w:rPr>
        <w:t xml:space="preserve">سلام </w:t>
      </w:r>
      <w:r w:rsidR="004F568A">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EF45F4" w:rsidRPr="00E56013">
        <w:rPr>
          <w:rFonts w:ascii="Traditional Arabic" w:hAnsi="Traditional Arabic" w:cs="KFGQPC Uthman Taha Naskh"/>
          <w:color w:val="000000" w:themeColor="text1"/>
          <w:sz w:val="30"/>
          <w:szCs w:val="30"/>
          <w:rtl/>
        </w:rPr>
        <w:t xml:space="preserve"> بالحق يعني </w:t>
      </w:r>
      <w:r w:rsidR="004F568A">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EF45F4" w:rsidRPr="00E56013">
        <w:rPr>
          <w:rFonts w:ascii="Traditional Arabic" w:hAnsi="Traditional Arabic" w:cs="KFGQPC Uthman Taha Naskh"/>
          <w:color w:val="000000" w:themeColor="text1"/>
          <w:sz w:val="30"/>
          <w:szCs w:val="30"/>
          <w:rtl/>
        </w:rPr>
        <w:t xml:space="preserve"> بسبب جرم أمر الشرع </w:t>
      </w:r>
      <w:r w:rsidR="00EF45F4" w:rsidRPr="00E56013">
        <w:rPr>
          <w:rFonts w:ascii="Traditional Arabic" w:hAnsi="Traditional Arabic" w:cs="KFGQPC Uthman Taha Naskh"/>
          <w:color w:val="000000" w:themeColor="text1"/>
          <w:sz w:val="30"/>
          <w:szCs w:val="30"/>
          <w:rtl/>
        </w:rPr>
        <w:lastRenderedPageBreak/>
        <w:t>بقتلها من أجله</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كما ورد بذلك الحديث الصحيح </w:t>
      </w:r>
      <w:r w:rsidR="00BD1DFB">
        <w:rPr>
          <w:rFonts w:ascii="Traditional Arabic" w:hAnsi="Traditional Arabic" w:cs="KFGQPC Uthman Taha Naskh"/>
          <w:color w:val="000000" w:themeColor="text1"/>
          <w:sz w:val="30"/>
          <w:szCs w:val="30"/>
          <w:rtl/>
        </w:rPr>
        <w:t>الذى</w:t>
      </w:r>
      <w:r w:rsidR="00EF45F4" w:rsidRPr="00E56013">
        <w:rPr>
          <w:rFonts w:ascii="Traditional Arabic" w:hAnsi="Traditional Arabic" w:cs="KFGQPC Uthman Taha Naskh"/>
          <w:color w:val="000000" w:themeColor="text1"/>
          <w:sz w:val="30"/>
          <w:szCs w:val="30"/>
          <w:rtl/>
        </w:rPr>
        <w:t xml:space="preserve"> رواه </w:t>
      </w:r>
      <w:r w:rsidR="00AC3553">
        <w:rPr>
          <w:rFonts w:ascii="Traditional Arabic" w:hAnsi="Traditional Arabic" w:cs="KFGQPC Uthman Taha Naskh"/>
          <w:color w:val="000000" w:themeColor="text1"/>
          <w:sz w:val="30"/>
          <w:szCs w:val="30"/>
          <w:rtl/>
        </w:rPr>
        <w:t>البخارى</w:t>
      </w:r>
      <w:r w:rsidR="00EF45F4" w:rsidRPr="00E56013">
        <w:rPr>
          <w:rFonts w:ascii="Traditional Arabic" w:hAnsi="Traditional Arabic" w:cs="KFGQPC Uthman Taha Naskh"/>
          <w:color w:val="000000" w:themeColor="text1"/>
          <w:sz w:val="30"/>
          <w:szCs w:val="30"/>
          <w:rtl/>
        </w:rPr>
        <w:t xml:space="preserve"> ومسلم عن </w:t>
      </w:r>
      <w:r w:rsidR="00A44647">
        <w:rPr>
          <w:rFonts w:ascii="Traditional Arabic" w:hAnsi="Traditional Arabic" w:cs="KFGQPC Uthman Taha Naskh"/>
          <w:color w:val="000000" w:themeColor="text1"/>
          <w:sz w:val="30"/>
          <w:szCs w:val="30"/>
          <w:rtl/>
        </w:rPr>
        <w:t>ابن</w:t>
      </w:r>
      <w:r w:rsidR="00EF45F4" w:rsidRPr="00E56013">
        <w:rPr>
          <w:rFonts w:ascii="Traditional Arabic" w:hAnsi="Traditional Arabic" w:cs="KFGQPC Uthman Taha Naskh"/>
          <w:color w:val="000000" w:themeColor="text1"/>
          <w:sz w:val="30"/>
          <w:szCs w:val="30"/>
          <w:rtl/>
        </w:rPr>
        <w:t xml:space="preserve"> مسعود </w:t>
      </w:r>
      <w:r w:rsidR="0053589D">
        <w:rPr>
          <w:rFonts w:ascii="Traditional Arabic" w:hAnsi="Traditional Arabic" w:cs="KFGQPC Uthman Taha Naskh"/>
          <w:color w:val="000000" w:themeColor="text1"/>
          <w:sz w:val="30"/>
          <w:szCs w:val="30"/>
          <w:rtl/>
        </w:rPr>
        <w:t>رضى</w:t>
      </w:r>
      <w:r w:rsidR="00EF45F4" w:rsidRPr="00E56013">
        <w:rPr>
          <w:rFonts w:ascii="Traditional Arabic" w:hAnsi="Traditional Arabic" w:cs="KFGQPC Uthman Taha Naskh"/>
          <w:color w:val="000000" w:themeColor="text1"/>
          <w:sz w:val="30"/>
          <w:szCs w:val="30"/>
          <w:rtl/>
        </w:rPr>
        <w:t xml:space="preserve"> الله عنه عن رسول الله صلى الله عليه وسلم </w:t>
      </w:r>
      <w:r w:rsidR="00CE4F94" w:rsidRPr="00E56013">
        <w:rPr>
          <w:rFonts w:ascii="Traditional Arabic" w:hAnsi="Traditional Arabic" w:cs="KFGQPC Uthman Taha Naskh"/>
          <w:color w:val="000000" w:themeColor="text1"/>
          <w:sz w:val="30"/>
          <w:szCs w:val="30"/>
          <w:rtl/>
        </w:rPr>
        <w:t>أنه</w:t>
      </w:r>
      <w:r w:rsidR="000B02BA" w:rsidRPr="00E56013">
        <w:rPr>
          <w:rFonts w:ascii="Traditional Arabic" w:hAnsi="Traditional Arabic" w:cs="KFGQPC Uthman Taha Naskh"/>
          <w:color w:val="000000" w:themeColor="text1"/>
          <w:sz w:val="30"/>
          <w:szCs w:val="30"/>
          <w:rtl/>
        </w:rPr>
        <w:t xml:space="preserve"> قال: </w:t>
      </w:r>
      <w:r w:rsidR="00216E5D">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لا يحل دم امرئ</w:t>
      </w:r>
      <w:r w:rsidR="004F568A">
        <w:rPr>
          <w:rFonts w:ascii="Traditional Arabic" w:hAnsi="Traditional Arabic" w:cs="KFGQPC Uthman Taha Naskh" w:hint="cs"/>
          <w:color w:val="000000" w:themeColor="text1"/>
          <w:sz w:val="30"/>
          <w:szCs w:val="30"/>
          <w:rtl/>
        </w:rPr>
        <w:t>ٌ</w:t>
      </w:r>
      <w:r w:rsidR="00EF45F4" w:rsidRPr="00E56013">
        <w:rPr>
          <w:rFonts w:ascii="Traditional Arabic" w:hAnsi="Traditional Arabic" w:cs="KFGQPC Uthman Taha Naskh"/>
          <w:color w:val="000000" w:themeColor="text1"/>
          <w:sz w:val="30"/>
          <w:szCs w:val="30"/>
          <w:rtl/>
        </w:rPr>
        <w:t xml:space="preserve"> مسلم يشهد </w:t>
      </w:r>
      <w:r w:rsidR="004F568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F45F4" w:rsidRPr="00E56013">
        <w:rPr>
          <w:rFonts w:ascii="Traditional Arabic" w:hAnsi="Traditional Arabic" w:cs="KFGQPC Uthman Taha Naskh"/>
          <w:color w:val="000000" w:themeColor="text1"/>
          <w:sz w:val="30"/>
          <w:szCs w:val="30"/>
          <w:rtl/>
        </w:rPr>
        <w:t xml:space="preserve"> لا </w:t>
      </w:r>
      <w:r w:rsidR="004D1F63" w:rsidRPr="00E56013">
        <w:rPr>
          <w:rFonts w:ascii="Traditional Arabic" w:hAnsi="Traditional Arabic" w:cs="KFGQPC Uthman Taha Naskh"/>
          <w:color w:val="000000" w:themeColor="text1"/>
          <w:sz w:val="30"/>
          <w:szCs w:val="30"/>
          <w:rtl/>
        </w:rPr>
        <w:t>إله</w:t>
      </w:r>
      <w:r w:rsidR="00EF45F4" w:rsidRPr="00E56013">
        <w:rPr>
          <w:rFonts w:ascii="Traditional Arabic" w:hAnsi="Traditional Arabic" w:cs="KFGQPC Uthman Taha Naskh"/>
          <w:color w:val="000000" w:themeColor="text1"/>
          <w:sz w:val="30"/>
          <w:szCs w:val="30"/>
          <w:rtl/>
        </w:rPr>
        <w:t xml:space="preserve"> </w:t>
      </w:r>
      <w:r w:rsidR="00F45FC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EF45F4"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4F568A">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000B02BA" w:rsidRPr="00E56013">
        <w:rPr>
          <w:rFonts w:ascii="Traditional Arabic" w:hAnsi="Traditional Arabic" w:cs="KFGQPC Uthman Taha Naskh"/>
          <w:color w:val="000000" w:themeColor="text1"/>
          <w:sz w:val="30"/>
          <w:szCs w:val="30"/>
          <w:rtl/>
        </w:rPr>
        <w:t xml:space="preserve"> </w:t>
      </w:r>
      <w:r w:rsidR="004D1F63" w:rsidRPr="00E56013">
        <w:rPr>
          <w:rFonts w:ascii="Traditional Arabic" w:hAnsi="Traditional Arabic" w:cs="KFGQPC Uthman Taha Naskh"/>
          <w:color w:val="000000" w:themeColor="text1"/>
          <w:sz w:val="30"/>
          <w:szCs w:val="30"/>
          <w:rtl/>
        </w:rPr>
        <w:t>محمد</w:t>
      </w:r>
      <w:r w:rsidR="00524D5E">
        <w:rPr>
          <w:rFonts w:ascii="Traditional Arabic" w:hAnsi="Traditional Arabic" w:cs="KFGQPC Uthman Taha Naskh"/>
          <w:color w:val="000000" w:themeColor="text1"/>
          <w:sz w:val="30"/>
          <w:szCs w:val="30"/>
          <w:rtl/>
        </w:rPr>
        <w:t xml:space="preserve">ًا </w:t>
      </w:r>
      <w:r w:rsidR="000B02BA" w:rsidRPr="00E56013">
        <w:rPr>
          <w:rFonts w:ascii="Traditional Arabic" w:hAnsi="Traditional Arabic" w:cs="KFGQPC Uthman Taha Naskh"/>
          <w:color w:val="000000" w:themeColor="text1"/>
          <w:sz w:val="30"/>
          <w:szCs w:val="30"/>
          <w:rtl/>
        </w:rPr>
        <w:t xml:space="preserve">رسول الله </w:t>
      </w:r>
      <w:r w:rsidR="004F568A">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0B02BA" w:rsidRPr="00E56013">
        <w:rPr>
          <w:rFonts w:ascii="Traditional Arabic" w:hAnsi="Traditional Arabic" w:cs="KFGQPC Uthman Taha Naskh"/>
          <w:color w:val="000000" w:themeColor="text1"/>
          <w:sz w:val="30"/>
          <w:szCs w:val="30"/>
          <w:rtl/>
        </w:rPr>
        <w:t xml:space="preserve"> ب</w:t>
      </w:r>
      <w:r w:rsidR="004F568A">
        <w:rPr>
          <w:rFonts w:ascii="Traditional Arabic" w:hAnsi="Traditional Arabic" w:cs="KFGQPC Uthman Taha Naskh" w:hint="cs"/>
          <w:color w:val="000000" w:themeColor="text1"/>
          <w:sz w:val="30"/>
          <w:szCs w:val="30"/>
          <w:rtl/>
        </w:rPr>
        <w:t>إ</w:t>
      </w:r>
      <w:r w:rsidR="000B02BA" w:rsidRPr="00E56013">
        <w:rPr>
          <w:rFonts w:ascii="Traditional Arabic" w:hAnsi="Traditional Arabic" w:cs="KFGQPC Uthman Taha Naskh"/>
          <w:color w:val="000000" w:themeColor="text1"/>
          <w:sz w:val="30"/>
          <w:szCs w:val="30"/>
          <w:rtl/>
        </w:rPr>
        <w:t>حدى ثلاث - الثيب</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6"/>
      </w:r>
      <w:r w:rsidR="00C72098" w:rsidRPr="006D1F61">
        <w:rPr>
          <w:rFonts w:ascii="Traditional Arabic" w:hAnsi="Traditional Arabic" w:cs="KFGQPC Uthman Taha Naskh" w:hint="cs"/>
          <w:color w:val="0070C0"/>
          <w:sz w:val="36"/>
          <w:szCs w:val="36"/>
          <w:vertAlign w:val="superscript"/>
          <w:rtl/>
        </w:rPr>
        <w:t>)</w:t>
      </w:r>
      <w:r w:rsidR="000B02BA" w:rsidRPr="00E56013">
        <w:rPr>
          <w:rFonts w:ascii="Traditional Arabic" w:hAnsi="Traditional Arabic" w:cs="KFGQPC Uthman Taha Naskh"/>
          <w:color w:val="000000" w:themeColor="text1"/>
          <w:sz w:val="30"/>
          <w:szCs w:val="30"/>
          <w:rtl/>
        </w:rPr>
        <w:t xml:space="preserve"> الزاني</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والنفس بالنفس</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7"/>
      </w:r>
      <w:r w:rsidR="00C72098" w:rsidRPr="006D1F61">
        <w:rPr>
          <w:rFonts w:ascii="Traditional Arabic" w:hAnsi="Traditional Arabic" w:cs="KFGQPC Uthman Taha Naskh" w:hint="cs"/>
          <w:color w:val="0070C0"/>
          <w:sz w:val="36"/>
          <w:szCs w:val="36"/>
          <w:vertAlign w:val="superscript"/>
          <w:rtl/>
        </w:rPr>
        <w:t>)</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والتارك لدينه المفارق للجماعة</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8"/>
      </w:r>
      <w:r w:rsidR="00C72098" w:rsidRPr="006D1F61">
        <w:rPr>
          <w:rFonts w:ascii="Traditional Arabic" w:hAnsi="Traditional Arabic" w:cs="KFGQPC Uthman Taha Naskh" w:hint="cs"/>
          <w:color w:val="0070C0"/>
          <w:sz w:val="36"/>
          <w:szCs w:val="36"/>
          <w:vertAlign w:val="superscript"/>
          <w:rtl/>
        </w:rPr>
        <w:t>)</w:t>
      </w:r>
      <w:r w:rsidR="000B02BA" w:rsidRPr="00E56013">
        <w:rPr>
          <w:rFonts w:ascii="Traditional Arabic" w:hAnsi="Traditional Arabic" w:cs="KFGQPC Uthman Taha Naskh" w:hint="cs"/>
          <w:color w:val="000000" w:themeColor="text1"/>
          <w:sz w:val="30"/>
          <w:szCs w:val="30"/>
          <w:rtl/>
        </w:rPr>
        <w:t>)</w:t>
      </w:r>
      <w:r w:rsidR="00CB72F9">
        <w:rPr>
          <w:rFonts w:ascii="Traditional Arabic" w:hAnsi="Traditional Arabic" w:cs="KFGQPC Uthman Taha Naskh" w:hint="cs"/>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EF45F4" w:rsidRPr="00E56013">
        <w:rPr>
          <w:rFonts w:ascii="Traditional Arabic" w:hAnsi="Traditional Arabic" w:cs="KFGQPC Uthman Taha Naskh"/>
          <w:color w:val="000000" w:themeColor="text1"/>
          <w:sz w:val="30"/>
          <w:szCs w:val="30"/>
          <w:rtl/>
        </w:rPr>
        <w:t xml:space="preserve"> التي حرم قتلها بالعهد لما رواه الترمذي عن النبي صلى الله عليه وسلم </w:t>
      </w:r>
      <w:r w:rsidR="00CE4F94" w:rsidRPr="00E56013">
        <w:rPr>
          <w:rFonts w:ascii="Traditional Arabic" w:hAnsi="Traditional Arabic" w:cs="KFGQPC Uthman Taha Naskh"/>
          <w:color w:val="000000" w:themeColor="text1"/>
          <w:sz w:val="30"/>
          <w:szCs w:val="30"/>
          <w:rtl/>
        </w:rPr>
        <w:t>أنه</w:t>
      </w:r>
      <w:r w:rsidR="00EF45F4"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00EF45F4" w:rsidRPr="007B6B9D">
        <w:rPr>
          <w:rFonts w:ascii="Traditional Arabic" w:hAnsi="Traditional Arabic" w:cs="KFGQPC Uthman Taha Naskh"/>
          <w:b/>
          <w:bCs/>
          <w:color w:val="0070C0"/>
          <w:sz w:val="30"/>
          <w:szCs w:val="30"/>
          <w:rtl/>
        </w:rPr>
        <w:t>من قتل معاهد</w:t>
      </w:r>
      <w:r w:rsidR="00524D5E">
        <w:rPr>
          <w:rFonts w:ascii="Traditional Arabic" w:hAnsi="Traditional Arabic" w:cs="KFGQPC Uthman Taha Naskh"/>
          <w:b/>
          <w:bCs/>
          <w:color w:val="0070C0"/>
          <w:sz w:val="30"/>
          <w:szCs w:val="30"/>
          <w:rtl/>
        </w:rPr>
        <w:t xml:space="preserve">ًا </w:t>
      </w:r>
      <w:r w:rsidR="000B02BA" w:rsidRPr="007B6B9D">
        <w:rPr>
          <w:rFonts w:ascii="Traditional Arabic" w:hAnsi="Traditional Arabic" w:cs="KFGQPC Uthman Taha Naskh"/>
          <w:b/>
          <w:bCs/>
          <w:color w:val="0070C0"/>
          <w:sz w:val="30"/>
          <w:szCs w:val="30"/>
          <w:rtl/>
        </w:rPr>
        <w:t xml:space="preserve">له ذمة الله وذمة رسوله فقد </w:t>
      </w:r>
      <w:r w:rsidR="000B02BA" w:rsidRPr="007B6B9D">
        <w:rPr>
          <w:rFonts w:ascii="Traditional Arabic" w:hAnsi="Traditional Arabic" w:cs="KFGQPC Uthman Taha Naskh" w:hint="cs"/>
          <w:b/>
          <w:bCs/>
          <w:color w:val="0070C0"/>
          <w:sz w:val="30"/>
          <w:szCs w:val="30"/>
          <w:rtl/>
        </w:rPr>
        <w:t>أ</w:t>
      </w:r>
      <w:r w:rsidR="00EF45F4" w:rsidRPr="007B6B9D">
        <w:rPr>
          <w:rFonts w:ascii="Traditional Arabic" w:hAnsi="Traditional Arabic" w:cs="KFGQPC Uthman Taha Naskh"/>
          <w:b/>
          <w:bCs/>
          <w:color w:val="0070C0"/>
          <w:sz w:val="30"/>
          <w:szCs w:val="30"/>
          <w:rtl/>
        </w:rPr>
        <w:t>خفر بذمة الله فلا يرح رائحة الجنة</w:t>
      </w:r>
      <w:r w:rsidR="00584605" w:rsidRPr="007B6B9D">
        <w:rPr>
          <w:rFonts w:ascii="Traditional Arabic" w:hAnsi="Traditional Arabic" w:cs="KFGQPC Uthman Taha Naskh"/>
          <w:b/>
          <w:bCs/>
          <w:color w:val="0070C0"/>
          <w:sz w:val="30"/>
          <w:szCs w:val="30"/>
          <w:rtl/>
        </w:rPr>
        <w:t xml:space="preserve">، </w:t>
      </w:r>
      <w:r w:rsidR="00361CED" w:rsidRPr="007B6B9D">
        <w:rPr>
          <w:rFonts w:ascii="Traditional Arabic" w:hAnsi="Traditional Arabic" w:cs="KFGQPC Uthman Taha Naskh"/>
          <w:b/>
          <w:bCs/>
          <w:color w:val="0070C0"/>
          <w:sz w:val="30"/>
          <w:szCs w:val="30"/>
          <w:rtl/>
        </w:rPr>
        <w:t>وإن</w:t>
      </w:r>
      <w:r w:rsidR="00EF45F4" w:rsidRPr="007B6B9D">
        <w:rPr>
          <w:rFonts w:ascii="Traditional Arabic" w:hAnsi="Traditional Arabic" w:cs="KFGQPC Uthman Taha Naskh"/>
          <w:b/>
          <w:bCs/>
          <w:color w:val="0070C0"/>
          <w:sz w:val="30"/>
          <w:szCs w:val="30"/>
          <w:rtl/>
        </w:rPr>
        <w:t xml:space="preserve"> ريحها ليوجد من مسيرة خمسين خريفا</w:t>
      </w:r>
      <w:r w:rsidR="007B6B9D">
        <w:rPr>
          <w:rFonts w:ascii="Traditional Arabic" w:hAnsi="Traditional Arabic" w:cs="KFGQPC Uthman Taha Naskh"/>
          <w:b/>
          <w:bCs/>
          <w:color w:val="0070C0"/>
          <w:sz w:val="30"/>
          <w:szCs w:val="30"/>
          <w:rtl/>
        </w:rPr>
        <w:t>»</w:t>
      </w:r>
      <w:r w:rsidR="00EF45F4" w:rsidRPr="00E56013">
        <w:rPr>
          <w:rFonts w:ascii="Traditional Arabic" w:hAnsi="Traditional Arabic" w:cs="KFGQPC Uthman Taha Naskh"/>
          <w:color w:val="000000" w:themeColor="text1"/>
          <w:sz w:val="30"/>
          <w:szCs w:val="30"/>
          <w:rtl/>
        </w:rPr>
        <w:t xml:space="preserve"> </w:t>
      </w:r>
    </w:p>
    <w:p w14:paraId="3B9E80A2" w14:textId="4A8C406B" w:rsidR="00EF45F4" w:rsidRPr="00E56013" w:rsidRDefault="00383FCB" w:rsidP="008312BA">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ذَلِكُمْ وَصَّاكُمْ بِهِ لَعَلَّكُمْ تَعْقِلُونَ</w:t>
      </w:r>
      <w:r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EF45F4" w:rsidRPr="00E56013">
        <w:rPr>
          <w:rFonts w:ascii="Traditional Arabic" w:hAnsi="Traditional Arabic" w:cs="KFGQPC Uthman Taha Naskh"/>
          <w:color w:val="000000" w:themeColor="text1"/>
          <w:sz w:val="30"/>
          <w:szCs w:val="30"/>
          <w:rtl/>
        </w:rPr>
        <w:t xml:space="preserve"> </w:t>
      </w:r>
      <w:r w:rsidR="004F568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F45F4" w:rsidRPr="00E56013">
        <w:rPr>
          <w:rFonts w:ascii="Traditional Arabic" w:hAnsi="Traditional Arabic" w:cs="KFGQPC Uthman Taha Naskh"/>
          <w:color w:val="000000" w:themeColor="text1"/>
          <w:sz w:val="30"/>
          <w:szCs w:val="30"/>
          <w:rtl/>
        </w:rPr>
        <w:t xml:space="preserve"> الل</w:t>
      </w:r>
      <w:r w:rsidR="000B02BA" w:rsidRPr="00E56013">
        <w:rPr>
          <w:rFonts w:ascii="Traditional Arabic" w:hAnsi="Traditional Arabic" w:cs="KFGQPC Uthman Taha Naskh"/>
          <w:color w:val="000000" w:themeColor="text1"/>
          <w:sz w:val="30"/>
          <w:szCs w:val="30"/>
          <w:rtl/>
        </w:rPr>
        <w:t>ه تعالى وصاكم بهذه الوصايا ليعد</w:t>
      </w:r>
      <w:r w:rsidR="00EF45F4" w:rsidRPr="00E56013">
        <w:rPr>
          <w:rFonts w:ascii="Traditional Arabic" w:hAnsi="Traditional Arabic" w:cs="KFGQPC Uthman Taha Naskh"/>
          <w:color w:val="000000" w:themeColor="text1"/>
          <w:sz w:val="30"/>
          <w:szCs w:val="30"/>
          <w:rtl/>
        </w:rPr>
        <w:t>كم لتعقل ما فيه الخير فتفعلوه</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وما فيه الشر فتتركوه</w:t>
      </w:r>
      <w:r w:rsidR="000B02BA" w:rsidRPr="00E56013">
        <w:rPr>
          <w:rFonts w:ascii="Traditional Arabic" w:hAnsi="Traditional Arabic" w:cs="KFGQPC Uthman Taha Naskh" w:hint="cs"/>
          <w:color w:val="000000" w:themeColor="text1"/>
          <w:sz w:val="30"/>
          <w:szCs w:val="30"/>
          <w:rtl/>
        </w:rPr>
        <w:t>.</w:t>
      </w:r>
    </w:p>
    <w:p w14:paraId="4AB98C62" w14:textId="61C08101" w:rsidR="00EF45F4" w:rsidRPr="00E56013" w:rsidRDefault="00EF45F4" w:rsidP="008312BA">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6 -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 xml:space="preserve">وَلَا تَقْرَبُوا مَالَ الْيَتِيمِ إِلَّا بِالَّتِي </w:t>
      </w:r>
      <w:r w:rsidR="00EB6A65" w:rsidRPr="00E7023D">
        <w:rPr>
          <w:rFonts w:ascii="Traditional Arabic" w:hAnsi="Traditional Arabic" w:cs="KFGQPC Uthman Taha Naskh"/>
          <w:b/>
          <w:bCs/>
          <w:color w:val="0070C0"/>
          <w:sz w:val="30"/>
          <w:szCs w:val="30"/>
          <w:rtl/>
        </w:rPr>
        <w:t>هى</w:t>
      </w:r>
      <w:r w:rsidR="008312BA" w:rsidRPr="00E7023D">
        <w:rPr>
          <w:rFonts w:ascii="Traditional Arabic" w:hAnsi="Traditional Arabic" w:cs="KFGQPC Uthman Taha Naskh"/>
          <w:b/>
          <w:bCs/>
          <w:color w:val="0070C0"/>
          <w:sz w:val="30"/>
          <w:szCs w:val="30"/>
          <w:rtl/>
        </w:rPr>
        <w:t xml:space="preserve"> أَحْسَنُ</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 xml:space="preserve">يعني لا تقربوا مال اليتيم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وليتم على أمره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كانت لكم وصاية عليه </w:t>
      </w:r>
      <w:r w:rsidR="004F568A">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بتنميته بالتجارة وغيرها مما يعود عليه بالربح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حَتَّى يَبْلُغَ أَشُدَّهُ</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يعني حتى يبلغ سن الرشد</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فإذا</w:t>
      </w:r>
      <w:r w:rsidRPr="00E56013">
        <w:rPr>
          <w:rFonts w:ascii="Traditional Arabic" w:hAnsi="Traditional Arabic" w:cs="KFGQPC Uthman Taha Naskh"/>
          <w:color w:val="000000" w:themeColor="text1"/>
          <w:sz w:val="30"/>
          <w:szCs w:val="30"/>
          <w:rtl/>
        </w:rPr>
        <w:t xml:space="preserve"> بلغ الرشد وصار أهل</w:t>
      </w:r>
      <w:r w:rsidR="004F568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للتصرف فيه بعقل ومعرفة فسل</w:t>
      </w:r>
      <w:r w:rsidR="004F568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موه </w:t>
      </w:r>
      <w:r w:rsidR="00F46637" w:rsidRPr="00E56013">
        <w:rPr>
          <w:rFonts w:ascii="Traditional Arabic" w:hAnsi="Traditional Arabic" w:cs="KFGQPC Uthman Taha Naskh"/>
          <w:color w:val="000000" w:themeColor="text1"/>
          <w:sz w:val="30"/>
          <w:szCs w:val="30"/>
          <w:rtl/>
        </w:rPr>
        <w:t>إليه</w:t>
      </w:r>
      <w:r w:rsidR="000B02BA" w:rsidRPr="00E56013">
        <w:rPr>
          <w:rFonts w:ascii="Traditional Arabic" w:hAnsi="Traditional Arabic" w:cs="KFGQPC Uthman Taha Naskh" w:hint="cs"/>
          <w:color w:val="000000" w:themeColor="text1"/>
          <w:sz w:val="30"/>
          <w:szCs w:val="30"/>
          <w:rtl/>
        </w:rPr>
        <w:t>.</w:t>
      </w:r>
    </w:p>
    <w:p w14:paraId="4B4B7B05" w14:textId="1C514286" w:rsidR="000B02BA" w:rsidRPr="00E56013" w:rsidRDefault="00EF45F4" w:rsidP="008312BA">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lang w:bidi="fa-IR"/>
        </w:rPr>
        <w:t xml:space="preserve">۷- </w:t>
      </w:r>
      <w:r w:rsidR="00383FCB" w:rsidRPr="00E7023D">
        <w:rPr>
          <w:rFonts w:ascii="Traditional Arabic" w:hAnsi="Traditional Arabic" w:cs="KFGQPC Uthman Taha Naskh"/>
          <w:b/>
          <w:bCs/>
          <w:color w:val="0070C0"/>
          <w:sz w:val="30"/>
          <w:szCs w:val="30"/>
          <w:rtl/>
          <w:lang w:bidi="fa-IR"/>
        </w:rPr>
        <w:t>﴿</w:t>
      </w:r>
      <w:r w:rsidR="008312BA" w:rsidRPr="00E7023D">
        <w:rPr>
          <w:rFonts w:ascii="Traditional Arabic" w:hAnsi="Traditional Arabic" w:cs="KFGQPC Uthman Taha Naskh"/>
          <w:b/>
          <w:bCs/>
          <w:color w:val="0070C0"/>
          <w:sz w:val="30"/>
          <w:szCs w:val="30"/>
          <w:rtl/>
        </w:rPr>
        <w:t>وَأَوْفُوا الْكَيْلَ وَالْمِيزَانَ بِالْقِسْطِ</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وأتموا الك</w:t>
      </w:r>
      <w:r w:rsidR="004F568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يل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ك</w:t>
      </w:r>
      <w:r w:rsidR="004F568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لتم </w:t>
      </w:r>
      <w:r w:rsidRPr="00E56013">
        <w:rPr>
          <w:rFonts w:ascii="Traditional Arabic" w:hAnsi="Traditional Arabic" w:cs="KFGQPC Uthman Taha Naskh"/>
          <w:color w:val="000000" w:themeColor="text1"/>
          <w:sz w:val="30"/>
          <w:szCs w:val="30"/>
          <w:rtl/>
        </w:rPr>
        <w:lastRenderedPageBreak/>
        <w:t xml:space="preserve">للناس </w:t>
      </w:r>
      <w:r w:rsidR="0075213A" w:rsidRPr="00E56013">
        <w:rPr>
          <w:rFonts w:ascii="Traditional Arabic" w:hAnsi="Traditional Arabic" w:cs="KFGQPC Uthman Taha Naskh"/>
          <w:color w:val="000000" w:themeColor="text1"/>
          <w:sz w:val="30"/>
          <w:szCs w:val="30"/>
          <w:rtl/>
        </w:rPr>
        <w:t>أو</w:t>
      </w:r>
      <w:r w:rsidR="000B02BA" w:rsidRPr="00E56013">
        <w:rPr>
          <w:rFonts w:ascii="Traditional Arabic" w:hAnsi="Traditional Arabic" w:cs="KFGQPC Uthman Taha Naskh" w:hint="cs"/>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كل</w:t>
      </w:r>
      <w:r w:rsidR="004F568A">
        <w:rPr>
          <w:rFonts w:ascii="Traditional Arabic" w:hAnsi="Traditional Arabic" w:cs="KFGQPC Uthman Taha Naskh" w:hint="cs"/>
          <w:color w:val="000000" w:themeColor="text1"/>
          <w:sz w:val="30"/>
          <w:szCs w:val="30"/>
          <w:rtl/>
        </w:rPr>
        <w:t>ِ</w:t>
      </w:r>
      <w:r w:rsidR="000B02BA" w:rsidRPr="00E56013">
        <w:rPr>
          <w:rFonts w:ascii="Traditional Arabic" w:hAnsi="Traditional Arabic" w:cs="KFGQPC Uthman Taha Naskh"/>
          <w:color w:val="000000" w:themeColor="text1"/>
          <w:sz w:val="30"/>
          <w:szCs w:val="30"/>
          <w:rtl/>
        </w:rPr>
        <w:t>تم عليهم ل</w:t>
      </w:r>
      <w:r w:rsidR="000B02BA"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نفسكم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وكذلك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وزنتم للناس </w:t>
      </w:r>
      <w:r w:rsidR="0075213A" w:rsidRPr="00E56013">
        <w:rPr>
          <w:rFonts w:ascii="Traditional Arabic" w:hAnsi="Traditional Arabic" w:cs="KFGQPC Uthman Taha Naskh"/>
          <w:color w:val="000000" w:themeColor="text1"/>
          <w:sz w:val="30"/>
          <w:szCs w:val="30"/>
          <w:rtl/>
        </w:rPr>
        <w:t>أو</w:t>
      </w:r>
      <w:r w:rsidR="000B02BA" w:rsidRPr="00E56013">
        <w:rPr>
          <w:rFonts w:ascii="Traditional Arabic" w:hAnsi="Traditional Arabic" w:cs="KFGQPC Uthman Taha Naskh"/>
          <w:color w:val="000000" w:themeColor="text1"/>
          <w:sz w:val="30"/>
          <w:szCs w:val="30"/>
          <w:rtl/>
        </w:rPr>
        <w:t xml:space="preserve"> وزنتم ل</w:t>
      </w:r>
      <w:r w:rsidR="000B02BA"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نفسكم وقوله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بِالْقِسْطِ</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بالعدل سواء لكم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عليكم</w:t>
      </w:r>
      <w:r w:rsidR="00584605">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لَا نُكَلِّفُ نَفْسًا إِلَّا وُسْعَهَا</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لا نكلف من يبيع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يشتري </w:t>
      </w:r>
      <w:r w:rsidR="004F568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يكيل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يزن بحيث لا يزيد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ينقص الكيل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الوزن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حبة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تمرة</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وإنما</w:t>
      </w:r>
      <w:r w:rsidRPr="00E56013">
        <w:rPr>
          <w:rFonts w:ascii="Traditional Arabic" w:hAnsi="Traditional Arabic" w:cs="KFGQPC Uthman Taha Naskh"/>
          <w:color w:val="000000" w:themeColor="text1"/>
          <w:sz w:val="30"/>
          <w:szCs w:val="30"/>
          <w:rtl/>
        </w:rPr>
        <w:t xml:space="preserve"> يتحرى العدل والإنصاف</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سو</w:t>
      </w:r>
      <w:r w:rsidR="00512098">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ء له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عليه</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فإذا</w:t>
      </w:r>
      <w:r w:rsidRPr="00E56013">
        <w:rPr>
          <w:rFonts w:ascii="Traditional Arabic" w:hAnsi="Traditional Arabic" w:cs="KFGQPC Uthman Taha Naskh"/>
          <w:color w:val="000000" w:themeColor="text1"/>
          <w:sz w:val="30"/>
          <w:szCs w:val="30"/>
          <w:rtl/>
        </w:rPr>
        <w:t xml:space="preserve"> حصل خطأ غير مقصود </w:t>
      </w:r>
      <w:r w:rsidR="000B02BA" w:rsidRPr="00E56013">
        <w:rPr>
          <w:rFonts w:ascii="Traditional Arabic" w:hAnsi="Traditional Arabic" w:cs="KFGQPC Uthman Taha Naskh"/>
          <w:color w:val="000000" w:themeColor="text1"/>
          <w:sz w:val="30"/>
          <w:szCs w:val="30"/>
          <w:rtl/>
        </w:rPr>
        <w:t>فإن الله لا يحاسبه على ذلك</w:t>
      </w:r>
      <w:r w:rsidR="000B02BA" w:rsidRPr="00E56013">
        <w:rPr>
          <w:rFonts w:ascii="Traditional Arabic" w:hAnsi="Traditional Arabic" w:cs="KFGQPC Uthman Taha Naskh" w:hint="cs"/>
          <w:color w:val="000000" w:themeColor="text1"/>
          <w:sz w:val="30"/>
          <w:szCs w:val="30"/>
          <w:rtl/>
        </w:rPr>
        <w:t>.</w:t>
      </w:r>
    </w:p>
    <w:p w14:paraId="29BB4C7A" w14:textId="688EC35B" w:rsidR="00EF45F4" w:rsidRPr="00E56013" w:rsidRDefault="00620570" w:rsidP="008312B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620570">
        <w:rPr>
          <w:rFonts w:ascii="Traditional Arabic" w:hAnsi="Traditional Arabic" w:cs="KFGQPC Uthman Taha Naskh"/>
          <w:color w:val="000000" w:themeColor="text1"/>
          <w:sz w:val="30"/>
          <w:szCs w:val="30"/>
          <w:rtl/>
        </w:rPr>
        <w:t>٨</w:t>
      </w:r>
      <w:r w:rsidR="00EF45F4" w:rsidRPr="00E56013">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وَإِذَا قُلْتُمْ فَاعْدِلُوا وَلَوْ كَانَ ذَا قُرْبَى</w:t>
      </w:r>
      <w:r w:rsidR="00383FCB"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EF45F4" w:rsidRPr="00E56013">
        <w:rPr>
          <w:rFonts w:ascii="Traditional Arabic" w:hAnsi="Traditional Arabic" w:cs="KFGQPC Uthman Taha Naskh"/>
          <w:color w:val="000000" w:themeColor="text1"/>
          <w:sz w:val="30"/>
          <w:szCs w:val="30"/>
          <w:rtl/>
        </w:rPr>
        <w:t xml:space="preserve">يعني كما يجب عليكم العدل </w:t>
      </w:r>
      <w:r w:rsidR="0053589D">
        <w:rPr>
          <w:rFonts w:ascii="Traditional Arabic" w:hAnsi="Traditional Arabic" w:cs="KFGQPC Uthman Taha Naskh"/>
          <w:color w:val="000000" w:themeColor="text1"/>
          <w:sz w:val="30"/>
          <w:szCs w:val="30"/>
          <w:rtl/>
        </w:rPr>
        <w:t>فى</w:t>
      </w:r>
      <w:r w:rsidR="00EF45F4" w:rsidRPr="00E56013">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الأفعال</w:t>
      </w:r>
      <w:r w:rsidR="00EF45F4" w:rsidRPr="00E56013">
        <w:rPr>
          <w:rFonts w:ascii="Traditional Arabic" w:hAnsi="Traditional Arabic" w:cs="KFGQPC Uthman Taha Naskh"/>
          <w:color w:val="000000" w:themeColor="text1"/>
          <w:sz w:val="30"/>
          <w:szCs w:val="30"/>
          <w:rtl/>
        </w:rPr>
        <w:t xml:space="preserve"> کالوزن وا</w:t>
      </w:r>
      <w:r w:rsidR="000B02BA" w:rsidRPr="00E56013">
        <w:rPr>
          <w:rFonts w:ascii="Traditional Arabic" w:hAnsi="Traditional Arabic" w:cs="KFGQPC Uthman Taha Naskh"/>
          <w:color w:val="000000" w:themeColor="text1"/>
          <w:sz w:val="30"/>
          <w:szCs w:val="30"/>
          <w:rtl/>
        </w:rPr>
        <w:t>لكيل كذلك يجب عليكم العدل ف</w:t>
      </w:r>
      <w:r w:rsidR="004F568A">
        <w:rPr>
          <w:rFonts w:ascii="Traditional Arabic" w:hAnsi="Traditional Arabic" w:cs="KFGQPC Uthman Taha Naskh" w:hint="cs"/>
          <w:color w:val="000000" w:themeColor="text1"/>
          <w:sz w:val="30"/>
          <w:szCs w:val="30"/>
          <w:rtl/>
        </w:rPr>
        <w:t>ى</w:t>
      </w:r>
      <w:r w:rsidR="000B02BA" w:rsidRPr="00E56013">
        <w:rPr>
          <w:rFonts w:ascii="Traditional Arabic" w:hAnsi="Traditional Arabic" w:cs="KFGQPC Uthman Taha Naskh"/>
          <w:color w:val="000000" w:themeColor="text1"/>
          <w:sz w:val="30"/>
          <w:szCs w:val="30"/>
          <w:rtl/>
        </w:rPr>
        <w:t xml:space="preserve"> ال</w:t>
      </w:r>
      <w:r w:rsidR="000B02BA" w:rsidRPr="00E56013">
        <w:rPr>
          <w:rFonts w:ascii="Traditional Arabic" w:hAnsi="Traditional Arabic" w:cs="KFGQPC Uthman Taha Naskh" w:hint="cs"/>
          <w:color w:val="000000" w:themeColor="text1"/>
          <w:sz w:val="30"/>
          <w:szCs w:val="30"/>
          <w:rtl/>
        </w:rPr>
        <w:t>أ</w:t>
      </w:r>
      <w:r w:rsidR="00EF45F4" w:rsidRPr="00E56013">
        <w:rPr>
          <w:rFonts w:ascii="Traditional Arabic" w:hAnsi="Traditional Arabic" w:cs="KFGQPC Uthman Taha Naskh"/>
          <w:color w:val="000000" w:themeColor="text1"/>
          <w:sz w:val="30"/>
          <w:szCs w:val="30"/>
          <w:rtl/>
        </w:rPr>
        <w:t>قوال</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00EF45F4" w:rsidRPr="00E56013">
        <w:rPr>
          <w:rFonts w:ascii="Traditional Arabic" w:hAnsi="Traditional Arabic" w:cs="KFGQPC Uthman Taha Naskh"/>
          <w:color w:val="000000" w:themeColor="text1"/>
          <w:sz w:val="30"/>
          <w:szCs w:val="30"/>
          <w:rtl/>
        </w:rPr>
        <w:t xml:space="preserve"> حكمتم </w:t>
      </w:r>
      <w:r w:rsidR="0075213A" w:rsidRPr="00E56013">
        <w:rPr>
          <w:rFonts w:ascii="Traditional Arabic" w:hAnsi="Traditional Arabic" w:cs="KFGQPC Uthman Taha Naskh"/>
          <w:color w:val="000000" w:themeColor="text1"/>
          <w:sz w:val="30"/>
          <w:szCs w:val="30"/>
          <w:rtl/>
        </w:rPr>
        <w:t>أو</w:t>
      </w:r>
      <w:r w:rsidR="00EF45F4" w:rsidRPr="00E56013">
        <w:rPr>
          <w:rFonts w:ascii="Traditional Arabic" w:hAnsi="Traditional Arabic" w:cs="KFGQPC Uthman Taha Naskh"/>
          <w:color w:val="000000" w:themeColor="text1"/>
          <w:sz w:val="30"/>
          <w:szCs w:val="30"/>
          <w:rtl/>
        </w:rPr>
        <w:t xml:space="preserve"> شهد تم على أحد</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ولو كان المحكوم عليه</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0B02BA" w:rsidRPr="00E56013">
        <w:rPr>
          <w:rFonts w:ascii="Traditional Arabic" w:hAnsi="Traditional Arabic" w:cs="KFGQPC Uthman Taha Naskh"/>
          <w:color w:val="000000" w:themeColor="text1"/>
          <w:sz w:val="30"/>
          <w:szCs w:val="30"/>
          <w:rtl/>
        </w:rPr>
        <w:t xml:space="preserve"> المشهود له من ذو</w:t>
      </w:r>
      <w:r w:rsidR="004F568A">
        <w:rPr>
          <w:rFonts w:ascii="Traditional Arabic" w:hAnsi="Traditional Arabic" w:cs="KFGQPC Uthman Taha Naskh" w:hint="cs"/>
          <w:color w:val="000000" w:themeColor="text1"/>
          <w:sz w:val="30"/>
          <w:szCs w:val="30"/>
          <w:rtl/>
        </w:rPr>
        <w:t>ى</w:t>
      </w:r>
      <w:r w:rsidR="000B02BA" w:rsidRPr="00E56013">
        <w:rPr>
          <w:rFonts w:ascii="Traditional Arabic" w:hAnsi="Traditional Arabic" w:cs="KFGQPC Uthman Taha Naskh"/>
          <w:color w:val="000000" w:themeColor="text1"/>
          <w:sz w:val="30"/>
          <w:szCs w:val="30"/>
          <w:rtl/>
        </w:rPr>
        <w:t xml:space="preserve"> القرابة</w:t>
      </w:r>
      <w:r w:rsidR="000B02BA" w:rsidRPr="00E56013">
        <w:rPr>
          <w:rFonts w:ascii="Traditional Arabic" w:hAnsi="Traditional Arabic" w:cs="KFGQPC Uthman Taha Naskh" w:hint="cs"/>
          <w:color w:val="000000" w:themeColor="text1"/>
          <w:sz w:val="30"/>
          <w:szCs w:val="30"/>
          <w:rtl/>
        </w:rPr>
        <w:t>.</w:t>
      </w:r>
    </w:p>
    <w:p w14:paraId="1171C01C" w14:textId="003DC9A9" w:rsidR="00EF45F4" w:rsidRPr="00E56013" w:rsidRDefault="00EF45F4" w:rsidP="008312B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lang w:bidi="fa-IR"/>
        </w:rPr>
        <w:t xml:space="preserve">۹- </w:t>
      </w:r>
      <w:r w:rsidR="00383FCB" w:rsidRPr="00E7023D">
        <w:rPr>
          <w:rFonts w:ascii="Traditional Arabic" w:hAnsi="Traditional Arabic" w:cs="KFGQPC Uthman Taha Naskh"/>
          <w:b/>
          <w:bCs/>
          <w:color w:val="0070C0"/>
          <w:sz w:val="30"/>
          <w:szCs w:val="30"/>
          <w:rtl/>
          <w:lang w:bidi="fa-IR"/>
        </w:rPr>
        <w:t>﴿</w:t>
      </w:r>
      <w:r w:rsidR="008312BA" w:rsidRPr="00E7023D">
        <w:rPr>
          <w:rFonts w:ascii="Traditional Arabic" w:hAnsi="Traditional Arabic" w:cs="KFGQPC Uthman Taha Naskh"/>
          <w:b/>
          <w:bCs/>
          <w:color w:val="0070C0"/>
          <w:sz w:val="30"/>
          <w:szCs w:val="30"/>
          <w:rtl/>
        </w:rPr>
        <w:t>وَبِعَهْدِ اللَّهِ أَوْفُوا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أمركم بالوفاء بعهد الله</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وهذا</w:t>
      </w:r>
      <w:r w:rsidR="000B02BA"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شامل لكل عهد يلتزم به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أمام الله</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 xml:space="preserve">وأهم عهد </w:t>
      </w:r>
      <w:r w:rsidR="000B02BA"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لتزم به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أمام ربه حين آمن به وبرسله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هو </w:t>
      </w:r>
      <w:r w:rsidR="00645FF1">
        <w:rPr>
          <w:rFonts w:ascii="Traditional Arabic" w:hAnsi="Traditional Arabic" w:cs="KFGQPC Uthman Taha Naskh"/>
          <w:color w:val="000000" w:themeColor="text1"/>
          <w:sz w:val="30"/>
          <w:szCs w:val="30"/>
          <w:rtl/>
        </w:rPr>
        <w:t>امتثال</w:t>
      </w:r>
      <w:r w:rsidRPr="00E56013">
        <w:rPr>
          <w:rFonts w:ascii="Traditional Arabic" w:hAnsi="Traditional Arabic" w:cs="KFGQPC Uthman Taha Naskh"/>
          <w:color w:val="000000" w:themeColor="text1"/>
          <w:sz w:val="30"/>
          <w:szCs w:val="30"/>
          <w:rtl/>
        </w:rPr>
        <w:t xml:space="preserve"> أمره</w:t>
      </w:r>
      <w:r w:rsidR="0030680C">
        <w:rPr>
          <w:rFonts w:ascii="Traditional Arabic" w:hAnsi="Traditional Arabic" w:cs="KFGQPC Uthman Taha Naskh"/>
          <w:color w:val="000000" w:themeColor="text1"/>
          <w:sz w:val="30"/>
          <w:szCs w:val="30"/>
          <w:rtl/>
        </w:rPr>
        <w:t xml:space="preserve"> و</w:t>
      </w:r>
      <w:r w:rsidR="00645FF1">
        <w:rPr>
          <w:rFonts w:ascii="Traditional Arabic" w:hAnsi="Traditional Arabic" w:cs="KFGQPC Uthman Taha Naskh"/>
          <w:color w:val="000000" w:themeColor="text1"/>
          <w:sz w:val="30"/>
          <w:szCs w:val="30"/>
          <w:rtl/>
        </w:rPr>
        <w:t>اجتناب</w:t>
      </w:r>
      <w:r w:rsidRPr="00E56013">
        <w:rPr>
          <w:rFonts w:ascii="Traditional Arabic" w:hAnsi="Traditional Arabic" w:cs="KFGQPC Uthman Taha Naskh"/>
          <w:color w:val="000000" w:themeColor="text1"/>
          <w:sz w:val="30"/>
          <w:szCs w:val="30"/>
          <w:rtl/>
        </w:rPr>
        <w:t xml:space="preserve"> نهيه</w:t>
      </w:r>
      <w:r w:rsidR="0058460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لذا</w:t>
      </w:r>
      <w:r w:rsidR="00E72FAA"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كان لزام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عليه الوفاء بهذا العهد أينما كان وحيثما وجد</w:t>
      </w:r>
      <w:r w:rsidR="00584605">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ذَلِكُمْ وَصَّاكُمْ بِهِ لَعَلَّكُمْ تَذَكَّرُونَ</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ذلكم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تلوته عليكم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ووصيتكم به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رجاء </w:t>
      </w:r>
      <w:r w:rsidR="00620570">
        <w:rPr>
          <w:rFonts w:ascii="Traditional Arabic" w:hAnsi="Traditional Arabic" w:cs="KFGQPC Uthman Taha Naskh" w:hint="cs"/>
          <w:color w:val="000000" w:themeColor="text1"/>
          <w:sz w:val="30"/>
          <w:szCs w:val="30"/>
          <w:rtl/>
          <w:lang w:bidi="ar-EG"/>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تتذكروا فتتعظوا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وتتواصوا بترك ما أنتم عليه</w:t>
      </w:r>
      <w:r w:rsidR="00E72FAA" w:rsidRPr="00E56013">
        <w:rPr>
          <w:rFonts w:ascii="Traditional Arabic" w:hAnsi="Traditional Arabic" w:cs="KFGQPC Uthman Taha Naskh"/>
          <w:color w:val="000000" w:themeColor="text1"/>
          <w:sz w:val="30"/>
          <w:szCs w:val="30"/>
          <w:rtl/>
        </w:rPr>
        <w:t xml:space="preserve"> من أعمال تخالف شرع الله</w:t>
      </w:r>
      <w:r w:rsidR="0030680C">
        <w:rPr>
          <w:rFonts w:ascii="Traditional Arabic" w:hAnsi="Traditional Arabic" w:cs="KFGQPC Uthman Taha Naskh"/>
          <w:color w:val="000000" w:themeColor="text1"/>
          <w:sz w:val="30"/>
          <w:szCs w:val="30"/>
          <w:rtl/>
        </w:rPr>
        <w:t xml:space="preserve"> و</w:t>
      </w:r>
      <w:r w:rsidR="00E72FAA" w:rsidRPr="00E56013">
        <w:rPr>
          <w:rFonts w:ascii="Traditional Arabic" w:hAnsi="Traditional Arabic" w:cs="KFGQPC Uthman Taha Naskh"/>
          <w:color w:val="000000" w:themeColor="text1"/>
          <w:sz w:val="30"/>
          <w:szCs w:val="30"/>
          <w:rtl/>
        </w:rPr>
        <w:t>دينه</w:t>
      </w:r>
      <w:r w:rsidR="00E72FAA"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lang w:bidi="fa-IR"/>
        </w:rPr>
        <w:t xml:space="preserve">۱۰ - </w:t>
      </w:r>
      <w:r w:rsidR="00383FCB" w:rsidRPr="00E7023D">
        <w:rPr>
          <w:rFonts w:ascii="Traditional Arabic" w:hAnsi="Traditional Arabic" w:cs="KFGQPC Uthman Taha Naskh"/>
          <w:b/>
          <w:bCs/>
          <w:color w:val="0070C0"/>
          <w:sz w:val="30"/>
          <w:szCs w:val="30"/>
          <w:rtl/>
          <w:lang w:bidi="fa-IR"/>
        </w:rPr>
        <w:t>﴿</w:t>
      </w:r>
      <w:r w:rsidR="008312BA" w:rsidRPr="00E7023D">
        <w:rPr>
          <w:rFonts w:ascii="Traditional Arabic" w:hAnsi="Traditional Arabic" w:cs="KFGQPC Uthman Taha Naskh"/>
          <w:b/>
          <w:bCs/>
          <w:color w:val="0070C0"/>
          <w:sz w:val="30"/>
          <w:szCs w:val="30"/>
          <w:rtl/>
        </w:rPr>
        <w:t>وَأَنَّ هَذَا صِرَاطِي مُسْتَقِيمًا فَاتَّبِعُوهُ وَلَا تَتَّبِعُوا السُّبُلَ فَتَفَرَّقَ بِكُمْ عَنْ سَبِيلِهِ</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620570">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هذا القرآن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هو المنهاج المستقيم</w:t>
      </w:r>
      <w:r w:rsidR="00584605">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color w:val="000000" w:themeColor="text1"/>
          <w:sz w:val="30"/>
          <w:szCs w:val="30"/>
          <w:rtl/>
        </w:rPr>
        <w:t>الذى</w:t>
      </w:r>
      <w:r w:rsidR="00E72FAA" w:rsidRPr="00E56013">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hint="cs"/>
          <w:color w:val="000000" w:themeColor="text1"/>
          <w:sz w:val="30"/>
          <w:szCs w:val="30"/>
          <w:rtl/>
        </w:rPr>
        <w:t>دعاكم</w:t>
      </w:r>
      <w:r w:rsidR="003F6C07">
        <w:rPr>
          <w:rFonts w:ascii="Traditional Arabic" w:hAnsi="Traditional Arabic" w:cs="KFGQPC Uthman Taha Naskh" w:hint="cs"/>
          <w:color w:val="000000" w:themeColor="text1"/>
          <w:sz w:val="30"/>
          <w:szCs w:val="30"/>
          <w:rtl/>
        </w:rPr>
        <w:t xml:space="preserve">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فاتبعوه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ولا تسلكوا سبل الضلالات فتفرقوا شیع</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وأحزاب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فتضلوا عن طريق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 xml:space="preserve">طريق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فتصير وا </w:t>
      </w:r>
      <w:r w:rsidR="00630450" w:rsidRPr="00E56013">
        <w:rPr>
          <w:rFonts w:ascii="Traditional Arabic" w:hAnsi="Traditional Arabic" w:cs="KFGQPC Uthman Taha Naskh"/>
          <w:color w:val="000000" w:themeColor="text1"/>
          <w:sz w:val="30"/>
          <w:szCs w:val="30"/>
          <w:rtl/>
        </w:rPr>
        <w:t>إلى</w:t>
      </w:r>
      <w:r w:rsidR="00E72FAA" w:rsidRPr="00E56013">
        <w:rPr>
          <w:rFonts w:ascii="Traditional Arabic" w:hAnsi="Traditional Arabic" w:cs="KFGQPC Uthman Taha Naskh"/>
          <w:color w:val="000000" w:themeColor="text1"/>
          <w:sz w:val="30"/>
          <w:szCs w:val="30"/>
          <w:rtl/>
        </w:rPr>
        <w:t xml:space="preserve"> الضياع والشقاء</w:t>
      </w:r>
      <w:r w:rsidR="0030680C">
        <w:rPr>
          <w:rFonts w:ascii="Traditional Arabic" w:hAnsi="Traditional Arabic" w:cs="KFGQPC Uthman Taha Naskh"/>
          <w:color w:val="000000" w:themeColor="text1"/>
          <w:sz w:val="30"/>
          <w:szCs w:val="30"/>
          <w:rtl/>
        </w:rPr>
        <w:t xml:space="preserve"> و</w:t>
      </w:r>
      <w:r w:rsidR="00E72FAA" w:rsidRPr="00E56013">
        <w:rPr>
          <w:rFonts w:ascii="Traditional Arabic" w:hAnsi="Traditional Arabic" w:cs="KFGQPC Uthman Taha Naskh"/>
          <w:color w:val="000000" w:themeColor="text1"/>
          <w:sz w:val="30"/>
          <w:szCs w:val="30"/>
          <w:rtl/>
        </w:rPr>
        <w:t>الهلاك</w:t>
      </w:r>
      <w:r w:rsidR="00E72FAA" w:rsidRPr="00E56013">
        <w:rPr>
          <w:rFonts w:ascii="Traditional Arabic" w:hAnsi="Traditional Arabic" w:cs="KFGQPC Uthman Taha Naskh" w:hint="cs"/>
          <w:color w:val="000000" w:themeColor="text1"/>
          <w:sz w:val="30"/>
          <w:szCs w:val="30"/>
          <w:rtl/>
        </w:rPr>
        <w:t>.</w:t>
      </w:r>
    </w:p>
    <w:p w14:paraId="53E3B934" w14:textId="10F63614" w:rsidR="00EF45F4" w:rsidRPr="00E56013" w:rsidRDefault="00383FCB" w:rsidP="008312B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7023D">
        <w:rPr>
          <w:rFonts w:ascii="Traditional Arabic" w:hAnsi="Traditional Arabic" w:cs="KFGQPC Uthman Taha Naskh"/>
          <w:b/>
          <w:bCs/>
          <w:color w:val="0070C0"/>
          <w:sz w:val="30"/>
          <w:szCs w:val="30"/>
          <w:rtl/>
        </w:rPr>
        <w:t>﴿</w:t>
      </w:r>
      <w:r w:rsidR="008312BA" w:rsidRPr="00E7023D">
        <w:rPr>
          <w:rFonts w:ascii="Traditional Arabic" w:hAnsi="Traditional Arabic" w:cs="KFGQPC Uthman Taha Naskh"/>
          <w:b/>
          <w:bCs/>
          <w:color w:val="0070C0"/>
          <w:sz w:val="30"/>
          <w:szCs w:val="30"/>
          <w:rtl/>
        </w:rPr>
        <w:t>ذَلِكُمْ وَصَّاكُمْ بِهِ لَعَلَّكُمْ تَتَّقُونَ</w:t>
      </w:r>
      <w:r w:rsidRPr="00E7023D">
        <w:rPr>
          <w:rFonts w:ascii="Traditional Arabic" w:hAnsi="Traditional Arabic" w:cs="KFGQPC Uthman Taha Naskh"/>
          <w:b/>
          <w:bCs/>
          <w:color w:val="0070C0"/>
          <w:sz w:val="30"/>
          <w:szCs w:val="30"/>
          <w:rtl/>
        </w:rPr>
        <w:t>﴾</w:t>
      </w:r>
      <w:r w:rsidR="00EF45F4"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EF45F4" w:rsidRPr="00E56013">
        <w:rPr>
          <w:rFonts w:ascii="Traditional Arabic" w:hAnsi="Traditional Arabic" w:cs="KFGQPC Uthman Taha Naskh"/>
          <w:color w:val="000000" w:themeColor="text1"/>
          <w:sz w:val="30"/>
          <w:szCs w:val="30"/>
          <w:rtl/>
        </w:rPr>
        <w:t xml:space="preserve"> ذلك الأمر </w:t>
      </w:r>
      <w:r w:rsidR="00E72FAA" w:rsidRPr="00E56013">
        <w:rPr>
          <w:rFonts w:ascii="Traditional Arabic" w:hAnsi="Traditional Arabic" w:cs="KFGQPC Uthman Taha Naskh"/>
          <w:color w:val="000000" w:themeColor="text1"/>
          <w:sz w:val="30"/>
          <w:szCs w:val="30"/>
          <w:rtl/>
        </w:rPr>
        <w:t>بإتباع</w:t>
      </w:r>
      <w:r w:rsidR="00EF45F4" w:rsidRPr="00E56013">
        <w:rPr>
          <w:rFonts w:ascii="Traditional Arabic" w:hAnsi="Traditional Arabic" w:cs="KFGQPC Uthman Taha Naskh"/>
          <w:color w:val="000000" w:themeColor="text1"/>
          <w:sz w:val="30"/>
          <w:szCs w:val="30"/>
          <w:rtl/>
        </w:rPr>
        <w:t xml:space="preserve"> الصراط المستقيم</w:t>
      </w:r>
      <w:r w:rsidR="00584605">
        <w:rPr>
          <w:rFonts w:ascii="Traditional Arabic" w:hAnsi="Traditional Arabic" w:cs="KFGQPC Uthman Taha Naskh"/>
          <w:color w:val="000000" w:themeColor="text1"/>
          <w:sz w:val="30"/>
          <w:szCs w:val="30"/>
          <w:rtl/>
        </w:rPr>
        <w:t xml:space="preserve">، </w:t>
      </w:r>
      <w:r w:rsidR="00EF45F4" w:rsidRPr="00E56013">
        <w:rPr>
          <w:rFonts w:ascii="Traditional Arabic" w:hAnsi="Traditional Arabic" w:cs="KFGQPC Uthman Taha Naskh"/>
          <w:color w:val="000000" w:themeColor="text1"/>
          <w:sz w:val="30"/>
          <w:szCs w:val="30"/>
          <w:rtl/>
        </w:rPr>
        <w:t xml:space="preserve">وصاكم عسى </w:t>
      </w:r>
      <w:r w:rsidR="00FE7C19" w:rsidRPr="00E56013">
        <w:rPr>
          <w:rFonts w:ascii="Traditional Arabic" w:hAnsi="Traditional Arabic" w:cs="KFGQPC Uthman Taha Naskh"/>
          <w:color w:val="000000" w:themeColor="text1"/>
          <w:sz w:val="30"/>
          <w:szCs w:val="30"/>
          <w:rtl/>
        </w:rPr>
        <w:t>إن</w:t>
      </w:r>
      <w:r w:rsidR="00EF45F4" w:rsidRPr="00E56013">
        <w:rPr>
          <w:rFonts w:ascii="Traditional Arabic" w:hAnsi="Traditional Arabic" w:cs="KFGQPC Uthman Taha Naskh"/>
          <w:color w:val="000000" w:themeColor="text1"/>
          <w:sz w:val="30"/>
          <w:szCs w:val="30"/>
          <w:rtl/>
        </w:rPr>
        <w:t xml:space="preserve"> تتقوا الله ف</w:t>
      </w:r>
      <w:r w:rsidR="00E72FAA" w:rsidRPr="00E56013">
        <w:rPr>
          <w:rFonts w:ascii="Traditional Arabic" w:hAnsi="Traditional Arabic" w:cs="KFGQPC Uthman Taha Naskh"/>
          <w:color w:val="000000" w:themeColor="text1"/>
          <w:sz w:val="30"/>
          <w:szCs w:val="30"/>
          <w:rtl/>
        </w:rPr>
        <w:t xml:space="preserve">لا تقعوا </w:t>
      </w:r>
      <w:r w:rsidR="0053589D">
        <w:rPr>
          <w:rFonts w:ascii="Traditional Arabic" w:hAnsi="Traditional Arabic" w:cs="KFGQPC Uthman Taha Naskh"/>
          <w:color w:val="000000" w:themeColor="text1"/>
          <w:sz w:val="30"/>
          <w:szCs w:val="30"/>
          <w:rtl/>
        </w:rPr>
        <w:t>فى</w:t>
      </w:r>
      <w:r w:rsidR="00E72FAA" w:rsidRPr="00E56013">
        <w:rPr>
          <w:rFonts w:ascii="Traditional Arabic" w:hAnsi="Traditional Arabic" w:cs="KFGQPC Uthman Taha Naskh"/>
          <w:color w:val="000000" w:themeColor="text1"/>
          <w:sz w:val="30"/>
          <w:szCs w:val="30"/>
          <w:rtl/>
        </w:rPr>
        <w:t xml:space="preserve"> محذور يعرضكم السخطه</w:t>
      </w:r>
      <w:r w:rsidR="00E72FAA" w:rsidRPr="00E56013">
        <w:rPr>
          <w:rFonts w:ascii="Traditional Arabic" w:hAnsi="Traditional Arabic" w:cs="KFGQPC Uthman Taha Naskh" w:hint="cs"/>
          <w:color w:val="000000" w:themeColor="text1"/>
          <w:sz w:val="30"/>
          <w:szCs w:val="30"/>
          <w:rtl/>
        </w:rPr>
        <w:t>.</w:t>
      </w:r>
    </w:p>
    <w:p w14:paraId="6244E139" w14:textId="2EC0A48A" w:rsidR="00EF45F4" w:rsidRPr="00E56013" w:rsidRDefault="0095434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وفى</w:t>
      </w:r>
      <w:r w:rsidR="00EF45F4" w:rsidRPr="00E56013">
        <w:rPr>
          <w:rFonts w:ascii="Traditional Arabic" w:hAnsi="Traditional Arabic" w:cs="KFGQPC Uthman Taha Naskh"/>
          <w:color w:val="000000" w:themeColor="text1"/>
          <w:sz w:val="30"/>
          <w:szCs w:val="30"/>
          <w:rtl/>
        </w:rPr>
        <w:t xml:space="preserve"> نهاية هذا الباب </w:t>
      </w:r>
      <w:r w:rsidR="00B85DC8">
        <w:rPr>
          <w:rFonts w:ascii="Traditional Arabic" w:hAnsi="Traditional Arabic" w:cs="KFGQPC Uthman Taha Naskh"/>
          <w:color w:val="000000" w:themeColor="text1"/>
          <w:sz w:val="30"/>
          <w:szCs w:val="30"/>
          <w:rtl/>
        </w:rPr>
        <w:t>يأتى</w:t>
      </w:r>
      <w:r w:rsidR="00EF45F4" w:rsidRPr="00E56013">
        <w:rPr>
          <w:rFonts w:ascii="Traditional Arabic" w:hAnsi="Traditional Arabic" w:cs="KFGQPC Uthman Taha Naskh"/>
          <w:color w:val="000000" w:themeColor="text1"/>
          <w:sz w:val="30"/>
          <w:szCs w:val="30"/>
          <w:rtl/>
        </w:rPr>
        <w:t xml:space="preserve"> حديث معاذ </w:t>
      </w:r>
      <w:r w:rsidR="0053589D">
        <w:rPr>
          <w:rFonts w:ascii="Traditional Arabic" w:hAnsi="Traditional Arabic" w:cs="KFGQPC Uthman Taha Naskh"/>
          <w:color w:val="000000" w:themeColor="text1"/>
          <w:sz w:val="30"/>
          <w:szCs w:val="30"/>
          <w:rtl/>
        </w:rPr>
        <w:t>رضى</w:t>
      </w:r>
      <w:r w:rsidR="00EF45F4" w:rsidRPr="00E56013">
        <w:rPr>
          <w:rFonts w:ascii="Traditional Arabic" w:hAnsi="Traditional Arabic" w:cs="KFGQPC Uthman Taha Naskh"/>
          <w:color w:val="000000" w:themeColor="text1"/>
          <w:sz w:val="30"/>
          <w:szCs w:val="30"/>
          <w:rtl/>
        </w:rPr>
        <w:t xml:space="preserve"> الله عنه وفيه أمور</w:t>
      </w:r>
      <w:r w:rsidR="00512098">
        <w:rPr>
          <w:rFonts w:ascii="Traditional Arabic" w:hAnsi="Traditional Arabic" w:cs="KFGQPC Uthman Taha Naskh"/>
          <w:color w:val="000000" w:themeColor="text1"/>
          <w:sz w:val="30"/>
          <w:szCs w:val="30"/>
          <w:rtl/>
        </w:rPr>
        <w:t xml:space="preserve">: </w:t>
      </w:r>
    </w:p>
    <w:p w14:paraId="07811FAD" w14:textId="49DE6CF6" w:rsidR="00EF45F4" w:rsidRPr="00E56013" w:rsidRDefault="00EF45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أول</w:t>
      </w:r>
      <w:r w:rsidR="00512098">
        <w:rPr>
          <w:rFonts w:ascii="Traditional Arabic" w:hAnsi="Traditional Arabic" w:cs="KFGQPC Uthman Taha Naskh"/>
          <w:b/>
          <w:bCs/>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تواضع ن</w:t>
      </w:r>
      <w:r w:rsidR="006E6921">
        <w:rPr>
          <w:rFonts w:ascii="Traditional Arabic" w:hAnsi="Traditional Arabic" w:cs="KFGQPC Uthman Taha Naskh" w:hint="cs"/>
          <w:color w:val="000000" w:themeColor="text1"/>
          <w:sz w:val="30"/>
          <w:szCs w:val="30"/>
          <w:rtl/>
        </w:rPr>
        <w:t>ب</w:t>
      </w:r>
      <w:r w:rsidRPr="00E56013">
        <w:rPr>
          <w:rFonts w:ascii="Traditional Arabic" w:hAnsi="Traditional Arabic" w:cs="KFGQPC Uthman Taha Naskh"/>
          <w:color w:val="000000" w:themeColor="text1"/>
          <w:sz w:val="30"/>
          <w:szCs w:val="30"/>
          <w:rtl/>
        </w:rPr>
        <w:t xml:space="preserve">بي الله عليه الصلاة والسلام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ركوب الح</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مار الذ</w:t>
      </w:r>
      <w:r w:rsidR="006E692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يأنف كثير</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من الناس من الركوب عليه </w:t>
      </w:r>
      <w:r w:rsidR="00A16AA1" w:rsidRPr="00E56013">
        <w:rPr>
          <w:rFonts w:ascii="Traditional Arabic" w:hAnsi="Traditional Arabic" w:cs="KFGQPC Uthman Taha Naskh"/>
          <w:color w:val="000000" w:themeColor="text1"/>
          <w:sz w:val="30"/>
          <w:szCs w:val="30"/>
          <w:rtl/>
        </w:rPr>
        <w:t>,</w:t>
      </w:r>
    </w:p>
    <w:p w14:paraId="7FA8ECC3" w14:textId="7255A9AE" w:rsidR="00D560B5" w:rsidRPr="00E56013" w:rsidRDefault="00EF45F4" w:rsidP="00645FF1">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b/>
          <w:bCs/>
          <w:color w:val="000000" w:themeColor="text1"/>
          <w:sz w:val="30"/>
          <w:szCs w:val="30"/>
          <w:rtl/>
        </w:rPr>
        <w:t>ثاني</w:t>
      </w:r>
      <w:r w:rsidR="00512098">
        <w:rPr>
          <w:rFonts w:ascii="Traditional Arabic" w:hAnsi="Traditional Arabic" w:cs="KFGQPC Uthman Taha Naskh"/>
          <w:b/>
          <w:bCs/>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الطريقة التربوية</w:t>
      </w:r>
      <w:r w:rsidR="00E72FAA"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00E72FAA" w:rsidRPr="00E56013">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hint="cs"/>
          <w:color w:val="000000" w:themeColor="text1"/>
          <w:sz w:val="30"/>
          <w:szCs w:val="30"/>
          <w:rtl/>
        </w:rPr>
        <w:t>إ</w:t>
      </w:r>
      <w:r w:rsidR="00E72FAA" w:rsidRPr="00E56013">
        <w:rPr>
          <w:rFonts w:ascii="Traditional Arabic" w:hAnsi="Traditional Arabic" w:cs="KFGQPC Uthman Taha Naskh"/>
          <w:color w:val="000000" w:themeColor="text1"/>
          <w:sz w:val="30"/>
          <w:szCs w:val="30"/>
          <w:rtl/>
        </w:rPr>
        <w:t>حلال ال</w:t>
      </w:r>
      <w:r w:rsidR="006E6921">
        <w:rPr>
          <w:rFonts w:ascii="Traditional Arabic" w:hAnsi="Traditional Arabic" w:cs="KFGQPC Uthman Taha Naskh" w:hint="cs"/>
          <w:color w:val="000000" w:themeColor="text1"/>
          <w:sz w:val="30"/>
          <w:szCs w:val="30"/>
          <w:rtl/>
        </w:rPr>
        <w:t>إ</w:t>
      </w:r>
      <w:r w:rsidR="00E72FAA" w:rsidRPr="00E56013">
        <w:rPr>
          <w:rFonts w:ascii="Traditional Arabic" w:hAnsi="Traditional Arabic" w:cs="KFGQPC Uthman Taha Naskh"/>
          <w:color w:val="000000" w:themeColor="text1"/>
          <w:sz w:val="30"/>
          <w:szCs w:val="30"/>
          <w:rtl/>
        </w:rPr>
        <w:t>ستفهام بدل</w:t>
      </w:r>
      <w:r w:rsidR="006E6921">
        <w:rPr>
          <w:rFonts w:ascii="Traditional Arabic" w:hAnsi="Traditional Arabic" w:cs="KFGQPC Uthman Taha Naskh" w:hint="cs"/>
          <w:color w:val="000000" w:themeColor="text1"/>
          <w:sz w:val="30"/>
          <w:szCs w:val="30"/>
          <w:rtl/>
        </w:rPr>
        <w:t>ً</w:t>
      </w:r>
      <w:r w:rsidR="00E72FAA" w:rsidRPr="00E56013">
        <w:rPr>
          <w:rFonts w:ascii="Traditional Arabic" w:hAnsi="Traditional Arabic" w:cs="KFGQPC Uthman Taha Naskh"/>
          <w:color w:val="000000" w:themeColor="text1"/>
          <w:sz w:val="30"/>
          <w:szCs w:val="30"/>
          <w:rtl/>
        </w:rPr>
        <w:t>ا من طرح</w:t>
      </w:r>
      <w:r w:rsidR="00E72FAA" w:rsidRPr="00E56013">
        <w:rPr>
          <w:rFonts w:ascii="Traditional Arabic" w:hAnsi="Traditional Arabic" w:cs="KFGQPC Uthman Taha Naskh" w:hint="cs"/>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 xml:space="preserve">السؤال مباشرة لما </w:t>
      </w:r>
      <w:r w:rsidR="0053589D">
        <w:rPr>
          <w:rFonts w:ascii="Traditional Arabic" w:hAnsi="Traditional Arabic" w:cs="KFGQPC Uthman Taha Naskh"/>
          <w:color w:val="000000" w:themeColor="text1"/>
          <w:sz w:val="30"/>
          <w:szCs w:val="30"/>
          <w:rtl/>
        </w:rPr>
        <w:t>فى</w:t>
      </w:r>
      <w:r w:rsidR="00E72FAA" w:rsidRPr="00E56013">
        <w:rPr>
          <w:rFonts w:ascii="Traditional Arabic" w:hAnsi="Traditional Arabic" w:cs="KFGQPC Uthman Taha Naskh"/>
          <w:color w:val="000000" w:themeColor="text1"/>
          <w:sz w:val="30"/>
          <w:szCs w:val="30"/>
          <w:rtl/>
        </w:rPr>
        <w:t xml:space="preserve"> ذلك من </w:t>
      </w:r>
      <w:r w:rsidR="00645FF1">
        <w:rPr>
          <w:rFonts w:ascii="Traditional Arabic" w:hAnsi="Traditional Arabic" w:cs="KFGQPC Uthman Taha Naskh" w:hint="cs"/>
          <w:color w:val="000000" w:themeColor="text1"/>
          <w:sz w:val="30"/>
          <w:szCs w:val="30"/>
          <w:rtl/>
        </w:rPr>
        <w:t>ا</w:t>
      </w:r>
      <w:r w:rsidR="00E72FAA" w:rsidRPr="00E56013">
        <w:rPr>
          <w:rFonts w:ascii="Traditional Arabic" w:hAnsi="Traditional Arabic" w:cs="KFGQPC Uthman Taha Naskh"/>
          <w:color w:val="000000" w:themeColor="text1"/>
          <w:sz w:val="30"/>
          <w:szCs w:val="30"/>
          <w:rtl/>
        </w:rPr>
        <w:t xml:space="preserve">ستثارة </w:t>
      </w:r>
      <w:r w:rsidR="00645FF1">
        <w:rPr>
          <w:rFonts w:ascii="Traditional Arabic" w:hAnsi="Traditional Arabic" w:cs="KFGQPC Uthman Taha Naskh" w:hint="cs"/>
          <w:color w:val="000000" w:themeColor="text1"/>
          <w:sz w:val="30"/>
          <w:szCs w:val="30"/>
          <w:rtl/>
        </w:rPr>
        <w:t>ا</w:t>
      </w:r>
      <w:r w:rsidR="00D560B5" w:rsidRPr="00E56013">
        <w:rPr>
          <w:rFonts w:ascii="Traditional Arabic" w:hAnsi="Traditional Arabic" w:cs="KFGQPC Uthman Taha Naskh"/>
          <w:color w:val="000000" w:themeColor="text1"/>
          <w:sz w:val="30"/>
          <w:szCs w:val="30"/>
          <w:rtl/>
        </w:rPr>
        <w:t>نتباه المسئول</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ورسوخ ما سي</w:t>
      </w:r>
      <w:r w:rsidR="006E6921">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قال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ذهنه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وذلك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قول الرسول عليه السلام لمعاذ </w:t>
      </w:r>
      <w:r w:rsidR="00216E5D">
        <w:rPr>
          <w:rFonts w:ascii="Traditional Arabic" w:hAnsi="Traditional Arabic" w:cs="KFGQPC Uthman Taha Naskh"/>
          <w:color w:val="000000" w:themeColor="text1"/>
          <w:sz w:val="30"/>
          <w:szCs w:val="30"/>
          <w:rtl/>
        </w:rPr>
        <w:t>(</w:t>
      </w:r>
      <w:r w:rsidR="001636B5" w:rsidRPr="00E56013">
        <w:rPr>
          <w:rFonts w:ascii="Traditional Arabic" w:hAnsi="Traditional Arabic" w:cs="KFGQPC Uthman Taha Naskh"/>
          <w:color w:val="000000" w:themeColor="text1"/>
          <w:sz w:val="30"/>
          <w:szCs w:val="30"/>
          <w:rtl/>
        </w:rPr>
        <w:t>أتدر</w:t>
      </w:r>
      <w:r w:rsidR="006E6921">
        <w:rPr>
          <w:rFonts w:ascii="Traditional Arabic" w:hAnsi="Traditional Arabic" w:cs="KFGQPC Uthman Taha Naskh" w:hint="cs"/>
          <w:color w:val="000000" w:themeColor="text1"/>
          <w:sz w:val="30"/>
          <w:szCs w:val="30"/>
          <w:rtl/>
        </w:rPr>
        <w:t>ى</w:t>
      </w:r>
      <w:r w:rsidR="00E72FAA" w:rsidRPr="00E56013">
        <w:rPr>
          <w:rFonts w:ascii="Traditional Arabic" w:hAnsi="Traditional Arabic" w:cs="KFGQPC Uthman Taha Naskh"/>
          <w:color w:val="000000" w:themeColor="text1"/>
          <w:sz w:val="30"/>
          <w:szCs w:val="30"/>
          <w:rtl/>
        </w:rPr>
        <w:t xml:space="preserve"> ما حق الله على العباد</w:t>
      </w:r>
      <w:r w:rsidR="002E596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و</w:t>
      </w:r>
      <w:r w:rsidR="00D560B5" w:rsidRPr="00E56013">
        <w:rPr>
          <w:rFonts w:ascii="Traditional Arabic" w:hAnsi="Traditional Arabic" w:cs="KFGQPC Uthman Taha Naskh"/>
          <w:color w:val="000000" w:themeColor="text1"/>
          <w:sz w:val="30"/>
          <w:szCs w:val="30"/>
          <w:rtl/>
        </w:rPr>
        <w:t>ما حق العباد على الله</w:t>
      </w:r>
      <w:r w:rsidR="00457D59">
        <w:rPr>
          <w:rFonts w:ascii="Traditional Arabic" w:hAnsi="Traditional Arabic" w:cs="KFGQPC Uthman Taha Naskh"/>
          <w:color w:val="000000" w:themeColor="text1"/>
          <w:sz w:val="30"/>
          <w:szCs w:val="30"/>
          <w:rtl/>
        </w:rPr>
        <w:t>؟</w:t>
      </w:r>
      <w:r w:rsidR="00D560B5" w:rsidRPr="00E56013">
        <w:rPr>
          <w:rFonts w:ascii="Traditional Arabic" w:hAnsi="Traditional Arabic" w:cs="KFGQPC Uthman Taha Naskh"/>
          <w:color w:val="000000" w:themeColor="text1"/>
          <w:sz w:val="30"/>
          <w:szCs w:val="30"/>
          <w:rtl/>
        </w:rPr>
        <w:t>)</w:t>
      </w:r>
      <w:r w:rsidR="00645FF1">
        <w:rPr>
          <w:rFonts w:ascii="Traditional Arabic" w:hAnsi="Traditional Arabic" w:cs="KFGQPC Uthman Taha Naskh" w:hint="cs"/>
          <w:color w:val="000000" w:themeColor="text1"/>
          <w:sz w:val="30"/>
          <w:szCs w:val="30"/>
          <w:rtl/>
        </w:rPr>
        <w:t>.</w:t>
      </w:r>
    </w:p>
    <w:p w14:paraId="0E8FE888" w14:textId="59E04E3E" w:rsidR="00D560B5" w:rsidRPr="00E56013" w:rsidRDefault="00D560B5" w:rsidP="009605CD">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ثالث</w:t>
      </w:r>
      <w:r w:rsidR="00512098">
        <w:rPr>
          <w:rFonts w:ascii="Traditional Arabic" w:hAnsi="Traditional Arabic" w:cs="KFGQPC Uthman Taha Naskh"/>
          <w:b/>
          <w:bCs/>
          <w:color w:val="000000" w:themeColor="text1"/>
          <w:sz w:val="30"/>
          <w:szCs w:val="30"/>
          <w:rtl/>
        </w:rPr>
        <w:t xml:space="preserve">ًا: </w:t>
      </w:r>
      <w:r w:rsidR="009605CD">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 xml:space="preserve">عتراف المسلم بعجزه عن الشيء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لا يعلم حكمه من شريعة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وذلك ف</w:t>
      </w:r>
      <w:r w:rsidR="006E692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جواب معاذ لرسول الله صلى الله عليه وس</w:t>
      </w:r>
      <w:r w:rsidR="00E72FAA" w:rsidRPr="00E56013">
        <w:rPr>
          <w:rFonts w:ascii="Traditional Arabic" w:hAnsi="Traditional Arabic" w:cs="KFGQPC Uthman Taha Naskh"/>
          <w:color w:val="000000" w:themeColor="text1"/>
          <w:sz w:val="30"/>
          <w:szCs w:val="30"/>
          <w:rtl/>
        </w:rPr>
        <w:t xml:space="preserve">لم حين قال </w:t>
      </w:r>
      <w:r w:rsidR="00216E5D">
        <w:rPr>
          <w:rFonts w:ascii="Traditional Arabic" w:hAnsi="Traditional Arabic" w:cs="KFGQPC Uthman Taha Naskh"/>
          <w:color w:val="000000" w:themeColor="text1"/>
          <w:sz w:val="30"/>
          <w:szCs w:val="30"/>
          <w:rtl/>
        </w:rPr>
        <w:t>(</w:t>
      </w:r>
      <w:r w:rsidR="00E72FAA" w:rsidRPr="00E56013">
        <w:rPr>
          <w:rFonts w:ascii="Traditional Arabic" w:hAnsi="Traditional Arabic" w:cs="KFGQPC Uthman Taha Naskh"/>
          <w:color w:val="000000" w:themeColor="text1"/>
          <w:sz w:val="30"/>
          <w:szCs w:val="30"/>
          <w:rtl/>
        </w:rPr>
        <w:t>الله ورسوله أعلم</w:t>
      </w:r>
      <w:r w:rsidR="00216E5D">
        <w:rPr>
          <w:rFonts w:ascii="Traditional Arabic" w:hAnsi="Traditional Arabic" w:cs="KFGQPC Uthman Taha Naskh"/>
          <w:color w:val="000000" w:themeColor="text1"/>
          <w:sz w:val="30"/>
          <w:szCs w:val="30"/>
          <w:rtl/>
        </w:rPr>
        <w:t>)</w:t>
      </w:r>
      <w:r w:rsidR="00E72FAA" w:rsidRPr="00E56013">
        <w:rPr>
          <w:rFonts w:ascii="Traditional Arabic" w:hAnsi="Traditional Arabic" w:cs="KFGQPC Uthman Taha Naskh" w:hint="cs"/>
          <w:color w:val="000000" w:themeColor="text1"/>
          <w:sz w:val="30"/>
          <w:szCs w:val="30"/>
          <w:rtl/>
        </w:rPr>
        <w:t>.</w:t>
      </w:r>
    </w:p>
    <w:p w14:paraId="41D86E44" w14:textId="6988B3FF" w:rsidR="00D560B5" w:rsidRPr="00E56013" w:rsidRDefault="00D560B5" w:rsidP="000B37A1">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الرابع</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معنى قول الرسول صلى الله عليه وسلم </w:t>
      </w:r>
      <w:r w:rsidR="00E72FAA"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حق الله على العباد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يعبدوه ولا يشركوا به شيئ</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وحق العباد على الله </w:t>
      </w:r>
      <w:r w:rsidR="00FE7C19" w:rsidRPr="00E56013">
        <w:rPr>
          <w:rFonts w:ascii="Traditional Arabic" w:hAnsi="Traditional Arabic" w:cs="KFGQPC Uthman Taha Naskh"/>
          <w:color w:val="000000" w:themeColor="text1"/>
          <w:sz w:val="30"/>
          <w:szCs w:val="30"/>
          <w:rtl/>
        </w:rPr>
        <w:t>أل</w:t>
      </w:r>
      <w:r w:rsidR="006E6921">
        <w:rPr>
          <w:rFonts w:ascii="Traditional Arabic" w:hAnsi="Traditional Arabic" w:cs="KFGQPC Uthman Taha Naskh" w:hint="cs"/>
          <w:color w:val="000000" w:themeColor="text1"/>
          <w:sz w:val="30"/>
          <w:szCs w:val="30"/>
          <w:rtl/>
        </w:rPr>
        <w:t>ّ</w:t>
      </w:r>
      <w:r w:rsidR="00FE7C19" w:rsidRPr="00E56013">
        <w:rPr>
          <w:rFonts w:ascii="Traditional Arabic" w:hAnsi="Traditional Arabic" w:cs="KFGQPC Uthman Taha Naskh"/>
          <w:color w:val="000000" w:themeColor="text1"/>
          <w:sz w:val="30"/>
          <w:szCs w:val="30"/>
          <w:rtl/>
        </w:rPr>
        <w:t>ا</w:t>
      </w:r>
      <w:r w:rsidRPr="00E56013">
        <w:rPr>
          <w:rFonts w:ascii="Traditional Arabic" w:hAnsi="Traditional Arabic" w:cs="KFGQPC Uthman Taha Naskh"/>
          <w:color w:val="000000" w:themeColor="text1"/>
          <w:sz w:val="30"/>
          <w:szCs w:val="30"/>
          <w:rtl/>
        </w:rPr>
        <w:t xml:space="preserve"> يعذ</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ب من لا يشرك به شيئ</w:t>
      </w:r>
      <w:r w:rsidR="00512098">
        <w:rPr>
          <w:rFonts w:ascii="Traditional Arabic" w:hAnsi="Traditional Arabic" w:cs="KFGQPC Uthman Taha Naskh"/>
          <w:color w:val="000000" w:themeColor="text1"/>
          <w:sz w:val="30"/>
          <w:szCs w:val="30"/>
          <w:rtl/>
        </w:rPr>
        <w:t xml:space="preserve">ًا </w:t>
      </w:r>
      <w:r w:rsidR="00E72FAA" w:rsidRPr="00E56013">
        <w:rPr>
          <w:rFonts w:ascii="Traditional Arabic" w:hAnsi="Traditional Arabic" w:cs="KFGQPC Uthman Taha Naskh" w:hint="cs"/>
          <w:color w:val="000000" w:themeColor="text1"/>
          <w:sz w:val="30"/>
          <w:szCs w:val="30"/>
          <w:rtl/>
        </w:rPr>
        <w:t>)</w:t>
      </w:r>
      <w:r w:rsidR="003F6C07">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وهذا يعني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لله حق</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على العباد</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6E6921">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للعباد حق</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على الله</w:t>
      </w:r>
      <w:r w:rsidR="00584605">
        <w:rPr>
          <w:rFonts w:ascii="Traditional Arabic" w:hAnsi="Traditional Arabic" w:cs="KFGQPC Uthman Taha Naskh"/>
          <w:color w:val="000000" w:themeColor="text1"/>
          <w:sz w:val="30"/>
          <w:szCs w:val="30"/>
          <w:rtl/>
        </w:rPr>
        <w:t xml:space="preserve">، </w:t>
      </w:r>
      <w:r w:rsidR="006E6921">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هناك فرق</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بين حق الله على العباد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وحق العباد على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فإفراد الله بالعبادة </w:t>
      </w:r>
      <w:r w:rsidRPr="00E56013">
        <w:rPr>
          <w:rFonts w:ascii="Traditional Arabic" w:hAnsi="Traditional Arabic" w:cs="KFGQPC Uthman Taha Naskh"/>
          <w:color w:val="000000" w:themeColor="text1"/>
          <w:sz w:val="30"/>
          <w:szCs w:val="30"/>
          <w:rtl/>
        </w:rPr>
        <w:lastRenderedPageBreak/>
        <w:t>حق</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واجب</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على كل المخلوقين من </w:t>
      </w:r>
      <w:r w:rsidR="00381E05" w:rsidRPr="00E56013">
        <w:rPr>
          <w:rFonts w:ascii="Traditional Arabic" w:hAnsi="Traditional Arabic" w:cs="KFGQPC Uthman Taha Naskh"/>
          <w:color w:val="000000" w:themeColor="text1"/>
          <w:sz w:val="30"/>
          <w:szCs w:val="30"/>
          <w:rtl/>
        </w:rPr>
        <w:t>الإنس</w:t>
      </w:r>
      <w:r w:rsidRPr="00E56013">
        <w:rPr>
          <w:rFonts w:ascii="Traditional Arabic" w:hAnsi="Traditional Arabic" w:cs="KFGQPC Uthman Taha Naskh"/>
          <w:color w:val="000000" w:themeColor="text1"/>
          <w:sz w:val="30"/>
          <w:szCs w:val="30"/>
          <w:rtl/>
        </w:rPr>
        <w:t xml:space="preserve"> والجن </w:t>
      </w:r>
      <w:r w:rsidR="006E6921">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Pr="00E56013">
        <w:rPr>
          <w:rFonts w:ascii="Traditional Arabic" w:hAnsi="Traditional Arabic" w:cs="KFGQPC Uthman Taha Naskh"/>
          <w:color w:val="000000" w:themeColor="text1"/>
          <w:sz w:val="30"/>
          <w:szCs w:val="30"/>
          <w:rtl/>
        </w:rPr>
        <w:t xml:space="preserve"> حق</w:t>
      </w:r>
      <w:r w:rsidR="00E72FAA" w:rsidRPr="00E56013">
        <w:rPr>
          <w:rFonts w:ascii="Traditional Arabic" w:hAnsi="Traditional Arabic" w:cs="KFGQPC Uthman Taha Naskh"/>
          <w:color w:val="000000" w:themeColor="text1"/>
          <w:sz w:val="30"/>
          <w:szCs w:val="30"/>
          <w:rtl/>
        </w:rPr>
        <w:t xml:space="preserve"> العباد على الله فهو حق تفض</w:t>
      </w:r>
      <w:r w:rsidR="006E6921">
        <w:rPr>
          <w:rFonts w:ascii="Traditional Arabic" w:hAnsi="Traditional Arabic" w:cs="KFGQPC Uthman Taha Naskh" w:hint="cs"/>
          <w:color w:val="000000" w:themeColor="text1"/>
          <w:sz w:val="30"/>
          <w:szCs w:val="30"/>
          <w:rtl/>
        </w:rPr>
        <w:t>ُّ</w:t>
      </w:r>
      <w:r w:rsidR="00E72FAA" w:rsidRPr="00E56013">
        <w:rPr>
          <w:rFonts w:ascii="Traditional Arabic" w:hAnsi="Traditional Arabic" w:cs="KFGQPC Uthman Taha Naskh"/>
          <w:color w:val="000000" w:themeColor="text1"/>
          <w:sz w:val="30"/>
          <w:szCs w:val="30"/>
          <w:rtl/>
        </w:rPr>
        <w:t>ل</w:t>
      </w:r>
      <w:r w:rsidR="0030680C">
        <w:rPr>
          <w:rFonts w:ascii="Traditional Arabic" w:hAnsi="Traditional Arabic" w:cs="KFGQPC Uthman Taha Naskh"/>
          <w:color w:val="000000" w:themeColor="text1"/>
          <w:sz w:val="30"/>
          <w:szCs w:val="30"/>
          <w:rtl/>
        </w:rPr>
        <w:t xml:space="preserve"> و</w:t>
      </w:r>
      <w:r w:rsidR="00E72FAA"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حسان أوجبه الله على نفسه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ووعد الله صدق كما قال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0B37A1" w:rsidRPr="00E7023D">
        <w:rPr>
          <w:rFonts w:ascii="Traditional Arabic" w:hAnsi="Traditional Arabic" w:cs="KFGQPC Uthman Taha Naskh"/>
          <w:b/>
          <w:bCs/>
          <w:color w:val="0070C0"/>
          <w:sz w:val="30"/>
          <w:szCs w:val="30"/>
          <w:rtl/>
        </w:rPr>
        <w:t>وَكَانَ حَقًّا عَلَيْنَا نَصْرُ الْمُؤْمِنِينَ</w:t>
      </w:r>
      <w:r w:rsidR="00383FCB" w:rsidRPr="00E7023D">
        <w:rPr>
          <w:rFonts w:ascii="Traditional Arabic" w:hAnsi="Traditional Arabic" w:cs="KFGQPC Uthman Taha Naskh"/>
          <w:b/>
          <w:bCs/>
          <w:color w:val="0070C0"/>
          <w:sz w:val="30"/>
          <w:szCs w:val="30"/>
          <w:rtl/>
        </w:rPr>
        <w:t>﴾</w:t>
      </w:r>
      <w:r w:rsidR="00E72FAA" w:rsidRPr="00911D64">
        <w:rPr>
          <w:rFonts w:ascii="Traditional Arabic" w:hAnsi="Traditional Arabic" w:cs="KFGQPC Uthman Taha Naskh" w:hint="cs"/>
          <w:color w:val="0070C0"/>
          <w:sz w:val="30"/>
          <w:szCs w:val="30"/>
          <w:rtl/>
        </w:rPr>
        <w:t>.</w:t>
      </w:r>
    </w:p>
    <w:p w14:paraId="270AFDC6" w14:textId="1C784230" w:rsidR="00D560B5" w:rsidRPr="00E56013" w:rsidRDefault="00D560B5" w:rsidP="009605CD">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الخامس</w:t>
      </w:r>
      <w:r w:rsidR="00262DD0">
        <w:rPr>
          <w:rFonts w:ascii="Traditional Arabic" w:hAnsi="Traditional Arabic" w:cs="KFGQPC Uthman Taha Naskh"/>
          <w:color w:val="000000" w:themeColor="text1"/>
          <w:sz w:val="30"/>
          <w:szCs w:val="30"/>
          <w:rtl/>
        </w:rPr>
        <w:t xml:space="preserve">: </w:t>
      </w:r>
      <w:r w:rsidR="009605CD">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ستحباب إدخال السرور على نفس المسلم</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ذلك ف</w:t>
      </w:r>
      <w:r w:rsidR="006E692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قول معاذ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أفلا أبشر الناس</w:t>
      </w:r>
      <w:r w:rsidR="007B6B9D">
        <w:rPr>
          <w:rFonts w:ascii="Traditional Arabic" w:hAnsi="Traditional Arabic" w:cs="KFGQPC Uthman Taha Naskh"/>
          <w:b/>
          <w:bCs/>
          <w:color w:val="0070C0"/>
          <w:sz w:val="30"/>
          <w:szCs w:val="30"/>
          <w:rtl/>
        </w:rPr>
        <w:t>»</w:t>
      </w:r>
      <w:r w:rsidR="00E72FAA" w:rsidRPr="00E56013">
        <w:rPr>
          <w:rFonts w:ascii="Traditional Arabic" w:hAnsi="Traditional Arabic" w:cs="KFGQPC Uthman Taha Naskh" w:hint="cs"/>
          <w:color w:val="000000" w:themeColor="text1"/>
          <w:sz w:val="30"/>
          <w:szCs w:val="30"/>
          <w:rtl/>
        </w:rPr>
        <w:t>.</w:t>
      </w:r>
    </w:p>
    <w:p w14:paraId="6BB64AF3" w14:textId="05AC622E"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السادس</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جواز كتمان العلم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كان فيه مصلحة وذلك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قول الرسول عليه الصلاة والسلام لمعاذ </w:t>
      </w:r>
      <w:r w:rsidRPr="007B6B9D">
        <w:rPr>
          <w:rFonts w:ascii="Traditional Arabic" w:hAnsi="Traditional Arabic" w:cs="KFGQPC Uthman Taha Naskh"/>
          <w:b/>
          <w:bCs/>
          <w:color w:val="0070C0"/>
          <w:sz w:val="30"/>
          <w:szCs w:val="30"/>
          <w:rtl/>
        </w:rPr>
        <w:t>«لا تبشرهم فيتكلوا</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يعني لا ت</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خبرهم فيخفف ذلك من عزيمة التنافس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أعمال الخير ف</w:t>
      </w:r>
      <w:r w:rsidR="006E692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نفوسهم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ويمكن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يكون المعنى لا تخبرهم فيعتقد من لا علم عنده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من مات لا يشرك بالله شيئ</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لا يعاقبه الله على ما فعل من ذنوب وآثام فيتمادى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المعصية</w:t>
      </w:r>
      <w:r w:rsidR="0058460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 xml:space="preserve">ويسير </w:t>
      </w:r>
      <w:r w:rsidR="0053589D">
        <w:rPr>
          <w:rFonts w:ascii="Traditional Arabic" w:hAnsi="Traditional Arabic" w:cs="KFGQPC Uthman Taha Naskh"/>
          <w:color w:val="000000" w:themeColor="text1"/>
          <w:sz w:val="30"/>
          <w:szCs w:val="30"/>
          <w:rtl/>
        </w:rPr>
        <w:t>فى</w:t>
      </w:r>
      <w:r w:rsidR="00E72FAA" w:rsidRPr="00E56013">
        <w:rPr>
          <w:rFonts w:ascii="Traditional Arabic" w:hAnsi="Traditional Arabic" w:cs="KFGQPC Uthman Taha Naskh"/>
          <w:color w:val="000000" w:themeColor="text1"/>
          <w:sz w:val="30"/>
          <w:szCs w:val="30"/>
          <w:rtl/>
        </w:rPr>
        <w:t xml:space="preserve"> طريق الضلال</w:t>
      </w:r>
      <w:r w:rsidR="00E72FAA" w:rsidRPr="00E56013">
        <w:rPr>
          <w:rFonts w:ascii="Traditional Arabic" w:hAnsi="Traditional Arabic" w:cs="KFGQPC Uthman Taha Naskh" w:hint="cs"/>
          <w:color w:val="000000" w:themeColor="text1"/>
          <w:sz w:val="30"/>
          <w:szCs w:val="30"/>
          <w:rtl/>
        </w:rPr>
        <w:t>.</w:t>
      </w:r>
    </w:p>
    <w:p w14:paraId="4B664B0E" w14:textId="3583155E" w:rsidR="00E72FAA" w:rsidRPr="00E56013" w:rsidRDefault="00D560B5" w:rsidP="000461AC">
      <w:pPr>
        <w:pStyle w:val="a"/>
        <w:rPr>
          <w:rtl/>
        </w:rPr>
      </w:pPr>
      <w:bookmarkStart w:id="27" w:name="_Toc112248067"/>
      <w:r w:rsidRPr="00E56013">
        <w:rPr>
          <w:rtl/>
        </w:rPr>
        <w:t>والخلاصة من هذا الباب</w:t>
      </w:r>
      <w:r w:rsidR="00512098">
        <w:rPr>
          <w:rtl/>
        </w:rPr>
        <w:t xml:space="preserve">: </w:t>
      </w:r>
      <w:bookmarkEnd w:id="27"/>
    </w:p>
    <w:p w14:paraId="57288C86" w14:textId="46C0A4AC" w:rsidR="008F6A7F" w:rsidRPr="00E56013" w:rsidRDefault="00E72FAA" w:rsidP="009605CD">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أ</w:t>
      </w:r>
      <w:r w:rsidR="00262DD0">
        <w:rPr>
          <w:rFonts w:ascii="Traditional Arabic" w:hAnsi="Traditional Arabic" w:cs="KFGQPC Uthman Taha Naskh" w:hint="cs"/>
          <w:color w:val="000000" w:themeColor="text1"/>
          <w:sz w:val="30"/>
          <w:szCs w:val="30"/>
          <w:rtl/>
        </w:rPr>
        <w:t xml:space="preserve">: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علم التوحيد هو أصل الدين وأهم العلوم الاسلامية </w:t>
      </w:r>
      <w:r w:rsidRPr="00E56013">
        <w:rPr>
          <w:rFonts w:ascii="Traditional Arabic" w:hAnsi="Traditional Arabic" w:cs="KFGQPC Uthman Taha Naskh"/>
          <w:color w:val="000000" w:themeColor="text1"/>
          <w:sz w:val="30"/>
          <w:szCs w:val="30"/>
          <w:rtl/>
        </w:rPr>
        <w:t>لأنه</w:t>
      </w:r>
      <w:r w:rsidR="009605CD">
        <w:rPr>
          <w:rFonts w:ascii="Traditional Arabic" w:hAnsi="Traditional Arabic" w:cs="KFGQPC Uthman Taha Naskh" w:hint="cs"/>
          <w:color w:val="000000" w:themeColor="text1"/>
          <w:sz w:val="30"/>
          <w:szCs w:val="30"/>
          <w:rtl/>
          <w:lang w:bidi="ar-EG"/>
        </w:rPr>
        <w:t xml:space="preserve"> </w:t>
      </w:r>
      <w:r w:rsidR="00D560B5" w:rsidRPr="00E56013">
        <w:rPr>
          <w:rFonts w:ascii="Traditional Arabic" w:hAnsi="Traditional Arabic" w:cs="KFGQPC Uthman Taha Naskh"/>
          <w:color w:val="000000" w:themeColor="text1"/>
          <w:sz w:val="30"/>
          <w:szCs w:val="30"/>
          <w:rtl/>
        </w:rPr>
        <w:t xml:space="preserve">هو المدخل </w:t>
      </w:r>
      <w:r w:rsidR="00630450" w:rsidRPr="00E56013">
        <w:rPr>
          <w:rFonts w:ascii="Traditional Arabic" w:hAnsi="Traditional Arabic" w:cs="KFGQPC Uthman Taha Naskh"/>
          <w:color w:val="000000" w:themeColor="text1"/>
          <w:sz w:val="30"/>
          <w:szCs w:val="30"/>
          <w:rtl/>
        </w:rPr>
        <w:t>إلى</w:t>
      </w:r>
      <w:r w:rsidR="00D560B5"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ولأنه</w:t>
      </w:r>
      <w:r w:rsidR="00D560B5" w:rsidRPr="00E56013">
        <w:rPr>
          <w:rFonts w:ascii="Traditional Arabic" w:hAnsi="Traditional Arabic" w:cs="KFGQPC Uthman Taha Naskh"/>
          <w:color w:val="000000" w:themeColor="text1"/>
          <w:sz w:val="30"/>
          <w:szCs w:val="30"/>
          <w:rtl/>
        </w:rPr>
        <w:t xml:space="preserve"> ي</w:t>
      </w:r>
      <w:r w:rsidR="008F6A7F" w:rsidRPr="00E56013">
        <w:rPr>
          <w:rFonts w:ascii="Traditional Arabic" w:hAnsi="Traditional Arabic" w:cs="KFGQPC Uthman Taha Naskh"/>
          <w:color w:val="000000" w:themeColor="text1"/>
          <w:sz w:val="30"/>
          <w:szCs w:val="30"/>
          <w:rtl/>
        </w:rPr>
        <w:t>حدد مكانة الخالق من</w:t>
      </w:r>
      <w:r w:rsidR="008F6A7F" w:rsidRPr="00E56013">
        <w:rPr>
          <w:rFonts w:ascii="Traditional Arabic" w:hAnsi="Traditional Arabic" w:cs="KFGQPC Uthman Taha Naskh" w:hint="cs"/>
          <w:color w:val="000000" w:themeColor="text1"/>
          <w:sz w:val="30"/>
          <w:szCs w:val="30"/>
          <w:rtl/>
        </w:rPr>
        <w:t xml:space="preserve"> </w:t>
      </w:r>
      <w:r w:rsidR="008F6A7F" w:rsidRPr="00E56013">
        <w:rPr>
          <w:rFonts w:ascii="Traditional Arabic" w:hAnsi="Traditional Arabic" w:cs="KFGQPC Uthman Taha Naskh"/>
          <w:color w:val="000000" w:themeColor="text1"/>
          <w:sz w:val="30"/>
          <w:szCs w:val="30"/>
          <w:rtl/>
        </w:rPr>
        <w:t>المخلوق</w:t>
      </w:r>
      <w:r w:rsidR="008F6A7F" w:rsidRPr="00E56013">
        <w:rPr>
          <w:rFonts w:ascii="Traditional Arabic" w:hAnsi="Traditional Arabic" w:cs="KFGQPC Uthman Taha Naskh" w:hint="cs"/>
          <w:color w:val="000000" w:themeColor="text1"/>
          <w:sz w:val="30"/>
          <w:szCs w:val="30"/>
          <w:rtl/>
        </w:rPr>
        <w:t>.</w:t>
      </w:r>
    </w:p>
    <w:p w14:paraId="49A3DE26" w14:textId="77777777" w:rsidR="008F6A7F"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ب</w:t>
      </w:r>
      <w:r w:rsidR="00262DD0">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ت</w:t>
      </w:r>
      <w:r w:rsidR="008F6A7F" w:rsidRPr="00E56013">
        <w:rPr>
          <w:rFonts w:ascii="Traditional Arabic" w:hAnsi="Traditional Arabic" w:cs="KFGQPC Uthman Taha Naskh"/>
          <w:color w:val="000000" w:themeColor="text1"/>
          <w:sz w:val="30"/>
          <w:szCs w:val="30"/>
          <w:rtl/>
        </w:rPr>
        <w:t>علمه فرض عين على كل مسلم ومسلمة</w:t>
      </w:r>
      <w:r w:rsidR="008F6A7F"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223E1FA8" w14:textId="5F59F569" w:rsidR="008F6A7F" w:rsidRPr="006E6921" w:rsidRDefault="00D560B5" w:rsidP="006E6921">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ج</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w:t>
      </w:r>
      <w:r w:rsidR="008F6A7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قتناع التام </w:t>
      </w:r>
      <w:r w:rsidR="00755F77" w:rsidRPr="00E56013">
        <w:rPr>
          <w:rFonts w:ascii="Traditional Arabic" w:hAnsi="Traditional Arabic" w:cs="KFGQPC Uthman Taha Naskh"/>
          <w:color w:val="000000" w:themeColor="text1"/>
          <w:sz w:val="30"/>
          <w:szCs w:val="30"/>
          <w:rtl/>
        </w:rPr>
        <w:t>بأن</w:t>
      </w:r>
      <w:r w:rsidR="008F6A7F" w:rsidRPr="00E56013">
        <w:rPr>
          <w:rFonts w:ascii="Traditional Arabic" w:hAnsi="Traditional Arabic" w:cs="KFGQPC Uthman Taha Naskh"/>
          <w:color w:val="000000" w:themeColor="text1"/>
          <w:sz w:val="30"/>
          <w:szCs w:val="30"/>
          <w:rtl/>
        </w:rPr>
        <w:t xml:space="preserve"> الله واحد</w:t>
      </w:r>
      <w:r w:rsidR="006E6921">
        <w:rPr>
          <w:rFonts w:ascii="Traditional Arabic" w:hAnsi="Traditional Arabic" w:cs="KFGQPC Uthman Taha Naskh" w:hint="cs"/>
          <w:color w:val="000000" w:themeColor="text1"/>
          <w:sz w:val="30"/>
          <w:szCs w:val="30"/>
          <w:rtl/>
        </w:rPr>
        <w:t>ٌ</w:t>
      </w:r>
      <w:r w:rsidR="008F6A7F" w:rsidRPr="00E56013">
        <w:rPr>
          <w:rFonts w:ascii="Traditional Arabic" w:hAnsi="Traditional Arabic" w:cs="KFGQPC Uthman Taha Naskh"/>
          <w:color w:val="000000" w:themeColor="text1"/>
          <w:sz w:val="30"/>
          <w:szCs w:val="30"/>
          <w:rtl/>
        </w:rPr>
        <w:t xml:space="preserve"> </w:t>
      </w:r>
      <w:r w:rsidR="008F6A7F"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حد فرد صمد لا شريك له </w:t>
      </w:r>
      <w:bookmarkStart w:id="28" w:name="_Toc112248068"/>
      <w:r w:rsidR="006E6921">
        <w:rPr>
          <w:rFonts w:ascii="Traditional Arabic" w:hAnsi="Traditional Arabic" w:cs="KFGQPC Uthman Taha Naskh" w:hint="cs"/>
          <w:color w:val="000000" w:themeColor="text1"/>
          <w:sz w:val="30"/>
          <w:szCs w:val="30"/>
          <w:rtl/>
        </w:rPr>
        <w:t>فى عبادته</w:t>
      </w:r>
      <w:r w:rsidR="008F6A7F" w:rsidRPr="00E56013">
        <w:rPr>
          <w:rFonts w:hint="cs"/>
          <w:rtl/>
        </w:rPr>
        <w:t>.</w:t>
      </w:r>
      <w:bookmarkEnd w:id="28"/>
    </w:p>
    <w:p w14:paraId="44512D53" w14:textId="7DFA5CE5"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د</w:t>
      </w:r>
      <w:r w:rsidR="00262DD0">
        <w:rPr>
          <w:rFonts w:ascii="Traditional Arabic" w:hAnsi="Traditional Arabic" w:cs="KFGQPC Uthman Taha Naskh"/>
          <w:color w:val="000000" w:themeColor="text1"/>
          <w:sz w:val="30"/>
          <w:szCs w:val="30"/>
          <w:rtl/>
        </w:rPr>
        <w:t xml:space="preserve">: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التوحيد ينقسم </w:t>
      </w:r>
      <w:r w:rsidR="00630450" w:rsidRPr="00E56013">
        <w:rPr>
          <w:rFonts w:ascii="Traditional Arabic" w:hAnsi="Traditional Arabic" w:cs="KFGQPC Uthman Taha Naskh"/>
          <w:color w:val="000000" w:themeColor="text1"/>
          <w:sz w:val="30"/>
          <w:szCs w:val="30"/>
          <w:rtl/>
        </w:rPr>
        <w:t>إلى</w:t>
      </w:r>
      <w:r w:rsidR="008F6A7F" w:rsidRPr="00E56013">
        <w:rPr>
          <w:rFonts w:ascii="Traditional Arabic" w:hAnsi="Traditional Arabic" w:cs="KFGQPC Uthman Taha Naskh"/>
          <w:color w:val="000000" w:themeColor="text1"/>
          <w:sz w:val="30"/>
          <w:szCs w:val="30"/>
          <w:rtl/>
        </w:rPr>
        <w:t xml:space="preserve"> ثلاثة أنواع</w:t>
      </w:r>
      <w:r w:rsidR="008F6A7F" w:rsidRPr="00E56013">
        <w:rPr>
          <w:rFonts w:ascii="Traditional Arabic" w:hAnsi="Traditional Arabic" w:cs="KFGQPC Uthman Taha Naskh" w:hint="cs"/>
          <w:color w:val="000000" w:themeColor="text1"/>
          <w:sz w:val="30"/>
          <w:szCs w:val="30"/>
          <w:rtl/>
        </w:rPr>
        <w:t>:</w:t>
      </w:r>
    </w:p>
    <w:p w14:paraId="794492F4" w14:textId="1067104F" w:rsidR="00D560B5" w:rsidRPr="00E56013" w:rsidRDefault="00D560B5" w:rsidP="000B37A1">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الأول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توحيد الربوبية يعني </w:t>
      </w:r>
      <w:r w:rsidR="008F6A7F" w:rsidRPr="00E56013">
        <w:rPr>
          <w:rFonts w:ascii="Traditional Arabic" w:hAnsi="Traditional Arabic" w:cs="KFGQPC Uthman Taha Naskh"/>
          <w:color w:val="000000" w:themeColor="text1"/>
          <w:sz w:val="30"/>
          <w:szCs w:val="30"/>
          <w:rtl/>
        </w:rPr>
        <w:t>الإعتقاد</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رب</w:t>
      </w:r>
      <w:r w:rsidR="006E692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كل </w:t>
      </w:r>
      <w:r w:rsidR="0053589D">
        <w:rPr>
          <w:rFonts w:ascii="Traditional Arabic" w:hAnsi="Traditional Arabic" w:cs="KFGQPC Uthman Taha Naskh"/>
          <w:color w:val="000000" w:themeColor="text1"/>
          <w:sz w:val="30"/>
          <w:szCs w:val="30"/>
          <w:rtl/>
        </w:rPr>
        <w:t>شىء</w:t>
      </w:r>
      <w:r w:rsidRPr="00E56013">
        <w:rPr>
          <w:rFonts w:ascii="Traditional Arabic" w:hAnsi="Traditional Arabic" w:cs="KFGQPC Uthman Taha Naskh"/>
          <w:color w:val="000000" w:themeColor="text1"/>
          <w:sz w:val="30"/>
          <w:szCs w:val="30"/>
          <w:rtl/>
        </w:rPr>
        <w:t xml:space="preserve"> وخالقه لكن ال</w:t>
      </w:r>
      <w:r w:rsidR="006E6921">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عتراف بهذا النوع وحده لا يكفي لدخول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ف</w:t>
      </w:r>
      <w:r w:rsidR="006E692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بدليل </w:t>
      </w:r>
      <w:r w:rsidR="006E692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المشركين قديم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كانوا يقرون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وحده خالق كل </w:t>
      </w:r>
      <w:r w:rsidR="0053589D">
        <w:rPr>
          <w:rFonts w:ascii="Traditional Arabic" w:hAnsi="Traditional Arabic" w:cs="KFGQPC Uthman Taha Naskh"/>
          <w:color w:val="000000" w:themeColor="text1"/>
          <w:sz w:val="30"/>
          <w:szCs w:val="30"/>
          <w:rtl/>
        </w:rPr>
        <w:t>شىء</w:t>
      </w:r>
      <w:r w:rsidR="00584605">
        <w:rPr>
          <w:rFonts w:ascii="Traditional Arabic" w:hAnsi="Traditional Arabic" w:cs="KFGQPC Uthman Taha Naskh"/>
          <w:color w:val="000000" w:themeColor="text1"/>
          <w:sz w:val="30"/>
          <w:szCs w:val="30"/>
          <w:rtl/>
        </w:rPr>
        <w:t xml:space="preserve">، </w:t>
      </w:r>
      <w:r w:rsidR="008F6A7F" w:rsidRPr="00E56013">
        <w:rPr>
          <w:rFonts w:ascii="Traditional Arabic" w:hAnsi="Traditional Arabic" w:cs="KFGQPC Uthman Taha Naskh"/>
          <w:color w:val="000000" w:themeColor="text1"/>
          <w:sz w:val="30"/>
          <w:szCs w:val="30"/>
          <w:rtl/>
        </w:rPr>
        <w:t xml:space="preserve">ومع هذا </w:t>
      </w:r>
      <w:r w:rsidR="008F6A7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عتبر هم القرآن مشركين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جاء ذلك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قول الله سبحانه وتعالى </w:t>
      </w:r>
      <w:r w:rsidR="00383FCB" w:rsidRPr="00E7023D">
        <w:rPr>
          <w:rFonts w:ascii="Traditional Arabic" w:hAnsi="Traditional Arabic" w:cs="KFGQPC Uthman Taha Naskh"/>
          <w:b/>
          <w:bCs/>
          <w:color w:val="0070C0"/>
          <w:sz w:val="30"/>
          <w:szCs w:val="30"/>
          <w:rtl/>
        </w:rPr>
        <w:t>﴿</w:t>
      </w:r>
      <w:r w:rsidR="000B37A1" w:rsidRPr="00E7023D">
        <w:rPr>
          <w:rFonts w:ascii="Traditional Arabic" w:hAnsi="Traditional Arabic" w:cs="KFGQPC Uthman Taha Naskh"/>
          <w:b/>
          <w:bCs/>
          <w:color w:val="0070C0"/>
          <w:sz w:val="30"/>
          <w:szCs w:val="30"/>
          <w:rtl/>
        </w:rPr>
        <w:t>وَمَا يُؤْمِنُ أَكْثَرُهُمْ بِاللَّهِ إِلَّا وَهُمْ مُشْرِكُونَ</w:t>
      </w:r>
      <w:r w:rsidR="00383FCB" w:rsidRPr="00E7023D">
        <w:rPr>
          <w:rFonts w:ascii="Traditional Arabic" w:hAnsi="Traditional Arabic" w:cs="KFGQPC Uthman Taha Naskh"/>
          <w:b/>
          <w:bCs/>
          <w:color w:val="0070C0"/>
          <w:sz w:val="30"/>
          <w:szCs w:val="30"/>
          <w:rtl/>
        </w:rPr>
        <w:t>﴾</w:t>
      </w:r>
      <w:r w:rsidR="008F6A7F" w:rsidRPr="00911D64">
        <w:rPr>
          <w:rFonts w:ascii="Traditional Arabic" w:hAnsi="Traditional Arabic" w:cs="KFGQPC Uthman Taha Naskh" w:hint="cs"/>
          <w:color w:val="0070C0"/>
          <w:sz w:val="30"/>
          <w:szCs w:val="30"/>
          <w:rtl/>
        </w:rPr>
        <w:t>.</w:t>
      </w:r>
    </w:p>
    <w:p w14:paraId="56C6979F" w14:textId="569E651E"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توحيد الألوهية - يعني </w:t>
      </w:r>
      <w:r w:rsidR="0075213A" w:rsidRPr="00E56013">
        <w:rPr>
          <w:rFonts w:ascii="Traditional Arabic" w:hAnsi="Traditional Arabic" w:cs="KFGQPC Uthman Taha Naskh"/>
          <w:color w:val="000000" w:themeColor="text1"/>
          <w:sz w:val="30"/>
          <w:szCs w:val="30"/>
          <w:rtl/>
        </w:rPr>
        <w:t>الإيمان</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وحده لا شريك له ف</w:t>
      </w:r>
      <w:r w:rsidR="00584FE4">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عبادته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وهذا هو التوحيد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نزلت به الكتب السماوية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ودعا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جميع الرس</w:t>
      </w:r>
      <w:r w:rsidR="00584FE4">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ل من نوح </w:t>
      </w:r>
      <w:r w:rsidR="00630450" w:rsidRPr="00E56013">
        <w:rPr>
          <w:rFonts w:ascii="Traditional Arabic" w:hAnsi="Traditional Arabic" w:cs="KFGQPC Uthman Taha Naskh"/>
          <w:color w:val="000000" w:themeColor="text1"/>
          <w:sz w:val="30"/>
          <w:szCs w:val="30"/>
          <w:rtl/>
        </w:rPr>
        <w:t>إلى</w:t>
      </w:r>
      <w:r w:rsidR="008F6A7F" w:rsidRPr="00E56013">
        <w:rPr>
          <w:rFonts w:ascii="Traditional Arabic" w:hAnsi="Traditional Arabic" w:cs="KFGQPC Uthman Taha Naskh"/>
          <w:color w:val="000000" w:themeColor="text1"/>
          <w:sz w:val="30"/>
          <w:szCs w:val="30"/>
          <w:rtl/>
        </w:rPr>
        <w:t xml:space="preserve"> محمد عليهم الصلاة والسلام</w:t>
      </w:r>
      <w:r w:rsidR="008F6A7F" w:rsidRPr="00E56013">
        <w:rPr>
          <w:rFonts w:ascii="Traditional Arabic" w:hAnsi="Traditional Arabic" w:cs="KFGQPC Uthman Taha Naskh" w:hint="cs"/>
          <w:color w:val="000000" w:themeColor="text1"/>
          <w:sz w:val="30"/>
          <w:szCs w:val="30"/>
          <w:rtl/>
        </w:rPr>
        <w:t>.</w:t>
      </w:r>
    </w:p>
    <w:p w14:paraId="1BB387B4" w14:textId="2554DC3E" w:rsidR="00C110E9" w:rsidRPr="00E56013" w:rsidRDefault="00D560B5" w:rsidP="000B37A1">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E56013">
        <w:rPr>
          <w:rFonts w:ascii="Traditional Arabic" w:hAnsi="Traditional Arabic" w:cs="KFGQPC Uthman Taha Naskh"/>
          <w:sz w:val="30"/>
          <w:szCs w:val="30"/>
          <w:rtl/>
        </w:rPr>
        <w:t>الثالث</w:t>
      </w:r>
      <w:r w:rsidR="00262DD0">
        <w:rPr>
          <w:rFonts w:ascii="Traditional Arabic" w:hAnsi="Traditional Arabic" w:cs="KFGQPC Uthman Taha Naskh"/>
          <w:sz w:val="30"/>
          <w:szCs w:val="30"/>
          <w:rtl/>
        </w:rPr>
        <w:t xml:space="preserve">: </w:t>
      </w:r>
      <w:r w:rsidRPr="00E56013">
        <w:rPr>
          <w:rFonts w:ascii="Traditional Arabic" w:hAnsi="Traditional Arabic" w:cs="KFGQPC Uthman Taha Naskh"/>
          <w:sz w:val="30"/>
          <w:szCs w:val="30"/>
          <w:rtl/>
        </w:rPr>
        <w:t>توحيد الأسماء والصفات</w:t>
      </w:r>
      <w:r w:rsidR="00584605">
        <w:rPr>
          <w:rFonts w:ascii="Traditional Arabic" w:hAnsi="Traditional Arabic" w:cs="KFGQPC Uthman Taha Naskh"/>
          <w:sz w:val="30"/>
          <w:szCs w:val="30"/>
          <w:rtl/>
        </w:rPr>
        <w:t xml:space="preserve">، </w:t>
      </w:r>
      <w:r w:rsidRPr="00E56013">
        <w:rPr>
          <w:rFonts w:ascii="Traditional Arabic" w:hAnsi="Traditional Arabic" w:cs="KFGQPC Uthman Taha Naskh"/>
          <w:sz w:val="30"/>
          <w:szCs w:val="30"/>
          <w:rtl/>
        </w:rPr>
        <w:t xml:space="preserve">وهو </w:t>
      </w:r>
      <w:r w:rsidR="008F6A7F" w:rsidRPr="00E56013">
        <w:rPr>
          <w:rFonts w:ascii="Traditional Arabic" w:hAnsi="Traditional Arabic" w:cs="KFGQPC Uthman Taha Naskh"/>
          <w:sz w:val="30"/>
          <w:szCs w:val="30"/>
          <w:rtl/>
        </w:rPr>
        <w:t>إثبات</w:t>
      </w:r>
      <w:r w:rsidRPr="00E56013">
        <w:rPr>
          <w:rFonts w:ascii="Traditional Arabic" w:hAnsi="Traditional Arabic" w:cs="KFGQPC Uthman Taha Naskh"/>
          <w:sz w:val="30"/>
          <w:szCs w:val="30"/>
          <w:rtl/>
        </w:rPr>
        <w:t xml:space="preserve"> جميع </w:t>
      </w:r>
      <w:r w:rsidR="0070409B" w:rsidRPr="00E56013">
        <w:rPr>
          <w:rFonts w:ascii="Traditional Arabic" w:hAnsi="Traditional Arabic" w:cs="KFGQPC Uthman Taha Naskh"/>
          <w:sz w:val="30"/>
          <w:szCs w:val="30"/>
          <w:rtl/>
        </w:rPr>
        <w:t>أسماء</w:t>
      </w:r>
      <w:r w:rsidRPr="00E56013">
        <w:rPr>
          <w:rFonts w:ascii="Traditional Arabic" w:hAnsi="Traditional Arabic" w:cs="KFGQPC Uthman Taha Naskh"/>
          <w:sz w:val="30"/>
          <w:szCs w:val="30"/>
          <w:rtl/>
        </w:rPr>
        <w:t xml:space="preserve"> الله وصفاته</w:t>
      </w:r>
      <w:r w:rsidR="00512098">
        <w:rPr>
          <w:rFonts w:ascii="Traditional Arabic" w:hAnsi="Traditional Arabic" w:cs="KFGQPC Uthman Taha Naskh"/>
          <w:sz w:val="30"/>
          <w:szCs w:val="30"/>
          <w:rtl/>
        </w:rPr>
        <w:t xml:space="preserve"> </w:t>
      </w:r>
      <w:r w:rsidRPr="00E56013">
        <w:rPr>
          <w:rFonts w:ascii="Traditional Arabic" w:hAnsi="Traditional Arabic" w:cs="KFGQPC Uthman Taha Naskh"/>
          <w:sz w:val="30"/>
          <w:szCs w:val="30"/>
          <w:rtl/>
        </w:rPr>
        <w:t>التي جاء بها القرآن الكريم</w:t>
      </w:r>
      <w:r w:rsidR="00584605">
        <w:rPr>
          <w:rFonts w:ascii="Traditional Arabic" w:hAnsi="Traditional Arabic" w:cs="KFGQPC Uthman Taha Naskh"/>
          <w:sz w:val="30"/>
          <w:szCs w:val="30"/>
          <w:rtl/>
        </w:rPr>
        <w:t xml:space="preserve">، </w:t>
      </w:r>
      <w:r w:rsidR="0075213A" w:rsidRPr="00E56013">
        <w:rPr>
          <w:rFonts w:ascii="Traditional Arabic" w:hAnsi="Traditional Arabic" w:cs="KFGQPC Uthman Taha Naskh"/>
          <w:sz w:val="30"/>
          <w:szCs w:val="30"/>
          <w:rtl/>
        </w:rPr>
        <w:t>أو</w:t>
      </w:r>
      <w:r w:rsidRPr="00E56013">
        <w:rPr>
          <w:rFonts w:ascii="Traditional Arabic" w:hAnsi="Traditional Arabic" w:cs="KFGQPC Uthman Taha Naskh"/>
          <w:sz w:val="30"/>
          <w:szCs w:val="30"/>
          <w:rtl/>
        </w:rPr>
        <w:t xml:space="preserve"> وردت </w:t>
      </w:r>
      <w:r w:rsidR="0053589D">
        <w:rPr>
          <w:rFonts w:ascii="Traditional Arabic" w:hAnsi="Traditional Arabic" w:cs="KFGQPC Uthman Taha Naskh"/>
          <w:sz w:val="30"/>
          <w:szCs w:val="30"/>
          <w:rtl/>
        </w:rPr>
        <w:t>فى</w:t>
      </w:r>
      <w:r w:rsidRPr="00E56013">
        <w:rPr>
          <w:rFonts w:ascii="Traditional Arabic" w:hAnsi="Traditional Arabic" w:cs="KFGQPC Uthman Taha Naskh"/>
          <w:sz w:val="30"/>
          <w:szCs w:val="30"/>
          <w:rtl/>
        </w:rPr>
        <w:t xml:space="preserve"> الأحاديث الصحيحة عن رسول الله صلى الله عليه وسلم من غير تشبيه</w:t>
      </w:r>
      <w:r w:rsidR="00584FE4">
        <w:rPr>
          <w:rFonts w:ascii="Traditional Arabic" w:hAnsi="Traditional Arabic" w:cs="KFGQPC Uthman Taha Naskh" w:hint="cs"/>
          <w:sz w:val="30"/>
          <w:szCs w:val="30"/>
          <w:rtl/>
        </w:rPr>
        <w:t>ٍ</w:t>
      </w:r>
      <w:r w:rsidRPr="00E56013">
        <w:rPr>
          <w:rFonts w:ascii="Traditional Arabic" w:hAnsi="Traditional Arabic" w:cs="KFGQPC Uthman Taha Naskh"/>
          <w:sz w:val="30"/>
          <w:szCs w:val="30"/>
          <w:rtl/>
        </w:rPr>
        <w:t xml:space="preserve"> ولا تعطي</w:t>
      </w:r>
      <w:r w:rsidR="00584FE4">
        <w:rPr>
          <w:rFonts w:ascii="Traditional Arabic" w:hAnsi="Traditional Arabic" w:cs="KFGQPC Uthman Taha Naskh" w:hint="cs"/>
          <w:sz w:val="30"/>
          <w:szCs w:val="30"/>
          <w:rtl/>
        </w:rPr>
        <w:t>لٍٍ</w:t>
      </w:r>
      <w:r w:rsidR="00584605">
        <w:rPr>
          <w:rFonts w:ascii="Traditional Arabic" w:hAnsi="Traditional Arabic" w:cs="KFGQPC Uthman Taha Naskh"/>
          <w:sz w:val="30"/>
          <w:szCs w:val="30"/>
          <w:rtl/>
        </w:rPr>
        <w:t xml:space="preserve">، </w:t>
      </w:r>
      <w:r w:rsidRPr="00E56013">
        <w:rPr>
          <w:rFonts w:ascii="Traditional Arabic" w:hAnsi="Traditional Arabic" w:cs="KFGQPC Uthman Taha Naskh"/>
          <w:sz w:val="30"/>
          <w:szCs w:val="30"/>
          <w:rtl/>
        </w:rPr>
        <w:t xml:space="preserve">كما قال الله تعالى </w:t>
      </w:r>
      <w:r w:rsidR="00383FCB" w:rsidRPr="00E7023D">
        <w:rPr>
          <w:rFonts w:ascii="Traditional Arabic" w:hAnsi="Traditional Arabic" w:cs="KFGQPC Uthman Taha Naskh"/>
          <w:b/>
          <w:bCs/>
          <w:color w:val="0070C0"/>
          <w:sz w:val="30"/>
          <w:szCs w:val="30"/>
          <w:rtl/>
        </w:rPr>
        <w:t>﴿</w:t>
      </w:r>
      <w:r w:rsidR="000B37A1" w:rsidRPr="00E7023D">
        <w:rPr>
          <w:rFonts w:ascii="Traditional Arabic" w:hAnsi="Traditional Arabic" w:cs="KFGQPC Uthman Taha Naskh"/>
          <w:b/>
          <w:bCs/>
          <w:color w:val="0070C0"/>
          <w:sz w:val="30"/>
          <w:szCs w:val="30"/>
          <w:rtl/>
        </w:rPr>
        <w:t xml:space="preserve">لَيْسَ كَمِثْلِهِ </w:t>
      </w:r>
      <w:r w:rsidR="0053589D" w:rsidRPr="00E7023D">
        <w:rPr>
          <w:rFonts w:ascii="Traditional Arabic" w:hAnsi="Traditional Arabic" w:cs="KFGQPC Uthman Taha Naskh"/>
          <w:b/>
          <w:bCs/>
          <w:color w:val="0070C0"/>
          <w:sz w:val="30"/>
          <w:szCs w:val="30"/>
          <w:rtl/>
        </w:rPr>
        <w:t>شىء</w:t>
      </w:r>
      <w:r w:rsidR="000B37A1" w:rsidRPr="00E7023D">
        <w:rPr>
          <w:rFonts w:ascii="Traditional Arabic" w:hAnsi="Traditional Arabic" w:cs="KFGQPC Uthman Taha Naskh"/>
          <w:b/>
          <w:bCs/>
          <w:color w:val="0070C0"/>
          <w:sz w:val="30"/>
          <w:szCs w:val="30"/>
          <w:rtl/>
        </w:rPr>
        <w:t xml:space="preserve"> وَهُوَ السَّمِيعُ الْبَصِيرُ</w:t>
      </w:r>
      <w:r w:rsidR="00383FCB" w:rsidRPr="00E7023D">
        <w:rPr>
          <w:rFonts w:ascii="Traditional Arabic" w:hAnsi="Traditional Arabic" w:cs="KFGQPC Uthman Taha Naskh"/>
          <w:b/>
          <w:bCs/>
          <w:color w:val="0070C0"/>
          <w:sz w:val="30"/>
          <w:szCs w:val="30"/>
          <w:rtl/>
        </w:rPr>
        <w:t>﴾</w:t>
      </w:r>
      <w:r w:rsidR="008F6A7F" w:rsidRPr="00911D64">
        <w:rPr>
          <w:rFonts w:ascii="Traditional Arabic" w:hAnsi="Traditional Arabic" w:cs="KFGQPC Uthman Taha Naskh" w:hint="cs"/>
          <w:color w:val="0070C0"/>
          <w:sz w:val="30"/>
          <w:szCs w:val="30"/>
          <w:rtl/>
        </w:rPr>
        <w:t>.</w:t>
      </w:r>
    </w:p>
    <w:p w14:paraId="5169CF2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9" w:name="_Toc112248069"/>
      <w:r w:rsidRPr="00A20D0A">
        <w:rPr>
          <w:rFonts w:ascii="Greta Arabic" w:hAnsi="Greta Arabic" w:cs="Greta Arabic" w:hint="cs"/>
          <w:noProof/>
          <w:color w:val="000000"/>
          <w:sz w:val="28"/>
          <w:szCs w:val="28"/>
          <w:rtl/>
        </w:rPr>
        <w:drawing>
          <wp:inline distT="0" distB="0" distL="0" distR="0" wp14:anchorId="18970A1F" wp14:editId="756BFE7B">
            <wp:extent cx="1066800" cy="244840"/>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33D8919"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B0EAFDE" wp14:editId="0D7DA2CE">
            <wp:extent cx="1066800" cy="244840"/>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AC1742D" w14:textId="0D6332F7" w:rsidR="00C110E9" w:rsidRPr="000461AC" w:rsidRDefault="00C110E9" w:rsidP="000461AC">
      <w:pPr>
        <w:pStyle w:val="a0"/>
        <w:rPr>
          <w:rtl/>
        </w:rPr>
      </w:pPr>
      <w:r w:rsidRPr="000461AC">
        <w:rPr>
          <w:rFonts w:hint="cs"/>
          <w:rtl/>
        </w:rPr>
        <w:t>باب</w:t>
      </w:r>
      <w:bookmarkEnd w:id="29"/>
    </w:p>
    <w:p w14:paraId="7A92B1FE" w14:textId="716F943A" w:rsidR="00C110E9" w:rsidRPr="000461AC" w:rsidRDefault="00D560B5" w:rsidP="000461AC">
      <w:pPr>
        <w:pStyle w:val="a0"/>
        <w:rPr>
          <w:rtl/>
        </w:rPr>
      </w:pPr>
      <w:bookmarkStart w:id="30" w:name="_Toc112248070"/>
      <w:r w:rsidRPr="00AA71DC">
        <w:rPr>
          <w:rtl/>
        </w:rPr>
        <w:t>فضل التوحيد وما يكفر من الذنوب</w:t>
      </w:r>
      <w:bookmarkEnd w:id="30"/>
    </w:p>
    <w:p w14:paraId="68C360B2" w14:textId="502C8F46" w:rsidR="00D560B5" w:rsidRPr="00E56013" w:rsidRDefault="00D560B5" w:rsidP="00725C16">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وقول الله تعالى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الَّذِينَ آمَنُوا وَلَمْ يَلْبِسُوا إِيمَانَهُمْ بِظُلْمٍ</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الاية (</w:t>
      </w:r>
      <w:r w:rsidRPr="00E56013">
        <w:rPr>
          <w:rFonts w:ascii="Traditional Arabic" w:hAnsi="Traditional Arabic" w:cs="KFGQPC Uthman Taha Naskh"/>
          <w:color w:val="000000" w:themeColor="text1"/>
          <w:sz w:val="30"/>
          <w:szCs w:val="30"/>
          <w:rtl/>
          <w:lang w:bidi="fa-IR"/>
        </w:rPr>
        <w:t xml:space="preserve">۸۲ - </w:t>
      </w:r>
      <w:r w:rsidRPr="00E56013">
        <w:rPr>
          <w:rFonts w:ascii="Traditional Arabic" w:hAnsi="Traditional Arabic" w:cs="KFGQPC Uthman Taha Naskh"/>
          <w:color w:val="000000" w:themeColor="text1"/>
          <w:sz w:val="30"/>
          <w:szCs w:val="30"/>
          <w:rtl/>
        </w:rPr>
        <w:t>الانعام</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عن ع</w:t>
      </w:r>
      <w:r w:rsidR="00162CE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بادة بن الصامت رض</w:t>
      </w:r>
      <w:r w:rsidR="00162CE3">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رسول الله صلى الله عليه وسلم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من شهد </w:t>
      </w:r>
      <w:r w:rsidR="00162CE3">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لا </w:t>
      </w:r>
      <w:r w:rsidR="004D1F63" w:rsidRPr="007B6B9D">
        <w:rPr>
          <w:rFonts w:ascii="Traditional Arabic" w:hAnsi="Traditional Arabic" w:cs="KFGQPC Uthman Taha Naskh"/>
          <w:b/>
          <w:bCs/>
          <w:color w:val="0070C0"/>
          <w:sz w:val="30"/>
          <w:szCs w:val="30"/>
          <w:rtl/>
        </w:rPr>
        <w:t>إله</w:t>
      </w:r>
      <w:r w:rsidRPr="007B6B9D">
        <w:rPr>
          <w:rFonts w:ascii="Traditional Arabic" w:hAnsi="Traditional Arabic" w:cs="KFGQPC Uthman Taha Naskh"/>
          <w:b/>
          <w:bCs/>
          <w:color w:val="0070C0"/>
          <w:sz w:val="30"/>
          <w:szCs w:val="30"/>
          <w:rtl/>
        </w:rPr>
        <w:t xml:space="preserve"> </w:t>
      </w:r>
      <w:r w:rsidR="00162CE3">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الله وحده لا شريك له</w:t>
      </w:r>
      <w:r w:rsidR="00584605" w:rsidRPr="007B6B9D">
        <w:rPr>
          <w:rFonts w:ascii="Traditional Arabic" w:hAnsi="Traditional Arabic" w:cs="KFGQPC Uthman Taha Naskh"/>
          <w:b/>
          <w:bCs/>
          <w:color w:val="0070C0"/>
          <w:sz w:val="30"/>
          <w:szCs w:val="30"/>
          <w:rtl/>
        </w:rPr>
        <w:t xml:space="preserve">، </w:t>
      </w:r>
      <w:r w:rsidR="00361CED" w:rsidRPr="007B6B9D">
        <w:rPr>
          <w:rFonts w:ascii="Traditional Arabic" w:hAnsi="Traditional Arabic" w:cs="KFGQPC Uthman Taha Naskh"/>
          <w:b/>
          <w:bCs/>
          <w:color w:val="0070C0"/>
          <w:sz w:val="30"/>
          <w:szCs w:val="30"/>
          <w:rtl/>
        </w:rPr>
        <w:t>و</w:t>
      </w:r>
      <w:r w:rsidR="00162CE3">
        <w:rPr>
          <w:rFonts w:ascii="Traditional Arabic" w:hAnsi="Traditional Arabic" w:cs="KFGQPC Uthman Taha Naskh" w:hint="cs"/>
          <w:b/>
          <w:bCs/>
          <w:color w:val="0070C0"/>
          <w:sz w:val="30"/>
          <w:szCs w:val="30"/>
          <w:rtl/>
        </w:rPr>
        <w:t>أ</w:t>
      </w:r>
      <w:r w:rsidR="00361CED"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w:t>
      </w:r>
      <w:r w:rsidR="004D1F63" w:rsidRPr="007B6B9D">
        <w:rPr>
          <w:rFonts w:ascii="Traditional Arabic" w:hAnsi="Traditional Arabic" w:cs="KFGQPC Uthman Taha Naskh"/>
          <w:b/>
          <w:bCs/>
          <w:color w:val="0070C0"/>
          <w:sz w:val="30"/>
          <w:szCs w:val="30"/>
          <w:rtl/>
        </w:rPr>
        <w:t>محمد</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 xml:space="preserve">عبده ورسوله </w:t>
      </w:r>
      <w:r w:rsidR="00361CED" w:rsidRPr="007B6B9D">
        <w:rPr>
          <w:rFonts w:ascii="Traditional Arabic" w:hAnsi="Traditional Arabic" w:cs="KFGQPC Uthman Taha Naskh"/>
          <w:b/>
          <w:bCs/>
          <w:color w:val="0070C0"/>
          <w:sz w:val="30"/>
          <w:szCs w:val="30"/>
          <w:rtl/>
        </w:rPr>
        <w:t>و</w:t>
      </w:r>
      <w:r w:rsidR="00162CE3">
        <w:rPr>
          <w:rFonts w:ascii="Traditional Arabic" w:hAnsi="Traditional Arabic" w:cs="KFGQPC Uthman Taha Naskh" w:hint="cs"/>
          <w:b/>
          <w:bCs/>
          <w:color w:val="0070C0"/>
          <w:sz w:val="30"/>
          <w:szCs w:val="30"/>
          <w:rtl/>
        </w:rPr>
        <w:t>أ</w:t>
      </w:r>
      <w:r w:rsidR="00361CED"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عيسى عبد الله ورسوله وكلمته ألقاها </w:t>
      </w:r>
      <w:r w:rsidR="00630450" w:rsidRPr="007B6B9D">
        <w:rPr>
          <w:rFonts w:ascii="Traditional Arabic" w:hAnsi="Traditional Arabic" w:cs="KFGQPC Uthman Taha Naskh"/>
          <w:b/>
          <w:bCs/>
          <w:color w:val="0070C0"/>
          <w:sz w:val="30"/>
          <w:szCs w:val="30"/>
          <w:rtl/>
        </w:rPr>
        <w:t>إلى</w:t>
      </w:r>
      <w:r w:rsidRPr="007B6B9D">
        <w:rPr>
          <w:rFonts w:ascii="Traditional Arabic" w:hAnsi="Traditional Arabic" w:cs="KFGQPC Uthman Taha Naskh"/>
          <w:b/>
          <w:bCs/>
          <w:color w:val="0070C0"/>
          <w:sz w:val="30"/>
          <w:szCs w:val="30"/>
          <w:rtl/>
        </w:rPr>
        <w:t xml:space="preserve"> مريم وروح</w:t>
      </w:r>
      <w:r w:rsidR="00162CE3">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منه</w:t>
      </w:r>
      <w:r w:rsidR="00584605" w:rsidRPr="007B6B9D">
        <w:rPr>
          <w:rFonts w:ascii="Traditional Arabic" w:hAnsi="Traditional Arabic" w:cs="KFGQPC Uthman Taha Naskh"/>
          <w:b/>
          <w:bCs/>
          <w:color w:val="0070C0"/>
          <w:sz w:val="30"/>
          <w:szCs w:val="30"/>
          <w:rtl/>
        </w:rPr>
        <w:t xml:space="preserve">، </w:t>
      </w:r>
      <w:r w:rsidR="00361CED" w:rsidRPr="007B6B9D">
        <w:rPr>
          <w:rFonts w:ascii="Traditional Arabic" w:hAnsi="Traditional Arabic" w:cs="KFGQPC Uthman Taha Naskh"/>
          <w:b/>
          <w:bCs/>
          <w:color w:val="0070C0"/>
          <w:sz w:val="30"/>
          <w:szCs w:val="30"/>
          <w:rtl/>
        </w:rPr>
        <w:t>و</w:t>
      </w:r>
      <w:r w:rsidR="00162CE3">
        <w:rPr>
          <w:rFonts w:ascii="Traditional Arabic" w:hAnsi="Traditional Arabic" w:cs="KFGQPC Uthman Taha Naskh" w:hint="cs"/>
          <w:b/>
          <w:bCs/>
          <w:color w:val="0070C0"/>
          <w:sz w:val="30"/>
          <w:szCs w:val="30"/>
          <w:rtl/>
        </w:rPr>
        <w:t>أ</w:t>
      </w:r>
      <w:r w:rsidR="00361CED"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الجنة حق والنار حق أدخله الله الجنة على ما</w:t>
      </w:r>
      <w:r w:rsidR="00512098">
        <w:rPr>
          <w:rFonts w:ascii="Traditional Arabic" w:hAnsi="Traditional Arabic" w:cs="KFGQPC Uthman Taha Naskh"/>
          <w:b/>
          <w:bCs/>
          <w:color w:val="0070C0"/>
          <w:sz w:val="30"/>
          <w:szCs w:val="30"/>
          <w:rtl/>
        </w:rPr>
        <w:t xml:space="preserve"> </w:t>
      </w:r>
      <w:r w:rsidR="00C110E9" w:rsidRPr="007B6B9D">
        <w:rPr>
          <w:rFonts w:ascii="Traditional Arabic" w:hAnsi="Traditional Arabic" w:cs="KFGQPC Uthman Taha Naskh"/>
          <w:b/>
          <w:bCs/>
          <w:color w:val="0070C0"/>
          <w:sz w:val="30"/>
          <w:szCs w:val="30"/>
          <w:rtl/>
        </w:rPr>
        <w:t>كان من العمل</w:t>
      </w:r>
      <w:r w:rsidR="007B6B9D">
        <w:rPr>
          <w:rFonts w:ascii="Traditional Arabic" w:hAnsi="Traditional Arabic" w:cs="KFGQPC Uthman Taha Naskh"/>
          <w:b/>
          <w:bCs/>
          <w:color w:val="0070C0"/>
          <w:sz w:val="30"/>
          <w:szCs w:val="30"/>
          <w:rtl/>
        </w:rPr>
        <w:t>»</w:t>
      </w:r>
      <w:r w:rsidR="00C110E9" w:rsidRPr="00E56013">
        <w:rPr>
          <w:rFonts w:ascii="Traditional Arabic" w:hAnsi="Traditional Arabic" w:cs="KFGQPC Uthman Taha Naskh"/>
          <w:color w:val="000000" w:themeColor="text1"/>
          <w:sz w:val="30"/>
          <w:szCs w:val="30"/>
          <w:rtl/>
        </w:rPr>
        <w:t xml:space="preserve"> أخرجاه</w:t>
      </w:r>
      <w:r w:rsidR="00C110E9" w:rsidRPr="00E56013">
        <w:rPr>
          <w:rFonts w:ascii="Traditional Arabic" w:hAnsi="Traditional Arabic" w:cs="KFGQPC Uthman Taha Naskh" w:hint="cs"/>
          <w:color w:val="000000" w:themeColor="text1"/>
          <w:sz w:val="30"/>
          <w:szCs w:val="30"/>
          <w:rtl/>
        </w:rPr>
        <w:t>.</w:t>
      </w:r>
    </w:p>
    <w:p w14:paraId="2A617D95" w14:textId="3D43005F"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ولهما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حديث عتبان </w:t>
      </w:r>
      <w:r w:rsidR="007B6B9D">
        <w:rPr>
          <w:rFonts w:ascii="Traditional Arabic" w:hAnsi="Traditional Arabic" w:cs="KFGQPC Uthman Taha Naskh"/>
          <w:b/>
          <w:bCs/>
          <w:color w:val="0070C0"/>
          <w:sz w:val="30"/>
          <w:szCs w:val="30"/>
          <w:rtl/>
        </w:rPr>
        <w:t>«</w:t>
      </w:r>
      <w:r w:rsidR="000B02BA" w:rsidRPr="007B6B9D">
        <w:rPr>
          <w:rFonts w:ascii="Traditional Arabic" w:hAnsi="Traditional Arabic" w:cs="KFGQPC Uthman Taha Naskh"/>
          <w:b/>
          <w:bCs/>
          <w:color w:val="0070C0"/>
          <w:sz w:val="30"/>
          <w:szCs w:val="30"/>
          <w:rtl/>
        </w:rPr>
        <w:t>فإن</w:t>
      </w:r>
      <w:r w:rsidRPr="007B6B9D">
        <w:rPr>
          <w:rFonts w:ascii="Traditional Arabic" w:hAnsi="Traditional Arabic" w:cs="KFGQPC Uthman Taha Naskh"/>
          <w:b/>
          <w:bCs/>
          <w:color w:val="0070C0"/>
          <w:sz w:val="30"/>
          <w:szCs w:val="30"/>
          <w:rtl/>
        </w:rPr>
        <w:t xml:space="preserve"> الله حرم على النار من قال لا </w:t>
      </w:r>
      <w:r w:rsidR="004D1F63" w:rsidRPr="007B6B9D">
        <w:rPr>
          <w:rFonts w:ascii="Traditional Arabic" w:hAnsi="Traditional Arabic" w:cs="KFGQPC Uthman Taha Naskh"/>
          <w:b/>
          <w:bCs/>
          <w:color w:val="0070C0"/>
          <w:sz w:val="30"/>
          <w:szCs w:val="30"/>
          <w:rtl/>
        </w:rPr>
        <w:t>إله</w:t>
      </w:r>
      <w:r w:rsidRPr="007B6B9D">
        <w:rPr>
          <w:rFonts w:ascii="Traditional Arabic" w:hAnsi="Traditional Arabic" w:cs="KFGQPC Uthman Taha Naskh"/>
          <w:b/>
          <w:bCs/>
          <w:color w:val="0070C0"/>
          <w:sz w:val="30"/>
          <w:szCs w:val="30"/>
          <w:rtl/>
        </w:rPr>
        <w:t xml:space="preserve"> </w:t>
      </w:r>
      <w:r w:rsidR="00162CE3">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C110E9" w:rsidRPr="007B6B9D">
        <w:rPr>
          <w:rFonts w:ascii="Traditional Arabic" w:hAnsi="Traditional Arabic" w:cs="KFGQPC Uthman Taha Naskh"/>
          <w:b/>
          <w:bCs/>
          <w:color w:val="0070C0"/>
          <w:sz w:val="30"/>
          <w:szCs w:val="30"/>
          <w:rtl/>
        </w:rPr>
        <w:t xml:space="preserve"> الله يبتغي بذلك وجه الله</w:t>
      </w:r>
      <w:r w:rsidR="007B6B9D">
        <w:rPr>
          <w:rFonts w:ascii="Traditional Arabic" w:hAnsi="Traditional Arabic" w:cs="KFGQPC Uthman Taha Naskh"/>
          <w:b/>
          <w:bCs/>
          <w:color w:val="0070C0"/>
          <w:sz w:val="30"/>
          <w:szCs w:val="30"/>
          <w:rtl/>
        </w:rPr>
        <w:t>»</w:t>
      </w:r>
      <w:r w:rsidR="00C110E9" w:rsidRPr="00E56013">
        <w:rPr>
          <w:rFonts w:ascii="Traditional Arabic" w:hAnsi="Traditional Arabic" w:cs="KFGQPC Uthman Taha Naskh" w:hint="cs"/>
          <w:color w:val="000000" w:themeColor="text1"/>
          <w:sz w:val="30"/>
          <w:szCs w:val="30"/>
          <w:rtl/>
        </w:rPr>
        <w:t>.</w:t>
      </w:r>
    </w:p>
    <w:p w14:paraId="791B8CB3" w14:textId="35F534DA" w:rsidR="00D560B5" w:rsidRPr="00E56013" w:rsidRDefault="00D560B5" w:rsidP="00B201F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وعن أب</w:t>
      </w:r>
      <w:r w:rsidR="00162CE3">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سعيد الخدر</w:t>
      </w:r>
      <w:r w:rsidR="00162CE3">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رض</w:t>
      </w:r>
      <w:r w:rsidR="00162CE3">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عن رسول الله صلى الله عليه وسلم قال</w:t>
      </w:r>
      <w:r w:rsidR="00262DD0">
        <w:rPr>
          <w:rFonts w:ascii="Traditional Arabic" w:hAnsi="Traditional Arabic" w:cs="KFGQPC Uthman Taha Naskh"/>
          <w:color w:val="000000" w:themeColor="text1"/>
          <w:sz w:val="30"/>
          <w:szCs w:val="30"/>
          <w:rtl/>
        </w:rPr>
        <w:t xml:space="preserve">: </w:t>
      </w:r>
      <w:r w:rsidR="00C110E9" w:rsidRPr="00E56013">
        <w:rPr>
          <w:rFonts w:ascii="Traditional Arabic" w:hAnsi="Traditional Arabic" w:cs="KFGQPC Uthman Taha Naskh"/>
          <w:color w:val="000000" w:themeColor="text1"/>
          <w:sz w:val="30"/>
          <w:szCs w:val="30"/>
          <w:rtl/>
        </w:rPr>
        <w:t>قال موسى</w:t>
      </w:r>
      <w:r w:rsidR="00262DD0">
        <w:rPr>
          <w:rFonts w:ascii="Traditional Arabic" w:hAnsi="Traditional Arabic" w:cs="KFGQPC Uthman Taha Naskh"/>
          <w:color w:val="000000" w:themeColor="text1"/>
          <w:sz w:val="30"/>
          <w:szCs w:val="30"/>
          <w:rtl/>
        </w:rPr>
        <w:t xml:space="preserve">: </w:t>
      </w:r>
      <w:r w:rsidR="00B201F4" w:rsidRPr="00B201F4">
        <w:rPr>
          <w:rFonts w:ascii="Traditional Arabic" w:hAnsi="Traditional Arabic" w:cs="KFGQPC Uthman Taha Naskh" w:hint="cs"/>
          <w:b/>
          <w:bCs/>
          <w:color w:val="0070C0"/>
          <w:sz w:val="30"/>
          <w:szCs w:val="30"/>
          <w:rtl/>
        </w:rPr>
        <w:t>«</w:t>
      </w:r>
      <w:r w:rsidR="00C110E9" w:rsidRPr="00B201F4">
        <w:rPr>
          <w:rFonts w:ascii="Traditional Arabic" w:hAnsi="Traditional Arabic" w:cs="KFGQPC Uthman Taha Naskh"/>
          <w:b/>
          <w:bCs/>
          <w:color w:val="0070C0"/>
          <w:sz w:val="30"/>
          <w:szCs w:val="30"/>
          <w:rtl/>
        </w:rPr>
        <w:t>يا رب علمني شيئ</w:t>
      </w:r>
      <w:r w:rsidR="00162CE3">
        <w:rPr>
          <w:rFonts w:ascii="Traditional Arabic" w:hAnsi="Traditional Arabic" w:cs="KFGQPC Uthman Taha Naskh" w:hint="cs"/>
          <w:b/>
          <w:bCs/>
          <w:color w:val="0070C0"/>
          <w:sz w:val="30"/>
          <w:szCs w:val="30"/>
          <w:rtl/>
        </w:rPr>
        <w:t>ً</w:t>
      </w:r>
      <w:r w:rsidR="00C110E9" w:rsidRPr="00B201F4">
        <w:rPr>
          <w:rFonts w:ascii="Traditional Arabic" w:hAnsi="Traditional Arabic" w:cs="KFGQPC Uthman Taha Naskh"/>
          <w:b/>
          <w:bCs/>
          <w:color w:val="0070C0"/>
          <w:sz w:val="30"/>
          <w:szCs w:val="30"/>
          <w:rtl/>
        </w:rPr>
        <w:t xml:space="preserve">ا </w:t>
      </w:r>
      <w:r w:rsidR="00C110E9" w:rsidRPr="00B201F4">
        <w:rPr>
          <w:rFonts w:ascii="Traditional Arabic" w:hAnsi="Traditional Arabic" w:cs="KFGQPC Uthman Taha Naskh" w:hint="cs"/>
          <w:b/>
          <w:bCs/>
          <w:color w:val="0070C0"/>
          <w:sz w:val="30"/>
          <w:szCs w:val="30"/>
          <w:rtl/>
        </w:rPr>
        <w:t>أ</w:t>
      </w:r>
      <w:r w:rsidR="00C110E9" w:rsidRPr="00B201F4">
        <w:rPr>
          <w:rFonts w:ascii="Traditional Arabic" w:hAnsi="Traditional Arabic" w:cs="KFGQPC Uthman Taha Naskh"/>
          <w:b/>
          <w:bCs/>
          <w:color w:val="0070C0"/>
          <w:sz w:val="30"/>
          <w:szCs w:val="30"/>
          <w:rtl/>
        </w:rPr>
        <w:t>ذكرك و</w:t>
      </w:r>
      <w:r w:rsidR="00C110E9" w:rsidRPr="00B201F4">
        <w:rPr>
          <w:rFonts w:ascii="Traditional Arabic" w:hAnsi="Traditional Arabic" w:cs="KFGQPC Uthman Taha Naskh" w:hint="cs"/>
          <w:b/>
          <w:bCs/>
          <w:color w:val="0070C0"/>
          <w:sz w:val="30"/>
          <w:szCs w:val="30"/>
          <w:rtl/>
        </w:rPr>
        <w:t>أ</w:t>
      </w:r>
      <w:r w:rsidRPr="00B201F4">
        <w:rPr>
          <w:rFonts w:ascii="Traditional Arabic" w:hAnsi="Traditional Arabic" w:cs="KFGQPC Uthman Taha Naskh"/>
          <w:b/>
          <w:bCs/>
          <w:color w:val="0070C0"/>
          <w:sz w:val="30"/>
          <w:szCs w:val="30"/>
          <w:rtl/>
        </w:rPr>
        <w:t>دعوك به</w:t>
      </w:r>
      <w:r w:rsidR="00584605" w:rsidRPr="00B201F4">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b/>
          <w:bCs/>
          <w:color w:val="0070C0"/>
          <w:sz w:val="30"/>
          <w:szCs w:val="30"/>
          <w:rtl/>
        </w:rPr>
        <w:t>قال</w:t>
      </w:r>
      <w:r w:rsidR="00262DD0" w:rsidRPr="00B201F4">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b/>
          <w:bCs/>
          <w:color w:val="0070C0"/>
          <w:sz w:val="30"/>
          <w:szCs w:val="30"/>
          <w:rtl/>
        </w:rPr>
        <w:t xml:space="preserve">قل يا موسي لا </w:t>
      </w:r>
      <w:r w:rsidR="004D1F63" w:rsidRPr="00B201F4">
        <w:rPr>
          <w:rFonts w:ascii="Traditional Arabic" w:hAnsi="Traditional Arabic" w:cs="KFGQPC Uthman Taha Naskh"/>
          <w:b/>
          <w:bCs/>
          <w:color w:val="0070C0"/>
          <w:sz w:val="30"/>
          <w:szCs w:val="30"/>
          <w:rtl/>
        </w:rPr>
        <w:t>إله</w:t>
      </w:r>
      <w:r w:rsidRPr="00B201F4">
        <w:rPr>
          <w:rFonts w:ascii="Traditional Arabic" w:hAnsi="Traditional Arabic" w:cs="KFGQPC Uthman Taha Naskh"/>
          <w:b/>
          <w:bCs/>
          <w:color w:val="0070C0"/>
          <w:sz w:val="30"/>
          <w:szCs w:val="30"/>
          <w:rtl/>
        </w:rPr>
        <w:t xml:space="preserve"> </w:t>
      </w:r>
      <w:r w:rsidR="00162CE3">
        <w:rPr>
          <w:rFonts w:ascii="Traditional Arabic" w:hAnsi="Traditional Arabic" w:cs="KFGQPC Uthman Taha Naskh" w:hint="cs"/>
          <w:b/>
          <w:bCs/>
          <w:color w:val="0070C0"/>
          <w:sz w:val="30"/>
          <w:szCs w:val="30"/>
          <w:rtl/>
        </w:rPr>
        <w:t>إ</w:t>
      </w:r>
      <w:r w:rsidR="00FE7C19" w:rsidRPr="00B201F4">
        <w:rPr>
          <w:rFonts w:ascii="Traditional Arabic" w:hAnsi="Traditional Arabic" w:cs="KFGQPC Uthman Taha Naskh"/>
          <w:b/>
          <w:bCs/>
          <w:color w:val="0070C0"/>
          <w:sz w:val="30"/>
          <w:szCs w:val="30"/>
          <w:rtl/>
        </w:rPr>
        <w:t>لا</w:t>
      </w:r>
      <w:r w:rsidRPr="00B201F4">
        <w:rPr>
          <w:rFonts w:ascii="Traditional Arabic" w:hAnsi="Traditional Arabic" w:cs="KFGQPC Uthman Taha Naskh"/>
          <w:b/>
          <w:bCs/>
          <w:color w:val="0070C0"/>
          <w:sz w:val="30"/>
          <w:szCs w:val="30"/>
          <w:rtl/>
        </w:rPr>
        <w:t xml:space="preserve"> الله</w:t>
      </w:r>
      <w:r w:rsidR="00584605" w:rsidRPr="00B201F4">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b/>
          <w:bCs/>
          <w:color w:val="0070C0"/>
          <w:sz w:val="30"/>
          <w:szCs w:val="30"/>
          <w:rtl/>
        </w:rPr>
        <w:t>قال يا رب كل عبادك يقولون هذا</w:t>
      </w:r>
      <w:r w:rsidR="00584605" w:rsidRPr="00B201F4">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b/>
          <w:bCs/>
          <w:color w:val="0070C0"/>
          <w:sz w:val="30"/>
          <w:szCs w:val="30"/>
          <w:rtl/>
        </w:rPr>
        <w:t>قال</w:t>
      </w:r>
      <w:r w:rsidR="00262DD0" w:rsidRPr="00B201F4">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b/>
          <w:bCs/>
          <w:color w:val="0070C0"/>
          <w:sz w:val="30"/>
          <w:szCs w:val="30"/>
          <w:rtl/>
        </w:rPr>
        <w:t xml:space="preserve">يا موسى لو </w:t>
      </w:r>
      <w:r w:rsidR="00162CE3">
        <w:rPr>
          <w:rFonts w:ascii="Traditional Arabic" w:hAnsi="Traditional Arabic" w:cs="KFGQPC Uthman Taha Naskh" w:hint="cs"/>
          <w:b/>
          <w:bCs/>
          <w:color w:val="0070C0"/>
          <w:sz w:val="30"/>
          <w:szCs w:val="30"/>
          <w:rtl/>
        </w:rPr>
        <w:t>أ</w:t>
      </w:r>
      <w:r w:rsidR="00FE7C19" w:rsidRPr="00B201F4">
        <w:rPr>
          <w:rFonts w:ascii="Traditional Arabic" w:hAnsi="Traditional Arabic" w:cs="KFGQPC Uthman Taha Naskh"/>
          <w:b/>
          <w:bCs/>
          <w:color w:val="0070C0"/>
          <w:sz w:val="30"/>
          <w:szCs w:val="30"/>
          <w:rtl/>
        </w:rPr>
        <w:t>ن</w:t>
      </w:r>
      <w:r w:rsidRPr="00B201F4">
        <w:rPr>
          <w:rFonts w:ascii="Traditional Arabic" w:hAnsi="Traditional Arabic" w:cs="KFGQPC Uthman Taha Naskh"/>
          <w:b/>
          <w:bCs/>
          <w:color w:val="0070C0"/>
          <w:sz w:val="30"/>
          <w:szCs w:val="30"/>
          <w:rtl/>
        </w:rPr>
        <w:t xml:space="preserve"> السموات السبع وعامرهن غيري والارضين السبع </w:t>
      </w:r>
      <w:r w:rsidR="0053589D">
        <w:rPr>
          <w:rFonts w:ascii="Traditional Arabic" w:hAnsi="Traditional Arabic" w:cs="KFGQPC Uthman Taha Naskh"/>
          <w:b/>
          <w:bCs/>
          <w:color w:val="0070C0"/>
          <w:sz w:val="30"/>
          <w:szCs w:val="30"/>
          <w:rtl/>
        </w:rPr>
        <w:t>فى</w:t>
      </w:r>
      <w:r w:rsidRPr="00B201F4">
        <w:rPr>
          <w:rFonts w:ascii="Traditional Arabic" w:hAnsi="Traditional Arabic" w:cs="KFGQPC Uthman Taha Naskh"/>
          <w:b/>
          <w:bCs/>
          <w:color w:val="0070C0"/>
          <w:sz w:val="30"/>
          <w:szCs w:val="30"/>
          <w:rtl/>
        </w:rPr>
        <w:t xml:space="preserve"> كفة ولا </w:t>
      </w:r>
      <w:r w:rsidR="004D1F63" w:rsidRPr="00B201F4">
        <w:rPr>
          <w:rFonts w:ascii="Traditional Arabic" w:hAnsi="Traditional Arabic" w:cs="KFGQPC Uthman Taha Naskh"/>
          <w:b/>
          <w:bCs/>
          <w:color w:val="0070C0"/>
          <w:sz w:val="30"/>
          <w:szCs w:val="30"/>
          <w:rtl/>
        </w:rPr>
        <w:t>إله</w:t>
      </w:r>
      <w:r w:rsidRPr="00B201F4">
        <w:rPr>
          <w:rFonts w:ascii="Traditional Arabic" w:hAnsi="Traditional Arabic" w:cs="KFGQPC Uthman Taha Naskh"/>
          <w:b/>
          <w:bCs/>
          <w:color w:val="0070C0"/>
          <w:sz w:val="30"/>
          <w:szCs w:val="30"/>
          <w:rtl/>
        </w:rPr>
        <w:t xml:space="preserve"> </w:t>
      </w:r>
      <w:r w:rsidR="00162CE3">
        <w:rPr>
          <w:rFonts w:ascii="Traditional Arabic" w:hAnsi="Traditional Arabic" w:cs="KFGQPC Uthman Taha Naskh" w:hint="cs"/>
          <w:b/>
          <w:bCs/>
          <w:color w:val="0070C0"/>
          <w:sz w:val="30"/>
          <w:szCs w:val="30"/>
          <w:rtl/>
        </w:rPr>
        <w:t>إ</w:t>
      </w:r>
      <w:r w:rsidR="00FE7C19" w:rsidRPr="00B201F4">
        <w:rPr>
          <w:rFonts w:ascii="Traditional Arabic" w:hAnsi="Traditional Arabic" w:cs="KFGQPC Uthman Taha Naskh"/>
          <w:b/>
          <w:bCs/>
          <w:color w:val="0070C0"/>
          <w:sz w:val="30"/>
          <w:szCs w:val="30"/>
          <w:rtl/>
        </w:rPr>
        <w:t>لا</w:t>
      </w:r>
      <w:r w:rsidRPr="00B201F4">
        <w:rPr>
          <w:rFonts w:ascii="Traditional Arabic" w:hAnsi="Traditional Arabic" w:cs="KFGQPC Uthman Taha Naskh"/>
          <w:b/>
          <w:bCs/>
          <w:color w:val="0070C0"/>
          <w:sz w:val="30"/>
          <w:szCs w:val="30"/>
          <w:rtl/>
        </w:rPr>
        <w:t xml:space="preserve"> الله </w:t>
      </w:r>
      <w:r w:rsidR="0053589D">
        <w:rPr>
          <w:rFonts w:ascii="Traditional Arabic" w:hAnsi="Traditional Arabic" w:cs="KFGQPC Uthman Taha Naskh"/>
          <w:b/>
          <w:bCs/>
          <w:color w:val="0070C0"/>
          <w:sz w:val="30"/>
          <w:szCs w:val="30"/>
          <w:rtl/>
        </w:rPr>
        <w:t>فى</w:t>
      </w:r>
      <w:r w:rsidRPr="00B201F4">
        <w:rPr>
          <w:rFonts w:ascii="Traditional Arabic" w:hAnsi="Traditional Arabic" w:cs="KFGQPC Uthman Taha Naskh"/>
          <w:b/>
          <w:bCs/>
          <w:color w:val="0070C0"/>
          <w:sz w:val="30"/>
          <w:szCs w:val="30"/>
          <w:rtl/>
        </w:rPr>
        <w:t xml:space="preserve"> كفة مالت بهن لا </w:t>
      </w:r>
      <w:r w:rsidR="004D1F63" w:rsidRPr="00B201F4">
        <w:rPr>
          <w:rFonts w:ascii="Traditional Arabic" w:hAnsi="Traditional Arabic" w:cs="KFGQPC Uthman Taha Naskh"/>
          <w:b/>
          <w:bCs/>
          <w:color w:val="0070C0"/>
          <w:sz w:val="30"/>
          <w:szCs w:val="30"/>
          <w:rtl/>
        </w:rPr>
        <w:t>إله</w:t>
      </w:r>
      <w:r w:rsidRPr="00B201F4">
        <w:rPr>
          <w:rFonts w:ascii="Traditional Arabic" w:hAnsi="Traditional Arabic" w:cs="KFGQPC Uthman Taha Naskh"/>
          <w:b/>
          <w:bCs/>
          <w:color w:val="0070C0"/>
          <w:sz w:val="30"/>
          <w:szCs w:val="30"/>
          <w:rtl/>
        </w:rPr>
        <w:t xml:space="preserve"> </w:t>
      </w:r>
      <w:r w:rsidR="00162CE3">
        <w:rPr>
          <w:rFonts w:ascii="Traditional Arabic" w:hAnsi="Traditional Arabic" w:cs="KFGQPC Uthman Taha Naskh" w:hint="cs"/>
          <w:b/>
          <w:bCs/>
          <w:color w:val="0070C0"/>
          <w:sz w:val="30"/>
          <w:szCs w:val="30"/>
          <w:rtl/>
        </w:rPr>
        <w:t>إ</w:t>
      </w:r>
      <w:r w:rsidR="00FE7C19" w:rsidRPr="00B201F4">
        <w:rPr>
          <w:rFonts w:ascii="Traditional Arabic" w:hAnsi="Traditional Arabic" w:cs="KFGQPC Uthman Taha Naskh"/>
          <w:b/>
          <w:bCs/>
          <w:color w:val="0070C0"/>
          <w:sz w:val="30"/>
          <w:szCs w:val="30"/>
          <w:rtl/>
        </w:rPr>
        <w:t>لا</w:t>
      </w:r>
      <w:r w:rsidR="00C110E9" w:rsidRPr="00B201F4">
        <w:rPr>
          <w:rFonts w:ascii="Traditional Arabic" w:hAnsi="Traditional Arabic" w:cs="KFGQPC Uthman Taha Naskh"/>
          <w:b/>
          <w:bCs/>
          <w:color w:val="0070C0"/>
          <w:sz w:val="30"/>
          <w:szCs w:val="30"/>
          <w:rtl/>
        </w:rPr>
        <w:t xml:space="preserve"> الله</w:t>
      </w:r>
      <w:r w:rsidR="007B6B9D" w:rsidRPr="00B201F4">
        <w:rPr>
          <w:rFonts w:ascii="Traditional Arabic" w:hAnsi="Traditional Arabic" w:cs="KFGQPC Uthman Taha Naskh"/>
          <w:b/>
          <w:bCs/>
          <w:color w:val="0070C0"/>
          <w:sz w:val="30"/>
          <w:szCs w:val="30"/>
          <w:rtl/>
        </w:rPr>
        <w:t>»</w:t>
      </w:r>
      <w:r w:rsidR="00C110E9" w:rsidRPr="00E56013">
        <w:rPr>
          <w:rFonts w:ascii="Traditional Arabic" w:hAnsi="Traditional Arabic" w:cs="KFGQPC Uthman Taha Naskh"/>
          <w:color w:val="000000" w:themeColor="text1"/>
          <w:sz w:val="30"/>
          <w:szCs w:val="30"/>
          <w:rtl/>
        </w:rPr>
        <w:t xml:space="preserve"> رواه</w:t>
      </w:r>
      <w:r w:rsidR="00C110E9" w:rsidRPr="00E56013">
        <w:rPr>
          <w:rFonts w:ascii="Traditional Arabic" w:hAnsi="Traditional Arabic" w:cs="KFGQPC Uthman Taha Naskh" w:hint="cs"/>
          <w:color w:val="000000" w:themeColor="text1"/>
          <w:sz w:val="30"/>
          <w:szCs w:val="30"/>
          <w:rtl/>
        </w:rPr>
        <w:t xml:space="preserve">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ح</w:t>
      </w:r>
      <w:r w:rsidR="00162CE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بان والحاكم وصححه</w:t>
      </w:r>
      <w:r w:rsidR="00C110E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وللترمذي وحسنه عن </w:t>
      </w:r>
      <w:r w:rsidR="00B201F4">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نس</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سمعت رسول الله صلى الله عليه وسلم يقول </w:t>
      </w:r>
      <w:r w:rsidR="00E059C0" w:rsidRPr="00E059C0">
        <w:rPr>
          <w:rFonts w:ascii="Traditional Arabic" w:hAnsi="Traditional Arabic" w:cs="KFGQPC Uthman Taha Naskh" w:hint="cs"/>
          <w:b/>
          <w:bCs/>
          <w:color w:val="0070C0"/>
          <w:sz w:val="30"/>
          <w:szCs w:val="30"/>
          <w:rtl/>
        </w:rPr>
        <w:t>«</w:t>
      </w:r>
      <w:r w:rsidRPr="00E059C0">
        <w:rPr>
          <w:rFonts w:ascii="Traditional Arabic" w:hAnsi="Traditional Arabic" w:cs="KFGQPC Uthman Taha Naskh"/>
          <w:b/>
          <w:bCs/>
          <w:color w:val="0070C0"/>
          <w:sz w:val="30"/>
          <w:szCs w:val="30"/>
          <w:rtl/>
        </w:rPr>
        <w:t xml:space="preserve">قال الله تعالى يا </w:t>
      </w:r>
      <w:r w:rsidR="00A44647" w:rsidRPr="00E059C0">
        <w:rPr>
          <w:rFonts w:ascii="Traditional Arabic" w:hAnsi="Traditional Arabic" w:cs="KFGQPC Uthman Taha Naskh"/>
          <w:b/>
          <w:bCs/>
          <w:color w:val="0070C0"/>
          <w:sz w:val="30"/>
          <w:szCs w:val="30"/>
          <w:rtl/>
        </w:rPr>
        <w:t>ابن</w:t>
      </w:r>
      <w:r w:rsidRPr="00E059C0">
        <w:rPr>
          <w:rFonts w:ascii="Traditional Arabic" w:hAnsi="Traditional Arabic" w:cs="KFGQPC Uthman Taha Naskh"/>
          <w:b/>
          <w:bCs/>
          <w:color w:val="0070C0"/>
          <w:sz w:val="30"/>
          <w:szCs w:val="30"/>
          <w:rtl/>
        </w:rPr>
        <w:t xml:space="preserve"> آدم</w:t>
      </w:r>
      <w:r w:rsidR="00584605" w:rsidRPr="00E059C0">
        <w:rPr>
          <w:rFonts w:ascii="Traditional Arabic" w:hAnsi="Traditional Arabic" w:cs="KFGQPC Uthman Taha Naskh"/>
          <w:b/>
          <w:bCs/>
          <w:color w:val="0070C0"/>
          <w:sz w:val="30"/>
          <w:szCs w:val="30"/>
          <w:rtl/>
        </w:rPr>
        <w:t xml:space="preserve">، </w:t>
      </w:r>
      <w:r w:rsidRPr="00E059C0">
        <w:rPr>
          <w:rFonts w:ascii="Traditional Arabic" w:hAnsi="Traditional Arabic" w:cs="KFGQPC Uthman Taha Naskh"/>
          <w:b/>
          <w:bCs/>
          <w:color w:val="0070C0"/>
          <w:sz w:val="30"/>
          <w:szCs w:val="30"/>
          <w:rtl/>
        </w:rPr>
        <w:t xml:space="preserve">لو </w:t>
      </w:r>
      <w:r w:rsidR="00162CE3">
        <w:rPr>
          <w:rFonts w:ascii="Traditional Arabic" w:hAnsi="Traditional Arabic" w:cs="KFGQPC Uthman Taha Naskh" w:hint="cs"/>
          <w:b/>
          <w:bCs/>
          <w:color w:val="0070C0"/>
          <w:sz w:val="30"/>
          <w:szCs w:val="30"/>
          <w:rtl/>
        </w:rPr>
        <w:t>أ</w:t>
      </w:r>
      <w:r w:rsidRPr="00E059C0">
        <w:rPr>
          <w:rFonts w:ascii="Traditional Arabic" w:hAnsi="Traditional Arabic" w:cs="KFGQPC Uthman Taha Naskh"/>
          <w:b/>
          <w:bCs/>
          <w:color w:val="0070C0"/>
          <w:sz w:val="30"/>
          <w:szCs w:val="30"/>
          <w:rtl/>
        </w:rPr>
        <w:t>تيتني بقراب الأرض خطايا</w:t>
      </w:r>
      <w:r w:rsidR="00584605" w:rsidRPr="00E059C0">
        <w:rPr>
          <w:rFonts w:ascii="Traditional Arabic" w:hAnsi="Traditional Arabic" w:cs="KFGQPC Uthman Taha Naskh"/>
          <w:b/>
          <w:bCs/>
          <w:color w:val="0070C0"/>
          <w:sz w:val="30"/>
          <w:szCs w:val="30"/>
          <w:rtl/>
        </w:rPr>
        <w:t xml:space="preserve">، </w:t>
      </w:r>
      <w:r w:rsidRPr="00E059C0">
        <w:rPr>
          <w:rFonts w:ascii="Traditional Arabic" w:hAnsi="Traditional Arabic" w:cs="KFGQPC Uthman Taha Naskh"/>
          <w:b/>
          <w:bCs/>
          <w:color w:val="0070C0"/>
          <w:sz w:val="30"/>
          <w:szCs w:val="30"/>
          <w:rtl/>
        </w:rPr>
        <w:t>ثم لقيتني لا تشرك بي شيئ</w:t>
      </w:r>
      <w:r w:rsidR="00162CE3">
        <w:rPr>
          <w:rFonts w:ascii="Traditional Arabic" w:hAnsi="Traditional Arabic" w:cs="KFGQPC Uthman Taha Naskh" w:hint="cs"/>
          <w:b/>
          <w:bCs/>
          <w:color w:val="0070C0"/>
          <w:sz w:val="30"/>
          <w:szCs w:val="30"/>
          <w:rtl/>
        </w:rPr>
        <w:t>ً</w:t>
      </w:r>
      <w:r w:rsidRPr="00E059C0">
        <w:rPr>
          <w:rFonts w:ascii="Traditional Arabic" w:hAnsi="Traditional Arabic" w:cs="KFGQPC Uthman Taha Naskh"/>
          <w:b/>
          <w:bCs/>
          <w:color w:val="0070C0"/>
          <w:sz w:val="30"/>
          <w:szCs w:val="30"/>
          <w:rtl/>
        </w:rPr>
        <w:t>ا</w:t>
      </w:r>
      <w:r w:rsidR="00584605" w:rsidRPr="00E059C0">
        <w:rPr>
          <w:rFonts w:ascii="Traditional Arabic" w:hAnsi="Traditional Arabic" w:cs="KFGQPC Uthman Taha Naskh"/>
          <w:b/>
          <w:bCs/>
          <w:color w:val="0070C0"/>
          <w:sz w:val="30"/>
          <w:szCs w:val="30"/>
          <w:rtl/>
        </w:rPr>
        <w:t xml:space="preserve">، </w:t>
      </w:r>
      <w:r w:rsidRPr="00E059C0">
        <w:rPr>
          <w:rFonts w:ascii="Traditional Arabic" w:hAnsi="Traditional Arabic" w:cs="KFGQPC Uthman Taha Naskh"/>
          <w:b/>
          <w:bCs/>
          <w:color w:val="0070C0"/>
          <w:sz w:val="30"/>
          <w:szCs w:val="30"/>
          <w:rtl/>
        </w:rPr>
        <w:t>لأتيتك بقرابها</w:t>
      </w:r>
      <w:r w:rsidR="00C110E9" w:rsidRPr="00E059C0">
        <w:rPr>
          <w:rFonts w:ascii="Traditional Arabic" w:hAnsi="Traditional Arabic" w:cs="KFGQPC Uthman Taha Naskh" w:hint="cs"/>
          <w:b/>
          <w:bCs/>
          <w:color w:val="0070C0"/>
          <w:sz w:val="30"/>
          <w:szCs w:val="30"/>
          <w:rtl/>
        </w:rPr>
        <w:t xml:space="preserve"> </w:t>
      </w:r>
      <w:r w:rsidRPr="00E059C0">
        <w:rPr>
          <w:rFonts w:ascii="Traditional Arabic" w:hAnsi="Traditional Arabic" w:cs="KFGQPC Uthman Taha Naskh"/>
          <w:b/>
          <w:bCs/>
          <w:color w:val="0070C0"/>
          <w:sz w:val="30"/>
          <w:szCs w:val="30"/>
          <w:rtl/>
        </w:rPr>
        <w:t>مغفرة</w:t>
      </w:r>
      <w:r w:rsidR="00E059C0" w:rsidRPr="00E059C0">
        <w:rPr>
          <w:rFonts w:ascii="Traditional Arabic" w:hAnsi="Traditional Arabic" w:cs="KFGQPC Uthman Taha Naskh" w:hint="cs"/>
          <w:b/>
          <w:bCs/>
          <w:color w:val="0070C0"/>
          <w:sz w:val="30"/>
          <w:szCs w:val="30"/>
          <w:rtl/>
        </w:rPr>
        <w:t>»</w:t>
      </w:r>
      <w:r w:rsidR="00C110E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b/>
          <w:bCs/>
          <w:color w:val="000000" w:themeColor="text1"/>
          <w:sz w:val="30"/>
          <w:szCs w:val="30"/>
          <w:rtl/>
        </w:rPr>
        <w:t xml:space="preserve"> </w:t>
      </w:r>
    </w:p>
    <w:p w14:paraId="30F1AB7C" w14:textId="64C31B0B" w:rsidR="00C110E9" w:rsidRPr="00E56013" w:rsidRDefault="00D560B5" w:rsidP="006C05B2">
      <w:pPr>
        <w:pStyle w:val="a"/>
        <w:rPr>
          <w:rtl/>
        </w:rPr>
      </w:pPr>
      <w:bookmarkStart w:id="31" w:name="_Toc112248071"/>
      <w:r w:rsidRPr="00E56013">
        <w:rPr>
          <w:rtl/>
        </w:rPr>
        <w:lastRenderedPageBreak/>
        <w:t>فيه مسائل</w:t>
      </w:r>
      <w:r w:rsidR="00512098">
        <w:rPr>
          <w:rtl/>
        </w:rPr>
        <w:t xml:space="preserve">: </w:t>
      </w:r>
      <w:bookmarkEnd w:id="31"/>
    </w:p>
    <w:p w14:paraId="424C82A6" w14:textId="1B89F616" w:rsidR="00D560B5" w:rsidRPr="00E56013" w:rsidRDefault="00C110E9"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hint="cs"/>
          <w:b/>
          <w:bCs/>
          <w:color w:val="000000" w:themeColor="text1"/>
          <w:sz w:val="30"/>
          <w:szCs w:val="30"/>
          <w:rtl/>
        </w:rPr>
        <w:t>الاولى:</w:t>
      </w:r>
      <w:r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س</w:t>
      </w:r>
      <w:r w:rsidR="00162CE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عة فضل الله</w:t>
      </w:r>
      <w:r w:rsidRPr="00E56013">
        <w:rPr>
          <w:rFonts w:ascii="Traditional Arabic" w:hAnsi="Traditional Arabic" w:cs="KFGQPC Uthman Taha Naskh" w:hint="cs"/>
          <w:color w:val="000000" w:themeColor="text1"/>
          <w:sz w:val="30"/>
          <w:szCs w:val="30"/>
          <w:rtl/>
        </w:rPr>
        <w:t>.</w:t>
      </w:r>
    </w:p>
    <w:p w14:paraId="0C3CE28A" w14:textId="77777777" w:rsidR="00D560B5" w:rsidRPr="00E56013" w:rsidRDefault="00C110E9"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hint="cs"/>
          <w:b/>
          <w:bCs/>
          <w:color w:val="000000" w:themeColor="text1"/>
          <w:sz w:val="30"/>
          <w:szCs w:val="30"/>
          <w:rtl/>
        </w:rPr>
        <w:t>الثانية</w:t>
      </w:r>
      <w:r w:rsidRPr="00E56013">
        <w:rPr>
          <w:rFonts w:ascii="Traditional Arabic" w:hAnsi="Traditional Arabic" w:cs="KFGQPC Uthman Taha Naskh"/>
          <w:b/>
          <w:b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ثواب كثرة التوحيد عند الله</w:t>
      </w:r>
      <w:r w:rsidRPr="00E56013">
        <w:rPr>
          <w:rFonts w:ascii="Traditional Arabic" w:hAnsi="Traditional Arabic" w:cs="KFGQPC Uthman Taha Naskh" w:hint="cs"/>
          <w:color w:val="000000" w:themeColor="text1"/>
          <w:sz w:val="30"/>
          <w:szCs w:val="30"/>
          <w:rtl/>
        </w:rPr>
        <w:t>.</w:t>
      </w:r>
    </w:p>
    <w:p w14:paraId="16CB7F82" w14:textId="77777777" w:rsidR="00C110E9" w:rsidRPr="00E56013" w:rsidRDefault="00C110E9"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hint="cs"/>
          <w:b/>
          <w:bCs/>
          <w:color w:val="000000" w:themeColor="text1"/>
          <w:sz w:val="30"/>
          <w:szCs w:val="30"/>
          <w:rtl/>
        </w:rPr>
        <w:t>الثالثة</w:t>
      </w:r>
      <w:r w:rsidR="00D560B5" w:rsidRPr="00E56013">
        <w:rPr>
          <w:rFonts w:ascii="Traditional Arabic" w:hAnsi="Traditional Arabic" w:cs="KFGQPC Uthman Taha Naskh"/>
          <w:b/>
          <w:b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تكفيره مع ذلك للذنوب</w:t>
      </w:r>
      <w:r w:rsidRPr="00E56013">
        <w:rPr>
          <w:rFonts w:ascii="Traditional Arabic" w:hAnsi="Traditional Arabic" w:cs="KFGQPC Uthman Taha Naskh" w:hint="cs"/>
          <w:color w:val="000000" w:themeColor="text1"/>
          <w:sz w:val="30"/>
          <w:szCs w:val="30"/>
          <w:rtl/>
        </w:rPr>
        <w:t>.</w:t>
      </w:r>
    </w:p>
    <w:p w14:paraId="17E75A9F" w14:textId="31629114"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w:t>
      </w:r>
      <w:r w:rsidR="00C110E9" w:rsidRPr="00E56013">
        <w:rPr>
          <w:rFonts w:ascii="Traditional Arabic" w:hAnsi="Traditional Arabic" w:cs="KFGQPC Uthman Taha Naskh"/>
          <w:b/>
          <w:bCs/>
          <w:color w:val="000000" w:themeColor="text1"/>
          <w:sz w:val="30"/>
          <w:szCs w:val="30"/>
          <w:rtl/>
        </w:rPr>
        <w:t>الرابعة</w:t>
      </w:r>
      <w:r w:rsidRPr="00E56013">
        <w:rPr>
          <w:rFonts w:ascii="Traditional Arabic" w:hAnsi="Traditional Arabic" w:cs="KFGQPC Uthman Taha Naskh"/>
          <w:b/>
          <w:b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ت</w:t>
      </w:r>
      <w:r w:rsidR="00C110E9" w:rsidRPr="00E56013">
        <w:rPr>
          <w:rFonts w:ascii="Traditional Arabic" w:hAnsi="Traditional Arabic" w:cs="KFGQPC Uthman Taha Naskh"/>
          <w:color w:val="000000" w:themeColor="text1"/>
          <w:sz w:val="30"/>
          <w:szCs w:val="30"/>
          <w:rtl/>
        </w:rPr>
        <w:t>فسير الآية التي ف</w:t>
      </w:r>
      <w:r w:rsidR="00162CE3">
        <w:rPr>
          <w:rFonts w:ascii="Traditional Arabic" w:hAnsi="Traditional Arabic" w:cs="KFGQPC Uthman Taha Naskh" w:hint="cs"/>
          <w:color w:val="000000" w:themeColor="text1"/>
          <w:sz w:val="30"/>
          <w:szCs w:val="30"/>
          <w:rtl/>
        </w:rPr>
        <w:t>ى</w:t>
      </w:r>
      <w:r w:rsidR="00C110E9" w:rsidRPr="00E56013">
        <w:rPr>
          <w:rFonts w:ascii="Traditional Arabic" w:hAnsi="Traditional Arabic" w:cs="KFGQPC Uthman Taha Naskh"/>
          <w:color w:val="000000" w:themeColor="text1"/>
          <w:sz w:val="30"/>
          <w:szCs w:val="30"/>
          <w:rtl/>
        </w:rPr>
        <w:t xml:space="preserve"> سورة الأنعام</w:t>
      </w:r>
      <w:r w:rsidR="00C110E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218C48AD" w14:textId="6CACC80A"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03F73">
        <w:rPr>
          <w:rFonts w:ascii="Traditional Arabic" w:hAnsi="Traditional Arabic" w:cs="KFGQPC Uthman Taha Naskh"/>
          <w:b/>
          <w:bCs/>
          <w:color w:val="000000" w:themeColor="text1"/>
          <w:sz w:val="30"/>
          <w:szCs w:val="30"/>
          <w:rtl/>
        </w:rPr>
        <w:t>الخامسة</w:t>
      </w:r>
      <w:r w:rsidR="00262DD0" w:rsidRPr="00E03F73">
        <w:rPr>
          <w:rFonts w:ascii="Traditional Arabic" w:hAnsi="Traditional Arabic" w:cs="KFGQPC Uthman Taha Naskh"/>
          <w:b/>
          <w:bCs/>
          <w:color w:val="000000" w:themeColor="text1"/>
          <w:sz w:val="30"/>
          <w:szCs w:val="30"/>
          <w:rtl/>
        </w:rPr>
        <w:t>:</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w:t>
      </w:r>
      <w:r w:rsidR="00C110E9" w:rsidRPr="00E56013">
        <w:rPr>
          <w:rFonts w:ascii="Traditional Arabic" w:hAnsi="Traditional Arabic" w:cs="KFGQPC Uthman Taha Naskh"/>
          <w:color w:val="000000" w:themeColor="text1"/>
          <w:sz w:val="30"/>
          <w:szCs w:val="30"/>
          <w:rtl/>
        </w:rPr>
        <w:t>أمل الخمس اللوات</w:t>
      </w:r>
      <w:r w:rsidR="00162CE3">
        <w:rPr>
          <w:rFonts w:ascii="Traditional Arabic" w:hAnsi="Traditional Arabic" w:cs="KFGQPC Uthman Taha Naskh" w:hint="cs"/>
          <w:color w:val="000000" w:themeColor="text1"/>
          <w:sz w:val="30"/>
          <w:szCs w:val="30"/>
          <w:rtl/>
        </w:rPr>
        <w:t>ى</w:t>
      </w:r>
      <w:r w:rsidR="00C110E9" w:rsidRPr="00E56013">
        <w:rPr>
          <w:rFonts w:ascii="Traditional Arabic" w:hAnsi="Traditional Arabic" w:cs="KFGQPC Uthman Taha Naskh"/>
          <w:color w:val="000000" w:themeColor="text1"/>
          <w:sz w:val="30"/>
          <w:szCs w:val="30"/>
          <w:rtl/>
        </w:rPr>
        <w:t xml:space="preserve"> ف</w:t>
      </w:r>
      <w:r w:rsidR="00162CE3">
        <w:rPr>
          <w:rFonts w:ascii="Traditional Arabic" w:hAnsi="Traditional Arabic" w:cs="KFGQPC Uthman Taha Naskh" w:hint="cs"/>
          <w:color w:val="000000" w:themeColor="text1"/>
          <w:sz w:val="30"/>
          <w:szCs w:val="30"/>
          <w:rtl/>
        </w:rPr>
        <w:t>ى</w:t>
      </w:r>
      <w:r w:rsidR="00C110E9" w:rsidRPr="00E56013">
        <w:rPr>
          <w:rFonts w:ascii="Traditional Arabic" w:hAnsi="Traditional Arabic" w:cs="KFGQPC Uthman Taha Naskh"/>
          <w:color w:val="000000" w:themeColor="text1"/>
          <w:sz w:val="30"/>
          <w:szCs w:val="30"/>
          <w:rtl/>
        </w:rPr>
        <w:t xml:space="preserve"> حديث عبادة</w:t>
      </w:r>
      <w:r w:rsidR="00C110E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DCCD031" w14:textId="0F209B5E"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السادسة</w:t>
      </w:r>
      <w:r w:rsidR="00262DD0">
        <w:rPr>
          <w:rFonts w:ascii="Traditional Arabic" w:hAnsi="Traditional Arabic" w:cs="KFGQPC Uthman Taha Naskh"/>
          <w:color w:val="000000" w:themeColor="text1"/>
          <w:sz w:val="30"/>
          <w:szCs w:val="30"/>
          <w:rtl/>
        </w:rPr>
        <w:t xml:space="preserve">: </w:t>
      </w:r>
      <w:r w:rsidR="00162CE3">
        <w:rPr>
          <w:rFonts w:ascii="Traditional Arabic" w:hAnsi="Traditional Arabic" w:cs="KFGQPC Uthman Taha Naskh" w:hint="cs"/>
          <w:color w:val="000000" w:themeColor="text1"/>
          <w:sz w:val="30"/>
          <w:szCs w:val="30"/>
          <w:rtl/>
        </w:rPr>
        <w:t>أ</w:t>
      </w:r>
      <w:r w:rsidR="00C110E9" w:rsidRPr="00E56013">
        <w:rPr>
          <w:rFonts w:ascii="Traditional Arabic" w:hAnsi="Traditional Arabic" w:cs="KFGQPC Uthman Taha Naskh"/>
          <w:color w:val="000000" w:themeColor="text1"/>
          <w:sz w:val="30"/>
          <w:szCs w:val="30"/>
          <w:rtl/>
        </w:rPr>
        <w:t>نك</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جمع</w:t>
      </w:r>
      <w:r w:rsidR="00C110E9" w:rsidRPr="00E56013">
        <w:rPr>
          <w:rFonts w:ascii="Traditional Arabic" w:hAnsi="Traditional Arabic" w:cs="KFGQPC Uthman Taha Naskh"/>
          <w:color w:val="000000" w:themeColor="text1"/>
          <w:sz w:val="30"/>
          <w:szCs w:val="30"/>
          <w:rtl/>
        </w:rPr>
        <w:t>ت بينه وبين حديث عتبان وما بعده</w:t>
      </w:r>
      <w:r w:rsidR="00C110E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تبين لك معنی قول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162CE3">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C110E9" w:rsidRPr="00E56013">
        <w:rPr>
          <w:rFonts w:ascii="Traditional Arabic" w:hAnsi="Traditional Arabic" w:cs="KFGQPC Uthman Taha Naskh"/>
          <w:color w:val="000000" w:themeColor="text1"/>
          <w:sz w:val="30"/>
          <w:szCs w:val="30"/>
          <w:rtl/>
        </w:rPr>
        <w:t xml:space="preserve"> الله ويتبين لك خطأ</w:t>
      </w:r>
      <w:r w:rsidR="00C110E9" w:rsidRPr="00E56013">
        <w:rPr>
          <w:rFonts w:ascii="Traditional Arabic" w:hAnsi="Traditional Arabic" w:cs="KFGQPC Uthman Taha Naskh" w:hint="cs"/>
          <w:color w:val="000000" w:themeColor="text1"/>
          <w:sz w:val="30"/>
          <w:szCs w:val="30"/>
          <w:rtl/>
        </w:rPr>
        <w:t xml:space="preserve"> </w:t>
      </w:r>
      <w:r w:rsidR="00C110E9" w:rsidRPr="00E56013">
        <w:rPr>
          <w:rFonts w:ascii="Traditional Arabic" w:hAnsi="Traditional Arabic" w:cs="KFGQPC Uthman Taha Naskh"/>
          <w:color w:val="000000" w:themeColor="text1"/>
          <w:sz w:val="30"/>
          <w:szCs w:val="30"/>
          <w:rtl/>
        </w:rPr>
        <w:t>المغرورين</w:t>
      </w:r>
      <w:r w:rsidR="00C110E9" w:rsidRPr="00E56013">
        <w:rPr>
          <w:rFonts w:ascii="Traditional Arabic" w:hAnsi="Traditional Arabic" w:cs="KFGQPC Uthman Taha Naskh" w:hint="cs"/>
          <w:color w:val="000000" w:themeColor="text1"/>
          <w:sz w:val="30"/>
          <w:szCs w:val="30"/>
          <w:rtl/>
        </w:rPr>
        <w:t>.</w:t>
      </w:r>
    </w:p>
    <w:p w14:paraId="555BBC3E" w14:textId="5362D316"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السابعة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w:t>
      </w:r>
      <w:r w:rsidR="00C110E9" w:rsidRPr="00E56013">
        <w:rPr>
          <w:rFonts w:ascii="Traditional Arabic" w:hAnsi="Traditional Arabic" w:cs="KFGQPC Uthman Taha Naskh"/>
          <w:color w:val="000000" w:themeColor="text1"/>
          <w:sz w:val="30"/>
          <w:szCs w:val="30"/>
          <w:rtl/>
        </w:rPr>
        <w:t xml:space="preserve">لتنبيه للشرط </w:t>
      </w:r>
      <w:r w:rsidR="00BD1DFB">
        <w:rPr>
          <w:rFonts w:ascii="Traditional Arabic" w:hAnsi="Traditional Arabic" w:cs="KFGQPC Uthman Taha Naskh"/>
          <w:color w:val="000000" w:themeColor="text1"/>
          <w:sz w:val="30"/>
          <w:szCs w:val="30"/>
          <w:rtl/>
        </w:rPr>
        <w:t>الذى</w:t>
      </w:r>
      <w:r w:rsidR="00C110E9"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00C110E9" w:rsidRPr="00E56013">
        <w:rPr>
          <w:rFonts w:ascii="Traditional Arabic" w:hAnsi="Traditional Arabic" w:cs="KFGQPC Uthman Taha Naskh"/>
          <w:color w:val="000000" w:themeColor="text1"/>
          <w:sz w:val="30"/>
          <w:szCs w:val="30"/>
          <w:rtl/>
        </w:rPr>
        <w:t xml:space="preserve"> حديث عتبان</w:t>
      </w:r>
      <w:r w:rsidR="00C110E9" w:rsidRPr="00E56013">
        <w:rPr>
          <w:rFonts w:ascii="Traditional Arabic" w:hAnsi="Traditional Arabic" w:cs="KFGQPC Uthman Taha Naskh" w:hint="cs"/>
          <w:color w:val="000000" w:themeColor="text1"/>
          <w:sz w:val="30"/>
          <w:szCs w:val="30"/>
          <w:rtl/>
        </w:rPr>
        <w:t>.</w:t>
      </w:r>
    </w:p>
    <w:p w14:paraId="3B518B90" w14:textId="0596459C"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الثامنة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کون الأنبياء</w:t>
      </w:r>
      <w:r w:rsidR="00C110E9" w:rsidRPr="00E56013">
        <w:rPr>
          <w:rFonts w:ascii="Traditional Arabic" w:hAnsi="Traditional Arabic" w:cs="KFGQPC Uthman Taha Naskh"/>
          <w:color w:val="000000" w:themeColor="text1"/>
          <w:sz w:val="30"/>
          <w:szCs w:val="30"/>
          <w:rtl/>
        </w:rPr>
        <w:t xml:space="preserve"> يحتاجون للتنبيه على فضل لا </w:t>
      </w:r>
      <w:r w:rsidR="004D1F63" w:rsidRPr="00E56013">
        <w:rPr>
          <w:rFonts w:ascii="Traditional Arabic" w:hAnsi="Traditional Arabic" w:cs="KFGQPC Uthman Taha Naskh"/>
          <w:color w:val="000000" w:themeColor="text1"/>
          <w:sz w:val="30"/>
          <w:szCs w:val="30"/>
          <w:rtl/>
        </w:rPr>
        <w:t>إله</w:t>
      </w:r>
      <w:r w:rsidR="00C110E9" w:rsidRPr="00E56013">
        <w:rPr>
          <w:rFonts w:ascii="Traditional Arabic" w:hAnsi="Traditional Arabic" w:cs="KFGQPC Uthman Taha Naskh" w:hint="cs"/>
          <w:color w:val="000000" w:themeColor="text1"/>
          <w:sz w:val="30"/>
          <w:szCs w:val="30"/>
          <w:rtl/>
        </w:rPr>
        <w:t xml:space="preserve"> </w:t>
      </w:r>
      <w:r w:rsidR="00162CE3">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C110E9" w:rsidRPr="00E56013">
        <w:rPr>
          <w:rFonts w:ascii="Traditional Arabic" w:hAnsi="Traditional Arabic" w:cs="KFGQPC Uthman Taha Naskh"/>
          <w:color w:val="000000" w:themeColor="text1"/>
          <w:sz w:val="30"/>
          <w:szCs w:val="30"/>
          <w:rtl/>
        </w:rPr>
        <w:t xml:space="preserve"> الله</w:t>
      </w:r>
      <w:r w:rsidR="00C110E9" w:rsidRPr="00E56013">
        <w:rPr>
          <w:rFonts w:ascii="Traditional Arabic" w:hAnsi="Traditional Arabic" w:cs="KFGQPC Uthman Taha Naskh" w:hint="cs"/>
          <w:color w:val="000000" w:themeColor="text1"/>
          <w:sz w:val="30"/>
          <w:szCs w:val="30"/>
          <w:rtl/>
        </w:rPr>
        <w:t>.</w:t>
      </w:r>
    </w:p>
    <w:p w14:paraId="4263E283" w14:textId="7C8A024E"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التاسعة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التنبيه لرجحانها بجميع المخلوقات مع </w:t>
      </w:r>
      <w:r w:rsidR="00FE7C19" w:rsidRPr="00E56013">
        <w:rPr>
          <w:rFonts w:ascii="Traditional Arabic" w:hAnsi="Traditional Arabic" w:cs="KFGQPC Uthman Taha Naskh"/>
          <w:color w:val="000000" w:themeColor="text1"/>
          <w:sz w:val="30"/>
          <w:szCs w:val="30"/>
          <w:rtl/>
        </w:rPr>
        <w:t>إن</w:t>
      </w:r>
      <w:r w:rsidR="00C110E9" w:rsidRPr="00E56013">
        <w:rPr>
          <w:rFonts w:ascii="Traditional Arabic" w:hAnsi="Traditional Arabic" w:cs="KFGQPC Uthman Taha Naskh"/>
          <w:color w:val="000000" w:themeColor="text1"/>
          <w:sz w:val="30"/>
          <w:szCs w:val="30"/>
          <w:rtl/>
        </w:rPr>
        <w:t xml:space="preserve"> كثير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من يقولها يخف میز</w:t>
      </w:r>
      <w:r w:rsidR="00162CE3">
        <w:rPr>
          <w:rFonts w:ascii="Traditional Arabic" w:hAnsi="Traditional Arabic" w:cs="KFGQPC Uthman Taha Naskh" w:hint="cs"/>
          <w:color w:val="000000" w:themeColor="text1"/>
          <w:sz w:val="30"/>
          <w:szCs w:val="30"/>
          <w:rtl/>
        </w:rPr>
        <w:t>ا</w:t>
      </w:r>
      <w:r w:rsidR="00CE4F94" w:rsidRPr="00E56013">
        <w:rPr>
          <w:rFonts w:ascii="Traditional Arabic" w:hAnsi="Traditional Arabic" w:cs="KFGQPC Uthman Taha Naskh"/>
          <w:color w:val="000000" w:themeColor="text1"/>
          <w:sz w:val="30"/>
          <w:szCs w:val="30"/>
          <w:rtl/>
        </w:rPr>
        <w:t>نه</w:t>
      </w:r>
      <w:r w:rsidR="00C110E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0CF59535" w14:textId="444EC1A4"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العاشرة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النص على </w:t>
      </w:r>
      <w:r w:rsidR="00162CE3">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C110E9" w:rsidRPr="00E56013">
        <w:rPr>
          <w:rFonts w:ascii="Traditional Arabic" w:hAnsi="Traditional Arabic" w:cs="KFGQPC Uthman Taha Naskh"/>
          <w:color w:val="000000" w:themeColor="text1"/>
          <w:sz w:val="30"/>
          <w:szCs w:val="30"/>
          <w:rtl/>
        </w:rPr>
        <w:t xml:space="preserve"> ال</w:t>
      </w:r>
      <w:r w:rsidR="00C110E9" w:rsidRPr="00E56013">
        <w:rPr>
          <w:rFonts w:ascii="Traditional Arabic" w:hAnsi="Traditional Arabic" w:cs="KFGQPC Uthman Taha Naskh" w:hint="cs"/>
          <w:color w:val="000000" w:themeColor="text1"/>
          <w:sz w:val="30"/>
          <w:szCs w:val="30"/>
          <w:rtl/>
        </w:rPr>
        <w:t>أ</w:t>
      </w:r>
      <w:r w:rsidR="00C110E9" w:rsidRPr="00E56013">
        <w:rPr>
          <w:rFonts w:ascii="Traditional Arabic" w:hAnsi="Traditional Arabic" w:cs="KFGQPC Uthman Taha Naskh"/>
          <w:color w:val="000000" w:themeColor="text1"/>
          <w:sz w:val="30"/>
          <w:szCs w:val="30"/>
          <w:rtl/>
        </w:rPr>
        <w:t>رضين سبع كالسموات</w:t>
      </w:r>
      <w:r w:rsidR="00C110E9"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4469CF05" w14:textId="6A1C6BBC"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الحادية عشرة</w:t>
      </w:r>
      <w:r w:rsidR="00262DD0">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لهن عمار</w:t>
      </w:r>
      <w:r w:rsidR="00512098">
        <w:rPr>
          <w:rFonts w:ascii="Traditional Arabic" w:hAnsi="Traditional Arabic" w:cs="KFGQPC Uthman Taha Naskh"/>
          <w:color w:val="000000" w:themeColor="text1"/>
          <w:sz w:val="30"/>
          <w:szCs w:val="30"/>
          <w:rtl/>
        </w:rPr>
        <w:t xml:space="preserve">ًا </w:t>
      </w:r>
      <w:r w:rsidR="00C110E9" w:rsidRPr="00E56013">
        <w:rPr>
          <w:rFonts w:ascii="Traditional Arabic" w:hAnsi="Traditional Arabic" w:cs="KFGQPC Uthman Taha Naskh" w:hint="cs"/>
          <w:color w:val="000000" w:themeColor="text1"/>
          <w:sz w:val="30"/>
          <w:szCs w:val="30"/>
          <w:rtl/>
        </w:rPr>
        <w:t>.</w:t>
      </w:r>
    </w:p>
    <w:p w14:paraId="2A37D892" w14:textId="1C677DC2" w:rsidR="00C110E9"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الثانية عشرة</w:t>
      </w:r>
      <w:r w:rsidR="00262DD0">
        <w:rPr>
          <w:rFonts w:ascii="Traditional Arabic" w:hAnsi="Traditional Arabic" w:cs="KFGQPC Uthman Taha Naskh"/>
          <w:color w:val="000000" w:themeColor="text1"/>
          <w:sz w:val="30"/>
          <w:szCs w:val="30"/>
          <w:rtl/>
        </w:rPr>
        <w:t xml:space="preserve">: </w:t>
      </w:r>
      <w:r w:rsidR="008F6A7F" w:rsidRPr="00E56013">
        <w:rPr>
          <w:rFonts w:ascii="Traditional Arabic" w:hAnsi="Traditional Arabic" w:cs="KFGQPC Uthman Taha Naskh"/>
          <w:color w:val="000000" w:themeColor="text1"/>
          <w:sz w:val="30"/>
          <w:szCs w:val="30"/>
          <w:rtl/>
        </w:rPr>
        <w:t>إثبات</w:t>
      </w:r>
      <w:r w:rsidR="00C110E9" w:rsidRPr="00E56013">
        <w:rPr>
          <w:rFonts w:ascii="Traditional Arabic" w:hAnsi="Traditional Arabic" w:cs="KFGQPC Uthman Taha Naskh"/>
          <w:color w:val="000000" w:themeColor="text1"/>
          <w:sz w:val="30"/>
          <w:szCs w:val="30"/>
          <w:rtl/>
        </w:rPr>
        <w:t xml:space="preserve"> الصفات خلاف</w:t>
      </w:r>
      <w:r w:rsidR="00162CE3">
        <w:rPr>
          <w:rFonts w:ascii="Traditional Arabic" w:hAnsi="Traditional Arabic" w:cs="KFGQPC Uthman Taha Naskh" w:hint="cs"/>
          <w:color w:val="000000" w:themeColor="text1"/>
          <w:sz w:val="30"/>
          <w:szCs w:val="30"/>
          <w:rtl/>
        </w:rPr>
        <w:t>ً</w:t>
      </w:r>
      <w:r w:rsidR="00C110E9" w:rsidRPr="00E56013">
        <w:rPr>
          <w:rFonts w:ascii="Traditional Arabic" w:hAnsi="Traditional Arabic" w:cs="KFGQPC Uthman Taha Naskh"/>
          <w:color w:val="000000" w:themeColor="text1"/>
          <w:sz w:val="30"/>
          <w:szCs w:val="30"/>
          <w:rtl/>
        </w:rPr>
        <w:t>ا لل</w:t>
      </w:r>
      <w:r w:rsidR="00C110E9" w:rsidRPr="00E56013">
        <w:rPr>
          <w:rFonts w:ascii="Traditional Arabic" w:hAnsi="Traditional Arabic" w:cs="KFGQPC Uthman Taha Naskh" w:hint="cs"/>
          <w:color w:val="000000" w:themeColor="text1"/>
          <w:sz w:val="30"/>
          <w:szCs w:val="30"/>
          <w:rtl/>
        </w:rPr>
        <w:t>أ</w:t>
      </w:r>
      <w:r w:rsidR="00C110E9" w:rsidRPr="00E56013">
        <w:rPr>
          <w:rFonts w:ascii="Traditional Arabic" w:hAnsi="Traditional Arabic" w:cs="KFGQPC Uthman Taha Naskh"/>
          <w:color w:val="000000" w:themeColor="text1"/>
          <w:sz w:val="30"/>
          <w:szCs w:val="30"/>
          <w:rtl/>
        </w:rPr>
        <w:t>شعرية</w:t>
      </w:r>
      <w:r w:rsidR="00C110E9" w:rsidRPr="00E56013">
        <w:rPr>
          <w:rFonts w:ascii="Traditional Arabic" w:hAnsi="Traditional Arabic" w:cs="KFGQPC Uthman Taha Naskh" w:hint="cs"/>
          <w:color w:val="000000" w:themeColor="text1"/>
          <w:sz w:val="30"/>
          <w:szCs w:val="30"/>
          <w:rtl/>
        </w:rPr>
        <w:t>.</w:t>
      </w:r>
    </w:p>
    <w:p w14:paraId="3B7C2624" w14:textId="0965CE7A" w:rsidR="00F34FE3" w:rsidRPr="007B6B9D"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 xml:space="preserve"> الثالثة عشرة</w:t>
      </w:r>
      <w:r w:rsidR="00262DD0">
        <w:rPr>
          <w:rFonts w:ascii="Traditional Arabic" w:hAnsi="Traditional Arabic" w:cs="KFGQPC Uthman Taha Naskh"/>
          <w:color w:val="000000" w:themeColor="text1"/>
          <w:sz w:val="30"/>
          <w:szCs w:val="30"/>
          <w:rtl/>
        </w:rPr>
        <w:t xml:space="preserve">: </w:t>
      </w:r>
      <w:r w:rsidR="00C110E9" w:rsidRPr="00E56013">
        <w:rPr>
          <w:rFonts w:ascii="Traditional Arabic" w:hAnsi="Traditional Arabic" w:cs="KFGQPC Uthman Taha Naskh"/>
          <w:color w:val="000000" w:themeColor="text1"/>
          <w:sz w:val="30"/>
          <w:szCs w:val="30"/>
          <w:rtl/>
        </w:rPr>
        <w:t>إنك</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عرفت حديث أنس عرفت </w:t>
      </w:r>
      <w:r w:rsidR="00162CE3">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34FE3" w:rsidRPr="00E56013">
        <w:rPr>
          <w:rFonts w:ascii="Traditional Arabic" w:hAnsi="Traditional Arabic" w:cs="KFGQPC Uthman Taha Naskh"/>
          <w:color w:val="000000" w:themeColor="text1"/>
          <w:sz w:val="30"/>
          <w:szCs w:val="30"/>
          <w:rtl/>
        </w:rPr>
        <w:t xml:space="preserve"> قوله </w:t>
      </w:r>
      <w:r w:rsidR="0053589D">
        <w:rPr>
          <w:rFonts w:ascii="Traditional Arabic" w:hAnsi="Traditional Arabic" w:cs="KFGQPC Uthman Taha Naskh"/>
          <w:color w:val="000000" w:themeColor="text1"/>
          <w:sz w:val="30"/>
          <w:szCs w:val="30"/>
          <w:rtl/>
        </w:rPr>
        <w:t>فى</w:t>
      </w:r>
      <w:r w:rsidR="00F34FE3"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حديث </w:t>
      </w:r>
      <w:r w:rsidRPr="00E56013">
        <w:rPr>
          <w:rFonts w:ascii="Traditional Arabic" w:hAnsi="Traditional Arabic" w:cs="KFGQPC Uthman Taha Naskh"/>
          <w:color w:val="000000" w:themeColor="text1"/>
          <w:sz w:val="30"/>
          <w:szCs w:val="30"/>
          <w:rtl/>
        </w:rPr>
        <w:lastRenderedPageBreak/>
        <w:t xml:space="preserve">عتبان </w:t>
      </w:r>
      <w:r w:rsidR="007B6B9D">
        <w:rPr>
          <w:rFonts w:ascii="Traditional Arabic" w:hAnsi="Traditional Arabic" w:cs="KFGQPC Uthman Taha Naskh"/>
          <w:b/>
          <w:bCs/>
          <w:color w:val="0070C0"/>
          <w:sz w:val="30"/>
          <w:szCs w:val="30"/>
          <w:rtl/>
        </w:rPr>
        <w:t>«</w:t>
      </w:r>
      <w:r w:rsidR="000B02BA" w:rsidRPr="007B6B9D">
        <w:rPr>
          <w:rFonts w:ascii="Traditional Arabic" w:hAnsi="Traditional Arabic" w:cs="KFGQPC Uthman Taha Naskh"/>
          <w:b/>
          <w:bCs/>
          <w:color w:val="0070C0"/>
          <w:sz w:val="30"/>
          <w:szCs w:val="30"/>
          <w:rtl/>
        </w:rPr>
        <w:t>فإن</w:t>
      </w:r>
      <w:r w:rsidRPr="007B6B9D">
        <w:rPr>
          <w:rFonts w:ascii="Traditional Arabic" w:hAnsi="Traditional Arabic" w:cs="KFGQPC Uthman Taha Naskh"/>
          <w:b/>
          <w:bCs/>
          <w:color w:val="0070C0"/>
          <w:sz w:val="30"/>
          <w:szCs w:val="30"/>
          <w:rtl/>
        </w:rPr>
        <w:t xml:space="preserve"> الله حرم على النار من قال لا </w:t>
      </w:r>
      <w:r w:rsidR="004D1F63" w:rsidRPr="007B6B9D">
        <w:rPr>
          <w:rFonts w:ascii="Traditional Arabic" w:hAnsi="Traditional Arabic" w:cs="KFGQPC Uthman Taha Naskh"/>
          <w:b/>
          <w:bCs/>
          <w:color w:val="0070C0"/>
          <w:sz w:val="30"/>
          <w:szCs w:val="30"/>
          <w:rtl/>
        </w:rPr>
        <w:t>إله</w:t>
      </w:r>
      <w:r w:rsidRPr="007B6B9D">
        <w:rPr>
          <w:rFonts w:ascii="Traditional Arabic" w:hAnsi="Traditional Arabic" w:cs="KFGQPC Uthman Taha Naskh"/>
          <w:b/>
          <w:bCs/>
          <w:color w:val="0070C0"/>
          <w:sz w:val="30"/>
          <w:szCs w:val="30"/>
          <w:rtl/>
        </w:rPr>
        <w:t xml:space="preserve"> </w:t>
      </w:r>
      <w:r w:rsidR="00162CE3">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الله يبتغي بذلك وجه الله </w:t>
      </w:r>
      <w:r w:rsidR="00CE4F94" w:rsidRPr="007B6B9D">
        <w:rPr>
          <w:rFonts w:ascii="Traditional Arabic" w:hAnsi="Traditional Arabic" w:cs="KFGQPC Uthman Taha Naskh"/>
          <w:b/>
          <w:bCs/>
          <w:color w:val="0070C0"/>
          <w:sz w:val="30"/>
          <w:szCs w:val="30"/>
          <w:rtl/>
        </w:rPr>
        <w:t>أنه</w:t>
      </w:r>
      <w:r w:rsidR="00F34FE3" w:rsidRPr="007B6B9D">
        <w:rPr>
          <w:rFonts w:ascii="Traditional Arabic" w:hAnsi="Traditional Arabic" w:cs="KFGQPC Uthman Taha Naskh"/>
          <w:b/>
          <w:bCs/>
          <w:color w:val="0070C0"/>
          <w:sz w:val="30"/>
          <w:szCs w:val="30"/>
          <w:rtl/>
        </w:rPr>
        <w:t xml:space="preserve"> ترك الشرك ليس</w:t>
      </w:r>
      <w:r w:rsidR="00F34FE3" w:rsidRPr="007B6B9D">
        <w:rPr>
          <w:rFonts w:ascii="Traditional Arabic" w:hAnsi="Traditional Arabic" w:cs="KFGQPC Uthman Taha Naskh" w:hint="cs"/>
          <w:b/>
          <w:bCs/>
          <w:color w:val="0070C0"/>
          <w:sz w:val="30"/>
          <w:szCs w:val="30"/>
          <w:rtl/>
        </w:rPr>
        <w:t xml:space="preserve"> </w:t>
      </w:r>
      <w:r w:rsidR="00F34FE3" w:rsidRPr="007B6B9D">
        <w:rPr>
          <w:rFonts w:ascii="Traditional Arabic" w:hAnsi="Traditional Arabic" w:cs="KFGQPC Uthman Taha Naskh"/>
          <w:b/>
          <w:bCs/>
          <w:color w:val="0070C0"/>
          <w:sz w:val="30"/>
          <w:szCs w:val="30"/>
          <w:rtl/>
        </w:rPr>
        <w:t>قولها باللسان</w:t>
      </w:r>
      <w:r w:rsidR="006C05B2">
        <w:rPr>
          <w:rFonts w:ascii="Traditional Arabic" w:hAnsi="Traditional Arabic" w:cs="KFGQPC Uthman Taha Naskh" w:hint="cs"/>
          <w:b/>
          <w:bCs/>
          <w:color w:val="0070C0"/>
          <w:sz w:val="30"/>
          <w:szCs w:val="30"/>
          <w:rtl/>
        </w:rPr>
        <w:t>»</w:t>
      </w:r>
      <w:r w:rsidR="00F34FE3" w:rsidRPr="007B6B9D">
        <w:rPr>
          <w:rFonts w:ascii="Traditional Arabic" w:hAnsi="Traditional Arabic" w:cs="KFGQPC Uthman Taha Naskh" w:hint="cs"/>
          <w:b/>
          <w:bCs/>
          <w:color w:val="0070C0"/>
          <w:sz w:val="30"/>
          <w:szCs w:val="30"/>
          <w:rtl/>
        </w:rPr>
        <w:t>.</w:t>
      </w:r>
    </w:p>
    <w:p w14:paraId="24D00966" w14:textId="7F4AA297" w:rsidR="00D560B5" w:rsidRPr="006C05B2"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5B2">
        <w:rPr>
          <w:rFonts w:ascii="Traditional Arabic" w:hAnsi="Traditional Arabic" w:cs="KFGQPC Uthman Taha Naskh"/>
          <w:sz w:val="30"/>
          <w:szCs w:val="30"/>
          <w:rtl/>
        </w:rPr>
        <w:t xml:space="preserve"> الرابعة عشرة</w:t>
      </w:r>
      <w:r w:rsidR="00262DD0" w:rsidRPr="006C05B2">
        <w:rPr>
          <w:rFonts w:ascii="Traditional Arabic" w:hAnsi="Traditional Arabic" w:cs="KFGQPC Uthman Taha Naskh"/>
          <w:sz w:val="30"/>
          <w:szCs w:val="30"/>
          <w:rtl/>
        </w:rPr>
        <w:t xml:space="preserve">: </w:t>
      </w:r>
      <w:r w:rsidRPr="006C05B2">
        <w:rPr>
          <w:rFonts w:ascii="Traditional Arabic" w:hAnsi="Traditional Arabic" w:cs="KFGQPC Uthman Taha Naskh"/>
          <w:sz w:val="30"/>
          <w:szCs w:val="30"/>
          <w:rtl/>
        </w:rPr>
        <w:t>تأمل الج</w:t>
      </w:r>
      <w:r w:rsidR="00F34FE3" w:rsidRPr="006C05B2">
        <w:rPr>
          <w:rFonts w:ascii="Traditional Arabic" w:hAnsi="Traditional Arabic" w:cs="KFGQPC Uthman Taha Naskh"/>
          <w:sz w:val="30"/>
          <w:szCs w:val="30"/>
          <w:rtl/>
        </w:rPr>
        <w:t>مع بين كون عيسى ومحمد عبد</w:t>
      </w:r>
      <w:r w:rsidR="00162CE3">
        <w:rPr>
          <w:rFonts w:ascii="Traditional Arabic" w:hAnsi="Traditional Arabic" w:cs="KFGQPC Uthman Taha Naskh" w:hint="cs"/>
          <w:sz w:val="30"/>
          <w:szCs w:val="30"/>
          <w:rtl/>
        </w:rPr>
        <w:t>ى</w:t>
      </w:r>
      <w:r w:rsidR="00F34FE3" w:rsidRPr="006C05B2">
        <w:rPr>
          <w:rFonts w:ascii="Traditional Arabic" w:hAnsi="Traditional Arabic" w:cs="KFGQPC Uthman Taha Naskh"/>
          <w:sz w:val="30"/>
          <w:szCs w:val="30"/>
          <w:rtl/>
        </w:rPr>
        <w:t xml:space="preserve"> الله</w:t>
      </w:r>
      <w:r w:rsidR="00F34FE3" w:rsidRPr="006C05B2">
        <w:rPr>
          <w:rFonts w:ascii="Traditional Arabic" w:hAnsi="Traditional Arabic" w:cs="KFGQPC Uthman Taha Naskh" w:hint="cs"/>
          <w:sz w:val="30"/>
          <w:szCs w:val="30"/>
          <w:rtl/>
        </w:rPr>
        <w:t xml:space="preserve"> </w:t>
      </w:r>
      <w:r w:rsidR="00F34FE3" w:rsidRPr="006C05B2">
        <w:rPr>
          <w:rFonts w:ascii="Traditional Arabic" w:hAnsi="Traditional Arabic" w:cs="KFGQPC Uthman Taha Naskh"/>
          <w:sz w:val="30"/>
          <w:szCs w:val="30"/>
          <w:rtl/>
        </w:rPr>
        <w:t>ورسوليه</w:t>
      </w:r>
      <w:r w:rsidR="00F34FE3" w:rsidRPr="006C05B2">
        <w:rPr>
          <w:rFonts w:ascii="Traditional Arabic" w:hAnsi="Traditional Arabic" w:cs="KFGQPC Uthman Taha Naskh" w:hint="cs"/>
          <w:sz w:val="30"/>
          <w:szCs w:val="30"/>
          <w:rtl/>
        </w:rPr>
        <w:t>.</w:t>
      </w:r>
    </w:p>
    <w:p w14:paraId="5C054B1F" w14:textId="6D4C652D" w:rsidR="00F34FE3" w:rsidRPr="006C05B2" w:rsidRDefault="00F34FE3"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5B2">
        <w:rPr>
          <w:rFonts w:ascii="Traditional Arabic" w:hAnsi="Traditional Arabic" w:cs="KFGQPC Uthman Taha Naskh"/>
          <w:sz w:val="30"/>
          <w:szCs w:val="30"/>
          <w:rtl/>
        </w:rPr>
        <w:t>الخامسة عشرة</w:t>
      </w:r>
      <w:r w:rsidR="00262DD0" w:rsidRPr="006C05B2">
        <w:rPr>
          <w:rFonts w:ascii="Traditional Arabic" w:hAnsi="Traditional Arabic" w:cs="KFGQPC Uthman Taha Naskh"/>
          <w:sz w:val="30"/>
          <w:szCs w:val="30"/>
          <w:rtl/>
        </w:rPr>
        <w:t xml:space="preserve">: </w:t>
      </w:r>
      <w:r w:rsidRPr="006C05B2">
        <w:rPr>
          <w:rFonts w:ascii="Traditional Arabic" w:hAnsi="Traditional Arabic" w:cs="KFGQPC Uthman Taha Naskh"/>
          <w:sz w:val="30"/>
          <w:szCs w:val="30"/>
          <w:rtl/>
        </w:rPr>
        <w:t xml:space="preserve">معرفة </w:t>
      </w:r>
      <w:r w:rsidRPr="006C05B2">
        <w:rPr>
          <w:rFonts w:ascii="Traditional Arabic" w:hAnsi="Traditional Arabic" w:cs="KFGQPC Uthman Taha Naskh" w:hint="cs"/>
          <w:sz w:val="30"/>
          <w:szCs w:val="30"/>
          <w:rtl/>
        </w:rPr>
        <w:t>إ</w:t>
      </w:r>
      <w:r w:rsidR="00D560B5" w:rsidRPr="006C05B2">
        <w:rPr>
          <w:rFonts w:ascii="Traditional Arabic" w:hAnsi="Traditional Arabic" w:cs="KFGQPC Uthman Taha Naskh"/>
          <w:sz w:val="30"/>
          <w:szCs w:val="30"/>
          <w:rtl/>
        </w:rPr>
        <w:t>ختصاص عیسی ب</w:t>
      </w:r>
      <w:r w:rsidRPr="006C05B2">
        <w:rPr>
          <w:rFonts w:ascii="Traditional Arabic" w:hAnsi="Traditional Arabic" w:cs="KFGQPC Uthman Taha Naskh"/>
          <w:sz w:val="30"/>
          <w:szCs w:val="30"/>
          <w:rtl/>
        </w:rPr>
        <w:t>کونه كلمة</w:t>
      </w:r>
      <w:r w:rsidR="00162CE3">
        <w:rPr>
          <w:rFonts w:ascii="Traditional Arabic" w:hAnsi="Traditional Arabic" w:cs="KFGQPC Uthman Taha Naskh" w:hint="cs"/>
          <w:sz w:val="30"/>
          <w:szCs w:val="30"/>
          <w:rtl/>
        </w:rPr>
        <w:t>ُ</w:t>
      </w:r>
      <w:r w:rsidRPr="006C05B2">
        <w:rPr>
          <w:rFonts w:ascii="Traditional Arabic" w:hAnsi="Traditional Arabic" w:cs="KFGQPC Uthman Taha Naskh"/>
          <w:sz w:val="30"/>
          <w:szCs w:val="30"/>
          <w:rtl/>
        </w:rPr>
        <w:t xml:space="preserve"> الله</w:t>
      </w:r>
      <w:r w:rsidRPr="006C05B2">
        <w:rPr>
          <w:rFonts w:ascii="Traditional Arabic" w:hAnsi="Traditional Arabic" w:cs="KFGQPC Uthman Taha Naskh" w:hint="cs"/>
          <w:sz w:val="30"/>
          <w:szCs w:val="30"/>
          <w:rtl/>
        </w:rPr>
        <w:t>.</w:t>
      </w:r>
    </w:p>
    <w:p w14:paraId="521FBF86" w14:textId="77777777" w:rsidR="00F34FE3" w:rsidRPr="006C05B2"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5B2">
        <w:rPr>
          <w:rFonts w:ascii="Traditional Arabic" w:hAnsi="Traditional Arabic" w:cs="KFGQPC Uthman Taha Naskh"/>
          <w:sz w:val="30"/>
          <w:szCs w:val="30"/>
          <w:rtl/>
        </w:rPr>
        <w:t xml:space="preserve"> الس</w:t>
      </w:r>
      <w:r w:rsidR="00F34FE3" w:rsidRPr="006C05B2">
        <w:rPr>
          <w:rFonts w:ascii="Traditional Arabic" w:hAnsi="Traditional Arabic" w:cs="KFGQPC Uthman Taha Naskh"/>
          <w:sz w:val="30"/>
          <w:szCs w:val="30"/>
          <w:rtl/>
        </w:rPr>
        <w:t>ادسة عشرة</w:t>
      </w:r>
      <w:r w:rsidR="00262DD0" w:rsidRPr="006C05B2">
        <w:rPr>
          <w:rFonts w:ascii="Traditional Arabic" w:hAnsi="Traditional Arabic" w:cs="KFGQPC Uthman Taha Naskh"/>
          <w:sz w:val="30"/>
          <w:szCs w:val="30"/>
          <w:rtl/>
        </w:rPr>
        <w:t xml:space="preserve">: </w:t>
      </w:r>
      <w:r w:rsidR="00F34FE3" w:rsidRPr="006C05B2">
        <w:rPr>
          <w:rFonts w:ascii="Traditional Arabic" w:hAnsi="Traditional Arabic" w:cs="KFGQPC Uthman Taha Naskh"/>
          <w:sz w:val="30"/>
          <w:szCs w:val="30"/>
          <w:rtl/>
        </w:rPr>
        <w:t>معرفة كونه روح</w:t>
      </w:r>
      <w:r w:rsidR="00524D5E">
        <w:rPr>
          <w:rFonts w:ascii="Traditional Arabic" w:hAnsi="Traditional Arabic" w:cs="KFGQPC Uthman Taha Naskh"/>
          <w:sz w:val="30"/>
          <w:szCs w:val="30"/>
          <w:rtl/>
        </w:rPr>
        <w:t xml:space="preserve">ًا </w:t>
      </w:r>
      <w:r w:rsidR="00F34FE3" w:rsidRPr="006C05B2">
        <w:rPr>
          <w:rFonts w:ascii="Traditional Arabic" w:hAnsi="Traditional Arabic" w:cs="KFGQPC Uthman Taha Naskh"/>
          <w:sz w:val="30"/>
          <w:szCs w:val="30"/>
          <w:rtl/>
        </w:rPr>
        <w:t>منه</w:t>
      </w:r>
      <w:r w:rsidR="00F34FE3" w:rsidRPr="006C05B2">
        <w:rPr>
          <w:rFonts w:ascii="Traditional Arabic" w:hAnsi="Traditional Arabic" w:cs="KFGQPC Uthman Taha Naskh" w:hint="cs"/>
          <w:sz w:val="30"/>
          <w:szCs w:val="30"/>
          <w:rtl/>
        </w:rPr>
        <w:t>.</w:t>
      </w:r>
    </w:p>
    <w:p w14:paraId="27035AA9" w14:textId="77777777" w:rsidR="00F34FE3" w:rsidRPr="006C05B2"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5B2">
        <w:rPr>
          <w:rFonts w:ascii="Traditional Arabic" w:hAnsi="Traditional Arabic" w:cs="KFGQPC Uthman Taha Naskh"/>
          <w:sz w:val="30"/>
          <w:szCs w:val="30"/>
          <w:rtl/>
        </w:rPr>
        <w:t xml:space="preserve"> السابعة عشرة</w:t>
      </w:r>
      <w:r w:rsidR="00262DD0" w:rsidRPr="006C05B2">
        <w:rPr>
          <w:rFonts w:ascii="Traditional Arabic" w:hAnsi="Traditional Arabic" w:cs="KFGQPC Uthman Taha Naskh"/>
          <w:sz w:val="30"/>
          <w:szCs w:val="30"/>
          <w:rtl/>
        </w:rPr>
        <w:t xml:space="preserve">: </w:t>
      </w:r>
      <w:r w:rsidRPr="006C05B2">
        <w:rPr>
          <w:rFonts w:ascii="Traditional Arabic" w:hAnsi="Traditional Arabic" w:cs="KFGQPC Uthman Taha Naskh"/>
          <w:sz w:val="30"/>
          <w:szCs w:val="30"/>
          <w:rtl/>
        </w:rPr>
        <w:t xml:space="preserve">معرفة فضل </w:t>
      </w:r>
      <w:r w:rsidR="0075213A" w:rsidRPr="006C05B2">
        <w:rPr>
          <w:rFonts w:ascii="Traditional Arabic" w:hAnsi="Traditional Arabic" w:cs="KFGQPC Uthman Taha Naskh"/>
          <w:sz w:val="30"/>
          <w:szCs w:val="30"/>
          <w:rtl/>
        </w:rPr>
        <w:t>الإيمان</w:t>
      </w:r>
      <w:r w:rsidR="00F34FE3" w:rsidRPr="006C05B2">
        <w:rPr>
          <w:rFonts w:ascii="Traditional Arabic" w:hAnsi="Traditional Arabic" w:cs="KFGQPC Uthman Taha Naskh"/>
          <w:sz w:val="30"/>
          <w:szCs w:val="30"/>
          <w:rtl/>
        </w:rPr>
        <w:t xml:space="preserve"> بالجنة والنار</w:t>
      </w:r>
      <w:r w:rsidR="00F34FE3" w:rsidRPr="006C05B2">
        <w:rPr>
          <w:rFonts w:ascii="Traditional Arabic" w:hAnsi="Traditional Arabic" w:cs="KFGQPC Uthman Taha Naskh" w:hint="cs"/>
          <w:sz w:val="30"/>
          <w:szCs w:val="30"/>
          <w:rtl/>
        </w:rPr>
        <w:t>.</w:t>
      </w:r>
    </w:p>
    <w:p w14:paraId="46B9DD36" w14:textId="77777777" w:rsidR="00F34FE3" w:rsidRPr="006C05B2"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5B2">
        <w:rPr>
          <w:rFonts w:ascii="Traditional Arabic" w:hAnsi="Traditional Arabic" w:cs="KFGQPC Uthman Taha Naskh"/>
          <w:sz w:val="30"/>
          <w:szCs w:val="30"/>
          <w:rtl/>
        </w:rPr>
        <w:t xml:space="preserve"> الثامنة عشرة</w:t>
      </w:r>
      <w:r w:rsidR="00262DD0" w:rsidRPr="006C05B2">
        <w:rPr>
          <w:rFonts w:ascii="Traditional Arabic" w:hAnsi="Traditional Arabic" w:cs="KFGQPC Uthman Taha Naskh"/>
          <w:sz w:val="30"/>
          <w:szCs w:val="30"/>
          <w:rtl/>
        </w:rPr>
        <w:t xml:space="preserve">: </w:t>
      </w:r>
      <w:r w:rsidRPr="006C05B2">
        <w:rPr>
          <w:rFonts w:ascii="Traditional Arabic" w:hAnsi="Traditional Arabic" w:cs="KFGQPC Uthman Taha Naskh"/>
          <w:sz w:val="30"/>
          <w:szCs w:val="30"/>
          <w:rtl/>
        </w:rPr>
        <w:t>معر</w:t>
      </w:r>
      <w:r w:rsidR="00F34FE3" w:rsidRPr="006C05B2">
        <w:rPr>
          <w:rFonts w:ascii="Traditional Arabic" w:hAnsi="Traditional Arabic" w:cs="KFGQPC Uthman Taha Naskh"/>
          <w:sz w:val="30"/>
          <w:szCs w:val="30"/>
          <w:rtl/>
        </w:rPr>
        <w:t xml:space="preserve">فة قوله </w:t>
      </w:r>
      <w:r w:rsidR="007B6B9D" w:rsidRPr="007B6782">
        <w:rPr>
          <w:rFonts w:ascii="Traditional Arabic" w:hAnsi="Traditional Arabic" w:cs="KFGQPC Uthman Taha Naskh"/>
          <w:b/>
          <w:bCs/>
          <w:color w:val="0070C0"/>
          <w:sz w:val="30"/>
          <w:szCs w:val="30"/>
          <w:rtl/>
        </w:rPr>
        <w:t>«</w:t>
      </w:r>
      <w:r w:rsidR="00F34FE3" w:rsidRPr="007B6782">
        <w:rPr>
          <w:rFonts w:ascii="Traditional Arabic" w:hAnsi="Traditional Arabic" w:cs="KFGQPC Uthman Taha Naskh"/>
          <w:b/>
          <w:bCs/>
          <w:color w:val="0070C0"/>
          <w:sz w:val="30"/>
          <w:szCs w:val="30"/>
          <w:rtl/>
        </w:rPr>
        <w:t>على ما كان من العمل</w:t>
      </w:r>
      <w:r w:rsidR="007B6B9D" w:rsidRPr="007B6782">
        <w:rPr>
          <w:rFonts w:ascii="Traditional Arabic" w:hAnsi="Traditional Arabic" w:cs="KFGQPC Uthman Taha Naskh"/>
          <w:b/>
          <w:bCs/>
          <w:color w:val="0070C0"/>
          <w:sz w:val="30"/>
          <w:szCs w:val="30"/>
          <w:rtl/>
        </w:rPr>
        <w:t>»</w:t>
      </w:r>
      <w:r w:rsidR="00F34FE3" w:rsidRPr="006C05B2">
        <w:rPr>
          <w:rFonts w:ascii="Traditional Arabic" w:hAnsi="Traditional Arabic" w:cs="KFGQPC Uthman Taha Naskh" w:hint="cs"/>
          <w:sz w:val="30"/>
          <w:szCs w:val="30"/>
          <w:rtl/>
        </w:rPr>
        <w:t>.</w:t>
      </w:r>
      <w:r w:rsidRPr="006C05B2">
        <w:rPr>
          <w:rFonts w:ascii="Traditional Arabic" w:hAnsi="Traditional Arabic" w:cs="KFGQPC Uthman Taha Naskh"/>
          <w:sz w:val="30"/>
          <w:szCs w:val="30"/>
          <w:rtl/>
        </w:rPr>
        <w:t xml:space="preserve"> </w:t>
      </w:r>
    </w:p>
    <w:p w14:paraId="636835F5" w14:textId="056A2973" w:rsidR="00F34FE3"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التاسعة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معرفة </w:t>
      </w:r>
      <w:r w:rsidR="00162CE3">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34FE3" w:rsidRPr="00E56013">
        <w:rPr>
          <w:rFonts w:ascii="Traditional Arabic" w:hAnsi="Traditional Arabic" w:cs="KFGQPC Uthman Taha Naskh"/>
          <w:color w:val="000000" w:themeColor="text1"/>
          <w:sz w:val="30"/>
          <w:szCs w:val="30"/>
          <w:rtl/>
        </w:rPr>
        <w:t xml:space="preserve"> الميزان له ک</w:t>
      </w:r>
      <w:r w:rsidR="00162CE3">
        <w:rPr>
          <w:rFonts w:ascii="Traditional Arabic" w:hAnsi="Traditional Arabic" w:cs="KFGQPC Uthman Taha Naskh" w:hint="cs"/>
          <w:color w:val="000000" w:themeColor="text1"/>
          <w:sz w:val="30"/>
          <w:szCs w:val="30"/>
          <w:rtl/>
        </w:rPr>
        <w:t>ِ</w:t>
      </w:r>
      <w:r w:rsidR="00F34FE3" w:rsidRPr="00E56013">
        <w:rPr>
          <w:rFonts w:ascii="Traditional Arabic" w:hAnsi="Traditional Arabic" w:cs="KFGQPC Uthman Taha Naskh"/>
          <w:color w:val="000000" w:themeColor="text1"/>
          <w:sz w:val="30"/>
          <w:szCs w:val="30"/>
          <w:rtl/>
        </w:rPr>
        <w:t>فتان</w:t>
      </w:r>
      <w:r w:rsidR="00F34FE3" w:rsidRPr="00E56013">
        <w:rPr>
          <w:rFonts w:ascii="Traditional Arabic" w:hAnsi="Traditional Arabic" w:cs="KFGQPC Uthman Taha Naskh" w:hint="cs"/>
          <w:color w:val="000000" w:themeColor="text1"/>
          <w:sz w:val="30"/>
          <w:szCs w:val="30"/>
          <w:rtl/>
        </w:rPr>
        <w:t>.</w:t>
      </w:r>
    </w:p>
    <w:p w14:paraId="2FEAF3F0" w14:textId="54C4E171" w:rsidR="00F34FE3" w:rsidRPr="00E56013" w:rsidRDefault="00F34FE3"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العشرون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معرفة ذ</w:t>
      </w:r>
      <w:r w:rsidR="00162CE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كر الوجه</w:t>
      </w:r>
      <w:r w:rsidRPr="00E56013">
        <w:rPr>
          <w:rFonts w:ascii="Traditional Arabic" w:hAnsi="Traditional Arabic" w:cs="KFGQPC Uthman Taha Naskh" w:hint="cs"/>
          <w:color w:val="000000" w:themeColor="text1"/>
          <w:sz w:val="30"/>
          <w:szCs w:val="30"/>
          <w:rtl/>
        </w:rPr>
        <w:t>.</w:t>
      </w:r>
    </w:p>
    <w:p w14:paraId="639D024C" w14:textId="65C8C997" w:rsidR="00D560B5" w:rsidRPr="00E56013" w:rsidRDefault="00D560B5" w:rsidP="006C05B2">
      <w:pPr>
        <w:pStyle w:val="a"/>
      </w:pPr>
      <w:bookmarkStart w:id="32" w:name="_Toc112248072"/>
      <w:r w:rsidRPr="00E56013">
        <w:rPr>
          <w:rtl/>
        </w:rPr>
        <w:t>الهدف</w:t>
      </w:r>
      <w:r w:rsidR="00512098">
        <w:rPr>
          <w:rtl/>
        </w:rPr>
        <w:t xml:space="preserve">: </w:t>
      </w:r>
      <w:bookmarkEnd w:id="32"/>
    </w:p>
    <w:p w14:paraId="196DFBB9" w14:textId="6EF030B6" w:rsidR="00F34FE3"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قصد الداعية المجدد رحمه الله بيان </w:t>
      </w:r>
      <w:r w:rsidR="00162CE3">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34FE3" w:rsidRPr="00E56013">
        <w:rPr>
          <w:rFonts w:ascii="Traditional Arabic" w:hAnsi="Traditional Arabic" w:cs="KFGQPC Uthman Taha Naskh"/>
          <w:color w:val="000000" w:themeColor="text1"/>
          <w:sz w:val="30"/>
          <w:szCs w:val="30"/>
          <w:rtl/>
        </w:rPr>
        <w:t xml:space="preserve"> ما أعد الله من جزا</w:t>
      </w:r>
      <w:r w:rsidR="00162CE3">
        <w:rPr>
          <w:rFonts w:ascii="Traditional Arabic" w:hAnsi="Traditional Arabic" w:cs="KFGQPC Uthman Taha Naskh" w:hint="cs"/>
          <w:color w:val="000000" w:themeColor="text1"/>
          <w:sz w:val="30"/>
          <w:szCs w:val="30"/>
          <w:rtl/>
        </w:rPr>
        <w:t>ٍ</w:t>
      </w:r>
      <w:r w:rsidR="00F34FE3" w:rsidRPr="00E56013">
        <w:rPr>
          <w:rFonts w:ascii="Traditional Arabic" w:hAnsi="Traditional Arabic" w:cs="KFGQPC Uthman Taha Naskh"/>
          <w:color w:val="000000" w:themeColor="text1"/>
          <w:sz w:val="30"/>
          <w:szCs w:val="30"/>
          <w:rtl/>
        </w:rPr>
        <w:t>ء عظيم</w:t>
      </w:r>
      <w:r w:rsidR="00F34FE3"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للذين خلصت نفوسهم من كل عقيدة </w:t>
      </w:r>
      <w:r w:rsidR="00162CE3">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عقيدة التوحيد القائمة</w:t>
      </w:r>
      <w:r w:rsidR="00F34FE3" w:rsidRPr="00E56013">
        <w:rPr>
          <w:rFonts w:ascii="Traditional Arabic" w:hAnsi="Traditional Arabic" w:cs="KFGQPC Uthman Taha Naskh"/>
          <w:color w:val="000000" w:themeColor="text1"/>
          <w:sz w:val="30"/>
          <w:szCs w:val="30"/>
          <w:rtl/>
        </w:rPr>
        <w:t xml:space="preserve"> على العبادة الخالصة لرب العباد</w:t>
      </w:r>
      <w:r w:rsidR="00F34FE3" w:rsidRPr="00E56013">
        <w:rPr>
          <w:rFonts w:ascii="Traditional Arabic" w:hAnsi="Traditional Arabic" w:cs="KFGQPC Uthman Taha Naskh" w:hint="cs"/>
          <w:color w:val="000000" w:themeColor="text1"/>
          <w:sz w:val="30"/>
          <w:szCs w:val="30"/>
          <w:rtl/>
        </w:rPr>
        <w:t>.</w:t>
      </w:r>
    </w:p>
    <w:p w14:paraId="2B5EA114" w14:textId="67D64A0F" w:rsidR="00F34FE3" w:rsidRPr="00E56013" w:rsidRDefault="00F34FE3" w:rsidP="006C05B2">
      <w:pPr>
        <w:pStyle w:val="a"/>
        <w:rPr>
          <w:rtl/>
        </w:rPr>
      </w:pPr>
      <w:r w:rsidRPr="00E56013">
        <w:rPr>
          <w:rtl/>
        </w:rPr>
        <w:t xml:space="preserve"> </w:t>
      </w:r>
      <w:bookmarkStart w:id="33" w:name="_Toc112248073"/>
      <w:r w:rsidRPr="00E56013">
        <w:rPr>
          <w:rtl/>
        </w:rPr>
        <w:t>الشرح</w:t>
      </w:r>
      <w:r w:rsidR="00262DD0">
        <w:rPr>
          <w:rtl/>
        </w:rPr>
        <w:t>:</w:t>
      </w:r>
      <w:bookmarkEnd w:id="33"/>
      <w:r w:rsidR="00262DD0">
        <w:rPr>
          <w:rtl/>
        </w:rPr>
        <w:t xml:space="preserve"> </w:t>
      </w:r>
    </w:p>
    <w:p w14:paraId="685650EF" w14:textId="77777777"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ورد ت</w:t>
      </w:r>
      <w:r w:rsidR="00F34FE3" w:rsidRPr="00E56013">
        <w:rPr>
          <w:rFonts w:ascii="Traditional Arabic" w:hAnsi="Traditional Arabic" w:cs="KFGQPC Uthman Taha Naskh"/>
          <w:color w:val="000000" w:themeColor="text1"/>
          <w:sz w:val="30"/>
          <w:szCs w:val="30"/>
          <w:rtl/>
        </w:rPr>
        <w:t>حت هذا الباب آية</w:t>
      </w:r>
      <w:r w:rsidR="0030680C">
        <w:rPr>
          <w:rFonts w:ascii="Traditional Arabic" w:hAnsi="Traditional Arabic" w:cs="KFGQPC Uthman Taha Naskh"/>
          <w:color w:val="000000" w:themeColor="text1"/>
          <w:sz w:val="30"/>
          <w:szCs w:val="30"/>
          <w:rtl/>
        </w:rPr>
        <w:t xml:space="preserve"> و</w:t>
      </w:r>
      <w:r w:rsidR="00F34FE3" w:rsidRPr="00E56013">
        <w:rPr>
          <w:rFonts w:ascii="Traditional Arabic" w:hAnsi="Traditional Arabic" w:cs="KFGQPC Uthman Taha Naskh"/>
          <w:color w:val="000000" w:themeColor="text1"/>
          <w:sz w:val="30"/>
          <w:szCs w:val="30"/>
          <w:rtl/>
        </w:rPr>
        <w:t>أربعة أحاديث</w:t>
      </w:r>
      <w:r w:rsidR="00F34FE3" w:rsidRPr="00E56013">
        <w:rPr>
          <w:rFonts w:ascii="Traditional Arabic" w:hAnsi="Traditional Arabic" w:cs="KFGQPC Uthman Taha Naskh" w:hint="cs"/>
          <w:color w:val="000000" w:themeColor="text1"/>
          <w:sz w:val="30"/>
          <w:szCs w:val="30"/>
          <w:rtl/>
        </w:rPr>
        <w:t>.</w:t>
      </w:r>
    </w:p>
    <w:p w14:paraId="526BC467" w14:textId="24E87AA8" w:rsidR="00D560B5" w:rsidRPr="00911D64" w:rsidRDefault="00D560B5" w:rsidP="00725C16">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70C0"/>
          <w:sz w:val="30"/>
          <w:szCs w:val="30"/>
          <w:rtl/>
        </w:rPr>
      </w:pPr>
      <w:r w:rsidRPr="00E56013">
        <w:rPr>
          <w:rFonts w:ascii="Traditional Arabic" w:hAnsi="Traditional Arabic" w:cs="KFGQPC Uthman Taha Naskh"/>
          <w:color w:val="000000" w:themeColor="text1"/>
          <w:sz w:val="30"/>
          <w:szCs w:val="30"/>
          <w:rtl/>
        </w:rPr>
        <w:t>فالآية الكريمة مرتبطة بآيتين قبلها هما قول الله سبحانه وتعالى</w:t>
      </w:r>
      <w:r w:rsidR="00262DD0">
        <w:rPr>
          <w:rFonts w:ascii="Traditional Arabic" w:hAnsi="Traditional Arabic" w:cs="KFGQPC Uthman Taha Naskh"/>
          <w:color w:val="000000" w:themeColor="text1"/>
          <w:sz w:val="30"/>
          <w:szCs w:val="30"/>
          <w:rtl/>
        </w:rPr>
        <w:t xml:space="preserve">: </w:t>
      </w:r>
      <w:r w:rsidR="0073360B" w:rsidRPr="00E7023D">
        <w:rPr>
          <w:rFonts w:ascii="Traditional Arabic" w:hAnsi="Traditional Arabic" w:cs="KFGQPC Uthman Taha Naskh"/>
          <w:b/>
          <w:bCs/>
          <w:color w:val="0070C0"/>
          <w:sz w:val="30"/>
          <w:szCs w:val="30"/>
          <w:rtl/>
        </w:rPr>
        <w:lastRenderedPageBreak/>
        <w:t>﴿</w:t>
      </w:r>
      <w:r w:rsidR="00725C16" w:rsidRPr="00E7023D">
        <w:rPr>
          <w:rFonts w:ascii="Traditional Arabic" w:hAnsi="Traditional Arabic" w:cs="KFGQPC Uthman Taha Naskh"/>
          <w:b/>
          <w:bCs/>
          <w:color w:val="0070C0"/>
          <w:sz w:val="30"/>
          <w:szCs w:val="30"/>
          <w:rtl/>
        </w:rPr>
        <w:t xml:space="preserve">وَحَاجَّهُ قَوْمُهُ قَالَ أَتُحَاجُّونِّي </w:t>
      </w:r>
      <w:r w:rsidR="0053589D" w:rsidRPr="00E7023D">
        <w:rPr>
          <w:rFonts w:ascii="Traditional Arabic" w:hAnsi="Traditional Arabic" w:cs="KFGQPC Uthman Taha Naskh"/>
          <w:b/>
          <w:bCs/>
          <w:color w:val="0070C0"/>
          <w:sz w:val="30"/>
          <w:szCs w:val="30"/>
          <w:rtl/>
        </w:rPr>
        <w:t>فى</w:t>
      </w:r>
      <w:r w:rsidR="00725C16" w:rsidRPr="00E7023D">
        <w:rPr>
          <w:rFonts w:ascii="Traditional Arabic" w:hAnsi="Traditional Arabic" w:cs="KFGQPC Uthman Taha Naskh"/>
          <w:b/>
          <w:bCs/>
          <w:color w:val="0070C0"/>
          <w:sz w:val="30"/>
          <w:szCs w:val="30"/>
          <w:rtl/>
        </w:rPr>
        <w:t xml:space="preserve"> اللَّهِ وَقَدْ هَدَانِ وَلَا أَخَافُ مَا تُشْرِكُونَ بِهِ إِلَّا أَنْ يَشَاءَ رَبِّي شَيْئًا وَسِعَ رَبِّي كُلَّ </w:t>
      </w:r>
      <w:r w:rsidR="0053589D" w:rsidRPr="00E7023D">
        <w:rPr>
          <w:rFonts w:ascii="Traditional Arabic" w:hAnsi="Traditional Arabic" w:cs="KFGQPC Uthman Taha Naskh"/>
          <w:b/>
          <w:bCs/>
          <w:color w:val="0070C0"/>
          <w:sz w:val="30"/>
          <w:szCs w:val="30"/>
          <w:rtl/>
        </w:rPr>
        <w:t>شىء</w:t>
      </w:r>
      <w:r w:rsidR="00725C16" w:rsidRPr="00E7023D">
        <w:rPr>
          <w:rFonts w:ascii="Traditional Arabic" w:hAnsi="Traditional Arabic" w:cs="KFGQPC Uthman Taha Naskh"/>
          <w:b/>
          <w:bCs/>
          <w:color w:val="0070C0"/>
          <w:sz w:val="30"/>
          <w:szCs w:val="30"/>
          <w:rtl/>
        </w:rPr>
        <w:t xml:space="preserve"> عِلْمًا أَفَلَا تَتَذَكَّرُونَ (</w:t>
      </w:r>
      <w:r w:rsidR="00162CE3" w:rsidRPr="00E7023D">
        <w:rPr>
          <w:rFonts w:ascii="Traditional Arabic" w:hAnsi="Traditional Arabic" w:cs="KFGQPC Uthman Taha Naskh"/>
          <w:b/>
          <w:bCs/>
          <w:color w:val="0070C0"/>
          <w:sz w:val="30"/>
          <w:szCs w:val="30"/>
          <w:rtl/>
        </w:rPr>
        <w:t>٨٠</w:t>
      </w:r>
      <w:r w:rsidR="00725C16" w:rsidRPr="00E7023D">
        <w:rPr>
          <w:rFonts w:ascii="Traditional Arabic" w:hAnsi="Traditional Arabic" w:cs="KFGQPC Uthman Taha Naskh"/>
          <w:b/>
          <w:bCs/>
          <w:color w:val="0070C0"/>
          <w:sz w:val="30"/>
          <w:szCs w:val="30"/>
          <w:rtl/>
        </w:rPr>
        <w:t>) وَكَيْفَ أَخَافُ مَا أَشْرَكْتُمْ وَلَا تَخَافُونَ أَنَّكُمْ أَشْرَكْتُمْ بِاللَّهِ مَا لَمْ يُنَزِّلْ بِهِ عَلَيْكُمْ سُلْطَانًا فَأَيُّ الْفَرِيقَيْنِ أَحَقُّ بِالْأَمْنِ إِنْ كُنْتُمْ تَعْلَمُونَ (</w:t>
      </w:r>
      <w:r w:rsidR="00162CE3" w:rsidRPr="00E7023D">
        <w:rPr>
          <w:rFonts w:ascii="Traditional Arabic" w:hAnsi="Traditional Arabic" w:cs="KFGQPC Uthman Taha Naskh"/>
          <w:b/>
          <w:bCs/>
          <w:color w:val="0070C0"/>
          <w:sz w:val="30"/>
          <w:szCs w:val="30"/>
          <w:rtl/>
        </w:rPr>
        <w:t>٨١</w:t>
      </w:r>
      <w:r w:rsidR="00725C16" w:rsidRPr="00E7023D">
        <w:rPr>
          <w:rFonts w:ascii="Traditional Arabic" w:hAnsi="Traditional Arabic" w:cs="KFGQPC Uthman Taha Naskh"/>
          <w:b/>
          <w:bCs/>
          <w:color w:val="0070C0"/>
          <w:sz w:val="30"/>
          <w:szCs w:val="30"/>
          <w:rtl/>
        </w:rPr>
        <w:t>) الَّذِينَ آمَنُوا وَلَمْ يَلْبِسُوا إِيمَانَهُمْ بِظُلْمٍ أُولَئِكَ لَهُمُ الْأَمْنُ وَهُمْ مُهْتَدُونَ</w:t>
      </w:r>
      <w:r w:rsidR="003F6C07" w:rsidRPr="00E7023D">
        <w:rPr>
          <w:rFonts w:ascii="Traditional Arabic" w:hAnsi="Traditional Arabic" w:cs="KFGQPC Uthman Taha Naskh"/>
          <w:b/>
          <w:bCs/>
          <w:color w:val="0070C0"/>
          <w:sz w:val="30"/>
          <w:szCs w:val="30"/>
          <w:rtl/>
        </w:rPr>
        <w:t>﴾</w:t>
      </w:r>
      <w:r w:rsidR="0073360B">
        <w:rPr>
          <w:rFonts w:ascii="Traditional Arabic" w:hAnsi="Traditional Arabic" w:cs="KFGQPC Uthman Taha Naskh" w:hint="cs"/>
          <w:color w:val="0070C0"/>
          <w:sz w:val="30"/>
          <w:szCs w:val="30"/>
          <w:rtl/>
        </w:rPr>
        <w:t>.</w:t>
      </w:r>
    </w:p>
    <w:p w14:paraId="0B5A8C9F" w14:textId="26DD9ACA" w:rsidR="00D560B5" w:rsidRPr="00E56013" w:rsidRDefault="00F34FE3" w:rsidP="00725C16">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والمعنى ال</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 xml:space="preserve">جمالي لهاتين الآيتين </w:t>
      </w:r>
      <w:r w:rsidR="00162CE3">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قوم </w:t>
      </w:r>
      <w:r w:rsidR="00A16AA1" w:rsidRPr="00E56013">
        <w:rPr>
          <w:rFonts w:ascii="Traditional Arabic" w:hAnsi="Traditional Arabic" w:cs="KFGQPC Uthman Taha Naskh"/>
          <w:color w:val="000000" w:themeColor="text1"/>
          <w:sz w:val="30"/>
          <w:szCs w:val="30"/>
          <w:rtl/>
        </w:rPr>
        <w:t>إبراهيم</w:t>
      </w:r>
      <w:r w:rsidR="00D560B5" w:rsidRPr="00E56013">
        <w:rPr>
          <w:rFonts w:ascii="Traditional Arabic" w:hAnsi="Traditional Arabic" w:cs="KFGQPC Uthman Taha Naskh"/>
          <w:color w:val="000000" w:themeColor="text1"/>
          <w:sz w:val="30"/>
          <w:szCs w:val="30"/>
          <w:rtl/>
        </w:rPr>
        <w:t xml:space="preserve"> عليه السلام جادلوه ف</w:t>
      </w:r>
      <w:r w:rsidR="00162CE3">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أمر التوحيد حين </w:t>
      </w:r>
      <w:r w:rsidR="00A63427" w:rsidRPr="00E56013">
        <w:rPr>
          <w:rFonts w:ascii="Traditional Arabic" w:hAnsi="Traditional Arabic" w:cs="KFGQPC Uthman Taha Naskh"/>
          <w:color w:val="000000" w:themeColor="text1"/>
          <w:sz w:val="30"/>
          <w:szCs w:val="30"/>
          <w:rtl/>
        </w:rPr>
        <w:t>أنكر</w:t>
      </w:r>
      <w:r w:rsidR="00D560B5" w:rsidRPr="00E56013">
        <w:rPr>
          <w:rFonts w:ascii="Traditional Arabic" w:hAnsi="Traditional Arabic" w:cs="KFGQPC Uthman Taha Naskh"/>
          <w:color w:val="000000" w:themeColor="text1"/>
          <w:sz w:val="30"/>
          <w:szCs w:val="30"/>
          <w:rtl/>
        </w:rPr>
        <w:t xml:space="preserve"> عليهم عبادة الأصنام وقالوا له</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أن</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D560B5" w:rsidRPr="00E56013">
        <w:rPr>
          <w:rFonts w:ascii="Traditional Arabic" w:hAnsi="Traditional Arabic" w:cs="KFGQPC Uthman Taha Naskh"/>
          <w:color w:val="000000" w:themeColor="text1"/>
          <w:sz w:val="30"/>
          <w:szCs w:val="30"/>
          <w:rtl/>
        </w:rPr>
        <w:t xml:space="preserve"> سائرون على ما وجدنا عليه آباءنا من </w:t>
      </w:r>
      <w:r w:rsidRPr="00E56013">
        <w:rPr>
          <w:rFonts w:ascii="Traditional Arabic" w:hAnsi="Traditional Arabic" w:cs="KFGQPC Uthman Taha Naskh"/>
          <w:color w:val="000000" w:themeColor="text1"/>
          <w:sz w:val="30"/>
          <w:szCs w:val="30"/>
          <w:rtl/>
        </w:rPr>
        <w:t>إتخاذ</w:t>
      </w:r>
      <w:r w:rsidR="00D560B5" w:rsidRPr="00E56013">
        <w:rPr>
          <w:rFonts w:ascii="Traditional Arabic" w:hAnsi="Traditional Arabic" w:cs="KFGQPC Uthman Taha Naskh"/>
          <w:color w:val="000000" w:themeColor="text1"/>
          <w:sz w:val="30"/>
          <w:szCs w:val="30"/>
          <w:rtl/>
        </w:rPr>
        <w:t xml:space="preserve"> الآلهة ش</w:t>
      </w:r>
      <w:r w:rsidR="00804657">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فعاء عند الله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وهذا لا ينافي </w:t>
      </w:r>
      <w:r w:rsidR="0075213A" w:rsidRPr="00E56013">
        <w:rPr>
          <w:rFonts w:ascii="Traditional Arabic" w:hAnsi="Traditional Arabic" w:cs="KFGQPC Uthman Taha Naskh"/>
          <w:color w:val="000000" w:themeColor="text1"/>
          <w:sz w:val="30"/>
          <w:szCs w:val="30"/>
          <w:rtl/>
        </w:rPr>
        <w:t>الإيمان</w:t>
      </w:r>
      <w:r w:rsidR="00D560B5" w:rsidRPr="00E56013">
        <w:rPr>
          <w:rFonts w:ascii="Traditional Arabic" w:hAnsi="Traditional Arabic" w:cs="KFGQPC Uthman Taha Naskh"/>
          <w:color w:val="000000" w:themeColor="text1"/>
          <w:sz w:val="30"/>
          <w:szCs w:val="30"/>
          <w:rtl/>
        </w:rPr>
        <w:t xml:space="preserve"> بالله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وخوفوا </w:t>
      </w:r>
      <w:r w:rsidR="00A16AA1" w:rsidRPr="00E56013">
        <w:rPr>
          <w:rFonts w:ascii="Traditional Arabic" w:hAnsi="Traditional Arabic" w:cs="KFGQPC Uthman Taha Naskh"/>
          <w:color w:val="000000" w:themeColor="text1"/>
          <w:sz w:val="30"/>
          <w:szCs w:val="30"/>
          <w:rtl/>
        </w:rPr>
        <w:t>إبراهيم</w:t>
      </w:r>
      <w:r w:rsidR="00D560B5" w:rsidRPr="00E56013">
        <w:rPr>
          <w:rFonts w:ascii="Traditional Arabic" w:hAnsi="Traditional Arabic" w:cs="KFGQPC Uthman Taha Naskh"/>
          <w:color w:val="000000" w:themeColor="text1"/>
          <w:sz w:val="30"/>
          <w:szCs w:val="30"/>
          <w:rtl/>
        </w:rPr>
        <w:t xml:space="preserve"> من </w:t>
      </w:r>
      <w:r w:rsidR="0080465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تمسه آلهتهم بمكروه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هو </w:t>
      </w:r>
      <w:r w:rsidR="002E5965">
        <w:rPr>
          <w:rFonts w:ascii="Traditional Arabic" w:hAnsi="Traditional Arabic" w:cs="KFGQPC Uthman Taha Naskh" w:hint="cs"/>
          <w:color w:val="000000" w:themeColor="text1"/>
          <w:sz w:val="30"/>
          <w:szCs w:val="30"/>
          <w:rtl/>
        </w:rPr>
        <w:t>استمر</w:t>
      </w: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197BFF" w:rsidRPr="00E56013">
        <w:rPr>
          <w:rFonts w:ascii="Traditional Arabic" w:hAnsi="Traditional Arabic" w:cs="KFGQPC Uthman Taha Naskh" w:hint="cs"/>
          <w:color w:val="000000" w:themeColor="text1"/>
          <w:sz w:val="30"/>
          <w:szCs w:val="30"/>
          <w:rtl/>
        </w:rPr>
        <w:t>إنكار</w:t>
      </w:r>
      <w:r w:rsidRPr="00E56013">
        <w:rPr>
          <w:rFonts w:ascii="Traditional Arabic" w:hAnsi="Traditional Arabic" w:cs="KFGQPC Uthman Taha Naskh"/>
          <w:color w:val="000000" w:themeColor="text1"/>
          <w:sz w:val="30"/>
          <w:szCs w:val="30"/>
          <w:rtl/>
        </w:rPr>
        <w:t xml:space="preserve"> عبادتهم لل</w:t>
      </w:r>
      <w:r w:rsidRPr="00E56013">
        <w:rPr>
          <w:rFonts w:ascii="Traditional Arabic" w:hAnsi="Traditional Arabic" w:cs="KFGQPC Uthman Taha Naskh" w:hint="cs"/>
          <w:color w:val="000000" w:themeColor="text1"/>
          <w:sz w:val="30"/>
          <w:szCs w:val="30"/>
          <w:rtl/>
        </w:rPr>
        <w:t>أ</w:t>
      </w:r>
      <w:r w:rsidR="00D560B5" w:rsidRPr="00E56013">
        <w:rPr>
          <w:rFonts w:ascii="Traditional Arabic" w:hAnsi="Traditional Arabic" w:cs="KFGQPC Uthman Taha Naskh"/>
          <w:color w:val="000000" w:themeColor="text1"/>
          <w:sz w:val="30"/>
          <w:szCs w:val="30"/>
          <w:rtl/>
        </w:rPr>
        <w:t>صنام والكواكب وغيرها</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فرد عليهم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hint="cs"/>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عليه السلام جدالهم</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كما حكى ذلك عنه القرآن بقوله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 xml:space="preserve">قَالَ أَتُحَاجُّونِّي </w:t>
      </w:r>
      <w:r w:rsidR="0053589D" w:rsidRPr="00E7023D">
        <w:rPr>
          <w:rFonts w:ascii="Traditional Arabic" w:hAnsi="Traditional Arabic" w:cs="KFGQPC Uthman Taha Naskh"/>
          <w:b/>
          <w:bCs/>
          <w:color w:val="0070C0"/>
          <w:sz w:val="30"/>
          <w:szCs w:val="30"/>
          <w:rtl/>
        </w:rPr>
        <w:t>فى</w:t>
      </w:r>
      <w:r w:rsidR="00725C16" w:rsidRPr="00E7023D">
        <w:rPr>
          <w:rFonts w:ascii="Traditional Arabic" w:hAnsi="Traditional Arabic" w:cs="KFGQPC Uthman Taha Naskh"/>
          <w:b/>
          <w:bCs/>
          <w:color w:val="0070C0"/>
          <w:sz w:val="30"/>
          <w:szCs w:val="30"/>
          <w:rtl/>
        </w:rPr>
        <w:t xml:space="preserve"> اللَّهِ وَقَدْ هَدَانِ</w:t>
      </w:r>
      <w:r w:rsidR="00383FCB" w:rsidRPr="00E7023D">
        <w:rPr>
          <w:rFonts w:ascii="Traditional Arabic" w:hAnsi="Traditional Arabic" w:cs="KFGQPC Uthman Taha Naskh"/>
          <w:b/>
          <w:bCs/>
          <w:color w:val="0070C0"/>
          <w:sz w:val="30"/>
          <w:szCs w:val="30"/>
          <w:rtl/>
        </w:rPr>
        <w:t>﴾</w:t>
      </w:r>
      <w:r w:rsidR="00D560B5" w:rsidRPr="00E56013">
        <w:rPr>
          <w:rFonts w:ascii="Traditional Arabic" w:hAnsi="Traditional Arabic" w:cs="KFGQPC Uthman Taha Naskh"/>
          <w:color w:val="000000" w:themeColor="text1"/>
          <w:sz w:val="30"/>
          <w:szCs w:val="30"/>
          <w:rtl/>
        </w:rPr>
        <w:t xml:space="preserve"> يعني اتجادلون</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أمر التوحيد </w:t>
      </w:r>
      <w:r w:rsidR="00BD1DFB">
        <w:rPr>
          <w:rFonts w:ascii="Traditional Arabic" w:hAnsi="Traditional Arabic" w:cs="KFGQPC Uthman Taha Naskh"/>
          <w:color w:val="000000" w:themeColor="text1"/>
          <w:sz w:val="30"/>
          <w:szCs w:val="30"/>
          <w:rtl/>
        </w:rPr>
        <w:t>الذى</w:t>
      </w:r>
      <w:r w:rsidR="00D560B5" w:rsidRPr="00E56013">
        <w:rPr>
          <w:rFonts w:ascii="Traditional Arabic" w:hAnsi="Traditional Arabic" w:cs="KFGQPC Uthman Taha Naskh"/>
          <w:color w:val="000000" w:themeColor="text1"/>
          <w:sz w:val="30"/>
          <w:szCs w:val="30"/>
          <w:rtl/>
        </w:rPr>
        <w:t xml:space="preserve"> هداني الله </w:t>
      </w:r>
      <w:r w:rsidR="00F46637" w:rsidRPr="00E56013">
        <w:rPr>
          <w:rFonts w:ascii="Traditional Arabic" w:hAnsi="Traditional Arabic" w:cs="KFGQPC Uthman Taha Naskh"/>
          <w:color w:val="000000" w:themeColor="text1"/>
          <w:sz w:val="30"/>
          <w:szCs w:val="30"/>
          <w:rtl/>
        </w:rPr>
        <w:t>إليه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وتخوفون</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من أصنام</w:t>
      </w:r>
      <w:r w:rsidR="00804657">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 لا تضر ولا تنفع</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إن</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لا أخاف من معبوداتكم التي تعبدونها من دون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ولن تستطيع </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 xml:space="preserve">صابتي بسوء </w:t>
      </w:r>
      <w:r w:rsidR="00804657">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بمشيئة الله و</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رادته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وإذا</w:t>
      </w:r>
      <w:r w:rsidR="00D560B5" w:rsidRPr="00E56013">
        <w:rPr>
          <w:rFonts w:ascii="Traditional Arabic" w:hAnsi="Traditional Arabic" w:cs="KFGQPC Uthman Taha Naskh"/>
          <w:color w:val="000000" w:themeColor="text1"/>
          <w:sz w:val="30"/>
          <w:szCs w:val="30"/>
          <w:rtl/>
        </w:rPr>
        <w:t xml:space="preserve"> فأنا لا أخاف </w:t>
      </w:r>
      <w:r w:rsidR="00804657">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D560B5" w:rsidRPr="00E56013">
        <w:rPr>
          <w:rFonts w:ascii="Traditional Arabic" w:hAnsi="Traditional Arabic" w:cs="KFGQPC Uthman Taha Naskh"/>
          <w:color w:val="000000" w:themeColor="text1"/>
          <w:sz w:val="30"/>
          <w:szCs w:val="30"/>
          <w:rtl/>
        </w:rPr>
        <w:t xml:space="preserve"> من الله وحده ثم عاد </w:t>
      </w:r>
      <w:r w:rsidR="00A16AA1" w:rsidRPr="00E56013">
        <w:rPr>
          <w:rFonts w:ascii="Traditional Arabic" w:hAnsi="Traditional Arabic" w:cs="KFGQPC Uthman Taha Naskh"/>
          <w:color w:val="000000" w:themeColor="text1"/>
          <w:sz w:val="30"/>
          <w:szCs w:val="30"/>
          <w:rtl/>
        </w:rPr>
        <w:t>إبراهيم</w:t>
      </w:r>
      <w:r w:rsidR="00D560B5" w:rsidRPr="00E56013">
        <w:rPr>
          <w:rFonts w:ascii="Traditional Arabic" w:hAnsi="Traditional Arabic" w:cs="KFGQPC Uthman Taha Naskh"/>
          <w:color w:val="000000" w:themeColor="text1"/>
          <w:sz w:val="30"/>
          <w:szCs w:val="30"/>
          <w:rtl/>
        </w:rPr>
        <w:t xml:space="preserve"> عليه السلام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تعجب</w:t>
      </w:r>
      <w:r w:rsidR="0030680C">
        <w:rPr>
          <w:rFonts w:ascii="Traditional Arabic" w:hAnsi="Traditional Arabic" w:cs="KFGQPC Uthman Taha Naskh"/>
          <w:color w:val="000000" w:themeColor="text1"/>
          <w:sz w:val="30"/>
          <w:szCs w:val="30"/>
          <w:rtl/>
        </w:rPr>
        <w:t xml:space="preserve"> و</w:t>
      </w:r>
      <w:r w:rsidR="00D560B5" w:rsidRPr="00E56013">
        <w:rPr>
          <w:rFonts w:ascii="Traditional Arabic" w:hAnsi="Traditional Arabic" w:cs="KFGQPC Uthman Taha Naskh"/>
          <w:color w:val="000000" w:themeColor="text1"/>
          <w:sz w:val="30"/>
          <w:szCs w:val="30"/>
          <w:rtl/>
        </w:rPr>
        <w:t>بحجة مقنعة ليقول لهؤلاء المشركين كما حكى عنه القرآن الكريم بقوله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وَكَيْفَ أَخَافُ مَا أَشْرَكْتُمْ وَلَا تَخَافُونَ أَنَّكُمْ أَشْرَكْتُمْ بِاللَّهِ مَا لَمْ يُنَزِّلْ بِهِ عَلَيْكُمْ سُلْطَانًا</w:t>
      </w:r>
      <w:r w:rsidR="00383FCB" w:rsidRPr="00E7023D">
        <w:rPr>
          <w:rFonts w:ascii="Traditional Arabic" w:hAnsi="Traditional Arabic" w:cs="KFGQPC Uthman Taha Naskh"/>
          <w:b/>
          <w:bCs/>
          <w:color w:val="0070C0"/>
          <w:sz w:val="30"/>
          <w:szCs w:val="30"/>
          <w:rtl/>
        </w:rPr>
        <w:t>﴾</w:t>
      </w:r>
      <w:r w:rsidR="00D560B5" w:rsidRPr="00E56013">
        <w:rPr>
          <w:rFonts w:ascii="Traditional Arabic" w:hAnsi="Traditional Arabic" w:cs="KFGQPC Uthman Taha Naskh"/>
          <w:color w:val="000000" w:themeColor="text1"/>
          <w:sz w:val="30"/>
          <w:szCs w:val="30"/>
          <w:rtl/>
        </w:rPr>
        <w:t xml:space="preserve"> يعني عجب</w:t>
      </w:r>
      <w:r w:rsidR="00524D5E">
        <w:rPr>
          <w:rFonts w:ascii="Traditional Arabic" w:hAnsi="Traditional Arabic" w:cs="KFGQPC Uthman Taha Naskh"/>
          <w:color w:val="000000" w:themeColor="text1"/>
          <w:sz w:val="30"/>
          <w:szCs w:val="30"/>
          <w:rtl/>
        </w:rPr>
        <w:t xml:space="preserve">ًا </w:t>
      </w:r>
      <w:r w:rsidR="00D560B5" w:rsidRPr="00E56013">
        <w:rPr>
          <w:rFonts w:ascii="Traditional Arabic" w:hAnsi="Traditional Arabic" w:cs="KFGQPC Uthman Taha Naskh"/>
          <w:color w:val="000000" w:themeColor="text1"/>
          <w:sz w:val="30"/>
          <w:szCs w:val="30"/>
          <w:rtl/>
        </w:rPr>
        <w:t xml:space="preserve">لكم </w:t>
      </w:r>
      <w:r w:rsidRPr="00E56013">
        <w:rPr>
          <w:rFonts w:ascii="Traditional Arabic" w:hAnsi="Traditional Arabic" w:cs="KFGQPC Uthman Taha Naskh"/>
          <w:color w:val="000000" w:themeColor="text1"/>
          <w:sz w:val="30"/>
          <w:szCs w:val="30"/>
          <w:rtl/>
        </w:rPr>
        <w:t>أيها</w:t>
      </w:r>
      <w:r w:rsidR="00D560B5" w:rsidRPr="00E56013">
        <w:rPr>
          <w:rFonts w:ascii="Traditional Arabic" w:hAnsi="Traditional Arabic" w:cs="KFGQPC Uthman Taha Naskh"/>
          <w:color w:val="000000" w:themeColor="text1"/>
          <w:sz w:val="30"/>
          <w:szCs w:val="30"/>
          <w:rtl/>
        </w:rPr>
        <w:t xml:space="preserve"> المجادلون السالكون غير طريق الله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تطلبون مني </w:t>
      </w:r>
      <w:r w:rsidR="0080465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أخاف من مخلوقات ضعيفة هزيلة ولا تخافون الله ف</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lastRenderedPageBreak/>
        <w:t xml:space="preserve">شرككم معه </w:t>
      </w:r>
      <w:r w:rsidR="00637640" w:rsidRPr="00E56013">
        <w:rPr>
          <w:rFonts w:ascii="Traditional Arabic" w:hAnsi="Traditional Arabic" w:cs="KFGQPC Uthman Taha Naskh"/>
          <w:color w:val="000000" w:themeColor="text1"/>
          <w:sz w:val="30"/>
          <w:szCs w:val="30"/>
          <w:rtl/>
        </w:rPr>
        <w:t>أحد</w:t>
      </w:r>
      <w:r w:rsidR="00524D5E">
        <w:rPr>
          <w:rFonts w:ascii="Traditional Arabic" w:hAnsi="Traditional Arabic" w:cs="KFGQPC Uthman Taha Naskh"/>
          <w:color w:val="000000" w:themeColor="text1"/>
          <w:sz w:val="30"/>
          <w:szCs w:val="30"/>
          <w:rtl/>
        </w:rPr>
        <w:t xml:space="preserve">ًا </w:t>
      </w:r>
      <w:r w:rsidR="00D560B5" w:rsidRPr="00E56013">
        <w:rPr>
          <w:rFonts w:ascii="Traditional Arabic" w:hAnsi="Traditional Arabic" w:cs="KFGQPC Uthman Taha Naskh"/>
          <w:color w:val="000000" w:themeColor="text1"/>
          <w:sz w:val="30"/>
          <w:szCs w:val="30"/>
          <w:rtl/>
        </w:rPr>
        <w:t>ف</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عبادته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كان ينبغي لكم </w:t>
      </w:r>
      <w:r w:rsidR="0080465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تخافوا من غضب الله وعقابه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فيما </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رتكبتموه من ج</w:t>
      </w:r>
      <w:r w:rsidR="00804657">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رم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حق الله بدلا من تخويفكم ل</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من أشياء ما أنزل الله بها من سلطان</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ثم قال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فَأَيُّ الْفَرِيقَيْنِ أَحَقُّ بِالْأَمْنِ</w:t>
      </w:r>
      <w:r w:rsidR="003F6C07" w:rsidRPr="00E7023D">
        <w:rPr>
          <w:rFonts w:ascii="Traditional Arabic" w:hAnsi="Traditional Arabic" w:cs="KFGQPC Uthman Taha Naskh"/>
          <w:b/>
          <w:bCs/>
          <w:color w:val="0070C0"/>
          <w:sz w:val="30"/>
          <w:szCs w:val="30"/>
          <w:rtl/>
        </w:rPr>
        <w:t>﴾</w:t>
      </w:r>
      <w:r w:rsidR="00D560B5" w:rsidRPr="00911D64">
        <w:rPr>
          <w:rFonts w:ascii="Traditional Arabic" w:hAnsi="Traditional Arabic" w:cs="KFGQPC Uthman Taha Naskh"/>
          <w:color w:val="0070C0"/>
          <w:sz w:val="30"/>
          <w:szCs w:val="30"/>
          <w:rtl/>
        </w:rPr>
        <w:t xml:space="preserve"> </w:t>
      </w:r>
      <w:r w:rsidR="00D560B5" w:rsidRPr="00E56013">
        <w:rPr>
          <w:rFonts w:ascii="Traditional Arabic" w:hAnsi="Traditional Arabic" w:cs="KFGQPC Uthman Taha Naskh"/>
          <w:color w:val="000000" w:themeColor="text1"/>
          <w:sz w:val="30"/>
          <w:szCs w:val="30"/>
          <w:rtl/>
        </w:rPr>
        <w:t xml:space="preserve">يعني </w:t>
      </w:r>
      <w:r w:rsidR="00447414" w:rsidRPr="00E56013">
        <w:rPr>
          <w:rFonts w:ascii="Traditional Arabic" w:hAnsi="Traditional Arabic" w:cs="KFGQPC Uthman Taha Naskh"/>
          <w:color w:val="000000" w:themeColor="text1"/>
          <w:sz w:val="30"/>
          <w:szCs w:val="30"/>
          <w:rtl/>
        </w:rPr>
        <w:t>أيهم</w:t>
      </w:r>
      <w:r w:rsidR="00D560B5" w:rsidRPr="00E56013">
        <w:rPr>
          <w:rFonts w:ascii="Traditional Arabic" w:hAnsi="Traditional Arabic" w:cs="KFGQPC Uthman Taha Naskh"/>
          <w:color w:val="000000" w:themeColor="text1"/>
          <w:sz w:val="30"/>
          <w:szCs w:val="30"/>
          <w:rtl/>
        </w:rPr>
        <w:t>ا أح</w:t>
      </w:r>
      <w:r w:rsidRPr="00E56013">
        <w:rPr>
          <w:rFonts w:ascii="Traditional Arabic" w:hAnsi="Traditional Arabic" w:cs="KFGQPC Uthman Taha Naskh"/>
          <w:color w:val="000000" w:themeColor="text1"/>
          <w:sz w:val="30"/>
          <w:szCs w:val="30"/>
          <w:rtl/>
        </w:rPr>
        <w:t xml:space="preserve">ق بالأمن - فريق الموحدين الذين </w:t>
      </w:r>
      <w:r w:rsidRPr="00E56013">
        <w:rPr>
          <w:rFonts w:ascii="Traditional Arabic" w:hAnsi="Traditional Arabic" w:cs="KFGQPC Uthman Taha Naskh" w:hint="cs"/>
          <w:color w:val="000000" w:themeColor="text1"/>
          <w:sz w:val="30"/>
          <w:szCs w:val="30"/>
          <w:rtl/>
        </w:rPr>
        <w:t>أ</w:t>
      </w:r>
      <w:r w:rsidR="00D560B5" w:rsidRPr="00E56013">
        <w:rPr>
          <w:rFonts w:ascii="Traditional Arabic" w:hAnsi="Traditional Arabic" w:cs="KFGQPC Uthman Taha Naskh"/>
          <w:color w:val="000000" w:themeColor="text1"/>
          <w:sz w:val="30"/>
          <w:szCs w:val="30"/>
          <w:rtl/>
        </w:rPr>
        <w:t>خلصوا العبادة الله</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D560B5" w:rsidRPr="00E56013">
        <w:rPr>
          <w:rFonts w:ascii="Traditional Arabic" w:hAnsi="Traditional Arabic" w:cs="KFGQPC Uthman Taha Naskh"/>
          <w:color w:val="000000" w:themeColor="text1"/>
          <w:sz w:val="30"/>
          <w:szCs w:val="30"/>
          <w:rtl/>
        </w:rPr>
        <w:t xml:space="preserve"> فريق المشركين الذين سلكوا سبيل الضلال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إِنْ كُنْتُمْ تَعْلَمُونَ</w:t>
      </w:r>
      <w:r w:rsidR="00383FCB" w:rsidRPr="00E7023D">
        <w:rPr>
          <w:rFonts w:ascii="Traditional Arabic" w:hAnsi="Traditional Arabic" w:cs="KFGQPC Uthman Taha Naskh"/>
          <w:b/>
          <w:bCs/>
          <w:color w:val="0070C0"/>
          <w:sz w:val="30"/>
          <w:szCs w:val="30"/>
          <w:rtl/>
        </w:rPr>
        <w:t>﴾</w:t>
      </w:r>
      <w:r w:rsidR="00D560B5"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أي</w:t>
      </w:r>
      <w:r w:rsidR="00D560B5" w:rsidRPr="00E56013">
        <w:rPr>
          <w:rFonts w:ascii="Traditional Arabic" w:hAnsi="Traditional Arabic" w:cs="KFGQPC Uthman Taha Naskh"/>
          <w:color w:val="000000" w:themeColor="text1"/>
          <w:sz w:val="30"/>
          <w:szCs w:val="30"/>
          <w:rtl/>
        </w:rPr>
        <w:t xml:space="preserve"> </w:t>
      </w:r>
      <w:r w:rsidR="00804657">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كان لديكم علم بذلك</w:t>
      </w:r>
      <w:r w:rsidR="00A16AA1" w:rsidRPr="00E56013">
        <w:rPr>
          <w:rFonts w:ascii="Traditional Arabic" w:hAnsi="Traditional Arabic" w:cs="KFGQPC Uthman Taha Naskh"/>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 وهنا يفصل الله بين </w:t>
      </w:r>
      <w:r w:rsidR="00A16AA1" w:rsidRPr="00E56013">
        <w:rPr>
          <w:rFonts w:ascii="Traditional Arabic" w:hAnsi="Traditional Arabic" w:cs="KFGQPC Uthman Taha Naskh"/>
          <w:color w:val="000000" w:themeColor="text1"/>
          <w:sz w:val="30"/>
          <w:szCs w:val="30"/>
          <w:rtl/>
        </w:rPr>
        <w:t>إبراهيم</w:t>
      </w:r>
      <w:r w:rsidR="00D560B5" w:rsidRPr="00E56013">
        <w:rPr>
          <w:rFonts w:ascii="Traditional Arabic" w:hAnsi="Traditional Arabic" w:cs="KFGQPC Uthman Taha Naskh"/>
          <w:color w:val="000000" w:themeColor="text1"/>
          <w:sz w:val="30"/>
          <w:szCs w:val="30"/>
          <w:rtl/>
        </w:rPr>
        <w:t xml:space="preserve"> و</w:t>
      </w:r>
      <w:r w:rsidR="00810B5F" w:rsidRPr="00E56013">
        <w:rPr>
          <w:rFonts w:ascii="Traditional Arabic" w:hAnsi="Traditional Arabic" w:cs="KFGQPC Uthman Taha Naskh"/>
          <w:color w:val="000000" w:themeColor="text1"/>
          <w:sz w:val="30"/>
          <w:szCs w:val="30"/>
          <w:rtl/>
        </w:rPr>
        <w:t xml:space="preserve">قومه </w:t>
      </w:r>
      <w:r w:rsidR="0053589D">
        <w:rPr>
          <w:rFonts w:ascii="Traditional Arabic" w:hAnsi="Traditional Arabic" w:cs="KFGQPC Uthman Taha Naskh"/>
          <w:color w:val="000000" w:themeColor="text1"/>
          <w:sz w:val="30"/>
          <w:szCs w:val="30"/>
          <w:rtl/>
        </w:rPr>
        <w:t>فى</w:t>
      </w:r>
      <w:r w:rsidR="00810B5F" w:rsidRPr="00E56013">
        <w:rPr>
          <w:rFonts w:ascii="Traditional Arabic" w:hAnsi="Traditional Arabic" w:cs="KFGQPC Uthman Taha Naskh"/>
          <w:color w:val="000000" w:themeColor="text1"/>
          <w:sz w:val="30"/>
          <w:szCs w:val="30"/>
          <w:rtl/>
        </w:rPr>
        <w:t xml:space="preserve"> الأمر فيوضح من يستحق ال</w:t>
      </w:r>
      <w:r w:rsidR="00810B5F" w:rsidRPr="00E56013">
        <w:rPr>
          <w:rFonts w:ascii="Traditional Arabic" w:hAnsi="Traditional Arabic" w:cs="KFGQPC Uthman Taha Naskh" w:hint="cs"/>
          <w:color w:val="000000" w:themeColor="text1"/>
          <w:sz w:val="30"/>
          <w:szCs w:val="30"/>
          <w:rtl/>
        </w:rPr>
        <w:t>أ</w:t>
      </w:r>
      <w:r w:rsidR="00D560B5" w:rsidRPr="00E56013">
        <w:rPr>
          <w:rFonts w:ascii="Traditional Arabic" w:hAnsi="Traditional Arabic" w:cs="KFGQPC Uthman Taha Naskh"/>
          <w:color w:val="000000" w:themeColor="text1"/>
          <w:sz w:val="30"/>
          <w:szCs w:val="30"/>
          <w:rtl/>
        </w:rPr>
        <w:t>من</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من هؤلاء الفريقين </w:t>
      </w:r>
      <w:r w:rsidR="0075213A" w:rsidRPr="00E56013">
        <w:rPr>
          <w:rFonts w:ascii="Traditional Arabic" w:hAnsi="Traditional Arabic" w:cs="KFGQPC Uthman Taha Naskh"/>
          <w:color w:val="000000" w:themeColor="text1"/>
          <w:sz w:val="30"/>
          <w:szCs w:val="30"/>
          <w:rtl/>
        </w:rPr>
        <w:t>إذ</w:t>
      </w:r>
      <w:r w:rsidR="00D560B5" w:rsidRPr="00E56013">
        <w:rPr>
          <w:rFonts w:ascii="Traditional Arabic" w:hAnsi="Traditional Arabic" w:cs="KFGQPC Uthman Taha Naskh"/>
          <w:color w:val="000000" w:themeColor="text1"/>
          <w:sz w:val="30"/>
          <w:szCs w:val="30"/>
          <w:rtl/>
        </w:rPr>
        <w:t xml:space="preserve"> يقول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الَّذِينَ آمَنُوا وَلَمْ يَلْبِسُوا إِيمَانَهُمْ بِظُلْمٍ أُولَئِكَ لَهُمُ الْأَمْنُ وَهُمْ مُهْتَدُونَ</w:t>
      </w:r>
      <w:r w:rsidR="00383FCB" w:rsidRPr="00E7023D">
        <w:rPr>
          <w:rFonts w:ascii="Traditional Arabic" w:hAnsi="Traditional Arabic" w:cs="KFGQPC Uthman Taha Naskh"/>
          <w:b/>
          <w:bCs/>
          <w:color w:val="0070C0"/>
          <w:sz w:val="30"/>
          <w:szCs w:val="30"/>
          <w:rtl/>
        </w:rPr>
        <w:t>﴾</w:t>
      </w:r>
      <w:r w:rsidR="00D560B5"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أي</w:t>
      </w:r>
      <w:r w:rsidR="00D560B5" w:rsidRPr="00E56013">
        <w:rPr>
          <w:rFonts w:ascii="Traditional Arabic" w:hAnsi="Traditional Arabic" w:cs="KFGQPC Uthman Taha Naskh"/>
          <w:color w:val="000000" w:themeColor="text1"/>
          <w:sz w:val="30"/>
          <w:szCs w:val="30"/>
          <w:rtl/>
        </w:rPr>
        <w:t xml:space="preserve"> الذين آمنوا بالله </w:t>
      </w:r>
      <w:r w:rsidR="00604ABF" w:rsidRPr="00E56013">
        <w:rPr>
          <w:rFonts w:ascii="Traditional Arabic" w:hAnsi="Traditional Arabic" w:cs="KFGQPC Uthman Taha Naskh"/>
          <w:color w:val="000000" w:themeColor="text1"/>
          <w:sz w:val="30"/>
          <w:szCs w:val="30"/>
          <w:rtl/>
        </w:rPr>
        <w:t>إيمان</w:t>
      </w:r>
      <w:r w:rsidR="00804657">
        <w:rPr>
          <w:rFonts w:ascii="Traditional Arabic" w:hAnsi="Traditional Arabic" w:cs="KFGQPC Uthman Taha Naskh" w:hint="cs"/>
          <w:color w:val="000000" w:themeColor="text1"/>
          <w:sz w:val="30"/>
          <w:szCs w:val="30"/>
          <w:rtl/>
        </w:rPr>
        <w:t>ً</w:t>
      </w:r>
      <w:r w:rsidR="00604ABF" w:rsidRPr="00E56013">
        <w:rPr>
          <w:rFonts w:ascii="Traditional Arabic" w:hAnsi="Traditional Arabic" w:cs="KFGQPC Uthman Taha Naskh"/>
          <w:color w:val="000000" w:themeColor="text1"/>
          <w:sz w:val="30"/>
          <w:szCs w:val="30"/>
          <w:rtl/>
        </w:rPr>
        <w:t>ا</w:t>
      </w:r>
      <w:r w:rsidR="00D560B5" w:rsidRPr="00E56013">
        <w:rPr>
          <w:rFonts w:ascii="Traditional Arabic" w:hAnsi="Traditional Arabic" w:cs="KFGQPC Uthman Taha Naskh"/>
          <w:color w:val="000000" w:themeColor="text1"/>
          <w:sz w:val="30"/>
          <w:szCs w:val="30"/>
          <w:rtl/>
        </w:rPr>
        <w:t xml:space="preserve"> لا تردد فيه ولا شرك هم الذين يمنحهم أمنه وسعادته</w:t>
      </w:r>
      <w:r w:rsidR="00584605">
        <w:rPr>
          <w:rFonts w:ascii="Traditional Arabic" w:hAnsi="Traditional Arabic" w:cs="KFGQPC Uthman Taha Naskh"/>
          <w:color w:val="000000" w:themeColor="text1"/>
          <w:sz w:val="30"/>
          <w:szCs w:val="30"/>
          <w:rtl/>
        </w:rPr>
        <w:t xml:space="preserve">، </w:t>
      </w:r>
      <w:r w:rsidR="00804657">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00D560B5" w:rsidRPr="00E56013">
        <w:rPr>
          <w:rFonts w:ascii="Traditional Arabic" w:hAnsi="Traditional Arabic" w:cs="KFGQPC Uthman Taha Naskh"/>
          <w:color w:val="000000" w:themeColor="text1"/>
          <w:sz w:val="30"/>
          <w:szCs w:val="30"/>
          <w:rtl/>
        </w:rPr>
        <w:t xml:space="preserve"> أولئك الذين أشركوا مع الله </w:t>
      </w:r>
      <w:r w:rsidR="00637640" w:rsidRPr="00E56013">
        <w:rPr>
          <w:rFonts w:ascii="Traditional Arabic" w:hAnsi="Traditional Arabic" w:cs="KFGQPC Uthman Taha Naskh"/>
          <w:color w:val="000000" w:themeColor="text1"/>
          <w:sz w:val="30"/>
          <w:szCs w:val="30"/>
          <w:rtl/>
        </w:rPr>
        <w:t>أحد</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عبادته </w:t>
      </w:r>
      <w:r w:rsidR="001D48F4" w:rsidRPr="00E56013">
        <w:rPr>
          <w:rFonts w:ascii="Traditional Arabic" w:hAnsi="Traditional Arabic" w:cs="KFGQPC Uthman Taha Naskh"/>
          <w:color w:val="000000" w:themeColor="text1"/>
          <w:sz w:val="30"/>
          <w:szCs w:val="30"/>
          <w:rtl/>
        </w:rPr>
        <w:t>فإنه</w:t>
      </w:r>
      <w:r w:rsidR="00D560B5" w:rsidRPr="00E56013">
        <w:rPr>
          <w:rFonts w:ascii="Traditional Arabic" w:hAnsi="Traditional Arabic" w:cs="KFGQPC Uthman Taha Naskh"/>
          <w:color w:val="000000" w:themeColor="text1"/>
          <w:sz w:val="30"/>
          <w:szCs w:val="30"/>
          <w:rtl/>
        </w:rPr>
        <w:t xml:space="preserve"> لا أمان لهم من عذاب </w:t>
      </w:r>
      <w:r w:rsidR="00810B5F" w:rsidRPr="00E56013">
        <w:rPr>
          <w:rFonts w:ascii="Traditional Arabic" w:hAnsi="Traditional Arabic" w:cs="KFGQPC Uthman Taha Naskh"/>
          <w:color w:val="000000" w:themeColor="text1"/>
          <w:sz w:val="30"/>
          <w:szCs w:val="30"/>
          <w:rtl/>
        </w:rPr>
        <w:t>الله وسيلقون جزاءهم يوم القيامة</w:t>
      </w:r>
      <w:r w:rsidR="00810B5F" w:rsidRPr="00E56013">
        <w:rPr>
          <w:rFonts w:ascii="Traditional Arabic" w:hAnsi="Traditional Arabic" w:cs="KFGQPC Uthman Taha Naskh" w:hint="cs"/>
          <w:color w:val="000000" w:themeColor="text1"/>
          <w:sz w:val="30"/>
          <w:szCs w:val="30"/>
          <w:rtl/>
        </w:rPr>
        <w:t>.</w:t>
      </w:r>
    </w:p>
    <w:p w14:paraId="2BD16423" w14:textId="14D1586D" w:rsidR="00D560B5" w:rsidRPr="00E56013" w:rsidRDefault="00D560B5" w:rsidP="00725C16">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وحينما نزلت الآية الكريمة ش</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ق ذلك على الصحابة رضوان الله عليهم ظن</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منهم</w:t>
      </w:r>
      <w:r w:rsidR="00584605">
        <w:rPr>
          <w:rFonts w:ascii="Traditional Arabic" w:hAnsi="Traditional Arabic" w:cs="KFGQPC Uthman Taha Naskh"/>
          <w:color w:val="000000" w:themeColor="text1"/>
          <w:sz w:val="30"/>
          <w:szCs w:val="30"/>
          <w:rtl/>
        </w:rPr>
        <w:t xml:space="preserve">، </w:t>
      </w:r>
      <w:r w:rsidR="0080465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الظلم المذكور فيها - هو ظلم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نفسه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فبي</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ن لهم الرسول صلى الله عليه وسلم </w:t>
      </w:r>
      <w:r w:rsidR="0080465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الظلم الوارد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الآية معناه الشرك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وليس كل ظلم يقع فيه المسلم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فعن عبد الله بن مسعود رض</w:t>
      </w:r>
      <w:r w:rsidR="0080465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قال لما نزلت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الَّذِينَ آمَنُوا وَلَمْ يَلْبِسُوا إِيمَانَهُمْ بِظُلْمٍ</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شق ذلك على أصحاب رسول الله صلى الله عليه وسلم فقالوا</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يا رسول الله فأي</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نا لا يظلم نفسه فقال</w:t>
      </w:r>
      <w:r w:rsidR="00262DD0">
        <w:rPr>
          <w:rFonts w:ascii="Traditional Arabic" w:hAnsi="Traditional Arabic" w:cs="KFGQPC Uthman Taha Naskh"/>
          <w:color w:val="000000" w:themeColor="text1"/>
          <w:sz w:val="30"/>
          <w:szCs w:val="30"/>
          <w:rtl/>
        </w:rPr>
        <w:t xml:space="preserve">: </w:t>
      </w:r>
      <w:r w:rsidR="00804657">
        <w:rPr>
          <w:rFonts w:ascii="Traditional Arabic" w:hAnsi="Traditional Arabic" w:cs="KFGQPC Uthman Taha Naskh" w:hint="cs"/>
          <w:color w:val="000000" w:themeColor="text1"/>
          <w:sz w:val="30"/>
          <w:szCs w:val="30"/>
          <w:rtl/>
        </w:rPr>
        <w:t>إ</w:t>
      </w:r>
      <w:r w:rsidR="00CE4F94" w:rsidRPr="00E56013">
        <w:rPr>
          <w:rFonts w:ascii="Traditional Arabic" w:hAnsi="Traditional Arabic" w:cs="KFGQPC Uthman Taha Naskh"/>
          <w:color w:val="000000" w:themeColor="text1"/>
          <w:sz w:val="30"/>
          <w:szCs w:val="30"/>
          <w:rtl/>
        </w:rPr>
        <w:t>نه</w:t>
      </w:r>
      <w:r w:rsidRPr="00E56013">
        <w:rPr>
          <w:rFonts w:ascii="Traditional Arabic" w:hAnsi="Traditional Arabic" w:cs="KFGQPC Uthman Taha Naskh"/>
          <w:color w:val="000000" w:themeColor="text1"/>
          <w:sz w:val="30"/>
          <w:szCs w:val="30"/>
          <w:rtl/>
        </w:rPr>
        <w:t xml:space="preserve"> ليس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تعنون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ألم تسمعوا ما قال العبد الصالح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يا ب</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ن</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ي لا تشرك بالله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الشرك لظلم</w:t>
      </w:r>
      <w:r w:rsidR="0080465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عظيم</w:t>
      </w:r>
      <w:r w:rsidR="00216E5D">
        <w:rPr>
          <w:rFonts w:ascii="Traditional Arabic" w:hAnsi="Traditional Arabic" w:cs="KFGQPC Uthman Taha Naskh"/>
          <w:color w:val="000000" w:themeColor="text1"/>
          <w:sz w:val="30"/>
          <w:szCs w:val="30"/>
          <w:rtl/>
        </w:rPr>
        <w:t>)</w:t>
      </w:r>
      <w:r w:rsidR="002E596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إنما</w:t>
      </w:r>
      <w:r w:rsidR="00810B5F" w:rsidRPr="00E56013">
        <w:rPr>
          <w:rFonts w:ascii="Traditional Arabic" w:hAnsi="Traditional Arabic" w:cs="KFGQPC Uthman Taha Naskh"/>
          <w:color w:val="000000" w:themeColor="text1"/>
          <w:sz w:val="30"/>
          <w:szCs w:val="30"/>
          <w:rtl/>
        </w:rPr>
        <w:t xml:space="preserve"> هو الشرك</w:t>
      </w:r>
      <w:r w:rsidR="00810B5F" w:rsidRPr="00E56013">
        <w:rPr>
          <w:rFonts w:ascii="Traditional Arabic" w:hAnsi="Traditional Arabic" w:cs="KFGQPC Uthman Taha Naskh" w:hint="cs"/>
          <w:color w:val="000000" w:themeColor="text1"/>
          <w:sz w:val="30"/>
          <w:szCs w:val="30"/>
          <w:rtl/>
        </w:rPr>
        <w:t xml:space="preserve"> </w:t>
      </w:r>
      <w:r w:rsidR="00810B5F" w:rsidRPr="00E56013">
        <w:rPr>
          <w:rFonts w:ascii="Traditional Arabic" w:hAnsi="Traditional Arabic" w:cs="KFGQPC Uthman Taha Naskh"/>
          <w:color w:val="000000" w:themeColor="text1"/>
          <w:sz w:val="30"/>
          <w:szCs w:val="30"/>
          <w:rtl/>
        </w:rPr>
        <w:t>وبعد هذه الآية الكريمة</w:t>
      </w:r>
      <w:r w:rsidR="00810B5F" w:rsidRPr="00E56013">
        <w:rPr>
          <w:rFonts w:ascii="Traditional Arabic" w:hAnsi="Traditional Arabic" w:cs="KFGQPC Uthman Taha Naskh" w:hint="cs"/>
          <w:color w:val="000000" w:themeColor="text1"/>
          <w:sz w:val="30"/>
          <w:szCs w:val="30"/>
          <w:rtl/>
        </w:rPr>
        <w:t>.</w:t>
      </w:r>
    </w:p>
    <w:p w14:paraId="1AFB6B48" w14:textId="1818736F" w:rsidR="00D560B5" w:rsidRPr="00E56013" w:rsidRDefault="00B85DC8"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lastRenderedPageBreak/>
        <w:t>يأتى</w:t>
      </w:r>
      <w:r w:rsidR="00D560B5" w:rsidRPr="00E56013">
        <w:rPr>
          <w:rFonts w:ascii="Traditional Arabic" w:hAnsi="Traditional Arabic" w:cs="KFGQPC Uthman Taha Naskh"/>
          <w:color w:val="000000" w:themeColor="text1"/>
          <w:sz w:val="30"/>
          <w:szCs w:val="30"/>
          <w:rtl/>
        </w:rPr>
        <w:t xml:space="preserve"> الحديث الأول ف</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هذا الباب</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وهو حديث عبادة بن الصامت رض</w:t>
      </w:r>
      <w:r w:rsidR="00804657">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الله عنه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وبه أمور خمسة من آمن بها وعمل بما تدل عليه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w:t>
      </w:r>
      <w:r w:rsidR="005F71BF">
        <w:rPr>
          <w:rFonts w:ascii="Traditional Arabic" w:hAnsi="Traditional Arabic" w:cs="KFGQPC Uthman Taha Naskh"/>
          <w:color w:val="000000" w:themeColor="text1"/>
          <w:sz w:val="30"/>
          <w:szCs w:val="30"/>
          <w:rtl/>
        </w:rPr>
        <w:t>الظاهر والباطن أدخله الله الجنة</w:t>
      </w:r>
      <w:r w:rsidR="005F71BF">
        <w:rPr>
          <w:rFonts w:ascii="Traditional Arabic" w:hAnsi="Traditional Arabic" w:cs="KFGQPC Uthman Taha Naskh" w:hint="cs"/>
          <w:color w:val="000000" w:themeColor="text1"/>
          <w:sz w:val="30"/>
          <w:szCs w:val="30"/>
          <w:rtl/>
        </w:rPr>
        <w:t>.</w:t>
      </w:r>
    </w:p>
    <w:p w14:paraId="3A4F7775" w14:textId="230A1BCE" w:rsidR="00D560B5" w:rsidRPr="007B6B9D" w:rsidRDefault="00D560B5" w:rsidP="007A286F">
      <w:pPr>
        <w:widowControl w:val="0"/>
        <w:spacing w:after="12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الأول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قول الرسول عليه الصلاة والسلام</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من شهد </w:t>
      </w:r>
      <w:r w:rsidR="00804657">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لا </w:t>
      </w:r>
      <w:r w:rsidR="004D1F63" w:rsidRPr="007B6B9D">
        <w:rPr>
          <w:rFonts w:ascii="Traditional Arabic" w:hAnsi="Traditional Arabic" w:cs="KFGQPC Uthman Taha Naskh"/>
          <w:b/>
          <w:bCs/>
          <w:color w:val="0070C0"/>
          <w:sz w:val="30"/>
          <w:szCs w:val="30"/>
          <w:rtl/>
        </w:rPr>
        <w:t>إله</w:t>
      </w:r>
      <w:r w:rsidRPr="007B6B9D">
        <w:rPr>
          <w:rFonts w:ascii="Traditional Arabic" w:hAnsi="Traditional Arabic" w:cs="KFGQPC Uthman Taha Naskh"/>
          <w:b/>
          <w:bCs/>
          <w:color w:val="0070C0"/>
          <w:sz w:val="30"/>
          <w:szCs w:val="30"/>
          <w:rtl/>
        </w:rPr>
        <w:t xml:space="preserve"> </w:t>
      </w:r>
      <w:r w:rsidR="00804657">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الله وحده لا شريك 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يعني من آمن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صدق</w:t>
      </w:r>
      <w:r w:rsidR="0030680C" w:rsidRPr="007B6B9D">
        <w:rPr>
          <w:rFonts w:ascii="Traditional Arabic" w:hAnsi="Traditional Arabic" w:cs="KFGQPC Uthman Taha Naskh"/>
          <w:b/>
          <w:bCs/>
          <w:color w:val="0070C0"/>
          <w:sz w:val="30"/>
          <w:szCs w:val="30"/>
          <w:rtl/>
        </w:rPr>
        <w:t xml:space="preserve"> و</w:t>
      </w:r>
      <w:r w:rsidRPr="007B6B9D">
        <w:rPr>
          <w:rFonts w:ascii="Traditional Arabic" w:hAnsi="Traditional Arabic" w:cs="KFGQPC Uthman Taha Naskh"/>
          <w:b/>
          <w:bCs/>
          <w:color w:val="0070C0"/>
          <w:sz w:val="30"/>
          <w:szCs w:val="30"/>
          <w:rtl/>
        </w:rPr>
        <w:t>يقين</w:t>
      </w:r>
      <w:r w:rsidR="00584605" w:rsidRPr="007B6B9D">
        <w:rPr>
          <w:rFonts w:ascii="Traditional Arabic" w:hAnsi="Traditional Arabic" w:cs="KFGQPC Uthman Taha Naskh"/>
          <w:b/>
          <w:bCs/>
          <w:color w:val="0070C0"/>
          <w:sz w:val="30"/>
          <w:szCs w:val="30"/>
          <w:rtl/>
        </w:rPr>
        <w:t xml:space="preserve">، </w:t>
      </w:r>
      <w:r w:rsidR="00755F77" w:rsidRPr="007B6B9D">
        <w:rPr>
          <w:rFonts w:ascii="Traditional Arabic" w:hAnsi="Traditional Arabic" w:cs="KFGQPC Uthman Taha Naskh"/>
          <w:b/>
          <w:bCs/>
          <w:color w:val="0070C0"/>
          <w:sz w:val="30"/>
          <w:szCs w:val="30"/>
          <w:rtl/>
        </w:rPr>
        <w:t>بأن</w:t>
      </w:r>
      <w:r w:rsidR="004D1F63" w:rsidRPr="007B6B9D">
        <w:rPr>
          <w:rFonts w:ascii="Traditional Arabic" w:hAnsi="Traditional Arabic" w:cs="KFGQPC Uthman Taha Naskh"/>
          <w:b/>
          <w:bCs/>
          <w:color w:val="0070C0"/>
          <w:sz w:val="30"/>
          <w:szCs w:val="30"/>
          <w:rtl/>
        </w:rPr>
        <w:t xml:space="preserve"> لهذا الكون </w:t>
      </w:r>
      <w:r w:rsidR="004D1F63"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له</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أوجده من العدم</w:t>
      </w:r>
      <w:r w:rsidR="00584605" w:rsidRPr="007B6B9D">
        <w:rPr>
          <w:rFonts w:ascii="Traditional Arabic" w:hAnsi="Traditional Arabic" w:cs="KFGQPC Uthman Taha Naskh"/>
          <w:b/>
          <w:bCs/>
          <w:color w:val="0070C0"/>
          <w:sz w:val="30"/>
          <w:szCs w:val="30"/>
          <w:rtl/>
        </w:rPr>
        <w:t xml:space="preserve">، </w:t>
      </w:r>
      <w:r w:rsidR="004D1F63" w:rsidRPr="007B6B9D">
        <w:rPr>
          <w:rFonts w:ascii="Traditional Arabic" w:hAnsi="Traditional Arabic" w:cs="KFGQPC Uthman Taha Naskh"/>
          <w:b/>
          <w:bCs/>
          <w:color w:val="0070C0"/>
          <w:sz w:val="30"/>
          <w:szCs w:val="30"/>
          <w:rtl/>
        </w:rPr>
        <w:t>و</w:t>
      </w:r>
      <w:r w:rsidR="004D1F63"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عترف بالوحدانية المطلقة لله وتجرد من كل عبادة لغيره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وعمل بما تدل عليه شهادة </w:t>
      </w:r>
      <w:r w:rsidR="00804657">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4D1F63" w:rsidRPr="007B6B9D">
        <w:rPr>
          <w:rFonts w:ascii="Traditional Arabic" w:hAnsi="Traditional Arabic" w:cs="KFGQPC Uthman Taha Naskh"/>
          <w:b/>
          <w:bCs/>
          <w:color w:val="0070C0"/>
          <w:sz w:val="30"/>
          <w:szCs w:val="30"/>
          <w:rtl/>
        </w:rPr>
        <w:t xml:space="preserve"> لا </w:t>
      </w:r>
      <w:r w:rsidR="004D1F63" w:rsidRPr="007B6B9D">
        <w:rPr>
          <w:rFonts w:ascii="Traditional Arabic" w:hAnsi="Traditional Arabic" w:cs="KFGQPC Uthman Taha Naskh" w:hint="cs"/>
          <w:b/>
          <w:bCs/>
          <w:color w:val="0070C0"/>
          <w:sz w:val="30"/>
          <w:szCs w:val="30"/>
          <w:rtl/>
        </w:rPr>
        <w:t>إله</w:t>
      </w:r>
      <w:r w:rsidRPr="007B6B9D">
        <w:rPr>
          <w:rFonts w:ascii="Traditional Arabic" w:hAnsi="Traditional Arabic" w:cs="KFGQPC Uthman Taha Naskh"/>
          <w:b/>
          <w:bCs/>
          <w:color w:val="0070C0"/>
          <w:sz w:val="30"/>
          <w:szCs w:val="30"/>
          <w:rtl/>
        </w:rPr>
        <w:t xml:space="preserve"> </w:t>
      </w:r>
      <w:r w:rsidR="00804657">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الله من </w:t>
      </w:r>
      <w:r w:rsidR="00381E05" w:rsidRPr="007B6B9D">
        <w:rPr>
          <w:rFonts w:ascii="Traditional Arabic" w:hAnsi="Traditional Arabic" w:cs="KFGQPC Uthman Taha Naskh"/>
          <w:b/>
          <w:bCs/>
          <w:color w:val="0070C0"/>
          <w:sz w:val="30"/>
          <w:szCs w:val="30"/>
          <w:rtl/>
        </w:rPr>
        <w:t>إتباع</w:t>
      </w:r>
      <w:r w:rsidRPr="007B6B9D">
        <w:rPr>
          <w:rFonts w:ascii="Traditional Arabic" w:hAnsi="Traditional Arabic" w:cs="KFGQPC Uthman Taha Naskh"/>
          <w:b/>
          <w:bCs/>
          <w:color w:val="0070C0"/>
          <w:sz w:val="30"/>
          <w:szCs w:val="30"/>
          <w:rtl/>
        </w:rPr>
        <w:t xml:space="preserve"> أوامر الله</w:t>
      </w:r>
      <w:r w:rsidR="0030680C" w:rsidRPr="007B6B9D">
        <w:rPr>
          <w:rFonts w:ascii="Traditional Arabic" w:hAnsi="Traditional Arabic" w:cs="KFGQPC Uthman Taha Naskh"/>
          <w:b/>
          <w:bCs/>
          <w:color w:val="0070C0"/>
          <w:sz w:val="30"/>
          <w:szCs w:val="30"/>
          <w:rtl/>
        </w:rPr>
        <w:t xml:space="preserve"> و</w:t>
      </w:r>
      <w:r w:rsidR="00645FF1">
        <w:rPr>
          <w:rFonts w:ascii="Traditional Arabic" w:hAnsi="Traditional Arabic" w:cs="KFGQPC Uthman Taha Naskh"/>
          <w:b/>
          <w:bCs/>
          <w:color w:val="0070C0"/>
          <w:sz w:val="30"/>
          <w:szCs w:val="30"/>
          <w:rtl/>
        </w:rPr>
        <w:t>اجتناب</w:t>
      </w:r>
      <w:r w:rsidRPr="007B6B9D">
        <w:rPr>
          <w:rFonts w:ascii="Traditional Arabic" w:hAnsi="Traditional Arabic" w:cs="KFGQPC Uthman Taha Naskh"/>
          <w:b/>
          <w:bCs/>
          <w:color w:val="0070C0"/>
          <w:sz w:val="30"/>
          <w:szCs w:val="30"/>
          <w:rtl/>
        </w:rPr>
        <w:t xml:space="preserve"> نواهيه قول</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وعمل</w:t>
      </w:r>
      <w:r w:rsidR="00512098">
        <w:rPr>
          <w:rFonts w:ascii="Traditional Arabic" w:hAnsi="Traditional Arabic" w:cs="KFGQPC Uthman Taha Naskh"/>
          <w:b/>
          <w:bCs/>
          <w:color w:val="0070C0"/>
          <w:sz w:val="30"/>
          <w:szCs w:val="30"/>
          <w:rtl/>
        </w:rPr>
        <w:t xml:space="preserve">ًا </w:t>
      </w:r>
      <w:r w:rsidR="004D1F63" w:rsidRPr="007B6B9D">
        <w:rPr>
          <w:rFonts w:ascii="Traditional Arabic" w:hAnsi="Traditional Arabic" w:cs="KFGQPC Uthman Taha Naskh" w:hint="cs"/>
          <w:b/>
          <w:bCs/>
          <w:color w:val="0070C0"/>
          <w:sz w:val="30"/>
          <w:szCs w:val="30"/>
          <w:rtl/>
        </w:rPr>
        <w:t>.</w:t>
      </w:r>
    </w:p>
    <w:p w14:paraId="15A6963A" w14:textId="480742B4" w:rsidR="00D560B5" w:rsidRPr="00B201F4" w:rsidRDefault="00D560B5" w:rsidP="007A286F">
      <w:pPr>
        <w:widowControl w:val="0"/>
        <w:spacing w:after="120" w:line="500" w:lineRule="exact"/>
        <w:ind w:firstLine="454"/>
        <w:jc w:val="both"/>
        <w:rPr>
          <w:rFonts w:ascii="Traditional Arabic" w:hAnsi="Traditional Arabic" w:cs="KFGQPC Uthman Taha Naskh"/>
          <w:sz w:val="30"/>
          <w:szCs w:val="30"/>
          <w:rtl/>
        </w:rPr>
      </w:pPr>
      <w:r w:rsidRPr="00B201F4">
        <w:rPr>
          <w:rFonts w:ascii="Traditional Arabic" w:hAnsi="Traditional Arabic" w:cs="KFGQPC Uthman Taha Naskh"/>
          <w:sz w:val="30"/>
          <w:szCs w:val="30"/>
          <w:rtl/>
        </w:rPr>
        <w:t>الثاني</w:t>
      </w:r>
      <w:r w:rsidR="00262DD0"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قوله </w:t>
      </w:r>
      <w:r w:rsidR="007B6B9D" w:rsidRPr="00B201F4">
        <w:rPr>
          <w:rFonts w:ascii="Traditional Arabic" w:hAnsi="Traditional Arabic" w:cs="KFGQPC Uthman Taha Naskh"/>
          <w:sz w:val="30"/>
          <w:szCs w:val="30"/>
          <w:rtl/>
        </w:rPr>
        <w:t>«</w:t>
      </w:r>
      <w:r w:rsidR="00361CED" w:rsidRPr="00B201F4">
        <w:rPr>
          <w:rFonts w:ascii="Traditional Arabic" w:hAnsi="Traditional Arabic" w:cs="KFGQPC Uthman Taha Naskh"/>
          <w:sz w:val="30"/>
          <w:szCs w:val="30"/>
          <w:rtl/>
        </w:rPr>
        <w:t>وإن</w:t>
      </w:r>
      <w:r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محمد</w:t>
      </w:r>
      <w:r w:rsidR="00524D5E">
        <w:rPr>
          <w:rFonts w:ascii="Traditional Arabic" w:hAnsi="Traditional Arabic" w:cs="KFGQPC Uthman Taha Naskh"/>
          <w:sz w:val="30"/>
          <w:szCs w:val="30"/>
          <w:rtl/>
        </w:rPr>
        <w:t xml:space="preserve">ًا </w:t>
      </w:r>
      <w:r w:rsidRPr="00B201F4">
        <w:rPr>
          <w:rFonts w:ascii="Traditional Arabic" w:hAnsi="Traditional Arabic" w:cs="KFGQPC Uthman Taha Naskh"/>
          <w:sz w:val="30"/>
          <w:szCs w:val="30"/>
          <w:rtl/>
        </w:rPr>
        <w:t>رسول الله</w:t>
      </w:r>
      <w:r w:rsidR="00584605"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 xml:space="preserve">يعني من </w:t>
      </w:r>
      <w:r w:rsidR="002E5965">
        <w:rPr>
          <w:rFonts w:ascii="Traditional Arabic" w:hAnsi="Traditional Arabic" w:cs="KFGQPC Uthman Taha Naskh"/>
          <w:sz w:val="30"/>
          <w:szCs w:val="30"/>
          <w:rtl/>
        </w:rPr>
        <w:t>اعتقد</w:t>
      </w:r>
      <w:r w:rsidR="004D1F63" w:rsidRPr="00B201F4">
        <w:rPr>
          <w:rFonts w:ascii="Traditional Arabic" w:hAnsi="Traditional Arabic" w:cs="KFGQPC Uthman Taha Naskh"/>
          <w:sz w:val="30"/>
          <w:szCs w:val="30"/>
          <w:rtl/>
        </w:rPr>
        <w:t xml:space="preserve"> </w:t>
      </w:r>
      <w:r w:rsidR="00BA1200" w:rsidRPr="00B201F4">
        <w:rPr>
          <w:rFonts w:ascii="Traditional Arabic" w:hAnsi="Traditional Arabic" w:cs="KFGQPC Uthman Taha Naskh" w:hint="cs"/>
          <w:sz w:val="30"/>
          <w:szCs w:val="30"/>
          <w:rtl/>
        </w:rPr>
        <w:t>إعتقاد</w:t>
      </w:r>
      <w:r w:rsidR="00524D5E">
        <w:rPr>
          <w:rFonts w:ascii="Traditional Arabic" w:hAnsi="Traditional Arabic" w:cs="KFGQPC Uthman Taha Naskh" w:hint="cs"/>
          <w:sz w:val="30"/>
          <w:szCs w:val="30"/>
          <w:rtl/>
        </w:rPr>
        <w:t xml:space="preserve">ًا </w:t>
      </w:r>
      <w:r w:rsidRPr="00B201F4">
        <w:rPr>
          <w:rFonts w:ascii="Traditional Arabic" w:hAnsi="Traditional Arabic" w:cs="KFGQPC Uthman Taha Naskh"/>
          <w:sz w:val="30"/>
          <w:szCs w:val="30"/>
          <w:rtl/>
        </w:rPr>
        <w:t xml:space="preserve">لا يقبل الشك </w:t>
      </w:r>
      <w:r w:rsidR="00755F77" w:rsidRPr="00B201F4">
        <w:rPr>
          <w:rFonts w:ascii="Traditional Arabic" w:hAnsi="Traditional Arabic" w:cs="KFGQPC Uthman Taha Naskh"/>
          <w:sz w:val="30"/>
          <w:szCs w:val="30"/>
          <w:rtl/>
        </w:rPr>
        <w:t>بأن</w:t>
      </w:r>
      <w:r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محمد</w:t>
      </w:r>
      <w:r w:rsidR="00524D5E">
        <w:rPr>
          <w:rFonts w:ascii="Traditional Arabic" w:hAnsi="Traditional Arabic" w:cs="KFGQPC Uthman Taha Naskh"/>
          <w:sz w:val="30"/>
          <w:szCs w:val="30"/>
          <w:rtl/>
        </w:rPr>
        <w:t xml:space="preserve">ًا </w:t>
      </w:r>
      <w:r w:rsidRPr="00B201F4">
        <w:rPr>
          <w:rFonts w:ascii="Traditional Arabic" w:hAnsi="Traditional Arabic" w:cs="KFGQPC Uthman Taha Naskh"/>
          <w:sz w:val="30"/>
          <w:szCs w:val="30"/>
          <w:rtl/>
        </w:rPr>
        <w:t xml:space="preserve">عليه الصلاة والسلام رسول من عند الله أرسله الله </w:t>
      </w:r>
      <w:r w:rsidR="00630450" w:rsidRPr="00B201F4">
        <w:rPr>
          <w:rFonts w:ascii="Traditional Arabic" w:hAnsi="Traditional Arabic" w:cs="KFGQPC Uthman Taha Naskh"/>
          <w:sz w:val="30"/>
          <w:szCs w:val="30"/>
          <w:rtl/>
        </w:rPr>
        <w:t>إلى</w:t>
      </w:r>
      <w:r w:rsidRPr="00B201F4">
        <w:rPr>
          <w:rFonts w:ascii="Traditional Arabic" w:hAnsi="Traditional Arabic" w:cs="KFGQPC Uthman Taha Naskh"/>
          <w:sz w:val="30"/>
          <w:szCs w:val="30"/>
          <w:rtl/>
        </w:rPr>
        <w:t xml:space="preserve"> </w:t>
      </w:r>
      <w:r w:rsidR="00381E05" w:rsidRPr="00B201F4">
        <w:rPr>
          <w:rFonts w:ascii="Traditional Arabic" w:hAnsi="Traditional Arabic" w:cs="KFGQPC Uthman Taha Naskh"/>
          <w:sz w:val="30"/>
          <w:szCs w:val="30"/>
          <w:rtl/>
        </w:rPr>
        <w:t>الإنس</w:t>
      </w:r>
      <w:r w:rsidRPr="00B201F4">
        <w:rPr>
          <w:rFonts w:ascii="Traditional Arabic" w:hAnsi="Traditional Arabic" w:cs="KFGQPC Uthman Taha Naskh"/>
          <w:sz w:val="30"/>
          <w:szCs w:val="30"/>
          <w:rtl/>
        </w:rPr>
        <w:t xml:space="preserve"> والجن برسالة شاملة كاملة</w:t>
      </w:r>
      <w:r w:rsidR="00584605"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وأنه</w:t>
      </w:r>
      <w:r w:rsidRPr="00B201F4">
        <w:rPr>
          <w:rFonts w:ascii="Traditional Arabic" w:hAnsi="Traditional Arabic" w:cs="KFGQPC Uthman Taha Naskh"/>
          <w:sz w:val="30"/>
          <w:szCs w:val="30"/>
          <w:rtl/>
        </w:rPr>
        <w:t xml:space="preserve"> خاتم النبيين</w:t>
      </w:r>
      <w:r w:rsidR="00584605" w:rsidRPr="00B201F4">
        <w:rPr>
          <w:rFonts w:ascii="Traditional Arabic" w:hAnsi="Traditional Arabic" w:cs="KFGQPC Uthman Taha Naskh"/>
          <w:sz w:val="30"/>
          <w:szCs w:val="30"/>
          <w:rtl/>
        </w:rPr>
        <w:t xml:space="preserve">، </w:t>
      </w:r>
      <w:r w:rsidR="00361CED" w:rsidRPr="00B201F4">
        <w:rPr>
          <w:rFonts w:ascii="Traditional Arabic" w:hAnsi="Traditional Arabic" w:cs="KFGQPC Uthman Taha Naskh"/>
          <w:sz w:val="30"/>
          <w:szCs w:val="30"/>
          <w:rtl/>
        </w:rPr>
        <w:t>و</w:t>
      </w:r>
      <w:r w:rsidR="00804657">
        <w:rPr>
          <w:rFonts w:ascii="Traditional Arabic" w:hAnsi="Traditional Arabic" w:cs="KFGQPC Uthman Taha Naskh" w:hint="cs"/>
          <w:sz w:val="30"/>
          <w:szCs w:val="30"/>
          <w:rtl/>
        </w:rPr>
        <w:t>أ</w:t>
      </w:r>
      <w:r w:rsidR="00361CED" w:rsidRPr="00B201F4">
        <w:rPr>
          <w:rFonts w:ascii="Traditional Arabic" w:hAnsi="Traditional Arabic" w:cs="KFGQPC Uthman Taha Naskh"/>
          <w:sz w:val="30"/>
          <w:szCs w:val="30"/>
          <w:rtl/>
        </w:rPr>
        <w:t>ن</w:t>
      </w:r>
      <w:r w:rsidRPr="00B201F4">
        <w:rPr>
          <w:rFonts w:ascii="Traditional Arabic" w:hAnsi="Traditional Arabic" w:cs="KFGQPC Uthman Taha Naskh"/>
          <w:sz w:val="30"/>
          <w:szCs w:val="30"/>
          <w:rtl/>
        </w:rPr>
        <w:t xml:space="preserve"> رسالته خاتمة الرسالات</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وآمن بأنه عبد</w:t>
      </w:r>
      <w:r w:rsidR="00804657">
        <w:rPr>
          <w:rFonts w:ascii="Traditional Arabic" w:hAnsi="Traditional Arabic" w:cs="KFGQPC Uthman Taha Naskh" w:hint="cs"/>
          <w:sz w:val="30"/>
          <w:szCs w:val="30"/>
          <w:rtl/>
        </w:rPr>
        <w:t>ٌ</w:t>
      </w:r>
      <w:r w:rsidRPr="00B201F4">
        <w:rPr>
          <w:rFonts w:ascii="Traditional Arabic" w:hAnsi="Traditional Arabic" w:cs="KFGQPC Uthman Taha Naskh"/>
          <w:sz w:val="30"/>
          <w:szCs w:val="30"/>
          <w:rtl/>
        </w:rPr>
        <w:t xml:space="preserve"> من عباد الله شرفه الله بحمل رسالته </w:t>
      </w:r>
      <w:r w:rsidR="00630450" w:rsidRPr="00B201F4">
        <w:rPr>
          <w:rFonts w:ascii="Traditional Arabic" w:hAnsi="Traditional Arabic" w:cs="KFGQPC Uthman Taha Naskh"/>
          <w:sz w:val="30"/>
          <w:szCs w:val="30"/>
          <w:rtl/>
        </w:rPr>
        <w:t>إلى</w:t>
      </w:r>
      <w:r w:rsidR="004D1F63" w:rsidRPr="00B201F4">
        <w:rPr>
          <w:rFonts w:ascii="Traditional Arabic" w:hAnsi="Traditional Arabic" w:cs="KFGQPC Uthman Taha Naskh"/>
          <w:sz w:val="30"/>
          <w:szCs w:val="30"/>
          <w:rtl/>
        </w:rPr>
        <w:t xml:space="preserve"> العالم فصدقه فيما أ</w:t>
      </w:r>
      <w:r w:rsidR="004D1F63" w:rsidRPr="00B201F4">
        <w:rPr>
          <w:rFonts w:ascii="Traditional Arabic" w:hAnsi="Traditional Arabic" w:cs="KFGQPC Uthman Taha Naskh" w:hint="cs"/>
          <w:sz w:val="30"/>
          <w:szCs w:val="30"/>
          <w:rtl/>
        </w:rPr>
        <w:t>خ</w:t>
      </w:r>
      <w:r w:rsidRPr="00B201F4">
        <w:rPr>
          <w:rFonts w:ascii="Traditional Arabic" w:hAnsi="Traditional Arabic" w:cs="KFGQPC Uthman Taha Naskh"/>
          <w:sz w:val="30"/>
          <w:szCs w:val="30"/>
          <w:rtl/>
        </w:rPr>
        <w:t>بر</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وأطاعه فيما أمر</w:t>
      </w:r>
      <w:r w:rsidR="00584605"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و</w:t>
      </w:r>
      <w:r w:rsidR="00512098">
        <w:rPr>
          <w:rFonts w:ascii="Traditional Arabic" w:hAnsi="Traditional Arabic" w:cs="KFGQPC Uthman Taha Naskh"/>
          <w:sz w:val="30"/>
          <w:szCs w:val="30"/>
          <w:rtl/>
        </w:rPr>
        <w:t>ابتعد</w:t>
      </w:r>
      <w:r w:rsidRPr="00B201F4">
        <w:rPr>
          <w:rFonts w:ascii="Traditional Arabic" w:hAnsi="Traditional Arabic" w:cs="KFGQPC Uthman Taha Naskh"/>
          <w:sz w:val="30"/>
          <w:szCs w:val="30"/>
          <w:rtl/>
        </w:rPr>
        <w:t xml:space="preserve"> عما عنه ن</w:t>
      </w:r>
      <w:r w:rsidR="004D1F63" w:rsidRPr="00B201F4">
        <w:rPr>
          <w:rFonts w:ascii="Traditional Arabic" w:hAnsi="Traditional Arabic" w:cs="KFGQPC Uthman Taha Naskh" w:hint="cs"/>
          <w:sz w:val="30"/>
          <w:szCs w:val="30"/>
          <w:rtl/>
        </w:rPr>
        <w:t>ه</w:t>
      </w:r>
      <w:r w:rsidRPr="00B201F4">
        <w:rPr>
          <w:rFonts w:ascii="Traditional Arabic" w:hAnsi="Traditional Arabic" w:cs="KFGQPC Uthman Taha Naskh"/>
          <w:sz w:val="30"/>
          <w:szCs w:val="30"/>
          <w:rtl/>
        </w:rPr>
        <w:t>ی وزجر</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وعرف له قدره وأنزله المنزلة الرفيعة التي منحها الله ربه وأحبه أكثر من ولده ووالده</w:t>
      </w:r>
      <w:r w:rsidR="00584605"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والناس أجمعين</w:t>
      </w:r>
      <w:r w:rsidR="004D1F63" w:rsidRPr="00B201F4">
        <w:rPr>
          <w:rFonts w:ascii="Traditional Arabic" w:hAnsi="Traditional Arabic" w:cs="KFGQPC Uthman Taha Naskh" w:hint="cs"/>
          <w:sz w:val="30"/>
          <w:szCs w:val="30"/>
          <w:rtl/>
        </w:rPr>
        <w:t>.</w:t>
      </w:r>
    </w:p>
    <w:p w14:paraId="32DDF6ED" w14:textId="090FC4D3" w:rsidR="00D560B5" w:rsidRPr="007B6B9D" w:rsidRDefault="00D560B5" w:rsidP="00725C16">
      <w:pPr>
        <w:widowControl w:val="0"/>
        <w:spacing w:after="120" w:line="500" w:lineRule="exact"/>
        <w:ind w:firstLine="454"/>
        <w:jc w:val="both"/>
        <w:rPr>
          <w:rFonts w:ascii="Traditional Arabic" w:hAnsi="Traditional Arabic" w:cs="KFGQPC Uthman Taha Naskh"/>
          <w:b/>
          <w:bCs/>
          <w:color w:val="0070C0"/>
          <w:sz w:val="30"/>
          <w:szCs w:val="30"/>
          <w:rtl/>
        </w:rPr>
      </w:pPr>
      <w:r w:rsidRPr="00B201F4">
        <w:rPr>
          <w:rFonts w:ascii="Traditional Arabic" w:hAnsi="Traditional Arabic" w:cs="KFGQPC Uthman Taha Naskh"/>
          <w:sz w:val="30"/>
          <w:szCs w:val="30"/>
          <w:rtl/>
        </w:rPr>
        <w:t>الثالث</w:t>
      </w:r>
      <w:r w:rsidR="00262DD0"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قوله </w:t>
      </w:r>
      <w:r w:rsidR="00361CED" w:rsidRPr="00B201F4">
        <w:rPr>
          <w:rFonts w:ascii="Traditional Arabic" w:hAnsi="Traditional Arabic" w:cs="KFGQPC Uthman Taha Naskh"/>
          <w:sz w:val="30"/>
          <w:szCs w:val="30"/>
          <w:rtl/>
        </w:rPr>
        <w:t>وإن</w:t>
      </w:r>
      <w:r w:rsidRPr="00B201F4">
        <w:rPr>
          <w:rFonts w:ascii="Traditional Arabic" w:hAnsi="Traditional Arabic" w:cs="KFGQPC Uthman Taha Naskh"/>
          <w:sz w:val="30"/>
          <w:szCs w:val="30"/>
          <w:rtl/>
        </w:rPr>
        <w:t xml:space="preserve"> عيسى عبد الله ورسوله</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وكلمته ألقاها </w:t>
      </w:r>
      <w:r w:rsidR="00630450" w:rsidRPr="00B201F4">
        <w:rPr>
          <w:rFonts w:ascii="Traditional Arabic" w:hAnsi="Traditional Arabic" w:cs="KFGQPC Uthman Taha Naskh"/>
          <w:sz w:val="30"/>
          <w:szCs w:val="30"/>
          <w:rtl/>
        </w:rPr>
        <w:t>إلى</w:t>
      </w:r>
      <w:r w:rsidRPr="00B201F4">
        <w:rPr>
          <w:rFonts w:ascii="Traditional Arabic" w:hAnsi="Traditional Arabic" w:cs="KFGQPC Uthman Taha Naskh"/>
          <w:sz w:val="30"/>
          <w:szCs w:val="30"/>
          <w:rtl/>
        </w:rPr>
        <w:t xml:space="preserve"> مريم وروح منه يعني من </w:t>
      </w:r>
      <w:r w:rsidR="002E5965">
        <w:rPr>
          <w:rFonts w:ascii="Traditional Arabic" w:hAnsi="Traditional Arabic" w:cs="KFGQPC Uthman Taha Naskh"/>
          <w:sz w:val="30"/>
          <w:szCs w:val="30"/>
          <w:rtl/>
        </w:rPr>
        <w:t>اعتقد</w:t>
      </w:r>
      <w:r w:rsidRPr="00B201F4">
        <w:rPr>
          <w:rFonts w:ascii="Traditional Arabic" w:hAnsi="Traditional Arabic" w:cs="KFGQPC Uthman Taha Naskh"/>
          <w:sz w:val="30"/>
          <w:szCs w:val="30"/>
          <w:rtl/>
        </w:rPr>
        <w:t xml:space="preserve"> </w:t>
      </w:r>
      <w:r w:rsidR="00804657">
        <w:rPr>
          <w:rFonts w:ascii="Traditional Arabic" w:hAnsi="Traditional Arabic" w:cs="KFGQPC Uthman Taha Naskh" w:hint="cs"/>
          <w:sz w:val="30"/>
          <w:szCs w:val="30"/>
          <w:rtl/>
        </w:rPr>
        <w:t>أ</w:t>
      </w:r>
      <w:r w:rsidR="00FE7C19" w:rsidRPr="00B201F4">
        <w:rPr>
          <w:rFonts w:ascii="Traditional Arabic" w:hAnsi="Traditional Arabic" w:cs="KFGQPC Uthman Taha Naskh"/>
          <w:sz w:val="30"/>
          <w:szCs w:val="30"/>
          <w:rtl/>
        </w:rPr>
        <w:t>ن</w:t>
      </w:r>
      <w:r w:rsidRPr="00B201F4">
        <w:rPr>
          <w:rFonts w:ascii="Traditional Arabic" w:hAnsi="Traditional Arabic" w:cs="KFGQPC Uthman Taha Naskh"/>
          <w:sz w:val="30"/>
          <w:szCs w:val="30"/>
          <w:rtl/>
        </w:rPr>
        <w:t xml:space="preserve"> عيسى عليه الصلاة والسلام عبد من</w:t>
      </w:r>
      <w:r w:rsidR="004D1F63" w:rsidRPr="00B201F4">
        <w:rPr>
          <w:rFonts w:ascii="Traditional Arabic" w:hAnsi="Traditional Arabic" w:cs="KFGQPC Uthman Taha Naskh" w:hint="cs"/>
          <w:sz w:val="30"/>
          <w:szCs w:val="30"/>
          <w:rtl/>
        </w:rPr>
        <w:t xml:space="preserve"> </w:t>
      </w:r>
      <w:r w:rsidRPr="00B201F4">
        <w:rPr>
          <w:rFonts w:ascii="Traditional Arabic" w:hAnsi="Traditional Arabic" w:cs="KFGQPC Uthman Taha Naskh"/>
          <w:sz w:val="30"/>
          <w:szCs w:val="30"/>
          <w:rtl/>
        </w:rPr>
        <w:t>عباد الله</w:t>
      </w:r>
      <w:r w:rsidR="0030680C" w:rsidRPr="00B201F4">
        <w:rPr>
          <w:rFonts w:ascii="Traditional Arabic" w:hAnsi="Traditional Arabic" w:cs="KFGQPC Uthman Taha Naskh"/>
          <w:sz w:val="30"/>
          <w:szCs w:val="30"/>
          <w:rtl/>
        </w:rPr>
        <w:t xml:space="preserve"> و</w:t>
      </w:r>
      <w:r w:rsidRPr="00B201F4">
        <w:rPr>
          <w:rFonts w:ascii="Traditional Arabic" w:hAnsi="Traditional Arabic" w:cs="KFGQPC Uthman Taha Naskh"/>
          <w:sz w:val="30"/>
          <w:szCs w:val="30"/>
          <w:rtl/>
        </w:rPr>
        <w:t>رسول من رسله</w:t>
      </w:r>
      <w:r w:rsidR="00584605"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وأنه</w:t>
      </w:r>
      <w:r w:rsidRPr="00B201F4">
        <w:rPr>
          <w:rFonts w:ascii="Traditional Arabic" w:hAnsi="Traditional Arabic" w:cs="KFGQPC Uthman Taha Naskh"/>
          <w:sz w:val="30"/>
          <w:szCs w:val="30"/>
          <w:rtl/>
        </w:rPr>
        <w:t xml:space="preserve"> ليس </w:t>
      </w:r>
      <w:r w:rsidR="00A44647" w:rsidRPr="00B201F4">
        <w:rPr>
          <w:rFonts w:ascii="Traditional Arabic" w:hAnsi="Traditional Arabic" w:cs="KFGQPC Uthman Taha Naskh"/>
          <w:sz w:val="30"/>
          <w:szCs w:val="30"/>
          <w:rtl/>
        </w:rPr>
        <w:t>ابن</w:t>
      </w:r>
      <w:r w:rsidRPr="00B201F4">
        <w:rPr>
          <w:rFonts w:ascii="Traditional Arabic" w:hAnsi="Traditional Arabic" w:cs="KFGQPC Uthman Taha Naskh"/>
          <w:sz w:val="30"/>
          <w:szCs w:val="30"/>
          <w:rtl/>
        </w:rPr>
        <w:t xml:space="preserve"> سفاح كما يزعم ذلك اليهود</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وليس </w:t>
      </w:r>
      <w:r w:rsidRPr="00B201F4">
        <w:rPr>
          <w:rFonts w:ascii="Traditional Arabic" w:hAnsi="Traditional Arabic" w:cs="KFGQPC Uthman Taha Naskh"/>
          <w:sz w:val="30"/>
          <w:szCs w:val="30"/>
          <w:rtl/>
        </w:rPr>
        <w:lastRenderedPageBreak/>
        <w:t>هو الله</w:t>
      </w:r>
      <w:r w:rsidR="00584605" w:rsidRPr="00B201F4">
        <w:rPr>
          <w:rFonts w:ascii="Traditional Arabic" w:hAnsi="Traditional Arabic" w:cs="KFGQPC Uthman Taha Naskh"/>
          <w:sz w:val="30"/>
          <w:szCs w:val="30"/>
          <w:rtl/>
        </w:rPr>
        <w:t xml:space="preserve">، </w:t>
      </w:r>
      <w:r w:rsidR="0075213A" w:rsidRPr="00B201F4">
        <w:rPr>
          <w:rFonts w:ascii="Traditional Arabic" w:hAnsi="Traditional Arabic" w:cs="KFGQPC Uthman Taha Naskh"/>
          <w:sz w:val="30"/>
          <w:szCs w:val="30"/>
          <w:rtl/>
        </w:rPr>
        <w:t>أو</w:t>
      </w:r>
      <w:r w:rsidRPr="00B201F4">
        <w:rPr>
          <w:rFonts w:ascii="Traditional Arabic" w:hAnsi="Traditional Arabic" w:cs="KFGQPC Uthman Taha Naskh"/>
          <w:sz w:val="30"/>
          <w:szCs w:val="30"/>
          <w:rtl/>
        </w:rPr>
        <w:t xml:space="preserve"> </w:t>
      </w:r>
      <w:r w:rsidR="00A44647" w:rsidRPr="00B201F4">
        <w:rPr>
          <w:rFonts w:ascii="Traditional Arabic" w:hAnsi="Traditional Arabic" w:cs="KFGQPC Uthman Taha Naskh"/>
          <w:sz w:val="30"/>
          <w:szCs w:val="30"/>
          <w:rtl/>
        </w:rPr>
        <w:t>ابن</w:t>
      </w:r>
      <w:r w:rsidRPr="00B201F4">
        <w:rPr>
          <w:rFonts w:ascii="Traditional Arabic" w:hAnsi="Traditional Arabic" w:cs="KFGQPC Uthman Taha Naskh"/>
          <w:sz w:val="30"/>
          <w:szCs w:val="30"/>
          <w:rtl/>
        </w:rPr>
        <w:t xml:space="preserve"> الله</w:t>
      </w:r>
      <w:r w:rsidR="00584605" w:rsidRPr="00B201F4">
        <w:rPr>
          <w:rFonts w:ascii="Traditional Arabic" w:hAnsi="Traditional Arabic" w:cs="KFGQPC Uthman Taha Naskh"/>
          <w:sz w:val="30"/>
          <w:szCs w:val="30"/>
          <w:rtl/>
        </w:rPr>
        <w:t xml:space="preserve">، </w:t>
      </w:r>
      <w:r w:rsidR="0075213A" w:rsidRPr="00B201F4">
        <w:rPr>
          <w:rFonts w:ascii="Traditional Arabic" w:hAnsi="Traditional Arabic" w:cs="KFGQPC Uthman Taha Naskh"/>
          <w:sz w:val="30"/>
          <w:szCs w:val="30"/>
          <w:rtl/>
        </w:rPr>
        <w:t>أو</w:t>
      </w:r>
      <w:r w:rsidRPr="00B201F4">
        <w:rPr>
          <w:rFonts w:ascii="Traditional Arabic" w:hAnsi="Traditional Arabic" w:cs="KFGQPC Uthman Taha Naskh"/>
          <w:sz w:val="30"/>
          <w:szCs w:val="30"/>
          <w:rtl/>
        </w:rPr>
        <w:t xml:space="preserve"> ثالث ثلاثة كما يزعم ذلك النصاری - بل هو عبد من عباد الله شرفه بحمل رسالته </w:t>
      </w:r>
      <w:r w:rsidR="00630450" w:rsidRPr="00B201F4">
        <w:rPr>
          <w:rFonts w:ascii="Traditional Arabic" w:hAnsi="Traditional Arabic" w:cs="KFGQPC Uthman Taha Naskh"/>
          <w:sz w:val="30"/>
          <w:szCs w:val="30"/>
          <w:rtl/>
        </w:rPr>
        <w:t>إلى</w:t>
      </w:r>
      <w:r w:rsidRPr="00B201F4">
        <w:rPr>
          <w:rFonts w:ascii="Traditional Arabic" w:hAnsi="Traditional Arabic" w:cs="KFGQPC Uthman Taha Naskh"/>
          <w:sz w:val="30"/>
          <w:szCs w:val="30"/>
          <w:rtl/>
        </w:rPr>
        <w:t xml:space="preserve"> قومه يدعوهم </w:t>
      </w:r>
      <w:r w:rsidR="00630450" w:rsidRPr="00B201F4">
        <w:rPr>
          <w:rFonts w:ascii="Traditional Arabic" w:hAnsi="Traditional Arabic" w:cs="KFGQPC Uthman Taha Naskh"/>
          <w:sz w:val="30"/>
          <w:szCs w:val="30"/>
          <w:rtl/>
        </w:rPr>
        <w:t>إلى</w:t>
      </w:r>
      <w:r w:rsidRPr="00B201F4">
        <w:rPr>
          <w:rFonts w:ascii="Traditional Arabic" w:hAnsi="Traditional Arabic" w:cs="KFGQPC Uthman Taha Naskh"/>
          <w:sz w:val="30"/>
          <w:szCs w:val="30"/>
          <w:rtl/>
        </w:rPr>
        <w:t xml:space="preserve"> عباد</w:t>
      </w:r>
      <w:r w:rsidR="004D1F63" w:rsidRPr="00B201F4">
        <w:rPr>
          <w:rFonts w:ascii="Traditional Arabic" w:hAnsi="Traditional Arabic" w:cs="KFGQPC Uthman Taha Naskh"/>
          <w:sz w:val="30"/>
          <w:szCs w:val="30"/>
          <w:rtl/>
        </w:rPr>
        <w:t xml:space="preserve">ة الله وحده لا شريك له وقد جاء </w:t>
      </w:r>
      <w:r w:rsidR="004D1F63" w:rsidRPr="00B201F4">
        <w:rPr>
          <w:rFonts w:ascii="Traditional Arabic" w:hAnsi="Traditional Arabic" w:cs="KFGQPC Uthman Taha Naskh" w:hint="cs"/>
          <w:sz w:val="30"/>
          <w:szCs w:val="30"/>
          <w:rtl/>
        </w:rPr>
        <w:t>إ</w:t>
      </w:r>
      <w:r w:rsidRPr="00B201F4">
        <w:rPr>
          <w:rFonts w:ascii="Traditional Arabic" w:hAnsi="Traditional Arabic" w:cs="KFGQPC Uthman Taha Naskh"/>
          <w:sz w:val="30"/>
          <w:szCs w:val="30"/>
          <w:rtl/>
        </w:rPr>
        <w:t>عتراف عيسى عليه السلام بعبوديته الله</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وهو ما يزال صبيا </w:t>
      </w:r>
      <w:r w:rsidR="0053589D">
        <w:rPr>
          <w:rFonts w:ascii="Traditional Arabic" w:hAnsi="Traditional Arabic" w:cs="KFGQPC Uthman Taha Naskh"/>
          <w:sz w:val="30"/>
          <w:szCs w:val="30"/>
          <w:rtl/>
        </w:rPr>
        <w:t>فى</w:t>
      </w:r>
      <w:r w:rsidRPr="00B201F4">
        <w:rPr>
          <w:rFonts w:ascii="Traditional Arabic" w:hAnsi="Traditional Arabic" w:cs="KFGQPC Uthman Taha Naskh"/>
          <w:sz w:val="30"/>
          <w:szCs w:val="30"/>
          <w:rtl/>
        </w:rPr>
        <w:t xml:space="preserve"> مهده</w:t>
      </w:r>
      <w:r w:rsidR="00584605" w:rsidRPr="00B201F4">
        <w:rPr>
          <w:rFonts w:ascii="Traditional Arabic" w:hAnsi="Traditional Arabic" w:cs="KFGQPC Uthman Taha Naskh"/>
          <w:sz w:val="30"/>
          <w:szCs w:val="30"/>
          <w:rtl/>
        </w:rPr>
        <w:t xml:space="preserve">، </w:t>
      </w:r>
      <w:r w:rsidR="0075213A" w:rsidRPr="00B201F4">
        <w:rPr>
          <w:rFonts w:ascii="Traditional Arabic" w:hAnsi="Traditional Arabic" w:cs="KFGQPC Uthman Taha Naskh"/>
          <w:sz w:val="30"/>
          <w:szCs w:val="30"/>
          <w:rtl/>
        </w:rPr>
        <w:t>إذ</w:t>
      </w:r>
      <w:r w:rsidRPr="00B201F4">
        <w:rPr>
          <w:rFonts w:ascii="Traditional Arabic" w:hAnsi="Traditional Arabic" w:cs="KFGQPC Uthman Taha Naskh"/>
          <w:sz w:val="30"/>
          <w:szCs w:val="30"/>
          <w:rtl/>
        </w:rPr>
        <w:t xml:space="preserve"> يقول القرآن الكريم </w:t>
      </w:r>
      <w:r w:rsidR="0053589D">
        <w:rPr>
          <w:rFonts w:ascii="Traditional Arabic" w:hAnsi="Traditional Arabic" w:cs="KFGQPC Uthman Taha Naskh"/>
          <w:sz w:val="30"/>
          <w:szCs w:val="30"/>
          <w:rtl/>
        </w:rPr>
        <w:t>فى</w:t>
      </w:r>
      <w:r w:rsidRPr="00B201F4">
        <w:rPr>
          <w:rFonts w:ascii="Traditional Arabic" w:hAnsi="Traditional Arabic" w:cs="KFGQPC Uthman Taha Naskh"/>
          <w:sz w:val="30"/>
          <w:szCs w:val="30"/>
          <w:rtl/>
        </w:rPr>
        <w:t xml:space="preserve"> ذلك من سورة مريم (</w:t>
      </w:r>
      <w:r w:rsidRPr="00B201F4">
        <w:rPr>
          <w:rFonts w:ascii="Traditional Arabic" w:hAnsi="Traditional Arabic" w:cs="KFGQPC Uthman Taha Naskh"/>
          <w:sz w:val="30"/>
          <w:szCs w:val="30"/>
          <w:rtl/>
          <w:lang w:bidi="fa-IR"/>
        </w:rPr>
        <w:t xml:space="preserve">۲۹ - ۳۶) </w:t>
      </w:r>
      <w:r w:rsidR="00383FCB" w:rsidRPr="00E7023D">
        <w:rPr>
          <w:rFonts w:ascii="Traditional Arabic" w:hAnsi="Traditional Arabic" w:cs="Traditional Arabic"/>
          <w:b/>
          <w:bCs/>
          <w:color w:val="0070C0"/>
          <w:sz w:val="30"/>
          <w:szCs w:val="30"/>
          <w:rtl/>
          <w:lang w:bidi="fa-IR"/>
        </w:rPr>
        <w:t>﴿</w:t>
      </w:r>
      <w:r w:rsidR="00725C16" w:rsidRPr="00E7023D">
        <w:rPr>
          <w:rFonts w:ascii="Traditional Arabic" w:hAnsi="Traditional Arabic" w:cs="KFGQPC Uthman Taha Naskh"/>
          <w:b/>
          <w:bCs/>
          <w:color w:val="0070C0"/>
          <w:sz w:val="30"/>
          <w:szCs w:val="30"/>
          <w:rtl/>
        </w:rPr>
        <w:t xml:space="preserve">فَأَشَارَتْ إِلَيْهِ قَالُوا كَيْفَ نُكَلِّمُ مَنْ كَانَ </w:t>
      </w:r>
      <w:r w:rsidR="0053589D" w:rsidRPr="00E7023D">
        <w:rPr>
          <w:rFonts w:ascii="Traditional Arabic" w:hAnsi="Traditional Arabic" w:cs="KFGQPC Uthman Taha Naskh"/>
          <w:b/>
          <w:bCs/>
          <w:color w:val="0070C0"/>
          <w:sz w:val="30"/>
          <w:szCs w:val="30"/>
          <w:rtl/>
        </w:rPr>
        <w:t>فى</w:t>
      </w:r>
      <w:r w:rsidR="00725C16" w:rsidRPr="00E7023D">
        <w:rPr>
          <w:rFonts w:ascii="Traditional Arabic" w:hAnsi="Traditional Arabic" w:cs="KFGQPC Uthman Taha Naskh"/>
          <w:b/>
          <w:bCs/>
          <w:color w:val="0070C0"/>
          <w:sz w:val="30"/>
          <w:szCs w:val="30"/>
          <w:rtl/>
        </w:rPr>
        <w:t xml:space="preserve"> الْمَهْدِ صَبِيًّا (</w:t>
      </w:r>
      <w:r w:rsidR="00804657" w:rsidRPr="00E7023D">
        <w:rPr>
          <w:rFonts w:ascii="Traditional Arabic" w:hAnsi="Traditional Arabic" w:cs="KFGQPC Uthman Taha Naskh"/>
          <w:b/>
          <w:bCs/>
          <w:color w:val="0070C0"/>
          <w:sz w:val="30"/>
          <w:szCs w:val="30"/>
          <w:rtl/>
        </w:rPr>
        <w:t>٢٩</w:t>
      </w:r>
      <w:r w:rsidR="00725C16" w:rsidRPr="00E7023D">
        <w:rPr>
          <w:rFonts w:ascii="Traditional Arabic" w:hAnsi="Traditional Arabic" w:cs="KFGQPC Uthman Taha Naskh"/>
          <w:b/>
          <w:bCs/>
          <w:color w:val="0070C0"/>
          <w:sz w:val="30"/>
          <w:szCs w:val="30"/>
          <w:rtl/>
        </w:rPr>
        <w:t>) قَالَ إِنِّي عَبْدُ اللَّهِ آتَانِيَ الْكِتَابَ وَجَعَلَنِي نَبِيًّا (</w:t>
      </w:r>
      <w:r w:rsidR="00804657" w:rsidRPr="00E7023D">
        <w:rPr>
          <w:rFonts w:ascii="Traditional Arabic" w:hAnsi="Traditional Arabic" w:cs="KFGQPC Uthman Taha Naskh"/>
          <w:b/>
          <w:bCs/>
          <w:color w:val="0070C0"/>
          <w:sz w:val="30"/>
          <w:szCs w:val="30"/>
          <w:rtl/>
        </w:rPr>
        <w:t>٣٠</w:t>
      </w:r>
      <w:r w:rsidR="00725C16" w:rsidRPr="00E7023D">
        <w:rPr>
          <w:rFonts w:ascii="Traditional Arabic" w:hAnsi="Traditional Arabic" w:cs="KFGQPC Uthman Taha Naskh"/>
          <w:b/>
          <w:bCs/>
          <w:color w:val="0070C0"/>
          <w:sz w:val="30"/>
          <w:szCs w:val="30"/>
          <w:rtl/>
        </w:rPr>
        <w:t>) وَجَعَلَنِي مُبَارَكًا أَيْنَمَا كُنْتُ وَأَوْصَانِي بِالصَّلَاةِ وَالزَّكَاةِ مَا دُمْتُ حَيًّا (</w:t>
      </w:r>
      <w:r w:rsidR="00804657" w:rsidRPr="00E7023D">
        <w:rPr>
          <w:rFonts w:ascii="Traditional Arabic" w:hAnsi="Traditional Arabic" w:cs="KFGQPC Uthman Taha Naskh"/>
          <w:b/>
          <w:bCs/>
          <w:color w:val="0070C0"/>
          <w:sz w:val="30"/>
          <w:szCs w:val="30"/>
          <w:rtl/>
        </w:rPr>
        <w:t>٣١</w:t>
      </w:r>
      <w:r w:rsidR="00725C16" w:rsidRPr="00E7023D">
        <w:rPr>
          <w:rFonts w:ascii="Traditional Arabic" w:hAnsi="Traditional Arabic" w:cs="KFGQPC Uthman Taha Naskh"/>
          <w:b/>
          <w:bCs/>
          <w:color w:val="0070C0"/>
          <w:sz w:val="30"/>
          <w:szCs w:val="30"/>
          <w:rtl/>
        </w:rPr>
        <w:t>) وَبَرًّا بِوَالِدَتِي وَلَمْ يَجْعَلْنِي جَبَّارًا شَقِيًّا (</w:t>
      </w:r>
      <w:r w:rsidR="00804657" w:rsidRPr="00E7023D">
        <w:rPr>
          <w:rFonts w:ascii="Traditional Arabic" w:hAnsi="Traditional Arabic" w:cs="KFGQPC Uthman Taha Naskh"/>
          <w:b/>
          <w:bCs/>
          <w:color w:val="0070C0"/>
          <w:sz w:val="30"/>
          <w:szCs w:val="30"/>
          <w:rtl/>
        </w:rPr>
        <w:t>٣٢</w:t>
      </w:r>
      <w:r w:rsidR="00725C16" w:rsidRPr="00E7023D">
        <w:rPr>
          <w:rFonts w:ascii="Traditional Arabic" w:hAnsi="Traditional Arabic" w:cs="KFGQPC Uthman Taha Naskh"/>
          <w:b/>
          <w:bCs/>
          <w:color w:val="0070C0"/>
          <w:sz w:val="30"/>
          <w:szCs w:val="30"/>
          <w:rtl/>
        </w:rPr>
        <w:t>) وَالسَّلَامُ عَلَيَّ يَوْمَ وُلِدْتُ وَيَوْمَ أَمُوتُ وَيَوْمَ أُبْعَثُ حَيًّا (</w:t>
      </w:r>
      <w:r w:rsidR="00804657" w:rsidRPr="00E7023D">
        <w:rPr>
          <w:rFonts w:ascii="Traditional Arabic" w:hAnsi="Traditional Arabic" w:cs="KFGQPC Uthman Taha Naskh"/>
          <w:b/>
          <w:bCs/>
          <w:color w:val="0070C0"/>
          <w:sz w:val="30"/>
          <w:szCs w:val="30"/>
          <w:rtl/>
        </w:rPr>
        <w:t>٣٣</w:t>
      </w:r>
      <w:r w:rsidR="00725C16" w:rsidRPr="00E7023D">
        <w:rPr>
          <w:rFonts w:ascii="Traditional Arabic" w:hAnsi="Traditional Arabic" w:cs="KFGQPC Uthman Taha Naskh"/>
          <w:b/>
          <w:bCs/>
          <w:color w:val="0070C0"/>
          <w:sz w:val="30"/>
          <w:szCs w:val="30"/>
          <w:rtl/>
        </w:rPr>
        <w:t xml:space="preserve">) ذَلِكَ عِيسَى بْنُ مَرْيَمَ قَوْلَ الْحَقِّ </w:t>
      </w:r>
      <w:r w:rsidR="00BD1DFB" w:rsidRPr="00E7023D">
        <w:rPr>
          <w:rFonts w:ascii="Traditional Arabic" w:hAnsi="Traditional Arabic" w:cs="KFGQPC Uthman Taha Naskh"/>
          <w:b/>
          <w:bCs/>
          <w:color w:val="0070C0"/>
          <w:sz w:val="30"/>
          <w:szCs w:val="30"/>
          <w:rtl/>
        </w:rPr>
        <w:t>الذى</w:t>
      </w:r>
      <w:r w:rsidR="00725C16" w:rsidRPr="00E7023D">
        <w:rPr>
          <w:rFonts w:ascii="Traditional Arabic" w:hAnsi="Traditional Arabic" w:cs="KFGQPC Uthman Taha Naskh"/>
          <w:b/>
          <w:bCs/>
          <w:color w:val="0070C0"/>
          <w:sz w:val="30"/>
          <w:szCs w:val="30"/>
          <w:rtl/>
        </w:rPr>
        <w:t xml:space="preserve"> فِيهِ يَمْتَرُونَ (</w:t>
      </w:r>
      <w:r w:rsidR="00804657" w:rsidRPr="00E7023D">
        <w:rPr>
          <w:rFonts w:ascii="Traditional Arabic" w:hAnsi="Traditional Arabic" w:cs="KFGQPC Uthman Taha Naskh"/>
          <w:b/>
          <w:bCs/>
          <w:color w:val="0070C0"/>
          <w:sz w:val="30"/>
          <w:szCs w:val="30"/>
          <w:rtl/>
        </w:rPr>
        <w:t>٣٤</w:t>
      </w:r>
      <w:r w:rsidR="00725C16" w:rsidRPr="00E7023D">
        <w:rPr>
          <w:rFonts w:ascii="Traditional Arabic" w:hAnsi="Traditional Arabic" w:cs="KFGQPC Uthman Taha Naskh"/>
          <w:b/>
          <w:bCs/>
          <w:color w:val="0070C0"/>
          <w:sz w:val="30"/>
          <w:szCs w:val="30"/>
          <w:rtl/>
        </w:rPr>
        <w:t>) مَا كَانَ لِلَّهِ أَنْ يَتَّخِذَ مِنْ وَلَدٍ سُبْحَانَهُ إِذَا قَضَى أَمْرًا فَإِنَّمَا يَقُولُ لَهُ كُنْ فَيَكُونُ (</w:t>
      </w:r>
      <w:r w:rsidR="00804657" w:rsidRPr="00E7023D">
        <w:rPr>
          <w:rFonts w:ascii="Traditional Arabic" w:hAnsi="Traditional Arabic" w:cs="KFGQPC Uthman Taha Naskh"/>
          <w:b/>
          <w:bCs/>
          <w:color w:val="0070C0"/>
          <w:sz w:val="30"/>
          <w:szCs w:val="30"/>
          <w:rtl/>
        </w:rPr>
        <w:t>٣٥</w:t>
      </w:r>
      <w:r w:rsidR="00725C16" w:rsidRPr="00E7023D">
        <w:rPr>
          <w:rFonts w:ascii="Traditional Arabic" w:hAnsi="Traditional Arabic" w:cs="KFGQPC Uthman Taha Naskh"/>
          <w:b/>
          <w:bCs/>
          <w:color w:val="0070C0"/>
          <w:sz w:val="30"/>
          <w:szCs w:val="30"/>
          <w:rtl/>
        </w:rPr>
        <w:t>) وَإِنَّ اللَّهَ رَبِّي وَرَبُّكُمْ فَاعْبُدُوهُ هَذَا صِرَاطٌ مُسْتَقِيمٌ</w:t>
      </w:r>
      <w:r w:rsidR="00383FCB" w:rsidRPr="00E7023D">
        <w:rPr>
          <w:rFonts w:ascii="Traditional Arabic" w:hAnsi="Traditional Arabic" w:cs="KFGQPC Uthman Taha Naskh"/>
          <w:b/>
          <w:bCs/>
          <w:color w:val="0070C0"/>
          <w:sz w:val="30"/>
          <w:szCs w:val="30"/>
          <w:rtl/>
        </w:rPr>
        <w:t>﴾</w:t>
      </w:r>
      <w:r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وأنه</w:t>
      </w:r>
      <w:r w:rsidRPr="00B201F4">
        <w:rPr>
          <w:rFonts w:ascii="Traditional Arabic" w:hAnsi="Traditional Arabic" w:cs="KFGQPC Uthman Taha Naskh"/>
          <w:sz w:val="30"/>
          <w:szCs w:val="30"/>
          <w:rtl/>
        </w:rPr>
        <w:t xml:space="preserve"> وجد من كلمة ك</w:t>
      </w:r>
      <w:r w:rsidR="00804657">
        <w:rPr>
          <w:rFonts w:ascii="Traditional Arabic" w:hAnsi="Traditional Arabic" w:cs="KFGQPC Uthman Taha Naskh" w:hint="cs"/>
          <w:sz w:val="30"/>
          <w:szCs w:val="30"/>
          <w:rtl/>
        </w:rPr>
        <w:t>ُ</w:t>
      </w:r>
      <w:r w:rsidRPr="00B201F4">
        <w:rPr>
          <w:rFonts w:ascii="Traditional Arabic" w:hAnsi="Traditional Arabic" w:cs="KFGQPC Uthman Taha Naskh"/>
          <w:sz w:val="30"/>
          <w:szCs w:val="30"/>
          <w:rtl/>
        </w:rPr>
        <w:t>ن الدالة على التكوين</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وآية الله </w:t>
      </w:r>
      <w:r w:rsidR="0053589D">
        <w:rPr>
          <w:rFonts w:ascii="Traditional Arabic" w:hAnsi="Traditional Arabic" w:cs="KFGQPC Uthman Taha Naskh"/>
          <w:sz w:val="30"/>
          <w:szCs w:val="30"/>
          <w:rtl/>
        </w:rPr>
        <w:t>فى</w:t>
      </w:r>
      <w:r w:rsidRPr="00B201F4">
        <w:rPr>
          <w:rFonts w:ascii="Traditional Arabic" w:hAnsi="Traditional Arabic" w:cs="KFGQPC Uthman Taha Naskh"/>
          <w:sz w:val="30"/>
          <w:szCs w:val="30"/>
          <w:rtl/>
        </w:rPr>
        <w:t xml:space="preserve"> خلق عیسی بكلمته من غير وساطة أب وجعله بشر</w:t>
      </w:r>
      <w:r w:rsidR="00524D5E">
        <w:rPr>
          <w:rFonts w:ascii="Traditional Arabic" w:hAnsi="Traditional Arabic" w:cs="KFGQPC Uthman Taha Naskh"/>
          <w:sz w:val="30"/>
          <w:szCs w:val="30"/>
          <w:rtl/>
        </w:rPr>
        <w:t xml:space="preserve">ًا </w:t>
      </w:r>
      <w:r w:rsidRPr="00B201F4">
        <w:rPr>
          <w:rFonts w:ascii="Traditional Arabic" w:hAnsi="Traditional Arabic" w:cs="KFGQPC Uthman Taha Naskh"/>
          <w:sz w:val="30"/>
          <w:szCs w:val="30"/>
          <w:rtl/>
        </w:rPr>
        <w:t>سوي</w:t>
      </w:r>
      <w:r w:rsidR="00524D5E">
        <w:rPr>
          <w:rFonts w:ascii="Traditional Arabic" w:hAnsi="Traditional Arabic" w:cs="KFGQPC Uthman Taha Naskh"/>
          <w:sz w:val="30"/>
          <w:szCs w:val="30"/>
          <w:rtl/>
        </w:rPr>
        <w:t xml:space="preserve">ًا </w:t>
      </w:r>
      <w:r w:rsidRPr="00B201F4">
        <w:rPr>
          <w:rFonts w:ascii="Traditional Arabic" w:hAnsi="Traditional Arabic" w:cs="KFGQPC Uthman Taha Naskh"/>
          <w:sz w:val="30"/>
          <w:szCs w:val="30"/>
          <w:rtl/>
        </w:rPr>
        <w:t>بما نفخ فيه من روحه</w:t>
      </w:r>
      <w:r w:rsidR="00584605"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ك</w:t>
      </w:r>
      <w:r w:rsidR="004D1F63" w:rsidRPr="00B201F4">
        <w:rPr>
          <w:rFonts w:ascii="Traditional Arabic" w:hAnsi="Traditional Arabic" w:cs="KFGQPC Uthman Taha Naskh" w:hint="cs"/>
          <w:sz w:val="30"/>
          <w:szCs w:val="30"/>
          <w:rtl/>
        </w:rPr>
        <w:t>آ</w:t>
      </w:r>
      <w:r w:rsidRPr="00B201F4">
        <w:rPr>
          <w:rFonts w:ascii="Traditional Arabic" w:hAnsi="Traditional Arabic" w:cs="KFGQPC Uthman Taha Naskh"/>
          <w:sz w:val="30"/>
          <w:szCs w:val="30"/>
          <w:rtl/>
        </w:rPr>
        <w:t xml:space="preserve">يته </w:t>
      </w:r>
      <w:r w:rsidR="0053589D">
        <w:rPr>
          <w:rFonts w:ascii="Traditional Arabic" w:hAnsi="Traditional Arabic" w:cs="KFGQPC Uthman Taha Naskh"/>
          <w:sz w:val="30"/>
          <w:szCs w:val="30"/>
          <w:rtl/>
        </w:rPr>
        <w:t>فى</w:t>
      </w:r>
      <w:r w:rsidRPr="00B201F4">
        <w:rPr>
          <w:rFonts w:ascii="Traditional Arabic" w:hAnsi="Traditional Arabic" w:cs="KFGQPC Uthman Taha Naskh"/>
          <w:sz w:val="30"/>
          <w:szCs w:val="30"/>
          <w:rtl/>
        </w:rPr>
        <w:t xml:space="preserve"> خلق آدم بكلمته</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وما نفخ فيه من روحه</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فخلقهما جاء على غير الطريقة المألوفة لدى الناس «</w:t>
      </w:r>
      <w:r w:rsidR="00FE7C19" w:rsidRPr="00B201F4">
        <w:rPr>
          <w:rFonts w:ascii="Traditional Arabic" w:hAnsi="Traditional Arabic" w:cs="KFGQPC Uthman Taha Naskh"/>
          <w:sz w:val="30"/>
          <w:szCs w:val="30"/>
          <w:rtl/>
        </w:rPr>
        <w:t>إن</w:t>
      </w:r>
      <w:r w:rsidRPr="00B201F4">
        <w:rPr>
          <w:rFonts w:ascii="Traditional Arabic" w:hAnsi="Traditional Arabic" w:cs="KFGQPC Uthman Taha Naskh"/>
          <w:sz w:val="30"/>
          <w:szCs w:val="30"/>
          <w:rtl/>
        </w:rPr>
        <w:t xml:space="preserve"> مثل عیسی عند الله كمثل آدم خلقه من تراب</w:t>
      </w:r>
      <w:r w:rsidR="00804657">
        <w:rPr>
          <w:rFonts w:ascii="Traditional Arabic" w:hAnsi="Traditional Arabic" w:cs="KFGQPC Uthman Taha Naskh" w:hint="cs"/>
          <w:sz w:val="30"/>
          <w:szCs w:val="30"/>
          <w:rtl/>
        </w:rPr>
        <w:t>ٍٍ</w:t>
      </w:r>
      <w:r w:rsidRPr="00B201F4">
        <w:rPr>
          <w:rFonts w:ascii="Traditional Arabic" w:hAnsi="Traditional Arabic" w:cs="KFGQPC Uthman Taha Naskh"/>
          <w:sz w:val="30"/>
          <w:szCs w:val="30"/>
          <w:rtl/>
        </w:rPr>
        <w:t xml:space="preserve"> ثم قال له كن فيكون</w:t>
      </w:r>
      <w:r w:rsidR="00584605" w:rsidRPr="00B201F4">
        <w:rPr>
          <w:rFonts w:ascii="Traditional Arabic" w:hAnsi="Traditional Arabic" w:cs="KFGQPC Uthman Taha Naskh"/>
          <w:sz w:val="30"/>
          <w:szCs w:val="30"/>
          <w:rtl/>
        </w:rPr>
        <w:t xml:space="preserve">، </w:t>
      </w:r>
      <w:r w:rsidR="00361CED" w:rsidRPr="00B201F4">
        <w:rPr>
          <w:rFonts w:ascii="Traditional Arabic" w:hAnsi="Traditional Arabic" w:cs="KFGQPC Uthman Taha Naskh"/>
          <w:sz w:val="30"/>
          <w:szCs w:val="30"/>
          <w:rtl/>
        </w:rPr>
        <w:t>وإن</w:t>
      </w:r>
      <w:r w:rsidRPr="00B201F4">
        <w:rPr>
          <w:rFonts w:ascii="Traditional Arabic" w:hAnsi="Traditional Arabic" w:cs="KFGQPC Uthman Taha Naskh"/>
          <w:sz w:val="30"/>
          <w:szCs w:val="30"/>
          <w:rtl/>
        </w:rPr>
        <w:t xml:space="preserve"> كلمة</w:t>
      </w:r>
      <w:r w:rsidRPr="00B201F4">
        <w:rPr>
          <w:rFonts w:ascii="Traditional Arabic" w:hAnsi="Traditional Arabic" w:cs="KFGQPC Uthman Taha Naskh"/>
          <w:b/>
          <w:bCs/>
          <w:sz w:val="30"/>
          <w:szCs w:val="30"/>
          <w:rtl/>
        </w:rPr>
        <w:t xml:space="preserve"> </w:t>
      </w:r>
      <w:r w:rsidR="003F6C07"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رُوحٌ مِنْهُ</w:t>
      </w:r>
      <w:r w:rsidR="00383FCB"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sz w:val="30"/>
          <w:szCs w:val="30"/>
          <w:rtl/>
        </w:rPr>
        <w:t xml:space="preserve">لا تدل على </w:t>
      </w:r>
      <w:r w:rsidR="00804657">
        <w:rPr>
          <w:rFonts w:ascii="Traditional Arabic" w:hAnsi="Traditional Arabic" w:cs="KFGQPC Uthman Taha Naskh" w:hint="cs"/>
          <w:sz w:val="30"/>
          <w:szCs w:val="30"/>
          <w:rtl/>
        </w:rPr>
        <w:t>أ</w:t>
      </w:r>
      <w:r w:rsidR="00FE7C19" w:rsidRPr="00B201F4">
        <w:rPr>
          <w:rFonts w:ascii="Traditional Arabic" w:hAnsi="Traditional Arabic" w:cs="KFGQPC Uthman Taha Naskh"/>
          <w:sz w:val="30"/>
          <w:szCs w:val="30"/>
          <w:rtl/>
        </w:rPr>
        <w:t>ن</w:t>
      </w:r>
      <w:r w:rsidRPr="00B201F4">
        <w:rPr>
          <w:rFonts w:ascii="Traditional Arabic" w:hAnsi="Traditional Arabic" w:cs="KFGQPC Uthman Taha Naskh"/>
          <w:sz w:val="30"/>
          <w:szCs w:val="30"/>
          <w:rtl/>
        </w:rPr>
        <w:t xml:space="preserve"> عيسى عليه السلام جزء من الله كما يزعم ذلك بعض النصارى</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بمعنى </w:t>
      </w:r>
      <w:r w:rsidR="00CE4F94" w:rsidRPr="00B201F4">
        <w:rPr>
          <w:rFonts w:ascii="Traditional Arabic" w:hAnsi="Traditional Arabic" w:cs="KFGQPC Uthman Taha Naskh"/>
          <w:sz w:val="30"/>
          <w:szCs w:val="30"/>
          <w:rtl/>
        </w:rPr>
        <w:t>أنه</w:t>
      </w:r>
      <w:r w:rsidR="004D1F63"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hint="cs"/>
          <w:sz w:val="30"/>
          <w:szCs w:val="30"/>
          <w:rtl/>
        </w:rPr>
        <w:t>إ</w:t>
      </w:r>
      <w:r w:rsidRPr="00B201F4">
        <w:rPr>
          <w:rFonts w:ascii="Traditional Arabic" w:hAnsi="Traditional Arabic" w:cs="KFGQPC Uthman Taha Naskh"/>
          <w:sz w:val="30"/>
          <w:szCs w:val="30"/>
          <w:rtl/>
        </w:rPr>
        <w:t xml:space="preserve">بنه تعالى الله الأحد الفرد الصمد </w:t>
      </w:r>
      <w:r w:rsidR="00BD1DFB">
        <w:rPr>
          <w:rFonts w:ascii="Traditional Arabic" w:hAnsi="Traditional Arabic" w:cs="KFGQPC Uthman Taha Naskh"/>
          <w:sz w:val="30"/>
          <w:szCs w:val="30"/>
          <w:rtl/>
        </w:rPr>
        <w:t>الذى</w:t>
      </w:r>
      <w:r w:rsidRPr="00B201F4">
        <w:rPr>
          <w:rFonts w:ascii="Traditional Arabic" w:hAnsi="Traditional Arabic" w:cs="KFGQPC Uthman Taha Naskh"/>
          <w:sz w:val="30"/>
          <w:szCs w:val="30"/>
          <w:rtl/>
        </w:rPr>
        <w:t xml:space="preserve"> لم يلد ولم يولد ولم يكن له كفو</w:t>
      </w:r>
      <w:r w:rsidR="00804657">
        <w:rPr>
          <w:rFonts w:ascii="Traditional Arabic" w:hAnsi="Traditional Arabic" w:cs="KFGQPC Uthman Taha Naskh" w:hint="cs"/>
          <w:sz w:val="30"/>
          <w:szCs w:val="30"/>
          <w:rtl/>
        </w:rPr>
        <w:t>ً</w:t>
      </w:r>
      <w:r w:rsidRPr="00B201F4">
        <w:rPr>
          <w:rFonts w:ascii="Traditional Arabic" w:hAnsi="Traditional Arabic" w:cs="KFGQPC Uthman Taha Naskh"/>
          <w:sz w:val="30"/>
          <w:szCs w:val="30"/>
          <w:rtl/>
        </w:rPr>
        <w:t>ا أحد</w:t>
      </w:r>
      <w:r w:rsidR="00A16AA1" w:rsidRPr="00B201F4">
        <w:rPr>
          <w:rFonts w:ascii="Traditional Arabic" w:hAnsi="Traditional Arabic" w:cs="KFGQPC Uthman Taha Naskh"/>
          <w:sz w:val="30"/>
          <w:szCs w:val="30"/>
          <w:rtl/>
        </w:rPr>
        <w:t>,</w:t>
      </w:r>
      <w:r w:rsidR="004D1F63" w:rsidRPr="00B201F4">
        <w:rPr>
          <w:rFonts w:ascii="Traditional Arabic" w:hAnsi="Traditional Arabic" w:cs="KFGQPC Uthman Taha Naskh" w:hint="cs"/>
          <w:sz w:val="30"/>
          <w:szCs w:val="30"/>
          <w:rtl/>
        </w:rPr>
        <w:t xml:space="preserve"> </w:t>
      </w:r>
      <w:r w:rsidR="00F157F1" w:rsidRPr="00B201F4">
        <w:rPr>
          <w:rFonts w:ascii="Traditional Arabic" w:hAnsi="Traditional Arabic" w:cs="KFGQPC Uthman Taha Naskh"/>
          <w:sz w:val="30"/>
          <w:szCs w:val="30"/>
          <w:rtl/>
        </w:rPr>
        <w:t>وإنما</w:t>
      </w:r>
      <w:r w:rsidRPr="00B201F4">
        <w:rPr>
          <w:rFonts w:ascii="Traditional Arabic" w:hAnsi="Traditional Arabic" w:cs="KFGQPC Uthman Taha Naskh"/>
          <w:sz w:val="30"/>
          <w:szCs w:val="30"/>
          <w:rtl/>
        </w:rPr>
        <w:t xml:space="preserve"> المقصود بكلمة</w:t>
      </w:r>
      <w:r w:rsidRPr="00B201F4">
        <w:rPr>
          <w:rFonts w:ascii="Traditional Arabic" w:hAnsi="Traditional Arabic" w:cs="KFGQPC Uthman Taha Naskh"/>
          <w:b/>
          <w:bCs/>
          <w:sz w:val="30"/>
          <w:szCs w:val="30"/>
          <w:rtl/>
        </w:rPr>
        <w:t xml:space="preserve">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رُوحٌ مِنْهُ</w:t>
      </w:r>
      <w:r w:rsidR="00383FCB" w:rsidRPr="00E7023D">
        <w:rPr>
          <w:rFonts w:ascii="Traditional Arabic" w:hAnsi="Traditional Arabic" w:cs="KFGQPC Uthman Taha Naskh"/>
          <w:b/>
          <w:bCs/>
          <w:color w:val="0070C0"/>
          <w:sz w:val="30"/>
          <w:szCs w:val="30"/>
          <w:rtl/>
        </w:rPr>
        <w:t>﴾</w:t>
      </w:r>
      <w:r w:rsidRPr="00B201F4">
        <w:rPr>
          <w:rFonts w:ascii="Traditional Arabic" w:hAnsi="Traditional Arabic" w:cs="KFGQPC Uthman Taha Naskh"/>
          <w:sz w:val="30"/>
          <w:szCs w:val="30"/>
          <w:rtl/>
        </w:rPr>
        <w:t xml:space="preserve"> </w:t>
      </w:r>
      <w:r w:rsidR="00CE4F94" w:rsidRPr="00B201F4">
        <w:rPr>
          <w:rFonts w:ascii="Traditional Arabic" w:hAnsi="Traditional Arabic" w:cs="KFGQPC Uthman Taha Naskh"/>
          <w:sz w:val="30"/>
          <w:szCs w:val="30"/>
          <w:rtl/>
        </w:rPr>
        <w:t>أنه</w:t>
      </w:r>
      <w:r w:rsidR="004D1F63" w:rsidRPr="00B201F4">
        <w:rPr>
          <w:rFonts w:ascii="Traditional Arabic" w:hAnsi="Traditional Arabic" w:cs="KFGQPC Uthman Taha Naskh"/>
          <w:sz w:val="30"/>
          <w:szCs w:val="30"/>
          <w:rtl/>
        </w:rPr>
        <w:t xml:space="preserve"> روح من تلك الأرواح التي </w:t>
      </w:r>
      <w:r w:rsidR="004D1F63" w:rsidRPr="00B201F4">
        <w:rPr>
          <w:rFonts w:ascii="Traditional Arabic" w:hAnsi="Traditional Arabic" w:cs="KFGQPC Uthman Taha Naskh" w:hint="cs"/>
          <w:sz w:val="30"/>
          <w:szCs w:val="30"/>
          <w:rtl/>
        </w:rPr>
        <w:t>إ</w:t>
      </w:r>
      <w:r w:rsidRPr="00B201F4">
        <w:rPr>
          <w:rFonts w:ascii="Traditional Arabic" w:hAnsi="Traditional Arabic" w:cs="KFGQPC Uthman Taha Naskh"/>
          <w:sz w:val="30"/>
          <w:szCs w:val="30"/>
          <w:rtl/>
        </w:rPr>
        <w:t xml:space="preserve">ستخرجها الله من صلب آدم وأخذ عليها </w:t>
      </w:r>
      <w:r w:rsidRPr="00B201F4">
        <w:rPr>
          <w:rFonts w:ascii="Traditional Arabic" w:hAnsi="Traditional Arabic" w:cs="KFGQPC Uthman Taha Naskh"/>
          <w:sz w:val="30"/>
          <w:szCs w:val="30"/>
          <w:rtl/>
        </w:rPr>
        <w:lastRenderedPageBreak/>
        <w:t>العهد والميثاق بقوله</w:t>
      </w:r>
      <w:r w:rsidR="00262DD0" w:rsidRPr="00B201F4">
        <w:rPr>
          <w:rFonts w:ascii="Traditional Arabic" w:hAnsi="Traditional Arabic" w:cs="KFGQPC Uthman Taha Naskh"/>
          <w:sz w:val="30"/>
          <w:szCs w:val="30"/>
          <w:rtl/>
        </w:rPr>
        <w:t xml:space="preserve">: </w:t>
      </w:r>
      <w:r w:rsidR="00383FCB" w:rsidRPr="00E7023D">
        <w:rPr>
          <w:rFonts w:ascii="Traditional Arabic" w:hAnsi="Traditional Arabic" w:cs="Traditional Arabic"/>
          <w:b/>
          <w:bCs/>
          <w:color w:val="0070C0"/>
          <w:sz w:val="30"/>
          <w:szCs w:val="30"/>
          <w:rtl/>
        </w:rPr>
        <w:t>﴿</w:t>
      </w:r>
      <w:r w:rsidR="00725C16" w:rsidRPr="00E7023D">
        <w:rPr>
          <w:rFonts w:ascii="Traditional Arabic" w:hAnsi="Traditional Arabic" w:cs="KFGQPC Uthman Taha Naskh"/>
          <w:b/>
          <w:bCs/>
          <w:color w:val="0070C0"/>
          <w:sz w:val="30"/>
          <w:szCs w:val="30"/>
          <w:rtl/>
        </w:rPr>
        <w:t>ألَسْتُ بِرَبِّكُمْ قَالُوا بَلَى شَهِدْنَا</w:t>
      </w:r>
      <w:r w:rsidR="00383FCB" w:rsidRPr="00E7023D">
        <w:rPr>
          <w:rFonts w:ascii="Traditional Arabic" w:hAnsi="Traditional Arabic" w:cs="KFGQPC Uthman Taha Naskh"/>
          <w:b/>
          <w:bCs/>
          <w:color w:val="0070C0"/>
          <w:sz w:val="30"/>
          <w:szCs w:val="30"/>
          <w:rtl/>
        </w:rPr>
        <w:t>﴾</w:t>
      </w:r>
      <w:r w:rsidRPr="00B201F4">
        <w:rPr>
          <w:rFonts w:ascii="Traditional Arabic" w:hAnsi="Traditional Arabic" w:cs="KFGQPC Uthman Taha Naskh"/>
          <w:sz w:val="30"/>
          <w:szCs w:val="30"/>
          <w:rtl/>
        </w:rPr>
        <w:t xml:space="preserve"> - الآية</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ومن هنا </w:t>
      </w:r>
      <w:r w:rsidR="000B02BA" w:rsidRPr="00B201F4">
        <w:rPr>
          <w:rFonts w:ascii="Traditional Arabic" w:hAnsi="Traditional Arabic" w:cs="KFGQPC Uthman Taha Naskh"/>
          <w:sz w:val="30"/>
          <w:szCs w:val="30"/>
          <w:rtl/>
        </w:rPr>
        <w:t>فإن</w:t>
      </w:r>
      <w:r w:rsidRPr="00B201F4">
        <w:rPr>
          <w:rFonts w:ascii="Traditional Arabic" w:hAnsi="Traditional Arabic" w:cs="KFGQPC Uthman Taha Naskh"/>
          <w:sz w:val="30"/>
          <w:szCs w:val="30"/>
          <w:rtl/>
        </w:rPr>
        <w:t xml:space="preserve"> كلمة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رُوحٌ مِنْهُ</w:t>
      </w:r>
      <w:r w:rsidR="00383FCB" w:rsidRPr="00E7023D">
        <w:rPr>
          <w:rFonts w:ascii="Traditional Arabic" w:hAnsi="Traditional Arabic" w:cs="KFGQPC Uthman Taha Naskh"/>
          <w:b/>
          <w:bCs/>
          <w:color w:val="0070C0"/>
          <w:sz w:val="30"/>
          <w:szCs w:val="30"/>
          <w:rtl/>
        </w:rPr>
        <w:t>﴾</w:t>
      </w:r>
    </w:p>
    <w:p w14:paraId="0856C35C" w14:textId="12B9A33E" w:rsidR="00D560B5" w:rsidRPr="00B201F4" w:rsidRDefault="00D560B5" w:rsidP="002E5965">
      <w:pPr>
        <w:widowControl w:val="0"/>
        <w:spacing w:after="120" w:line="500" w:lineRule="exact"/>
        <w:ind w:firstLine="454"/>
        <w:jc w:val="both"/>
        <w:rPr>
          <w:rFonts w:ascii="Traditional Arabic" w:hAnsi="Traditional Arabic" w:cs="KFGQPC Uthman Taha Naskh"/>
          <w:sz w:val="30"/>
          <w:szCs w:val="30"/>
        </w:rPr>
      </w:pPr>
      <w:r w:rsidRPr="00B201F4">
        <w:rPr>
          <w:rFonts w:ascii="Traditional Arabic" w:hAnsi="Traditional Arabic" w:cs="KFGQPC Uthman Taha Naskh"/>
          <w:sz w:val="30"/>
          <w:szCs w:val="30"/>
          <w:rtl/>
        </w:rPr>
        <w:t>نعم كل المخلوقات كما قال الله تعالى</w:t>
      </w:r>
      <w:r w:rsidR="00262DD0" w:rsidRPr="00B201F4">
        <w:rPr>
          <w:rFonts w:ascii="Traditional Arabic" w:hAnsi="Traditional Arabic" w:cs="KFGQPC Uthman Taha Naskh"/>
          <w:sz w:val="30"/>
          <w:szCs w:val="30"/>
          <w:rtl/>
        </w:rPr>
        <w:t>:</w:t>
      </w:r>
      <w:r w:rsidR="00262DD0" w:rsidRPr="00B201F4">
        <w:rPr>
          <w:rFonts w:ascii="Traditional Arabic" w:hAnsi="Traditional Arabic" w:cs="KFGQPC Uthman Taha Naskh"/>
          <w:b/>
          <w:bCs/>
          <w:sz w:val="30"/>
          <w:szCs w:val="30"/>
          <w:rtl/>
        </w:rPr>
        <w:t xml:space="preserve"> </w:t>
      </w:r>
      <w:r w:rsidR="00383FCB"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 xml:space="preserve">وَسَخَّرَ لَكُمْ مَا </w:t>
      </w:r>
      <w:r w:rsidR="0053589D" w:rsidRPr="00E7023D">
        <w:rPr>
          <w:rFonts w:ascii="Traditional Arabic" w:hAnsi="Traditional Arabic" w:cs="KFGQPC Uthman Taha Naskh"/>
          <w:b/>
          <w:bCs/>
          <w:color w:val="0070C0"/>
          <w:sz w:val="30"/>
          <w:szCs w:val="30"/>
          <w:rtl/>
        </w:rPr>
        <w:t>فى</w:t>
      </w:r>
      <w:r w:rsidR="00725C16" w:rsidRPr="00E7023D">
        <w:rPr>
          <w:rFonts w:ascii="Traditional Arabic" w:hAnsi="Traditional Arabic" w:cs="KFGQPC Uthman Taha Naskh"/>
          <w:b/>
          <w:bCs/>
          <w:color w:val="0070C0"/>
          <w:sz w:val="30"/>
          <w:szCs w:val="30"/>
          <w:rtl/>
        </w:rPr>
        <w:t xml:space="preserve"> السَّمَوَاتِ وَمَا </w:t>
      </w:r>
      <w:r w:rsidR="0053589D" w:rsidRPr="00E7023D">
        <w:rPr>
          <w:rFonts w:ascii="Traditional Arabic" w:hAnsi="Traditional Arabic" w:cs="KFGQPC Uthman Taha Naskh"/>
          <w:b/>
          <w:bCs/>
          <w:color w:val="0070C0"/>
          <w:sz w:val="30"/>
          <w:szCs w:val="30"/>
          <w:rtl/>
        </w:rPr>
        <w:t>فى</w:t>
      </w:r>
      <w:r w:rsidR="00725C16" w:rsidRPr="00E7023D">
        <w:rPr>
          <w:rFonts w:ascii="Traditional Arabic" w:hAnsi="Traditional Arabic" w:cs="KFGQPC Uthman Taha Naskh"/>
          <w:b/>
          <w:bCs/>
          <w:color w:val="0070C0"/>
          <w:sz w:val="30"/>
          <w:szCs w:val="30"/>
          <w:rtl/>
        </w:rPr>
        <w:t xml:space="preserve"> الْأَرْضِ جَمِيعًا مِنْهُ</w:t>
      </w:r>
      <w:r w:rsidR="00383FCB"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Pr="00B201F4">
        <w:rPr>
          <w:rFonts w:ascii="Traditional Arabic" w:hAnsi="Traditional Arabic" w:cs="KFGQPC Uthman Taha Naskh"/>
          <w:sz w:val="30"/>
          <w:szCs w:val="30"/>
          <w:rtl/>
        </w:rPr>
        <w:t>يعني خلق</w:t>
      </w:r>
      <w:r w:rsidR="00524D5E">
        <w:rPr>
          <w:rFonts w:ascii="Traditional Arabic" w:hAnsi="Traditional Arabic" w:cs="KFGQPC Uthman Taha Naskh"/>
          <w:sz w:val="30"/>
          <w:szCs w:val="30"/>
          <w:rtl/>
        </w:rPr>
        <w:t xml:space="preserve">ًا </w:t>
      </w:r>
      <w:r w:rsidRPr="00B201F4">
        <w:rPr>
          <w:rFonts w:ascii="Traditional Arabic" w:hAnsi="Traditional Arabic" w:cs="KFGQPC Uthman Taha Naskh"/>
          <w:sz w:val="30"/>
          <w:szCs w:val="30"/>
          <w:rtl/>
        </w:rPr>
        <w:t>و</w:t>
      </w:r>
      <w:r w:rsidR="002E5965">
        <w:rPr>
          <w:rFonts w:ascii="Traditional Arabic" w:hAnsi="Traditional Arabic" w:cs="KFGQPC Uthman Taha Naskh" w:hint="cs"/>
          <w:sz w:val="30"/>
          <w:szCs w:val="30"/>
          <w:rtl/>
        </w:rPr>
        <w:t>إ</w:t>
      </w:r>
      <w:r w:rsidRPr="00B201F4">
        <w:rPr>
          <w:rFonts w:ascii="Traditional Arabic" w:hAnsi="Traditional Arabic" w:cs="KFGQPC Uthman Taha Naskh"/>
          <w:sz w:val="30"/>
          <w:szCs w:val="30"/>
          <w:rtl/>
        </w:rPr>
        <w:t>يجاد</w:t>
      </w:r>
      <w:r w:rsidR="00512098">
        <w:rPr>
          <w:rFonts w:ascii="Traditional Arabic" w:hAnsi="Traditional Arabic" w:cs="KFGQPC Uthman Taha Naskh"/>
          <w:sz w:val="30"/>
          <w:szCs w:val="30"/>
          <w:rtl/>
        </w:rPr>
        <w:t xml:space="preserve">ًا </w:t>
      </w:r>
      <w:r w:rsidR="00584605"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وعيسی كذلك </w:t>
      </w:r>
      <w:r w:rsidR="0075213A" w:rsidRPr="00B201F4">
        <w:rPr>
          <w:rFonts w:ascii="Traditional Arabic" w:hAnsi="Traditional Arabic" w:cs="KFGQPC Uthman Taha Naskh"/>
          <w:sz w:val="30"/>
          <w:szCs w:val="30"/>
          <w:rtl/>
        </w:rPr>
        <w:t>أو</w:t>
      </w:r>
      <w:r w:rsidR="004D1F63" w:rsidRPr="00B201F4">
        <w:rPr>
          <w:rFonts w:ascii="Traditional Arabic" w:hAnsi="Traditional Arabic" w:cs="KFGQPC Uthman Taha Naskh"/>
          <w:sz w:val="30"/>
          <w:szCs w:val="30"/>
          <w:rtl/>
        </w:rPr>
        <w:t>جده الله كسائر المخلوقات</w:t>
      </w:r>
      <w:r w:rsidR="004D1F63" w:rsidRPr="00B201F4">
        <w:rPr>
          <w:rFonts w:ascii="Traditional Arabic" w:hAnsi="Traditional Arabic" w:cs="KFGQPC Uthman Taha Naskh" w:hint="cs"/>
          <w:sz w:val="30"/>
          <w:szCs w:val="30"/>
          <w:rtl/>
        </w:rPr>
        <w:t>.</w:t>
      </w:r>
    </w:p>
    <w:p w14:paraId="03914B0F" w14:textId="0CD3C17F" w:rsidR="00D560B5" w:rsidRPr="007B6B9D" w:rsidRDefault="00D560B5" w:rsidP="00725C16">
      <w:pPr>
        <w:widowControl w:val="0"/>
        <w:spacing w:after="120" w:line="500" w:lineRule="exact"/>
        <w:ind w:firstLine="454"/>
        <w:jc w:val="both"/>
        <w:rPr>
          <w:rFonts w:ascii="Traditional Arabic" w:hAnsi="Traditional Arabic" w:cs="KFGQPC Uthman Taha Naskh"/>
          <w:b/>
          <w:bCs/>
          <w:color w:val="0070C0"/>
          <w:sz w:val="30"/>
          <w:szCs w:val="30"/>
          <w:rtl/>
        </w:rPr>
      </w:pPr>
      <w:r w:rsidRPr="00B201F4">
        <w:rPr>
          <w:rFonts w:ascii="Traditional Arabic" w:hAnsi="Traditional Arabic" w:cs="KFGQPC Uthman Taha Naskh"/>
          <w:sz w:val="30"/>
          <w:szCs w:val="30"/>
          <w:rtl/>
        </w:rPr>
        <w:t>الرابع</w:t>
      </w:r>
      <w:r w:rsidR="00262DD0" w:rsidRPr="00B201F4">
        <w:rPr>
          <w:rFonts w:ascii="Traditional Arabic" w:hAnsi="Traditional Arabic" w:cs="KFGQPC Uthman Taha Naskh"/>
          <w:sz w:val="30"/>
          <w:szCs w:val="30"/>
          <w:rtl/>
        </w:rPr>
        <w:t xml:space="preserve">: </w:t>
      </w:r>
      <w:r w:rsidRPr="00B201F4">
        <w:rPr>
          <w:rFonts w:ascii="Traditional Arabic" w:hAnsi="Traditional Arabic" w:cs="KFGQPC Uthman Taha Naskh"/>
          <w:sz w:val="30"/>
          <w:szCs w:val="30"/>
          <w:rtl/>
        </w:rPr>
        <w:t xml:space="preserve">قوله </w:t>
      </w:r>
      <w:r w:rsidR="007B6B9D" w:rsidRPr="00B201F4">
        <w:rPr>
          <w:rFonts w:ascii="Traditional Arabic" w:hAnsi="Traditional Arabic" w:cs="KFGQPC Uthman Taha Naskh"/>
          <w:sz w:val="30"/>
          <w:szCs w:val="30"/>
          <w:rtl/>
        </w:rPr>
        <w:t>«</w:t>
      </w:r>
      <w:r w:rsidRPr="00B201F4">
        <w:rPr>
          <w:rFonts w:ascii="Traditional Arabic" w:hAnsi="Traditional Arabic" w:cs="KFGQPC Uthman Taha Naskh"/>
          <w:sz w:val="30"/>
          <w:szCs w:val="30"/>
          <w:rtl/>
        </w:rPr>
        <w:t>والجنة حق</w:t>
      </w:r>
      <w:r w:rsidR="00584605" w:rsidRPr="00B201F4">
        <w:rPr>
          <w:rFonts w:ascii="Traditional Arabic" w:hAnsi="Traditional Arabic" w:cs="KFGQPC Uthman Taha Naskh"/>
          <w:sz w:val="30"/>
          <w:szCs w:val="30"/>
          <w:rtl/>
        </w:rPr>
        <w:t xml:space="preserve">، </w:t>
      </w:r>
      <w:r w:rsidR="00F34FE3" w:rsidRPr="00B201F4">
        <w:rPr>
          <w:rFonts w:ascii="Traditional Arabic" w:hAnsi="Traditional Arabic" w:cs="KFGQPC Uthman Taha Naskh"/>
          <w:sz w:val="30"/>
          <w:szCs w:val="30"/>
          <w:rtl/>
        </w:rPr>
        <w:t>أ</w:t>
      </w:r>
      <w:r w:rsidR="00804657">
        <w:rPr>
          <w:rFonts w:ascii="Traditional Arabic" w:hAnsi="Traditional Arabic" w:cs="KFGQPC Uthman Taha Naskh" w:hint="cs"/>
          <w:sz w:val="30"/>
          <w:szCs w:val="30"/>
          <w:rtl/>
        </w:rPr>
        <w:t>ى</w:t>
      </w:r>
      <w:r w:rsidRPr="00B201F4">
        <w:rPr>
          <w:rFonts w:ascii="Traditional Arabic" w:hAnsi="Traditional Arabic" w:cs="KFGQPC Uthman Taha Naskh"/>
          <w:sz w:val="30"/>
          <w:szCs w:val="30"/>
          <w:rtl/>
        </w:rPr>
        <w:t xml:space="preserve"> </w:t>
      </w:r>
      <w:r w:rsidR="004D1F63" w:rsidRPr="00B201F4">
        <w:rPr>
          <w:rFonts w:ascii="Traditional Arabic" w:hAnsi="Traditional Arabic" w:cs="KFGQPC Uthman Taha Naskh"/>
          <w:sz w:val="30"/>
          <w:szCs w:val="30"/>
          <w:rtl/>
        </w:rPr>
        <w:t>و</w:t>
      </w:r>
      <w:r w:rsidR="002E5965">
        <w:rPr>
          <w:rFonts w:ascii="Traditional Arabic" w:hAnsi="Traditional Arabic" w:cs="KFGQPC Uthman Taha Naskh"/>
          <w:sz w:val="30"/>
          <w:szCs w:val="30"/>
          <w:rtl/>
        </w:rPr>
        <w:t>اعتقد</w:t>
      </w:r>
      <w:r w:rsidRPr="00B201F4">
        <w:rPr>
          <w:rFonts w:ascii="Traditional Arabic" w:hAnsi="Traditional Arabic" w:cs="KFGQPC Uthman Taha Naskh"/>
          <w:sz w:val="30"/>
          <w:szCs w:val="30"/>
          <w:rtl/>
        </w:rPr>
        <w:t xml:space="preserve"> </w:t>
      </w:r>
      <w:r w:rsidR="00804657">
        <w:rPr>
          <w:rFonts w:ascii="Traditional Arabic" w:hAnsi="Traditional Arabic" w:cs="KFGQPC Uthman Taha Naskh" w:hint="cs"/>
          <w:sz w:val="30"/>
          <w:szCs w:val="30"/>
          <w:rtl/>
        </w:rPr>
        <w:t>أ</w:t>
      </w:r>
      <w:r w:rsidR="00FE7C19" w:rsidRPr="00B201F4">
        <w:rPr>
          <w:rFonts w:ascii="Traditional Arabic" w:hAnsi="Traditional Arabic" w:cs="KFGQPC Uthman Taha Naskh"/>
          <w:sz w:val="30"/>
          <w:szCs w:val="30"/>
          <w:rtl/>
        </w:rPr>
        <w:t>ن</w:t>
      </w:r>
      <w:r w:rsidRPr="00B201F4">
        <w:rPr>
          <w:rFonts w:ascii="Traditional Arabic" w:hAnsi="Traditional Arabic" w:cs="KFGQPC Uthman Taha Naskh"/>
          <w:sz w:val="30"/>
          <w:szCs w:val="30"/>
          <w:rtl/>
        </w:rPr>
        <w:t xml:space="preserve"> الجنة التي أعدها الله للطائعين من عباده حقيقة لا شك فيها</w:t>
      </w:r>
      <w:r w:rsidR="00584605" w:rsidRPr="00B201F4">
        <w:rPr>
          <w:rFonts w:ascii="Traditional Arabic" w:hAnsi="Traditional Arabic" w:cs="KFGQPC Uthman Taha Naskh"/>
          <w:sz w:val="30"/>
          <w:szCs w:val="30"/>
          <w:rtl/>
        </w:rPr>
        <w:t xml:space="preserve">، </w:t>
      </w:r>
      <w:r w:rsidR="007F7FD5" w:rsidRPr="00B201F4">
        <w:rPr>
          <w:rFonts w:ascii="Traditional Arabic" w:hAnsi="Traditional Arabic" w:cs="KFGQPC Uthman Taha Naskh"/>
          <w:sz w:val="30"/>
          <w:szCs w:val="30"/>
          <w:rtl/>
        </w:rPr>
        <w:t>وأنها المقر ال</w:t>
      </w:r>
      <w:r w:rsidR="007F7FD5" w:rsidRPr="00B201F4">
        <w:rPr>
          <w:rFonts w:ascii="Traditional Arabic" w:hAnsi="Traditional Arabic" w:cs="KFGQPC Uthman Taha Naskh" w:hint="cs"/>
          <w:sz w:val="30"/>
          <w:szCs w:val="30"/>
          <w:rtl/>
        </w:rPr>
        <w:t>أ</w:t>
      </w:r>
      <w:r w:rsidRPr="00B201F4">
        <w:rPr>
          <w:rFonts w:ascii="Traditional Arabic" w:hAnsi="Traditional Arabic" w:cs="KFGQPC Uthman Taha Naskh"/>
          <w:sz w:val="30"/>
          <w:szCs w:val="30"/>
          <w:rtl/>
        </w:rPr>
        <w:t>خير للمؤمنين به السالكين سبيل رسوله كما قال تعالى</w:t>
      </w:r>
      <w:r w:rsidR="00262DD0" w:rsidRPr="00B201F4">
        <w:rPr>
          <w:rFonts w:ascii="Traditional Arabic" w:hAnsi="Traditional Arabic" w:cs="KFGQPC Uthman Taha Naskh"/>
          <w:sz w:val="30"/>
          <w:szCs w:val="30"/>
          <w:rtl/>
        </w:rPr>
        <w:t>:</w:t>
      </w:r>
      <w:r w:rsidR="00262DD0" w:rsidRPr="00B201F4">
        <w:rPr>
          <w:rFonts w:ascii="Traditional Arabic" w:hAnsi="Traditional Arabic" w:cs="KFGQPC Uthman Taha Naskh"/>
          <w:b/>
          <w:bCs/>
          <w:sz w:val="30"/>
          <w:szCs w:val="30"/>
          <w:rtl/>
        </w:rPr>
        <w:t xml:space="preserve"> </w:t>
      </w:r>
      <w:r w:rsidR="003F6C07"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 xml:space="preserve">وَبَشِّرِ الَّذِينَ آمَنُوا وَعَمِلُوا الصَّالِحَاتِ أَنَّ لَهُمْ جَنَّاتٍ تَجْرِي مِنْ تَحْتِهَا الْأَنْهَارُ كُلَّمَا رُزِقُوا مِنْهَا مِنْ ثَمَرَةٍ رِزْقًا قَالُوا هَذَا </w:t>
      </w:r>
      <w:r w:rsidR="00BD1DFB" w:rsidRPr="00E7023D">
        <w:rPr>
          <w:rFonts w:ascii="Traditional Arabic" w:hAnsi="Traditional Arabic" w:cs="KFGQPC Uthman Taha Naskh"/>
          <w:b/>
          <w:bCs/>
          <w:color w:val="0070C0"/>
          <w:sz w:val="30"/>
          <w:szCs w:val="30"/>
          <w:rtl/>
        </w:rPr>
        <w:t>الذى</w:t>
      </w:r>
      <w:r w:rsidR="00725C16" w:rsidRPr="00E7023D">
        <w:rPr>
          <w:rFonts w:ascii="Traditional Arabic" w:hAnsi="Traditional Arabic" w:cs="KFGQPC Uthman Taha Naskh"/>
          <w:b/>
          <w:bCs/>
          <w:color w:val="0070C0"/>
          <w:sz w:val="30"/>
          <w:szCs w:val="30"/>
          <w:rtl/>
        </w:rPr>
        <w:t xml:space="preserve"> رُزِقْنَا مِنْ قَبْلُ وَأُتُوا بِهِ مُتَشَابِهًا وَلَهُمْ فِيهَا أَزْوَاجٌ مُطَهَّرَةٌ وَهُمْ فِيهَا خَالِدُونَ</w:t>
      </w:r>
      <w:r w:rsidR="003F6C07" w:rsidRPr="00E7023D">
        <w:rPr>
          <w:rFonts w:ascii="Traditional Arabic" w:hAnsi="Traditional Arabic" w:cs="KFGQPC Uthman Taha Naskh"/>
          <w:b/>
          <w:bCs/>
          <w:color w:val="0070C0"/>
          <w:sz w:val="30"/>
          <w:szCs w:val="30"/>
          <w:rtl/>
        </w:rPr>
        <w:t>﴾</w:t>
      </w:r>
      <w:r w:rsidR="007F7FD5" w:rsidRPr="007B6B9D">
        <w:rPr>
          <w:rFonts w:ascii="Traditional Arabic" w:hAnsi="Traditional Arabic" w:cs="KFGQPC Uthman Taha Naskh" w:hint="cs"/>
          <w:b/>
          <w:bCs/>
          <w:color w:val="0070C0"/>
          <w:sz w:val="30"/>
          <w:szCs w:val="30"/>
          <w:rtl/>
        </w:rPr>
        <w:t>.</w:t>
      </w:r>
    </w:p>
    <w:p w14:paraId="77F93F7C" w14:textId="1565CB98" w:rsidR="00D560B5" w:rsidRPr="00E56013" w:rsidRDefault="00D560B5" w:rsidP="00725C16">
      <w:pPr>
        <w:widowControl w:val="0"/>
        <w:spacing w:after="120" w:line="500" w:lineRule="exact"/>
        <w:ind w:firstLine="454"/>
        <w:jc w:val="both"/>
        <w:rPr>
          <w:rFonts w:ascii="Traditional Arabic" w:hAnsi="Traditional Arabic" w:cs="KFGQPC Uthman Taha Naskh"/>
          <w:color w:val="000000" w:themeColor="text1"/>
          <w:sz w:val="30"/>
          <w:szCs w:val="30"/>
          <w:rtl/>
        </w:rPr>
      </w:pPr>
      <w:r w:rsidRPr="007B6B9D">
        <w:rPr>
          <w:rFonts w:ascii="Traditional Arabic" w:hAnsi="Traditional Arabic" w:cs="KFGQPC Uthman Taha Naskh"/>
          <w:b/>
          <w:bCs/>
          <w:color w:val="0070C0"/>
          <w:sz w:val="30"/>
          <w:szCs w:val="30"/>
          <w:rtl/>
        </w:rPr>
        <w:t>الخامس</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«والنار حق</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30680C">
        <w:rPr>
          <w:rFonts w:ascii="Traditional Arabic" w:hAnsi="Traditional Arabic" w:cs="KFGQPC Uthman Taha Naskh"/>
          <w:color w:val="000000" w:themeColor="text1"/>
          <w:sz w:val="30"/>
          <w:szCs w:val="30"/>
          <w:rtl/>
        </w:rPr>
        <w:t xml:space="preserve"> و</w:t>
      </w:r>
      <w:r w:rsidR="002E5965">
        <w:rPr>
          <w:rFonts w:ascii="Traditional Arabic" w:hAnsi="Traditional Arabic" w:cs="KFGQPC Uthman Taha Naskh"/>
          <w:color w:val="000000" w:themeColor="text1"/>
          <w:sz w:val="30"/>
          <w:szCs w:val="30"/>
          <w:rtl/>
        </w:rPr>
        <w:t>اعتقد</w:t>
      </w:r>
      <w:r w:rsidRPr="00E56013">
        <w:rPr>
          <w:rFonts w:ascii="Traditional Arabic" w:hAnsi="Traditional Arabic" w:cs="KFGQPC Uthman Taha Naskh"/>
          <w:color w:val="000000" w:themeColor="text1"/>
          <w:sz w:val="30"/>
          <w:szCs w:val="30"/>
          <w:rtl/>
        </w:rPr>
        <w:t xml:space="preserve"> </w:t>
      </w:r>
      <w:r w:rsidR="0080465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النار التي توعد الله بها الكافرين والمنافقين حقيقة لا ريب فيها كما قال الله تعالى</w:t>
      </w:r>
      <w:r w:rsidR="00262DD0">
        <w:rPr>
          <w:rFonts w:ascii="Traditional Arabic" w:hAnsi="Traditional Arabic" w:cs="KFGQPC Uthman Taha Naskh"/>
          <w:color w:val="000000" w:themeColor="text1"/>
          <w:sz w:val="30"/>
          <w:szCs w:val="30"/>
          <w:rtl/>
        </w:rPr>
        <w:t xml:space="preserve">: </w:t>
      </w:r>
      <w:r w:rsidR="003F6C07" w:rsidRPr="00E7023D">
        <w:rPr>
          <w:rFonts w:ascii="Traditional Arabic" w:hAnsi="Traditional Arabic" w:cs="KFGQPC Uthman Taha Naskh"/>
          <w:b/>
          <w:bCs/>
          <w:color w:val="0070C0"/>
          <w:sz w:val="30"/>
          <w:szCs w:val="30"/>
          <w:rtl/>
        </w:rPr>
        <w:t>﴿</w:t>
      </w:r>
      <w:r w:rsidR="00725C16" w:rsidRPr="00E7023D">
        <w:rPr>
          <w:rFonts w:ascii="Traditional Arabic" w:hAnsi="Traditional Arabic" w:cs="KFGQPC Uthman Taha Naskh"/>
          <w:b/>
          <w:bCs/>
          <w:color w:val="0070C0"/>
          <w:sz w:val="30"/>
          <w:szCs w:val="30"/>
          <w:rtl/>
        </w:rPr>
        <w:t>فَاتَّقُوا النَّارَ الَّتِي وَقُودُهَا النَّاسُ وَالْحِجَارَةُ أُعِدَّتْ لِلْكَافِرِينَ</w:t>
      </w:r>
      <w:r w:rsidR="003F6C07"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الاية (</w:t>
      </w:r>
      <w:r w:rsidR="00804657" w:rsidRPr="00804657">
        <w:rPr>
          <w:rFonts w:ascii="Traditional Arabic" w:hAnsi="Traditional Arabic" w:cs="KFGQPC Uthman Taha Naskh"/>
          <w:color w:val="000000" w:themeColor="text1"/>
          <w:sz w:val="30"/>
          <w:szCs w:val="30"/>
          <w:rtl/>
          <w:lang w:bidi="fa-IR"/>
        </w:rPr>
        <w:t>٢٤</w:t>
      </w:r>
      <w:r w:rsidRPr="00E56013">
        <w:rPr>
          <w:rFonts w:ascii="Traditional Arabic" w:hAnsi="Traditional Arabic" w:cs="KFGQPC Uthman Taha Naskh"/>
          <w:color w:val="000000" w:themeColor="text1"/>
          <w:sz w:val="30"/>
          <w:szCs w:val="30"/>
          <w:rtl/>
        </w:rPr>
        <w:t xml:space="preserve"> سورة البقرة</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w:t>
      </w:r>
    </w:p>
    <w:p w14:paraId="30056B5D" w14:textId="3FF1FB5E" w:rsidR="00D560B5" w:rsidRPr="007B6B9D" w:rsidRDefault="00D560B5" w:rsidP="007A286F">
      <w:pPr>
        <w:widowControl w:val="0"/>
        <w:spacing w:after="12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هذه ال</w:t>
      </w:r>
      <w:r w:rsidR="007F7FD5" w:rsidRPr="00E56013">
        <w:rPr>
          <w:rFonts w:ascii="Traditional Arabic" w:hAnsi="Traditional Arabic" w:cs="KFGQPC Uthman Taha Naskh"/>
          <w:color w:val="000000" w:themeColor="text1"/>
          <w:sz w:val="30"/>
          <w:szCs w:val="30"/>
          <w:rtl/>
        </w:rPr>
        <w:t xml:space="preserve">أمور الخمسة من آمن بها </w:t>
      </w:r>
      <w:r w:rsidR="0053589D">
        <w:rPr>
          <w:rFonts w:ascii="Traditional Arabic" w:hAnsi="Traditional Arabic" w:cs="KFGQPC Uthman Taha Naskh"/>
          <w:color w:val="000000" w:themeColor="text1"/>
          <w:sz w:val="30"/>
          <w:szCs w:val="30"/>
          <w:rtl/>
        </w:rPr>
        <w:t>فى</w:t>
      </w:r>
      <w:r w:rsidR="007F7FD5" w:rsidRPr="00E56013">
        <w:rPr>
          <w:rFonts w:ascii="Traditional Arabic" w:hAnsi="Traditional Arabic" w:cs="KFGQPC Uthman Taha Naskh"/>
          <w:color w:val="000000" w:themeColor="text1"/>
          <w:sz w:val="30"/>
          <w:szCs w:val="30"/>
          <w:rtl/>
        </w:rPr>
        <w:t xml:space="preserve"> صدق</w:t>
      </w:r>
      <w:r w:rsidR="007F7FD5" w:rsidRPr="0089304C">
        <w:rPr>
          <w:rFonts w:ascii="Traditional Arabic" w:hAnsi="Traditional Arabic" w:cs="KFGQPC Uthman Taha Naskh"/>
          <w:sz w:val="30"/>
          <w:szCs w:val="30"/>
          <w:rtl/>
        </w:rPr>
        <w:t xml:space="preserve"> وإیمان</w:t>
      </w:r>
      <w:r w:rsidRPr="0089304C">
        <w:rPr>
          <w:rFonts w:ascii="Traditional Arabic" w:hAnsi="Traditional Arabic" w:cs="KFGQPC Uthman Taha Naskh"/>
          <w:sz w:val="30"/>
          <w:szCs w:val="30"/>
          <w:rtl/>
        </w:rPr>
        <w:t xml:space="preserve"> </w:t>
      </w:r>
      <w:r w:rsidR="000B02BA" w:rsidRPr="0089304C">
        <w:rPr>
          <w:rFonts w:ascii="Traditional Arabic" w:hAnsi="Traditional Arabic" w:cs="KFGQPC Uthman Taha Naskh"/>
          <w:sz w:val="30"/>
          <w:szCs w:val="30"/>
          <w:rtl/>
        </w:rPr>
        <w:t>فإن</w:t>
      </w:r>
      <w:r w:rsidRPr="0089304C">
        <w:rPr>
          <w:rFonts w:ascii="Traditional Arabic" w:hAnsi="Traditional Arabic" w:cs="KFGQPC Uthman Taha Naskh"/>
          <w:sz w:val="30"/>
          <w:szCs w:val="30"/>
          <w:rtl/>
        </w:rPr>
        <w:t xml:space="preserve"> الله </w:t>
      </w:r>
      <w:r w:rsidR="007B6B9D" w:rsidRPr="0089304C">
        <w:rPr>
          <w:rFonts w:ascii="Traditional Arabic" w:hAnsi="Traditional Arabic" w:cs="KFGQPC Uthman Taha Naskh"/>
          <w:sz w:val="30"/>
          <w:szCs w:val="30"/>
          <w:rtl/>
        </w:rPr>
        <w:t>«</w:t>
      </w:r>
      <w:r w:rsidRPr="0089304C">
        <w:rPr>
          <w:rFonts w:ascii="Traditional Arabic" w:hAnsi="Traditional Arabic" w:cs="KFGQPC Uthman Taha Naskh"/>
          <w:sz w:val="30"/>
          <w:szCs w:val="30"/>
          <w:rtl/>
        </w:rPr>
        <w:t>يدخله الجنة على ما كان من العمل</w:t>
      </w:r>
      <w:r w:rsidR="00584605" w:rsidRPr="0089304C">
        <w:rPr>
          <w:rFonts w:ascii="Traditional Arabic" w:hAnsi="Traditional Arabic" w:cs="KFGQPC Uthman Taha Naskh"/>
          <w:sz w:val="30"/>
          <w:szCs w:val="30"/>
          <w:rtl/>
        </w:rPr>
        <w:t xml:space="preserve">، </w:t>
      </w:r>
      <w:r w:rsidR="00954346">
        <w:rPr>
          <w:rFonts w:ascii="Traditional Arabic" w:hAnsi="Traditional Arabic" w:cs="KFGQPC Uthman Taha Naskh"/>
          <w:sz w:val="30"/>
          <w:szCs w:val="30"/>
          <w:rtl/>
        </w:rPr>
        <w:t>وفى</w:t>
      </w:r>
      <w:r w:rsidRPr="0089304C">
        <w:rPr>
          <w:rFonts w:ascii="Traditional Arabic" w:hAnsi="Traditional Arabic" w:cs="KFGQPC Uthman Taha Naskh"/>
          <w:sz w:val="30"/>
          <w:szCs w:val="30"/>
          <w:rtl/>
        </w:rPr>
        <w:t xml:space="preserve"> هذا ضمان بدخول الجنة لمن مات على التوحيد</w:t>
      </w:r>
      <w:r w:rsidR="00584605" w:rsidRPr="0089304C">
        <w:rPr>
          <w:rFonts w:ascii="Traditional Arabic" w:hAnsi="Traditional Arabic" w:cs="KFGQPC Uthman Taha Naskh"/>
          <w:sz w:val="30"/>
          <w:szCs w:val="30"/>
          <w:rtl/>
        </w:rPr>
        <w:t xml:space="preserve">، </w:t>
      </w:r>
      <w:r w:rsidRPr="0089304C">
        <w:rPr>
          <w:rFonts w:ascii="Traditional Arabic" w:hAnsi="Traditional Arabic" w:cs="KFGQPC Uthman Taha Naskh"/>
          <w:sz w:val="30"/>
          <w:szCs w:val="30"/>
          <w:rtl/>
        </w:rPr>
        <w:t>حتى لو مات وهو يمارس المعاصي</w:t>
      </w:r>
      <w:r w:rsidR="00584605" w:rsidRPr="0089304C">
        <w:rPr>
          <w:rFonts w:ascii="Traditional Arabic" w:hAnsi="Traditional Arabic" w:cs="KFGQPC Uthman Taha Naskh"/>
          <w:sz w:val="30"/>
          <w:szCs w:val="30"/>
          <w:rtl/>
        </w:rPr>
        <w:t xml:space="preserve">، </w:t>
      </w:r>
      <w:r w:rsidR="000B02BA" w:rsidRPr="0089304C">
        <w:rPr>
          <w:rFonts w:ascii="Traditional Arabic" w:hAnsi="Traditional Arabic" w:cs="KFGQPC Uthman Taha Naskh"/>
          <w:sz w:val="30"/>
          <w:szCs w:val="30"/>
          <w:rtl/>
        </w:rPr>
        <w:t>فإن</w:t>
      </w:r>
      <w:r w:rsidRPr="0089304C">
        <w:rPr>
          <w:rFonts w:ascii="Traditional Arabic" w:hAnsi="Traditional Arabic" w:cs="KFGQPC Uthman Taha Naskh"/>
          <w:sz w:val="30"/>
          <w:szCs w:val="30"/>
          <w:rtl/>
        </w:rPr>
        <w:t xml:space="preserve"> الله </w:t>
      </w:r>
      <w:r w:rsidR="00467801" w:rsidRPr="0089304C">
        <w:rPr>
          <w:rFonts w:ascii="Traditional Arabic" w:hAnsi="Traditional Arabic" w:cs="KFGQPC Uthman Taha Naskh"/>
          <w:sz w:val="30"/>
          <w:szCs w:val="30"/>
          <w:rtl/>
        </w:rPr>
        <w:t>إما</w:t>
      </w:r>
      <w:r w:rsidRPr="0089304C">
        <w:rPr>
          <w:rFonts w:ascii="Traditional Arabic" w:hAnsi="Traditional Arabic" w:cs="KFGQPC Uthman Taha Naskh"/>
          <w:sz w:val="30"/>
          <w:szCs w:val="30"/>
          <w:rtl/>
        </w:rPr>
        <w:t xml:space="preserve"> </w:t>
      </w:r>
      <w:r w:rsidR="00804657">
        <w:rPr>
          <w:rFonts w:ascii="Traditional Arabic" w:hAnsi="Traditional Arabic" w:cs="KFGQPC Uthman Taha Naskh" w:hint="cs"/>
          <w:sz w:val="30"/>
          <w:szCs w:val="30"/>
          <w:rtl/>
        </w:rPr>
        <w:t>أ</w:t>
      </w:r>
      <w:r w:rsidR="00FE7C19" w:rsidRPr="0089304C">
        <w:rPr>
          <w:rFonts w:ascii="Traditional Arabic" w:hAnsi="Traditional Arabic" w:cs="KFGQPC Uthman Taha Naskh"/>
          <w:sz w:val="30"/>
          <w:szCs w:val="30"/>
          <w:rtl/>
        </w:rPr>
        <w:t>ن</w:t>
      </w:r>
      <w:r w:rsidRPr="0089304C">
        <w:rPr>
          <w:rFonts w:ascii="Traditional Arabic" w:hAnsi="Traditional Arabic" w:cs="KFGQPC Uthman Taha Naskh"/>
          <w:sz w:val="30"/>
          <w:szCs w:val="30"/>
          <w:rtl/>
        </w:rPr>
        <w:t xml:space="preserve"> يتجاوز عنه</w:t>
      </w:r>
      <w:r w:rsidR="0030680C" w:rsidRPr="0089304C">
        <w:rPr>
          <w:rFonts w:ascii="Traditional Arabic" w:hAnsi="Traditional Arabic" w:cs="KFGQPC Uthman Taha Naskh"/>
          <w:sz w:val="30"/>
          <w:szCs w:val="30"/>
          <w:rtl/>
        </w:rPr>
        <w:t xml:space="preserve"> و</w:t>
      </w:r>
      <w:r w:rsidRPr="0089304C">
        <w:rPr>
          <w:rFonts w:ascii="Traditional Arabic" w:hAnsi="Traditional Arabic" w:cs="KFGQPC Uthman Taha Naskh"/>
          <w:sz w:val="30"/>
          <w:szCs w:val="30"/>
          <w:rtl/>
        </w:rPr>
        <w:t>هو أهل للعفو والغفران</w:t>
      </w:r>
      <w:r w:rsidR="00584605" w:rsidRPr="0089304C">
        <w:rPr>
          <w:rFonts w:ascii="Traditional Arabic" w:hAnsi="Traditional Arabic" w:cs="KFGQPC Uthman Taha Naskh"/>
          <w:sz w:val="30"/>
          <w:szCs w:val="30"/>
          <w:rtl/>
        </w:rPr>
        <w:t xml:space="preserve">، </w:t>
      </w:r>
      <w:r w:rsidR="007F7FD5" w:rsidRPr="0089304C">
        <w:rPr>
          <w:rFonts w:ascii="Traditional Arabic" w:hAnsi="Traditional Arabic" w:cs="KFGQPC Uthman Taha Naskh"/>
          <w:sz w:val="30"/>
          <w:szCs w:val="30"/>
          <w:rtl/>
        </w:rPr>
        <w:t>و</w:t>
      </w:r>
      <w:r w:rsidR="00215EF4">
        <w:rPr>
          <w:rFonts w:ascii="Traditional Arabic" w:hAnsi="Traditional Arabic" w:cs="KFGQPC Uthman Taha Naskh" w:hint="cs"/>
          <w:sz w:val="30"/>
          <w:szCs w:val="30"/>
          <w:rtl/>
        </w:rPr>
        <w:t>إ</w:t>
      </w:r>
      <w:r w:rsidR="007F7FD5" w:rsidRPr="0089304C">
        <w:rPr>
          <w:rFonts w:ascii="Traditional Arabic" w:hAnsi="Traditional Arabic" w:cs="KFGQPC Uthman Taha Naskh"/>
          <w:sz w:val="30"/>
          <w:szCs w:val="30"/>
          <w:rtl/>
        </w:rPr>
        <w:t>ما</w:t>
      </w:r>
      <w:r w:rsidRPr="0089304C">
        <w:rPr>
          <w:rFonts w:ascii="Traditional Arabic" w:hAnsi="Traditional Arabic" w:cs="KFGQPC Uthman Taha Naskh"/>
          <w:sz w:val="30"/>
          <w:szCs w:val="30"/>
          <w:rtl/>
        </w:rPr>
        <w:t xml:space="preserve"> </w:t>
      </w:r>
      <w:r w:rsidR="00C52405">
        <w:rPr>
          <w:rFonts w:ascii="Traditional Arabic" w:hAnsi="Traditional Arabic" w:cs="KFGQPC Uthman Taha Naskh" w:hint="cs"/>
          <w:sz w:val="30"/>
          <w:szCs w:val="30"/>
          <w:rtl/>
        </w:rPr>
        <w:t>أ</w:t>
      </w:r>
      <w:r w:rsidR="00FE7C19" w:rsidRPr="0089304C">
        <w:rPr>
          <w:rFonts w:ascii="Traditional Arabic" w:hAnsi="Traditional Arabic" w:cs="KFGQPC Uthman Taha Naskh"/>
          <w:sz w:val="30"/>
          <w:szCs w:val="30"/>
          <w:rtl/>
        </w:rPr>
        <w:t>ن</w:t>
      </w:r>
      <w:r w:rsidRPr="0089304C">
        <w:rPr>
          <w:rFonts w:ascii="Traditional Arabic" w:hAnsi="Traditional Arabic" w:cs="KFGQPC Uthman Taha Naskh"/>
          <w:sz w:val="30"/>
          <w:szCs w:val="30"/>
          <w:rtl/>
        </w:rPr>
        <w:t xml:space="preserve"> يعذبه على قدر معصيته</w:t>
      </w:r>
      <w:r w:rsidR="00584605" w:rsidRPr="0089304C">
        <w:rPr>
          <w:rFonts w:ascii="Traditional Arabic" w:hAnsi="Traditional Arabic" w:cs="KFGQPC Uthman Taha Naskh"/>
          <w:sz w:val="30"/>
          <w:szCs w:val="30"/>
          <w:rtl/>
        </w:rPr>
        <w:t xml:space="preserve">، </w:t>
      </w:r>
      <w:r w:rsidRPr="0089304C">
        <w:rPr>
          <w:rFonts w:ascii="Traditional Arabic" w:hAnsi="Traditional Arabic" w:cs="KFGQPC Uthman Taha Naskh"/>
          <w:sz w:val="30"/>
          <w:szCs w:val="30"/>
          <w:rtl/>
        </w:rPr>
        <w:t>ثم يدخله الجنة</w:t>
      </w:r>
      <w:r w:rsidR="00584605" w:rsidRPr="0089304C">
        <w:rPr>
          <w:rFonts w:ascii="Traditional Arabic" w:hAnsi="Traditional Arabic" w:cs="KFGQPC Uthman Taha Naskh"/>
          <w:sz w:val="30"/>
          <w:szCs w:val="30"/>
          <w:rtl/>
        </w:rPr>
        <w:t xml:space="preserve">، </w:t>
      </w:r>
      <w:r w:rsidRPr="0089304C">
        <w:rPr>
          <w:rFonts w:ascii="Traditional Arabic" w:hAnsi="Traditional Arabic" w:cs="KFGQPC Uthman Taha Naskh"/>
          <w:sz w:val="30"/>
          <w:szCs w:val="30"/>
          <w:rtl/>
        </w:rPr>
        <w:lastRenderedPageBreak/>
        <w:t>وهذه مزية كبيرة لمن مات موحد</w:t>
      </w:r>
      <w:r w:rsidR="00524D5E">
        <w:rPr>
          <w:rFonts w:ascii="Traditional Arabic" w:hAnsi="Traditional Arabic" w:cs="KFGQPC Uthman Taha Naskh"/>
          <w:sz w:val="30"/>
          <w:szCs w:val="30"/>
          <w:rtl/>
        </w:rPr>
        <w:t xml:space="preserve">ًا </w:t>
      </w:r>
      <w:r w:rsidR="007F7FD5" w:rsidRPr="0089304C">
        <w:rPr>
          <w:rFonts w:ascii="Traditional Arabic" w:hAnsi="Traditional Arabic" w:cs="KFGQPC Uthman Taha Naskh"/>
          <w:sz w:val="30"/>
          <w:szCs w:val="30"/>
          <w:rtl/>
        </w:rPr>
        <w:t xml:space="preserve">لله </w:t>
      </w:r>
      <w:r w:rsidR="0053589D">
        <w:rPr>
          <w:rFonts w:ascii="Traditional Arabic" w:hAnsi="Traditional Arabic" w:cs="KFGQPC Uthman Taha Naskh"/>
          <w:sz w:val="30"/>
          <w:szCs w:val="30"/>
          <w:rtl/>
        </w:rPr>
        <w:t>فى</w:t>
      </w:r>
      <w:r w:rsidR="007F7FD5" w:rsidRPr="0089304C">
        <w:rPr>
          <w:rFonts w:ascii="Traditional Arabic" w:hAnsi="Traditional Arabic" w:cs="KFGQPC Uthman Taha Naskh"/>
          <w:sz w:val="30"/>
          <w:szCs w:val="30"/>
          <w:rtl/>
        </w:rPr>
        <w:t xml:space="preserve"> عبادته</w:t>
      </w:r>
      <w:r w:rsidR="0089304C" w:rsidRPr="0089304C">
        <w:rPr>
          <w:rFonts w:ascii="Traditional Arabic" w:hAnsi="Traditional Arabic" w:cs="KFGQPC Uthman Taha Naskh" w:hint="cs"/>
          <w:sz w:val="30"/>
          <w:szCs w:val="30"/>
          <w:rtl/>
        </w:rPr>
        <w:t>»</w:t>
      </w:r>
      <w:r w:rsidR="007F7FD5" w:rsidRPr="007B6B9D">
        <w:rPr>
          <w:rFonts w:ascii="Traditional Arabic" w:hAnsi="Traditional Arabic" w:cs="KFGQPC Uthman Taha Naskh" w:hint="cs"/>
          <w:b/>
          <w:bCs/>
          <w:color w:val="0070C0"/>
          <w:sz w:val="30"/>
          <w:szCs w:val="30"/>
          <w:rtl/>
        </w:rPr>
        <w:t>.</w:t>
      </w:r>
    </w:p>
    <w:p w14:paraId="5AF4973D" w14:textId="1CA5C829" w:rsidR="00D560B5" w:rsidRPr="00E56013" w:rsidRDefault="0089304C"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b/>
          <w:bCs/>
          <w:color w:val="0070C0"/>
          <w:sz w:val="30"/>
          <w:szCs w:val="30"/>
          <w:rtl/>
        </w:rPr>
        <w:t>الحديث الثاني</w:t>
      </w:r>
      <w:r>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 xml:space="preserve"> حديث عتبان</w:t>
      </w:r>
      <w:r w:rsidR="0030680C" w:rsidRPr="007B6B9D">
        <w:rPr>
          <w:rFonts w:ascii="Traditional Arabic" w:hAnsi="Traditional Arabic" w:cs="KFGQPC Uthman Taha Naskh"/>
          <w:b/>
          <w:bCs/>
          <w:color w:val="0070C0"/>
          <w:sz w:val="30"/>
          <w:szCs w:val="30"/>
          <w:rtl/>
        </w:rPr>
        <w:t xml:space="preserve"> و</w:t>
      </w:r>
      <w:r w:rsidR="00D560B5" w:rsidRPr="007B6B9D">
        <w:rPr>
          <w:rFonts w:ascii="Traditional Arabic" w:hAnsi="Traditional Arabic" w:cs="KFGQPC Uthman Taha Naskh"/>
          <w:b/>
          <w:bCs/>
          <w:color w:val="0070C0"/>
          <w:sz w:val="30"/>
          <w:szCs w:val="30"/>
          <w:rtl/>
        </w:rPr>
        <w:t xml:space="preserve">فيه </w:t>
      </w:r>
      <w:r w:rsidR="007B6B9D">
        <w:rPr>
          <w:rFonts w:ascii="Traditional Arabic" w:hAnsi="Traditional Arabic" w:cs="KFGQPC Uthman Taha Naskh"/>
          <w:b/>
          <w:bCs/>
          <w:color w:val="0070C0"/>
          <w:sz w:val="30"/>
          <w:szCs w:val="30"/>
          <w:rtl/>
        </w:rPr>
        <w:t>«</w:t>
      </w:r>
      <w:r w:rsidR="00C52405">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D560B5" w:rsidRPr="007B6B9D">
        <w:rPr>
          <w:rFonts w:ascii="Traditional Arabic" w:hAnsi="Traditional Arabic" w:cs="KFGQPC Uthman Taha Naskh"/>
          <w:b/>
          <w:bCs/>
          <w:color w:val="0070C0"/>
          <w:sz w:val="30"/>
          <w:szCs w:val="30"/>
          <w:rtl/>
        </w:rPr>
        <w:t xml:space="preserve"> الله حرم على النار من قال</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لا </w:t>
      </w:r>
      <w:r w:rsidR="004D1F63" w:rsidRPr="007B6B9D">
        <w:rPr>
          <w:rFonts w:ascii="Traditional Arabic" w:hAnsi="Traditional Arabic" w:cs="KFGQPC Uthman Taha Naskh"/>
          <w:b/>
          <w:bCs/>
          <w:color w:val="0070C0"/>
          <w:sz w:val="30"/>
          <w:szCs w:val="30"/>
          <w:rtl/>
        </w:rPr>
        <w:t>إله</w:t>
      </w:r>
      <w:r w:rsidR="00D560B5" w:rsidRPr="007B6B9D">
        <w:rPr>
          <w:rFonts w:ascii="Traditional Arabic" w:hAnsi="Traditional Arabic" w:cs="KFGQPC Uthman Taha Naskh"/>
          <w:b/>
          <w:bCs/>
          <w:color w:val="0070C0"/>
          <w:sz w:val="30"/>
          <w:szCs w:val="30"/>
          <w:rtl/>
        </w:rPr>
        <w:t xml:space="preserve"> </w:t>
      </w:r>
      <w:r w:rsidR="00C52405">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7F7FD5" w:rsidRPr="007B6B9D">
        <w:rPr>
          <w:rFonts w:ascii="Traditional Arabic" w:hAnsi="Traditional Arabic" w:cs="KFGQPC Uthman Taha Naskh"/>
          <w:b/>
          <w:bCs/>
          <w:color w:val="0070C0"/>
          <w:sz w:val="30"/>
          <w:szCs w:val="30"/>
          <w:rtl/>
        </w:rPr>
        <w:t xml:space="preserve"> الله يبتغي بذلك وجه الله</w:t>
      </w:r>
      <w:r w:rsidR="007B6B9D">
        <w:rPr>
          <w:rFonts w:ascii="Traditional Arabic" w:hAnsi="Traditional Arabic" w:cs="KFGQPC Uthman Taha Naskh"/>
          <w:b/>
          <w:bCs/>
          <w:color w:val="0070C0"/>
          <w:sz w:val="30"/>
          <w:szCs w:val="30"/>
          <w:rtl/>
        </w:rPr>
        <w:t>»</w:t>
      </w:r>
    </w:p>
    <w:p w14:paraId="745AF1CC" w14:textId="53C24586" w:rsidR="00D560B5" w:rsidRPr="00E56013" w:rsidRDefault="00D560B5"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وفيه دلالة صريحة على </w:t>
      </w:r>
      <w:r w:rsidR="00C5240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7F7FD5" w:rsidRPr="00E56013">
        <w:rPr>
          <w:rFonts w:ascii="Traditional Arabic" w:hAnsi="Traditional Arabic" w:cs="KFGQPC Uthman Taha Naskh"/>
          <w:color w:val="000000" w:themeColor="text1"/>
          <w:sz w:val="30"/>
          <w:szCs w:val="30"/>
          <w:rtl/>
        </w:rPr>
        <w:t xml:space="preserve"> من </w:t>
      </w:r>
      <w:r w:rsidR="007F7FD5" w:rsidRPr="00E56013">
        <w:rPr>
          <w:rFonts w:ascii="Traditional Arabic" w:hAnsi="Traditional Arabic" w:cs="KFGQPC Uthman Taha Naskh" w:hint="cs"/>
          <w:color w:val="000000" w:themeColor="text1"/>
          <w:sz w:val="30"/>
          <w:szCs w:val="30"/>
          <w:rtl/>
        </w:rPr>
        <w:t>إعترف</w:t>
      </w:r>
      <w:r w:rsidRPr="00E56013">
        <w:rPr>
          <w:rFonts w:ascii="Traditional Arabic" w:hAnsi="Traditional Arabic" w:cs="KFGQPC Uthman Taha Naskh"/>
          <w:color w:val="000000" w:themeColor="text1"/>
          <w:sz w:val="30"/>
          <w:szCs w:val="30"/>
          <w:rtl/>
        </w:rPr>
        <w:t xml:space="preserve"> لله بالوحدانية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ولم يشرك مع الله </w:t>
      </w:r>
      <w:r w:rsidR="00637640" w:rsidRPr="00E56013">
        <w:rPr>
          <w:rFonts w:ascii="Traditional Arabic" w:hAnsi="Traditional Arabic" w:cs="KFGQPC Uthman Taha Naskh"/>
          <w:color w:val="000000" w:themeColor="text1"/>
          <w:sz w:val="30"/>
          <w:szCs w:val="30"/>
          <w:rtl/>
        </w:rPr>
        <w:t>أحد</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عبادته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وأدى ما تستلزمه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C52405">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 قول</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وعمل</w:t>
      </w:r>
      <w:r w:rsidR="00524D5E">
        <w:rPr>
          <w:rFonts w:ascii="Traditional Arabic" w:hAnsi="Traditional Arabic" w:cs="KFGQPC Uthman Taha Naskh"/>
          <w:color w:val="000000" w:themeColor="text1"/>
          <w:sz w:val="30"/>
          <w:szCs w:val="30"/>
          <w:rtl/>
        </w:rPr>
        <w:t xml:space="preserve">ًا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الله يمنحه الضمان من دخول النار</w:t>
      </w:r>
      <w:r w:rsidR="00584605">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وال</w:t>
      </w:r>
      <w:r w:rsidR="007F7FD5"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مان من دخول النار هو مطلب العباد</w:t>
      </w:r>
      <w:r w:rsidR="003F6C07">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والزهاد</w:t>
      </w:r>
      <w:r w:rsidR="00584605">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والصالحين</w:t>
      </w:r>
      <w:r w:rsidR="007F7FD5" w:rsidRPr="00E56013">
        <w:rPr>
          <w:rFonts w:ascii="Traditional Arabic" w:hAnsi="Traditional Arabic" w:cs="KFGQPC Uthman Taha Naskh" w:hint="cs"/>
          <w:color w:val="000000" w:themeColor="text1"/>
          <w:sz w:val="30"/>
          <w:szCs w:val="30"/>
          <w:rtl/>
        </w:rPr>
        <w:t>.</w:t>
      </w:r>
    </w:p>
    <w:p w14:paraId="5FFB1BDD" w14:textId="08C0D5F8" w:rsidR="00D560B5" w:rsidRPr="00E56013" w:rsidRDefault="001E7E97" w:rsidP="007A286F">
      <w:pPr>
        <w:widowControl w:val="0"/>
        <w:spacing w:after="120" w:line="500" w:lineRule="exact"/>
        <w:ind w:firstLine="454"/>
        <w:jc w:val="both"/>
        <w:rPr>
          <w:rFonts w:ascii="Traditional Arabic" w:hAnsi="Traditional Arabic" w:cs="KFGQPC Uthman Taha Naskh"/>
          <w:color w:val="000000" w:themeColor="text1"/>
          <w:sz w:val="30"/>
          <w:szCs w:val="30"/>
        </w:rPr>
      </w:pPr>
      <w:r>
        <w:rPr>
          <w:rFonts w:ascii="Traditional Arabic" w:hAnsi="Traditional Arabic" w:cs="KFGQPC Uthman Taha Naskh"/>
          <w:color w:val="000000" w:themeColor="text1"/>
          <w:sz w:val="30"/>
          <w:szCs w:val="30"/>
          <w:rtl/>
        </w:rPr>
        <w:t>ويأتى</w:t>
      </w:r>
      <w:r w:rsidR="00D560B5" w:rsidRPr="00E56013">
        <w:rPr>
          <w:rFonts w:ascii="Traditional Arabic" w:hAnsi="Traditional Arabic" w:cs="KFGQPC Uthman Taha Naskh"/>
          <w:color w:val="000000" w:themeColor="text1"/>
          <w:sz w:val="30"/>
          <w:szCs w:val="30"/>
          <w:rtl/>
        </w:rPr>
        <w:t xml:space="preserve"> الحديث الثالث حديث </w:t>
      </w:r>
      <w:r w:rsidR="0053589D">
        <w:rPr>
          <w:rFonts w:ascii="Traditional Arabic" w:hAnsi="Traditional Arabic" w:cs="KFGQPC Uthman Taha Naskh"/>
          <w:color w:val="000000" w:themeColor="text1"/>
          <w:sz w:val="30"/>
          <w:szCs w:val="30"/>
          <w:rtl/>
        </w:rPr>
        <w:t>أبى</w:t>
      </w:r>
      <w:r w:rsidR="00D560B5" w:rsidRPr="00E56013">
        <w:rPr>
          <w:rFonts w:ascii="Traditional Arabic" w:hAnsi="Traditional Arabic" w:cs="KFGQPC Uthman Taha Naskh"/>
          <w:color w:val="000000" w:themeColor="text1"/>
          <w:sz w:val="30"/>
          <w:szCs w:val="30"/>
          <w:rtl/>
        </w:rPr>
        <w:t xml:space="preserve"> سعيد الخدري رض</w:t>
      </w:r>
      <w:r w:rsidR="00C52405">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الله عنه وهو يحكي قصة موسى عليه السلام مع ربه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فقد طلب موسی من ربه </w:t>
      </w:r>
      <w:r w:rsidR="00C5240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يعلمه دعاء يسأله به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ويثني به عليه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فقال له ربه</w:t>
      </w:r>
      <w:r w:rsidR="00262DD0">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يا موسی</w:t>
      </w:r>
      <w:r w:rsidR="00262DD0">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قل لا </w:t>
      </w:r>
      <w:r w:rsidR="004D1F63" w:rsidRPr="00E56013">
        <w:rPr>
          <w:rFonts w:ascii="Traditional Arabic" w:hAnsi="Traditional Arabic" w:cs="KFGQPC Uthman Taha Naskh"/>
          <w:color w:val="000000" w:themeColor="text1"/>
          <w:sz w:val="30"/>
          <w:szCs w:val="30"/>
          <w:rtl/>
        </w:rPr>
        <w:t>إله</w:t>
      </w:r>
      <w:r w:rsidR="00D560B5" w:rsidRPr="00E56013">
        <w:rPr>
          <w:rFonts w:ascii="Traditional Arabic" w:hAnsi="Traditional Arabic" w:cs="KFGQPC Uthman Taha Naskh"/>
          <w:color w:val="000000" w:themeColor="text1"/>
          <w:sz w:val="30"/>
          <w:szCs w:val="30"/>
          <w:rtl/>
        </w:rPr>
        <w:t xml:space="preserve"> </w:t>
      </w:r>
      <w:r w:rsidR="00C52405">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D560B5" w:rsidRPr="00E56013">
        <w:rPr>
          <w:rFonts w:ascii="Traditional Arabic" w:hAnsi="Traditional Arabic" w:cs="KFGQPC Uthman Taha Naskh"/>
          <w:color w:val="000000" w:themeColor="text1"/>
          <w:sz w:val="30"/>
          <w:szCs w:val="30"/>
          <w:rtl/>
        </w:rPr>
        <w:t xml:space="preserve"> الله فقال موسى لربه </w:t>
      </w:r>
      <w:r w:rsidR="00D560B5" w:rsidRPr="007B6B9D">
        <w:rPr>
          <w:rFonts w:ascii="Traditional Arabic" w:hAnsi="Traditional Arabic" w:cs="KFGQPC Uthman Taha Naskh"/>
          <w:b/>
          <w:bCs/>
          <w:color w:val="0070C0"/>
          <w:sz w:val="30"/>
          <w:szCs w:val="30"/>
          <w:rtl/>
        </w:rPr>
        <w:t xml:space="preserve">«كل عبادك يقولون هذا </w:t>
      </w:r>
      <w:r w:rsidR="006C4735" w:rsidRPr="007B6B9D">
        <w:rPr>
          <w:rFonts w:ascii="Traditional Arabic" w:hAnsi="Traditional Arabic" w:cs="KFGQPC Uthman Taha Naskh"/>
          <w:b/>
          <w:bCs/>
          <w:color w:val="0070C0"/>
          <w:sz w:val="30"/>
          <w:szCs w:val="30"/>
          <w:rtl/>
        </w:rPr>
        <w:t>وأنا</w:t>
      </w:r>
      <w:r w:rsidR="00D560B5" w:rsidRPr="007B6B9D">
        <w:rPr>
          <w:rFonts w:ascii="Traditional Arabic" w:hAnsi="Traditional Arabic" w:cs="KFGQPC Uthman Taha Naskh"/>
          <w:b/>
          <w:bCs/>
          <w:color w:val="0070C0"/>
          <w:sz w:val="30"/>
          <w:szCs w:val="30"/>
          <w:rtl/>
        </w:rPr>
        <w:t xml:space="preserve"> أطلب منك دعاء تخصني به»</w:t>
      </w:r>
      <w:r w:rsidR="00A16AA1" w:rsidRPr="00E56013">
        <w:rPr>
          <w:rFonts w:ascii="Traditional Arabic" w:hAnsi="Traditional Arabic" w:cs="KFGQPC Uthman Taha Naskh"/>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 فقال له القادر العظيم</w:t>
      </w:r>
      <w:r w:rsidR="00262DD0">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يا موسى لو </w:t>
      </w:r>
      <w:r w:rsidR="00C5240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ال</w:t>
      </w:r>
      <w:r w:rsidR="007F7FD5" w:rsidRPr="00E56013">
        <w:rPr>
          <w:rFonts w:ascii="Traditional Arabic" w:hAnsi="Traditional Arabic" w:cs="KFGQPC Uthman Taha Naskh"/>
          <w:color w:val="000000" w:themeColor="text1"/>
          <w:sz w:val="30"/>
          <w:szCs w:val="30"/>
          <w:rtl/>
        </w:rPr>
        <w:t>سموات السبع وما فيهن من</w:t>
      </w:r>
      <w:r w:rsidR="007F7FD5" w:rsidRPr="00E56013">
        <w:rPr>
          <w:rFonts w:ascii="Traditional Arabic" w:hAnsi="Traditional Arabic" w:cs="KFGQPC Uthman Taha Naskh" w:hint="cs"/>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المخلوقات</w:t>
      </w:r>
      <w:r w:rsidR="0030680C">
        <w:rPr>
          <w:rFonts w:ascii="Traditional Arabic" w:hAnsi="Traditional Arabic" w:cs="KFGQPC Uthman Taha Naskh"/>
          <w:color w:val="000000" w:themeColor="text1"/>
          <w:sz w:val="30"/>
          <w:szCs w:val="30"/>
          <w:rtl/>
        </w:rPr>
        <w:t xml:space="preserve"> و</w:t>
      </w:r>
      <w:r w:rsidR="00D560B5" w:rsidRPr="00E56013">
        <w:rPr>
          <w:rFonts w:ascii="Traditional Arabic" w:hAnsi="Traditional Arabic" w:cs="KFGQPC Uthman Taha Naskh"/>
          <w:color w:val="000000" w:themeColor="text1"/>
          <w:sz w:val="30"/>
          <w:szCs w:val="30"/>
          <w:rtl/>
        </w:rPr>
        <w:t xml:space="preserve">الارضين السبع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كفة ميزان ولا </w:t>
      </w:r>
      <w:r w:rsidR="004D1F63" w:rsidRPr="00E56013">
        <w:rPr>
          <w:rFonts w:ascii="Traditional Arabic" w:hAnsi="Traditional Arabic" w:cs="KFGQPC Uthman Taha Naskh"/>
          <w:color w:val="000000" w:themeColor="text1"/>
          <w:sz w:val="30"/>
          <w:szCs w:val="30"/>
          <w:rtl/>
        </w:rPr>
        <w:t>إله</w:t>
      </w:r>
      <w:r w:rsidR="00D560B5" w:rsidRPr="00E56013">
        <w:rPr>
          <w:rFonts w:ascii="Traditional Arabic" w:hAnsi="Traditional Arabic" w:cs="KFGQPC Uthman Taha Naskh"/>
          <w:color w:val="000000" w:themeColor="text1"/>
          <w:sz w:val="30"/>
          <w:szCs w:val="30"/>
          <w:rtl/>
        </w:rPr>
        <w:t xml:space="preserve"> </w:t>
      </w:r>
      <w:r w:rsidR="00C52405">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D560B5" w:rsidRPr="00E56013">
        <w:rPr>
          <w:rFonts w:ascii="Traditional Arabic" w:hAnsi="Traditional Arabic" w:cs="KFGQPC Uthman Taha Naskh"/>
          <w:color w:val="000000" w:themeColor="text1"/>
          <w:sz w:val="30"/>
          <w:szCs w:val="30"/>
          <w:rtl/>
        </w:rPr>
        <w:t xml:space="preserve"> الله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الكفة الأخرى</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مالت بهن لا </w:t>
      </w:r>
      <w:r w:rsidR="004D1F63" w:rsidRPr="00E56013">
        <w:rPr>
          <w:rFonts w:ascii="Traditional Arabic" w:hAnsi="Traditional Arabic" w:cs="KFGQPC Uthman Taha Naskh"/>
          <w:color w:val="000000" w:themeColor="text1"/>
          <w:sz w:val="30"/>
          <w:szCs w:val="30"/>
          <w:rtl/>
        </w:rPr>
        <w:t>إله</w:t>
      </w:r>
      <w:r w:rsidR="00D560B5" w:rsidRPr="00E56013">
        <w:rPr>
          <w:rFonts w:ascii="Traditional Arabic" w:hAnsi="Traditional Arabic" w:cs="KFGQPC Uthman Taha Naskh"/>
          <w:color w:val="000000" w:themeColor="text1"/>
          <w:sz w:val="30"/>
          <w:szCs w:val="30"/>
          <w:rtl/>
        </w:rPr>
        <w:t xml:space="preserve"> </w:t>
      </w:r>
      <w:r w:rsidR="00C52405">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D560B5"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وهذا فيه دلالة على </w:t>
      </w:r>
      <w:r w:rsidR="00C5240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لا </w:t>
      </w:r>
      <w:r w:rsidR="004D1F63" w:rsidRPr="00E56013">
        <w:rPr>
          <w:rFonts w:ascii="Traditional Arabic" w:hAnsi="Traditional Arabic" w:cs="KFGQPC Uthman Taha Naskh"/>
          <w:color w:val="000000" w:themeColor="text1"/>
          <w:sz w:val="30"/>
          <w:szCs w:val="30"/>
          <w:rtl/>
        </w:rPr>
        <w:t>إله</w:t>
      </w:r>
      <w:r w:rsidR="00D560B5" w:rsidRPr="00E56013">
        <w:rPr>
          <w:rFonts w:ascii="Traditional Arabic" w:hAnsi="Traditional Arabic" w:cs="KFGQPC Uthman Taha Naskh"/>
          <w:color w:val="000000" w:themeColor="text1"/>
          <w:sz w:val="30"/>
          <w:szCs w:val="30"/>
          <w:rtl/>
        </w:rPr>
        <w:t xml:space="preserve"> </w:t>
      </w:r>
      <w:r w:rsidR="00C52405">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D560B5" w:rsidRPr="00E56013">
        <w:rPr>
          <w:rFonts w:ascii="Traditional Arabic" w:hAnsi="Traditional Arabic" w:cs="KFGQPC Uthman Taha Naskh"/>
          <w:color w:val="000000" w:themeColor="text1"/>
          <w:sz w:val="30"/>
          <w:szCs w:val="30"/>
          <w:rtl/>
        </w:rPr>
        <w:t xml:space="preserve"> الله </w:t>
      </w:r>
      <w:r w:rsidR="00EB6A65">
        <w:rPr>
          <w:rFonts w:ascii="Traditional Arabic" w:hAnsi="Traditional Arabic" w:cs="KFGQPC Uthman Taha Naskh"/>
          <w:color w:val="000000" w:themeColor="text1"/>
          <w:sz w:val="30"/>
          <w:szCs w:val="30"/>
          <w:rtl/>
        </w:rPr>
        <w:t>هى</w:t>
      </w:r>
      <w:r w:rsidR="00D560B5" w:rsidRPr="00E56013">
        <w:rPr>
          <w:rFonts w:ascii="Traditional Arabic" w:hAnsi="Traditional Arabic" w:cs="KFGQPC Uthman Taha Naskh"/>
          <w:color w:val="000000" w:themeColor="text1"/>
          <w:sz w:val="30"/>
          <w:szCs w:val="30"/>
          <w:rtl/>
        </w:rPr>
        <w:t xml:space="preserve"> أفضل </w:t>
      </w:r>
      <w:r w:rsidR="0053589D">
        <w:rPr>
          <w:rFonts w:ascii="Traditional Arabic" w:hAnsi="Traditional Arabic" w:cs="KFGQPC Uthman Taha Naskh"/>
          <w:color w:val="000000" w:themeColor="text1"/>
          <w:sz w:val="30"/>
          <w:szCs w:val="30"/>
          <w:rtl/>
        </w:rPr>
        <w:t>شىء</w:t>
      </w:r>
      <w:r w:rsidR="00D560B5" w:rsidRPr="00E56013">
        <w:rPr>
          <w:rFonts w:ascii="Traditional Arabic" w:hAnsi="Traditional Arabic" w:cs="KFGQPC Uthman Taha Naskh"/>
          <w:color w:val="000000" w:themeColor="text1"/>
          <w:sz w:val="30"/>
          <w:szCs w:val="30"/>
          <w:rtl/>
        </w:rPr>
        <w:t xml:space="preserve"> يمكن </w:t>
      </w:r>
      <w:r w:rsidR="00C52405">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ي</w:t>
      </w:r>
      <w:r w:rsidR="00C52405">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ذكر الله به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ومما ورد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فضلها وعظيم شأنها</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ما ورد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حديث عبد الله بن عمرو عن النبي صلى الله عليه وسلم </w:t>
      </w:r>
      <w:r w:rsidR="00CE4F94" w:rsidRPr="00E56013">
        <w:rPr>
          <w:rFonts w:ascii="Traditional Arabic" w:hAnsi="Traditional Arabic" w:cs="KFGQPC Uthman Taha Naskh"/>
          <w:color w:val="000000" w:themeColor="text1"/>
          <w:sz w:val="30"/>
          <w:szCs w:val="30"/>
          <w:rtl/>
        </w:rPr>
        <w:t>أنه</w:t>
      </w:r>
      <w:r w:rsidR="00D560B5"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يصاح برجل من أمتي على رؤوس الخلائق يوم القيامة في</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نشر له تسعة وتسعون سجلا كل سجل مد البصر ثم يقال</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أتنكر من هذا شيئ</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ا</w:t>
      </w:r>
      <w:r w:rsidR="002E5965">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أظلمك كتبتي الحافظون</w:t>
      </w:r>
      <w:r w:rsidR="002E5965">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فيقول</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لا يا </w:t>
      </w:r>
      <w:r w:rsidR="00D560B5" w:rsidRPr="007B6B9D">
        <w:rPr>
          <w:rFonts w:ascii="Traditional Arabic" w:hAnsi="Traditional Arabic" w:cs="KFGQPC Uthman Taha Naskh"/>
          <w:b/>
          <w:bCs/>
          <w:color w:val="0070C0"/>
          <w:sz w:val="30"/>
          <w:szCs w:val="30"/>
          <w:rtl/>
        </w:rPr>
        <w:lastRenderedPageBreak/>
        <w:t>رب فيقال</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أفلك عذر </w:t>
      </w:r>
      <w:r w:rsidR="0075213A" w:rsidRPr="007B6B9D">
        <w:rPr>
          <w:rFonts w:ascii="Traditional Arabic" w:hAnsi="Traditional Arabic" w:cs="KFGQPC Uthman Taha Naskh"/>
          <w:b/>
          <w:bCs/>
          <w:color w:val="0070C0"/>
          <w:sz w:val="30"/>
          <w:szCs w:val="30"/>
          <w:rtl/>
        </w:rPr>
        <w:t>أو</w:t>
      </w:r>
      <w:r w:rsidR="00D560B5" w:rsidRPr="007B6B9D">
        <w:rPr>
          <w:rFonts w:ascii="Traditional Arabic" w:hAnsi="Traditional Arabic" w:cs="KFGQPC Uthman Taha Naskh"/>
          <w:b/>
          <w:bCs/>
          <w:color w:val="0070C0"/>
          <w:sz w:val="30"/>
          <w:szCs w:val="30"/>
          <w:rtl/>
        </w:rPr>
        <w:t xml:space="preserve"> حسنة</w:t>
      </w:r>
      <w:r w:rsidR="002E5965">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فيهاب الرجل فيقول</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لا - فيقال بلى</w:t>
      </w:r>
      <w:r w:rsidR="00584605" w:rsidRPr="007B6B9D">
        <w:rPr>
          <w:rFonts w:ascii="Traditional Arabic" w:hAnsi="Traditional Arabic" w:cs="KFGQPC Uthman Taha Naskh"/>
          <w:b/>
          <w:bCs/>
          <w:color w:val="0070C0"/>
          <w:sz w:val="30"/>
          <w:szCs w:val="30"/>
          <w:rtl/>
        </w:rPr>
        <w:t xml:space="preserve">، </w:t>
      </w:r>
      <w:r w:rsidR="00FE7C19" w:rsidRPr="007B6B9D">
        <w:rPr>
          <w:rFonts w:ascii="Traditional Arabic" w:hAnsi="Traditional Arabic" w:cs="KFGQPC Uthman Taha Naskh"/>
          <w:b/>
          <w:bCs/>
          <w:color w:val="0070C0"/>
          <w:sz w:val="30"/>
          <w:szCs w:val="30"/>
          <w:rtl/>
        </w:rPr>
        <w:t>إن</w:t>
      </w:r>
      <w:r w:rsidR="00D560B5" w:rsidRPr="007B6B9D">
        <w:rPr>
          <w:rFonts w:ascii="Traditional Arabic" w:hAnsi="Traditional Arabic" w:cs="KFGQPC Uthman Taha Naskh"/>
          <w:b/>
          <w:bCs/>
          <w:color w:val="0070C0"/>
          <w:sz w:val="30"/>
          <w:szCs w:val="30"/>
          <w:rtl/>
        </w:rPr>
        <w:t xml:space="preserve"> لك عندنا حسنة </w:t>
      </w:r>
      <w:r w:rsidR="004D1F63" w:rsidRPr="007B6B9D">
        <w:rPr>
          <w:rFonts w:ascii="Traditional Arabic" w:hAnsi="Traditional Arabic" w:cs="KFGQPC Uthman Taha Naskh"/>
          <w:b/>
          <w:bCs/>
          <w:color w:val="0070C0"/>
          <w:sz w:val="30"/>
          <w:szCs w:val="30"/>
          <w:rtl/>
        </w:rPr>
        <w:t>وأنه</w:t>
      </w:r>
      <w:r w:rsidR="00D560B5" w:rsidRPr="007B6B9D">
        <w:rPr>
          <w:rFonts w:ascii="Traditional Arabic" w:hAnsi="Traditional Arabic" w:cs="KFGQPC Uthman Taha Naskh"/>
          <w:b/>
          <w:bCs/>
          <w:color w:val="0070C0"/>
          <w:sz w:val="30"/>
          <w:szCs w:val="30"/>
          <w:rtl/>
        </w:rPr>
        <w:t xml:space="preserve"> لا ظلم عليك اليوم في</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خرج له بطاقة فيها</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أشهد </w:t>
      </w:r>
      <w:r w:rsidR="00C52405">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D560B5" w:rsidRPr="007B6B9D">
        <w:rPr>
          <w:rFonts w:ascii="Traditional Arabic" w:hAnsi="Traditional Arabic" w:cs="KFGQPC Uthman Taha Naskh"/>
          <w:b/>
          <w:bCs/>
          <w:color w:val="0070C0"/>
          <w:sz w:val="30"/>
          <w:szCs w:val="30"/>
          <w:rtl/>
        </w:rPr>
        <w:t xml:space="preserve"> لا </w:t>
      </w:r>
      <w:r w:rsidR="004D1F63" w:rsidRPr="007B6B9D">
        <w:rPr>
          <w:rFonts w:ascii="Traditional Arabic" w:hAnsi="Traditional Arabic" w:cs="KFGQPC Uthman Taha Naskh"/>
          <w:b/>
          <w:bCs/>
          <w:color w:val="0070C0"/>
          <w:sz w:val="30"/>
          <w:szCs w:val="30"/>
          <w:rtl/>
        </w:rPr>
        <w:t>إله</w:t>
      </w:r>
      <w:r w:rsidR="00D560B5" w:rsidRPr="007B6B9D">
        <w:rPr>
          <w:rFonts w:ascii="Traditional Arabic" w:hAnsi="Traditional Arabic" w:cs="KFGQPC Uthman Taha Naskh"/>
          <w:b/>
          <w:bCs/>
          <w:color w:val="0070C0"/>
          <w:sz w:val="30"/>
          <w:szCs w:val="30"/>
          <w:rtl/>
        </w:rPr>
        <w:t xml:space="preserve"> </w:t>
      </w:r>
      <w:r w:rsidR="00C52405">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D560B5" w:rsidRPr="007B6B9D">
        <w:rPr>
          <w:rFonts w:ascii="Traditional Arabic" w:hAnsi="Traditional Arabic" w:cs="KFGQPC Uthman Taha Naskh"/>
          <w:b/>
          <w:bCs/>
          <w:color w:val="0070C0"/>
          <w:sz w:val="30"/>
          <w:szCs w:val="30"/>
          <w:rtl/>
        </w:rPr>
        <w:t xml:space="preserve"> الله</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وأشهد </w:t>
      </w:r>
      <w:r w:rsidR="00FE7C19" w:rsidRPr="007B6B9D">
        <w:rPr>
          <w:rFonts w:ascii="Traditional Arabic" w:hAnsi="Traditional Arabic" w:cs="KFGQPC Uthman Taha Naskh"/>
          <w:b/>
          <w:bCs/>
          <w:color w:val="0070C0"/>
          <w:sz w:val="30"/>
          <w:szCs w:val="30"/>
          <w:rtl/>
        </w:rPr>
        <w:t>إن</w:t>
      </w:r>
      <w:r w:rsidR="00D560B5" w:rsidRPr="007B6B9D">
        <w:rPr>
          <w:rFonts w:ascii="Traditional Arabic" w:hAnsi="Traditional Arabic" w:cs="KFGQPC Uthman Taha Naskh"/>
          <w:b/>
          <w:bCs/>
          <w:color w:val="0070C0"/>
          <w:sz w:val="30"/>
          <w:szCs w:val="30"/>
          <w:rtl/>
        </w:rPr>
        <w:t xml:space="preserve"> </w:t>
      </w:r>
      <w:r w:rsidR="004D1F63" w:rsidRPr="007B6B9D">
        <w:rPr>
          <w:rFonts w:ascii="Traditional Arabic" w:hAnsi="Traditional Arabic" w:cs="KFGQPC Uthman Taha Naskh"/>
          <w:b/>
          <w:bCs/>
          <w:color w:val="0070C0"/>
          <w:sz w:val="30"/>
          <w:szCs w:val="30"/>
          <w:rtl/>
        </w:rPr>
        <w:t>محمد</w:t>
      </w:r>
      <w:r w:rsidR="00524D5E">
        <w:rPr>
          <w:rFonts w:ascii="Traditional Arabic" w:hAnsi="Traditional Arabic" w:cs="KFGQPC Uthman Taha Naskh"/>
          <w:b/>
          <w:bCs/>
          <w:color w:val="0070C0"/>
          <w:sz w:val="30"/>
          <w:szCs w:val="30"/>
          <w:rtl/>
        </w:rPr>
        <w:t xml:space="preserve">ًا </w:t>
      </w:r>
      <w:r w:rsidR="00D560B5" w:rsidRPr="007B6B9D">
        <w:rPr>
          <w:rFonts w:ascii="Traditional Arabic" w:hAnsi="Traditional Arabic" w:cs="KFGQPC Uthman Taha Naskh"/>
          <w:b/>
          <w:bCs/>
          <w:color w:val="0070C0"/>
          <w:sz w:val="30"/>
          <w:szCs w:val="30"/>
          <w:rtl/>
        </w:rPr>
        <w:t>عبده ورسوله</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فيقول</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یا رب ما هذه البطاقة مع هذه السجلات</w:t>
      </w:r>
      <w:r w:rsidR="002E5965">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في</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قال</w:t>
      </w:r>
      <w:r w:rsidR="00262DD0" w:rsidRPr="007B6B9D">
        <w:rPr>
          <w:rFonts w:ascii="Traditional Arabic" w:hAnsi="Traditional Arabic" w:cs="KFGQPC Uthman Taha Naskh"/>
          <w:b/>
          <w:bCs/>
          <w:color w:val="0070C0"/>
          <w:sz w:val="30"/>
          <w:szCs w:val="30"/>
          <w:rtl/>
        </w:rPr>
        <w:t xml:space="preserve">: </w:t>
      </w:r>
      <w:r w:rsidR="00C110E9" w:rsidRPr="007B6B9D">
        <w:rPr>
          <w:rFonts w:ascii="Traditional Arabic" w:hAnsi="Traditional Arabic" w:cs="KFGQPC Uthman Taha Naskh"/>
          <w:b/>
          <w:bCs/>
          <w:color w:val="0070C0"/>
          <w:sz w:val="30"/>
          <w:szCs w:val="30"/>
          <w:rtl/>
        </w:rPr>
        <w:t>إنك</w:t>
      </w:r>
      <w:r w:rsidR="00D560B5" w:rsidRPr="007B6B9D">
        <w:rPr>
          <w:rFonts w:ascii="Traditional Arabic" w:hAnsi="Traditional Arabic" w:cs="KFGQPC Uthman Taha Naskh"/>
          <w:b/>
          <w:bCs/>
          <w:color w:val="0070C0"/>
          <w:sz w:val="30"/>
          <w:szCs w:val="30"/>
          <w:rtl/>
        </w:rPr>
        <w:t xml:space="preserve"> لا ت</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ظلم</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فتوضع السجلات ف</w:t>
      </w:r>
      <w:r w:rsidR="00C52405">
        <w:rPr>
          <w:rFonts w:ascii="Traditional Arabic" w:hAnsi="Traditional Arabic" w:cs="KFGQPC Uthman Taha Naskh" w:hint="cs"/>
          <w:b/>
          <w:bCs/>
          <w:color w:val="0070C0"/>
          <w:sz w:val="30"/>
          <w:szCs w:val="30"/>
          <w:rtl/>
        </w:rPr>
        <w:t>ى</w:t>
      </w:r>
      <w:r w:rsidR="00D560B5" w:rsidRPr="007B6B9D">
        <w:rPr>
          <w:rFonts w:ascii="Traditional Arabic" w:hAnsi="Traditional Arabic" w:cs="KFGQPC Uthman Taha Naskh"/>
          <w:b/>
          <w:bCs/>
          <w:color w:val="0070C0"/>
          <w:sz w:val="30"/>
          <w:szCs w:val="30"/>
          <w:rtl/>
        </w:rPr>
        <w:t xml:space="preserve"> ك</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فة</w:t>
      </w:r>
      <w:r w:rsidR="0030680C" w:rsidRPr="007B6B9D">
        <w:rPr>
          <w:rFonts w:ascii="Traditional Arabic" w:hAnsi="Traditional Arabic" w:cs="KFGQPC Uthman Taha Naskh"/>
          <w:b/>
          <w:bCs/>
          <w:color w:val="0070C0"/>
          <w:sz w:val="30"/>
          <w:szCs w:val="30"/>
          <w:rtl/>
        </w:rPr>
        <w:t xml:space="preserve"> و</w:t>
      </w:r>
      <w:r w:rsidR="00D560B5" w:rsidRPr="007B6B9D">
        <w:rPr>
          <w:rFonts w:ascii="Traditional Arabic" w:hAnsi="Traditional Arabic" w:cs="KFGQPC Uthman Taha Naskh"/>
          <w:b/>
          <w:bCs/>
          <w:color w:val="0070C0"/>
          <w:sz w:val="30"/>
          <w:szCs w:val="30"/>
          <w:rtl/>
        </w:rPr>
        <w:t xml:space="preserve">البطاقة </w:t>
      </w:r>
      <w:r w:rsidR="0053589D">
        <w:rPr>
          <w:rFonts w:ascii="Traditional Arabic" w:hAnsi="Traditional Arabic" w:cs="KFGQPC Uthman Taha Naskh"/>
          <w:b/>
          <w:bCs/>
          <w:color w:val="0070C0"/>
          <w:sz w:val="30"/>
          <w:szCs w:val="30"/>
          <w:rtl/>
        </w:rPr>
        <w:t>فى</w:t>
      </w:r>
      <w:r w:rsidR="00D560B5" w:rsidRPr="007B6B9D">
        <w:rPr>
          <w:rFonts w:ascii="Traditional Arabic" w:hAnsi="Traditional Arabic" w:cs="KFGQPC Uthman Taha Naskh"/>
          <w:b/>
          <w:bCs/>
          <w:color w:val="0070C0"/>
          <w:sz w:val="30"/>
          <w:szCs w:val="30"/>
          <w:rtl/>
        </w:rPr>
        <w:t xml:space="preserve"> ك</w:t>
      </w:r>
      <w:r w:rsidR="00C52405">
        <w:rPr>
          <w:rFonts w:ascii="Traditional Arabic" w:hAnsi="Traditional Arabic" w:cs="KFGQPC Uthman Taha Naskh" w:hint="cs"/>
          <w:b/>
          <w:bCs/>
          <w:color w:val="0070C0"/>
          <w:sz w:val="30"/>
          <w:szCs w:val="30"/>
          <w:rtl/>
        </w:rPr>
        <w:t>ِ</w:t>
      </w:r>
      <w:r w:rsidR="00D560B5" w:rsidRPr="007B6B9D">
        <w:rPr>
          <w:rFonts w:ascii="Traditional Arabic" w:hAnsi="Traditional Arabic" w:cs="KFGQPC Uthman Taha Naskh"/>
          <w:b/>
          <w:bCs/>
          <w:color w:val="0070C0"/>
          <w:sz w:val="30"/>
          <w:szCs w:val="30"/>
          <w:rtl/>
        </w:rPr>
        <w:t>فة</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فطاشت السجلات</w:t>
      </w:r>
      <w:r w:rsidR="00584605" w:rsidRPr="007B6B9D">
        <w:rPr>
          <w:rFonts w:ascii="Traditional Arabic" w:hAnsi="Traditional Arabic" w:cs="KFGQPC Uthman Taha Naskh"/>
          <w:b/>
          <w:bCs/>
          <w:color w:val="0070C0"/>
          <w:sz w:val="30"/>
          <w:szCs w:val="30"/>
          <w:rtl/>
        </w:rPr>
        <w:t xml:space="preserve">، </w:t>
      </w:r>
      <w:r w:rsidR="007F7FD5" w:rsidRPr="007B6B9D">
        <w:rPr>
          <w:rFonts w:ascii="Traditional Arabic" w:hAnsi="Traditional Arabic" w:cs="KFGQPC Uthman Taha Naskh"/>
          <w:b/>
          <w:bCs/>
          <w:color w:val="0070C0"/>
          <w:sz w:val="30"/>
          <w:szCs w:val="30"/>
          <w:rtl/>
        </w:rPr>
        <w:t>وثق</w:t>
      </w:r>
      <w:r w:rsidR="00C52405">
        <w:rPr>
          <w:rFonts w:ascii="Traditional Arabic" w:hAnsi="Traditional Arabic" w:cs="KFGQPC Uthman Taha Naskh" w:hint="cs"/>
          <w:b/>
          <w:bCs/>
          <w:color w:val="0070C0"/>
          <w:sz w:val="30"/>
          <w:szCs w:val="30"/>
          <w:rtl/>
        </w:rPr>
        <w:t>ُ</w:t>
      </w:r>
      <w:r w:rsidR="007F7FD5" w:rsidRPr="007B6B9D">
        <w:rPr>
          <w:rFonts w:ascii="Traditional Arabic" w:hAnsi="Traditional Arabic" w:cs="KFGQPC Uthman Taha Naskh"/>
          <w:b/>
          <w:bCs/>
          <w:color w:val="0070C0"/>
          <w:sz w:val="30"/>
          <w:szCs w:val="30"/>
          <w:rtl/>
        </w:rPr>
        <w:t>لت البطاقة</w:t>
      </w:r>
      <w:r w:rsidR="007B6B9D">
        <w:rPr>
          <w:rFonts w:ascii="Traditional Arabic" w:hAnsi="Traditional Arabic" w:cs="KFGQPC Uthman Taha Naskh"/>
          <w:b/>
          <w:bCs/>
          <w:color w:val="0070C0"/>
          <w:sz w:val="30"/>
          <w:szCs w:val="30"/>
          <w:rtl/>
        </w:rPr>
        <w:t>»</w:t>
      </w:r>
      <w:r w:rsidR="007F7FD5" w:rsidRPr="00E56013">
        <w:rPr>
          <w:rFonts w:ascii="Traditional Arabic" w:hAnsi="Traditional Arabic" w:cs="KFGQPC Uthman Taha Naskh" w:hint="cs"/>
          <w:color w:val="000000" w:themeColor="text1"/>
          <w:sz w:val="30"/>
          <w:szCs w:val="30"/>
          <w:rtl/>
        </w:rPr>
        <w:t>.</w:t>
      </w:r>
    </w:p>
    <w:p w14:paraId="3F68D7C2" w14:textId="76B829FB" w:rsidR="00D560B5" w:rsidRPr="00E56013" w:rsidRDefault="00C52405" w:rsidP="007A286F">
      <w:pPr>
        <w:widowControl w:val="0"/>
        <w:spacing w:after="12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00D560B5" w:rsidRPr="00E56013">
        <w:rPr>
          <w:rFonts w:ascii="Traditional Arabic" w:hAnsi="Traditional Arabic" w:cs="KFGQPC Uthman Taha Naskh"/>
          <w:color w:val="000000" w:themeColor="text1"/>
          <w:sz w:val="30"/>
          <w:szCs w:val="30"/>
          <w:rtl/>
        </w:rPr>
        <w:t xml:space="preserve"> الحديث الرابع والأخير ف</w:t>
      </w:r>
      <w:r>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هذا الباب فهو الحديث القدس</w:t>
      </w:r>
      <w:r>
        <w:rPr>
          <w:rFonts w:ascii="Traditional Arabic" w:hAnsi="Traditional Arabic" w:cs="KFGQPC Uthman Taha Naskh" w:hint="cs"/>
          <w:color w:val="000000" w:themeColor="text1"/>
          <w:sz w:val="30"/>
          <w:szCs w:val="30"/>
          <w:rtl/>
        </w:rPr>
        <w:t>ى</w:t>
      </w:r>
      <w:r w:rsidR="00D560B5" w:rsidRPr="00E56013">
        <w:rPr>
          <w:rFonts w:ascii="Traditional Arabic" w:hAnsi="Traditional Arabic" w:cs="KFGQPC Uthman Taha Naskh"/>
          <w:color w:val="000000" w:themeColor="text1"/>
          <w:sz w:val="30"/>
          <w:szCs w:val="30"/>
          <w:rtl/>
        </w:rPr>
        <w:t xml:space="preserve"> وفيه وعد</w:t>
      </w:r>
      <w:r>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 من الله لمن مات لا يشرك بالله شيئ</w:t>
      </w:r>
      <w:r>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ا </w:t>
      </w:r>
      <w:r>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يجزيه على ذلك بمغفرة ذنوبه مهما كانت</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كثرتها</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وهذا يدل على فضل التوحيد وكثرة تكفيره للذنوب</w:t>
      </w:r>
      <w:r w:rsidR="007F7FD5" w:rsidRPr="00E56013">
        <w:rPr>
          <w:rFonts w:ascii="Traditional Arabic" w:hAnsi="Traditional Arabic" w:cs="KFGQPC Uthman Taha Naskh" w:hint="cs"/>
          <w:color w:val="000000" w:themeColor="text1"/>
          <w:sz w:val="30"/>
          <w:szCs w:val="30"/>
          <w:rtl/>
        </w:rPr>
        <w:t>.</w:t>
      </w:r>
    </w:p>
    <w:p w14:paraId="342A0B96"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34" w:name="_Toc112248074"/>
      <w:r w:rsidRPr="00A20D0A">
        <w:rPr>
          <w:rFonts w:ascii="Greta Arabic" w:hAnsi="Greta Arabic" w:cs="Greta Arabic" w:hint="cs"/>
          <w:noProof/>
          <w:color w:val="000000"/>
          <w:sz w:val="28"/>
          <w:szCs w:val="28"/>
          <w:rtl/>
        </w:rPr>
        <w:drawing>
          <wp:inline distT="0" distB="0" distL="0" distR="0" wp14:anchorId="27DB736F" wp14:editId="28E81E73">
            <wp:extent cx="1066800" cy="244840"/>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C0B58BA"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BE4F34C" wp14:editId="49569C6D">
            <wp:extent cx="1066800" cy="244840"/>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6A57AC3D" w14:textId="0218646A" w:rsidR="007F7FD5" w:rsidRPr="00E56013" w:rsidRDefault="007F7FD5" w:rsidP="00F756D3">
      <w:pPr>
        <w:pStyle w:val="a0"/>
        <w:rPr>
          <w:rtl/>
        </w:rPr>
      </w:pPr>
      <w:r w:rsidRPr="00E56013">
        <w:rPr>
          <w:rFonts w:hint="cs"/>
          <w:rtl/>
        </w:rPr>
        <w:t>باب</w:t>
      </w:r>
      <w:r w:rsidR="006F07A2" w:rsidRPr="00E56013">
        <w:rPr>
          <w:rtl/>
        </w:rPr>
        <w:br/>
      </w:r>
      <w:r w:rsidR="00D560B5" w:rsidRPr="00E56013">
        <w:rPr>
          <w:rtl/>
        </w:rPr>
        <w:t>من حقق التوحيد دخل الجنة بغير حساب</w:t>
      </w:r>
      <w:bookmarkEnd w:id="34"/>
    </w:p>
    <w:p w14:paraId="407783BD" w14:textId="513B6EC1" w:rsidR="00D560B5" w:rsidRPr="00E56013" w:rsidRDefault="00D560B5" w:rsidP="00725C16">
      <w:pPr>
        <w:widowControl w:val="0"/>
        <w:spacing w:after="12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 xml:space="preserve">وقول الله تعالى </w:t>
      </w:r>
      <w:r w:rsidR="00383FCB" w:rsidRPr="00E7023D">
        <w:rPr>
          <w:rFonts w:ascii="Traditional Arabic" w:hAnsi="Traditional Arabic" w:cs="Traditional Arabic"/>
          <w:b/>
          <w:bCs/>
          <w:color w:val="0070C0"/>
          <w:sz w:val="30"/>
          <w:szCs w:val="30"/>
          <w:rtl/>
        </w:rPr>
        <w:t>﴿</w:t>
      </w:r>
      <w:r w:rsidR="00725C16" w:rsidRPr="00E7023D">
        <w:rPr>
          <w:rFonts w:ascii="Traditional Arabic" w:hAnsi="Traditional Arabic" w:cs="KFGQPC Uthman Taha Naskh"/>
          <w:b/>
          <w:bCs/>
          <w:color w:val="0070C0"/>
          <w:sz w:val="30"/>
          <w:szCs w:val="30"/>
          <w:rtl/>
        </w:rPr>
        <w:t>إِنَّ إِبْرَاهِيمَ كَانَ أُمَّةً قَانِتًا لِلَّهِ حَنِيفًا وَلَمْ يَكُ مِنَ الْمُشْرِكِينَ</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w:t>
      </w:r>
      <w:r w:rsidR="002616BC">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ية (</w:t>
      </w:r>
      <w:r w:rsidRPr="00E56013">
        <w:rPr>
          <w:rFonts w:ascii="Traditional Arabic" w:hAnsi="Traditional Arabic" w:cs="KFGQPC Uthman Taha Naskh"/>
          <w:color w:val="000000" w:themeColor="text1"/>
          <w:sz w:val="30"/>
          <w:szCs w:val="30"/>
          <w:rtl/>
          <w:lang w:bidi="fa-IR"/>
        </w:rPr>
        <w:t xml:space="preserve">۱۲۰ - </w:t>
      </w:r>
      <w:r w:rsidRPr="00E56013">
        <w:rPr>
          <w:rFonts w:ascii="Traditional Arabic" w:hAnsi="Traditional Arabic" w:cs="KFGQPC Uthman Taha Naskh"/>
          <w:color w:val="000000" w:themeColor="text1"/>
          <w:sz w:val="30"/>
          <w:szCs w:val="30"/>
          <w:rtl/>
        </w:rPr>
        <w:t>النحل</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w:t>
      </w:r>
    </w:p>
    <w:p w14:paraId="4405D2DC" w14:textId="53830AB9" w:rsidR="00C1641A" w:rsidRPr="007B6B9D" w:rsidRDefault="00D560B5" w:rsidP="008D79B4">
      <w:pPr>
        <w:widowControl w:val="0"/>
        <w:spacing w:after="12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 xml:space="preserve">وقال </w:t>
      </w:r>
      <w:r w:rsidR="00383FCB" w:rsidRPr="00E7023D">
        <w:rPr>
          <w:rFonts w:ascii="Traditional Arabic" w:hAnsi="Traditional Arabic" w:cs="Traditional Arabic"/>
          <w:b/>
          <w:bCs/>
          <w:color w:val="0070C0"/>
          <w:sz w:val="30"/>
          <w:szCs w:val="30"/>
          <w:rtl/>
        </w:rPr>
        <w:t>﴿</w:t>
      </w:r>
      <w:r w:rsidR="008D79B4" w:rsidRPr="00E7023D">
        <w:rPr>
          <w:rFonts w:ascii="Traditional Arabic" w:hAnsi="Traditional Arabic" w:cs="KFGQPC Uthman Taha Naskh"/>
          <w:b/>
          <w:bCs/>
          <w:color w:val="0070C0"/>
          <w:sz w:val="30"/>
          <w:szCs w:val="30"/>
          <w:rtl/>
        </w:rPr>
        <w:t>وَالَّذِينَ</w:t>
      </w:r>
      <w:r w:rsidR="008D79B4" w:rsidRPr="00E7023D">
        <w:rPr>
          <w:rFonts w:ascii="Traditional Arabic" w:hAnsi="Traditional Arabic" w:cs="KFGQPC Uthman Taha Naskh"/>
          <w:b/>
          <w:bCs/>
          <w:color w:val="0070C0"/>
          <w:sz w:val="30"/>
          <w:szCs w:val="30"/>
        </w:rPr>
        <w:t xml:space="preserve"> </w:t>
      </w:r>
      <w:r w:rsidR="008D79B4" w:rsidRPr="00E7023D">
        <w:rPr>
          <w:rFonts w:ascii="Traditional Arabic" w:hAnsi="Traditional Arabic" w:cs="KFGQPC Uthman Taha Naskh"/>
          <w:b/>
          <w:bCs/>
          <w:color w:val="0070C0"/>
          <w:sz w:val="30"/>
          <w:szCs w:val="30"/>
          <w:rtl/>
        </w:rPr>
        <w:t>هُمْ بِرَبِّهِمْ لَا يُشْرِكُونَ</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w:t>
      </w:r>
      <w:r w:rsidR="002616BC">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ية (</w:t>
      </w:r>
      <w:r w:rsidR="008267CB" w:rsidRPr="008267CB">
        <w:rPr>
          <w:rFonts w:ascii="Traditional Arabic" w:hAnsi="Traditional Arabic" w:cs="KFGQPC Uthman Taha Naskh"/>
          <w:color w:val="000000" w:themeColor="text1"/>
          <w:sz w:val="30"/>
          <w:szCs w:val="30"/>
          <w:rtl/>
        </w:rPr>
        <w:t>٥٩</w:t>
      </w:r>
      <w:r w:rsidRPr="00E56013">
        <w:rPr>
          <w:rFonts w:ascii="Traditional Arabic" w:hAnsi="Traditional Arabic" w:cs="KFGQPC Uthman Taha Naskh"/>
          <w:color w:val="000000" w:themeColor="text1"/>
          <w:sz w:val="30"/>
          <w:szCs w:val="30"/>
          <w:rtl/>
        </w:rPr>
        <w:t xml:space="preserve"> - المؤمنين</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عن ح</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صين بن عبد الرحمن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كنت عند سعید بن </w:t>
      </w:r>
      <w:r w:rsidR="007F7FD5" w:rsidRPr="00E56013">
        <w:rPr>
          <w:rFonts w:ascii="Traditional Arabic" w:hAnsi="Traditional Arabic" w:cs="KFGQPC Uthman Taha Naskh"/>
          <w:color w:val="000000" w:themeColor="text1"/>
          <w:sz w:val="30"/>
          <w:szCs w:val="30"/>
          <w:rtl/>
        </w:rPr>
        <w:t>ج</w:t>
      </w:r>
      <w:r w:rsidR="008267CB">
        <w:rPr>
          <w:rFonts w:ascii="Traditional Arabic" w:hAnsi="Traditional Arabic" w:cs="KFGQPC Uthman Taha Naskh" w:hint="cs"/>
          <w:color w:val="000000" w:themeColor="text1"/>
          <w:sz w:val="30"/>
          <w:szCs w:val="30"/>
          <w:rtl/>
        </w:rPr>
        <w:t>ُ</w:t>
      </w:r>
      <w:r w:rsidR="007F7FD5" w:rsidRPr="00E56013">
        <w:rPr>
          <w:rFonts w:ascii="Traditional Arabic" w:hAnsi="Traditional Arabic" w:cs="KFGQPC Uthman Taha Naskh"/>
          <w:color w:val="000000" w:themeColor="text1"/>
          <w:sz w:val="30"/>
          <w:szCs w:val="30"/>
          <w:rtl/>
        </w:rPr>
        <w:t xml:space="preserve">بير فقال أيكم رأى الكوكب </w:t>
      </w:r>
      <w:r w:rsidR="00BD1DFB">
        <w:rPr>
          <w:rFonts w:ascii="Traditional Arabic" w:hAnsi="Traditional Arabic" w:cs="KFGQPC Uthman Taha Naskh"/>
          <w:color w:val="000000" w:themeColor="text1"/>
          <w:sz w:val="30"/>
          <w:szCs w:val="30"/>
          <w:rtl/>
        </w:rPr>
        <w:t>الذى</w:t>
      </w:r>
      <w:r w:rsidR="007F7FD5" w:rsidRPr="00E56013">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hint="cs"/>
          <w:color w:val="000000" w:themeColor="text1"/>
          <w:sz w:val="30"/>
          <w:szCs w:val="30"/>
          <w:rtl/>
        </w:rPr>
        <w:t>إنقض</w:t>
      </w:r>
      <w:r w:rsidRPr="00E56013">
        <w:rPr>
          <w:rFonts w:ascii="Traditional Arabic" w:hAnsi="Traditional Arabic" w:cs="KFGQPC Uthman Taha Naskh"/>
          <w:color w:val="000000" w:themeColor="text1"/>
          <w:sz w:val="30"/>
          <w:szCs w:val="30"/>
          <w:rtl/>
        </w:rPr>
        <w:t xml:space="preserve"> البارحة فقلت</w:t>
      </w:r>
      <w:r w:rsidR="00262DD0">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أنا</w:t>
      </w:r>
      <w:r w:rsidRPr="00E56013">
        <w:rPr>
          <w:rFonts w:ascii="Traditional Arabic" w:hAnsi="Traditional Arabic" w:cs="KFGQPC Uthman Taha Naskh"/>
          <w:color w:val="000000" w:themeColor="text1"/>
          <w:sz w:val="30"/>
          <w:szCs w:val="30"/>
          <w:rtl/>
        </w:rPr>
        <w:t xml:space="preserve"> ثم قلت</w:t>
      </w:r>
      <w:r w:rsidR="00262DD0">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إما</w:t>
      </w:r>
      <w:r w:rsidRPr="00E56013">
        <w:rPr>
          <w:rFonts w:ascii="Traditional Arabic" w:hAnsi="Traditional Arabic" w:cs="KFGQPC Uthman Taha Naskh"/>
          <w:color w:val="000000" w:themeColor="text1"/>
          <w:sz w:val="30"/>
          <w:szCs w:val="30"/>
          <w:rtl/>
        </w:rPr>
        <w:t xml:space="preserve"> </w:t>
      </w:r>
      <w:r w:rsidR="008267CB">
        <w:rPr>
          <w:rFonts w:ascii="Traditional Arabic" w:hAnsi="Traditional Arabic" w:cs="KFGQPC Uthman Taha Naskh" w:hint="cs"/>
          <w:color w:val="000000" w:themeColor="text1"/>
          <w:sz w:val="30"/>
          <w:szCs w:val="30"/>
          <w:rtl/>
        </w:rPr>
        <w:t>أ</w:t>
      </w:r>
      <w:r w:rsidR="00F34FE3" w:rsidRPr="00E56013">
        <w:rPr>
          <w:rFonts w:ascii="Traditional Arabic" w:hAnsi="Traditional Arabic" w:cs="KFGQPC Uthman Taha Naskh"/>
          <w:color w:val="000000" w:themeColor="text1"/>
          <w:sz w:val="30"/>
          <w:szCs w:val="30"/>
          <w:rtl/>
        </w:rPr>
        <w:t>ني</w:t>
      </w:r>
      <w:r w:rsidR="007F7FD5" w:rsidRPr="00E56013">
        <w:rPr>
          <w:rFonts w:ascii="Traditional Arabic" w:hAnsi="Traditional Arabic" w:cs="KFGQPC Uthman Taha Naskh"/>
          <w:color w:val="000000" w:themeColor="text1"/>
          <w:sz w:val="30"/>
          <w:szCs w:val="30"/>
          <w:rtl/>
        </w:rPr>
        <w:t xml:space="preserve"> لم </w:t>
      </w:r>
      <w:r w:rsidR="00467801" w:rsidRPr="00E56013">
        <w:rPr>
          <w:rFonts w:ascii="Traditional Arabic" w:hAnsi="Traditional Arabic" w:cs="KFGQPC Uthman Taha Naskh" w:hint="cs"/>
          <w:color w:val="000000" w:themeColor="text1"/>
          <w:sz w:val="30"/>
          <w:szCs w:val="30"/>
          <w:rtl/>
        </w:rPr>
        <w:t>أكن</w:t>
      </w: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صلاة و</w:t>
      </w:r>
      <w:r w:rsidR="007F7FD5" w:rsidRPr="00E56013">
        <w:rPr>
          <w:rFonts w:ascii="Traditional Arabic" w:hAnsi="Traditional Arabic" w:cs="KFGQPC Uthman Taha Naskh"/>
          <w:color w:val="000000" w:themeColor="text1"/>
          <w:sz w:val="30"/>
          <w:szCs w:val="30"/>
          <w:rtl/>
        </w:rPr>
        <w:t>لكني ل</w:t>
      </w:r>
      <w:r w:rsidR="008267CB">
        <w:rPr>
          <w:rFonts w:ascii="Traditional Arabic" w:hAnsi="Traditional Arabic" w:cs="KFGQPC Uthman Taha Naskh" w:hint="cs"/>
          <w:color w:val="000000" w:themeColor="text1"/>
          <w:sz w:val="30"/>
          <w:szCs w:val="30"/>
          <w:rtl/>
        </w:rPr>
        <w:t>ُ</w:t>
      </w:r>
      <w:r w:rsidR="007F7FD5" w:rsidRPr="00E56013">
        <w:rPr>
          <w:rFonts w:ascii="Traditional Arabic" w:hAnsi="Traditional Arabic" w:cs="KFGQPC Uthman Taha Naskh"/>
          <w:color w:val="000000" w:themeColor="text1"/>
          <w:sz w:val="30"/>
          <w:szCs w:val="30"/>
          <w:rtl/>
        </w:rPr>
        <w:t>دغت قال</w:t>
      </w:r>
      <w:r w:rsidR="00262DD0">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فما صنعت</w:t>
      </w:r>
      <w:r w:rsidR="002E5965">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 xml:space="preserve">قلت </w:t>
      </w:r>
      <w:r w:rsidR="007F7FD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رتقيت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فما حملك على ذلك</w:t>
      </w:r>
      <w:r w:rsidR="002E596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قلت حدیث حدثناه الشع</w:t>
      </w:r>
      <w:r w:rsidR="008267CB">
        <w:rPr>
          <w:rFonts w:ascii="Traditional Arabic" w:hAnsi="Traditional Arabic" w:cs="KFGQPC Uthman Taha Naskh" w:hint="cs"/>
          <w:color w:val="000000" w:themeColor="text1"/>
          <w:sz w:val="30"/>
          <w:szCs w:val="30"/>
          <w:rtl/>
        </w:rPr>
        <w:t>ب</w:t>
      </w:r>
      <w:r w:rsidRPr="00E56013">
        <w:rPr>
          <w:rFonts w:ascii="Traditional Arabic" w:hAnsi="Traditional Arabic" w:cs="KFGQPC Uthman Taha Naskh"/>
          <w:color w:val="000000" w:themeColor="text1"/>
          <w:sz w:val="30"/>
          <w:szCs w:val="30"/>
          <w:rtl/>
        </w:rPr>
        <w:t>بي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وما حدثكم</w:t>
      </w:r>
      <w:r w:rsidR="002E596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قلت حدثنا عن ب</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ريدة بن الحصيب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لا رقية </w:t>
      </w:r>
      <w:r w:rsidR="008267C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من عين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حمة</w:t>
      </w:r>
      <w:r w:rsidR="00584605">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 xml:space="preserve">قد أحسن من </w:t>
      </w:r>
      <w:r w:rsidR="002E5965">
        <w:rPr>
          <w:rFonts w:ascii="Traditional Arabic" w:hAnsi="Traditional Arabic" w:cs="KFGQPC Uthman Taha Naskh" w:hint="cs"/>
          <w:color w:val="000000" w:themeColor="text1"/>
          <w:sz w:val="30"/>
          <w:szCs w:val="30"/>
          <w:rtl/>
        </w:rPr>
        <w:t>انتهى</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ما سمع ولكن حدثنا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عباس عن النبي صلى الله عليه وسلم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قال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ع</w:t>
      </w:r>
      <w:r w:rsidR="008267C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رضت عل</w:t>
      </w:r>
      <w:r w:rsidR="008267C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ى ال</w:t>
      </w:r>
      <w:r w:rsidR="008267CB">
        <w:rPr>
          <w:rFonts w:ascii="Traditional Arabic" w:hAnsi="Traditional Arabic" w:cs="KFGQPC Uthman Taha Naskh" w:hint="cs"/>
          <w:b/>
          <w:bCs/>
          <w:color w:val="0070C0"/>
          <w:sz w:val="30"/>
          <w:szCs w:val="30"/>
          <w:rtl/>
        </w:rPr>
        <w:t>أ</w:t>
      </w:r>
      <w:r w:rsidRPr="007B6B9D">
        <w:rPr>
          <w:rFonts w:ascii="Traditional Arabic" w:hAnsi="Traditional Arabic" w:cs="KFGQPC Uthman Taha Naskh"/>
          <w:b/>
          <w:bCs/>
          <w:color w:val="0070C0"/>
          <w:sz w:val="30"/>
          <w:szCs w:val="30"/>
          <w:rtl/>
        </w:rPr>
        <w:t>مم فرأيت النب</w:t>
      </w:r>
      <w:r w:rsidR="00C1641A" w:rsidRPr="007B6B9D">
        <w:rPr>
          <w:rFonts w:ascii="Traditional Arabic" w:hAnsi="Traditional Arabic" w:cs="KFGQPC Uthman Taha Naskh"/>
          <w:b/>
          <w:bCs/>
          <w:color w:val="0070C0"/>
          <w:sz w:val="30"/>
          <w:szCs w:val="30"/>
          <w:rtl/>
        </w:rPr>
        <w:t>ي ومعه الرهط</w:t>
      </w:r>
      <w:r w:rsidR="0030680C" w:rsidRPr="007B6B9D">
        <w:rPr>
          <w:rFonts w:ascii="Traditional Arabic" w:hAnsi="Traditional Arabic" w:cs="KFGQPC Uthman Taha Naskh"/>
          <w:b/>
          <w:bCs/>
          <w:color w:val="0070C0"/>
          <w:sz w:val="30"/>
          <w:szCs w:val="30"/>
          <w:rtl/>
        </w:rPr>
        <w:t xml:space="preserve"> و</w:t>
      </w:r>
      <w:r w:rsidR="00C1641A" w:rsidRPr="007B6B9D">
        <w:rPr>
          <w:rFonts w:ascii="Traditional Arabic" w:hAnsi="Traditional Arabic" w:cs="KFGQPC Uthman Taha Naskh"/>
          <w:b/>
          <w:bCs/>
          <w:color w:val="0070C0"/>
          <w:sz w:val="30"/>
          <w:szCs w:val="30"/>
          <w:rtl/>
        </w:rPr>
        <w:t>النبي ومعه الرجل</w:t>
      </w:r>
      <w:r w:rsidR="00C1641A"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والرجلان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والنبي وليس معه أحد</w:t>
      </w:r>
      <w:r w:rsidR="00584605" w:rsidRPr="007B6B9D">
        <w:rPr>
          <w:rFonts w:ascii="Traditional Arabic" w:hAnsi="Traditional Arabic" w:cs="KFGQPC Uthman Taha Naskh"/>
          <w:b/>
          <w:bCs/>
          <w:color w:val="0070C0"/>
          <w:sz w:val="30"/>
          <w:szCs w:val="30"/>
          <w:rtl/>
        </w:rPr>
        <w:t xml:space="preserve">، </w:t>
      </w:r>
      <w:r w:rsidR="0075213A" w:rsidRPr="007B6B9D">
        <w:rPr>
          <w:rFonts w:ascii="Traditional Arabic" w:hAnsi="Traditional Arabic" w:cs="KFGQPC Uthman Taha Naskh"/>
          <w:b/>
          <w:bCs/>
          <w:color w:val="0070C0"/>
          <w:sz w:val="30"/>
          <w:szCs w:val="30"/>
          <w:rtl/>
        </w:rPr>
        <w:t>إذ</w:t>
      </w:r>
      <w:r w:rsidRPr="007B6B9D">
        <w:rPr>
          <w:rFonts w:ascii="Traditional Arabic" w:hAnsi="Traditional Arabic" w:cs="KFGQPC Uthman Taha Naskh"/>
          <w:b/>
          <w:bCs/>
          <w:color w:val="0070C0"/>
          <w:sz w:val="30"/>
          <w:szCs w:val="30"/>
          <w:rtl/>
        </w:rPr>
        <w:t xml:space="preserve"> رفع لي سواد عظيم</w:t>
      </w:r>
      <w:r w:rsidR="00584605" w:rsidRPr="007B6B9D">
        <w:rPr>
          <w:rFonts w:ascii="Traditional Arabic" w:hAnsi="Traditional Arabic" w:cs="KFGQPC Uthman Taha Naskh"/>
          <w:b/>
          <w:bCs/>
          <w:color w:val="0070C0"/>
          <w:sz w:val="30"/>
          <w:szCs w:val="30"/>
          <w:rtl/>
        </w:rPr>
        <w:t xml:space="preserve">، </w:t>
      </w:r>
      <w:r w:rsidR="00C1641A" w:rsidRPr="007B6B9D">
        <w:rPr>
          <w:rFonts w:ascii="Traditional Arabic" w:hAnsi="Traditional Arabic" w:cs="KFGQPC Uthman Taha Naskh"/>
          <w:b/>
          <w:bCs/>
          <w:color w:val="0070C0"/>
          <w:sz w:val="30"/>
          <w:szCs w:val="30"/>
          <w:rtl/>
        </w:rPr>
        <w:t xml:space="preserve">فظننت </w:t>
      </w:r>
      <w:r w:rsidR="00D23436" w:rsidRPr="007B6B9D">
        <w:rPr>
          <w:rFonts w:ascii="Traditional Arabic" w:hAnsi="Traditional Arabic" w:cs="KFGQPC Uthman Taha Naskh" w:hint="cs"/>
          <w:b/>
          <w:bCs/>
          <w:color w:val="0070C0"/>
          <w:sz w:val="30"/>
          <w:szCs w:val="30"/>
          <w:rtl/>
        </w:rPr>
        <w:t>أنهم</w:t>
      </w:r>
      <w:r w:rsidRPr="007B6B9D">
        <w:rPr>
          <w:rFonts w:ascii="Traditional Arabic" w:hAnsi="Traditional Arabic" w:cs="KFGQPC Uthman Taha Naskh"/>
          <w:b/>
          <w:bCs/>
          <w:color w:val="0070C0"/>
          <w:sz w:val="30"/>
          <w:szCs w:val="30"/>
          <w:rtl/>
        </w:rPr>
        <w:t xml:space="preserve"> أمتي</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فقيل لي هذا موسى وقومه فنظرت </w:t>
      </w:r>
      <w:r w:rsidR="00467801" w:rsidRPr="007B6B9D">
        <w:rPr>
          <w:rFonts w:ascii="Traditional Arabic" w:hAnsi="Traditional Arabic" w:cs="KFGQPC Uthman Taha Naskh"/>
          <w:b/>
          <w:bCs/>
          <w:color w:val="0070C0"/>
          <w:sz w:val="30"/>
          <w:szCs w:val="30"/>
          <w:rtl/>
        </w:rPr>
        <w:t>فإذا</w:t>
      </w:r>
      <w:r w:rsidRPr="007B6B9D">
        <w:rPr>
          <w:rFonts w:ascii="Traditional Arabic" w:hAnsi="Traditional Arabic" w:cs="KFGQPC Uthman Taha Naskh"/>
          <w:b/>
          <w:bCs/>
          <w:color w:val="0070C0"/>
          <w:sz w:val="30"/>
          <w:szCs w:val="30"/>
          <w:rtl/>
        </w:rPr>
        <w:t xml:space="preserve"> سواد عظيم فقيل لي</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هذه أمتك</w:t>
      </w:r>
      <w:r w:rsidR="00584605" w:rsidRPr="007B6B9D">
        <w:rPr>
          <w:rFonts w:ascii="Traditional Arabic" w:hAnsi="Traditional Arabic" w:cs="KFGQPC Uthman Taha Naskh"/>
          <w:b/>
          <w:bCs/>
          <w:color w:val="0070C0"/>
          <w:sz w:val="30"/>
          <w:szCs w:val="30"/>
          <w:rtl/>
        </w:rPr>
        <w:t xml:space="preserve">، </w:t>
      </w:r>
      <w:r w:rsidR="00C1641A" w:rsidRPr="007B6B9D">
        <w:rPr>
          <w:rFonts w:ascii="Traditional Arabic" w:hAnsi="Traditional Arabic" w:cs="KFGQPC Uthman Taha Naskh"/>
          <w:b/>
          <w:bCs/>
          <w:color w:val="0070C0"/>
          <w:sz w:val="30"/>
          <w:szCs w:val="30"/>
          <w:rtl/>
        </w:rPr>
        <w:t>ومعهم سبعون الف</w:t>
      </w:r>
      <w:r w:rsidR="00524D5E">
        <w:rPr>
          <w:rFonts w:ascii="Traditional Arabic" w:hAnsi="Traditional Arabic" w:cs="KFGQPC Uthman Taha Naskh" w:hint="cs"/>
          <w:b/>
          <w:bCs/>
          <w:color w:val="0070C0"/>
          <w:sz w:val="30"/>
          <w:szCs w:val="30"/>
          <w:rtl/>
        </w:rPr>
        <w:t xml:space="preserve">ًا </w:t>
      </w:r>
      <w:r w:rsidRPr="007B6B9D">
        <w:rPr>
          <w:rFonts w:ascii="Traditional Arabic" w:hAnsi="Traditional Arabic" w:cs="KFGQPC Uthman Taha Naskh"/>
          <w:b/>
          <w:bCs/>
          <w:color w:val="0070C0"/>
          <w:sz w:val="30"/>
          <w:szCs w:val="30"/>
          <w:rtl/>
        </w:rPr>
        <w:t>يدخلون الجنة بغير حساب ولا عذاب</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ثم نهض فدخل منزله</w:t>
      </w:r>
      <w:r w:rsidR="00584605">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color w:val="000000" w:themeColor="text1"/>
          <w:sz w:val="30"/>
          <w:szCs w:val="30"/>
          <w:rtl/>
        </w:rPr>
        <w:t xml:space="preserve">فخاض الناس </w:t>
      </w:r>
      <w:r w:rsidR="0053589D">
        <w:rPr>
          <w:rFonts w:ascii="Traditional Arabic" w:hAnsi="Traditional Arabic" w:cs="KFGQPC Uthman Taha Naskh"/>
          <w:color w:val="000000" w:themeColor="text1"/>
          <w:sz w:val="30"/>
          <w:szCs w:val="30"/>
          <w:rtl/>
        </w:rPr>
        <w:t>فى</w:t>
      </w:r>
      <w:r w:rsidR="00C1641A" w:rsidRPr="00E56013">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ولئك فقال بعضهم</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فلعلهم الذين صحبوا رسول الله صلى الله عليه وسلم وقال بعضهم</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فلعلهم الذين ولدوا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فلم يشركوا </w:t>
      </w:r>
      <w:r w:rsidRPr="00E56013">
        <w:rPr>
          <w:rFonts w:ascii="Traditional Arabic" w:hAnsi="Traditional Arabic" w:cs="KFGQPC Uthman Taha Naskh"/>
          <w:color w:val="000000" w:themeColor="text1"/>
          <w:sz w:val="30"/>
          <w:szCs w:val="30"/>
          <w:rtl/>
        </w:rPr>
        <w:lastRenderedPageBreak/>
        <w:t>بالله شيئا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وذكروا أشياء فخرج عليهم رسول الله صلى الله عليه وسلم فأخبروه فقال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هم الذين لا يسترقون ولا يكتوون ولا يتطيرون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وعلى ربهم يتوكلون</w:t>
      </w:r>
      <w:r w:rsidR="00A16AA1" w:rsidRPr="007B6B9D">
        <w:rPr>
          <w:rFonts w:ascii="Traditional Arabic" w:hAnsi="Traditional Arabic" w:cs="KFGQPC Uthman Taha Naskh"/>
          <w:b/>
          <w:bCs/>
          <w:color w:val="0070C0"/>
          <w:sz w:val="30"/>
          <w:szCs w:val="30"/>
          <w:rtl/>
        </w:rPr>
        <w:t>,</w:t>
      </w:r>
      <w:r w:rsidR="00C1641A" w:rsidRPr="007B6B9D">
        <w:rPr>
          <w:rFonts w:ascii="Traditional Arabic" w:hAnsi="Traditional Arabic" w:cs="KFGQPC Uthman Taha Naskh"/>
          <w:b/>
          <w:bCs/>
          <w:color w:val="0070C0"/>
          <w:sz w:val="30"/>
          <w:szCs w:val="30"/>
          <w:rtl/>
        </w:rPr>
        <w:t xml:space="preserve"> فقام عكاشة بن محصن فقال</w:t>
      </w:r>
      <w:r w:rsidR="00262DD0" w:rsidRPr="007B6B9D">
        <w:rPr>
          <w:rFonts w:ascii="Traditional Arabic" w:hAnsi="Traditional Arabic" w:cs="KFGQPC Uthman Taha Naskh"/>
          <w:b/>
          <w:bCs/>
          <w:color w:val="0070C0"/>
          <w:sz w:val="30"/>
          <w:szCs w:val="30"/>
          <w:rtl/>
        </w:rPr>
        <w:t xml:space="preserve">: </w:t>
      </w:r>
      <w:r w:rsidR="007361CB" w:rsidRPr="007B6B9D">
        <w:rPr>
          <w:rFonts w:ascii="Traditional Arabic" w:hAnsi="Traditional Arabic" w:cs="KFGQPC Uthman Taha Naskh" w:hint="cs"/>
          <w:b/>
          <w:bCs/>
          <w:color w:val="0070C0"/>
          <w:sz w:val="30"/>
          <w:szCs w:val="30"/>
          <w:rtl/>
        </w:rPr>
        <w:t>ا</w:t>
      </w:r>
      <w:r w:rsidRPr="007B6B9D">
        <w:rPr>
          <w:rFonts w:ascii="Traditional Arabic" w:hAnsi="Traditional Arabic" w:cs="KFGQPC Uthman Taha Naskh"/>
          <w:b/>
          <w:bCs/>
          <w:color w:val="0070C0"/>
          <w:sz w:val="30"/>
          <w:szCs w:val="30"/>
          <w:rtl/>
        </w:rPr>
        <w:t xml:space="preserve">دع الله </w:t>
      </w:r>
      <w:r w:rsidR="008267CB">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يجعلني منهم</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w:t>
      </w:r>
      <w:r w:rsidR="00C1641A" w:rsidRPr="007B6B9D">
        <w:rPr>
          <w:rFonts w:ascii="Traditional Arabic" w:hAnsi="Traditional Arabic" w:cs="KFGQPC Uthman Taha Naskh"/>
          <w:b/>
          <w:bCs/>
          <w:color w:val="0070C0"/>
          <w:sz w:val="30"/>
          <w:szCs w:val="30"/>
          <w:rtl/>
        </w:rPr>
        <w:t xml:space="preserve">ل أنت منهم ثم قام رجل آخر فقال </w:t>
      </w:r>
      <w:r w:rsidR="007361CB" w:rsidRPr="007B6B9D">
        <w:rPr>
          <w:rFonts w:ascii="Traditional Arabic" w:hAnsi="Traditional Arabic" w:cs="KFGQPC Uthman Taha Naskh" w:hint="cs"/>
          <w:b/>
          <w:bCs/>
          <w:color w:val="0070C0"/>
          <w:sz w:val="30"/>
          <w:szCs w:val="30"/>
          <w:rtl/>
        </w:rPr>
        <w:t>ا</w:t>
      </w:r>
      <w:r w:rsidRPr="007B6B9D">
        <w:rPr>
          <w:rFonts w:ascii="Traditional Arabic" w:hAnsi="Traditional Arabic" w:cs="KFGQPC Uthman Taha Naskh"/>
          <w:b/>
          <w:bCs/>
          <w:color w:val="0070C0"/>
          <w:sz w:val="30"/>
          <w:szCs w:val="30"/>
          <w:rtl/>
        </w:rPr>
        <w:t xml:space="preserve">دع الله </w:t>
      </w:r>
      <w:r w:rsidR="008267CB">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C1641A" w:rsidRPr="007B6B9D">
        <w:rPr>
          <w:rFonts w:ascii="Traditional Arabic" w:hAnsi="Traditional Arabic" w:cs="KFGQPC Uthman Taha Naskh" w:hint="cs"/>
          <w:b/>
          <w:bCs/>
          <w:color w:val="0070C0"/>
          <w:sz w:val="30"/>
          <w:szCs w:val="30"/>
          <w:rtl/>
        </w:rPr>
        <w:t xml:space="preserve"> </w:t>
      </w:r>
      <w:r w:rsidR="00C1641A" w:rsidRPr="007B6B9D">
        <w:rPr>
          <w:rFonts w:ascii="Traditional Arabic" w:hAnsi="Traditional Arabic" w:cs="KFGQPC Uthman Taha Naskh"/>
          <w:b/>
          <w:bCs/>
          <w:color w:val="0070C0"/>
          <w:sz w:val="30"/>
          <w:szCs w:val="30"/>
          <w:rtl/>
        </w:rPr>
        <w:t>يجعلني منهم</w:t>
      </w:r>
      <w:r w:rsidR="00584605" w:rsidRPr="007B6B9D">
        <w:rPr>
          <w:rFonts w:ascii="Traditional Arabic" w:hAnsi="Traditional Arabic" w:cs="KFGQPC Uthman Taha Naskh"/>
          <w:b/>
          <w:bCs/>
          <w:color w:val="0070C0"/>
          <w:sz w:val="30"/>
          <w:szCs w:val="30"/>
          <w:rtl/>
        </w:rPr>
        <w:t xml:space="preserve">، </w:t>
      </w:r>
      <w:r w:rsidR="00C1641A" w:rsidRPr="007B6B9D">
        <w:rPr>
          <w:rFonts w:ascii="Traditional Arabic" w:hAnsi="Traditional Arabic" w:cs="KFGQPC Uthman Taha Naskh"/>
          <w:b/>
          <w:bCs/>
          <w:color w:val="0070C0"/>
          <w:sz w:val="30"/>
          <w:szCs w:val="30"/>
          <w:rtl/>
        </w:rPr>
        <w:t xml:space="preserve">فقال </w:t>
      </w:r>
      <w:r w:rsidR="007B6B9D">
        <w:rPr>
          <w:rFonts w:ascii="Traditional Arabic" w:hAnsi="Traditional Arabic" w:cs="KFGQPC Uthman Taha Naskh"/>
          <w:b/>
          <w:bCs/>
          <w:color w:val="0070C0"/>
          <w:sz w:val="30"/>
          <w:szCs w:val="30"/>
          <w:rtl/>
        </w:rPr>
        <w:t>«</w:t>
      </w:r>
      <w:r w:rsidR="00C1641A" w:rsidRPr="007B6B9D">
        <w:rPr>
          <w:rFonts w:ascii="Traditional Arabic" w:hAnsi="Traditional Arabic" w:cs="KFGQPC Uthman Taha Naskh"/>
          <w:b/>
          <w:bCs/>
          <w:color w:val="0070C0"/>
          <w:sz w:val="30"/>
          <w:szCs w:val="30"/>
          <w:rtl/>
        </w:rPr>
        <w:t>سبقك بها عكاشه</w:t>
      </w:r>
      <w:r w:rsidR="00F756D3">
        <w:rPr>
          <w:rFonts w:ascii="Traditional Arabic" w:hAnsi="Traditional Arabic" w:cs="KFGQPC Uthman Taha Naskh" w:hint="cs"/>
          <w:b/>
          <w:bCs/>
          <w:color w:val="0070C0"/>
          <w:sz w:val="30"/>
          <w:szCs w:val="30"/>
          <w:rtl/>
        </w:rPr>
        <w:t>»</w:t>
      </w:r>
      <w:r w:rsidR="00C1641A" w:rsidRPr="007B6B9D">
        <w:rPr>
          <w:rFonts w:ascii="Traditional Arabic" w:hAnsi="Traditional Arabic" w:cs="KFGQPC Uthman Taha Naskh" w:hint="cs"/>
          <w:b/>
          <w:bCs/>
          <w:color w:val="0070C0"/>
          <w:sz w:val="30"/>
          <w:szCs w:val="30"/>
          <w:rtl/>
        </w:rPr>
        <w:t>.</w:t>
      </w:r>
    </w:p>
    <w:p w14:paraId="2E771CA9" w14:textId="77777777" w:rsidR="00D560B5"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F756D3">
        <w:rPr>
          <w:rFonts w:ascii="Traditional Arabic" w:hAnsi="Traditional Arabic" w:cs="KFGQPC Uthman Taha Naskh"/>
          <w:color w:val="000000" w:themeColor="text1"/>
          <w:sz w:val="30"/>
          <w:szCs w:val="30"/>
          <w:rtl/>
        </w:rPr>
        <w:t>فيه مسائل</w:t>
      </w:r>
      <w:r w:rsidR="00262DD0" w:rsidRPr="00F756D3">
        <w:rPr>
          <w:rFonts w:ascii="Traditional Arabic" w:hAnsi="Traditional Arabic" w:cs="KFGQPC Uthman Taha Naskh"/>
          <w:color w:val="000000" w:themeColor="text1"/>
          <w:sz w:val="30"/>
          <w:szCs w:val="30"/>
          <w:rtl/>
        </w:rPr>
        <w:t xml:space="preserve">: </w:t>
      </w:r>
    </w:p>
    <w:p w14:paraId="2A9357F6" w14:textId="7C4780DA"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الاولى</w:t>
      </w:r>
      <w:r w:rsidR="00262DD0" w:rsidRPr="00F756D3">
        <w:rPr>
          <w:rFonts w:ascii="Traditional Arabic" w:hAnsi="Traditional Arabic" w:cs="KFGQPC Uthman Taha Naskh"/>
          <w:color w:val="000000" w:themeColor="text1"/>
          <w:sz w:val="30"/>
          <w:szCs w:val="30"/>
          <w:rtl/>
        </w:rPr>
        <w:t xml:space="preserve">: </w:t>
      </w:r>
      <w:r w:rsidR="00C1641A" w:rsidRPr="00F756D3">
        <w:rPr>
          <w:rFonts w:ascii="Traditional Arabic" w:hAnsi="Traditional Arabic" w:cs="KFGQPC Uthman Taha Naskh"/>
          <w:color w:val="000000" w:themeColor="text1"/>
          <w:sz w:val="30"/>
          <w:szCs w:val="30"/>
          <w:rtl/>
        </w:rPr>
        <w:t xml:space="preserve">معرفة مراتب الناس </w:t>
      </w:r>
      <w:r w:rsidR="0053589D">
        <w:rPr>
          <w:rFonts w:ascii="Traditional Arabic" w:hAnsi="Traditional Arabic" w:cs="KFGQPC Uthman Taha Naskh"/>
          <w:color w:val="000000" w:themeColor="text1"/>
          <w:sz w:val="30"/>
          <w:szCs w:val="30"/>
          <w:rtl/>
        </w:rPr>
        <w:t>فى</w:t>
      </w:r>
      <w:r w:rsidR="00C1641A" w:rsidRPr="00F756D3">
        <w:rPr>
          <w:rFonts w:ascii="Traditional Arabic" w:hAnsi="Traditional Arabic" w:cs="KFGQPC Uthman Taha Naskh"/>
          <w:color w:val="000000" w:themeColor="text1"/>
          <w:sz w:val="30"/>
          <w:szCs w:val="30"/>
          <w:rtl/>
        </w:rPr>
        <w:t xml:space="preserve"> التوحيد</w:t>
      </w:r>
      <w:r w:rsidR="00C1641A"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71A246AA" w14:textId="77777777" w:rsidR="00D560B5"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الثانية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ما معنى تحقيقه</w:t>
      </w:r>
      <w:r w:rsidRPr="00F756D3">
        <w:rPr>
          <w:rFonts w:ascii="Traditional Arabic" w:hAnsi="Traditional Arabic" w:cs="KFGQPC Uthman Taha Naskh" w:hint="cs"/>
          <w:color w:val="000000" w:themeColor="text1"/>
          <w:sz w:val="30"/>
          <w:szCs w:val="30"/>
          <w:rtl/>
        </w:rPr>
        <w:t>.</w:t>
      </w:r>
    </w:p>
    <w:p w14:paraId="797DE0D7" w14:textId="77777777" w:rsidR="00C1641A"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الثالثة</w:t>
      </w:r>
      <w:r w:rsidR="00D560B5" w:rsidRPr="00F756D3">
        <w:rPr>
          <w:rFonts w:ascii="Traditional Arabic" w:hAnsi="Traditional Arabic" w:cs="KFGQPC Uthman Taha Naskh"/>
          <w:color w:val="000000" w:themeColor="text1"/>
          <w:sz w:val="30"/>
          <w:szCs w:val="30"/>
          <w:rtl/>
        </w:rPr>
        <w:t xml:space="preserve">: ثناؤه سبحانه على </w:t>
      </w:r>
      <w:r w:rsidR="00A16AA1" w:rsidRPr="00F756D3">
        <w:rPr>
          <w:rFonts w:ascii="Traditional Arabic" w:hAnsi="Traditional Arabic" w:cs="KFGQPC Uthman Taha Naskh"/>
          <w:color w:val="000000" w:themeColor="text1"/>
          <w:sz w:val="30"/>
          <w:szCs w:val="30"/>
          <w:rtl/>
        </w:rPr>
        <w:t>إبراهيم</w:t>
      </w:r>
      <w:r w:rsidRPr="00F756D3">
        <w:rPr>
          <w:rFonts w:ascii="Traditional Arabic" w:hAnsi="Traditional Arabic" w:cs="KFGQPC Uthman Taha Naskh"/>
          <w:color w:val="000000" w:themeColor="text1"/>
          <w:sz w:val="30"/>
          <w:szCs w:val="30"/>
          <w:rtl/>
        </w:rPr>
        <w:t xml:space="preserve"> بكونه لم يك من</w:t>
      </w:r>
      <w:r w:rsidRPr="00F756D3">
        <w:rPr>
          <w:rFonts w:ascii="Traditional Arabic" w:hAnsi="Traditional Arabic" w:cs="KFGQPC Uthman Taha Naskh" w:hint="cs"/>
          <w:color w:val="000000" w:themeColor="text1"/>
          <w:sz w:val="30"/>
          <w:szCs w:val="30"/>
          <w:rtl/>
        </w:rPr>
        <w:t xml:space="preserve"> </w:t>
      </w:r>
      <w:r w:rsidRPr="00F756D3">
        <w:rPr>
          <w:rFonts w:ascii="Traditional Arabic" w:hAnsi="Traditional Arabic" w:cs="KFGQPC Uthman Taha Naskh"/>
          <w:color w:val="000000" w:themeColor="text1"/>
          <w:sz w:val="30"/>
          <w:szCs w:val="30"/>
          <w:rtl/>
        </w:rPr>
        <w:t>المشركين</w:t>
      </w:r>
      <w:r w:rsidRPr="00F756D3">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 </w:t>
      </w:r>
    </w:p>
    <w:p w14:paraId="6D278653" w14:textId="77777777"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الرابعة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ثناؤه على س</w:t>
      </w:r>
      <w:r w:rsidR="00C1641A" w:rsidRPr="00F756D3">
        <w:rPr>
          <w:rFonts w:ascii="Traditional Arabic" w:hAnsi="Traditional Arabic" w:cs="KFGQPC Uthman Taha Naskh"/>
          <w:color w:val="000000" w:themeColor="text1"/>
          <w:sz w:val="30"/>
          <w:szCs w:val="30"/>
          <w:rtl/>
        </w:rPr>
        <w:t>ادات ال</w:t>
      </w:r>
      <w:r w:rsidR="00C1641A" w:rsidRPr="00F756D3">
        <w:rPr>
          <w:rFonts w:ascii="Traditional Arabic" w:hAnsi="Traditional Arabic" w:cs="KFGQPC Uthman Taha Naskh" w:hint="cs"/>
          <w:color w:val="000000" w:themeColor="text1"/>
          <w:sz w:val="30"/>
          <w:szCs w:val="30"/>
          <w:rtl/>
        </w:rPr>
        <w:t>أ</w:t>
      </w:r>
      <w:r w:rsidR="00C1641A" w:rsidRPr="00F756D3">
        <w:rPr>
          <w:rFonts w:ascii="Traditional Arabic" w:hAnsi="Traditional Arabic" w:cs="KFGQPC Uthman Taha Naskh"/>
          <w:color w:val="000000" w:themeColor="text1"/>
          <w:sz w:val="30"/>
          <w:szCs w:val="30"/>
          <w:rtl/>
        </w:rPr>
        <w:t>ولياء بسلامتهم من الشرك</w:t>
      </w:r>
      <w:r w:rsidR="00C1641A"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2058FF7D" w14:textId="77777777"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الخامسة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كون ترك الرقية والكي من تحقيق التوحيد</w:t>
      </w:r>
      <w:r w:rsidR="00C1641A" w:rsidRPr="00F756D3">
        <w:rPr>
          <w:rFonts w:ascii="Traditional Arabic" w:hAnsi="Traditional Arabic" w:cs="KFGQPC Uthman Taha Naskh" w:hint="cs"/>
          <w:color w:val="000000" w:themeColor="text1"/>
          <w:sz w:val="30"/>
          <w:szCs w:val="30"/>
          <w:rtl/>
        </w:rPr>
        <w:t>.</w:t>
      </w:r>
    </w:p>
    <w:p w14:paraId="114E1017" w14:textId="02CE3324" w:rsidR="00C1641A"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السادسة</w:t>
      </w:r>
      <w:r w:rsidR="00D560B5" w:rsidRPr="00F756D3">
        <w:rPr>
          <w:rFonts w:ascii="Traditional Arabic" w:hAnsi="Traditional Arabic" w:cs="KFGQPC Uthman Taha Naskh"/>
          <w:color w:val="000000" w:themeColor="text1"/>
          <w:sz w:val="30"/>
          <w:szCs w:val="30"/>
          <w:rtl/>
        </w:rPr>
        <w:t>: كون الجا</w:t>
      </w:r>
      <w:r w:rsidRPr="00F756D3">
        <w:rPr>
          <w:rFonts w:ascii="Traditional Arabic" w:hAnsi="Traditional Arabic" w:cs="KFGQPC Uthman Taha Naskh"/>
          <w:color w:val="000000" w:themeColor="text1"/>
          <w:sz w:val="30"/>
          <w:szCs w:val="30"/>
          <w:rtl/>
        </w:rPr>
        <w:t>مع لتلك الخ</w:t>
      </w:r>
      <w:r w:rsidR="008267CB">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صال هو التوكل</w:t>
      </w:r>
      <w:r w:rsidRPr="00F756D3">
        <w:rPr>
          <w:rFonts w:ascii="Traditional Arabic" w:hAnsi="Traditional Arabic" w:cs="KFGQPC Uthman Taha Naskh" w:hint="cs"/>
          <w:color w:val="000000" w:themeColor="text1"/>
          <w:sz w:val="30"/>
          <w:szCs w:val="30"/>
          <w:rtl/>
        </w:rPr>
        <w:t>.</w:t>
      </w:r>
    </w:p>
    <w:p w14:paraId="7ACC063D" w14:textId="1A98B5DF" w:rsidR="00D560B5"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السابعة: عمق علم الصحابة لمعرفتهم </w:t>
      </w:r>
      <w:r w:rsidR="00D23436" w:rsidRPr="00F756D3">
        <w:rPr>
          <w:rFonts w:ascii="Traditional Arabic" w:hAnsi="Traditional Arabic" w:cs="KFGQPC Uthman Taha Naskh" w:hint="cs"/>
          <w:color w:val="000000" w:themeColor="text1"/>
          <w:sz w:val="30"/>
          <w:szCs w:val="30"/>
          <w:rtl/>
        </w:rPr>
        <w:t>أنهم</w:t>
      </w:r>
      <w:r w:rsidR="00D560B5" w:rsidRPr="00F756D3">
        <w:rPr>
          <w:rFonts w:ascii="Traditional Arabic" w:hAnsi="Traditional Arabic" w:cs="KFGQPC Uthman Taha Naskh"/>
          <w:color w:val="000000" w:themeColor="text1"/>
          <w:sz w:val="30"/>
          <w:szCs w:val="30"/>
          <w:rtl/>
        </w:rPr>
        <w:t xml:space="preserve"> لم ينالوا ذلك </w:t>
      </w:r>
      <w:r w:rsidR="008267CB">
        <w:rPr>
          <w:rFonts w:ascii="Traditional Arabic" w:hAnsi="Traditional Arabic" w:cs="KFGQPC Uthman Taha Naskh" w:hint="cs"/>
          <w:color w:val="000000" w:themeColor="text1"/>
          <w:sz w:val="30"/>
          <w:szCs w:val="30"/>
          <w:rtl/>
        </w:rPr>
        <w:t>إ</w:t>
      </w:r>
      <w:r w:rsidR="00FE7C19" w:rsidRPr="00F756D3">
        <w:rPr>
          <w:rFonts w:ascii="Traditional Arabic" w:hAnsi="Traditional Arabic" w:cs="KFGQPC Uthman Taha Naskh"/>
          <w:color w:val="000000" w:themeColor="text1"/>
          <w:sz w:val="30"/>
          <w:szCs w:val="30"/>
          <w:rtl/>
        </w:rPr>
        <w:t>لا</w:t>
      </w:r>
      <w:r w:rsidRPr="00F756D3">
        <w:rPr>
          <w:rFonts w:ascii="Traditional Arabic" w:hAnsi="Traditional Arabic" w:cs="KFGQPC Uthman Taha Naskh"/>
          <w:color w:val="000000" w:themeColor="text1"/>
          <w:sz w:val="30"/>
          <w:szCs w:val="30"/>
          <w:rtl/>
        </w:rPr>
        <w:t xml:space="preserve"> بعمل</w:t>
      </w:r>
      <w:r w:rsidRPr="00F756D3">
        <w:rPr>
          <w:rFonts w:ascii="Traditional Arabic" w:hAnsi="Traditional Arabic" w:cs="KFGQPC Uthman Taha Naskh" w:hint="cs"/>
          <w:color w:val="000000" w:themeColor="text1"/>
          <w:sz w:val="30"/>
          <w:szCs w:val="30"/>
          <w:rtl/>
        </w:rPr>
        <w:t>.</w:t>
      </w:r>
    </w:p>
    <w:p w14:paraId="001841BC" w14:textId="77777777"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الثامنة</w:t>
      </w:r>
      <w:r w:rsidR="00262DD0" w:rsidRPr="00F756D3">
        <w:rPr>
          <w:rFonts w:ascii="Traditional Arabic" w:hAnsi="Traditional Arabic" w:cs="KFGQPC Uthman Taha Naskh" w:hint="cs"/>
          <w:color w:val="000000" w:themeColor="text1"/>
          <w:sz w:val="30"/>
          <w:szCs w:val="30"/>
          <w:rtl/>
        </w:rPr>
        <w:t xml:space="preserve">: </w:t>
      </w:r>
      <w:r w:rsidR="00C1641A" w:rsidRPr="00F756D3">
        <w:rPr>
          <w:rFonts w:ascii="Traditional Arabic" w:hAnsi="Traditional Arabic" w:cs="KFGQPC Uthman Taha Naskh"/>
          <w:color w:val="000000" w:themeColor="text1"/>
          <w:sz w:val="30"/>
          <w:szCs w:val="30"/>
          <w:rtl/>
        </w:rPr>
        <w:t>حرصهم على الخير</w:t>
      </w:r>
      <w:r w:rsidR="00C1641A" w:rsidRPr="00F756D3">
        <w:rPr>
          <w:rFonts w:ascii="Traditional Arabic" w:hAnsi="Traditional Arabic" w:cs="KFGQPC Uthman Taha Naskh" w:hint="cs"/>
          <w:color w:val="000000" w:themeColor="text1"/>
          <w:sz w:val="30"/>
          <w:szCs w:val="30"/>
          <w:rtl/>
        </w:rPr>
        <w:t>.</w:t>
      </w:r>
    </w:p>
    <w:p w14:paraId="3D9E683E" w14:textId="77777777"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التاسعة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ف</w:t>
      </w:r>
      <w:r w:rsidR="00C1641A" w:rsidRPr="00F756D3">
        <w:rPr>
          <w:rFonts w:ascii="Traditional Arabic" w:hAnsi="Traditional Arabic" w:cs="KFGQPC Uthman Taha Naskh"/>
          <w:color w:val="000000" w:themeColor="text1"/>
          <w:sz w:val="30"/>
          <w:szCs w:val="30"/>
          <w:rtl/>
        </w:rPr>
        <w:t>ضيلة هذه الأمة بالكمية والكيفية</w:t>
      </w:r>
      <w:r w:rsidR="00C1641A" w:rsidRPr="00F756D3">
        <w:rPr>
          <w:rFonts w:ascii="Traditional Arabic" w:hAnsi="Traditional Arabic" w:cs="KFGQPC Uthman Taha Naskh" w:hint="cs"/>
          <w:color w:val="000000" w:themeColor="text1"/>
          <w:sz w:val="30"/>
          <w:szCs w:val="30"/>
          <w:rtl/>
        </w:rPr>
        <w:t>.</w:t>
      </w:r>
    </w:p>
    <w:p w14:paraId="0111ED0B" w14:textId="77777777" w:rsidR="00C1641A"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العاشرة: فضيلة أصحاب موسی</w:t>
      </w:r>
      <w:r w:rsidRPr="00F756D3">
        <w:rPr>
          <w:rFonts w:ascii="Traditional Arabic" w:hAnsi="Traditional Arabic" w:cs="KFGQPC Uthman Taha Naskh" w:hint="cs"/>
          <w:color w:val="000000" w:themeColor="text1"/>
          <w:sz w:val="30"/>
          <w:szCs w:val="30"/>
          <w:rtl/>
        </w:rPr>
        <w:t>.</w:t>
      </w:r>
    </w:p>
    <w:p w14:paraId="27BF69EF" w14:textId="77777777"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lastRenderedPageBreak/>
        <w:t>الحادية عشرة</w:t>
      </w:r>
      <w:r w:rsidR="00262DD0" w:rsidRPr="00F756D3">
        <w:rPr>
          <w:rFonts w:ascii="Traditional Arabic" w:hAnsi="Traditional Arabic" w:cs="KFGQPC Uthman Taha Naskh"/>
          <w:color w:val="000000" w:themeColor="text1"/>
          <w:sz w:val="30"/>
          <w:szCs w:val="30"/>
          <w:rtl/>
        </w:rPr>
        <w:t xml:space="preserve">: </w:t>
      </w:r>
      <w:r w:rsidR="00C1641A" w:rsidRPr="00F756D3">
        <w:rPr>
          <w:rFonts w:ascii="Traditional Arabic" w:hAnsi="Traditional Arabic" w:cs="KFGQPC Uthman Taha Naskh"/>
          <w:color w:val="000000" w:themeColor="text1"/>
          <w:sz w:val="30"/>
          <w:szCs w:val="30"/>
          <w:rtl/>
        </w:rPr>
        <w:t>عرض الأمم عليه - عليه السلام</w:t>
      </w:r>
      <w:r w:rsidR="00C1641A"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754FAC5F" w14:textId="791F1D12"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الثانية عشرة</w:t>
      </w:r>
      <w:r w:rsidR="00262DD0" w:rsidRPr="00F756D3">
        <w:rPr>
          <w:rFonts w:ascii="Traditional Arabic" w:hAnsi="Traditional Arabic" w:cs="KFGQPC Uthman Taha Naskh"/>
          <w:color w:val="000000" w:themeColor="text1"/>
          <w:sz w:val="30"/>
          <w:szCs w:val="30"/>
          <w:rtl/>
        </w:rPr>
        <w:t xml:space="preserve">: </w:t>
      </w:r>
      <w:r w:rsidR="008267CB">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C1641A" w:rsidRPr="00F756D3">
        <w:rPr>
          <w:rFonts w:ascii="Traditional Arabic" w:hAnsi="Traditional Arabic" w:cs="KFGQPC Uthman Taha Naskh"/>
          <w:color w:val="000000" w:themeColor="text1"/>
          <w:sz w:val="30"/>
          <w:szCs w:val="30"/>
          <w:rtl/>
        </w:rPr>
        <w:t xml:space="preserve"> كل أمة ت</w:t>
      </w:r>
      <w:r w:rsidR="008267CB">
        <w:rPr>
          <w:rFonts w:ascii="Traditional Arabic" w:hAnsi="Traditional Arabic" w:cs="KFGQPC Uthman Taha Naskh" w:hint="cs"/>
          <w:color w:val="000000" w:themeColor="text1"/>
          <w:sz w:val="30"/>
          <w:szCs w:val="30"/>
          <w:rtl/>
        </w:rPr>
        <w:t>ُ</w:t>
      </w:r>
      <w:r w:rsidR="00C1641A" w:rsidRPr="00F756D3">
        <w:rPr>
          <w:rFonts w:ascii="Traditional Arabic" w:hAnsi="Traditional Arabic" w:cs="KFGQPC Uthman Taha Naskh"/>
          <w:color w:val="000000" w:themeColor="text1"/>
          <w:sz w:val="30"/>
          <w:szCs w:val="30"/>
          <w:rtl/>
        </w:rPr>
        <w:t>حشر وحدها مع نبيها</w:t>
      </w:r>
      <w:r w:rsidR="00C1641A" w:rsidRPr="00F756D3">
        <w:rPr>
          <w:rFonts w:ascii="Traditional Arabic" w:hAnsi="Traditional Arabic" w:cs="KFGQPC Uthman Taha Naskh" w:hint="cs"/>
          <w:color w:val="000000" w:themeColor="text1"/>
          <w:sz w:val="30"/>
          <w:szCs w:val="30"/>
          <w:rtl/>
        </w:rPr>
        <w:t>.</w:t>
      </w:r>
    </w:p>
    <w:p w14:paraId="0C94A6D9" w14:textId="13F7D563"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الثالث</w:t>
      </w:r>
      <w:r w:rsidR="00C1641A" w:rsidRPr="00F756D3">
        <w:rPr>
          <w:rFonts w:ascii="Traditional Arabic" w:hAnsi="Traditional Arabic" w:cs="KFGQPC Uthman Taha Naskh"/>
          <w:color w:val="000000" w:themeColor="text1"/>
          <w:sz w:val="30"/>
          <w:szCs w:val="30"/>
          <w:rtl/>
        </w:rPr>
        <w:t>ة عشرة</w:t>
      </w:r>
      <w:r w:rsidR="00262DD0" w:rsidRPr="00F756D3">
        <w:rPr>
          <w:rFonts w:ascii="Traditional Arabic" w:hAnsi="Traditional Arabic" w:cs="KFGQPC Uthman Taha Naskh"/>
          <w:color w:val="000000" w:themeColor="text1"/>
          <w:sz w:val="30"/>
          <w:szCs w:val="30"/>
          <w:rtl/>
        </w:rPr>
        <w:t xml:space="preserve">: </w:t>
      </w:r>
      <w:r w:rsidR="00C1641A" w:rsidRPr="00F756D3">
        <w:rPr>
          <w:rFonts w:ascii="Traditional Arabic" w:hAnsi="Traditional Arabic" w:cs="KFGQPC Uthman Taha Naskh"/>
          <w:color w:val="000000" w:themeColor="text1"/>
          <w:sz w:val="30"/>
          <w:szCs w:val="30"/>
          <w:rtl/>
        </w:rPr>
        <w:t xml:space="preserve">قلة من </w:t>
      </w:r>
      <w:r w:rsidR="002E5965">
        <w:rPr>
          <w:rFonts w:ascii="Traditional Arabic" w:hAnsi="Traditional Arabic" w:cs="KFGQPC Uthman Taha Naskh" w:hint="cs"/>
          <w:color w:val="000000" w:themeColor="text1"/>
          <w:sz w:val="30"/>
          <w:szCs w:val="30"/>
          <w:rtl/>
        </w:rPr>
        <w:t>استجاب</w:t>
      </w:r>
      <w:r w:rsidR="00C1641A" w:rsidRPr="00F756D3">
        <w:rPr>
          <w:rFonts w:ascii="Traditional Arabic" w:hAnsi="Traditional Arabic" w:cs="KFGQPC Uthman Taha Naskh"/>
          <w:color w:val="000000" w:themeColor="text1"/>
          <w:sz w:val="30"/>
          <w:szCs w:val="30"/>
          <w:rtl/>
        </w:rPr>
        <w:t xml:space="preserve"> لل</w:t>
      </w:r>
      <w:r w:rsidR="00C1641A" w:rsidRPr="00F756D3">
        <w:rPr>
          <w:rFonts w:ascii="Traditional Arabic" w:hAnsi="Traditional Arabic" w:cs="KFGQPC Uthman Taha Naskh" w:hint="cs"/>
          <w:color w:val="000000" w:themeColor="text1"/>
          <w:sz w:val="30"/>
          <w:szCs w:val="30"/>
          <w:rtl/>
        </w:rPr>
        <w:t>أ</w:t>
      </w:r>
      <w:r w:rsidR="00C1641A" w:rsidRPr="00F756D3">
        <w:rPr>
          <w:rFonts w:ascii="Traditional Arabic" w:hAnsi="Traditional Arabic" w:cs="KFGQPC Uthman Taha Naskh"/>
          <w:color w:val="000000" w:themeColor="text1"/>
          <w:sz w:val="30"/>
          <w:szCs w:val="30"/>
          <w:rtl/>
        </w:rPr>
        <w:t>نبياء</w:t>
      </w:r>
      <w:r w:rsidR="00C1641A" w:rsidRPr="00F756D3">
        <w:rPr>
          <w:rFonts w:ascii="Traditional Arabic" w:hAnsi="Traditional Arabic" w:cs="KFGQPC Uthman Taha Naskh" w:hint="cs"/>
          <w:color w:val="000000" w:themeColor="text1"/>
          <w:sz w:val="30"/>
          <w:szCs w:val="30"/>
          <w:rtl/>
        </w:rPr>
        <w:t>.</w:t>
      </w:r>
    </w:p>
    <w:p w14:paraId="3DD1851C" w14:textId="1484F668"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الرابعة عشرة</w:t>
      </w:r>
      <w:r w:rsidR="00262DD0" w:rsidRPr="00F756D3">
        <w:rPr>
          <w:rFonts w:ascii="Traditional Arabic" w:hAnsi="Traditional Arabic" w:cs="KFGQPC Uthman Taha Naskh"/>
          <w:color w:val="000000" w:themeColor="text1"/>
          <w:sz w:val="30"/>
          <w:szCs w:val="30"/>
          <w:rtl/>
        </w:rPr>
        <w:t xml:space="preserve">: </w:t>
      </w:r>
      <w:r w:rsidR="008267CB">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C1641A" w:rsidRPr="00F756D3">
        <w:rPr>
          <w:rFonts w:ascii="Traditional Arabic" w:hAnsi="Traditional Arabic" w:cs="KFGQPC Uthman Taha Naskh"/>
          <w:color w:val="000000" w:themeColor="text1"/>
          <w:sz w:val="30"/>
          <w:szCs w:val="30"/>
          <w:rtl/>
        </w:rPr>
        <w:t xml:space="preserve"> من لم يجبه أحد </w:t>
      </w:r>
      <w:r w:rsidR="00B85DC8">
        <w:rPr>
          <w:rFonts w:ascii="Traditional Arabic" w:hAnsi="Traditional Arabic" w:cs="KFGQPC Uthman Taha Naskh"/>
          <w:color w:val="000000" w:themeColor="text1"/>
          <w:sz w:val="30"/>
          <w:szCs w:val="30"/>
          <w:rtl/>
        </w:rPr>
        <w:t>يأتى</w:t>
      </w:r>
      <w:r w:rsidR="00C1641A" w:rsidRPr="00F756D3">
        <w:rPr>
          <w:rFonts w:ascii="Traditional Arabic" w:hAnsi="Traditional Arabic" w:cs="KFGQPC Uthman Taha Naskh"/>
          <w:color w:val="000000" w:themeColor="text1"/>
          <w:sz w:val="30"/>
          <w:szCs w:val="30"/>
          <w:rtl/>
        </w:rPr>
        <w:t xml:space="preserve"> وحده</w:t>
      </w:r>
      <w:r w:rsidR="00C1641A"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29EC5871" w14:textId="6CB531A3" w:rsidR="00D560B5"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الخامسة عشرة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ثمرة هذا العلم وهو عدم ال</w:t>
      </w:r>
      <w:r w:rsidR="008267CB">
        <w:rPr>
          <w:rFonts w:ascii="Traditional Arabic" w:hAnsi="Traditional Arabic" w:cs="KFGQPC Uthman Taha Naskh" w:hint="cs"/>
          <w:color w:val="000000" w:themeColor="text1"/>
          <w:sz w:val="30"/>
          <w:szCs w:val="30"/>
          <w:rtl/>
        </w:rPr>
        <w:t>إ</w:t>
      </w:r>
      <w:r w:rsidRPr="00F756D3">
        <w:rPr>
          <w:rFonts w:ascii="Traditional Arabic" w:hAnsi="Traditional Arabic" w:cs="KFGQPC Uthman Taha Naskh"/>
          <w:color w:val="000000" w:themeColor="text1"/>
          <w:sz w:val="30"/>
          <w:szCs w:val="30"/>
          <w:rtl/>
        </w:rPr>
        <w:t>غترار بالكثرة وعدم</w:t>
      </w:r>
    </w:p>
    <w:p w14:paraId="6B09B5A6" w14:textId="21A7238F" w:rsidR="00C1641A" w:rsidRPr="00F756D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الزهد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القلة</w:t>
      </w:r>
      <w:r w:rsidRPr="00F756D3">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 </w:t>
      </w:r>
    </w:p>
    <w:p w14:paraId="6E8A8FE5" w14:textId="7977115B" w:rsidR="00C1641A"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السادسه عشره</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ال</w:t>
      </w:r>
      <w:r w:rsidR="00C1641A" w:rsidRPr="00F756D3">
        <w:rPr>
          <w:rFonts w:ascii="Traditional Arabic" w:hAnsi="Traditional Arabic" w:cs="KFGQPC Uthman Taha Naskh"/>
          <w:color w:val="000000" w:themeColor="text1"/>
          <w:sz w:val="30"/>
          <w:szCs w:val="30"/>
          <w:rtl/>
        </w:rPr>
        <w:t xml:space="preserve">رخصة </w:t>
      </w:r>
      <w:r w:rsidR="0053589D">
        <w:rPr>
          <w:rFonts w:ascii="Traditional Arabic" w:hAnsi="Traditional Arabic" w:cs="KFGQPC Uthman Taha Naskh"/>
          <w:color w:val="000000" w:themeColor="text1"/>
          <w:sz w:val="30"/>
          <w:szCs w:val="30"/>
          <w:rtl/>
        </w:rPr>
        <w:t>فى</w:t>
      </w:r>
      <w:r w:rsidR="00C1641A" w:rsidRPr="00F756D3">
        <w:rPr>
          <w:rFonts w:ascii="Traditional Arabic" w:hAnsi="Traditional Arabic" w:cs="KFGQPC Uthman Taha Naskh"/>
          <w:color w:val="000000" w:themeColor="text1"/>
          <w:sz w:val="30"/>
          <w:szCs w:val="30"/>
          <w:rtl/>
        </w:rPr>
        <w:t xml:space="preserve"> الر</w:t>
      </w:r>
      <w:r w:rsidR="008267CB">
        <w:rPr>
          <w:rFonts w:ascii="Traditional Arabic" w:hAnsi="Traditional Arabic" w:cs="KFGQPC Uthman Taha Naskh" w:hint="cs"/>
          <w:color w:val="000000" w:themeColor="text1"/>
          <w:sz w:val="30"/>
          <w:szCs w:val="30"/>
          <w:rtl/>
        </w:rPr>
        <w:t>ُ</w:t>
      </w:r>
      <w:r w:rsidR="00C1641A" w:rsidRPr="00F756D3">
        <w:rPr>
          <w:rFonts w:ascii="Traditional Arabic" w:hAnsi="Traditional Arabic" w:cs="KFGQPC Uthman Taha Naskh"/>
          <w:color w:val="000000" w:themeColor="text1"/>
          <w:sz w:val="30"/>
          <w:szCs w:val="30"/>
          <w:rtl/>
        </w:rPr>
        <w:t>قية من العين</w:t>
      </w:r>
      <w:r w:rsidR="0030680C" w:rsidRPr="00F756D3">
        <w:rPr>
          <w:rFonts w:ascii="Traditional Arabic" w:hAnsi="Traditional Arabic" w:cs="KFGQPC Uthman Taha Naskh"/>
          <w:color w:val="000000" w:themeColor="text1"/>
          <w:sz w:val="30"/>
          <w:szCs w:val="30"/>
          <w:rtl/>
        </w:rPr>
        <w:t xml:space="preserve"> و</w:t>
      </w:r>
      <w:r w:rsidR="00C1641A" w:rsidRPr="00F756D3">
        <w:rPr>
          <w:rFonts w:ascii="Traditional Arabic" w:hAnsi="Traditional Arabic" w:cs="KFGQPC Uthman Taha Naskh"/>
          <w:color w:val="000000" w:themeColor="text1"/>
          <w:sz w:val="30"/>
          <w:szCs w:val="30"/>
          <w:rtl/>
        </w:rPr>
        <w:t>الحمة</w:t>
      </w:r>
      <w:r w:rsidR="00C1641A" w:rsidRPr="00F756D3">
        <w:rPr>
          <w:rFonts w:ascii="Traditional Arabic" w:hAnsi="Traditional Arabic" w:cs="KFGQPC Uthman Taha Naskh" w:hint="cs"/>
          <w:color w:val="000000" w:themeColor="text1"/>
          <w:sz w:val="30"/>
          <w:szCs w:val="30"/>
          <w:rtl/>
        </w:rPr>
        <w:t>.</w:t>
      </w:r>
    </w:p>
    <w:p w14:paraId="494521B7" w14:textId="4B32CC6C" w:rsidR="00C1641A" w:rsidRPr="00F756D3" w:rsidRDefault="00D560B5" w:rsidP="002E596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السابعة عشرة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عمق علم السلف لقوله</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قد أحسن من </w:t>
      </w:r>
      <w:r w:rsidR="002E5965">
        <w:rPr>
          <w:rFonts w:ascii="Traditional Arabic" w:hAnsi="Traditional Arabic" w:cs="KFGQPC Uthman Taha Naskh"/>
          <w:color w:val="000000" w:themeColor="text1"/>
          <w:sz w:val="30"/>
          <w:szCs w:val="30"/>
          <w:rtl/>
        </w:rPr>
        <w:t>انتهى</w:t>
      </w:r>
      <w:r w:rsidR="002E5965">
        <w:rPr>
          <w:rFonts w:ascii="Traditional Arabic" w:hAnsi="Traditional Arabic" w:cs="KFGQPC Uthman Taha Naskh" w:hint="cs"/>
          <w:color w:val="000000" w:themeColor="text1"/>
          <w:sz w:val="30"/>
          <w:szCs w:val="30"/>
          <w:rtl/>
        </w:rPr>
        <w:t xml:space="preserve"> </w:t>
      </w:r>
      <w:r w:rsidR="00630450" w:rsidRPr="00F756D3">
        <w:rPr>
          <w:rFonts w:ascii="Traditional Arabic" w:hAnsi="Traditional Arabic" w:cs="KFGQPC Uthman Taha Naskh"/>
          <w:color w:val="000000" w:themeColor="text1"/>
          <w:sz w:val="30"/>
          <w:szCs w:val="30"/>
          <w:rtl/>
        </w:rPr>
        <w:t>إلى</w:t>
      </w:r>
      <w:r w:rsidRPr="00F756D3">
        <w:rPr>
          <w:rFonts w:ascii="Traditional Arabic" w:hAnsi="Traditional Arabic" w:cs="KFGQPC Uthman Taha Naskh"/>
          <w:color w:val="000000" w:themeColor="text1"/>
          <w:sz w:val="30"/>
          <w:szCs w:val="30"/>
          <w:rtl/>
        </w:rPr>
        <w:t xml:space="preserve"> ما سمع ولكن كذا وكذا</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فعلم </w:t>
      </w:r>
      <w:r w:rsidR="008267CB">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C1641A" w:rsidRPr="00F756D3">
        <w:rPr>
          <w:rFonts w:ascii="Traditional Arabic" w:hAnsi="Traditional Arabic" w:cs="KFGQPC Uthman Taha Naskh"/>
          <w:color w:val="000000" w:themeColor="text1"/>
          <w:sz w:val="30"/>
          <w:szCs w:val="30"/>
          <w:rtl/>
        </w:rPr>
        <w:t xml:space="preserve"> الحديث</w:t>
      </w:r>
      <w:r w:rsidR="00C1641A" w:rsidRPr="00F756D3">
        <w:rPr>
          <w:rFonts w:ascii="Traditional Arabic" w:hAnsi="Traditional Arabic" w:cs="KFGQPC Uthman Taha Naskh" w:hint="cs"/>
          <w:color w:val="000000" w:themeColor="text1"/>
          <w:sz w:val="30"/>
          <w:szCs w:val="30"/>
          <w:rtl/>
        </w:rPr>
        <w:t xml:space="preserve"> </w:t>
      </w:r>
      <w:r w:rsidRPr="00F756D3">
        <w:rPr>
          <w:rFonts w:ascii="Traditional Arabic" w:hAnsi="Traditional Arabic" w:cs="KFGQPC Uthman Taha Naskh"/>
          <w:color w:val="000000" w:themeColor="text1"/>
          <w:sz w:val="30"/>
          <w:szCs w:val="30"/>
          <w:rtl/>
        </w:rPr>
        <w:t>ال</w:t>
      </w:r>
      <w:r w:rsidR="008267CB">
        <w:rPr>
          <w:rFonts w:ascii="Traditional Arabic" w:hAnsi="Traditional Arabic" w:cs="KFGQPC Uthman Taha Naskh" w:hint="cs"/>
          <w:color w:val="000000" w:themeColor="text1"/>
          <w:sz w:val="30"/>
          <w:szCs w:val="30"/>
          <w:rtl/>
        </w:rPr>
        <w:t>أ</w:t>
      </w:r>
      <w:r w:rsidRPr="00F756D3">
        <w:rPr>
          <w:rFonts w:ascii="Traditional Arabic" w:hAnsi="Traditional Arabic" w:cs="KFGQPC Uthman Taha Naskh"/>
          <w:color w:val="000000" w:themeColor="text1"/>
          <w:sz w:val="30"/>
          <w:szCs w:val="30"/>
          <w:rtl/>
        </w:rPr>
        <w:t>ول لا يخالف الثاني</w:t>
      </w:r>
      <w:r w:rsidR="00C1641A" w:rsidRPr="00F756D3">
        <w:rPr>
          <w:rFonts w:ascii="Traditional Arabic" w:hAnsi="Traditional Arabic" w:cs="KFGQPC Uthman Taha Naskh" w:hint="cs"/>
          <w:color w:val="000000" w:themeColor="text1"/>
          <w:sz w:val="30"/>
          <w:szCs w:val="30"/>
          <w:rtl/>
        </w:rPr>
        <w:t>.</w:t>
      </w:r>
    </w:p>
    <w:p w14:paraId="7C2B335B" w14:textId="649EF189" w:rsidR="00C1641A" w:rsidRPr="00F756D3" w:rsidRDefault="003F6C0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الثامنة عشرة</w:t>
      </w:r>
      <w:r w:rsidR="00262DD0"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ب</w:t>
      </w:r>
      <w:r w:rsidR="008267CB">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عد السلف عن مدح </w:t>
      </w:r>
      <w:r w:rsidR="000B02BA" w:rsidRPr="00F756D3">
        <w:rPr>
          <w:rFonts w:ascii="Traditional Arabic" w:hAnsi="Traditional Arabic" w:cs="KFGQPC Uthman Taha Naskh"/>
          <w:color w:val="000000" w:themeColor="text1"/>
          <w:sz w:val="30"/>
          <w:szCs w:val="30"/>
          <w:rtl/>
        </w:rPr>
        <w:t>الإنسان</w:t>
      </w:r>
      <w:r w:rsidR="00C1641A" w:rsidRPr="00F756D3">
        <w:rPr>
          <w:rFonts w:ascii="Traditional Arabic" w:hAnsi="Traditional Arabic" w:cs="KFGQPC Uthman Taha Naskh"/>
          <w:color w:val="000000" w:themeColor="text1"/>
          <w:sz w:val="30"/>
          <w:szCs w:val="30"/>
          <w:rtl/>
        </w:rPr>
        <w:t xml:space="preserve"> بما ليس فيه</w:t>
      </w:r>
      <w:r w:rsidR="00C1641A" w:rsidRPr="00F756D3">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 </w:t>
      </w:r>
    </w:p>
    <w:p w14:paraId="205E2E02" w14:textId="77777777" w:rsidR="00C1641A"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التاسعة عشرة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قوله</w:t>
      </w:r>
      <w:r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00C1641A" w:rsidRPr="007B6B9D">
        <w:rPr>
          <w:rFonts w:ascii="Traditional Arabic" w:hAnsi="Traditional Arabic" w:cs="KFGQPC Uthman Taha Naskh"/>
          <w:b/>
          <w:bCs/>
          <w:color w:val="0070C0"/>
          <w:sz w:val="30"/>
          <w:szCs w:val="30"/>
          <w:rtl/>
        </w:rPr>
        <w:t>أنت منهم</w:t>
      </w:r>
      <w:r w:rsidR="007B6B9D">
        <w:rPr>
          <w:rFonts w:ascii="Traditional Arabic" w:hAnsi="Traditional Arabic" w:cs="KFGQPC Uthman Taha Naskh"/>
          <w:b/>
          <w:bCs/>
          <w:color w:val="0070C0"/>
          <w:sz w:val="30"/>
          <w:szCs w:val="30"/>
          <w:rtl/>
        </w:rPr>
        <w:t>»</w:t>
      </w:r>
      <w:r w:rsidR="00C1641A" w:rsidRPr="00E56013">
        <w:rPr>
          <w:rFonts w:ascii="Traditional Arabic" w:hAnsi="Traditional Arabic" w:cs="KFGQPC Uthman Taha Naskh"/>
          <w:color w:val="000000" w:themeColor="text1"/>
          <w:sz w:val="30"/>
          <w:szCs w:val="30"/>
          <w:rtl/>
        </w:rPr>
        <w:t xml:space="preserve"> علم من أعلام النبوة</w:t>
      </w:r>
      <w:r w:rsidR="00C1641A" w:rsidRPr="00E56013">
        <w:rPr>
          <w:rFonts w:ascii="Traditional Arabic" w:hAnsi="Traditional Arabic" w:cs="KFGQPC Uthman Taha Naskh" w:hint="cs"/>
          <w:color w:val="000000" w:themeColor="text1"/>
          <w:sz w:val="30"/>
          <w:szCs w:val="30"/>
          <w:rtl/>
        </w:rPr>
        <w:t>.</w:t>
      </w:r>
    </w:p>
    <w:p w14:paraId="5817D79F" w14:textId="77777777" w:rsidR="00C1641A" w:rsidRPr="00E5601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العشرون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فضيلة عكاشة</w:t>
      </w:r>
      <w:r w:rsidRPr="00E56013">
        <w:rPr>
          <w:rFonts w:ascii="Traditional Arabic" w:hAnsi="Traditional Arabic" w:cs="KFGQPC Uthman Taha Naskh" w:hint="cs"/>
          <w:color w:val="000000" w:themeColor="text1"/>
          <w:sz w:val="30"/>
          <w:szCs w:val="30"/>
          <w:rtl/>
        </w:rPr>
        <w:t>.</w:t>
      </w:r>
    </w:p>
    <w:p w14:paraId="25B7C0E3" w14:textId="77777777" w:rsidR="00C1641A"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الحادي</w:t>
      </w:r>
      <w:r w:rsidR="00C1641A" w:rsidRPr="00E56013">
        <w:rPr>
          <w:rFonts w:ascii="Traditional Arabic" w:hAnsi="Traditional Arabic" w:cs="KFGQPC Uthman Taha Naskh"/>
          <w:color w:val="000000" w:themeColor="text1"/>
          <w:sz w:val="30"/>
          <w:szCs w:val="30"/>
          <w:rtl/>
        </w:rPr>
        <w:t>ة والعشرون</w:t>
      </w:r>
      <w:r w:rsidR="00262DD0">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hint="cs"/>
          <w:color w:val="000000" w:themeColor="text1"/>
          <w:sz w:val="30"/>
          <w:szCs w:val="30"/>
          <w:rtl/>
        </w:rPr>
        <w:t>إ</w:t>
      </w:r>
      <w:r w:rsidR="00C1641A" w:rsidRPr="00E56013">
        <w:rPr>
          <w:rFonts w:ascii="Traditional Arabic" w:hAnsi="Traditional Arabic" w:cs="KFGQPC Uthman Taha Naskh"/>
          <w:color w:val="000000" w:themeColor="text1"/>
          <w:sz w:val="30"/>
          <w:szCs w:val="30"/>
          <w:rtl/>
        </w:rPr>
        <w:t>ستعمال المعاريض</w:t>
      </w:r>
      <w:r w:rsidR="00C1641A" w:rsidRPr="00E56013">
        <w:rPr>
          <w:rFonts w:ascii="Traditional Arabic" w:hAnsi="Traditional Arabic" w:cs="KFGQPC Uthman Taha Naskh" w:hint="cs"/>
          <w:color w:val="000000" w:themeColor="text1"/>
          <w:sz w:val="30"/>
          <w:szCs w:val="30"/>
          <w:rtl/>
        </w:rPr>
        <w:t>.</w:t>
      </w:r>
    </w:p>
    <w:p w14:paraId="156F7AF1" w14:textId="77777777" w:rsidR="00C1641A"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الثانية والعشرون</w:t>
      </w:r>
      <w:r w:rsidR="00262DD0">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color w:val="000000" w:themeColor="text1"/>
          <w:sz w:val="30"/>
          <w:szCs w:val="30"/>
          <w:rtl/>
        </w:rPr>
        <w:t>حسن خلقه صلى الله عليه</w:t>
      </w:r>
      <w:r w:rsidR="0030680C">
        <w:rPr>
          <w:rFonts w:ascii="Traditional Arabic" w:hAnsi="Traditional Arabic" w:cs="KFGQPC Uthman Taha Naskh"/>
          <w:color w:val="000000" w:themeColor="text1"/>
          <w:sz w:val="30"/>
          <w:szCs w:val="30"/>
          <w:rtl/>
        </w:rPr>
        <w:t xml:space="preserve"> و</w:t>
      </w:r>
      <w:r w:rsidR="00C1641A" w:rsidRPr="00E56013">
        <w:rPr>
          <w:rFonts w:ascii="Traditional Arabic" w:hAnsi="Traditional Arabic" w:cs="KFGQPC Uthman Taha Naskh"/>
          <w:color w:val="000000" w:themeColor="text1"/>
          <w:sz w:val="30"/>
          <w:szCs w:val="30"/>
          <w:rtl/>
        </w:rPr>
        <w:t>سلم</w:t>
      </w:r>
      <w:r w:rsidR="00C1641A" w:rsidRPr="00E56013">
        <w:rPr>
          <w:rFonts w:ascii="Traditional Arabic" w:hAnsi="Traditional Arabic" w:cs="KFGQPC Uthman Taha Naskh" w:hint="cs"/>
          <w:color w:val="000000" w:themeColor="text1"/>
          <w:sz w:val="30"/>
          <w:szCs w:val="30"/>
          <w:rtl/>
        </w:rPr>
        <w:t>.</w:t>
      </w:r>
    </w:p>
    <w:p w14:paraId="70CC250C" w14:textId="59D859D5" w:rsidR="00D560B5" w:rsidRPr="00E56013" w:rsidRDefault="00D560B5" w:rsidP="006C05B2">
      <w:pPr>
        <w:pStyle w:val="a"/>
      </w:pPr>
      <w:r w:rsidRPr="00E56013">
        <w:rPr>
          <w:rtl/>
        </w:rPr>
        <w:t xml:space="preserve"> </w:t>
      </w:r>
      <w:bookmarkStart w:id="35" w:name="_Toc112248075"/>
      <w:r w:rsidRPr="00E56013">
        <w:rPr>
          <w:rtl/>
        </w:rPr>
        <w:t>الهدف</w:t>
      </w:r>
      <w:r w:rsidR="00512098">
        <w:rPr>
          <w:rtl/>
        </w:rPr>
        <w:t xml:space="preserve">: </w:t>
      </w:r>
      <w:bookmarkEnd w:id="35"/>
    </w:p>
    <w:p w14:paraId="62B631B9" w14:textId="1C2825B4" w:rsidR="00C1641A"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قصد داعية التوحيد من هذا الباب بيان ما </w:t>
      </w:r>
      <w:r w:rsidR="00C1641A" w:rsidRPr="00E56013">
        <w:rPr>
          <w:rFonts w:ascii="Traditional Arabic" w:hAnsi="Traditional Arabic" w:cs="KFGQPC Uthman Taha Naskh"/>
          <w:color w:val="000000" w:themeColor="text1"/>
          <w:sz w:val="30"/>
          <w:szCs w:val="30"/>
          <w:rtl/>
        </w:rPr>
        <w:t xml:space="preserve">أعده الله للذين أخلصوا </w:t>
      </w:r>
      <w:r w:rsidR="00C1641A" w:rsidRPr="00E56013">
        <w:rPr>
          <w:rFonts w:ascii="Traditional Arabic" w:hAnsi="Traditional Arabic" w:cs="KFGQPC Uthman Taha Naskh"/>
          <w:color w:val="000000" w:themeColor="text1"/>
          <w:sz w:val="30"/>
          <w:szCs w:val="30"/>
          <w:rtl/>
        </w:rPr>
        <w:lastRenderedPageBreak/>
        <w:t xml:space="preserve">الله </w:t>
      </w:r>
      <w:r w:rsidR="0053589D">
        <w:rPr>
          <w:rFonts w:ascii="Traditional Arabic" w:hAnsi="Traditional Arabic" w:cs="KFGQPC Uthman Taha Naskh"/>
          <w:color w:val="000000" w:themeColor="text1"/>
          <w:sz w:val="30"/>
          <w:szCs w:val="30"/>
          <w:rtl/>
        </w:rPr>
        <w:t>فى</w:t>
      </w:r>
      <w:r w:rsidR="00C1641A" w:rsidRPr="00E56013">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hint="cs"/>
          <w:color w:val="000000" w:themeColor="text1"/>
          <w:sz w:val="30"/>
          <w:szCs w:val="30"/>
          <w:rtl/>
        </w:rPr>
        <w:t>إ</w:t>
      </w:r>
      <w:r w:rsidR="00C1641A" w:rsidRPr="00E56013">
        <w:rPr>
          <w:rFonts w:ascii="Traditional Arabic" w:hAnsi="Traditional Arabic" w:cs="KFGQPC Uthman Taha Naskh"/>
          <w:color w:val="000000" w:themeColor="text1"/>
          <w:sz w:val="30"/>
          <w:szCs w:val="30"/>
          <w:rtl/>
        </w:rPr>
        <w:t>يمانهم و</w:t>
      </w:r>
      <w:r w:rsidR="00C1641A"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تجهوا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وحده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عبادتهم</w:t>
      </w:r>
      <w:r w:rsidR="00584605">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color w:val="000000" w:themeColor="text1"/>
          <w:sz w:val="30"/>
          <w:szCs w:val="30"/>
          <w:rtl/>
        </w:rPr>
        <w:t>من نعيم</w:t>
      </w:r>
      <w:r w:rsidR="008267CB">
        <w:rPr>
          <w:rFonts w:ascii="Traditional Arabic" w:hAnsi="Traditional Arabic" w:cs="KFGQPC Uthman Taha Naskh" w:hint="cs"/>
          <w:color w:val="000000" w:themeColor="text1"/>
          <w:sz w:val="30"/>
          <w:szCs w:val="30"/>
          <w:rtl/>
        </w:rPr>
        <w:t>ٍ</w:t>
      </w:r>
      <w:r w:rsidR="00C1641A" w:rsidRPr="00E56013">
        <w:rPr>
          <w:rFonts w:ascii="Traditional Arabic" w:hAnsi="Traditional Arabic" w:cs="KFGQPC Uthman Taha Naskh"/>
          <w:color w:val="000000" w:themeColor="text1"/>
          <w:sz w:val="30"/>
          <w:szCs w:val="30"/>
          <w:rtl/>
        </w:rPr>
        <w:t xml:space="preserve"> خالد هو دخول الجنة</w:t>
      </w:r>
      <w:r w:rsidR="00C1641A" w:rsidRPr="00E56013">
        <w:rPr>
          <w:rFonts w:ascii="Traditional Arabic" w:hAnsi="Traditional Arabic" w:cs="KFGQPC Uthman Taha Naskh" w:hint="cs"/>
          <w:color w:val="000000" w:themeColor="text1"/>
          <w:sz w:val="30"/>
          <w:szCs w:val="30"/>
          <w:rtl/>
        </w:rPr>
        <w:t>.</w:t>
      </w:r>
    </w:p>
    <w:p w14:paraId="029E637F" w14:textId="4F84F5D6" w:rsidR="00D560B5" w:rsidRPr="00E56013" w:rsidRDefault="00D560B5" w:rsidP="006C05B2">
      <w:pPr>
        <w:pStyle w:val="a"/>
        <w:rPr>
          <w:rtl/>
        </w:rPr>
      </w:pPr>
      <w:r w:rsidRPr="00E56013">
        <w:rPr>
          <w:rtl/>
        </w:rPr>
        <w:t xml:space="preserve"> </w:t>
      </w:r>
      <w:bookmarkStart w:id="36" w:name="_Toc112248076"/>
      <w:r w:rsidRPr="00E56013">
        <w:rPr>
          <w:rtl/>
        </w:rPr>
        <w:t>الشرح</w:t>
      </w:r>
      <w:r w:rsidR="00512098">
        <w:rPr>
          <w:rtl/>
        </w:rPr>
        <w:t xml:space="preserve">: </w:t>
      </w:r>
      <w:bookmarkEnd w:id="36"/>
    </w:p>
    <w:p w14:paraId="115BB816" w14:textId="77777777" w:rsidR="00D560B5" w:rsidRPr="00E56013" w:rsidRDefault="00C1641A"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ورد تحت هذا الباب </w:t>
      </w:r>
      <w:r w:rsidRPr="00E56013">
        <w:rPr>
          <w:rFonts w:ascii="Traditional Arabic" w:hAnsi="Traditional Arabic" w:cs="KFGQPC Uthman Taha Naskh" w:hint="cs"/>
          <w:color w:val="000000" w:themeColor="text1"/>
          <w:sz w:val="30"/>
          <w:szCs w:val="30"/>
          <w:rtl/>
        </w:rPr>
        <w:t>آي</w:t>
      </w:r>
      <w:r w:rsidRPr="00E56013">
        <w:rPr>
          <w:rFonts w:ascii="Traditional Arabic" w:hAnsi="Traditional Arabic" w:cs="KFGQPC Uthman Taha Naskh"/>
          <w:color w:val="000000" w:themeColor="text1"/>
          <w:sz w:val="30"/>
          <w:szCs w:val="30"/>
          <w:rtl/>
        </w:rPr>
        <w:t>تان</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حدیثان</w:t>
      </w:r>
      <w:r w:rsidRPr="00E56013">
        <w:rPr>
          <w:rFonts w:ascii="Traditional Arabic" w:hAnsi="Traditional Arabic" w:cs="KFGQPC Uthman Taha Naskh" w:hint="cs"/>
          <w:color w:val="000000" w:themeColor="text1"/>
          <w:sz w:val="30"/>
          <w:szCs w:val="30"/>
          <w:rtl/>
        </w:rPr>
        <w:t>.</w:t>
      </w:r>
    </w:p>
    <w:p w14:paraId="06B1D946" w14:textId="0ABAADC9" w:rsidR="00D560B5" w:rsidRPr="00E56013" w:rsidRDefault="00D560B5"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الآية الأولى من هاتين الآيتين قول الله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إِنَّ إِبْرَاهِيمَ كَانَ أُمَّةً قَانِتًا لِلَّهِ حَنِيفًا وَلَمْ يَكُ مِنَ الْمُشْرِكِينَ</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والمعنى </w:t>
      </w:r>
      <w:r w:rsidR="008267C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الله تعالى جلت عظمته</w:t>
      </w:r>
      <w:r w:rsidR="00584605">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color w:val="000000" w:themeColor="text1"/>
          <w:sz w:val="30"/>
          <w:szCs w:val="30"/>
          <w:rtl/>
        </w:rPr>
        <w:t xml:space="preserve">مدح عبده ورسوله وخليله </w:t>
      </w:r>
      <w:r w:rsidR="00C1641A"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مام الحنفاء ووالد الانبياء بجملة </w:t>
      </w:r>
      <w:r w:rsidR="00C1641A" w:rsidRPr="00E56013">
        <w:rPr>
          <w:rFonts w:ascii="Traditional Arabic" w:hAnsi="Traditional Arabic" w:cs="KFGQPC Uthman Taha Naskh"/>
          <w:color w:val="000000" w:themeColor="text1"/>
          <w:sz w:val="30"/>
          <w:szCs w:val="30"/>
          <w:rtl/>
        </w:rPr>
        <w:t xml:space="preserve">صفات </w:t>
      </w:r>
      <w:r w:rsidR="00EB6A65">
        <w:rPr>
          <w:rFonts w:ascii="Traditional Arabic" w:hAnsi="Traditional Arabic" w:cs="KFGQPC Uthman Taha Naskh"/>
          <w:color w:val="000000" w:themeColor="text1"/>
          <w:sz w:val="30"/>
          <w:szCs w:val="30"/>
          <w:rtl/>
        </w:rPr>
        <w:t>هى</w:t>
      </w:r>
      <w:r w:rsidR="00C1641A" w:rsidRPr="00E56013">
        <w:rPr>
          <w:rFonts w:ascii="Traditional Arabic" w:hAnsi="Traditional Arabic" w:cs="KFGQPC Uthman Taha Naskh"/>
          <w:color w:val="000000" w:themeColor="text1"/>
          <w:sz w:val="30"/>
          <w:szCs w:val="30"/>
          <w:rtl/>
        </w:rPr>
        <w:t xml:space="preserve"> الغاية </w:t>
      </w:r>
      <w:r w:rsidR="0053589D">
        <w:rPr>
          <w:rFonts w:ascii="Traditional Arabic" w:hAnsi="Traditional Arabic" w:cs="KFGQPC Uthman Taha Naskh"/>
          <w:color w:val="000000" w:themeColor="text1"/>
          <w:sz w:val="30"/>
          <w:szCs w:val="30"/>
          <w:rtl/>
        </w:rPr>
        <w:t>فى</w:t>
      </w:r>
      <w:r w:rsidR="00C1641A" w:rsidRPr="00E56013">
        <w:rPr>
          <w:rFonts w:ascii="Traditional Arabic" w:hAnsi="Traditional Arabic" w:cs="KFGQPC Uthman Taha Naskh"/>
          <w:color w:val="000000" w:themeColor="text1"/>
          <w:sz w:val="30"/>
          <w:szCs w:val="30"/>
          <w:rtl/>
        </w:rPr>
        <w:t xml:space="preserve"> تحقيق التوحيد</w:t>
      </w:r>
      <w:r w:rsidR="00C1641A" w:rsidRPr="00E56013">
        <w:rPr>
          <w:rFonts w:ascii="Traditional Arabic" w:hAnsi="Traditional Arabic" w:cs="KFGQPC Uthman Taha Naskh" w:hint="cs"/>
          <w:color w:val="000000" w:themeColor="text1"/>
          <w:sz w:val="30"/>
          <w:szCs w:val="30"/>
          <w:rtl/>
        </w:rPr>
        <w:t>.</w:t>
      </w:r>
    </w:p>
    <w:p w14:paraId="6FE8FC2A" w14:textId="74F9747E"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فوصفه أول</w:t>
      </w:r>
      <w:r w:rsidR="00512098">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بأنه وحده كان أمة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يعن</w:t>
      </w:r>
      <w:r w:rsidR="00C1641A" w:rsidRPr="00E56013">
        <w:rPr>
          <w:rFonts w:ascii="Traditional Arabic" w:hAnsi="Traditional Arabic" w:cs="KFGQPC Uthman Taha Naskh"/>
          <w:color w:val="000000" w:themeColor="text1"/>
          <w:sz w:val="30"/>
          <w:szCs w:val="30"/>
          <w:rtl/>
        </w:rPr>
        <w:t>ي قدوة</w:t>
      </w:r>
      <w:r w:rsidR="008267CB">
        <w:rPr>
          <w:rFonts w:ascii="Traditional Arabic" w:hAnsi="Traditional Arabic" w:cs="KFGQPC Uthman Taha Naskh" w:hint="cs"/>
          <w:color w:val="000000" w:themeColor="text1"/>
          <w:sz w:val="30"/>
          <w:szCs w:val="30"/>
          <w:rtl/>
        </w:rPr>
        <w:t>ً</w:t>
      </w:r>
      <w:r w:rsidR="00C1641A" w:rsidRPr="00E56013">
        <w:rPr>
          <w:rFonts w:ascii="Traditional Arabic" w:hAnsi="Traditional Arabic" w:cs="KFGQPC Uthman Taha Naskh"/>
          <w:color w:val="000000" w:themeColor="text1"/>
          <w:sz w:val="30"/>
          <w:szCs w:val="30"/>
          <w:rtl/>
        </w:rPr>
        <w:t xml:space="preserve"> للمؤمنين ورئيس</w:t>
      </w:r>
      <w:r w:rsidR="008267CB">
        <w:rPr>
          <w:rFonts w:ascii="Traditional Arabic" w:hAnsi="Traditional Arabic" w:cs="KFGQPC Uthman Taha Naskh" w:hint="cs"/>
          <w:color w:val="000000" w:themeColor="text1"/>
          <w:sz w:val="30"/>
          <w:szCs w:val="30"/>
          <w:rtl/>
        </w:rPr>
        <w:t>ً</w:t>
      </w:r>
      <w:r w:rsidR="00C1641A" w:rsidRPr="00E56013">
        <w:rPr>
          <w:rFonts w:ascii="Traditional Arabic" w:hAnsi="Traditional Arabic" w:cs="KFGQPC Uthman Taha Naskh"/>
          <w:color w:val="000000" w:themeColor="text1"/>
          <w:sz w:val="30"/>
          <w:szCs w:val="30"/>
          <w:rtl/>
        </w:rPr>
        <w:t>ا للموحدین</w:t>
      </w:r>
      <w:r w:rsidR="00C1641A" w:rsidRPr="00E56013">
        <w:rPr>
          <w:rFonts w:ascii="Traditional Arabic" w:hAnsi="Traditional Arabic" w:cs="KFGQPC Uthman Taha Naskh" w:hint="cs"/>
          <w:color w:val="000000" w:themeColor="text1"/>
          <w:sz w:val="30"/>
          <w:szCs w:val="30"/>
          <w:rtl/>
        </w:rPr>
        <w:t>.</w:t>
      </w:r>
    </w:p>
    <w:p w14:paraId="581EB7C4" w14:textId="653F36D8"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ثاني</w:t>
      </w:r>
      <w:r w:rsidR="00512098">
        <w:rPr>
          <w:rFonts w:ascii="Traditional Arabic" w:hAnsi="Traditional Arabic" w:cs="KFGQPC Uthman Taha Naskh"/>
          <w:color w:val="000000" w:themeColor="text1"/>
          <w:sz w:val="30"/>
          <w:szCs w:val="30"/>
          <w:rtl/>
        </w:rPr>
        <w:t xml:space="preserve">ًا: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كان قانت</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يعني مداوم</w:t>
      </w:r>
      <w:r w:rsidR="002E5965">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على طاعة الله</w:t>
      </w:r>
      <w:r w:rsidR="00584605">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color w:val="000000" w:themeColor="text1"/>
          <w:sz w:val="30"/>
          <w:szCs w:val="30"/>
          <w:rtl/>
        </w:rPr>
        <w:t>قائم</w:t>
      </w:r>
      <w:r w:rsidR="008267CB">
        <w:rPr>
          <w:rFonts w:ascii="Traditional Arabic" w:hAnsi="Traditional Arabic" w:cs="KFGQPC Uthman Taha Naskh" w:hint="cs"/>
          <w:color w:val="000000" w:themeColor="text1"/>
          <w:sz w:val="30"/>
          <w:szCs w:val="30"/>
          <w:rtl/>
        </w:rPr>
        <w:t>ً</w:t>
      </w:r>
      <w:r w:rsidR="00C1641A" w:rsidRPr="00E56013">
        <w:rPr>
          <w:rFonts w:ascii="Traditional Arabic" w:hAnsi="Traditional Arabic" w:cs="KFGQPC Uthman Taha Naskh"/>
          <w:color w:val="000000" w:themeColor="text1"/>
          <w:sz w:val="30"/>
          <w:szCs w:val="30"/>
          <w:rtl/>
        </w:rPr>
        <w:t xml:space="preserve">ا بأمره </w:t>
      </w:r>
      <w:r w:rsidR="0053589D">
        <w:rPr>
          <w:rFonts w:ascii="Traditional Arabic" w:hAnsi="Traditional Arabic" w:cs="KFGQPC Uthman Taha Naskh"/>
          <w:color w:val="000000" w:themeColor="text1"/>
          <w:sz w:val="30"/>
          <w:szCs w:val="30"/>
          <w:rtl/>
        </w:rPr>
        <w:t>فى</w:t>
      </w:r>
      <w:r w:rsidR="00C1641A" w:rsidRPr="00E56013">
        <w:rPr>
          <w:rFonts w:ascii="Traditional Arabic" w:hAnsi="Traditional Arabic" w:cs="KFGQPC Uthman Taha Naskh"/>
          <w:color w:val="000000" w:themeColor="text1"/>
          <w:sz w:val="30"/>
          <w:szCs w:val="30"/>
          <w:rtl/>
        </w:rPr>
        <w:t xml:space="preserve"> صدق</w:t>
      </w:r>
      <w:r w:rsidR="008267CB">
        <w:rPr>
          <w:rFonts w:ascii="Traditional Arabic" w:hAnsi="Traditional Arabic" w:cs="KFGQPC Uthman Taha Naskh" w:hint="cs"/>
          <w:color w:val="000000" w:themeColor="text1"/>
          <w:sz w:val="30"/>
          <w:szCs w:val="30"/>
          <w:rtl/>
        </w:rPr>
        <w:t>ٍ</w:t>
      </w:r>
      <w:r w:rsidR="00C1641A" w:rsidRPr="00E56013">
        <w:rPr>
          <w:rFonts w:ascii="Traditional Arabic" w:hAnsi="Traditional Arabic" w:cs="KFGQPC Uthman Taha Naskh"/>
          <w:color w:val="000000" w:themeColor="text1"/>
          <w:sz w:val="30"/>
          <w:szCs w:val="30"/>
          <w:rtl/>
        </w:rPr>
        <w:t xml:space="preserve"> ويقين</w:t>
      </w:r>
      <w:r w:rsidR="00C1641A" w:rsidRPr="00E56013">
        <w:rPr>
          <w:rFonts w:ascii="Traditional Arabic" w:hAnsi="Traditional Arabic" w:cs="KFGQPC Uthman Taha Naskh" w:hint="cs"/>
          <w:color w:val="000000" w:themeColor="text1"/>
          <w:sz w:val="30"/>
          <w:szCs w:val="30"/>
          <w:rtl/>
        </w:rPr>
        <w:t>.</w:t>
      </w:r>
    </w:p>
    <w:p w14:paraId="2D7CB23F" w14:textId="5279C0AE"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ثالث</w:t>
      </w:r>
      <w:r w:rsidR="00512098">
        <w:rPr>
          <w:rFonts w:ascii="Traditional Arabic" w:hAnsi="Traditional Arabic" w:cs="KFGQPC Uthman Taha Naskh"/>
          <w:color w:val="000000" w:themeColor="text1"/>
          <w:sz w:val="30"/>
          <w:szCs w:val="30"/>
          <w:rtl/>
        </w:rPr>
        <w:t xml:space="preserve">ًا: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كان حنيف</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والحنيف معناه المائل عن الدين الباطل</w:t>
      </w:r>
      <w:r w:rsidR="00584605">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00C1641A" w:rsidRPr="00E56013">
        <w:rPr>
          <w:rFonts w:ascii="Traditional Arabic" w:hAnsi="Traditional Arabic" w:cs="KFGQPC Uthman Taha Naskh"/>
          <w:color w:val="000000" w:themeColor="text1"/>
          <w:sz w:val="30"/>
          <w:szCs w:val="30"/>
          <w:rtl/>
        </w:rPr>
        <w:t xml:space="preserve"> الدين الحق</w:t>
      </w:r>
      <w:r w:rsidR="00C1641A" w:rsidRPr="00E56013">
        <w:rPr>
          <w:rFonts w:ascii="Traditional Arabic" w:hAnsi="Traditional Arabic" w:cs="KFGQPC Uthman Taha Naskh" w:hint="cs"/>
          <w:color w:val="000000" w:themeColor="text1"/>
          <w:sz w:val="30"/>
          <w:szCs w:val="30"/>
          <w:rtl/>
        </w:rPr>
        <w:t>.</w:t>
      </w:r>
    </w:p>
    <w:p w14:paraId="52451B22" w14:textId="5DE0B758" w:rsidR="00D560B5" w:rsidRPr="00E56013" w:rsidRDefault="00D560B5" w:rsidP="0035102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رابع</w:t>
      </w:r>
      <w:r w:rsidR="00512098">
        <w:rPr>
          <w:rFonts w:ascii="Traditional Arabic" w:hAnsi="Traditional Arabic" w:cs="KFGQPC Uthman Taha Naskh"/>
          <w:color w:val="000000" w:themeColor="text1"/>
          <w:sz w:val="30"/>
          <w:szCs w:val="30"/>
          <w:rtl/>
        </w:rPr>
        <w:t xml:space="preserve">ًا: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ما كان من المشركين - يعني لم يكن سائر</w:t>
      </w:r>
      <w:r w:rsidR="00524D5E">
        <w:rPr>
          <w:rFonts w:ascii="Traditional Arabic" w:hAnsi="Traditional Arabic" w:cs="KFGQPC Uthman Taha Naskh"/>
          <w:color w:val="000000" w:themeColor="text1"/>
          <w:sz w:val="30"/>
          <w:szCs w:val="30"/>
          <w:rtl/>
        </w:rPr>
        <w:t xml:space="preserve">ًا </w:t>
      </w:r>
      <w:r w:rsidR="0035102A">
        <w:rPr>
          <w:rFonts w:ascii="Traditional Arabic" w:hAnsi="Traditional Arabic" w:cs="KFGQPC Uthman Taha Naskh"/>
          <w:color w:val="000000" w:themeColor="text1"/>
          <w:sz w:val="30"/>
          <w:szCs w:val="30"/>
          <w:rtl/>
        </w:rPr>
        <w:t>على ما سار</w:t>
      </w:r>
      <w:r w:rsidR="0035102A">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عليه المشركون من عبادة الأصنام والكواكب</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وإنما</w:t>
      </w:r>
      <w:r w:rsidRPr="00E56013">
        <w:rPr>
          <w:rFonts w:ascii="Traditional Arabic" w:hAnsi="Traditional Arabic" w:cs="KFGQPC Uthman Taha Naskh"/>
          <w:color w:val="000000" w:themeColor="text1"/>
          <w:sz w:val="30"/>
          <w:szCs w:val="30"/>
          <w:rtl/>
        </w:rPr>
        <w:t xml:space="preserve"> كان موحد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الله مؤمن</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به مخلص</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عبادته</w:t>
      </w:r>
      <w:r w:rsidR="00584605">
        <w:rPr>
          <w:rFonts w:ascii="Traditional Arabic" w:hAnsi="Traditional Arabic" w:cs="KFGQPC Uthman Taha Naskh"/>
          <w:color w:val="000000" w:themeColor="text1"/>
          <w:sz w:val="30"/>
          <w:szCs w:val="30"/>
          <w:rtl/>
        </w:rPr>
        <w:t xml:space="preserve">، </w:t>
      </w:r>
      <w:r w:rsidR="00C1641A" w:rsidRPr="00E56013">
        <w:rPr>
          <w:rFonts w:ascii="Traditional Arabic" w:hAnsi="Traditional Arabic" w:cs="KFGQPC Uthman Taha Naskh"/>
          <w:color w:val="000000" w:themeColor="text1"/>
          <w:sz w:val="30"/>
          <w:szCs w:val="30"/>
          <w:rtl/>
        </w:rPr>
        <w:t>وهذا هو تحقيق التوحيد</w:t>
      </w:r>
      <w:r w:rsidR="00C1641A" w:rsidRPr="00E56013">
        <w:rPr>
          <w:rFonts w:ascii="Traditional Arabic" w:hAnsi="Traditional Arabic" w:cs="KFGQPC Uthman Taha Naskh" w:hint="cs"/>
          <w:color w:val="000000" w:themeColor="text1"/>
          <w:sz w:val="30"/>
          <w:szCs w:val="30"/>
          <w:rtl/>
        </w:rPr>
        <w:t>.</w:t>
      </w:r>
    </w:p>
    <w:p w14:paraId="402ED2F3" w14:textId="56E41888" w:rsidR="00D560B5" w:rsidRPr="007B6B9D" w:rsidRDefault="00D560B5"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lastRenderedPageBreak/>
        <w:t xml:space="preserve">والآية الثانية هنا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وَالَّذِينَ</w:t>
      </w:r>
      <w:r w:rsidR="008D79B4" w:rsidRPr="00E7023D">
        <w:rPr>
          <w:rFonts w:ascii="Traditional Arabic" w:hAnsi="Traditional Arabic" w:cs="KFGQPC Uthman Taha Naskh"/>
          <w:b/>
          <w:bCs/>
          <w:color w:val="0070C0"/>
          <w:sz w:val="30"/>
          <w:szCs w:val="30"/>
        </w:rPr>
        <w:t xml:space="preserve"> </w:t>
      </w:r>
      <w:r w:rsidR="008D79B4" w:rsidRPr="00E7023D">
        <w:rPr>
          <w:rFonts w:ascii="Traditional Arabic" w:hAnsi="Traditional Arabic" w:cs="KFGQPC Uthman Taha Naskh"/>
          <w:b/>
          <w:bCs/>
          <w:color w:val="0070C0"/>
          <w:sz w:val="30"/>
          <w:szCs w:val="30"/>
          <w:rtl/>
        </w:rPr>
        <w:t>هُمْ بِرَبِّهِمْ لَا يُشْرِكُونَ</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8267CB">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الذين لا يعبدون معه غيره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ويعتقدون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إيمان</w:t>
      </w:r>
      <w:r w:rsidRPr="00E56013">
        <w:rPr>
          <w:rFonts w:ascii="Traditional Arabic" w:hAnsi="Traditional Arabic" w:cs="KFGQPC Uthman Taha Naskh"/>
          <w:color w:val="000000" w:themeColor="text1"/>
          <w:sz w:val="30"/>
          <w:szCs w:val="30"/>
          <w:rtl/>
        </w:rPr>
        <w:t xml:space="preserve"> صادق</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وحده أحد</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فرد</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صمد لم يلد ولم يولد ولم يكن له ك</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ف</w:t>
      </w:r>
      <w:r w:rsidR="008267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و</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أحد</w:t>
      </w:r>
      <w:r w:rsidR="00A16AA1" w:rsidRPr="00E56013">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بعد هاتين الآيتين يأت</w:t>
      </w:r>
      <w:r w:rsidR="008267CB">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حديث حصين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فيه يحكي قصة حصلت 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مجلس سعيد بن جبير هو وجماعة معه </w:t>
      </w:r>
      <w:r w:rsidR="0075213A" w:rsidRPr="00E56013">
        <w:rPr>
          <w:rFonts w:ascii="Traditional Arabic" w:hAnsi="Traditional Arabic" w:cs="KFGQPC Uthman Taha Naskh"/>
          <w:color w:val="000000" w:themeColor="text1"/>
          <w:sz w:val="30"/>
          <w:szCs w:val="30"/>
          <w:rtl/>
        </w:rPr>
        <w:t>إذ</w:t>
      </w:r>
      <w:r w:rsidRPr="00E56013">
        <w:rPr>
          <w:rFonts w:ascii="Traditional Arabic" w:hAnsi="Traditional Arabic" w:cs="KFGQPC Uthman Taha Naskh"/>
          <w:color w:val="000000" w:themeColor="text1"/>
          <w:sz w:val="30"/>
          <w:szCs w:val="30"/>
          <w:rtl/>
        </w:rPr>
        <w:t xml:space="preserve"> سأل سعيد من عنده قائلا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أيكم رأي الكوكب </w:t>
      </w:r>
      <w:r w:rsidR="00BD1DFB">
        <w:rPr>
          <w:rFonts w:ascii="Traditional Arabic" w:hAnsi="Traditional Arabic" w:cs="KFGQPC Uthman Taha Naskh"/>
          <w:b/>
          <w:bCs/>
          <w:color w:val="0070C0"/>
          <w:sz w:val="30"/>
          <w:szCs w:val="30"/>
          <w:rtl/>
        </w:rPr>
        <w:t>الذى</w:t>
      </w:r>
      <w:r w:rsidRPr="007B6B9D">
        <w:rPr>
          <w:rFonts w:ascii="Traditional Arabic" w:hAnsi="Traditional Arabic" w:cs="KFGQPC Uthman Taha Naskh"/>
          <w:b/>
          <w:bCs/>
          <w:color w:val="0070C0"/>
          <w:sz w:val="30"/>
          <w:szCs w:val="30"/>
          <w:rtl/>
        </w:rPr>
        <w:t xml:space="preserve"> </w:t>
      </w:r>
      <w:r w:rsidR="00467801" w:rsidRPr="007B6B9D">
        <w:rPr>
          <w:rFonts w:ascii="Traditional Arabic" w:hAnsi="Traditional Arabic" w:cs="KFGQPC Uthman Taha Naskh"/>
          <w:b/>
          <w:bCs/>
          <w:color w:val="0070C0"/>
          <w:sz w:val="30"/>
          <w:szCs w:val="30"/>
          <w:rtl/>
        </w:rPr>
        <w:t>إنقض</w:t>
      </w:r>
      <w:r w:rsidRPr="007B6B9D">
        <w:rPr>
          <w:rFonts w:ascii="Traditional Arabic" w:hAnsi="Traditional Arabic" w:cs="KFGQPC Uthman Taha Naskh"/>
          <w:b/>
          <w:bCs/>
          <w:color w:val="0070C0"/>
          <w:sz w:val="30"/>
          <w:szCs w:val="30"/>
          <w:rtl/>
        </w:rPr>
        <w:t xml:space="preserve"> البارحة</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يعني من منكم شاهد النجم </w:t>
      </w:r>
      <w:r w:rsidR="00BD1DFB">
        <w:rPr>
          <w:rFonts w:ascii="Traditional Arabic" w:hAnsi="Traditional Arabic" w:cs="KFGQPC Uthman Taha Naskh"/>
          <w:b/>
          <w:bCs/>
          <w:color w:val="0070C0"/>
          <w:sz w:val="30"/>
          <w:szCs w:val="30"/>
          <w:rtl/>
        </w:rPr>
        <w:t>الذى</w:t>
      </w:r>
      <w:r w:rsidRPr="007B6B9D">
        <w:rPr>
          <w:rFonts w:ascii="Traditional Arabic" w:hAnsi="Traditional Arabic" w:cs="KFGQPC Uthman Taha Naskh"/>
          <w:b/>
          <w:bCs/>
          <w:color w:val="0070C0"/>
          <w:sz w:val="30"/>
          <w:szCs w:val="30"/>
          <w:rtl/>
        </w:rPr>
        <w:t xml:space="preserve"> سقط البارحة قال حصين</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قلت </w:t>
      </w:r>
      <w:r w:rsidR="00F34FE3" w:rsidRPr="007B6B9D">
        <w:rPr>
          <w:rFonts w:ascii="Traditional Arabic" w:hAnsi="Traditional Arabic" w:cs="KFGQPC Uthman Taha Naskh"/>
          <w:b/>
          <w:bCs/>
          <w:color w:val="0070C0"/>
          <w:sz w:val="30"/>
          <w:szCs w:val="30"/>
          <w:rtl/>
        </w:rPr>
        <w:t>أنا</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ولحرص السلف الصالح ومنهم حصين </w:t>
      </w:r>
      <w:r w:rsidR="0053589D">
        <w:rPr>
          <w:rFonts w:ascii="Traditional Arabic" w:hAnsi="Traditional Arabic" w:cs="KFGQPC Uthman Taha Naskh"/>
          <w:b/>
          <w:bCs/>
          <w:color w:val="0070C0"/>
          <w:sz w:val="30"/>
          <w:szCs w:val="30"/>
          <w:rtl/>
        </w:rPr>
        <w:t>رضى</w:t>
      </w:r>
      <w:r w:rsidRPr="007B6B9D">
        <w:rPr>
          <w:rFonts w:ascii="Traditional Arabic" w:hAnsi="Traditional Arabic" w:cs="KFGQPC Uthman Taha Naskh"/>
          <w:b/>
          <w:bCs/>
          <w:color w:val="0070C0"/>
          <w:sz w:val="30"/>
          <w:szCs w:val="30"/>
          <w:rtl/>
        </w:rPr>
        <w:t xml:space="preserve"> الله عنه على البعد عن مدح </w:t>
      </w:r>
      <w:r w:rsidR="000B02BA" w:rsidRPr="007B6B9D">
        <w:rPr>
          <w:rFonts w:ascii="Traditional Arabic" w:hAnsi="Traditional Arabic" w:cs="KFGQPC Uthman Taha Naskh"/>
          <w:b/>
          <w:bCs/>
          <w:color w:val="0070C0"/>
          <w:sz w:val="30"/>
          <w:szCs w:val="30"/>
          <w:rtl/>
        </w:rPr>
        <w:t>الإنسان</w:t>
      </w:r>
      <w:r w:rsidRPr="007B6B9D">
        <w:rPr>
          <w:rFonts w:ascii="Traditional Arabic" w:hAnsi="Traditional Arabic" w:cs="KFGQPC Uthman Taha Naskh"/>
          <w:b/>
          <w:bCs/>
          <w:color w:val="0070C0"/>
          <w:sz w:val="30"/>
          <w:szCs w:val="30"/>
          <w:rtl/>
        </w:rPr>
        <w:t xml:space="preserve"> بما ليس فيه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وخوف</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 xml:space="preserve">من </w:t>
      </w:r>
      <w:r w:rsidR="008267CB">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يكون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كلامه</w:t>
      </w:r>
      <w:r w:rsidR="00584605" w:rsidRPr="007B6B9D">
        <w:rPr>
          <w:rFonts w:ascii="Traditional Arabic" w:hAnsi="Traditional Arabic" w:cs="KFGQPC Uthman Taha Naskh"/>
          <w:b/>
          <w:bCs/>
          <w:color w:val="0070C0"/>
          <w:sz w:val="30"/>
          <w:szCs w:val="30"/>
          <w:rtl/>
        </w:rPr>
        <w:t xml:space="preserve">، </w:t>
      </w:r>
      <w:r w:rsidR="00467801"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 xml:space="preserve">یهام للسامعين بأنه حينما شاهد النجم </w:t>
      </w:r>
      <w:r w:rsidR="00CE4F94" w:rsidRPr="007B6B9D">
        <w:rPr>
          <w:rFonts w:ascii="Traditional Arabic" w:hAnsi="Traditional Arabic" w:cs="KFGQPC Uthman Taha Naskh"/>
          <w:b/>
          <w:bCs/>
          <w:color w:val="0070C0"/>
          <w:sz w:val="30"/>
          <w:szCs w:val="30"/>
          <w:rtl/>
        </w:rPr>
        <w:t>أنه</w:t>
      </w:r>
      <w:r w:rsidRPr="007B6B9D">
        <w:rPr>
          <w:rFonts w:ascii="Traditional Arabic" w:hAnsi="Traditional Arabic" w:cs="KFGQPC Uthman Taha Naskh"/>
          <w:b/>
          <w:bCs/>
          <w:color w:val="0070C0"/>
          <w:sz w:val="30"/>
          <w:szCs w:val="30"/>
          <w:rtl/>
        </w:rPr>
        <w:t xml:space="preserve"> كان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عبادة فيكون ذلك رياء</w:t>
      </w:r>
      <w:r w:rsidR="00512098">
        <w:rPr>
          <w:rFonts w:ascii="Traditional Arabic" w:hAnsi="Traditional Arabic" w:cs="KFGQPC Uthman Taha Naskh"/>
          <w:b/>
          <w:bCs/>
          <w:color w:val="0070C0"/>
          <w:sz w:val="30"/>
          <w:szCs w:val="30"/>
          <w:rtl/>
        </w:rPr>
        <w:t xml:space="preserve">ًا </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أستدرك قائلا </w:t>
      </w:r>
      <w:r w:rsidR="007B6B9D">
        <w:rPr>
          <w:rFonts w:ascii="Traditional Arabic" w:hAnsi="Traditional Arabic" w:cs="KFGQPC Uthman Taha Naskh"/>
          <w:b/>
          <w:bCs/>
          <w:color w:val="0070C0"/>
          <w:sz w:val="30"/>
          <w:szCs w:val="30"/>
          <w:rtl/>
        </w:rPr>
        <w:t>«</w:t>
      </w:r>
      <w:r w:rsidR="00467801" w:rsidRPr="007B6B9D">
        <w:rPr>
          <w:rFonts w:ascii="Traditional Arabic" w:hAnsi="Traditional Arabic" w:cs="KFGQPC Uthman Taha Naskh"/>
          <w:b/>
          <w:bCs/>
          <w:color w:val="0070C0"/>
          <w:sz w:val="30"/>
          <w:szCs w:val="30"/>
          <w:rtl/>
        </w:rPr>
        <w:t>إما</w:t>
      </w:r>
      <w:r w:rsidRPr="007B6B9D">
        <w:rPr>
          <w:rFonts w:ascii="Traditional Arabic" w:hAnsi="Traditional Arabic" w:cs="KFGQPC Uthman Taha Naskh"/>
          <w:b/>
          <w:bCs/>
          <w:color w:val="0070C0"/>
          <w:sz w:val="30"/>
          <w:szCs w:val="30"/>
          <w:rtl/>
        </w:rPr>
        <w:t xml:space="preserve"> </w:t>
      </w:r>
      <w:r w:rsidR="00F34FE3" w:rsidRPr="007B6B9D">
        <w:rPr>
          <w:rFonts w:ascii="Traditional Arabic" w:hAnsi="Traditional Arabic" w:cs="KFGQPC Uthman Taha Naskh"/>
          <w:b/>
          <w:bCs/>
          <w:color w:val="0070C0"/>
          <w:sz w:val="30"/>
          <w:szCs w:val="30"/>
          <w:rtl/>
        </w:rPr>
        <w:t>إني</w:t>
      </w:r>
      <w:r w:rsidRPr="007B6B9D">
        <w:rPr>
          <w:rFonts w:ascii="Traditional Arabic" w:hAnsi="Traditional Arabic" w:cs="KFGQPC Uthman Taha Naskh"/>
          <w:b/>
          <w:bCs/>
          <w:color w:val="0070C0"/>
          <w:sz w:val="30"/>
          <w:szCs w:val="30"/>
          <w:rtl/>
        </w:rPr>
        <w:t xml:space="preserve"> لم </w:t>
      </w:r>
      <w:r w:rsidR="00467801" w:rsidRPr="007B6B9D">
        <w:rPr>
          <w:rFonts w:ascii="Traditional Arabic" w:hAnsi="Traditional Arabic" w:cs="KFGQPC Uthman Taha Naskh"/>
          <w:b/>
          <w:bCs/>
          <w:color w:val="0070C0"/>
          <w:sz w:val="30"/>
          <w:szCs w:val="30"/>
          <w:rtl/>
        </w:rPr>
        <w:t>أكن</w:t>
      </w:r>
      <w:r w:rsidRPr="007B6B9D">
        <w:rPr>
          <w:rFonts w:ascii="Traditional Arabic" w:hAnsi="Traditional Arabic" w:cs="KFGQPC Uthman Taha Naskh"/>
          <w:b/>
          <w:bCs/>
          <w:color w:val="0070C0"/>
          <w:sz w:val="30"/>
          <w:szCs w:val="30"/>
          <w:rtl/>
        </w:rPr>
        <w:t xml:space="preserve">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صلاة ولكني ل</w:t>
      </w:r>
      <w:r w:rsidR="008267CB">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دغت</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يعني </w:t>
      </w:r>
      <w:r w:rsidR="008267C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عقرب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لدغته</w:t>
      </w:r>
      <w:r w:rsidR="003F6C07">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له سعيد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فما صنعت</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يعني ما فعلت</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 xml:space="preserve">قلت </w:t>
      </w:r>
      <w:r w:rsidR="007B6B9D">
        <w:rPr>
          <w:rFonts w:ascii="Traditional Arabic" w:hAnsi="Traditional Arabic" w:cs="KFGQPC Uthman Taha Naskh"/>
          <w:b/>
          <w:bCs/>
          <w:color w:val="0070C0"/>
          <w:sz w:val="30"/>
          <w:szCs w:val="30"/>
          <w:rtl/>
        </w:rPr>
        <w:t>«</w:t>
      </w:r>
      <w:r w:rsidR="00467801"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رتقيت</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يعني طلبت من يعالجني</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بالرقية</w:t>
      </w:r>
      <w:r w:rsidR="0046780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والرقية تكون </w:t>
      </w:r>
      <w:r w:rsidR="00467801" w:rsidRPr="00E56013">
        <w:rPr>
          <w:rFonts w:ascii="Traditional Arabic" w:hAnsi="Traditional Arabic" w:cs="KFGQPC Uthman Taha Naskh"/>
          <w:color w:val="000000" w:themeColor="text1"/>
          <w:sz w:val="30"/>
          <w:szCs w:val="30"/>
          <w:rtl/>
        </w:rPr>
        <w:t>إما</w:t>
      </w:r>
      <w:r w:rsidRPr="00E56013">
        <w:rPr>
          <w:rFonts w:ascii="Traditional Arabic" w:hAnsi="Traditional Arabic" w:cs="KFGQPC Uthman Taha Naskh"/>
          <w:color w:val="000000" w:themeColor="text1"/>
          <w:sz w:val="30"/>
          <w:szCs w:val="30"/>
          <w:rtl/>
        </w:rPr>
        <w:t xml:space="preserve"> بقراءة بعض </w:t>
      </w:r>
      <w:r w:rsidR="00381E05" w:rsidRPr="00E56013">
        <w:rPr>
          <w:rFonts w:ascii="Traditional Arabic" w:hAnsi="Traditional Arabic" w:cs="KFGQPC Uthman Taha Naskh"/>
          <w:color w:val="000000" w:themeColor="text1"/>
          <w:sz w:val="30"/>
          <w:szCs w:val="30"/>
          <w:rtl/>
        </w:rPr>
        <w:t>أيات</w:t>
      </w:r>
      <w:r w:rsidRPr="00E56013">
        <w:rPr>
          <w:rFonts w:ascii="Traditional Arabic" w:hAnsi="Traditional Arabic" w:cs="KFGQPC Uthman Taha Naskh"/>
          <w:color w:val="000000" w:themeColor="text1"/>
          <w:sz w:val="30"/>
          <w:szCs w:val="30"/>
          <w:rtl/>
        </w:rPr>
        <w:t xml:space="preserve"> من القرآن الكريم</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أدعية</w:t>
      </w:r>
      <w:r w:rsidRPr="00E56013">
        <w:rPr>
          <w:rFonts w:ascii="Traditional Arabic" w:hAnsi="Traditional Arabic" w:cs="KFGQPC Uthman Taha Naskh"/>
          <w:color w:val="000000" w:themeColor="text1"/>
          <w:sz w:val="30"/>
          <w:szCs w:val="30"/>
          <w:rtl/>
        </w:rPr>
        <w:t xml:space="preserve"> مأثورة عن النبي صلى الله عليه وسلم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سعيد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فما حملك على ذلك</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يعني ما دليلك على جواز هذا العمل </w:t>
      </w:r>
      <w:r w:rsidR="00BD1DFB">
        <w:rPr>
          <w:rFonts w:ascii="Traditional Arabic" w:hAnsi="Traditional Arabic" w:cs="KFGQPC Uthman Taha Naskh"/>
          <w:b/>
          <w:bCs/>
          <w:color w:val="0070C0"/>
          <w:sz w:val="30"/>
          <w:szCs w:val="30"/>
          <w:rtl/>
        </w:rPr>
        <w:t>الذى</w:t>
      </w:r>
      <w:r w:rsidRPr="007B6B9D">
        <w:rPr>
          <w:rFonts w:ascii="Traditional Arabic" w:hAnsi="Traditional Arabic" w:cs="KFGQPC Uthman Taha Naskh"/>
          <w:b/>
          <w:bCs/>
          <w:color w:val="0070C0"/>
          <w:sz w:val="30"/>
          <w:szCs w:val="30"/>
          <w:rtl/>
        </w:rPr>
        <w:t xml:space="preserve"> عملته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 حصين</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قلت حدیث حدثناه الشع</w:t>
      </w:r>
      <w:r w:rsidR="008267CB">
        <w:rPr>
          <w:rFonts w:ascii="Traditional Arabic" w:hAnsi="Traditional Arabic" w:cs="KFGQPC Uthman Taha Naskh" w:hint="cs"/>
          <w:b/>
          <w:bCs/>
          <w:color w:val="0070C0"/>
          <w:sz w:val="30"/>
          <w:szCs w:val="30"/>
          <w:rtl/>
        </w:rPr>
        <w:t>ب</w:t>
      </w:r>
      <w:r w:rsidRPr="007B6B9D">
        <w:rPr>
          <w:rFonts w:ascii="Traditional Arabic" w:hAnsi="Traditional Arabic" w:cs="KFGQPC Uthman Taha Naskh"/>
          <w:b/>
          <w:bCs/>
          <w:color w:val="0070C0"/>
          <w:sz w:val="30"/>
          <w:szCs w:val="30"/>
          <w:rtl/>
        </w:rPr>
        <w:t>بي</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 سعيد وما حدثكم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 حصين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حدثنا عن بريده بن الحصيب </w:t>
      </w:r>
      <w:r w:rsidR="00CE4F94" w:rsidRPr="007B6B9D">
        <w:rPr>
          <w:rFonts w:ascii="Traditional Arabic" w:hAnsi="Traditional Arabic" w:cs="KFGQPC Uthman Taha Naskh"/>
          <w:b/>
          <w:bCs/>
          <w:color w:val="0070C0"/>
          <w:sz w:val="30"/>
          <w:szCs w:val="30"/>
          <w:rtl/>
        </w:rPr>
        <w:t>أنه</w:t>
      </w:r>
      <w:r w:rsidR="00467801" w:rsidRPr="007B6B9D">
        <w:rPr>
          <w:rFonts w:ascii="Traditional Arabic" w:hAnsi="Traditional Arabic" w:cs="KFGQPC Uthman Taha Naskh"/>
          <w:b/>
          <w:bCs/>
          <w:color w:val="0070C0"/>
          <w:sz w:val="30"/>
          <w:szCs w:val="30"/>
          <w:rtl/>
        </w:rPr>
        <w:t xml:space="preserve"> قال</w:t>
      </w:r>
      <w:r w:rsidR="00262DD0" w:rsidRPr="007B6B9D">
        <w:rPr>
          <w:rFonts w:ascii="Traditional Arabic" w:hAnsi="Traditional Arabic" w:cs="KFGQPC Uthman Taha Naskh"/>
          <w:b/>
          <w:bCs/>
          <w:color w:val="0070C0"/>
          <w:sz w:val="30"/>
          <w:szCs w:val="30"/>
          <w:rtl/>
        </w:rPr>
        <w:t xml:space="preserve">: </w:t>
      </w:r>
      <w:r w:rsidR="00467801" w:rsidRPr="007B6B9D">
        <w:rPr>
          <w:rFonts w:ascii="Traditional Arabic" w:hAnsi="Traditional Arabic" w:cs="KFGQPC Uthman Taha Naskh"/>
          <w:b/>
          <w:bCs/>
          <w:color w:val="0070C0"/>
          <w:sz w:val="30"/>
          <w:szCs w:val="30"/>
          <w:rtl/>
        </w:rPr>
        <w:t>لا رقي</w:t>
      </w:r>
      <w:r w:rsidRPr="007B6B9D">
        <w:rPr>
          <w:rFonts w:ascii="Traditional Arabic" w:hAnsi="Traditional Arabic" w:cs="KFGQPC Uthman Taha Naskh"/>
          <w:b/>
          <w:bCs/>
          <w:color w:val="0070C0"/>
          <w:sz w:val="30"/>
          <w:szCs w:val="30"/>
          <w:rtl/>
        </w:rPr>
        <w:t xml:space="preserve">ة </w:t>
      </w:r>
      <w:r w:rsidR="008267CB">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من عين </w:t>
      </w:r>
      <w:r w:rsidR="0075213A" w:rsidRPr="007B6B9D">
        <w:rPr>
          <w:rFonts w:ascii="Traditional Arabic" w:hAnsi="Traditional Arabic" w:cs="KFGQPC Uthman Taha Naskh"/>
          <w:b/>
          <w:bCs/>
          <w:color w:val="0070C0"/>
          <w:sz w:val="30"/>
          <w:szCs w:val="30"/>
          <w:rtl/>
        </w:rPr>
        <w:t>أو</w:t>
      </w:r>
      <w:r w:rsidRPr="007B6B9D">
        <w:rPr>
          <w:rFonts w:ascii="Traditional Arabic" w:hAnsi="Traditional Arabic" w:cs="KFGQPC Uthman Taha Naskh"/>
          <w:b/>
          <w:bCs/>
          <w:color w:val="0070C0"/>
          <w:sz w:val="30"/>
          <w:szCs w:val="30"/>
          <w:rtl/>
        </w:rPr>
        <w:t xml:space="preserve"> حمة</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يعني لا رقية أقرب </w:t>
      </w:r>
      <w:r w:rsidR="00630450" w:rsidRPr="007B6B9D">
        <w:rPr>
          <w:rFonts w:ascii="Traditional Arabic" w:hAnsi="Traditional Arabic" w:cs="KFGQPC Uthman Taha Naskh"/>
          <w:b/>
          <w:bCs/>
          <w:color w:val="0070C0"/>
          <w:sz w:val="30"/>
          <w:szCs w:val="30"/>
          <w:rtl/>
        </w:rPr>
        <w:t>إلى</w:t>
      </w:r>
      <w:r w:rsidR="00467801" w:rsidRPr="007B6B9D">
        <w:rPr>
          <w:rFonts w:ascii="Traditional Arabic" w:hAnsi="Traditional Arabic" w:cs="KFGQPC Uthman Taha Naskh"/>
          <w:b/>
          <w:bCs/>
          <w:color w:val="0070C0"/>
          <w:sz w:val="30"/>
          <w:szCs w:val="30"/>
          <w:rtl/>
        </w:rPr>
        <w:t xml:space="preserve"> الشفاء - من ال</w:t>
      </w:r>
      <w:r w:rsidR="00467801"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صابة بالعين والحمة - بضم الحاء وتخفيف الميم - سم العقرب وغيرها من الحشرات السامة</w:t>
      </w:r>
      <w:r w:rsidR="008D79B4">
        <w:rPr>
          <w:rFonts w:ascii="Traditional Arabic" w:hAnsi="Traditional Arabic" w:cs="KFGQPC Uthman Taha Naskh" w:hint="cs"/>
          <w:b/>
          <w:bCs/>
          <w:color w:val="0070C0"/>
          <w:sz w:val="30"/>
          <w:szCs w:val="30"/>
          <w:rtl/>
        </w:rPr>
        <w:t>».</w:t>
      </w:r>
    </w:p>
    <w:p w14:paraId="5F5F87D2" w14:textId="0544A67F" w:rsidR="00D560B5" w:rsidRPr="008D79B4" w:rsidRDefault="00467801"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Pr>
      </w:pPr>
      <w:r w:rsidRPr="008D79B4">
        <w:rPr>
          <w:rFonts w:ascii="Traditional Arabic" w:hAnsi="Traditional Arabic" w:cs="KFGQPC Uthman Taha Naskh"/>
          <w:sz w:val="30"/>
          <w:szCs w:val="30"/>
          <w:rtl/>
        </w:rPr>
        <w:t xml:space="preserve">قال سعيد </w:t>
      </w:r>
      <w:r w:rsidR="0053589D">
        <w:rPr>
          <w:rFonts w:ascii="Traditional Arabic" w:hAnsi="Traditional Arabic" w:cs="KFGQPC Uthman Taha Naskh"/>
          <w:sz w:val="30"/>
          <w:szCs w:val="30"/>
          <w:rtl/>
        </w:rPr>
        <w:t>فى</w:t>
      </w:r>
      <w:r w:rsidRPr="008D79B4">
        <w:rPr>
          <w:rFonts w:ascii="Traditional Arabic" w:hAnsi="Traditional Arabic" w:cs="KFGQPC Uthman Taha Naskh"/>
          <w:sz w:val="30"/>
          <w:szCs w:val="30"/>
          <w:rtl/>
        </w:rPr>
        <w:t xml:space="preserve"> </w:t>
      </w:r>
      <w:r w:rsidRPr="008D79B4">
        <w:rPr>
          <w:rFonts w:ascii="Traditional Arabic" w:hAnsi="Traditional Arabic" w:cs="KFGQPC Uthman Taha Naskh" w:hint="cs"/>
          <w:sz w:val="30"/>
          <w:szCs w:val="30"/>
          <w:rtl/>
        </w:rPr>
        <w:t>أ</w:t>
      </w:r>
      <w:r w:rsidR="00D560B5" w:rsidRPr="008D79B4">
        <w:rPr>
          <w:rFonts w:ascii="Traditional Arabic" w:hAnsi="Traditional Arabic" w:cs="KFGQPC Uthman Taha Naskh"/>
          <w:sz w:val="30"/>
          <w:szCs w:val="30"/>
          <w:rtl/>
        </w:rPr>
        <w:t>دب العالم</w:t>
      </w:r>
      <w:r w:rsidR="00262DD0" w:rsidRPr="008D79B4">
        <w:rPr>
          <w:rFonts w:ascii="Traditional Arabic" w:hAnsi="Traditional Arabic" w:cs="KFGQPC Uthman Taha Naskh"/>
          <w:sz w:val="30"/>
          <w:szCs w:val="30"/>
          <w:rtl/>
        </w:rPr>
        <w:t xml:space="preserve">: </w:t>
      </w:r>
      <w:r w:rsidR="00D560B5" w:rsidRPr="008D79B4">
        <w:rPr>
          <w:rFonts w:ascii="Traditional Arabic" w:hAnsi="Traditional Arabic" w:cs="KFGQPC Uthman Taha Naskh"/>
          <w:sz w:val="30"/>
          <w:szCs w:val="30"/>
          <w:rtl/>
        </w:rPr>
        <w:t xml:space="preserve">قد أحسن من </w:t>
      </w:r>
      <w:r w:rsidR="002E5965">
        <w:rPr>
          <w:rFonts w:ascii="Traditional Arabic" w:hAnsi="Traditional Arabic" w:cs="KFGQPC Uthman Taha Naskh"/>
          <w:sz w:val="30"/>
          <w:szCs w:val="30"/>
          <w:rtl/>
        </w:rPr>
        <w:t>انتهى</w:t>
      </w:r>
      <w:r w:rsidR="00D560B5" w:rsidRPr="008D79B4">
        <w:rPr>
          <w:rFonts w:ascii="Traditional Arabic" w:hAnsi="Traditional Arabic" w:cs="KFGQPC Uthman Taha Naskh"/>
          <w:sz w:val="30"/>
          <w:szCs w:val="30"/>
          <w:rtl/>
        </w:rPr>
        <w:t xml:space="preserve"> </w:t>
      </w:r>
      <w:r w:rsidR="00630450" w:rsidRPr="008D79B4">
        <w:rPr>
          <w:rFonts w:ascii="Traditional Arabic" w:hAnsi="Traditional Arabic" w:cs="KFGQPC Uthman Taha Naskh"/>
          <w:sz w:val="30"/>
          <w:szCs w:val="30"/>
          <w:rtl/>
        </w:rPr>
        <w:t>إلى</w:t>
      </w:r>
      <w:r w:rsidRPr="008D79B4">
        <w:rPr>
          <w:rFonts w:ascii="Traditional Arabic" w:hAnsi="Traditional Arabic" w:cs="KFGQPC Uthman Taha Naskh"/>
          <w:sz w:val="30"/>
          <w:szCs w:val="30"/>
          <w:rtl/>
        </w:rPr>
        <w:t xml:space="preserve"> ما سمع يعني</w:t>
      </w:r>
      <w:r w:rsidRPr="008D79B4">
        <w:rPr>
          <w:rFonts w:ascii="Traditional Arabic" w:hAnsi="Traditional Arabic" w:cs="KFGQPC Uthman Taha Naskh" w:hint="cs"/>
          <w:sz w:val="30"/>
          <w:szCs w:val="30"/>
          <w:rtl/>
        </w:rPr>
        <w:t xml:space="preserve"> </w:t>
      </w:r>
      <w:r w:rsidR="00D560B5" w:rsidRPr="008D79B4">
        <w:rPr>
          <w:rFonts w:ascii="Traditional Arabic" w:hAnsi="Traditional Arabic" w:cs="KFGQPC Uthman Taha Naskh"/>
          <w:sz w:val="30"/>
          <w:szCs w:val="30"/>
          <w:rtl/>
        </w:rPr>
        <w:t xml:space="preserve">قد </w:t>
      </w:r>
      <w:r w:rsidR="00D560B5" w:rsidRPr="008D79B4">
        <w:rPr>
          <w:rFonts w:ascii="Traditional Arabic" w:hAnsi="Traditional Arabic" w:cs="KFGQPC Uthman Taha Naskh"/>
          <w:sz w:val="30"/>
          <w:szCs w:val="30"/>
          <w:rtl/>
        </w:rPr>
        <w:lastRenderedPageBreak/>
        <w:t>أحسن عمل</w:t>
      </w:r>
      <w:r w:rsidR="00524D5E" w:rsidRPr="008D79B4">
        <w:rPr>
          <w:rFonts w:ascii="Traditional Arabic" w:hAnsi="Traditional Arabic" w:cs="KFGQPC Uthman Taha Naskh"/>
          <w:sz w:val="30"/>
          <w:szCs w:val="30"/>
          <w:rtl/>
        </w:rPr>
        <w:t xml:space="preserve">ًا </w:t>
      </w:r>
      <w:r w:rsidR="00D560B5" w:rsidRPr="008D79B4">
        <w:rPr>
          <w:rFonts w:ascii="Traditional Arabic" w:hAnsi="Traditional Arabic" w:cs="KFGQPC Uthman Taha Naskh"/>
          <w:sz w:val="30"/>
          <w:szCs w:val="30"/>
          <w:rtl/>
        </w:rPr>
        <w:t>من عمل شيئ</w:t>
      </w:r>
      <w:r w:rsidR="00524D5E" w:rsidRPr="008D79B4">
        <w:rPr>
          <w:rFonts w:ascii="Traditional Arabic" w:hAnsi="Traditional Arabic" w:cs="KFGQPC Uthman Taha Naskh"/>
          <w:sz w:val="30"/>
          <w:szCs w:val="30"/>
          <w:rtl/>
        </w:rPr>
        <w:t xml:space="preserve">ًا </w:t>
      </w:r>
      <w:r w:rsidRPr="008D79B4">
        <w:rPr>
          <w:rFonts w:ascii="Traditional Arabic" w:hAnsi="Traditional Arabic" w:cs="KFGQPC Uthman Taha Naskh"/>
          <w:sz w:val="30"/>
          <w:szCs w:val="30"/>
          <w:rtl/>
        </w:rPr>
        <w:t>عن علم</w:t>
      </w:r>
      <w:r w:rsidRPr="008D79B4">
        <w:rPr>
          <w:rFonts w:ascii="Traditional Arabic" w:hAnsi="Traditional Arabic" w:cs="KFGQPC Uthman Taha Naskh" w:hint="cs"/>
          <w:sz w:val="30"/>
          <w:szCs w:val="30"/>
          <w:rtl/>
        </w:rPr>
        <w:t>.</w:t>
      </w:r>
    </w:p>
    <w:p w14:paraId="6EEA716E" w14:textId="1DB9AA37" w:rsidR="00467801" w:rsidRPr="007B6B9D"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8D79B4">
        <w:rPr>
          <w:rFonts w:ascii="Traditional Arabic" w:hAnsi="Traditional Arabic" w:cs="KFGQPC Uthman Taha Naskh"/>
          <w:sz w:val="30"/>
          <w:szCs w:val="30"/>
          <w:rtl/>
        </w:rPr>
        <w:t xml:space="preserve">قال سعيد </w:t>
      </w:r>
      <w:r w:rsidR="0053589D">
        <w:rPr>
          <w:rFonts w:ascii="Traditional Arabic" w:hAnsi="Traditional Arabic" w:cs="KFGQPC Uthman Taha Naskh"/>
          <w:sz w:val="30"/>
          <w:szCs w:val="30"/>
          <w:rtl/>
        </w:rPr>
        <w:t>رضى</w:t>
      </w:r>
      <w:r w:rsidRPr="008D79B4">
        <w:rPr>
          <w:rFonts w:ascii="Traditional Arabic" w:hAnsi="Traditional Arabic" w:cs="KFGQPC Uthman Taha Naskh"/>
          <w:sz w:val="30"/>
          <w:szCs w:val="30"/>
          <w:rtl/>
        </w:rPr>
        <w:t xml:space="preserve"> الله عنه</w:t>
      </w:r>
      <w:r w:rsidR="00584605" w:rsidRPr="008D79B4">
        <w:rPr>
          <w:rFonts w:ascii="Traditional Arabic" w:hAnsi="Traditional Arabic" w:cs="KFGQPC Uthman Taha Naskh"/>
          <w:sz w:val="30"/>
          <w:szCs w:val="30"/>
          <w:rtl/>
        </w:rPr>
        <w:t xml:space="preserve">، </w:t>
      </w:r>
      <w:r w:rsidRPr="008D79B4">
        <w:rPr>
          <w:rFonts w:ascii="Traditional Arabic" w:hAnsi="Traditional Arabic" w:cs="KFGQPC Uthman Taha Naskh"/>
          <w:sz w:val="30"/>
          <w:szCs w:val="30"/>
          <w:rtl/>
        </w:rPr>
        <w:t xml:space="preserve">ولكن حدثنا </w:t>
      </w:r>
      <w:r w:rsidR="00A44647" w:rsidRPr="008D79B4">
        <w:rPr>
          <w:rFonts w:ascii="Traditional Arabic" w:hAnsi="Traditional Arabic" w:cs="KFGQPC Uthman Taha Naskh"/>
          <w:sz w:val="30"/>
          <w:szCs w:val="30"/>
          <w:rtl/>
        </w:rPr>
        <w:t>ابن</w:t>
      </w:r>
      <w:r w:rsidRPr="008D79B4">
        <w:rPr>
          <w:rFonts w:ascii="Traditional Arabic" w:hAnsi="Traditional Arabic" w:cs="KFGQPC Uthman Taha Naskh"/>
          <w:sz w:val="30"/>
          <w:szCs w:val="30"/>
          <w:rtl/>
        </w:rPr>
        <w:t xml:space="preserve"> عباس عن النبي صلى الله عليه وسلم </w:t>
      </w:r>
      <w:r w:rsidR="00CE4F94" w:rsidRPr="008D79B4">
        <w:rPr>
          <w:rFonts w:ascii="Traditional Arabic" w:hAnsi="Traditional Arabic" w:cs="KFGQPC Uthman Taha Naskh"/>
          <w:sz w:val="30"/>
          <w:szCs w:val="30"/>
          <w:rtl/>
        </w:rPr>
        <w:t>أنه</w:t>
      </w:r>
      <w:r w:rsidR="007361CB" w:rsidRPr="008D79B4">
        <w:rPr>
          <w:rFonts w:ascii="Traditional Arabic" w:hAnsi="Traditional Arabic" w:cs="KFGQPC Uthman Taha Naskh"/>
          <w:sz w:val="30"/>
          <w:szCs w:val="30"/>
          <w:rtl/>
        </w:rPr>
        <w:t xml:space="preserve"> قال</w:t>
      </w:r>
      <w:r w:rsidR="00262DD0" w:rsidRPr="008D79B4">
        <w:rPr>
          <w:rFonts w:ascii="Traditional Arabic" w:hAnsi="Traditional Arabic" w:cs="KFGQPC Uthman Taha Naskh"/>
          <w:sz w:val="30"/>
          <w:szCs w:val="30"/>
          <w:rtl/>
        </w:rPr>
        <w:t>:</w:t>
      </w:r>
      <w:r w:rsidR="00262DD0" w:rsidRPr="008D79B4">
        <w:rPr>
          <w:rFonts w:ascii="Traditional Arabic" w:hAnsi="Traditional Arabic" w:cs="KFGQPC Uthman Taha Naskh"/>
          <w:b/>
          <w:bCs/>
          <w:sz w:val="30"/>
          <w:szCs w:val="30"/>
          <w:rtl/>
        </w:rPr>
        <w:t xml:space="preserve"> </w:t>
      </w:r>
      <w:r w:rsidR="007B6B9D">
        <w:rPr>
          <w:rFonts w:ascii="Traditional Arabic" w:hAnsi="Traditional Arabic" w:cs="KFGQPC Uthman Taha Naskh"/>
          <w:b/>
          <w:bCs/>
          <w:color w:val="0070C0"/>
          <w:sz w:val="30"/>
          <w:szCs w:val="30"/>
          <w:rtl/>
        </w:rPr>
        <w:t>«</w:t>
      </w:r>
      <w:r w:rsidR="007361CB" w:rsidRPr="007B6B9D">
        <w:rPr>
          <w:rFonts w:ascii="Traditional Arabic" w:hAnsi="Traditional Arabic" w:cs="KFGQPC Uthman Taha Naskh"/>
          <w:b/>
          <w:bCs/>
          <w:color w:val="0070C0"/>
          <w:sz w:val="30"/>
          <w:szCs w:val="30"/>
          <w:rtl/>
        </w:rPr>
        <w:t>ع</w:t>
      </w:r>
      <w:r w:rsidR="00B144C9">
        <w:rPr>
          <w:rFonts w:ascii="Traditional Arabic" w:hAnsi="Traditional Arabic" w:cs="KFGQPC Uthman Taha Naskh" w:hint="cs"/>
          <w:b/>
          <w:bCs/>
          <w:color w:val="0070C0"/>
          <w:sz w:val="30"/>
          <w:szCs w:val="30"/>
          <w:rtl/>
        </w:rPr>
        <w:t>ُ</w:t>
      </w:r>
      <w:r w:rsidR="007361CB" w:rsidRPr="007B6B9D">
        <w:rPr>
          <w:rFonts w:ascii="Traditional Arabic" w:hAnsi="Traditional Arabic" w:cs="KFGQPC Uthman Taha Naskh"/>
          <w:b/>
          <w:bCs/>
          <w:color w:val="0070C0"/>
          <w:sz w:val="30"/>
          <w:szCs w:val="30"/>
          <w:rtl/>
        </w:rPr>
        <w:t>رضت عل</w:t>
      </w:r>
      <w:r w:rsidR="00B144C9">
        <w:rPr>
          <w:rFonts w:ascii="Traditional Arabic" w:hAnsi="Traditional Arabic" w:cs="KFGQPC Uthman Taha Naskh" w:hint="cs"/>
          <w:b/>
          <w:bCs/>
          <w:color w:val="0070C0"/>
          <w:sz w:val="30"/>
          <w:szCs w:val="30"/>
          <w:rtl/>
        </w:rPr>
        <w:t>َّ</w:t>
      </w:r>
      <w:r w:rsidR="007361CB" w:rsidRPr="007B6B9D">
        <w:rPr>
          <w:rFonts w:ascii="Traditional Arabic" w:hAnsi="Traditional Arabic" w:cs="KFGQPC Uthman Taha Naskh"/>
          <w:b/>
          <w:bCs/>
          <w:color w:val="0070C0"/>
          <w:sz w:val="30"/>
          <w:szCs w:val="30"/>
          <w:rtl/>
        </w:rPr>
        <w:t>ي ال</w:t>
      </w:r>
      <w:r w:rsidR="007361CB" w:rsidRPr="007B6B9D">
        <w:rPr>
          <w:rFonts w:ascii="Traditional Arabic" w:hAnsi="Traditional Arabic" w:cs="KFGQPC Uthman Taha Naskh" w:hint="cs"/>
          <w:b/>
          <w:bCs/>
          <w:color w:val="0070C0"/>
          <w:sz w:val="30"/>
          <w:szCs w:val="30"/>
          <w:rtl/>
        </w:rPr>
        <w:t>أ</w:t>
      </w:r>
      <w:r w:rsidRPr="007B6B9D">
        <w:rPr>
          <w:rFonts w:ascii="Traditional Arabic" w:hAnsi="Traditional Arabic" w:cs="KFGQPC Uthman Taha Naskh"/>
          <w:b/>
          <w:bCs/>
          <w:color w:val="0070C0"/>
          <w:sz w:val="30"/>
          <w:szCs w:val="30"/>
          <w:rtl/>
        </w:rPr>
        <w:t>مم</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الحديث هنا لم يتعرض المكان وزمان العرض ولذا سوف لا نتعرض له الآن </w:t>
      </w:r>
      <w:r w:rsidR="00B144C9">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ورد ما يدل على ذلك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فرأيت النبي ومعه الرهط</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يعني </w:t>
      </w:r>
      <w:r w:rsidR="00CE4F94" w:rsidRPr="007B6B9D">
        <w:rPr>
          <w:rFonts w:ascii="Traditional Arabic" w:hAnsi="Traditional Arabic" w:cs="KFGQPC Uthman Taha Naskh"/>
          <w:b/>
          <w:bCs/>
          <w:color w:val="0070C0"/>
          <w:sz w:val="30"/>
          <w:szCs w:val="30"/>
          <w:rtl/>
        </w:rPr>
        <w:t>أنه</w:t>
      </w:r>
      <w:r w:rsidRPr="007B6B9D">
        <w:rPr>
          <w:rFonts w:ascii="Traditional Arabic" w:hAnsi="Traditional Arabic" w:cs="KFGQPC Uthman Taha Naskh"/>
          <w:b/>
          <w:bCs/>
          <w:color w:val="0070C0"/>
          <w:sz w:val="30"/>
          <w:szCs w:val="30"/>
          <w:rtl/>
        </w:rPr>
        <w:t xml:space="preserve"> عليه</w:t>
      </w:r>
      <w:r w:rsidR="00467801" w:rsidRPr="007B6B9D">
        <w:rPr>
          <w:rFonts w:ascii="Traditional Arabic" w:hAnsi="Traditional Arabic" w:cs="KFGQPC Uthman Taha Naskh"/>
          <w:b/>
          <w:bCs/>
          <w:color w:val="0070C0"/>
          <w:sz w:val="30"/>
          <w:szCs w:val="30"/>
          <w:rtl/>
        </w:rPr>
        <w:t xml:space="preserve"> السلام رأي </w:t>
      </w:r>
      <w:r w:rsidR="0053589D">
        <w:rPr>
          <w:rFonts w:ascii="Traditional Arabic" w:hAnsi="Traditional Arabic" w:cs="KFGQPC Uthman Taha Naskh"/>
          <w:b/>
          <w:bCs/>
          <w:color w:val="0070C0"/>
          <w:sz w:val="30"/>
          <w:szCs w:val="30"/>
          <w:rtl/>
        </w:rPr>
        <w:t>فى</w:t>
      </w:r>
      <w:r w:rsidR="00467801" w:rsidRPr="007B6B9D">
        <w:rPr>
          <w:rFonts w:ascii="Traditional Arabic" w:hAnsi="Traditional Arabic" w:cs="KFGQPC Uthman Taha Naskh"/>
          <w:b/>
          <w:bCs/>
          <w:color w:val="0070C0"/>
          <w:sz w:val="30"/>
          <w:szCs w:val="30"/>
          <w:rtl/>
        </w:rPr>
        <w:t xml:space="preserve"> هذا العرض بعض ال</w:t>
      </w:r>
      <w:r w:rsidR="00467801" w:rsidRPr="007B6B9D">
        <w:rPr>
          <w:rFonts w:ascii="Traditional Arabic" w:hAnsi="Traditional Arabic" w:cs="KFGQPC Uthman Taha Naskh" w:hint="cs"/>
          <w:b/>
          <w:bCs/>
          <w:color w:val="0070C0"/>
          <w:sz w:val="30"/>
          <w:szCs w:val="30"/>
          <w:rtl/>
        </w:rPr>
        <w:t>أ</w:t>
      </w:r>
      <w:r w:rsidRPr="007B6B9D">
        <w:rPr>
          <w:rFonts w:ascii="Traditional Arabic" w:hAnsi="Traditional Arabic" w:cs="KFGQPC Uthman Taha Naskh"/>
          <w:b/>
          <w:bCs/>
          <w:color w:val="0070C0"/>
          <w:sz w:val="30"/>
          <w:szCs w:val="30"/>
          <w:rtl/>
        </w:rPr>
        <w:t>نبياء</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وليس معه من أتباعه </w:t>
      </w:r>
      <w:r w:rsidR="00B144C9">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467801" w:rsidRPr="007B6B9D">
        <w:rPr>
          <w:rFonts w:ascii="Traditional Arabic" w:hAnsi="Traditional Arabic" w:cs="KFGQPC Uthman Taha Naskh"/>
          <w:b/>
          <w:bCs/>
          <w:color w:val="0070C0"/>
          <w:sz w:val="30"/>
          <w:szCs w:val="30"/>
          <w:rtl/>
        </w:rPr>
        <w:t xml:space="preserve"> أشخاص قليلون يبلغ عددهم العشرة</w:t>
      </w:r>
      <w:r w:rsidR="00467801" w:rsidRPr="007B6B9D">
        <w:rPr>
          <w:rFonts w:ascii="Traditional Arabic" w:hAnsi="Traditional Arabic" w:cs="KFGQPC Uthman Taha Naskh" w:hint="cs"/>
          <w:b/>
          <w:bCs/>
          <w:color w:val="0070C0"/>
          <w:sz w:val="30"/>
          <w:szCs w:val="30"/>
          <w:rtl/>
        </w:rPr>
        <w:t>.</w:t>
      </w:r>
    </w:p>
    <w:p w14:paraId="330E899D" w14:textId="2782DBA5" w:rsidR="00D560B5" w:rsidRPr="00E56013" w:rsidRDefault="00467801"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قوله</w:t>
      </w:r>
      <w:r w:rsidR="00262DD0"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«والنبي معه الرجل والرجلان</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والنبي وليس معه أحد</w:t>
      </w:r>
      <w:r w:rsidR="007B6B9D">
        <w:rPr>
          <w:rFonts w:ascii="Traditional Arabic" w:hAnsi="Traditional Arabic" w:cs="KFGQPC Uthman Taha Naskh"/>
          <w:b/>
          <w:bCs/>
          <w:color w:val="0070C0"/>
          <w:sz w:val="30"/>
          <w:szCs w:val="30"/>
          <w:rtl/>
        </w:rPr>
        <w:t>»</w:t>
      </w:r>
      <w:r w:rsidR="00D560B5" w:rsidRPr="00E56013">
        <w:rPr>
          <w:rFonts w:ascii="Traditional Arabic" w:hAnsi="Traditional Arabic" w:cs="KFGQPC Uthman Taha Naskh"/>
          <w:color w:val="000000" w:themeColor="text1"/>
          <w:sz w:val="30"/>
          <w:szCs w:val="30"/>
          <w:rtl/>
        </w:rPr>
        <w:t xml:space="preserve"> ورأى كذلك بعض الأنبياء</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وليس معه سوى رجل </w:t>
      </w:r>
      <w:r w:rsidR="0075213A" w:rsidRPr="00E56013">
        <w:rPr>
          <w:rFonts w:ascii="Traditional Arabic" w:hAnsi="Traditional Arabic" w:cs="KFGQPC Uthman Taha Naskh"/>
          <w:color w:val="000000" w:themeColor="text1"/>
          <w:sz w:val="30"/>
          <w:szCs w:val="30"/>
          <w:rtl/>
        </w:rPr>
        <w:t>أو</w:t>
      </w:r>
      <w:r w:rsidR="00D560B5" w:rsidRPr="00E56013">
        <w:rPr>
          <w:rFonts w:ascii="Traditional Arabic" w:hAnsi="Traditional Arabic" w:cs="KFGQPC Uthman Taha Naskh"/>
          <w:color w:val="000000" w:themeColor="text1"/>
          <w:sz w:val="30"/>
          <w:szCs w:val="30"/>
          <w:rtl/>
        </w:rPr>
        <w:t xml:space="preserve"> رجلين</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ومنهم من ليس معه أحد وهذا يدل على </w:t>
      </w:r>
      <w:r w:rsidR="00B144C9">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الأكثرية</w:t>
      </w:r>
      <w:r w:rsidRPr="00E56013">
        <w:rPr>
          <w:rFonts w:ascii="Traditional Arabic" w:hAnsi="Traditional Arabic" w:cs="KFGQPC Uthman Taha Naskh"/>
          <w:color w:val="000000" w:themeColor="text1"/>
          <w:sz w:val="30"/>
          <w:szCs w:val="30"/>
          <w:rtl/>
        </w:rPr>
        <w:t xml:space="preserve"> الساحقة من الناس لا يسيرون على</w:t>
      </w:r>
      <w:r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هدى </w:t>
      </w:r>
      <w:r w:rsidRPr="00E56013">
        <w:rPr>
          <w:rFonts w:ascii="Traditional Arabic" w:hAnsi="Traditional Arabic" w:cs="KFGQPC Uthman Taha Naskh" w:hint="cs"/>
          <w:color w:val="000000" w:themeColor="text1"/>
          <w:sz w:val="30"/>
          <w:szCs w:val="30"/>
          <w:rtl/>
        </w:rPr>
        <w:t>أ</w:t>
      </w:r>
      <w:r w:rsidR="00D560B5" w:rsidRPr="00E56013">
        <w:rPr>
          <w:rFonts w:ascii="Traditional Arabic" w:hAnsi="Traditional Arabic" w:cs="KFGQPC Uthman Taha Naskh"/>
          <w:color w:val="000000" w:themeColor="text1"/>
          <w:sz w:val="30"/>
          <w:szCs w:val="30"/>
          <w:rtl/>
        </w:rPr>
        <w:t xml:space="preserve">نبيائهم </w:t>
      </w:r>
      <w:r w:rsidR="00361CED" w:rsidRPr="00E56013">
        <w:rPr>
          <w:rFonts w:ascii="Traditional Arabic" w:hAnsi="Traditional Arabic" w:cs="KFGQPC Uthman Taha Naskh"/>
          <w:color w:val="000000" w:themeColor="text1"/>
          <w:sz w:val="30"/>
          <w:szCs w:val="30"/>
          <w:rtl/>
        </w:rPr>
        <w:t>و</w:t>
      </w:r>
      <w:r w:rsidR="00B144C9">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الصادقين الله </w:t>
      </w:r>
      <w:r w:rsidR="0053589D">
        <w:rPr>
          <w:rFonts w:ascii="Traditional Arabic" w:hAnsi="Traditional Arabic" w:cs="KFGQPC Uthman Taha Naskh"/>
          <w:color w:val="000000" w:themeColor="text1"/>
          <w:sz w:val="30"/>
          <w:szCs w:val="30"/>
          <w:rtl/>
        </w:rPr>
        <w:t>فى</w:t>
      </w:r>
      <w:r w:rsidR="00D560B5" w:rsidRPr="00E56013">
        <w:rPr>
          <w:rFonts w:ascii="Traditional Arabic" w:hAnsi="Traditional Arabic" w:cs="KFGQPC Uthman Taha Naskh"/>
          <w:color w:val="000000" w:themeColor="text1"/>
          <w:sz w:val="30"/>
          <w:szCs w:val="30"/>
          <w:rtl/>
        </w:rPr>
        <w:t xml:space="preserve"> توحيدهم أقل بكثير من ذوي النفوس المنحرفة عن طريق الهدى - كما تشير </w:t>
      </w:r>
      <w:r w:rsidR="00630450" w:rsidRPr="00E56013">
        <w:rPr>
          <w:rFonts w:ascii="Traditional Arabic" w:hAnsi="Traditional Arabic" w:cs="KFGQPC Uthman Taha Naskh"/>
          <w:color w:val="000000" w:themeColor="text1"/>
          <w:sz w:val="30"/>
          <w:szCs w:val="30"/>
          <w:rtl/>
        </w:rPr>
        <w:t>إلى</w:t>
      </w:r>
      <w:r w:rsidR="00D560B5" w:rsidRPr="00E56013">
        <w:rPr>
          <w:rFonts w:ascii="Traditional Arabic" w:hAnsi="Traditional Arabic" w:cs="KFGQPC Uthman Taha Naskh"/>
          <w:color w:val="000000" w:themeColor="text1"/>
          <w:sz w:val="30"/>
          <w:szCs w:val="30"/>
          <w:rtl/>
        </w:rPr>
        <w:t xml:space="preserve"> ذلك الآية الكريمة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 xml:space="preserve">وَإِنْ تُطِعْ أَكْثَرَ مَنْ </w:t>
      </w:r>
      <w:r w:rsidR="0053589D" w:rsidRPr="00E7023D">
        <w:rPr>
          <w:rFonts w:ascii="Traditional Arabic" w:hAnsi="Traditional Arabic" w:cs="KFGQPC Uthman Taha Naskh"/>
          <w:b/>
          <w:bCs/>
          <w:color w:val="0070C0"/>
          <w:sz w:val="30"/>
          <w:szCs w:val="30"/>
          <w:rtl/>
        </w:rPr>
        <w:t>فى</w:t>
      </w:r>
      <w:r w:rsidR="008D79B4" w:rsidRPr="00E7023D">
        <w:rPr>
          <w:rFonts w:ascii="Traditional Arabic" w:hAnsi="Traditional Arabic" w:cs="KFGQPC Uthman Taha Naskh"/>
          <w:b/>
          <w:bCs/>
          <w:color w:val="0070C0"/>
          <w:sz w:val="30"/>
          <w:szCs w:val="30"/>
          <w:rtl/>
        </w:rPr>
        <w:t xml:space="preserve"> الْأَرْضِ يُضِلُّوكَ عَنْ سَبِيلِ اللَّهِ</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hint="cs"/>
          <w:color w:val="000000" w:themeColor="text1"/>
          <w:sz w:val="30"/>
          <w:szCs w:val="30"/>
          <w:rtl/>
        </w:rPr>
        <w:t>.</w:t>
      </w:r>
    </w:p>
    <w:p w14:paraId="4FC2213A" w14:textId="12004598" w:rsidR="00D560B5" w:rsidRPr="007B6B9D"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Pr="007B6B9D">
        <w:rPr>
          <w:rFonts w:ascii="Traditional Arabic" w:hAnsi="Traditional Arabic" w:cs="KFGQPC Uthman Taha Naskh"/>
          <w:b/>
          <w:bCs/>
          <w:color w:val="0070C0"/>
          <w:sz w:val="30"/>
          <w:szCs w:val="30"/>
          <w:rtl/>
        </w:rPr>
        <w:t>«</w:t>
      </w:r>
      <w:r w:rsidR="0075213A" w:rsidRPr="007B6B9D">
        <w:rPr>
          <w:rFonts w:ascii="Traditional Arabic" w:hAnsi="Traditional Arabic" w:cs="KFGQPC Uthman Taha Naskh"/>
          <w:b/>
          <w:bCs/>
          <w:color w:val="0070C0"/>
          <w:sz w:val="30"/>
          <w:szCs w:val="30"/>
          <w:rtl/>
        </w:rPr>
        <w:t>إذ</w:t>
      </w:r>
      <w:r w:rsidRPr="007B6B9D">
        <w:rPr>
          <w:rFonts w:ascii="Traditional Arabic" w:hAnsi="Traditional Arabic" w:cs="KFGQPC Uthman Taha Naskh"/>
          <w:b/>
          <w:bCs/>
          <w:color w:val="0070C0"/>
          <w:sz w:val="30"/>
          <w:szCs w:val="30"/>
          <w:rtl/>
        </w:rPr>
        <w:t xml:space="preserve"> رفع لي سواد عظيم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يعني رأيت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الأفق البعيد</w:t>
      </w:r>
      <w:r w:rsidR="00467801" w:rsidRPr="007B6B9D">
        <w:rPr>
          <w:rFonts w:ascii="Traditional Arabic" w:hAnsi="Traditional Arabic" w:cs="KFGQPC Uthman Taha Naskh"/>
          <w:b/>
          <w:bCs/>
          <w:color w:val="0070C0"/>
          <w:sz w:val="30"/>
          <w:szCs w:val="30"/>
          <w:rtl/>
        </w:rPr>
        <w:t xml:space="preserve"> أشياء لا أستطيع تمييزها لبعدها</w:t>
      </w:r>
      <w:r w:rsidR="00467801" w:rsidRPr="007B6B9D">
        <w:rPr>
          <w:rFonts w:ascii="Traditional Arabic" w:hAnsi="Traditional Arabic" w:cs="KFGQPC Uthman Taha Naskh" w:hint="cs"/>
          <w:b/>
          <w:bCs/>
          <w:color w:val="0070C0"/>
          <w:sz w:val="30"/>
          <w:szCs w:val="30"/>
          <w:rtl/>
        </w:rPr>
        <w:t>.</w:t>
      </w:r>
    </w:p>
    <w:p w14:paraId="65819C10" w14:textId="62C8FF5A"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7B6B9D">
        <w:rPr>
          <w:rFonts w:ascii="Traditional Arabic" w:hAnsi="Traditional Arabic" w:cs="KFGQPC Uthman Taha Naskh"/>
          <w:b/>
          <w:bCs/>
          <w:color w:val="0070C0"/>
          <w:sz w:val="30"/>
          <w:szCs w:val="30"/>
          <w:rtl/>
        </w:rPr>
        <w:t>قوله</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فظننت </w:t>
      </w:r>
      <w:r w:rsidR="00D23436" w:rsidRPr="007B6B9D">
        <w:rPr>
          <w:rFonts w:ascii="Traditional Arabic" w:hAnsi="Traditional Arabic" w:cs="KFGQPC Uthman Taha Naskh"/>
          <w:b/>
          <w:bCs/>
          <w:color w:val="0070C0"/>
          <w:sz w:val="30"/>
          <w:szCs w:val="30"/>
          <w:rtl/>
        </w:rPr>
        <w:t>أنهم</w:t>
      </w:r>
      <w:r w:rsidR="00467801" w:rsidRPr="007B6B9D">
        <w:rPr>
          <w:rFonts w:ascii="Traditional Arabic" w:hAnsi="Traditional Arabic" w:cs="KFGQPC Uthman Taha Naskh"/>
          <w:b/>
          <w:bCs/>
          <w:color w:val="0070C0"/>
          <w:sz w:val="30"/>
          <w:szCs w:val="30"/>
          <w:rtl/>
        </w:rPr>
        <w:t xml:space="preserve"> أمتي</w:t>
      </w:r>
      <w:r w:rsidR="007B6B9D">
        <w:rPr>
          <w:rFonts w:ascii="Traditional Arabic" w:hAnsi="Traditional Arabic" w:cs="KFGQPC Uthman Taha Naskh"/>
          <w:b/>
          <w:bCs/>
          <w:color w:val="0070C0"/>
          <w:sz w:val="30"/>
          <w:szCs w:val="30"/>
          <w:rtl/>
        </w:rPr>
        <w:t>»</w:t>
      </w:r>
      <w:r w:rsidR="00467801" w:rsidRPr="00E56013">
        <w:rPr>
          <w:rFonts w:ascii="Traditional Arabic" w:hAnsi="Traditional Arabic" w:cs="KFGQPC Uthman Taha Naskh"/>
          <w:color w:val="000000" w:themeColor="text1"/>
          <w:sz w:val="30"/>
          <w:szCs w:val="30"/>
          <w:rtl/>
        </w:rPr>
        <w:t xml:space="preserve"> وذلك </w:t>
      </w:r>
      <w:r w:rsidR="001D48F4" w:rsidRPr="00E56013">
        <w:rPr>
          <w:rFonts w:ascii="Traditional Arabic" w:hAnsi="Traditional Arabic" w:cs="KFGQPC Uthman Taha Naskh"/>
          <w:color w:val="000000" w:themeColor="text1"/>
          <w:sz w:val="30"/>
          <w:szCs w:val="30"/>
          <w:rtl/>
        </w:rPr>
        <w:t>ل</w:t>
      </w:r>
      <w:r w:rsidR="00591666">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00467801" w:rsidRPr="00E56013">
        <w:rPr>
          <w:rFonts w:ascii="Traditional Arabic" w:hAnsi="Traditional Arabic" w:cs="KFGQPC Uthman Taha Naskh"/>
          <w:color w:val="000000" w:themeColor="text1"/>
          <w:sz w:val="30"/>
          <w:szCs w:val="30"/>
          <w:rtl/>
        </w:rPr>
        <w:t xml:space="preserve"> ب</w:t>
      </w:r>
      <w:r w:rsidR="00467801" w:rsidRPr="00E56013">
        <w:rPr>
          <w:rFonts w:ascii="Traditional Arabic" w:hAnsi="Traditional Arabic" w:cs="KFGQPC Uthman Taha Naskh" w:hint="cs"/>
          <w:color w:val="000000" w:themeColor="text1"/>
          <w:sz w:val="30"/>
          <w:szCs w:val="30"/>
          <w:rtl/>
        </w:rPr>
        <w:t>ُ</w:t>
      </w:r>
      <w:r w:rsidR="00467801" w:rsidRPr="00E56013">
        <w:rPr>
          <w:rFonts w:ascii="Traditional Arabic" w:hAnsi="Traditional Arabic" w:cs="KFGQPC Uthman Taha Naskh"/>
          <w:color w:val="000000" w:themeColor="text1"/>
          <w:sz w:val="30"/>
          <w:szCs w:val="30"/>
          <w:rtl/>
        </w:rPr>
        <w:t>عد ال</w:t>
      </w:r>
      <w:r w:rsidR="0046780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شياء عن النظر يجعل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لا يدرك غير الصورة فقط</w:t>
      </w:r>
      <w:r w:rsidR="00467801" w:rsidRPr="00E56013">
        <w:rPr>
          <w:rFonts w:ascii="Traditional Arabic" w:hAnsi="Traditional Arabic" w:cs="KFGQPC Uthman Taha Naskh" w:hint="cs"/>
          <w:color w:val="000000" w:themeColor="text1"/>
          <w:sz w:val="30"/>
          <w:szCs w:val="30"/>
          <w:rtl/>
        </w:rPr>
        <w:t>.</w:t>
      </w:r>
    </w:p>
    <w:p w14:paraId="384D0487" w14:textId="148EB867" w:rsidR="00D560B5" w:rsidRPr="007B6B9D"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فقيل لي هذا موسى وقومه</w:t>
      </w:r>
      <w:r w:rsidR="00584605" w:rsidRPr="007B6B9D">
        <w:rPr>
          <w:rFonts w:ascii="Traditional Arabic" w:hAnsi="Traditional Arabic" w:cs="KFGQPC Uthman Taha Naskh"/>
          <w:b/>
          <w:bCs/>
          <w:color w:val="0070C0"/>
          <w:sz w:val="30"/>
          <w:szCs w:val="30"/>
          <w:rtl/>
        </w:rPr>
        <w:t xml:space="preserve">، </w:t>
      </w:r>
      <w:r w:rsidR="00954346">
        <w:rPr>
          <w:rFonts w:ascii="Traditional Arabic" w:hAnsi="Traditional Arabic" w:cs="KFGQPC Uthman Taha Naskh"/>
          <w:b/>
          <w:bCs/>
          <w:color w:val="0070C0"/>
          <w:sz w:val="30"/>
          <w:szCs w:val="30"/>
          <w:rtl/>
        </w:rPr>
        <w:t>وفى</w:t>
      </w:r>
      <w:r w:rsidRPr="007B6B9D">
        <w:rPr>
          <w:rFonts w:ascii="Traditional Arabic" w:hAnsi="Traditional Arabic" w:cs="KFGQPC Uthman Taha Naskh"/>
          <w:b/>
          <w:bCs/>
          <w:color w:val="0070C0"/>
          <w:sz w:val="30"/>
          <w:szCs w:val="30"/>
          <w:rtl/>
        </w:rPr>
        <w:t xml:space="preserve"> هذا دليل على كثرة </w:t>
      </w:r>
      <w:r w:rsidR="00591666">
        <w:rPr>
          <w:rFonts w:ascii="Traditional Arabic" w:hAnsi="Traditional Arabic" w:cs="KFGQPC Uthman Taha Naskh" w:hint="cs"/>
          <w:b/>
          <w:bCs/>
          <w:color w:val="0070C0"/>
          <w:sz w:val="30"/>
          <w:szCs w:val="30"/>
          <w:rtl/>
        </w:rPr>
        <w:t>أ</w:t>
      </w:r>
      <w:r w:rsidR="00381E05" w:rsidRPr="007B6B9D">
        <w:rPr>
          <w:rFonts w:ascii="Traditional Arabic" w:hAnsi="Traditional Arabic" w:cs="KFGQPC Uthman Taha Naskh"/>
          <w:b/>
          <w:bCs/>
          <w:color w:val="0070C0"/>
          <w:sz w:val="30"/>
          <w:szCs w:val="30"/>
          <w:rtl/>
        </w:rPr>
        <w:t>تباع</w:t>
      </w:r>
      <w:r w:rsidRPr="007B6B9D">
        <w:rPr>
          <w:rFonts w:ascii="Traditional Arabic" w:hAnsi="Traditional Arabic" w:cs="KFGQPC Uthman Taha Naskh"/>
          <w:b/>
          <w:bCs/>
          <w:color w:val="0070C0"/>
          <w:sz w:val="30"/>
          <w:szCs w:val="30"/>
          <w:rtl/>
        </w:rPr>
        <w:t xml:space="preserve"> موسى </w:t>
      </w:r>
      <w:r w:rsidRPr="007B6B9D">
        <w:rPr>
          <w:rFonts w:ascii="Traditional Arabic" w:hAnsi="Traditional Arabic" w:cs="KFGQPC Uthman Taha Naskh"/>
          <w:b/>
          <w:bCs/>
          <w:color w:val="0070C0"/>
          <w:sz w:val="30"/>
          <w:szCs w:val="30"/>
          <w:rtl/>
        </w:rPr>
        <w:lastRenderedPageBreak/>
        <w:t>عليه السلام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من بني </w:t>
      </w:r>
      <w:r w:rsidR="00D23436" w:rsidRPr="007B6B9D">
        <w:rPr>
          <w:rFonts w:ascii="Traditional Arabic" w:hAnsi="Traditional Arabic" w:cs="KFGQPC Uthman Taha Naskh"/>
          <w:b/>
          <w:bCs/>
          <w:color w:val="0070C0"/>
          <w:sz w:val="30"/>
          <w:szCs w:val="30"/>
          <w:rtl/>
        </w:rPr>
        <w:t>إسرائيل</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وقد ورد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صحيح مسلم</w:t>
      </w:r>
    </w:p>
    <w:p w14:paraId="7DB38C66" w14:textId="7C235871" w:rsidR="00D560B5" w:rsidRPr="0035102A"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5102A">
        <w:rPr>
          <w:rFonts w:ascii="Traditional Arabic" w:hAnsi="Traditional Arabic" w:cs="KFGQPC Uthman Taha Naskh"/>
          <w:color w:val="000000" w:themeColor="text1"/>
          <w:sz w:val="30"/>
          <w:szCs w:val="30"/>
          <w:rtl/>
        </w:rPr>
        <w:t xml:space="preserve">ولكن </w:t>
      </w:r>
      <w:r w:rsidR="00467801" w:rsidRPr="0035102A">
        <w:rPr>
          <w:rFonts w:ascii="Traditional Arabic" w:hAnsi="Traditional Arabic" w:cs="KFGQPC Uthman Taha Naskh"/>
          <w:color w:val="000000" w:themeColor="text1"/>
          <w:sz w:val="30"/>
          <w:szCs w:val="30"/>
          <w:rtl/>
        </w:rPr>
        <w:t>أنظر</w:t>
      </w:r>
      <w:r w:rsidRPr="0035102A">
        <w:rPr>
          <w:rFonts w:ascii="Traditional Arabic" w:hAnsi="Traditional Arabic" w:cs="KFGQPC Uthman Taha Naskh"/>
          <w:color w:val="000000" w:themeColor="text1"/>
          <w:sz w:val="30"/>
          <w:szCs w:val="30"/>
          <w:rtl/>
        </w:rPr>
        <w:t xml:space="preserve"> </w:t>
      </w:r>
      <w:r w:rsidR="00630450" w:rsidRPr="0035102A">
        <w:rPr>
          <w:rFonts w:ascii="Traditional Arabic" w:hAnsi="Traditional Arabic" w:cs="KFGQPC Uthman Taha Naskh"/>
          <w:color w:val="000000" w:themeColor="text1"/>
          <w:sz w:val="30"/>
          <w:szCs w:val="30"/>
          <w:rtl/>
        </w:rPr>
        <w:t>إلى</w:t>
      </w:r>
      <w:r w:rsidRPr="0035102A">
        <w:rPr>
          <w:rFonts w:ascii="Traditional Arabic" w:hAnsi="Traditional Arabic" w:cs="KFGQPC Uthman Taha Naskh"/>
          <w:color w:val="000000" w:themeColor="text1"/>
          <w:sz w:val="30"/>
          <w:szCs w:val="30"/>
          <w:rtl/>
        </w:rPr>
        <w:t xml:space="preserve"> الأفق</w:t>
      </w:r>
      <w:r w:rsidR="00584605" w:rsidRPr="0035102A">
        <w:rPr>
          <w:rFonts w:ascii="Traditional Arabic" w:hAnsi="Traditional Arabic" w:cs="KFGQPC Uthman Taha Naskh"/>
          <w:color w:val="000000" w:themeColor="text1"/>
          <w:sz w:val="30"/>
          <w:szCs w:val="30"/>
          <w:rtl/>
        </w:rPr>
        <w:t xml:space="preserve">، </w:t>
      </w:r>
      <w:r w:rsidRPr="0035102A">
        <w:rPr>
          <w:rFonts w:ascii="Traditional Arabic" w:hAnsi="Traditional Arabic" w:cs="KFGQPC Uthman Taha Naskh"/>
          <w:color w:val="000000" w:themeColor="text1"/>
          <w:sz w:val="30"/>
          <w:szCs w:val="30"/>
          <w:rtl/>
        </w:rPr>
        <w:t xml:space="preserve">ولم يذكره المصنف فلعله سقط من الأصل </w:t>
      </w:r>
      <w:r w:rsidR="00BD1DFB" w:rsidRPr="0035102A">
        <w:rPr>
          <w:rFonts w:ascii="Traditional Arabic" w:hAnsi="Traditional Arabic" w:cs="KFGQPC Uthman Taha Naskh"/>
          <w:color w:val="000000" w:themeColor="text1"/>
          <w:sz w:val="30"/>
          <w:szCs w:val="30"/>
          <w:rtl/>
        </w:rPr>
        <w:t>الذى</w:t>
      </w:r>
      <w:r w:rsidRPr="0035102A">
        <w:rPr>
          <w:rFonts w:ascii="Traditional Arabic" w:hAnsi="Traditional Arabic" w:cs="KFGQPC Uthman Taha Naskh"/>
          <w:color w:val="000000" w:themeColor="text1"/>
          <w:sz w:val="30"/>
          <w:szCs w:val="30"/>
          <w:rtl/>
        </w:rPr>
        <w:t xml:space="preserve"> نقل الحديث منه</w:t>
      </w:r>
      <w:r w:rsidR="00584605" w:rsidRPr="0035102A">
        <w:rPr>
          <w:rFonts w:ascii="Traditional Arabic" w:hAnsi="Traditional Arabic" w:cs="KFGQPC Uthman Taha Naskh"/>
          <w:color w:val="000000" w:themeColor="text1"/>
          <w:sz w:val="30"/>
          <w:szCs w:val="30"/>
          <w:rtl/>
        </w:rPr>
        <w:t xml:space="preserve">، </w:t>
      </w:r>
      <w:r w:rsidRPr="0035102A">
        <w:rPr>
          <w:rFonts w:ascii="Traditional Arabic" w:hAnsi="Traditional Arabic" w:cs="KFGQPC Uthman Taha Naskh"/>
          <w:color w:val="000000" w:themeColor="text1"/>
          <w:sz w:val="30"/>
          <w:szCs w:val="30"/>
          <w:rtl/>
        </w:rPr>
        <w:t xml:space="preserve">قوله </w:t>
      </w:r>
      <w:r w:rsidR="007B6B9D" w:rsidRPr="0035102A">
        <w:rPr>
          <w:rFonts w:ascii="Traditional Arabic" w:hAnsi="Traditional Arabic" w:cs="KFGQPC Uthman Taha Naskh"/>
          <w:b/>
          <w:bCs/>
          <w:color w:val="0070C0"/>
          <w:sz w:val="30"/>
          <w:szCs w:val="30"/>
          <w:rtl/>
        </w:rPr>
        <w:t>«</w:t>
      </w:r>
      <w:r w:rsidRPr="0035102A">
        <w:rPr>
          <w:rFonts w:ascii="Traditional Arabic" w:hAnsi="Traditional Arabic" w:cs="KFGQPC Uthman Taha Naskh"/>
          <w:b/>
          <w:bCs/>
          <w:color w:val="0070C0"/>
          <w:sz w:val="30"/>
          <w:szCs w:val="30"/>
          <w:rtl/>
        </w:rPr>
        <w:t xml:space="preserve">فنظرت </w:t>
      </w:r>
      <w:r w:rsidR="00467801" w:rsidRPr="0035102A">
        <w:rPr>
          <w:rFonts w:ascii="Traditional Arabic" w:hAnsi="Traditional Arabic" w:cs="KFGQPC Uthman Taha Naskh"/>
          <w:b/>
          <w:bCs/>
          <w:color w:val="0070C0"/>
          <w:sz w:val="30"/>
          <w:szCs w:val="30"/>
          <w:rtl/>
        </w:rPr>
        <w:t>فإذا</w:t>
      </w:r>
      <w:r w:rsidRPr="0035102A">
        <w:rPr>
          <w:rFonts w:ascii="Traditional Arabic" w:hAnsi="Traditional Arabic" w:cs="KFGQPC Uthman Taha Naskh"/>
          <w:b/>
          <w:bCs/>
          <w:color w:val="0070C0"/>
          <w:sz w:val="30"/>
          <w:szCs w:val="30"/>
          <w:rtl/>
        </w:rPr>
        <w:t xml:space="preserve"> سواد</w:t>
      </w:r>
      <w:r w:rsidR="00591666" w:rsidRPr="0035102A">
        <w:rPr>
          <w:rFonts w:ascii="Traditional Arabic" w:hAnsi="Traditional Arabic" w:cs="KFGQPC Uthman Taha Naskh" w:hint="cs"/>
          <w:b/>
          <w:bCs/>
          <w:color w:val="0070C0"/>
          <w:sz w:val="30"/>
          <w:szCs w:val="30"/>
          <w:rtl/>
        </w:rPr>
        <w:t>ٌ</w:t>
      </w:r>
      <w:r w:rsidRPr="0035102A">
        <w:rPr>
          <w:rFonts w:ascii="Traditional Arabic" w:hAnsi="Traditional Arabic" w:cs="KFGQPC Uthman Taha Naskh"/>
          <w:b/>
          <w:bCs/>
          <w:color w:val="0070C0"/>
          <w:sz w:val="30"/>
          <w:szCs w:val="30"/>
          <w:rtl/>
        </w:rPr>
        <w:t xml:space="preserve"> عظيم</w:t>
      </w:r>
      <w:r w:rsidR="00584605" w:rsidRPr="0035102A">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b/>
          <w:bCs/>
          <w:color w:val="0070C0"/>
          <w:sz w:val="30"/>
          <w:szCs w:val="30"/>
          <w:rtl/>
        </w:rPr>
        <w:t>فقيل لي</w:t>
      </w:r>
      <w:r w:rsidR="00262DD0" w:rsidRPr="0035102A">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b/>
          <w:bCs/>
          <w:color w:val="0070C0"/>
          <w:sz w:val="30"/>
          <w:szCs w:val="30"/>
          <w:rtl/>
        </w:rPr>
        <w:t>هذه أمتك ومعهم سبعون ألف</w:t>
      </w:r>
      <w:r w:rsidR="00591666" w:rsidRPr="0035102A">
        <w:rPr>
          <w:rFonts w:ascii="Traditional Arabic" w:hAnsi="Traditional Arabic" w:cs="KFGQPC Uthman Taha Naskh" w:hint="cs"/>
          <w:b/>
          <w:bCs/>
          <w:color w:val="0070C0"/>
          <w:sz w:val="30"/>
          <w:szCs w:val="30"/>
          <w:rtl/>
        </w:rPr>
        <w:t>ً</w:t>
      </w:r>
      <w:r w:rsidRPr="0035102A">
        <w:rPr>
          <w:rFonts w:ascii="Traditional Arabic" w:hAnsi="Traditional Arabic" w:cs="KFGQPC Uthman Taha Naskh"/>
          <w:b/>
          <w:bCs/>
          <w:color w:val="0070C0"/>
          <w:sz w:val="30"/>
          <w:szCs w:val="30"/>
          <w:rtl/>
        </w:rPr>
        <w:t xml:space="preserve">ا </w:t>
      </w:r>
      <w:r w:rsidR="00467801" w:rsidRPr="0035102A">
        <w:rPr>
          <w:rFonts w:ascii="Traditional Arabic" w:hAnsi="Traditional Arabic" w:cs="KFGQPC Uthman Taha Naskh"/>
          <w:b/>
          <w:bCs/>
          <w:color w:val="0070C0"/>
          <w:sz w:val="30"/>
          <w:szCs w:val="30"/>
          <w:rtl/>
        </w:rPr>
        <w:t>يدخلون الجنة بغير حساب</w:t>
      </w:r>
      <w:r w:rsidR="00591666" w:rsidRPr="0035102A">
        <w:rPr>
          <w:rFonts w:ascii="Traditional Arabic" w:hAnsi="Traditional Arabic" w:cs="KFGQPC Uthman Taha Naskh" w:hint="cs"/>
          <w:b/>
          <w:bCs/>
          <w:color w:val="0070C0"/>
          <w:sz w:val="30"/>
          <w:szCs w:val="30"/>
          <w:rtl/>
        </w:rPr>
        <w:t>ٍ</w:t>
      </w:r>
      <w:r w:rsidR="00467801" w:rsidRPr="0035102A">
        <w:rPr>
          <w:rFonts w:ascii="Traditional Arabic" w:hAnsi="Traditional Arabic" w:cs="KFGQPC Uthman Taha Naskh"/>
          <w:b/>
          <w:bCs/>
          <w:color w:val="0070C0"/>
          <w:sz w:val="30"/>
          <w:szCs w:val="30"/>
          <w:rtl/>
        </w:rPr>
        <w:t xml:space="preserve"> ولا عذاب</w:t>
      </w:r>
      <w:r w:rsidR="0035102A" w:rsidRPr="0035102A">
        <w:rPr>
          <w:rFonts w:ascii="Traditional Arabic" w:hAnsi="Traditional Arabic" w:cs="KFGQPC Uthman Taha Naskh" w:hint="cs"/>
          <w:b/>
          <w:bCs/>
          <w:color w:val="0070C0"/>
          <w:sz w:val="30"/>
          <w:szCs w:val="30"/>
          <w:rtl/>
        </w:rPr>
        <w:t>»</w:t>
      </w:r>
      <w:r w:rsidR="00467801" w:rsidRPr="0035102A">
        <w:rPr>
          <w:rFonts w:ascii="Traditional Arabic" w:hAnsi="Traditional Arabic" w:cs="KFGQPC Uthman Taha Naskh" w:hint="cs"/>
          <w:color w:val="000000" w:themeColor="text1"/>
          <w:sz w:val="30"/>
          <w:szCs w:val="30"/>
          <w:rtl/>
        </w:rPr>
        <w:t>.</w:t>
      </w:r>
      <w:r w:rsidR="00CE4F94" w:rsidRPr="0035102A">
        <w:rPr>
          <w:rFonts w:ascii="Traditional Arabic" w:hAnsi="Traditional Arabic" w:cs="KFGQPC Uthman Taha Naskh"/>
          <w:color w:val="000000" w:themeColor="text1"/>
          <w:sz w:val="30"/>
          <w:szCs w:val="30"/>
          <w:rtl/>
        </w:rPr>
        <w:t xml:space="preserve"> </w:t>
      </w:r>
    </w:p>
    <w:p w14:paraId="6C1E31B1" w14:textId="05AFBEC8"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7B6B9D">
        <w:rPr>
          <w:rFonts w:ascii="Traditional Arabic" w:hAnsi="Traditional Arabic" w:cs="KFGQPC Uthman Taha Naskh"/>
          <w:b/>
          <w:bCs/>
          <w:color w:val="0070C0"/>
          <w:sz w:val="30"/>
          <w:szCs w:val="30"/>
          <w:rtl/>
        </w:rPr>
        <w:t xml:space="preserve">قوله </w:t>
      </w:r>
      <w:r w:rsidR="00216E5D" w:rsidRP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ثم نهض</w:t>
      </w:r>
      <w:r w:rsidR="00216E5D" w:rsidRP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color w:val="000000" w:themeColor="text1"/>
          <w:sz w:val="30"/>
          <w:szCs w:val="30"/>
          <w:rtl/>
        </w:rPr>
        <w:t>يعني قام من بين أصحابه ودخل بيته</w:t>
      </w:r>
      <w:r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فخاض الناس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أولئك</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فبدأ الصحابة يتساءلون فيما بينهم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ويتباحثون فيمن يكون أولئك الذين يحصلون على هذا الفضل العظيم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ليعملوا مثلهم</w:t>
      </w:r>
      <w:r w:rsidR="00584605">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59166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خرج عليهم الرسول عليه السلام فقال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وهم الذين لا يسترقون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لا يطلبون من أحد </w:t>
      </w:r>
      <w:r w:rsidR="0059166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يرقيهم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توكل</w:t>
      </w:r>
      <w:r w:rsidR="0059166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على الله</w:t>
      </w:r>
      <w:r w:rsidR="0030680C">
        <w:rPr>
          <w:rFonts w:ascii="Traditional Arabic" w:hAnsi="Traditional Arabic" w:cs="KFGQPC Uthman Taha Naskh"/>
          <w:color w:val="000000" w:themeColor="text1"/>
          <w:sz w:val="30"/>
          <w:szCs w:val="30"/>
          <w:rtl/>
        </w:rPr>
        <w:t xml:space="preserve"> و</w:t>
      </w:r>
      <w:r w:rsidR="006D0902" w:rsidRPr="00E56013">
        <w:rPr>
          <w:rFonts w:ascii="Traditional Arabic" w:hAnsi="Traditional Arabic" w:cs="KFGQPC Uthman Taha Naskh" w:hint="cs"/>
          <w:color w:val="000000" w:themeColor="text1"/>
          <w:sz w:val="30"/>
          <w:szCs w:val="30"/>
          <w:rtl/>
        </w:rPr>
        <w:t>إعتماد</w:t>
      </w:r>
      <w:r w:rsidR="00524D5E">
        <w:rPr>
          <w:rFonts w:ascii="Traditional Arabic" w:hAnsi="Traditional Arabic" w:cs="KFGQPC Uthman Taha Naskh" w:hint="cs"/>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على </w:t>
      </w:r>
      <w:r w:rsidR="0059166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المرض حصل بأمر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والشفاء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يكون بأمر من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w:t>
      </w:r>
      <w:r w:rsidR="00467801" w:rsidRPr="00E56013">
        <w:rPr>
          <w:rFonts w:ascii="Traditional Arabic" w:hAnsi="Traditional Arabic" w:cs="KFGQPC Uthman Taha Naskh"/>
          <w:color w:val="000000" w:themeColor="text1"/>
          <w:sz w:val="30"/>
          <w:szCs w:val="30"/>
          <w:rtl/>
        </w:rPr>
        <w:t>ن تمام التوكل على الله تفویض ال</w:t>
      </w:r>
      <w:r w:rsidR="0046780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مر </w:t>
      </w:r>
      <w:r w:rsidR="00F46637" w:rsidRPr="00E56013">
        <w:rPr>
          <w:rFonts w:ascii="Traditional Arabic" w:hAnsi="Traditional Arabic" w:cs="KFGQPC Uthman Taha Naskh"/>
          <w:color w:val="000000" w:themeColor="text1"/>
          <w:sz w:val="30"/>
          <w:szCs w:val="30"/>
          <w:rtl/>
        </w:rPr>
        <w:t>إليه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وقوله</w:t>
      </w:r>
      <w:r w:rsidR="00262DD0">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ولا يكتوون</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يعني لا يسألون غير هم </w:t>
      </w:r>
      <w:r w:rsidR="0059166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يكويهم</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ستسلام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لقضاء الله وقدره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وقوله</w:t>
      </w:r>
      <w:r w:rsidR="00262DD0">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ولا يتطيرون</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لا يتشا</w:t>
      </w:r>
      <w:r w:rsidR="00591666">
        <w:rPr>
          <w:rFonts w:ascii="Traditional Arabic" w:hAnsi="Traditional Arabic" w:cs="KFGQPC Uthman Taha Naskh" w:hint="cs"/>
          <w:color w:val="000000" w:themeColor="text1"/>
          <w:sz w:val="30"/>
          <w:szCs w:val="30"/>
          <w:rtl/>
        </w:rPr>
        <w:t>ئ</w:t>
      </w:r>
      <w:r w:rsidRPr="00E56013">
        <w:rPr>
          <w:rFonts w:ascii="Traditional Arabic" w:hAnsi="Traditional Arabic" w:cs="KFGQPC Uthman Taha Naskh"/>
          <w:color w:val="000000" w:themeColor="text1"/>
          <w:sz w:val="30"/>
          <w:szCs w:val="30"/>
          <w:rtl/>
        </w:rPr>
        <w:t xml:space="preserve">مون بالطيور وللتطير باب سيأتي </w:t>
      </w:r>
      <w:r w:rsidR="00FE7C19" w:rsidRPr="00E56013">
        <w:rPr>
          <w:rFonts w:ascii="Traditional Arabic" w:hAnsi="Traditional Arabic" w:cs="KFGQPC Uthman Taha Naskh"/>
          <w:color w:val="000000" w:themeColor="text1"/>
          <w:sz w:val="30"/>
          <w:szCs w:val="30"/>
          <w:rtl/>
        </w:rPr>
        <w:t>إن</w:t>
      </w:r>
      <w:r w:rsidR="00467801" w:rsidRPr="00E56013">
        <w:rPr>
          <w:rFonts w:ascii="Traditional Arabic" w:hAnsi="Traditional Arabic" w:cs="KFGQPC Uthman Taha Naskh"/>
          <w:color w:val="000000" w:themeColor="text1"/>
          <w:sz w:val="30"/>
          <w:szCs w:val="30"/>
          <w:rtl/>
        </w:rPr>
        <w:t xml:space="preserve"> شاء الله</w:t>
      </w:r>
      <w:r w:rsidR="00467801" w:rsidRPr="00E56013">
        <w:rPr>
          <w:rFonts w:ascii="Traditional Arabic" w:hAnsi="Traditional Arabic" w:cs="KFGQPC Uthman Taha Naskh" w:hint="cs"/>
          <w:color w:val="000000" w:themeColor="text1"/>
          <w:sz w:val="30"/>
          <w:szCs w:val="30"/>
          <w:rtl/>
        </w:rPr>
        <w:t>.</w:t>
      </w:r>
    </w:p>
    <w:p w14:paraId="5D655141" w14:textId="6CD34859" w:rsidR="00D560B5" w:rsidRPr="007B6B9D"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وعلى ربهم يتوكلون</w:t>
      </w:r>
      <w:r w:rsidR="00584605" w:rsidRPr="007B6B9D">
        <w:rPr>
          <w:rFonts w:ascii="Traditional Arabic" w:hAnsi="Traditional Arabic" w:cs="KFGQPC Uthman Taha Naskh"/>
          <w:b/>
          <w:bCs/>
          <w:color w:val="0070C0"/>
          <w:sz w:val="30"/>
          <w:szCs w:val="30"/>
          <w:rtl/>
        </w:rPr>
        <w:t xml:space="preserve">، </w:t>
      </w:r>
      <w:r w:rsidR="00467801" w:rsidRPr="007B6B9D">
        <w:rPr>
          <w:rFonts w:ascii="Traditional Arabic" w:hAnsi="Traditional Arabic" w:cs="KFGQPC Uthman Taha Naskh"/>
          <w:b/>
          <w:bCs/>
          <w:color w:val="0070C0"/>
          <w:sz w:val="30"/>
          <w:szCs w:val="30"/>
          <w:rtl/>
        </w:rPr>
        <w:t xml:space="preserve">يعني </w:t>
      </w:r>
      <w:r w:rsidR="00D23436" w:rsidRPr="007B6B9D">
        <w:rPr>
          <w:rFonts w:ascii="Traditional Arabic" w:hAnsi="Traditional Arabic" w:cs="KFGQPC Uthman Taha Naskh"/>
          <w:b/>
          <w:bCs/>
          <w:color w:val="0070C0"/>
          <w:sz w:val="30"/>
          <w:szCs w:val="30"/>
          <w:rtl/>
        </w:rPr>
        <w:t>أنهم</w:t>
      </w:r>
      <w:r w:rsidR="00467801" w:rsidRPr="007B6B9D">
        <w:rPr>
          <w:rFonts w:ascii="Traditional Arabic" w:hAnsi="Traditional Arabic" w:cs="KFGQPC Uthman Taha Naskh"/>
          <w:b/>
          <w:bCs/>
          <w:color w:val="0070C0"/>
          <w:sz w:val="30"/>
          <w:szCs w:val="30"/>
          <w:rtl/>
        </w:rPr>
        <w:t xml:space="preserve"> لعمق </w:t>
      </w:r>
      <w:r w:rsidR="00467801"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يمانهم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يفوضون أمرهم </w:t>
      </w:r>
      <w:r w:rsidR="00630450" w:rsidRPr="007B6B9D">
        <w:rPr>
          <w:rFonts w:ascii="Traditional Arabic" w:hAnsi="Traditional Arabic" w:cs="KFGQPC Uthman Taha Naskh"/>
          <w:b/>
          <w:bCs/>
          <w:color w:val="0070C0"/>
          <w:sz w:val="30"/>
          <w:szCs w:val="30"/>
          <w:rtl/>
        </w:rPr>
        <w:t>إلى</w:t>
      </w:r>
      <w:r w:rsidRPr="007B6B9D">
        <w:rPr>
          <w:rFonts w:ascii="Traditional Arabic" w:hAnsi="Traditional Arabic" w:cs="KFGQPC Uthman Taha Naskh"/>
          <w:b/>
          <w:bCs/>
          <w:color w:val="0070C0"/>
          <w:sz w:val="30"/>
          <w:szCs w:val="30"/>
          <w:rtl/>
        </w:rPr>
        <w:t xml:space="preserve">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رض</w:t>
      </w:r>
      <w:r w:rsidR="00512098">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ء بقضاءه وقدره</w:t>
      </w:r>
      <w:r w:rsidR="00584605" w:rsidRPr="007B6B9D">
        <w:rPr>
          <w:rFonts w:ascii="Traditional Arabic" w:hAnsi="Traditional Arabic" w:cs="KFGQPC Uthman Taha Naskh"/>
          <w:b/>
          <w:bCs/>
          <w:color w:val="0070C0"/>
          <w:sz w:val="30"/>
          <w:szCs w:val="30"/>
          <w:rtl/>
        </w:rPr>
        <w:t xml:space="preserve">، </w:t>
      </w:r>
      <w:r w:rsidR="007361CB" w:rsidRPr="007B6B9D">
        <w:rPr>
          <w:rFonts w:ascii="Traditional Arabic" w:hAnsi="Traditional Arabic" w:cs="KFGQPC Uthman Taha Naskh"/>
          <w:b/>
          <w:bCs/>
          <w:color w:val="0070C0"/>
          <w:sz w:val="30"/>
          <w:szCs w:val="30"/>
          <w:rtl/>
        </w:rPr>
        <w:t xml:space="preserve">وليس معنى هذا </w:t>
      </w:r>
      <w:r w:rsidR="00D23436" w:rsidRPr="007B6B9D">
        <w:rPr>
          <w:rFonts w:ascii="Traditional Arabic" w:hAnsi="Traditional Arabic" w:cs="KFGQPC Uthman Taha Naskh"/>
          <w:b/>
          <w:bCs/>
          <w:color w:val="0070C0"/>
          <w:sz w:val="30"/>
          <w:szCs w:val="30"/>
          <w:rtl/>
        </w:rPr>
        <w:t>أنهم</w:t>
      </w:r>
      <w:r w:rsidR="007361CB" w:rsidRPr="007B6B9D">
        <w:rPr>
          <w:rFonts w:ascii="Traditional Arabic" w:hAnsi="Traditional Arabic" w:cs="KFGQPC Uthman Taha Naskh"/>
          <w:b/>
          <w:bCs/>
          <w:color w:val="0070C0"/>
          <w:sz w:val="30"/>
          <w:szCs w:val="30"/>
          <w:rtl/>
        </w:rPr>
        <w:t xml:space="preserve"> يح</w:t>
      </w:r>
      <w:r w:rsidRPr="007B6B9D">
        <w:rPr>
          <w:rFonts w:ascii="Traditional Arabic" w:hAnsi="Traditional Arabic" w:cs="KFGQPC Uthman Taha Naskh"/>
          <w:b/>
          <w:bCs/>
          <w:color w:val="0070C0"/>
          <w:sz w:val="30"/>
          <w:szCs w:val="30"/>
          <w:rtl/>
        </w:rPr>
        <w:t>رمون تعاطي أسباب الشفاء من المرض</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ول</w:t>
      </w:r>
      <w:r w:rsidR="00467801" w:rsidRPr="007B6B9D">
        <w:rPr>
          <w:rFonts w:ascii="Traditional Arabic" w:hAnsi="Traditional Arabic" w:cs="KFGQPC Uthman Taha Naskh"/>
          <w:b/>
          <w:bCs/>
          <w:color w:val="0070C0"/>
          <w:sz w:val="30"/>
          <w:szCs w:val="30"/>
          <w:rtl/>
        </w:rPr>
        <w:t xml:space="preserve">كنهم يتركون الأمور المكروهة مع </w:t>
      </w:r>
      <w:r w:rsidR="00467801"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 xml:space="preserve">حتياجهم </w:t>
      </w:r>
      <w:r w:rsidR="00CE4F94" w:rsidRPr="007B6B9D">
        <w:rPr>
          <w:rFonts w:ascii="Traditional Arabic" w:hAnsi="Traditional Arabic" w:cs="KFGQPC Uthman Taha Naskh"/>
          <w:b/>
          <w:bCs/>
          <w:color w:val="0070C0"/>
          <w:sz w:val="30"/>
          <w:szCs w:val="30"/>
          <w:rtl/>
        </w:rPr>
        <w:t>إليها</w:t>
      </w:r>
      <w:r w:rsidRPr="007B6B9D">
        <w:rPr>
          <w:rFonts w:ascii="Traditional Arabic" w:hAnsi="Traditional Arabic" w:cs="KFGQPC Uthman Taha Naskh"/>
          <w:b/>
          <w:bCs/>
          <w:color w:val="0070C0"/>
          <w:sz w:val="30"/>
          <w:szCs w:val="30"/>
          <w:rtl/>
        </w:rPr>
        <w:t xml:space="preserve"> توكل</w:t>
      </w:r>
      <w:r w:rsidR="00524D5E">
        <w:rPr>
          <w:rFonts w:ascii="Traditional Arabic" w:hAnsi="Traditional Arabic" w:cs="KFGQPC Uthman Taha Naskh"/>
          <w:b/>
          <w:bCs/>
          <w:color w:val="0070C0"/>
          <w:sz w:val="30"/>
          <w:szCs w:val="30"/>
          <w:rtl/>
        </w:rPr>
        <w:t xml:space="preserve">ًا </w:t>
      </w:r>
      <w:r w:rsidR="007361CB" w:rsidRPr="007B6B9D">
        <w:rPr>
          <w:rFonts w:ascii="Traditional Arabic" w:hAnsi="Traditional Arabic" w:cs="KFGQPC Uthman Taha Naskh"/>
          <w:b/>
          <w:bCs/>
          <w:color w:val="0070C0"/>
          <w:sz w:val="30"/>
          <w:szCs w:val="30"/>
          <w:rtl/>
        </w:rPr>
        <w:t>على الله</w:t>
      </w:r>
      <w:r w:rsidR="0030680C" w:rsidRPr="007B6B9D">
        <w:rPr>
          <w:rFonts w:ascii="Traditional Arabic" w:hAnsi="Traditional Arabic" w:cs="KFGQPC Uthman Taha Naskh"/>
          <w:b/>
          <w:bCs/>
          <w:color w:val="0070C0"/>
          <w:sz w:val="30"/>
          <w:szCs w:val="30"/>
          <w:rtl/>
        </w:rPr>
        <w:t xml:space="preserve"> و</w:t>
      </w:r>
      <w:r w:rsidR="007361CB"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لتجاء</w:t>
      </w:r>
      <w:r w:rsidR="00524D5E">
        <w:rPr>
          <w:rFonts w:ascii="Traditional Arabic" w:hAnsi="Traditional Arabic" w:cs="KFGQPC Uthman Taha Naskh"/>
          <w:b/>
          <w:bCs/>
          <w:color w:val="0070C0"/>
          <w:sz w:val="30"/>
          <w:szCs w:val="30"/>
          <w:rtl/>
        </w:rPr>
        <w:t xml:space="preserve">ًا </w:t>
      </w:r>
      <w:r w:rsidR="00F46637" w:rsidRPr="007B6B9D">
        <w:rPr>
          <w:rFonts w:ascii="Traditional Arabic" w:hAnsi="Traditional Arabic" w:cs="KFGQPC Uthman Taha Naskh"/>
          <w:b/>
          <w:bCs/>
          <w:color w:val="0070C0"/>
          <w:sz w:val="30"/>
          <w:szCs w:val="30"/>
          <w:rtl/>
        </w:rPr>
        <w:t>إليه</w:t>
      </w:r>
      <w:r w:rsidR="007361CB" w:rsidRPr="007B6B9D">
        <w:rPr>
          <w:rFonts w:ascii="Traditional Arabic" w:hAnsi="Traditional Arabic" w:cs="KFGQPC Uthman Taha Naskh" w:hint="cs"/>
          <w:b/>
          <w:bCs/>
          <w:color w:val="0070C0"/>
          <w:sz w:val="30"/>
          <w:szCs w:val="30"/>
          <w:rtl/>
        </w:rPr>
        <w:t>.</w:t>
      </w:r>
    </w:p>
    <w:p w14:paraId="12EB117E" w14:textId="06D4848C"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F756D3">
        <w:rPr>
          <w:rFonts w:ascii="Traditional Arabic" w:hAnsi="Traditional Arabic" w:cs="KFGQPC Uthman Taha Naskh"/>
          <w:color w:val="000000" w:themeColor="text1"/>
          <w:sz w:val="30"/>
          <w:szCs w:val="30"/>
          <w:rtl/>
        </w:rPr>
        <w:t xml:space="preserve">لكن تعاطي أسباب العلاج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الحقيقة لا ينافي التوكل على الله</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فقد </w:t>
      </w:r>
      <w:r w:rsidRPr="00F756D3">
        <w:rPr>
          <w:rFonts w:ascii="Traditional Arabic" w:hAnsi="Traditional Arabic" w:cs="KFGQPC Uthman Taha Naskh"/>
          <w:color w:val="000000" w:themeColor="text1"/>
          <w:sz w:val="30"/>
          <w:szCs w:val="30"/>
          <w:rtl/>
        </w:rPr>
        <w:lastRenderedPageBreak/>
        <w:t xml:space="preserve">جاء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صحيح </w:t>
      </w:r>
      <w:r w:rsidR="00AC3553">
        <w:rPr>
          <w:rFonts w:ascii="Traditional Arabic" w:hAnsi="Traditional Arabic" w:cs="KFGQPC Uthman Taha Naskh"/>
          <w:color w:val="000000" w:themeColor="text1"/>
          <w:sz w:val="30"/>
          <w:szCs w:val="30"/>
          <w:rtl/>
        </w:rPr>
        <w:t>البخارى</w:t>
      </w:r>
      <w:r w:rsidRPr="00F756D3">
        <w:rPr>
          <w:rFonts w:ascii="Traditional Arabic" w:hAnsi="Traditional Arabic" w:cs="KFGQPC Uthman Taha Naskh"/>
          <w:color w:val="000000" w:themeColor="text1"/>
          <w:sz w:val="30"/>
          <w:szCs w:val="30"/>
          <w:rtl/>
        </w:rPr>
        <w:t xml:space="preserve"> عن </w:t>
      </w:r>
      <w:r w:rsidR="00A44647" w:rsidRPr="00F756D3">
        <w:rPr>
          <w:rFonts w:ascii="Traditional Arabic" w:hAnsi="Traditional Arabic" w:cs="KFGQPC Uthman Taha Naskh"/>
          <w:color w:val="000000" w:themeColor="text1"/>
          <w:sz w:val="30"/>
          <w:szCs w:val="30"/>
          <w:rtl/>
        </w:rPr>
        <w:t>ابن</w:t>
      </w:r>
      <w:r w:rsidRPr="00F756D3">
        <w:rPr>
          <w:rFonts w:ascii="Traditional Arabic" w:hAnsi="Traditional Arabic" w:cs="KFGQPC Uthman Taha Naskh"/>
          <w:color w:val="000000" w:themeColor="text1"/>
          <w:sz w:val="30"/>
          <w:szCs w:val="30"/>
          <w:rtl/>
        </w:rPr>
        <w:t xml:space="preserve"> عباس عن النبي صلى الله عليه وسلم </w:t>
      </w:r>
      <w:r w:rsidR="00CE4F94" w:rsidRPr="00F756D3">
        <w:rPr>
          <w:rFonts w:ascii="Traditional Arabic" w:hAnsi="Traditional Arabic" w:cs="KFGQPC Uthman Taha Naskh"/>
          <w:color w:val="000000" w:themeColor="text1"/>
          <w:sz w:val="30"/>
          <w:szCs w:val="30"/>
          <w:rtl/>
        </w:rPr>
        <w:t>أنه</w:t>
      </w:r>
      <w:r w:rsidRPr="00F756D3">
        <w:rPr>
          <w:rFonts w:ascii="Traditional Arabic" w:hAnsi="Traditional Arabic" w:cs="KFGQPC Uthman Taha Naskh"/>
          <w:color w:val="000000" w:themeColor="text1"/>
          <w:sz w:val="30"/>
          <w:szCs w:val="30"/>
          <w:rtl/>
        </w:rPr>
        <w:t xml:space="preserve"> قال</w:t>
      </w:r>
      <w:r w:rsidR="00512098">
        <w:rPr>
          <w:rFonts w:ascii="Traditional Arabic" w:hAnsi="Traditional Arabic" w:cs="KFGQPC Uthman Taha Naskh"/>
          <w:color w:val="000000" w:themeColor="text1"/>
          <w:sz w:val="30"/>
          <w:szCs w:val="30"/>
          <w:rtl/>
        </w:rPr>
        <w:t xml:space="preserve">: </w:t>
      </w:r>
      <w:r w:rsidR="00216E5D"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الشفاء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ثلاث</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شربة عسل</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وشرطة محجم</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وكية نار</w:t>
      </w:r>
      <w:r w:rsidR="00584605" w:rsidRPr="00F756D3">
        <w:rPr>
          <w:rFonts w:ascii="Traditional Arabic" w:hAnsi="Traditional Arabic" w:cs="KFGQPC Uthman Taha Naskh"/>
          <w:color w:val="000000" w:themeColor="text1"/>
          <w:sz w:val="30"/>
          <w:szCs w:val="30"/>
          <w:rtl/>
        </w:rPr>
        <w:t xml:space="preserve">، </w:t>
      </w:r>
      <w:r w:rsidR="006C4735" w:rsidRPr="00F756D3">
        <w:rPr>
          <w:rFonts w:ascii="Traditional Arabic" w:hAnsi="Traditional Arabic" w:cs="KFGQPC Uthman Taha Naskh"/>
          <w:color w:val="000000" w:themeColor="text1"/>
          <w:sz w:val="30"/>
          <w:szCs w:val="30"/>
          <w:rtl/>
        </w:rPr>
        <w:t>وأنا</w:t>
      </w:r>
      <w:r w:rsidRPr="00F756D3">
        <w:rPr>
          <w:rFonts w:ascii="Traditional Arabic" w:hAnsi="Traditional Arabic" w:cs="KFGQPC Uthman Taha Naskh"/>
          <w:color w:val="000000" w:themeColor="text1"/>
          <w:sz w:val="30"/>
          <w:szCs w:val="30"/>
          <w:rtl/>
        </w:rPr>
        <w:t xml:space="preserve"> </w:t>
      </w:r>
      <w:r w:rsidR="00591666">
        <w:rPr>
          <w:rFonts w:ascii="Traditional Arabic" w:hAnsi="Traditional Arabic" w:cs="KFGQPC Uthman Taha Naskh" w:hint="cs"/>
          <w:color w:val="000000" w:themeColor="text1"/>
          <w:sz w:val="30"/>
          <w:szCs w:val="30"/>
          <w:rtl/>
        </w:rPr>
        <w:t>أ</w:t>
      </w:r>
      <w:r w:rsidR="00F34FE3" w:rsidRPr="00F756D3">
        <w:rPr>
          <w:rFonts w:ascii="Traditional Arabic" w:hAnsi="Traditional Arabic" w:cs="KFGQPC Uthman Taha Naskh"/>
          <w:color w:val="000000" w:themeColor="text1"/>
          <w:sz w:val="30"/>
          <w:szCs w:val="30"/>
          <w:rtl/>
        </w:rPr>
        <w:t>ن</w:t>
      </w:r>
      <w:r w:rsidR="007361CB" w:rsidRPr="00F756D3">
        <w:rPr>
          <w:rFonts w:ascii="Traditional Arabic" w:hAnsi="Traditional Arabic" w:cs="KFGQPC Uthman Taha Naskh" w:hint="cs"/>
          <w:color w:val="000000" w:themeColor="text1"/>
          <w:sz w:val="30"/>
          <w:szCs w:val="30"/>
          <w:rtl/>
        </w:rPr>
        <w:t>ه</w:t>
      </w:r>
      <w:r w:rsidR="00480882">
        <w:rPr>
          <w:rFonts w:ascii="Traditional Arabic" w:hAnsi="Traditional Arabic" w:cs="KFGQPC Uthman Taha Naskh" w:hint="cs"/>
          <w:color w:val="000000" w:themeColor="text1"/>
          <w:sz w:val="30"/>
          <w:szCs w:val="30"/>
          <w:rtl/>
        </w:rPr>
        <w:t>ى</w:t>
      </w:r>
      <w:r w:rsidRPr="00F756D3">
        <w:rPr>
          <w:rFonts w:ascii="Traditional Arabic" w:hAnsi="Traditional Arabic" w:cs="KFGQPC Uthman Taha Naskh"/>
          <w:color w:val="000000" w:themeColor="text1"/>
          <w:sz w:val="30"/>
          <w:szCs w:val="30"/>
          <w:rtl/>
        </w:rPr>
        <w:t xml:space="preserve"> أمتي عن الكي</w:t>
      </w:r>
      <w:r w:rsidR="007361CB" w:rsidRPr="00F756D3">
        <w:rPr>
          <w:rFonts w:ascii="Traditional Arabic" w:hAnsi="Traditional Arabic" w:cs="KFGQPC Uthman Taha Naskh" w:hint="cs"/>
          <w:color w:val="000000" w:themeColor="text1"/>
          <w:sz w:val="30"/>
          <w:szCs w:val="30"/>
          <w:rtl/>
        </w:rPr>
        <w:t>)</w:t>
      </w:r>
      <w:r w:rsidR="00584605" w:rsidRPr="00F756D3">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F756D3">
        <w:rPr>
          <w:rFonts w:ascii="Traditional Arabic" w:hAnsi="Traditional Arabic" w:cs="KFGQPC Uthman Taha Naskh"/>
          <w:color w:val="000000" w:themeColor="text1"/>
          <w:sz w:val="30"/>
          <w:szCs w:val="30"/>
          <w:rtl/>
        </w:rPr>
        <w:t xml:space="preserve"> لفظ</w:t>
      </w:r>
      <w:r w:rsidR="00591666">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آخر «وما أحب</w:t>
      </w:r>
      <w:r w:rsidR="00591666">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r w:rsidR="00591666">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7361CB" w:rsidRPr="00F756D3">
        <w:rPr>
          <w:rFonts w:ascii="Traditional Arabic" w:hAnsi="Traditional Arabic" w:cs="KFGQPC Uthman Taha Naskh"/>
          <w:color w:val="000000" w:themeColor="text1"/>
          <w:sz w:val="30"/>
          <w:szCs w:val="30"/>
          <w:rtl/>
        </w:rPr>
        <w:t xml:space="preserve"> </w:t>
      </w:r>
      <w:r w:rsidR="007361CB" w:rsidRPr="00F756D3">
        <w:rPr>
          <w:rFonts w:ascii="Traditional Arabic" w:hAnsi="Traditional Arabic" w:cs="KFGQPC Uthman Taha Naskh" w:hint="cs"/>
          <w:color w:val="000000" w:themeColor="text1"/>
          <w:sz w:val="30"/>
          <w:szCs w:val="30"/>
          <w:rtl/>
        </w:rPr>
        <w:t>أ</w:t>
      </w:r>
      <w:r w:rsidRPr="00F756D3">
        <w:rPr>
          <w:rFonts w:ascii="Traditional Arabic" w:hAnsi="Traditional Arabic" w:cs="KFGQPC Uthman Taha Naskh"/>
          <w:color w:val="000000" w:themeColor="text1"/>
          <w:sz w:val="30"/>
          <w:szCs w:val="30"/>
          <w:rtl/>
        </w:rPr>
        <w:t>كتوي</w:t>
      </w:r>
      <w:r w:rsidR="007B6B9D" w:rsidRPr="00F756D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وكلام النبي عليه السلام ف</w:t>
      </w:r>
      <w:r w:rsidR="00591666">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تحديد الشفاء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ثلاثة أشياء جاء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وقت لم تكن الوسائل العلاجية فيه متوفرة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كما هو الحال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عصرنا هذا لكنه عليه الصلاة والسلام أخبر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ما من مرض </w:t>
      </w:r>
      <w:r w:rsidR="0059166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ويوجد له علاج وما هو حاصل الآن من تطور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عالم الطب فيه دليل على </w:t>
      </w:r>
      <w:r w:rsidR="0059166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نبي الله عليه السلام لا ينطق عن الهوى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ولا يقول </w:t>
      </w:r>
      <w:r w:rsidR="0059166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7361CB" w:rsidRPr="00E56013">
        <w:rPr>
          <w:rFonts w:ascii="Traditional Arabic" w:hAnsi="Traditional Arabic" w:cs="KFGQPC Uthman Taha Naskh"/>
          <w:color w:val="000000" w:themeColor="text1"/>
          <w:sz w:val="30"/>
          <w:szCs w:val="30"/>
          <w:rtl/>
        </w:rPr>
        <w:t xml:space="preserve"> ما هو حق فقد</w:t>
      </w:r>
      <w:r w:rsidR="007361CB"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تطور الطب تطور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كبير</w:t>
      </w:r>
      <w:r w:rsidR="00524D5E">
        <w:rPr>
          <w:rFonts w:ascii="Traditional Arabic" w:hAnsi="Traditional Arabic" w:cs="KFGQPC Uthman Taha Naskh"/>
          <w:color w:val="000000" w:themeColor="text1"/>
          <w:sz w:val="30"/>
          <w:szCs w:val="30"/>
          <w:rtl/>
        </w:rPr>
        <w:t xml:space="preserve">ًا </w:t>
      </w:r>
      <w:r w:rsidR="007361CB"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ستطاع من خلاله القضاء على كثير من الأمراض ورغم هذا التطور فما تزال هناك بعض الأمراض يقف أمامها الطب عاجز</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عن </w:t>
      </w:r>
      <w:r w:rsidR="007361CB" w:rsidRPr="00E56013">
        <w:rPr>
          <w:rFonts w:ascii="Traditional Arabic" w:hAnsi="Traditional Arabic" w:cs="KFGQPC Uthman Taha Naskh"/>
          <w:color w:val="000000" w:themeColor="text1"/>
          <w:sz w:val="30"/>
          <w:szCs w:val="30"/>
          <w:rtl/>
        </w:rPr>
        <w:t>إيجاد</w:t>
      </w:r>
      <w:r w:rsidRPr="00E56013">
        <w:rPr>
          <w:rFonts w:ascii="Traditional Arabic" w:hAnsi="Traditional Arabic" w:cs="KFGQPC Uthman Taha Naskh"/>
          <w:color w:val="000000" w:themeColor="text1"/>
          <w:sz w:val="30"/>
          <w:szCs w:val="30"/>
          <w:rtl/>
        </w:rPr>
        <w:t xml:space="preserve"> علاج</w:t>
      </w:r>
      <w:r w:rsidR="0059166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لها حتى عصرنا هذا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جاء هذا الخبر ف</w:t>
      </w:r>
      <w:r w:rsidR="00591666">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حديث أب</w:t>
      </w:r>
      <w:r w:rsidR="00480882">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هريرة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الوارد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الصحيحين - حيث يقول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رسول الله صلى الله عليه وسلم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ما أنزل الله من داء</w:t>
      </w:r>
      <w:r w:rsidR="00591666">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w:t>
      </w:r>
      <w:r w:rsidR="00591666">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أنزل له شفا</w:t>
      </w:r>
      <w:r w:rsidR="007361CB" w:rsidRPr="007B6B9D">
        <w:rPr>
          <w:rFonts w:ascii="Traditional Arabic" w:hAnsi="Traditional Arabic" w:cs="KFGQPC Uthman Taha Naskh"/>
          <w:b/>
          <w:bCs/>
          <w:color w:val="0070C0"/>
          <w:sz w:val="30"/>
          <w:szCs w:val="30"/>
          <w:rtl/>
        </w:rPr>
        <w:t>ء علمه من علمه</w:t>
      </w:r>
      <w:r w:rsidR="0030680C" w:rsidRPr="007B6B9D">
        <w:rPr>
          <w:rFonts w:ascii="Traditional Arabic" w:hAnsi="Traditional Arabic" w:cs="KFGQPC Uthman Taha Naskh"/>
          <w:b/>
          <w:bCs/>
          <w:color w:val="0070C0"/>
          <w:sz w:val="30"/>
          <w:szCs w:val="30"/>
          <w:rtl/>
        </w:rPr>
        <w:t xml:space="preserve"> و</w:t>
      </w:r>
      <w:r w:rsidR="007361CB" w:rsidRPr="007B6B9D">
        <w:rPr>
          <w:rFonts w:ascii="Traditional Arabic" w:hAnsi="Traditional Arabic" w:cs="KFGQPC Uthman Taha Naskh"/>
          <w:b/>
          <w:bCs/>
          <w:color w:val="0070C0"/>
          <w:sz w:val="30"/>
          <w:szCs w:val="30"/>
          <w:rtl/>
        </w:rPr>
        <w:t>جهله من جهله</w:t>
      </w:r>
      <w:r w:rsidR="007B6B9D">
        <w:rPr>
          <w:rFonts w:ascii="Traditional Arabic" w:hAnsi="Traditional Arabic" w:cs="KFGQPC Uthman Taha Naskh"/>
          <w:b/>
          <w:bCs/>
          <w:color w:val="0070C0"/>
          <w:sz w:val="30"/>
          <w:szCs w:val="30"/>
          <w:rtl/>
        </w:rPr>
        <w:t>»</w:t>
      </w:r>
      <w:r w:rsidR="007361CB" w:rsidRPr="00E56013">
        <w:rPr>
          <w:rFonts w:ascii="Traditional Arabic" w:hAnsi="Traditional Arabic" w:cs="KFGQPC Uthman Taha Naskh" w:hint="cs"/>
          <w:color w:val="000000" w:themeColor="text1"/>
          <w:sz w:val="30"/>
          <w:szCs w:val="30"/>
          <w:rtl/>
        </w:rPr>
        <w:t>.</w:t>
      </w:r>
    </w:p>
    <w:p w14:paraId="5F0AD14F" w14:textId="1E34413B"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007361CB" w:rsidRPr="007B6B9D">
        <w:rPr>
          <w:rFonts w:ascii="Traditional Arabic" w:hAnsi="Traditional Arabic" w:cs="KFGQPC Uthman Taha Naskh"/>
          <w:b/>
          <w:bCs/>
          <w:color w:val="0070C0"/>
          <w:sz w:val="30"/>
          <w:szCs w:val="30"/>
          <w:rtl/>
        </w:rPr>
        <w:t>فقام عكاشة بن محصن فقال</w:t>
      </w:r>
      <w:r w:rsidR="00262DD0" w:rsidRPr="007B6B9D">
        <w:rPr>
          <w:rFonts w:ascii="Traditional Arabic" w:hAnsi="Traditional Arabic" w:cs="KFGQPC Uthman Taha Naskh"/>
          <w:b/>
          <w:bCs/>
          <w:color w:val="0070C0"/>
          <w:sz w:val="30"/>
          <w:szCs w:val="30"/>
          <w:rtl/>
        </w:rPr>
        <w:t xml:space="preserve">: </w:t>
      </w:r>
      <w:r w:rsidR="007361CB" w:rsidRPr="007B6B9D">
        <w:rPr>
          <w:rFonts w:ascii="Traditional Arabic" w:hAnsi="Traditional Arabic" w:cs="KFGQPC Uthman Taha Naskh" w:hint="cs"/>
          <w:b/>
          <w:bCs/>
          <w:color w:val="0070C0"/>
          <w:sz w:val="30"/>
          <w:szCs w:val="30"/>
          <w:rtl/>
        </w:rPr>
        <w:t>ا</w:t>
      </w:r>
      <w:r w:rsidRPr="007B6B9D">
        <w:rPr>
          <w:rFonts w:ascii="Traditional Arabic" w:hAnsi="Traditional Arabic" w:cs="KFGQPC Uthman Taha Naskh"/>
          <w:b/>
          <w:bCs/>
          <w:color w:val="0070C0"/>
          <w:sz w:val="30"/>
          <w:szCs w:val="30"/>
          <w:rtl/>
        </w:rPr>
        <w:t xml:space="preserve">دع الله </w:t>
      </w:r>
      <w:r w:rsidR="00591666">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يجعلني منهم قال</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أنت منهم</w:t>
      </w:r>
      <w:r w:rsidR="00584605" w:rsidRPr="007B6B9D">
        <w:rPr>
          <w:rFonts w:ascii="Traditional Arabic" w:hAnsi="Traditional Arabic" w:cs="KFGQPC Uthman Taha Naskh"/>
          <w:b/>
          <w:bCs/>
          <w:color w:val="0070C0"/>
          <w:sz w:val="30"/>
          <w:szCs w:val="30"/>
          <w:rtl/>
        </w:rPr>
        <w:t xml:space="preserve">، </w:t>
      </w:r>
      <w:r w:rsidR="00954346">
        <w:rPr>
          <w:rFonts w:ascii="Traditional Arabic" w:hAnsi="Traditional Arabic" w:cs="KFGQPC Uthman Taha Naskh"/>
          <w:b/>
          <w:bCs/>
          <w:color w:val="0070C0"/>
          <w:sz w:val="30"/>
          <w:szCs w:val="30"/>
          <w:rtl/>
        </w:rPr>
        <w:t>وفى</w:t>
      </w:r>
      <w:r w:rsidRPr="007B6B9D">
        <w:rPr>
          <w:rFonts w:ascii="Traditional Arabic" w:hAnsi="Traditional Arabic" w:cs="KFGQPC Uthman Taha Naskh"/>
          <w:b/>
          <w:bCs/>
          <w:color w:val="0070C0"/>
          <w:sz w:val="30"/>
          <w:szCs w:val="30"/>
          <w:rtl/>
        </w:rPr>
        <w:t xml:space="preserve"> هذا بشارة عظيمة ي</w:t>
      </w:r>
      <w:r w:rsidR="00591666">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بشر بها </w:t>
      </w:r>
      <w:r w:rsidR="007361CB" w:rsidRPr="007B6B9D">
        <w:rPr>
          <w:rFonts w:ascii="Traditional Arabic" w:hAnsi="Traditional Arabic" w:cs="KFGQPC Uthman Taha Naskh"/>
          <w:b/>
          <w:bCs/>
          <w:color w:val="0070C0"/>
          <w:sz w:val="30"/>
          <w:szCs w:val="30"/>
          <w:rtl/>
        </w:rPr>
        <w:t>الرسول عليه الصلاة والسلام واحد</w:t>
      </w:r>
      <w:r w:rsidR="00524D5E">
        <w:rPr>
          <w:rFonts w:ascii="Traditional Arabic" w:hAnsi="Traditional Arabic" w:cs="KFGQPC Uthman Taha Naskh" w:hint="cs"/>
          <w:b/>
          <w:bCs/>
          <w:color w:val="0070C0"/>
          <w:sz w:val="30"/>
          <w:szCs w:val="30"/>
          <w:rtl/>
        </w:rPr>
        <w:t xml:space="preserve">ًا </w:t>
      </w:r>
      <w:r w:rsidRPr="007B6B9D">
        <w:rPr>
          <w:rFonts w:ascii="Traditional Arabic" w:hAnsi="Traditional Arabic" w:cs="KFGQPC Uthman Taha Naskh"/>
          <w:b/>
          <w:bCs/>
          <w:color w:val="0070C0"/>
          <w:sz w:val="30"/>
          <w:szCs w:val="30"/>
          <w:rtl/>
        </w:rPr>
        <w:t>من أصحابه</w:t>
      </w:r>
      <w:r w:rsidR="00584605" w:rsidRPr="007B6B9D">
        <w:rPr>
          <w:rFonts w:ascii="Traditional Arabic" w:hAnsi="Traditional Arabic" w:cs="KFGQPC Uthman Taha Naskh"/>
          <w:b/>
          <w:bCs/>
          <w:color w:val="0070C0"/>
          <w:sz w:val="30"/>
          <w:szCs w:val="30"/>
          <w:rtl/>
        </w:rPr>
        <w:t>،</w:t>
      </w:r>
      <w:r w:rsidR="0030680C" w:rsidRPr="007B6B9D">
        <w:rPr>
          <w:rFonts w:ascii="Traditional Arabic" w:hAnsi="Traditional Arabic" w:cs="KFGQPC Uthman Taha Naskh"/>
          <w:b/>
          <w:bCs/>
          <w:color w:val="0070C0"/>
          <w:sz w:val="30"/>
          <w:szCs w:val="30"/>
          <w:rtl/>
        </w:rPr>
        <w:t xml:space="preserve"> و</w:t>
      </w:r>
      <w:r w:rsidR="007361CB" w:rsidRPr="007B6B9D">
        <w:rPr>
          <w:rFonts w:ascii="Traditional Arabic" w:hAnsi="Traditional Arabic" w:cs="KFGQPC Uthman Taha Naskh"/>
          <w:b/>
          <w:bCs/>
          <w:color w:val="0070C0"/>
          <w:sz w:val="30"/>
          <w:szCs w:val="30"/>
          <w:rtl/>
        </w:rPr>
        <w:t>عكاشة هذا من بني أسد بن خزيمة</w:t>
      </w:r>
      <w:r w:rsidR="007361CB"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 xml:space="preserve">كان من السابقين </w:t>
      </w:r>
      <w:r w:rsidR="00630450" w:rsidRPr="007B6B9D">
        <w:rPr>
          <w:rFonts w:ascii="Traditional Arabic" w:hAnsi="Traditional Arabic" w:cs="KFGQPC Uthman Taha Naskh"/>
          <w:b/>
          <w:bCs/>
          <w:color w:val="0070C0"/>
          <w:sz w:val="30"/>
          <w:szCs w:val="30"/>
          <w:rtl/>
        </w:rPr>
        <w:t>إلى</w:t>
      </w:r>
      <w:r w:rsidRPr="007B6B9D">
        <w:rPr>
          <w:rFonts w:ascii="Traditional Arabic" w:hAnsi="Traditional Arabic" w:cs="KFGQPC Uthman Taha Naskh"/>
          <w:b/>
          <w:bCs/>
          <w:color w:val="0070C0"/>
          <w:sz w:val="30"/>
          <w:szCs w:val="30"/>
          <w:rtl/>
        </w:rPr>
        <w:t xml:space="preserve"> </w:t>
      </w:r>
      <w:r w:rsidR="00443265" w:rsidRPr="007B6B9D">
        <w:rPr>
          <w:rFonts w:ascii="Traditional Arabic" w:hAnsi="Traditional Arabic" w:cs="KFGQPC Uthman Taha Naskh"/>
          <w:b/>
          <w:bCs/>
          <w:color w:val="0070C0"/>
          <w:sz w:val="30"/>
          <w:szCs w:val="30"/>
          <w:rtl/>
        </w:rPr>
        <w:t>الإسلام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شهد بدر</w:t>
      </w:r>
      <w:r w:rsidR="00524D5E">
        <w:rPr>
          <w:rFonts w:ascii="Traditional Arabic" w:hAnsi="Traditional Arabic" w:cs="KFGQPC Uthman Taha Naskh"/>
          <w:b/>
          <w:bCs/>
          <w:color w:val="0070C0"/>
          <w:sz w:val="30"/>
          <w:szCs w:val="30"/>
          <w:rtl/>
        </w:rPr>
        <w:t xml:space="preserve">ًا </w:t>
      </w:r>
      <w:r w:rsidR="0030680C" w:rsidRPr="007B6B9D">
        <w:rPr>
          <w:rFonts w:ascii="Traditional Arabic" w:hAnsi="Traditional Arabic" w:cs="KFGQPC Uthman Taha Naskh"/>
          <w:b/>
          <w:bCs/>
          <w:color w:val="0070C0"/>
          <w:sz w:val="30"/>
          <w:szCs w:val="30"/>
          <w:rtl/>
        </w:rPr>
        <w:t>و</w:t>
      </w:r>
      <w:r w:rsidRPr="007B6B9D">
        <w:rPr>
          <w:rFonts w:ascii="Traditional Arabic" w:hAnsi="Traditional Arabic" w:cs="KFGQPC Uthman Taha Naskh"/>
          <w:b/>
          <w:bCs/>
          <w:color w:val="0070C0"/>
          <w:sz w:val="30"/>
          <w:szCs w:val="30"/>
          <w:rtl/>
        </w:rPr>
        <w:t>قاتل فيها</w:t>
      </w:r>
      <w:r w:rsidR="00584605" w:rsidRPr="007B6B9D">
        <w:rPr>
          <w:rFonts w:ascii="Traditional Arabic" w:hAnsi="Traditional Arabic" w:cs="KFGQPC Uthman Taha Naskh"/>
          <w:b/>
          <w:bCs/>
          <w:color w:val="0070C0"/>
          <w:sz w:val="30"/>
          <w:szCs w:val="30"/>
          <w:rtl/>
        </w:rPr>
        <w:t xml:space="preserve">، </w:t>
      </w:r>
      <w:r w:rsidR="007361CB" w:rsidRPr="007B6B9D">
        <w:rPr>
          <w:rFonts w:ascii="Traditional Arabic" w:hAnsi="Traditional Arabic" w:cs="KFGQPC Uthman Taha Naskh"/>
          <w:b/>
          <w:bCs/>
          <w:color w:val="0070C0"/>
          <w:sz w:val="30"/>
          <w:szCs w:val="30"/>
          <w:rtl/>
        </w:rPr>
        <w:t>و</w:t>
      </w:r>
      <w:r w:rsidR="007361CB"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 xml:space="preserve">ستشهد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قتال الردة مع خالد بن الوليد </w:t>
      </w:r>
      <w:r w:rsidR="0053589D">
        <w:rPr>
          <w:rFonts w:ascii="Traditional Arabic" w:hAnsi="Traditional Arabic" w:cs="KFGQPC Uthman Taha Naskh"/>
          <w:b/>
          <w:bCs/>
          <w:color w:val="0070C0"/>
          <w:sz w:val="30"/>
          <w:szCs w:val="30"/>
          <w:rtl/>
        </w:rPr>
        <w:t>رضى</w:t>
      </w:r>
      <w:r w:rsidRPr="007B6B9D">
        <w:rPr>
          <w:rFonts w:ascii="Traditional Arabic" w:hAnsi="Traditional Arabic" w:cs="KFGQPC Uthman Taha Naskh"/>
          <w:b/>
          <w:bCs/>
          <w:color w:val="0070C0"/>
          <w:sz w:val="30"/>
          <w:szCs w:val="30"/>
          <w:rtl/>
        </w:rPr>
        <w:t xml:space="preserve"> الله عنه</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ولعل الرسول عليه السلام قد بشره بالجنة لما يعلمه عنه من صدق مع الله</w:t>
      </w:r>
      <w:r w:rsidR="00584605" w:rsidRPr="007B6B9D">
        <w:rPr>
          <w:rFonts w:ascii="Traditional Arabic" w:hAnsi="Traditional Arabic" w:cs="KFGQPC Uthman Taha Naskh"/>
          <w:b/>
          <w:bCs/>
          <w:color w:val="0070C0"/>
          <w:sz w:val="30"/>
          <w:szCs w:val="30"/>
          <w:rtl/>
        </w:rPr>
        <w:t xml:space="preserve">، </w:t>
      </w:r>
      <w:r w:rsidR="00E72FAA" w:rsidRPr="007B6B9D">
        <w:rPr>
          <w:rFonts w:ascii="Traditional Arabic" w:hAnsi="Traditional Arabic" w:cs="KFGQPC Uthman Taha Naskh"/>
          <w:b/>
          <w:bCs/>
          <w:color w:val="0070C0"/>
          <w:sz w:val="30"/>
          <w:szCs w:val="30"/>
          <w:rtl/>
        </w:rPr>
        <w:t>ولأنه</w:t>
      </w:r>
      <w:r w:rsidRPr="007B6B9D">
        <w:rPr>
          <w:rFonts w:ascii="Traditional Arabic" w:hAnsi="Traditional Arabic" w:cs="KFGQPC Uthman Taha Naskh"/>
          <w:b/>
          <w:bCs/>
          <w:color w:val="0070C0"/>
          <w:sz w:val="30"/>
          <w:szCs w:val="30"/>
          <w:rtl/>
        </w:rPr>
        <w:t xml:space="preserve"> ممن شهد بدر</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وقد ج</w:t>
      </w:r>
      <w:r w:rsidR="007361CB" w:rsidRPr="007B6B9D">
        <w:rPr>
          <w:rFonts w:ascii="Traditional Arabic" w:hAnsi="Traditional Arabic" w:cs="KFGQPC Uthman Taha Naskh"/>
          <w:b/>
          <w:bCs/>
          <w:color w:val="0070C0"/>
          <w:sz w:val="30"/>
          <w:szCs w:val="30"/>
          <w:rtl/>
        </w:rPr>
        <w:t xml:space="preserve">اء </w:t>
      </w:r>
      <w:r w:rsidR="0053589D">
        <w:rPr>
          <w:rFonts w:ascii="Traditional Arabic" w:hAnsi="Traditional Arabic" w:cs="KFGQPC Uthman Taha Naskh"/>
          <w:b/>
          <w:bCs/>
          <w:color w:val="0070C0"/>
          <w:sz w:val="30"/>
          <w:szCs w:val="30"/>
          <w:rtl/>
        </w:rPr>
        <w:t>فى</w:t>
      </w:r>
      <w:r w:rsidR="007361CB" w:rsidRPr="007B6B9D">
        <w:rPr>
          <w:rFonts w:ascii="Traditional Arabic" w:hAnsi="Traditional Arabic" w:cs="KFGQPC Uthman Taha Naskh"/>
          <w:b/>
          <w:bCs/>
          <w:color w:val="0070C0"/>
          <w:sz w:val="30"/>
          <w:szCs w:val="30"/>
          <w:rtl/>
        </w:rPr>
        <w:t xml:space="preserve"> الحديث </w:t>
      </w:r>
      <w:r w:rsidR="007B6B9D">
        <w:rPr>
          <w:rFonts w:ascii="Traditional Arabic" w:hAnsi="Traditional Arabic" w:cs="KFGQPC Uthman Taha Naskh"/>
          <w:b/>
          <w:bCs/>
          <w:color w:val="0070C0"/>
          <w:sz w:val="30"/>
          <w:szCs w:val="30"/>
          <w:rtl/>
        </w:rPr>
        <w:t>«</w:t>
      </w:r>
      <w:r w:rsidR="007361CB" w:rsidRPr="007B6B9D">
        <w:rPr>
          <w:rFonts w:ascii="Traditional Arabic" w:hAnsi="Traditional Arabic" w:cs="KFGQPC Uthman Taha Naskh"/>
          <w:b/>
          <w:bCs/>
          <w:color w:val="0070C0"/>
          <w:sz w:val="30"/>
          <w:szCs w:val="30"/>
          <w:rtl/>
        </w:rPr>
        <w:t xml:space="preserve">لعل الله </w:t>
      </w:r>
      <w:r w:rsidR="007361CB" w:rsidRPr="007B6B9D">
        <w:rPr>
          <w:rFonts w:ascii="Traditional Arabic" w:hAnsi="Traditional Arabic" w:cs="KFGQPC Uthman Taha Naskh" w:hint="cs"/>
          <w:b/>
          <w:bCs/>
          <w:color w:val="0070C0"/>
          <w:sz w:val="30"/>
          <w:szCs w:val="30"/>
          <w:rtl/>
        </w:rPr>
        <w:t>إ</w:t>
      </w:r>
      <w:r w:rsidR="007361CB" w:rsidRPr="007B6B9D">
        <w:rPr>
          <w:rFonts w:ascii="Traditional Arabic" w:hAnsi="Traditional Arabic" w:cs="KFGQPC Uthman Taha Naskh"/>
          <w:b/>
          <w:bCs/>
          <w:color w:val="0070C0"/>
          <w:sz w:val="30"/>
          <w:szCs w:val="30"/>
          <w:rtl/>
        </w:rPr>
        <w:t xml:space="preserve">طلع </w:t>
      </w:r>
      <w:r w:rsidR="007361CB" w:rsidRPr="007B6B9D">
        <w:rPr>
          <w:rFonts w:ascii="Traditional Arabic" w:hAnsi="Traditional Arabic" w:cs="KFGQPC Uthman Taha Naskh"/>
          <w:b/>
          <w:bCs/>
          <w:color w:val="0070C0"/>
          <w:sz w:val="30"/>
          <w:szCs w:val="30"/>
          <w:rtl/>
        </w:rPr>
        <w:lastRenderedPageBreak/>
        <w:t>على أهل بدر فقال</w:t>
      </w:r>
      <w:r w:rsidR="00262DD0" w:rsidRPr="007B6B9D">
        <w:rPr>
          <w:rFonts w:ascii="Traditional Arabic" w:hAnsi="Traditional Arabic" w:cs="KFGQPC Uthman Taha Naskh"/>
          <w:b/>
          <w:bCs/>
          <w:color w:val="0070C0"/>
          <w:sz w:val="30"/>
          <w:szCs w:val="30"/>
          <w:rtl/>
        </w:rPr>
        <w:t xml:space="preserve">: </w:t>
      </w:r>
      <w:r w:rsidR="007361CB"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عملوا ما شئتم فقد غفرت لكم</w:t>
      </w:r>
      <w:r w:rsidR="007B6B9D">
        <w:rPr>
          <w:rFonts w:ascii="Traditional Arabic" w:hAnsi="Traditional Arabic" w:cs="KFGQPC Uthman Taha Naskh"/>
          <w:b/>
          <w:bCs/>
          <w:color w:val="0070C0"/>
          <w:sz w:val="30"/>
          <w:szCs w:val="30"/>
          <w:rtl/>
        </w:rPr>
        <w:t>»</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والراجح </w:t>
      </w:r>
      <w:r w:rsidR="0059166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عكاشة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حينما طلب من الرسول عليه الصلاة و</w:t>
      </w:r>
      <w:r w:rsidR="007361CB" w:rsidRPr="00E56013">
        <w:rPr>
          <w:rFonts w:ascii="Traditional Arabic" w:hAnsi="Traditional Arabic" w:cs="KFGQPC Uthman Taha Naskh"/>
          <w:color w:val="000000" w:themeColor="text1"/>
          <w:sz w:val="30"/>
          <w:szCs w:val="30"/>
          <w:rtl/>
        </w:rPr>
        <w:t>السلام الدعاء له قال</w:t>
      </w:r>
      <w:r w:rsidR="00262DD0">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007361CB" w:rsidRPr="00E56013">
        <w:rPr>
          <w:rFonts w:ascii="Traditional Arabic" w:hAnsi="Traditional Arabic" w:cs="KFGQPC Uthman Taha Naskh"/>
          <w:color w:val="000000" w:themeColor="text1"/>
          <w:sz w:val="30"/>
          <w:szCs w:val="30"/>
          <w:rtl/>
        </w:rPr>
        <w:t xml:space="preserve">اللهم </w:t>
      </w:r>
      <w:r w:rsidR="007361CB"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جعله منهم كما وردت بذلك رواية </w:t>
      </w:r>
      <w:r w:rsidR="00AC3553">
        <w:rPr>
          <w:rFonts w:ascii="Traditional Arabic" w:hAnsi="Traditional Arabic" w:cs="KFGQPC Uthman Taha Naskh"/>
          <w:color w:val="000000" w:themeColor="text1"/>
          <w:sz w:val="30"/>
          <w:szCs w:val="30"/>
          <w:rtl/>
        </w:rPr>
        <w:t>البخارى</w:t>
      </w:r>
      <w:r w:rsidRPr="00E56013">
        <w:rPr>
          <w:rFonts w:ascii="Traditional Arabic" w:hAnsi="Traditional Arabic" w:cs="KFGQPC Uthman Taha Naskh"/>
          <w:color w:val="000000" w:themeColor="text1"/>
          <w:sz w:val="30"/>
          <w:szCs w:val="30"/>
          <w:rtl/>
        </w:rPr>
        <w:t xml:space="preserve"> ف</w:t>
      </w:r>
      <w:r w:rsidR="002E5965">
        <w:rPr>
          <w:rFonts w:ascii="Traditional Arabic" w:hAnsi="Traditional Arabic" w:cs="KFGQPC Uthman Taha Naskh"/>
          <w:color w:val="000000" w:themeColor="text1"/>
          <w:sz w:val="30"/>
          <w:szCs w:val="30"/>
          <w:rtl/>
        </w:rPr>
        <w:t>استجاب</w:t>
      </w:r>
      <w:r w:rsidRPr="00E56013">
        <w:rPr>
          <w:rFonts w:ascii="Traditional Arabic" w:hAnsi="Traditional Arabic" w:cs="KFGQPC Uthman Taha Naskh"/>
          <w:color w:val="000000" w:themeColor="text1"/>
          <w:sz w:val="30"/>
          <w:szCs w:val="30"/>
          <w:rtl/>
        </w:rPr>
        <w:t xml:space="preserve"> </w:t>
      </w:r>
      <w:r w:rsidR="007361CB" w:rsidRPr="00E56013">
        <w:rPr>
          <w:rFonts w:ascii="Traditional Arabic" w:hAnsi="Traditional Arabic" w:cs="KFGQPC Uthman Taha Naskh"/>
          <w:color w:val="000000" w:themeColor="text1"/>
          <w:sz w:val="30"/>
          <w:szCs w:val="30"/>
          <w:rtl/>
        </w:rPr>
        <w:t>الله دعاءه فقال لعكاشة أنت منهم</w:t>
      </w:r>
      <w:r w:rsidR="007361CB" w:rsidRPr="00E56013">
        <w:rPr>
          <w:rFonts w:ascii="Traditional Arabic" w:hAnsi="Traditional Arabic" w:cs="KFGQPC Uthman Taha Naskh" w:hint="cs"/>
          <w:color w:val="000000" w:themeColor="text1"/>
          <w:sz w:val="30"/>
          <w:szCs w:val="30"/>
          <w:rtl/>
        </w:rPr>
        <w:t>.</w:t>
      </w:r>
    </w:p>
    <w:p w14:paraId="3D0CA8EE" w14:textId="2186116B" w:rsidR="00D560B5" w:rsidRPr="00E56013" w:rsidRDefault="007361C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Pr="007B6B9D">
        <w:rPr>
          <w:rFonts w:ascii="Traditional Arabic" w:hAnsi="Traditional Arabic" w:cs="KFGQPC Uthman Taha Naskh"/>
          <w:b/>
          <w:bCs/>
          <w:color w:val="0070C0"/>
          <w:sz w:val="30"/>
          <w:szCs w:val="30"/>
          <w:rtl/>
        </w:rPr>
        <w:t xml:space="preserve">«ثم قام رجل آخر فقال </w:t>
      </w:r>
      <w:r w:rsidRPr="007B6B9D">
        <w:rPr>
          <w:rFonts w:ascii="Traditional Arabic" w:hAnsi="Traditional Arabic" w:cs="KFGQPC Uthman Taha Naskh" w:hint="cs"/>
          <w:b/>
          <w:bCs/>
          <w:color w:val="0070C0"/>
          <w:sz w:val="30"/>
          <w:szCs w:val="30"/>
          <w:rtl/>
        </w:rPr>
        <w:t>ا</w:t>
      </w:r>
      <w:r w:rsidR="00D560B5" w:rsidRPr="007B6B9D">
        <w:rPr>
          <w:rFonts w:ascii="Traditional Arabic" w:hAnsi="Traditional Arabic" w:cs="KFGQPC Uthman Taha Naskh"/>
          <w:b/>
          <w:bCs/>
          <w:color w:val="0070C0"/>
          <w:sz w:val="30"/>
          <w:szCs w:val="30"/>
          <w:rtl/>
        </w:rPr>
        <w:t xml:space="preserve">دع الله </w:t>
      </w:r>
      <w:r w:rsidR="00591666">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D560B5" w:rsidRPr="007B6B9D">
        <w:rPr>
          <w:rFonts w:ascii="Traditional Arabic" w:hAnsi="Traditional Arabic" w:cs="KFGQPC Uthman Taha Naskh"/>
          <w:b/>
          <w:bCs/>
          <w:color w:val="0070C0"/>
          <w:sz w:val="30"/>
          <w:szCs w:val="30"/>
          <w:rtl/>
        </w:rPr>
        <w:t xml:space="preserve"> يجعلني منهم</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ولأن الرجل لم يكن له من الفضل والسبق </w:t>
      </w:r>
      <w:r w:rsidR="0053589D">
        <w:rPr>
          <w:rFonts w:ascii="Traditional Arabic" w:hAnsi="Traditional Arabic" w:cs="KFGQPC Uthman Taha Naskh"/>
          <w:b/>
          <w:bCs/>
          <w:color w:val="0070C0"/>
          <w:sz w:val="30"/>
          <w:szCs w:val="30"/>
          <w:rtl/>
        </w:rPr>
        <w:t>فى</w:t>
      </w:r>
      <w:r w:rsidR="00D560B5" w:rsidRPr="007B6B9D">
        <w:rPr>
          <w:rFonts w:ascii="Traditional Arabic" w:hAnsi="Traditional Arabic" w:cs="KFGQPC Uthman Taha Naskh"/>
          <w:b/>
          <w:bCs/>
          <w:color w:val="0070C0"/>
          <w:sz w:val="30"/>
          <w:szCs w:val="30"/>
          <w:rtl/>
        </w:rPr>
        <w:t xml:space="preserve"> </w:t>
      </w:r>
      <w:r w:rsidR="00443265" w:rsidRPr="007B6B9D">
        <w:rPr>
          <w:rFonts w:ascii="Traditional Arabic" w:hAnsi="Traditional Arabic" w:cs="KFGQPC Uthman Taha Naskh"/>
          <w:b/>
          <w:bCs/>
          <w:color w:val="0070C0"/>
          <w:sz w:val="30"/>
          <w:szCs w:val="30"/>
          <w:rtl/>
        </w:rPr>
        <w:t>الإسلام</w:t>
      </w:r>
      <w:r w:rsidR="00D560B5" w:rsidRPr="007B6B9D">
        <w:rPr>
          <w:rFonts w:ascii="Traditional Arabic" w:hAnsi="Traditional Arabic" w:cs="KFGQPC Uthman Taha Naskh"/>
          <w:b/>
          <w:bCs/>
          <w:color w:val="0070C0"/>
          <w:sz w:val="30"/>
          <w:szCs w:val="30"/>
          <w:rtl/>
        </w:rPr>
        <w:t xml:space="preserve"> مثل ما لعكاشة</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وخوف</w:t>
      </w:r>
      <w:r w:rsidR="00524D5E">
        <w:rPr>
          <w:rFonts w:ascii="Traditional Arabic" w:hAnsi="Traditional Arabic" w:cs="KFGQPC Uthman Taha Naskh"/>
          <w:b/>
          <w:bCs/>
          <w:color w:val="0070C0"/>
          <w:sz w:val="30"/>
          <w:szCs w:val="30"/>
          <w:rtl/>
        </w:rPr>
        <w:t xml:space="preserve">ًا </w:t>
      </w:r>
      <w:r w:rsidR="00D560B5" w:rsidRPr="007B6B9D">
        <w:rPr>
          <w:rFonts w:ascii="Traditional Arabic" w:hAnsi="Traditional Arabic" w:cs="KFGQPC Uthman Taha Naskh"/>
          <w:b/>
          <w:bCs/>
          <w:color w:val="0070C0"/>
          <w:sz w:val="30"/>
          <w:szCs w:val="30"/>
          <w:rtl/>
        </w:rPr>
        <w:t xml:space="preserve">من </w:t>
      </w:r>
      <w:r w:rsidR="00591666">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D560B5" w:rsidRPr="007B6B9D">
        <w:rPr>
          <w:rFonts w:ascii="Traditional Arabic" w:hAnsi="Traditional Arabic" w:cs="KFGQPC Uthman Taha Naskh"/>
          <w:b/>
          <w:bCs/>
          <w:color w:val="0070C0"/>
          <w:sz w:val="30"/>
          <w:szCs w:val="30"/>
          <w:rtl/>
        </w:rPr>
        <w:t xml:space="preserve"> يقوم ثالث ورابع ويطلب كل من كان حاضر</w:t>
      </w:r>
      <w:r w:rsidR="00524D5E">
        <w:rPr>
          <w:rFonts w:ascii="Traditional Arabic" w:hAnsi="Traditional Arabic" w:cs="KFGQPC Uthman Taha Naskh"/>
          <w:b/>
          <w:bCs/>
          <w:color w:val="0070C0"/>
          <w:sz w:val="30"/>
          <w:szCs w:val="30"/>
          <w:rtl/>
        </w:rPr>
        <w:t xml:space="preserve">ًا </w:t>
      </w:r>
      <w:r w:rsidR="00D560B5" w:rsidRPr="007B6B9D">
        <w:rPr>
          <w:rFonts w:ascii="Traditional Arabic" w:hAnsi="Traditional Arabic" w:cs="KFGQPC Uthman Taha Naskh"/>
          <w:b/>
          <w:bCs/>
          <w:color w:val="0070C0"/>
          <w:sz w:val="30"/>
          <w:szCs w:val="30"/>
          <w:rtl/>
        </w:rPr>
        <w:t>الدعاء له بدخول الجنة سد الباب بقوله عليه السلام</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سبقك بها عكاشة</w:t>
      </w:r>
      <w:r w:rsidR="007B6B9D">
        <w:rPr>
          <w:rFonts w:ascii="Traditional Arabic" w:hAnsi="Traditional Arabic" w:cs="KFGQPC Uthman Taha Naskh"/>
          <w:b/>
          <w:bCs/>
          <w:color w:val="0070C0"/>
          <w:sz w:val="30"/>
          <w:szCs w:val="30"/>
          <w:rtl/>
        </w:rPr>
        <w:t>»</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ولما يتمتع</w:t>
      </w:r>
      <w:r w:rsidRPr="00E56013">
        <w:rPr>
          <w:rFonts w:ascii="Traditional Arabic" w:hAnsi="Traditional Arabic" w:cs="KFGQPC Uthman Taha Naskh" w:hint="cs"/>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به نبي الله من أدب رفيع وحسن خلق لم يقل لذلك الرجل</w:t>
      </w:r>
      <w:r w:rsidR="00262DD0">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لست منهم</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فيجرح بذلك إحساسه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ولكنه قال سبقك بها عكاشة</w:t>
      </w:r>
      <w:r w:rsidRPr="00E56013">
        <w:rPr>
          <w:rFonts w:ascii="Traditional Arabic" w:hAnsi="Traditional Arabic" w:cs="KFGQPC Uthman Taha Naskh" w:hint="cs"/>
          <w:color w:val="000000" w:themeColor="text1"/>
          <w:sz w:val="30"/>
          <w:szCs w:val="30"/>
          <w:rtl/>
        </w:rPr>
        <w:t>.</w:t>
      </w:r>
    </w:p>
    <w:p w14:paraId="29B97526"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r w:rsidRPr="00A20D0A">
        <w:rPr>
          <w:rFonts w:ascii="Greta Arabic" w:hAnsi="Greta Arabic" w:cs="Greta Arabic" w:hint="cs"/>
          <w:noProof/>
          <w:color w:val="000000"/>
          <w:sz w:val="28"/>
          <w:szCs w:val="28"/>
          <w:rtl/>
        </w:rPr>
        <w:drawing>
          <wp:inline distT="0" distB="0" distL="0" distR="0" wp14:anchorId="1ABBD824" wp14:editId="335FAF0D">
            <wp:extent cx="1066800" cy="24484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p>
    <w:p w14:paraId="4ACFFF9B" w14:textId="77777777" w:rsidR="00A20D0A" w:rsidRPr="00A20D0A" w:rsidRDefault="00A20D0A" w:rsidP="00A20D0A">
      <w:pPr>
        <w:bidi w:val="0"/>
        <w:spacing w:after="0" w:line="240" w:lineRule="auto"/>
        <w:jc w:val="both"/>
        <w:rPr>
          <w:rFonts w:ascii="Traditional Arabic" w:hAnsi="Traditional Arabic" w:cs="KFGQPC Uthman Taha Naskh"/>
          <w:color w:val="000000" w:themeColor="text1"/>
          <w:sz w:val="30"/>
          <w:szCs w:val="30"/>
          <w:rtl/>
        </w:rPr>
      </w:pPr>
      <w:r w:rsidRPr="00A20D0A">
        <w:rPr>
          <w:rFonts w:ascii="Traditional Arabic" w:hAnsi="Traditional Arabic" w:cs="KFGQPC Uthman Taha Naskh"/>
          <w:color w:val="000000" w:themeColor="text1"/>
          <w:sz w:val="30"/>
          <w:szCs w:val="30"/>
          <w:rtl/>
        </w:rPr>
        <w:br w:type="page"/>
      </w:r>
    </w:p>
    <w:p w14:paraId="288DBE1E" w14:textId="77777777" w:rsidR="007361CB" w:rsidRPr="00E56013" w:rsidRDefault="00A20D0A" w:rsidP="00A20D0A">
      <w:pPr>
        <w:widowControl w:val="0"/>
        <w:tabs>
          <w:tab w:val="left" w:pos="884"/>
        </w:tabs>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8CB549E" wp14:editId="2B7A3BDE">
            <wp:extent cx="1066800" cy="244840"/>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60C35273" w14:textId="00FB5D53" w:rsidR="00D560B5" w:rsidRPr="00E56013" w:rsidRDefault="007361CB" w:rsidP="00F756D3">
      <w:pPr>
        <w:pStyle w:val="a0"/>
      </w:pPr>
      <w:bookmarkStart w:id="37" w:name="_Toc112248077"/>
      <w:r w:rsidRPr="00E56013">
        <w:rPr>
          <w:rFonts w:hint="cs"/>
          <w:rtl/>
        </w:rPr>
        <w:t>باب</w:t>
      </w:r>
      <w:bookmarkEnd w:id="37"/>
    </w:p>
    <w:p w14:paraId="403EDF8B" w14:textId="72CEDC9E" w:rsidR="007361CB" w:rsidRPr="00E56013" w:rsidRDefault="00D560B5" w:rsidP="00F756D3">
      <w:pPr>
        <w:pStyle w:val="a0"/>
        <w:rPr>
          <w:rtl/>
        </w:rPr>
      </w:pPr>
      <w:bookmarkStart w:id="38" w:name="_Toc112248078"/>
      <w:r w:rsidRPr="00E56013">
        <w:rPr>
          <w:rtl/>
        </w:rPr>
        <w:t>الخوف من الشرك</w:t>
      </w:r>
      <w:bookmarkEnd w:id="38"/>
    </w:p>
    <w:p w14:paraId="4712A233" w14:textId="11035871" w:rsidR="00D560B5" w:rsidRPr="00E56013" w:rsidRDefault="00D560B5"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وقول الله تعالى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إِنَّ اللَّهَ لَا يَغْفِرُ أَنْ يُشْرَكَ بِهِ وَيَغْفِرُ مَا دُونَ ذَلِكَ لِمَنْ يَشَاءُ</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00CC230E" w:rsidRPr="00CC230E">
        <w:rPr>
          <w:rFonts w:ascii="Traditional Arabic" w:hAnsi="Traditional Arabic" w:cs="KFGQPC Uthman Taha Naskh"/>
          <w:color w:val="000000" w:themeColor="text1"/>
          <w:sz w:val="30"/>
          <w:szCs w:val="30"/>
          <w:rtl/>
        </w:rPr>
        <w:t>٤٨</w:t>
      </w:r>
      <w:r w:rsidRPr="00E56013">
        <w:rPr>
          <w:rFonts w:ascii="Traditional Arabic" w:hAnsi="Traditional Arabic" w:cs="KFGQPC Uthman Taha Naskh"/>
          <w:color w:val="000000" w:themeColor="text1"/>
          <w:sz w:val="30"/>
          <w:szCs w:val="30"/>
          <w:rtl/>
        </w:rPr>
        <w:t xml:space="preserve"> - النساء</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وقال الخليل عليه السلام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وَاجْنُبْنِي وَبَنِيَّ أَنْ نَعْبُدَ الْأَصْنَامَ</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Pr="00E56013">
        <w:rPr>
          <w:rFonts w:ascii="Traditional Arabic" w:hAnsi="Traditional Arabic" w:cs="KFGQPC Uthman Taha Naskh"/>
          <w:color w:val="000000" w:themeColor="text1"/>
          <w:sz w:val="30"/>
          <w:szCs w:val="30"/>
          <w:rtl/>
          <w:lang w:bidi="fa-IR"/>
        </w:rPr>
        <w:t xml:space="preserve">۳۰ - </w:t>
      </w:r>
      <w:r w:rsidR="00A16AA1" w:rsidRPr="00E56013">
        <w:rPr>
          <w:rFonts w:ascii="Traditional Arabic" w:hAnsi="Traditional Arabic" w:cs="KFGQPC Uthman Taha Naskh"/>
          <w:color w:val="000000" w:themeColor="text1"/>
          <w:sz w:val="30"/>
          <w:szCs w:val="30"/>
          <w:rtl/>
        </w:rPr>
        <w:t>إبراهيم</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w:t>
      </w:r>
    </w:p>
    <w:p w14:paraId="30E55C0A" w14:textId="3A9194A2" w:rsidR="00C056E2" w:rsidRPr="007B6B9D" w:rsidRDefault="00954346" w:rsidP="00F756D3">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Pr>
          <w:rFonts w:ascii="Traditional Arabic" w:hAnsi="Traditional Arabic" w:cs="KFGQPC Uthman Taha Naskh"/>
          <w:color w:val="000000" w:themeColor="text1"/>
          <w:sz w:val="30"/>
          <w:szCs w:val="30"/>
          <w:rtl/>
        </w:rPr>
        <w:t>وفى</w:t>
      </w:r>
      <w:r w:rsidR="00D560B5" w:rsidRPr="00E56013">
        <w:rPr>
          <w:rFonts w:ascii="Traditional Arabic" w:hAnsi="Traditional Arabic" w:cs="KFGQPC Uthman Taha Naskh"/>
          <w:color w:val="000000" w:themeColor="text1"/>
          <w:sz w:val="30"/>
          <w:szCs w:val="30"/>
          <w:rtl/>
        </w:rPr>
        <w:t xml:space="preserve"> الحديث </w:t>
      </w:r>
      <w:r w:rsidR="007B6B9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أخوف ما أخاف عليكم الشرك الأصغر</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 xml:space="preserve">فسئل عنه فقال </w:t>
      </w:r>
      <w:r w:rsidR="007B6B9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الرياء</w:t>
      </w:r>
      <w:r w:rsidR="007B6B9D">
        <w:rPr>
          <w:rFonts w:ascii="Traditional Arabic" w:hAnsi="Traditional Arabic" w:cs="KFGQPC Uthman Taha Naskh"/>
          <w:b/>
          <w:bCs/>
          <w:color w:val="0070C0"/>
          <w:sz w:val="30"/>
          <w:szCs w:val="30"/>
          <w:rtl/>
        </w:rPr>
        <w:t>»</w:t>
      </w:r>
      <w:r w:rsidR="00D560B5" w:rsidRPr="00E56013">
        <w:rPr>
          <w:rFonts w:ascii="Traditional Arabic" w:hAnsi="Traditional Arabic" w:cs="KFGQPC Uthman Taha Naskh"/>
          <w:color w:val="000000" w:themeColor="text1"/>
          <w:sz w:val="30"/>
          <w:szCs w:val="30"/>
          <w:rtl/>
        </w:rPr>
        <w:t xml:space="preserve"> وعن </w:t>
      </w:r>
      <w:r w:rsidR="00A44647">
        <w:rPr>
          <w:rFonts w:ascii="Traditional Arabic" w:hAnsi="Traditional Arabic" w:cs="KFGQPC Uthman Taha Naskh"/>
          <w:color w:val="000000" w:themeColor="text1"/>
          <w:sz w:val="30"/>
          <w:szCs w:val="30"/>
          <w:rtl/>
        </w:rPr>
        <w:t>ابن</w:t>
      </w:r>
      <w:r w:rsidR="00D560B5" w:rsidRPr="00E56013">
        <w:rPr>
          <w:rFonts w:ascii="Traditional Arabic" w:hAnsi="Traditional Arabic" w:cs="KFGQPC Uthman Taha Naskh"/>
          <w:color w:val="000000" w:themeColor="text1"/>
          <w:sz w:val="30"/>
          <w:szCs w:val="30"/>
          <w:rtl/>
        </w:rPr>
        <w:t xml:space="preserve"> مسعود </w:t>
      </w:r>
      <w:r w:rsidR="0053589D">
        <w:rPr>
          <w:rFonts w:ascii="Traditional Arabic" w:hAnsi="Traditional Arabic" w:cs="KFGQPC Uthman Taha Naskh"/>
          <w:color w:val="000000" w:themeColor="text1"/>
          <w:sz w:val="30"/>
          <w:szCs w:val="30"/>
          <w:rtl/>
        </w:rPr>
        <w:t>رضى</w:t>
      </w:r>
      <w:r w:rsidR="00D560B5" w:rsidRPr="00E56013">
        <w:rPr>
          <w:rFonts w:ascii="Traditional Arabic" w:hAnsi="Traditional Arabic" w:cs="KFGQPC Uthman Taha Naskh"/>
          <w:color w:val="000000" w:themeColor="text1"/>
          <w:sz w:val="30"/>
          <w:szCs w:val="30"/>
          <w:rtl/>
        </w:rPr>
        <w:t xml:space="preserve"> الله عنه </w:t>
      </w:r>
      <w:r w:rsidR="00CC230E">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رسول الله صلى الله عليه وسلم قال </w:t>
      </w:r>
      <w:r w:rsidR="00D560B5" w:rsidRPr="007B6B9D">
        <w:rPr>
          <w:rFonts w:ascii="Traditional Arabic" w:hAnsi="Traditional Arabic" w:cs="KFGQPC Uthman Taha Naskh"/>
          <w:b/>
          <w:bCs/>
          <w:color w:val="0070C0"/>
          <w:sz w:val="30"/>
          <w:szCs w:val="30"/>
          <w:rtl/>
        </w:rPr>
        <w:t>«من مات وهو يدعو الله ند</w:t>
      </w:r>
      <w:r w:rsidR="00524D5E">
        <w:rPr>
          <w:rFonts w:ascii="Traditional Arabic" w:hAnsi="Traditional Arabic" w:cs="KFGQPC Uthman Taha Naskh"/>
          <w:b/>
          <w:bCs/>
          <w:color w:val="0070C0"/>
          <w:sz w:val="30"/>
          <w:szCs w:val="30"/>
          <w:rtl/>
        </w:rPr>
        <w:t xml:space="preserve">ًا </w:t>
      </w:r>
      <w:r w:rsidR="00D560B5" w:rsidRPr="007B6B9D">
        <w:rPr>
          <w:rFonts w:ascii="Traditional Arabic" w:hAnsi="Traditional Arabic" w:cs="KFGQPC Uthman Taha Naskh"/>
          <w:b/>
          <w:bCs/>
          <w:color w:val="0070C0"/>
          <w:sz w:val="30"/>
          <w:szCs w:val="30"/>
          <w:rtl/>
        </w:rPr>
        <w:t>دخل النار</w:t>
      </w:r>
      <w:r w:rsidR="007B6B9D">
        <w:rPr>
          <w:rFonts w:ascii="Traditional Arabic" w:hAnsi="Traditional Arabic" w:cs="KFGQPC Uthman Taha Naskh"/>
          <w:b/>
          <w:bCs/>
          <w:color w:val="0070C0"/>
          <w:sz w:val="30"/>
          <w:szCs w:val="30"/>
          <w:rtl/>
        </w:rPr>
        <w:t>»</w:t>
      </w:r>
      <w:r w:rsidR="00D560B5" w:rsidRPr="00E56013">
        <w:rPr>
          <w:rFonts w:ascii="Traditional Arabic" w:hAnsi="Traditional Arabic" w:cs="KFGQPC Uthman Taha Naskh"/>
          <w:color w:val="000000" w:themeColor="text1"/>
          <w:sz w:val="30"/>
          <w:szCs w:val="30"/>
          <w:rtl/>
        </w:rPr>
        <w:t xml:space="preserve"> رواه </w:t>
      </w:r>
      <w:r w:rsidR="00AC3553">
        <w:rPr>
          <w:rFonts w:ascii="Traditional Arabic" w:hAnsi="Traditional Arabic" w:cs="KFGQPC Uthman Taha Naskh"/>
          <w:color w:val="000000" w:themeColor="text1"/>
          <w:sz w:val="30"/>
          <w:szCs w:val="30"/>
          <w:rtl/>
        </w:rPr>
        <w:t>البخارى</w:t>
      </w:r>
      <w:r w:rsidR="00D560B5" w:rsidRPr="00E56013">
        <w:rPr>
          <w:rFonts w:ascii="Traditional Arabic" w:hAnsi="Traditional Arabic" w:cs="KFGQPC Uthman Taha Naskh"/>
          <w:color w:val="000000" w:themeColor="text1"/>
          <w:sz w:val="30"/>
          <w:szCs w:val="30"/>
          <w:rtl/>
        </w:rPr>
        <w:t xml:space="preserve"> ولمسلم عن جابر </w:t>
      </w:r>
      <w:r w:rsidR="0053589D">
        <w:rPr>
          <w:rFonts w:ascii="Traditional Arabic" w:hAnsi="Traditional Arabic" w:cs="KFGQPC Uthman Taha Naskh"/>
          <w:color w:val="000000" w:themeColor="text1"/>
          <w:sz w:val="30"/>
          <w:szCs w:val="30"/>
          <w:rtl/>
        </w:rPr>
        <w:t>رضى</w:t>
      </w:r>
      <w:r w:rsidR="00D560B5" w:rsidRPr="00E56013">
        <w:rPr>
          <w:rFonts w:ascii="Traditional Arabic" w:hAnsi="Traditional Arabic" w:cs="KFGQPC Uthman Taha Naskh"/>
          <w:color w:val="000000" w:themeColor="text1"/>
          <w:sz w:val="30"/>
          <w:szCs w:val="30"/>
          <w:rtl/>
        </w:rPr>
        <w:t xml:space="preserve"> الله عنه </w:t>
      </w:r>
      <w:r w:rsidR="00CC230E">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ر</w:t>
      </w:r>
      <w:r w:rsidR="00C056E2" w:rsidRPr="00E56013">
        <w:rPr>
          <w:rFonts w:ascii="Traditional Arabic" w:hAnsi="Traditional Arabic" w:cs="KFGQPC Uthman Taha Naskh"/>
          <w:color w:val="000000" w:themeColor="text1"/>
          <w:sz w:val="30"/>
          <w:szCs w:val="30"/>
          <w:rtl/>
        </w:rPr>
        <w:t>سول الله صلى الله عليه وسلم قال</w:t>
      </w:r>
      <w:r w:rsidR="00C056E2" w:rsidRPr="00E56013">
        <w:rPr>
          <w:rFonts w:ascii="Traditional Arabic" w:hAnsi="Traditional Arabic" w:cs="KFGQPC Uthman Taha Naskh" w:hint="cs"/>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من لقي الله لا يشرك به شيئ</w:t>
      </w:r>
      <w:r w:rsidR="00524D5E">
        <w:rPr>
          <w:rFonts w:ascii="Traditional Arabic" w:hAnsi="Traditional Arabic" w:cs="KFGQPC Uthman Taha Naskh"/>
          <w:b/>
          <w:bCs/>
          <w:color w:val="0070C0"/>
          <w:sz w:val="30"/>
          <w:szCs w:val="30"/>
          <w:rtl/>
        </w:rPr>
        <w:t xml:space="preserve">ًا </w:t>
      </w:r>
      <w:r w:rsidR="00D560B5" w:rsidRPr="007B6B9D">
        <w:rPr>
          <w:rFonts w:ascii="Traditional Arabic" w:hAnsi="Traditional Arabic" w:cs="KFGQPC Uthman Taha Naskh"/>
          <w:b/>
          <w:bCs/>
          <w:color w:val="0070C0"/>
          <w:sz w:val="30"/>
          <w:szCs w:val="30"/>
          <w:rtl/>
        </w:rPr>
        <w:t>دخل الجنة</w:t>
      </w:r>
      <w:r w:rsidR="00584605" w:rsidRPr="007B6B9D">
        <w:rPr>
          <w:rFonts w:ascii="Traditional Arabic" w:hAnsi="Traditional Arabic" w:cs="KFGQPC Uthman Taha Naskh"/>
          <w:b/>
          <w:bCs/>
          <w:color w:val="0070C0"/>
          <w:sz w:val="30"/>
          <w:szCs w:val="30"/>
          <w:rtl/>
        </w:rPr>
        <w:t>،</w:t>
      </w:r>
      <w:r w:rsidR="0030680C" w:rsidRPr="007B6B9D">
        <w:rPr>
          <w:rFonts w:ascii="Traditional Arabic" w:hAnsi="Traditional Arabic" w:cs="KFGQPC Uthman Taha Naskh"/>
          <w:b/>
          <w:bCs/>
          <w:color w:val="0070C0"/>
          <w:sz w:val="30"/>
          <w:szCs w:val="30"/>
          <w:rtl/>
        </w:rPr>
        <w:t xml:space="preserve"> و</w:t>
      </w:r>
      <w:r w:rsidR="00D560B5" w:rsidRPr="007B6B9D">
        <w:rPr>
          <w:rFonts w:ascii="Traditional Arabic" w:hAnsi="Traditional Arabic" w:cs="KFGQPC Uthman Taha Naskh"/>
          <w:b/>
          <w:bCs/>
          <w:color w:val="0070C0"/>
          <w:sz w:val="30"/>
          <w:szCs w:val="30"/>
          <w:rtl/>
        </w:rPr>
        <w:t>من لقيه يشرك به شيئ</w:t>
      </w:r>
      <w:r w:rsidR="00524D5E">
        <w:rPr>
          <w:rFonts w:ascii="Traditional Arabic" w:hAnsi="Traditional Arabic" w:cs="KFGQPC Uthman Taha Naskh"/>
          <w:b/>
          <w:bCs/>
          <w:color w:val="0070C0"/>
          <w:sz w:val="30"/>
          <w:szCs w:val="30"/>
          <w:rtl/>
        </w:rPr>
        <w:t xml:space="preserve">ًا </w:t>
      </w:r>
      <w:r w:rsidR="00D560B5" w:rsidRPr="007B6B9D">
        <w:rPr>
          <w:rFonts w:ascii="Traditional Arabic" w:hAnsi="Traditional Arabic" w:cs="KFGQPC Uthman Taha Naskh"/>
          <w:b/>
          <w:bCs/>
          <w:color w:val="0070C0"/>
          <w:sz w:val="30"/>
          <w:szCs w:val="30"/>
          <w:rtl/>
        </w:rPr>
        <w:t>دخل النار</w:t>
      </w:r>
      <w:r w:rsidR="00F756D3">
        <w:rPr>
          <w:rFonts w:ascii="Traditional Arabic" w:hAnsi="Traditional Arabic" w:cs="KFGQPC Uthman Taha Naskh" w:hint="cs"/>
          <w:b/>
          <w:bCs/>
          <w:color w:val="0070C0"/>
          <w:sz w:val="30"/>
          <w:szCs w:val="30"/>
          <w:rtl/>
        </w:rPr>
        <w:t>».</w:t>
      </w:r>
      <w:r w:rsidR="00584605" w:rsidRPr="007B6B9D">
        <w:rPr>
          <w:rFonts w:ascii="Traditional Arabic" w:hAnsi="Traditional Arabic" w:cs="KFGQPC Uthman Taha Naskh"/>
          <w:b/>
          <w:bCs/>
          <w:color w:val="0070C0"/>
          <w:sz w:val="30"/>
          <w:szCs w:val="30"/>
          <w:rtl/>
        </w:rPr>
        <w:t xml:space="preserve"> </w:t>
      </w:r>
    </w:p>
    <w:p w14:paraId="6A08B97B" w14:textId="77777777"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فيه مسائل</w:t>
      </w:r>
      <w:r w:rsidR="00262DD0" w:rsidRPr="00F756D3">
        <w:rPr>
          <w:rFonts w:ascii="Traditional Arabic" w:hAnsi="Traditional Arabic" w:cs="KFGQPC Uthman Taha Naskh"/>
          <w:color w:val="000000" w:themeColor="text1"/>
          <w:sz w:val="30"/>
          <w:szCs w:val="30"/>
          <w:rtl/>
        </w:rPr>
        <w:t xml:space="preserve">: </w:t>
      </w:r>
    </w:p>
    <w:p w14:paraId="6BC09952" w14:textId="77777777" w:rsidR="00D560B5" w:rsidRPr="00F756D3" w:rsidRDefault="00C056E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الاولى</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الخوف من الشرك</w:t>
      </w:r>
      <w:r w:rsidRPr="00F756D3">
        <w:rPr>
          <w:rFonts w:ascii="Traditional Arabic" w:hAnsi="Traditional Arabic" w:cs="KFGQPC Uthman Taha Naskh" w:hint="cs"/>
          <w:color w:val="000000" w:themeColor="text1"/>
          <w:sz w:val="30"/>
          <w:szCs w:val="30"/>
          <w:rtl/>
        </w:rPr>
        <w:t>.</w:t>
      </w:r>
    </w:p>
    <w:p w14:paraId="56C6BF5F" w14:textId="08963564" w:rsidR="00C056E2" w:rsidRPr="00F756D3" w:rsidRDefault="00C056E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hint="cs"/>
          <w:color w:val="000000" w:themeColor="text1"/>
          <w:sz w:val="30"/>
          <w:szCs w:val="30"/>
          <w:rtl/>
        </w:rPr>
        <w:t>الثانية</w:t>
      </w:r>
      <w:r w:rsidR="00262DD0" w:rsidRPr="00F756D3">
        <w:rPr>
          <w:rFonts w:ascii="Traditional Arabic" w:hAnsi="Traditional Arabic" w:cs="KFGQPC Uthman Taha Naskh" w:hint="cs"/>
          <w:color w:val="000000" w:themeColor="text1"/>
          <w:sz w:val="30"/>
          <w:szCs w:val="30"/>
          <w:rtl/>
        </w:rPr>
        <w:t xml:space="preserve">: </w:t>
      </w:r>
      <w:r w:rsidR="00CC230E">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الرياء من الشرك</w:t>
      </w:r>
      <w:r w:rsidRPr="00F756D3">
        <w:rPr>
          <w:rFonts w:ascii="Traditional Arabic" w:hAnsi="Traditional Arabic" w:cs="KFGQPC Uthman Taha Naskh" w:hint="cs"/>
          <w:color w:val="000000" w:themeColor="text1"/>
          <w:sz w:val="30"/>
          <w:szCs w:val="30"/>
          <w:rtl/>
        </w:rPr>
        <w:t>.</w:t>
      </w:r>
    </w:p>
    <w:p w14:paraId="21A87E99" w14:textId="77777777"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الثالثة</w:t>
      </w:r>
      <w:r w:rsidR="00262DD0" w:rsidRPr="00F756D3">
        <w:rPr>
          <w:rFonts w:ascii="Traditional Arabic" w:hAnsi="Traditional Arabic" w:cs="KFGQPC Uthman Taha Naskh"/>
          <w:color w:val="000000" w:themeColor="text1"/>
          <w:sz w:val="30"/>
          <w:szCs w:val="30"/>
          <w:rtl/>
        </w:rPr>
        <w:t xml:space="preserve">: </w:t>
      </w:r>
      <w:r w:rsidR="00CE4F94" w:rsidRPr="00F756D3">
        <w:rPr>
          <w:rFonts w:ascii="Traditional Arabic" w:hAnsi="Traditional Arabic" w:cs="KFGQPC Uthman Taha Naskh"/>
          <w:color w:val="000000" w:themeColor="text1"/>
          <w:sz w:val="30"/>
          <w:szCs w:val="30"/>
          <w:rtl/>
        </w:rPr>
        <w:t>أنه</w:t>
      </w:r>
      <w:r w:rsidR="00C056E2" w:rsidRPr="00F756D3">
        <w:rPr>
          <w:rFonts w:ascii="Traditional Arabic" w:hAnsi="Traditional Arabic" w:cs="KFGQPC Uthman Taha Naskh"/>
          <w:color w:val="000000" w:themeColor="text1"/>
          <w:sz w:val="30"/>
          <w:szCs w:val="30"/>
          <w:rtl/>
        </w:rPr>
        <w:t xml:space="preserve"> من الشرك الأصغر</w:t>
      </w:r>
      <w:r w:rsidR="00C056E2" w:rsidRPr="00F756D3">
        <w:rPr>
          <w:rFonts w:ascii="Traditional Arabic" w:hAnsi="Traditional Arabic" w:cs="KFGQPC Uthman Taha Naskh" w:hint="cs"/>
          <w:color w:val="000000" w:themeColor="text1"/>
          <w:sz w:val="30"/>
          <w:szCs w:val="30"/>
          <w:rtl/>
        </w:rPr>
        <w:t>.</w:t>
      </w:r>
    </w:p>
    <w:p w14:paraId="580D7A50" w14:textId="77777777"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الرابعة</w:t>
      </w:r>
      <w:r w:rsidR="00262DD0" w:rsidRPr="00F756D3">
        <w:rPr>
          <w:rFonts w:ascii="Traditional Arabic" w:hAnsi="Traditional Arabic" w:cs="KFGQPC Uthman Taha Naskh"/>
          <w:color w:val="000000" w:themeColor="text1"/>
          <w:sz w:val="30"/>
          <w:szCs w:val="30"/>
          <w:rtl/>
        </w:rPr>
        <w:t xml:space="preserve">: </w:t>
      </w:r>
      <w:r w:rsidR="00CE4F94" w:rsidRPr="00F756D3">
        <w:rPr>
          <w:rFonts w:ascii="Traditional Arabic" w:hAnsi="Traditional Arabic" w:cs="KFGQPC Uthman Taha Naskh"/>
          <w:color w:val="000000" w:themeColor="text1"/>
          <w:sz w:val="30"/>
          <w:szCs w:val="30"/>
          <w:rtl/>
        </w:rPr>
        <w:t>أنه</w:t>
      </w:r>
      <w:r w:rsidRPr="00F756D3">
        <w:rPr>
          <w:rFonts w:ascii="Traditional Arabic" w:hAnsi="Traditional Arabic" w:cs="KFGQPC Uthman Taha Naskh"/>
          <w:color w:val="000000" w:themeColor="text1"/>
          <w:sz w:val="30"/>
          <w:szCs w:val="30"/>
          <w:rtl/>
        </w:rPr>
        <w:t xml:space="preserve"> أخوف ما يخاف منه عل</w:t>
      </w:r>
      <w:r w:rsidR="00C056E2" w:rsidRPr="00F756D3">
        <w:rPr>
          <w:rFonts w:ascii="Traditional Arabic" w:hAnsi="Traditional Arabic" w:cs="KFGQPC Uthman Taha Naskh"/>
          <w:color w:val="000000" w:themeColor="text1"/>
          <w:sz w:val="30"/>
          <w:szCs w:val="30"/>
          <w:rtl/>
        </w:rPr>
        <w:t>ى الصالحين</w:t>
      </w:r>
      <w:r w:rsidR="00C056E2" w:rsidRPr="00F756D3">
        <w:rPr>
          <w:rFonts w:ascii="Traditional Arabic" w:hAnsi="Traditional Arabic" w:cs="KFGQPC Uthman Taha Naskh" w:hint="cs"/>
          <w:color w:val="000000" w:themeColor="text1"/>
          <w:sz w:val="30"/>
          <w:szCs w:val="30"/>
          <w:rtl/>
        </w:rPr>
        <w:t>.</w:t>
      </w:r>
    </w:p>
    <w:p w14:paraId="181A3AE3" w14:textId="77777777" w:rsidR="00C056E2" w:rsidRPr="00F756D3" w:rsidRDefault="00C056E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الخامسة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قرب الجنة والنار</w:t>
      </w:r>
      <w:r w:rsidRPr="00F756D3">
        <w:rPr>
          <w:rFonts w:ascii="Traditional Arabic" w:hAnsi="Traditional Arabic" w:cs="KFGQPC Uthman Taha Naskh" w:hint="cs"/>
          <w:color w:val="000000" w:themeColor="text1"/>
          <w:sz w:val="30"/>
          <w:szCs w:val="30"/>
          <w:rtl/>
        </w:rPr>
        <w:t>.</w:t>
      </w:r>
    </w:p>
    <w:p w14:paraId="4151D88D" w14:textId="389E1AD4"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lastRenderedPageBreak/>
        <w:t xml:space="preserve"> السادسة</w:t>
      </w:r>
      <w:r w:rsidR="00262DD0" w:rsidRPr="00F756D3">
        <w:rPr>
          <w:rFonts w:ascii="Traditional Arabic" w:hAnsi="Traditional Arabic" w:cs="KFGQPC Uthman Taha Naskh"/>
          <w:color w:val="000000" w:themeColor="text1"/>
          <w:sz w:val="30"/>
          <w:szCs w:val="30"/>
          <w:rtl/>
        </w:rPr>
        <w:t xml:space="preserve">: </w:t>
      </w:r>
      <w:r w:rsidR="00C056E2" w:rsidRPr="00F756D3">
        <w:rPr>
          <w:rFonts w:ascii="Traditional Arabic" w:hAnsi="Traditional Arabic" w:cs="KFGQPC Uthman Taha Naskh"/>
          <w:color w:val="000000" w:themeColor="text1"/>
          <w:sz w:val="30"/>
          <w:szCs w:val="30"/>
          <w:rtl/>
        </w:rPr>
        <w:t xml:space="preserve">الجمع بين قربهما </w:t>
      </w:r>
      <w:r w:rsidR="0053589D">
        <w:rPr>
          <w:rFonts w:ascii="Traditional Arabic" w:hAnsi="Traditional Arabic" w:cs="KFGQPC Uthman Taha Naskh"/>
          <w:color w:val="000000" w:themeColor="text1"/>
          <w:sz w:val="30"/>
          <w:szCs w:val="30"/>
          <w:rtl/>
        </w:rPr>
        <w:t>فى</w:t>
      </w:r>
      <w:r w:rsidR="00C056E2" w:rsidRPr="00F756D3">
        <w:rPr>
          <w:rFonts w:ascii="Traditional Arabic" w:hAnsi="Traditional Arabic" w:cs="KFGQPC Uthman Taha Naskh"/>
          <w:color w:val="000000" w:themeColor="text1"/>
          <w:sz w:val="30"/>
          <w:szCs w:val="30"/>
          <w:rtl/>
        </w:rPr>
        <w:t xml:space="preserve"> حديث واحد</w:t>
      </w:r>
      <w:r w:rsidR="00C056E2" w:rsidRPr="00F756D3">
        <w:rPr>
          <w:rFonts w:ascii="Traditional Arabic" w:hAnsi="Traditional Arabic" w:cs="KFGQPC Uthman Taha Naskh" w:hint="cs"/>
          <w:color w:val="000000" w:themeColor="text1"/>
          <w:sz w:val="30"/>
          <w:szCs w:val="30"/>
          <w:rtl/>
        </w:rPr>
        <w:t>.</w:t>
      </w:r>
    </w:p>
    <w:p w14:paraId="7BED7B00" w14:textId="77777777"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السابعة</w:t>
      </w:r>
      <w:r w:rsidR="00262DD0" w:rsidRPr="00F756D3">
        <w:rPr>
          <w:rFonts w:ascii="Traditional Arabic" w:hAnsi="Traditional Arabic" w:cs="KFGQPC Uthman Taha Naskh"/>
          <w:color w:val="000000" w:themeColor="text1"/>
          <w:sz w:val="30"/>
          <w:szCs w:val="30"/>
          <w:rtl/>
        </w:rPr>
        <w:t xml:space="preserve">: </w:t>
      </w:r>
      <w:r w:rsidR="00CE4F94" w:rsidRPr="00F756D3">
        <w:rPr>
          <w:rFonts w:ascii="Traditional Arabic" w:hAnsi="Traditional Arabic" w:cs="KFGQPC Uthman Taha Naskh"/>
          <w:color w:val="000000" w:themeColor="text1"/>
          <w:sz w:val="30"/>
          <w:szCs w:val="30"/>
          <w:rtl/>
        </w:rPr>
        <w:t>أنه</w:t>
      </w:r>
      <w:r w:rsidRPr="00F756D3">
        <w:rPr>
          <w:rFonts w:ascii="Traditional Arabic" w:hAnsi="Traditional Arabic" w:cs="KFGQPC Uthman Taha Naskh"/>
          <w:color w:val="000000" w:themeColor="text1"/>
          <w:sz w:val="30"/>
          <w:szCs w:val="30"/>
          <w:rtl/>
        </w:rPr>
        <w:t xml:space="preserve"> من لقيه لا </w:t>
      </w:r>
      <w:r w:rsidR="00C056E2" w:rsidRPr="00F756D3">
        <w:rPr>
          <w:rFonts w:ascii="Traditional Arabic" w:hAnsi="Traditional Arabic" w:cs="KFGQPC Uthman Taha Naskh"/>
          <w:color w:val="000000" w:themeColor="text1"/>
          <w:sz w:val="30"/>
          <w:szCs w:val="30"/>
          <w:rtl/>
        </w:rPr>
        <w:t>يشرك به شيئ</w:t>
      </w:r>
      <w:r w:rsidR="00524D5E">
        <w:rPr>
          <w:rFonts w:ascii="Traditional Arabic" w:hAnsi="Traditional Arabic" w:cs="KFGQPC Uthman Taha Naskh"/>
          <w:color w:val="000000" w:themeColor="text1"/>
          <w:sz w:val="30"/>
          <w:szCs w:val="30"/>
          <w:rtl/>
        </w:rPr>
        <w:t xml:space="preserve">ًا </w:t>
      </w:r>
      <w:r w:rsidR="00C056E2" w:rsidRPr="00F756D3">
        <w:rPr>
          <w:rFonts w:ascii="Traditional Arabic" w:hAnsi="Traditional Arabic" w:cs="KFGQPC Uthman Taha Naskh"/>
          <w:color w:val="000000" w:themeColor="text1"/>
          <w:sz w:val="30"/>
          <w:szCs w:val="30"/>
          <w:rtl/>
        </w:rPr>
        <w:t>دخل الجنة ومن لقيه</w:t>
      </w:r>
      <w:r w:rsidR="00C056E2" w:rsidRPr="00F756D3">
        <w:rPr>
          <w:rFonts w:ascii="Traditional Arabic" w:hAnsi="Traditional Arabic" w:cs="KFGQPC Uthman Taha Naskh" w:hint="cs"/>
          <w:color w:val="000000" w:themeColor="text1"/>
          <w:sz w:val="30"/>
          <w:szCs w:val="30"/>
          <w:rtl/>
        </w:rPr>
        <w:t xml:space="preserve"> </w:t>
      </w:r>
      <w:r w:rsidRPr="00F756D3">
        <w:rPr>
          <w:rFonts w:ascii="Traditional Arabic" w:hAnsi="Traditional Arabic" w:cs="KFGQPC Uthman Taha Naskh"/>
          <w:color w:val="000000" w:themeColor="text1"/>
          <w:sz w:val="30"/>
          <w:szCs w:val="30"/>
          <w:rtl/>
        </w:rPr>
        <w:t>يشرك به شيئ</w:t>
      </w:r>
      <w:r w:rsidR="00524D5E">
        <w:rPr>
          <w:rFonts w:ascii="Traditional Arabic" w:hAnsi="Traditional Arabic" w:cs="KFGQPC Uthman Taha Naskh"/>
          <w:color w:val="000000" w:themeColor="text1"/>
          <w:sz w:val="30"/>
          <w:szCs w:val="30"/>
          <w:rtl/>
        </w:rPr>
        <w:t xml:space="preserve">ًا </w:t>
      </w:r>
      <w:r w:rsidR="00C056E2" w:rsidRPr="00F756D3">
        <w:rPr>
          <w:rFonts w:ascii="Traditional Arabic" w:hAnsi="Traditional Arabic" w:cs="KFGQPC Uthman Taha Naskh"/>
          <w:color w:val="000000" w:themeColor="text1"/>
          <w:sz w:val="30"/>
          <w:szCs w:val="30"/>
          <w:rtl/>
        </w:rPr>
        <w:t>دخل النار ولو كان من أعبد الناس</w:t>
      </w:r>
      <w:r w:rsidR="00C056E2"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6094B0C6" w14:textId="77777777"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الثامنة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المسألة العظيمة سؤال الخليل له ولبنيه وقاية عبادة</w:t>
      </w:r>
      <w:r w:rsidR="00C056E2" w:rsidRPr="00F756D3">
        <w:rPr>
          <w:rFonts w:ascii="Traditional Arabic" w:hAnsi="Traditional Arabic" w:cs="KFGQPC Uthman Taha Naskh" w:hint="cs"/>
          <w:color w:val="000000" w:themeColor="text1"/>
          <w:sz w:val="30"/>
          <w:szCs w:val="30"/>
          <w:rtl/>
        </w:rPr>
        <w:t xml:space="preserve"> </w:t>
      </w:r>
      <w:r w:rsidRPr="00F756D3">
        <w:rPr>
          <w:rFonts w:ascii="Traditional Arabic" w:hAnsi="Traditional Arabic" w:cs="KFGQPC Uthman Taha Naskh"/>
          <w:color w:val="000000" w:themeColor="text1"/>
          <w:sz w:val="30"/>
          <w:szCs w:val="30"/>
          <w:rtl/>
        </w:rPr>
        <w:t>الأصنام</w:t>
      </w:r>
      <w:r w:rsidR="00C056E2"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434E8CD9" w14:textId="77777777" w:rsidR="00C056E2" w:rsidRPr="007B6B9D" w:rsidRDefault="00C056E2"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7B6B9D">
        <w:rPr>
          <w:rFonts w:ascii="Traditional Arabic" w:hAnsi="Traditional Arabic" w:cs="KFGQPC Uthman Taha Naskh"/>
          <w:b/>
          <w:bCs/>
          <w:color w:val="0070C0"/>
          <w:sz w:val="30"/>
          <w:szCs w:val="30"/>
          <w:rtl/>
        </w:rPr>
        <w:t xml:space="preserve"> </w:t>
      </w:r>
      <w:r w:rsidRPr="00F756D3">
        <w:rPr>
          <w:rFonts w:ascii="Traditional Arabic" w:hAnsi="Traditional Arabic" w:cs="KFGQPC Uthman Taha Naskh"/>
          <w:color w:val="000000" w:themeColor="text1"/>
          <w:sz w:val="30"/>
          <w:szCs w:val="30"/>
          <w:rtl/>
        </w:rPr>
        <w:t>التاسعة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hint="cs"/>
          <w:color w:val="000000" w:themeColor="text1"/>
          <w:sz w:val="30"/>
          <w:szCs w:val="30"/>
          <w:rtl/>
        </w:rPr>
        <w:t>إ</w:t>
      </w:r>
      <w:r w:rsidR="00D560B5" w:rsidRPr="00F756D3">
        <w:rPr>
          <w:rFonts w:ascii="Traditional Arabic" w:hAnsi="Traditional Arabic" w:cs="KFGQPC Uthman Taha Naskh"/>
          <w:color w:val="000000" w:themeColor="text1"/>
          <w:sz w:val="30"/>
          <w:szCs w:val="30"/>
          <w:rtl/>
        </w:rPr>
        <w:t>عتباره بح</w:t>
      </w:r>
      <w:r w:rsidRPr="00F756D3">
        <w:rPr>
          <w:rFonts w:ascii="Traditional Arabic" w:hAnsi="Traditional Arabic" w:cs="KFGQPC Uthman Taha Naskh"/>
          <w:color w:val="000000" w:themeColor="text1"/>
          <w:sz w:val="30"/>
          <w:szCs w:val="30"/>
          <w:rtl/>
        </w:rPr>
        <w:t xml:space="preserve">ال الاكثر لقوله </w:t>
      </w:r>
      <w:r w:rsidR="003F6C07"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رَبِّ إِنَّهُنَّ أَضْلَلْنَ كَثِيرًا مِنَ النَّاسِ</w:t>
      </w:r>
      <w:r w:rsidR="003F6C07"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hint="cs"/>
          <w:b/>
          <w:bCs/>
          <w:color w:val="0070C0"/>
          <w:sz w:val="30"/>
          <w:szCs w:val="30"/>
          <w:rtl/>
        </w:rPr>
        <w:t>.</w:t>
      </w:r>
    </w:p>
    <w:p w14:paraId="377E3068" w14:textId="21AA2762" w:rsidR="00C056E2" w:rsidRPr="00F756D3" w:rsidRDefault="00C056E2"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العاشرة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فيه تفسير </w:t>
      </w:r>
      <w:r w:rsidRPr="00F756D3">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لا </w:t>
      </w:r>
      <w:r w:rsidR="004D1F63" w:rsidRPr="00F756D3">
        <w:rPr>
          <w:rFonts w:ascii="Traditional Arabic" w:hAnsi="Traditional Arabic" w:cs="KFGQPC Uthman Taha Naskh"/>
          <w:color w:val="000000" w:themeColor="text1"/>
          <w:sz w:val="30"/>
          <w:szCs w:val="30"/>
          <w:rtl/>
        </w:rPr>
        <w:t>إله</w:t>
      </w:r>
      <w:r w:rsidR="00D560B5" w:rsidRPr="00F756D3">
        <w:rPr>
          <w:rFonts w:ascii="Traditional Arabic" w:hAnsi="Traditional Arabic" w:cs="KFGQPC Uthman Taha Naskh"/>
          <w:color w:val="000000" w:themeColor="text1"/>
          <w:sz w:val="30"/>
          <w:szCs w:val="30"/>
          <w:rtl/>
        </w:rPr>
        <w:t xml:space="preserve"> </w:t>
      </w:r>
      <w:r w:rsidR="00CC230E">
        <w:rPr>
          <w:rFonts w:ascii="Traditional Arabic" w:hAnsi="Traditional Arabic" w:cs="KFGQPC Uthman Taha Naskh" w:hint="cs"/>
          <w:color w:val="000000" w:themeColor="text1"/>
          <w:sz w:val="30"/>
          <w:szCs w:val="30"/>
          <w:rtl/>
        </w:rPr>
        <w:t>إ</w:t>
      </w:r>
      <w:r w:rsidR="00FE7C19" w:rsidRPr="00F756D3">
        <w:rPr>
          <w:rFonts w:ascii="Traditional Arabic" w:hAnsi="Traditional Arabic" w:cs="KFGQPC Uthman Taha Naskh"/>
          <w:color w:val="000000" w:themeColor="text1"/>
          <w:sz w:val="30"/>
          <w:szCs w:val="30"/>
          <w:rtl/>
        </w:rPr>
        <w:t>لا</w:t>
      </w:r>
      <w:r w:rsidR="00D560B5" w:rsidRPr="00F756D3">
        <w:rPr>
          <w:rFonts w:ascii="Traditional Arabic" w:hAnsi="Traditional Arabic" w:cs="KFGQPC Uthman Taha Naskh"/>
          <w:color w:val="000000" w:themeColor="text1"/>
          <w:sz w:val="30"/>
          <w:szCs w:val="30"/>
          <w:rtl/>
        </w:rPr>
        <w:t xml:space="preserve"> الله</w:t>
      </w:r>
      <w:r w:rsidRPr="00F756D3">
        <w:rPr>
          <w:rFonts w:ascii="Traditional Arabic" w:hAnsi="Traditional Arabic" w:cs="KFGQPC Uthman Taha Naskh" w:hint="cs"/>
          <w:color w:val="000000" w:themeColor="text1"/>
          <w:sz w:val="30"/>
          <w:szCs w:val="30"/>
          <w:rtl/>
        </w:rPr>
        <w:t>)</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كما ذكره </w:t>
      </w:r>
      <w:r w:rsidR="00AC3553">
        <w:rPr>
          <w:rFonts w:ascii="Traditional Arabic" w:hAnsi="Traditional Arabic" w:cs="KFGQPC Uthman Taha Naskh"/>
          <w:color w:val="000000" w:themeColor="text1"/>
          <w:sz w:val="30"/>
          <w:szCs w:val="30"/>
          <w:rtl/>
        </w:rPr>
        <w:t>البخارى</w:t>
      </w:r>
      <w:r w:rsidRPr="00F756D3">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 </w:t>
      </w:r>
    </w:p>
    <w:p w14:paraId="7F13DBDF" w14:textId="77777777"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الحاد</w:t>
      </w:r>
      <w:r w:rsidR="00C056E2" w:rsidRPr="00F756D3">
        <w:rPr>
          <w:rFonts w:ascii="Traditional Arabic" w:hAnsi="Traditional Arabic" w:cs="KFGQPC Uthman Taha Naskh"/>
          <w:color w:val="000000" w:themeColor="text1"/>
          <w:sz w:val="30"/>
          <w:szCs w:val="30"/>
          <w:rtl/>
        </w:rPr>
        <w:t>ية عشرة</w:t>
      </w:r>
      <w:r w:rsidR="00262DD0" w:rsidRPr="00F756D3">
        <w:rPr>
          <w:rFonts w:ascii="Traditional Arabic" w:hAnsi="Traditional Arabic" w:cs="KFGQPC Uthman Taha Naskh"/>
          <w:color w:val="000000" w:themeColor="text1"/>
          <w:sz w:val="30"/>
          <w:szCs w:val="30"/>
          <w:rtl/>
        </w:rPr>
        <w:t xml:space="preserve">: </w:t>
      </w:r>
      <w:r w:rsidR="00C056E2" w:rsidRPr="00F756D3">
        <w:rPr>
          <w:rFonts w:ascii="Traditional Arabic" w:hAnsi="Traditional Arabic" w:cs="KFGQPC Uthman Taha Naskh"/>
          <w:color w:val="000000" w:themeColor="text1"/>
          <w:sz w:val="30"/>
          <w:szCs w:val="30"/>
          <w:rtl/>
        </w:rPr>
        <w:t>فضيلة من سلم من الشرك</w:t>
      </w:r>
      <w:r w:rsidR="00C056E2" w:rsidRPr="00F756D3">
        <w:rPr>
          <w:rFonts w:ascii="Traditional Arabic" w:hAnsi="Traditional Arabic" w:cs="KFGQPC Uthman Taha Naskh" w:hint="cs"/>
          <w:color w:val="000000" w:themeColor="text1"/>
          <w:sz w:val="30"/>
          <w:szCs w:val="30"/>
          <w:rtl/>
        </w:rPr>
        <w:t>.</w:t>
      </w:r>
    </w:p>
    <w:p w14:paraId="37E6EEE7" w14:textId="36CF7404" w:rsidR="00D560B5" w:rsidRPr="00F756D3" w:rsidRDefault="00D560B5" w:rsidP="006C05B2">
      <w:pPr>
        <w:pStyle w:val="a"/>
        <w:rPr>
          <w:rtl/>
        </w:rPr>
      </w:pPr>
      <w:r w:rsidRPr="00F756D3">
        <w:rPr>
          <w:rtl/>
        </w:rPr>
        <w:t xml:space="preserve"> </w:t>
      </w:r>
      <w:bookmarkStart w:id="39" w:name="_Toc112248079"/>
      <w:r w:rsidRPr="00F756D3">
        <w:rPr>
          <w:rtl/>
        </w:rPr>
        <w:t>الهدف</w:t>
      </w:r>
      <w:r w:rsidR="00512098">
        <w:rPr>
          <w:rtl/>
        </w:rPr>
        <w:t xml:space="preserve">: </w:t>
      </w:r>
      <w:bookmarkEnd w:id="39"/>
    </w:p>
    <w:p w14:paraId="3167D52F" w14:textId="2931E103" w:rsidR="00C056E2"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قصد أمام الدعوة قد</w:t>
      </w:r>
      <w:r w:rsidR="00CC230E">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س الله روحه من هذا الباب بيان العقاب الرهيب لمن مات مشرك</w:t>
      </w:r>
      <w:r w:rsidR="00524D5E">
        <w:rPr>
          <w:rFonts w:ascii="Traditional Arabic" w:hAnsi="Traditional Arabic" w:cs="KFGQPC Uthman Taha Naskh"/>
          <w:color w:val="000000" w:themeColor="text1"/>
          <w:sz w:val="30"/>
          <w:szCs w:val="30"/>
          <w:rtl/>
        </w:rPr>
        <w:t xml:space="preserve">ًا </w:t>
      </w:r>
      <w:r w:rsidRPr="00F756D3">
        <w:rPr>
          <w:rFonts w:ascii="Traditional Arabic" w:hAnsi="Traditional Arabic" w:cs="KFGQPC Uthman Taha Naskh"/>
          <w:color w:val="000000" w:themeColor="text1"/>
          <w:sz w:val="30"/>
          <w:szCs w:val="30"/>
          <w:rtl/>
        </w:rPr>
        <w:t xml:space="preserve">بالله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عبادته</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وتوضيح خطأ ما يعتقده كثير من الناس من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خطر الشر</w:t>
      </w:r>
      <w:r w:rsidR="00C056E2" w:rsidRPr="00F756D3">
        <w:rPr>
          <w:rFonts w:ascii="Traditional Arabic" w:hAnsi="Traditional Arabic" w:cs="KFGQPC Uthman Taha Naskh"/>
          <w:color w:val="000000" w:themeColor="text1"/>
          <w:sz w:val="30"/>
          <w:szCs w:val="30"/>
          <w:rtl/>
        </w:rPr>
        <w:t>ك قد زال بزوال الجاهليات الأولى</w:t>
      </w:r>
      <w:r w:rsidR="00C056E2"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776A2790" w14:textId="2987C175" w:rsidR="00D560B5" w:rsidRPr="00F756D3" w:rsidRDefault="00D560B5" w:rsidP="006C05B2">
      <w:pPr>
        <w:pStyle w:val="a"/>
        <w:rPr>
          <w:rtl/>
        </w:rPr>
      </w:pPr>
      <w:bookmarkStart w:id="40" w:name="_Toc112248080"/>
      <w:r w:rsidRPr="00F756D3">
        <w:rPr>
          <w:rtl/>
        </w:rPr>
        <w:t>الشرح</w:t>
      </w:r>
      <w:r w:rsidR="00512098">
        <w:rPr>
          <w:rtl/>
        </w:rPr>
        <w:t xml:space="preserve">: </w:t>
      </w:r>
      <w:bookmarkEnd w:id="40"/>
    </w:p>
    <w:p w14:paraId="3E7CC80F" w14:textId="77777777" w:rsidR="00D560B5"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ورد تح</w:t>
      </w:r>
      <w:r w:rsidR="00C056E2" w:rsidRPr="00F756D3">
        <w:rPr>
          <w:rFonts w:ascii="Traditional Arabic" w:hAnsi="Traditional Arabic" w:cs="KFGQPC Uthman Taha Naskh"/>
          <w:color w:val="000000" w:themeColor="text1"/>
          <w:sz w:val="30"/>
          <w:szCs w:val="30"/>
          <w:rtl/>
        </w:rPr>
        <w:t>ت هذا الباب آیتان وثلاثة أحاديث</w:t>
      </w:r>
      <w:r w:rsidR="00C056E2" w:rsidRPr="00F756D3">
        <w:rPr>
          <w:rFonts w:ascii="Traditional Arabic" w:hAnsi="Traditional Arabic" w:cs="KFGQPC Uthman Taha Naskh" w:hint="cs"/>
          <w:color w:val="000000" w:themeColor="text1"/>
          <w:sz w:val="30"/>
          <w:szCs w:val="30"/>
          <w:rtl/>
        </w:rPr>
        <w:t>.</w:t>
      </w:r>
    </w:p>
    <w:p w14:paraId="5413ADF5" w14:textId="55A8C8CD" w:rsidR="00D560B5" w:rsidRPr="007B6B9D" w:rsidRDefault="00D560B5"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F756D3">
        <w:rPr>
          <w:rFonts w:ascii="Traditional Arabic" w:hAnsi="Traditional Arabic" w:cs="KFGQPC Uthman Taha Naskh"/>
          <w:color w:val="000000" w:themeColor="text1"/>
          <w:sz w:val="30"/>
          <w:szCs w:val="30"/>
          <w:rtl/>
        </w:rPr>
        <w:t>فالآية الأولى قيل ف</w:t>
      </w:r>
      <w:r w:rsidR="0085424F">
        <w:rPr>
          <w:rFonts w:ascii="Traditional Arabic" w:hAnsi="Traditional Arabic" w:cs="KFGQPC Uthman Taha Naskh" w:hint="cs"/>
          <w:color w:val="000000" w:themeColor="text1"/>
          <w:sz w:val="30"/>
          <w:szCs w:val="30"/>
          <w:rtl/>
        </w:rPr>
        <w:t>ى</w:t>
      </w:r>
      <w:r w:rsidRPr="00F756D3">
        <w:rPr>
          <w:rFonts w:ascii="Traditional Arabic" w:hAnsi="Traditional Arabic" w:cs="KFGQPC Uthman Taha Naskh"/>
          <w:color w:val="000000" w:themeColor="text1"/>
          <w:sz w:val="30"/>
          <w:szCs w:val="30"/>
          <w:rtl/>
        </w:rPr>
        <w:t xml:space="preserve"> سبب نزولها </w:t>
      </w:r>
      <w:r w:rsidR="00CE4F94" w:rsidRPr="00F756D3">
        <w:rPr>
          <w:rFonts w:ascii="Traditional Arabic" w:hAnsi="Traditional Arabic" w:cs="KFGQPC Uthman Taha Naskh"/>
          <w:color w:val="000000" w:themeColor="text1"/>
          <w:sz w:val="30"/>
          <w:szCs w:val="30"/>
          <w:rtl/>
        </w:rPr>
        <w:t>أنه</w:t>
      </w:r>
      <w:r w:rsidRPr="00F756D3">
        <w:rPr>
          <w:rFonts w:ascii="Traditional Arabic" w:hAnsi="Traditional Arabic" w:cs="KFGQPC Uthman Taha Naskh"/>
          <w:color w:val="000000" w:themeColor="text1"/>
          <w:sz w:val="30"/>
          <w:szCs w:val="30"/>
          <w:rtl/>
        </w:rPr>
        <w:t xml:space="preserve"> لم</w:t>
      </w:r>
      <w:r w:rsidR="0085424F">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ا نزل قول الله تعالى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قُلْ يَا عِبَادِيَ الَّذِينَ أَسْرَفُوا عَلَى أَنْفُسِهِمْ لَا تَقْنَطُوا مِنْ رَحْمَةِ اللَّهِ إِنَّ اللَّهَ يَغْفِرُ الذُّنُوبَ جَمِيعًا إِنَّهُ هُوَ الْغَفُورُ الرَّحِيمُ</w:t>
      </w:r>
      <w:r w:rsidR="00383FCB" w:rsidRPr="00E7023D">
        <w:rPr>
          <w:rFonts w:ascii="Traditional Arabic" w:hAnsi="Traditional Arabic" w:cs="KFGQPC Uthman Taha Naskh"/>
          <w:b/>
          <w:bCs/>
          <w:color w:val="0070C0"/>
          <w:sz w:val="30"/>
          <w:szCs w:val="30"/>
          <w:rtl/>
        </w:rPr>
        <w:t>﴾</w:t>
      </w:r>
      <w:r w:rsidR="009D17FF" w:rsidRPr="007B6B9D">
        <w:rPr>
          <w:rFonts w:ascii="Traditional Arabic" w:hAnsi="Traditional Arabic" w:cs="KFGQPC Uthman Taha Naskh" w:hint="cs"/>
          <w:b/>
          <w:bCs/>
          <w:color w:val="0070C0"/>
          <w:sz w:val="30"/>
          <w:szCs w:val="30"/>
          <w:rtl/>
        </w:rPr>
        <w:t>.</w:t>
      </w:r>
    </w:p>
    <w:p w14:paraId="120566ED" w14:textId="7E3530F8" w:rsidR="00D560B5" w:rsidRPr="007B6B9D" w:rsidRDefault="00D560B5"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F756D3">
        <w:rPr>
          <w:rFonts w:ascii="Traditional Arabic" w:hAnsi="Traditional Arabic" w:cs="KFGQPC Uthman Taha Naskh"/>
          <w:color w:val="000000" w:themeColor="text1"/>
          <w:sz w:val="30"/>
          <w:szCs w:val="30"/>
          <w:rtl/>
        </w:rPr>
        <w:lastRenderedPageBreak/>
        <w:t xml:space="preserve">قام النبي صلى الله عليه وسلم على المنبر فتلاها على الناس فقام </w:t>
      </w:r>
      <w:r w:rsidR="00F46637" w:rsidRPr="00F756D3">
        <w:rPr>
          <w:rFonts w:ascii="Traditional Arabic" w:hAnsi="Traditional Arabic" w:cs="KFGQPC Uthman Taha Naskh"/>
          <w:color w:val="000000" w:themeColor="text1"/>
          <w:sz w:val="30"/>
          <w:szCs w:val="30"/>
          <w:rtl/>
        </w:rPr>
        <w:t>إليه</w:t>
      </w:r>
      <w:r w:rsidRPr="00F756D3">
        <w:rPr>
          <w:rFonts w:ascii="Traditional Arabic" w:hAnsi="Traditional Arabic" w:cs="KFGQPC Uthman Taha Naskh"/>
          <w:color w:val="000000" w:themeColor="text1"/>
          <w:sz w:val="30"/>
          <w:szCs w:val="30"/>
          <w:rtl/>
        </w:rPr>
        <w:t xml:space="preserve"> رجل فقال</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والشرك بالله فسکت مرتين </w:t>
      </w:r>
      <w:r w:rsidR="0075213A" w:rsidRPr="00F756D3">
        <w:rPr>
          <w:rFonts w:ascii="Traditional Arabic" w:hAnsi="Traditional Arabic" w:cs="KFGQPC Uthman Taha Naskh"/>
          <w:color w:val="000000" w:themeColor="text1"/>
          <w:sz w:val="30"/>
          <w:szCs w:val="30"/>
          <w:rtl/>
        </w:rPr>
        <w:t>أو</w:t>
      </w:r>
      <w:r w:rsidRPr="00F756D3">
        <w:rPr>
          <w:rFonts w:ascii="Traditional Arabic" w:hAnsi="Traditional Arabic" w:cs="KFGQPC Uthman Taha Naskh"/>
          <w:color w:val="000000" w:themeColor="text1"/>
          <w:sz w:val="30"/>
          <w:szCs w:val="30"/>
          <w:rtl/>
        </w:rPr>
        <w:t xml:space="preserve"> ثلاثا فنزلت هذه الآية</w:t>
      </w:r>
      <w:r w:rsidRPr="007B6B9D">
        <w:rPr>
          <w:rFonts w:ascii="Traditional Arabic" w:hAnsi="Traditional Arabic" w:cs="KFGQPC Uthman Taha Naskh"/>
          <w:b/>
          <w:bCs/>
          <w:color w:val="0070C0"/>
          <w:sz w:val="30"/>
          <w:szCs w:val="30"/>
          <w:rtl/>
        </w:rPr>
        <w:t xml:space="preserve">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إِنَّ اللَّهَ لَا يَغْفِرُ أَنْ يُشْرَكَ بِهِ وَيَغْفِرُ مَا دُونَ ذَلِكَ لِمَنْ يَشَاءُ</w:t>
      </w:r>
      <w:r w:rsidR="00383FCB"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Pr="00F756D3">
        <w:rPr>
          <w:rFonts w:ascii="Traditional Arabic" w:hAnsi="Traditional Arabic" w:cs="KFGQPC Uthman Taha Naskh"/>
          <w:color w:val="000000" w:themeColor="text1"/>
          <w:sz w:val="30"/>
          <w:szCs w:val="30"/>
          <w:rtl/>
        </w:rPr>
        <w:t>والآية الكريمة هذه فيها تحذير من العاقبة المؤلمة لمن لقي الله مشرك</w:t>
      </w:r>
      <w:r w:rsidR="00512098">
        <w:rPr>
          <w:rFonts w:ascii="Traditional Arabic" w:hAnsi="Traditional Arabic" w:cs="KFGQPC Uthman Taha Naskh"/>
          <w:color w:val="000000" w:themeColor="text1"/>
          <w:sz w:val="30"/>
          <w:szCs w:val="30"/>
          <w:rtl/>
        </w:rPr>
        <w:t xml:space="preserve">ًا </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وفيها </w:t>
      </w:r>
      <w:r w:rsidR="00A63427" w:rsidRPr="00F756D3">
        <w:rPr>
          <w:rFonts w:ascii="Traditional Arabic" w:hAnsi="Traditional Arabic" w:cs="KFGQPC Uthman Taha Naskh"/>
          <w:color w:val="000000" w:themeColor="text1"/>
          <w:sz w:val="30"/>
          <w:szCs w:val="30"/>
          <w:rtl/>
        </w:rPr>
        <w:t>إخبار</w:t>
      </w:r>
      <w:r w:rsidRPr="00F756D3">
        <w:rPr>
          <w:rFonts w:ascii="Traditional Arabic" w:hAnsi="Traditional Arabic" w:cs="KFGQPC Uthman Taha Naskh"/>
          <w:color w:val="000000" w:themeColor="text1"/>
          <w:sz w:val="30"/>
          <w:szCs w:val="30"/>
          <w:rtl/>
        </w:rPr>
        <w:t xml:space="preserve"> </w:t>
      </w:r>
      <w:r w:rsidR="00755F77" w:rsidRPr="00F756D3">
        <w:rPr>
          <w:rFonts w:ascii="Traditional Arabic" w:hAnsi="Traditional Arabic" w:cs="KFGQPC Uthman Taha Naskh"/>
          <w:color w:val="000000" w:themeColor="text1"/>
          <w:sz w:val="30"/>
          <w:szCs w:val="30"/>
          <w:rtl/>
        </w:rPr>
        <w:t>بأن</w:t>
      </w:r>
      <w:r w:rsidRPr="00F756D3">
        <w:rPr>
          <w:rFonts w:ascii="Traditional Arabic" w:hAnsi="Traditional Arabic" w:cs="KFGQPC Uthman Taha Naskh"/>
          <w:color w:val="000000" w:themeColor="text1"/>
          <w:sz w:val="30"/>
          <w:szCs w:val="30"/>
          <w:rtl/>
        </w:rPr>
        <w:t xml:space="preserve"> كل ذنب يمكن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يتجاوز الله عنه </w:t>
      </w:r>
      <w:r w:rsidR="0085424F">
        <w:rPr>
          <w:rFonts w:ascii="Traditional Arabic" w:hAnsi="Traditional Arabic" w:cs="KFGQPC Uthman Taha Naskh" w:hint="cs"/>
          <w:color w:val="000000" w:themeColor="text1"/>
          <w:sz w:val="30"/>
          <w:szCs w:val="30"/>
          <w:rtl/>
        </w:rPr>
        <w:t>إ</w:t>
      </w:r>
      <w:r w:rsidR="00FE7C19" w:rsidRPr="00F756D3">
        <w:rPr>
          <w:rFonts w:ascii="Traditional Arabic" w:hAnsi="Traditional Arabic" w:cs="KFGQPC Uthman Taha Naskh"/>
          <w:color w:val="000000" w:themeColor="text1"/>
          <w:sz w:val="30"/>
          <w:szCs w:val="30"/>
          <w:rtl/>
        </w:rPr>
        <w:t>لا</w:t>
      </w:r>
      <w:r w:rsidRPr="00F756D3">
        <w:rPr>
          <w:rFonts w:ascii="Traditional Arabic" w:hAnsi="Traditional Arabic" w:cs="KFGQPC Uthman Taha Naskh"/>
          <w:color w:val="000000" w:themeColor="text1"/>
          <w:sz w:val="30"/>
          <w:szCs w:val="30"/>
          <w:rtl/>
        </w:rPr>
        <w:t xml:space="preserve"> الشرك بالله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عبادته</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وهذا يدل على </w:t>
      </w:r>
      <w:r w:rsidR="00CE4F94" w:rsidRPr="00F756D3">
        <w:rPr>
          <w:rFonts w:ascii="Traditional Arabic" w:hAnsi="Traditional Arabic" w:cs="KFGQPC Uthman Taha Naskh"/>
          <w:color w:val="000000" w:themeColor="text1"/>
          <w:sz w:val="30"/>
          <w:szCs w:val="30"/>
          <w:rtl/>
        </w:rPr>
        <w:t>أنه</w:t>
      </w:r>
      <w:r w:rsidRPr="00F756D3">
        <w:rPr>
          <w:rFonts w:ascii="Traditional Arabic" w:hAnsi="Traditional Arabic" w:cs="KFGQPC Uthman Taha Naskh"/>
          <w:color w:val="000000" w:themeColor="text1"/>
          <w:sz w:val="30"/>
          <w:szCs w:val="30"/>
          <w:rtl/>
        </w:rPr>
        <w:t xml:space="preserve"> أعظم ذنب يمكن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يلقي </w:t>
      </w:r>
      <w:r w:rsidR="000B02BA" w:rsidRPr="00F756D3">
        <w:rPr>
          <w:rFonts w:ascii="Traditional Arabic" w:hAnsi="Traditional Arabic" w:cs="KFGQPC Uthman Taha Naskh"/>
          <w:color w:val="000000" w:themeColor="text1"/>
          <w:sz w:val="30"/>
          <w:szCs w:val="30"/>
          <w:rtl/>
        </w:rPr>
        <w:t>الإنسان</w:t>
      </w:r>
      <w:r w:rsidRPr="00F756D3">
        <w:rPr>
          <w:rFonts w:ascii="Traditional Arabic" w:hAnsi="Traditional Arabic" w:cs="KFGQPC Uthman Taha Naskh"/>
          <w:color w:val="000000" w:themeColor="text1"/>
          <w:sz w:val="30"/>
          <w:szCs w:val="30"/>
          <w:rtl/>
        </w:rPr>
        <w:t xml:space="preserve"> به ربه</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ولذا جاء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الاية</w:t>
      </w:r>
      <w:r w:rsidR="008D79B4">
        <w:rPr>
          <w:rFonts w:ascii="Traditional Arabic" w:hAnsi="Traditional Arabic" w:cs="KFGQPC Uthman Taha Naskh" w:hint="cs"/>
          <w:color w:val="000000" w:themeColor="text1"/>
          <w:sz w:val="30"/>
          <w:szCs w:val="30"/>
          <w:rtl/>
        </w:rPr>
        <w:t>:</w:t>
      </w:r>
      <w:r w:rsidRPr="007B6B9D">
        <w:rPr>
          <w:rFonts w:ascii="Traditional Arabic" w:hAnsi="Traditional Arabic" w:cs="KFGQPC Uthman Taha Naskh"/>
          <w:b/>
          <w:bCs/>
          <w:color w:val="0070C0"/>
          <w:sz w:val="30"/>
          <w:szCs w:val="30"/>
          <w:rtl/>
        </w:rPr>
        <w:t xml:space="preserve"> </w:t>
      </w:r>
      <w:r w:rsidR="00383FCB" w:rsidRPr="00E7023D">
        <w:rPr>
          <w:rFonts w:ascii="Traditional Arabic" w:hAnsi="Traditional Arabic" w:cs="Traditional Arabic"/>
          <w:b/>
          <w:bCs/>
          <w:color w:val="0070C0"/>
          <w:sz w:val="30"/>
          <w:szCs w:val="30"/>
          <w:rtl/>
        </w:rPr>
        <w:t>﴿</w:t>
      </w:r>
      <w:r w:rsidR="008D79B4" w:rsidRPr="00E7023D">
        <w:rPr>
          <w:rFonts w:ascii="Traditional Arabic" w:hAnsi="Traditional Arabic" w:cs="KFGQPC Uthman Taha Naskh"/>
          <w:b/>
          <w:bCs/>
          <w:color w:val="0070C0"/>
          <w:sz w:val="30"/>
          <w:szCs w:val="30"/>
          <w:rtl/>
        </w:rPr>
        <w:t>إِنَّ اللَّهَ لَا يَغْفِرُ أَنْ يُشْرَكَ بِهِ</w:t>
      </w:r>
      <w:r w:rsidR="00383FCB" w:rsidRPr="00E7023D">
        <w:rPr>
          <w:rFonts w:ascii="Traditional Arabic" w:hAnsi="Traditional Arabic" w:cs="KFGQPC Uthman Taha Naskh"/>
          <w:b/>
          <w:bCs/>
          <w:color w:val="0070C0"/>
          <w:sz w:val="30"/>
          <w:szCs w:val="30"/>
          <w:rtl/>
        </w:rPr>
        <w:t>﴾</w:t>
      </w:r>
      <w:r w:rsidR="008D79B4">
        <w:rPr>
          <w:rFonts w:ascii="Traditional Arabic" w:hAnsi="Traditional Arabic" w:cs="KFGQPC Uthman Taha Naskh" w:hint="cs"/>
          <w:b/>
          <w:bCs/>
          <w:color w:val="0070C0"/>
          <w:sz w:val="30"/>
          <w:szCs w:val="30"/>
          <w:rtl/>
        </w:rPr>
        <w:t>.</w:t>
      </w:r>
    </w:p>
    <w:p w14:paraId="744A3A2E" w14:textId="1B80CA28" w:rsidR="00D560B5" w:rsidRPr="00F756D3" w:rsidRDefault="001D48F4"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ل</w:t>
      </w:r>
      <w:r w:rsidR="0085424F">
        <w:rPr>
          <w:rFonts w:ascii="Traditional Arabic" w:hAnsi="Traditional Arabic" w:cs="KFGQPC Uthman Taha Naskh" w:hint="cs"/>
          <w:color w:val="000000" w:themeColor="text1"/>
          <w:sz w:val="30"/>
          <w:szCs w:val="30"/>
          <w:rtl/>
        </w:rPr>
        <w:t>أ</w:t>
      </w:r>
      <w:r w:rsidRPr="00F756D3">
        <w:rPr>
          <w:rFonts w:ascii="Traditional Arabic" w:hAnsi="Traditional Arabic" w:cs="KFGQPC Uthman Taha Naskh"/>
          <w:color w:val="000000" w:themeColor="text1"/>
          <w:sz w:val="30"/>
          <w:szCs w:val="30"/>
          <w:rtl/>
        </w:rPr>
        <w:t>ن</w:t>
      </w:r>
      <w:r w:rsidR="00361CED" w:rsidRPr="00F756D3">
        <w:rPr>
          <w:rFonts w:ascii="Traditional Arabic" w:hAnsi="Traditional Arabic" w:cs="KFGQPC Uthman Taha Naskh"/>
          <w:color w:val="000000" w:themeColor="text1"/>
          <w:sz w:val="30"/>
          <w:szCs w:val="30"/>
          <w:rtl/>
        </w:rPr>
        <w:t xml:space="preserve"> الشرك معناه </w:t>
      </w:r>
      <w:r w:rsidR="00361CED" w:rsidRPr="00F756D3">
        <w:rPr>
          <w:rFonts w:ascii="Traditional Arabic" w:hAnsi="Traditional Arabic" w:cs="KFGQPC Uthman Taha Naskh" w:hint="cs"/>
          <w:color w:val="000000" w:themeColor="text1"/>
          <w:sz w:val="30"/>
          <w:szCs w:val="30"/>
          <w:rtl/>
        </w:rPr>
        <w:t>إ</w:t>
      </w:r>
      <w:r w:rsidR="00D560B5" w:rsidRPr="00F756D3">
        <w:rPr>
          <w:rFonts w:ascii="Traditional Arabic" w:hAnsi="Traditional Arabic" w:cs="KFGQPC Uthman Taha Naskh"/>
          <w:color w:val="000000" w:themeColor="text1"/>
          <w:sz w:val="30"/>
          <w:szCs w:val="30"/>
          <w:rtl/>
        </w:rPr>
        <w:t>نزال المخلوق منزلة الخالق</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ورفع العبد </w:t>
      </w:r>
      <w:r w:rsidR="00630450" w:rsidRPr="00F756D3">
        <w:rPr>
          <w:rFonts w:ascii="Traditional Arabic" w:hAnsi="Traditional Arabic" w:cs="KFGQPC Uthman Taha Naskh"/>
          <w:color w:val="000000" w:themeColor="text1"/>
          <w:sz w:val="30"/>
          <w:szCs w:val="30"/>
          <w:rtl/>
        </w:rPr>
        <w:t>إلى</w:t>
      </w:r>
      <w:r w:rsidR="00361CED" w:rsidRPr="00F756D3">
        <w:rPr>
          <w:rFonts w:ascii="Traditional Arabic" w:hAnsi="Traditional Arabic" w:cs="KFGQPC Uthman Taha Naskh"/>
          <w:color w:val="000000" w:themeColor="text1"/>
          <w:sz w:val="30"/>
          <w:szCs w:val="30"/>
          <w:rtl/>
        </w:rPr>
        <w:t xml:space="preserve"> مقام ال</w:t>
      </w:r>
      <w:r w:rsidR="00361CED" w:rsidRPr="00F756D3">
        <w:rPr>
          <w:rFonts w:ascii="Traditional Arabic" w:hAnsi="Traditional Arabic" w:cs="KFGQPC Uthman Taha Naskh" w:hint="cs"/>
          <w:color w:val="000000" w:themeColor="text1"/>
          <w:sz w:val="30"/>
          <w:szCs w:val="30"/>
          <w:rtl/>
        </w:rPr>
        <w:t>إ</w:t>
      </w:r>
      <w:r w:rsidR="00D560B5" w:rsidRPr="00F756D3">
        <w:rPr>
          <w:rFonts w:ascii="Traditional Arabic" w:hAnsi="Traditional Arabic" w:cs="KFGQPC Uthman Taha Naskh"/>
          <w:color w:val="000000" w:themeColor="text1"/>
          <w:sz w:val="30"/>
          <w:szCs w:val="30"/>
          <w:rtl/>
        </w:rPr>
        <w:t xml:space="preserve">له والعبادة كلها بجميع صورها حق من حقوق الله </w:t>
      </w:r>
      <w:r w:rsidR="00467801" w:rsidRPr="00F756D3">
        <w:rPr>
          <w:rFonts w:ascii="Traditional Arabic" w:hAnsi="Traditional Arabic" w:cs="KFGQPC Uthman Taha Naskh"/>
          <w:color w:val="000000" w:themeColor="text1"/>
          <w:sz w:val="30"/>
          <w:szCs w:val="30"/>
          <w:rtl/>
        </w:rPr>
        <w:t>فإذا</w:t>
      </w:r>
      <w:r w:rsidR="00D560B5" w:rsidRPr="00F756D3">
        <w:rPr>
          <w:rFonts w:ascii="Traditional Arabic" w:hAnsi="Traditional Arabic" w:cs="KFGQPC Uthman Taha Naskh"/>
          <w:color w:val="000000" w:themeColor="text1"/>
          <w:sz w:val="30"/>
          <w:szCs w:val="30"/>
          <w:rtl/>
        </w:rPr>
        <w:t xml:space="preserve"> سلب</w:t>
      </w:r>
      <w:r w:rsidR="00361CED" w:rsidRPr="00F756D3">
        <w:rPr>
          <w:rFonts w:ascii="Traditional Arabic" w:hAnsi="Traditional Arabic" w:cs="KFGQPC Uthman Taha Naskh" w:hint="cs"/>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هذا الحق وأعطي لمخلوق كان معنى ذلك تسوية المخلوق بالخالق</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وجعل الفقير العاجز مكان القادر القاهر</w:t>
      </w:r>
      <w:r w:rsidR="00584605" w:rsidRPr="00F756D3">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00361CED" w:rsidRPr="00F756D3">
        <w:rPr>
          <w:rFonts w:ascii="Traditional Arabic" w:hAnsi="Traditional Arabic" w:cs="KFGQPC Uthman Taha Naskh"/>
          <w:color w:val="000000" w:themeColor="text1"/>
          <w:sz w:val="30"/>
          <w:szCs w:val="30"/>
          <w:rtl/>
        </w:rPr>
        <w:t xml:space="preserve"> هذا </w:t>
      </w:r>
      <w:r w:rsidR="00361CED" w:rsidRPr="00F756D3">
        <w:rPr>
          <w:rFonts w:ascii="Traditional Arabic" w:hAnsi="Traditional Arabic" w:cs="KFGQPC Uthman Taha Naskh" w:hint="cs"/>
          <w:color w:val="000000" w:themeColor="text1"/>
          <w:sz w:val="30"/>
          <w:szCs w:val="30"/>
          <w:rtl/>
        </w:rPr>
        <w:t>إ</w:t>
      </w:r>
      <w:r w:rsidR="00D560B5" w:rsidRPr="00F756D3">
        <w:rPr>
          <w:rFonts w:ascii="Traditional Arabic" w:hAnsi="Traditional Arabic" w:cs="KFGQPC Uthman Taha Naskh"/>
          <w:color w:val="000000" w:themeColor="text1"/>
          <w:sz w:val="30"/>
          <w:szCs w:val="30"/>
          <w:rtl/>
        </w:rPr>
        <w:t>عتداء على حق الله وتقليل من شأن رب العالمين</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من هنا كان الشرك أعظم الذنوب ج</w:t>
      </w:r>
      <w:r w:rsidR="0085424F">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رم</w:t>
      </w:r>
      <w:r w:rsidR="00512098">
        <w:rPr>
          <w:rFonts w:ascii="Traditional Arabic" w:hAnsi="Traditional Arabic" w:cs="KFGQPC Uthman Taha Naskh"/>
          <w:color w:val="000000" w:themeColor="text1"/>
          <w:sz w:val="30"/>
          <w:szCs w:val="30"/>
          <w:rtl/>
        </w:rPr>
        <w:t xml:space="preserve">ًا </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وأشدها عقاب</w:t>
      </w:r>
      <w:r w:rsidR="00524D5E">
        <w:rPr>
          <w:rFonts w:ascii="Traditional Arabic" w:hAnsi="Traditional Arabic" w:cs="KFGQPC Uthman Taha Naskh"/>
          <w:color w:val="000000" w:themeColor="text1"/>
          <w:sz w:val="30"/>
          <w:szCs w:val="30"/>
          <w:rtl/>
        </w:rPr>
        <w:t xml:space="preserve">ًا </w:t>
      </w:r>
      <w:r w:rsidR="00D560B5" w:rsidRPr="00F756D3">
        <w:rPr>
          <w:rFonts w:ascii="Traditional Arabic" w:hAnsi="Traditional Arabic" w:cs="KFGQPC Uthman Taha Naskh"/>
          <w:color w:val="000000" w:themeColor="text1"/>
          <w:sz w:val="30"/>
          <w:szCs w:val="30"/>
          <w:rtl/>
        </w:rPr>
        <w:t xml:space="preserve">من </w:t>
      </w:r>
      <w:r w:rsidR="00F34FE3" w:rsidRPr="00F756D3">
        <w:rPr>
          <w:rFonts w:ascii="Traditional Arabic" w:hAnsi="Traditional Arabic" w:cs="KFGQPC Uthman Taha Naskh"/>
          <w:color w:val="000000" w:themeColor="text1"/>
          <w:sz w:val="30"/>
          <w:szCs w:val="30"/>
          <w:rtl/>
        </w:rPr>
        <w:t>أ</w:t>
      </w:r>
      <w:r w:rsidR="0085424F">
        <w:rPr>
          <w:rFonts w:ascii="Traditional Arabic" w:hAnsi="Traditional Arabic" w:cs="KFGQPC Uthman Taha Naskh" w:hint="cs"/>
          <w:color w:val="000000" w:themeColor="text1"/>
          <w:sz w:val="30"/>
          <w:szCs w:val="30"/>
          <w:rtl/>
        </w:rPr>
        <w:t>ى</w:t>
      </w:r>
      <w:r w:rsidR="00D560B5" w:rsidRPr="00F756D3">
        <w:rPr>
          <w:rFonts w:ascii="Traditional Arabic" w:hAnsi="Traditional Arabic" w:cs="KFGQPC Uthman Taha Naskh"/>
          <w:color w:val="000000" w:themeColor="text1"/>
          <w:sz w:val="30"/>
          <w:szCs w:val="30"/>
          <w:rtl/>
        </w:rPr>
        <w:t xml:space="preserve"> ذنب آخر</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جاء ذلك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قول الله تعالى</w:t>
      </w:r>
      <w:r w:rsidR="00262DD0" w:rsidRPr="00F756D3">
        <w:rPr>
          <w:rFonts w:ascii="Traditional Arabic" w:hAnsi="Traditional Arabic" w:cs="KFGQPC Uthman Taha Naskh"/>
          <w:color w:val="000000" w:themeColor="text1"/>
          <w:sz w:val="30"/>
          <w:szCs w:val="30"/>
          <w:rtl/>
        </w:rPr>
        <w:t xml:space="preserve">: </w:t>
      </w:r>
      <w:r w:rsidR="003F6C07"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إِنَّهُ مَنْ يُشْرِكْ بِاللَّهِ فَقَدْ حَرَّمَ اللَّهُ عَلَيْهِ الْجَنَّةَ وَمَأْوَاهُ النَّارُ وَمَا لِلظَّالِمِينَ مِنْ أَنْصَارٍ</w:t>
      </w:r>
      <w:r w:rsidR="003F6C07" w:rsidRPr="00E7023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 xml:space="preserve"> </w:t>
      </w:r>
      <w:r w:rsidR="00D560B5" w:rsidRPr="00F756D3">
        <w:rPr>
          <w:rFonts w:ascii="Traditional Arabic" w:hAnsi="Traditional Arabic" w:cs="KFGQPC Uthman Taha Naskh"/>
          <w:color w:val="000000" w:themeColor="text1"/>
          <w:sz w:val="30"/>
          <w:szCs w:val="30"/>
          <w:rtl/>
        </w:rPr>
        <w:t>والآية هنا تشمل كل مشرك على وجه الأرض</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لا فرق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ذلك بين عبدة البقر والنار ولا بين أهل الكتاب من يهود </w:t>
      </w:r>
      <w:r w:rsidR="0075213A" w:rsidRPr="00F756D3">
        <w:rPr>
          <w:rFonts w:ascii="Traditional Arabic" w:hAnsi="Traditional Arabic" w:cs="KFGQPC Uthman Taha Naskh"/>
          <w:color w:val="000000" w:themeColor="text1"/>
          <w:sz w:val="30"/>
          <w:szCs w:val="30"/>
          <w:rtl/>
        </w:rPr>
        <w:t>أو</w:t>
      </w:r>
      <w:r w:rsidR="00D560B5" w:rsidRPr="00F756D3">
        <w:rPr>
          <w:rFonts w:ascii="Traditional Arabic" w:hAnsi="Traditional Arabic" w:cs="KFGQPC Uthman Taha Naskh"/>
          <w:color w:val="000000" w:themeColor="text1"/>
          <w:sz w:val="30"/>
          <w:szCs w:val="30"/>
          <w:rtl/>
        </w:rPr>
        <w:t xml:space="preserve"> نصاری</w:t>
      </w:r>
      <w:r w:rsidR="00584605" w:rsidRPr="00F756D3">
        <w:rPr>
          <w:rFonts w:ascii="Traditional Arabic" w:hAnsi="Traditional Arabic" w:cs="KFGQPC Uthman Taha Naskh"/>
          <w:color w:val="000000" w:themeColor="text1"/>
          <w:sz w:val="30"/>
          <w:szCs w:val="30"/>
          <w:rtl/>
        </w:rPr>
        <w:t xml:space="preserve">، </w:t>
      </w:r>
      <w:r w:rsidR="00361CED" w:rsidRPr="00F756D3">
        <w:rPr>
          <w:rFonts w:ascii="Traditional Arabic" w:hAnsi="Traditional Arabic" w:cs="KFGQPC Uthman Taha Naskh"/>
          <w:color w:val="000000" w:themeColor="text1"/>
          <w:sz w:val="30"/>
          <w:szCs w:val="30"/>
          <w:rtl/>
        </w:rPr>
        <w:t xml:space="preserve">ولا بين من </w:t>
      </w:r>
      <w:r w:rsidR="00361CED" w:rsidRPr="00F756D3">
        <w:rPr>
          <w:rFonts w:ascii="Traditional Arabic" w:hAnsi="Traditional Arabic" w:cs="KFGQPC Uthman Taha Naskh" w:hint="cs"/>
          <w:color w:val="000000" w:themeColor="text1"/>
          <w:sz w:val="30"/>
          <w:szCs w:val="30"/>
          <w:rtl/>
        </w:rPr>
        <w:t>إ</w:t>
      </w:r>
      <w:r w:rsidR="00361CED" w:rsidRPr="00F756D3">
        <w:rPr>
          <w:rFonts w:ascii="Traditional Arabic" w:hAnsi="Traditional Arabic" w:cs="KFGQPC Uthman Taha Naskh"/>
          <w:color w:val="000000" w:themeColor="text1"/>
          <w:sz w:val="30"/>
          <w:szCs w:val="30"/>
          <w:rtl/>
        </w:rPr>
        <w:t xml:space="preserve">تخذ </w:t>
      </w:r>
      <w:r w:rsidR="00361CED" w:rsidRPr="00F756D3">
        <w:rPr>
          <w:rFonts w:ascii="Traditional Arabic" w:hAnsi="Traditional Arabic" w:cs="KFGQPC Uthman Taha Naskh" w:hint="cs"/>
          <w:color w:val="000000" w:themeColor="text1"/>
          <w:sz w:val="30"/>
          <w:szCs w:val="30"/>
          <w:rtl/>
        </w:rPr>
        <w:t>إ</w:t>
      </w:r>
      <w:r w:rsidR="00D560B5" w:rsidRPr="00F756D3">
        <w:rPr>
          <w:rFonts w:ascii="Traditional Arabic" w:hAnsi="Traditional Arabic" w:cs="KFGQPC Uthman Taha Naskh"/>
          <w:color w:val="000000" w:themeColor="text1"/>
          <w:sz w:val="30"/>
          <w:szCs w:val="30"/>
          <w:rtl/>
        </w:rPr>
        <w:t>لهه هواه من دهريين وغيرهم</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كل هؤلاء وأمثالهم من عبدة الأصنام والأوثان </w:t>
      </w:r>
      <w:r w:rsidR="00755F77" w:rsidRPr="00F756D3">
        <w:rPr>
          <w:rFonts w:ascii="Traditional Arabic" w:hAnsi="Traditional Arabic" w:cs="KFGQPC Uthman Taha Naskh"/>
          <w:color w:val="000000" w:themeColor="text1"/>
          <w:sz w:val="30"/>
          <w:szCs w:val="30"/>
          <w:rtl/>
        </w:rPr>
        <w:t>إذا</w:t>
      </w:r>
      <w:r w:rsidR="00361CED" w:rsidRPr="00F756D3">
        <w:rPr>
          <w:rFonts w:ascii="Traditional Arabic" w:hAnsi="Traditional Arabic" w:cs="KFGQPC Uthman Taha Naskh"/>
          <w:color w:val="000000" w:themeColor="text1"/>
          <w:sz w:val="30"/>
          <w:szCs w:val="30"/>
          <w:rtl/>
        </w:rPr>
        <w:t xml:space="preserve"> ماتوا على الشرك </w:t>
      </w:r>
      <w:r w:rsidR="00361CED" w:rsidRPr="00F756D3">
        <w:rPr>
          <w:rFonts w:ascii="Traditional Arabic" w:hAnsi="Traditional Arabic" w:cs="KFGQPC Uthman Taha Naskh" w:hint="cs"/>
          <w:color w:val="000000" w:themeColor="text1"/>
          <w:sz w:val="30"/>
          <w:szCs w:val="30"/>
          <w:rtl/>
        </w:rPr>
        <w:t>إ</w:t>
      </w:r>
      <w:r w:rsidR="00D560B5" w:rsidRPr="00F756D3">
        <w:rPr>
          <w:rFonts w:ascii="Traditional Arabic" w:hAnsi="Traditional Arabic" w:cs="KFGQPC Uthman Taha Naskh"/>
          <w:color w:val="000000" w:themeColor="text1"/>
          <w:sz w:val="30"/>
          <w:szCs w:val="30"/>
          <w:rtl/>
        </w:rPr>
        <w:t xml:space="preserve">ستحقوا الخلود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النار وبعد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D560B5" w:rsidRPr="00F756D3">
        <w:rPr>
          <w:rFonts w:ascii="Traditional Arabic" w:hAnsi="Traditional Arabic" w:cs="KFGQPC Uthman Taha Naskh"/>
          <w:color w:val="000000" w:themeColor="text1"/>
          <w:sz w:val="30"/>
          <w:szCs w:val="30"/>
          <w:rtl/>
        </w:rPr>
        <w:t xml:space="preserve"> أوضح الله سبحانه </w:t>
      </w:r>
      <w:r w:rsidR="00CE4F94" w:rsidRPr="00F756D3">
        <w:rPr>
          <w:rFonts w:ascii="Traditional Arabic" w:hAnsi="Traditional Arabic" w:cs="KFGQPC Uthman Taha Naskh"/>
          <w:color w:val="000000" w:themeColor="text1"/>
          <w:sz w:val="30"/>
          <w:szCs w:val="30"/>
          <w:rtl/>
        </w:rPr>
        <w:t>أنه</w:t>
      </w:r>
      <w:r w:rsidR="00D560B5" w:rsidRPr="00F756D3">
        <w:rPr>
          <w:rFonts w:ascii="Traditional Arabic" w:hAnsi="Traditional Arabic" w:cs="KFGQPC Uthman Taha Naskh"/>
          <w:color w:val="000000" w:themeColor="text1"/>
          <w:sz w:val="30"/>
          <w:szCs w:val="30"/>
          <w:rtl/>
        </w:rPr>
        <w:t xml:space="preserve"> لا يغفر لمن مات وهو مشرك بين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D560B5" w:rsidRPr="00F756D3">
        <w:rPr>
          <w:rFonts w:ascii="Traditional Arabic" w:hAnsi="Traditional Arabic" w:cs="KFGQPC Uthman Taha Naskh"/>
          <w:color w:val="000000" w:themeColor="text1"/>
          <w:sz w:val="30"/>
          <w:szCs w:val="30"/>
          <w:rtl/>
        </w:rPr>
        <w:t xml:space="preserve"> ما دون الشرك من الذنوب يغفره لمن يشاء من عباده</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lastRenderedPageBreak/>
        <w:t>فقال</w:t>
      </w:r>
      <w:r w:rsidR="00262DD0" w:rsidRPr="00F756D3">
        <w:rPr>
          <w:rFonts w:ascii="Traditional Arabic" w:hAnsi="Traditional Arabic" w:cs="KFGQPC Uthman Taha Naskh"/>
          <w:color w:val="000000" w:themeColor="text1"/>
          <w:sz w:val="30"/>
          <w:szCs w:val="30"/>
          <w:rtl/>
        </w:rPr>
        <w:t>:</w:t>
      </w:r>
      <w:r w:rsidR="00262DD0" w:rsidRPr="007B6B9D">
        <w:rPr>
          <w:rFonts w:ascii="Traditional Arabic" w:hAnsi="Traditional Arabic" w:cs="KFGQPC Uthman Taha Naskh"/>
          <w:b/>
          <w:bCs/>
          <w:color w:val="0070C0"/>
          <w:sz w:val="30"/>
          <w:szCs w:val="30"/>
          <w:rtl/>
        </w:rPr>
        <w:t xml:space="preserve">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وَيَغْفِرُ مَا دُونَ ذَلِكَ لِمَنْ يَشَاءُ</w:t>
      </w:r>
      <w:r w:rsidR="00383FCB" w:rsidRPr="00E7023D">
        <w:rPr>
          <w:rFonts w:ascii="Traditional Arabic" w:hAnsi="Traditional Arabic" w:cs="KFGQPC Uthman Taha Naskh"/>
          <w:b/>
          <w:bCs/>
          <w:color w:val="0070C0"/>
          <w:sz w:val="30"/>
          <w:szCs w:val="30"/>
          <w:rtl/>
        </w:rPr>
        <w:t>﴾</w:t>
      </w:r>
      <w:r w:rsidR="00D560B5" w:rsidRPr="007B6B9D">
        <w:rPr>
          <w:rFonts w:ascii="Traditional Arabic" w:hAnsi="Traditional Arabic" w:cs="KFGQPC Uthman Taha Naskh"/>
          <w:b/>
          <w:bCs/>
          <w:color w:val="0070C0"/>
          <w:sz w:val="30"/>
          <w:szCs w:val="30"/>
          <w:rtl/>
        </w:rPr>
        <w:t xml:space="preserve"> </w:t>
      </w:r>
      <w:r w:rsidR="00D560B5" w:rsidRPr="00F756D3">
        <w:rPr>
          <w:rFonts w:ascii="Traditional Arabic" w:hAnsi="Traditional Arabic" w:cs="KFGQPC Uthman Taha Naskh"/>
          <w:color w:val="000000" w:themeColor="text1"/>
          <w:sz w:val="30"/>
          <w:szCs w:val="30"/>
          <w:rtl/>
        </w:rPr>
        <w:t xml:space="preserve">يعني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D560B5" w:rsidRPr="00F756D3">
        <w:rPr>
          <w:rFonts w:ascii="Traditional Arabic" w:hAnsi="Traditional Arabic" w:cs="KFGQPC Uthman Taha Naskh"/>
          <w:color w:val="000000" w:themeColor="text1"/>
          <w:sz w:val="30"/>
          <w:szCs w:val="30"/>
          <w:rtl/>
        </w:rPr>
        <w:t xml:space="preserve"> من مات وعليه ذنوب وهو غير مشرك </w:t>
      </w:r>
      <w:r w:rsidRPr="00F756D3">
        <w:rPr>
          <w:rFonts w:ascii="Traditional Arabic" w:hAnsi="Traditional Arabic" w:cs="KFGQPC Uthman Taha Naskh"/>
          <w:color w:val="000000" w:themeColor="text1"/>
          <w:sz w:val="30"/>
          <w:szCs w:val="30"/>
          <w:rtl/>
        </w:rPr>
        <w:t>فإنه</w:t>
      </w:r>
      <w:r w:rsidR="00D560B5" w:rsidRPr="00F756D3">
        <w:rPr>
          <w:rFonts w:ascii="Traditional Arabic" w:hAnsi="Traditional Arabic" w:cs="KFGQPC Uthman Taha Naskh"/>
          <w:color w:val="000000" w:themeColor="text1"/>
          <w:sz w:val="30"/>
          <w:szCs w:val="30"/>
          <w:rtl/>
        </w:rPr>
        <w:t xml:space="preserve"> يكون تحت مشيئة الله</w:t>
      </w:r>
      <w:r w:rsidR="00584605" w:rsidRPr="00F756D3">
        <w:rPr>
          <w:rFonts w:ascii="Traditional Arabic" w:hAnsi="Traditional Arabic" w:cs="KFGQPC Uthman Taha Naskh"/>
          <w:color w:val="000000" w:themeColor="text1"/>
          <w:sz w:val="30"/>
          <w:szCs w:val="30"/>
          <w:rtl/>
        </w:rPr>
        <w:t xml:space="preserve">، </w:t>
      </w:r>
      <w:r w:rsidR="00FE7C19" w:rsidRPr="00F756D3">
        <w:rPr>
          <w:rFonts w:ascii="Traditional Arabic" w:hAnsi="Traditional Arabic" w:cs="KFGQPC Uthman Taha Naskh"/>
          <w:color w:val="000000" w:themeColor="text1"/>
          <w:sz w:val="30"/>
          <w:szCs w:val="30"/>
          <w:rtl/>
        </w:rPr>
        <w:t>إن</w:t>
      </w:r>
      <w:r w:rsidR="00D560B5" w:rsidRPr="00F756D3">
        <w:rPr>
          <w:rFonts w:ascii="Traditional Arabic" w:hAnsi="Traditional Arabic" w:cs="KFGQPC Uthman Taha Naskh"/>
          <w:color w:val="000000" w:themeColor="text1"/>
          <w:sz w:val="30"/>
          <w:szCs w:val="30"/>
          <w:rtl/>
        </w:rPr>
        <w:t xml:space="preserve"> شاء عفا عنه</w:t>
      </w:r>
      <w:r w:rsidR="00584605" w:rsidRPr="00F756D3">
        <w:rPr>
          <w:rFonts w:ascii="Traditional Arabic" w:hAnsi="Traditional Arabic" w:cs="KFGQPC Uthman Taha Naskh"/>
          <w:color w:val="000000" w:themeColor="text1"/>
          <w:sz w:val="30"/>
          <w:szCs w:val="30"/>
          <w:rtl/>
        </w:rPr>
        <w:t xml:space="preserve">، </w:t>
      </w:r>
      <w:r w:rsidR="00361CED" w:rsidRPr="00F756D3">
        <w:rPr>
          <w:rFonts w:ascii="Traditional Arabic" w:hAnsi="Traditional Arabic" w:cs="KFGQPC Uthman Taha Naskh"/>
          <w:color w:val="000000" w:themeColor="text1"/>
          <w:sz w:val="30"/>
          <w:szCs w:val="30"/>
          <w:rtl/>
        </w:rPr>
        <w:t>وإن شاء عذبه على قدر ذنبه</w:t>
      </w:r>
      <w:r w:rsidR="00361CED" w:rsidRPr="00F756D3">
        <w:rPr>
          <w:rFonts w:ascii="Traditional Arabic" w:hAnsi="Traditional Arabic" w:cs="KFGQPC Uthman Taha Naskh" w:hint="cs"/>
          <w:color w:val="000000" w:themeColor="text1"/>
          <w:sz w:val="30"/>
          <w:szCs w:val="30"/>
          <w:rtl/>
        </w:rPr>
        <w:t>.</w:t>
      </w:r>
    </w:p>
    <w:p w14:paraId="5EA6FDBB" w14:textId="4D0B5763" w:rsidR="00D560B5" w:rsidRPr="00F756D3" w:rsidRDefault="0085424F"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hint="cs"/>
          <w:color w:val="000000" w:themeColor="text1"/>
          <w:sz w:val="30"/>
          <w:szCs w:val="30"/>
          <w:rtl/>
        </w:rPr>
        <w:t>أ</w:t>
      </w:r>
      <w:r w:rsidR="00467801" w:rsidRPr="00F756D3">
        <w:rPr>
          <w:rFonts w:ascii="Traditional Arabic" w:hAnsi="Traditional Arabic" w:cs="KFGQPC Uthman Taha Naskh"/>
          <w:color w:val="000000" w:themeColor="text1"/>
          <w:sz w:val="30"/>
          <w:szCs w:val="30"/>
          <w:rtl/>
        </w:rPr>
        <w:t>ما</w:t>
      </w:r>
      <w:r w:rsidR="00D560B5" w:rsidRPr="00F756D3">
        <w:rPr>
          <w:rFonts w:ascii="Traditional Arabic" w:hAnsi="Traditional Arabic" w:cs="KFGQPC Uthman Taha Naskh"/>
          <w:color w:val="000000" w:themeColor="text1"/>
          <w:sz w:val="30"/>
          <w:szCs w:val="30"/>
          <w:rtl/>
        </w:rPr>
        <w:t xml:space="preserve"> الآية الثانية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هذا الباب فه</w:t>
      </w:r>
      <w:r>
        <w:rPr>
          <w:rFonts w:ascii="Traditional Arabic" w:hAnsi="Traditional Arabic" w:cs="KFGQPC Uthman Taha Naskh" w:hint="cs"/>
          <w:color w:val="000000" w:themeColor="text1"/>
          <w:sz w:val="30"/>
          <w:szCs w:val="30"/>
          <w:rtl/>
        </w:rPr>
        <w:t>ى</w:t>
      </w:r>
      <w:r w:rsidR="00D560B5" w:rsidRPr="00F756D3">
        <w:rPr>
          <w:rFonts w:ascii="Traditional Arabic" w:hAnsi="Traditional Arabic" w:cs="KFGQPC Uthman Taha Naskh"/>
          <w:color w:val="000000" w:themeColor="text1"/>
          <w:sz w:val="30"/>
          <w:szCs w:val="30"/>
          <w:rtl/>
        </w:rPr>
        <w:t xml:space="preserve"> قوله تعالى </w:t>
      </w:r>
      <w:r w:rsidR="003F6C07"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وَاجْنُبْنِي وَبَنِيَّ أَنْ نَعْبُدَ الْأَصْنَامَ</w:t>
      </w:r>
      <w:r w:rsidR="00383FCB" w:rsidRPr="00E7023D">
        <w:rPr>
          <w:rFonts w:ascii="Traditional Arabic" w:hAnsi="Traditional Arabic" w:cs="KFGQPC Uthman Taha Naskh"/>
          <w:b/>
          <w:bCs/>
          <w:color w:val="0070C0"/>
          <w:sz w:val="30"/>
          <w:szCs w:val="30"/>
          <w:rtl/>
        </w:rPr>
        <w:t>﴾</w:t>
      </w:r>
      <w:r w:rsidR="00361CED" w:rsidRPr="00F756D3">
        <w:rPr>
          <w:rFonts w:ascii="Traditional Arabic" w:hAnsi="Traditional Arabic" w:cs="KFGQPC Uthman Taha Naskh" w:hint="cs"/>
          <w:color w:val="000000" w:themeColor="text1"/>
          <w:sz w:val="30"/>
          <w:szCs w:val="30"/>
          <w:rtl/>
        </w:rPr>
        <w:t>.</w:t>
      </w:r>
    </w:p>
    <w:p w14:paraId="4760D510" w14:textId="6F773C52" w:rsidR="00D560B5"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والآية الكريمة تشير </w:t>
      </w:r>
      <w:r w:rsidR="00630450" w:rsidRPr="00F756D3">
        <w:rPr>
          <w:rFonts w:ascii="Traditional Arabic" w:hAnsi="Traditional Arabic" w:cs="KFGQPC Uthman Taha Naskh"/>
          <w:color w:val="000000" w:themeColor="text1"/>
          <w:sz w:val="30"/>
          <w:szCs w:val="30"/>
          <w:rtl/>
        </w:rPr>
        <w:t>إلى</w:t>
      </w:r>
      <w:r w:rsidRPr="00F756D3">
        <w:rPr>
          <w:rFonts w:ascii="Traditional Arabic" w:hAnsi="Traditional Arabic" w:cs="KFGQPC Uthman Taha Naskh"/>
          <w:color w:val="000000" w:themeColor="text1"/>
          <w:sz w:val="30"/>
          <w:szCs w:val="30"/>
          <w:rtl/>
        </w:rPr>
        <w:t xml:space="preserve"> طلب </w:t>
      </w:r>
      <w:r w:rsidR="00A16AA1" w:rsidRPr="00F756D3">
        <w:rPr>
          <w:rFonts w:ascii="Traditional Arabic" w:hAnsi="Traditional Arabic" w:cs="KFGQPC Uthman Taha Naskh"/>
          <w:color w:val="000000" w:themeColor="text1"/>
          <w:sz w:val="30"/>
          <w:szCs w:val="30"/>
          <w:rtl/>
        </w:rPr>
        <w:t>إبراهيم</w:t>
      </w:r>
      <w:r w:rsidRPr="00F756D3">
        <w:rPr>
          <w:rFonts w:ascii="Traditional Arabic" w:hAnsi="Traditional Arabic" w:cs="KFGQPC Uthman Taha Naskh"/>
          <w:color w:val="000000" w:themeColor="text1"/>
          <w:sz w:val="30"/>
          <w:szCs w:val="30"/>
          <w:rtl/>
        </w:rPr>
        <w:t xml:space="preserve"> عليه السلام من ربه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ي</w:t>
      </w:r>
      <w:r w:rsidR="0085424F">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جنبه</w:t>
      </w:r>
      <w:r w:rsidR="0030680C" w:rsidRPr="00F756D3">
        <w:rPr>
          <w:rFonts w:ascii="Traditional Arabic" w:hAnsi="Traditional Arabic" w:cs="KFGQPC Uthman Taha Naskh"/>
          <w:color w:val="000000" w:themeColor="text1"/>
          <w:sz w:val="30"/>
          <w:szCs w:val="30"/>
          <w:rtl/>
        </w:rPr>
        <w:t xml:space="preserve"> و</w:t>
      </w:r>
      <w:r w:rsidRPr="00F756D3">
        <w:rPr>
          <w:rFonts w:ascii="Traditional Arabic" w:hAnsi="Traditional Arabic" w:cs="KFGQPC Uthman Taha Naskh"/>
          <w:color w:val="000000" w:themeColor="text1"/>
          <w:sz w:val="30"/>
          <w:szCs w:val="30"/>
          <w:rtl/>
        </w:rPr>
        <w:t>بنیه عبادة الأصنام</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وي</w:t>
      </w:r>
      <w:r w:rsidR="0085424F">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ثبته هو وبنيه على التوحيد</w:t>
      </w:r>
      <w:r w:rsidR="00584605" w:rsidRPr="00F756D3">
        <w:rPr>
          <w:rFonts w:ascii="Traditional Arabic" w:hAnsi="Traditional Arabic" w:cs="KFGQPC Uthman Taha Naskh"/>
          <w:color w:val="000000" w:themeColor="text1"/>
          <w:sz w:val="30"/>
          <w:szCs w:val="30"/>
          <w:rtl/>
        </w:rPr>
        <w:t xml:space="preserve">، </w:t>
      </w:r>
      <w:r w:rsidR="0023639D" w:rsidRPr="00F756D3">
        <w:rPr>
          <w:rFonts w:ascii="Traditional Arabic" w:hAnsi="Traditional Arabic" w:cs="KFGQPC Uthman Taha Naskh"/>
          <w:color w:val="000000" w:themeColor="text1"/>
          <w:sz w:val="30"/>
          <w:szCs w:val="30"/>
          <w:rtl/>
        </w:rPr>
        <w:t xml:space="preserve">وقد </w:t>
      </w:r>
      <w:r w:rsidR="002E5965">
        <w:rPr>
          <w:rFonts w:ascii="Traditional Arabic" w:hAnsi="Traditional Arabic" w:cs="KFGQPC Uthman Taha Naskh" w:hint="cs"/>
          <w:color w:val="000000" w:themeColor="text1"/>
          <w:sz w:val="30"/>
          <w:szCs w:val="30"/>
          <w:rtl/>
        </w:rPr>
        <w:t>استجاب</w:t>
      </w:r>
      <w:r w:rsidRPr="00F756D3">
        <w:rPr>
          <w:rFonts w:ascii="Traditional Arabic" w:hAnsi="Traditional Arabic" w:cs="KFGQPC Uthman Taha Naskh"/>
          <w:color w:val="000000" w:themeColor="text1"/>
          <w:sz w:val="30"/>
          <w:szCs w:val="30"/>
          <w:rtl/>
        </w:rPr>
        <w:t xml:space="preserve"> الله دعاءه فجعل بنيه أنبياء</w:t>
      </w:r>
      <w:r w:rsidR="00584605" w:rsidRPr="00F756D3">
        <w:rPr>
          <w:rFonts w:ascii="Traditional Arabic" w:hAnsi="Traditional Arabic" w:cs="KFGQPC Uthman Taha Naskh"/>
          <w:color w:val="000000" w:themeColor="text1"/>
          <w:sz w:val="30"/>
          <w:szCs w:val="30"/>
          <w:rtl/>
        </w:rPr>
        <w:t xml:space="preserve">، </w:t>
      </w:r>
      <w:r w:rsidR="0023639D" w:rsidRPr="00F756D3">
        <w:rPr>
          <w:rFonts w:ascii="Traditional Arabic" w:hAnsi="Traditional Arabic" w:cs="KFGQPC Uthman Taha Naskh"/>
          <w:color w:val="000000" w:themeColor="text1"/>
          <w:sz w:val="30"/>
          <w:szCs w:val="30"/>
          <w:rtl/>
        </w:rPr>
        <w:t>وجنبهم عبادة الأصنام</w:t>
      </w:r>
      <w:r w:rsidR="0023639D" w:rsidRPr="00F756D3">
        <w:rPr>
          <w:rFonts w:ascii="Traditional Arabic" w:hAnsi="Traditional Arabic" w:cs="KFGQPC Uthman Taha Naskh" w:hint="cs"/>
          <w:color w:val="000000" w:themeColor="text1"/>
          <w:sz w:val="30"/>
          <w:szCs w:val="30"/>
          <w:rtl/>
        </w:rPr>
        <w:t>.</w:t>
      </w:r>
    </w:p>
    <w:p w14:paraId="68DA9064" w14:textId="78615332" w:rsidR="00D560B5"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F756D3">
        <w:rPr>
          <w:rFonts w:ascii="Traditional Arabic" w:hAnsi="Traditional Arabic" w:cs="KFGQPC Uthman Taha Naskh"/>
          <w:color w:val="000000" w:themeColor="text1"/>
          <w:sz w:val="30"/>
          <w:szCs w:val="30"/>
          <w:rtl/>
        </w:rPr>
        <w:t xml:space="preserve">بعد هاتين الآيتين </w:t>
      </w:r>
      <w:r w:rsidR="00B85DC8">
        <w:rPr>
          <w:rFonts w:ascii="Traditional Arabic" w:hAnsi="Traditional Arabic" w:cs="KFGQPC Uthman Taha Naskh"/>
          <w:color w:val="000000" w:themeColor="text1"/>
          <w:sz w:val="30"/>
          <w:szCs w:val="30"/>
          <w:rtl/>
        </w:rPr>
        <w:t>يأتى</w:t>
      </w:r>
      <w:r w:rsidRPr="00F756D3">
        <w:rPr>
          <w:rFonts w:ascii="Traditional Arabic" w:hAnsi="Traditional Arabic" w:cs="KFGQPC Uthman Taha Naskh"/>
          <w:color w:val="000000" w:themeColor="text1"/>
          <w:sz w:val="30"/>
          <w:szCs w:val="30"/>
          <w:rtl/>
        </w:rPr>
        <w:t xml:space="preserve"> الحديث الأول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هذا الباب وفيه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النبي عليه الصلاة والسلام</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أخبر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أشد ما يخافه على أمته الشرك الأصغر</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ولما</w:t>
      </w:r>
      <w:r w:rsidR="0023639D" w:rsidRPr="00F756D3">
        <w:rPr>
          <w:rFonts w:ascii="Traditional Arabic" w:hAnsi="Traditional Arabic" w:cs="KFGQPC Uthman Taha Naskh" w:hint="cs"/>
          <w:color w:val="000000" w:themeColor="text1"/>
          <w:sz w:val="30"/>
          <w:szCs w:val="30"/>
          <w:rtl/>
        </w:rPr>
        <w:t xml:space="preserve"> </w:t>
      </w:r>
      <w:r w:rsidRPr="00F756D3">
        <w:rPr>
          <w:rFonts w:ascii="Traditional Arabic" w:hAnsi="Traditional Arabic" w:cs="KFGQPC Uthman Taha Naskh"/>
          <w:color w:val="000000" w:themeColor="text1"/>
          <w:sz w:val="30"/>
          <w:szCs w:val="30"/>
          <w:rtl/>
        </w:rPr>
        <w:t>س</w:t>
      </w:r>
      <w:r w:rsidR="0085424F">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ئل عليه السلام عن الشرك الأصغر قال</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الرياء والرياء هو </w:t>
      </w:r>
      <w:r w:rsidR="0085424F">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يعمل </w:t>
      </w:r>
      <w:r w:rsidR="000B02BA" w:rsidRPr="00F756D3">
        <w:rPr>
          <w:rFonts w:ascii="Traditional Arabic" w:hAnsi="Traditional Arabic" w:cs="KFGQPC Uthman Taha Naskh"/>
          <w:color w:val="000000" w:themeColor="text1"/>
          <w:sz w:val="30"/>
          <w:szCs w:val="30"/>
          <w:rtl/>
        </w:rPr>
        <w:t>الإنسان</w:t>
      </w:r>
      <w:r w:rsidRPr="00F756D3">
        <w:rPr>
          <w:rFonts w:ascii="Traditional Arabic" w:hAnsi="Traditional Arabic" w:cs="KFGQPC Uthman Taha Naskh"/>
          <w:color w:val="000000" w:themeColor="text1"/>
          <w:sz w:val="30"/>
          <w:szCs w:val="30"/>
          <w:rtl/>
        </w:rPr>
        <w:t xml:space="preserve"> أعمال</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0023639D" w:rsidRPr="00F756D3">
        <w:rPr>
          <w:rFonts w:ascii="Traditional Arabic" w:hAnsi="Traditional Arabic" w:cs="KFGQPC Uthman Taha Naskh"/>
          <w:color w:val="000000" w:themeColor="text1"/>
          <w:sz w:val="30"/>
          <w:szCs w:val="30"/>
          <w:rtl/>
        </w:rPr>
        <w:t xml:space="preserve"> ظاهرها أنها </w:t>
      </w:r>
      <w:r w:rsidRPr="00F756D3">
        <w:rPr>
          <w:rFonts w:ascii="Traditional Arabic" w:hAnsi="Traditional Arabic" w:cs="KFGQPC Uthman Taha Naskh"/>
          <w:color w:val="000000" w:themeColor="text1"/>
          <w:sz w:val="30"/>
          <w:szCs w:val="30"/>
          <w:rtl/>
        </w:rPr>
        <w:t>لله</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ولكنه يريد من هذا العمل شيئ</w:t>
      </w:r>
      <w:r w:rsidR="0085424F">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ا آخر هو ثناء الناس عليه</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ووصفه بالصلاح والتقوى</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لكن هذا النوع </w:t>
      </w:r>
      <w:r w:rsidR="0023639D" w:rsidRPr="00F756D3">
        <w:rPr>
          <w:rFonts w:ascii="Traditional Arabic" w:hAnsi="Traditional Arabic" w:cs="KFGQPC Uthman Taha Naskh"/>
          <w:color w:val="000000" w:themeColor="text1"/>
          <w:sz w:val="30"/>
          <w:szCs w:val="30"/>
          <w:rtl/>
        </w:rPr>
        <w:t>من الشرك لا يخرج المسلم عن دينه</w:t>
      </w:r>
      <w:r w:rsidR="0023639D" w:rsidRPr="00F756D3">
        <w:rPr>
          <w:rFonts w:ascii="Traditional Arabic" w:hAnsi="Traditional Arabic" w:cs="KFGQPC Uthman Taha Naskh" w:hint="cs"/>
          <w:color w:val="000000" w:themeColor="text1"/>
          <w:sz w:val="30"/>
          <w:szCs w:val="30"/>
          <w:rtl/>
        </w:rPr>
        <w:t>.</w:t>
      </w:r>
    </w:p>
    <w:p w14:paraId="23E23468" w14:textId="474EDAAA" w:rsidR="00A20D0A" w:rsidRDefault="0085424F"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hint="cs"/>
          <w:color w:val="000000" w:themeColor="text1"/>
          <w:sz w:val="30"/>
          <w:szCs w:val="30"/>
          <w:rtl/>
        </w:rPr>
        <w:t>أ</w:t>
      </w:r>
      <w:r w:rsidR="00467801" w:rsidRPr="00F756D3">
        <w:rPr>
          <w:rFonts w:ascii="Traditional Arabic" w:hAnsi="Traditional Arabic" w:cs="KFGQPC Uthman Taha Naskh"/>
          <w:color w:val="000000" w:themeColor="text1"/>
          <w:sz w:val="30"/>
          <w:szCs w:val="30"/>
          <w:rtl/>
        </w:rPr>
        <w:t>ما</w:t>
      </w:r>
      <w:r w:rsidR="00D560B5" w:rsidRPr="00F756D3">
        <w:rPr>
          <w:rFonts w:ascii="Traditional Arabic" w:hAnsi="Traditional Arabic" w:cs="KFGQPC Uthman Taha Naskh"/>
          <w:color w:val="000000" w:themeColor="text1"/>
          <w:sz w:val="30"/>
          <w:szCs w:val="30"/>
          <w:rtl/>
        </w:rPr>
        <w:t xml:space="preserve"> الحديث الثاني</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وهو حديث </w:t>
      </w:r>
      <w:r w:rsidR="00A44647" w:rsidRPr="00F756D3">
        <w:rPr>
          <w:rFonts w:ascii="Traditional Arabic" w:hAnsi="Traditional Arabic" w:cs="KFGQPC Uthman Taha Naskh"/>
          <w:color w:val="000000" w:themeColor="text1"/>
          <w:sz w:val="30"/>
          <w:szCs w:val="30"/>
          <w:rtl/>
        </w:rPr>
        <w:t>ابن</w:t>
      </w:r>
      <w:r w:rsidR="00D560B5" w:rsidRPr="00F756D3">
        <w:rPr>
          <w:rFonts w:ascii="Traditional Arabic" w:hAnsi="Traditional Arabic" w:cs="KFGQPC Uthman Taha Naskh"/>
          <w:color w:val="000000" w:themeColor="text1"/>
          <w:sz w:val="30"/>
          <w:szCs w:val="30"/>
          <w:rtl/>
        </w:rPr>
        <w:t xml:space="preserve"> مسعود ففيه </w:t>
      </w:r>
      <w:r>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D560B5" w:rsidRPr="00F756D3">
        <w:rPr>
          <w:rFonts w:ascii="Traditional Arabic" w:hAnsi="Traditional Arabic" w:cs="KFGQPC Uthman Taha Naskh"/>
          <w:color w:val="000000" w:themeColor="text1"/>
          <w:sz w:val="30"/>
          <w:szCs w:val="30"/>
          <w:rtl/>
        </w:rPr>
        <w:t xml:space="preserve"> من مات وهو يدعو لله ند</w:t>
      </w:r>
      <w:r w:rsidR="00524D5E">
        <w:rPr>
          <w:rFonts w:ascii="Traditional Arabic" w:hAnsi="Traditional Arabic" w:cs="KFGQPC Uthman Taha Naskh"/>
          <w:color w:val="000000" w:themeColor="text1"/>
          <w:sz w:val="30"/>
          <w:szCs w:val="30"/>
          <w:rtl/>
        </w:rPr>
        <w:t xml:space="preserve">ًا </w:t>
      </w:r>
      <w:r w:rsidR="00D560B5" w:rsidRPr="00F756D3">
        <w:rPr>
          <w:rFonts w:ascii="Traditional Arabic" w:hAnsi="Traditional Arabic" w:cs="KFGQPC Uthman Taha Naskh"/>
          <w:color w:val="000000" w:themeColor="text1"/>
          <w:sz w:val="30"/>
          <w:szCs w:val="30"/>
          <w:rtl/>
        </w:rPr>
        <w:t>دخل النار</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والند معناه الشريك</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فمن جعل الله شریک</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عبادته من ن</w:t>
      </w:r>
      <w:r w:rsidR="0023639D" w:rsidRPr="00F756D3">
        <w:rPr>
          <w:rFonts w:ascii="Traditional Arabic" w:hAnsi="Traditional Arabic" w:cs="KFGQPC Uthman Taha Naskh" w:hint="cs"/>
          <w:color w:val="000000" w:themeColor="text1"/>
          <w:sz w:val="30"/>
          <w:szCs w:val="30"/>
          <w:rtl/>
        </w:rPr>
        <w:t>ب</w:t>
      </w:r>
      <w:r w:rsidR="00D560B5" w:rsidRPr="00F756D3">
        <w:rPr>
          <w:rFonts w:ascii="Traditional Arabic" w:hAnsi="Traditional Arabic" w:cs="KFGQPC Uthman Taha Naskh"/>
          <w:color w:val="000000" w:themeColor="text1"/>
          <w:sz w:val="30"/>
          <w:szCs w:val="30"/>
          <w:rtl/>
        </w:rPr>
        <w:t xml:space="preserve">ي </w:t>
      </w:r>
      <w:r w:rsidR="0075213A" w:rsidRPr="00F756D3">
        <w:rPr>
          <w:rFonts w:ascii="Traditional Arabic" w:hAnsi="Traditional Arabic" w:cs="KFGQPC Uthman Taha Naskh"/>
          <w:color w:val="000000" w:themeColor="text1"/>
          <w:sz w:val="30"/>
          <w:szCs w:val="30"/>
          <w:rtl/>
        </w:rPr>
        <w:t>أو</w:t>
      </w:r>
      <w:r w:rsidR="00D560B5" w:rsidRPr="00F756D3">
        <w:rPr>
          <w:rFonts w:ascii="Traditional Arabic" w:hAnsi="Traditional Arabic" w:cs="KFGQPC Uthman Taha Naskh"/>
          <w:color w:val="000000" w:themeColor="text1"/>
          <w:sz w:val="30"/>
          <w:szCs w:val="30"/>
          <w:rtl/>
        </w:rPr>
        <w:t xml:space="preserve"> ولي </w:t>
      </w:r>
      <w:r w:rsidR="0075213A" w:rsidRPr="00F756D3">
        <w:rPr>
          <w:rFonts w:ascii="Traditional Arabic" w:hAnsi="Traditional Arabic" w:cs="KFGQPC Uthman Taha Naskh"/>
          <w:color w:val="000000" w:themeColor="text1"/>
          <w:sz w:val="30"/>
          <w:szCs w:val="30"/>
          <w:rtl/>
        </w:rPr>
        <w:t>أو</w:t>
      </w:r>
      <w:r w:rsidR="00D560B5" w:rsidRPr="00F756D3">
        <w:rPr>
          <w:rFonts w:ascii="Traditional Arabic" w:hAnsi="Traditional Arabic" w:cs="KFGQPC Uthman Taha Naskh"/>
          <w:color w:val="000000" w:themeColor="text1"/>
          <w:sz w:val="30"/>
          <w:szCs w:val="30"/>
          <w:rtl/>
        </w:rPr>
        <w:t xml:space="preserve"> </w:t>
      </w:r>
      <w:r w:rsidR="00F34FE3" w:rsidRPr="00F756D3">
        <w:rPr>
          <w:rFonts w:ascii="Traditional Arabic" w:hAnsi="Traditional Arabic" w:cs="KFGQPC Uthman Taha Naskh"/>
          <w:color w:val="000000" w:themeColor="text1"/>
          <w:sz w:val="30"/>
          <w:szCs w:val="30"/>
          <w:rtl/>
        </w:rPr>
        <w:t>أي</w:t>
      </w:r>
      <w:r w:rsidR="0023639D" w:rsidRPr="00F756D3">
        <w:rPr>
          <w:rFonts w:ascii="Traditional Arabic" w:hAnsi="Traditional Arabic" w:cs="KFGQPC Uthman Taha Naskh"/>
          <w:color w:val="000000" w:themeColor="text1"/>
          <w:sz w:val="30"/>
          <w:szCs w:val="30"/>
          <w:rtl/>
        </w:rPr>
        <w:t xml:space="preserve"> مخلوق آخر يعظمه كما يعظم </w:t>
      </w:r>
      <w:r w:rsidR="0023639D" w:rsidRPr="00F756D3">
        <w:rPr>
          <w:rFonts w:ascii="Traditional Arabic" w:hAnsi="Traditional Arabic" w:cs="KFGQPC Uthman Taha Naskh" w:hint="cs"/>
          <w:color w:val="000000" w:themeColor="text1"/>
          <w:sz w:val="30"/>
          <w:szCs w:val="30"/>
          <w:rtl/>
        </w:rPr>
        <w:t>ا</w:t>
      </w:r>
      <w:r w:rsidR="00D560B5" w:rsidRPr="00F756D3">
        <w:rPr>
          <w:rFonts w:ascii="Traditional Arabic" w:hAnsi="Traditional Arabic" w:cs="KFGQPC Uthman Taha Naskh"/>
          <w:color w:val="000000" w:themeColor="text1"/>
          <w:sz w:val="30"/>
          <w:szCs w:val="30"/>
          <w:rtl/>
        </w:rPr>
        <w:t>لله</w:t>
      </w:r>
      <w:r w:rsidR="00584605" w:rsidRPr="00F756D3">
        <w:rPr>
          <w:rFonts w:ascii="Traditional Arabic" w:hAnsi="Traditional Arabic" w:cs="KFGQPC Uthman Taha Naskh"/>
          <w:color w:val="000000" w:themeColor="text1"/>
          <w:sz w:val="30"/>
          <w:szCs w:val="30"/>
          <w:rtl/>
        </w:rPr>
        <w:t xml:space="preserve">، </w:t>
      </w:r>
      <w:r w:rsidR="0075213A" w:rsidRPr="00F756D3">
        <w:rPr>
          <w:rFonts w:ascii="Traditional Arabic" w:hAnsi="Traditional Arabic" w:cs="KFGQPC Uthman Taha Naskh"/>
          <w:color w:val="000000" w:themeColor="text1"/>
          <w:sz w:val="30"/>
          <w:szCs w:val="30"/>
          <w:rtl/>
        </w:rPr>
        <w:t>أو</w:t>
      </w:r>
      <w:r w:rsidR="00D560B5" w:rsidRPr="00F756D3">
        <w:rPr>
          <w:rFonts w:ascii="Traditional Arabic" w:hAnsi="Traditional Arabic" w:cs="KFGQPC Uthman Taha Naskh"/>
          <w:color w:val="000000" w:themeColor="text1"/>
          <w:sz w:val="30"/>
          <w:szCs w:val="30"/>
          <w:rtl/>
        </w:rPr>
        <w:t xml:space="preserve"> </w:t>
      </w:r>
      <w:r>
        <w:rPr>
          <w:rFonts w:ascii="Traditional Arabic" w:hAnsi="Traditional Arabic" w:cs="KFGQPC Uthman Taha Naskh" w:hint="cs"/>
          <w:color w:val="000000" w:themeColor="text1"/>
          <w:sz w:val="30"/>
          <w:szCs w:val="30"/>
          <w:rtl/>
        </w:rPr>
        <w:t>ي</w:t>
      </w:r>
      <w:r w:rsidR="00D560B5" w:rsidRPr="00F756D3">
        <w:rPr>
          <w:rFonts w:ascii="Traditional Arabic" w:hAnsi="Traditional Arabic" w:cs="KFGQPC Uthman Taha Naskh"/>
          <w:color w:val="000000" w:themeColor="text1"/>
          <w:sz w:val="30"/>
          <w:szCs w:val="30"/>
          <w:rtl/>
        </w:rPr>
        <w:t>خافه كما يخاف من الله</w:t>
      </w:r>
      <w:r w:rsidR="00584605" w:rsidRPr="00F756D3">
        <w:rPr>
          <w:rFonts w:ascii="Traditional Arabic" w:hAnsi="Traditional Arabic" w:cs="KFGQPC Uthman Taha Naskh"/>
          <w:color w:val="000000" w:themeColor="text1"/>
          <w:sz w:val="30"/>
          <w:szCs w:val="30"/>
          <w:rtl/>
        </w:rPr>
        <w:t xml:space="preserve">، </w:t>
      </w:r>
      <w:r w:rsidR="0075213A" w:rsidRPr="00F756D3">
        <w:rPr>
          <w:rFonts w:ascii="Traditional Arabic" w:hAnsi="Traditional Arabic" w:cs="KFGQPC Uthman Taha Naskh"/>
          <w:color w:val="000000" w:themeColor="text1"/>
          <w:sz w:val="30"/>
          <w:szCs w:val="30"/>
          <w:rtl/>
        </w:rPr>
        <w:t>أو</w:t>
      </w:r>
      <w:r w:rsidR="00D560B5" w:rsidRPr="00F756D3">
        <w:rPr>
          <w:rFonts w:ascii="Traditional Arabic" w:hAnsi="Traditional Arabic" w:cs="KFGQPC Uthman Taha Naskh"/>
          <w:color w:val="000000" w:themeColor="text1"/>
          <w:sz w:val="30"/>
          <w:szCs w:val="30"/>
          <w:rtl/>
        </w:rPr>
        <w:t xml:space="preserve"> يرجوه كما يرجو الله</w:t>
      </w:r>
      <w:r w:rsidR="00584605" w:rsidRPr="00F756D3">
        <w:rPr>
          <w:rFonts w:ascii="Traditional Arabic" w:hAnsi="Traditional Arabic" w:cs="KFGQPC Uthman Taha Naskh"/>
          <w:color w:val="000000" w:themeColor="text1"/>
          <w:sz w:val="30"/>
          <w:szCs w:val="30"/>
          <w:rtl/>
        </w:rPr>
        <w:t xml:space="preserve">، </w:t>
      </w:r>
      <w:r w:rsidR="0075213A" w:rsidRPr="00F756D3">
        <w:rPr>
          <w:rFonts w:ascii="Traditional Arabic" w:hAnsi="Traditional Arabic" w:cs="KFGQPC Uthman Taha Naskh"/>
          <w:color w:val="000000" w:themeColor="text1"/>
          <w:sz w:val="30"/>
          <w:szCs w:val="30"/>
          <w:rtl/>
        </w:rPr>
        <w:t>أو</w:t>
      </w:r>
      <w:r w:rsidR="00D560B5" w:rsidRPr="00F756D3">
        <w:rPr>
          <w:rFonts w:ascii="Traditional Arabic" w:hAnsi="Traditional Arabic" w:cs="KFGQPC Uthman Taha Naskh"/>
          <w:color w:val="000000" w:themeColor="text1"/>
          <w:sz w:val="30"/>
          <w:szCs w:val="30"/>
          <w:rtl/>
        </w:rPr>
        <w:t xml:space="preserve"> يتوكل عليه</w:t>
      </w:r>
      <w:r w:rsidR="008D79B4">
        <w:rPr>
          <w:rFonts w:ascii="Traditional Arabic" w:hAnsi="Traditional Arabic" w:cs="KFGQPC Uthman Taha Naskh" w:hint="cs"/>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كما يتوكل على الله</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lastRenderedPageBreak/>
        <w:t>فقد جعله مساوي</w:t>
      </w:r>
      <w:r>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ا لله</w:t>
      </w:r>
      <w:r w:rsidR="0030680C" w:rsidRPr="00F756D3">
        <w:rPr>
          <w:rFonts w:ascii="Traditional Arabic" w:hAnsi="Traditional Arabic" w:cs="KFGQPC Uthman Taha Naskh"/>
          <w:color w:val="000000" w:themeColor="text1"/>
          <w:sz w:val="30"/>
          <w:szCs w:val="30"/>
          <w:rtl/>
        </w:rPr>
        <w:t xml:space="preserve"> و</w:t>
      </w:r>
      <w:r w:rsidR="00D560B5" w:rsidRPr="00F756D3">
        <w:rPr>
          <w:rFonts w:ascii="Traditional Arabic" w:hAnsi="Traditional Arabic" w:cs="KFGQPC Uthman Taha Naskh"/>
          <w:color w:val="000000" w:themeColor="text1"/>
          <w:sz w:val="30"/>
          <w:szCs w:val="30"/>
          <w:rtl/>
        </w:rPr>
        <w:t>شبيه</w:t>
      </w:r>
      <w:r>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ا له فقد أشرك مع الله شركا </w:t>
      </w:r>
      <w:r w:rsidR="00EA1E3E" w:rsidRPr="00F756D3">
        <w:rPr>
          <w:rFonts w:ascii="Traditional Arabic" w:hAnsi="Traditional Arabic" w:cs="KFGQPC Uthman Taha Naskh"/>
          <w:color w:val="000000" w:themeColor="text1"/>
          <w:sz w:val="30"/>
          <w:szCs w:val="30"/>
          <w:rtl/>
        </w:rPr>
        <w:t>أكبر</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ويخرج بسببه من </w:t>
      </w:r>
      <w:r w:rsidR="00443265" w:rsidRPr="00F756D3">
        <w:rPr>
          <w:rFonts w:ascii="Traditional Arabic" w:hAnsi="Traditional Arabic" w:cs="KFGQPC Uthman Taha Naskh"/>
          <w:color w:val="000000" w:themeColor="text1"/>
          <w:sz w:val="30"/>
          <w:szCs w:val="30"/>
          <w:rtl/>
        </w:rPr>
        <w:t>الإسلام</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ويستحق به دخول النار</w:t>
      </w:r>
      <w:r w:rsidR="00584605" w:rsidRPr="00F756D3">
        <w:rPr>
          <w:rFonts w:ascii="Traditional Arabic" w:hAnsi="Traditional Arabic" w:cs="KFGQPC Uthman Taha Naskh"/>
          <w:color w:val="000000" w:themeColor="text1"/>
          <w:sz w:val="30"/>
          <w:szCs w:val="30"/>
          <w:rtl/>
        </w:rPr>
        <w:t>،</w:t>
      </w:r>
      <w:r w:rsidR="00262DD0"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والحديث الأخير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الباب هو حديث جابر </w:t>
      </w:r>
      <w:r w:rsidR="0053589D">
        <w:rPr>
          <w:rFonts w:ascii="Traditional Arabic" w:hAnsi="Traditional Arabic" w:cs="KFGQPC Uthman Taha Naskh"/>
          <w:color w:val="000000" w:themeColor="text1"/>
          <w:sz w:val="30"/>
          <w:szCs w:val="30"/>
          <w:rtl/>
        </w:rPr>
        <w:t>رضى</w:t>
      </w:r>
      <w:r w:rsidR="00D560B5" w:rsidRPr="00F756D3">
        <w:rPr>
          <w:rFonts w:ascii="Traditional Arabic" w:hAnsi="Traditional Arabic" w:cs="KFGQPC Uthman Taha Naskh"/>
          <w:color w:val="000000" w:themeColor="text1"/>
          <w:sz w:val="30"/>
          <w:szCs w:val="30"/>
          <w:rtl/>
        </w:rPr>
        <w:t xml:space="preserve"> الله عنه وفيه </w:t>
      </w:r>
      <w:r>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D560B5" w:rsidRPr="00F756D3">
        <w:rPr>
          <w:rFonts w:ascii="Traditional Arabic" w:hAnsi="Traditional Arabic" w:cs="KFGQPC Uthman Taha Naskh"/>
          <w:color w:val="000000" w:themeColor="text1"/>
          <w:sz w:val="30"/>
          <w:szCs w:val="30"/>
          <w:rtl/>
        </w:rPr>
        <w:t xml:space="preserve"> من فارق الحياة متجرد</w:t>
      </w:r>
      <w:r>
        <w:rPr>
          <w:rFonts w:ascii="Traditional Arabic" w:hAnsi="Traditional Arabic" w:cs="KFGQPC Uthman Taha Naskh" w:hint="cs"/>
          <w:color w:val="000000" w:themeColor="text1"/>
          <w:sz w:val="30"/>
          <w:szCs w:val="30"/>
          <w:rtl/>
        </w:rPr>
        <w:t>ً</w:t>
      </w:r>
      <w:r w:rsidR="00D560B5" w:rsidRPr="00F756D3">
        <w:rPr>
          <w:rFonts w:ascii="Traditional Arabic" w:hAnsi="Traditional Arabic" w:cs="KFGQPC Uthman Taha Naskh"/>
          <w:color w:val="000000" w:themeColor="text1"/>
          <w:sz w:val="30"/>
          <w:szCs w:val="30"/>
          <w:rtl/>
        </w:rPr>
        <w:t xml:space="preserve">ا من كل عبودية </w:t>
      </w:r>
      <w:r>
        <w:rPr>
          <w:rFonts w:ascii="Traditional Arabic" w:hAnsi="Traditional Arabic" w:cs="KFGQPC Uthman Taha Naskh" w:hint="cs"/>
          <w:color w:val="000000" w:themeColor="text1"/>
          <w:sz w:val="30"/>
          <w:szCs w:val="30"/>
          <w:rtl/>
        </w:rPr>
        <w:t>إ</w:t>
      </w:r>
      <w:r w:rsidR="00FE7C19" w:rsidRPr="00F756D3">
        <w:rPr>
          <w:rFonts w:ascii="Traditional Arabic" w:hAnsi="Traditional Arabic" w:cs="KFGQPC Uthman Taha Naskh"/>
          <w:color w:val="000000" w:themeColor="text1"/>
          <w:sz w:val="30"/>
          <w:szCs w:val="30"/>
          <w:rtl/>
        </w:rPr>
        <w:t>لا</w:t>
      </w:r>
      <w:r w:rsidR="00D560B5" w:rsidRPr="00F756D3">
        <w:rPr>
          <w:rFonts w:ascii="Traditional Arabic" w:hAnsi="Traditional Arabic" w:cs="KFGQPC Uthman Taha Naskh"/>
          <w:color w:val="000000" w:themeColor="text1"/>
          <w:sz w:val="30"/>
          <w:szCs w:val="30"/>
          <w:rtl/>
        </w:rPr>
        <w:t xml:space="preserve"> لله دخل الجنة</w:t>
      </w:r>
      <w:r w:rsidR="00584605" w:rsidRPr="00F756D3">
        <w:rPr>
          <w:rFonts w:ascii="Traditional Arabic" w:hAnsi="Traditional Arabic" w:cs="KFGQPC Uthman Taha Naskh"/>
          <w:color w:val="000000" w:themeColor="text1"/>
          <w:sz w:val="30"/>
          <w:szCs w:val="30"/>
          <w:rtl/>
        </w:rPr>
        <w:t xml:space="preserve">، </w:t>
      </w:r>
      <w:r>
        <w:rPr>
          <w:rFonts w:ascii="Traditional Arabic" w:hAnsi="Traditional Arabic" w:cs="KFGQPC Uthman Taha Naskh" w:hint="cs"/>
          <w:color w:val="000000" w:themeColor="text1"/>
          <w:sz w:val="30"/>
          <w:szCs w:val="30"/>
          <w:rtl/>
        </w:rPr>
        <w:t>إ</w:t>
      </w:r>
      <w:r w:rsidR="00FE7C19" w:rsidRPr="00F756D3">
        <w:rPr>
          <w:rFonts w:ascii="Traditional Arabic" w:hAnsi="Traditional Arabic" w:cs="KFGQPC Uthman Taha Naskh"/>
          <w:color w:val="000000" w:themeColor="text1"/>
          <w:sz w:val="30"/>
          <w:szCs w:val="30"/>
          <w:rtl/>
        </w:rPr>
        <w:t>لا</w:t>
      </w:r>
      <w:r w:rsidR="00D560B5" w:rsidRPr="00F756D3">
        <w:rPr>
          <w:rFonts w:ascii="Traditional Arabic" w:hAnsi="Traditional Arabic" w:cs="KFGQPC Uthman Taha Naskh"/>
          <w:color w:val="000000" w:themeColor="text1"/>
          <w:sz w:val="30"/>
          <w:szCs w:val="30"/>
          <w:rtl/>
        </w:rPr>
        <w:t xml:space="preserve"> </w:t>
      </w:r>
      <w:r w:rsidR="00FE7C19" w:rsidRPr="00F756D3">
        <w:rPr>
          <w:rFonts w:ascii="Traditional Arabic" w:hAnsi="Traditional Arabic" w:cs="KFGQPC Uthman Taha Naskh"/>
          <w:color w:val="000000" w:themeColor="text1"/>
          <w:sz w:val="30"/>
          <w:szCs w:val="30"/>
          <w:rtl/>
        </w:rPr>
        <w:t>إن</w:t>
      </w:r>
      <w:r w:rsidR="001D48F4" w:rsidRPr="00F756D3">
        <w:rPr>
          <w:rFonts w:ascii="Traditional Arabic" w:hAnsi="Traditional Arabic" w:cs="KFGQPC Uthman Taha Naskh" w:hint="cs"/>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كانت عليه ذنوب كبيرة</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فهو تحت مشيئة الله </w:t>
      </w:r>
      <w:r w:rsidR="00FE7C19" w:rsidRPr="00F756D3">
        <w:rPr>
          <w:rFonts w:ascii="Traditional Arabic" w:hAnsi="Traditional Arabic" w:cs="KFGQPC Uthman Taha Naskh"/>
          <w:color w:val="000000" w:themeColor="text1"/>
          <w:sz w:val="30"/>
          <w:szCs w:val="30"/>
          <w:rtl/>
        </w:rPr>
        <w:t>إن</w:t>
      </w:r>
      <w:r w:rsidR="001D48F4" w:rsidRPr="00F756D3">
        <w:rPr>
          <w:rFonts w:ascii="Traditional Arabic" w:hAnsi="Traditional Arabic" w:cs="KFGQPC Uthman Taha Naskh"/>
          <w:color w:val="000000" w:themeColor="text1"/>
          <w:sz w:val="30"/>
          <w:szCs w:val="30"/>
          <w:rtl/>
        </w:rPr>
        <w:t xml:space="preserve"> شاء غفر له</w:t>
      </w:r>
      <w:r w:rsidR="001D48F4" w:rsidRPr="00F756D3">
        <w:rPr>
          <w:rFonts w:ascii="Traditional Arabic" w:hAnsi="Traditional Arabic" w:cs="KFGQPC Uthman Taha Naskh" w:hint="cs"/>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و</w:t>
      </w:r>
      <w:r w:rsidR="001D48F4" w:rsidRPr="00F756D3">
        <w:rPr>
          <w:rFonts w:ascii="Traditional Arabic" w:hAnsi="Traditional Arabic" w:cs="KFGQPC Uthman Taha Naskh" w:hint="cs"/>
          <w:color w:val="000000" w:themeColor="text1"/>
          <w:sz w:val="30"/>
          <w:szCs w:val="30"/>
          <w:rtl/>
        </w:rPr>
        <w:t>أ</w:t>
      </w:r>
      <w:r w:rsidR="00D560B5" w:rsidRPr="00F756D3">
        <w:rPr>
          <w:rFonts w:ascii="Traditional Arabic" w:hAnsi="Traditional Arabic" w:cs="KFGQPC Uthman Taha Naskh"/>
          <w:color w:val="000000" w:themeColor="text1"/>
          <w:sz w:val="30"/>
          <w:szCs w:val="30"/>
          <w:rtl/>
        </w:rPr>
        <w:t>دخله الجنة</w:t>
      </w:r>
      <w:r w:rsidR="00584605" w:rsidRPr="00F756D3">
        <w:rPr>
          <w:rFonts w:ascii="Traditional Arabic" w:hAnsi="Traditional Arabic" w:cs="KFGQPC Uthman Taha Naskh"/>
          <w:color w:val="000000" w:themeColor="text1"/>
          <w:sz w:val="30"/>
          <w:szCs w:val="30"/>
          <w:rtl/>
        </w:rPr>
        <w:t xml:space="preserve">، </w:t>
      </w:r>
      <w:r w:rsidR="00361CED" w:rsidRPr="00F756D3">
        <w:rPr>
          <w:rFonts w:ascii="Traditional Arabic" w:hAnsi="Traditional Arabic" w:cs="KFGQPC Uthman Taha Naskh"/>
          <w:color w:val="000000" w:themeColor="text1"/>
          <w:sz w:val="30"/>
          <w:szCs w:val="30"/>
          <w:rtl/>
        </w:rPr>
        <w:t>وإن</w:t>
      </w:r>
      <w:r w:rsidR="00D560B5" w:rsidRPr="00F756D3">
        <w:rPr>
          <w:rFonts w:ascii="Traditional Arabic" w:hAnsi="Traditional Arabic" w:cs="KFGQPC Uthman Taha Naskh"/>
          <w:color w:val="000000" w:themeColor="text1"/>
          <w:sz w:val="30"/>
          <w:szCs w:val="30"/>
          <w:rtl/>
        </w:rPr>
        <w:t xml:space="preserve"> شاء عذبه على قدر ذنبه وأدخله الجنة</w:t>
      </w:r>
      <w:r w:rsidR="00584605" w:rsidRPr="00F756D3">
        <w:rPr>
          <w:rFonts w:ascii="Traditional Arabic" w:hAnsi="Traditional Arabic" w:cs="KFGQPC Uthman Taha Naskh"/>
          <w:color w:val="000000" w:themeColor="text1"/>
          <w:sz w:val="30"/>
          <w:szCs w:val="30"/>
          <w:rtl/>
        </w:rPr>
        <w:t xml:space="preserve">، </w:t>
      </w:r>
      <w:r w:rsidR="00361CED" w:rsidRPr="00F756D3">
        <w:rPr>
          <w:rFonts w:ascii="Traditional Arabic" w:hAnsi="Traditional Arabic" w:cs="KFGQPC Uthman Taha Naskh"/>
          <w:color w:val="000000" w:themeColor="text1"/>
          <w:sz w:val="30"/>
          <w:szCs w:val="30"/>
          <w:rtl/>
        </w:rPr>
        <w:t>و</w:t>
      </w:r>
      <w:r>
        <w:rPr>
          <w:rFonts w:ascii="Traditional Arabic" w:hAnsi="Traditional Arabic" w:cs="KFGQPC Uthman Taha Naskh" w:hint="cs"/>
          <w:color w:val="000000" w:themeColor="text1"/>
          <w:sz w:val="30"/>
          <w:szCs w:val="30"/>
          <w:rtl/>
        </w:rPr>
        <w:t>أ</w:t>
      </w:r>
      <w:r w:rsidR="00361CED" w:rsidRPr="00F756D3">
        <w:rPr>
          <w:rFonts w:ascii="Traditional Arabic" w:hAnsi="Traditional Arabic" w:cs="KFGQPC Uthman Taha Naskh"/>
          <w:color w:val="000000" w:themeColor="text1"/>
          <w:sz w:val="30"/>
          <w:szCs w:val="30"/>
          <w:rtl/>
        </w:rPr>
        <w:t>ن</w:t>
      </w:r>
      <w:r w:rsidR="00D560B5" w:rsidRPr="00F756D3">
        <w:rPr>
          <w:rFonts w:ascii="Traditional Arabic" w:hAnsi="Traditional Arabic" w:cs="KFGQPC Uthman Taha Naskh"/>
          <w:color w:val="000000" w:themeColor="text1"/>
          <w:sz w:val="30"/>
          <w:szCs w:val="30"/>
          <w:rtl/>
        </w:rPr>
        <w:t xml:space="preserve"> من مات مشرك</w:t>
      </w:r>
      <w:r w:rsidR="00524D5E">
        <w:rPr>
          <w:rFonts w:ascii="Traditional Arabic" w:hAnsi="Traditional Arabic" w:cs="KFGQPC Uthman Taha Naskh"/>
          <w:color w:val="000000" w:themeColor="text1"/>
          <w:sz w:val="30"/>
          <w:szCs w:val="30"/>
          <w:rtl/>
        </w:rPr>
        <w:t xml:space="preserve">ًا </w:t>
      </w:r>
      <w:r w:rsidR="00D560B5" w:rsidRPr="00F756D3">
        <w:rPr>
          <w:rFonts w:ascii="Traditional Arabic" w:hAnsi="Traditional Arabic" w:cs="KFGQPC Uthman Taha Naskh"/>
          <w:color w:val="000000" w:themeColor="text1"/>
          <w:sz w:val="30"/>
          <w:szCs w:val="30"/>
          <w:rtl/>
        </w:rPr>
        <w:t xml:space="preserve">مع الله </w:t>
      </w:r>
      <w:r w:rsidR="0053589D">
        <w:rPr>
          <w:rFonts w:ascii="Traditional Arabic" w:hAnsi="Traditional Arabic" w:cs="KFGQPC Uthman Taha Naskh"/>
          <w:color w:val="000000" w:themeColor="text1"/>
          <w:sz w:val="30"/>
          <w:szCs w:val="30"/>
          <w:rtl/>
        </w:rPr>
        <w:t>فى</w:t>
      </w:r>
      <w:r w:rsidR="00D560B5" w:rsidRPr="00F756D3">
        <w:rPr>
          <w:rFonts w:ascii="Traditional Arabic" w:hAnsi="Traditional Arabic" w:cs="KFGQPC Uthman Taha Naskh"/>
          <w:color w:val="000000" w:themeColor="text1"/>
          <w:sz w:val="30"/>
          <w:szCs w:val="30"/>
          <w:rtl/>
        </w:rPr>
        <w:t xml:space="preserve"> عبادته دخل النار</w:t>
      </w:r>
      <w:r w:rsidR="00584605" w:rsidRPr="00F756D3">
        <w:rPr>
          <w:rFonts w:ascii="Traditional Arabic" w:hAnsi="Traditional Arabic" w:cs="KFGQPC Uthman Taha Naskh"/>
          <w:color w:val="000000" w:themeColor="text1"/>
          <w:sz w:val="30"/>
          <w:szCs w:val="30"/>
          <w:rtl/>
        </w:rPr>
        <w:t xml:space="preserve">، </w:t>
      </w:r>
      <w:r w:rsidR="00D560B5" w:rsidRPr="00F756D3">
        <w:rPr>
          <w:rFonts w:ascii="Traditional Arabic" w:hAnsi="Traditional Arabic" w:cs="KFGQPC Uthman Taha Naskh"/>
          <w:color w:val="000000" w:themeColor="text1"/>
          <w:sz w:val="30"/>
          <w:szCs w:val="30"/>
          <w:rtl/>
        </w:rPr>
        <w:t xml:space="preserve">ولذا </w:t>
      </w:r>
      <w:r w:rsidR="000B02BA" w:rsidRPr="00F756D3">
        <w:rPr>
          <w:rFonts w:ascii="Traditional Arabic" w:hAnsi="Traditional Arabic" w:cs="KFGQPC Uthman Taha Naskh"/>
          <w:color w:val="000000" w:themeColor="text1"/>
          <w:sz w:val="30"/>
          <w:szCs w:val="30"/>
          <w:rtl/>
        </w:rPr>
        <w:t>فإن</w:t>
      </w:r>
      <w:r w:rsidR="00D560B5" w:rsidRPr="00F756D3">
        <w:rPr>
          <w:rFonts w:ascii="Traditional Arabic" w:hAnsi="Traditional Arabic" w:cs="KFGQPC Uthman Taha Naskh"/>
          <w:color w:val="000000" w:themeColor="text1"/>
          <w:sz w:val="30"/>
          <w:szCs w:val="30"/>
          <w:rtl/>
        </w:rPr>
        <w:t xml:space="preserve"> على المسلم </w:t>
      </w:r>
      <w:r w:rsidR="00FE7C19" w:rsidRPr="00F756D3">
        <w:rPr>
          <w:rFonts w:ascii="Traditional Arabic" w:hAnsi="Traditional Arabic" w:cs="KFGQPC Uthman Taha Naskh"/>
          <w:color w:val="000000" w:themeColor="text1"/>
          <w:sz w:val="30"/>
          <w:szCs w:val="30"/>
          <w:rtl/>
        </w:rPr>
        <w:t>إن</w:t>
      </w:r>
      <w:r w:rsidR="00D560B5" w:rsidRPr="00F756D3">
        <w:rPr>
          <w:rFonts w:ascii="Traditional Arabic" w:hAnsi="Traditional Arabic" w:cs="KFGQPC Uthman Taha Naskh"/>
          <w:color w:val="000000" w:themeColor="text1"/>
          <w:sz w:val="30"/>
          <w:szCs w:val="30"/>
          <w:rtl/>
        </w:rPr>
        <w:t xml:space="preserve"> يكون حذر</w:t>
      </w:r>
      <w:r w:rsidR="00524D5E">
        <w:rPr>
          <w:rFonts w:ascii="Traditional Arabic" w:hAnsi="Traditional Arabic" w:cs="KFGQPC Uthman Taha Naskh"/>
          <w:color w:val="000000" w:themeColor="text1"/>
          <w:sz w:val="30"/>
          <w:szCs w:val="30"/>
          <w:rtl/>
        </w:rPr>
        <w:t xml:space="preserve">ًا </w:t>
      </w:r>
      <w:r w:rsidR="00D560B5" w:rsidRPr="00F756D3">
        <w:rPr>
          <w:rFonts w:ascii="Traditional Arabic" w:hAnsi="Traditional Arabic" w:cs="KFGQPC Uthman Taha Naskh"/>
          <w:color w:val="000000" w:themeColor="text1"/>
          <w:sz w:val="30"/>
          <w:szCs w:val="30"/>
          <w:rtl/>
        </w:rPr>
        <w:t>من الو</w:t>
      </w:r>
      <w:r w:rsidR="001D48F4" w:rsidRPr="00F756D3">
        <w:rPr>
          <w:rFonts w:ascii="Traditional Arabic" w:hAnsi="Traditional Arabic" w:cs="KFGQPC Uthman Taha Naskh"/>
          <w:color w:val="000000" w:themeColor="text1"/>
          <w:sz w:val="30"/>
          <w:szCs w:val="30"/>
          <w:rtl/>
        </w:rPr>
        <w:t xml:space="preserve">قوع </w:t>
      </w:r>
      <w:r w:rsidR="0053589D">
        <w:rPr>
          <w:rFonts w:ascii="Traditional Arabic" w:hAnsi="Traditional Arabic" w:cs="KFGQPC Uthman Taha Naskh"/>
          <w:color w:val="000000" w:themeColor="text1"/>
          <w:sz w:val="30"/>
          <w:szCs w:val="30"/>
          <w:rtl/>
        </w:rPr>
        <w:t>فى</w:t>
      </w:r>
      <w:r w:rsidR="001D48F4" w:rsidRPr="00F756D3">
        <w:rPr>
          <w:rFonts w:ascii="Traditional Arabic" w:hAnsi="Traditional Arabic" w:cs="KFGQPC Uthman Taha Naskh"/>
          <w:color w:val="000000" w:themeColor="text1"/>
          <w:sz w:val="30"/>
          <w:szCs w:val="30"/>
          <w:rtl/>
        </w:rPr>
        <w:t xml:space="preserve"> الشرك </w:t>
      </w:r>
      <w:r w:rsidR="00BD1DFB">
        <w:rPr>
          <w:rFonts w:ascii="Traditional Arabic" w:hAnsi="Traditional Arabic" w:cs="KFGQPC Uthman Taha Naskh"/>
          <w:color w:val="000000" w:themeColor="text1"/>
          <w:sz w:val="30"/>
          <w:szCs w:val="30"/>
          <w:rtl/>
        </w:rPr>
        <w:t>الذى</w:t>
      </w:r>
      <w:r w:rsidR="001D48F4" w:rsidRPr="00F756D3">
        <w:rPr>
          <w:rFonts w:ascii="Traditional Arabic" w:hAnsi="Traditional Arabic" w:cs="KFGQPC Uthman Taha Naskh"/>
          <w:color w:val="000000" w:themeColor="text1"/>
          <w:sz w:val="30"/>
          <w:szCs w:val="30"/>
          <w:rtl/>
        </w:rPr>
        <w:t xml:space="preserve"> لا يغفره الله</w:t>
      </w:r>
      <w:r w:rsidR="001D48F4" w:rsidRPr="00F756D3">
        <w:rPr>
          <w:rFonts w:ascii="Traditional Arabic" w:hAnsi="Traditional Arabic" w:cs="KFGQPC Uthman Taha Naskh" w:hint="cs"/>
          <w:color w:val="000000" w:themeColor="text1"/>
          <w:sz w:val="30"/>
          <w:szCs w:val="30"/>
          <w:rtl/>
        </w:rPr>
        <w:t>.</w:t>
      </w:r>
    </w:p>
    <w:p w14:paraId="380138B9"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r w:rsidRPr="00A20D0A">
        <w:rPr>
          <w:rFonts w:ascii="Traditional Arabic" w:hAnsi="Traditional Arabic" w:cs="KFGQPC Uthman Taha Naskh"/>
          <w:color w:val="000000" w:themeColor="text1"/>
          <w:sz w:val="30"/>
          <w:szCs w:val="30"/>
          <w:rtl/>
        </w:rPr>
        <w:t xml:space="preserve"> </w:t>
      </w:r>
      <w:bookmarkStart w:id="41" w:name="_Toc112248081"/>
      <w:r w:rsidRPr="00A20D0A">
        <w:rPr>
          <w:rFonts w:ascii="Greta Arabic" w:hAnsi="Greta Arabic" w:cs="Greta Arabic" w:hint="cs"/>
          <w:noProof/>
          <w:color w:val="000000"/>
          <w:sz w:val="28"/>
          <w:szCs w:val="28"/>
          <w:rtl/>
        </w:rPr>
        <w:drawing>
          <wp:inline distT="0" distB="0" distL="0" distR="0" wp14:anchorId="0B5780E7" wp14:editId="36F8DBCF">
            <wp:extent cx="1066800" cy="244840"/>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1E9DAD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4156F64" wp14:editId="455F04FA">
            <wp:extent cx="1066800" cy="244840"/>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37E18F8" w14:textId="3DA98B78" w:rsidR="00D560B5" w:rsidRPr="00F756D3" w:rsidRDefault="00D560B5" w:rsidP="00A20D0A">
      <w:pPr>
        <w:pStyle w:val="a0"/>
      </w:pPr>
      <w:r w:rsidRPr="00F756D3">
        <w:rPr>
          <w:rtl/>
        </w:rPr>
        <w:t>باب</w:t>
      </w:r>
      <w:bookmarkEnd w:id="41"/>
    </w:p>
    <w:p w14:paraId="37909CEA" w14:textId="5AC2D9AE" w:rsidR="0023639D" w:rsidRPr="00F756D3" w:rsidRDefault="00D560B5" w:rsidP="00F756D3">
      <w:pPr>
        <w:pStyle w:val="a0"/>
        <w:rPr>
          <w:rtl/>
        </w:rPr>
      </w:pPr>
      <w:bookmarkStart w:id="42" w:name="_Toc112248082"/>
      <w:r w:rsidRPr="00F756D3">
        <w:rPr>
          <w:rtl/>
        </w:rPr>
        <w:t xml:space="preserve">الدعاء </w:t>
      </w:r>
      <w:r w:rsidR="00630450" w:rsidRPr="00F756D3">
        <w:rPr>
          <w:rtl/>
        </w:rPr>
        <w:t>إلى</w:t>
      </w:r>
      <w:r w:rsidRPr="00F756D3">
        <w:rPr>
          <w:rtl/>
        </w:rPr>
        <w:t xml:space="preserve"> شهادة </w:t>
      </w:r>
      <w:r w:rsidR="00FE7C19" w:rsidRPr="00F756D3">
        <w:rPr>
          <w:rtl/>
        </w:rPr>
        <w:t>إن</w:t>
      </w:r>
      <w:r w:rsidRPr="00F756D3">
        <w:rPr>
          <w:rtl/>
        </w:rPr>
        <w:t xml:space="preserve"> لا </w:t>
      </w:r>
      <w:r w:rsidR="004D1F63" w:rsidRPr="00F756D3">
        <w:rPr>
          <w:rtl/>
        </w:rPr>
        <w:t>إله</w:t>
      </w:r>
      <w:r w:rsidRPr="00F756D3">
        <w:rPr>
          <w:rtl/>
        </w:rPr>
        <w:t xml:space="preserve"> </w:t>
      </w:r>
      <w:r w:rsidR="00FE7C19" w:rsidRPr="00F756D3">
        <w:rPr>
          <w:rtl/>
        </w:rPr>
        <w:t>ألا</w:t>
      </w:r>
      <w:r w:rsidRPr="00F756D3">
        <w:rPr>
          <w:rtl/>
        </w:rPr>
        <w:t xml:space="preserve"> الله</w:t>
      </w:r>
      <w:bookmarkEnd w:id="42"/>
    </w:p>
    <w:p w14:paraId="41E0870A" w14:textId="54EFA26F" w:rsidR="001D48F4" w:rsidRPr="00F756D3" w:rsidRDefault="00D560B5" w:rsidP="008D79B4">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وقول الله تعالى </w:t>
      </w:r>
      <w:r w:rsidR="00383FCB" w:rsidRPr="00E7023D">
        <w:rPr>
          <w:rFonts w:ascii="Traditional Arabic" w:hAnsi="Traditional Arabic" w:cs="KFGQPC Uthman Taha Naskh"/>
          <w:b/>
          <w:bCs/>
          <w:color w:val="0070C0"/>
          <w:sz w:val="30"/>
          <w:szCs w:val="30"/>
          <w:rtl/>
        </w:rPr>
        <w:t>﴿</w:t>
      </w:r>
      <w:r w:rsidR="008D79B4" w:rsidRPr="00E7023D">
        <w:rPr>
          <w:rFonts w:ascii="Traditional Arabic" w:hAnsi="Traditional Arabic" w:cs="KFGQPC Uthman Taha Naskh"/>
          <w:b/>
          <w:bCs/>
          <w:color w:val="0070C0"/>
          <w:sz w:val="30"/>
          <w:szCs w:val="30"/>
          <w:rtl/>
        </w:rPr>
        <w:t>قُلْ هَذِهِ سَبِيلِي أَدْعُو إِلَى اللَّهِ عَلَى بَصِيرَةٍ</w:t>
      </w:r>
      <w:r w:rsidR="00383FCB" w:rsidRPr="00E7023D">
        <w:rPr>
          <w:rFonts w:ascii="Traditional Arabic" w:hAnsi="Traditional Arabic" w:cs="KFGQPC Uthman Taha Naskh"/>
          <w:b/>
          <w:bCs/>
          <w:color w:val="0070C0"/>
          <w:sz w:val="30"/>
          <w:szCs w:val="30"/>
          <w:rtl/>
        </w:rPr>
        <w:t>﴾</w:t>
      </w:r>
      <w:r w:rsidRPr="00F756D3">
        <w:rPr>
          <w:rFonts w:ascii="Traditional Arabic" w:hAnsi="Traditional Arabic" w:cs="KFGQPC Uthman Taha Naskh"/>
          <w:color w:val="000000" w:themeColor="text1"/>
          <w:sz w:val="30"/>
          <w:szCs w:val="30"/>
          <w:rtl/>
        </w:rPr>
        <w:t xml:space="preserve"> الآية (۱۰۸ - يوسف</w:t>
      </w:r>
      <w:r w:rsidR="00216E5D" w:rsidRPr="00F756D3">
        <w:rPr>
          <w:rFonts w:ascii="Traditional Arabic" w:hAnsi="Traditional Arabic" w:cs="KFGQPC Uthman Taha Naskh"/>
          <w:color w:val="000000" w:themeColor="text1"/>
          <w:sz w:val="30"/>
          <w:szCs w:val="30"/>
          <w:rtl/>
        </w:rPr>
        <w:t>)</w:t>
      </w:r>
      <w:r w:rsidRPr="00F756D3">
        <w:rPr>
          <w:rFonts w:ascii="Traditional Arabic" w:hAnsi="Traditional Arabic" w:cs="KFGQPC Uthman Taha Naskh"/>
          <w:color w:val="000000" w:themeColor="text1"/>
          <w:sz w:val="30"/>
          <w:szCs w:val="30"/>
          <w:rtl/>
        </w:rPr>
        <w:t xml:space="preserve"> عن </w:t>
      </w:r>
      <w:r w:rsidR="00A44647" w:rsidRPr="00F756D3">
        <w:rPr>
          <w:rFonts w:ascii="Traditional Arabic" w:hAnsi="Traditional Arabic" w:cs="KFGQPC Uthman Taha Naskh"/>
          <w:color w:val="000000" w:themeColor="text1"/>
          <w:sz w:val="30"/>
          <w:szCs w:val="30"/>
          <w:rtl/>
        </w:rPr>
        <w:t>ابن</w:t>
      </w:r>
      <w:r w:rsidRPr="00F756D3">
        <w:rPr>
          <w:rFonts w:ascii="Traditional Arabic" w:hAnsi="Traditional Arabic" w:cs="KFGQPC Uthman Taha Naskh"/>
          <w:color w:val="000000" w:themeColor="text1"/>
          <w:sz w:val="30"/>
          <w:szCs w:val="30"/>
          <w:rtl/>
        </w:rPr>
        <w:t xml:space="preserve"> عباس </w:t>
      </w:r>
      <w:r w:rsidR="0053589D">
        <w:rPr>
          <w:rFonts w:ascii="Traditional Arabic" w:hAnsi="Traditional Arabic" w:cs="KFGQPC Uthman Taha Naskh"/>
          <w:color w:val="000000" w:themeColor="text1"/>
          <w:sz w:val="30"/>
          <w:szCs w:val="30"/>
          <w:rtl/>
        </w:rPr>
        <w:t>رضى</w:t>
      </w:r>
      <w:r w:rsidRPr="00F756D3">
        <w:rPr>
          <w:rFonts w:ascii="Traditional Arabic" w:hAnsi="Traditional Arabic" w:cs="KFGQPC Uthman Taha Naskh"/>
          <w:color w:val="000000" w:themeColor="text1"/>
          <w:sz w:val="30"/>
          <w:szCs w:val="30"/>
          <w:rtl/>
        </w:rPr>
        <w:t xml:space="preserve"> الله عنهما </w:t>
      </w:r>
      <w:r w:rsidR="00AC4A50">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رسول الله صلى الله عليه وسلم لما بعث معاذ</w:t>
      </w:r>
      <w:r w:rsidR="00AC4A50">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ا </w:t>
      </w:r>
      <w:r w:rsidR="00630450" w:rsidRPr="00F756D3">
        <w:rPr>
          <w:rFonts w:ascii="Traditional Arabic" w:hAnsi="Traditional Arabic" w:cs="KFGQPC Uthman Taha Naskh"/>
          <w:color w:val="000000" w:themeColor="text1"/>
          <w:sz w:val="30"/>
          <w:szCs w:val="30"/>
          <w:rtl/>
        </w:rPr>
        <w:t>إلى</w:t>
      </w:r>
      <w:r w:rsidRPr="00F756D3">
        <w:rPr>
          <w:rFonts w:ascii="Traditional Arabic" w:hAnsi="Traditional Arabic" w:cs="KFGQPC Uthman Taha Naskh"/>
          <w:color w:val="000000" w:themeColor="text1"/>
          <w:sz w:val="30"/>
          <w:szCs w:val="30"/>
          <w:rtl/>
        </w:rPr>
        <w:t xml:space="preserve"> اليمن قال له </w:t>
      </w:r>
      <w:r w:rsidR="007B6B9D" w:rsidRPr="00F756D3">
        <w:rPr>
          <w:rFonts w:ascii="Traditional Arabic" w:hAnsi="Traditional Arabic" w:cs="KFGQPC Uthman Taha Naskh"/>
          <w:color w:val="000000" w:themeColor="text1"/>
          <w:sz w:val="30"/>
          <w:szCs w:val="30"/>
          <w:rtl/>
        </w:rPr>
        <w:t>«</w:t>
      </w:r>
      <w:r w:rsidR="00C110E9" w:rsidRPr="00F756D3">
        <w:rPr>
          <w:rFonts w:ascii="Traditional Arabic" w:hAnsi="Traditional Arabic" w:cs="KFGQPC Uthman Taha Naskh"/>
          <w:color w:val="000000" w:themeColor="text1"/>
          <w:sz w:val="30"/>
          <w:szCs w:val="30"/>
          <w:rtl/>
        </w:rPr>
        <w:t>إنك</w:t>
      </w:r>
      <w:r w:rsidRPr="00F756D3">
        <w:rPr>
          <w:rFonts w:ascii="Traditional Arabic" w:hAnsi="Traditional Arabic" w:cs="KFGQPC Uthman Taha Naskh"/>
          <w:color w:val="000000" w:themeColor="text1"/>
          <w:sz w:val="30"/>
          <w:szCs w:val="30"/>
          <w:rtl/>
        </w:rPr>
        <w:t xml:space="preserve"> تأتي قوم</w:t>
      </w:r>
      <w:r w:rsidR="00AC4A50">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ا من أهل الكتاب</w:t>
      </w:r>
      <w:r w:rsidR="00584605"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فليكن أول ما تدعوهم </w:t>
      </w:r>
      <w:r w:rsidR="00F46637" w:rsidRPr="00F756D3">
        <w:rPr>
          <w:rFonts w:ascii="Traditional Arabic" w:hAnsi="Traditional Arabic" w:cs="KFGQPC Uthman Taha Naskh"/>
          <w:color w:val="000000" w:themeColor="text1"/>
          <w:sz w:val="30"/>
          <w:szCs w:val="30"/>
          <w:rtl/>
        </w:rPr>
        <w:t>إليه</w:t>
      </w:r>
      <w:r w:rsidRPr="00F756D3">
        <w:rPr>
          <w:rFonts w:ascii="Traditional Arabic" w:hAnsi="Traditional Arabic" w:cs="KFGQPC Uthman Taha Naskh"/>
          <w:color w:val="000000" w:themeColor="text1"/>
          <w:sz w:val="30"/>
          <w:szCs w:val="30"/>
          <w:rtl/>
        </w:rPr>
        <w:t xml:space="preserve"> شهادة </w:t>
      </w:r>
      <w:r w:rsidR="00FE7C19" w:rsidRPr="00F756D3">
        <w:rPr>
          <w:rFonts w:ascii="Traditional Arabic" w:hAnsi="Traditional Arabic" w:cs="KFGQPC Uthman Taha Naskh"/>
          <w:color w:val="000000" w:themeColor="text1"/>
          <w:sz w:val="30"/>
          <w:szCs w:val="30"/>
          <w:rtl/>
        </w:rPr>
        <w:t>إن</w:t>
      </w:r>
      <w:r w:rsidRPr="00F756D3">
        <w:rPr>
          <w:rFonts w:ascii="Traditional Arabic" w:hAnsi="Traditional Arabic" w:cs="KFGQPC Uthman Taha Naskh"/>
          <w:color w:val="000000" w:themeColor="text1"/>
          <w:sz w:val="30"/>
          <w:szCs w:val="30"/>
          <w:rtl/>
        </w:rPr>
        <w:t xml:space="preserve"> لا </w:t>
      </w:r>
      <w:r w:rsidR="004D1F63" w:rsidRPr="00F756D3">
        <w:rPr>
          <w:rFonts w:ascii="Traditional Arabic" w:hAnsi="Traditional Arabic" w:cs="KFGQPC Uthman Taha Naskh"/>
          <w:color w:val="000000" w:themeColor="text1"/>
          <w:sz w:val="30"/>
          <w:szCs w:val="30"/>
          <w:rtl/>
        </w:rPr>
        <w:t>إله</w:t>
      </w:r>
      <w:r w:rsidRPr="00F756D3">
        <w:rPr>
          <w:rFonts w:ascii="Traditional Arabic" w:hAnsi="Traditional Arabic" w:cs="KFGQPC Uthman Taha Naskh"/>
          <w:color w:val="000000" w:themeColor="text1"/>
          <w:sz w:val="30"/>
          <w:szCs w:val="30"/>
          <w:rtl/>
        </w:rPr>
        <w:t xml:space="preserve"> </w:t>
      </w:r>
      <w:r w:rsidR="00AC4A50">
        <w:rPr>
          <w:rFonts w:ascii="Traditional Arabic" w:hAnsi="Traditional Arabic" w:cs="KFGQPC Uthman Taha Naskh" w:hint="cs"/>
          <w:color w:val="000000" w:themeColor="text1"/>
          <w:sz w:val="30"/>
          <w:szCs w:val="30"/>
          <w:rtl/>
        </w:rPr>
        <w:t>إ</w:t>
      </w:r>
      <w:r w:rsidR="00FE7C19" w:rsidRPr="00F756D3">
        <w:rPr>
          <w:rFonts w:ascii="Traditional Arabic" w:hAnsi="Traditional Arabic" w:cs="KFGQPC Uthman Taha Naskh"/>
          <w:color w:val="000000" w:themeColor="text1"/>
          <w:sz w:val="30"/>
          <w:szCs w:val="30"/>
          <w:rtl/>
        </w:rPr>
        <w:t>لا</w:t>
      </w:r>
      <w:r w:rsidRPr="00F756D3">
        <w:rPr>
          <w:rFonts w:ascii="Traditional Arabic" w:hAnsi="Traditional Arabic" w:cs="KFGQPC Uthman Taha Naskh"/>
          <w:color w:val="000000" w:themeColor="text1"/>
          <w:sz w:val="30"/>
          <w:szCs w:val="30"/>
          <w:rtl/>
        </w:rPr>
        <w:t xml:space="preserve"> الله</w:t>
      </w:r>
      <w:r w:rsidR="008D79B4">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F756D3">
        <w:rPr>
          <w:rFonts w:ascii="Traditional Arabic" w:hAnsi="Traditional Arabic" w:cs="KFGQPC Uthman Taha Naskh"/>
          <w:color w:val="000000" w:themeColor="text1"/>
          <w:sz w:val="30"/>
          <w:szCs w:val="30"/>
          <w:rtl/>
        </w:rPr>
        <w:t xml:space="preserve"> رواية</w:t>
      </w:r>
      <w:r w:rsidR="008D79B4">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r w:rsidR="008D79B4">
        <w:rPr>
          <w:rFonts w:ascii="Traditional Arabic" w:hAnsi="Traditional Arabic" w:cs="KFGQPC Uthman Taha Naskh" w:hint="cs"/>
          <w:color w:val="000000" w:themeColor="text1"/>
          <w:sz w:val="30"/>
          <w:szCs w:val="30"/>
          <w:rtl/>
        </w:rPr>
        <w:t>«</w:t>
      </w:r>
      <w:r w:rsidR="00630450" w:rsidRPr="00F756D3">
        <w:rPr>
          <w:rFonts w:ascii="Traditional Arabic" w:hAnsi="Traditional Arabic" w:cs="KFGQPC Uthman Taha Naskh"/>
          <w:color w:val="000000" w:themeColor="text1"/>
          <w:sz w:val="30"/>
          <w:szCs w:val="30"/>
          <w:rtl/>
        </w:rPr>
        <w:t>إلى</w:t>
      </w:r>
      <w:r w:rsidRPr="00F756D3">
        <w:rPr>
          <w:rFonts w:ascii="Traditional Arabic" w:hAnsi="Traditional Arabic" w:cs="KFGQPC Uthman Taha Naskh"/>
          <w:color w:val="000000" w:themeColor="text1"/>
          <w:sz w:val="30"/>
          <w:szCs w:val="30"/>
          <w:rtl/>
        </w:rPr>
        <w:t xml:space="preserve"> </w:t>
      </w:r>
      <w:r w:rsidR="00AC4A50">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يوحدوا الله</w:t>
      </w:r>
      <w:r w:rsidR="008D79B4">
        <w:rPr>
          <w:rFonts w:ascii="Traditional Arabic" w:hAnsi="Traditional Arabic" w:cs="KFGQPC Uthman Taha Naskh" w:hint="cs"/>
          <w:color w:val="000000" w:themeColor="text1"/>
          <w:sz w:val="30"/>
          <w:szCs w:val="30"/>
          <w:rtl/>
        </w:rPr>
        <w:t>»</w:t>
      </w:r>
      <w:r w:rsidR="00584605" w:rsidRPr="00F756D3">
        <w:rPr>
          <w:rFonts w:ascii="Traditional Arabic" w:hAnsi="Traditional Arabic" w:cs="KFGQPC Uthman Taha Naskh"/>
          <w:color w:val="000000" w:themeColor="text1"/>
          <w:sz w:val="30"/>
          <w:szCs w:val="30"/>
          <w:rtl/>
        </w:rPr>
        <w:t xml:space="preserve">، </w:t>
      </w:r>
      <w:r w:rsidR="000B02BA" w:rsidRPr="00F756D3">
        <w:rPr>
          <w:rFonts w:ascii="Traditional Arabic" w:hAnsi="Traditional Arabic" w:cs="KFGQPC Uthman Taha Naskh"/>
          <w:color w:val="000000" w:themeColor="text1"/>
          <w:sz w:val="30"/>
          <w:szCs w:val="30"/>
          <w:rtl/>
        </w:rPr>
        <w:t>فإن</w:t>
      </w:r>
      <w:r w:rsidR="001D48F4" w:rsidRPr="00F756D3">
        <w:rPr>
          <w:rFonts w:ascii="Traditional Arabic" w:hAnsi="Traditional Arabic" w:cs="KFGQPC Uthman Taha Naskh"/>
          <w:color w:val="000000" w:themeColor="text1"/>
          <w:sz w:val="30"/>
          <w:szCs w:val="30"/>
          <w:rtl/>
        </w:rPr>
        <w:t xml:space="preserve"> هم أطاعوك لذلك ف</w:t>
      </w:r>
      <w:r w:rsidR="001D48F4" w:rsidRPr="00F756D3">
        <w:rPr>
          <w:rFonts w:ascii="Traditional Arabic" w:hAnsi="Traditional Arabic" w:cs="KFGQPC Uthman Taha Naskh" w:hint="cs"/>
          <w:color w:val="000000" w:themeColor="text1"/>
          <w:sz w:val="30"/>
          <w:szCs w:val="30"/>
          <w:rtl/>
        </w:rPr>
        <w:t>أ</w:t>
      </w:r>
      <w:r w:rsidRPr="00F756D3">
        <w:rPr>
          <w:rFonts w:ascii="Traditional Arabic" w:hAnsi="Traditional Arabic" w:cs="KFGQPC Uthman Taha Naskh"/>
          <w:color w:val="000000" w:themeColor="text1"/>
          <w:sz w:val="30"/>
          <w:szCs w:val="30"/>
          <w:rtl/>
        </w:rPr>
        <w:t xml:space="preserve">علمهم </w:t>
      </w:r>
      <w:r w:rsidR="00AC4A50">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1D48F4" w:rsidRPr="00F756D3">
        <w:rPr>
          <w:rFonts w:ascii="Traditional Arabic" w:hAnsi="Traditional Arabic" w:cs="KFGQPC Uthman Taha Naskh"/>
          <w:color w:val="000000" w:themeColor="text1"/>
          <w:sz w:val="30"/>
          <w:szCs w:val="30"/>
          <w:rtl/>
        </w:rPr>
        <w:t xml:space="preserve"> الله </w:t>
      </w:r>
      <w:r w:rsidR="001D48F4" w:rsidRPr="00F756D3">
        <w:rPr>
          <w:rFonts w:ascii="Traditional Arabic" w:hAnsi="Traditional Arabic" w:cs="KFGQPC Uthman Taha Naskh" w:hint="cs"/>
          <w:color w:val="000000" w:themeColor="text1"/>
          <w:sz w:val="30"/>
          <w:szCs w:val="30"/>
          <w:rtl/>
        </w:rPr>
        <w:t>إ</w:t>
      </w:r>
      <w:r w:rsidRPr="00F756D3">
        <w:rPr>
          <w:rFonts w:ascii="Traditional Arabic" w:hAnsi="Traditional Arabic" w:cs="KFGQPC Uthman Taha Naskh"/>
          <w:color w:val="000000" w:themeColor="text1"/>
          <w:sz w:val="30"/>
          <w:szCs w:val="30"/>
          <w:rtl/>
        </w:rPr>
        <w:t>فترض عليهم خمس صلوات</w:t>
      </w:r>
      <w:r w:rsidR="00AC4A50">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F756D3">
        <w:rPr>
          <w:rFonts w:ascii="Traditional Arabic" w:hAnsi="Traditional Arabic" w:cs="KFGQPC Uthman Taha Naskh"/>
          <w:color w:val="000000" w:themeColor="text1"/>
          <w:sz w:val="30"/>
          <w:szCs w:val="30"/>
          <w:rtl/>
        </w:rPr>
        <w:t xml:space="preserve"> كل يوم وليلة</w:t>
      </w:r>
      <w:r w:rsidR="00584605" w:rsidRPr="00F756D3">
        <w:rPr>
          <w:rFonts w:ascii="Traditional Arabic" w:hAnsi="Traditional Arabic" w:cs="KFGQPC Uthman Taha Naskh"/>
          <w:color w:val="000000" w:themeColor="text1"/>
          <w:sz w:val="30"/>
          <w:szCs w:val="30"/>
          <w:rtl/>
        </w:rPr>
        <w:t xml:space="preserve">، </w:t>
      </w:r>
      <w:r w:rsidR="000B02BA" w:rsidRPr="00F756D3">
        <w:rPr>
          <w:rFonts w:ascii="Traditional Arabic" w:hAnsi="Traditional Arabic" w:cs="KFGQPC Uthman Taha Naskh"/>
          <w:color w:val="000000" w:themeColor="text1"/>
          <w:sz w:val="30"/>
          <w:szCs w:val="30"/>
          <w:rtl/>
        </w:rPr>
        <w:t>فإن</w:t>
      </w:r>
      <w:r w:rsidRPr="00F756D3">
        <w:rPr>
          <w:rFonts w:ascii="Traditional Arabic" w:hAnsi="Traditional Arabic" w:cs="KFGQPC Uthman Taha Naskh"/>
          <w:color w:val="000000" w:themeColor="text1"/>
          <w:sz w:val="30"/>
          <w:szCs w:val="30"/>
          <w:rtl/>
        </w:rPr>
        <w:t xml:space="preserve"> هم أطاعوك لذلك فأعلمهم </w:t>
      </w:r>
      <w:r w:rsidR="00AC4A50">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001D48F4" w:rsidRPr="00F756D3">
        <w:rPr>
          <w:rFonts w:ascii="Traditional Arabic" w:hAnsi="Traditional Arabic" w:cs="KFGQPC Uthman Taha Naskh"/>
          <w:color w:val="000000" w:themeColor="text1"/>
          <w:sz w:val="30"/>
          <w:szCs w:val="30"/>
          <w:rtl/>
        </w:rPr>
        <w:t xml:space="preserve"> الله </w:t>
      </w:r>
      <w:r w:rsidR="001D48F4" w:rsidRPr="00F756D3">
        <w:rPr>
          <w:rFonts w:ascii="Traditional Arabic" w:hAnsi="Traditional Arabic" w:cs="KFGQPC Uthman Taha Naskh" w:hint="cs"/>
          <w:color w:val="000000" w:themeColor="text1"/>
          <w:sz w:val="30"/>
          <w:szCs w:val="30"/>
          <w:rtl/>
        </w:rPr>
        <w:t>إ</w:t>
      </w:r>
      <w:r w:rsidRPr="00F756D3">
        <w:rPr>
          <w:rFonts w:ascii="Traditional Arabic" w:hAnsi="Traditional Arabic" w:cs="KFGQPC Uthman Taha Naskh"/>
          <w:color w:val="000000" w:themeColor="text1"/>
          <w:sz w:val="30"/>
          <w:szCs w:val="30"/>
          <w:rtl/>
        </w:rPr>
        <w:t>فترض عليهم صدقة تؤخذ من أغنيائهم فترد على فقرائهم</w:t>
      </w:r>
      <w:r w:rsidR="00584605" w:rsidRPr="00F756D3">
        <w:rPr>
          <w:rFonts w:ascii="Traditional Arabic" w:hAnsi="Traditional Arabic" w:cs="KFGQPC Uthman Taha Naskh"/>
          <w:color w:val="000000" w:themeColor="text1"/>
          <w:sz w:val="30"/>
          <w:szCs w:val="30"/>
          <w:rtl/>
        </w:rPr>
        <w:t xml:space="preserve">، </w:t>
      </w:r>
      <w:r w:rsidR="000B02BA" w:rsidRPr="00F756D3">
        <w:rPr>
          <w:rFonts w:ascii="Traditional Arabic" w:hAnsi="Traditional Arabic" w:cs="KFGQPC Uthman Taha Naskh"/>
          <w:color w:val="000000" w:themeColor="text1"/>
          <w:sz w:val="30"/>
          <w:szCs w:val="30"/>
          <w:rtl/>
        </w:rPr>
        <w:t>فإن</w:t>
      </w:r>
      <w:r w:rsidR="001D48F4" w:rsidRPr="00F756D3">
        <w:rPr>
          <w:rFonts w:ascii="Traditional Arabic" w:hAnsi="Traditional Arabic" w:cs="KFGQPC Uthman Taha Naskh"/>
          <w:color w:val="000000" w:themeColor="text1"/>
          <w:sz w:val="30"/>
          <w:szCs w:val="30"/>
          <w:rtl/>
        </w:rPr>
        <w:t xml:space="preserve"> هم أطاعوك لذلك ف</w:t>
      </w:r>
      <w:r w:rsidR="001D48F4" w:rsidRPr="00F756D3">
        <w:rPr>
          <w:rFonts w:ascii="Traditional Arabic" w:hAnsi="Traditional Arabic" w:cs="KFGQPC Uthman Taha Naskh" w:hint="cs"/>
          <w:color w:val="000000" w:themeColor="text1"/>
          <w:sz w:val="30"/>
          <w:szCs w:val="30"/>
          <w:rtl/>
        </w:rPr>
        <w:t>إي</w:t>
      </w:r>
      <w:r w:rsidRPr="00F756D3">
        <w:rPr>
          <w:rFonts w:ascii="Traditional Arabic" w:hAnsi="Traditional Arabic" w:cs="KFGQPC Uthman Taha Naskh"/>
          <w:color w:val="000000" w:themeColor="text1"/>
          <w:sz w:val="30"/>
          <w:szCs w:val="30"/>
          <w:rtl/>
        </w:rPr>
        <w:t>اك وكرائم أموالهم</w:t>
      </w:r>
      <w:r w:rsidR="00584605" w:rsidRPr="00F756D3">
        <w:rPr>
          <w:rFonts w:ascii="Traditional Arabic" w:hAnsi="Traditional Arabic" w:cs="KFGQPC Uthman Taha Naskh"/>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و</w:t>
      </w:r>
      <w:r w:rsidR="001D48F4" w:rsidRPr="00F756D3">
        <w:rPr>
          <w:rFonts w:ascii="Traditional Arabic" w:hAnsi="Traditional Arabic" w:cs="KFGQPC Uthman Taha Naskh" w:hint="cs"/>
          <w:color w:val="000000" w:themeColor="text1"/>
          <w:sz w:val="30"/>
          <w:szCs w:val="30"/>
          <w:rtl/>
        </w:rPr>
        <w:t>إ</w:t>
      </w:r>
      <w:r w:rsidRPr="00F756D3">
        <w:rPr>
          <w:rFonts w:ascii="Traditional Arabic" w:hAnsi="Traditional Arabic" w:cs="KFGQPC Uthman Taha Naskh"/>
          <w:color w:val="000000" w:themeColor="text1"/>
          <w:sz w:val="30"/>
          <w:szCs w:val="30"/>
          <w:rtl/>
        </w:rPr>
        <w:t>تق</w:t>
      </w:r>
      <w:r w:rsidR="00AC4A50">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دعوة المظلوم </w:t>
      </w:r>
      <w:r w:rsidR="001D48F4" w:rsidRPr="00F756D3">
        <w:rPr>
          <w:rFonts w:ascii="Traditional Arabic" w:hAnsi="Traditional Arabic" w:cs="KFGQPC Uthman Taha Naskh"/>
          <w:color w:val="000000" w:themeColor="text1"/>
          <w:sz w:val="30"/>
          <w:szCs w:val="30"/>
          <w:rtl/>
        </w:rPr>
        <w:t>فإنه</w:t>
      </w:r>
      <w:r w:rsidRPr="00F756D3">
        <w:rPr>
          <w:rFonts w:ascii="Traditional Arabic" w:hAnsi="Traditional Arabic" w:cs="KFGQPC Uthman Taha Naskh"/>
          <w:color w:val="000000" w:themeColor="text1"/>
          <w:sz w:val="30"/>
          <w:szCs w:val="30"/>
          <w:rtl/>
        </w:rPr>
        <w:t xml:space="preserve"> ليس بينها وبين الله حجاب</w:t>
      </w:r>
      <w:r w:rsidR="007B6B9D" w:rsidRPr="00F756D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أخرجاه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ولهما عن سهل بن سعد</w:t>
      </w:r>
      <w:r w:rsidR="00584605">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w:t>
      </w:r>
      <w:r w:rsidR="00AC4A50">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رسول الله صلى </w:t>
      </w:r>
      <w:r w:rsidR="001D48F4" w:rsidRPr="00E56013">
        <w:rPr>
          <w:rFonts w:ascii="Traditional Arabic" w:hAnsi="Traditional Arabic" w:cs="KFGQPC Uthman Taha Naskh"/>
          <w:color w:val="000000" w:themeColor="text1"/>
          <w:sz w:val="30"/>
          <w:szCs w:val="30"/>
          <w:rtl/>
        </w:rPr>
        <w:t xml:space="preserve">الله عليه وسلم قال يوم خيبر </w:t>
      </w:r>
      <w:r w:rsidR="007B6B9D" w:rsidRPr="0035102A">
        <w:rPr>
          <w:rFonts w:ascii="Traditional Arabic" w:hAnsi="Traditional Arabic" w:cs="KFGQPC Uthman Taha Naskh"/>
          <w:b/>
          <w:bCs/>
          <w:color w:val="0070C0"/>
          <w:sz w:val="30"/>
          <w:szCs w:val="30"/>
          <w:rtl/>
        </w:rPr>
        <w:t>«</w:t>
      </w:r>
      <w:r w:rsidR="001D48F4" w:rsidRPr="0035102A">
        <w:rPr>
          <w:rFonts w:ascii="Traditional Arabic" w:hAnsi="Traditional Arabic" w:cs="KFGQPC Uthman Taha Naskh"/>
          <w:b/>
          <w:bCs/>
          <w:color w:val="0070C0"/>
          <w:sz w:val="30"/>
          <w:szCs w:val="30"/>
          <w:rtl/>
        </w:rPr>
        <w:t>ل</w:t>
      </w:r>
      <w:r w:rsidR="001D48F4" w:rsidRPr="0035102A">
        <w:rPr>
          <w:rFonts w:ascii="Traditional Arabic" w:hAnsi="Traditional Arabic" w:cs="KFGQPC Uthman Taha Naskh" w:hint="cs"/>
          <w:b/>
          <w:bCs/>
          <w:color w:val="0070C0"/>
          <w:sz w:val="30"/>
          <w:szCs w:val="30"/>
          <w:rtl/>
        </w:rPr>
        <w:t>أ</w:t>
      </w:r>
      <w:r w:rsidRPr="0035102A">
        <w:rPr>
          <w:rFonts w:ascii="Traditional Arabic" w:hAnsi="Traditional Arabic" w:cs="KFGQPC Uthman Taha Naskh"/>
          <w:b/>
          <w:bCs/>
          <w:color w:val="0070C0"/>
          <w:sz w:val="30"/>
          <w:szCs w:val="30"/>
          <w:rtl/>
        </w:rPr>
        <w:t>عطين الراية غد</w:t>
      </w:r>
      <w:r w:rsidR="00524D5E" w:rsidRPr="0035102A">
        <w:rPr>
          <w:rFonts w:ascii="Traditional Arabic" w:hAnsi="Traditional Arabic" w:cs="KFGQPC Uthman Taha Naskh"/>
          <w:b/>
          <w:bCs/>
          <w:color w:val="0070C0"/>
          <w:sz w:val="30"/>
          <w:szCs w:val="30"/>
          <w:rtl/>
        </w:rPr>
        <w:t xml:space="preserve">ًا </w:t>
      </w:r>
      <w:r w:rsidRPr="0035102A">
        <w:rPr>
          <w:rFonts w:ascii="Traditional Arabic" w:hAnsi="Traditional Arabic" w:cs="KFGQPC Uthman Taha Naskh"/>
          <w:b/>
          <w:bCs/>
          <w:color w:val="0070C0"/>
          <w:sz w:val="30"/>
          <w:szCs w:val="30"/>
          <w:rtl/>
        </w:rPr>
        <w:t>رجل</w:t>
      </w:r>
      <w:r w:rsidR="00524D5E" w:rsidRPr="0035102A">
        <w:rPr>
          <w:rFonts w:ascii="Traditional Arabic" w:hAnsi="Traditional Arabic" w:cs="KFGQPC Uthman Taha Naskh"/>
          <w:b/>
          <w:bCs/>
          <w:color w:val="0070C0"/>
          <w:sz w:val="30"/>
          <w:szCs w:val="30"/>
          <w:rtl/>
        </w:rPr>
        <w:t xml:space="preserve">ًا </w:t>
      </w:r>
      <w:r w:rsidRPr="0035102A">
        <w:rPr>
          <w:rFonts w:ascii="Traditional Arabic" w:hAnsi="Traditional Arabic" w:cs="KFGQPC Uthman Taha Naskh"/>
          <w:b/>
          <w:bCs/>
          <w:color w:val="0070C0"/>
          <w:sz w:val="30"/>
          <w:szCs w:val="30"/>
          <w:rtl/>
        </w:rPr>
        <w:t>يحب الله ورسوله</w:t>
      </w:r>
      <w:r w:rsidR="00584605" w:rsidRPr="0035102A">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b/>
          <w:bCs/>
          <w:color w:val="0070C0"/>
          <w:sz w:val="30"/>
          <w:szCs w:val="30"/>
          <w:rtl/>
        </w:rPr>
        <w:t>ويحبه الله ورسوله</w:t>
      </w:r>
      <w:r w:rsidR="001D48F4" w:rsidRPr="0035102A">
        <w:rPr>
          <w:rFonts w:ascii="Traditional Arabic" w:hAnsi="Traditional Arabic" w:cs="KFGQPC Uthman Taha Naskh"/>
          <w:b/>
          <w:bCs/>
          <w:color w:val="0070C0"/>
          <w:sz w:val="30"/>
          <w:szCs w:val="30"/>
          <w:rtl/>
        </w:rPr>
        <w:t xml:space="preserve"> يفتح الله على يديه فبات الناس </w:t>
      </w:r>
      <w:r w:rsidR="001D48F4" w:rsidRPr="0035102A">
        <w:rPr>
          <w:rFonts w:ascii="Traditional Arabic" w:hAnsi="Traditional Arabic" w:cs="KFGQPC Uthman Taha Naskh" w:hint="cs"/>
          <w:b/>
          <w:bCs/>
          <w:color w:val="0070C0"/>
          <w:sz w:val="30"/>
          <w:szCs w:val="30"/>
          <w:rtl/>
        </w:rPr>
        <w:t>ي</w:t>
      </w:r>
      <w:r w:rsidRPr="0035102A">
        <w:rPr>
          <w:rFonts w:ascii="Traditional Arabic" w:hAnsi="Traditional Arabic" w:cs="KFGQPC Uthman Taha Naskh"/>
          <w:b/>
          <w:bCs/>
          <w:color w:val="0070C0"/>
          <w:sz w:val="30"/>
          <w:szCs w:val="30"/>
          <w:rtl/>
        </w:rPr>
        <w:t>دوكون ليلتهم</w:t>
      </w:r>
      <w:r w:rsidR="00584605" w:rsidRPr="0035102A">
        <w:rPr>
          <w:rFonts w:ascii="Traditional Arabic" w:hAnsi="Traditional Arabic" w:cs="KFGQPC Uthman Taha Naskh"/>
          <w:b/>
          <w:bCs/>
          <w:color w:val="0070C0"/>
          <w:sz w:val="30"/>
          <w:szCs w:val="30"/>
          <w:rtl/>
        </w:rPr>
        <w:t xml:space="preserve">، </w:t>
      </w:r>
      <w:r w:rsidR="00447414" w:rsidRPr="0035102A">
        <w:rPr>
          <w:rFonts w:ascii="Traditional Arabic" w:hAnsi="Traditional Arabic" w:cs="KFGQPC Uthman Taha Naskh"/>
          <w:b/>
          <w:bCs/>
          <w:color w:val="0070C0"/>
          <w:sz w:val="30"/>
          <w:szCs w:val="30"/>
          <w:rtl/>
        </w:rPr>
        <w:t>أيهم</w:t>
      </w:r>
      <w:r w:rsidR="001D48F4" w:rsidRPr="0035102A">
        <w:rPr>
          <w:rFonts w:ascii="Traditional Arabic" w:hAnsi="Traditional Arabic" w:cs="KFGQPC Uthman Taha Naskh"/>
          <w:b/>
          <w:bCs/>
          <w:color w:val="0070C0"/>
          <w:sz w:val="30"/>
          <w:szCs w:val="30"/>
          <w:rtl/>
        </w:rPr>
        <w:t xml:space="preserve"> </w:t>
      </w:r>
      <w:r w:rsidR="001D48F4" w:rsidRPr="0035102A">
        <w:rPr>
          <w:rFonts w:ascii="Traditional Arabic" w:hAnsi="Traditional Arabic" w:cs="KFGQPC Uthman Taha Naskh" w:hint="cs"/>
          <w:b/>
          <w:bCs/>
          <w:color w:val="0070C0"/>
          <w:sz w:val="30"/>
          <w:szCs w:val="30"/>
          <w:rtl/>
        </w:rPr>
        <w:t>ي</w:t>
      </w:r>
      <w:r w:rsidRPr="0035102A">
        <w:rPr>
          <w:rFonts w:ascii="Traditional Arabic" w:hAnsi="Traditional Arabic" w:cs="KFGQPC Uthman Taha Naskh"/>
          <w:b/>
          <w:bCs/>
          <w:color w:val="0070C0"/>
          <w:sz w:val="30"/>
          <w:szCs w:val="30"/>
          <w:rtl/>
        </w:rPr>
        <w:t>عطاها</w:t>
      </w:r>
      <w:r w:rsidR="00584605" w:rsidRPr="0035102A">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b/>
          <w:bCs/>
          <w:color w:val="0070C0"/>
          <w:sz w:val="30"/>
          <w:szCs w:val="30"/>
          <w:rtl/>
        </w:rPr>
        <w:t xml:space="preserve">فلما أصبحوا غدوا على رسول الله صلى الله عليه وسلم كلهم يرجو </w:t>
      </w:r>
      <w:r w:rsidR="00AC4A50" w:rsidRPr="0035102A">
        <w:rPr>
          <w:rFonts w:ascii="Traditional Arabic" w:hAnsi="Traditional Arabic" w:cs="KFGQPC Uthman Taha Naskh" w:hint="cs"/>
          <w:b/>
          <w:bCs/>
          <w:color w:val="0070C0"/>
          <w:sz w:val="30"/>
          <w:szCs w:val="30"/>
          <w:rtl/>
        </w:rPr>
        <w:t>أ</w:t>
      </w:r>
      <w:r w:rsidR="00FE7C19" w:rsidRPr="0035102A">
        <w:rPr>
          <w:rFonts w:ascii="Traditional Arabic" w:hAnsi="Traditional Arabic" w:cs="KFGQPC Uthman Taha Naskh"/>
          <w:b/>
          <w:bCs/>
          <w:color w:val="0070C0"/>
          <w:sz w:val="30"/>
          <w:szCs w:val="30"/>
          <w:rtl/>
        </w:rPr>
        <w:t>ن</w:t>
      </w:r>
      <w:r w:rsidRPr="0035102A">
        <w:rPr>
          <w:rFonts w:ascii="Traditional Arabic" w:hAnsi="Traditional Arabic" w:cs="KFGQPC Uthman Taha Naskh"/>
          <w:b/>
          <w:bCs/>
          <w:color w:val="0070C0"/>
          <w:sz w:val="30"/>
          <w:szCs w:val="30"/>
          <w:rtl/>
        </w:rPr>
        <w:t xml:space="preserve"> يعطاها فقال</w:t>
      </w:r>
      <w:r w:rsidR="00262DD0" w:rsidRPr="0035102A">
        <w:rPr>
          <w:rFonts w:ascii="Traditional Arabic" w:hAnsi="Traditional Arabic" w:cs="KFGQPC Uthman Taha Naskh"/>
          <w:b/>
          <w:bCs/>
          <w:color w:val="0070C0"/>
          <w:sz w:val="30"/>
          <w:szCs w:val="30"/>
          <w:rtl/>
        </w:rPr>
        <w:t xml:space="preserve">: </w:t>
      </w:r>
      <w:r w:rsidR="007B6B9D" w:rsidRPr="0035102A">
        <w:rPr>
          <w:rFonts w:ascii="Traditional Arabic" w:hAnsi="Traditional Arabic" w:cs="KFGQPC Uthman Taha Naskh"/>
          <w:b/>
          <w:bCs/>
          <w:color w:val="0070C0"/>
          <w:sz w:val="30"/>
          <w:szCs w:val="30"/>
          <w:rtl/>
        </w:rPr>
        <w:t>«</w:t>
      </w:r>
      <w:r w:rsidRPr="0035102A">
        <w:rPr>
          <w:rFonts w:ascii="Traditional Arabic" w:hAnsi="Traditional Arabic" w:cs="KFGQPC Uthman Taha Naskh"/>
          <w:b/>
          <w:bCs/>
          <w:color w:val="0070C0"/>
          <w:sz w:val="30"/>
          <w:szCs w:val="30"/>
          <w:rtl/>
        </w:rPr>
        <w:t xml:space="preserve">أین علي بن </w:t>
      </w:r>
      <w:r w:rsidR="0053589D" w:rsidRPr="0035102A">
        <w:rPr>
          <w:rFonts w:ascii="Traditional Arabic" w:hAnsi="Traditional Arabic" w:cs="KFGQPC Uthman Taha Naskh"/>
          <w:b/>
          <w:bCs/>
          <w:color w:val="0070C0"/>
          <w:sz w:val="30"/>
          <w:szCs w:val="30"/>
          <w:rtl/>
        </w:rPr>
        <w:t>أبى</w:t>
      </w:r>
      <w:r w:rsidRPr="0035102A">
        <w:rPr>
          <w:rFonts w:ascii="Traditional Arabic" w:hAnsi="Traditional Arabic" w:cs="KFGQPC Uthman Taha Naskh"/>
          <w:b/>
          <w:bCs/>
          <w:color w:val="0070C0"/>
          <w:sz w:val="30"/>
          <w:szCs w:val="30"/>
          <w:rtl/>
        </w:rPr>
        <w:t xml:space="preserve"> طالب</w:t>
      </w:r>
      <w:r w:rsidR="00584605" w:rsidRPr="0035102A">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b/>
          <w:bCs/>
          <w:color w:val="0070C0"/>
          <w:sz w:val="30"/>
          <w:szCs w:val="30"/>
          <w:rtl/>
        </w:rPr>
        <w:t>فقيل هو يشتكي عينيه</w:t>
      </w:r>
      <w:r w:rsidR="00584605" w:rsidRPr="0035102A">
        <w:rPr>
          <w:rFonts w:ascii="Traditional Arabic" w:hAnsi="Traditional Arabic" w:cs="KFGQPC Uthman Taha Naskh"/>
          <w:b/>
          <w:bCs/>
          <w:color w:val="0070C0"/>
          <w:sz w:val="30"/>
          <w:szCs w:val="30"/>
          <w:rtl/>
        </w:rPr>
        <w:t xml:space="preserve">، </w:t>
      </w:r>
      <w:r w:rsidR="001D48F4" w:rsidRPr="0035102A">
        <w:rPr>
          <w:rFonts w:ascii="Traditional Arabic" w:hAnsi="Traditional Arabic" w:cs="KFGQPC Uthman Taha Naskh"/>
          <w:b/>
          <w:bCs/>
          <w:color w:val="0070C0"/>
          <w:sz w:val="30"/>
          <w:szCs w:val="30"/>
          <w:rtl/>
        </w:rPr>
        <w:t>ف</w:t>
      </w:r>
      <w:r w:rsidR="001D48F4" w:rsidRPr="0035102A">
        <w:rPr>
          <w:rFonts w:ascii="Traditional Arabic" w:hAnsi="Traditional Arabic" w:cs="KFGQPC Uthman Taha Naskh" w:hint="cs"/>
          <w:b/>
          <w:bCs/>
          <w:color w:val="0070C0"/>
          <w:sz w:val="30"/>
          <w:szCs w:val="30"/>
          <w:rtl/>
        </w:rPr>
        <w:t>أ</w:t>
      </w:r>
      <w:r w:rsidRPr="0035102A">
        <w:rPr>
          <w:rFonts w:ascii="Traditional Arabic" w:hAnsi="Traditional Arabic" w:cs="KFGQPC Uthman Taha Naskh"/>
          <w:b/>
          <w:bCs/>
          <w:color w:val="0070C0"/>
          <w:sz w:val="30"/>
          <w:szCs w:val="30"/>
          <w:rtl/>
        </w:rPr>
        <w:t xml:space="preserve">رسلوا </w:t>
      </w:r>
      <w:r w:rsidR="00F46637" w:rsidRPr="0035102A">
        <w:rPr>
          <w:rFonts w:ascii="Traditional Arabic" w:hAnsi="Traditional Arabic" w:cs="KFGQPC Uthman Taha Naskh"/>
          <w:b/>
          <w:bCs/>
          <w:color w:val="0070C0"/>
          <w:sz w:val="30"/>
          <w:szCs w:val="30"/>
          <w:rtl/>
        </w:rPr>
        <w:t>إليه</w:t>
      </w:r>
      <w:r w:rsidR="001D48F4" w:rsidRPr="0035102A">
        <w:rPr>
          <w:rFonts w:ascii="Traditional Arabic" w:hAnsi="Traditional Arabic" w:cs="KFGQPC Uthman Taha Naskh"/>
          <w:b/>
          <w:bCs/>
          <w:color w:val="0070C0"/>
          <w:sz w:val="30"/>
          <w:szCs w:val="30"/>
          <w:rtl/>
        </w:rPr>
        <w:t xml:space="preserve"> ف</w:t>
      </w:r>
      <w:r w:rsidR="001D48F4" w:rsidRPr="0035102A">
        <w:rPr>
          <w:rFonts w:ascii="Traditional Arabic" w:hAnsi="Traditional Arabic" w:cs="KFGQPC Uthman Taha Naskh" w:hint="cs"/>
          <w:b/>
          <w:bCs/>
          <w:color w:val="0070C0"/>
          <w:sz w:val="30"/>
          <w:szCs w:val="30"/>
          <w:rtl/>
        </w:rPr>
        <w:t>أ</w:t>
      </w:r>
      <w:r w:rsidRPr="0035102A">
        <w:rPr>
          <w:rFonts w:ascii="Traditional Arabic" w:hAnsi="Traditional Arabic" w:cs="KFGQPC Uthman Taha Naskh"/>
          <w:b/>
          <w:bCs/>
          <w:color w:val="0070C0"/>
          <w:sz w:val="30"/>
          <w:szCs w:val="30"/>
          <w:rtl/>
        </w:rPr>
        <w:t xml:space="preserve">تی به فبصق </w:t>
      </w:r>
      <w:r w:rsidR="0053589D" w:rsidRPr="0035102A">
        <w:rPr>
          <w:rFonts w:ascii="Traditional Arabic" w:hAnsi="Traditional Arabic" w:cs="KFGQPC Uthman Taha Naskh"/>
          <w:b/>
          <w:bCs/>
          <w:color w:val="0070C0"/>
          <w:sz w:val="30"/>
          <w:szCs w:val="30"/>
          <w:rtl/>
        </w:rPr>
        <w:t>فى</w:t>
      </w:r>
      <w:r w:rsidRPr="0035102A">
        <w:rPr>
          <w:rFonts w:ascii="Traditional Arabic" w:hAnsi="Traditional Arabic" w:cs="KFGQPC Uthman Taha Naskh"/>
          <w:b/>
          <w:bCs/>
          <w:color w:val="0070C0"/>
          <w:sz w:val="30"/>
          <w:szCs w:val="30"/>
          <w:rtl/>
        </w:rPr>
        <w:t xml:space="preserve"> عينيه ودعا له</w:t>
      </w:r>
      <w:r w:rsidR="00584605" w:rsidRPr="0035102A">
        <w:rPr>
          <w:rFonts w:ascii="Traditional Arabic" w:hAnsi="Traditional Arabic" w:cs="KFGQPC Uthman Taha Naskh"/>
          <w:b/>
          <w:bCs/>
          <w:color w:val="0070C0"/>
          <w:sz w:val="30"/>
          <w:szCs w:val="30"/>
          <w:rtl/>
        </w:rPr>
        <w:t xml:space="preserve">، </w:t>
      </w:r>
      <w:r w:rsidRPr="0035102A">
        <w:rPr>
          <w:rFonts w:ascii="Traditional Arabic" w:hAnsi="Traditional Arabic" w:cs="KFGQPC Uthman Taha Naskh"/>
          <w:b/>
          <w:bCs/>
          <w:color w:val="0070C0"/>
          <w:sz w:val="30"/>
          <w:szCs w:val="30"/>
          <w:rtl/>
        </w:rPr>
        <w:t>فبرأ كأن لم يكن به وجع</w:t>
      </w:r>
      <w:r w:rsidR="00584605" w:rsidRPr="0035102A">
        <w:rPr>
          <w:rFonts w:ascii="Traditional Arabic" w:hAnsi="Traditional Arabic" w:cs="KFGQPC Uthman Taha Naskh"/>
          <w:b/>
          <w:bCs/>
          <w:color w:val="0070C0"/>
          <w:sz w:val="30"/>
          <w:szCs w:val="30"/>
          <w:rtl/>
        </w:rPr>
        <w:t xml:space="preserve">، </w:t>
      </w:r>
      <w:r w:rsidR="001D48F4" w:rsidRPr="0035102A">
        <w:rPr>
          <w:rFonts w:ascii="Traditional Arabic" w:hAnsi="Traditional Arabic" w:cs="KFGQPC Uthman Taha Naskh"/>
          <w:b/>
          <w:bCs/>
          <w:color w:val="0070C0"/>
          <w:sz w:val="30"/>
          <w:szCs w:val="30"/>
          <w:rtl/>
        </w:rPr>
        <w:t>فأعطاه الراية فقال</w:t>
      </w:r>
      <w:r w:rsidR="00262DD0" w:rsidRPr="0035102A">
        <w:rPr>
          <w:rFonts w:ascii="Traditional Arabic" w:hAnsi="Traditional Arabic" w:cs="KFGQPC Uthman Taha Naskh"/>
          <w:b/>
          <w:bCs/>
          <w:color w:val="0070C0"/>
          <w:sz w:val="30"/>
          <w:szCs w:val="30"/>
          <w:rtl/>
        </w:rPr>
        <w:t xml:space="preserve">: </w:t>
      </w:r>
      <w:r w:rsidR="007B6B9D" w:rsidRPr="0035102A">
        <w:rPr>
          <w:rFonts w:ascii="Traditional Arabic" w:hAnsi="Traditional Arabic" w:cs="KFGQPC Uthman Taha Naskh"/>
          <w:b/>
          <w:bCs/>
          <w:color w:val="0070C0"/>
          <w:sz w:val="30"/>
          <w:szCs w:val="30"/>
          <w:rtl/>
        </w:rPr>
        <w:t>«</w:t>
      </w:r>
      <w:r w:rsidR="001D48F4" w:rsidRPr="0035102A">
        <w:rPr>
          <w:rFonts w:ascii="Traditional Arabic" w:hAnsi="Traditional Arabic" w:cs="KFGQPC Uthman Taha Naskh" w:hint="cs"/>
          <w:b/>
          <w:bCs/>
          <w:color w:val="0070C0"/>
          <w:sz w:val="30"/>
          <w:szCs w:val="30"/>
          <w:rtl/>
        </w:rPr>
        <w:t>أ</w:t>
      </w:r>
      <w:r w:rsidRPr="0035102A">
        <w:rPr>
          <w:rFonts w:ascii="Traditional Arabic" w:hAnsi="Traditional Arabic" w:cs="KFGQPC Uthman Taha Naskh"/>
          <w:b/>
          <w:bCs/>
          <w:color w:val="0070C0"/>
          <w:sz w:val="30"/>
          <w:szCs w:val="30"/>
          <w:rtl/>
        </w:rPr>
        <w:t>نف</w:t>
      </w:r>
      <w:r w:rsidR="001D48F4" w:rsidRPr="0035102A">
        <w:rPr>
          <w:rFonts w:ascii="Traditional Arabic" w:hAnsi="Traditional Arabic" w:cs="KFGQPC Uthman Taha Naskh"/>
          <w:b/>
          <w:bCs/>
          <w:color w:val="0070C0"/>
          <w:sz w:val="30"/>
          <w:szCs w:val="30"/>
          <w:rtl/>
        </w:rPr>
        <w:t xml:space="preserve">ذ على رسلك حتى تنزل بساحتهم ثم </w:t>
      </w:r>
      <w:r w:rsidR="001D48F4" w:rsidRPr="0035102A">
        <w:rPr>
          <w:rFonts w:ascii="Traditional Arabic" w:hAnsi="Traditional Arabic" w:cs="KFGQPC Uthman Taha Naskh" w:hint="cs"/>
          <w:b/>
          <w:bCs/>
          <w:color w:val="0070C0"/>
          <w:sz w:val="30"/>
          <w:szCs w:val="30"/>
          <w:rtl/>
        </w:rPr>
        <w:t>أ</w:t>
      </w:r>
      <w:r w:rsidRPr="0035102A">
        <w:rPr>
          <w:rFonts w:ascii="Traditional Arabic" w:hAnsi="Traditional Arabic" w:cs="KFGQPC Uthman Taha Naskh"/>
          <w:b/>
          <w:bCs/>
          <w:color w:val="0070C0"/>
          <w:sz w:val="30"/>
          <w:szCs w:val="30"/>
          <w:rtl/>
        </w:rPr>
        <w:t xml:space="preserve">دعهم </w:t>
      </w:r>
      <w:r w:rsidR="00630450" w:rsidRPr="0035102A">
        <w:rPr>
          <w:rFonts w:ascii="Traditional Arabic" w:hAnsi="Traditional Arabic" w:cs="KFGQPC Uthman Taha Naskh"/>
          <w:b/>
          <w:bCs/>
          <w:color w:val="0070C0"/>
          <w:sz w:val="30"/>
          <w:szCs w:val="30"/>
          <w:rtl/>
        </w:rPr>
        <w:t>إلى</w:t>
      </w:r>
      <w:r w:rsidRPr="0035102A">
        <w:rPr>
          <w:rFonts w:ascii="Traditional Arabic" w:hAnsi="Traditional Arabic" w:cs="KFGQPC Uthman Taha Naskh"/>
          <w:b/>
          <w:bCs/>
          <w:color w:val="0070C0"/>
          <w:sz w:val="30"/>
          <w:szCs w:val="30"/>
          <w:rtl/>
        </w:rPr>
        <w:t xml:space="preserve"> </w:t>
      </w:r>
      <w:r w:rsidR="00443265" w:rsidRPr="0035102A">
        <w:rPr>
          <w:rFonts w:ascii="Traditional Arabic" w:hAnsi="Traditional Arabic" w:cs="KFGQPC Uthman Taha Naskh"/>
          <w:b/>
          <w:bCs/>
          <w:color w:val="0070C0"/>
          <w:sz w:val="30"/>
          <w:szCs w:val="30"/>
          <w:rtl/>
        </w:rPr>
        <w:t>الإسلام</w:t>
      </w:r>
      <w:r w:rsidR="001D48F4" w:rsidRPr="0035102A">
        <w:rPr>
          <w:rFonts w:ascii="Traditional Arabic" w:hAnsi="Traditional Arabic" w:cs="KFGQPC Uthman Taha Naskh"/>
          <w:b/>
          <w:bCs/>
          <w:color w:val="0070C0"/>
          <w:sz w:val="30"/>
          <w:szCs w:val="30"/>
          <w:rtl/>
        </w:rPr>
        <w:t xml:space="preserve"> </w:t>
      </w:r>
      <w:r w:rsidR="001D48F4" w:rsidRPr="0035102A">
        <w:rPr>
          <w:rFonts w:ascii="Traditional Arabic" w:hAnsi="Traditional Arabic" w:cs="KFGQPC Uthman Taha Naskh"/>
          <w:b/>
          <w:bCs/>
          <w:color w:val="0070C0"/>
          <w:sz w:val="30"/>
          <w:szCs w:val="30"/>
          <w:rtl/>
        </w:rPr>
        <w:lastRenderedPageBreak/>
        <w:t>و</w:t>
      </w:r>
      <w:r w:rsidR="001D48F4" w:rsidRPr="0035102A">
        <w:rPr>
          <w:rFonts w:ascii="Traditional Arabic" w:hAnsi="Traditional Arabic" w:cs="KFGQPC Uthman Taha Naskh" w:hint="cs"/>
          <w:b/>
          <w:bCs/>
          <w:color w:val="0070C0"/>
          <w:sz w:val="30"/>
          <w:szCs w:val="30"/>
          <w:rtl/>
        </w:rPr>
        <w:t>أ</w:t>
      </w:r>
      <w:r w:rsidR="001D48F4" w:rsidRPr="0035102A">
        <w:rPr>
          <w:rFonts w:ascii="Traditional Arabic" w:hAnsi="Traditional Arabic" w:cs="KFGQPC Uthman Taha Naskh"/>
          <w:b/>
          <w:bCs/>
          <w:color w:val="0070C0"/>
          <w:sz w:val="30"/>
          <w:szCs w:val="30"/>
          <w:rtl/>
        </w:rPr>
        <w:t>خبر</w:t>
      </w:r>
      <w:r w:rsidRPr="0035102A">
        <w:rPr>
          <w:rFonts w:ascii="Traditional Arabic" w:hAnsi="Traditional Arabic" w:cs="KFGQPC Uthman Taha Naskh"/>
          <w:b/>
          <w:bCs/>
          <w:color w:val="0070C0"/>
          <w:sz w:val="30"/>
          <w:szCs w:val="30"/>
          <w:rtl/>
        </w:rPr>
        <w:t xml:space="preserve">هم بما يجب عليهم من حق الله تعالى فيه فوالله </w:t>
      </w:r>
      <w:r w:rsidR="001D48F4" w:rsidRPr="0035102A">
        <w:rPr>
          <w:rFonts w:ascii="Traditional Arabic" w:hAnsi="Traditional Arabic" w:cs="KFGQPC Uthman Taha Naskh"/>
          <w:b/>
          <w:bCs/>
          <w:color w:val="0070C0"/>
          <w:sz w:val="30"/>
          <w:szCs w:val="30"/>
          <w:rtl/>
        </w:rPr>
        <w:t>لإن</w:t>
      </w:r>
      <w:r w:rsidRPr="0035102A">
        <w:rPr>
          <w:rFonts w:ascii="Traditional Arabic" w:hAnsi="Traditional Arabic" w:cs="KFGQPC Uthman Taha Naskh"/>
          <w:b/>
          <w:bCs/>
          <w:color w:val="0070C0"/>
          <w:sz w:val="30"/>
          <w:szCs w:val="30"/>
          <w:rtl/>
        </w:rPr>
        <w:t xml:space="preserve"> يهدي الله بك رجل</w:t>
      </w:r>
      <w:r w:rsidR="00524D5E" w:rsidRPr="0035102A">
        <w:rPr>
          <w:rFonts w:ascii="Traditional Arabic" w:hAnsi="Traditional Arabic" w:cs="KFGQPC Uthman Taha Naskh"/>
          <w:b/>
          <w:bCs/>
          <w:color w:val="0070C0"/>
          <w:sz w:val="30"/>
          <w:szCs w:val="30"/>
          <w:rtl/>
        </w:rPr>
        <w:t xml:space="preserve">ًا </w:t>
      </w:r>
      <w:r w:rsidRPr="0035102A">
        <w:rPr>
          <w:rFonts w:ascii="Traditional Arabic" w:hAnsi="Traditional Arabic" w:cs="KFGQPC Uthman Taha Naskh"/>
          <w:b/>
          <w:bCs/>
          <w:color w:val="0070C0"/>
          <w:sz w:val="30"/>
          <w:szCs w:val="30"/>
          <w:rtl/>
        </w:rPr>
        <w:t>واحد</w:t>
      </w:r>
      <w:r w:rsidR="00524D5E" w:rsidRPr="0035102A">
        <w:rPr>
          <w:rFonts w:ascii="Traditional Arabic" w:hAnsi="Traditional Arabic" w:cs="KFGQPC Uthman Taha Naskh"/>
          <w:b/>
          <w:bCs/>
          <w:color w:val="0070C0"/>
          <w:sz w:val="30"/>
          <w:szCs w:val="30"/>
          <w:rtl/>
        </w:rPr>
        <w:t xml:space="preserve">ًا </w:t>
      </w:r>
      <w:r w:rsidRPr="0035102A">
        <w:rPr>
          <w:rFonts w:ascii="Traditional Arabic" w:hAnsi="Traditional Arabic" w:cs="KFGQPC Uthman Taha Naskh"/>
          <w:b/>
          <w:bCs/>
          <w:color w:val="0070C0"/>
          <w:sz w:val="30"/>
          <w:szCs w:val="30"/>
          <w:rtl/>
        </w:rPr>
        <w:t>خير لك من ح</w:t>
      </w:r>
      <w:r w:rsidR="00AC4A50" w:rsidRPr="0035102A">
        <w:rPr>
          <w:rFonts w:ascii="Traditional Arabic" w:hAnsi="Traditional Arabic" w:cs="KFGQPC Uthman Taha Naskh" w:hint="cs"/>
          <w:b/>
          <w:bCs/>
          <w:color w:val="0070C0"/>
          <w:sz w:val="30"/>
          <w:szCs w:val="30"/>
          <w:rtl/>
        </w:rPr>
        <w:t>ُ</w:t>
      </w:r>
      <w:r w:rsidRPr="0035102A">
        <w:rPr>
          <w:rFonts w:ascii="Traditional Arabic" w:hAnsi="Traditional Arabic" w:cs="KFGQPC Uthman Taha Naskh"/>
          <w:b/>
          <w:bCs/>
          <w:color w:val="0070C0"/>
          <w:sz w:val="30"/>
          <w:szCs w:val="30"/>
          <w:rtl/>
        </w:rPr>
        <w:t>مر النعم</w:t>
      </w:r>
      <w:r w:rsidR="0035102A" w:rsidRPr="0035102A">
        <w:rPr>
          <w:rFonts w:ascii="Traditional Arabic" w:hAnsi="Traditional Arabic" w:cs="KFGQPC Uthman Taha Naskh" w:hint="cs"/>
          <w:b/>
          <w:bCs/>
          <w:color w:val="0070C0"/>
          <w:sz w:val="30"/>
          <w:szCs w:val="30"/>
          <w:rtl/>
        </w:rPr>
        <w:t>»</w:t>
      </w:r>
      <w:r w:rsidR="00584605" w:rsidRPr="00F756D3">
        <w:rPr>
          <w:rFonts w:ascii="Traditional Arabic" w:hAnsi="Traditional Arabic" w:cs="KFGQPC Uthman Taha Naskh"/>
          <w:color w:val="000000" w:themeColor="text1"/>
          <w:sz w:val="30"/>
          <w:szCs w:val="30"/>
          <w:rtl/>
        </w:rPr>
        <w:t xml:space="preserve">، </w:t>
      </w:r>
      <w:r w:rsidR="001D48F4" w:rsidRPr="00F756D3">
        <w:rPr>
          <w:rFonts w:ascii="Traditional Arabic" w:hAnsi="Traditional Arabic" w:cs="KFGQPC Uthman Taha Naskh" w:hint="cs"/>
          <w:color w:val="000000" w:themeColor="text1"/>
          <w:sz w:val="30"/>
          <w:szCs w:val="30"/>
          <w:rtl/>
        </w:rPr>
        <w:t>ي</w:t>
      </w:r>
      <w:r w:rsidRPr="00F756D3">
        <w:rPr>
          <w:rFonts w:ascii="Traditional Arabic" w:hAnsi="Traditional Arabic" w:cs="KFGQPC Uthman Taha Naskh"/>
          <w:color w:val="000000" w:themeColor="text1"/>
          <w:sz w:val="30"/>
          <w:szCs w:val="30"/>
          <w:rtl/>
        </w:rPr>
        <w:t>دوکون</w:t>
      </w:r>
      <w:r w:rsidR="00262DD0" w:rsidRPr="00F756D3">
        <w:rPr>
          <w:rFonts w:ascii="Traditional Arabic" w:hAnsi="Traditional Arabic" w:cs="KFGQPC Uthman Taha Naskh"/>
          <w:color w:val="000000" w:themeColor="text1"/>
          <w:sz w:val="30"/>
          <w:szCs w:val="30"/>
          <w:rtl/>
        </w:rPr>
        <w:t xml:space="preserve">: </w:t>
      </w:r>
      <w:r w:rsidR="00F34FE3" w:rsidRPr="00F756D3">
        <w:rPr>
          <w:rFonts w:ascii="Traditional Arabic" w:hAnsi="Traditional Arabic" w:cs="KFGQPC Uthman Taha Naskh"/>
          <w:color w:val="000000" w:themeColor="text1"/>
          <w:sz w:val="30"/>
          <w:szCs w:val="30"/>
          <w:rtl/>
        </w:rPr>
        <w:t>أي</w:t>
      </w:r>
      <w:r w:rsidR="001D48F4" w:rsidRPr="00F756D3">
        <w:rPr>
          <w:rFonts w:ascii="Traditional Arabic" w:hAnsi="Traditional Arabic" w:cs="KFGQPC Uthman Taha Naskh"/>
          <w:color w:val="000000" w:themeColor="text1"/>
          <w:sz w:val="30"/>
          <w:szCs w:val="30"/>
          <w:rtl/>
        </w:rPr>
        <w:t xml:space="preserve"> يخوضو</w:t>
      </w:r>
      <w:r w:rsidR="001D48F4" w:rsidRPr="00F756D3">
        <w:rPr>
          <w:rFonts w:ascii="Traditional Arabic" w:hAnsi="Traditional Arabic" w:cs="KFGQPC Uthman Taha Naskh" w:hint="cs"/>
          <w:color w:val="000000" w:themeColor="text1"/>
          <w:sz w:val="30"/>
          <w:szCs w:val="30"/>
          <w:rtl/>
        </w:rPr>
        <w:t>ن.</w:t>
      </w:r>
    </w:p>
    <w:p w14:paraId="5DA94FCA" w14:textId="77777777" w:rsidR="001D48F4" w:rsidRPr="00F756D3" w:rsidRDefault="001D48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فيه مسائل</w:t>
      </w:r>
      <w:r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4366EB53" w14:textId="37E9DB98" w:rsidR="001D48F4"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الأولى</w:t>
      </w:r>
      <w:r w:rsidR="00262DD0" w:rsidRPr="00F756D3">
        <w:rPr>
          <w:rFonts w:ascii="Traditional Arabic" w:hAnsi="Traditional Arabic" w:cs="KFGQPC Uthman Taha Naskh"/>
          <w:color w:val="000000" w:themeColor="text1"/>
          <w:sz w:val="30"/>
          <w:szCs w:val="30"/>
          <w:rtl/>
        </w:rPr>
        <w:t xml:space="preserve">: </w:t>
      </w:r>
      <w:r w:rsidR="00AC4A50">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الدعوة </w:t>
      </w:r>
      <w:r w:rsidR="00630450" w:rsidRPr="00F756D3">
        <w:rPr>
          <w:rFonts w:ascii="Traditional Arabic" w:hAnsi="Traditional Arabic" w:cs="KFGQPC Uthman Taha Naskh"/>
          <w:color w:val="000000" w:themeColor="text1"/>
          <w:sz w:val="30"/>
          <w:szCs w:val="30"/>
          <w:rtl/>
        </w:rPr>
        <w:t>إلى</w:t>
      </w:r>
      <w:r w:rsidR="001D48F4" w:rsidRPr="00F756D3">
        <w:rPr>
          <w:rFonts w:ascii="Traditional Arabic" w:hAnsi="Traditional Arabic" w:cs="KFGQPC Uthman Taha Naskh"/>
          <w:color w:val="000000" w:themeColor="text1"/>
          <w:sz w:val="30"/>
          <w:szCs w:val="30"/>
          <w:rtl/>
        </w:rPr>
        <w:t xml:space="preserve"> الله طريق من </w:t>
      </w:r>
      <w:r w:rsidR="001D48F4" w:rsidRPr="00F756D3">
        <w:rPr>
          <w:rFonts w:ascii="Traditional Arabic" w:hAnsi="Traditional Arabic" w:cs="KFGQPC Uthman Taha Naskh" w:hint="cs"/>
          <w:color w:val="000000" w:themeColor="text1"/>
          <w:sz w:val="30"/>
          <w:szCs w:val="30"/>
          <w:rtl/>
        </w:rPr>
        <w:t>أ</w:t>
      </w:r>
      <w:r w:rsidRPr="00F756D3">
        <w:rPr>
          <w:rFonts w:ascii="Traditional Arabic" w:hAnsi="Traditional Arabic" w:cs="KFGQPC Uthman Taha Naskh"/>
          <w:color w:val="000000" w:themeColor="text1"/>
          <w:sz w:val="30"/>
          <w:szCs w:val="30"/>
          <w:rtl/>
        </w:rPr>
        <w:t>تبعه صلى الله عليه</w:t>
      </w:r>
      <w:r w:rsidR="001D48F4" w:rsidRPr="00F756D3">
        <w:rPr>
          <w:rFonts w:ascii="Traditional Arabic" w:hAnsi="Traditional Arabic" w:cs="KFGQPC Uthman Taha Naskh" w:hint="cs"/>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وسلم</w:t>
      </w:r>
      <w:r w:rsidR="001D48F4" w:rsidRPr="00F756D3">
        <w:rPr>
          <w:rFonts w:ascii="Traditional Arabic" w:hAnsi="Traditional Arabic" w:cs="KFGQPC Uthman Taha Naskh" w:hint="cs"/>
          <w:color w:val="000000" w:themeColor="text1"/>
          <w:sz w:val="30"/>
          <w:szCs w:val="30"/>
          <w:rtl/>
        </w:rPr>
        <w:t>.</w:t>
      </w:r>
    </w:p>
    <w:p w14:paraId="6E6F41FF" w14:textId="08376694" w:rsidR="001D48F4" w:rsidRPr="00F756D3" w:rsidRDefault="00D560B5" w:rsidP="0035102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الثانية</w:t>
      </w:r>
      <w:r w:rsidR="00262DD0" w:rsidRPr="00F756D3">
        <w:rPr>
          <w:rFonts w:ascii="Traditional Arabic" w:hAnsi="Traditional Arabic" w:cs="KFGQPC Uthman Taha Naskh"/>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 xml:space="preserve">التنبيه على </w:t>
      </w:r>
      <w:r w:rsidR="005739EF" w:rsidRPr="00F756D3">
        <w:rPr>
          <w:rFonts w:ascii="Traditional Arabic" w:hAnsi="Traditional Arabic" w:cs="KFGQPC Uthman Taha Naskh"/>
          <w:color w:val="000000" w:themeColor="text1"/>
          <w:sz w:val="30"/>
          <w:szCs w:val="30"/>
          <w:rtl/>
        </w:rPr>
        <w:t>الإخلاص</w:t>
      </w:r>
      <w:r w:rsidRPr="00F756D3">
        <w:rPr>
          <w:rFonts w:ascii="Traditional Arabic" w:hAnsi="Traditional Arabic" w:cs="KFGQPC Uthman Taha Naskh"/>
          <w:color w:val="000000" w:themeColor="text1"/>
          <w:sz w:val="30"/>
          <w:szCs w:val="30"/>
          <w:rtl/>
        </w:rPr>
        <w:t xml:space="preserve"> </w:t>
      </w:r>
      <w:r w:rsidR="00AC4A50">
        <w:rPr>
          <w:rFonts w:ascii="Traditional Arabic" w:hAnsi="Traditional Arabic" w:cs="KFGQPC Uthman Taha Naskh" w:hint="cs"/>
          <w:color w:val="000000" w:themeColor="text1"/>
          <w:sz w:val="30"/>
          <w:szCs w:val="30"/>
          <w:rtl/>
        </w:rPr>
        <w:t>ل</w:t>
      </w:r>
      <w:r w:rsidR="003A6A71">
        <w:rPr>
          <w:rFonts w:ascii="Traditional Arabic" w:hAnsi="Traditional Arabic" w:cs="KFGQPC Uthman Taha Naskh" w:hint="cs"/>
          <w:color w:val="000000" w:themeColor="text1"/>
          <w:sz w:val="30"/>
          <w:szCs w:val="30"/>
          <w:rtl/>
        </w:rPr>
        <w:t>أ</w:t>
      </w:r>
      <w:r w:rsidR="001D48F4"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كثير</w:t>
      </w:r>
      <w:r w:rsidR="00524D5E">
        <w:rPr>
          <w:rFonts w:ascii="Traditional Arabic" w:hAnsi="Traditional Arabic" w:cs="KFGQPC Uthman Taha Naskh"/>
          <w:color w:val="000000" w:themeColor="text1"/>
          <w:sz w:val="30"/>
          <w:szCs w:val="30"/>
          <w:rtl/>
        </w:rPr>
        <w:t xml:space="preserve">ًا </w:t>
      </w:r>
      <w:r w:rsidR="001D48F4" w:rsidRPr="00F756D3">
        <w:rPr>
          <w:rFonts w:ascii="Traditional Arabic" w:hAnsi="Traditional Arabic" w:cs="KFGQPC Uthman Taha Naskh"/>
          <w:color w:val="000000" w:themeColor="text1"/>
          <w:sz w:val="30"/>
          <w:szCs w:val="30"/>
          <w:rtl/>
        </w:rPr>
        <w:t>من الناس لو دعا</w:t>
      </w:r>
      <w:r w:rsidR="001D48F4" w:rsidRPr="00F756D3">
        <w:rPr>
          <w:rFonts w:ascii="Traditional Arabic" w:hAnsi="Traditional Arabic" w:cs="KFGQPC Uthman Taha Naskh" w:hint="cs"/>
          <w:color w:val="000000" w:themeColor="text1"/>
          <w:sz w:val="30"/>
          <w:szCs w:val="30"/>
          <w:rtl/>
        </w:rPr>
        <w:t xml:space="preserve"> </w:t>
      </w:r>
      <w:r w:rsidR="00630450" w:rsidRPr="00F756D3">
        <w:rPr>
          <w:rFonts w:ascii="Traditional Arabic" w:hAnsi="Traditional Arabic" w:cs="KFGQPC Uthman Taha Naskh"/>
          <w:color w:val="000000" w:themeColor="text1"/>
          <w:sz w:val="30"/>
          <w:szCs w:val="30"/>
          <w:rtl/>
        </w:rPr>
        <w:t>إلى</w:t>
      </w:r>
      <w:r w:rsidRPr="00F756D3">
        <w:rPr>
          <w:rFonts w:ascii="Traditional Arabic" w:hAnsi="Traditional Arabic" w:cs="KFGQPC Uthman Taha Naskh"/>
          <w:color w:val="000000" w:themeColor="text1"/>
          <w:sz w:val="30"/>
          <w:szCs w:val="30"/>
          <w:rtl/>
        </w:rPr>
        <w:t xml:space="preserve"> الحق فهو يدعو </w:t>
      </w:r>
      <w:r w:rsidR="00630450" w:rsidRPr="00F756D3">
        <w:rPr>
          <w:rFonts w:ascii="Traditional Arabic" w:hAnsi="Traditional Arabic" w:cs="KFGQPC Uthman Taha Naskh"/>
          <w:color w:val="000000" w:themeColor="text1"/>
          <w:sz w:val="30"/>
          <w:szCs w:val="30"/>
          <w:rtl/>
        </w:rPr>
        <w:t>إلى</w:t>
      </w:r>
      <w:r w:rsidR="001D48F4" w:rsidRPr="00F756D3">
        <w:rPr>
          <w:rFonts w:ascii="Traditional Arabic" w:hAnsi="Traditional Arabic" w:cs="KFGQPC Uthman Taha Naskh"/>
          <w:color w:val="000000" w:themeColor="text1"/>
          <w:sz w:val="30"/>
          <w:szCs w:val="30"/>
          <w:rtl/>
        </w:rPr>
        <w:t xml:space="preserve"> نفسه</w:t>
      </w:r>
      <w:r w:rsidR="001D48F4"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3D43D2A4" w14:textId="77777777" w:rsidR="001D48F4"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الثالثة</w:t>
      </w:r>
      <w:r w:rsidR="00262DD0" w:rsidRPr="00F756D3">
        <w:rPr>
          <w:rFonts w:ascii="Traditional Arabic" w:hAnsi="Traditional Arabic" w:cs="KFGQPC Uthman Taha Naskh"/>
          <w:color w:val="000000" w:themeColor="text1"/>
          <w:sz w:val="30"/>
          <w:szCs w:val="30"/>
          <w:rtl/>
        </w:rPr>
        <w:t xml:space="preserve">: </w:t>
      </w:r>
      <w:r w:rsidR="00FE7C19" w:rsidRPr="00F756D3">
        <w:rPr>
          <w:rFonts w:ascii="Traditional Arabic" w:hAnsi="Traditional Arabic" w:cs="KFGQPC Uthman Taha Naskh"/>
          <w:color w:val="000000" w:themeColor="text1"/>
          <w:sz w:val="30"/>
          <w:szCs w:val="30"/>
          <w:rtl/>
        </w:rPr>
        <w:t>إن</w:t>
      </w:r>
      <w:r w:rsidR="001D48F4" w:rsidRPr="00F756D3">
        <w:rPr>
          <w:rFonts w:ascii="Traditional Arabic" w:hAnsi="Traditional Arabic" w:cs="KFGQPC Uthman Taha Naskh"/>
          <w:color w:val="000000" w:themeColor="text1"/>
          <w:sz w:val="30"/>
          <w:szCs w:val="30"/>
          <w:rtl/>
        </w:rPr>
        <w:t xml:space="preserve"> البصيرة من الفرائض</w:t>
      </w:r>
      <w:r w:rsidR="001D48F4" w:rsidRPr="00F756D3">
        <w:rPr>
          <w:rFonts w:ascii="Traditional Arabic" w:hAnsi="Traditional Arabic" w:cs="KFGQPC Uthman Taha Naskh" w:hint="cs"/>
          <w:color w:val="000000" w:themeColor="text1"/>
          <w:sz w:val="30"/>
          <w:szCs w:val="30"/>
          <w:rtl/>
        </w:rPr>
        <w:t>.</w:t>
      </w:r>
    </w:p>
    <w:p w14:paraId="6DF4B2EB" w14:textId="41001740" w:rsidR="001D48F4"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الرابعة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من دلائل ح</w:t>
      </w:r>
      <w:r w:rsidR="003A6A71">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سن ا</w:t>
      </w:r>
      <w:r w:rsidR="001D48F4" w:rsidRPr="00F756D3">
        <w:rPr>
          <w:rFonts w:ascii="Traditional Arabic" w:hAnsi="Traditional Arabic" w:cs="KFGQPC Uthman Taha Naskh"/>
          <w:color w:val="000000" w:themeColor="text1"/>
          <w:sz w:val="30"/>
          <w:szCs w:val="30"/>
          <w:rtl/>
        </w:rPr>
        <w:t>لتوحيد</w:t>
      </w:r>
      <w:r w:rsidR="00262DD0" w:rsidRPr="00F756D3">
        <w:rPr>
          <w:rFonts w:ascii="Traditional Arabic" w:hAnsi="Traditional Arabic" w:cs="KFGQPC Uthman Taha Naskh"/>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کونه تنزيه</w:t>
      </w:r>
      <w:r w:rsidR="003A6A71">
        <w:rPr>
          <w:rFonts w:ascii="Traditional Arabic" w:hAnsi="Traditional Arabic" w:cs="KFGQPC Uthman Taha Naskh" w:hint="cs"/>
          <w:color w:val="000000" w:themeColor="text1"/>
          <w:sz w:val="30"/>
          <w:szCs w:val="30"/>
          <w:rtl/>
        </w:rPr>
        <w:t>ً</w:t>
      </w:r>
      <w:r w:rsidR="001D48F4" w:rsidRPr="00F756D3">
        <w:rPr>
          <w:rFonts w:ascii="Traditional Arabic" w:hAnsi="Traditional Arabic" w:cs="KFGQPC Uthman Taha Naskh"/>
          <w:color w:val="000000" w:themeColor="text1"/>
          <w:sz w:val="30"/>
          <w:szCs w:val="30"/>
          <w:rtl/>
        </w:rPr>
        <w:t>ا لله تعالى</w:t>
      </w:r>
      <w:r w:rsidR="001D48F4" w:rsidRPr="00F756D3">
        <w:rPr>
          <w:rFonts w:ascii="Traditional Arabic" w:hAnsi="Traditional Arabic" w:cs="KFGQPC Uthman Taha Naskh" w:hint="cs"/>
          <w:color w:val="000000" w:themeColor="text1"/>
          <w:sz w:val="30"/>
          <w:szCs w:val="30"/>
          <w:rtl/>
        </w:rPr>
        <w:t xml:space="preserve"> </w:t>
      </w:r>
      <w:r w:rsidR="001D48F4" w:rsidRPr="00F756D3">
        <w:rPr>
          <w:rFonts w:ascii="Traditional Arabic" w:hAnsi="Traditional Arabic" w:cs="KFGQPC Uthman Taha Naskh"/>
          <w:color w:val="000000" w:themeColor="text1"/>
          <w:sz w:val="30"/>
          <w:szCs w:val="30"/>
          <w:rtl/>
        </w:rPr>
        <w:t>عن المسبة</w:t>
      </w:r>
      <w:r w:rsidR="001D48F4" w:rsidRPr="00F756D3">
        <w:rPr>
          <w:rFonts w:ascii="Traditional Arabic" w:hAnsi="Traditional Arabic" w:cs="KFGQPC Uthman Taha Naskh" w:hint="cs"/>
          <w:color w:val="000000" w:themeColor="text1"/>
          <w:sz w:val="30"/>
          <w:szCs w:val="30"/>
          <w:rtl/>
        </w:rPr>
        <w:t>.</w:t>
      </w:r>
      <w:r w:rsidRPr="00F756D3">
        <w:rPr>
          <w:rFonts w:ascii="Traditional Arabic" w:hAnsi="Traditional Arabic" w:cs="KFGQPC Uthman Taha Naskh"/>
          <w:color w:val="000000" w:themeColor="text1"/>
          <w:sz w:val="30"/>
          <w:szCs w:val="30"/>
          <w:rtl/>
        </w:rPr>
        <w:t xml:space="preserve"> </w:t>
      </w:r>
    </w:p>
    <w:p w14:paraId="5F80DD4D" w14:textId="070DC26F" w:rsidR="001D48F4"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الخامسة</w:t>
      </w:r>
      <w:r w:rsidR="00262DD0" w:rsidRPr="00F756D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F756D3">
        <w:rPr>
          <w:rFonts w:ascii="Traditional Arabic" w:hAnsi="Traditional Arabic" w:cs="KFGQPC Uthman Taha Naskh"/>
          <w:color w:val="000000" w:themeColor="text1"/>
          <w:sz w:val="30"/>
          <w:szCs w:val="30"/>
          <w:rtl/>
        </w:rPr>
        <w:t xml:space="preserve"> من قبح الشرك كونه مسبة لله</w:t>
      </w:r>
      <w:r w:rsidR="001D48F4" w:rsidRPr="00F756D3">
        <w:rPr>
          <w:rFonts w:ascii="Traditional Arabic" w:hAnsi="Traditional Arabic" w:cs="KFGQPC Uthman Taha Naskh" w:hint="cs"/>
          <w:color w:val="000000" w:themeColor="text1"/>
          <w:sz w:val="30"/>
          <w:szCs w:val="30"/>
          <w:rtl/>
        </w:rPr>
        <w:t>.</w:t>
      </w:r>
    </w:p>
    <w:p w14:paraId="16945C45" w14:textId="1576CBE9" w:rsidR="00D560B5" w:rsidRPr="00F756D3" w:rsidRDefault="001D48F4" w:rsidP="0035102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السادسة</w:t>
      </w:r>
      <w:r w:rsidR="00262DD0" w:rsidRPr="00F756D3">
        <w:rPr>
          <w:rFonts w:ascii="Traditional Arabic" w:hAnsi="Traditional Arabic" w:cs="KFGQPC Uthman Taha Naskh"/>
          <w:color w:val="000000" w:themeColor="text1"/>
          <w:sz w:val="30"/>
          <w:szCs w:val="30"/>
          <w:rtl/>
        </w:rPr>
        <w:t xml:space="preserve">: </w:t>
      </w:r>
      <w:r w:rsidRPr="00F756D3">
        <w:rPr>
          <w:rFonts w:ascii="Traditional Arabic" w:hAnsi="Traditional Arabic" w:cs="KFGQPC Uthman Taha Naskh"/>
          <w:color w:val="000000" w:themeColor="text1"/>
          <w:sz w:val="30"/>
          <w:szCs w:val="30"/>
          <w:rtl/>
        </w:rPr>
        <w:t xml:space="preserve">وهي من أهمها </w:t>
      </w:r>
      <w:r w:rsidRPr="00F756D3">
        <w:rPr>
          <w:rFonts w:ascii="Traditional Arabic" w:hAnsi="Traditional Arabic" w:cs="KFGQPC Uthman Taha Naskh" w:hint="cs"/>
          <w:color w:val="000000" w:themeColor="text1"/>
          <w:sz w:val="30"/>
          <w:szCs w:val="30"/>
          <w:rtl/>
        </w:rPr>
        <w:t>إ</w:t>
      </w:r>
      <w:r w:rsidRPr="00F756D3">
        <w:rPr>
          <w:rFonts w:ascii="Traditional Arabic" w:hAnsi="Traditional Arabic" w:cs="KFGQPC Uthman Taha Naskh"/>
          <w:color w:val="000000" w:themeColor="text1"/>
          <w:sz w:val="30"/>
          <w:szCs w:val="30"/>
          <w:rtl/>
        </w:rPr>
        <w:t>بعاد المسلم عن المشركين لئلا</w:t>
      </w:r>
      <w:r w:rsidRPr="00F756D3">
        <w:rPr>
          <w:rFonts w:ascii="Traditional Arabic" w:hAnsi="Traditional Arabic" w:cs="KFGQPC Uthman Taha Naskh" w:hint="cs"/>
          <w:color w:val="000000" w:themeColor="text1"/>
          <w:sz w:val="30"/>
          <w:szCs w:val="30"/>
          <w:rtl/>
        </w:rPr>
        <w:t>ي</w:t>
      </w:r>
      <w:r w:rsidR="0035102A">
        <w:rPr>
          <w:rFonts w:ascii="Traditional Arabic" w:hAnsi="Traditional Arabic" w:cs="KFGQPC Uthman Taha Naskh"/>
          <w:color w:val="000000" w:themeColor="text1"/>
          <w:sz w:val="30"/>
          <w:szCs w:val="30"/>
          <w:rtl/>
        </w:rPr>
        <w:t xml:space="preserve">صیر منهم </w:t>
      </w:r>
      <w:r w:rsidRPr="00F756D3">
        <w:rPr>
          <w:rFonts w:ascii="Traditional Arabic" w:hAnsi="Traditional Arabic" w:cs="KFGQPC Uthman Taha Naskh"/>
          <w:color w:val="000000" w:themeColor="text1"/>
          <w:sz w:val="30"/>
          <w:szCs w:val="30"/>
          <w:rtl/>
        </w:rPr>
        <w:t>ولو لم يشرك</w:t>
      </w:r>
      <w:r w:rsidRPr="00F756D3">
        <w:rPr>
          <w:rFonts w:ascii="Traditional Arabic" w:hAnsi="Traditional Arabic" w:cs="KFGQPC Uthman Taha Naskh" w:hint="cs"/>
          <w:color w:val="000000" w:themeColor="text1"/>
          <w:sz w:val="30"/>
          <w:szCs w:val="30"/>
          <w:rtl/>
        </w:rPr>
        <w:t>.</w:t>
      </w:r>
    </w:p>
    <w:p w14:paraId="54A473D8" w14:textId="77777777" w:rsidR="001D48F4" w:rsidRPr="00F756D3" w:rsidRDefault="001D48F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hint="cs"/>
          <w:color w:val="000000" w:themeColor="text1"/>
          <w:sz w:val="30"/>
          <w:szCs w:val="30"/>
          <w:rtl/>
        </w:rPr>
        <w:t>السابعة</w:t>
      </w:r>
      <w:r w:rsidRPr="00F756D3">
        <w:rPr>
          <w:rFonts w:ascii="Traditional Arabic" w:hAnsi="Traditional Arabic" w:cs="KFGQPC Uthman Taha Naskh"/>
          <w:color w:val="000000" w:themeColor="text1"/>
          <w:sz w:val="30"/>
          <w:szCs w:val="30"/>
          <w:rtl/>
        </w:rPr>
        <w:t>: كون التوحيد أول واجب</w:t>
      </w:r>
      <w:r w:rsidRPr="00F756D3">
        <w:rPr>
          <w:rFonts w:ascii="Traditional Arabic" w:hAnsi="Traditional Arabic" w:cs="KFGQPC Uthman Taha Naskh" w:hint="cs"/>
          <w:color w:val="000000" w:themeColor="text1"/>
          <w:sz w:val="30"/>
          <w:szCs w:val="30"/>
          <w:rtl/>
        </w:rPr>
        <w:t>.</w:t>
      </w:r>
    </w:p>
    <w:p w14:paraId="43FD08D3" w14:textId="5FFA5465" w:rsidR="001D48F4" w:rsidRPr="00F756D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 xml:space="preserve"> الثامنة</w:t>
      </w:r>
      <w:r w:rsidR="00262DD0" w:rsidRPr="00F756D3">
        <w:rPr>
          <w:rFonts w:ascii="Traditional Arabic" w:hAnsi="Traditional Arabic" w:cs="KFGQPC Uthman Taha Naskh"/>
          <w:color w:val="000000" w:themeColor="text1"/>
          <w:sz w:val="30"/>
          <w:szCs w:val="30"/>
          <w:rtl/>
        </w:rPr>
        <w:t xml:space="preserve">: </w:t>
      </w:r>
      <w:r w:rsidR="00CE4F94" w:rsidRPr="00F756D3">
        <w:rPr>
          <w:rFonts w:ascii="Traditional Arabic" w:hAnsi="Traditional Arabic" w:cs="KFGQPC Uthman Taha Naskh"/>
          <w:color w:val="000000" w:themeColor="text1"/>
          <w:sz w:val="30"/>
          <w:szCs w:val="30"/>
          <w:rtl/>
        </w:rPr>
        <w:t>أنه</w:t>
      </w:r>
      <w:r w:rsidR="001D48F4" w:rsidRPr="00F756D3">
        <w:rPr>
          <w:rFonts w:ascii="Traditional Arabic" w:hAnsi="Traditional Arabic" w:cs="KFGQPC Uthman Taha Naskh"/>
          <w:color w:val="000000" w:themeColor="text1"/>
          <w:sz w:val="30"/>
          <w:szCs w:val="30"/>
          <w:rtl/>
        </w:rPr>
        <w:t xml:space="preserve"> يبدأ به قبل كل </w:t>
      </w:r>
      <w:r w:rsidR="0053589D">
        <w:rPr>
          <w:rFonts w:ascii="Traditional Arabic" w:hAnsi="Traditional Arabic" w:cs="KFGQPC Uthman Taha Naskh"/>
          <w:color w:val="000000" w:themeColor="text1"/>
          <w:sz w:val="30"/>
          <w:szCs w:val="30"/>
          <w:rtl/>
        </w:rPr>
        <w:t>شىء</w:t>
      </w:r>
      <w:r w:rsidR="001D48F4" w:rsidRPr="00F756D3">
        <w:rPr>
          <w:rFonts w:ascii="Traditional Arabic" w:hAnsi="Traditional Arabic" w:cs="KFGQPC Uthman Taha Naskh"/>
          <w:color w:val="000000" w:themeColor="text1"/>
          <w:sz w:val="30"/>
          <w:szCs w:val="30"/>
          <w:rtl/>
        </w:rPr>
        <w:t xml:space="preserve"> حتى الصلاة</w:t>
      </w:r>
      <w:r w:rsidR="001D48F4" w:rsidRPr="00F756D3">
        <w:rPr>
          <w:rFonts w:ascii="Traditional Arabic" w:hAnsi="Traditional Arabic" w:cs="KFGQPC Uthman Taha Naskh" w:hint="cs"/>
          <w:color w:val="000000" w:themeColor="text1"/>
          <w:sz w:val="30"/>
          <w:szCs w:val="30"/>
          <w:rtl/>
        </w:rPr>
        <w:t>.</w:t>
      </w:r>
    </w:p>
    <w:p w14:paraId="5D485AF2" w14:textId="2BF22D73" w:rsidR="001D48F4"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F756D3">
        <w:rPr>
          <w:rFonts w:ascii="Traditional Arabic" w:hAnsi="Traditional Arabic" w:cs="KFGQPC Uthman Taha Naskh"/>
          <w:color w:val="000000" w:themeColor="text1"/>
          <w:sz w:val="30"/>
          <w:szCs w:val="30"/>
          <w:rtl/>
        </w:rPr>
        <w:t>التاسعة</w:t>
      </w:r>
      <w:r w:rsidR="00262DD0" w:rsidRPr="00F756D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F756D3">
        <w:rPr>
          <w:rFonts w:ascii="Traditional Arabic" w:hAnsi="Traditional Arabic" w:cs="KFGQPC Uthman Taha Naskh"/>
          <w:color w:val="000000" w:themeColor="text1"/>
          <w:sz w:val="30"/>
          <w:szCs w:val="30"/>
          <w:rtl/>
        </w:rPr>
        <w:t>ن</w:t>
      </w:r>
      <w:r w:rsidRPr="007B6B9D">
        <w:rPr>
          <w:rFonts w:ascii="Traditional Arabic" w:hAnsi="Traditional Arabic" w:cs="KFGQPC Uthman Taha Naskh"/>
          <w:b/>
          <w:bCs/>
          <w:color w:val="0070C0"/>
          <w:sz w:val="30"/>
          <w:szCs w:val="30"/>
          <w:rtl/>
        </w:rPr>
        <w:t xml:space="preserve"> </w:t>
      </w:r>
      <w:r w:rsidRPr="00B12C44">
        <w:rPr>
          <w:rFonts w:ascii="Traditional Arabic" w:hAnsi="Traditional Arabic" w:cs="KFGQPC Uthman Taha Naskh"/>
          <w:sz w:val="30"/>
          <w:szCs w:val="30"/>
          <w:rtl/>
        </w:rPr>
        <w:t>معنی</w:t>
      </w:r>
      <w:r w:rsidRPr="00B12C44">
        <w:rPr>
          <w:rFonts w:ascii="Traditional Arabic" w:hAnsi="Traditional Arabic" w:cs="KFGQPC Uthman Taha Naskh"/>
          <w:b/>
          <w:bCs/>
          <w:sz w:val="30"/>
          <w:szCs w:val="30"/>
          <w:rtl/>
        </w:rPr>
        <w:t xml:space="preserve"> </w:t>
      </w:r>
      <w:r w:rsidR="007B6B9D">
        <w:rPr>
          <w:rFonts w:ascii="Traditional Arabic" w:hAnsi="Traditional Arabic" w:cs="KFGQPC Uthman Taha Naskh"/>
          <w:b/>
          <w:bCs/>
          <w:color w:val="0070C0"/>
          <w:sz w:val="30"/>
          <w:szCs w:val="30"/>
          <w:rtl/>
        </w:rPr>
        <w:t>«</w:t>
      </w:r>
      <w:r w:rsidR="003A6A7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يوحدوا الله</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معنی شهادة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1D48F4" w:rsidRPr="00E56013">
        <w:rPr>
          <w:rFonts w:ascii="Traditional Arabic" w:hAnsi="Traditional Arabic" w:cs="KFGQPC Uthman Taha Naskh"/>
          <w:color w:val="000000" w:themeColor="text1"/>
          <w:sz w:val="30"/>
          <w:szCs w:val="30"/>
          <w:rtl/>
        </w:rPr>
        <w:t xml:space="preserve"> لا</w:t>
      </w:r>
      <w:r w:rsidR="001D48F4" w:rsidRPr="00E56013">
        <w:rPr>
          <w:rFonts w:ascii="Traditional Arabic" w:hAnsi="Traditional Arabic" w:cs="KFGQPC Uthman Taha Naskh" w:hint="cs"/>
          <w:color w:val="000000" w:themeColor="text1"/>
          <w:sz w:val="30"/>
          <w:szCs w:val="30"/>
          <w:rtl/>
        </w:rPr>
        <w:t xml:space="preserve">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1D48F4" w:rsidRPr="00E56013">
        <w:rPr>
          <w:rFonts w:ascii="Traditional Arabic" w:hAnsi="Traditional Arabic" w:cs="KFGQPC Uthman Taha Naskh"/>
          <w:color w:val="000000" w:themeColor="text1"/>
          <w:sz w:val="30"/>
          <w:szCs w:val="30"/>
          <w:rtl/>
        </w:rPr>
        <w:t xml:space="preserve"> الل</w:t>
      </w:r>
      <w:r w:rsidR="001D48F4" w:rsidRPr="00E56013">
        <w:rPr>
          <w:rFonts w:ascii="Traditional Arabic" w:hAnsi="Traditional Arabic" w:cs="KFGQPC Uthman Taha Naskh" w:hint="cs"/>
          <w:color w:val="000000" w:themeColor="text1"/>
          <w:sz w:val="30"/>
          <w:szCs w:val="30"/>
          <w:rtl/>
        </w:rPr>
        <w:t>ه.</w:t>
      </w:r>
      <w:r w:rsidRPr="00E56013">
        <w:rPr>
          <w:rFonts w:ascii="Traditional Arabic" w:hAnsi="Traditional Arabic" w:cs="KFGQPC Uthman Taha Naskh"/>
          <w:color w:val="000000" w:themeColor="text1"/>
          <w:sz w:val="30"/>
          <w:szCs w:val="30"/>
          <w:rtl/>
        </w:rPr>
        <w:t xml:space="preserve"> </w:t>
      </w:r>
    </w:p>
    <w:p w14:paraId="168CB9E6" w14:textId="097956D4" w:rsidR="001D48F4" w:rsidRPr="00E56013" w:rsidRDefault="001D48F4" w:rsidP="0035102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hint="cs"/>
          <w:color w:val="000000" w:themeColor="text1"/>
          <w:sz w:val="30"/>
          <w:szCs w:val="30"/>
          <w:rtl/>
        </w:rPr>
        <w:t xml:space="preserve">العاشرة: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560B5" w:rsidRPr="00E56013">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الإنسان</w:t>
      </w:r>
      <w:r w:rsidR="00D560B5" w:rsidRPr="00E56013">
        <w:rPr>
          <w:rFonts w:ascii="Traditional Arabic" w:hAnsi="Traditional Arabic" w:cs="KFGQPC Uthman Taha Naskh"/>
          <w:color w:val="000000" w:themeColor="text1"/>
          <w:sz w:val="30"/>
          <w:szCs w:val="30"/>
          <w:rtl/>
        </w:rPr>
        <w:t xml:space="preserve"> قد يكون</w:t>
      </w:r>
      <w:r w:rsidRPr="00E56013">
        <w:rPr>
          <w:rFonts w:ascii="Traditional Arabic" w:hAnsi="Traditional Arabic" w:cs="KFGQPC Uthman Taha Naskh"/>
          <w:color w:val="000000" w:themeColor="text1"/>
          <w:sz w:val="30"/>
          <w:szCs w:val="30"/>
          <w:rtl/>
        </w:rPr>
        <w:t xml:space="preserve"> من أهل الكتاب وهو لا</w:t>
      </w:r>
      <w:r w:rsidRPr="00E56013">
        <w:rPr>
          <w:rFonts w:ascii="Traditional Arabic" w:hAnsi="Traditional Arabic" w:cs="KFGQPC Uthman Taha Naskh" w:hint="cs"/>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يعرفها</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D560B5" w:rsidRPr="00E56013">
        <w:rPr>
          <w:rFonts w:ascii="Traditional Arabic" w:hAnsi="Traditional Arabic" w:cs="KFGQPC Uthman Taha Naskh"/>
          <w:color w:val="000000" w:themeColor="text1"/>
          <w:sz w:val="30"/>
          <w:szCs w:val="30"/>
          <w:rtl/>
        </w:rPr>
        <w:t xml:space="preserve"> يعرفها وهو لا يعمل بها</w:t>
      </w:r>
      <w:r w:rsidRPr="00E56013">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 </w:t>
      </w:r>
    </w:p>
    <w:p w14:paraId="2FC45F0F" w14:textId="77777777" w:rsidR="001D48F4"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الحادية عشرة</w:t>
      </w:r>
      <w:r w:rsidR="00262DD0">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التنبيه على التعليم بالتدريج</w:t>
      </w:r>
      <w:r w:rsidR="001D48F4" w:rsidRPr="00E56013">
        <w:rPr>
          <w:rFonts w:ascii="Traditional Arabic" w:hAnsi="Traditional Arabic" w:cs="KFGQPC Uthman Taha Naskh" w:hint="cs"/>
          <w:color w:val="000000" w:themeColor="text1"/>
          <w:sz w:val="30"/>
          <w:szCs w:val="30"/>
          <w:rtl/>
        </w:rPr>
        <w:t>.</w:t>
      </w:r>
    </w:p>
    <w:p w14:paraId="1B7F8643" w14:textId="6D3B1BE9" w:rsidR="001D48F4" w:rsidRPr="00E56013" w:rsidRDefault="00CC4E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البدا</w:t>
      </w:r>
      <w:r w:rsidR="003A6A71">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ة بال</w:t>
      </w:r>
      <w:r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هم فال</w:t>
      </w:r>
      <w:r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هم</w:t>
      </w:r>
      <w:r w:rsidRPr="00E56013">
        <w:rPr>
          <w:rFonts w:ascii="Traditional Arabic" w:hAnsi="Traditional Arabic" w:cs="KFGQPC Uthman Taha Naskh" w:hint="cs"/>
          <w:color w:val="000000" w:themeColor="text1"/>
          <w:sz w:val="30"/>
          <w:szCs w:val="30"/>
          <w:rtl/>
        </w:rPr>
        <w:t>.</w:t>
      </w:r>
    </w:p>
    <w:p w14:paraId="064E7A95" w14:textId="77777777" w:rsidR="001D48F4" w:rsidRPr="00E56013" w:rsidRDefault="00CC4E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الثالثة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مصرف الزكاة</w:t>
      </w:r>
      <w:r w:rsidRPr="00E56013">
        <w:rPr>
          <w:rFonts w:ascii="Traditional Arabic" w:hAnsi="Traditional Arabic" w:cs="KFGQPC Uthman Taha Naskh" w:hint="cs"/>
          <w:color w:val="000000" w:themeColor="text1"/>
          <w:sz w:val="30"/>
          <w:szCs w:val="30"/>
          <w:rtl/>
        </w:rPr>
        <w:t>.</w:t>
      </w:r>
    </w:p>
    <w:p w14:paraId="0BC14920" w14:textId="77777777" w:rsidR="001D48F4"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الرابعة عشر</w:t>
      </w:r>
      <w:r w:rsidR="00CC4E5B" w:rsidRPr="00E56013">
        <w:rPr>
          <w:rFonts w:ascii="Traditional Arabic" w:hAnsi="Traditional Arabic" w:cs="KFGQPC Uthman Taha Naskh"/>
          <w:color w:val="000000" w:themeColor="text1"/>
          <w:sz w:val="30"/>
          <w:szCs w:val="30"/>
          <w:rtl/>
        </w:rPr>
        <w:t>ة</w:t>
      </w:r>
      <w:r w:rsidR="00262DD0">
        <w:rPr>
          <w:rFonts w:ascii="Traditional Arabic" w:hAnsi="Traditional Arabic" w:cs="KFGQPC Uthman Taha Naskh"/>
          <w:color w:val="000000" w:themeColor="text1"/>
          <w:sz w:val="30"/>
          <w:szCs w:val="30"/>
          <w:rtl/>
        </w:rPr>
        <w:t xml:space="preserve">: </w:t>
      </w:r>
      <w:r w:rsidR="00CC4E5B" w:rsidRPr="00E56013">
        <w:rPr>
          <w:rFonts w:ascii="Traditional Arabic" w:hAnsi="Traditional Arabic" w:cs="KFGQPC Uthman Taha Naskh"/>
          <w:color w:val="000000" w:themeColor="text1"/>
          <w:sz w:val="30"/>
          <w:szCs w:val="30"/>
          <w:rtl/>
        </w:rPr>
        <w:t>كشف العالم الشبه عن المتعلم</w:t>
      </w:r>
      <w:r w:rsidR="00CC4E5B" w:rsidRPr="00E56013">
        <w:rPr>
          <w:rFonts w:ascii="Traditional Arabic" w:hAnsi="Traditional Arabic" w:cs="KFGQPC Uthman Taha Naskh" w:hint="cs"/>
          <w:color w:val="000000" w:themeColor="text1"/>
          <w:sz w:val="30"/>
          <w:szCs w:val="30"/>
          <w:rtl/>
        </w:rPr>
        <w:t>.</w:t>
      </w:r>
    </w:p>
    <w:p w14:paraId="111EFD6F" w14:textId="77777777" w:rsidR="00D560B5"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الخامسة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النهي عن کرائم الأموال</w:t>
      </w:r>
      <w:r w:rsidR="00CC4E5B" w:rsidRPr="00E56013">
        <w:rPr>
          <w:rFonts w:ascii="Traditional Arabic" w:hAnsi="Traditional Arabic" w:cs="KFGQPC Uthman Taha Naskh" w:hint="cs"/>
          <w:color w:val="000000" w:themeColor="text1"/>
          <w:sz w:val="30"/>
          <w:szCs w:val="30"/>
          <w:rtl/>
        </w:rPr>
        <w:t>.</w:t>
      </w:r>
    </w:p>
    <w:p w14:paraId="6CED56A0" w14:textId="77777777" w:rsidR="001D48F4" w:rsidRPr="00E56013" w:rsidRDefault="00CC4E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السادسة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تقاء دعوة المظلوم</w:t>
      </w:r>
      <w:r w:rsidRPr="00E56013">
        <w:rPr>
          <w:rFonts w:ascii="Traditional Arabic" w:hAnsi="Traditional Arabic" w:cs="KFGQPC Uthman Taha Naskh" w:hint="cs"/>
          <w:color w:val="000000" w:themeColor="text1"/>
          <w:sz w:val="30"/>
          <w:szCs w:val="30"/>
          <w:rtl/>
        </w:rPr>
        <w:t>.</w:t>
      </w:r>
      <w:r w:rsidR="00D560B5" w:rsidRPr="00E56013">
        <w:rPr>
          <w:rFonts w:ascii="Traditional Arabic" w:hAnsi="Traditional Arabic" w:cs="KFGQPC Uthman Taha Naskh"/>
          <w:color w:val="000000" w:themeColor="text1"/>
          <w:sz w:val="30"/>
          <w:szCs w:val="30"/>
          <w:rtl/>
        </w:rPr>
        <w:t xml:space="preserve"> </w:t>
      </w:r>
    </w:p>
    <w:p w14:paraId="68212704" w14:textId="77777777" w:rsidR="001D48F4" w:rsidRPr="00E56013" w:rsidRDefault="00CC4E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السابعة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w:t>
      </w:r>
      <w:r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خبار بأنها لا تحجب</w:t>
      </w:r>
      <w:r w:rsidRPr="00E56013">
        <w:rPr>
          <w:rFonts w:ascii="Traditional Arabic" w:hAnsi="Traditional Arabic" w:cs="KFGQPC Uthman Taha Naskh" w:hint="cs"/>
          <w:color w:val="000000" w:themeColor="text1"/>
          <w:sz w:val="30"/>
          <w:szCs w:val="30"/>
          <w:rtl/>
        </w:rPr>
        <w:t>.</w:t>
      </w:r>
    </w:p>
    <w:p w14:paraId="47A23E15" w14:textId="0F04CACD" w:rsidR="001D48F4" w:rsidRPr="00E56013" w:rsidRDefault="00D560B5" w:rsidP="0035102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الثامنة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من أدلة التوحيد ما جرى على سيد المرسلين</w:t>
      </w:r>
      <w:r w:rsidR="00CC4E5B" w:rsidRPr="00E56013">
        <w:rPr>
          <w:rFonts w:ascii="Traditional Arabic" w:hAnsi="Traditional Arabic" w:cs="KFGQPC Uthman Taha Naskh" w:hint="cs"/>
          <w:color w:val="000000" w:themeColor="text1"/>
          <w:sz w:val="30"/>
          <w:szCs w:val="30"/>
          <w:rtl/>
          <w:lang w:bidi="ar-EG"/>
        </w:rPr>
        <w:t xml:space="preserve"> </w:t>
      </w:r>
      <w:r w:rsidRPr="00E56013">
        <w:rPr>
          <w:rFonts w:ascii="Traditional Arabic" w:hAnsi="Traditional Arabic" w:cs="KFGQPC Uthman Taha Naskh"/>
          <w:color w:val="000000" w:themeColor="text1"/>
          <w:sz w:val="30"/>
          <w:szCs w:val="30"/>
          <w:rtl/>
        </w:rPr>
        <w:t>وسادات ال</w:t>
      </w:r>
      <w:r w:rsidR="00CC4E5B" w:rsidRPr="00E56013">
        <w:rPr>
          <w:rFonts w:ascii="Traditional Arabic" w:hAnsi="Traditional Arabic" w:cs="KFGQPC Uthman Taha Naskh" w:hint="cs"/>
          <w:color w:val="000000" w:themeColor="text1"/>
          <w:sz w:val="30"/>
          <w:szCs w:val="30"/>
          <w:rtl/>
        </w:rPr>
        <w:t>أ</w:t>
      </w:r>
      <w:r w:rsidR="00CC4E5B" w:rsidRPr="00E56013">
        <w:rPr>
          <w:rFonts w:ascii="Traditional Arabic" w:hAnsi="Traditional Arabic" w:cs="KFGQPC Uthman Taha Naskh"/>
          <w:color w:val="000000" w:themeColor="text1"/>
          <w:sz w:val="30"/>
          <w:szCs w:val="30"/>
          <w:rtl/>
        </w:rPr>
        <w:t>ولياء من المشقة والجوع والوباء</w:t>
      </w:r>
      <w:r w:rsidR="00CC4E5B"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36349667" w14:textId="77777777" w:rsidR="001D48F4" w:rsidRPr="007B6B9D" w:rsidRDefault="00CC4E5B" w:rsidP="001050F4">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التاسعة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قوله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ل</w:t>
      </w:r>
      <w:r w:rsidRPr="007B6B9D">
        <w:rPr>
          <w:rFonts w:ascii="Traditional Arabic" w:hAnsi="Traditional Arabic" w:cs="KFGQPC Uthman Taha Naskh" w:hint="cs"/>
          <w:b/>
          <w:bCs/>
          <w:color w:val="0070C0"/>
          <w:sz w:val="30"/>
          <w:szCs w:val="30"/>
          <w:rtl/>
        </w:rPr>
        <w:t>أ</w:t>
      </w:r>
      <w:r w:rsidR="00D560B5" w:rsidRPr="007B6B9D">
        <w:rPr>
          <w:rFonts w:ascii="Traditional Arabic" w:hAnsi="Traditional Arabic" w:cs="KFGQPC Uthman Taha Naskh"/>
          <w:b/>
          <w:bCs/>
          <w:color w:val="0070C0"/>
          <w:sz w:val="30"/>
          <w:szCs w:val="30"/>
          <w:rtl/>
        </w:rPr>
        <w:t>عطين الراية</w:t>
      </w:r>
      <w:r w:rsidR="00584605" w:rsidRPr="007B6B9D">
        <w:rPr>
          <w:rFonts w:ascii="Traditional Arabic" w:hAnsi="Traditional Arabic" w:cs="KFGQPC Uthman Taha Naskh"/>
          <w:b/>
          <w:bCs/>
          <w:color w:val="0070C0"/>
          <w:sz w:val="30"/>
          <w:szCs w:val="30"/>
          <w:rtl/>
        </w:rPr>
        <w:t xml:space="preserve">، </w:t>
      </w:r>
      <w:r w:rsidR="00D560B5" w:rsidRPr="007B6B9D">
        <w:rPr>
          <w:rFonts w:ascii="Traditional Arabic" w:hAnsi="Traditional Arabic" w:cs="KFGQPC Uthman Taha Naskh"/>
          <w:b/>
          <w:bCs/>
          <w:color w:val="0070C0"/>
          <w:sz w:val="30"/>
          <w:szCs w:val="30"/>
          <w:rtl/>
        </w:rPr>
        <w:t>الخ علم من أعلام النبوة</w:t>
      </w:r>
      <w:r w:rsidR="001050F4">
        <w:rPr>
          <w:rFonts w:ascii="Traditional Arabic" w:hAnsi="Traditional Arabic" w:cs="KFGQPC Uthman Taha Naskh" w:hint="cs"/>
          <w:b/>
          <w:bCs/>
          <w:color w:val="0070C0"/>
          <w:sz w:val="30"/>
          <w:szCs w:val="30"/>
          <w:rtl/>
        </w:rPr>
        <w:t>».</w:t>
      </w:r>
    </w:p>
    <w:p w14:paraId="1A7AC10A" w14:textId="1EE84FD6" w:rsidR="001D48F4" w:rsidRPr="001050F4"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1050F4">
        <w:rPr>
          <w:rFonts w:ascii="Traditional Arabic" w:hAnsi="Traditional Arabic" w:cs="KFGQPC Uthman Taha Naskh"/>
          <w:sz w:val="30"/>
          <w:szCs w:val="30"/>
          <w:rtl/>
        </w:rPr>
        <w:t xml:space="preserve"> العشرون</w:t>
      </w:r>
      <w:r w:rsidR="00262DD0" w:rsidRPr="001050F4">
        <w:rPr>
          <w:rFonts w:ascii="Traditional Arabic" w:hAnsi="Traditional Arabic" w:cs="KFGQPC Uthman Taha Naskh"/>
          <w:sz w:val="30"/>
          <w:szCs w:val="30"/>
          <w:rtl/>
        </w:rPr>
        <w:t xml:space="preserve">: </w:t>
      </w:r>
      <w:r w:rsidRPr="001050F4">
        <w:rPr>
          <w:rFonts w:ascii="Traditional Arabic" w:hAnsi="Traditional Arabic" w:cs="KFGQPC Uthman Taha Naskh"/>
          <w:sz w:val="30"/>
          <w:szCs w:val="30"/>
          <w:rtl/>
        </w:rPr>
        <w:t>تف</w:t>
      </w:r>
      <w:r w:rsidR="00CC4E5B" w:rsidRPr="001050F4">
        <w:rPr>
          <w:rFonts w:ascii="Traditional Arabic" w:hAnsi="Traditional Arabic" w:cs="KFGQPC Uthman Taha Naskh"/>
          <w:sz w:val="30"/>
          <w:szCs w:val="30"/>
          <w:rtl/>
        </w:rPr>
        <w:t xml:space="preserve">له </w:t>
      </w:r>
      <w:r w:rsidR="0053589D">
        <w:rPr>
          <w:rFonts w:ascii="Traditional Arabic" w:hAnsi="Traditional Arabic" w:cs="KFGQPC Uthman Taha Naskh"/>
          <w:sz w:val="30"/>
          <w:szCs w:val="30"/>
          <w:rtl/>
        </w:rPr>
        <w:t>فى</w:t>
      </w:r>
      <w:r w:rsidR="00CC4E5B" w:rsidRPr="001050F4">
        <w:rPr>
          <w:rFonts w:ascii="Traditional Arabic" w:hAnsi="Traditional Arabic" w:cs="KFGQPC Uthman Taha Naskh"/>
          <w:sz w:val="30"/>
          <w:szCs w:val="30"/>
          <w:rtl/>
        </w:rPr>
        <w:t xml:space="preserve"> عينيه علم من أعلامها </w:t>
      </w:r>
      <w:r w:rsidR="006C64E1" w:rsidRPr="001050F4">
        <w:rPr>
          <w:rFonts w:ascii="Traditional Arabic" w:hAnsi="Traditional Arabic" w:cs="KFGQPC Uthman Taha Naskh"/>
          <w:sz w:val="30"/>
          <w:szCs w:val="30"/>
          <w:rtl/>
        </w:rPr>
        <w:t>أيض</w:t>
      </w:r>
      <w:r w:rsidR="00512098">
        <w:rPr>
          <w:rFonts w:ascii="Traditional Arabic" w:hAnsi="Traditional Arabic" w:cs="KFGQPC Uthman Taha Naskh"/>
          <w:sz w:val="30"/>
          <w:szCs w:val="30"/>
          <w:rtl/>
        </w:rPr>
        <w:t xml:space="preserve">ًا </w:t>
      </w:r>
      <w:r w:rsidR="00CC4E5B" w:rsidRPr="001050F4">
        <w:rPr>
          <w:rFonts w:ascii="Traditional Arabic" w:hAnsi="Traditional Arabic" w:cs="KFGQPC Uthman Taha Naskh" w:hint="cs"/>
          <w:sz w:val="30"/>
          <w:szCs w:val="30"/>
          <w:rtl/>
        </w:rPr>
        <w:t>.</w:t>
      </w:r>
    </w:p>
    <w:p w14:paraId="724C6B61" w14:textId="4F12F452" w:rsidR="001D48F4" w:rsidRPr="001050F4"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1050F4">
        <w:rPr>
          <w:rFonts w:ascii="Traditional Arabic" w:hAnsi="Traditional Arabic" w:cs="KFGQPC Uthman Taha Naskh"/>
          <w:sz w:val="30"/>
          <w:szCs w:val="30"/>
          <w:rtl/>
        </w:rPr>
        <w:t>الحادية وا</w:t>
      </w:r>
      <w:r w:rsidR="00CC4E5B" w:rsidRPr="001050F4">
        <w:rPr>
          <w:rFonts w:ascii="Traditional Arabic" w:hAnsi="Traditional Arabic" w:cs="KFGQPC Uthman Taha Naskh"/>
          <w:sz w:val="30"/>
          <w:szCs w:val="30"/>
          <w:rtl/>
        </w:rPr>
        <w:t>لعشرون</w:t>
      </w:r>
      <w:r w:rsidR="00262DD0" w:rsidRPr="001050F4">
        <w:rPr>
          <w:rFonts w:ascii="Traditional Arabic" w:hAnsi="Traditional Arabic" w:cs="KFGQPC Uthman Taha Naskh"/>
          <w:sz w:val="30"/>
          <w:szCs w:val="30"/>
          <w:rtl/>
        </w:rPr>
        <w:t xml:space="preserve">: </w:t>
      </w:r>
      <w:r w:rsidR="00CC4E5B" w:rsidRPr="001050F4">
        <w:rPr>
          <w:rFonts w:ascii="Traditional Arabic" w:hAnsi="Traditional Arabic" w:cs="KFGQPC Uthman Taha Naskh"/>
          <w:sz w:val="30"/>
          <w:szCs w:val="30"/>
          <w:rtl/>
        </w:rPr>
        <w:t xml:space="preserve">فضيلة علي </w:t>
      </w:r>
      <w:r w:rsidR="0053589D">
        <w:rPr>
          <w:rFonts w:ascii="Traditional Arabic" w:hAnsi="Traditional Arabic" w:cs="KFGQPC Uthman Taha Naskh"/>
          <w:sz w:val="30"/>
          <w:szCs w:val="30"/>
          <w:rtl/>
        </w:rPr>
        <w:t>رضى</w:t>
      </w:r>
      <w:r w:rsidR="00CC4E5B" w:rsidRPr="001050F4">
        <w:rPr>
          <w:rFonts w:ascii="Traditional Arabic" w:hAnsi="Traditional Arabic" w:cs="KFGQPC Uthman Taha Naskh"/>
          <w:sz w:val="30"/>
          <w:szCs w:val="30"/>
          <w:rtl/>
        </w:rPr>
        <w:t xml:space="preserve"> الله عنه</w:t>
      </w:r>
      <w:r w:rsidR="00CC4E5B" w:rsidRPr="001050F4">
        <w:rPr>
          <w:rFonts w:ascii="Traditional Arabic" w:hAnsi="Traditional Arabic" w:cs="KFGQPC Uthman Taha Naskh" w:hint="cs"/>
          <w:sz w:val="30"/>
          <w:szCs w:val="30"/>
          <w:rtl/>
        </w:rPr>
        <w:t>.</w:t>
      </w:r>
    </w:p>
    <w:p w14:paraId="07E6AF37" w14:textId="29DDB478" w:rsidR="001D48F4" w:rsidRPr="001050F4" w:rsidRDefault="00D560B5" w:rsidP="00457D59">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1050F4">
        <w:rPr>
          <w:rFonts w:ascii="Traditional Arabic" w:hAnsi="Traditional Arabic" w:cs="KFGQPC Uthman Taha Naskh"/>
          <w:sz w:val="30"/>
          <w:szCs w:val="30"/>
          <w:rtl/>
        </w:rPr>
        <w:t xml:space="preserve"> الثانية والعشرون</w:t>
      </w:r>
      <w:r w:rsidR="00262DD0" w:rsidRPr="001050F4">
        <w:rPr>
          <w:rFonts w:ascii="Traditional Arabic" w:hAnsi="Traditional Arabic" w:cs="KFGQPC Uthman Taha Naskh"/>
          <w:sz w:val="30"/>
          <w:szCs w:val="30"/>
          <w:rtl/>
        </w:rPr>
        <w:t xml:space="preserve">: </w:t>
      </w:r>
      <w:r w:rsidRPr="001050F4">
        <w:rPr>
          <w:rFonts w:ascii="Traditional Arabic" w:hAnsi="Traditional Arabic" w:cs="KFGQPC Uthman Taha Naskh"/>
          <w:sz w:val="30"/>
          <w:szCs w:val="30"/>
          <w:rtl/>
        </w:rPr>
        <w:t xml:space="preserve">فضل الصحابة </w:t>
      </w:r>
      <w:r w:rsidR="0053589D">
        <w:rPr>
          <w:rFonts w:ascii="Traditional Arabic" w:hAnsi="Traditional Arabic" w:cs="KFGQPC Uthman Taha Naskh"/>
          <w:sz w:val="30"/>
          <w:szCs w:val="30"/>
          <w:rtl/>
        </w:rPr>
        <w:t>فى</w:t>
      </w:r>
      <w:r w:rsidR="00457D59">
        <w:rPr>
          <w:rFonts w:ascii="Traditional Arabic" w:hAnsi="Traditional Arabic" w:cs="KFGQPC Uthman Taha Naskh"/>
          <w:sz w:val="30"/>
          <w:szCs w:val="30"/>
          <w:rtl/>
        </w:rPr>
        <w:t xml:space="preserve"> دوكهم تلك الليلة وشغلهم</w:t>
      </w:r>
      <w:r w:rsidR="00457D59">
        <w:rPr>
          <w:rFonts w:ascii="Traditional Arabic" w:hAnsi="Traditional Arabic" w:cs="KFGQPC Uthman Taha Naskh" w:hint="cs"/>
          <w:sz w:val="30"/>
          <w:szCs w:val="30"/>
          <w:rtl/>
        </w:rPr>
        <w:t xml:space="preserve"> </w:t>
      </w:r>
      <w:r w:rsidR="00CC4E5B" w:rsidRPr="001050F4">
        <w:rPr>
          <w:rFonts w:ascii="Traditional Arabic" w:hAnsi="Traditional Arabic" w:cs="KFGQPC Uthman Taha Naskh"/>
          <w:sz w:val="30"/>
          <w:szCs w:val="30"/>
          <w:rtl/>
        </w:rPr>
        <w:t>عن بشارة الفتح</w:t>
      </w:r>
      <w:r w:rsidR="00CC4E5B" w:rsidRPr="001050F4">
        <w:rPr>
          <w:rFonts w:ascii="Traditional Arabic" w:hAnsi="Traditional Arabic" w:cs="KFGQPC Uthman Taha Naskh" w:hint="cs"/>
          <w:sz w:val="30"/>
          <w:szCs w:val="30"/>
          <w:rtl/>
        </w:rPr>
        <w:t>.</w:t>
      </w:r>
    </w:p>
    <w:p w14:paraId="37DC75C5" w14:textId="77777777" w:rsidR="001D48F4" w:rsidRPr="001050F4" w:rsidRDefault="00D560B5" w:rsidP="00DD3E4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1050F4">
        <w:rPr>
          <w:rFonts w:ascii="Traditional Arabic" w:hAnsi="Traditional Arabic" w:cs="KFGQPC Uthman Taha Naskh"/>
          <w:sz w:val="30"/>
          <w:szCs w:val="30"/>
          <w:rtl/>
        </w:rPr>
        <w:t xml:space="preserve"> الثالثة</w:t>
      </w:r>
      <w:r w:rsidR="0030680C" w:rsidRPr="001050F4">
        <w:rPr>
          <w:rFonts w:ascii="Traditional Arabic" w:hAnsi="Traditional Arabic" w:cs="KFGQPC Uthman Taha Naskh"/>
          <w:sz w:val="30"/>
          <w:szCs w:val="30"/>
          <w:rtl/>
        </w:rPr>
        <w:t xml:space="preserve"> و</w:t>
      </w:r>
      <w:r w:rsidRPr="001050F4">
        <w:rPr>
          <w:rFonts w:ascii="Traditional Arabic" w:hAnsi="Traditional Arabic" w:cs="KFGQPC Uthman Taha Naskh"/>
          <w:sz w:val="30"/>
          <w:szCs w:val="30"/>
          <w:rtl/>
        </w:rPr>
        <w:t>العشرون</w:t>
      </w:r>
      <w:r w:rsidR="00262DD0" w:rsidRPr="001050F4">
        <w:rPr>
          <w:rFonts w:ascii="Traditional Arabic" w:hAnsi="Traditional Arabic" w:cs="KFGQPC Uthman Taha Naskh"/>
          <w:sz w:val="30"/>
          <w:szCs w:val="30"/>
          <w:rtl/>
        </w:rPr>
        <w:t xml:space="preserve">: </w:t>
      </w:r>
      <w:r w:rsidR="0075213A" w:rsidRPr="001050F4">
        <w:rPr>
          <w:rFonts w:ascii="Traditional Arabic" w:hAnsi="Traditional Arabic" w:cs="KFGQPC Uthman Taha Naskh"/>
          <w:sz w:val="30"/>
          <w:szCs w:val="30"/>
          <w:rtl/>
        </w:rPr>
        <w:t>الإيمان</w:t>
      </w:r>
      <w:r w:rsidRPr="001050F4">
        <w:rPr>
          <w:rFonts w:ascii="Traditional Arabic" w:hAnsi="Traditional Arabic" w:cs="KFGQPC Uthman Taha Naskh"/>
          <w:sz w:val="30"/>
          <w:szCs w:val="30"/>
          <w:rtl/>
        </w:rPr>
        <w:t xml:space="preserve"> بالقد</w:t>
      </w:r>
      <w:r w:rsidR="00CC4E5B" w:rsidRPr="001050F4">
        <w:rPr>
          <w:rFonts w:ascii="Traditional Arabic" w:hAnsi="Traditional Arabic" w:cs="KFGQPC Uthman Taha Naskh"/>
          <w:sz w:val="30"/>
          <w:szCs w:val="30"/>
          <w:rtl/>
        </w:rPr>
        <w:t>ر لحصولها لمن لم يسع لها ومنعها</w:t>
      </w:r>
      <w:r w:rsidR="00DD3E4F">
        <w:rPr>
          <w:rFonts w:ascii="Traditional Arabic" w:hAnsi="Traditional Arabic" w:cs="KFGQPC Uthman Taha Naskh" w:hint="cs"/>
          <w:sz w:val="30"/>
          <w:szCs w:val="30"/>
          <w:rtl/>
        </w:rPr>
        <w:t xml:space="preserve"> </w:t>
      </w:r>
      <w:r w:rsidRPr="001050F4">
        <w:rPr>
          <w:rFonts w:ascii="Traditional Arabic" w:hAnsi="Traditional Arabic" w:cs="KFGQPC Uthman Taha Naskh"/>
          <w:sz w:val="30"/>
          <w:szCs w:val="30"/>
          <w:rtl/>
        </w:rPr>
        <w:t>عمن سعی</w:t>
      </w:r>
      <w:r w:rsidR="00CC4E5B" w:rsidRPr="001050F4">
        <w:rPr>
          <w:rFonts w:ascii="Traditional Arabic" w:hAnsi="Traditional Arabic" w:cs="KFGQPC Uthman Taha Naskh" w:hint="cs"/>
          <w:sz w:val="30"/>
          <w:szCs w:val="30"/>
          <w:rtl/>
        </w:rPr>
        <w:t>.</w:t>
      </w:r>
      <w:r w:rsidRPr="001050F4">
        <w:rPr>
          <w:rFonts w:ascii="Traditional Arabic" w:hAnsi="Traditional Arabic" w:cs="KFGQPC Uthman Taha Naskh"/>
          <w:sz w:val="30"/>
          <w:szCs w:val="30"/>
          <w:rtl/>
        </w:rPr>
        <w:t xml:space="preserve"> </w:t>
      </w:r>
    </w:p>
    <w:p w14:paraId="1F9EE787" w14:textId="57CF9063" w:rsidR="00CC4E5B"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1050F4">
        <w:rPr>
          <w:rFonts w:ascii="Traditional Arabic" w:hAnsi="Traditional Arabic" w:cs="KFGQPC Uthman Taha Naskh"/>
          <w:sz w:val="30"/>
          <w:szCs w:val="30"/>
          <w:rtl/>
        </w:rPr>
        <w:lastRenderedPageBreak/>
        <w:t xml:space="preserve"> الرابعة والعشرون</w:t>
      </w:r>
      <w:r w:rsidR="00262DD0" w:rsidRPr="001050F4">
        <w:rPr>
          <w:rFonts w:ascii="Traditional Arabic" w:hAnsi="Traditional Arabic" w:cs="KFGQPC Uthman Taha Naskh"/>
          <w:sz w:val="30"/>
          <w:szCs w:val="30"/>
          <w:rtl/>
        </w:rPr>
        <w:t xml:space="preserve">: </w:t>
      </w:r>
      <w:r w:rsidRPr="001050F4">
        <w:rPr>
          <w:rFonts w:ascii="Traditional Arabic" w:hAnsi="Traditional Arabic" w:cs="KFGQPC Uthman Taha Naskh"/>
          <w:sz w:val="30"/>
          <w:szCs w:val="30"/>
          <w:rtl/>
        </w:rPr>
        <w:t xml:space="preserve">الأدب </w:t>
      </w:r>
      <w:r w:rsidR="0053589D">
        <w:rPr>
          <w:rFonts w:ascii="Traditional Arabic" w:hAnsi="Traditional Arabic" w:cs="KFGQPC Uthman Taha Naskh"/>
          <w:sz w:val="30"/>
          <w:szCs w:val="30"/>
          <w:rtl/>
        </w:rPr>
        <w:t>فى</w:t>
      </w:r>
      <w:r w:rsidRPr="001050F4">
        <w:rPr>
          <w:rFonts w:ascii="Traditional Arabic" w:hAnsi="Traditional Arabic" w:cs="KFGQPC Uthman Taha Naskh"/>
          <w:sz w:val="30"/>
          <w:szCs w:val="30"/>
          <w:rtl/>
        </w:rPr>
        <w:t xml:space="preserve"> قوله</w:t>
      </w:r>
      <w:r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على رسلك</w:t>
      </w:r>
      <w:r w:rsidR="007B6B9D">
        <w:rPr>
          <w:rFonts w:ascii="Traditional Arabic" w:hAnsi="Traditional Arabic" w:cs="KFGQPC Uthman Taha Naskh"/>
          <w:b/>
          <w:bCs/>
          <w:color w:val="0070C0"/>
          <w:sz w:val="30"/>
          <w:szCs w:val="30"/>
          <w:rtl/>
        </w:rPr>
        <w:t>»</w:t>
      </w:r>
      <w:r w:rsidR="00CC4E5B" w:rsidRPr="00E56013">
        <w:rPr>
          <w:rFonts w:ascii="Traditional Arabic" w:hAnsi="Traditional Arabic" w:cs="KFGQPC Uthman Taha Naskh" w:hint="cs"/>
          <w:color w:val="000000" w:themeColor="text1"/>
          <w:sz w:val="30"/>
          <w:szCs w:val="30"/>
          <w:rtl/>
        </w:rPr>
        <w:t>.</w:t>
      </w:r>
    </w:p>
    <w:p w14:paraId="2E24DB2B" w14:textId="77777777" w:rsidR="001D48F4"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الخامسة والعشرون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الدعوة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CC4E5B" w:rsidRPr="00E56013">
        <w:rPr>
          <w:rFonts w:ascii="Traditional Arabic" w:hAnsi="Traditional Arabic" w:cs="KFGQPC Uthman Taha Naskh"/>
          <w:color w:val="000000" w:themeColor="text1"/>
          <w:sz w:val="30"/>
          <w:szCs w:val="30"/>
          <w:rtl/>
        </w:rPr>
        <w:t xml:space="preserve"> قبل القتال</w:t>
      </w:r>
      <w:r w:rsidR="00CC4E5B" w:rsidRPr="00E56013">
        <w:rPr>
          <w:rFonts w:ascii="Traditional Arabic" w:hAnsi="Traditional Arabic" w:cs="KFGQPC Uthman Taha Naskh" w:hint="cs"/>
          <w:color w:val="000000" w:themeColor="text1"/>
          <w:sz w:val="30"/>
          <w:szCs w:val="30"/>
          <w:rtl/>
        </w:rPr>
        <w:t>.</w:t>
      </w:r>
    </w:p>
    <w:p w14:paraId="56F8D224" w14:textId="77777777" w:rsidR="00CC4E5B"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السادسة والعشرون</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00CC4E5B" w:rsidRPr="00E56013">
        <w:rPr>
          <w:rFonts w:ascii="Traditional Arabic" w:hAnsi="Traditional Arabic" w:cs="KFGQPC Uthman Taha Naskh"/>
          <w:color w:val="000000" w:themeColor="text1"/>
          <w:sz w:val="30"/>
          <w:szCs w:val="30"/>
          <w:rtl/>
        </w:rPr>
        <w:t xml:space="preserve"> مشروع لمن دعوا قبل ذلك وقوتلوا</w:t>
      </w:r>
      <w:r w:rsidR="00CC4E5B" w:rsidRPr="00E56013">
        <w:rPr>
          <w:rFonts w:ascii="Traditional Arabic" w:hAnsi="Traditional Arabic" w:cs="KFGQPC Uthman Taha Naskh" w:hint="cs"/>
          <w:color w:val="000000" w:themeColor="text1"/>
          <w:sz w:val="30"/>
          <w:szCs w:val="30"/>
          <w:rtl/>
        </w:rPr>
        <w:t>.</w:t>
      </w:r>
    </w:p>
    <w:p w14:paraId="22A2A0E5" w14:textId="77777777" w:rsidR="00CC4E5B" w:rsidRPr="00DD3E4F" w:rsidRDefault="00D560B5" w:rsidP="00DD3E4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السابعة والعشرون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الدعوة بالحكم</w:t>
      </w:r>
      <w:r w:rsidR="00CC4E5B" w:rsidRPr="00E56013">
        <w:rPr>
          <w:rFonts w:ascii="Traditional Arabic" w:hAnsi="Traditional Arabic" w:cs="KFGQPC Uthman Taha Naskh"/>
          <w:color w:val="000000" w:themeColor="text1"/>
          <w:sz w:val="30"/>
          <w:szCs w:val="30"/>
          <w:rtl/>
        </w:rPr>
        <w:t xml:space="preserve">ة لقوله </w:t>
      </w:r>
      <w:r w:rsidR="007B6B9D">
        <w:rPr>
          <w:rFonts w:ascii="Traditional Arabic" w:hAnsi="Traditional Arabic" w:cs="KFGQPC Uthman Taha Naskh"/>
          <w:b/>
          <w:bCs/>
          <w:color w:val="0070C0"/>
          <w:sz w:val="30"/>
          <w:szCs w:val="30"/>
          <w:rtl/>
        </w:rPr>
        <w:t>«</w:t>
      </w:r>
      <w:r w:rsidR="00DD3E4F">
        <w:rPr>
          <w:rFonts w:ascii="Traditional Arabic" w:hAnsi="Traditional Arabic" w:cs="KFGQPC Uthman Taha Naskh"/>
          <w:b/>
          <w:bCs/>
          <w:color w:val="0070C0"/>
          <w:sz w:val="30"/>
          <w:szCs w:val="30"/>
          <w:rtl/>
        </w:rPr>
        <w:t>أخبر هم بما يجب</w:t>
      </w:r>
      <w:r w:rsidR="00CC4E5B" w:rsidRPr="007B6B9D">
        <w:rPr>
          <w:rFonts w:ascii="Traditional Arabic" w:hAnsi="Traditional Arabic" w:cs="KFGQPC Uthman Taha Naskh"/>
          <w:b/>
          <w:bCs/>
          <w:color w:val="0070C0"/>
          <w:sz w:val="30"/>
          <w:szCs w:val="30"/>
          <w:rtl/>
        </w:rPr>
        <w:t xml:space="preserve"> عليهم</w:t>
      </w:r>
      <w:r w:rsidRPr="007B6B9D">
        <w:rPr>
          <w:rFonts w:ascii="Traditional Arabic" w:hAnsi="Traditional Arabic" w:cs="KFGQPC Uthman Taha Naskh"/>
          <w:b/>
          <w:bCs/>
          <w:color w:val="0070C0"/>
          <w:sz w:val="30"/>
          <w:szCs w:val="30"/>
          <w:rtl/>
        </w:rPr>
        <w:t>»</w:t>
      </w:r>
      <w:r w:rsidR="00CC4E5B"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540347A8" w14:textId="2FC71026" w:rsidR="001D48F4"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الثامنة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العشرون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المعرفة بحق الله تعالى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CC4E5B" w:rsidRPr="00E56013">
        <w:rPr>
          <w:rFonts w:ascii="Traditional Arabic" w:hAnsi="Traditional Arabic" w:cs="KFGQPC Uthman Taha Naskh" w:hint="cs"/>
          <w:color w:val="000000" w:themeColor="text1"/>
          <w:sz w:val="30"/>
          <w:szCs w:val="30"/>
          <w:rtl/>
        </w:rPr>
        <w:t>.</w:t>
      </w:r>
    </w:p>
    <w:p w14:paraId="1CE0E966" w14:textId="77777777" w:rsidR="00CC4E5B" w:rsidRPr="00E56013" w:rsidRDefault="00D560B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التاسعة والعشرون</w:t>
      </w:r>
      <w:r w:rsidR="00262DD0">
        <w:rPr>
          <w:rFonts w:ascii="Traditional Arabic" w:hAnsi="Traditional Arabic" w:cs="KFGQPC Uthman Taha Naskh"/>
          <w:color w:val="000000" w:themeColor="text1"/>
          <w:sz w:val="30"/>
          <w:szCs w:val="30"/>
          <w:rtl/>
        </w:rPr>
        <w:t xml:space="preserve">: </w:t>
      </w:r>
      <w:r w:rsidR="00CC4E5B" w:rsidRPr="00E56013">
        <w:rPr>
          <w:rFonts w:ascii="Traditional Arabic" w:hAnsi="Traditional Arabic" w:cs="KFGQPC Uthman Taha Naskh"/>
          <w:color w:val="000000" w:themeColor="text1"/>
          <w:sz w:val="30"/>
          <w:szCs w:val="30"/>
          <w:rtl/>
        </w:rPr>
        <w:t xml:space="preserve">ثواب من </w:t>
      </w:r>
      <w:r w:rsidR="00CC4E5B" w:rsidRPr="00E56013">
        <w:rPr>
          <w:rFonts w:ascii="Traditional Arabic" w:hAnsi="Traditional Arabic" w:cs="KFGQPC Uthman Taha Naskh" w:hint="cs"/>
          <w:color w:val="000000" w:themeColor="text1"/>
          <w:sz w:val="30"/>
          <w:szCs w:val="30"/>
          <w:rtl/>
        </w:rPr>
        <w:t>إ</w:t>
      </w:r>
      <w:r w:rsidR="00CC4E5B" w:rsidRPr="00E56013">
        <w:rPr>
          <w:rFonts w:ascii="Traditional Arabic" w:hAnsi="Traditional Arabic" w:cs="KFGQPC Uthman Taha Naskh"/>
          <w:color w:val="000000" w:themeColor="text1"/>
          <w:sz w:val="30"/>
          <w:szCs w:val="30"/>
          <w:rtl/>
        </w:rPr>
        <w:t>هتدى على يديه رجل واحد</w:t>
      </w:r>
      <w:r w:rsidR="00CC4E5B"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7B66C112" w14:textId="77777777" w:rsidR="00D560B5" w:rsidRPr="00E56013" w:rsidRDefault="00CC4E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الثلاثون</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الحلف على الفتيا</w:t>
      </w:r>
      <w:r w:rsidRPr="00E56013">
        <w:rPr>
          <w:rFonts w:ascii="Traditional Arabic" w:hAnsi="Traditional Arabic" w:cs="KFGQPC Uthman Taha Naskh" w:hint="cs"/>
          <w:color w:val="000000" w:themeColor="text1"/>
          <w:sz w:val="30"/>
          <w:szCs w:val="30"/>
          <w:rtl/>
        </w:rPr>
        <w:t>.</w:t>
      </w:r>
    </w:p>
    <w:p w14:paraId="3009D9A2" w14:textId="491CC329" w:rsidR="00D560B5" w:rsidRPr="00E56013" w:rsidRDefault="00D560B5" w:rsidP="006C05B2">
      <w:pPr>
        <w:pStyle w:val="a"/>
        <w:rPr>
          <w:rtl/>
        </w:rPr>
      </w:pPr>
      <w:bookmarkStart w:id="43" w:name="_Toc112248083"/>
      <w:r w:rsidRPr="00E56013">
        <w:rPr>
          <w:rtl/>
        </w:rPr>
        <w:t>الهدف</w:t>
      </w:r>
      <w:r w:rsidR="00512098">
        <w:rPr>
          <w:rtl/>
        </w:rPr>
        <w:t xml:space="preserve">: </w:t>
      </w:r>
      <w:bookmarkEnd w:id="43"/>
    </w:p>
    <w:p w14:paraId="04EEECB4" w14:textId="77777777" w:rsidR="00D560B5" w:rsidRPr="00E56013" w:rsidRDefault="00CC4E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قصد ال</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 xml:space="preserve">مام المصلح رحمه الله من هذا الباب بیان وجوب دعوة الناس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توحيد الله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hint="cs"/>
          <w:color w:val="000000" w:themeColor="text1"/>
          <w:sz w:val="30"/>
          <w:szCs w:val="30"/>
          <w:rtl/>
        </w:rPr>
        <w:t>إ</w:t>
      </w:r>
      <w:r w:rsidR="00D560B5" w:rsidRPr="00E56013">
        <w:rPr>
          <w:rFonts w:ascii="Traditional Arabic" w:hAnsi="Traditional Arabic" w:cs="KFGQPC Uthman Taha Naskh"/>
          <w:color w:val="000000" w:themeColor="text1"/>
          <w:sz w:val="30"/>
          <w:szCs w:val="30"/>
          <w:rtl/>
        </w:rPr>
        <w:t>خلاص العبادة له</w:t>
      </w:r>
      <w:r w:rsidR="00584605">
        <w:rPr>
          <w:rFonts w:ascii="Traditional Arabic" w:hAnsi="Traditional Arabic" w:cs="KFGQPC Uthman Taha Naskh"/>
          <w:color w:val="000000" w:themeColor="text1"/>
          <w:sz w:val="30"/>
          <w:szCs w:val="30"/>
          <w:rtl/>
        </w:rPr>
        <w:t xml:space="preserve">، </w:t>
      </w:r>
      <w:r w:rsidR="00D560B5" w:rsidRPr="00E56013">
        <w:rPr>
          <w:rFonts w:ascii="Traditional Arabic" w:hAnsi="Traditional Arabic" w:cs="KFGQPC Uthman Taha Naskh"/>
          <w:color w:val="000000" w:themeColor="text1"/>
          <w:sz w:val="30"/>
          <w:szCs w:val="30"/>
          <w:rtl/>
        </w:rPr>
        <w:t xml:space="preserve">والبعد عن كل ما يلوث عقيدة المسلم من شرك </w:t>
      </w:r>
      <w:r w:rsidR="0075213A" w:rsidRPr="00E56013">
        <w:rPr>
          <w:rFonts w:ascii="Traditional Arabic" w:hAnsi="Traditional Arabic" w:cs="KFGQPC Uthman Taha Naskh"/>
          <w:color w:val="000000" w:themeColor="text1"/>
          <w:sz w:val="30"/>
          <w:szCs w:val="30"/>
          <w:rtl/>
        </w:rPr>
        <w:t>أو</w:t>
      </w:r>
      <w:r w:rsidR="00D560B5" w:rsidRPr="00E56013">
        <w:rPr>
          <w:rFonts w:ascii="Traditional Arabic" w:hAnsi="Traditional Arabic" w:cs="KFGQPC Uthman Taha Naskh"/>
          <w:color w:val="000000" w:themeColor="text1"/>
          <w:sz w:val="30"/>
          <w:szCs w:val="30"/>
          <w:rtl/>
        </w:rPr>
        <w:t xml:space="preserve"> بدع </w:t>
      </w:r>
      <w:r w:rsidR="0075213A" w:rsidRPr="00E56013">
        <w:rPr>
          <w:rFonts w:ascii="Traditional Arabic" w:hAnsi="Traditional Arabic" w:cs="KFGQPC Uthman Taha Naskh"/>
          <w:color w:val="000000" w:themeColor="text1"/>
          <w:sz w:val="30"/>
          <w:szCs w:val="30"/>
          <w:rtl/>
        </w:rPr>
        <w:t>أو</w:t>
      </w:r>
      <w:r w:rsidR="00D560B5"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خرافات</w:t>
      </w:r>
      <w:r w:rsidRPr="00E56013">
        <w:rPr>
          <w:rFonts w:ascii="Traditional Arabic" w:hAnsi="Traditional Arabic" w:cs="KFGQPC Uthman Taha Naskh" w:hint="cs"/>
          <w:color w:val="000000" w:themeColor="text1"/>
          <w:sz w:val="30"/>
          <w:szCs w:val="30"/>
          <w:rtl/>
        </w:rPr>
        <w:t>.</w:t>
      </w:r>
    </w:p>
    <w:p w14:paraId="5CFB687E" w14:textId="606818BC" w:rsidR="00F472A5" w:rsidRPr="00E56013" w:rsidRDefault="00F472A5" w:rsidP="006C05B2">
      <w:pPr>
        <w:pStyle w:val="a"/>
      </w:pPr>
      <w:bookmarkStart w:id="44" w:name="_Toc112248084"/>
      <w:r w:rsidRPr="00E56013">
        <w:rPr>
          <w:rtl/>
        </w:rPr>
        <w:t>الشرح:</w:t>
      </w:r>
      <w:bookmarkEnd w:id="44"/>
    </w:p>
    <w:p w14:paraId="33E47EF8" w14:textId="77777777"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 xml:space="preserve">ورد </w:t>
      </w:r>
      <w:r w:rsidR="00CC4E5B" w:rsidRPr="00E56013">
        <w:rPr>
          <w:rFonts w:ascii="Traditional Arabic" w:hAnsi="Traditional Arabic" w:cs="KFGQPC Uthman Taha Naskh"/>
          <w:b/>
          <w:bCs/>
          <w:color w:val="000000" w:themeColor="text1"/>
          <w:sz w:val="30"/>
          <w:szCs w:val="30"/>
          <w:rtl/>
        </w:rPr>
        <w:t>تحت هذا الباب آية واحدة وحديثان</w:t>
      </w:r>
      <w:r w:rsidR="00CC4E5B" w:rsidRPr="00E56013">
        <w:rPr>
          <w:rFonts w:ascii="Traditional Arabic" w:hAnsi="Traditional Arabic" w:cs="KFGQPC Uthman Taha Naskh" w:hint="cs"/>
          <w:b/>
          <w:bCs/>
          <w:color w:val="000000" w:themeColor="text1"/>
          <w:sz w:val="30"/>
          <w:szCs w:val="30"/>
          <w:rtl/>
        </w:rPr>
        <w:t>.</w:t>
      </w:r>
    </w:p>
    <w:p w14:paraId="5FE7B7B9" w14:textId="1EF36AB0"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الآية الكريمة بعد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بين الله سبحانه وتعالى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آيات سابقة لهذه الآية الدليل القاطع على وجود الله المتمثل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هذا الكون المحير للعقل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CC4E5B" w:rsidRPr="00E56013">
        <w:rPr>
          <w:rFonts w:ascii="Traditional Arabic" w:hAnsi="Traditional Arabic" w:cs="KFGQPC Uthman Taha Naskh"/>
          <w:color w:val="000000" w:themeColor="text1"/>
          <w:sz w:val="30"/>
          <w:szCs w:val="30"/>
          <w:rtl/>
        </w:rPr>
        <w:t>أحكامه</w:t>
      </w:r>
      <w:r w:rsidRPr="00E56013">
        <w:rPr>
          <w:rFonts w:ascii="Traditional Arabic" w:hAnsi="Traditional Arabic" w:cs="KFGQPC Uthman Taha Naskh"/>
          <w:color w:val="000000" w:themeColor="text1"/>
          <w:sz w:val="30"/>
          <w:szCs w:val="30"/>
          <w:rtl/>
        </w:rPr>
        <w:t xml:space="preserve"> ودقة نظامه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وخفاء أسراره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وما عليه البشر من غفلة عن التفكير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CC4E5B" w:rsidRPr="00E56013">
        <w:rPr>
          <w:rFonts w:ascii="Traditional Arabic" w:hAnsi="Traditional Arabic" w:cs="KFGQPC Uthman Taha Naskh"/>
          <w:color w:val="000000" w:themeColor="text1"/>
          <w:sz w:val="30"/>
          <w:szCs w:val="30"/>
          <w:rtl/>
        </w:rPr>
        <w:t>آيات الله الدالة على وحدانيته</w:t>
      </w:r>
      <w:r w:rsidR="00CC4E5B" w:rsidRPr="00E56013">
        <w:rPr>
          <w:rFonts w:ascii="Traditional Arabic" w:hAnsi="Traditional Arabic" w:cs="KFGQPC Uthman Taha Naskh" w:hint="cs"/>
          <w:color w:val="000000" w:themeColor="text1"/>
          <w:sz w:val="30"/>
          <w:szCs w:val="30"/>
          <w:rtl/>
        </w:rPr>
        <w:t>.</w:t>
      </w:r>
    </w:p>
    <w:p w14:paraId="578026EC" w14:textId="6DFF36C3" w:rsidR="00F472A5" w:rsidRPr="00E56013" w:rsidRDefault="00F472A5" w:rsidP="00DD3E4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أمر رسوله عليه الصلاة والسلام</w:t>
      </w:r>
      <w:r w:rsidR="00584605">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يخبر الناس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طريقه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الدعوة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توحيد الله </w:t>
      </w:r>
      <w:r w:rsidR="00CC4E5B" w:rsidRPr="00E56013">
        <w:rPr>
          <w:rFonts w:ascii="Traditional Arabic" w:hAnsi="Traditional Arabic" w:cs="KFGQPC Uthman Taha Naskh"/>
          <w:color w:val="000000" w:themeColor="text1"/>
          <w:sz w:val="30"/>
          <w:szCs w:val="30"/>
          <w:rtl/>
        </w:rPr>
        <w:t>وإخلاص</w:t>
      </w:r>
      <w:r w:rsidRPr="00E56013">
        <w:rPr>
          <w:rFonts w:ascii="Traditional Arabic" w:hAnsi="Traditional Arabic" w:cs="KFGQPC Uthman Taha Naskh"/>
          <w:color w:val="000000" w:themeColor="text1"/>
          <w:sz w:val="30"/>
          <w:szCs w:val="30"/>
          <w:rtl/>
        </w:rPr>
        <w:t xml:space="preserve"> العبادة له وحده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فقال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قُلْ هَذِهِ سَبِيلِي أَدْعُو إِلَى اللَّهِ عَلَى بَصِيرَةٍ أَنَا وَمَنِ اتَّبَعَنِي وَسُبْحَانَ اللَّهِ وَمَا أَنَا مِنَ الْمُشْرِكِينَ</w:t>
      </w:r>
      <w:r w:rsidR="00383FCB" w:rsidRPr="00E7023D">
        <w:rPr>
          <w:rFonts w:ascii="Traditional Arabic" w:hAnsi="Traditional Arabic" w:cs="KFGQPC Uthman Taha Naskh"/>
          <w:b/>
          <w:bCs/>
          <w:color w:val="0070C0"/>
          <w:sz w:val="30"/>
          <w:szCs w:val="30"/>
          <w:rtl/>
        </w:rPr>
        <w:t>﴾</w:t>
      </w:r>
      <w:r w:rsidR="00CC4E5B" w:rsidRPr="00911D64">
        <w:rPr>
          <w:rFonts w:ascii="Traditional Arabic" w:hAnsi="Traditional Arabic" w:cs="KFGQPC Uthman Taha Naskh" w:hint="cs"/>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قل يا محمد هذه الدعوة التي أدعو </w:t>
      </w:r>
      <w:r w:rsidR="00CE4F94" w:rsidRPr="00E56013">
        <w:rPr>
          <w:rFonts w:ascii="Traditional Arabic" w:hAnsi="Traditional Arabic" w:cs="KFGQPC Uthman Taha Naskh"/>
          <w:color w:val="000000" w:themeColor="text1"/>
          <w:sz w:val="30"/>
          <w:szCs w:val="30"/>
          <w:rtl/>
        </w:rPr>
        <w:t>إليها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والطريقة التي </w:t>
      </w:r>
      <w:r w:rsidR="00F34FE3" w:rsidRPr="00E56013">
        <w:rPr>
          <w:rFonts w:ascii="Traditional Arabic" w:hAnsi="Traditional Arabic" w:cs="KFGQPC Uthman Taha Naskh"/>
          <w:color w:val="000000" w:themeColor="text1"/>
          <w:sz w:val="30"/>
          <w:szCs w:val="30"/>
          <w:rtl/>
        </w:rPr>
        <w:t>أنا</w:t>
      </w:r>
      <w:r w:rsidRPr="00E56013">
        <w:rPr>
          <w:rFonts w:ascii="Traditional Arabic" w:hAnsi="Traditional Arabic" w:cs="KFGQPC Uthman Taha Naskh"/>
          <w:color w:val="000000" w:themeColor="text1"/>
          <w:sz w:val="30"/>
          <w:szCs w:val="30"/>
          <w:rtl/>
        </w:rPr>
        <w:t xml:space="preserve"> سائر عليها</w:t>
      </w:r>
      <w:r w:rsidR="003F6C07">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من الدعوة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توحيد الله </w:t>
      </w:r>
      <w:r w:rsidR="00CC4E5B" w:rsidRPr="00E56013">
        <w:rPr>
          <w:rFonts w:ascii="Traditional Arabic" w:hAnsi="Traditional Arabic" w:cs="KFGQPC Uthman Taha Naskh"/>
          <w:color w:val="000000" w:themeColor="text1"/>
          <w:sz w:val="30"/>
          <w:szCs w:val="30"/>
          <w:rtl/>
        </w:rPr>
        <w:t>وإخلاص</w:t>
      </w:r>
      <w:r w:rsidRPr="00E56013">
        <w:rPr>
          <w:rFonts w:ascii="Traditional Arabic" w:hAnsi="Traditional Arabic" w:cs="KFGQPC Uthman Taha Naskh"/>
          <w:color w:val="000000" w:themeColor="text1"/>
          <w:sz w:val="30"/>
          <w:szCs w:val="30"/>
          <w:rtl/>
        </w:rPr>
        <w:t xml:space="preserve"> العبادة له ومحاربة الأصنام والأوثان</w:t>
      </w:r>
      <w:r w:rsidR="00584605">
        <w:rPr>
          <w:rFonts w:ascii="Traditional Arabic" w:hAnsi="Traditional Arabic" w:cs="KFGQPC Uthman Taha Naskh"/>
          <w:color w:val="000000" w:themeColor="text1"/>
          <w:sz w:val="30"/>
          <w:szCs w:val="30"/>
          <w:rtl/>
        </w:rPr>
        <w:t xml:space="preserve">،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سنتي ومنهاجي </w:t>
      </w:r>
      <w:r w:rsidR="00383FCB" w:rsidRPr="00E7023D">
        <w:rPr>
          <w:rFonts w:ascii="Traditional Arabic" w:hAnsi="Traditional Arabic" w:cs="Traditional Arabic"/>
          <w:b/>
          <w:bCs/>
          <w:color w:val="0070C0"/>
          <w:sz w:val="30"/>
          <w:szCs w:val="30"/>
          <w:rtl/>
        </w:rPr>
        <w:t>﴿</w:t>
      </w:r>
      <w:r w:rsidR="00DD3E4F" w:rsidRPr="00E7023D">
        <w:rPr>
          <w:rFonts w:ascii="Traditional Arabic" w:hAnsi="Traditional Arabic" w:cs="KFGQPC Uthman Taha Naskh"/>
          <w:b/>
          <w:bCs/>
          <w:color w:val="0070C0"/>
          <w:sz w:val="30"/>
          <w:szCs w:val="30"/>
          <w:rtl/>
        </w:rPr>
        <w:t>أَدْعُو إِلَى اللَّهِ</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توحيد الله الواحد الأحد </w:t>
      </w:r>
      <w:r w:rsidR="00383FCB"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عَلَى بَصِيرَةٍ</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CC4E5B" w:rsidRPr="00E56013">
        <w:rPr>
          <w:rFonts w:ascii="Traditional Arabic" w:hAnsi="Traditional Arabic" w:cs="KFGQPC Uthman Taha Naskh"/>
          <w:color w:val="000000" w:themeColor="text1"/>
          <w:sz w:val="30"/>
          <w:szCs w:val="30"/>
          <w:rtl/>
        </w:rPr>
        <w:t xml:space="preserve"> على علم قاطع بما </w:t>
      </w:r>
      <w:r w:rsidR="00CC4E5B"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دعو </w:t>
      </w:r>
      <w:r w:rsidR="00F46637" w:rsidRPr="00E56013">
        <w:rPr>
          <w:rFonts w:ascii="Traditional Arabic" w:hAnsi="Traditional Arabic" w:cs="KFGQPC Uthman Taha Naskh"/>
          <w:color w:val="000000" w:themeColor="text1"/>
          <w:sz w:val="30"/>
          <w:szCs w:val="30"/>
          <w:rtl/>
        </w:rPr>
        <w:t>إليه</w:t>
      </w:r>
      <w:r w:rsidR="00584605">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أَنَا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 xml:space="preserve">وكذلك يدعو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وَمَنِ اتَّبَعَنِي</w:t>
      </w:r>
      <w:r w:rsidR="00383FCB" w:rsidRPr="00E7023D">
        <w:rPr>
          <w:rFonts w:ascii="Traditional Arabic" w:hAnsi="Traditional Arabic" w:cs="KFGQPC Uthman Taha Naskh"/>
          <w:b/>
          <w:bCs/>
          <w:color w:val="0070C0"/>
          <w:sz w:val="30"/>
          <w:szCs w:val="30"/>
          <w:rtl/>
        </w:rPr>
        <w:t>﴾</w:t>
      </w:r>
      <w:r w:rsidR="00CC4E5B" w:rsidRPr="00E56013">
        <w:rPr>
          <w:rFonts w:ascii="Traditional Arabic" w:hAnsi="Traditional Arabic" w:cs="KFGQPC Uthman Taha Naskh"/>
          <w:color w:val="000000" w:themeColor="text1"/>
          <w:sz w:val="30"/>
          <w:szCs w:val="30"/>
          <w:rtl/>
        </w:rPr>
        <w:t xml:space="preserve"> يعني من آمن بي و</w:t>
      </w:r>
      <w:r w:rsidR="00CC4E5B"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تبع طريقتي</w:t>
      </w:r>
      <w:r w:rsidR="00584605">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وَسُبْحَانَ اللَّهِ</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يعني أ</w:t>
      </w:r>
      <w:r w:rsidR="003A6A7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نزه الله وأعظمه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عن الشركاء</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الأنداد</w:t>
      </w:r>
      <w:r w:rsidR="00584605">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وَمَا أَنَا مِنَ الْمُشْرِكِينَ</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ما </w:t>
      </w:r>
      <w:r w:rsidR="00F34FE3" w:rsidRPr="00E56013">
        <w:rPr>
          <w:rFonts w:ascii="Traditional Arabic" w:hAnsi="Traditional Arabic" w:cs="KFGQPC Uthman Taha Naskh"/>
          <w:color w:val="000000" w:themeColor="text1"/>
          <w:sz w:val="30"/>
          <w:szCs w:val="30"/>
          <w:rtl/>
        </w:rPr>
        <w:t>أنا</w:t>
      </w:r>
      <w:r w:rsidRPr="00E56013">
        <w:rPr>
          <w:rFonts w:ascii="Traditional Arabic" w:hAnsi="Traditional Arabic" w:cs="KFGQPC Uthman Taha Naskh"/>
          <w:color w:val="000000" w:themeColor="text1"/>
          <w:sz w:val="30"/>
          <w:szCs w:val="30"/>
          <w:rtl/>
        </w:rPr>
        <w:t xml:space="preserve"> م</w:t>
      </w:r>
      <w:r w:rsidR="003A6A71">
        <w:rPr>
          <w:rFonts w:ascii="Traditional Arabic" w:hAnsi="Traditional Arabic" w:cs="KFGQPC Uthman Taha Naskh" w:hint="cs"/>
          <w:color w:val="000000" w:themeColor="text1"/>
          <w:sz w:val="30"/>
          <w:szCs w:val="30"/>
          <w:rtl/>
        </w:rPr>
        <w:t>م</w:t>
      </w:r>
      <w:r w:rsidRPr="00E56013">
        <w:rPr>
          <w:rFonts w:ascii="Traditional Arabic" w:hAnsi="Traditional Arabic" w:cs="KFGQPC Uthman Taha Naskh"/>
          <w:color w:val="000000" w:themeColor="text1"/>
          <w:sz w:val="30"/>
          <w:szCs w:val="30"/>
          <w:rtl/>
        </w:rPr>
        <w:t xml:space="preserve">ن </w:t>
      </w:r>
      <w:r w:rsidR="00A63427" w:rsidRPr="00E56013">
        <w:rPr>
          <w:rFonts w:ascii="Traditional Arabic" w:hAnsi="Traditional Arabic" w:cs="KFGQPC Uthman Taha Naskh"/>
          <w:color w:val="000000" w:themeColor="text1"/>
          <w:sz w:val="30"/>
          <w:szCs w:val="30"/>
          <w:rtl/>
        </w:rPr>
        <w:t>أنكر</w:t>
      </w:r>
      <w:r w:rsidRPr="00E56013">
        <w:rPr>
          <w:rFonts w:ascii="Traditional Arabic" w:hAnsi="Traditional Arabic" w:cs="KFGQPC Uthman Taha Naskh"/>
          <w:color w:val="000000" w:themeColor="text1"/>
          <w:sz w:val="30"/>
          <w:szCs w:val="30"/>
          <w:rtl/>
        </w:rPr>
        <w:t xml:space="preserve"> نعم</w:t>
      </w:r>
      <w:r w:rsidR="00CC4E5B" w:rsidRPr="00E56013">
        <w:rPr>
          <w:rFonts w:ascii="Traditional Arabic" w:hAnsi="Traditional Arabic" w:cs="KFGQPC Uthman Taha Naskh"/>
          <w:color w:val="000000" w:themeColor="text1"/>
          <w:sz w:val="30"/>
          <w:szCs w:val="30"/>
          <w:rtl/>
        </w:rPr>
        <w:t xml:space="preserve">ة الله عليه فأشرك معه </w:t>
      </w:r>
      <w:r w:rsidR="0053589D">
        <w:rPr>
          <w:rFonts w:ascii="Traditional Arabic" w:hAnsi="Traditional Arabic" w:cs="KFGQPC Uthman Taha Naskh"/>
          <w:color w:val="000000" w:themeColor="text1"/>
          <w:sz w:val="30"/>
          <w:szCs w:val="30"/>
          <w:rtl/>
        </w:rPr>
        <w:t>فى</w:t>
      </w:r>
      <w:r w:rsidR="00CC4E5B" w:rsidRPr="00E56013">
        <w:rPr>
          <w:rFonts w:ascii="Traditional Arabic" w:hAnsi="Traditional Arabic" w:cs="KFGQPC Uthman Taha Naskh"/>
          <w:color w:val="000000" w:themeColor="text1"/>
          <w:sz w:val="30"/>
          <w:szCs w:val="30"/>
          <w:rtl/>
        </w:rPr>
        <w:t xml:space="preserve"> عبادته</w:t>
      </w:r>
      <w:r w:rsidR="00CC4E5B" w:rsidRPr="00E56013">
        <w:rPr>
          <w:rFonts w:ascii="Traditional Arabic" w:hAnsi="Traditional Arabic" w:cs="KFGQPC Uthman Taha Naskh" w:hint="cs"/>
          <w:color w:val="000000" w:themeColor="text1"/>
          <w:sz w:val="30"/>
          <w:szCs w:val="30"/>
          <w:rtl/>
        </w:rPr>
        <w:t>.</w:t>
      </w:r>
    </w:p>
    <w:p w14:paraId="6A620918" w14:textId="05D95899" w:rsidR="00F472A5" w:rsidRPr="00E56013" w:rsidRDefault="00F472A5" w:rsidP="00DD3E4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بعد الآية الكريمة هذه يأت</w:t>
      </w:r>
      <w:r w:rsidR="003A6A7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حديث بعث معاذ بن جبل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اليمن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داعي</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لتوحيد الله وحاكم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ينفذ شريعة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على ضوء توجيهات الرسول عليه الصلاة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التي جاء فيها قوله</w:t>
      </w:r>
      <w:r w:rsidR="00262DD0">
        <w:rPr>
          <w:rFonts w:ascii="Traditional Arabic" w:hAnsi="Traditional Arabic" w:cs="KFGQPC Uthman Taha Naskh"/>
          <w:color w:val="000000" w:themeColor="text1"/>
          <w:sz w:val="30"/>
          <w:szCs w:val="30"/>
          <w:rtl/>
        </w:rPr>
        <w:t xml:space="preserve">: </w:t>
      </w:r>
      <w:r w:rsidR="00DD3E4F">
        <w:rPr>
          <w:rFonts w:ascii="Traditional Arabic" w:hAnsi="Traditional Arabic" w:cs="KFGQPC Uthman Taha Naskh" w:hint="cs"/>
          <w:color w:val="000000" w:themeColor="text1"/>
          <w:sz w:val="30"/>
          <w:szCs w:val="30"/>
          <w:rtl/>
        </w:rPr>
        <w:t>«</w:t>
      </w:r>
      <w:r w:rsidR="00C110E9" w:rsidRPr="00E56013">
        <w:rPr>
          <w:rFonts w:ascii="Traditional Arabic" w:hAnsi="Traditional Arabic" w:cs="KFGQPC Uthman Taha Naskh"/>
          <w:color w:val="000000" w:themeColor="text1"/>
          <w:sz w:val="30"/>
          <w:szCs w:val="30"/>
          <w:rtl/>
        </w:rPr>
        <w:t>إنك</w:t>
      </w:r>
      <w:r w:rsidRPr="00E56013">
        <w:rPr>
          <w:rFonts w:ascii="Traditional Arabic" w:hAnsi="Traditional Arabic" w:cs="KFGQPC Uthman Taha Naskh"/>
          <w:color w:val="000000" w:themeColor="text1"/>
          <w:sz w:val="30"/>
          <w:szCs w:val="30"/>
          <w:rtl/>
        </w:rPr>
        <w:t xml:space="preserve"> تأتي قوم</w:t>
      </w:r>
      <w:r w:rsidR="003A6A7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من أهل الكتاب</w:t>
      </w:r>
      <w:r w:rsidR="00DD3E4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يشير بذلك </w:t>
      </w:r>
      <w:r w:rsidR="00630450" w:rsidRPr="00E56013">
        <w:rPr>
          <w:rFonts w:ascii="Traditional Arabic" w:hAnsi="Traditional Arabic" w:cs="KFGQPC Uthman Taha Naskh"/>
          <w:color w:val="000000" w:themeColor="text1"/>
          <w:sz w:val="30"/>
          <w:szCs w:val="30"/>
          <w:rtl/>
        </w:rPr>
        <w:t>إلى</w:t>
      </w:r>
      <w:r w:rsidR="00221F47" w:rsidRPr="00E56013">
        <w:rPr>
          <w:rFonts w:ascii="Traditional Arabic" w:hAnsi="Traditional Arabic" w:cs="KFGQPC Uthman Taha Naskh"/>
          <w:color w:val="000000" w:themeColor="text1"/>
          <w:sz w:val="30"/>
          <w:szCs w:val="30"/>
          <w:rtl/>
        </w:rPr>
        <w:t xml:space="preserve"> اليهود والنصارى الذين يمثلون</w:t>
      </w:r>
      <w:r w:rsidR="00221F4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الأكثرية من سكان اليمن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ذلك الزمن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وك</w:t>
      </w:r>
      <w:r w:rsidR="00221F47" w:rsidRPr="00E56013">
        <w:rPr>
          <w:rFonts w:ascii="Traditional Arabic" w:hAnsi="Traditional Arabic" w:cs="KFGQPC Uthman Taha Naskh"/>
          <w:color w:val="000000" w:themeColor="text1"/>
          <w:sz w:val="30"/>
          <w:szCs w:val="30"/>
          <w:rtl/>
        </w:rPr>
        <w:t>أن النبي عليه الصلاة</w:t>
      </w:r>
      <w:r w:rsidR="00221F4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والسلام بهذا يقول لمعاذ كن مستعدا لمواجهة مجادلة قد تحصل</w:t>
      </w:r>
      <w:r w:rsidR="00221F4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بينك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وبين أولئك اليهود والنصارى ومع </w:t>
      </w:r>
      <w:r w:rsidR="00221F47" w:rsidRPr="00E56013">
        <w:rPr>
          <w:rFonts w:ascii="Traditional Arabic" w:hAnsi="Traditional Arabic" w:cs="KFGQPC Uthman Taha Naskh"/>
          <w:color w:val="000000" w:themeColor="text1"/>
          <w:sz w:val="30"/>
          <w:szCs w:val="30"/>
          <w:rtl/>
        </w:rPr>
        <w:t>هذا فقد حدد عليه الصلاة والسلام</w:t>
      </w:r>
      <w:r w:rsidR="00221F4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لمعاذ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الاشياء التي يدعوهم </w:t>
      </w:r>
      <w:r w:rsidR="00CE4F94" w:rsidRPr="00E56013">
        <w:rPr>
          <w:rFonts w:ascii="Traditional Arabic" w:hAnsi="Traditional Arabic" w:cs="KFGQPC Uthman Taha Naskh"/>
          <w:color w:val="000000" w:themeColor="text1"/>
          <w:sz w:val="30"/>
          <w:szCs w:val="30"/>
          <w:rtl/>
        </w:rPr>
        <w:t>إليها</w:t>
      </w:r>
      <w:r w:rsidRPr="00E56013">
        <w:rPr>
          <w:rFonts w:ascii="Traditional Arabic" w:hAnsi="Traditional Arabic" w:cs="KFGQPC Uthman Taha Naskh"/>
          <w:color w:val="000000" w:themeColor="text1"/>
          <w:sz w:val="30"/>
          <w:szCs w:val="30"/>
          <w:rtl/>
        </w:rPr>
        <w:t xml:space="preserve"> بأمور</w:t>
      </w:r>
      <w:r w:rsidR="003A6A7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خمسة رتبها واحد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بعد الآخر فقال</w:t>
      </w:r>
      <w:r w:rsidR="00262DD0">
        <w:rPr>
          <w:rFonts w:ascii="Traditional Arabic" w:hAnsi="Traditional Arabic" w:cs="KFGQPC Uthman Taha Naskh"/>
          <w:color w:val="000000" w:themeColor="text1"/>
          <w:sz w:val="30"/>
          <w:szCs w:val="30"/>
          <w:rtl/>
        </w:rPr>
        <w:t xml:space="preserve">: </w:t>
      </w:r>
      <w:r w:rsidR="00DD3E4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فليكن أول ما تدعوهم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شهادة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w:t>
      </w:r>
      <w:r w:rsidR="00DD3E4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رواية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يوحدوا الله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بهذا وضح الرسول عليه السلام بداية الطريق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الدخول ف</w:t>
      </w:r>
      <w:r w:rsidR="003A6A7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وبين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أول نقطة يبدأ بها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ليكون مسلم</w:t>
      </w:r>
      <w:r w:rsidR="00524D5E">
        <w:rPr>
          <w:rFonts w:ascii="Traditional Arabic" w:hAnsi="Traditional Arabic" w:cs="KFGQPC Uthman Taha Naskh"/>
          <w:color w:val="000000" w:themeColor="text1"/>
          <w:sz w:val="30"/>
          <w:szCs w:val="30"/>
          <w:rtl/>
        </w:rPr>
        <w:t xml:space="preserve">ًا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الشهادة القاطعة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واحد لا شريك 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عبادته </w:t>
      </w:r>
      <w:r w:rsidR="004D1F63" w:rsidRPr="00E56013">
        <w:rPr>
          <w:rFonts w:ascii="Traditional Arabic" w:hAnsi="Traditional Arabic" w:cs="KFGQPC Uthman Taha Naskh"/>
          <w:color w:val="000000" w:themeColor="text1"/>
          <w:sz w:val="30"/>
          <w:szCs w:val="30"/>
          <w:rtl/>
        </w:rPr>
        <w:t>وأنه</w:t>
      </w:r>
      <w:r w:rsidRPr="00E56013">
        <w:rPr>
          <w:rFonts w:ascii="Traditional Arabic" w:hAnsi="Traditional Arabic" w:cs="KFGQPC Uthman Taha Naskh"/>
          <w:color w:val="000000" w:themeColor="text1"/>
          <w:sz w:val="30"/>
          <w:szCs w:val="30"/>
          <w:rtl/>
        </w:rPr>
        <w:t xml:space="preserve"> لا معبود بحق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هذا الوجود غيره وما من نبي جاء قبل محمد عليه السلام </w:t>
      </w:r>
      <w:r w:rsidR="003A6A71">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وهو يفتتح رسالته بالدعوة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w:t>
      </w:r>
      <w:r w:rsidR="003A6A71">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عتراف بالعبودية المطلقة لله رب العالمين - كما أشار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ذلك قول الله جلت قدرته </w:t>
      </w:r>
      <w:r w:rsidR="003F6C07" w:rsidRPr="00E7023D">
        <w:rPr>
          <w:rFonts w:ascii="Traditional Arabic" w:hAnsi="Traditional Arabic" w:cs="KFGQPC Uthman Taha Naskh"/>
          <w:b/>
          <w:bCs/>
          <w:color w:val="0070C0"/>
          <w:sz w:val="30"/>
          <w:szCs w:val="30"/>
          <w:rtl/>
        </w:rPr>
        <w:t>﴿</w:t>
      </w:r>
      <w:r w:rsidR="00DD3E4F" w:rsidRPr="00E7023D">
        <w:rPr>
          <w:rFonts w:ascii="Traditional Arabic" w:hAnsi="Traditional Arabic" w:cs="KFGQPC Uthman Taha Naskh"/>
          <w:b/>
          <w:bCs/>
          <w:color w:val="0070C0"/>
          <w:sz w:val="30"/>
          <w:szCs w:val="30"/>
          <w:rtl/>
        </w:rPr>
        <w:t>وَمَا أَرْسَلْنَا مِنْ قَبْلِكَ مِنْ رَسُولٍ إِلَّا نُوحِي إِلَيْهِ أَنَّهُ لَا إِلَهَ إِلَّا أَنَا فَاعْبُدُونِ</w:t>
      </w:r>
      <w:r w:rsidR="003F6C07"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ومن هنا يتضح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رسالات الأنبياء كلها تلتقي حول نقطة واحدة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توجيه البشرية </w:t>
      </w:r>
      <w:r w:rsidR="00630450" w:rsidRPr="00E56013">
        <w:rPr>
          <w:rFonts w:ascii="Traditional Arabic" w:hAnsi="Traditional Arabic" w:cs="KFGQPC Uthman Taha Naskh"/>
          <w:color w:val="000000" w:themeColor="text1"/>
          <w:sz w:val="30"/>
          <w:szCs w:val="30"/>
          <w:rtl/>
        </w:rPr>
        <w:t>إلى</w:t>
      </w:r>
      <w:r w:rsidR="00221F47" w:rsidRPr="00E56013">
        <w:rPr>
          <w:rFonts w:ascii="Traditional Arabic" w:hAnsi="Traditional Arabic" w:cs="KFGQPC Uthman Taha Naskh"/>
          <w:color w:val="000000" w:themeColor="text1"/>
          <w:sz w:val="30"/>
          <w:szCs w:val="30"/>
          <w:rtl/>
        </w:rPr>
        <w:t xml:space="preserve"> ال</w:t>
      </w:r>
      <w:r w:rsidR="00221F4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عتراف بوحدانية الله</w:t>
      </w:r>
      <w:r w:rsidR="00584605">
        <w:rPr>
          <w:rFonts w:ascii="Traditional Arabic" w:hAnsi="Traditional Arabic" w:cs="KFGQPC Uthman Taha Naskh"/>
          <w:color w:val="000000" w:themeColor="text1"/>
          <w:sz w:val="30"/>
          <w:szCs w:val="30"/>
          <w:rtl/>
        </w:rPr>
        <w:t xml:space="preserve">، </w:t>
      </w:r>
      <w:r w:rsidR="00CC4E5B" w:rsidRPr="00E56013">
        <w:rPr>
          <w:rFonts w:ascii="Traditional Arabic" w:hAnsi="Traditional Arabic" w:cs="KFGQPC Uthman Taha Naskh"/>
          <w:color w:val="000000" w:themeColor="text1"/>
          <w:sz w:val="30"/>
          <w:szCs w:val="30"/>
          <w:rtl/>
        </w:rPr>
        <w:t>وإخلاص</w:t>
      </w:r>
      <w:r w:rsidRPr="00E56013">
        <w:rPr>
          <w:rFonts w:ascii="Traditional Arabic" w:hAnsi="Traditional Arabic" w:cs="KFGQPC Uthman Taha Naskh"/>
          <w:color w:val="000000" w:themeColor="text1"/>
          <w:sz w:val="30"/>
          <w:szCs w:val="30"/>
          <w:rtl/>
        </w:rPr>
        <w:t xml:space="preserve"> العبادة له وحده قوله</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00954346">
        <w:rPr>
          <w:rFonts w:ascii="Traditional Arabic" w:hAnsi="Traditional Arabic" w:cs="KFGQPC Uthman Taha Naskh"/>
          <w:b/>
          <w:bCs/>
          <w:color w:val="0070C0"/>
          <w:sz w:val="30"/>
          <w:szCs w:val="30"/>
          <w:rtl/>
        </w:rPr>
        <w:t>وفى</w:t>
      </w:r>
      <w:r w:rsidRPr="007B6B9D">
        <w:rPr>
          <w:rFonts w:ascii="Traditional Arabic" w:hAnsi="Traditional Arabic" w:cs="KFGQPC Uthman Taha Naskh"/>
          <w:b/>
          <w:bCs/>
          <w:color w:val="0070C0"/>
          <w:sz w:val="30"/>
          <w:szCs w:val="30"/>
          <w:rtl/>
        </w:rPr>
        <w:t xml:space="preserve"> رواية </w:t>
      </w:r>
      <w:r w:rsidR="00630450" w:rsidRPr="007B6B9D">
        <w:rPr>
          <w:rFonts w:ascii="Traditional Arabic" w:hAnsi="Traditional Arabic" w:cs="KFGQPC Uthman Taha Naskh"/>
          <w:b/>
          <w:bCs/>
          <w:color w:val="0070C0"/>
          <w:sz w:val="30"/>
          <w:szCs w:val="30"/>
          <w:rtl/>
        </w:rPr>
        <w:t>إلى</w:t>
      </w:r>
      <w:r w:rsidRPr="007B6B9D">
        <w:rPr>
          <w:rFonts w:ascii="Traditional Arabic" w:hAnsi="Traditional Arabic" w:cs="KFGQPC Uthman Taha Naskh"/>
          <w:b/>
          <w:bCs/>
          <w:color w:val="0070C0"/>
          <w:sz w:val="30"/>
          <w:szCs w:val="30"/>
          <w:rtl/>
        </w:rPr>
        <w:t xml:space="preserve"> </w:t>
      </w:r>
      <w:r w:rsidR="00FE7C19" w:rsidRPr="007B6B9D">
        <w:rPr>
          <w:rFonts w:ascii="Traditional Arabic" w:hAnsi="Traditional Arabic" w:cs="KFGQPC Uthman Taha Naskh"/>
          <w:b/>
          <w:bCs/>
          <w:color w:val="0070C0"/>
          <w:sz w:val="30"/>
          <w:szCs w:val="30"/>
          <w:rtl/>
        </w:rPr>
        <w:t>إن</w:t>
      </w:r>
      <w:r w:rsidR="00221F47" w:rsidRPr="007B6B9D">
        <w:rPr>
          <w:rFonts w:ascii="Traditional Arabic" w:hAnsi="Traditional Arabic" w:cs="KFGQPC Uthman Taha Naskh"/>
          <w:b/>
          <w:bCs/>
          <w:color w:val="0070C0"/>
          <w:sz w:val="30"/>
          <w:szCs w:val="30"/>
          <w:rtl/>
        </w:rPr>
        <w:t xml:space="preserve"> يوحدوا الله</w:t>
      </w:r>
      <w:r w:rsidR="007B6B9D">
        <w:rPr>
          <w:rFonts w:ascii="Traditional Arabic" w:hAnsi="Traditional Arabic" w:cs="KFGQPC Uthman Taha Naskh"/>
          <w:b/>
          <w:bCs/>
          <w:color w:val="0070C0"/>
          <w:sz w:val="30"/>
          <w:szCs w:val="30"/>
          <w:rtl/>
        </w:rPr>
        <w:t>»</w:t>
      </w:r>
      <w:r w:rsidR="00221F47" w:rsidRPr="00E56013">
        <w:rPr>
          <w:rFonts w:ascii="Traditional Arabic" w:hAnsi="Traditional Arabic" w:cs="KFGQPC Uthman Taha Naskh"/>
          <w:color w:val="000000" w:themeColor="text1"/>
          <w:sz w:val="30"/>
          <w:szCs w:val="30"/>
          <w:rtl/>
        </w:rPr>
        <w:t xml:space="preserve"> يعني </w:t>
      </w:r>
      <w:r w:rsidR="00221F4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دعهم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21F47" w:rsidRPr="00E56013">
        <w:rPr>
          <w:rFonts w:ascii="Traditional Arabic" w:hAnsi="Traditional Arabic" w:cs="KFGQPC Uthman Taha Naskh"/>
          <w:color w:val="000000" w:themeColor="text1"/>
          <w:sz w:val="30"/>
          <w:szCs w:val="30"/>
          <w:rtl/>
        </w:rPr>
        <w:t xml:space="preserve"> يوحدوا الله</w:t>
      </w:r>
      <w:r w:rsidR="00221F47" w:rsidRPr="00E56013">
        <w:rPr>
          <w:rFonts w:ascii="Traditional Arabic" w:hAnsi="Traditional Arabic" w:cs="KFGQPC Uthman Taha Naskh" w:hint="cs"/>
          <w:color w:val="000000" w:themeColor="text1"/>
          <w:sz w:val="30"/>
          <w:szCs w:val="30"/>
          <w:rtl/>
        </w:rPr>
        <w:t>.</w:t>
      </w:r>
    </w:p>
    <w:p w14:paraId="4E03C3FF" w14:textId="0350AC64" w:rsidR="00F472A5" w:rsidRPr="007B6B9D"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ولأن كل عمل لا يقوم على توحيد الله فهو باطل</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وغير مقبول عند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عليه الصلاة والسلام </w:t>
      </w:r>
      <w:r w:rsidR="007B6B9D">
        <w:rPr>
          <w:rFonts w:ascii="Traditional Arabic" w:hAnsi="Traditional Arabic" w:cs="KFGQPC Uthman Taha Naskh"/>
          <w:b/>
          <w:bCs/>
          <w:color w:val="0070C0"/>
          <w:sz w:val="30"/>
          <w:szCs w:val="30"/>
          <w:rtl/>
        </w:rPr>
        <w:t>«</w:t>
      </w:r>
      <w:r w:rsidR="000B02BA" w:rsidRPr="007B6B9D">
        <w:rPr>
          <w:rFonts w:ascii="Traditional Arabic" w:hAnsi="Traditional Arabic" w:cs="KFGQPC Uthman Taha Naskh"/>
          <w:b/>
          <w:bCs/>
          <w:color w:val="0070C0"/>
          <w:sz w:val="30"/>
          <w:szCs w:val="30"/>
          <w:rtl/>
        </w:rPr>
        <w:t>فإن</w:t>
      </w:r>
      <w:r w:rsidRPr="007B6B9D">
        <w:rPr>
          <w:rFonts w:ascii="Traditional Arabic" w:hAnsi="Traditional Arabic" w:cs="KFGQPC Uthman Taha Naskh"/>
          <w:b/>
          <w:bCs/>
          <w:color w:val="0070C0"/>
          <w:sz w:val="30"/>
          <w:szCs w:val="30"/>
          <w:rtl/>
        </w:rPr>
        <w:t xml:space="preserve"> هم أطاعوك لذلك - </w:t>
      </w:r>
      <w:r w:rsidR="00F34FE3" w:rsidRPr="007B6B9D">
        <w:rPr>
          <w:rFonts w:ascii="Traditional Arabic" w:hAnsi="Traditional Arabic" w:cs="KFGQPC Uthman Taha Naskh"/>
          <w:b/>
          <w:bCs/>
          <w:color w:val="0070C0"/>
          <w:sz w:val="30"/>
          <w:szCs w:val="30"/>
          <w:rtl/>
        </w:rPr>
        <w:t>أي</w:t>
      </w:r>
      <w:r w:rsidRPr="007B6B9D">
        <w:rPr>
          <w:rFonts w:ascii="Traditional Arabic" w:hAnsi="Traditional Arabic" w:cs="KFGQPC Uthman Taha Naskh"/>
          <w:b/>
          <w:bCs/>
          <w:color w:val="0070C0"/>
          <w:sz w:val="30"/>
          <w:szCs w:val="30"/>
          <w:rtl/>
        </w:rPr>
        <w:t xml:space="preserve"> </w:t>
      </w:r>
      <w:r w:rsidR="000B02BA" w:rsidRPr="007B6B9D">
        <w:rPr>
          <w:rFonts w:ascii="Traditional Arabic" w:hAnsi="Traditional Arabic" w:cs="KFGQPC Uthman Taha Naskh"/>
          <w:b/>
          <w:bCs/>
          <w:color w:val="0070C0"/>
          <w:sz w:val="30"/>
          <w:szCs w:val="30"/>
          <w:rtl/>
        </w:rPr>
        <w:t>فإن</w:t>
      </w:r>
      <w:r w:rsidR="00221F47" w:rsidRPr="007B6B9D">
        <w:rPr>
          <w:rFonts w:ascii="Traditional Arabic" w:hAnsi="Traditional Arabic" w:cs="KFGQPC Uthman Taha Naskh"/>
          <w:b/>
          <w:bCs/>
          <w:color w:val="0070C0"/>
          <w:sz w:val="30"/>
          <w:szCs w:val="30"/>
          <w:rtl/>
        </w:rPr>
        <w:t xml:space="preserve"> </w:t>
      </w:r>
      <w:r w:rsidR="002E5965">
        <w:rPr>
          <w:rFonts w:ascii="Traditional Arabic" w:hAnsi="Traditional Arabic" w:cs="KFGQPC Uthman Taha Naskh" w:hint="cs"/>
          <w:b/>
          <w:bCs/>
          <w:color w:val="0070C0"/>
          <w:sz w:val="30"/>
          <w:szCs w:val="30"/>
          <w:rtl/>
        </w:rPr>
        <w:t>استجاب</w:t>
      </w:r>
      <w:r w:rsidRPr="007B6B9D">
        <w:rPr>
          <w:rFonts w:ascii="Traditional Arabic" w:hAnsi="Traditional Arabic" w:cs="KFGQPC Uthman Taha Naskh"/>
          <w:b/>
          <w:bCs/>
          <w:color w:val="0070C0"/>
          <w:sz w:val="30"/>
          <w:szCs w:val="30"/>
          <w:rtl/>
        </w:rPr>
        <w:t xml:space="preserve">وا </w:t>
      </w:r>
      <w:r w:rsidR="00630450" w:rsidRPr="007B6B9D">
        <w:rPr>
          <w:rFonts w:ascii="Traditional Arabic" w:hAnsi="Traditional Arabic" w:cs="KFGQPC Uthman Taha Naskh"/>
          <w:b/>
          <w:bCs/>
          <w:color w:val="0070C0"/>
          <w:sz w:val="30"/>
          <w:szCs w:val="30"/>
          <w:rtl/>
        </w:rPr>
        <w:t>إلى</w:t>
      </w:r>
      <w:r w:rsidRPr="007B6B9D">
        <w:rPr>
          <w:rFonts w:ascii="Traditional Arabic" w:hAnsi="Traditional Arabic" w:cs="KFGQPC Uthman Taha Naskh"/>
          <w:b/>
          <w:bCs/>
          <w:color w:val="0070C0"/>
          <w:sz w:val="30"/>
          <w:szCs w:val="30"/>
          <w:rtl/>
        </w:rPr>
        <w:t xml:space="preserve"> ما دعوتهم </w:t>
      </w:r>
      <w:r w:rsidR="00F46637" w:rsidRPr="007B6B9D">
        <w:rPr>
          <w:rFonts w:ascii="Traditional Arabic" w:hAnsi="Traditional Arabic" w:cs="KFGQPC Uthman Taha Naskh"/>
          <w:b/>
          <w:bCs/>
          <w:color w:val="0070C0"/>
          <w:sz w:val="30"/>
          <w:szCs w:val="30"/>
          <w:rtl/>
        </w:rPr>
        <w:t>إليه</w:t>
      </w:r>
      <w:r w:rsidRPr="007B6B9D">
        <w:rPr>
          <w:rFonts w:ascii="Traditional Arabic" w:hAnsi="Traditional Arabic" w:cs="KFGQPC Uthman Taha Naskh"/>
          <w:b/>
          <w:bCs/>
          <w:color w:val="0070C0"/>
          <w:sz w:val="30"/>
          <w:szCs w:val="30"/>
          <w:rtl/>
        </w:rPr>
        <w:t xml:space="preserve"> من توحيد الله والكفر بكل معبود غيره </w:t>
      </w:r>
      <w:r w:rsidR="00A16AA1" w:rsidRPr="007B6B9D">
        <w:rPr>
          <w:rFonts w:ascii="Traditional Arabic" w:hAnsi="Traditional Arabic" w:cs="KFGQPC Uthman Taha Naskh"/>
          <w:b/>
          <w:bCs/>
          <w:color w:val="0070C0"/>
          <w:sz w:val="30"/>
          <w:szCs w:val="30"/>
          <w:rtl/>
        </w:rPr>
        <w:t>,</w:t>
      </w:r>
    </w:p>
    <w:p w14:paraId="0182E528" w14:textId="46E3A50D" w:rsidR="00447414" w:rsidRPr="00E56013" w:rsidRDefault="00F472A5" w:rsidP="00DD3E4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7B6B9D">
        <w:rPr>
          <w:rFonts w:ascii="Traditional Arabic" w:hAnsi="Traditional Arabic" w:cs="KFGQPC Uthman Taha Naskh"/>
          <w:b/>
          <w:bCs/>
          <w:color w:val="0070C0"/>
          <w:sz w:val="30"/>
          <w:szCs w:val="30"/>
          <w:rtl/>
        </w:rPr>
        <w:t xml:space="preserve">فأعلمهم </w:t>
      </w:r>
      <w:r w:rsidR="003A6A7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221F47" w:rsidRPr="007B6B9D">
        <w:rPr>
          <w:rFonts w:ascii="Traditional Arabic" w:hAnsi="Traditional Arabic" w:cs="KFGQPC Uthman Taha Naskh"/>
          <w:b/>
          <w:bCs/>
          <w:color w:val="0070C0"/>
          <w:sz w:val="30"/>
          <w:szCs w:val="30"/>
          <w:rtl/>
        </w:rPr>
        <w:t xml:space="preserve"> الله </w:t>
      </w:r>
      <w:r w:rsidR="00221F47"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 xml:space="preserve">فترض عليهم خمس صلوات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كل يوم</w:t>
      </w:r>
      <w:r w:rsidR="003A6A71">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وليلة وهذا دليل على أهمية الصلاة </w:t>
      </w:r>
      <w:r w:rsidR="0075213A" w:rsidRPr="007B6B9D">
        <w:rPr>
          <w:rFonts w:ascii="Traditional Arabic" w:hAnsi="Traditional Arabic" w:cs="KFGQPC Uthman Taha Naskh"/>
          <w:b/>
          <w:bCs/>
          <w:color w:val="0070C0"/>
          <w:sz w:val="30"/>
          <w:szCs w:val="30"/>
          <w:rtl/>
        </w:rPr>
        <w:t>إذ</w:t>
      </w:r>
      <w:r w:rsidRPr="007B6B9D">
        <w:rPr>
          <w:rFonts w:ascii="Traditional Arabic" w:hAnsi="Traditional Arabic" w:cs="KFGQPC Uthman Taha Naskh"/>
          <w:b/>
          <w:bCs/>
          <w:color w:val="0070C0"/>
          <w:sz w:val="30"/>
          <w:szCs w:val="30"/>
          <w:rtl/>
        </w:rPr>
        <w:t xml:space="preserve"> تأتي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المرتبة الثانية بعد كلمة التوحيد</w:t>
      </w:r>
      <w:r w:rsidR="00584605" w:rsidRPr="007B6B9D">
        <w:rPr>
          <w:rFonts w:ascii="Traditional Arabic" w:hAnsi="Traditional Arabic" w:cs="KFGQPC Uthman Taha Naskh"/>
          <w:b/>
          <w:bCs/>
          <w:color w:val="0070C0"/>
          <w:sz w:val="30"/>
          <w:szCs w:val="30"/>
          <w:rtl/>
        </w:rPr>
        <w:t xml:space="preserve">، </w:t>
      </w:r>
      <w:r w:rsidR="00467801" w:rsidRPr="007B6B9D">
        <w:rPr>
          <w:rFonts w:ascii="Traditional Arabic" w:hAnsi="Traditional Arabic" w:cs="KFGQPC Uthman Taha Naskh"/>
          <w:b/>
          <w:bCs/>
          <w:color w:val="0070C0"/>
          <w:sz w:val="30"/>
          <w:szCs w:val="30"/>
          <w:rtl/>
        </w:rPr>
        <w:t>فإذا</w:t>
      </w:r>
      <w:r w:rsidR="00221F47" w:rsidRPr="007B6B9D">
        <w:rPr>
          <w:rFonts w:ascii="Traditional Arabic" w:hAnsi="Traditional Arabic" w:cs="KFGQPC Uthman Taha Naskh"/>
          <w:b/>
          <w:bCs/>
          <w:color w:val="0070C0"/>
          <w:sz w:val="30"/>
          <w:szCs w:val="30"/>
          <w:rtl/>
        </w:rPr>
        <w:t xml:space="preserve"> هم </w:t>
      </w:r>
      <w:r w:rsidR="00221F47"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متثلوا بذلك وأقاموا الصلاة</w:t>
      </w:r>
      <w:r w:rsidR="00584605" w:rsidRPr="007B6B9D">
        <w:rPr>
          <w:rFonts w:ascii="Traditional Arabic" w:hAnsi="Traditional Arabic" w:cs="KFGQPC Uthman Taha Naskh"/>
          <w:b/>
          <w:bCs/>
          <w:color w:val="0070C0"/>
          <w:sz w:val="30"/>
          <w:szCs w:val="30"/>
          <w:rtl/>
        </w:rPr>
        <w:t xml:space="preserve">، </w:t>
      </w:r>
      <w:r w:rsidR="00221F47" w:rsidRPr="007B6B9D">
        <w:rPr>
          <w:rFonts w:ascii="Traditional Arabic" w:hAnsi="Traditional Arabic" w:cs="KFGQPC Uthman Taha Naskh"/>
          <w:b/>
          <w:bCs/>
          <w:color w:val="0070C0"/>
          <w:sz w:val="30"/>
          <w:szCs w:val="30"/>
          <w:rtl/>
        </w:rPr>
        <w:t>ف</w:t>
      </w:r>
      <w:r w:rsidR="00221F47" w:rsidRPr="007B6B9D">
        <w:rPr>
          <w:rFonts w:ascii="Traditional Arabic" w:hAnsi="Traditional Arabic" w:cs="KFGQPC Uthman Taha Naskh" w:hint="cs"/>
          <w:b/>
          <w:bCs/>
          <w:color w:val="0070C0"/>
          <w:sz w:val="30"/>
          <w:szCs w:val="30"/>
          <w:rtl/>
        </w:rPr>
        <w:t>أ</w:t>
      </w:r>
      <w:r w:rsidRPr="007B6B9D">
        <w:rPr>
          <w:rFonts w:ascii="Traditional Arabic" w:hAnsi="Traditional Arabic" w:cs="KFGQPC Uthman Taha Naskh"/>
          <w:b/>
          <w:bCs/>
          <w:color w:val="0070C0"/>
          <w:sz w:val="30"/>
          <w:szCs w:val="30"/>
          <w:rtl/>
        </w:rPr>
        <w:t xml:space="preserve">علمهم </w:t>
      </w:r>
      <w:r w:rsidR="003A6A7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221F47" w:rsidRPr="007B6B9D">
        <w:rPr>
          <w:rFonts w:ascii="Traditional Arabic" w:hAnsi="Traditional Arabic" w:cs="KFGQPC Uthman Taha Naskh"/>
          <w:b/>
          <w:bCs/>
          <w:color w:val="0070C0"/>
          <w:sz w:val="30"/>
          <w:szCs w:val="30"/>
          <w:rtl/>
        </w:rPr>
        <w:t xml:space="preserve"> الله </w:t>
      </w:r>
      <w:r w:rsidR="00221F47"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فترض عليهم صدقة تؤخذ من أغنيائهم فترد على فقرا</w:t>
      </w:r>
      <w:r w:rsidR="003A6A71">
        <w:rPr>
          <w:rFonts w:ascii="Traditional Arabic" w:hAnsi="Traditional Arabic" w:cs="KFGQPC Uthman Taha Naskh" w:hint="cs"/>
          <w:b/>
          <w:bCs/>
          <w:color w:val="0070C0"/>
          <w:sz w:val="30"/>
          <w:szCs w:val="30"/>
          <w:rtl/>
        </w:rPr>
        <w:t>ئ</w:t>
      </w:r>
      <w:r w:rsidRPr="007B6B9D">
        <w:rPr>
          <w:rFonts w:ascii="Traditional Arabic" w:hAnsi="Traditional Arabic" w:cs="KFGQPC Uthman Taha Naskh"/>
          <w:b/>
          <w:bCs/>
          <w:color w:val="0070C0"/>
          <w:sz w:val="30"/>
          <w:szCs w:val="30"/>
          <w:rtl/>
        </w:rPr>
        <w:t>هم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ولأن الزكاة قرينة الصلاة فقد جاءت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المرتبة الثالثة</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ولذا ورد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حديث ل</w:t>
      </w:r>
      <w:r w:rsidR="003A6A71">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بن مسعود رض</w:t>
      </w:r>
      <w:r w:rsidR="003A6A71">
        <w:rPr>
          <w:rFonts w:ascii="Traditional Arabic" w:hAnsi="Traditional Arabic" w:cs="KFGQPC Uthman Taha Naskh" w:hint="cs"/>
          <w:b/>
          <w:bCs/>
          <w:color w:val="0070C0"/>
          <w:sz w:val="30"/>
          <w:szCs w:val="30"/>
          <w:rtl/>
        </w:rPr>
        <w:t>ى</w:t>
      </w:r>
      <w:r w:rsidRPr="007B6B9D">
        <w:rPr>
          <w:rFonts w:ascii="Traditional Arabic" w:hAnsi="Traditional Arabic" w:cs="KFGQPC Uthman Taha Naskh"/>
          <w:b/>
          <w:bCs/>
          <w:color w:val="0070C0"/>
          <w:sz w:val="30"/>
          <w:szCs w:val="30"/>
          <w:rtl/>
        </w:rPr>
        <w:t xml:space="preserve"> الله عنه عن النبي صلى الله عليه وسلم قوله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أ</w:t>
      </w:r>
      <w:r w:rsidR="003A6A71">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مرت بإقام الصلاة</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وإيتاء الزكاة</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ومن لم يزك </w:t>
      </w:r>
      <w:r w:rsidRPr="007B6B9D">
        <w:rPr>
          <w:rFonts w:ascii="Traditional Arabic" w:hAnsi="Traditional Arabic" w:cs="KFGQPC Uthman Taha Naskh"/>
          <w:b/>
          <w:bCs/>
          <w:color w:val="0070C0"/>
          <w:sz w:val="30"/>
          <w:szCs w:val="30"/>
          <w:rtl/>
        </w:rPr>
        <w:lastRenderedPageBreak/>
        <w:t>فلا صلاة له</w:t>
      </w:r>
      <w:r w:rsidR="00221F47" w:rsidRPr="007B6B9D">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كما جاء ذكرها </w:t>
      </w:r>
      <w:r w:rsidR="006C64E1" w:rsidRPr="007B6B9D">
        <w:rPr>
          <w:rFonts w:ascii="Traditional Arabic" w:hAnsi="Traditional Arabic" w:cs="KFGQPC Uthman Taha Naskh"/>
          <w:b/>
          <w:bCs/>
          <w:color w:val="0070C0"/>
          <w:sz w:val="30"/>
          <w:szCs w:val="30"/>
          <w:rtl/>
        </w:rPr>
        <w:t>أيض</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مقترنا</w:t>
      </w:r>
      <w:r w:rsidR="00221F47"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 xml:space="preserve">بالصلاة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قول الله تعالى</w:t>
      </w:r>
      <w:r w:rsidR="00DD3E4F">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w:t>
      </w:r>
      <w:r w:rsidR="00DD3E4F" w:rsidRPr="00E7023D">
        <w:rPr>
          <w:rFonts w:ascii="Traditional Arabic" w:hAnsi="Traditional Arabic" w:cs="Traditional Arabic"/>
          <w:b/>
          <w:bCs/>
          <w:color w:val="0070C0"/>
          <w:sz w:val="30"/>
          <w:szCs w:val="30"/>
          <w:rtl/>
        </w:rPr>
        <w:t>﴿</w:t>
      </w:r>
      <w:r w:rsidR="00DD3E4F" w:rsidRPr="00E7023D">
        <w:rPr>
          <w:rFonts w:ascii="Traditional Arabic" w:hAnsi="Traditional Arabic" w:cs="KFGQPC Uthman Taha Naskh"/>
          <w:b/>
          <w:bCs/>
          <w:color w:val="0070C0"/>
          <w:sz w:val="30"/>
          <w:szCs w:val="30"/>
          <w:rtl/>
        </w:rPr>
        <w:t>وَمَا أُمِرُوا إِلَّا لِيَعْبُدُوا اللَّهَ مُخْلِصِينَ لَهُ الدِّينَ حُنَفَاءَ وَيُقِيمُوا الصَّلَاةَ وَيُؤْتُوا الزَّكَاةَ وَذَلِكَ دِينُ الْقَيِّمَةِ</w:t>
      </w:r>
      <w:r w:rsidR="003F6C07"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هذه الزكاة المفروضة تؤخذ من أهل الثراء وتوزع على الفقراء وهذه ميزة لا توجد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غير </w:t>
      </w:r>
      <w:r w:rsidR="00443265" w:rsidRPr="007B6B9D">
        <w:rPr>
          <w:rFonts w:ascii="Traditional Arabic" w:hAnsi="Traditional Arabic" w:cs="KFGQPC Uthman Taha Naskh"/>
          <w:b/>
          <w:bCs/>
          <w:color w:val="0070C0"/>
          <w:sz w:val="30"/>
          <w:szCs w:val="30"/>
          <w:rtl/>
        </w:rPr>
        <w:t>الإسلام</w:t>
      </w:r>
      <w:r w:rsidRPr="007B6B9D">
        <w:rPr>
          <w:rFonts w:ascii="Traditional Arabic" w:hAnsi="Traditional Arabic" w:cs="KFGQPC Uthman Taha Naskh"/>
          <w:b/>
          <w:bCs/>
          <w:color w:val="0070C0"/>
          <w:sz w:val="30"/>
          <w:szCs w:val="30"/>
          <w:rtl/>
        </w:rPr>
        <w:t xml:space="preserve"> </w:t>
      </w:r>
      <w:r w:rsidR="00954346">
        <w:rPr>
          <w:rFonts w:ascii="Traditional Arabic" w:hAnsi="Traditional Arabic" w:cs="KFGQPC Uthman Taha Naskh"/>
          <w:b/>
          <w:bCs/>
          <w:color w:val="0070C0"/>
          <w:sz w:val="30"/>
          <w:szCs w:val="30"/>
          <w:rtl/>
        </w:rPr>
        <w:t>وفى</w:t>
      </w:r>
      <w:r w:rsidRPr="007B6B9D">
        <w:rPr>
          <w:rFonts w:ascii="Traditional Arabic" w:hAnsi="Traditional Arabic" w:cs="KFGQPC Uthman Taha Naskh"/>
          <w:b/>
          <w:bCs/>
          <w:color w:val="0070C0"/>
          <w:sz w:val="30"/>
          <w:szCs w:val="30"/>
          <w:rtl/>
        </w:rPr>
        <w:t xml:space="preserve"> توجيه الرسول عليه السلام بتوزيع الزكاة على الفقراء دون </w:t>
      </w:r>
      <w:r w:rsidR="003A6A7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يتعرض لأمل الزكاة الثمانية الوارد ذکرهم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القرآن الكريم دليل على </w:t>
      </w:r>
      <w:r w:rsidR="00D23436" w:rsidRPr="007B6B9D">
        <w:rPr>
          <w:rFonts w:ascii="Traditional Arabic" w:hAnsi="Traditional Arabic" w:cs="KFGQPC Uthman Taha Naskh"/>
          <w:b/>
          <w:bCs/>
          <w:color w:val="0070C0"/>
          <w:sz w:val="30"/>
          <w:szCs w:val="30"/>
          <w:rtl/>
        </w:rPr>
        <w:t>أنهم</w:t>
      </w:r>
      <w:r w:rsidRPr="007B6B9D">
        <w:rPr>
          <w:rFonts w:ascii="Traditional Arabic" w:hAnsi="Traditional Arabic" w:cs="KFGQPC Uthman Taha Naskh"/>
          <w:b/>
          <w:bCs/>
          <w:color w:val="0070C0"/>
          <w:sz w:val="30"/>
          <w:szCs w:val="30"/>
          <w:rtl/>
        </w:rPr>
        <w:t xml:space="preserve"> أولى بها من غيرهم</w:t>
      </w:r>
      <w:r w:rsidR="00584605" w:rsidRPr="007B6B9D">
        <w:rPr>
          <w:rFonts w:ascii="Traditional Arabic" w:hAnsi="Traditional Arabic" w:cs="KFGQPC Uthman Taha Naskh"/>
          <w:b/>
          <w:bCs/>
          <w:color w:val="0070C0"/>
          <w:sz w:val="30"/>
          <w:szCs w:val="30"/>
          <w:rtl/>
        </w:rPr>
        <w:t>،</w:t>
      </w:r>
      <w:r w:rsidR="0030680C" w:rsidRPr="007B6B9D">
        <w:rPr>
          <w:rFonts w:ascii="Traditional Arabic" w:hAnsi="Traditional Arabic" w:cs="KFGQPC Uthman Taha Naskh"/>
          <w:b/>
          <w:bCs/>
          <w:color w:val="0070C0"/>
          <w:sz w:val="30"/>
          <w:szCs w:val="30"/>
          <w:rtl/>
        </w:rPr>
        <w:t xml:space="preserve"> و</w:t>
      </w:r>
      <w:r w:rsidR="00221F47"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دراك</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 xml:space="preserve">من الرسول عليه السلام لحب </w:t>
      </w:r>
      <w:r w:rsidR="000B02BA" w:rsidRPr="007B6B9D">
        <w:rPr>
          <w:rFonts w:ascii="Traditional Arabic" w:hAnsi="Traditional Arabic" w:cs="KFGQPC Uthman Taha Naskh"/>
          <w:b/>
          <w:bCs/>
          <w:color w:val="0070C0"/>
          <w:sz w:val="30"/>
          <w:szCs w:val="30"/>
          <w:rtl/>
        </w:rPr>
        <w:t>الإنسان</w:t>
      </w:r>
      <w:r w:rsidRPr="007B6B9D">
        <w:rPr>
          <w:rFonts w:ascii="Traditional Arabic" w:hAnsi="Traditional Arabic" w:cs="KFGQPC Uthman Taha Naskh"/>
          <w:b/>
          <w:bCs/>
          <w:color w:val="0070C0"/>
          <w:sz w:val="30"/>
          <w:szCs w:val="30"/>
          <w:rtl/>
        </w:rPr>
        <w:t xml:space="preserve"> لماله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ولو </w:t>
      </w:r>
      <w:r w:rsidR="00CE4F94" w:rsidRPr="007B6B9D">
        <w:rPr>
          <w:rFonts w:ascii="Traditional Arabic" w:hAnsi="Traditional Arabic" w:cs="KFGQPC Uthman Taha Naskh"/>
          <w:b/>
          <w:bCs/>
          <w:color w:val="0070C0"/>
          <w:sz w:val="30"/>
          <w:szCs w:val="30"/>
          <w:rtl/>
        </w:rPr>
        <w:t>أنه</w:t>
      </w:r>
      <w:r w:rsidRPr="007B6B9D">
        <w:rPr>
          <w:rFonts w:ascii="Traditional Arabic" w:hAnsi="Traditional Arabic" w:cs="KFGQPC Uthman Taha Naskh"/>
          <w:b/>
          <w:bCs/>
          <w:color w:val="0070C0"/>
          <w:sz w:val="30"/>
          <w:szCs w:val="30"/>
          <w:rtl/>
        </w:rPr>
        <w:t xml:space="preserve">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الحقيقة مال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وخوف</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 xml:space="preserve">من </w:t>
      </w:r>
      <w:r w:rsidR="003A6A7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لا</w:t>
      </w:r>
      <w:r w:rsidR="003A6A71">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 xml:space="preserve">يأخذ معاذ </w:t>
      </w:r>
      <w:r w:rsidR="0053589D">
        <w:rPr>
          <w:rFonts w:ascii="Traditional Arabic" w:hAnsi="Traditional Arabic" w:cs="KFGQPC Uthman Taha Naskh"/>
          <w:b/>
          <w:bCs/>
          <w:color w:val="0070C0"/>
          <w:sz w:val="30"/>
          <w:szCs w:val="30"/>
          <w:rtl/>
        </w:rPr>
        <w:t>رضى</w:t>
      </w:r>
      <w:r w:rsidRPr="007B6B9D">
        <w:rPr>
          <w:rFonts w:ascii="Traditional Arabic" w:hAnsi="Traditional Arabic" w:cs="KFGQPC Uthman Taha Naskh"/>
          <w:b/>
          <w:bCs/>
          <w:color w:val="0070C0"/>
          <w:sz w:val="30"/>
          <w:szCs w:val="30"/>
          <w:rtl/>
        </w:rPr>
        <w:t xml:space="preserve"> الله عنه للزكاة </w:t>
      </w:r>
      <w:r w:rsidR="003A6A71">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أفضل المال وأحسنه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فتتأثر نفوس أهل الأموال فيخرجونها</w:t>
      </w:r>
      <w:r w:rsidR="0030680C" w:rsidRPr="007B6B9D">
        <w:rPr>
          <w:rFonts w:ascii="Traditional Arabic" w:hAnsi="Traditional Arabic" w:cs="KFGQPC Uthman Taha Naskh"/>
          <w:b/>
          <w:bCs/>
          <w:color w:val="0070C0"/>
          <w:sz w:val="30"/>
          <w:szCs w:val="30"/>
          <w:rtl/>
        </w:rPr>
        <w:t xml:space="preserve"> و</w:t>
      </w:r>
      <w:r w:rsidRPr="007B6B9D">
        <w:rPr>
          <w:rFonts w:ascii="Traditional Arabic" w:hAnsi="Traditional Arabic" w:cs="KFGQPC Uthman Taha Naskh"/>
          <w:b/>
          <w:bCs/>
          <w:color w:val="0070C0"/>
          <w:sz w:val="30"/>
          <w:szCs w:val="30"/>
          <w:rtl/>
        </w:rPr>
        <w:t>هم کارهون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 النبي عليه السلام لمعاذ</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000B02BA" w:rsidRPr="007B6B9D">
        <w:rPr>
          <w:rFonts w:ascii="Traditional Arabic" w:hAnsi="Traditional Arabic" w:cs="KFGQPC Uthman Taha Naskh"/>
          <w:b/>
          <w:bCs/>
          <w:color w:val="0070C0"/>
          <w:sz w:val="30"/>
          <w:szCs w:val="30"/>
          <w:rtl/>
        </w:rPr>
        <w:t>فإن</w:t>
      </w:r>
      <w:r w:rsidR="00221F47" w:rsidRPr="007B6B9D">
        <w:rPr>
          <w:rFonts w:ascii="Traditional Arabic" w:hAnsi="Traditional Arabic" w:cs="KFGQPC Uthman Taha Naskh"/>
          <w:b/>
          <w:bCs/>
          <w:color w:val="0070C0"/>
          <w:sz w:val="30"/>
          <w:szCs w:val="30"/>
          <w:rtl/>
        </w:rPr>
        <w:t xml:space="preserve"> هم أطاعوك لذلك ف</w:t>
      </w:r>
      <w:r w:rsidR="00221F47"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ياك وكرائم أموالهم</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221F47" w:rsidRPr="00E56013">
        <w:rPr>
          <w:rFonts w:ascii="Traditional Arabic" w:hAnsi="Traditional Arabic" w:cs="KFGQPC Uthman Taha Naskh"/>
          <w:color w:val="000000" w:themeColor="text1"/>
          <w:sz w:val="30"/>
          <w:szCs w:val="30"/>
          <w:rtl/>
        </w:rPr>
        <w:t xml:space="preserve"> </w:t>
      </w:r>
      <w:r w:rsidR="00221F47" w:rsidRPr="00E56013">
        <w:rPr>
          <w:rFonts w:ascii="Traditional Arabic" w:hAnsi="Traditional Arabic" w:cs="KFGQPC Uthman Taha Naskh" w:hint="cs"/>
          <w:color w:val="000000" w:themeColor="text1"/>
          <w:sz w:val="30"/>
          <w:szCs w:val="30"/>
          <w:rtl/>
        </w:rPr>
        <w:t>إحذر</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تأخذ أجود ما لديهم من الإبل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الغنم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غيرها </w:t>
      </w:r>
      <w:r w:rsidR="00F157F1" w:rsidRPr="00E56013">
        <w:rPr>
          <w:rFonts w:ascii="Traditional Arabic" w:hAnsi="Traditional Arabic" w:cs="KFGQPC Uthman Taha Naskh"/>
          <w:color w:val="000000" w:themeColor="text1"/>
          <w:sz w:val="30"/>
          <w:szCs w:val="30"/>
          <w:rtl/>
        </w:rPr>
        <w:t>وإنما</w:t>
      </w:r>
      <w:r w:rsidRPr="00E56013">
        <w:rPr>
          <w:rFonts w:ascii="Traditional Arabic" w:hAnsi="Traditional Arabic" w:cs="KFGQPC Uthman Taha Naskh"/>
          <w:color w:val="000000" w:themeColor="text1"/>
          <w:sz w:val="30"/>
          <w:szCs w:val="30"/>
          <w:rtl/>
        </w:rPr>
        <w:t xml:space="preserve"> عليك بالوسط فهو أقرب </w:t>
      </w:r>
      <w:r w:rsidR="00630450" w:rsidRPr="00E56013">
        <w:rPr>
          <w:rFonts w:ascii="Traditional Arabic" w:hAnsi="Traditional Arabic" w:cs="KFGQPC Uthman Taha Naskh"/>
          <w:color w:val="000000" w:themeColor="text1"/>
          <w:sz w:val="30"/>
          <w:szCs w:val="30"/>
          <w:rtl/>
        </w:rPr>
        <w:t>إلى</w:t>
      </w:r>
      <w:r w:rsidR="00221F47" w:rsidRPr="00E56013">
        <w:rPr>
          <w:rFonts w:ascii="Traditional Arabic" w:hAnsi="Traditional Arabic" w:cs="KFGQPC Uthman Taha Naskh"/>
          <w:color w:val="000000" w:themeColor="text1"/>
          <w:sz w:val="30"/>
          <w:szCs w:val="30"/>
          <w:rtl/>
        </w:rPr>
        <w:t xml:space="preserve"> </w:t>
      </w:r>
      <w:r w:rsidR="00221F4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خراج الزكاة عن طيب نفس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وحتى لا تكون هناك تفرقة</w:t>
      </w:r>
      <w:r w:rsidR="00221F47" w:rsidRPr="00E56013">
        <w:rPr>
          <w:rFonts w:ascii="Traditional Arabic" w:hAnsi="Traditional Arabic" w:cs="KFGQPC Uthman Taha Naskh" w:hint="cs"/>
          <w:color w:val="000000" w:themeColor="text1"/>
          <w:sz w:val="30"/>
          <w:szCs w:val="30"/>
          <w:rtl/>
          <w:lang w:bidi="ar-EG"/>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معاملة الناس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ولتحقيق العدالة بين جميع أفراد المسلمين حذر</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الرسول عليه السلام معاذ</w:t>
      </w:r>
      <w:r w:rsidR="00524D5E">
        <w:rPr>
          <w:rFonts w:ascii="Traditional Arabic" w:hAnsi="Traditional Arabic" w:cs="KFGQPC Uthman Taha Naskh"/>
          <w:color w:val="000000" w:themeColor="text1"/>
          <w:sz w:val="30"/>
          <w:szCs w:val="30"/>
          <w:rtl/>
        </w:rPr>
        <w:t xml:space="preserve">ًا </w:t>
      </w:r>
      <w:r w:rsidR="00221F47" w:rsidRPr="00E56013">
        <w:rPr>
          <w:rFonts w:ascii="Traditional Arabic" w:hAnsi="Traditional Arabic" w:cs="KFGQPC Uthman Taha Naskh"/>
          <w:color w:val="000000" w:themeColor="text1"/>
          <w:sz w:val="30"/>
          <w:szCs w:val="30"/>
          <w:rtl/>
        </w:rPr>
        <w:t>من عاقبة الظلم فقال</w:t>
      </w:r>
      <w:r w:rsidR="00262DD0">
        <w:rPr>
          <w:rFonts w:ascii="Traditional Arabic" w:hAnsi="Traditional Arabic" w:cs="KFGQPC Uthman Taha Naskh"/>
          <w:color w:val="000000" w:themeColor="text1"/>
          <w:sz w:val="30"/>
          <w:szCs w:val="30"/>
          <w:rtl/>
        </w:rPr>
        <w:t xml:space="preserve">: </w:t>
      </w:r>
      <w:r w:rsidR="00DD3E4F" w:rsidRPr="00DF40C9">
        <w:rPr>
          <w:rFonts w:ascii="Traditional Arabic" w:hAnsi="Traditional Arabic" w:cs="KFGQPC Uthman Taha Naskh" w:hint="cs"/>
          <w:b/>
          <w:bCs/>
          <w:color w:val="000000" w:themeColor="text1"/>
          <w:sz w:val="30"/>
          <w:szCs w:val="30"/>
          <w:rtl/>
        </w:rPr>
        <w:t>«</w:t>
      </w:r>
      <w:r w:rsidR="00221F47" w:rsidRPr="00DF40C9">
        <w:rPr>
          <w:rFonts w:ascii="Traditional Arabic" w:hAnsi="Traditional Arabic" w:cs="KFGQPC Uthman Taha Naskh"/>
          <w:b/>
          <w:bCs/>
          <w:color w:val="000000" w:themeColor="text1"/>
          <w:sz w:val="30"/>
          <w:szCs w:val="30"/>
          <w:rtl/>
        </w:rPr>
        <w:t>و</w:t>
      </w:r>
      <w:r w:rsidR="00221F47" w:rsidRPr="00DF40C9">
        <w:rPr>
          <w:rFonts w:ascii="Traditional Arabic" w:hAnsi="Traditional Arabic" w:cs="KFGQPC Uthman Taha Naskh" w:hint="cs"/>
          <w:b/>
          <w:bCs/>
          <w:color w:val="000000" w:themeColor="text1"/>
          <w:sz w:val="30"/>
          <w:szCs w:val="30"/>
          <w:rtl/>
        </w:rPr>
        <w:t>إ</w:t>
      </w:r>
      <w:r w:rsidRPr="00DF40C9">
        <w:rPr>
          <w:rFonts w:ascii="Traditional Arabic" w:hAnsi="Traditional Arabic" w:cs="KFGQPC Uthman Taha Naskh"/>
          <w:b/>
          <w:bCs/>
          <w:color w:val="000000" w:themeColor="text1"/>
          <w:sz w:val="30"/>
          <w:szCs w:val="30"/>
          <w:rtl/>
        </w:rPr>
        <w:t>تق دعوة المظلوم</w:t>
      </w:r>
      <w:r w:rsidR="00DD3E4F" w:rsidRPr="00DF40C9">
        <w:rPr>
          <w:rFonts w:ascii="Traditional Arabic" w:hAnsi="Traditional Arabic" w:cs="KFGQPC Uthman Taha Naskh" w:hint="cs"/>
          <w:b/>
          <w:bCs/>
          <w:color w:val="000000" w:themeColor="text1"/>
          <w:sz w:val="30"/>
          <w:szCs w:val="30"/>
          <w:rtl/>
        </w:rPr>
        <w:t>»</w:t>
      </w:r>
      <w:r w:rsidR="00221F47" w:rsidRPr="00E56013">
        <w:rPr>
          <w:rFonts w:ascii="Traditional Arabic" w:hAnsi="Traditional Arabic" w:cs="KFGQPC Uthman Taha Naskh" w:hint="cs"/>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فإنه</w:t>
      </w:r>
      <w:r w:rsidRPr="00E56013">
        <w:rPr>
          <w:rFonts w:ascii="Traditional Arabic" w:hAnsi="Traditional Arabic" w:cs="KFGQPC Uthman Taha Naskh"/>
          <w:color w:val="000000" w:themeColor="text1"/>
          <w:sz w:val="30"/>
          <w:szCs w:val="30"/>
          <w:rtl/>
        </w:rPr>
        <w:t xml:space="preserve"> ليس بينها وبين الله حجاب</w:t>
      </w:r>
      <w:r w:rsidR="00584605">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221F47" w:rsidRPr="00E56013">
        <w:rPr>
          <w:rFonts w:ascii="Traditional Arabic" w:hAnsi="Traditional Arabic" w:cs="KFGQPC Uthman Taha Naskh"/>
          <w:color w:val="000000" w:themeColor="text1"/>
          <w:sz w:val="30"/>
          <w:szCs w:val="30"/>
          <w:rtl/>
        </w:rPr>
        <w:t xml:space="preserve"> </w:t>
      </w:r>
      <w:r w:rsidR="00221F47" w:rsidRPr="00E56013">
        <w:rPr>
          <w:rFonts w:ascii="Traditional Arabic" w:hAnsi="Traditional Arabic" w:cs="KFGQPC Uthman Taha Naskh" w:hint="cs"/>
          <w:color w:val="000000" w:themeColor="text1"/>
          <w:sz w:val="30"/>
          <w:szCs w:val="30"/>
          <w:rtl/>
        </w:rPr>
        <w:t>إحذر</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تفرق بين الناس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معاملتك</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تحاب</w:t>
      </w:r>
      <w:r w:rsidR="003A6A7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أمر من أمورك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تأخذ </w:t>
      </w:r>
      <w:r w:rsidR="00637640" w:rsidRPr="00E56013">
        <w:rPr>
          <w:rFonts w:ascii="Traditional Arabic" w:hAnsi="Traditional Arabic" w:cs="KFGQPC Uthman Taha Naskh"/>
          <w:color w:val="000000" w:themeColor="text1"/>
          <w:sz w:val="30"/>
          <w:szCs w:val="30"/>
          <w:rtl/>
        </w:rPr>
        <w:t>أحد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بغير حق</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هذا ظلم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ودعوة المظلوم لا </w:t>
      </w:r>
      <w:r w:rsidR="0053589D">
        <w:rPr>
          <w:rFonts w:ascii="Traditional Arabic" w:hAnsi="Traditional Arabic" w:cs="KFGQPC Uthman Taha Naskh"/>
          <w:color w:val="000000" w:themeColor="text1"/>
          <w:sz w:val="30"/>
          <w:szCs w:val="30"/>
          <w:rtl/>
        </w:rPr>
        <w:t>شىء</w:t>
      </w:r>
      <w:r w:rsidRPr="00E56013">
        <w:rPr>
          <w:rFonts w:ascii="Traditional Arabic" w:hAnsi="Traditional Arabic" w:cs="KFGQPC Uthman Taha Naskh"/>
          <w:color w:val="000000" w:themeColor="text1"/>
          <w:sz w:val="30"/>
          <w:szCs w:val="30"/>
          <w:rtl/>
        </w:rPr>
        <w:t xml:space="preserve"> يحجبها عن الله فكن على حذر منها</w:t>
      </w:r>
      <w:r w:rsidR="00584605">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00221F47" w:rsidRPr="00E56013">
        <w:rPr>
          <w:rFonts w:ascii="Traditional Arabic" w:hAnsi="Traditional Arabic" w:cs="KFGQPC Uthman Taha Naskh"/>
          <w:color w:val="000000" w:themeColor="text1"/>
          <w:sz w:val="30"/>
          <w:szCs w:val="30"/>
          <w:rtl/>
        </w:rPr>
        <w:t xml:space="preserve"> الحديث </w:t>
      </w:r>
      <w:r w:rsidR="0089418C" w:rsidRPr="00E56013">
        <w:rPr>
          <w:rFonts w:ascii="Traditional Arabic" w:hAnsi="Traditional Arabic" w:cs="KFGQPC Uthman Taha Naskh" w:hint="cs"/>
          <w:color w:val="000000" w:themeColor="text1"/>
          <w:sz w:val="30"/>
          <w:szCs w:val="30"/>
          <w:rtl/>
        </w:rPr>
        <w:t>إشارة</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الحاكم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ولى </w:t>
      </w:r>
      <w:r w:rsidR="00637640" w:rsidRPr="00E56013">
        <w:rPr>
          <w:rFonts w:ascii="Traditional Arabic" w:hAnsi="Traditional Arabic" w:cs="KFGQPC Uthman Taha Naskh"/>
          <w:color w:val="000000" w:themeColor="text1"/>
          <w:sz w:val="30"/>
          <w:szCs w:val="30"/>
          <w:rtl/>
        </w:rPr>
        <w:t>أحد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على أمور المسلمين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ينبغي له </w:t>
      </w:r>
      <w:r w:rsidR="003A6A7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21F47" w:rsidRPr="00E56013">
        <w:rPr>
          <w:rFonts w:ascii="Traditional Arabic" w:hAnsi="Traditional Arabic" w:cs="KFGQPC Uthman Taha Naskh"/>
          <w:color w:val="000000" w:themeColor="text1"/>
          <w:sz w:val="30"/>
          <w:szCs w:val="30"/>
          <w:rtl/>
        </w:rPr>
        <w:t xml:space="preserve"> يوجهه</w:t>
      </w:r>
      <w:r w:rsidR="00221F4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بالتوجيهات التي يرضى عنها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محذر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له من كل</w:t>
      </w:r>
      <w:r w:rsidR="00221F47"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ظلم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حيف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w:t>
      </w:r>
      <w:r w:rsidR="00221F4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نحراف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نهاية هذا الباب </w:t>
      </w:r>
      <w:r w:rsidR="00B85DC8">
        <w:rPr>
          <w:rFonts w:ascii="Traditional Arabic" w:hAnsi="Traditional Arabic" w:cs="KFGQPC Uthman Taha Naskh"/>
          <w:color w:val="000000" w:themeColor="text1"/>
          <w:sz w:val="30"/>
          <w:szCs w:val="30"/>
          <w:rtl/>
        </w:rPr>
        <w:t>يأتى</w:t>
      </w:r>
      <w:r w:rsidRPr="00E56013">
        <w:rPr>
          <w:rFonts w:ascii="Traditional Arabic" w:hAnsi="Traditional Arabic" w:cs="KFGQPC Uthman Taha Naskh"/>
          <w:color w:val="000000" w:themeColor="text1"/>
          <w:sz w:val="30"/>
          <w:szCs w:val="30"/>
          <w:rtl/>
        </w:rPr>
        <w:t xml:space="preserve"> حديث سهل </w:t>
      </w:r>
      <w:r w:rsidRPr="00E56013">
        <w:rPr>
          <w:rFonts w:ascii="Traditional Arabic" w:hAnsi="Traditional Arabic" w:cs="KFGQPC Uthman Taha Naskh"/>
          <w:color w:val="000000" w:themeColor="text1"/>
          <w:sz w:val="30"/>
          <w:szCs w:val="30"/>
          <w:rtl/>
        </w:rPr>
        <w:lastRenderedPageBreak/>
        <w:t xml:space="preserve">بن سعد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فيه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النبي صلى الله عليه وسلم قال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غزوة خيبر</w:t>
      </w:r>
      <w:r w:rsidR="00584605">
        <w:rPr>
          <w:rFonts w:ascii="Traditional Arabic" w:hAnsi="Traditional Arabic" w:cs="KFGQPC Uthman Taha Naskh"/>
          <w:color w:val="000000" w:themeColor="text1"/>
          <w:sz w:val="30"/>
          <w:szCs w:val="30"/>
          <w:rtl/>
        </w:rPr>
        <w:t xml:space="preserve">، </w:t>
      </w:r>
      <w:r w:rsidR="00221F47" w:rsidRPr="00E56013">
        <w:rPr>
          <w:rFonts w:ascii="Traditional Arabic" w:hAnsi="Traditional Arabic" w:cs="KFGQPC Uthman Taha Naskh"/>
          <w:color w:val="000000" w:themeColor="text1"/>
          <w:sz w:val="30"/>
          <w:szCs w:val="30"/>
          <w:rtl/>
        </w:rPr>
        <w:t>ول</w:t>
      </w:r>
      <w:r w:rsidR="00221F47"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عطين الراية غد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رجل</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يحب الله ورسوله ويحبه الله ورسوله يفتح الله على يديه</w:t>
      </w:r>
      <w:r w:rsidR="00584605">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ه</w:t>
      </w:r>
      <w:r w:rsidR="00221F47" w:rsidRPr="00E56013">
        <w:rPr>
          <w:rFonts w:ascii="Traditional Arabic" w:hAnsi="Traditional Arabic" w:cs="KFGQPC Uthman Taha Naskh"/>
          <w:color w:val="000000" w:themeColor="text1"/>
          <w:sz w:val="30"/>
          <w:szCs w:val="30"/>
          <w:rtl/>
        </w:rPr>
        <w:t>ذا</w:t>
      </w:r>
    </w:p>
    <w:p w14:paraId="159DE901" w14:textId="65438877" w:rsidR="00F472A5" w:rsidRPr="00E56013" w:rsidRDefault="00221F4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b/>
          <w:bCs/>
          <w:color w:val="000000" w:themeColor="text1"/>
          <w:sz w:val="30"/>
          <w:szCs w:val="30"/>
          <w:rtl/>
        </w:rPr>
        <w:t xml:space="preserve"> الجزء من الحديث أمران</w:t>
      </w:r>
      <w:r w:rsidR="00512098">
        <w:rPr>
          <w:rFonts w:ascii="Traditional Arabic" w:hAnsi="Traditional Arabic" w:cs="KFGQPC Uthman Taha Naskh"/>
          <w:b/>
          <w:bCs/>
          <w:color w:val="000000" w:themeColor="text1"/>
          <w:sz w:val="30"/>
          <w:szCs w:val="30"/>
          <w:rtl/>
        </w:rPr>
        <w:t xml:space="preserve">: </w:t>
      </w:r>
    </w:p>
    <w:p w14:paraId="66008B0D" w14:textId="0473623F"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الأول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وصف ذلك الرجل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سوف يتسلم الراية بأنه يحب الله ورسوله ويحبه الله ورسوله</w:t>
      </w:r>
      <w:r w:rsidR="00584605">
        <w:rPr>
          <w:rFonts w:ascii="Traditional Arabic" w:hAnsi="Traditional Arabic" w:cs="KFGQPC Uthman Taha Naskh"/>
          <w:color w:val="000000" w:themeColor="text1"/>
          <w:sz w:val="30"/>
          <w:szCs w:val="30"/>
          <w:rtl/>
        </w:rPr>
        <w:t xml:space="preserve">، </w:t>
      </w:r>
      <w:r w:rsidR="00447414" w:rsidRPr="00E56013">
        <w:rPr>
          <w:rFonts w:ascii="Traditional Arabic" w:hAnsi="Traditional Arabic" w:cs="KFGQPC Uthman Taha Naskh"/>
          <w:color w:val="000000" w:themeColor="text1"/>
          <w:sz w:val="30"/>
          <w:szCs w:val="30"/>
          <w:rtl/>
        </w:rPr>
        <w:t xml:space="preserve">وهذا دليل على شدة </w:t>
      </w:r>
      <w:r w:rsidR="00447414"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رتباط ذلك الرجل بالله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وعمق </w:t>
      </w:r>
      <w:r w:rsidR="0075213A" w:rsidRPr="00E56013">
        <w:rPr>
          <w:rFonts w:ascii="Traditional Arabic" w:hAnsi="Traditional Arabic" w:cs="KFGQPC Uthman Taha Naskh"/>
          <w:color w:val="000000" w:themeColor="text1"/>
          <w:sz w:val="30"/>
          <w:szCs w:val="30"/>
          <w:rtl/>
        </w:rPr>
        <w:t>إيمانه</w:t>
      </w:r>
      <w:r w:rsidR="00447414" w:rsidRPr="00E56013">
        <w:rPr>
          <w:rFonts w:ascii="Traditional Arabic" w:hAnsi="Traditional Arabic" w:cs="KFGQPC Uthman Taha Naskh"/>
          <w:color w:val="000000" w:themeColor="text1"/>
          <w:sz w:val="30"/>
          <w:szCs w:val="30"/>
          <w:rtl/>
        </w:rPr>
        <w:t xml:space="preserve"> برسالة محمد نب</w:t>
      </w:r>
      <w:r w:rsidR="003A6A71">
        <w:rPr>
          <w:rFonts w:ascii="Traditional Arabic" w:hAnsi="Traditional Arabic" w:cs="KFGQPC Uthman Taha Naskh" w:hint="cs"/>
          <w:color w:val="000000" w:themeColor="text1"/>
          <w:sz w:val="30"/>
          <w:szCs w:val="30"/>
          <w:rtl/>
        </w:rPr>
        <w:t>ى</w:t>
      </w:r>
      <w:r w:rsidR="00447414" w:rsidRPr="00E56013">
        <w:rPr>
          <w:rFonts w:ascii="Traditional Arabic" w:hAnsi="Traditional Arabic" w:cs="KFGQPC Uthman Taha Naskh"/>
          <w:color w:val="000000" w:themeColor="text1"/>
          <w:sz w:val="30"/>
          <w:szCs w:val="30"/>
          <w:rtl/>
        </w:rPr>
        <w:t xml:space="preserve"> الله</w:t>
      </w:r>
      <w:r w:rsidR="00447414" w:rsidRPr="00E56013">
        <w:rPr>
          <w:rFonts w:ascii="Traditional Arabic" w:hAnsi="Traditional Arabic" w:cs="KFGQPC Uthman Taha Naskh" w:hint="cs"/>
          <w:color w:val="000000" w:themeColor="text1"/>
          <w:sz w:val="30"/>
          <w:szCs w:val="30"/>
          <w:rtl/>
        </w:rPr>
        <w:t>.</w:t>
      </w:r>
    </w:p>
    <w:p w14:paraId="3DE36633" w14:textId="77777777" w:rsidR="00F472A5" w:rsidRPr="00E56013" w:rsidRDefault="0044741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 xml:space="preserve">خباره عليه السلام </w:t>
      </w:r>
      <w:r w:rsidR="00755F77" w:rsidRPr="00E56013">
        <w:rPr>
          <w:rFonts w:ascii="Traditional Arabic" w:hAnsi="Traditional Arabic" w:cs="KFGQPC Uthman Taha Naskh"/>
          <w:color w:val="000000" w:themeColor="text1"/>
          <w:sz w:val="30"/>
          <w:szCs w:val="30"/>
          <w:rtl/>
        </w:rPr>
        <w:t>بأن</w:t>
      </w:r>
      <w:r w:rsidR="00F472A5" w:rsidRPr="00E56013">
        <w:rPr>
          <w:rFonts w:ascii="Traditional Arabic" w:hAnsi="Traditional Arabic" w:cs="KFGQPC Uthman Taha Naskh"/>
          <w:color w:val="000000" w:themeColor="text1"/>
          <w:sz w:val="30"/>
          <w:szCs w:val="30"/>
          <w:rtl/>
        </w:rPr>
        <w:t xml:space="preserve"> فتح خيبر يكون على يديه وهذا دليل من أدلة نبوته عليه السلام</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فقد فتح الله خيبر</w:t>
      </w:r>
      <w:r w:rsidRPr="00E56013">
        <w:rPr>
          <w:rFonts w:ascii="Traditional Arabic" w:hAnsi="Traditional Arabic" w:cs="KFGQPC Uthman Taha Naskh"/>
          <w:color w:val="000000" w:themeColor="text1"/>
          <w:sz w:val="30"/>
          <w:szCs w:val="30"/>
          <w:rtl/>
        </w:rPr>
        <w:t xml:space="preserve"> بقيادة ذلك الرجل المؤمن الصالح</w:t>
      </w:r>
      <w:r w:rsidRPr="00E56013">
        <w:rPr>
          <w:rFonts w:ascii="Traditional Arabic" w:hAnsi="Traditional Arabic" w:cs="KFGQPC Uthman Taha Naskh" w:hint="cs"/>
          <w:color w:val="000000" w:themeColor="text1"/>
          <w:sz w:val="30"/>
          <w:szCs w:val="30"/>
          <w:rtl/>
        </w:rPr>
        <w:t>.</w:t>
      </w:r>
    </w:p>
    <w:p w14:paraId="57D4870C" w14:textId="2D2A5329" w:rsidR="00F472A5" w:rsidRPr="004E6D2F" w:rsidRDefault="00F472A5" w:rsidP="00457D59">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Pr>
      </w:pPr>
      <w:r w:rsidRPr="004E6D2F">
        <w:rPr>
          <w:rFonts w:ascii="Traditional Arabic" w:hAnsi="Traditional Arabic" w:cs="KFGQPC Uthman Taha Naskh"/>
          <w:sz w:val="30"/>
          <w:szCs w:val="30"/>
          <w:rtl/>
        </w:rPr>
        <w:t>قوله</w:t>
      </w:r>
      <w:r w:rsidR="00262DD0"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فبات الناس يدركون ليلتهم </w:t>
      </w:r>
      <w:r w:rsidR="00447414" w:rsidRPr="004E6D2F">
        <w:rPr>
          <w:rFonts w:ascii="Traditional Arabic" w:hAnsi="Traditional Arabic" w:cs="KFGQPC Uthman Taha Naskh"/>
          <w:sz w:val="30"/>
          <w:szCs w:val="30"/>
          <w:rtl/>
        </w:rPr>
        <w:t>أيهم</w:t>
      </w:r>
      <w:r w:rsidRPr="004E6D2F">
        <w:rPr>
          <w:rFonts w:ascii="Traditional Arabic" w:hAnsi="Traditional Arabic" w:cs="KFGQPC Uthman Taha Naskh"/>
          <w:sz w:val="30"/>
          <w:szCs w:val="30"/>
          <w:rtl/>
        </w:rPr>
        <w:t xml:space="preserve"> </w:t>
      </w:r>
      <w:r w:rsidR="003A6A71">
        <w:rPr>
          <w:rFonts w:ascii="Traditional Arabic" w:hAnsi="Traditional Arabic" w:cs="KFGQPC Uthman Taha Naskh" w:hint="cs"/>
          <w:sz w:val="30"/>
          <w:szCs w:val="30"/>
          <w:rtl/>
        </w:rPr>
        <w:t>ي</w:t>
      </w:r>
      <w:r w:rsidRPr="004E6D2F">
        <w:rPr>
          <w:rFonts w:ascii="Traditional Arabic" w:hAnsi="Traditional Arabic" w:cs="KFGQPC Uthman Taha Naskh"/>
          <w:sz w:val="30"/>
          <w:szCs w:val="30"/>
          <w:rtl/>
        </w:rPr>
        <w:t>عطاها</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فلما أصبحوا غدوا </w:t>
      </w:r>
      <w:r w:rsidR="00630450" w:rsidRPr="004E6D2F">
        <w:rPr>
          <w:rFonts w:ascii="Traditional Arabic" w:hAnsi="Traditional Arabic" w:cs="KFGQPC Uthman Taha Naskh"/>
          <w:sz w:val="30"/>
          <w:szCs w:val="30"/>
          <w:rtl/>
        </w:rPr>
        <w:t>إلى</w:t>
      </w:r>
      <w:r w:rsidRPr="004E6D2F">
        <w:rPr>
          <w:rFonts w:ascii="Traditional Arabic" w:hAnsi="Traditional Arabic" w:cs="KFGQPC Uthman Taha Naskh"/>
          <w:sz w:val="30"/>
          <w:szCs w:val="30"/>
          <w:rtl/>
        </w:rPr>
        <w:t xml:space="preserve"> رسول الله صلى الله عليه وسلم كلهم يرجو </w:t>
      </w:r>
      <w:r w:rsidR="003A6A71">
        <w:rPr>
          <w:rFonts w:ascii="Traditional Arabic" w:hAnsi="Traditional Arabic" w:cs="KFGQPC Uthman Taha Naskh" w:hint="cs"/>
          <w:sz w:val="30"/>
          <w:szCs w:val="30"/>
          <w:rtl/>
        </w:rPr>
        <w:t>أ</w:t>
      </w:r>
      <w:r w:rsidR="00FE7C19" w:rsidRPr="004E6D2F">
        <w:rPr>
          <w:rFonts w:ascii="Traditional Arabic" w:hAnsi="Traditional Arabic" w:cs="KFGQPC Uthman Taha Naskh"/>
          <w:sz w:val="30"/>
          <w:szCs w:val="30"/>
          <w:rtl/>
        </w:rPr>
        <w:t>ن</w:t>
      </w:r>
      <w:r w:rsidRPr="004E6D2F">
        <w:rPr>
          <w:rFonts w:ascii="Traditional Arabic" w:hAnsi="Traditional Arabic" w:cs="KFGQPC Uthman Taha Naskh"/>
          <w:sz w:val="30"/>
          <w:szCs w:val="30"/>
          <w:rtl/>
        </w:rPr>
        <w:t xml:space="preserve"> يعطاها </w:t>
      </w:r>
      <w:r w:rsidR="007B6B9D" w:rsidRPr="004E6D2F">
        <w:rPr>
          <w:rFonts w:ascii="Traditional Arabic" w:hAnsi="Traditional Arabic" w:cs="KFGQPC Uthman Taha Naskh"/>
          <w:sz w:val="30"/>
          <w:szCs w:val="30"/>
          <w:rtl/>
        </w:rPr>
        <w:t>«</w:t>
      </w:r>
      <w:r w:rsidR="00F34FE3" w:rsidRPr="004E6D2F">
        <w:rPr>
          <w:rFonts w:ascii="Traditional Arabic" w:hAnsi="Traditional Arabic" w:cs="KFGQPC Uthman Taha Naskh"/>
          <w:sz w:val="30"/>
          <w:szCs w:val="30"/>
          <w:rtl/>
        </w:rPr>
        <w:t>أي</w:t>
      </w:r>
      <w:r w:rsidRPr="004E6D2F">
        <w:rPr>
          <w:rFonts w:ascii="Traditional Arabic" w:hAnsi="Traditional Arabic" w:cs="KFGQPC Uthman Taha Naskh"/>
          <w:sz w:val="30"/>
          <w:szCs w:val="30"/>
          <w:rtl/>
        </w:rPr>
        <w:t xml:space="preserve"> </w:t>
      </w:r>
      <w:r w:rsidR="003A6A71">
        <w:rPr>
          <w:rFonts w:ascii="Traditional Arabic" w:hAnsi="Traditional Arabic" w:cs="KFGQPC Uthman Taha Naskh" w:hint="cs"/>
          <w:sz w:val="30"/>
          <w:szCs w:val="30"/>
          <w:rtl/>
        </w:rPr>
        <w:t>أ</w:t>
      </w:r>
      <w:r w:rsidR="00FE7C19" w:rsidRPr="004E6D2F">
        <w:rPr>
          <w:rFonts w:ascii="Traditional Arabic" w:hAnsi="Traditional Arabic" w:cs="KFGQPC Uthman Taha Naskh"/>
          <w:sz w:val="30"/>
          <w:szCs w:val="30"/>
          <w:rtl/>
        </w:rPr>
        <w:t>ن</w:t>
      </w:r>
      <w:r w:rsidRPr="004E6D2F">
        <w:rPr>
          <w:rFonts w:ascii="Traditional Arabic" w:hAnsi="Traditional Arabic" w:cs="KFGQPC Uthman Taha Naskh"/>
          <w:sz w:val="30"/>
          <w:szCs w:val="30"/>
          <w:rtl/>
        </w:rPr>
        <w:t xml:space="preserve"> الناس </w:t>
      </w:r>
      <w:r w:rsidR="0053589D">
        <w:rPr>
          <w:rFonts w:ascii="Traditional Arabic" w:hAnsi="Traditional Arabic" w:cs="KFGQPC Uthman Taha Naskh"/>
          <w:sz w:val="30"/>
          <w:szCs w:val="30"/>
          <w:rtl/>
        </w:rPr>
        <w:t>فى</w:t>
      </w:r>
      <w:r w:rsidRPr="004E6D2F">
        <w:rPr>
          <w:rFonts w:ascii="Traditional Arabic" w:hAnsi="Traditional Arabic" w:cs="KFGQPC Uthman Taha Naskh"/>
          <w:sz w:val="30"/>
          <w:szCs w:val="30"/>
          <w:rtl/>
        </w:rPr>
        <w:t xml:space="preserve"> تلك الليلة أخذوا ي</w:t>
      </w:r>
      <w:r w:rsidR="003A6A71">
        <w:rPr>
          <w:rFonts w:ascii="Traditional Arabic" w:hAnsi="Traditional Arabic" w:cs="KFGQPC Uthman Taha Naskh" w:hint="cs"/>
          <w:sz w:val="30"/>
          <w:szCs w:val="30"/>
          <w:rtl/>
        </w:rPr>
        <w:t>ُ</w:t>
      </w:r>
      <w:r w:rsidRPr="004E6D2F">
        <w:rPr>
          <w:rFonts w:ascii="Traditional Arabic" w:hAnsi="Traditional Arabic" w:cs="KFGQPC Uthman Taha Naskh"/>
          <w:sz w:val="30"/>
          <w:szCs w:val="30"/>
          <w:rtl/>
        </w:rPr>
        <w:t>خمنون م</w:t>
      </w:r>
      <w:r w:rsidR="003A6A71">
        <w:rPr>
          <w:rFonts w:ascii="Traditional Arabic" w:hAnsi="Traditional Arabic" w:cs="KFGQPC Uthman Taha Naskh" w:hint="cs"/>
          <w:sz w:val="30"/>
          <w:szCs w:val="30"/>
          <w:rtl/>
        </w:rPr>
        <w:t>َ</w:t>
      </w:r>
      <w:r w:rsidRPr="004E6D2F">
        <w:rPr>
          <w:rFonts w:ascii="Traditional Arabic" w:hAnsi="Traditional Arabic" w:cs="KFGQPC Uthman Taha Naskh"/>
          <w:sz w:val="30"/>
          <w:szCs w:val="30"/>
          <w:rtl/>
        </w:rPr>
        <w:t xml:space="preserve">ن يكون ذلك الرجل السعيد </w:t>
      </w:r>
      <w:r w:rsidR="00BD1DFB">
        <w:rPr>
          <w:rFonts w:ascii="Traditional Arabic" w:hAnsi="Traditional Arabic" w:cs="KFGQPC Uthman Taha Naskh"/>
          <w:sz w:val="30"/>
          <w:szCs w:val="30"/>
          <w:rtl/>
        </w:rPr>
        <w:t>الذى</w:t>
      </w:r>
      <w:r w:rsidRPr="004E6D2F">
        <w:rPr>
          <w:rFonts w:ascii="Traditional Arabic" w:hAnsi="Traditional Arabic" w:cs="KFGQPC Uthman Taha Naskh"/>
          <w:sz w:val="30"/>
          <w:szCs w:val="30"/>
          <w:rtl/>
        </w:rPr>
        <w:t xml:space="preserve"> سيحوز فضل حمل راية الحق</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ولأن الوصف </w:t>
      </w:r>
      <w:r w:rsidR="00BD1DFB">
        <w:rPr>
          <w:rFonts w:ascii="Traditional Arabic" w:hAnsi="Traditional Arabic" w:cs="KFGQPC Uthman Taha Naskh"/>
          <w:sz w:val="30"/>
          <w:szCs w:val="30"/>
          <w:rtl/>
        </w:rPr>
        <w:t>الذى</w:t>
      </w:r>
      <w:r w:rsidRPr="004E6D2F">
        <w:rPr>
          <w:rFonts w:ascii="Traditional Arabic" w:hAnsi="Traditional Arabic" w:cs="KFGQPC Uthman Taha Naskh"/>
          <w:sz w:val="30"/>
          <w:szCs w:val="30"/>
          <w:rtl/>
        </w:rPr>
        <w:t xml:space="preserve"> وصف به الرسول عليه السلام ذلك الرجل</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وهو حب الله ورسوله ينطبق على أصحاب رسول الله</w:t>
      </w:r>
      <w:r w:rsidR="00584605" w:rsidRPr="004E6D2F">
        <w:rPr>
          <w:rFonts w:ascii="Traditional Arabic" w:hAnsi="Traditional Arabic" w:cs="KFGQPC Uthman Taha Naskh"/>
          <w:sz w:val="30"/>
          <w:szCs w:val="30"/>
          <w:rtl/>
        </w:rPr>
        <w:t xml:space="preserve">، </w:t>
      </w:r>
      <w:r w:rsidR="004C709F" w:rsidRPr="004E6D2F">
        <w:rPr>
          <w:rFonts w:ascii="Traditional Arabic" w:hAnsi="Traditional Arabic" w:cs="KFGQPC Uthman Taha Naskh"/>
          <w:sz w:val="30"/>
          <w:szCs w:val="30"/>
          <w:rtl/>
        </w:rPr>
        <w:t>لأنهم</w:t>
      </w:r>
      <w:r w:rsidRPr="004E6D2F">
        <w:rPr>
          <w:rFonts w:ascii="Traditional Arabic" w:hAnsi="Traditional Arabic" w:cs="KFGQPC Uthman Taha Naskh"/>
          <w:sz w:val="30"/>
          <w:szCs w:val="30"/>
          <w:rtl/>
        </w:rPr>
        <w:t xml:space="preserve"> جميع</w:t>
      </w:r>
      <w:r w:rsidR="00524D5E" w:rsidRPr="004E6D2F">
        <w:rPr>
          <w:rFonts w:ascii="Traditional Arabic" w:hAnsi="Traditional Arabic" w:cs="KFGQPC Uthman Taha Naskh"/>
          <w:sz w:val="30"/>
          <w:szCs w:val="30"/>
          <w:rtl/>
        </w:rPr>
        <w:t xml:space="preserve">ًا </w:t>
      </w:r>
      <w:r w:rsidRPr="004E6D2F">
        <w:rPr>
          <w:rFonts w:ascii="Traditional Arabic" w:hAnsi="Traditional Arabic" w:cs="KFGQPC Uthman Taha Naskh"/>
          <w:sz w:val="30"/>
          <w:szCs w:val="30"/>
          <w:rtl/>
        </w:rPr>
        <w:t xml:space="preserve">يحبون الله ورسوله فقد ظن كل واحد منهم </w:t>
      </w:r>
      <w:r w:rsidR="00CE4F94" w:rsidRPr="004E6D2F">
        <w:rPr>
          <w:rFonts w:ascii="Traditional Arabic" w:hAnsi="Traditional Arabic" w:cs="KFGQPC Uthman Taha Naskh"/>
          <w:sz w:val="30"/>
          <w:szCs w:val="30"/>
          <w:rtl/>
        </w:rPr>
        <w:t>أنه</w:t>
      </w:r>
      <w:r w:rsidRPr="004E6D2F">
        <w:rPr>
          <w:rFonts w:ascii="Traditional Arabic" w:hAnsi="Traditional Arabic" w:cs="KFGQPC Uthman Taha Naskh"/>
          <w:sz w:val="30"/>
          <w:szCs w:val="30"/>
          <w:rtl/>
        </w:rPr>
        <w:t xml:space="preserve"> صاحب الراية</w:t>
      </w:r>
      <w:r w:rsidR="00584605" w:rsidRPr="004E6D2F">
        <w:rPr>
          <w:rFonts w:ascii="Traditional Arabic" w:hAnsi="Traditional Arabic" w:cs="KFGQPC Uthman Taha Naskh"/>
          <w:sz w:val="30"/>
          <w:szCs w:val="30"/>
          <w:rtl/>
        </w:rPr>
        <w:t xml:space="preserve">، </w:t>
      </w:r>
      <w:r w:rsidR="00447414" w:rsidRPr="004E6D2F">
        <w:rPr>
          <w:rFonts w:ascii="Traditional Arabic" w:hAnsi="Traditional Arabic" w:cs="KFGQPC Uthman Taha Naskh"/>
          <w:sz w:val="30"/>
          <w:szCs w:val="30"/>
          <w:rtl/>
        </w:rPr>
        <w:t xml:space="preserve">وحينما </w:t>
      </w:r>
      <w:r w:rsidR="00447414" w:rsidRPr="004E6D2F">
        <w:rPr>
          <w:rFonts w:ascii="Traditional Arabic" w:hAnsi="Traditional Arabic" w:cs="KFGQPC Uthman Taha Naskh" w:hint="cs"/>
          <w:sz w:val="30"/>
          <w:szCs w:val="30"/>
          <w:rtl/>
        </w:rPr>
        <w:t>إ</w:t>
      </w:r>
      <w:r w:rsidRPr="004E6D2F">
        <w:rPr>
          <w:rFonts w:ascii="Traditional Arabic" w:hAnsi="Traditional Arabic" w:cs="KFGQPC Uthman Taha Naskh"/>
          <w:sz w:val="30"/>
          <w:szCs w:val="30"/>
          <w:rtl/>
        </w:rPr>
        <w:t xml:space="preserve">جتمعوا عند رسول الله عليه السلام </w:t>
      </w:r>
      <w:r w:rsidR="0053589D">
        <w:rPr>
          <w:rFonts w:ascii="Traditional Arabic" w:hAnsi="Traditional Arabic" w:cs="KFGQPC Uthman Taha Naskh"/>
          <w:sz w:val="30"/>
          <w:szCs w:val="30"/>
          <w:rtl/>
        </w:rPr>
        <w:t>فى</w:t>
      </w:r>
      <w:r w:rsidRPr="004E6D2F">
        <w:rPr>
          <w:rFonts w:ascii="Traditional Arabic" w:hAnsi="Traditional Arabic" w:cs="KFGQPC Uthman Taha Naskh"/>
          <w:sz w:val="30"/>
          <w:szCs w:val="30"/>
          <w:rtl/>
        </w:rPr>
        <w:t xml:space="preserve"> خشوع المؤمنين</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قال</w:t>
      </w:r>
      <w:r w:rsidR="00262DD0"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أين علي بن </w:t>
      </w:r>
      <w:r w:rsidR="0053589D">
        <w:rPr>
          <w:rFonts w:ascii="Traditional Arabic" w:hAnsi="Traditional Arabic" w:cs="KFGQPC Uthman Taha Naskh"/>
          <w:sz w:val="30"/>
          <w:szCs w:val="30"/>
          <w:rtl/>
        </w:rPr>
        <w:t>أبى</w:t>
      </w:r>
      <w:r w:rsidRPr="004E6D2F">
        <w:rPr>
          <w:rFonts w:ascii="Traditional Arabic" w:hAnsi="Traditional Arabic" w:cs="KFGQPC Uthman Taha Naskh"/>
          <w:sz w:val="30"/>
          <w:szCs w:val="30"/>
          <w:rtl/>
        </w:rPr>
        <w:t xml:space="preserve"> طالب</w:t>
      </w:r>
      <w:r w:rsidR="002E5965">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فقيل هو يشتكي عينيه فأرسلوا </w:t>
      </w:r>
      <w:r w:rsidR="00F46637" w:rsidRPr="004E6D2F">
        <w:rPr>
          <w:rFonts w:ascii="Traditional Arabic" w:hAnsi="Traditional Arabic" w:cs="KFGQPC Uthman Taha Naskh"/>
          <w:sz w:val="30"/>
          <w:szCs w:val="30"/>
          <w:rtl/>
        </w:rPr>
        <w:t>إليه</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فأتي به</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فبصق </w:t>
      </w:r>
      <w:r w:rsidR="0053589D">
        <w:rPr>
          <w:rFonts w:ascii="Traditional Arabic" w:hAnsi="Traditional Arabic" w:cs="KFGQPC Uthman Taha Naskh"/>
          <w:sz w:val="30"/>
          <w:szCs w:val="30"/>
          <w:rtl/>
        </w:rPr>
        <w:t>فى</w:t>
      </w:r>
      <w:r w:rsidRPr="004E6D2F">
        <w:rPr>
          <w:rFonts w:ascii="Traditional Arabic" w:hAnsi="Traditional Arabic" w:cs="KFGQPC Uthman Taha Naskh"/>
          <w:sz w:val="30"/>
          <w:szCs w:val="30"/>
          <w:rtl/>
        </w:rPr>
        <w:t xml:space="preserve"> عينيه</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lastRenderedPageBreak/>
        <w:t>ودعا له فبرأ</w:t>
      </w:r>
      <w:r w:rsidR="00447414" w:rsidRPr="004E6D2F">
        <w:rPr>
          <w:rFonts w:ascii="Traditional Arabic" w:hAnsi="Traditional Arabic" w:cs="KFGQPC Uthman Taha Naskh" w:hint="cs"/>
          <w:sz w:val="30"/>
          <w:szCs w:val="30"/>
          <w:rtl/>
        </w:rPr>
        <w:t xml:space="preserve"> </w:t>
      </w:r>
      <w:r w:rsidRPr="004E6D2F">
        <w:rPr>
          <w:rFonts w:ascii="Traditional Arabic" w:hAnsi="Traditional Arabic" w:cs="KFGQPC Uthman Taha Naskh"/>
          <w:sz w:val="30"/>
          <w:szCs w:val="30"/>
          <w:rtl/>
        </w:rPr>
        <w:t>كأن لم يكن به وجع فأعطاه الراية فقال</w:t>
      </w:r>
      <w:r w:rsidR="00262DD0" w:rsidRPr="004E6D2F">
        <w:rPr>
          <w:rFonts w:ascii="Traditional Arabic" w:hAnsi="Traditional Arabic" w:cs="KFGQPC Uthman Taha Naskh"/>
          <w:sz w:val="30"/>
          <w:szCs w:val="30"/>
          <w:rtl/>
        </w:rPr>
        <w:t xml:space="preserve">: </w:t>
      </w:r>
      <w:r w:rsidR="00447414" w:rsidRPr="004E6D2F">
        <w:rPr>
          <w:rFonts w:ascii="Traditional Arabic" w:hAnsi="Traditional Arabic" w:cs="KFGQPC Uthman Taha Naskh" w:hint="cs"/>
          <w:sz w:val="30"/>
          <w:szCs w:val="30"/>
          <w:rtl/>
        </w:rPr>
        <w:t>أ</w:t>
      </w:r>
      <w:r w:rsidRPr="004E6D2F">
        <w:rPr>
          <w:rFonts w:ascii="Traditional Arabic" w:hAnsi="Traditional Arabic" w:cs="KFGQPC Uthman Taha Naskh"/>
          <w:sz w:val="30"/>
          <w:szCs w:val="30"/>
          <w:rtl/>
        </w:rPr>
        <w:t>نف</w:t>
      </w:r>
      <w:r w:rsidR="00447414" w:rsidRPr="004E6D2F">
        <w:rPr>
          <w:rFonts w:ascii="Traditional Arabic" w:hAnsi="Traditional Arabic" w:cs="KFGQPC Uthman Taha Naskh"/>
          <w:sz w:val="30"/>
          <w:szCs w:val="30"/>
          <w:rtl/>
        </w:rPr>
        <w:t xml:space="preserve">ذ على رسلك حتى تنزل بساحتهم ثم </w:t>
      </w:r>
      <w:r w:rsidR="00447414" w:rsidRPr="004E6D2F">
        <w:rPr>
          <w:rFonts w:ascii="Traditional Arabic" w:hAnsi="Traditional Arabic" w:cs="KFGQPC Uthman Taha Naskh" w:hint="cs"/>
          <w:sz w:val="30"/>
          <w:szCs w:val="30"/>
          <w:rtl/>
        </w:rPr>
        <w:t>إ</w:t>
      </w:r>
      <w:r w:rsidRPr="004E6D2F">
        <w:rPr>
          <w:rFonts w:ascii="Traditional Arabic" w:hAnsi="Traditional Arabic" w:cs="KFGQPC Uthman Taha Naskh"/>
          <w:sz w:val="30"/>
          <w:szCs w:val="30"/>
          <w:rtl/>
        </w:rPr>
        <w:t xml:space="preserve">دعهم </w:t>
      </w:r>
      <w:r w:rsidR="00630450" w:rsidRPr="004E6D2F">
        <w:rPr>
          <w:rFonts w:ascii="Traditional Arabic" w:hAnsi="Traditional Arabic" w:cs="KFGQPC Uthman Taha Naskh"/>
          <w:sz w:val="30"/>
          <w:szCs w:val="30"/>
          <w:rtl/>
        </w:rPr>
        <w:t>إلى</w:t>
      </w:r>
      <w:r w:rsidRPr="004E6D2F">
        <w:rPr>
          <w:rFonts w:ascii="Traditional Arabic" w:hAnsi="Traditional Arabic" w:cs="KFGQPC Uthman Taha Naskh"/>
          <w:sz w:val="30"/>
          <w:szCs w:val="30"/>
          <w:rtl/>
        </w:rPr>
        <w:t xml:space="preserve"> </w:t>
      </w:r>
      <w:r w:rsidR="00443265" w:rsidRPr="004E6D2F">
        <w:rPr>
          <w:rFonts w:ascii="Traditional Arabic" w:hAnsi="Traditional Arabic" w:cs="KFGQPC Uthman Taha Naskh"/>
          <w:sz w:val="30"/>
          <w:szCs w:val="30"/>
          <w:rtl/>
        </w:rPr>
        <w:t>الإسلام</w:t>
      </w:r>
      <w:r w:rsidR="00584605" w:rsidRPr="004E6D2F">
        <w:rPr>
          <w:rFonts w:ascii="Traditional Arabic" w:hAnsi="Traditional Arabic" w:cs="KFGQPC Uthman Taha Naskh"/>
          <w:sz w:val="30"/>
          <w:szCs w:val="30"/>
          <w:rtl/>
        </w:rPr>
        <w:t xml:space="preserve">، </w:t>
      </w:r>
      <w:r w:rsidR="00447414" w:rsidRPr="004E6D2F">
        <w:rPr>
          <w:rFonts w:ascii="Traditional Arabic" w:hAnsi="Traditional Arabic" w:cs="KFGQPC Uthman Taha Naskh"/>
          <w:sz w:val="30"/>
          <w:szCs w:val="30"/>
          <w:rtl/>
        </w:rPr>
        <w:t>و</w:t>
      </w:r>
      <w:r w:rsidR="00447414" w:rsidRPr="004E6D2F">
        <w:rPr>
          <w:rFonts w:ascii="Traditional Arabic" w:hAnsi="Traditional Arabic" w:cs="KFGQPC Uthman Taha Naskh" w:hint="cs"/>
          <w:sz w:val="30"/>
          <w:szCs w:val="30"/>
          <w:rtl/>
        </w:rPr>
        <w:t>أ</w:t>
      </w:r>
      <w:r w:rsidRPr="004E6D2F">
        <w:rPr>
          <w:rFonts w:ascii="Traditional Arabic" w:hAnsi="Traditional Arabic" w:cs="KFGQPC Uthman Taha Naskh"/>
          <w:sz w:val="30"/>
          <w:szCs w:val="30"/>
          <w:rtl/>
        </w:rPr>
        <w:t xml:space="preserve">خبرهم بما يجب عليهم من حق الله فيه فوالله </w:t>
      </w:r>
      <w:r w:rsidR="001D48F4" w:rsidRPr="004E6D2F">
        <w:rPr>
          <w:rFonts w:ascii="Traditional Arabic" w:hAnsi="Traditional Arabic" w:cs="KFGQPC Uthman Taha Naskh"/>
          <w:sz w:val="30"/>
          <w:szCs w:val="30"/>
          <w:rtl/>
        </w:rPr>
        <w:t>لإن</w:t>
      </w:r>
      <w:r w:rsidRPr="004E6D2F">
        <w:rPr>
          <w:rFonts w:ascii="Traditional Arabic" w:hAnsi="Traditional Arabic" w:cs="KFGQPC Uthman Taha Naskh"/>
          <w:sz w:val="30"/>
          <w:szCs w:val="30"/>
          <w:rtl/>
        </w:rPr>
        <w:t xml:space="preserve"> يهدي الله بك رجل</w:t>
      </w:r>
      <w:r w:rsidR="00524D5E" w:rsidRPr="004E6D2F">
        <w:rPr>
          <w:rFonts w:ascii="Traditional Arabic" w:hAnsi="Traditional Arabic" w:cs="KFGQPC Uthman Taha Naskh"/>
          <w:sz w:val="30"/>
          <w:szCs w:val="30"/>
          <w:rtl/>
        </w:rPr>
        <w:t xml:space="preserve">ًا </w:t>
      </w:r>
      <w:r w:rsidRPr="004E6D2F">
        <w:rPr>
          <w:rFonts w:ascii="Traditional Arabic" w:hAnsi="Traditional Arabic" w:cs="KFGQPC Uthman Taha Naskh"/>
          <w:sz w:val="30"/>
          <w:szCs w:val="30"/>
          <w:rtl/>
        </w:rPr>
        <w:t>واحد</w:t>
      </w:r>
      <w:r w:rsidR="00524D5E" w:rsidRPr="004E6D2F">
        <w:rPr>
          <w:rFonts w:ascii="Traditional Arabic" w:hAnsi="Traditional Arabic" w:cs="KFGQPC Uthman Taha Naskh"/>
          <w:sz w:val="30"/>
          <w:szCs w:val="30"/>
          <w:rtl/>
        </w:rPr>
        <w:t xml:space="preserve">ًا </w:t>
      </w:r>
      <w:r w:rsidRPr="004E6D2F">
        <w:rPr>
          <w:rFonts w:ascii="Traditional Arabic" w:hAnsi="Traditional Arabic" w:cs="KFGQPC Uthman Taha Naskh"/>
          <w:sz w:val="30"/>
          <w:szCs w:val="30"/>
          <w:rtl/>
        </w:rPr>
        <w:t>خير</w:t>
      </w:r>
      <w:r w:rsidR="00753D06">
        <w:rPr>
          <w:rFonts w:ascii="Traditional Arabic" w:hAnsi="Traditional Arabic" w:cs="KFGQPC Uthman Taha Naskh" w:hint="cs"/>
          <w:sz w:val="30"/>
          <w:szCs w:val="30"/>
          <w:rtl/>
        </w:rPr>
        <w:t>ٌ</w:t>
      </w:r>
      <w:r w:rsidRPr="004E6D2F">
        <w:rPr>
          <w:rFonts w:ascii="Traditional Arabic" w:hAnsi="Traditional Arabic" w:cs="KFGQPC Uthman Taha Naskh"/>
          <w:sz w:val="30"/>
          <w:szCs w:val="30"/>
          <w:rtl/>
        </w:rPr>
        <w:t xml:space="preserve"> لك من ح</w:t>
      </w:r>
      <w:r w:rsidR="00753D06">
        <w:rPr>
          <w:rFonts w:ascii="Traditional Arabic" w:hAnsi="Traditional Arabic" w:cs="KFGQPC Uthman Taha Naskh" w:hint="cs"/>
          <w:sz w:val="30"/>
          <w:szCs w:val="30"/>
          <w:rtl/>
        </w:rPr>
        <w:t>ُ</w:t>
      </w:r>
      <w:r w:rsidRPr="004E6D2F">
        <w:rPr>
          <w:rFonts w:ascii="Traditional Arabic" w:hAnsi="Traditional Arabic" w:cs="KFGQPC Uthman Taha Naskh"/>
          <w:sz w:val="30"/>
          <w:szCs w:val="30"/>
          <w:rtl/>
        </w:rPr>
        <w:t>مر النعم</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يعني </w:t>
      </w:r>
      <w:r w:rsidR="00753D06">
        <w:rPr>
          <w:rFonts w:ascii="Traditional Arabic" w:hAnsi="Traditional Arabic" w:cs="KFGQPC Uthman Taha Naskh" w:hint="cs"/>
          <w:sz w:val="30"/>
          <w:szCs w:val="30"/>
          <w:rtl/>
        </w:rPr>
        <w:t>أ</w:t>
      </w:r>
      <w:r w:rsidR="00FE7C19" w:rsidRPr="004E6D2F">
        <w:rPr>
          <w:rFonts w:ascii="Traditional Arabic" w:hAnsi="Traditional Arabic" w:cs="KFGQPC Uthman Taha Naskh"/>
          <w:sz w:val="30"/>
          <w:szCs w:val="30"/>
          <w:rtl/>
        </w:rPr>
        <w:t>ن</w:t>
      </w:r>
      <w:r w:rsidRPr="004E6D2F">
        <w:rPr>
          <w:rFonts w:ascii="Traditional Arabic" w:hAnsi="Traditional Arabic" w:cs="KFGQPC Uthman Taha Naskh"/>
          <w:sz w:val="30"/>
          <w:szCs w:val="30"/>
          <w:rtl/>
        </w:rPr>
        <w:t xml:space="preserve"> الرسول عليه السلام وهو يبحث بين الحاضرين عن علي </w:t>
      </w:r>
      <w:r w:rsidR="0053589D">
        <w:rPr>
          <w:rFonts w:ascii="Traditional Arabic" w:hAnsi="Traditional Arabic" w:cs="KFGQPC Uthman Taha Naskh"/>
          <w:sz w:val="30"/>
          <w:szCs w:val="30"/>
          <w:rtl/>
        </w:rPr>
        <w:t>رضى</w:t>
      </w:r>
      <w:r w:rsidRPr="004E6D2F">
        <w:rPr>
          <w:rFonts w:ascii="Traditional Arabic" w:hAnsi="Traditional Arabic" w:cs="KFGQPC Uthman Taha Naskh"/>
          <w:sz w:val="30"/>
          <w:szCs w:val="30"/>
          <w:rtl/>
        </w:rPr>
        <w:t xml:space="preserve"> الله عنه شعر الصحابة </w:t>
      </w:r>
      <w:r w:rsidR="0053589D">
        <w:rPr>
          <w:rFonts w:ascii="Traditional Arabic" w:hAnsi="Traditional Arabic" w:cs="KFGQPC Uthman Taha Naskh"/>
          <w:sz w:val="30"/>
          <w:szCs w:val="30"/>
          <w:rtl/>
        </w:rPr>
        <w:t>رضى</w:t>
      </w:r>
      <w:r w:rsidRPr="004E6D2F">
        <w:rPr>
          <w:rFonts w:ascii="Traditional Arabic" w:hAnsi="Traditional Arabic" w:cs="KFGQPC Uthman Taha Naskh"/>
          <w:sz w:val="30"/>
          <w:szCs w:val="30"/>
          <w:rtl/>
        </w:rPr>
        <w:t xml:space="preserve"> الله عنهم </w:t>
      </w:r>
      <w:r w:rsidR="00CE4F94" w:rsidRPr="004E6D2F">
        <w:rPr>
          <w:rFonts w:ascii="Traditional Arabic" w:hAnsi="Traditional Arabic" w:cs="KFGQPC Uthman Taha Naskh"/>
          <w:sz w:val="30"/>
          <w:szCs w:val="30"/>
          <w:rtl/>
        </w:rPr>
        <w:t>أنه</w:t>
      </w:r>
      <w:r w:rsidRPr="004E6D2F">
        <w:rPr>
          <w:rFonts w:ascii="Traditional Arabic" w:hAnsi="Traditional Arabic" w:cs="KFGQPC Uthman Taha Naskh"/>
          <w:sz w:val="30"/>
          <w:szCs w:val="30"/>
          <w:rtl/>
        </w:rPr>
        <w:t xml:space="preserve"> هو صاحب الراية</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وجاء علي </w:t>
      </w:r>
      <w:r w:rsidR="0053589D">
        <w:rPr>
          <w:rFonts w:ascii="Traditional Arabic" w:hAnsi="Traditional Arabic" w:cs="KFGQPC Uthman Taha Naskh"/>
          <w:sz w:val="30"/>
          <w:szCs w:val="30"/>
          <w:rtl/>
        </w:rPr>
        <w:t>رضى</w:t>
      </w:r>
      <w:r w:rsidRPr="004E6D2F">
        <w:rPr>
          <w:rFonts w:ascii="Traditional Arabic" w:hAnsi="Traditional Arabic" w:cs="KFGQPC Uthman Taha Naskh"/>
          <w:sz w:val="30"/>
          <w:szCs w:val="30"/>
          <w:rtl/>
        </w:rPr>
        <w:t xml:space="preserve"> الله عنه </w:t>
      </w:r>
      <w:r w:rsidR="00630450" w:rsidRPr="004E6D2F">
        <w:rPr>
          <w:rFonts w:ascii="Traditional Arabic" w:hAnsi="Traditional Arabic" w:cs="KFGQPC Uthman Taha Naskh"/>
          <w:sz w:val="30"/>
          <w:szCs w:val="30"/>
          <w:rtl/>
        </w:rPr>
        <w:t>إلى</w:t>
      </w:r>
      <w:r w:rsidRPr="004E6D2F">
        <w:rPr>
          <w:rFonts w:ascii="Traditional Arabic" w:hAnsi="Traditional Arabic" w:cs="KFGQPC Uthman Taha Naskh"/>
          <w:sz w:val="30"/>
          <w:szCs w:val="30"/>
          <w:rtl/>
        </w:rPr>
        <w:t xml:space="preserve"> رسول الله أرمد يقوده أحد الصحابة</w:t>
      </w:r>
      <w:r w:rsidR="0030680C" w:rsidRPr="004E6D2F">
        <w:rPr>
          <w:rFonts w:ascii="Traditional Arabic" w:hAnsi="Traditional Arabic" w:cs="KFGQPC Uthman Taha Naskh"/>
          <w:sz w:val="30"/>
          <w:szCs w:val="30"/>
          <w:rtl/>
        </w:rPr>
        <w:t xml:space="preserve"> و</w:t>
      </w:r>
      <w:r w:rsidRPr="004E6D2F">
        <w:rPr>
          <w:rFonts w:ascii="Traditional Arabic" w:hAnsi="Traditional Arabic" w:cs="KFGQPC Uthman Taha Naskh"/>
          <w:sz w:val="30"/>
          <w:szCs w:val="30"/>
          <w:rtl/>
        </w:rPr>
        <w:t xml:space="preserve">جلس </w:t>
      </w:r>
      <w:r w:rsidR="00630450" w:rsidRPr="004E6D2F">
        <w:rPr>
          <w:rFonts w:ascii="Traditional Arabic" w:hAnsi="Traditional Arabic" w:cs="KFGQPC Uthman Taha Naskh"/>
          <w:sz w:val="30"/>
          <w:szCs w:val="30"/>
          <w:rtl/>
        </w:rPr>
        <w:t>إلى</w:t>
      </w:r>
      <w:r w:rsidRPr="004E6D2F">
        <w:rPr>
          <w:rFonts w:ascii="Traditional Arabic" w:hAnsi="Traditional Arabic" w:cs="KFGQPC Uthman Taha Naskh"/>
          <w:sz w:val="30"/>
          <w:szCs w:val="30"/>
          <w:rtl/>
        </w:rPr>
        <w:t xml:space="preserve"> رسول الله </w:t>
      </w:r>
      <w:r w:rsidR="0053589D">
        <w:rPr>
          <w:rFonts w:ascii="Traditional Arabic" w:hAnsi="Traditional Arabic" w:cs="KFGQPC Uthman Taha Naskh"/>
          <w:sz w:val="30"/>
          <w:szCs w:val="30"/>
          <w:rtl/>
        </w:rPr>
        <w:t>فى</w:t>
      </w:r>
      <w:r w:rsidRPr="004E6D2F">
        <w:rPr>
          <w:rFonts w:ascii="Traditional Arabic" w:hAnsi="Traditional Arabic" w:cs="KFGQPC Uthman Taha Naskh"/>
          <w:sz w:val="30"/>
          <w:szCs w:val="30"/>
          <w:rtl/>
        </w:rPr>
        <w:t xml:space="preserve"> أدب المؤمن أمام نبي الله</w:t>
      </w:r>
      <w:r w:rsidR="0030680C" w:rsidRPr="004E6D2F">
        <w:rPr>
          <w:rFonts w:ascii="Traditional Arabic" w:hAnsi="Traditional Arabic" w:cs="KFGQPC Uthman Taha Naskh"/>
          <w:sz w:val="30"/>
          <w:szCs w:val="30"/>
          <w:rtl/>
        </w:rPr>
        <w:t xml:space="preserve"> و</w:t>
      </w:r>
      <w:r w:rsidRPr="004E6D2F">
        <w:rPr>
          <w:rFonts w:ascii="Traditional Arabic" w:hAnsi="Traditional Arabic" w:cs="KFGQPC Uthman Taha Naskh"/>
          <w:sz w:val="30"/>
          <w:szCs w:val="30"/>
          <w:rtl/>
        </w:rPr>
        <w:t xml:space="preserve">بقليل من ريق رسول الله </w:t>
      </w:r>
      <w:r w:rsidR="0053589D">
        <w:rPr>
          <w:rFonts w:ascii="Traditional Arabic" w:hAnsi="Traditional Arabic" w:cs="KFGQPC Uthman Taha Naskh"/>
          <w:sz w:val="30"/>
          <w:szCs w:val="30"/>
          <w:rtl/>
        </w:rPr>
        <w:t>فى</w:t>
      </w:r>
      <w:r w:rsidRPr="004E6D2F">
        <w:rPr>
          <w:rFonts w:ascii="Traditional Arabic" w:hAnsi="Traditional Arabic" w:cs="KFGQPC Uthman Taha Naskh"/>
          <w:sz w:val="30"/>
          <w:szCs w:val="30"/>
          <w:rtl/>
        </w:rPr>
        <w:t xml:space="preserve"> عيني علي ودعاء له بالشفاء برأ ف</w:t>
      </w:r>
      <w:r w:rsidR="00AB52F3">
        <w:rPr>
          <w:rFonts w:ascii="Traditional Arabic" w:hAnsi="Traditional Arabic" w:cs="KFGQPC Uthman Taha Naskh" w:hint="cs"/>
          <w:sz w:val="30"/>
          <w:szCs w:val="30"/>
          <w:rtl/>
        </w:rPr>
        <w:t>ى</w:t>
      </w:r>
      <w:r w:rsidRPr="004E6D2F">
        <w:rPr>
          <w:rFonts w:ascii="Traditional Arabic" w:hAnsi="Traditional Arabic" w:cs="KFGQPC Uthman Taha Naskh"/>
          <w:sz w:val="30"/>
          <w:szCs w:val="30"/>
          <w:rtl/>
        </w:rPr>
        <w:t xml:space="preserve"> الحال</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 xml:space="preserve">فأعطاه الراية </w:t>
      </w:r>
      <w:r w:rsidR="00457D59" w:rsidRPr="00457D59">
        <w:rPr>
          <w:rFonts w:ascii="Traditional Arabic" w:hAnsi="Traditional Arabic" w:cs="KFGQPC Uthman Taha Naskh" w:hint="cs"/>
          <w:b/>
          <w:bCs/>
          <w:color w:val="0070C0"/>
          <w:sz w:val="30"/>
          <w:szCs w:val="30"/>
          <w:rtl/>
        </w:rPr>
        <w:t>«</w:t>
      </w:r>
      <w:r w:rsidRPr="00457D59">
        <w:rPr>
          <w:rFonts w:ascii="Traditional Arabic" w:hAnsi="Traditional Arabic" w:cs="KFGQPC Uthman Taha Naskh"/>
          <w:b/>
          <w:bCs/>
          <w:color w:val="0070C0"/>
          <w:sz w:val="30"/>
          <w:szCs w:val="30"/>
          <w:rtl/>
        </w:rPr>
        <w:t>وكانت راية رسول الله</w:t>
      </w:r>
      <w:r w:rsidR="00447414" w:rsidRPr="00457D59">
        <w:rPr>
          <w:rFonts w:ascii="Traditional Arabic" w:hAnsi="Traditional Arabic" w:cs="KFGQPC Uthman Taha Naskh" w:hint="cs"/>
          <w:b/>
          <w:bCs/>
          <w:color w:val="0070C0"/>
          <w:sz w:val="30"/>
          <w:szCs w:val="30"/>
          <w:rtl/>
        </w:rPr>
        <w:t xml:space="preserve"> </w:t>
      </w:r>
      <w:r w:rsidRPr="00457D59">
        <w:rPr>
          <w:rFonts w:ascii="Traditional Arabic" w:hAnsi="Traditional Arabic" w:cs="KFGQPC Uthman Taha Naskh"/>
          <w:b/>
          <w:bCs/>
          <w:color w:val="0070C0"/>
          <w:sz w:val="30"/>
          <w:szCs w:val="30"/>
          <w:rtl/>
        </w:rPr>
        <w:t xml:space="preserve">صلى الله عليه وسلم مكتوب عليها لا </w:t>
      </w:r>
      <w:r w:rsidR="004D1F63" w:rsidRPr="00457D59">
        <w:rPr>
          <w:rFonts w:ascii="Traditional Arabic" w:hAnsi="Traditional Arabic" w:cs="KFGQPC Uthman Taha Naskh"/>
          <w:b/>
          <w:bCs/>
          <w:color w:val="0070C0"/>
          <w:sz w:val="30"/>
          <w:szCs w:val="30"/>
          <w:rtl/>
        </w:rPr>
        <w:t>إله</w:t>
      </w:r>
      <w:r w:rsidRPr="00457D59">
        <w:rPr>
          <w:rFonts w:ascii="Traditional Arabic" w:hAnsi="Traditional Arabic" w:cs="KFGQPC Uthman Taha Naskh"/>
          <w:b/>
          <w:bCs/>
          <w:color w:val="0070C0"/>
          <w:sz w:val="30"/>
          <w:szCs w:val="30"/>
          <w:rtl/>
        </w:rPr>
        <w:t xml:space="preserve"> </w:t>
      </w:r>
      <w:r w:rsidR="00AB52F3" w:rsidRPr="00457D59">
        <w:rPr>
          <w:rFonts w:ascii="Traditional Arabic" w:hAnsi="Traditional Arabic" w:cs="KFGQPC Uthman Taha Naskh" w:hint="cs"/>
          <w:b/>
          <w:bCs/>
          <w:color w:val="0070C0"/>
          <w:sz w:val="30"/>
          <w:szCs w:val="30"/>
          <w:rtl/>
        </w:rPr>
        <w:t>إ</w:t>
      </w:r>
      <w:r w:rsidR="00FE7C19" w:rsidRPr="00457D59">
        <w:rPr>
          <w:rFonts w:ascii="Traditional Arabic" w:hAnsi="Traditional Arabic" w:cs="KFGQPC Uthman Taha Naskh"/>
          <w:b/>
          <w:bCs/>
          <w:color w:val="0070C0"/>
          <w:sz w:val="30"/>
          <w:szCs w:val="30"/>
          <w:rtl/>
        </w:rPr>
        <w:t>لا</w:t>
      </w:r>
      <w:r w:rsidRPr="00457D59">
        <w:rPr>
          <w:rFonts w:ascii="Traditional Arabic" w:hAnsi="Traditional Arabic" w:cs="KFGQPC Uthman Taha Naskh"/>
          <w:b/>
          <w:bCs/>
          <w:color w:val="0070C0"/>
          <w:sz w:val="30"/>
          <w:szCs w:val="30"/>
          <w:rtl/>
        </w:rPr>
        <w:t xml:space="preserve"> الل</w:t>
      </w:r>
      <w:r w:rsidR="00447414" w:rsidRPr="00457D59">
        <w:rPr>
          <w:rFonts w:ascii="Traditional Arabic" w:hAnsi="Traditional Arabic" w:cs="KFGQPC Uthman Taha Naskh"/>
          <w:b/>
          <w:bCs/>
          <w:color w:val="0070C0"/>
          <w:sz w:val="30"/>
          <w:szCs w:val="30"/>
          <w:rtl/>
        </w:rPr>
        <w:t>ه محمد رسول الله</w:t>
      </w:r>
      <w:r w:rsidR="00457D59" w:rsidRPr="00457D59">
        <w:rPr>
          <w:rFonts w:ascii="Traditional Arabic" w:hAnsi="Traditional Arabic" w:cs="KFGQPC Uthman Taha Naskh" w:hint="cs"/>
          <w:b/>
          <w:bCs/>
          <w:color w:val="0070C0"/>
          <w:sz w:val="30"/>
          <w:szCs w:val="30"/>
          <w:rtl/>
        </w:rPr>
        <w:t>»</w:t>
      </w:r>
      <w:r w:rsidR="00447414" w:rsidRPr="004E6D2F">
        <w:rPr>
          <w:rFonts w:ascii="Traditional Arabic" w:hAnsi="Traditional Arabic" w:cs="KFGQPC Uthman Taha Naskh"/>
          <w:sz w:val="30"/>
          <w:szCs w:val="30"/>
          <w:rtl/>
        </w:rPr>
        <w:t xml:space="preserve"> وقال له</w:t>
      </w:r>
      <w:r w:rsidR="00262DD0" w:rsidRPr="004E6D2F">
        <w:rPr>
          <w:rFonts w:ascii="Traditional Arabic" w:hAnsi="Traditional Arabic" w:cs="KFGQPC Uthman Taha Naskh"/>
          <w:sz w:val="30"/>
          <w:szCs w:val="30"/>
          <w:rtl/>
        </w:rPr>
        <w:t xml:space="preserve">: </w:t>
      </w:r>
      <w:r w:rsidR="00457D59" w:rsidRPr="00457D59">
        <w:rPr>
          <w:rFonts w:ascii="Traditional Arabic" w:hAnsi="Traditional Arabic" w:cs="KFGQPC Uthman Taha Naskh" w:hint="cs"/>
          <w:b/>
          <w:bCs/>
          <w:color w:val="0070C0"/>
          <w:sz w:val="30"/>
          <w:szCs w:val="30"/>
          <w:rtl/>
        </w:rPr>
        <w:t>«</w:t>
      </w:r>
      <w:r w:rsidR="00447414" w:rsidRPr="00457D59">
        <w:rPr>
          <w:rFonts w:ascii="Traditional Arabic" w:hAnsi="Traditional Arabic" w:cs="KFGQPC Uthman Taha Naskh" w:hint="cs"/>
          <w:b/>
          <w:bCs/>
          <w:color w:val="0070C0"/>
          <w:sz w:val="30"/>
          <w:szCs w:val="30"/>
          <w:rtl/>
        </w:rPr>
        <w:t>أ</w:t>
      </w:r>
      <w:r w:rsidRPr="00457D59">
        <w:rPr>
          <w:rFonts w:ascii="Traditional Arabic" w:hAnsi="Traditional Arabic" w:cs="KFGQPC Uthman Taha Naskh"/>
          <w:b/>
          <w:bCs/>
          <w:color w:val="0070C0"/>
          <w:sz w:val="30"/>
          <w:szCs w:val="30"/>
          <w:rtl/>
        </w:rPr>
        <w:t>نفذ على رسلك حتى تنزل بساحتهم</w:t>
      </w:r>
      <w:r w:rsidR="00457D59" w:rsidRPr="00457D59">
        <w:rPr>
          <w:rFonts w:ascii="Traditional Arabic" w:hAnsi="Traditional Arabic" w:cs="KFGQPC Uthman Taha Naskh" w:hint="cs"/>
          <w:b/>
          <w:bCs/>
          <w:color w:val="0070C0"/>
          <w:sz w:val="30"/>
          <w:szCs w:val="30"/>
          <w:rtl/>
        </w:rPr>
        <w:t>»</w:t>
      </w:r>
      <w:r w:rsidR="00584605" w:rsidRPr="004E6D2F">
        <w:rPr>
          <w:rFonts w:ascii="Traditional Arabic" w:hAnsi="Traditional Arabic" w:cs="KFGQPC Uthman Taha Naskh"/>
          <w:sz w:val="30"/>
          <w:szCs w:val="30"/>
          <w:rtl/>
        </w:rPr>
        <w:t xml:space="preserve">، </w:t>
      </w:r>
      <w:r w:rsidR="00F34FE3" w:rsidRPr="004E6D2F">
        <w:rPr>
          <w:rFonts w:ascii="Traditional Arabic" w:hAnsi="Traditional Arabic" w:cs="KFGQPC Uthman Taha Naskh"/>
          <w:sz w:val="30"/>
          <w:szCs w:val="30"/>
          <w:rtl/>
        </w:rPr>
        <w:t>أي</w:t>
      </w:r>
      <w:r w:rsidRPr="004E6D2F">
        <w:rPr>
          <w:rFonts w:ascii="Traditional Arabic" w:hAnsi="Traditional Arabic" w:cs="KFGQPC Uthman Taha Naskh"/>
          <w:sz w:val="30"/>
          <w:szCs w:val="30"/>
          <w:rtl/>
        </w:rPr>
        <w:t xml:space="preserve"> أذهب برفق ومن غير عجلة - حتى تنزل قريب</w:t>
      </w:r>
      <w:r w:rsidR="00524D5E" w:rsidRPr="004E6D2F">
        <w:rPr>
          <w:rFonts w:ascii="Traditional Arabic" w:hAnsi="Traditional Arabic" w:cs="KFGQPC Uthman Taha Naskh"/>
          <w:sz w:val="30"/>
          <w:szCs w:val="30"/>
          <w:rtl/>
        </w:rPr>
        <w:t xml:space="preserve">ًا </w:t>
      </w:r>
      <w:r w:rsidRPr="004E6D2F">
        <w:rPr>
          <w:rFonts w:ascii="Traditional Arabic" w:hAnsi="Traditional Arabic" w:cs="KFGQPC Uthman Taha Naskh"/>
          <w:sz w:val="30"/>
          <w:szCs w:val="30"/>
          <w:rtl/>
        </w:rPr>
        <w:t xml:space="preserve">منهم </w:t>
      </w:r>
      <w:r w:rsidR="00447414" w:rsidRPr="004E6D2F">
        <w:rPr>
          <w:rFonts w:ascii="Traditional Arabic" w:hAnsi="Traditional Arabic" w:cs="KFGQPC Uthman Taha Naskh"/>
          <w:sz w:val="30"/>
          <w:szCs w:val="30"/>
          <w:rtl/>
        </w:rPr>
        <w:t>ف</w:t>
      </w:r>
      <w:r w:rsidR="00AB52F3">
        <w:rPr>
          <w:rFonts w:ascii="Traditional Arabic" w:hAnsi="Traditional Arabic" w:cs="KFGQPC Uthman Taha Naskh" w:hint="cs"/>
          <w:sz w:val="30"/>
          <w:szCs w:val="30"/>
          <w:rtl/>
        </w:rPr>
        <w:t>ى</w:t>
      </w:r>
      <w:r w:rsidR="00447414" w:rsidRPr="004E6D2F">
        <w:rPr>
          <w:rFonts w:ascii="Traditional Arabic" w:hAnsi="Traditional Arabic" w:cs="KFGQPC Uthman Taha Naskh"/>
          <w:sz w:val="30"/>
          <w:szCs w:val="30"/>
          <w:rtl/>
        </w:rPr>
        <w:t xml:space="preserve"> أرضهم وهذه سياسة حربية حكيمة</w:t>
      </w:r>
      <w:r w:rsidR="00447414" w:rsidRPr="004E6D2F">
        <w:rPr>
          <w:rFonts w:ascii="Traditional Arabic" w:hAnsi="Traditional Arabic" w:cs="KFGQPC Uthman Taha Naskh" w:hint="cs"/>
          <w:sz w:val="30"/>
          <w:szCs w:val="30"/>
          <w:rtl/>
        </w:rPr>
        <w:t xml:space="preserve"> </w:t>
      </w:r>
      <w:r w:rsidR="00447414" w:rsidRPr="004E6D2F">
        <w:rPr>
          <w:rFonts w:ascii="Traditional Arabic" w:hAnsi="Traditional Arabic" w:cs="KFGQPC Uthman Taha Naskh"/>
          <w:sz w:val="30"/>
          <w:szCs w:val="30"/>
          <w:rtl/>
        </w:rPr>
        <w:t>ي</w:t>
      </w:r>
      <w:r w:rsidR="00AB52F3">
        <w:rPr>
          <w:rFonts w:ascii="Traditional Arabic" w:hAnsi="Traditional Arabic" w:cs="KFGQPC Uthman Taha Naskh" w:hint="cs"/>
          <w:sz w:val="30"/>
          <w:szCs w:val="30"/>
          <w:rtl/>
        </w:rPr>
        <w:t>ُ</w:t>
      </w:r>
      <w:r w:rsidR="00447414" w:rsidRPr="004E6D2F">
        <w:rPr>
          <w:rFonts w:ascii="Traditional Arabic" w:hAnsi="Traditional Arabic" w:cs="KFGQPC Uthman Taha Naskh"/>
          <w:sz w:val="30"/>
          <w:szCs w:val="30"/>
          <w:rtl/>
        </w:rPr>
        <w:t xml:space="preserve">علمها القائد لعلى </w:t>
      </w:r>
      <w:r w:rsidRPr="004E6D2F">
        <w:rPr>
          <w:rFonts w:ascii="Traditional Arabic" w:hAnsi="Traditional Arabic" w:cs="KFGQPC Uthman Taha Naskh"/>
          <w:sz w:val="30"/>
          <w:szCs w:val="30"/>
          <w:rtl/>
        </w:rPr>
        <w:t xml:space="preserve">قائد من قواد جيوشه </w:t>
      </w:r>
      <w:r w:rsidR="0075213A" w:rsidRPr="004E6D2F">
        <w:rPr>
          <w:rFonts w:ascii="Traditional Arabic" w:hAnsi="Traditional Arabic" w:cs="KFGQPC Uthman Taha Naskh"/>
          <w:sz w:val="30"/>
          <w:szCs w:val="30"/>
          <w:rtl/>
        </w:rPr>
        <w:t>إذ</w:t>
      </w:r>
      <w:r w:rsidRPr="004E6D2F">
        <w:rPr>
          <w:rFonts w:ascii="Traditional Arabic" w:hAnsi="Traditional Arabic" w:cs="KFGQPC Uthman Taha Naskh"/>
          <w:sz w:val="30"/>
          <w:szCs w:val="30"/>
          <w:rtl/>
        </w:rPr>
        <w:t xml:space="preserve"> يأمره </w:t>
      </w:r>
      <w:r w:rsidR="00AB52F3">
        <w:rPr>
          <w:rFonts w:ascii="Traditional Arabic" w:hAnsi="Traditional Arabic" w:cs="KFGQPC Uthman Taha Naskh" w:hint="cs"/>
          <w:sz w:val="30"/>
          <w:szCs w:val="30"/>
          <w:rtl/>
        </w:rPr>
        <w:t>أ</w:t>
      </w:r>
      <w:r w:rsidR="00FE7C19" w:rsidRPr="004E6D2F">
        <w:rPr>
          <w:rFonts w:ascii="Traditional Arabic" w:hAnsi="Traditional Arabic" w:cs="KFGQPC Uthman Taha Naskh"/>
          <w:sz w:val="30"/>
          <w:szCs w:val="30"/>
          <w:rtl/>
        </w:rPr>
        <w:t>ن</w:t>
      </w:r>
      <w:r w:rsidR="00447414" w:rsidRPr="004E6D2F">
        <w:rPr>
          <w:rFonts w:ascii="Traditional Arabic" w:hAnsi="Traditional Arabic" w:cs="KFGQPC Uthman Taha Naskh"/>
          <w:sz w:val="30"/>
          <w:szCs w:val="30"/>
          <w:rtl/>
        </w:rPr>
        <w:t xml:space="preserve"> يكون قريب</w:t>
      </w:r>
      <w:r w:rsidR="00AB52F3">
        <w:rPr>
          <w:rFonts w:ascii="Traditional Arabic" w:hAnsi="Traditional Arabic" w:cs="KFGQPC Uthman Taha Naskh" w:hint="cs"/>
          <w:sz w:val="30"/>
          <w:szCs w:val="30"/>
          <w:rtl/>
        </w:rPr>
        <w:t>ً</w:t>
      </w:r>
      <w:r w:rsidR="00447414" w:rsidRPr="004E6D2F">
        <w:rPr>
          <w:rFonts w:ascii="Traditional Arabic" w:hAnsi="Traditional Arabic" w:cs="KFGQPC Uthman Taha Naskh"/>
          <w:sz w:val="30"/>
          <w:szCs w:val="30"/>
          <w:rtl/>
        </w:rPr>
        <w:t>ا من ال</w:t>
      </w:r>
      <w:r w:rsidR="00447414" w:rsidRPr="004E6D2F">
        <w:rPr>
          <w:rFonts w:ascii="Traditional Arabic" w:hAnsi="Traditional Arabic" w:cs="KFGQPC Uthman Taha Naskh" w:hint="cs"/>
          <w:sz w:val="30"/>
          <w:szCs w:val="30"/>
          <w:rtl/>
        </w:rPr>
        <w:t>أ</w:t>
      </w:r>
      <w:r w:rsidRPr="004E6D2F">
        <w:rPr>
          <w:rFonts w:ascii="Traditional Arabic" w:hAnsi="Traditional Arabic" w:cs="KFGQPC Uthman Taha Naskh"/>
          <w:sz w:val="30"/>
          <w:szCs w:val="30"/>
          <w:rtl/>
        </w:rPr>
        <w:t>عداء ليستطلع أخبارهم ول</w:t>
      </w:r>
      <w:r w:rsidR="00AB52F3">
        <w:rPr>
          <w:rFonts w:ascii="Traditional Arabic" w:hAnsi="Traditional Arabic" w:cs="KFGQPC Uthman Taha Naskh" w:hint="cs"/>
          <w:sz w:val="30"/>
          <w:szCs w:val="30"/>
          <w:rtl/>
        </w:rPr>
        <w:t>ُ</w:t>
      </w:r>
      <w:r w:rsidRPr="004E6D2F">
        <w:rPr>
          <w:rFonts w:ascii="Traditional Arabic" w:hAnsi="Traditional Arabic" w:cs="KFGQPC Uthman Taha Naskh"/>
          <w:sz w:val="30"/>
          <w:szCs w:val="30"/>
          <w:rtl/>
        </w:rPr>
        <w:t>يدخل الرعب ف</w:t>
      </w:r>
      <w:r w:rsidR="00AB52F3">
        <w:rPr>
          <w:rFonts w:ascii="Traditional Arabic" w:hAnsi="Traditional Arabic" w:cs="KFGQPC Uthman Taha Naskh" w:hint="cs"/>
          <w:sz w:val="30"/>
          <w:szCs w:val="30"/>
          <w:rtl/>
        </w:rPr>
        <w:t>ى</w:t>
      </w:r>
      <w:r w:rsidRPr="004E6D2F">
        <w:rPr>
          <w:rFonts w:ascii="Traditional Arabic" w:hAnsi="Traditional Arabic" w:cs="KFGQPC Uthman Taha Naskh"/>
          <w:sz w:val="30"/>
          <w:szCs w:val="30"/>
          <w:rtl/>
        </w:rPr>
        <w:t xml:space="preserve"> قلوبهم</w:t>
      </w:r>
      <w:r w:rsidR="00584605" w:rsidRPr="004E6D2F">
        <w:rPr>
          <w:rFonts w:ascii="Traditional Arabic" w:hAnsi="Traditional Arabic" w:cs="KFGQPC Uthman Taha Naskh"/>
          <w:sz w:val="30"/>
          <w:szCs w:val="30"/>
          <w:rtl/>
        </w:rPr>
        <w:t xml:space="preserve">، </w:t>
      </w:r>
      <w:r w:rsidR="00447414" w:rsidRPr="004E6D2F">
        <w:rPr>
          <w:rFonts w:ascii="Traditional Arabic" w:hAnsi="Traditional Arabic" w:cs="KFGQPC Uthman Taha Naskh"/>
          <w:sz w:val="30"/>
          <w:szCs w:val="30"/>
          <w:rtl/>
        </w:rPr>
        <w:t>ليس عن طريق ال</w:t>
      </w:r>
      <w:r w:rsidR="00447414" w:rsidRPr="004E6D2F">
        <w:rPr>
          <w:rFonts w:ascii="Traditional Arabic" w:hAnsi="Traditional Arabic" w:cs="KFGQPC Uthman Taha Naskh" w:hint="cs"/>
          <w:sz w:val="30"/>
          <w:szCs w:val="30"/>
          <w:rtl/>
        </w:rPr>
        <w:t>إ</w:t>
      </w:r>
      <w:r w:rsidRPr="004E6D2F">
        <w:rPr>
          <w:rFonts w:ascii="Traditional Arabic" w:hAnsi="Traditional Arabic" w:cs="KFGQPC Uthman Taha Naskh"/>
          <w:sz w:val="30"/>
          <w:szCs w:val="30"/>
          <w:rtl/>
        </w:rPr>
        <w:t>ندفاع وراء العواطف الملتهبة بدون تعقل</w:t>
      </w:r>
      <w:r w:rsidR="00584605" w:rsidRPr="004E6D2F">
        <w:rPr>
          <w:rFonts w:ascii="Traditional Arabic" w:hAnsi="Traditional Arabic" w:cs="KFGQPC Uthman Taha Naskh"/>
          <w:sz w:val="30"/>
          <w:szCs w:val="30"/>
          <w:rtl/>
        </w:rPr>
        <w:t xml:space="preserve">، </w:t>
      </w:r>
      <w:r w:rsidRPr="004E6D2F">
        <w:rPr>
          <w:rFonts w:ascii="Traditional Arabic" w:hAnsi="Traditional Arabic" w:cs="KFGQPC Uthman Taha Naskh"/>
          <w:sz w:val="30"/>
          <w:szCs w:val="30"/>
          <w:rtl/>
        </w:rPr>
        <w:t>ولا</w:t>
      </w:r>
      <w:r w:rsidR="00447414" w:rsidRPr="004E6D2F">
        <w:rPr>
          <w:rFonts w:ascii="Traditional Arabic" w:hAnsi="Traditional Arabic" w:cs="KFGQPC Uthman Taha Naskh"/>
          <w:sz w:val="30"/>
          <w:szCs w:val="30"/>
          <w:rtl/>
        </w:rPr>
        <w:t xml:space="preserve"> عن طريق </w:t>
      </w:r>
      <w:r w:rsidR="00447414" w:rsidRPr="004E6D2F">
        <w:rPr>
          <w:rFonts w:ascii="Traditional Arabic" w:hAnsi="Traditional Arabic" w:cs="KFGQPC Uthman Taha Naskh" w:hint="cs"/>
          <w:sz w:val="30"/>
          <w:szCs w:val="30"/>
          <w:rtl/>
        </w:rPr>
        <w:t>إ</w:t>
      </w:r>
      <w:r w:rsidRPr="004E6D2F">
        <w:rPr>
          <w:rFonts w:ascii="Traditional Arabic" w:hAnsi="Traditional Arabic" w:cs="KFGQPC Uthman Taha Naskh"/>
          <w:sz w:val="30"/>
          <w:szCs w:val="30"/>
          <w:rtl/>
        </w:rPr>
        <w:t>ظهار القوة بالصراخ والضجيج دون تحسب للعواقب</w:t>
      </w:r>
      <w:r w:rsidR="00584605" w:rsidRPr="004E6D2F">
        <w:rPr>
          <w:rFonts w:ascii="Traditional Arabic" w:hAnsi="Traditional Arabic" w:cs="KFGQPC Uthman Taha Naskh"/>
          <w:sz w:val="30"/>
          <w:szCs w:val="30"/>
          <w:rtl/>
        </w:rPr>
        <w:t xml:space="preserve">، </w:t>
      </w:r>
      <w:r w:rsidR="00F157F1" w:rsidRPr="004E6D2F">
        <w:rPr>
          <w:rFonts w:ascii="Traditional Arabic" w:hAnsi="Traditional Arabic" w:cs="KFGQPC Uthman Taha Naskh"/>
          <w:sz w:val="30"/>
          <w:szCs w:val="30"/>
          <w:rtl/>
        </w:rPr>
        <w:t>وإنما</w:t>
      </w:r>
      <w:r w:rsidRPr="004E6D2F">
        <w:rPr>
          <w:rFonts w:ascii="Traditional Arabic" w:hAnsi="Traditional Arabic" w:cs="KFGQPC Uthman Taha Naskh"/>
          <w:sz w:val="30"/>
          <w:szCs w:val="30"/>
          <w:rtl/>
        </w:rPr>
        <w:t xml:space="preserve"> عن طريق التخطيط المحكم</w:t>
      </w:r>
      <w:r w:rsidR="0030680C" w:rsidRPr="004E6D2F">
        <w:rPr>
          <w:rFonts w:ascii="Traditional Arabic" w:hAnsi="Traditional Arabic" w:cs="KFGQPC Uthman Taha Naskh"/>
          <w:sz w:val="30"/>
          <w:szCs w:val="30"/>
          <w:rtl/>
        </w:rPr>
        <w:t xml:space="preserve"> و</w:t>
      </w:r>
      <w:r w:rsidRPr="004E6D2F">
        <w:rPr>
          <w:rFonts w:ascii="Traditional Arabic" w:hAnsi="Traditional Arabic" w:cs="KFGQPC Uthman Taha Naskh"/>
          <w:sz w:val="30"/>
          <w:szCs w:val="30"/>
          <w:rtl/>
        </w:rPr>
        <w:t>أخذ ال</w:t>
      </w:r>
      <w:r w:rsidR="00447414" w:rsidRPr="004E6D2F">
        <w:rPr>
          <w:rFonts w:ascii="Traditional Arabic" w:hAnsi="Traditional Arabic" w:cs="KFGQPC Uthman Taha Naskh"/>
          <w:sz w:val="30"/>
          <w:szCs w:val="30"/>
          <w:rtl/>
        </w:rPr>
        <w:t>أمور بالتعقل والحكمة وبعد النظر</w:t>
      </w:r>
      <w:r w:rsidR="00447414" w:rsidRPr="004E6D2F">
        <w:rPr>
          <w:rFonts w:ascii="Traditional Arabic" w:hAnsi="Traditional Arabic" w:cs="KFGQPC Uthman Taha Naskh" w:hint="cs"/>
          <w:sz w:val="30"/>
          <w:szCs w:val="30"/>
          <w:rtl/>
        </w:rPr>
        <w:t>.</w:t>
      </w:r>
    </w:p>
    <w:p w14:paraId="0F4DAD01" w14:textId="688A7ECA" w:rsidR="00F472A5" w:rsidRPr="007B6B9D" w:rsidRDefault="00447414"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7B6B9D">
        <w:rPr>
          <w:rFonts w:ascii="Traditional Arabic" w:hAnsi="Traditional Arabic" w:cs="KFGQPC Uthman Taha Naskh"/>
          <w:b/>
          <w:bCs/>
          <w:color w:val="0070C0"/>
          <w:sz w:val="30"/>
          <w:szCs w:val="30"/>
          <w:rtl/>
        </w:rPr>
        <w:t xml:space="preserve">قوله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ثم </w:t>
      </w:r>
      <w:r w:rsidRPr="007B6B9D">
        <w:rPr>
          <w:rFonts w:ascii="Traditional Arabic" w:hAnsi="Traditional Arabic" w:cs="KFGQPC Uthman Taha Naskh" w:hint="cs"/>
          <w:b/>
          <w:bCs/>
          <w:color w:val="0070C0"/>
          <w:sz w:val="30"/>
          <w:szCs w:val="30"/>
          <w:rtl/>
        </w:rPr>
        <w:t>إ</w:t>
      </w:r>
      <w:r w:rsidR="00F472A5" w:rsidRPr="007B6B9D">
        <w:rPr>
          <w:rFonts w:ascii="Traditional Arabic" w:hAnsi="Traditional Arabic" w:cs="KFGQPC Uthman Taha Naskh"/>
          <w:b/>
          <w:bCs/>
          <w:color w:val="0070C0"/>
          <w:sz w:val="30"/>
          <w:szCs w:val="30"/>
          <w:rtl/>
        </w:rPr>
        <w:t xml:space="preserve">دعهم </w:t>
      </w:r>
      <w:r w:rsidR="00630450" w:rsidRPr="007B6B9D">
        <w:rPr>
          <w:rFonts w:ascii="Traditional Arabic" w:hAnsi="Traditional Arabic" w:cs="KFGQPC Uthman Taha Naskh"/>
          <w:b/>
          <w:bCs/>
          <w:color w:val="0070C0"/>
          <w:sz w:val="30"/>
          <w:szCs w:val="30"/>
          <w:rtl/>
        </w:rPr>
        <w:t>إلى</w:t>
      </w:r>
      <w:r w:rsidR="00F472A5" w:rsidRPr="007B6B9D">
        <w:rPr>
          <w:rFonts w:ascii="Traditional Arabic" w:hAnsi="Traditional Arabic" w:cs="KFGQPC Uthman Taha Naskh"/>
          <w:b/>
          <w:bCs/>
          <w:color w:val="0070C0"/>
          <w:sz w:val="30"/>
          <w:szCs w:val="30"/>
          <w:rtl/>
        </w:rPr>
        <w:t xml:space="preserve"> </w:t>
      </w:r>
      <w:r w:rsidR="00443265" w:rsidRPr="007B6B9D">
        <w:rPr>
          <w:rFonts w:ascii="Traditional Arabic" w:hAnsi="Traditional Arabic" w:cs="KFGQPC Uthman Taha Naskh"/>
          <w:b/>
          <w:bCs/>
          <w:color w:val="0070C0"/>
          <w:sz w:val="30"/>
          <w:szCs w:val="30"/>
          <w:rtl/>
        </w:rPr>
        <w:t>الإسلام</w:t>
      </w:r>
      <w:r w:rsidR="00584605" w:rsidRPr="007B6B9D">
        <w:rPr>
          <w:rFonts w:ascii="Traditional Arabic" w:hAnsi="Traditional Arabic" w:cs="KFGQPC Uthman Taha Naskh"/>
          <w:b/>
          <w:bCs/>
          <w:color w:val="0070C0"/>
          <w:sz w:val="30"/>
          <w:szCs w:val="30"/>
          <w:rtl/>
        </w:rPr>
        <w:t xml:space="preserve">، </w:t>
      </w:r>
      <w:r w:rsidR="00F34FE3" w:rsidRPr="007B6B9D">
        <w:rPr>
          <w:rFonts w:ascii="Traditional Arabic" w:hAnsi="Traditional Arabic" w:cs="KFGQPC Uthman Taha Naskh"/>
          <w:b/>
          <w:bCs/>
          <w:color w:val="0070C0"/>
          <w:sz w:val="30"/>
          <w:szCs w:val="30"/>
          <w:rtl/>
        </w:rPr>
        <w:t>أي</w:t>
      </w:r>
      <w:r w:rsidR="00F472A5" w:rsidRPr="007B6B9D">
        <w:rPr>
          <w:rFonts w:ascii="Traditional Arabic" w:hAnsi="Traditional Arabic" w:cs="KFGQPC Uthman Taha Naskh"/>
          <w:b/>
          <w:bCs/>
          <w:color w:val="0070C0"/>
          <w:sz w:val="30"/>
          <w:szCs w:val="30"/>
          <w:rtl/>
        </w:rPr>
        <w:t xml:space="preserve"> بعد </w:t>
      </w:r>
      <w:r w:rsidR="00AB52F3">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F472A5" w:rsidRPr="007B6B9D">
        <w:rPr>
          <w:rFonts w:ascii="Traditional Arabic" w:hAnsi="Traditional Arabic" w:cs="KFGQPC Uthman Taha Naskh"/>
          <w:b/>
          <w:bCs/>
          <w:color w:val="0070C0"/>
          <w:sz w:val="30"/>
          <w:szCs w:val="30"/>
          <w:rtl/>
        </w:rPr>
        <w:t xml:space="preserve"> تنزل بساحتهم </w:t>
      </w:r>
      <w:r w:rsidR="0053589D">
        <w:rPr>
          <w:rFonts w:ascii="Traditional Arabic" w:hAnsi="Traditional Arabic" w:cs="KFGQPC Uthman Taha Naskh"/>
          <w:b/>
          <w:bCs/>
          <w:color w:val="0070C0"/>
          <w:sz w:val="30"/>
          <w:szCs w:val="30"/>
          <w:rtl/>
        </w:rPr>
        <w:t>فى</w:t>
      </w:r>
      <w:r w:rsidR="00F472A5" w:rsidRPr="007B6B9D">
        <w:rPr>
          <w:rFonts w:ascii="Traditional Arabic" w:hAnsi="Traditional Arabic" w:cs="KFGQPC Uthman Taha Naskh"/>
          <w:b/>
          <w:bCs/>
          <w:color w:val="0070C0"/>
          <w:sz w:val="30"/>
          <w:szCs w:val="30"/>
          <w:rtl/>
        </w:rPr>
        <w:t xml:space="preserve"> ثبات المؤمن الواثق من نصر الله</w:t>
      </w:r>
      <w:r w:rsidR="00584605" w:rsidRPr="007B6B9D">
        <w:rPr>
          <w:rFonts w:ascii="Traditional Arabic" w:hAnsi="Traditional Arabic" w:cs="KFGQPC Uthman Taha Naskh"/>
          <w:b/>
          <w:bCs/>
          <w:color w:val="0070C0"/>
          <w:sz w:val="30"/>
          <w:szCs w:val="30"/>
          <w:rtl/>
        </w:rPr>
        <w:t xml:space="preserve">، </w:t>
      </w:r>
      <w:r w:rsidR="00F472A5" w:rsidRPr="007B6B9D">
        <w:rPr>
          <w:rFonts w:ascii="Traditional Arabic" w:hAnsi="Traditional Arabic" w:cs="KFGQPC Uthman Taha Naskh"/>
          <w:b/>
          <w:bCs/>
          <w:color w:val="0070C0"/>
          <w:sz w:val="30"/>
          <w:szCs w:val="30"/>
          <w:rtl/>
        </w:rPr>
        <w:t xml:space="preserve">أطلب منهم الدخول </w:t>
      </w:r>
      <w:r w:rsidR="0053589D">
        <w:rPr>
          <w:rFonts w:ascii="Traditional Arabic" w:hAnsi="Traditional Arabic" w:cs="KFGQPC Uthman Taha Naskh"/>
          <w:b/>
          <w:bCs/>
          <w:color w:val="0070C0"/>
          <w:sz w:val="30"/>
          <w:szCs w:val="30"/>
          <w:rtl/>
        </w:rPr>
        <w:t>فى</w:t>
      </w:r>
      <w:r w:rsidR="00F472A5" w:rsidRPr="007B6B9D">
        <w:rPr>
          <w:rFonts w:ascii="Traditional Arabic" w:hAnsi="Traditional Arabic" w:cs="KFGQPC Uthman Taha Naskh"/>
          <w:b/>
          <w:bCs/>
          <w:color w:val="0070C0"/>
          <w:sz w:val="30"/>
          <w:szCs w:val="30"/>
          <w:rtl/>
        </w:rPr>
        <w:t xml:space="preserve"> </w:t>
      </w:r>
      <w:r w:rsidR="00443265" w:rsidRPr="007B6B9D">
        <w:rPr>
          <w:rFonts w:ascii="Traditional Arabic" w:hAnsi="Traditional Arabic" w:cs="KFGQPC Uthman Taha Naskh"/>
          <w:b/>
          <w:bCs/>
          <w:color w:val="0070C0"/>
          <w:sz w:val="30"/>
          <w:szCs w:val="30"/>
          <w:rtl/>
        </w:rPr>
        <w:t>الإسلام</w:t>
      </w:r>
      <w:r w:rsidR="00584605" w:rsidRPr="007B6B9D">
        <w:rPr>
          <w:rFonts w:ascii="Traditional Arabic" w:hAnsi="Traditional Arabic" w:cs="KFGQPC Uthman Taha Naskh"/>
          <w:b/>
          <w:bCs/>
          <w:color w:val="0070C0"/>
          <w:sz w:val="30"/>
          <w:szCs w:val="30"/>
          <w:rtl/>
        </w:rPr>
        <w:t xml:space="preserve">، </w:t>
      </w:r>
      <w:r w:rsidR="00467801" w:rsidRPr="007B6B9D">
        <w:rPr>
          <w:rFonts w:ascii="Traditional Arabic" w:hAnsi="Traditional Arabic" w:cs="KFGQPC Uthman Taha Naskh"/>
          <w:b/>
          <w:bCs/>
          <w:color w:val="0070C0"/>
          <w:sz w:val="30"/>
          <w:szCs w:val="30"/>
          <w:rtl/>
        </w:rPr>
        <w:t>فإذا</w:t>
      </w:r>
      <w:r w:rsidR="00F472A5" w:rsidRPr="007B6B9D">
        <w:rPr>
          <w:rFonts w:ascii="Traditional Arabic" w:hAnsi="Traditional Arabic" w:cs="KFGQPC Uthman Taha Naskh"/>
          <w:b/>
          <w:bCs/>
          <w:color w:val="0070C0"/>
          <w:sz w:val="30"/>
          <w:szCs w:val="30"/>
          <w:rtl/>
        </w:rPr>
        <w:t xml:space="preserve"> شهدوا </w:t>
      </w:r>
      <w:r w:rsidR="00AB52F3">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00F472A5" w:rsidRPr="007B6B9D">
        <w:rPr>
          <w:rFonts w:ascii="Traditional Arabic" w:hAnsi="Traditional Arabic" w:cs="KFGQPC Uthman Taha Naskh"/>
          <w:b/>
          <w:bCs/>
          <w:color w:val="0070C0"/>
          <w:sz w:val="30"/>
          <w:szCs w:val="30"/>
          <w:rtl/>
        </w:rPr>
        <w:t xml:space="preserve"> لا </w:t>
      </w:r>
      <w:r w:rsidR="004D1F63" w:rsidRPr="007B6B9D">
        <w:rPr>
          <w:rFonts w:ascii="Traditional Arabic" w:hAnsi="Traditional Arabic" w:cs="KFGQPC Uthman Taha Naskh"/>
          <w:b/>
          <w:bCs/>
          <w:color w:val="0070C0"/>
          <w:sz w:val="30"/>
          <w:szCs w:val="30"/>
          <w:rtl/>
        </w:rPr>
        <w:t>إله</w:t>
      </w:r>
      <w:r w:rsidR="00F472A5" w:rsidRPr="007B6B9D">
        <w:rPr>
          <w:rFonts w:ascii="Traditional Arabic" w:hAnsi="Traditional Arabic" w:cs="KFGQPC Uthman Taha Naskh"/>
          <w:b/>
          <w:bCs/>
          <w:color w:val="0070C0"/>
          <w:sz w:val="30"/>
          <w:szCs w:val="30"/>
          <w:rtl/>
        </w:rPr>
        <w:t xml:space="preserve"> </w:t>
      </w:r>
      <w:r w:rsidR="00AB52F3">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F472A5" w:rsidRPr="007B6B9D">
        <w:rPr>
          <w:rFonts w:ascii="Traditional Arabic" w:hAnsi="Traditional Arabic" w:cs="KFGQPC Uthman Taha Naskh"/>
          <w:b/>
          <w:bCs/>
          <w:color w:val="0070C0"/>
          <w:sz w:val="30"/>
          <w:szCs w:val="30"/>
          <w:rtl/>
        </w:rPr>
        <w:t xml:space="preserve"> الله </w:t>
      </w:r>
      <w:r w:rsidR="00361CED" w:rsidRPr="007B6B9D">
        <w:rPr>
          <w:rFonts w:ascii="Traditional Arabic" w:hAnsi="Traditional Arabic" w:cs="KFGQPC Uthman Taha Naskh"/>
          <w:b/>
          <w:bCs/>
          <w:color w:val="0070C0"/>
          <w:sz w:val="30"/>
          <w:szCs w:val="30"/>
          <w:rtl/>
        </w:rPr>
        <w:t>و</w:t>
      </w:r>
      <w:r w:rsidR="00AB52F3">
        <w:rPr>
          <w:rFonts w:ascii="Traditional Arabic" w:hAnsi="Traditional Arabic" w:cs="KFGQPC Uthman Taha Naskh" w:hint="cs"/>
          <w:b/>
          <w:bCs/>
          <w:color w:val="0070C0"/>
          <w:sz w:val="30"/>
          <w:szCs w:val="30"/>
          <w:rtl/>
        </w:rPr>
        <w:t>أ</w:t>
      </w:r>
      <w:r w:rsidR="00361CED" w:rsidRPr="007B6B9D">
        <w:rPr>
          <w:rFonts w:ascii="Traditional Arabic" w:hAnsi="Traditional Arabic" w:cs="KFGQPC Uthman Taha Naskh"/>
          <w:b/>
          <w:bCs/>
          <w:color w:val="0070C0"/>
          <w:sz w:val="30"/>
          <w:szCs w:val="30"/>
          <w:rtl/>
        </w:rPr>
        <w:t>ن</w:t>
      </w:r>
      <w:r w:rsidR="00F472A5" w:rsidRPr="007B6B9D">
        <w:rPr>
          <w:rFonts w:ascii="Traditional Arabic" w:hAnsi="Traditional Arabic" w:cs="KFGQPC Uthman Taha Naskh"/>
          <w:b/>
          <w:bCs/>
          <w:color w:val="0070C0"/>
          <w:sz w:val="30"/>
          <w:szCs w:val="30"/>
          <w:rtl/>
        </w:rPr>
        <w:t xml:space="preserve"> </w:t>
      </w:r>
      <w:r w:rsidR="004D1F63" w:rsidRPr="007B6B9D">
        <w:rPr>
          <w:rFonts w:ascii="Traditional Arabic" w:hAnsi="Traditional Arabic" w:cs="KFGQPC Uthman Taha Naskh"/>
          <w:b/>
          <w:bCs/>
          <w:color w:val="0070C0"/>
          <w:sz w:val="30"/>
          <w:szCs w:val="30"/>
          <w:rtl/>
        </w:rPr>
        <w:t>محمد</w:t>
      </w:r>
      <w:r w:rsidR="00524D5E">
        <w:rPr>
          <w:rFonts w:ascii="Traditional Arabic" w:hAnsi="Traditional Arabic" w:cs="KFGQPC Uthman Taha Naskh"/>
          <w:b/>
          <w:bCs/>
          <w:color w:val="0070C0"/>
          <w:sz w:val="30"/>
          <w:szCs w:val="30"/>
          <w:rtl/>
        </w:rPr>
        <w:t xml:space="preserve">ًا </w:t>
      </w:r>
      <w:r w:rsidR="00F472A5" w:rsidRPr="007B6B9D">
        <w:rPr>
          <w:rFonts w:ascii="Traditional Arabic" w:hAnsi="Traditional Arabic" w:cs="KFGQPC Uthman Taha Naskh"/>
          <w:b/>
          <w:bCs/>
          <w:color w:val="0070C0"/>
          <w:sz w:val="30"/>
          <w:szCs w:val="30"/>
          <w:rtl/>
        </w:rPr>
        <w:t xml:space="preserve">رسول الله - فأخبرهم بما يجب عليهم من حق الله تعالى فيه </w:t>
      </w:r>
      <w:r w:rsidR="007B6B9D">
        <w:rPr>
          <w:rFonts w:ascii="Traditional Arabic" w:hAnsi="Traditional Arabic" w:cs="KFGQPC Uthman Taha Naskh"/>
          <w:b/>
          <w:bCs/>
          <w:color w:val="0070C0"/>
          <w:sz w:val="30"/>
          <w:szCs w:val="30"/>
          <w:rtl/>
        </w:rPr>
        <w:t>«</w:t>
      </w:r>
      <w:r w:rsidR="00F472A5" w:rsidRPr="007B6B9D">
        <w:rPr>
          <w:rFonts w:ascii="Traditional Arabic" w:hAnsi="Traditional Arabic" w:cs="KFGQPC Uthman Taha Naskh"/>
          <w:b/>
          <w:bCs/>
          <w:color w:val="0070C0"/>
          <w:sz w:val="30"/>
          <w:szCs w:val="30"/>
          <w:rtl/>
        </w:rPr>
        <w:t xml:space="preserve">يعني </w:t>
      </w:r>
      <w:r w:rsidR="00755F77" w:rsidRPr="007B6B9D">
        <w:rPr>
          <w:rFonts w:ascii="Traditional Arabic" w:hAnsi="Traditional Arabic" w:cs="KFGQPC Uthman Taha Naskh"/>
          <w:b/>
          <w:bCs/>
          <w:color w:val="0070C0"/>
          <w:sz w:val="30"/>
          <w:szCs w:val="30"/>
          <w:rtl/>
        </w:rPr>
        <w:t>إذا</w:t>
      </w:r>
      <w:r w:rsidR="00F472A5" w:rsidRPr="007B6B9D">
        <w:rPr>
          <w:rFonts w:ascii="Traditional Arabic" w:hAnsi="Traditional Arabic" w:cs="KFGQPC Uthman Taha Naskh"/>
          <w:b/>
          <w:bCs/>
          <w:color w:val="0070C0"/>
          <w:sz w:val="30"/>
          <w:szCs w:val="30"/>
          <w:rtl/>
        </w:rPr>
        <w:t xml:space="preserve"> أسلموا فأخ</w:t>
      </w:r>
      <w:r w:rsidRPr="007B6B9D">
        <w:rPr>
          <w:rFonts w:ascii="Traditional Arabic" w:hAnsi="Traditional Arabic" w:cs="KFGQPC Uthman Taha Naskh"/>
          <w:b/>
          <w:bCs/>
          <w:color w:val="0070C0"/>
          <w:sz w:val="30"/>
          <w:szCs w:val="30"/>
          <w:rtl/>
        </w:rPr>
        <w:t xml:space="preserve">بر هم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رفق ولين بما أوجب الله</w:t>
      </w:r>
      <w:r w:rsidRPr="007B6B9D">
        <w:rPr>
          <w:rFonts w:ascii="Traditional Arabic" w:hAnsi="Traditional Arabic" w:cs="KFGQPC Uthman Taha Naskh" w:hint="cs"/>
          <w:b/>
          <w:bCs/>
          <w:color w:val="0070C0"/>
          <w:sz w:val="30"/>
          <w:szCs w:val="30"/>
          <w:rtl/>
        </w:rPr>
        <w:t xml:space="preserve"> </w:t>
      </w:r>
      <w:r w:rsidR="00F472A5" w:rsidRPr="007B6B9D">
        <w:rPr>
          <w:rFonts w:ascii="Traditional Arabic" w:hAnsi="Traditional Arabic" w:cs="KFGQPC Uthman Taha Naskh"/>
          <w:b/>
          <w:bCs/>
          <w:color w:val="0070C0"/>
          <w:sz w:val="30"/>
          <w:szCs w:val="30"/>
          <w:rtl/>
        </w:rPr>
        <w:t xml:space="preserve">عليهم </w:t>
      </w:r>
      <w:r w:rsidR="0053589D">
        <w:rPr>
          <w:rFonts w:ascii="Traditional Arabic" w:hAnsi="Traditional Arabic" w:cs="KFGQPC Uthman Taha Naskh"/>
          <w:b/>
          <w:bCs/>
          <w:color w:val="0070C0"/>
          <w:sz w:val="30"/>
          <w:szCs w:val="30"/>
          <w:rtl/>
        </w:rPr>
        <w:t>فى</w:t>
      </w:r>
      <w:r w:rsidR="00F472A5" w:rsidRPr="007B6B9D">
        <w:rPr>
          <w:rFonts w:ascii="Traditional Arabic" w:hAnsi="Traditional Arabic" w:cs="KFGQPC Uthman Taha Naskh"/>
          <w:b/>
          <w:bCs/>
          <w:color w:val="0070C0"/>
          <w:sz w:val="30"/>
          <w:szCs w:val="30"/>
          <w:rtl/>
        </w:rPr>
        <w:t xml:space="preserve"> </w:t>
      </w:r>
      <w:r w:rsidR="00443265" w:rsidRPr="007B6B9D">
        <w:rPr>
          <w:rFonts w:ascii="Traditional Arabic" w:hAnsi="Traditional Arabic" w:cs="KFGQPC Uthman Taha Naskh"/>
          <w:b/>
          <w:bCs/>
          <w:color w:val="0070C0"/>
          <w:sz w:val="30"/>
          <w:szCs w:val="30"/>
          <w:rtl/>
        </w:rPr>
        <w:lastRenderedPageBreak/>
        <w:t>الإسلام</w:t>
      </w:r>
      <w:r w:rsidR="00F472A5" w:rsidRPr="007B6B9D">
        <w:rPr>
          <w:rFonts w:ascii="Traditional Arabic" w:hAnsi="Traditional Arabic" w:cs="KFGQPC Uthman Taha Naskh"/>
          <w:b/>
          <w:bCs/>
          <w:color w:val="0070C0"/>
          <w:sz w:val="30"/>
          <w:szCs w:val="30"/>
          <w:rtl/>
        </w:rPr>
        <w:t xml:space="preserve"> - من صلاة</w:t>
      </w:r>
      <w:r w:rsidR="00584605" w:rsidRPr="007B6B9D">
        <w:rPr>
          <w:rFonts w:ascii="Traditional Arabic" w:hAnsi="Traditional Arabic" w:cs="KFGQPC Uthman Taha Naskh"/>
          <w:b/>
          <w:bCs/>
          <w:color w:val="0070C0"/>
          <w:sz w:val="30"/>
          <w:szCs w:val="30"/>
          <w:rtl/>
        </w:rPr>
        <w:t xml:space="preserve">، </w:t>
      </w:r>
      <w:r w:rsidR="00F472A5" w:rsidRPr="007B6B9D">
        <w:rPr>
          <w:rFonts w:ascii="Traditional Arabic" w:hAnsi="Traditional Arabic" w:cs="KFGQPC Uthman Taha Naskh"/>
          <w:b/>
          <w:bCs/>
          <w:color w:val="0070C0"/>
          <w:sz w:val="30"/>
          <w:szCs w:val="30"/>
          <w:rtl/>
        </w:rPr>
        <w:t>وزكاة</w:t>
      </w:r>
      <w:r w:rsidR="00584605" w:rsidRPr="007B6B9D">
        <w:rPr>
          <w:rFonts w:ascii="Traditional Arabic" w:hAnsi="Traditional Arabic" w:cs="KFGQPC Uthman Taha Naskh"/>
          <w:b/>
          <w:bCs/>
          <w:color w:val="0070C0"/>
          <w:sz w:val="30"/>
          <w:szCs w:val="30"/>
          <w:rtl/>
        </w:rPr>
        <w:t xml:space="preserve">، </w:t>
      </w:r>
      <w:r w:rsidR="00F472A5" w:rsidRPr="007B6B9D">
        <w:rPr>
          <w:rFonts w:ascii="Traditional Arabic" w:hAnsi="Traditional Arabic" w:cs="KFGQPC Uthman Taha Naskh"/>
          <w:b/>
          <w:bCs/>
          <w:color w:val="0070C0"/>
          <w:sz w:val="30"/>
          <w:szCs w:val="30"/>
          <w:rtl/>
        </w:rPr>
        <w:t xml:space="preserve">وحج وغير ذلك مما أمر الله به وما </w:t>
      </w:r>
      <w:r w:rsidRPr="007B6B9D">
        <w:rPr>
          <w:rFonts w:ascii="Traditional Arabic" w:hAnsi="Traditional Arabic" w:cs="KFGQPC Uthman Taha Naskh"/>
          <w:b/>
          <w:bCs/>
          <w:color w:val="0070C0"/>
          <w:sz w:val="30"/>
          <w:szCs w:val="30"/>
          <w:rtl/>
        </w:rPr>
        <w:t>نهى عنه من کفر</w:t>
      </w:r>
      <w:r w:rsidR="0030680C" w:rsidRPr="007B6B9D">
        <w:rPr>
          <w:rFonts w:ascii="Traditional Arabic" w:hAnsi="Traditional Arabic" w:cs="KFGQPC Uthman Taha Naskh"/>
          <w:b/>
          <w:bCs/>
          <w:color w:val="0070C0"/>
          <w:sz w:val="30"/>
          <w:szCs w:val="30"/>
          <w:rtl/>
        </w:rPr>
        <w:t xml:space="preserve"> و</w:t>
      </w:r>
      <w:r w:rsidRPr="007B6B9D">
        <w:rPr>
          <w:rFonts w:ascii="Traditional Arabic" w:hAnsi="Traditional Arabic" w:cs="KFGQPC Uthman Taha Naskh" w:hint="cs"/>
          <w:b/>
          <w:bCs/>
          <w:color w:val="0070C0"/>
          <w:sz w:val="30"/>
          <w:szCs w:val="30"/>
          <w:rtl/>
        </w:rPr>
        <w:t>إ</w:t>
      </w:r>
      <w:r w:rsidR="00F472A5" w:rsidRPr="007B6B9D">
        <w:rPr>
          <w:rFonts w:ascii="Traditional Arabic" w:hAnsi="Traditional Arabic" w:cs="KFGQPC Uthman Taha Naskh"/>
          <w:b/>
          <w:bCs/>
          <w:color w:val="0070C0"/>
          <w:sz w:val="30"/>
          <w:szCs w:val="30"/>
          <w:rtl/>
        </w:rPr>
        <w:t>نحراف</w:t>
      </w:r>
      <w:r w:rsidR="00584605" w:rsidRPr="007B6B9D">
        <w:rPr>
          <w:rFonts w:ascii="Traditional Arabic" w:hAnsi="Traditional Arabic" w:cs="KFGQPC Uthman Taha Naskh"/>
          <w:b/>
          <w:bCs/>
          <w:color w:val="0070C0"/>
          <w:sz w:val="30"/>
          <w:szCs w:val="30"/>
          <w:rtl/>
        </w:rPr>
        <w:t xml:space="preserve">، </w:t>
      </w:r>
      <w:r w:rsidR="0075213A" w:rsidRPr="007B6B9D">
        <w:rPr>
          <w:rFonts w:ascii="Traditional Arabic" w:hAnsi="Traditional Arabic" w:cs="KFGQPC Uthman Taha Naskh"/>
          <w:b/>
          <w:bCs/>
          <w:color w:val="0070C0"/>
          <w:sz w:val="30"/>
          <w:szCs w:val="30"/>
          <w:rtl/>
        </w:rPr>
        <w:t>أو</w:t>
      </w:r>
      <w:r w:rsidRPr="007B6B9D">
        <w:rPr>
          <w:rFonts w:ascii="Traditional Arabic" w:hAnsi="Traditional Arabic" w:cs="KFGQPC Uthman Taha Naskh"/>
          <w:b/>
          <w:bCs/>
          <w:color w:val="0070C0"/>
          <w:sz w:val="30"/>
          <w:szCs w:val="30"/>
          <w:rtl/>
        </w:rPr>
        <w:t xml:space="preserve"> فسوق وعصيان</w:t>
      </w:r>
      <w:r w:rsidRPr="007B6B9D">
        <w:rPr>
          <w:rFonts w:ascii="Traditional Arabic" w:hAnsi="Traditional Arabic" w:cs="KFGQPC Uthman Taha Naskh" w:hint="cs"/>
          <w:b/>
          <w:bCs/>
          <w:color w:val="0070C0"/>
          <w:sz w:val="30"/>
          <w:szCs w:val="30"/>
          <w:rtl/>
        </w:rPr>
        <w:t>.</w:t>
      </w:r>
    </w:p>
    <w:p w14:paraId="31F2CA71" w14:textId="39FC40C3" w:rsidR="00447414"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7B6B9D">
        <w:rPr>
          <w:rFonts w:ascii="Traditional Arabic" w:hAnsi="Traditional Arabic" w:cs="KFGQPC Uthman Taha Naskh"/>
          <w:b/>
          <w:bCs/>
          <w:color w:val="0070C0"/>
          <w:sz w:val="30"/>
          <w:szCs w:val="30"/>
          <w:rtl/>
        </w:rPr>
        <w:t>قوله</w:t>
      </w:r>
      <w:r w:rsidR="00262DD0" w:rsidRPr="007B6B9D">
        <w:rPr>
          <w:rFonts w:ascii="Traditional Arabic" w:hAnsi="Traditional Arabic" w:cs="KFGQPC Uthman Taha Naskh"/>
          <w:b/>
          <w:bCs/>
          <w:color w:val="0070C0"/>
          <w:sz w:val="30"/>
          <w:szCs w:val="30"/>
          <w:rtl/>
        </w:rPr>
        <w:t xml:space="preserve">: </w:t>
      </w:r>
      <w:r w:rsidR="004E6D2F">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فوالله </w:t>
      </w:r>
      <w:r w:rsidR="001D48F4" w:rsidRPr="007B6B9D">
        <w:rPr>
          <w:rFonts w:ascii="Traditional Arabic" w:hAnsi="Traditional Arabic" w:cs="KFGQPC Uthman Taha Naskh"/>
          <w:b/>
          <w:bCs/>
          <w:color w:val="0070C0"/>
          <w:sz w:val="30"/>
          <w:szCs w:val="30"/>
          <w:rtl/>
        </w:rPr>
        <w:t>لإن</w:t>
      </w:r>
      <w:r w:rsidRPr="007B6B9D">
        <w:rPr>
          <w:rFonts w:ascii="Traditional Arabic" w:hAnsi="Traditional Arabic" w:cs="KFGQPC Uthman Taha Naskh"/>
          <w:b/>
          <w:bCs/>
          <w:color w:val="0070C0"/>
          <w:sz w:val="30"/>
          <w:szCs w:val="30"/>
          <w:rtl/>
        </w:rPr>
        <w:t xml:space="preserve"> يهدي الله بك رجل</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واحد</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خير</w:t>
      </w:r>
      <w:r w:rsidR="00AB52F3">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 لك من حم</w:t>
      </w:r>
      <w:r w:rsidR="00AB52F3">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ر النعم</w:t>
      </w:r>
      <w:r w:rsidR="007B6B9D">
        <w:rPr>
          <w:rFonts w:ascii="Traditional Arabic" w:hAnsi="Traditional Arabic" w:cs="KFGQPC Uthman Taha Naskh"/>
          <w:b/>
          <w:bCs/>
          <w:color w:val="0070C0"/>
          <w:sz w:val="30"/>
          <w:szCs w:val="30"/>
          <w:rtl/>
        </w:rPr>
        <w:t>»</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يعني لو خرج رجل من الكفر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بسبب دعوتك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كان ذلك أفضل مما لو تصدقت بما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الوجود من ناقة حمراء</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447414" w:rsidRPr="00E56013">
        <w:rPr>
          <w:rFonts w:ascii="Traditional Arabic" w:hAnsi="Traditional Arabic" w:cs="KFGQPC Uthman Taha Naskh"/>
          <w:color w:val="000000" w:themeColor="text1"/>
          <w:sz w:val="30"/>
          <w:szCs w:val="30"/>
          <w:rtl/>
        </w:rPr>
        <w:t xml:space="preserve"> خير لك من </w:t>
      </w:r>
      <w:r w:rsidR="00447414"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متلاك ما على الأرض من ناقة حمراء</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والحديث يحتمل المعنيين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وهذا دليل أكيد على</w:t>
      </w:r>
      <w:r w:rsidR="00AB52F3">
        <w:rPr>
          <w:rFonts w:ascii="Traditional Arabic" w:hAnsi="Traditional Arabic" w:cs="KFGQPC Uthman Taha Naskh" w:hint="cs"/>
          <w:color w:val="000000" w:themeColor="text1"/>
          <w:sz w:val="30"/>
          <w:szCs w:val="30"/>
          <w:rtl/>
        </w:rPr>
        <w:t xml:space="preserve"> أ</w:t>
      </w:r>
      <w:r w:rsidR="00FE7C19" w:rsidRPr="00E56013">
        <w:rPr>
          <w:rFonts w:ascii="Traditional Arabic" w:hAnsi="Traditional Arabic" w:cs="KFGQPC Uthman Taha Naskh"/>
          <w:color w:val="000000" w:themeColor="text1"/>
          <w:sz w:val="30"/>
          <w:szCs w:val="30"/>
          <w:rtl/>
        </w:rPr>
        <w:t>ن</w:t>
      </w:r>
      <w:r w:rsidR="00447414" w:rsidRPr="00E56013">
        <w:rPr>
          <w:rFonts w:ascii="Traditional Arabic" w:hAnsi="Traditional Arabic" w:cs="KFGQPC Uthman Taha Naskh"/>
          <w:color w:val="000000" w:themeColor="text1"/>
          <w:sz w:val="30"/>
          <w:szCs w:val="30"/>
          <w:rtl/>
        </w:rPr>
        <w:t xml:space="preserve"> </w:t>
      </w:r>
      <w:r w:rsidR="00447414"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جر هداية الناس </w:t>
      </w:r>
      <w:r w:rsidR="00630450" w:rsidRPr="00E56013">
        <w:rPr>
          <w:rFonts w:ascii="Traditional Arabic" w:hAnsi="Traditional Arabic" w:cs="KFGQPC Uthman Taha Naskh"/>
          <w:color w:val="000000" w:themeColor="text1"/>
          <w:sz w:val="30"/>
          <w:szCs w:val="30"/>
          <w:rtl/>
        </w:rPr>
        <w:t>إلى</w:t>
      </w:r>
      <w:r w:rsidR="00447414" w:rsidRPr="00E56013">
        <w:rPr>
          <w:rFonts w:ascii="Traditional Arabic" w:hAnsi="Traditional Arabic" w:cs="KFGQPC Uthman Taha Naskh"/>
          <w:color w:val="000000" w:themeColor="text1"/>
          <w:sz w:val="30"/>
          <w:szCs w:val="30"/>
          <w:rtl/>
        </w:rPr>
        <w:t xml:space="preserve"> الخير لا يعدله </w:t>
      </w:r>
      <w:r w:rsidR="00447414"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جر</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AB52F3">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لا يأمر بقتال الاعداء </w:t>
      </w:r>
      <w:r w:rsidR="00AB52F3">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بعد رفضهم لدين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وتهديدهم لدعوة</w:t>
      </w:r>
      <w:r w:rsidR="00447414" w:rsidRPr="00E56013">
        <w:rPr>
          <w:rFonts w:ascii="Traditional Arabic" w:hAnsi="Traditional Arabic" w:cs="KFGQPC Uthman Taha Naskh"/>
          <w:color w:val="000000" w:themeColor="text1"/>
          <w:sz w:val="30"/>
          <w:szCs w:val="30"/>
          <w:rtl/>
        </w:rPr>
        <w:t xml:space="preserve"> رسول الله عليه الصلاة</w:t>
      </w:r>
      <w:r w:rsidR="0030680C">
        <w:rPr>
          <w:rFonts w:ascii="Traditional Arabic" w:hAnsi="Traditional Arabic" w:cs="KFGQPC Uthman Taha Naskh"/>
          <w:color w:val="000000" w:themeColor="text1"/>
          <w:sz w:val="30"/>
          <w:szCs w:val="30"/>
          <w:rtl/>
        </w:rPr>
        <w:t xml:space="preserve"> و</w:t>
      </w:r>
      <w:r w:rsidR="00447414" w:rsidRPr="00E56013">
        <w:rPr>
          <w:rFonts w:ascii="Traditional Arabic" w:hAnsi="Traditional Arabic" w:cs="KFGQPC Uthman Taha Naskh"/>
          <w:color w:val="000000" w:themeColor="text1"/>
          <w:sz w:val="30"/>
          <w:szCs w:val="30"/>
          <w:rtl/>
        </w:rPr>
        <w:t>السلام</w:t>
      </w:r>
      <w:r w:rsidR="00447414" w:rsidRPr="00E56013">
        <w:rPr>
          <w:rFonts w:ascii="Traditional Arabic" w:hAnsi="Traditional Arabic" w:cs="KFGQPC Uthman Taha Naskh" w:hint="cs"/>
          <w:color w:val="000000" w:themeColor="text1"/>
          <w:sz w:val="30"/>
          <w:szCs w:val="30"/>
          <w:rtl/>
        </w:rPr>
        <w:t>.</w:t>
      </w:r>
    </w:p>
    <w:p w14:paraId="4A4D2B0A"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45" w:name="_Toc112248085"/>
      <w:r w:rsidRPr="00A20D0A">
        <w:rPr>
          <w:rFonts w:ascii="Greta Arabic" w:hAnsi="Greta Arabic" w:cs="Greta Arabic" w:hint="cs"/>
          <w:noProof/>
          <w:color w:val="000000"/>
          <w:sz w:val="28"/>
          <w:szCs w:val="28"/>
          <w:rtl/>
        </w:rPr>
        <w:drawing>
          <wp:inline distT="0" distB="0" distL="0" distR="0" wp14:anchorId="694EC6C1" wp14:editId="0E2BD573">
            <wp:extent cx="1066800" cy="244840"/>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D78FE3F"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2A84F81" wp14:editId="4DFEE094">
            <wp:extent cx="1066800" cy="24484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5BE61AB" w14:textId="5C536914" w:rsidR="00447414" w:rsidRPr="00E56013" w:rsidRDefault="00F472A5" w:rsidP="00F756D3">
      <w:pPr>
        <w:pStyle w:val="a0"/>
        <w:rPr>
          <w:rtl/>
        </w:rPr>
      </w:pPr>
      <w:r w:rsidRPr="00E56013">
        <w:rPr>
          <w:rtl/>
        </w:rPr>
        <w:t>باب</w:t>
      </w:r>
      <w:bookmarkEnd w:id="45"/>
    </w:p>
    <w:p w14:paraId="23B5D276" w14:textId="6680BC5C" w:rsidR="00447414" w:rsidRPr="00E56013" w:rsidRDefault="00F472A5" w:rsidP="00F756D3">
      <w:pPr>
        <w:pStyle w:val="a0"/>
        <w:rPr>
          <w:rtl/>
        </w:rPr>
      </w:pPr>
      <w:bookmarkStart w:id="46" w:name="_Toc112248086"/>
      <w:r w:rsidRPr="00E56013">
        <w:rPr>
          <w:rtl/>
        </w:rPr>
        <w:t>تفسير التوحيد</w:t>
      </w:r>
      <w:r w:rsidR="00584605">
        <w:rPr>
          <w:rtl/>
        </w:rPr>
        <w:t xml:space="preserve">، </w:t>
      </w:r>
      <w:r w:rsidRPr="00E56013">
        <w:rPr>
          <w:rtl/>
        </w:rPr>
        <w:t xml:space="preserve">وشهادة </w:t>
      </w:r>
      <w:r w:rsidR="00872596">
        <w:rPr>
          <w:rFonts w:hint="cs"/>
          <w:rtl/>
        </w:rPr>
        <w:t>أ</w:t>
      </w:r>
      <w:r w:rsidR="00FE7C19" w:rsidRPr="00E56013">
        <w:rPr>
          <w:rtl/>
        </w:rPr>
        <w:t>ن</w:t>
      </w:r>
      <w:r w:rsidRPr="00E56013">
        <w:rPr>
          <w:rtl/>
        </w:rPr>
        <w:t xml:space="preserve"> لا </w:t>
      </w:r>
      <w:r w:rsidR="004D1F63" w:rsidRPr="00E56013">
        <w:rPr>
          <w:rtl/>
        </w:rPr>
        <w:t>إله</w:t>
      </w:r>
      <w:r w:rsidRPr="00E56013">
        <w:rPr>
          <w:rtl/>
        </w:rPr>
        <w:t xml:space="preserve"> </w:t>
      </w:r>
      <w:r w:rsidR="00872596">
        <w:rPr>
          <w:rFonts w:hint="cs"/>
          <w:rtl/>
        </w:rPr>
        <w:t>إ</w:t>
      </w:r>
      <w:r w:rsidR="00FE7C19" w:rsidRPr="00E56013">
        <w:rPr>
          <w:rtl/>
        </w:rPr>
        <w:t>لا</w:t>
      </w:r>
      <w:r w:rsidRPr="00E56013">
        <w:rPr>
          <w:rtl/>
        </w:rPr>
        <w:t xml:space="preserve"> الله</w:t>
      </w:r>
      <w:bookmarkEnd w:id="46"/>
    </w:p>
    <w:p w14:paraId="1157BDBB" w14:textId="4D0CB5EB" w:rsidR="00F472A5" w:rsidRPr="00E56013" w:rsidRDefault="00F472A5" w:rsidP="004E6D2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وقول الله تعالى </w:t>
      </w:r>
      <w:r w:rsidR="003F6C07"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أُولَئِكَ الَّذِينَ يَدْعُونَ يَبْتَغُونَ إِلَى رَبِّهِمُ الْوَسِيلَةَ أَيُّهُمْ أَقْرَبُ</w:t>
      </w:r>
      <w:r w:rsidR="003F6C07"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Pr="00E56013">
        <w:rPr>
          <w:rFonts w:ascii="Traditional Arabic" w:hAnsi="Traditional Arabic" w:cs="KFGQPC Uthman Taha Naskh"/>
          <w:color w:val="000000" w:themeColor="text1"/>
          <w:sz w:val="30"/>
          <w:szCs w:val="30"/>
          <w:rtl/>
          <w:lang w:bidi="fa-IR"/>
        </w:rPr>
        <w:t xml:space="preserve">۱۷ - </w:t>
      </w:r>
      <w:r w:rsidRPr="00E56013">
        <w:rPr>
          <w:rFonts w:ascii="Traditional Arabic" w:hAnsi="Traditional Arabic" w:cs="KFGQPC Uthman Taha Naskh"/>
          <w:color w:val="000000" w:themeColor="text1"/>
          <w:sz w:val="30"/>
          <w:szCs w:val="30"/>
          <w:rtl/>
        </w:rPr>
        <w:t>الإسراء</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F6C07"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 xml:space="preserve">وَإِذْ قَالَ إِبْرَاهِيمُ لِأَبِيهِ وَقَوْمِهِ إِنَّنِي بَرَاءٌ مِمَّا تَعْبُدُونَ (26) إِلَّا </w:t>
      </w:r>
      <w:r w:rsidR="00BD1DFB" w:rsidRPr="00E7023D">
        <w:rPr>
          <w:rFonts w:ascii="Traditional Arabic" w:hAnsi="Traditional Arabic" w:cs="KFGQPC Uthman Taha Naskh"/>
          <w:b/>
          <w:bCs/>
          <w:color w:val="0070C0"/>
          <w:sz w:val="30"/>
          <w:szCs w:val="30"/>
          <w:rtl/>
        </w:rPr>
        <w:t>الذى</w:t>
      </w:r>
      <w:r w:rsidR="004E6D2F" w:rsidRPr="00E7023D">
        <w:rPr>
          <w:rFonts w:ascii="Traditional Arabic" w:hAnsi="Traditional Arabic" w:cs="KFGQPC Uthman Taha Naskh"/>
          <w:b/>
          <w:bCs/>
          <w:color w:val="0070C0"/>
          <w:sz w:val="30"/>
          <w:szCs w:val="30"/>
          <w:rtl/>
        </w:rPr>
        <w:t xml:space="preserve"> فَطَرَنِي فَإِنَّهُ سَيَهْدِينِ</w:t>
      </w:r>
      <w:r w:rsidR="003F6C07"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Pr="00E56013">
        <w:rPr>
          <w:rFonts w:ascii="Traditional Arabic" w:hAnsi="Traditional Arabic" w:cs="KFGQPC Uthman Taha Naskh"/>
          <w:color w:val="000000" w:themeColor="text1"/>
          <w:sz w:val="30"/>
          <w:szCs w:val="30"/>
          <w:rtl/>
          <w:lang w:bidi="fa-IR"/>
        </w:rPr>
        <w:t>۲۹</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lang w:bidi="fa-IR"/>
        </w:rPr>
        <w:t xml:space="preserve">۲۷ - </w:t>
      </w:r>
      <w:r w:rsidRPr="00E56013">
        <w:rPr>
          <w:rFonts w:ascii="Traditional Arabic" w:hAnsi="Traditional Arabic" w:cs="KFGQPC Uthman Taha Naskh"/>
          <w:color w:val="000000" w:themeColor="text1"/>
          <w:sz w:val="30"/>
          <w:szCs w:val="30"/>
          <w:rtl/>
        </w:rPr>
        <w:t>الزخرف</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F6C07"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اتَّخَذُوا أَحْبَارَهُمْ وَرُهْبَانَهُمْ أَرْبَابًا مِنْ دُونِ اللَّهِ</w:t>
      </w:r>
      <w:r w:rsidR="003F6C07"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Pr="00E56013">
        <w:rPr>
          <w:rFonts w:ascii="Traditional Arabic" w:hAnsi="Traditional Arabic" w:cs="KFGQPC Uthman Taha Naskh"/>
          <w:color w:val="000000" w:themeColor="text1"/>
          <w:sz w:val="30"/>
          <w:szCs w:val="30"/>
          <w:rtl/>
          <w:lang w:bidi="fa-IR"/>
        </w:rPr>
        <w:t xml:space="preserve">۳۱ - </w:t>
      </w:r>
      <w:r w:rsidRPr="00E56013">
        <w:rPr>
          <w:rFonts w:ascii="Traditional Arabic" w:hAnsi="Traditional Arabic" w:cs="KFGQPC Uthman Taha Naskh"/>
          <w:color w:val="000000" w:themeColor="text1"/>
          <w:sz w:val="30"/>
          <w:szCs w:val="30"/>
          <w:rtl/>
        </w:rPr>
        <w:t>التوبة</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83FCB"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وَمِنَ النَّاسِ مَنْ يَتَّخِذُ مِنْ دُونِ اللَّهِ أَنْدَادًا يُحِبُّونَهُمْ كَحُبِّ اللَّهِ</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الآية (</w:t>
      </w:r>
      <w:r w:rsidRPr="00E56013">
        <w:rPr>
          <w:rFonts w:ascii="Traditional Arabic" w:hAnsi="Traditional Arabic" w:cs="KFGQPC Uthman Taha Naskh"/>
          <w:color w:val="000000" w:themeColor="text1"/>
          <w:sz w:val="30"/>
          <w:szCs w:val="30"/>
          <w:rtl/>
          <w:lang w:bidi="fa-IR"/>
        </w:rPr>
        <w:t xml:space="preserve">۱۰۹ - </w:t>
      </w:r>
      <w:r w:rsidRPr="00E56013">
        <w:rPr>
          <w:rFonts w:ascii="Traditional Arabic" w:hAnsi="Traditional Arabic" w:cs="KFGQPC Uthman Taha Naskh"/>
          <w:color w:val="000000" w:themeColor="text1"/>
          <w:sz w:val="30"/>
          <w:szCs w:val="30"/>
          <w:rtl/>
        </w:rPr>
        <w:t>البقرة</w:t>
      </w:r>
      <w:r w:rsidR="00216E5D">
        <w:rPr>
          <w:rFonts w:ascii="Traditional Arabic" w:hAnsi="Traditional Arabic" w:cs="KFGQPC Uthman Taha Naskh"/>
          <w:color w:val="000000" w:themeColor="text1"/>
          <w:sz w:val="30"/>
          <w:szCs w:val="30"/>
          <w:rtl/>
        </w:rPr>
        <w:t>)</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الصحيح عن النبي صلى الله عليه وسلم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قال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من قال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 وكفر بما يعبد من دون الله حر</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ماله ودمه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وحسابه على الله عز وجل</w:t>
      </w:r>
      <w:r w:rsidR="007B6B9D">
        <w:rPr>
          <w:rFonts w:ascii="Traditional Arabic" w:hAnsi="Traditional Arabic" w:cs="KFGQPC Uthman Taha Naskh"/>
          <w:color w:val="000000" w:themeColor="text1"/>
          <w:sz w:val="30"/>
          <w:szCs w:val="30"/>
          <w:rtl/>
        </w:rPr>
        <w:t>»</w:t>
      </w:r>
      <w:r w:rsidR="00A16AA1" w:rsidRPr="00E56013">
        <w:rPr>
          <w:rFonts w:ascii="Traditional Arabic" w:hAnsi="Traditional Arabic" w:cs="KFGQPC Uthman Taha Naskh"/>
          <w:color w:val="000000" w:themeColor="text1"/>
          <w:sz w:val="30"/>
          <w:szCs w:val="30"/>
          <w:rtl/>
        </w:rPr>
        <w:t>,</w:t>
      </w:r>
    </w:p>
    <w:p w14:paraId="6E165FA2" w14:textId="573BAEEB" w:rsidR="0067095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وشرح هذه الترجمة ما بعدها من الأبواب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فيه </w:t>
      </w:r>
      <w:r w:rsidR="00EA1E3E" w:rsidRPr="00E56013">
        <w:rPr>
          <w:rFonts w:ascii="Traditional Arabic" w:hAnsi="Traditional Arabic" w:cs="KFGQPC Uthman Taha Naskh"/>
          <w:color w:val="000000" w:themeColor="text1"/>
          <w:sz w:val="30"/>
          <w:szCs w:val="30"/>
          <w:rtl/>
        </w:rPr>
        <w:t>أكبر</w:t>
      </w:r>
      <w:r w:rsidRPr="00E56013">
        <w:rPr>
          <w:rFonts w:ascii="Traditional Arabic" w:hAnsi="Traditional Arabic" w:cs="KFGQPC Uthman Taha Naskh"/>
          <w:color w:val="000000" w:themeColor="text1"/>
          <w:sz w:val="30"/>
          <w:szCs w:val="30"/>
          <w:rtl/>
        </w:rPr>
        <w:t xml:space="preserve"> المسائل وأهمها وهو تفسير التوحيد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وتفسير الشهادة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وبينها بأمور واضحة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منها</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آية الاسراء</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بين فيها الرد على المشركين الذين يدعون الصالحين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ففيها بيان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هذا الشرك هو الشرك الأكبر و</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منها</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آية براءة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ن فيها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أهل الكتاب </w:t>
      </w:r>
      <w:r w:rsidR="00670955" w:rsidRPr="00E56013">
        <w:rPr>
          <w:rFonts w:ascii="Traditional Arabic" w:hAnsi="Traditional Arabic" w:cs="KFGQPC Uthman Taha Naskh" w:hint="cs"/>
          <w:color w:val="000000" w:themeColor="text1"/>
          <w:sz w:val="30"/>
          <w:szCs w:val="30"/>
          <w:rtl/>
        </w:rPr>
        <w:t>إ</w:t>
      </w:r>
      <w:r w:rsidR="00670955" w:rsidRPr="00E56013">
        <w:rPr>
          <w:rFonts w:ascii="Traditional Arabic" w:hAnsi="Traditional Arabic" w:cs="KFGQPC Uthman Taha Naskh"/>
          <w:color w:val="000000" w:themeColor="text1"/>
          <w:sz w:val="30"/>
          <w:szCs w:val="30"/>
          <w:rtl/>
        </w:rPr>
        <w:t xml:space="preserve">تخذوا أحبارهم ورهبانهم </w:t>
      </w:r>
      <w:r w:rsidR="00670955"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ربابا من دون الله</w:t>
      </w:r>
      <w:r w:rsidR="00584605">
        <w:rPr>
          <w:rFonts w:ascii="Traditional Arabic" w:hAnsi="Traditional Arabic" w:cs="KFGQPC Uthman Taha Naskh"/>
          <w:color w:val="000000" w:themeColor="text1"/>
          <w:sz w:val="30"/>
          <w:szCs w:val="30"/>
          <w:rtl/>
        </w:rPr>
        <w:t xml:space="preserve">، </w:t>
      </w:r>
      <w:r w:rsidR="00670955" w:rsidRPr="00E56013">
        <w:rPr>
          <w:rFonts w:ascii="Traditional Arabic" w:hAnsi="Traditional Arabic" w:cs="KFGQPC Uthman Taha Naskh"/>
          <w:color w:val="000000" w:themeColor="text1"/>
          <w:sz w:val="30"/>
          <w:szCs w:val="30"/>
          <w:rtl/>
        </w:rPr>
        <w:t>وبي</w:t>
      </w:r>
      <w:r w:rsidR="00872596">
        <w:rPr>
          <w:rFonts w:ascii="Traditional Arabic" w:hAnsi="Traditional Arabic" w:cs="KFGQPC Uthman Taha Naskh" w:hint="cs"/>
          <w:color w:val="000000" w:themeColor="text1"/>
          <w:sz w:val="30"/>
          <w:szCs w:val="30"/>
          <w:rtl/>
        </w:rPr>
        <w:t>ّ</w:t>
      </w:r>
      <w:r w:rsidR="00670955" w:rsidRPr="00E56013">
        <w:rPr>
          <w:rFonts w:ascii="Traditional Arabic" w:hAnsi="Traditional Arabic" w:cs="KFGQPC Uthman Taha Naskh"/>
          <w:color w:val="000000" w:themeColor="text1"/>
          <w:sz w:val="30"/>
          <w:szCs w:val="30"/>
          <w:rtl/>
        </w:rPr>
        <w:t xml:space="preserve">ن </w:t>
      </w:r>
      <w:r w:rsidR="00D23436" w:rsidRPr="00E56013">
        <w:rPr>
          <w:rFonts w:ascii="Traditional Arabic" w:hAnsi="Traditional Arabic" w:cs="KFGQPC Uthman Taha Naskh" w:hint="cs"/>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لم يؤمروا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بأن</w:t>
      </w:r>
      <w:r w:rsidR="00670955" w:rsidRPr="00E56013">
        <w:rPr>
          <w:rFonts w:ascii="Traditional Arabic" w:hAnsi="Traditional Arabic" w:cs="KFGQPC Uthman Taha Naskh"/>
          <w:color w:val="000000" w:themeColor="text1"/>
          <w:sz w:val="30"/>
          <w:szCs w:val="30"/>
          <w:rtl/>
        </w:rPr>
        <w:t xml:space="preserve"> يعبدوا </w:t>
      </w:r>
      <w:r w:rsidR="0067095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له</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واحد</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مع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670955" w:rsidRPr="00E56013">
        <w:rPr>
          <w:rFonts w:ascii="Traditional Arabic" w:hAnsi="Traditional Arabic" w:cs="KFGQPC Uthman Taha Naskh"/>
          <w:color w:val="000000" w:themeColor="text1"/>
          <w:sz w:val="30"/>
          <w:szCs w:val="30"/>
          <w:rtl/>
        </w:rPr>
        <w:t xml:space="preserve"> تفسيرها </w:t>
      </w:r>
      <w:r w:rsidR="00BD1DFB">
        <w:rPr>
          <w:rFonts w:ascii="Traditional Arabic" w:hAnsi="Traditional Arabic" w:cs="KFGQPC Uthman Taha Naskh"/>
          <w:color w:val="000000" w:themeColor="text1"/>
          <w:sz w:val="30"/>
          <w:szCs w:val="30"/>
          <w:rtl/>
        </w:rPr>
        <w:t>الذى</w:t>
      </w:r>
      <w:r w:rsidR="00670955" w:rsidRPr="00E56013">
        <w:rPr>
          <w:rFonts w:ascii="Traditional Arabic" w:hAnsi="Traditional Arabic" w:cs="KFGQPC Uthman Taha Naskh"/>
          <w:color w:val="000000" w:themeColor="text1"/>
          <w:sz w:val="30"/>
          <w:szCs w:val="30"/>
          <w:rtl/>
        </w:rPr>
        <w:t xml:space="preserve"> لا </w:t>
      </w:r>
      <w:r w:rsidR="0067095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شکال فيه</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طاعة العلماء والعباد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غير المعصية</w:t>
      </w:r>
      <w:r w:rsidR="00584605">
        <w:rPr>
          <w:rFonts w:ascii="Traditional Arabic" w:hAnsi="Traditional Arabic" w:cs="KFGQPC Uthman Taha Naskh"/>
          <w:color w:val="000000" w:themeColor="text1"/>
          <w:sz w:val="30"/>
          <w:szCs w:val="30"/>
          <w:rtl/>
        </w:rPr>
        <w:t xml:space="preserve">، </w:t>
      </w:r>
      <w:r w:rsidR="00670955" w:rsidRPr="00E56013">
        <w:rPr>
          <w:rFonts w:ascii="Traditional Arabic" w:hAnsi="Traditional Arabic" w:cs="KFGQPC Uthman Taha Naskh"/>
          <w:color w:val="000000" w:themeColor="text1"/>
          <w:sz w:val="30"/>
          <w:szCs w:val="30"/>
          <w:rtl/>
        </w:rPr>
        <w:t>ل</w:t>
      </w:r>
      <w:r w:rsidR="00872596">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دعائهم </w:t>
      </w:r>
      <w:r w:rsidR="00670955" w:rsidRPr="00E56013">
        <w:rPr>
          <w:rFonts w:ascii="Traditional Arabic" w:hAnsi="Traditional Arabic" w:cs="KFGQPC Uthman Taha Naskh"/>
          <w:color w:val="000000" w:themeColor="text1"/>
          <w:sz w:val="30"/>
          <w:szCs w:val="30"/>
          <w:rtl/>
        </w:rPr>
        <w:t>إياهم</w:t>
      </w:r>
      <w:r w:rsidR="00670955" w:rsidRPr="00E56013">
        <w:rPr>
          <w:rFonts w:ascii="Traditional Arabic" w:hAnsi="Traditional Arabic" w:cs="KFGQPC Uthman Taha Naskh" w:hint="cs"/>
          <w:color w:val="000000" w:themeColor="text1"/>
          <w:sz w:val="30"/>
          <w:szCs w:val="30"/>
          <w:rtl/>
        </w:rPr>
        <w:t xml:space="preserve">. </w:t>
      </w:r>
    </w:p>
    <w:p w14:paraId="6B5FCC99" w14:textId="5AE32F35" w:rsidR="00F472A5" w:rsidRPr="00E56013" w:rsidRDefault="00F472A5" w:rsidP="004E6D2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lastRenderedPageBreak/>
        <w:t xml:space="preserve">و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منها</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قول الخليل عليه السلام للكفار</w:t>
      </w:r>
      <w:r w:rsidRPr="00E56013">
        <w:rPr>
          <w:rFonts w:ascii="Traditional Arabic" w:hAnsi="Traditional Arabic" w:cs="KFGQPC Uthman Taha Naskh"/>
          <w:b/>
          <w:bCs/>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 xml:space="preserve">إِنَّنِي بَرَاءٌ مِمَّا تَعْبُدُونَ (26) إِلَّا </w:t>
      </w:r>
      <w:r w:rsidR="00BD1DFB" w:rsidRPr="00E7023D">
        <w:rPr>
          <w:rFonts w:ascii="Traditional Arabic" w:hAnsi="Traditional Arabic" w:cs="KFGQPC Uthman Taha Naskh"/>
          <w:b/>
          <w:bCs/>
          <w:color w:val="0070C0"/>
          <w:sz w:val="30"/>
          <w:szCs w:val="30"/>
          <w:rtl/>
        </w:rPr>
        <w:t>الذى</w:t>
      </w:r>
      <w:r w:rsidR="004E6D2F" w:rsidRPr="00E7023D">
        <w:rPr>
          <w:rFonts w:ascii="Traditional Arabic" w:hAnsi="Traditional Arabic" w:cs="KFGQPC Uthman Taha Naskh"/>
          <w:b/>
          <w:bCs/>
          <w:color w:val="0070C0"/>
          <w:sz w:val="30"/>
          <w:szCs w:val="30"/>
          <w:rtl/>
        </w:rPr>
        <w:t xml:space="preserve"> فَطَرَنِي فَإِنَّهُ سَيَهْدِينِ</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فاستثنى من المعبودین ربه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وذكر سبحانه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هذه البراءة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هذه الموالاة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تفسير شهادة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 فقال </w:t>
      </w:r>
      <w:r w:rsidR="00383FCB"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 xml:space="preserve">وَجَعَلَهَا كَلِمَةً بَاقِيَةً </w:t>
      </w:r>
      <w:r w:rsidR="0053589D" w:rsidRPr="00E7023D">
        <w:rPr>
          <w:rFonts w:ascii="Traditional Arabic" w:hAnsi="Traditional Arabic" w:cs="KFGQPC Uthman Taha Naskh"/>
          <w:b/>
          <w:bCs/>
          <w:color w:val="0070C0"/>
          <w:sz w:val="30"/>
          <w:szCs w:val="30"/>
          <w:rtl/>
        </w:rPr>
        <w:t>فى</w:t>
      </w:r>
      <w:r w:rsidR="004E6D2F" w:rsidRPr="00E7023D">
        <w:rPr>
          <w:rFonts w:ascii="Traditional Arabic" w:hAnsi="Traditional Arabic" w:cs="KFGQPC Uthman Taha Naskh"/>
          <w:b/>
          <w:bCs/>
          <w:color w:val="0070C0"/>
          <w:sz w:val="30"/>
          <w:szCs w:val="30"/>
          <w:rtl/>
        </w:rPr>
        <w:t xml:space="preserve"> عَقِبِهِ لَعَلَّهُمْ يَرْجِعُونَ</w:t>
      </w:r>
      <w:r w:rsidR="00383FCB" w:rsidRPr="00E7023D">
        <w:rPr>
          <w:rFonts w:ascii="Traditional Arabic" w:hAnsi="Traditional Arabic" w:cs="KFGQPC Uthman Taha Naskh"/>
          <w:b/>
          <w:bCs/>
          <w:color w:val="0070C0"/>
          <w:sz w:val="30"/>
          <w:szCs w:val="30"/>
          <w:rtl/>
        </w:rPr>
        <w:t>﴾</w:t>
      </w:r>
      <w:r w:rsidR="00670955" w:rsidRPr="00E56013">
        <w:rPr>
          <w:rFonts w:ascii="Traditional Arabic" w:hAnsi="Traditional Arabic" w:cs="KFGQPC Uthman Taha Naskh" w:hint="cs"/>
          <w:color w:val="000000" w:themeColor="text1"/>
          <w:sz w:val="30"/>
          <w:szCs w:val="30"/>
          <w:rtl/>
        </w:rPr>
        <w:t>.</w:t>
      </w:r>
    </w:p>
    <w:p w14:paraId="5539086F" w14:textId="7987A985" w:rsidR="00670955" w:rsidRPr="00E56013" w:rsidRDefault="00F472A5" w:rsidP="004E6D2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منها</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آية البقرة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الكفار الذين قال الله فيهم </w:t>
      </w:r>
      <w:r w:rsidR="003F6C07" w:rsidRPr="00E7023D">
        <w:rPr>
          <w:rFonts w:ascii="Traditional Arabic" w:hAnsi="Traditional Arabic" w:cs="KFGQPC Uthman Taha Naskh"/>
          <w:b/>
          <w:bCs/>
          <w:color w:val="0070C0"/>
          <w:sz w:val="30"/>
          <w:szCs w:val="30"/>
          <w:rtl/>
        </w:rPr>
        <w:t>﴿</w:t>
      </w:r>
      <w:r w:rsidR="004E6D2F" w:rsidRPr="00E7023D">
        <w:rPr>
          <w:rFonts w:ascii="Traditional Arabic" w:hAnsi="Traditional Arabic" w:cs="KFGQPC Uthman Taha Naskh"/>
          <w:b/>
          <w:bCs/>
          <w:color w:val="0070C0"/>
          <w:sz w:val="30"/>
          <w:szCs w:val="30"/>
          <w:rtl/>
        </w:rPr>
        <w:t>وَمَا هُمْ بِخَارِجِينَ مِنَ النَّارِ</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 xml:space="preserve">ذكر </w:t>
      </w:r>
      <w:r w:rsidR="00D23436" w:rsidRPr="00E56013">
        <w:rPr>
          <w:rFonts w:ascii="Traditional Arabic" w:hAnsi="Traditional Arabic" w:cs="KFGQPC Uthman Taha Naskh"/>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يحبون أندادهم كحب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فدل على </w:t>
      </w:r>
      <w:r w:rsidR="00D23436" w:rsidRPr="00E56013">
        <w:rPr>
          <w:rFonts w:ascii="Traditional Arabic" w:hAnsi="Traditional Arabic" w:cs="KFGQPC Uthman Taha Naskh"/>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يحبون الله حب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عظيم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ولم يدخلهم ف</w:t>
      </w:r>
      <w:r w:rsidR="00872596">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فكيف بمن أحب الند </w:t>
      </w:r>
      <w:r w:rsidR="00EA1E3E" w:rsidRPr="00E56013">
        <w:rPr>
          <w:rFonts w:ascii="Traditional Arabic" w:hAnsi="Traditional Arabic" w:cs="KFGQPC Uthman Taha Naskh"/>
          <w:color w:val="000000" w:themeColor="text1"/>
          <w:sz w:val="30"/>
          <w:szCs w:val="30"/>
          <w:rtl/>
        </w:rPr>
        <w:t>أكبر</w:t>
      </w:r>
      <w:r w:rsidRPr="00E56013">
        <w:rPr>
          <w:rFonts w:ascii="Traditional Arabic" w:hAnsi="Traditional Arabic" w:cs="KFGQPC Uthman Taha Naskh"/>
          <w:color w:val="000000" w:themeColor="text1"/>
          <w:sz w:val="30"/>
          <w:szCs w:val="30"/>
          <w:rtl/>
        </w:rPr>
        <w:t xml:space="preserve"> من حب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فكيف بمن لم يحب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670955" w:rsidRPr="00E56013">
        <w:rPr>
          <w:rFonts w:ascii="Traditional Arabic" w:hAnsi="Traditional Arabic" w:cs="KFGQPC Uthman Taha Naskh"/>
          <w:color w:val="000000" w:themeColor="text1"/>
          <w:sz w:val="30"/>
          <w:szCs w:val="30"/>
          <w:rtl/>
        </w:rPr>
        <w:t xml:space="preserve"> الند وحده ولم يحب الله</w:t>
      </w:r>
      <w:r w:rsidR="00670955" w:rsidRPr="00E56013">
        <w:rPr>
          <w:rFonts w:ascii="Traditional Arabic" w:hAnsi="Traditional Arabic" w:cs="KFGQPC Uthman Taha Naskh" w:hint="cs"/>
          <w:color w:val="000000" w:themeColor="text1"/>
          <w:sz w:val="30"/>
          <w:szCs w:val="30"/>
          <w:rtl/>
        </w:rPr>
        <w:t>.</w:t>
      </w:r>
    </w:p>
    <w:p w14:paraId="08057819" w14:textId="6A875A1E" w:rsidR="00670955" w:rsidRPr="00E56013" w:rsidRDefault="0030680C" w:rsidP="00B73DC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 xml:space="preserve"> و</w:t>
      </w:r>
      <w:r w:rsidR="00216E5D">
        <w:rPr>
          <w:rFonts w:ascii="Traditional Arabic" w:hAnsi="Traditional Arabic" w:cs="KFGQPC Uthman Taha Naskh"/>
          <w:color w:val="000000" w:themeColor="text1"/>
          <w:sz w:val="30"/>
          <w:szCs w:val="30"/>
          <w:rtl/>
        </w:rPr>
        <w:t>(</w:t>
      </w:r>
      <w:r w:rsidR="00670955" w:rsidRPr="00E56013">
        <w:rPr>
          <w:rFonts w:ascii="Traditional Arabic" w:hAnsi="Traditional Arabic" w:cs="KFGQPC Uthman Taha Naskh"/>
          <w:color w:val="000000" w:themeColor="text1"/>
          <w:sz w:val="30"/>
          <w:szCs w:val="30"/>
          <w:rtl/>
        </w:rPr>
        <w:t>منها</w:t>
      </w:r>
      <w:r w:rsidR="00216E5D">
        <w:rPr>
          <w:rFonts w:ascii="Traditional Arabic" w:hAnsi="Traditional Arabic" w:cs="KFGQPC Uthman Taha Naskh"/>
          <w:color w:val="000000" w:themeColor="text1"/>
          <w:sz w:val="30"/>
          <w:szCs w:val="30"/>
          <w:rtl/>
        </w:rPr>
        <w:t>)</w:t>
      </w:r>
      <w:r w:rsidR="00670955" w:rsidRPr="00E56013">
        <w:rPr>
          <w:rFonts w:ascii="Traditional Arabic" w:hAnsi="Traditional Arabic" w:cs="KFGQPC Uthman Taha Naskh"/>
          <w:color w:val="000000" w:themeColor="text1"/>
          <w:sz w:val="30"/>
          <w:szCs w:val="30"/>
          <w:rtl/>
        </w:rPr>
        <w:t xml:space="preserve"> قوله صلى الله عليه وسلم</w:t>
      </w:r>
      <w:r w:rsidR="003F6C07">
        <w:rPr>
          <w:rFonts w:ascii="Traditional Arabic" w:hAnsi="Traditional Arabic" w:cs="KFGQPC Uthman Taha Naskh"/>
          <w:color w:val="000000" w:themeColor="text1"/>
          <w:sz w:val="30"/>
          <w:szCs w:val="30"/>
          <w:rtl/>
        </w:rPr>
        <w:t xml:space="preserve"> </w:t>
      </w:r>
      <w:r w:rsidR="00B73DC8" w:rsidRPr="00B73DC8">
        <w:rPr>
          <w:rFonts w:ascii="Traditional Arabic" w:hAnsi="Traditional Arabic" w:cs="KFGQPC Uthman Taha Naskh" w:hint="cs"/>
          <w:b/>
          <w:bCs/>
          <w:color w:val="0070C0"/>
          <w:sz w:val="30"/>
          <w:szCs w:val="30"/>
          <w:rtl/>
        </w:rPr>
        <w:t>«</w:t>
      </w:r>
      <w:r w:rsidR="00F472A5" w:rsidRPr="00B73DC8">
        <w:rPr>
          <w:rFonts w:ascii="Traditional Arabic" w:hAnsi="Traditional Arabic" w:cs="KFGQPC Uthman Taha Naskh"/>
          <w:b/>
          <w:bCs/>
          <w:color w:val="0070C0"/>
          <w:sz w:val="30"/>
          <w:szCs w:val="30"/>
          <w:rtl/>
        </w:rPr>
        <w:t xml:space="preserve">من قال لا </w:t>
      </w:r>
      <w:r w:rsidR="004D1F63" w:rsidRPr="00B73DC8">
        <w:rPr>
          <w:rFonts w:ascii="Traditional Arabic" w:hAnsi="Traditional Arabic" w:cs="KFGQPC Uthman Taha Naskh"/>
          <w:b/>
          <w:bCs/>
          <w:color w:val="0070C0"/>
          <w:sz w:val="30"/>
          <w:szCs w:val="30"/>
          <w:rtl/>
        </w:rPr>
        <w:t>إله</w:t>
      </w:r>
      <w:r w:rsidR="00F472A5" w:rsidRPr="00B73DC8">
        <w:rPr>
          <w:rFonts w:ascii="Traditional Arabic" w:hAnsi="Traditional Arabic" w:cs="KFGQPC Uthman Taha Naskh"/>
          <w:b/>
          <w:bCs/>
          <w:color w:val="0070C0"/>
          <w:sz w:val="30"/>
          <w:szCs w:val="30"/>
          <w:rtl/>
        </w:rPr>
        <w:t xml:space="preserve"> </w:t>
      </w:r>
      <w:r w:rsidR="00872596">
        <w:rPr>
          <w:rFonts w:ascii="Traditional Arabic" w:hAnsi="Traditional Arabic" w:cs="KFGQPC Uthman Taha Naskh" w:hint="cs"/>
          <w:b/>
          <w:bCs/>
          <w:color w:val="0070C0"/>
          <w:sz w:val="30"/>
          <w:szCs w:val="30"/>
          <w:rtl/>
        </w:rPr>
        <w:t>إ</w:t>
      </w:r>
      <w:r w:rsidR="00FE7C19" w:rsidRPr="00B73DC8">
        <w:rPr>
          <w:rFonts w:ascii="Traditional Arabic" w:hAnsi="Traditional Arabic" w:cs="KFGQPC Uthman Taha Naskh"/>
          <w:b/>
          <w:bCs/>
          <w:color w:val="0070C0"/>
          <w:sz w:val="30"/>
          <w:szCs w:val="30"/>
          <w:rtl/>
        </w:rPr>
        <w:t>لا</w:t>
      </w:r>
      <w:r w:rsidR="00F472A5" w:rsidRPr="00B73DC8">
        <w:rPr>
          <w:rFonts w:ascii="Traditional Arabic" w:hAnsi="Traditional Arabic" w:cs="KFGQPC Uthman Taha Naskh"/>
          <w:b/>
          <w:bCs/>
          <w:color w:val="0070C0"/>
          <w:sz w:val="30"/>
          <w:szCs w:val="30"/>
          <w:rtl/>
        </w:rPr>
        <w:t xml:space="preserve"> الله وكفر بما ي</w:t>
      </w:r>
      <w:r w:rsidR="00872596">
        <w:rPr>
          <w:rFonts w:ascii="Traditional Arabic" w:hAnsi="Traditional Arabic" w:cs="KFGQPC Uthman Taha Naskh" w:hint="cs"/>
          <w:b/>
          <w:bCs/>
          <w:color w:val="0070C0"/>
          <w:sz w:val="30"/>
          <w:szCs w:val="30"/>
          <w:rtl/>
        </w:rPr>
        <w:t>ُ</w:t>
      </w:r>
      <w:r w:rsidR="00F472A5" w:rsidRPr="00B73DC8">
        <w:rPr>
          <w:rFonts w:ascii="Traditional Arabic" w:hAnsi="Traditional Arabic" w:cs="KFGQPC Uthman Taha Naskh"/>
          <w:b/>
          <w:bCs/>
          <w:color w:val="0070C0"/>
          <w:sz w:val="30"/>
          <w:szCs w:val="30"/>
          <w:rtl/>
        </w:rPr>
        <w:t>عبد من دون الله حرم ماله ودمه</w:t>
      </w:r>
      <w:r w:rsidR="00584605" w:rsidRPr="00B73DC8">
        <w:rPr>
          <w:rFonts w:ascii="Traditional Arabic" w:hAnsi="Traditional Arabic" w:cs="KFGQPC Uthman Taha Naskh"/>
          <w:b/>
          <w:bCs/>
          <w:color w:val="0070C0"/>
          <w:sz w:val="30"/>
          <w:szCs w:val="30"/>
          <w:rtl/>
        </w:rPr>
        <w:t xml:space="preserve">، </w:t>
      </w:r>
      <w:r w:rsidR="00F472A5" w:rsidRPr="00B73DC8">
        <w:rPr>
          <w:rFonts w:ascii="Traditional Arabic" w:hAnsi="Traditional Arabic" w:cs="KFGQPC Uthman Taha Naskh"/>
          <w:b/>
          <w:bCs/>
          <w:color w:val="0070C0"/>
          <w:sz w:val="30"/>
          <w:szCs w:val="30"/>
          <w:rtl/>
        </w:rPr>
        <w:t>وحسابه على الله</w:t>
      </w:r>
      <w:r w:rsidR="00B73DC8" w:rsidRPr="00B73DC8">
        <w:rPr>
          <w:rFonts w:ascii="Traditional Arabic" w:hAnsi="Traditional Arabic" w:cs="KFGQPC Uthman Taha Naskh" w:hint="cs"/>
          <w:b/>
          <w:bCs/>
          <w:color w:val="0070C0"/>
          <w:sz w:val="30"/>
          <w:szCs w:val="30"/>
          <w:rtl/>
        </w:rPr>
        <w:t>»</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وهذا من أعظم ما يبين معنی لا </w:t>
      </w:r>
      <w:r w:rsidR="004D1F63" w:rsidRPr="00E56013">
        <w:rPr>
          <w:rFonts w:ascii="Traditional Arabic" w:hAnsi="Traditional Arabic" w:cs="KFGQPC Uthman Taha Naskh"/>
          <w:color w:val="000000" w:themeColor="text1"/>
          <w:sz w:val="30"/>
          <w:szCs w:val="30"/>
          <w:rtl/>
        </w:rPr>
        <w:t>إله</w:t>
      </w:r>
      <w:r w:rsidR="00F472A5"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F472A5"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فإنه</w:t>
      </w:r>
      <w:r w:rsidR="00F472A5" w:rsidRPr="00E56013">
        <w:rPr>
          <w:rFonts w:ascii="Traditional Arabic" w:hAnsi="Traditional Arabic" w:cs="KFGQPC Uthman Taha Naskh"/>
          <w:color w:val="000000" w:themeColor="text1"/>
          <w:sz w:val="30"/>
          <w:szCs w:val="30"/>
          <w:rtl/>
        </w:rPr>
        <w:t xml:space="preserve"> لم يجعل التلفظ بها عاصمة للدم</w:t>
      </w:r>
      <w:r>
        <w:rPr>
          <w:rFonts w:ascii="Traditional Arabic" w:hAnsi="Traditional Arabic" w:cs="KFGQPC Uthman Taha Naskh"/>
          <w:color w:val="000000" w:themeColor="text1"/>
          <w:sz w:val="30"/>
          <w:szCs w:val="30"/>
          <w:rtl/>
        </w:rPr>
        <w:t xml:space="preserve"> و</w:t>
      </w:r>
      <w:r w:rsidR="00F472A5" w:rsidRPr="00E56013">
        <w:rPr>
          <w:rFonts w:ascii="Traditional Arabic" w:hAnsi="Traditional Arabic" w:cs="KFGQPC Uthman Taha Naskh"/>
          <w:color w:val="000000" w:themeColor="text1"/>
          <w:sz w:val="30"/>
          <w:szCs w:val="30"/>
          <w:rtl/>
        </w:rPr>
        <w:t>المال</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بل ولا معرفة معناها مع لفظها</w:t>
      </w:r>
      <w:r w:rsidR="00584605">
        <w:rPr>
          <w:rFonts w:ascii="Traditional Arabic" w:hAnsi="Traditional Arabic" w:cs="KFGQPC Uthman Taha Naskh"/>
          <w:color w:val="000000" w:themeColor="text1"/>
          <w:sz w:val="30"/>
          <w:szCs w:val="30"/>
          <w:rtl/>
        </w:rPr>
        <w:t xml:space="preserve">، </w:t>
      </w:r>
      <w:r w:rsidR="00670955" w:rsidRPr="00E56013">
        <w:rPr>
          <w:rFonts w:ascii="Traditional Arabic" w:hAnsi="Traditional Arabic" w:cs="KFGQPC Uthman Taha Naskh"/>
          <w:color w:val="000000" w:themeColor="text1"/>
          <w:sz w:val="30"/>
          <w:szCs w:val="30"/>
          <w:rtl/>
        </w:rPr>
        <w:t>بل ولا ال</w:t>
      </w:r>
      <w:r w:rsidR="00670955" w:rsidRPr="00E56013">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قرار بذلك</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بل ولا كونه لا يدعو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F472A5" w:rsidRPr="00E56013">
        <w:rPr>
          <w:rFonts w:ascii="Traditional Arabic" w:hAnsi="Traditional Arabic" w:cs="KFGQPC Uthman Taha Naskh"/>
          <w:color w:val="000000" w:themeColor="text1"/>
          <w:sz w:val="30"/>
          <w:szCs w:val="30"/>
          <w:rtl/>
        </w:rPr>
        <w:t xml:space="preserve"> الله وحده لا شريك له</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بل لا يحرم ماله ودمه حتى يضيف </w:t>
      </w:r>
      <w:r w:rsidR="00630450" w:rsidRPr="00E56013">
        <w:rPr>
          <w:rFonts w:ascii="Traditional Arabic" w:hAnsi="Traditional Arabic" w:cs="KFGQPC Uthman Taha Naskh"/>
          <w:color w:val="000000" w:themeColor="text1"/>
          <w:sz w:val="30"/>
          <w:szCs w:val="30"/>
          <w:rtl/>
        </w:rPr>
        <w:t>إلى</w:t>
      </w:r>
      <w:r w:rsidR="00F472A5" w:rsidRPr="00E56013">
        <w:rPr>
          <w:rFonts w:ascii="Traditional Arabic" w:hAnsi="Traditional Arabic" w:cs="KFGQPC Uthman Taha Naskh"/>
          <w:color w:val="000000" w:themeColor="text1"/>
          <w:sz w:val="30"/>
          <w:szCs w:val="30"/>
          <w:rtl/>
        </w:rPr>
        <w:t xml:space="preserve"> ذلك الكفر بما يعبد من دون الله</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فإن</w:t>
      </w:r>
      <w:r w:rsidR="00F472A5" w:rsidRPr="00E56013">
        <w:rPr>
          <w:rFonts w:ascii="Traditional Arabic" w:hAnsi="Traditional Arabic" w:cs="KFGQPC Uthman Taha Naskh"/>
          <w:color w:val="000000" w:themeColor="text1"/>
          <w:sz w:val="30"/>
          <w:szCs w:val="30"/>
          <w:rtl/>
        </w:rPr>
        <w:t xml:space="preserve"> شك </w:t>
      </w:r>
      <w:r w:rsidR="0075213A" w:rsidRPr="00E56013">
        <w:rPr>
          <w:rFonts w:ascii="Traditional Arabic" w:hAnsi="Traditional Arabic" w:cs="KFGQPC Uthman Taha Naskh"/>
          <w:color w:val="000000" w:themeColor="text1"/>
          <w:sz w:val="30"/>
          <w:szCs w:val="30"/>
          <w:rtl/>
        </w:rPr>
        <w:t>أو</w:t>
      </w:r>
      <w:r w:rsidR="00F472A5" w:rsidRPr="00E56013">
        <w:rPr>
          <w:rFonts w:ascii="Traditional Arabic" w:hAnsi="Traditional Arabic" w:cs="KFGQPC Uthman Taha Naskh"/>
          <w:color w:val="000000" w:themeColor="text1"/>
          <w:sz w:val="30"/>
          <w:szCs w:val="30"/>
          <w:rtl/>
        </w:rPr>
        <w:t xml:space="preserve"> توقف لم يحرم ماله ودمه فيا لها من مسألة ما أعظمها</w:t>
      </w:r>
      <w:r>
        <w:rPr>
          <w:rFonts w:ascii="Traditional Arabic" w:hAnsi="Traditional Arabic" w:cs="KFGQPC Uthman Taha Naskh"/>
          <w:color w:val="000000" w:themeColor="text1"/>
          <w:sz w:val="30"/>
          <w:szCs w:val="30"/>
          <w:rtl/>
        </w:rPr>
        <w:t xml:space="preserve"> و</w:t>
      </w:r>
      <w:r w:rsidR="00F472A5" w:rsidRPr="00E56013">
        <w:rPr>
          <w:rFonts w:ascii="Traditional Arabic" w:hAnsi="Traditional Arabic" w:cs="KFGQPC Uthman Taha Naskh"/>
          <w:color w:val="000000" w:themeColor="text1"/>
          <w:sz w:val="30"/>
          <w:szCs w:val="30"/>
          <w:rtl/>
        </w:rPr>
        <w:t>أجلها</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ويا له من بيان ما أوضحه وحجة ما أقطعها للمنازع</w:t>
      </w:r>
      <w:r w:rsidR="00670955" w:rsidRPr="00E56013">
        <w:rPr>
          <w:rFonts w:ascii="Traditional Arabic" w:hAnsi="Traditional Arabic" w:cs="KFGQPC Uthman Taha Naskh" w:hint="cs"/>
          <w:color w:val="000000" w:themeColor="text1"/>
          <w:sz w:val="30"/>
          <w:szCs w:val="30"/>
          <w:rtl/>
        </w:rPr>
        <w:t>.</w:t>
      </w:r>
    </w:p>
    <w:p w14:paraId="54DD0E87" w14:textId="77777777" w:rsidR="00F472A5" w:rsidRPr="00E56013" w:rsidRDefault="00670955" w:rsidP="00457D59">
      <w:pPr>
        <w:pStyle w:val="a"/>
        <w:rPr>
          <w:rtl/>
        </w:rPr>
      </w:pPr>
      <w:r w:rsidRPr="00E56013">
        <w:rPr>
          <w:rtl/>
        </w:rPr>
        <w:t>الهدف</w:t>
      </w:r>
      <w:r w:rsidR="00262DD0">
        <w:rPr>
          <w:rtl/>
        </w:rPr>
        <w:t xml:space="preserve">: </w:t>
      </w:r>
    </w:p>
    <w:p w14:paraId="3F833AC4" w14:textId="78E0B16B" w:rsidR="0067095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قصد داعية التوحيد رحمه الله من هذا الباب زيادة ال</w:t>
      </w:r>
      <w:r w:rsidR="00872596">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يضاح لمعنى كلمة التو</w:t>
      </w:r>
      <w:r w:rsidR="00670955" w:rsidRPr="00E56013">
        <w:rPr>
          <w:rFonts w:ascii="Traditional Arabic" w:hAnsi="Traditional Arabic" w:cs="KFGQPC Uthman Taha Naskh"/>
          <w:color w:val="000000" w:themeColor="text1"/>
          <w:sz w:val="30"/>
          <w:szCs w:val="30"/>
          <w:rtl/>
        </w:rPr>
        <w:t xml:space="preserve">حيد </w:t>
      </w:r>
      <w:r w:rsidR="00BD1DFB">
        <w:rPr>
          <w:rFonts w:ascii="Traditional Arabic" w:hAnsi="Traditional Arabic" w:cs="KFGQPC Uthman Taha Naskh"/>
          <w:color w:val="000000" w:themeColor="text1"/>
          <w:sz w:val="30"/>
          <w:szCs w:val="30"/>
          <w:rtl/>
        </w:rPr>
        <w:t>الذى</w:t>
      </w:r>
      <w:r w:rsidR="00670955" w:rsidRPr="00E56013">
        <w:rPr>
          <w:rFonts w:ascii="Traditional Arabic" w:hAnsi="Traditional Arabic" w:cs="KFGQPC Uthman Taha Naskh"/>
          <w:color w:val="000000" w:themeColor="text1"/>
          <w:sz w:val="30"/>
          <w:szCs w:val="30"/>
          <w:rtl/>
        </w:rPr>
        <w:t xml:space="preserve"> تقدم الكلام عليه </w:t>
      </w:r>
      <w:r w:rsidR="0053589D">
        <w:rPr>
          <w:rFonts w:ascii="Traditional Arabic" w:hAnsi="Traditional Arabic" w:cs="KFGQPC Uthman Taha Naskh"/>
          <w:color w:val="000000" w:themeColor="text1"/>
          <w:sz w:val="30"/>
          <w:szCs w:val="30"/>
          <w:rtl/>
        </w:rPr>
        <w:t>فى</w:t>
      </w:r>
      <w:r w:rsidR="00670955" w:rsidRPr="00E56013">
        <w:rPr>
          <w:rFonts w:ascii="Traditional Arabic" w:hAnsi="Traditional Arabic" w:cs="KFGQPC Uthman Taha Naskh"/>
          <w:color w:val="000000" w:themeColor="text1"/>
          <w:sz w:val="30"/>
          <w:szCs w:val="30"/>
          <w:rtl/>
        </w:rPr>
        <w:t xml:space="preserve"> ال</w:t>
      </w:r>
      <w:r w:rsidR="00670955"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بواب السابقة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لما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الآيات </w:t>
      </w:r>
      <w:r w:rsidR="00670955" w:rsidRPr="00E56013">
        <w:rPr>
          <w:rFonts w:ascii="Traditional Arabic" w:hAnsi="Traditional Arabic" w:cs="KFGQPC Uthman Taha Naskh"/>
          <w:color w:val="000000" w:themeColor="text1"/>
          <w:sz w:val="30"/>
          <w:szCs w:val="30"/>
          <w:rtl/>
        </w:rPr>
        <w:lastRenderedPageBreak/>
        <w:t xml:space="preserve">المذكورة </w:t>
      </w:r>
      <w:r w:rsidR="0053589D">
        <w:rPr>
          <w:rFonts w:ascii="Traditional Arabic" w:hAnsi="Traditional Arabic" w:cs="KFGQPC Uthman Taha Naskh"/>
          <w:color w:val="000000" w:themeColor="text1"/>
          <w:sz w:val="30"/>
          <w:szCs w:val="30"/>
          <w:rtl/>
        </w:rPr>
        <w:t>فى</w:t>
      </w:r>
      <w:r w:rsidR="00670955" w:rsidRPr="00E56013">
        <w:rPr>
          <w:rFonts w:ascii="Traditional Arabic" w:hAnsi="Traditional Arabic" w:cs="KFGQPC Uthman Taha Naskh"/>
          <w:color w:val="000000" w:themeColor="text1"/>
          <w:sz w:val="30"/>
          <w:szCs w:val="30"/>
          <w:rtl/>
        </w:rPr>
        <w:t xml:space="preserve"> هذا الباب من زيادة </w:t>
      </w:r>
      <w:r w:rsidR="0067095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یضاح</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ولحرص الشيخ رحمه الله على صفاء عقيدة المسلم</w:t>
      </w:r>
      <w:r w:rsidR="00670955" w:rsidRPr="00E56013">
        <w:rPr>
          <w:rFonts w:ascii="Traditional Arabic" w:hAnsi="Traditional Arabic" w:cs="KFGQPC Uthman Taha Naskh"/>
          <w:color w:val="000000" w:themeColor="text1"/>
          <w:sz w:val="30"/>
          <w:szCs w:val="30"/>
          <w:rtl/>
        </w:rPr>
        <w:t xml:space="preserve"> أورد هذا الباب لما فيه من معان</w:t>
      </w:r>
      <w:r w:rsidR="00872596">
        <w:rPr>
          <w:rFonts w:ascii="Traditional Arabic" w:hAnsi="Traditional Arabic" w:cs="KFGQPC Uthman Taha Naskh" w:hint="cs"/>
          <w:color w:val="000000" w:themeColor="text1"/>
          <w:sz w:val="30"/>
          <w:szCs w:val="30"/>
          <w:rtl/>
        </w:rPr>
        <w:t>ٍ</w:t>
      </w:r>
      <w:r w:rsidR="00670955" w:rsidRPr="00E56013">
        <w:rPr>
          <w:rFonts w:ascii="Traditional Arabic" w:hAnsi="Traditional Arabic" w:cs="KFGQPC Uthman Taha Naskh" w:hint="cs"/>
          <w:color w:val="000000" w:themeColor="text1"/>
          <w:sz w:val="30"/>
          <w:szCs w:val="30"/>
          <w:rtl/>
        </w:rPr>
        <w:t xml:space="preserve"> </w:t>
      </w:r>
      <w:r w:rsidR="00670955" w:rsidRPr="00E56013">
        <w:rPr>
          <w:rFonts w:ascii="Traditional Arabic" w:hAnsi="Traditional Arabic" w:cs="KFGQPC Uthman Taha Naskh"/>
          <w:color w:val="000000" w:themeColor="text1"/>
          <w:sz w:val="30"/>
          <w:szCs w:val="30"/>
          <w:rtl/>
        </w:rPr>
        <w:t>جديدة ينبغي للمسلم معرفتها</w:t>
      </w:r>
      <w:r w:rsidR="00670955" w:rsidRPr="00E56013">
        <w:rPr>
          <w:rFonts w:ascii="Traditional Arabic" w:hAnsi="Traditional Arabic" w:cs="KFGQPC Uthman Taha Naskh" w:hint="cs"/>
          <w:color w:val="000000" w:themeColor="text1"/>
          <w:sz w:val="30"/>
          <w:szCs w:val="30"/>
          <w:rtl/>
        </w:rPr>
        <w:t>.</w:t>
      </w:r>
    </w:p>
    <w:p w14:paraId="2872565C" w14:textId="5A51CB8D" w:rsidR="00F472A5" w:rsidRPr="00E56013" w:rsidRDefault="00F472A5" w:rsidP="006C05B2">
      <w:pPr>
        <w:pStyle w:val="a"/>
        <w:rPr>
          <w:rtl/>
        </w:rPr>
      </w:pPr>
      <w:r w:rsidRPr="00E56013">
        <w:rPr>
          <w:rtl/>
        </w:rPr>
        <w:t xml:space="preserve"> </w:t>
      </w:r>
      <w:bookmarkStart w:id="47" w:name="_Toc112248087"/>
      <w:r w:rsidRPr="00E56013">
        <w:rPr>
          <w:rtl/>
        </w:rPr>
        <w:t>الشرح</w:t>
      </w:r>
      <w:r w:rsidR="00512098">
        <w:rPr>
          <w:rtl/>
        </w:rPr>
        <w:t xml:space="preserve">: </w:t>
      </w:r>
      <w:bookmarkEnd w:id="47"/>
    </w:p>
    <w:p w14:paraId="4567C324" w14:textId="6003C540"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ورد تحت هذا الباب أربع </w:t>
      </w:r>
      <w:r w:rsidR="00872596">
        <w:rPr>
          <w:rFonts w:ascii="Traditional Arabic" w:hAnsi="Traditional Arabic" w:cs="KFGQPC Uthman Taha Naskh" w:hint="cs"/>
          <w:color w:val="000000" w:themeColor="text1"/>
          <w:sz w:val="30"/>
          <w:szCs w:val="30"/>
          <w:rtl/>
        </w:rPr>
        <w:t>آ</w:t>
      </w:r>
      <w:r w:rsidR="00381E05" w:rsidRPr="00E56013">
        <w:rPr>
          <w:rFonts w:ascii="Traditional Arabic" w:hAnsi="Traditional Arabic" w:cs="KFGQPC Uthman Taha Naskh"/>
          <w:color w:val="000000" w:themeColor="text1"/>
          <w:sz w:val="30"/>
          <w:szCs w:val="30"/>
          <w:rtl/>
        </w:rPr>
        <w:t>يات</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حدیث</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احد</w:t>
      </w:r>
      <w:r w:rsidR="00A16AA1" w:rsidRPr="00E56013">
        <w:rPr>
          <w:rFonts w:ascii="Traditional Arabic" w:hAnsi="Traditional Arabic" w:cs="KFGQPC Uthman Taha Naskh"/>
          <w:color w:val="000000" w:themeColor="text1"/>
          <w:sz w:val="30"/>
          <w:szCs w:val="30"/>
          <w:rtl/>
        </w:rPr>
        <w:t>,,</w:t>
      </w:r>
    </w:p>
    <w:p w14:paraId="38B60D00" w14:textId="30657E49" w:rsidR="00F472A5" w:rsidRPr="00E56013" w:rsidRDefault="00F472A5" w:rsidP="00B73DC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فالآية الأولى</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مرتبطة ب</w:t>
      </w:r>
      <w:r w:rsidR="00872596">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ية قبلها وهي 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قُلِ ادْعُوا الَّذِينَ زَعَمْتُمْ مِنْ دُونِهِ فَلَا يَمْلِكُونَ كَشْفَ الضُّرِّ عَنْكُمْ وَلَا تَحْوِيلًا</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يقول الله لنبيه ورسوله</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قل ل</w:t>
      </w:r>
      <w:r w:rsidR="00670955" w:rsidRPr="00E56013">
        <w:rPr>
          <w:rFonts w:ascii="Traditional Arabic" w:hAnsi="Traditional Arabic" w:cs="KFGQPC Uthman Taha Naskh"/>
          <w:color w:val="000000" w:themeColor="text1"/>
          <w:sz w:val="30"/>
          <w:szCs w:val="30"/>
          <w:rtl/>
        </w:rPr>
        <w:t xml:space="preserve">هؤلاء الذين يعبدون المخلوقين - </w:t>
      </w:r>
      <w:r w:rsidR="00670955" w:rsidRPr="00E56013">
        <w:rPr>
          <w:rFonts w:ascii="Traditional Arabic" w:hAnsi="Traditional Arabic" w:cs="KFGQPC Uthman Taha Naskh" w:hint="cs"/>
          <w:color w:val="000000" w:themeColor="text1"/>
          <w:sz w:val="30"/>
          <w:szCs w:val="30"/>
          <w:rtl/>
        </w:rPr>
        <w:t>أ</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طلبوا من هؤلاء الذين تزعمون </w:t>
      </w:r>
      <w:r w:rsidR="00D23436" w:rsidRPr="00E56013">
        <w:rPr>
          <w:rFonts w:ascii="Traditional Arabic" w:hAnsi="Traditional Arabic" w:cs="KFGQPC Uthman Taha Naskh"/>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آلهة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نزل بكم مكروه</w:t>
      </w:r>
      <w:r w:rsidR="00584605">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زيلوا عنكم الضر</w:t>
      </w:r>
      <w:r w:rsidR="00584605">
        <w:rPr>
          <w:rFonts w:ascii="Traditional Arabic" w:hAnsi="Traditional Arabic" w:cs="KFGQPC Uthman Taha Naskh"/>
          <w:color w:val="000000" w:themeColor="text1"/>
          <w:sz w:val="30"/>
          <w:szCs w:val="30"/>
          <w:rtl/>
        </w:rPr>
        <w:t xml:space="preserve">، </w:t>
      </w:r>
      <w:r w:rsidR="00670955" w:rsidRPr="00E56013">
        <w:rPr>
          <w:rFonts w:ascii="Traditional Arabic" w:hAnsi="Traditional Arabic" w:cs="KFGQPC Uthman Taha Naskh"/>
          <w:color w:val="000000" w:themeColor="text1"/>
          <w:sz w:val="30"/>
          <w:szCs w:val="30"/>
          <w:rtl/>
        </w:rPr>
        <w:t>و</w:t>
      </w:r>
      <w:r w:rsidR="00670955" w:rsidRPr="00E56013">
        <w:rPr>
          <w:rFonts w:ascii="Traditional Arabic" w:hAnsi="Traditional Arabic" w:cs="KFGQPC Uthman Taha Naskh" w:hint="cs"/>
          <w:color w:val="000000" w:themeColor="text1"/>
          <w:sz w:val="30"/>
          <w:szCs w:val="30"/>
          <w:rtl/>
        </w:rPr>
        <w:t>ا</w:t>
      </w:r>
      <w:r w:rsidRPr="00E56013">
        <w:rPr>
          <w:rFonts w:ascii="Traditional Arabic" w:hAnsi="Traditional Arabic" w:cs="KFGQPC Uthman Taha Naskh"/>
          <w:color w:val="000000" w:themeColor="text1"/>
          <w:sz w:val="30"/>
          <w:szCs w:val="30"/>
          <w:rtl/>
        </w:rPr>
        <w:t xml:space="preserve">نظروا هل يقدرون على ذلك </w:t>
      </w:r>
      <w:r w:rsidR="00872596">
        <w:rPr>
          <w:rFonts w:ascii="Traditional Arabic" w:hAnsi="Traditional Arabic" w:cs="KFGQPC Uthman Taha Naskh" w:hint="cs"/>
          <w:color w:val="000000" w:themeColor="text1"/>
          <w:sz w:val="30"/>
          <w:szCs w:val="30"/>
          <w:rtl/>
        </w:rPr>
        <w:t>إ</w:t>
      </w:r>
      <w:r w:rsidR="00D23436" w:rsidRPr="00E56013">
        <w:rPr>
          <w:rFonts w:ascii="Traditional Arabic" w:hAnsi="Traditional Arabic" w:cs="KFGQPC Uthman Taha Naskh"/>
          <w:color w:val="000000" w:themeColor="text1"/>
          <w:sz w:val="30"/>
          <w:szCs w:val="30"/>
          <w:rtl/>
        </w:rPr>
        <w:t>نهم</w:t>
      </w:r>
      <w:r w:rsidRPr="00E56013">
        <w:rPr>
          <w:rFonts w:ascii="Traditional Arabic" w:hAnsi="Traditional Arabic" w:cs="KFGQPC Uthman Taha Naskh"/>
          <w:color w:val="000000" w:themeColor="text1"/>
          <w:sz w:val="30"/>
          <w:szCs w:val="30"/>
          <w:rtl/>
        </w:rPr>
        <w:t xml:space="preserve"> لا يقدرون على دفع الضر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جلب النفع</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وإنما</w:t>
      </w:r>
      <w:r w:rsidRPr="00E56013">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يقدر</w:t>
      </w:r>
      <w:r w:rsidR="00670955" w:rsidRPr="00E56013">
        <w:rPr>
          <w:rFonts w:ascii="Traditional Arabic" w:hAnsi="Traditional Arabic" w:cs="KFGQPC Uthman Taha Naskh"/>
          <w:color w:val="000000" w:themeColor="text1"/>
          <w:sz w:val="30"/>
          <w:szCs w:val="30"/>
          <w:rtl/>
        </w:rPr>
        <w:t xml:space="preserve"> على ذلك هو الله خالقكم وخالقهم</w:t>
      </w:r>
      <w:r w:rsidR="00670955" w:rsidRPr="00E56013">
        <w:rPr>
          <w:rFonts w:ascii="Traditional Arabic" w:hAnsi="Traditional Arabic" w:cs="KFGQPC Uthman Taha Naskh" w:hint="cs"/>
          <w:color w:val="000000" w:themeColor="text1"/>
          <w:sz w:val="30"/>
          <w:szCs w:val="30"/>
          <w:rtl/>
        </w:rPr>
        <w:t>.</w:t>
      </w:r>
    </w:p>
    <w:p w14:paraId="3B1D996F" w14:textId="578F7D05" w:rsidR="00F472A5" w:rsidRPr="00E56013" w:rsidRDefault="00F472A5" w:rsidP="00B73DC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وبعد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بي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ن الله لأولئك المشركين عدم قدرة من يزعمون </w:t>
      </w:r>
      <w:r w:rsidR="00D23436" w:rsidRPr="00E56013">
        <w:rPr>
          <w:rFonts w:ascii="Traditional Arabic" w:hAnsi="Traditional Arabic" w:cs="KFGQPC Uthman Taha Naskh"/>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آلهة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على رفع الضر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جلب النفع</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ن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أولئك المعبودين كانوا يتقربون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الله بطاعته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 يجعلوا بينهم وبين الله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اسطة من المخلوقين فقال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أُولَئِكَ الَّذِينَ يَدْعُونَ يَبْتَغُونَ إِلَى رَبِّهِمُ الْوَسِيلَةَ</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هؤلاء الذين تدعونهم </w:t>
      </w:r>
      <w:r w:rsidR="00F34FE3" w:rsidRPr="00E56013">
        <w:rPr>
          <w:rFonts w:ascii="Traditional Arabic" w:hAnsi="Traditional Arabic" w:cs="KFGQPC Uthman Taha Naskh"/>
          <w:color w:val="000000" w:themeColor="text1"/>
          <w:sz w:val="30"/>
          <w:szCs w:val="30"/>
          <w:rtl/>
        </w:rPr>
        <w:t>أي</w:t>
      </w:r>
      <w:r w:rsidR="00872596">
        <w:rPr>
          <w:rFonts w:ascii="Traditional Arabic" w:hAnsi="Traditional Arabic" w:cs="KFGQPC Uthman Taha Naskh" w:hint="cs"/>
          <w:color w:val="000000" w:themeColor="text1"/>
          <w:sz w:val="30"/>
          <w:szCs w:val="30"/>
          <w:rtl/>
        </w:rPr>
        <w:t>ّ</w:t>
      </w:r>
      <w:r w:rsidR="00F34FE3" w:rsidRPr="00E56013">
        <w:rPr>
          <w:rFonts w:ascii="Traditional Arabic" w:hAnsi="Traditional Arabic" w:cs="KFGQPC Uthman Taha Naskh"/>
          <w:color w:val="000000" w:themeColor="text1"/>
          <w:sz w:val="30"/>
          <w:szCs w:val="30"/>
          <w:rtl/>
        </w:rPr>
        <w:t>ها</w:t>
      </w:r>
      <w:r w:rsidRPr="00E56013">
        <w:rPr>
          <w:rFonts w:ascii="Traditional Arabic" w:hAnsi="Traditional Arabic" w:cs="KFGQPC Uthman Taha Naskh"/>
          <w:color w:val="000000" w:themeColor="text1"/>
          <w:sz w:val="30"/>
          <w:szCs w:val="30"/>
          <w:rtl/>
        </w:rPr>
        <w:t xml:space="preserve"> المشركون من دون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كانت وسيلتهم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ربهم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العمل الصالح الذ</w:t>
      </w:r>
      <w:r w:rsidR="00872596">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يقربهم من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وأعظم ما 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قربهم </w:t>
      </w:r>
      <w:r w:rsidR="00630450" w:rsidRPr="00E56013">
        <w:rPr>
          <w:rFonts w:ascii="Traditional Arabic" w:hAnsi="Traditional Arabic" w:cs="KFGQPC Uthman Taha Naskh"/>
          <w:color w:val="000000" w:themeColor="text1"/>
          <w:sz w:val="30"/>
          <w:szCs w:val="30"/>
          <w:rtl/>
        </w:rPr>
        <w:t>إلى</w:t>
      </w:r>
      <w:r w:rsidR="00670955" w:rsidRPr="00E56013">
        <w:rPr>
          <w:rFonts w:ascii="Traditional Arabic" w:hAnsi="Traditional Arabic" w:cs="KFGQPC Uthman Taha Naskh"/>
          <w:color w:val="000000" w:themeColor="text1"/>
          <w:sz w:val="30"/>
          <w:szCs w:val="30"/>
          <w:rtl/>
        </w:rPr>
        <w:t xml:space="preserve"> </w:t>
      </w:r>
      <w:r w:rsidR="00670955" w:rsidRPr="00E56013">
        <w:rPr>
          <w:rFonts w:ascii="Traditional Arabic" w:hAnsi="Traditional Arabic" w:cs="KFGQPC Uthman Taha Naskh" w:hint="cs"/>
          <w:color w:val="000000" w:themeColor="text1"/>
          <w:sz w:val="30"/>
          <w:szCs w:val="30"/>
          <w:rtl/>
        </w:rPr>
        <w:t>رب</w:t>
      </w:r>
      <w:r w:rsidR="00670955" w:rsidRPr="00E56013">
        <w:rPr>
          <w:rFonts w:ascii="Traditional Arabic" w:hAnsi="Traditional Arabic" w:cs="KFGQPC Uthman Taha Naskh"/>
          <w:color w:val="000000" w:themeColor="text1"/>
          <w:sz w:val="30"/>
          <w:szCs w:val="30"/>
          <w:rtl/>
        </w:rPr>
        <w:t xml:space="preserve">هم هو </w:t>
      </w:r>
      <w:r w:rsidR="0067095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خلاصهم العبادة له</w:t>
      </w:r>
      <w:r w:rsidR="00584605">
        <w:rPr>
          <w:rFonts w:ascii="Traditional Arabic" w:hAnsi="Traditional Arabic" w:cs="KFGQPC Uthman Taha Naskh"/>
          <w:color w:val="000000" w:themeColor="text1"/>
          <w:sz w:val="30"/>
          <w:szCs w:val="30"/>
          <w:rtl/>
        </w:rPr>
        <w:t xml:space="preserve">، </w:t>
      </w:r>
      <w:r w:rsidR="00670955" w:rsidRPr="00E56013">
        <w:rPr>
          <w:rFonts w:ascii="Traditional Arabic" w:hAnsi="Traditional Arabic" w:cs="KFGQPC Uthman Taha Naskh"/>
          <w:color w:val="000000" w:themeColor="text1"/>
          <w:sz w:val="30"/>
          <w:szCs w:val="30"/>
          <w:rtl/>
        </w:rPr>
        <w:t xml:space="preserve">وعدم </w:t>
      </w:r>
      <w:r w:rsidR="00670955" w:rsidRPr="00E56013">
        <w:rPr>
          <w:rFonts w:ascii="Traditional Arabic" w:hAnsi="Traditional Arabic" w:cs="KFGQPC Uthman Taha Naskh" w:hint="cs"/>
          <w:color w:val="000000" w:themeColor="text1"/>
          <w:sz w:val="30"/>
          <w:szCs w:val="30"/>
          <w:rtl/>
        </w:rPr>
        <w:t>إ</w:t>
      </w:r>
      <w:r w:rsidR="00670955" w:rsidRPr="00E56013">
        <w:rPr>
          <w:rFonts w:ascii="Traditional Arabic" w:hAnsi="Traditional Arabic" w:cs="KFGQPC Uthman Taha Naskh"/>
          <w:color w:val="000000" w:themeColor="text1"/>
          <w:sz w:val="30"/>
          <w:szCs w:val="30"/>
          <w:rtl/>
        </w:rPr>
        <w:t xml:space="preserve">شراكهم معه </w:t>
      </w:r>
      <w:r w:rsidR="00637640" w:rsidRPr="00E56013">
        <w:rPr>
          <w:rFonts w:ascii="Traditional Arabic" w:hAnsi="Traditional Arabic" w:cs="KFGQPC Uthman Taha Naskh" w:hint="cs"/>
          <w:color w:val="000000" w:themeColor="text1"/>
          <w:sz w:val="30"/>
          <w:szCs w:val="30"/>
          <w:rtl/>
        </w:rPr>
        <w:t>أحد</w:t>
      </w:r>
      <w:r w:rsidR="00524D5E">
        <w:rPr>
          <w:rFonts w:ascii="Traditional Arabic" w:hAnsi="Traditional Arabic" w:cs="KFGQPC Uthman Taha Naskh" w:hint="cs"/>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عبادته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أي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كان من المخلوقين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لا كما تفعلون أنتم </w:t>
      </w:r>
      <w:r w:rsidRPr="00E56013">
        <w:rPr>
          <w:rFonts w:ascii="Traditional Arabic" w:hAnsi="Traditional Arabic" w:cs="KFGQPC Uthman Taha Naskh"/>
          <w:color w:val="000000" w:themeColor="text1"/>
          <w:sz w:val="30"/>
          <w:szCs w:val="30"/>
          <w:rtl/>
        </w:rPr>
        <w:lastRenderedPageBreak/>
        <w:t xml:space="preserve">من دعائكم غير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جلب الخير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دفع الشر </w:t>
      </w:r>
      <w:r w:rsidR="00383FCB"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أَيُّهُمْ أَقْرَبُ</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أولئك الذين تعبدونهم بدعائكم لهم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كشف الضر عنكم</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هم من عباد الله الموحدين الذين يتقربون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الله </w:t>
      </w:r>
      <w:r w:rsidR="00E72FAA" w:rsidRPr="00E56013">
        <w:rPr>
          <w:rFonts w:ascii="Traditional Arabic" w:hAnsi="Traditional Arabic" w:cs="KFGQPC Uthman Taha Naskh"/>
          <w:color w:val="000000" w:themeColor="text1"/>
          <w:sz w:val="30"/>
          <w:szCs w:val="30"/>
          <w:rtl/>
        </w:rPr>
        <w:t>بإتباع</w:t>
      </w:r>
      <w:r w:rsidRPr="00E56013">
        <w:rPr>
          <w:rFonts w:ascii="Traditional Arabic" w:hAnsi="Traditional Arabic" w:cs="KFGQPC Uthman Taha Naskh"/>
          <w:color w:val="000000" w:themeColor="text1"/>
          <w:sz w:val="30"/>
          <w:szCs w:val="30"/>
          <w:rtl/>
        </w:rPr>
        <w:t xml:space="preserve"> ما أمر به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ومخالفة ما نهى عنه أمل</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رضائه ومغفرته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فهم كغيرهم من عباد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لا يملكون لأنفسهم نفع</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ولا ضر</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ولا موت</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ولا حياة</w:t>
      </w:r>
      <w:r w:rsidR="00670955"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ولا نشورا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فكيف تعبدونهم بدعائكم لهم</w:t>
      </w:r>
      <w:r w:rsidR="00457D59">
        <w:rPr>
          <w:rFonts w:ascii="Traditional Arabic" w:hAnsi="Traditional Arabic" w:cs="KFGQPC Uthman Taha Naskh"/>
          <w:color w:val="000000" w:themeColor="text1"/>
          <w:sz w:val="30"/>
          <w:szCs w:val="30"/>
          <w:rtl/>
        </w:rPr>
        <w:t>؟</w:t>
      </w:r>
    </w:p>
    <w:p w14:paraId="79940865" w14:textId="14E2D8F4" w:rsidR="00F472A5" w:rsidRPr="00E56013" w:rsidRDefault="00383FCB" w:rsidP="00B73DC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وَيَرْجُونَ رَحْمَتَهُ وَيَخَافُونَ عَذَابَهُ</w:t>
      </w:r>
      <w:r w:rsidRPr="00E7023D">
        <w:rPr>
          <w:rFonts w:ascii="Traditional Arabic" w:hAnsi="Traditional Arabic" w:cs="KFGQPC Uthman Taha Naskh"/>
          <w:b/>
          <w:bCs/>
          <w:color w:val="0070C0"/>
          <w:sz w:val="30"/>
          <w:szCs w:val="30"/>
          <w:rtl/>
        </w:rPr>
        <w:t>﴾</w:t>
      </w:r>
      <w:r w:rsidR="00F472A5"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F472A5" w:rsidRPr="00E56013">
        <w:rPr>
          <w:rFonts w:ascii="Traditional Arabic" w:hAnsi="Traditional Arabic" w:cs="KFGQPC Uthman Taha Naskh"/>
          <w:color w:val="000000" w:themeColor="text1"/>
          <w:sz w:val="30"/>
          <w:szCs w:val="30"/>
          <w:rtl/>
        </w:rPr>
        <w:t xml:space="preserve"> </w:t>
      </w:r>
      <w:r w:rsidR="00D23436" w:rsidRPr="00E56013">
        <w:rPr>
          <w:rFonts w:ascii="Traditional Arabic" w:hAnsi="Traditional Arabic" w:cs="KFGQPC Uthman Taha Naskh"/>
          <w:color w:val="000000" w:themeColor="text1"/>
          <w:sz w:val="30"/>
          <w:szCs w:val="30"/>
          <w:rtl/>
        </w:rPr>
        <w:t>أنهم</w:t>
      </w:r>
      <w:r w:rsidR="00F472A5" w:rsidRPr="00E56013">
        <w:rPr>
          <w:rFonts w:ascii="Traditional Arabic" w:hAnsi="Traditional Arabic" w:cs="KFGQPC Uthman Taha Naskh"/>
          <w:color w:val="000000" w:themeColor="text1"/>
          <w:sz w:val="30"/>
          <w:szCs w:val="30"/>
          <w:rtl/>
        </w:rPr>
        <w:t xml:space="preserve"> يتقربون </w:t>
      </w:r>
      <w:r w:rsidR="00630450" w:rsidRPr="00E56013">
        <w:rPr>
          <w:rFonts w:ascii="Traditional Arabic" w:hAnsi="Traditional Arabic" w:cs="KFGQPC Uthman Taha Naskh"/>
          <w:color w:val="000000" w:themeColor="text1"/>
          <w:sz w:val="30"/>
          <w:szCs w:val="30"/>
          <w:rtl/>
        </w:rPr>
        <w:t>إلى</w:t>
      </w:r>
      <w:r w:rsidR="00F472A5" w:rsidRPr="00E56013">
        <w:rPr>
          <w:rFonts w:ascii="Traditional Arabic" w:hAnsi="Traditional Arabic" w:cs="KFGQPC Uthman Taha Naskh"/>
          <w:color w:val="000000" w:themeColor="text1"/>
          <w:sz w:val="30"/>
          <w:szCs w:val="30"/>
          <w:rtl/>
        </w:rPr>
        <w:t xml:space="preserve"> الله بالعمل الصالح يرجون رحمته</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670955" w:rsidRPr="00E56013">
        <w:rPr>
          <w:rFonts w:ascii="Traditional Arabic" w:hAnsi="Traditional Arabic" w:cs="KFGQPC Uthman Taha Naskh"/>
          <w:color w:val="000000" w:themeColor="text1"/>
          <w:sz w:val="30"/>
          <w:szCs w:val="30"/>
          <w:rtl/>
        </w:rPr>
        <w:t>ب</w:t>
      </w:r>
      <w:r w:rsidR="00670955" w:rsidRPr="00E56013">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بتعادهم عن مخالفة أمر الله يخافون عذابه</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ثم ذكر السبب </w:t>
      </w:r>
      <w:r w:rsidR="0053589D">
        <w:rPr>
          <w:rFonts w:ascii="Traditional Arabic" w:hAnsi="Traditional Arabic" w:cs="KFGQPC Uthman Taha Naskh"/>
          <w:color w:val="000000" w:themeColor="text1"/>
          <w:sz w:val="30"/>
          <w:szCs w:val="30"/>
          <w:rtl/>
        </w:rPr>
        <w:t>فى</w:t>
      </w:r>
      <w:r w:rsidR="00F472A5" w:rsidRPr="00E56013">
        <w:rPr>
          <w:rFonts w:ascii="Traditional Arabic" w:hAnsi="Traditional Arabic" w:cs="KFGQPC Uthman Taha Naskh"/>
          <w:color w:val="000000" w:themeColor="text1"/>
          <w:sz w:val="30"/>
          <w:szCs w:val="30"/>
          <w:rtl/>
        </w:rPr>
        <w:t xml:space="preserve"> خوفهم من العذاب</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فقال</w:t>
      </w:r>
      <w:r w:rsidR="00262DD0">
        <w:rPr>
          <w:rFonts w:ascii="Traditional Arabic" w:hAnsi="Traditional Arabic" w:cs="KFGQPC Uthman Taha Naskh"/>
          <w:color w:val="000000" w:themeColor="text1"/>
          <w:sz w:val="30"/>
          <w:szCs w:val="30"/>
          <w:rtl/>
        </w:rPr>
        <w:t xml:space="preserve">: </w:t>
      </w:r>
      <w:r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إِنَّ عَذَابَ رَبِّكَ كَانَ مَحْذُورًا</w:t>
      </w:r>
      <w:r w:rsidRPr="00E7023D">
        <w:rPr>
          <w:rFonts w:ascii="Traditional Arabic" w:hAnsi="Traditional Arabic" w:cs="KFGQPC Uthman Taha Naskh"/>
          <w:b/>
          <w:bCs/>
          <w:color w:val="0070C0"/>
          <w:sz w:val="30"/>
          <w:szCs w:val="30"/>
          <w:rtl/>
        </w:rPr>
        <w:t>﴾</w:t>
      </w:r>
      <w:r w:rsidR="00F472A5"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F472A5"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عذاب الله جدير </w:t>
      </w:r>
      <w:r w:rsidR="00755F77" w:rsidRPr="00E56013">
        <w:rPr>
          <w:rFonts w:ascii="Traditional Arabic" w:hAnsi="Traditional Arabic" w:cs="KFGQPC Uthman Taha Naskh"/>
          <w:color w:val="000000" w:themeColor="text1"/>
          <w:sz w:val="30"/>
          <w:szCs w:val="30"/>
          <w:rtl/>
        </w:rPr>
        <w:t>بأن</w:t>
      </w:r>
      <w:r w:rsidR="008978D3" w:rsidRPr="00E56013">
        <w:rPr>
          <w:rFonts w:ascii="Traditional Arabic" w:hAnsi="Traditional Arabic" w:cs="KFGQPC Uthman Taha Naskh"/>
          <w:color w:val="000000" w:themeColor="text1"/>
          <w:sz w:val="30"/>
          <w:szCs w:val="30"/>
          <w:rtl/>
        </w:rPr>
        <w:t xml:space="preserve"> يخافه كل </w:t>
      </w:r>
      <w:r w:rsidR="008978D3" w:rsidRPr="00E56013">
        <w:rPr>
          <w:rFonts w:ascii="Traditional Arabic" w:hAnsi="Traditional Arabic" w:cs="KFGQPC Uthman Taha Naskh" w:hint="cs"/>
          <w:color w:val="000000" w:themeColor="text1"/>
          <w:sz w:val="30"/>
          <w:szCs w:val="30"/>
          <w:rtl/>
        </w:rPr>
        <w:t>أ</w:t>
      </w:r>
      <w:r w:rsidR="00F472A5" w:rsidRPr="00E56013">
        <w:rPr>
          <w:rFonts w:ascii="Traditional Arabic" w:hAnsi="Traditional Arabic" w:cs="KFGQPC Uthman Taha Naskh"/>
          <w:color w:val="000000" w:themeColor="text1"/>
          <w:sz w:val="30"/>
          <w:szCs w:val="30"/>
          <w:rtl/>
        </w:rPr>
        <w:t>حد - الملائكة والانبياء الصالحون</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والأولياء</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الزعماء والرؤساء</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ال</w:t>
      </w:r>
      <w:r w:rsidR="00872596">
        <w:rPr>
          <w:rFonts w:ascii="Traditional Arabic" w:hAnsi="Traditional Arabic" w:cs="KFGQPC Uthman Taha Naskh" w:hint="cs"/>
          <w:color w:val="000000" w:themeColor="text1"/>
          <w:sz w:val="30"/>
          <w:szCs w:val="30"/>
          <w:rtl/>
        </w:rPr>
        <w:t>أ</w:t>
      </w:r>
      <w:r w:rsidR="00F472A5" w:rsidRPr="00E56013">
        <w:rPr>
          <w:rFonts w:ascii="Traditional Arabic" w:hAnsi="Traditional Arabic" w:cs="KFGQPC Uthman Taha Naskh"/>
          <w:color w:val="000000" w:themeColor="text1"/>
          <w:sz w:val="30"/>
          <w:szCs w:val="30"/>
          <w:rtl/>
        </w:rPr>
        <w:t>غنياء والفقراء</w:t>
      </w:r>
      <w:r w:rsidR="003B4E0E" w:rsidRPr="00E56013">
        <w:rPr>
          <w:rFonts w:ascii="Traditional Arabic" w:hAnsi="Traditional Arabic" w:cs="KFGQPC Uthman Taha Naskh" w:hint="cs"/>
          <w:color w:val="000000" w:themeColor="text1"/>
          <w:sz w:val="30"/>
          <w:szCs w:val="30"/>
          <w:rtl/>
        </w:rPr>
        <w:t>.</w:t>
      </w:r>
    </w:p>
    <w:p w14:paraId="3F12F910" w14:textId="363CCC9C" w:rsidR="00F472A5" w:rsidRPr="00E56013" w:rsidRDefault="00F472A5" w:rsidP="00B73DC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والآية الثانية</w:t>
      </w:r>
      <w:r w:rsidR="00262DD0">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هذا الباب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قوله تعالى </w:t>
      </w:r>
      <w:r w:rsidR="00383FCB"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وَإِذْ قَالَ إِبْرَاهِيمُ لِأَبِيهِ وَقَوْمِهِ إِنَّنِي بَرَاءٌ مِمَّا تَعْبُدُونَ (</w:t>
      </w:r>
      <w:r w:rsidR="00872596" w:rsidRPr="00E7023D">
        <w:rPr>
          <w:rFonts w:ascii="Traditional Arabic" w:hAnsi="Traditional Arabic" w:cs="KFGQPC Uthman Taha Naskh"/>
          <w:b/>
          <w:bCs/>
          <w:color w:val="0070C0"/>
          <w:sz w:val="30"/>
          <w:szCs w:val="30"/>
          <w:rtl/>
        </w:rPr>
        <w:t>٢٦</w:t>
      </w:r>
      <w:r w:rsidR="00B73DC8" w:rsidRPr="00E7023D">
        <w:rPr>
          <w:rFonts w:ascii="Traditional Arabic" w:hAnsi="Traditional Arabic" w:cs="KFGQPC Uthman Taha Naskh"/>
          <w:b/>
          <w:bCs/>
          <w:color w:val="0070C0"/>
          <w:sz w:val="30"/>
          <w:szCs w:val="30"/>
          <w:rtl/>
        </w:rPr>
        <w:t xml:space="preserve">) إِلَّا </w:t>
      </w:r>
      <w:r w:rsidR="00BD1DFB" w:rsidRPr="00E7023D">
        <w:rPr>
          <w:rFonts w:ascii="Traditional Arabic" w:hAnsi="Traditional Arabic" w:cs="KFGQPC Uthman Taha Naskh"/>
          <w:b/>
          <w:bCs/>
          <w:color w:val="0070C0"/>
          <w:sz w:val="30"/>
          <w:szCs w:val="30"/>
          <w:rtl/>
        </w:rPr>
        <w:t>الذى</w:t>
      </w:r>
      <w:r w:rsidR="00B73DC8" w:rsidRPr="00E7023D">
        <w:rPr>
          <w:rFonts w:ascii="Traditional Arabic" w:hAnsi="Traditional Arabic" w:cs="KFGQPC Uthman Taha Naskh"/>
          <w:b/>
          <w:bCs/>
          <w:color w:val="0070C0"/>
          <w:sz w:val="30"/>
          <w:szCs w:val="30"/>
          <w:rtl/>
        </w:rPr>
        <w:t xml:space="preserve"> فَطَرَنِي فَإِنَّهُ سَيَهْدِينِ</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وتوضيح المعنى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هذه الآية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الله جلت قدرته ذكر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آية سابقة لهذه ال</w:t>
      </w:r>
      <w:r w:rsidR="00872596">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 xml:space="preserve">ية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جعل الكفار ينحرفون عن توحيد الله</w:t>
      </w:r>
      <w:r w:rsidR="00584605">
        <w:rPr>
          <w:rFonts w:ascii="Traditional Arabic" w:hAnsi="Traditional Arabic" w:cs="KFGQPC Uthman Taha Naskh"/>
          <w:color w:val="000000" w:themeColor="text1"/>
          <w:sz w:val="30"/>
          <w:szCs w:val="30"/>
          <w:rtl/>
        </w:rPr>
        <w:t xml:space="preserve">، </w:t>
      </w:r>
      <w:r w:rsidR="00CC4E5B" w:rsidRPr="00E56013">
        <w:rPr>
          <w:rFonts w:ascii="Traditional Arabic" w:hAnsi="Traditional Arabic" w:cs="KFGQPC Uthman Taha Naskh"/>
          <w:color w:val="000000" w:themeColor="text1"/>
          <w:sz w:val="30"/>
          <w:szCs w:val="30"/>
          <w:rtl/>
        </w:rPr>
        <w:t>وإخلاص</w:t>
      </w:r>
      <w:r w:rsidRPr="00E56013">
        <w:rPr>
          <w:rFonts w:ascii="Traditional Arabic" w:hAnsi="Traditional Arabic" w:cs="KFGQPC Uthman Taha Naskh"/>
          <w:color w:val="000000" w:themeColor="text1"/>
          <w:sz w:val="30"/>
          <w:szCs w:val="30"/>
          <w:rtl/>
        </w:rPr>
        <w:t xml:space="preserve"> العبادة له هو تقليدهم لمن سبقهم من الآباء والأجداد وكما فعل المشركون السابقون</w:t>
      </w:r>
      <w:r w:rsidR="00584605">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فعلت</w:t>
      </w:r>
      <w:r w:rsidR="00D9445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قريش حين رفضت دعوة رسول الله صلى الله عليه وسلم </w:t>
      </w:r>
      <w:r w:rsidR="00F81BB4" w:rsidRPr="00E56013">
        <w:rPr>
          <w:rFonts w:ascii="Traditional Arabic" w:hAnsi="Traditional Arabic" w:cs="KFGQPC Uthman Taha Naskh"/>
          <w:color w:val="000000" w:themeColor="text1"/>
          <w:sz w:val="30"/>
          <w:szCs w:val="30"/>
          <w:rtl/>
        </w:rPr>
        <w:t>لأنها</w:t>
      </w:r>
      <w:r w:rsidRPr="00E56013">
        <w:rPr>
          <w:rFonts w:ascii="Traditional Arabic" w:hAnsi="Traditional Arabic" w:cs="KFGQPC Uthman Taha Naskh"/>
          <w:color w:val="000000" w:themeColor="text1"/>
          <w:sz w:val="30"/>
          <w:szCs w:val="30"/>
          <w:rtl/>
        </w:rPr>
        <w:t xml:space="preserve"> تعارض ما عليه أب</w:t>
      </w:r>
      <w:r w:rsidR="00872596">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ؤهم وأجدادهم من عبادة الأصنام والأوثان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ولأن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color w:val="000000" w:themeColor="text1"/>
          <w:sz w:val="30"/>
          <w:szCs w:val="30"/>
          <w:rtl/>
        </w:rPr>
        <w:t xml:space="preserve"> عليه السلام ترك دين آبائهم وأجدادهم وعدل عنه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توحيد الله</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الله أمر نبيه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ي</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ذ</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كر لقومه كيف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color w:val="000000" w:themeColor="text1"/>
          <w:sz w:val="30"/>
          <w:szCs w:val="30"/>
          <w:rtl/>
        </w:rPr>
        <w:t xml:space="preserve"> تبرأ من أبيه وقومه حين رآهم عاكفين على عبادة الأصنام وقال لهم</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hint="cs"/>
          <w:b/>
          <w:bCs/>
          <w:color w:val="0070C0"/>
          <w:sz w:val="30"/>
          <w:szCs w:val="30"/>
          <w:rtl/>
        </w:rPr>
        <w:t>﴿</w:t>
      </w:r>
      <w:r w:rsidR="00B73DC8" w:rsidRPr="00E7023D">
        <w:rPr>
          <w:rFonts w:ascii="Traditional Arabic" w:hAnsi="Traditional Arabic" w:cs="KFGQPC Uthman Taha Naskh"/>
          <w:b/>
          <w:bCs/>
          <w:color w:val="0070C0"/>
          <w:sz w:val="30"/>
          <w:szCs w:val="30"/>
          <w:rtl/>
        </w:rPr>
        <w:t>إِنَّنِي بَرَاءٌ مِمَّا تَعْبُدُونَ</w:t>
      </w:r>
      <w:r w:rsidR="00383FCB" w:rsidRPr="00E7023D">
        <w:rPr>
          <w:rFonts w:ascii="Traditional Arabic" w:hAnsi="Traditional Arabic" w:cs="KFGQPC Uthman Taha Naskh"/>
          <w:b/>
          <w:bCs/>
          <w:color w:val="0070C0"/>
          <w:sz w:val="30"/>
          <w:szCs w:val="30"/>
          <w:rtl/>
        </w:rPr>
        <w:t>﴾</w:t>
      </w:r>
      <w:r w:rsidR="00584605" w:rsidRPr="00911D64">
        <w:rPr>
          <w:rFonts w:ascii="Traditional Arabic" w:hAnsi="Traditional Arabic" w:cs="KFGQPC Uthman Taha Naskh"/>
          <w:color w:val="0070C0"/>
          <w:sz w:val="30"/>
          <w:szCs w:val="30"/>
          <w:rtl/>
        </w:rPr>
        <w:t xml:space="preserve">، </w:t>
      </w:r>
      <w:r w:rsidR="00872596">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من عبادة الله الذ</w:t>
      </w:r>
      <w:r w:rsidR="00872596">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خلقني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والذي سيهديني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طريق الهدى والخير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والنبي عليه السلام وهو يحكي لقومه قصة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color w:val="000000" w:themeColor="text1"/>
          <w:sz w:val="30"/>
          <w:szCs w:val="30"/>
          <w:rtl/>
        </w:rPr>
        <w:t xml:space="preserve"> عليه السلام يقول لهم بطريقة غير مباشر</w:t>
      </w:r>
      <w:r w:rsidR="00262DD0">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وأنا</w:t>
      </w:r>
      <w:r w:rsidRPr="00E56013">
        <w:rPr>
          <w:rFonts w:ascii="Traditional Arabic" w:hAnsi="Traditional Arabic" w:cs="KFGQPC Uthman Taha Naskh"/>
          <w:color w:val="000000" w:themeColor="text1"/>
          <w:sz w:val="30"/>
          <w:szCs w:val="30"/>
          <w:rtl/>
        </w:rPr>
        <w:t xml:space="preserve"> كذلك براء</w:t>
      </w:r>
      <w:r w:rsidR="00872596">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مما تعبدون من دون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وقوله تعالى </w:t>
      </w:r>
      <w:r w:rsidR="00383FCB" w:rsidRPr="00E7023D">
        <w:rPr>
          <w:rFonts w:ascii="Traditional Arabic" w:hAnsi="Traditional Arabic" w:cs="KFGQPC Uthman Taha Naskh"/>
          <w:b/>
          <w:bCs/>
          <w:color w:val="0070C0"/>
          <w:sz w:val="30"/>
          <w:szCs w:val="30"/>
          <w:rtl/>
        </w:rPr>
        <w:t>﴿</w:t>
      </w:r>
      <w:r w:rsidR="00B73DC8" w:rsidRPr="00E7023D">
        <w:rPr>
          <w:rFonts w:ascii="Traditional Arabic" w:hAnsi="Traditional Arabic" w:cs="KFGQPC Uthman Taha Naskh"/>
          <w:b/>
          <w:bCs/>
          <w:color w:val="0070C0"/>
          <w:sz w:val="30"/>
          <w:szCs w:val="30"/>
          <w:rtl/>
        </w:rPr>
        <w:t xml:space="preserve">وَجَعَلَهَا كَلِمَةً بَاقِيَةً </w:t>
      </w:r>
      <w:r w:rsidR="0053589D" w:rsidRPr="00E7023D">
        <w:rPr>
          <w:rFonts w:ascii="Traditional Arabic" w:hAnsi="Traditional Arabic" w:cs="KFGQPC Uthman Taha Naskh"/>
          <w:b/>
          <w:bCs/>
          <w:color w:val="0070C0"/>
          <w:sz w:val="30"/>
          <w:szCs w:val="30"/>
          <w:rtl/>
        </w:rPr>
        <w:t>فى</w:t>
      </w:r>
      <w:r w:rsidR="00B73DC8" w:rsidRPr="00E7023D">
        <w:rPr>
          <w:rFonts w:ascii="Traditional Arabic" w:hAnsi="Traditional Arabic" w:cs="KFGQPC Uthman Taha Naskh"/>
          <w:b/>
          <w:bCs/>
          <w:color w:val="0070C0"/>
          <w:sz w:val="30"/>
          <w:szCs w:val="30"/>
          <w:rtl/>
        </w:rPr>
        <w:t xml:space="preserve"> عَقِبِهِ لَعَلَّهُمْ يَرْجِعُونَ</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وجعل كلمة التوحيد باقية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ذريته يقتدي به فيها من هداه الله منهم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لعلهم يرجعون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دين الوحدانية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كان عليه </w:t>
      </w:r>
      <w:r w:rsidR="00A16AA1" w:rsidRPr="00E56013">
        <w:rPr>
          <w:rFonts w:ascii="Traditional Arabic" w:hAnsi="Traditional Arabic" w:cs="KFGQPC Uthman Taha Naskh"/>
          <w:color w:val="000000" w:themeColor="text1"/>
          <w:sz w:val="30"/>
          <w:szCs w:val="30"/>
          <w:rtl/>
        </w:rPr>
        <w:t>إبراهيم</w:t>
      </w:r>
      <w:r w:rsidR="00D94459" w:rsidRPr="00E56013">
        <w:rPr>
          <w:rFonts w:ascii="Traditional Arabic" w:hAnsi="Traditional Arabic" w:cs="KFGQPC Uthman Taha Naskh"/>
          <w:color w:val="000000" w:themeColor="text1"/>
          <w:sz w:val="30"/>
          <w:szCs w:val="30"/>
          <w:rtl/>
        </w:rPr>
        <w:t xml:space="preserve"> عليه السلام</w:t>
      </w:r>
      <w:r w:rsidR="00D94459" w:rsidRPr="00E56013">
        <w:rPr>
          <w:rFonts w:ascii="Traditional Arabic" w:hAnsi="Traditional Arabic" w:cs="KFGQPC Uthman Taha Naskh" w:hint="cs"/>
          <w:color w:val="000000" w:themeColor="text1"/>
          <w:sz w:val="30"/>
          <w:szCs w:val="30"/>
          <w:rtl/>
        </w:rPr>
        <w:t>.</w:t>
      </w:r>
    </w:p>
    <w:p w14:paraId="55E9A3B7" w14:textId="0599819E" w:rsidR="00F472A5" w:rsidRPr="00E56013" w:rsidRDefault="00F472A5" w:rsidP="0023630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والآية الثالثة</w:t>
      </w:r>
      <w:r w:rsidR="00262DD0">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هذا الباب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مرتبطة ب</w:t>
      </w:r>
      <w:r w:rsidR="00872596">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ية قبلها</w:t>
      </w:r>
      <w:r w:rsidR="00584605">
        <w:rPr>
          <w:rFonts w:ascii="Traditional Arabic" w:hAnsi="Traditional Arabic" w:cs="KFGQPC Uthman Taha Naskh"/>
          <w:color w:val="000000" w:themeColor="text1"/>
          <w:sz w:val="30"/>
          <w:szCs w:val="30"/>
          <w:rtl/>
        </w:rPr>
        <w:t xml:space="preserve">،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قوله </w:t>
      </w:r>
      <w:r w:rsidRPr="00236308">
        <w:rPr>
          <w:rFonts w:ascii="Traditional Arabic" w:hAnsi="Traditional Arabic" w:cs="KFGQPC Uthman Taha Naskh"/>
          <w:sz w:val="30"/>
          <w:szCs w:val="30"/>
          <w:rtl/>
        </w:rPr>
        <w:t>تعالى</w:t>
      </w:r>
      <w:r w:rsidRPr="00911D64">
        <w:rPr>
          <w:rFonts w:ascii="Traditional Arabic" w:hAnsi="Traditional Arabic" w:cs="KFGQPC Uthman Taha Naskh"/>
          <w:color w:val="0070C0"/>
          <w:sz w:val="30"/>
          <w:szCs w:val="30"/>
          <w:rtl/>
        </w:rPr>
        <w:t xml:space="preserve"> </w:t>
      </w:r>
      <w:r w:rsidR="003F6C07" w:rsidRPr="00E7023D">
        <w:rPr>
          <w:rFonts w:ascii="Traditional Arabic" w:hAnsi="Traditional Arabic" w:cs="KFGQPC Uthman Taha Naskh"/>
          <w:b/>
          <w:bCs/>
          <w:color w:val="0070C0"/>
          <w:sz w:val="30"/>
          <w:szCs w:val="30"/>
          <w:rtl/>
        </w:rPr>
        <w:t>﴿</w:t>
      </w:r>
      <w:r w:rsidR="00236308" w:rsidRPr="00E7023D">
        <w:rPr>
          <w:rFonts w:ascii="Traditional Arabic" w:hAnsi="Traditional Arabic" w:cs="KFGQPC Uthman Taha Naskh"/>
          <w:b/>
          <w:bCs/>
          <w:color w:val="0070C0"/>
          <w:sz w:val="30"/>
          <w:szCs w:val="30"/>
          <w:rtl/>
        </w:rPr>
        <w:t>وَقَالَتِ الْيَهُودُ عُزَيْرٌ ابْنُ اللَّهِ وَقَالَتِ النَّصَارَى الْمَسِيحُ ابْنُ اللَّهِ ذَلِكَ قَوْلُهُمْ بِأَفْوَاهِهِمْ يُضَاهِئُونَ قَوْلَ الَّذِينَ كَفَرُوا مِنْ قَبْلُ قَاتَلَهُمُ اللَّهُ أَنَّى يُؤْفَكُونَ</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 xml:space="preserve">الآية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التوبة - </w:t>
      </w:r>
      <w:r w:rsidRPr="00E56013">
        <w:rPr>
          <w:rFonts w:ascii="Traditional Arabic" w:hAnsi="Traditional Arabic" w:cs="KFGQPC Uthman Taha Naskh"/>
          <w:color w:val="000000" w:themeColor="text1"/>
          <w:sz w:val="30"/>
          <w:szCs w:val="30"/>
          <w:rtl/>
          <w:lang w:bidi="fa-IR"/>
        </w:rPr>
        <w:t xml:space="preserve">۳۰) </w:t>
      </w:r>
      <w:r w:rsidR="00383FCB" w:rsidRPr="00E7023D">
        <w:rPr>
          <w:rFonts w:ascii="Traditional Arabic" w:hAnsi="Traditional Arabic" w:cs="KFGQPC Uthman Taha Naskh"/>
          <w:b/>
          <w:bCs/>
          <w:color w:val="0070C0"/>
          <w:sz w:val="30"/>
          <w:szCs w:val="30"/>
          <w:rtl/>
          <w:lang w:bidi="fa-IR"/>
        </w:rPr>
        <w:t>﴿</w:t>
      </w:r>
      <w:r w:rsidR="00236308" w:rsidRPr="00E7023D">
        <w:rPr>
          <w:rFonts w:ascii="Traditional Arabic" w:hAnsi="Traditional Arabic" w:cs="KFGQPC Uthman Taha Naskh"/>
          <w:b/>
          <w:bCs/>
          <w:color w:val="0070C0"/>
          <w:sz w:val="30"/>
          <w:szCs w:val="30"/>
          <w:rtl/>
        </w:rPr>
        <w:t>اتَّخَذُوا أَحْبَارَهُمْ وَرُهْبَانَهُمْ أَرْبَابًا مِنْ دُونِ اللَّهِ وَالْمَسِيحَ بْنَ مَرْيَمَ وَمَا أُمِرُوا إِلَّا لِيَعْبُدُوا إِلَهًا وَاحِدًا لَا إِلَهَ إِلَّا هُوَ سُبْحَانَهُ عَمَّا يُشْرِكُونَ</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236308">
        <w:rPr>
          <w:rFonts w:ascii="Traditional Arabic" w:hAnsi="Traditional Arabic" w:cs="KFGQPC Uthman Taha Naskh" w:hint="cs"/>
          <w:color w:val="000000" w:themeColor="text1"/>
          <w:sz w:val="30"/>
          <w:szCs w:val="30"/>
          <w:rtl/>
        </w:rPr>
        <w:t xml:space="preserve">التوبة: </w:t>
      </w:r>
      <w:r w:rsidRPr="00E56013">
        <w:rPr>
          <w:rFonts w:ascii="Traditional Arabic" w:hAnsi="Traditional Arabic" w:cs="KFGQPC Uthman Taha Naskh"/>
          <w:color w:val="000000" w:themeColor="text1"/>
          <w:sz w:val="30"/>
          <w:szCs w:val="30"/>
          <w:rtl/>
          <w:lang w:bidi="fa-IR"/>
        </w:rPr>
        <w:t xml:space="preserve">۳۱) </w:t>
      </w:r>
    </w:p>
    <w:p w14:paraId="7F3A9990" w14:textId="06F0BFD6" w:rsidR="00F472A5" w:rsidRPr="00E56013" w:rsidRDefault="00F472A5" w:rsidP="0023630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236308" w:rsidRPr="00E7023D">
        <w:rPr>
          <w:rFonts w:ascii="Traditional Arabic" w:hAnsi="Traditional Arabic" w:cs="KFGQPC Uthman Taha Naskh"/>
          <w:b/>
          <w:bCs/>
          <w:color w:val="0070C0"/>
          <w:sz w:val="30"/>
          <w:szCs w:val="30"/>
          <w:rtl/>
        </w:rPr>
        <w:t>وَقَالَتِ الْيَهُودُ عُزَيْرٌ ابْنُ اللَّهِ</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اليهود زعموا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عزير </w:t>
      </w:r>
      <w:r w:rsidR="00A44647">
        <w:rPr>
          <w:rFonts w:ascii="Traditional Arabic" w:hAnsi="Traditional Arabic" w:cs="KFGQPC Uthman Taha Naskh"/>
          <w:color w:val="000000" w:themeColor="text1"/>
          <w:sz w:val="30"/>
          <w:szCs w:val="30"/>
          <w:rtl/>
        </w:rPr>
        <w:t>ابن</w:t>
      </w:r>
      <w:r w:rsidR="00D94459" w:rsidRPr="00E56013">
        <w:rPr>
          <w:rFonts w:ascii="Traditional Arabic" w:hAnsi="Traditional Arabic" w:cs="KFGQPC Uthman Taha Naskh"/>
          <w:color w:val="000000" w:themeColor="text1"/>
          <w:sz w:val="30"/>
          <w:szCs w:val="30"/>
          <w:rtl/>
        </w:rPr>
        <w:t xml:space="preserve"> الله وهذا كذب </w:t>
      </w:r>
      <w:r w:rsidR="00D94459" w:rsidRPr="00E56013">
        <w:rPr>
          <w:rFonts w:ascii="Traditional Arabic" w:hAnsi="Traditional Arabic" w:cs="KFGQPC Uthman Taha Naskh" w:hint="cs"/>
          <w:color w:val="000000" w:themeColor="text1"/>
          <w:sz w:val="30"/>
          <w:szCs w:val="30"/>
          <w:rtl/>
        </w:rPr>
        <w:t>ي</w:t>
      </w:r>
      <w:r w:rsidRPr="00E56013">
        <w:rPr>
          <w:rFonts w:ascii="Traditional Arabic" w:hAnsi="Traditional Arabic" w:cs="KFGQPC Uthman Taha Naskh"/>
          <w:color w:val="000000" w:themeColor="text1"/>
          <w:sz w:val="30"/>
          <w:szCs w:val="30"/>
          <w:rtl/>
        </w:rPr>
        <w:t>رده قول الله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236308" w:rsidRPr="00E7023D">
        <w:rPr>
          <w:rFonts w:ascii="Traditional Arabic" w:hAnsi="Traditional Arabic" w:cs="KFGQPC Uthman Taha Naskh"/>
          <w:b/>
          <w:bCs/>
          <w:color w:val="0070C0"/>
          <w:sz w:val="30"/>
          <w:szCs w:val="30"/>
          <w:rtl/>
        </w:rPr>
        <w:t>قُلْ هُوَ اللَّهُ أَحَدٌ (</w:t>
      </w:r>
      <w:r w:rsidR="00872596" w:rsidRPr="00E7023D">
        <w:rPr>
          <w:rFonts w:ascii="Traditional Arabic" w:hAnsi="Traditional Arabic" w:cs="KFGQPC Uthman Taha Naskh"/>
          <w:b/>
          <w:bCs/>
          <w:color w:val="0070C0"/>
          <w:sz w:val="30"/>
          <w:szCs w:val="30"/>
          <w:rtl/>
        </w:rPr>
        <w:t>١</w:t>
      </w:r>
      <w:r w:rsidR="00236308" w:rsidRPr="00E7023D">
        <w:rPr>
          <w:rFonts w:ascii="Traditional Arabic" w:hAnsi="Traditional Arabic" w:cs="KFGQPC Uthman Taha Naskh"/>
          <w:b/>
          <w:bCs/>
          <w:color w:val="0070C0"/>
          <w:sz w:val="30"/>
          <w:szCs w:val="30"/>
          <w:rtl/>
        </w:rPr>
        <w:t>) اللَّهُ الصَّمَدُ (</w:t>
      </w:r>
      <w:r w:rsidR="00872596" w:rsidRPr="00E7023D">
        <w:rPr>
          <w:rFonts w:ascii="Traditional Arabic" w:hAnsi="Traditional Arabic" w:cs="KFGQPC Uthman Taha Naskh"/>
          <w:b/>
          <w:bCs/>
          <w:color w:val="0070C0"/>
          <w:sz w:val="30"/>
          <w:szCs w:val="30"/>
          <w:rtl/>
        </w:rPr>
        <w:t>٢</w:t>
      </w:r>
      <w:r w:rsidR="00236308" w:rsidRPr="00E7023D">
        <w:rPr>
          <w:rFonts w:ascii="Traditional Arabic" w:hAnsi="Traditional Arabic" w:cs="KFGQPC Uthman Taha Naskh"/>
          <w:b/>
          <w:bCs/>
          <w:color w:val="0070C0"/>
          <w:sz w:val="30"/>
          <w:szCs w:val="30"/>
          <w:rtl/>
        </w:rPr>
        <w:t>) لَمْ يَلِدْ وَلَمْ يُولَدْ (</w:t>
      </w:r>
      <w:r w:rsidR="00872596" w:rsidRPr="00E7023D">
        <w:rPr>
          <w:rFonts w:ascii="Traditional Arabic" w:hAnsi="Traditional Arabic" w:cs="KFGQPC Uthman Taha Naskh"/>
          <w:b/>
          <w:bCs/>
          <w:color w:val="0070C0"/>
          <w:sz w:val="30"/>
          <w:szCs w:val="30"/>
          <w:rtl/>
        </w:rPr>
        <w:t>٣</w:t>
      </w:r>
      <w:r w:rsidR="00236308" w:rsidRPr="00E7023D">
        <w:rPr>
          <w:rFonts w:ascii="Traditional Arabic" w:hAnsi="Traditional Arabic" w:cs="KFGQPC Uthman Taha Naskh"/>
          <w:b/>
          <w:bCs/>
          <w:color w:val="0070C0"/>
          <w:sz w:val="30"/>
          <w:szCs w:val="30"/>
          <w:rtl/>
        </w:rPr>
        <w:t>) وَلَمْ يَكُنْ لَهُ كُفُوًا أَحَدٌ (</w:t>
      </w:r>
      <w:r w:rsidR="00872596" w:rsidRPr="00E7023D">
        <w:rPr>
          <w:rFonts w:ascii="Traditional Arabic" w:hAnsi="Traditional Arabic" w:cs="KFGQPC Uthman Taha Naskh"/>
          <w:b/>
          <w:bCs/>
          <w:color w:val="0070C0"/>
          <w:sz w:val="30"/>
          <w:szCs w:val="30"/>
          <w:rtl/>
        </w:rPr>
        <w:t>٤</w:t>
      </w:r>
      <w:r w:rsidR="00236308" w:rsidRPr="00E7023D">
        <w:rPr>
          <w:rFonts w:ascii="Traditional Arabic" w:hAnsi="Traditional Arabic" w:cs="KFGQPC Uthman Taha Naskh"/>
          <w:b/>
          <w:bCs/>
          <w:color w:val="0070C0"/>
          <w:sz w:val="30"/>
          <w:szCs w:val="30"/>
          <w:rtl/>
        </w:rPr>
        <w:t>)</w:t>
      </w:r>
      <w:r w:rsidR="003F6C07" w:rsidRPr="00E7023D">
        <w:rPr>
          <w:rFonts w:ascii="Traditional Arabic" w:hAnsi="Traditional Arabic" w:cs="KFGQPC Uthman Taha Naskh"/>
          <w:b/>
          <w:bCs/>
          <w:color w:val="0070C0"/>
          <w:sz w:val="30"/>
          <w:szCs w:val="30"/>
          <w:rtl/>
        </w:rPr>
        <w:t>﴾</w:t>
      </w:r>
      <w:r w:rsidR="00D94459" w:rsidRPr="00911D64">
        <w:rPr>
          <w:rFonts w:ascii="Traditional Arabic" w:hAnsi="Traditional Arabic" w:cs="KFGQPC Uthman Taha Naskh" w:hint="cs"/>
          <w:color w:val="0070C0"/>
          <w:sz w:val="30"/>
          <w:szCs w:val="30"/>
          <w:rtl/>
        </w:rPr>
        <w:t>.</w:t>
      </w:r>
      <w:r w:rsidRPr="00911D64">
        <w:rPr>
          <w:rFonts w:ascii="Traditional Arabic" w:hAnsi="Traditional Arabic" w:cs="KFGQPC Uthman Taha Naskh"/>
          <w:color w:val="0070C0"/>
          <w:sz w:val="30"/>
          <w:szCs w:val="30"/>
          <w:rtl/>
        </w:rPr>
        <w:t xml:space="preserve"> </w:t>
      </w:r>
    </w:p>
    <w:p w14:paraId="062233B5" w14:textId="26314A34"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فالله تعالى قدره لم يكن له ولد ولا والد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وزعم اليهود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94459" w:rsidRPr="00E56013">
        <w:rPr>
          <w:rFonts w:ascii="Traditional Arabic" w:hAnsi="Traditional Arabic" w:cs="KFGQPC Uthman Taha Naskh"/>
          <w:color w:val="000000" w:themeColor="text1"/>
          <w:sz w:val="30"/>
          <w:szCs w:val="30"/>
          <w:rtl/>
        </w:rPr>
        <w:t xml:space="preserve"> لله ولد</w:t>
      </w:r>
      <w:r w:rsidR="00524D5E">
        <w:rPr>
          <w:rFonts w:ascii="Traditional Arabic" w:hAnsi="Traditional Arabic" w:cs="KFGQPC Uthman Taha Naskh" w:hint="cs"/>
          <w:color w:val="000000" w:themeColor="text1"/>
          <w:sz w:val="30"/>
          <w:szCs w:val="30"/>
          <w:rtl/>
        </w:rPr>
        <w:t xml:space="preserve">ًا </w:t>
      </w:r>
      <w:r w:rsidR="00D94459"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سمه </w:t>
      </w:r>
      <w:r w:rsidRPr="00E56013">
        <w:rPr>
          <w:rFonts w:ascii="Traditional Arabic" w:hAnsi="Traditional Arabic" w:cs="KFGQPC Uthman Taha Naskh"/>
          <w:color w:val="000000" w:themeColor="text1"/>
          <w:sz w:val="30"/>
          <w:szCs w:val="30"/>
          <w:rtl/>
        </w:rPr>
        <w:lastRenderedPageBreak/>
        <w:t>عزیر زعم لا مستند له</w:t>
      </w:r>
      <w:r w:rsidR="00584605">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ولا دليل عليه</w:t>
      </w:r>
      <w:r w:rsidR="00D94459" w:rsidRPr="00E56013">
        <w:rPr>
          <w:rFonts w:ascii="Traditional Arabic" w:hAnsi="Traditional Arabic" w:cs="KFGQPC Uthman Taha Naskh" w:hint="cs"/>
          <w:color w:val="000000" w:themeColor="text1"/>
          <w:sz w:val="30"/>
          <w:szCs w:val="30"/>
          <w:rtl/>
        </w:rPr>
        <w:t>.</w:t>
      </w:r>
    </w:p>
    <w:p w14:paraId="69266D1C" w14:textId="6B343998" w:rsidR="00F472A5" w:rsidRPr="00E56013" w:rsidRDefault="003F6C07" w:rsidP="009458F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وَقَالَتِ النَّصَارَى الْمَسِيحُ ابْنُ اللَّهِ</w:t>
      </w:r>
      <w:r w:rsidRPr="00E7023D">
        <w:rPr>
          <w:rFonts w:ascii="Traditional Arabic" w:hAnsi="Traditional Arabic" w:cs="KFGQPC Uthman Taha Naskh"/>
          <w:b/>
          <w:bCs/>
          <w:color w:val="0070C0"/>
          <w:sz w:val="30"/>
          <w:szCs w:val="30"/>
          <w:rtl/>
        </w:rPr>
        <w:t>﴾</w:t>
      </w:r>
      <w:r w:rsidR="00F472A5"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F472A5" w:rsidRPr="00E56013">
        <w:rPr>
          <w:rFonts w:ascii="Traditional Arabic" w:hAnsi="Traditional Arabic" w:cs="KFGQPC Uthman Taha Naskh"/>
          <w:color w:val="000000" w:themeColor="text1"/>
          <w:sz w:val="30"/>
          <w:szCs w:val="30"/>
          <w:rtl/>
        </w:rPr>
        <w:t xml:space="preserve"> كما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اليهود قالوا عزیر</w:t>
      </w:r>
      <w:r w:rsidR="00872596">
        <w:rPr>
          <w:rFonts w:ascii="Traditional Arabic" w:hAnsi="Traditional Arabic" w:cs="KFGQPC Uthman Taha Naskh" w:hint="cs"/>
          <w:color w:val="000000" w:themeColor="text1"/>
          <w:sz w:val="30"/>
          <w:szCs w:val="30"/>
          <w:rtl/>
        </w:rPr>
        <w:t>ٌ</w:t>
      </w:r>
      <w:r w:rsidR="00F472A5" w:rsidRPr="00E56013">
        <w:rPr>
          <w:rFonts w:ascii="Traditional Arabic" w:hAnsi="Traditional Arabic" w:cs="KFGQPC Uthman Taha Naskh"/>
          <w:color w:val="000000" w:themeColor="text1"/>
          <w:sz w:val="30"/>
          <w:szCs w:val="30"/>
          <w:rtl/>
        </w:rPr>
        <w:t xml:space="preserve"> </w:t>
      </w:r>
      <w:r w:rsidR="00A44647">
        <w:rPr>
          <w:rFonts w:ascii="Traditional Arabic" w:hAnsi="Traditional Arabic" w:cs="KFGQPC Uthman Taha Naskh"/>
          <w:color w:val="000000" w:themeColor="text1"/>
          <w:sz w:val="30"/>
          <w:szCs w:val="30"/>
          <w:rtl/>
        </w:rPr>
        <w:t>ابن</w:t>
      </w:r>
      <w:r w:rsidR="00F472A5" w:rsidRPr="00E56013">
        <w:rPr>
          <w:rFonts w:ascii="Traditional Arabic" w:hAnsi="Traditional Arabic" w:cs="KFGQPC Uthman Taha Naskh"/>
          <w:color w:val="000000" w:themeColor="text1"/>
          <w:sz w:val="30"/>
          <w:szCs w:val="30"/>
          <w:rtl/>
        </w:rPr>
        <w:t xml:space="preserve"> الله كذلك قالت النصارى</w:t>
      </w:r>
      <w:r w:rsidR="00262DD0">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المسيح </w:t>
      </w:r>
      <w:r w:rsidR="00A44647">
        <w:rPr>
          <w:rFonts w:ascii="Traditional Arabic" w:hAnsi="Traditional Arabic" w:cs="KFGQPC Uthman Taha Naskh"/>
          <w:color w:val="000000" w:themeColor="text1"/>
          <w:sz w:val="30"/>
          <w:szCs w:val="30"/>
          <w:rtl/>
        </w:rPr>
        <w:t>ابن</w:t>
      </w:r>
      <w:r w:rsidR="00F472A5"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أفكار وآراء تخالف العقل</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ولا تقوم على برهان قطعي </w:t>
      </w:r>
      <w:r w:rsidR="0075213A" w:rsidRPr="00E56013">
        <w:rPr>
          <w:rFonts w:ascii="Traditional Arabic" w:hAnsi="Traditional Arabic" w:cs="KFGQPC Uthman Taha Naskh"/>
          <w:color w:val="000000" w:themeColor="text1"/>
          <w:sz w:val="30"/>
          <w:szCs w:val="30"/>
          <w:rtl/>
        </w:rPr>
        <w:t>أو</w:t>
      </w:r>
      <w:r w:rsidR="00F472A5" w:rsidRPr="00E56013">
        <w:rPr>
          <w:rFonts w:ascii="Traditional Arabic" w:hAnsi="Traditional Arabic" w:cs="KFGQPC Uthman Taha Naskh"/>
          <w:color w:val="000000" w:themeColor="text1"/>
          <w:sz w:val="30"/>
          <w:szCs w:val="30"/>
          <w:rtl/>
        </w:rPr>
        <w:t xml:space="preserve"> ظني</w:t>
      </w:r>
      <w:r w:rsidR="00584605">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 xml:space="preserve">ورأى النصارى هذا </w:t>
      </w:r>
      <w:r w:rsidR="00D94459" w:rsidRPr="00E56013">
        <w:rPr>
          <w:rFonts w:ascii="Traditional Arabic" w:hAnsi="Traditional Arabic" w:cs="KFGQPC Uthman Taha Naskh" w:hint="cs"/>
          <w:color w:val="000000" w:themeColor="text1"/>
          <w:sz w:val="30"/>
          <w:szCs w:val="30"/>
          <w:rtl/>
        </w:rPr>
        <w:t>ي</w:t>
      </w:r>
      <w:r w:rsidR="00D94459" w:rsidRPr="00E56013">
        <w:rPr>
          <w:rFonts w:ascii="Traditional Arabic" w:hAnsi="Traditional Arabic" w:cs="KFGQPC Uthman Taha Naskh"/>
          <w:color w:val="000000" w:themeColor="text1"/>
          <w:sz w:val="30"/>
          <w:szCs w:val="30"/>
          <w:rtl/>
        </w:rPr>
        <w:t>رده قول الله</w:t>
      </w:r>
      <w:r w:rsidR="00D94459" w:rsidRPr="00E56013">
        <w:rPr>
          <w:rFonts w:ascii="Traditional Arabic" w:hAnsi="Traditional Arabic" w:cs="KFGQPC Uthman Taha Naskh" w:hint="cs"/>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تعالى </w:t>
      </w:r>
      <w:r w:rsidR="00383FCB"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مَا اتَّخَذَ اللَّهُ مِنْ وَلَدٍ وَمَا كَانَ مَعَهُ مِنْ إِلَهٍ إِذًا لَذَهَبَ كُلُّ إِلَهٍ بِمَا خَلَقَ وَلَعَلَا بَعْضُهُمْ عَلَى بَعْضٍ سُبْحَانَ اللَّهِ عَمَّا يَصِفُونَ</w:t>
      </w:r>
      <w:r w:rsidR="00383FCB" w:rsidRPr="00E7023D">
        <w:rPr>
          <w:rFonts w:ascii="Traditional Arabic" w:hAnsi="Traditional Arabic" w:cs="KFGQPC Uthman Taha Naskh"/>
          <w:b/>
          <w:bCs/>
          <w:color w:val="0070C0"/>
          <w:sz w:val="30"/>
          <w:szCs w:val="30"/>
          <w:rtl/>
        </w:rPr>
        <w:t>﴾</w:t>
      </w:r>
      <w:r w:rsidR="00D94459" w:rsidRPr="00E56013">
        <w:rPr>
          <w:rFonts w:ascii="Traditional Arabic" w:hAnsi="Traditional Arabic" w:cs="KFGQPC Uthman Taha Naskh"/>
          <w:color w:val="000000" w:themeColor="text1"/>
          <w:sz w:val="30"/>
          <w:szCs w:val="30"/>
          <w:rtl/>
        </w:rPr>
        <w:t xml:space="preserve"> ولفساد هذه ال</w:t>
      </w:r>
      <w:r w:rsidR="00D94459" w:rsidRPr="00E56013">
        <w:rPr>
          <w:rFonts w:ascii="Traditional Arabic" w:hAnsi="Traditional Arabic" w:cs="KFGQPC Uthman Taha Naskh" w:hint="cs"/>
          <w:color w:val="000000" w:themeColor="text1"/>
          <w:sz w:val="30"/>
          <w:szCs w:val="30"/>
          <w:rtl/>
        </w:rPr>
        <w:t>آ</w:t>
      </w:r>
      <w:r w:rsidR="00F472A5" w:rsidRPr="00E56013">
        <w:rPr>
          <w:rFonts w:ascii="Traditional Arabic" w:hAnsi="Traditional Arabic" w:cs="KFGQPC Uthman Taha Naskh"/>
          <w:color w:val="000000" w:themeColor="text1"/>
          <w:sz w:val="30"/>
          <w:szCs w:val="30"/>
          <w:rtl/>
        </w:rPr>
        <w:t>راء و</w:t>
      </w:r>
      <w:r w:rsidR="00872596">
        <w:rPr>
          <w:rFonts w:ascii="Traditional Arabic" w:hAnsi="Traditional Arabic" w:cs="KFGQPC Uthman Taha Naskh" w:hint="cs"/>
          <w:color w:val="000000" w:themeColor="text1"/>
          <w:sz w:val="30"/>
          <w:szCs w:val="30"/>
          <w:rtl/>
        </w:rPr>
        <w:t>بُ</w:t>
      </w:r>
      <w:r w:rsidR="00F472A5" w:rsidRPr="00E56013">
        <w:rPr>
          <w:rFonts w:ascii="Traditional Arabic" w:hAnsi="Traditional Arabic" w:cs="KFGQPC Uthman Taha Naskh"/>
          <w:color w:val="000000" w:themeColor="text1"/>
          <w:sz w:val="30"/>
          <w:szCs w:val="30"/>
          <w:rtl/>
        </w:rPr>
        <w:t>عدها عن العقل والواقع</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جاء قول الله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ذَلِكَ قَوْلُهُمْ بِأَفْوَاهِهِمْ</w:t>
      </w:r>
      <w:r w:rsidR="00383FCB" w:rsidRPr="00E7023D">
        <w:rPr>
          <w:rFonts w:ascii="Traditional Arabic" w:hAnsi="Traditional Arabic" w:cs="KFGQPC Uthman Taha Naskh"/>
          <w:b/>
          <w:bCs/>
          <w:color w:val="0070C0"/>
          <w:sz w:val="30"/>
          <w:szCs w:val="30"/>
          <w:rtl/>
        </w:rPr>
        <w:t>﴾</w:t>
      </w:r>
      <w:r w:rsidR="00F472A5" w:rsidRPr="00911D64">
        <w:rPr>
          <w:rFonts w:ascii="Traditional Arabic" w:hAnsi="Traditional Arabic" w:cs="KFGQPC Uthman Taha Naskh"/>
          <w:color w:val="0070C0"/>
          <w:sz w:val="30"/>
          <w:szCs w:val="30"/>
          <w:rtl/>
        </w:rPr>
        <w:t xml:space="preserve"> </w:t>
      </w:r>
      <w:r w:rsidR="00F472A5" w:rsidRPr="00E56013">
        <w:rPr>
          <w:rFonts w:ascii="Traditional Arabic" w:hAnsi="Traditional Arabic" w:cs="KFGQPC Uthman Taha Naskh"/>
          <w:color w:val="000000" w:themeColor="text1"/>
          <w:sz w:val="30"/>
          <w:szCs w:val="30"/>
          <w:rtl/>
        </w:rPr>
        <w:t xml:space="preserve">يعني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ذلك </w:t>
      </w:r>
      <w:r w:rsidR="00BD1DFB">
        <w:rPr>
          <w:rFonts w:ascii="Traditional Arabic" w:hAnsi="Traditional Arabic" w:cs="KFGQPC Uthman Taha Naskh"/>
          <w:color w:val="000000" w:themeColor="text1"/>
          <w:sz w:val="30"/>
          <w:szCs w:val="30"/>
          <w:rtl/>
        </w:rPr>
        <w:t>الذى</w:t>
      </w:r>
      <w:r w:rsidR="00F472A5" w:rsidRPr="00E56013">
        <w:rPr>
          <w:rFonts w:ascii="Traditional Arabic" w:hAnsi="Traditional Arabic" w:cs="KFGQPC Uthman Taha Naskh"/>
          <w:color w:val="000000" w:themeColor="text1"/>
          <w:sz w:val="30"/>
          <w:szCs w:val="30"/>
          <w:rtl/>
        </w:rPr>
        <w:t xml:space="preserve"> تقوله اليهود </w:t>
      </w:r>
      <w:r w:rsidR="0053589D">
        <w:rPr>
          <w:rFonts w:ascii="Traditional Arabic" w:hAnsi="Traditional Arabic" w:cs="KFGQPC Uthman Taha Naskh"/>
          <w:color w:val="000000" w:themeColor="text1"/>
          <w:sz w:val="30"/>
          <w:szCs w:val="30"/>
          <w:rtl/>
        </w:rPr>
        <w:t>فى</w:t>
      </w:r>
      <w:r w:rsidR="00F472A5" w:rsidRPr="00E56013">
        <w:rPr>
          <w:rFonts w:ascii="Traditional Arabic" w:hAnsi="Traditional Arabic" w:cs="KFGQPC Uthman Taha Naskh"/>
          <w:color w:val="000000" w:themeColor="text1"/>
          <w:sz w:val="30"/>
          <w:szCs w:val="30"/>
          <w:rtl/>
        </w:rPr>
        <w:t xml:space="preserve"> عزير</w:t>
      </w:r>
      <w:r w:rsidR="00584605">
        <w:rPr>
          <w:rFonts w:ascii="Traditional Arabic" w:hAnsi="Traditional Arabic" w:cs="KFGQPC Uthman Taha Naskh"/>
          <w:color w:val="000000" w:themeColor="text1"/>
          <w:sz w:val="30"/>
          <w:szCs w:val="30"/>
          <w:rtl/>
        </w:rPr>
        <w:t xml:space="preserve">، </w:t>
      </w:r>
      <w:r w:rsidR="00F472A5" w:rsidRPr="00E56013">
        <w:rPr>
          <w:rFonts w:ascii="Traditional Arabic" w:hAnsi="Traditional Arabic" w:cs="KFGQPC Uthman Taha Naskh"/>
          <w:color w:val="000000" w:themeColor="text1"/>
          <w:sz w:val="30"/>
          <w:szCs w:val="30"/>
          <w:rtl/>
        </w:rPr>
        <w:t xml:space="preserve">وما تقوله النصارى </w:t>
      </w:r>
      <w:r w:rsidR="0053589D">
        <w:rPr>
          <w:rFonts w:ascii="Traditional Arabic" w:hAnsi="Traditional Arabic" w:cs="KFGQPC Uthman Taha Naskh"/>
          <w:color w:val="000000" w:themeColor="text1"/>
          <w:sz w:val="30"/>
          <w:szCs w:val="30"/>
          <w:rtl/>
        </w:rPr>
        <w:t>فى</w:t>
      </w:r>
      <w:r w:rsidR="00F472A5" w:rsidRPr="00E56013">
        <w:rPr>
          <w:rFonts w:ascii="Traditional Arabic" w:hAnsi="Traditional Arabic" w:cs="KFGQPC Uthman Taha Naskh"/>
          <w:color w:val="000000" w:themeColor="text1"/>
          <w:sz w:val="30"/>
          <w:szCs w:val="30"/>
          <w:rtl/>
        </w:rPr>
        <w:t xml:space="preserve"> المسيح</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إنما</w:t>
      </w:r>
      <w:r w:rsidR="00F472A5" w:rsidRPr="00E56013">
        <w:rPr>
          <w:rFonts w:ascii="Traditional Arabic" w:hAnsi="Traditional Arabic" w:cs="KFGQPC Uthman Taha Naskh"/>
          <w:color w:val="000000" w:themeColor="text1"/>
          <w:sz w:val="30"/>
          <w:szCs w:val="30"/>
          <w:rtl/>
        </w:rPr>
        <w:t xml:space="preserve"> هو كلام تتفوه به ألسنتهم دون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يكون له نصيب من الحقيقة</w:t>
      </w:r>
      <w:r>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w:t>
      </w:r>
      <w:r w:rsidR="00D94459" w:rsidRPr="00E56013">
        <w:rPr>
          <w:rFonts w:ascii="Traditional Arabic" w:hAnsi="Traditional Arabic" w:cs="KFGQPC Uthman Taha Naskh" w:hint="cs"/>
          <w:color w:val="000000" w:themeColor="text1"/>
          <w:sz w:val="30"/>
          <w:szCs w:val="30"/>
          <w:rtl/>
        </w:rPr>
        <w:t>و</w:t>
      </w:r>
      <w:r w:rsidR="00F472A5" w:rsidRPr="00E56013">
        <w:rPr>
          <w:rFonts w:ascii="Traditional Arabic" w:hAnsi="Traditional Arabic" w:cs="KFGQPC Uthman Taha Naskh"/>
          <w:color w:val="000000" w:themeColor="text1"/>
          <w:sz w:val="30"/>
          <w:szCs w:val="30"/>
          <w:rtl/>
        </w:rPr>
        <w:t>بهذا المعنى جاءت الآية الكريمة تقول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وَيُنْذِرَ الَّذِينَ قَالُوا اتَّخَذَ اللَّهُ وَلَدًا (</w:t>
      </w:r>
      <w:r w:rsidR="00872596" w:rsidRPr="00E7023D">
        <w:rPr>
          <w:rFonts w:ascii="Traditional Arabic" w:hAnsi="Traditional Arabic" w:cs="KFGQPC Uthman Taha Naskh"/>
          <w:b/>
          <w:bCs/>
          <w:color w:val="0070C0"/>
          <w:sz w:val="30"/>
          <w:szCs w:val="30"/>
          <w:rtl/>
        </w:rPr>
        <w:t>٤</w:t>
      </w:r>
      <w:r w:rsidR="009458FF" w:rsidRPr="00E7023D">
        <w:rPr>
          <w:rFonts w:ascii="Traditional Arabic" w:hAnsi="Traditional Arabic" w:cs="KFGQPC Uthman Taha Naskh"/>
          <w:b/>
          <w:bCs/>
          <w:color w:val="0070C0"/>
          <w:sz w:val="30"/>
          <w:szCs w:val="30"/>
          <w:rtl/>
        </w:rPr>
        <w:t>) مَا لَهُمْ بِهِ مِنْ عِلْمٍ وَلَا لِآبَائِهِمْ كَبُرَتْ كَلِمَةً تَخْرُجُ مِنْ أَفْوَاهِهِمْ إِنْ يَقُولُونَ إِلَّا كَذِبًا</w:t>
      </w:r>
      <w:r w:rsidR="00383FCB" w:rsidRPr="00E7023D">
        <w:rPr>
          <w:rFonts w:ascii="Traditional Arabic" w:hAnsi="Traditional Arabic" w:cs="KFGQPC Uthman Taha Naskh"/>
          <w:b/>
          <w:bCs/>
          <w:color w:val="0070C0"/>
          <w:sz w:val="30"/>
          <w:szCs w:val="30"/>
          <w:rtl/>
        </w:rPr>
        <w:t>﴾</w:t>
      </w:r>
      <w:r w:rsidR="00D94459" w:rsidRPr="00911D64">
        <w:rPr>
          <w:rFonts w:ascii="Traditional Arabic" w:hAnsi="Traditional Arabic" w:cs="KFGQPC Uthman Taha Naskh" w:hint="cs"/>
          <w:color w:val="0070C0"/>
          <w:sz w:val="30"/>
          <w:szCs w:val="30"/>
          <w:rtl/>
        </w:rPr>
        <w:t>.</w:t>
      </w:r>
    </w:p>
    <w:p w14:paraId="0234BA85" w14:textId="53F0DC92" w:rsidR="00D94459" w:rsidRPr="00E56013" w:rsidRDefault="00F472A5"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يُضَاهِئُونَ قَوْلَ الَّذِينَ كَفَرُوا مِنْ قَبْلُ</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قولهم هذا شبيه بقول من سبقهم من مشركي العرب حينما قالوا</w:t>
      </w:r>
      <w:r w:rsidR="00262DD0">
        <w:rPr>
          <w:rFonts w:ascii="Traditional Arabic" w:hAnsi="Traditional Arabic" w:cs="KFGQPC Uthman Taha Naskh"/>
          <w:color w:val="000000" w:themeColor="text1"/>
          <w:sz w:val="30"/>
          <w:szCs w:val="30"/>
          <w:rtl/>
        </w:rPr>
        <w:t xml:space="preserve">: </w:t>
      </w:r>
      <w:r w:rsidR="00872596">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الملائكة بنات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تعالى الله عن قولهم وتقدس</w:t>
      </w:r>
      <w:r w:rsidR="00584605">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ولهذا قال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قَاتَلَهُمُ اللَّهُ</w:t>
      </w:r>
      <w:r w:rsidR="00383FCB" w:rsidRPr="00E7023D">
        <w:rPr>
          <w:rFonts w:ascii="Traditional Arabic" w:hAnsi="Traditional Arabic" w:cs="KFGQPC Uthman Taha Naskh"/>
          <w:b/>
          <w:bCs/>
          <w:color w:val="0070C0"/>
          <w:sz w:val="30"/>
          <w:szCs w:val="30"/>
          <w:rtl/>
        </w:rPr>
        <w:t>﴾</w:t>
      </w:r>
      <w:r w:rsidR="00D94459" w:rsidRPr="00E56013">
        <w:rPr>
          <w:rFonts w:ascii="Traditional Arabic" w:hAnsi="Traditional Arabic" w:cs="KFGQPC Uthman Taha Naskh" w:hint="cs"/>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أبعدهم الله </w:t>
      </w:r>
      <w:r w:rsidR="009458FF" w:rsidRPr="00E7023D">
        <w:rPr>
          <w:rFonts w:ascii="Traditional Arabic" w:hAnsi="Traditional Arabic" w:cs="Traditional Arabic"/>
          <w:b/>
          <w:bCs/>
          <w:color w:val="0070C0"/>
          <w:sz w:val="30"/>
          <w:szCs w:val="30"/>
          <w:rtl/>
        </w:rPr>
        <w:t>﴿</w:t>
      </w:r>
      <w:r w:rsidR="009458FF" w:rsidRPr="00E7023D">
        <w:rPr>
          <w:rFonts w:ascii="Traditional Arabic" w:hAnsi="Traditional Arabic" w:cs="KFGQPC Uthman Taha Naskh"/>
          <w:b/>
          <w:bCs/>
          <w:color w:val="0070C0"/>
          <w:sz w:val="30"/>
          <w:szCs w:val="30"/>
          <w:rtl/>
        </w:rPr>
        <w:t>أَنَّى يُؤْفَكُونَ</w:t>
      </w:r>
      <w:r w:rsidR="009458FF" w:rsidRPr="00E7023D">
        <w:rPr>
          <w:rFonts w:ascii="Traditional Arabic" w:hAnsi="Traditional Arabic" w:cs="Traditional Arabic"/>
          <w:b/>
          <w:bCs/>
          <w:color w:val="0070C0"/>
          <w:sz w:val="30"/>
          <w:szCs w:val="30"/>
          <w:rtl/>
        </w:rPr>
        <w:t>﴾</w:t>
      </w:r>
      <w:r w:rsidRPr="00E56013">
        <w:rPr>
          <w:rFonts w:ascii="Traditional Arabic" w:hAnsi="Traditional Arabic" w:cs="KFGQPC Uthman Taha Naskh"/>
          <w:color w:val="000000" w:themeColor="text1"/>
          <w:sz w:val="30"/>
          <w:szCs w:val="30"/>
          <w:rtl/>
        </w:rPr>
        <w:t xml:space="preserve"> ثم فصل قوله</w:t>
      </w:r>
      <w:r w:rsidR="00262DD0">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يضاهئون قول الذين كفروا من قبل بقوله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9458FF" w:rsidRPr="00E7023D">
        <w:rPr>
          <w:rFonts w:ascii="Traditional Arabic" w:hAnsi="Traditional Arabic" w:cs="KFGQPC Uthman Taha Naskh"/>
          <w:b/>
          <w:bCs/>
          <w:color w:val="0070C0"/>
          <w:sz w:val="30"/>
          <w:szCs w:val="30"/>
          <w:rtl/>
        </w:rPr>
        <w:t>اتَّخَذُوا أَحْبَارَهُمْ وَرُهْبَانَهُمْ أَرْبَابًا مِنْ دُونِ اللَّهِ وَالْمَسِيحَ بْنَ مَرْيَمَ</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D94459" w:rsidRPr="00E56013">
        <w:rPr>
          <w:rFonts w:ascii="Traditional Arabic" w:hAnsi="Traditional Arabic" w:cs="KFGQPC Uthman Taha Naskh"/>
          <w:color w:val="000000" w:themeColor="text1"/>
          <w:sz w:val="30"/>
          <w:szCs w:val="30"/>
          <w:rtl/>
        </w:rPr>
        <w:t>ال</w:t>
      </w:r>
      <w:r w:rsidR="00D94459"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حبار المقصود بهم العلماء والرهبان العباد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يعني </w:t>
      </w:r>
      <w:r w:rsidR="009630D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94459" w:rsidRPr="00E56013">
        <w:rPr>
          <w:rFonts w:ascii="Traditional Arabic" w:hAnsi="Traditional Arabic" w:cs="KFGQPC Uthman Taha Naskh"/>
          <w:color w:val="000000" w:themeColor="text1"/>
          <w:sz w:val="30"/>
          <w:szCs w:val="30"/>
          <w:rtl/>
        </w:rPr>
        <w:t xml:space="preserve"> كلا من اليهود</w:t>
      </w:r>
      <w:r w:rsidR="00D94459" w:rsidRPr="00E56013">
        <w:rPr>
          <w:rFonts w:ascii="Traditional Arabic" w:hAnsi="Traditional Arabic" w:cs="KFGQPC Uthman Taha Naskh" w:hint="cs"/>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 xml:space="preserve">والنصارى </w:t>
      </w:r>
      <w:r w:rsidR="00D94459" w:rsidRPr="00E56013">
        <w:rPr>
          <w:rFonts w:ascii="Traditional Arabic" w:hAnsi="Traditional Arabic" w:cs="KFGQPC Uthman Taha Naskh" w:hint="cs"/>
          <w:color w:val="000000" w:themeColor="text1"/>
          <w:sz w:val="30"/>
          <w:szCs w:val="30"/>
          <w:rtl/>
        </w:rPr>
        <w:t>إ</w:t>
      </w:r>
      <w:r w:rsidR="00D94459" w:rsidRPr="00E56013">
        <w:rPr>
          <w:rFonts w:ascii="Traditional Arabic" w:hAnsi="Traditional Arabic" w:cs="KFGQPC Uthman Taha Naskh"/>
          <w:color w:val="000000" w:themeColor="text1"/>
          <w:sz w:val="30"/>
          <w:szCs w:val="30"/>
          <w:rtl/>
        </w:rPr>
        <w:t xml:space="preserve">تخذوا رؤساء الدين لديهم </w:t>
      </w:r>
      <w:r w:rsidR="00D94459"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رباب</w:t>
      </w:r>
      <w:r w:rsidR="009630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584605">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 xml:space="preserve">فاليهود </w:t>
      </w:r>
      <w:r w:rsidR="00D94459"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عطوا أحبارهم حق التشريع لهم وأطاعوهم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ذلك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والنصارى أعطوا</w:t>
      </w:r>
      <w:r w:rsidR="009630DA">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حق التشريع</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لرهبانهم </w:t>
      </w:r>
      <w:r w:rsidRPr="00E56013">
        <w:rPr>
          <w:rFonts w:ascii="Traditional Arabic" w:hAnsi="Traditional Arabic" w:cs="KFGQPC Uthman Taha Naskh"/>
          <w:color w:val="000000" w:themeColor="text1"/>
          <w:sz w:val="30"/>
          <w:szCs w:val="30"/>
          <w:rtl/>
        </w:rPr>
        <w:lastRenderedPageBreak/>
        <w:t xml:space="preserve">وأطاعوهم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ذلك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والمعنى </w:t>
      </w:r>
      <w:r w:rsidR="009630D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w:t>
      </w:r>
      <w:r w:rsidR="00D94459" w:rsidRPr="00E56013">
        <w:rPr>
          <w:rFonts w:ascii="Traditional Arabic" w:hAnsi="Traditional Arabic" w:cs="KFGQPC Uthman Taha Naskh"/>
          <w:color w:val="000000" w:themeColor="text1"/>
          <w:sz w:val="30"/>
          <w:szCs w:val="30"/>
          <w:rtl/>
        </w:rPr>
        <w:t>له تعالى سمى الذين ي</w:t>
      </w:r>
      <w:r w:rsidR="009630DA">
        <w:rPr>
          <w:rFonts w:ascii="Traditional Arabic" w:hAnsi="Traditional Arabic" w:cs="KFGQPC Uthman Taha Naskh" w:hint="cs"/>
          <w:color w:val="000000" w:themeColor="text1"/>
          <w:sz w:val="30"/>
          <w:szCs w:val="30"/>
          <w:rtl/>
        </w:rPr>
        <w:t>ُ</w:t>
      </w:r>
      <w:r w:rsidR="00D94459" w:rsidRPr="00E56013">
        <w:rPr>
          <w:rFonts w:ascii="Traditional Arabic" w:hAnsi="Traditional Arabic" w:cs="KFGQPC Uthman Taha Naskh"/>
          <w:color w:val="000000" w:themeColor="text1"/>
          <w:sz w:val="30"/>
          <w:szCs w:val="30"/>
          <w:rtl/>
        </w:rPr>
        <w:t>شرعون للبشر</w:t>
      </w:r>
      <w:r w:rsidR="00D94459"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تشريعات</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تحل ما حرم الله</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تحرم ما أحله الله سماهم أربابا</w:t>
      </w:r>
      <w:r w:rsidR="00584605">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ل</w:t>
      </w:r>
      <w:r w:rsidR="009630DA">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التشريع للعباد من حق رب العالمين</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فإذا</w:t>
      </w:r>
      <w:r w:rsidRPr="00E56013">
        <w:rPr>
          <w:rFonts w:ascii="Traditional Arabic" w:hAnsi="Traditional Arabic" w:cs="KFGQPC Uthman Taha Naskh"/>
          <w:color w:val="000000" w:themeColor="text1"/>
          <w:sz w:val="30"/>
          <w:szCs w:val="30"/>
          <w:rtl/>
        </w:rPr>
        <w:t xml:space="preserve"> جاء </w:t>
      </w:r>
      <w:r w:rsidR="00D94459" w:rsidRPr="00E56013">
        <w:rPr>
          <w:rFonts w:ascii="Traditional Arabic" w:hAnsi="Traditional Arabic" w:cs="KFGQPC Uthman Taha Naskh"/>
          <w:color w:val="000000" w:themeColor="text1"/>
          <w:sz w:val="30"/>
          <w:szCs w:val="30"/>
          <w:rtl/>
        </w:rPr>
        <w:t>إنسان</w:t>
      </w:r>
      <w:r w:rsidRPr="00E56013">
        <w:rPr>
          <w:rFonts w:ascii="Traditional Arabic" w:hAnsi="Traditional Arabic" w:cs="KFGQPC Uthman Taha Naskh"/>
          <w:color w:val="000000" w:themeColor="text1"/>
          <w:sz w:val="30"/>
          <w:szCs w:val="30"/>
          <w:rtl/>
        </w:rPr>
        <w:t xml:space="preserve"> بتشريع مخالف لتشريع الله</w:t>
      </w:r>
      <w:r w:rsidR="00584605">
        <w:rPr>
          <w:rFonts w:ascii="Traditional Arabic" w:hAnsi="Traditional Arabic" w:cs="KFGQPC Uthman Taha Naskh"/>
          <w:color w:val="000000" w:themeColor="text1"/>
          <w:sz w:val="30"/>
          <w:szCs w:val="30"/>
          <w:rtl/>
        </w:rPr>
        <w:t xml:space="preserve">، </w:t>
      </w:r>
      <w:r w:rsidR="00D94459" w:rsidRPr="00E56013">
        <w:rPr>
          <w:rFonts w:ascii="Traditional Arabic" w:hAnsi="Traditional Arabic" w:cs="KFGQPC Uthman Taha Naskh"/>
          <w:color w:val="000000" w:themeColor="text1"/>
          <w:sz w:val="30"/>
          <w:szCs w:val="30"/>
          <w:rtl/>
        </w:rPr>
        <w:t>و</w:t>
      </w:r>
      <w:r w:rsidR="00D94459"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طاعه الناس عن علم بذلك كان ذلك عبادة</w:t>
      </w:r>
      <w:r w:rsidR="009630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له من دون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يؤيد هذا ما ورد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الحديث الصحيح </w:t>
      </w:r>
      <w:r w:rsidR="009630D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النبي صلى الله عليه وسلم تلا هذه الآية على عدي بن حاتم الطائي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فقال يا رسول الله لسنا نعبدهم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أليس يحلون لكم ما حرم الله فتحلونه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ويحرمون ما أحل الله فتحرمونه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بلى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فقال النبي صلى الله عليه وسلم</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فتلك عبادتهم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ومعنى هذا </w:t>
      </w:r>
      <w:r w:rsidR="009630D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94459" w:rsidRPr="00E56013">
        <w:rPr>
          <w:rFonts w:ascii="Traditional Arabic" w:hAnsi="Traditional Arabic" w:cs="KFGQPC Uthman Taha Naskh"/>
          <w:color w:val="000000" w:themeColor="text1"/>
          <w:sz w:val="30"/>
          <w:szCs w:val="30"/>
          <w:rtl/>
        </w:rPr>
        <w:t xml:space="preserve"> النبي عليه السلام </w:t>
      </w:r>
      <w:r w:rsidR="00D94459"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عتبر طاعة المش</w:t>
      </w:r>
      <w:r w:rsidR="009630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ر</w:t>
      </w:r>
      <w:r w:rsidR="009630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w:t>
      </w:r>
      <w:r w:rsidR="009630D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ين للناس تشريع</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يخالف تشريع الله عبادة لهؤلاء المشرعين</w:t>
      </w:r>
      <w:r w:rsidR="0058460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لأنه</w:t>
      </w:r>
      <w:r w:rsidRPr="00E56013">
        <w:rPr>
          <w:rFonts w:ascii="Traditional Arabic" w:hAnsi="Traditional Arabic" w:cs="KFGQPC Uthman Taha Naskh"/>
          <w:color w:val="000000" w:themeColor="text1"/>
          <w:sz w:val="30"/>
          <w:szCs w:val="30"/>
          <w:rtl/>
        </w:rPr>
        <w:t xml:space="preserve"> شرك </w:t>
      </w:r>
      <w:r w:rsidR="00EA1E3E" w:rsidRPr="00E56013">
        <w:rPr>
          <w:rFonts w:ascii="Traditional Arabic" w:hAnsi="Traditional Arabic" w:cs="KFGQPC Uthman Taha Naskh"/>
          <w:color w:val="000000" w:themeColor="text1"/>
          <w:sz w:val="30"/>
          <w:szCs w:val="30"/>
          <w:rtl/>
        </w:rPr>
        <w:t>أكبر</w:t>
      </w:r>
      <w:r w:rsidRPr="00E56013">
        <w:rPr>
          <w:rFonts w:ascii="Traditional Arabic" w:hAnsi="Traditional Arabic" w:cs="KFGQPC Uthman Taha Naskh"/>
          <w:color w:val="000000" w:themeColor="text1"/>
          <w:sz w:val="30"/>
          <w:szCs w:val="30"/>
          <w:rtl/>
        </w:rPr>
        <w:t xml:space="preserve"> مخالف لمدلول شهادة </w:t>
      </w:r>
      <w:r w:rsidR="009630D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9630DA">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وَمَا أُمِرُوا إِلَّا لِيَعْبُدُوا إِلَهًا وَاحِدًا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وما أمر اليهود والنصارى على لسان موسی</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عیسی علیهما السلام</w:t>
      </w:r>
      <w:r w:rsidR="00584605">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يعبدوا اله</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واحد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هو الله جل جلاله </w:t>
      </w:r>
      <w:r w:rsidR="003F6C07"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لَا إِلَهَ إِلَّا هُوَ</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لا معبود بحق سواه </w:t>
      </w:r>
      <w:r w:rsidR="003F6C07"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سُبْحَانَهُ عَمَّا يُشْرِكُونَ</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تعالى</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تنزه عن كل شريك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ألوهيته </w:t>
      </w:r>
      <w:r w:rsidR="0075213A" w:rsidRPr="00E56013">
        <w:rPr>
          <w:rFonts w:ascii="Traditional Arabic" w:hAnsi="Traditional Arabic" w:cs="KFGQPC Uthman Taha Naskh"/>
          <w:color w:val="000000" w:themeColor="text1"/>
          <w:sz w:val="30"/>
          <w:szCs w:val="30"/>
          <w:rtl/>
        </w:rPr>
        <w:t>أو</w:t>
      </w:r>
      <w:r w:rsidR="00D94459" w:rsidRPr="00E56013">
        <w:rPr>
          <w:rFonts w:ascii="Traditional Arabic" w:hAnsi="Traditional Arabic" w:cs="KFGQPC Uthman Taha Naskh"/>
          <w:color w:val="000000" w:themeColor="text1"/>
          <w:sz w:val="30"/>
          <w:szCs w:val="30"/>
          <w:rtl/>
        </w:rPr>
        <w:t xml:space="preserve"> ربوبيته</w:t>
      </w:r>
      <w:r w:rsidR="00D94459" w:rsidRPr="00E56013">
        <w:rPr>
          <w:rFonts w:ascii="Traditional Arabic" w:hAnsi="Traditional Arabic" w:cs="KFGQPC Uthman Taha Naskh" w:hint="cs"/>
          <w:color w:val="000000" w:themeColor="text1"/>
          <w:sz w:val="30"/>
          <w:szCs w:val="30"/>
          <w:rtl/>
        </w:rPr>
        <w:t>.</w:t>
      </w:r>
    </w:p>
    <w:p w14:paraId="3BE430A5" w14:textId="7FC78C80" w:rsidR="00F472A5" w:rsidRPr="00E56013" w:rsidRDefault="00F472A5"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الآية الرابعة</w:t>
      </w:r>
      <w:r w:rsidR="00262DD0">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هذا الباب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قوله تعالى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وَمِنَ النَّاسِ مَنْ يَتَّخِذُ مِنْ دُونِ اللَّهِ أَنْدَادًا يُحِبُّونَهُمْ كَحُبِّ اللَّهِ وَالَّذِينَ آمَنُوا أَشَدُّ حُبًّا لِلَّهِ</w:t>
      </w:r>
      <w:r w:rsidR="00383FCB" w:rsidRPr="00E7023D">
        <w:rPr>
          <w:rFonts w:ascii="Traditional Arabic" w:hAnsi="Traditional Arabic" w:cs="KFGQPC Uthman Taha Naskh"/>
          <w:b/>
          <w:bCs/>
          <w:color w:val="0070C0"/>
          <w:sz w:val="30"/>
          <w:szCs w:val="30"/>
          <w:rtl/>
        </w:rPr>
        <w:t>﴾</w:t>
      </w:r>
      <w:r w:rsidR="00584605">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833DE5" w:rsidRPr="00E56013">
        <w:rPr>
          <w:rFonts w:ascii="Traditional Arabic" w:hAnsi="Traditional Arabic" w:cs="KFGQPC Uthman Taha Naskh"/>
          <w:color w:val="000000" w:themeColor="text1"/>
          <w:sz w:val="30"/>
          <w:szCs w:val="30"/>
          <w:rtl/>
        </w:rPr>
        <w:t xml:space="preserve"> ومن الناس من يجعل </w:t>
      </w:r>
      <w:r w:rsidRPr="00E56013">
        <w:rPr>
          <w:rFonts w:ascii="Traditional Arabic" w:hAnsi="Traditional Arabic" w:cs="KFGQPC Uthman Taha Naskh"/>
          <w:color w:val="000000" w:themeColor="text1"/>
          <w:sz w:val="30"/>
          <w:szCs w:val="30"/>
          <w:rtl/>
        </w:rPr>
        <w:t>لله أمثال</w:t>
      </w:r>
      <w:r w:rsidR="00F549E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نظراء </w:t>
      </w:r>
      <w:r w:rsidR="00833DE5" w:rsidRPr="00E56013">
        <w:rPr>
          <w:rFonts w:ascii="Traditional Arabic" w:hAnsi="Traditional Arabic" w:cs="KFGQPC Uthman Taha Naskh"/>
          <w:color w:val="000000" w:themeColor="text1"/>
          <w:sz w:val="30"/>
          <w:szCs w:val="30"/>
          <w:rtl/>
        </w:rPr>
        <w:t xml:space="preserve">يسوون بينهم وبين الله </w:t>
      </w:r>
      <w:r w:rsidR="0053589D">
        <w:rPr>
          <w:rFonts w:ascii="Traditional Arabic" w:hAnsi="Traditional Arabic" w:cs="KFGQPC Uthman Taha Naskh"/>
          <w:color w:val="000000" w:themeColor="text1"/>
          <w:sz w:val="30"/>
          <w:szCs w:val="30"/>
          <w:rtl/>
        </w:rPr>
        <w:t>فى</w:t>
      </w:r>
      <w:r w:rsidR="00833DE5" w:rsidRPr="00E56013">
        <w:rPr>
          <w:rFonts w:ascii="Traditional Arabic" w:hAnsi="Traditional Arabic" w:cs="KFGQPC Uthman Taha Naskh"/>
          <w:color w:val="000000" w:themeColor="text1"/>
          <w:sz w:val="30"/>
          <w:szCs w:val="30"/>
          <w:rtl/>
        </w:rPr>
        <w:t xml:space="preserve"> المحبة</w:t>
      </w:r>
      <w:r w:rsidR="00833DE5"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والطاعة والتعظيم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وهذا شرك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المحبة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والشرك هو</w:t>
      </w:r>
      <w:r w:rsidR="00833DE5" w:rsidRPr="00E56013">
        <w:rPr>
          <w:rFonts w:ascii="Traditional Arabic" w:hAnsi="Traditional Arabic" w:cs="KFGQPC Uthman Taha Naskh"/>
          <w:color w:val="000000" w:themeColor="text1"/>
          <w:sz w:val="30"/>
          <w:szCs w:val="30"/>
          <w:rtl/>
        </w:rPr>
        <w:t xml:space="preserve"> أعظم الذنوب على ال</w:t>
      </w:r>
      <w:r w:rsidR="00833DE5"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طلاق</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ولذا جاء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الصحيحين عن عبد الله بن مسعود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قلت يا </w:t>
      </w:r>
      <w:r w:rsidRPr="00E56013">
        <w:rPr>
          <w:rFonts w:ascii="Traditional Arabic" w:hAnsi="Traditional Arabic" w:cs="KFGQPC Uthman Taha Naskh"/>
          <w:color w:val="000000" w:themeColor="text1"/>
          <w:sz w:val="30"/>
          <w:szCs w:val="30"/>
          <w:rtl/>
        </w:rPr>
        <w:lastRenderedPageBreak/>
        <w:t xml:space="preserve">رسول الله </w:t>
      </w:r>
      <w:r w:rsidR="00F34FE3" w:rsidRPr="00E56013">
        <w:rPr>
          <w:rFonts w:ascii="Traditional Arabic" w:hAnsi="Traditional Arabic" w:cs="KFGQPC Uthman Taha Naskh"/>
          <w:color w:val="000000" w:themeColor="text1"/>
          <w:sz w:val="30"/>
          <w:szCs w:val="30"/>
          <w:rtl/>
        </w:rPr>
        <w:t>أ</w:t>
      </w:r>
      <w:r w:rsidR="00F549EB">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الذنب أعظم</w:t>
      </w:r>
      <w:r w:rsidR="00584605">
        <w:rPr>
          <w:rFonts w:ascii="Traditional Arabic" w:hAnsi="Traditional Arabic" w:cs="KFGQPC Uthman Taha Naskh"/>
          <w:color w:val="000000" w:themeColor="text1"/>
          <w:sz w:val="30"/>
          <w:szCs w:val="30"/>
          <w:rtl/>
        </w:rPr>
        <w:t xml:space="preserve">، </w:t>
      </w:r>
      <w:r w:rsidR="00833DE5"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00536ACB" w:rsidRPr="00536ACB">
        <w:rPr>
          <w:rFonts w:ascii="Traditional Arabic" w:hAnsi="Traditional Arabic" w:cs="KFGQPC Uthman Taha Naskh" w:hint="cs"/>
          <w:b/>
          <w:bCs/>
          <w:color w:val="0070C0"/>
          <w:sz w:val="30"/>
          <w:szCs w:val="30"/>
          <w:rtl/>
        </w:rPr>
        <w:t>«</w:t>
      </w:r>
      <w:r w:rsidR="00FE7C19" w:rsidRPr="00536ACB">
        <w:rPr>
          <w:rFonts w:ascii="Traditional Arabic" w:hAnsi="Traditional Arabic" w:cs="KFGQPC Uthman Taha Naskh"/>
          <w:b/>
          <w:bCs/>
          <w:color w:val="0070C0"/>
          <w:sz w:val="30"/>
          <w:szCs w:val="30"/>
          <w:rtl/>
        </w:rPr>
        <w:t>إن</w:t>
      </w:r>
      <w:r w:rsidRPr="00536ACB">
        <w:rPr>
          <w:rFonts w:ascii="Traditional Arabic" w:hAnsi="Traditional Arabic" w:cs="KFGQPC Uthman Taha Naskh"/>
          <w:b/>
          <w:bCs/>
          <w:color w:val="0070C0"/>
          <w:sz w:val="30"/>
          <w:szCs w:val="30"/>
          <w:rtl/>
        </w:rPr>
        <w:t xml:space="preserve"> تجعل لله ند</w:t>
      </w:r>
      <w:r w:rsidR="00512098">
        <w:rPr>
          <w:rFonts w:ascii="Traditional Arabic" w:hAnsi="Traditional Arabic" w:cs="KFGQPC Uthman Taha Naskh"/>
          <w:b/>
          <w:bCs/>
          <w:color w:val="0070C0"/>
          <w:sz w:val="30"/>
          <w:szCs w:val="30"/>
          <w:rtl/>
        </w:rPr>
        <w:t xml:space="preserve">ًا </w:t>
      </w:r>
      <w:r w:rsidR="00C72098" w:rsidRPr="00536ACB">
        <w:rPr>
          <w:rFonts w:ascii="Traditional Arabic" w:hAnsi="Traditional Arabic" w:cs="KFGQPC Uthman Taha Naskh" w:hint="cs"/>
          <w:b/>
          <w:bCs/>
          <w:color w:val="0070C0"/>
          <w:sz w:val="36"/>
          <w:szCs w:val="36"/>
          <w:vertAlign w:val="superscript"/>
          <w:rtl/>
        </w:rPr>
        <w:t>(</w:t>
      </w:r>
      <w:r w:rsidR="00F549EB" w:rsidRPr="00F549EB">
        <w:rPr>
          <w:rStyle w:val="FootnoteReference"/>
          <w:rFonts w:ascii="Traditional Arabic" w:hAnsi="Traditional Arabic" w:cs="KFGQPC Uthman Taha Naskh"/>
          <w:b/>
          <w:bCs/>
          <w:color w:val="0070C0"/>
          <w:sz w:val="36"/>
          <w:szCs w:val="36"/>
          <w:rtl/>
        </w:rPr>
        <w:t>١</w:t>
      </w:r>
      <w:r w:rsidR="00C72098" w:rsidRPr="00536ACB">
        <w:rPr>
          <w:rFonts w:ascii="Traditional Arabic" w:hAnsi="Traditional Arabic" w:cs="KFGQPC Uthman Taha Naskh" w:hint="cs"/>
          <w:b/>
          <w:bCs/>
          <w:color w:val="0070C0"/>
          <w:sz w:val="36"/>
          <w:szCs w:val="36"/>
          <w:vertAlign w:val="superscript"/>
          <w:rtl/>
        </w:rPr>
        <w:t>)</w:t>
      </w:r>
      <w:r w:rsidR="0030680C" w:rsidRPr="00536ACB">
        <w:rPr>
          <w:rFonts w:ascii="Traditional Arabic" w:hAnsi="Traditional Arabic" w:cs="KFGQPC Uthman Taha Naskh"/>
          <w:b/>
          <w:bCs/>
          <w:color w:val="0070C0"/>
          <w:sz w:val="30"/>
          <w:szCs w:val="30"/>
          <w:rtl/>
        </w:rPr>
        <w:t xml:space="preserve"> و</w:t>
      </w:r>
      <w:r w:rsidRPr="00536ACB">
        <w:rPr>
          <w:rFonts w:ascii="Traditional Arabic" w:hAnsi="Traditional Arabic" w:cs="KFGQPC Uthman Taha Naskh"/>
          <w:b/>
          <w:bCs/>
          <w:color w:val="0070C0"/>
          <w:sz w:val="30"/>
          <w:szCs w:val="30"/>
          <w:rtl/>
        </w:rPr>
        <w:t>هو خلقك</w:t>
      </w:r>
      <w:r w:rsidR="00536ACB" w:rsidRPr="00536ACB">
        <w:rPr>
          <w:rFonts w:ascii="Traditional Arabic" w:hAnsi="Traditional Arabic" w:cs="KFGQPC Uthman Taha Naskh" w:hint="cs"/>
          <w:b/>
          <w:bCs/>
          <w:color w:val="0070C0"/>
          <w:sz w:val="30"/>
          <w:szCs w:val="30"/>
          <w:rtl/>
        </w:rPr>
        <w:t>»</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وف</w:t>
      </w:r>
      <w:r w:rsidR="00F549EB">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الآية دليل</w:t>
      </w:r>
      <w:r w:rsidR="00F549E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على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أولئك المشركين كانوا يحبون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ولكنهم حينما جعلوا لله أنداد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يرجونهم كما يرجون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ويخافون منهم كما يخافون من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ويلتجئون </w:t>
      </w:r>
      <w:r w:rsidR="000A2B47" w:rsidRPr="00E56013">
        <w:rPr>
          <w:rFonts w:ascii="Traditional Arabic" w:hAnsi="Traditional Arabic" w:cs="KFGQPC Uthman Taha Naskh"/>
          <w:color w:val="000000" w:themeColor="text1"/>
          <w:sz w:val="30"/>
          <w:szCs w:val="30"/>
          <w:rtl/>
        </w:rPr>
        <w:t>إليهم</w:t>
      </w:r>
      <w:r w:rsidRPr="00E56013">
        <w:rPr>
          <w:rFonts w:ascii="Traditional Arabic" w:hAnsi="Traditional Arabic" w:cs="KFGQPC Uthman Taha Naskh"/>
          <w:color w:val="000000" w:themeColor="text1"/>
          <w:sz w:val="30"/>
          <w:szCs w:val="30"/>
          <w:rtl/>
        </w:rPr>
        <w:t xml:space="preserve"> كما يلتجئون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00833DE5" w:rsidRPr="00E56013">
        <w:rPr>
          <w:rFonts w:ascii="Traditional Arabic" w:hAnsi="Traditional Arabic" w:cs="KFGQPC Uthman Taha Naskh"/>
          <w:color w:val="000000" w:themeColor="text1"/>
          <w:sz w:val="30"/>
          <w:szCs w:val="30"/>
          <w:rtl/>
        </w:rPr>
        <w:t>صاروا مشركين بالله شرك</w:t>
      </w:r>
      <w:r w:rsidR="00F549EB">
        <w:rPr>
          <w:rFonts w:ascii="Traditional Arabic" w:hAnsi="Traditional Arabic" w:cs="KFGQPC Uthman Taha Naskh" w:hint="cs"/>
          <w:color w:val="000000" w:themeColor="text1"/>
          <w:sz w:val="30"/>
          <w:szCs w:val="30"/>
          <w:rtl/>
        </w:rPr>
        <w:t>ً</w:t>
      </w:r>
      <w:r w:rsidR="00833DE5" w:rsidRPr="00E56013">
        <w:rPr>
          <w:rFonts w:ascii="Traditional Arabic" w:hAnsi="Traditional Arabic" w:cs="KFGQPC Uthman Taha Naskh"/>
          <w:color w:val="000000" w:themeColor="text1"/>
          <w:sz w:val="30"/>
          <w:szCs w:val="30"/>
          <w:rtl/>
        </w:rPr>
        <w:t xml:space="preserve">ا </w:t>
      </w:r>
      <w:r w:rsidR="00EA1E3E" w:rsidRPr="00E56013">
        <w:rPr>
          <w:rFonts w:ascii="Traditional Arabic" w:hAnsi="Traditional Arabic" w:cs="KFGQPC Uthman Taha Naskh"/>
          <w:color w:val="000000" w:themeColor="text1"/>
          <w:sz w:val="30"/>
          <w:szCs w:val="30"/>
          <w:rtl/>
        </w:rPr>
        <w:t>أكبر</w:t>
      </w:r>
      <w:r w:rsidR="00833DE5" w:rsidRPr="00E56013">
        <w:rPr>
          <w:rFonts w:ascii="Traditional Arabic" w:hAnsi="Traditional Arabic" w:cs="KFGQPC Uthman Taha Naskh" w:hint="cs"/>
          <w:color w:val="000000" w:themeColor="text1"/>
          <w:sz w:val="30"/>
          <w:szCs w:val="30"/>
          <w:rtl/>
        </w:rPr>
        <w:t>.</w:t>
      </w:r>
    </w:p>
    <w:p w14:paraId="3C2B09DA" w14:textId="2BA94056" w:rsidR="00F472A5" w:rsidRPr="00E56013" w:rsidRDefault="00F472A5"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وَالَّذِينَ آمَنُوا أَشَدُّ حُبًّا لِلَّهِ</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المؤمنين الصادقين لا يعدل حبهم لله حب</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F549EB">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حبهم لله أشد من حب أهل الأنداد لأندادهم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ولتمكن هذا الحب الإلهي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قلوبهم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لم يستطع الشرك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ينفذ </w:t>
      </w:r>
      <w:r w:rsidR="00630450" w:rsidRPr="00E56013">
        <w:rPr>
          <w:rFonts w:ascii="Traditional Arabic" w:hAnsi="Traditional Arabic" w:cs="KFGQPC Uthman Taha Naskh"/>
          <w:color w:val="000000" w:themeColor="text1"/>
          <w:sz w:val="30"/>
          <w:szCs w:val="30"/>
          <w:rtl/>
        </w:rPr>
        <w:t>إلى</w:t>
      </w:r>
      <w:r w:rsidR="00B92FFA"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عقيدتهم القائمة على العبودية الخالصة لله وحده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ومن مستلزمات هذه المحبة الربانية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تكون تصرفات المسلم متفقة مع </w:t>
      </w:r>
      <w:r w:rsidR="0075213A" w:rsidRPr="00E56013">
        <w:rPr>
          <w:rFonts w:ascii="Traditional Arabic" w:hAnsi="Traditional Arabic" w:cs="KFGQPC Uthman Taha Naskh"/>
          <w:color w:val="000000" w:themeColor="text1"/>
          <w:sz w:val="30"/>
          <w:szCs w:val="30"/>
          <w:rtl/>
        </w:rPr>
        <w:t>أو</w:t>
      </w:r>
      <w:r w:rsidR="00B92FFA" w:rsidRPr="00E56013">
        <w:rPr>
          <w:rFonts w:ascii="Traditional Arabic" w:hAnsi="Traditional Arabic" w:cs="KFGQPC Uthman Taha Naskh"/>
          <w:color w:val="000000" w:themeColor="text1"/>
          <w:sz w:val="30"/>
          <w:szCs w:val="30"/>
          <w:rtl/>
        </w:rPr>
        <w:t>امر الله</w:t>
      </w:r>
      <w:r w:rsidR="00B92FFA" w:rsidRPr="00E56013">
        <w:rPr>
          <w:rFonts w:ascii="Traditional Arabic" w:hAnsi="Traditional Arabic" w:cs="KFGQPC Uthman Taha Naskh" w:hint="cs"/>
          <w:color w:val="000000" w:themeColor="text1"/>
          <w:sz w:val="30"/>
          <w:szCs w:val="30"/>
          <w:rtl/>
        </w:rPr>
        <w:t>.</w:t>
      </w:r>
    </w:p>
    <w:p w14:paraId="5A25CDDB" w14:textId="194E75EB" w:rsidR="00F472A5" w:rsidRPr="00E56013" w:rsidRDefault="00F472A5"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وبعد هذه الآيات يختتم المؤلف رحمه الله هذا الباب بالحديث الذ</w:t>
      </w:r>
      <w:r w:rsidR="00F549EB">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جاء فيه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النبي صلى الله عليه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سلم قال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من قال</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لا </w:t>
      </w:r>
      <w:r w:rsidR="004D1F63" w:rsidRPr="007B6B9D">
        <w:rPr>
          <w:rFonts w:ascii="Traditional Arabic" w:hAnsi="Traditional Arabic" w:cs="KFGQPC Uthman Taha Naskh"/>
          <w:b/>
          <w:bCs/>
          <w:color w:val="0070C0"/>
          <w:sz w:val="30"/>
          <w:szCs w:val="30"/>
          <w:rtl/>
        </w:rPr>
        <w:t>إله</w:t>
      </w:r>
      <w:r w:rsidRPr="007B6B9D">
        <w:rPr>
          <w:rFonts w:ascii="Traditional Arabic" w:hAnsi="Traditional Arabic" w:cs="KFGQPC Uthman Taha Naskh"/>
          <w:b/>
          <w:bCs/>
          <w:color w:val="0070C0"/>
          <w:sz w:val="30"/>
          <w:szCs w:val="30"/>
          <w:rtl/>
        </w:rPr>
        <w:t xml:space="preserve"> </w:t>
      </w:r>
      <w:r w:rsidR="00F549EB">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وكفر بما يعبد من دون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حرم ماله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ودمه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وحسابه على الله عز وجل</w:t>
      </w:r>
      <w:r w:rsidR="007B6B9D">
        <w:rPr>
          <w:rFonts w:ascii="Traditional Arabic" w:hAnsi="Traditional Arabic" w:cs="KFGQPC Uthman Taha Naskh"/>
          <w:b/>
          <w:bCs/>
          <w:color w:val="0070C0"/>
          <w:sz w:val="30"/>
          <w:szCs w:val="30"/>
          <w:rtl/>
        </w:rPr>
        <w:t>»</w:t>
      </w:r>
      <w:r w:rsidR="00536ACB">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هذا الحديث أورده المؤلف رحمة الله عليه لما فيه من دلالة على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تلفظ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بكلمة التوحيد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لا تنفع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عصمة ماله ودمه ما لم يقترن بها كفره بكل ما يعبد من دون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معنى هذا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الإنسان</w:t>
      </w:r>
      <w:r w:rsidR="00B92FFA" w:rsidRPr="00E56013">
        <w:rPr>
          <w:rFonts w:ascii="Traditional Arabic" w:hAnsi="Traditional Arabic" w:cs="KFGQPC Uthman Taha Naskh"/>
          <w:color w:val="000000" w:themeColor="text1"/>
          <w:sz w:val="30"/>
          <w:szCs w:val="30"/>
          <w:rtl/>
        </w:rPr>
        <w:t xml:space="preserve"> إذا قال لا</w:t>
      </w:r>
      <w:r w:rsidR="00536ACB">
        <w:rPr>
          <w:rFonts w:ascii="Traditional Arabic" w:hAnsi="Traditional Arabic" w:cs="KFGQPC Uthman Taha Naskh" w:hint="cs"/>
          <w:color w:val="000000" w:themeColor="text1"/>
          <w:sz w:val="30"/>
          <w:szCs w:val="30"/>
          <w:rtl/>
        </w:rPr>
        <w:t xml:space="preserve"> </w:t>
      </w:r>
      <w:r w:rsidR="00B92FFA" w:rsidRPr="00E56013">
        <w:rPr>
          <w:rFonts w:ascii="Traditional Arabic" w:hAnsi="Traditional Arabic" w:cs="KFGQPC Uthman Taha Naskh"/>
          <w:color w:val="000000" w:themeColor="text1"/>
          <w:sz w:val="30"/>
          <w:szCs w:val="30"/>
          <w:rtl/>
        </w:rPr>
        <w:t xml:space="preserve">إله </w:t>
      </w:r>
      <w:r w:rsidR="00F549E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B92FFA"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00B92FFA" w:rsidRPr="00E56013">
        <w:rPr>
          <w:rFonts w:ascii="Traditional Arabic" w:hAnsi="Traditional Arabic" w:cs="KFGQPC Uthman Taha Naskh"/>
          <w:color w:val="000000" w:themeColor="text1"/>
          <w:sz w:val="30"/>
          <w:szCs w:val="30"/>
          <w:rtl/>
        </w:rPr>
        <w:t xml:space="preserve">ولم يعمل بما تدل عليه من الكفر بكل معبود سوى الله وما تستلزمه من اداء فرائض الله كان حلال الدم والمال كما جاء بذلك حديث </w:t>
      </w:r>
      <w:r w:rsidR="00A44647">
        <w:rPr>
          <w:rFonts w:ascii="Traditional Arabic" w:hAnsi="Traditional Arabic" w:cs="KFGQPC Uthman Taha Naskh"/>
          <w:color w:val="000000" w:themeColor="text1"/>
          <w:sz w:val="30"/>
          <w:szCs w:val="30"/>
          <w:rtl/>
        </w:rPr>
        <w:t>ابن</w:t>
      </w:r>
      <w:r w:rsidR="00B92FFA" w:rsidRPr="00E56013">
        <w:rPr>
          <w:rFonts w:ascii="Traditional Arabic" w:hAnsi="Traditional Arabic" w:cs="KFGQPC Uthman Taha Naskh"/>
          <w:color w:val="000000" w:themeColor="text1"/>
          <w:sz w:val="30"/>
          <w:szCs w:val="30"/>
          <w:rtl/>
        </w:rPr>
        <w:t xml:space="preserve"> عمر ف</w:t>
      </w:r>
      <w:r w:rsidR="00F549EB">
        <w:rPr>
          <w:rFonts w:ascii="Traditional Arabic" w:hAnsi="Traditional Arabic" w:cs="KFGQPC Uthman Taha Naskh" w:hint="cs"/>
          <w:color w:val="000000" w:themeColor="text1"/>
          <w:sz w:val="30"/>
          <w:szCs w:val="30"/>
          <w:rtl/>
        </w:rPr>
        <w:t>ى</w:t>
      </w:r>
      <w:r w:rsidR="00B92FFA" w:rsidRPr="00E56013">
        <w:rPr>
          <w:rFonts w:ascii="Traditional Arabic" w:hAnsi="Traditional Arabic" w:cs="KFGQPC Uthman Taha Naskh"/>
          <w:color w:val="000000" w:themeColor="text1"/>
          <w:sz w:val="30"/>
          <w:szCs w:val="30"/>
          <w:rtl/>
        </w:rPr>
        <w:t xml:space="preserve"> الصحيحين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B92FFA" w:rsidRPr="00E56013">
        <w:rPr>
          <w:rFonts w:ascii="Traditional Arabic" w:hAnsi="Traditional Arabic" w:cs="KFGQPC Uthman Taha Naskh"/>
          <w:color w:val="000000" w:themeColor="text1"/>
          <w:sz w:val="30"/>
          <w:szCs w:val="30"/>
          <w:rtl/>
        </w:rPr>
        <w:t xml:space="preserve"> رسول الله صلى الله عليه وسلم قال</w:t>
      </w:r>
      <w:r w:rsidR="00262DD0">
        <w:rPr>
          <w:rFonts w:ascii="Traditional Arabic" w:hAnsi="Traditional Arabic" w:cs="KFGQPC Uthman Taha Naskh"/>
          <w:color w:val="000000" w:themeColor="text1"/>
          <w:sz w:val="30"/>
          <w:szCs w:val="30"/>
          <w:rtl/>
        </w:rPr>
        <w:t xml:space="preserve">: </w:t>
      </w:r>
      <w:r w:rsidR="00536ACB" w:rsidRPr="00536ACB">
        <w:rPr>
          <w:rFonts w:ascii="Traditional Arabic" w:hAnsi="Traditional Arabic" w:cs="KFGQPC Uthman Taha Naskh" w:hint="cs"/>
          <w:b/>
          <w:bCs/>
          <w:color w:val="0070C0"/>
          <w:sz w:val="30"/>
          <w:szCs w:val="30"/>
          <w:rtl/>
        </w:rPr>
        <w:t>«</w:t>
      </w:r>
      <w:r w:rsidR="00B92FFA" w:rsidRPr="00536ACB">
        <w:rPr>
          <w:rFonts w:ascii="Traditional Arabic" w:hAnsi="Traditional Arabic" w:cs="KFGQPC Uthman Taha Naskh"/>
          <w:b/>
          <w:bCs/>
          <w:color w:val="0070C0"/>
          <w:sz w:val="30"/>
          <w:szCs w:val="30"/>
          <w:rtl/>
        </w:rPr>
        <w:t>أ</w:t>
      </w:r>
      <w:r w:rsidR="00F549EB">
        <w:rPr>
          <w:rFonts w:ascii="Traditional Arabic" w:hAnsi="Traditional Arabic" w:cs="KFGQPC Uthman Taha Naskh" w:hint="cs"/>
          <w:b/>
          <w:bCs/>
          <w:color w:val="0070C0"/>
          <w:sz w:val="30"/>
          <w:szCs w:val="30"/>
          <w:rtl/>
        </w:rPr>
        <w:t>ُ</w:t>
      </w:r>
      <w:r w:rsidR="00B92FFA" w:rsidRPr="00536ACB">
        <w:rPr>
          <w:rFonts w:ascii="Traditional Arabic" w:hAnsi="Traditional Arabic" w:cs="KFGQPC Uthman Taha Naskh"/>
          <w:b/>
          <w:bCs/>
          <w:color w:val="0070C0"/>
          <w:sz w:val="30"/>
          <w:szCs w:val="30"/>
          <w:rtl/>
        </w:rPr>
        <w:t xml:space="preserve">مرت </w:t>
      </w:r>
      <w:r w:rsidR="00FE7C19" w:rsidRPr="00536ACB">
        <w:rPr>
          <w:rFonts w:ascii="Traditional Arabic" w:hAnsi="Traditional Arabic" w:cs="KFGQPC Uthman Taha Naskh"/>
          <w:b/>
          <w:bCs/>
          <w:color w:val="0070C0"/>
          <w:sz w:val="30"/>
          <w:szCs w:val="30"/>
          <w:rtl/>
        </w:rPr>
        <w:t>إن</w:t>
      </w:r>
      <w:r w:rsidR="00B92FFA" w:rsidRPr="00536ACB">
        <w:rPr>
          <w:rFonts w:ascii="Traditional Arabic" w:hAnsi="Traditional Arabic" w:cs="KFGQPC Uthman Taha Naskh"/>
          <w:b/>
          <w:bCs/>
          <w:color w:val="0070C0"/>
          <w:sz w:val="30"/>
          <w:szCs w:val="30"/>
          <w:rtl/>
        </w:rPr>
        <w:t xml:space="preserve"> أ</w:t>
      </w:r>
      <w:r w:rsidR="00F549EB">
        <w:rPr>
          <w:rFonts w:ascii="Traditional Arabic" w:hAnsi="Traditional Arabic" w:cs="KFGQPC Uthman Taha Naskh" w:hint="cs"/>
          <w:b/>
          <w:bCs/>
          <w:color w:val="0070C0"/>
          <w:sz w:val="30"/>
          <w:szCs w:val="30"/>
          <w:rtl/>
        </w:rPr>
        <w:t>ُ</w:t>
      </w:r>
      <w:r w:rsidR="00B92FFA" w:rsidRPr="00536ACB">
        <w:rPr>
          <w:rFonts w:ascii="Traditional Arabic" w:hAnsi="Traditional Arabic" w:cs="KFGQPC Uthman Taha Naskh"/>
          <w:b/>
          <w:bCs/>
          <w:color w:val="0070C0"/>
          <w:sz w:val="30"/>
          <w:szCs w:val="30"/>
          <w:rtl/>
        </w:rPr>
        <w:t>قاتل الناس</w:t>
      </w:r>
      <w:r w:rsidR="00F549EB">
        <w:rPr>
          <w:rFonts w:ascii="Traditional Arabic" w:hAnsi="Traditional Arabic" w:cs="KFGQPC Uthman Taha Naskh" w:hint="cs"/>
          <w:b/>
          <w:bCs/>
          <w:color w:val="0070C0"/>
          <w:sz w:val="30"/>
          <w:szCs w:val="30"/>
          <w:rtl/>
        </w:rPr>
        <w:t>َ</w:t>
      </w:r>
      <w:r w:rsidR="00B92FFA" w:rsidRPr="00536ACB">
        <w:rPr>
          <w:rFonts w:ascii="Traditional Arabic" w:hAnsi="Traditional Arabic" w:cs="KFGQPC Uthman Taha Naskh"/>
          <w:b/>
          <w:bCs/>
          <w:color w:val="0070C0"/>
          <w:sz w:val="30"/>
          <w:szCs w:val="30"/>
          <w:rtl/>
        </w:rPr>
        <w:t xml:space="preserve"> حتى يشهدوا </w:t>
      </w:r>
      <w:r w:rsidR="00F549EB">
        <w:rPr>
          <w:rFonts w:ascii="Traditional Arabic" w:hAnsi="Traditional Arabic" w:cs="KFGQPC Uthman Taha Naskh" w:hint="cs"/>
          <w:b/>
          <w:bCs/>
          <w:color w:val="0070C0"/>
          <w:sz w:val="30"/>
          <w:szCs w:val="30"/>
          <w:rtl/>
        </w:rPr>
        <w:t>أ</w:t>
      </w:r>
      <w:r w:rsidR="00FE7C19" w:rsidRPr="00536ACB">
        <w:rPr>
          <w:rFonts w:ascii="Traditional Arabic" w:hAnsi="Traditional Arabic" w:cs="KFGQPC Uthman Taha Naskh"/>
          <w:b/>
          <w:bCs/>
          <w:color w:val="0070C0"/>
          <w:sz w:val="30"/>
          <w:szCs w:val="30"/>
          <w:rtl/>
        </w:rPr>
        <w:t>ن</w:t>
      </w:r>
      <w:r w:rsidR="00B92FFA" w:rsidRPr="00536ACB">
        <w:rPr>
          <w:rFonts w:ascii="Traditional Arabic" w:hAnsi="Traditional Arabic" w:cs="KFGQPC Uthman Taha Naskh"/>
          <w:b/>
          <w:bCs/>
          <w:color w:val="0070C0"/>
          <w:sz w:val="30"/>
          <w:szCs w:val="30"/>
          <w:rtl/>
        </w:rPr>
        <w:t xml:space="preserve"> لا إله </w:t>
      </w:r>
      <w:r w:rsidR="00F549EB">
        <w:rPr>
          <w:rFonts w:ascii="Traditional Arabic" w:hAnsi="Traditional Arabic" w:cs="KFGQPC Uthman Taha Naskh" w:hint="cs"/>
          <w:b/>
          <w:bCs/>
          <w:color w:val="0070C0"/>
          <w:sz w:val="30"/>
          <w:szCs w:val="30"/>
          <w:rtl/>
        </w:rPr>
        <w:t>إ</w:t>
      </w:r>
      <w:r w:rsidR="00FE7C19" w:rsidRPr="00536ACB">
        <w:rPr>
          <w:rFonts w:ascii="Traditional Arabic" w:hAnsi="Traditional Arabic" w:cs="KFGQPC Uthman Taha Naskh"/>
          <w:b/>
          <w:bCs/>
          <w:color w:val="0070C0"/>
          <w:sz w:val="30"/>
          <w:szCs w:val="30"/>
          <w:rtl/>
        </w:rPr>
        <w:t>لا</w:t>
      </w:r>
      <w:r w:rsidR="00B92FFA" w:rsidRPr="00536ACB">
        <w:rPr>
          <w:rFonts w:ascii="Traditional Arabic" w:hAnsi="Traditional Arabic" w:cs="KFGQPC Uthman Taha Naskh"/>
          <w:b/>
          <w:bCs/>
          <w:color w:val="0070C0"/>
          <w:sz w:val="30"/>
          <w:szCs w:val="30"/>
          <w:rtl/>
        </w:rPr>
        <w:t xml:space="preserve"> الله</w:t>
      </w:r>
      <w:r w:rsidR="00584605" w:rsidRPr="00536ACB">
        <w:rPr>
          <w:rFonts w:ascii="Traditional Arabic" w:hAnsi="Traditional Arabic" w:cs="KFGQPC Uthman Taha Naskh"/>
          <w:b/>
          <w:bCs/>
          <w:color w:val="0070C0"/>
          <w:sz w:val="30"/>
          <w:szCs w:val="30"/>
          <w:rtl/>
        </w:rPr>
        <w:t xml:space="preserve">، </w:t>
      </w:r>
      <w:r w:rsidR="00B92FFA" w:rsidRPr="00536ACB">
        <w:rPr>
          <w:rFonts w:ascii="Traditional Arabic" w:hAnsi="Traditional Arabic" w:cs="KFGQPC Uthman Taha Naskh"/>
          <w:b/>
          <w:bCs/>
          <w:color w:val="0070C0"/>
          <w:sz w:val="30"/>
          <w:szCs w:val="30"/>
          <w:rtl/>
        </w:rPr>
        <w:t>و</w:t>
      </w:r>
      <w:r w:rsidR="00F549EB">
        <w:rPr>
          <w:rFonts w:ascii="Traditional Arabic" w:hAnsi="Traditional Arabic" w:cs="KFGQPC Uthman Taha Naskh" w:hint="cs"/>
          <w:b/>
          <w:bCs/>
          <w:color w:val="0070C0"/>
          <w:sz w:val="30"/>
          <w:szCs w:val="30"/>
          <w:rtl/>
        </w:rPr>
        <w:t>أ</w:t>
      </w:r>
      <w:r w:rsidR="00B92FFA" w:rsidRPr="00536ACB">
        <w:rPr>
          <w:rFonts w:ascii="Traditional Arabic" w:hAnsi="Traditional Arabic" w:cs="KFGQPC Uthman Taha Naskh"/>
          <w:b/>
          <w:bCs/>
          <w:color w:val="0070C0"/>
          <w:sz w:val="30"/>
          <w:szCs w:val="30"/>
          <w:rtl/>
        </w:rPr>
        <w:t>ن محمد</w:t>
      </w:r>
      <w:r w:rsidR="00524D5E" w:rsidRPr="00536ACB">
        <w:rPr>
          <w:rFonts w:ascii="Traditional Arabic" w:hAnsi="Traditional Arabic" w:cs="KFGQPC Uthman Taha Naskh"/>
          <w:b/>
          <w:bCs/>
          <w:color w:val="0070C0"/>
          <w:sz w:val="30"/>
          <w:szCs w:val="30"/>
          <w:rtl/>
        </w:rPr>
        <w:t xml:space="preserve">ًا </w:t>
      </w:r>
      <w:r w:rsidR="00B92FFA" w:rsidRPr="00536ACB">
        <w:rPr>
          <w:rFonts w:ascii="Traditional Arabic" w:hAnsi="Traditional Arabic" w:cs="KFGQPC Uthman Taha Naskh"/>
          <w:b/>
          <w:bCs/>
          <w:color w:val="0070C0"/>
          <w:sz w:val="30"/>
          <w:szCs w:val="30"/>
          <w:rtl/>
        </w:rPr>
        <w:t>رسول الله ويقيموا الصلاة</w:t>
      </w:r>
      <w:r w:rsidR="00584605" w:rsidRPr="00536ACB">
        <w:rPr>
          <w:rFonts w:ascii="Traditional Arabic" w:hAnsi="Traditional Arabic" w:cs="KFGQPC Uthman Taha Naskh"/>
          <w:b/>
          <w:bCs/>
          <w:color w:val="0070C0"/>
          <w:sz w:val="30"/>
          <w:szCs w:val="30"/>
          <w:rtl/>
        </w:rPr>
        <w:t xml:space="preserve">، </w:t>
      </w:r>
      <w:r w:rsidR="00B92FFA" w:rsidRPr="00536ACB">
        <w:rPr>
          <w:rFonts w:ascii="Traditional Arabic" w:hAnsi="Traditional Arabic" w:cs="KFGQPC Uthman Taha Naskh"/>
          <w:b/>
          <w:bCs/>
          <w:color w:val="0070C0"/>
          <w:sz w:val="30"/>
          <w:szCs w:val="30"/>
          <w:rtl/>
        </w:rPr>
        <w:t xml:space="preserve">ويؤتوا </w:t>
      </w:r>
      <w:r w:rsidR="00B92FFA" w:rsidRPr="00536ACB">
        <w:rPr>
          <w:rFonts w:ascii="Traditional Arabic" w:hAnsi="Traditional Arabic" w:cs="KFGQPC Uthman Taha Naskh"/>
          <w:b/>
          <w:bCs/>
          <w:color w:val="0070C0"/>
          <w:sz w:val="30"/>
          <w:szCs w:val="30"/>
          <w:rtl/>
        </w:rPr>
        <w:lastRenderedPageBreak/>
        <w:t>الزكاة</w:t>
      </w:r>
      <w:r w:rsidR="00584605" w:rsidRPr="00536ACB">
        <w:rPr>
          <w:rFonts w:ascii="Traditional Arabic" w:hAnsi="Traditional Arabic" w:cs="KFGQPC Uthman Taha Naskh"/>
          <w:b/>
          <w:bCs/>
          <w:color w:val="0070C0"/>
          <w:sz w:val="30"/>
          <w:szCs w:val="30"/>
          <w:rtl/>
        </w:rPr>
        <w:t xml:space="preserve">، </w:t>
      </w:r>
      <w:r w:rsidR="00B92FFA" w:rsidRPr="00536ACB">
        <w:rPr>
          <w:rFonts w:ascii="Traditional Arabic" w:hAnsi="Traditional Arabic" w:cs="KFGQPC Uthman Taha Naskh"/>
          <w:b/>
          <w:bCs/>
          <w:color w:val="0070C0"/>
          <w:sz w:val="30"/>
          <w:szCs w:val="30"/>
          <w:rtl/>
        </w:rPr>
        <w:t>فإذا فعلوا ذلك ع</w:t>
      </w:r>
      <w:r w:rsidR="00F549EB">
        <w:rPr>
          <w:rFonts w:ascii="Traditional Arabic" w:hAnsi="Traditional Arabic" w:cs="KFGQPC Uthman Taha Naskh" w:hint="cs"/>
          <w:b/>
          <w:bCs/>
          <w:color w:val="0070C0"/>
          <w:sz w:val="30"/>
          <w:szCs w:val="30"/>
          <w:rtl/>
        </w:rPr>
        <w:t>َ</w:t>
      </w:r>
      <w:r w:rsidR="00B92FFA" w:rsidRPr="00536ACB">
        <w:rPr>
          <w:rFonts w:ascii="Traditional Arabic" w:hAnsi="Traditional Arabic" w:cs="KFGQPC Uthman Taha Naskh"/>
          <w:b/>
          <w:bCs/>
          <w:color w:val="0070C0"/>
          <w:sz w:val="30"/>
          <w:szCs w:val="30"/>
          <w:rtl/>
        </w:rPr>
        <w:t xml:space="preserve">صموا مني دماءهم وأموالهم </w:t>
      </w:r>
      <w:r w:rsidR="00F549EB">
        <w:rPr>
          <w:rFonts w:ascii="Traditional Arabic" w:hAnsi="Traditional Arabic" w:cs="KFGQPC Uthman Taha Naskh" w:hint="cs"/>
          <w:b/>
          <w:bCs/>
          <w:color w:val="0070C0"/>
          <w:sz w:val="30"/>
          <w:szCs w:val="30"/>
          <w:rtl/>
        </w:rPr>
        <w:t>إ</w:t>
      </w:r>
      <w:r w:rsidR="00FE7C19" w:rsidRPr="00536ACB">
        <w:rPr>
          <w:rFonts w:ascii="Traditional Arabic" w:hAnsi="Traditional Arabic" w:cs="KFGQPC Uthman Taha Naskh"/>
          <w:b/>
          <w:bCs/>
          <w:color w:val="0070C0"/>
          <w:sz w:val="30"/>
          <w:szCs w:val="30"/>
          <w:rtl/>
        </w:rPr>
        <w:t>لا</w:t>
      </w:r>
      <w:r w:rsidR="00B92FFA" w:rsidRPr="00536ACB">
        <w:rPr>
          <w:rFonts w:ascii="Traditional Arabic" w:hAnsi="Traditional Arabic" w:cs="KFGQPC Uthman Taha Naskh"/>
          <w:b/>
          <w:bCs/>
          <w:color w:val="0070C0"/>
          <w:sz w:val="30"/>
          <w:szCs w:val="30"/>
          <w:rtl/>
        </w:rPr>
        <w:t xml:space="preserve"> بحقها وحسابهم على الله</w:t>
      </w:r>
      <w:r w:rsidR="00536ACB" w:rsidRPr="00536ACB">
        <w:rPr>
          <w:rFonts w:ascii="Traditional Arabic" w:hAnsi="Traditional Arabic" w:cs="KFGQPC Uthman Taha Naskh" w:hint="cs"/>
          <w:b/>
          <w:bCs/>
          <w:color w:val="0070C0"/>
          <w:sz w:val="30"/>
          <w:szCs w:val="30"/>
          <w:rtl/>
        </w:rPr>
        <w:t>»</w:t>
      </w:r>
      <w:r w:rsidR="00C72098">
        <w:rPr>
          <w:rFonts w:ascii="Traditional Arabic" w:hAnsi="Traditional Arabic" w:cs="KFGQPC Uthman Taha Naskh" w:hint="cs"/>
          <w:color w:val="000000" w:themeColor="text1"/>
          <w:sz w:val="30"/>
          <w:szCs w:val="30"/>
          <w:rtl/>
        </w:rPr>
        <w:t>.</w:t>
      </w:r>
    </w:p>
    <w:p w14:paraId="77572658" w14:textId="7DD1B24A" w:rsidR="00B92FFA"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وحسابهم على الله</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يعني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 يعمل ما يناقضها ظاهر</w:t>
      </w:r>
      <w:r w:rsidR="00512098">
        <w:rPr>
          <w:rFonts w:ascii="Traditional Arabic" w:hAnsi="Traditional Arabic" w:cs="KFGQPC Uthman Taha Naskh"/>
          <w:color w:val="000000" w:themeColor="text1"/>
          <w:sz w:val="30"/>
          <w:szCs w:val="30"/>
          <w:rtl/>
        </w:rPr>
        <w:t xml:space="preserve">ًا: </w:t>
      </w:r>
      <w:r w:rsidR="00B92FFA" w:rsidRPr="00E56013">
        <w:rPr>
          <w:rFonts w:ascii="Traditional Arabic" w:hAnsi="Traditional Arabic" w:cs="KFGQPC Uthman Taha Naskh"/>
          <w:color w:val="000000" w:themeColor="text1"/>
          <w:sz w:val="30"/>
          <w:szCs w:val="30"/>
          <w:rtl/>
        </w:rPr>
        <w:t>و</w:t>
      </w:r>
      <w:r w:rsidR="00B92FFA"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لتزم فرائض </w:t>
      </w:r>
      <w:r w:rsidR="00443265" w:rsidRPr="00E56013">
        <w:rPr>
          <w:rFonts w:ascii="Traditional Arabic" w:hAnsi="Traditional Arabic" w:cs="KFGQPC Uthman Taha Naskh"/>
          <w:color w:val="000000" w:themeColor="text1"/>
          <w:sz w:val="30"/>
          <w:szCs w:val="30"/>
          <w:rtl/>
        </w:rPr>
        <w:t>الإسلام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حر</w:t>
      </w:r>
      <w:r w:rsidR="00F549E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 ماله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دمه</w:t>
      </w:r>
      <w:r w:rsidR="00584605">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ل</w:t>
      </w:r>
      <w:r w:rsidR="00F549EB">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الحكم على الشيء الظاهر</w:t>
      </w:r>
      <w:r w:rsidR="00584605">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Pr="00E56013">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يقول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لا </w:t>
      </w:r>
      <w:r w:rsidR="004D1F63" w:rsidRPr="00E56013">
        <w:rPr>
          <w:rFonts w:ascii="Traditional Arabic" w:hAnsi="Traditional Arabic" w:cs="KFGQPC Uthman Taha Naskh"/>
          <w:color w:val="000000" w:themeColor="text1"/>
          <w:sz w:val="30"/>
          <w:szCs w:val="30"/>
          <w:rtl/>
        </w:rPr>
        <w:t>إله</w:t>
      </w:r>
      <w:r w:rsidRPr="00E56013">
        <w:rPr>
          <w:rFonts w:ascii="Traditional Arabic" w:hAnsi="Traditional Arabic" w:cs="KFGQPC Uthman Taha Naskh"/>
          <w:color w:val="000000" w:themeColor="text1"/>
          <w:sz w:val="30"/>
          <w:szCs w:val="30"/>
          <w:rtl/>
        </w:rPr>
        <w:t xml:space="preserve"> </w:t>
      </w:r>
      <w:r w:rsidR="00F549EB">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B92FFA" w:rsidRPr="00E56013">
        <w:rPr>
          <w:rFonts w:ascii="Traditional Arabic" w:hAnsi="Traditional Arabic" w:cs="KFGQPC Uthman Taha Naskh" w:hint="cs"/>
          <w:color w:val="000000" w:themeColor="text1"/>
          <w:sz w:val="30"/>
          <w:szCs w:val="30"/>
          <w:rtl/>
        </w:rPr>
        <w:t xml:space="preserve"> </w:t>
      </w:r>
      <w:r w:rsidR="00B92FFA" w:rsidRPr="00E56013">
        <w:rPr>
          <w:rFonts w:ascii="Traditional Arabic" w:hAnsi="Traditional Arabic" w:cs="KFGQPC Uthman Taha Naskh"/>
          <w:color w:val="000000" w:themeColor="text1"/>
          <w:sz w:val="30"/>
          <w:szCs w:val="30"/>
          <w:rtl/>
        </w:rPr>
        <w:t>الله</w:t>
      </w:r>
      <w:r w:rsidR="0030680C">
        <w:rPr>
          <w:rFonts w:ascii="Traditional Arabic" w:hAnsi="Traditional Arabic" w:cs="KFGQPC Uthman Taha Naskh"/>
          <w:color w:val="000000" w:themeColor="text1"/>
          <w:sz w:val="30"/>
          <w:szCs w:val="30"/>
          <w:rtl/>
        </w:rPr>
        <w:t xml:space="preserve"> و</w:t>
      </w:r>
      <w:r w:rsidR="00B92FFA" w:rsidRPr="00E56013">
        <w:rPr>
          <w:rFonts w:ascii="Traditional Arabic" w:hAnsi="Traditional Arabic" w:cs="KFGQPC Uthman Taha Naskh"/>
          <w:color w:val="000000" w:themeColor="text1"/>
          <w:sz w:val="30"/>
          <w:szCs w:val="30"/>
          <w:rtl/>
        </w:rPr>
        <w:t xml:space="preserve">هو </w:t>
      </w:r>
      <w:r w:rsidR="0053589D">
        <w:rPr>
          <w:rFonts w:ascii="Traditional Arabic" w:hAnsi="Traditional Arabic" w:cs="KFGQPC Uthman Taha Naskh"/>
          <w:color w:val="000000" w:themeColor="text1"/>
          <w:sz w:val="30"/>
          <w:szCs w:val="30"/>
          <w:rtl/>
        </w:rPr>
        <w:t>فى</w:t>
      </w:r>
      <w:r w:rsidR="00B92FFA"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داخل نفسه لا يؤمن بمعناها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فهذا </w:t>
      </w:r>
      <w:r w:rsidR="0053589D">
        <w:rPr>
          <w:rFonts w:ascii="Traditional Arabic" w:hAnsi="Traditional Arabic" w:cs="KFGQPC Uthman Taha Naskh"/>
          <w:color w:val="000000" w:themeColor="text1"/>
          <w:sz w:val="30"/>
          <w:szCs w:val="30"/>
          <w:rtl/>
        </w:rPr>
        <w:t>شىء</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الله </w:t>
      </w:r>
      <w:r w:rsidR="00E72FAA" w:rsidRPr="00E56013">
        <w:rPr>
          <w:rFonts w:ascii="Traditional Arabic" w:hAnsi="Traditional Arabic" w:cs="KFGQPC Uthman Taha Naskh"/>
          <w:color w:val="000000" w:themeColor="text1"/>
          <w:sz w:val="30"/>
          <w:szCs w:val="30"/>
          <w:rtl/>
        </w:rPr>
        <w:t>لأنه</w:t>
      </w:r>
      <w:r w:rsidRPr="00E56013">
        <w:rPr>
          <w:rFonts w:ascii="Traditional Arabic" w:hAnsi="Traditional Arabic" w:cs="KFGQPC Uthman Taha Naskh"/>
          <w:color w:val="000000" w:themeColor="text1"/>
          <w:sz w:val="30"/>
          <w:szCs w:val="30"/>
          <w:rtl/>
        </w:rPr>
        <w:t xml:space="preserve"> هو المط</w:t>
      </w:r>
      <w:r w:rsidR="00F549E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لع على خفايا النفوس</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وهو </w:t>
      </w:r>
      <w:r w:rsidR="00BD1DFB">
        <w:rPr>
          <w:rFonts w:ascii="Traditional Arabic" w:hAnsi="Traditional Arabic" w:cs="KFGQPC Uthman Taha Naskh"/>
          <w:color w:val="000000" w:themeColor="text1"/>
          <w:sz w:val="30"/>
          <w:szCs w:val="30"/>
          <w:rtl/>
        </w:rPr>
        <w:t>الذى</w:t>
      </w:r>
      <w:r w:rsidR="00B92FFA" w:rsidRPr="00E56013">
        <w:rPr>
          <w:rFonts w:ascii="Traditional Arabic" w:hAnsi="Traditional Arabic" w:cs="KFGQPC Uthman Taha Naskh"/>
          <w:color w:val="000000" w:themeColor="text1"/>
          <w:sz w:val="30"/>
          <w:szCs w:val="30"/>
          <w:rtl/>
        </w:rPr>
        <w:t xml:space="preserve"> سوف يحاسبه يوم القيامة على ذلك</w:t>
      </w:r>
      <w:r w:rsidR="00B92FFA" w:rsidRPr="00E56013">
        <w:rPr>
          <w:rFonts w:ascii="Traditional Arabic" w:hAnsi="Traditional Arabic" w:cs="KFGQPC Uthman Taha Naskh" w:hint="cs"/>
          <w:color w:val="000000" w:themeColor="text1"/>
          <w:sz w:val="30"/>
          <w:szCs w:val="30"/>
          <w:rtl/>
        </w:rPr>
        <w:t>.</w:t>
      </w:r>
    </w:p>
    <w:p w14:paraId="6566EB5D"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48" w:name="_Toc112248088"/>
      <w:r w:rsidRPr="00A20D0A">
        <w:rPr>
          <w:rFonts w:ascii="Greta Arabic" w:hAnsi="Greta Arabic" w:cs="Greta Arabic" w:hint="cs"/>
          <w:noProof/>
          <w:color w:val="000000"/>
          <w:sz w:val="28"/>
          <w:szCs w:val="28"/>
          <w:rtl/>
        </w:rPr>
        <w:drawing>
          <wp:inline distT="0" distB="0" distL="0" distR="0" wp14:anchorId="45FA6A01" wp14:editId="32C172D8">
            <wp:extent cx="1066800" cy="244840"/>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3860301E"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25F9113" wp14:editId="674D601D">
            <wp:extent cx="1066800" cy="244840"/>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5D22C6DD" w14:textId="33766595" w:rsidR="00F472A5" w:rsidRPr="00E56013" w:rsidRDefault="00F472A5" w:rsidP="00F756D3">
      <w:pPr>
        <w:pStyle w:val="a0"/>
        <w:rPr>
          <w:rtl/>
        </w:rPr>
      </w:pPr>
      <w:r w:rsidRPr="00E56013">
        <w:rPr>
          <w:rtl/>
        </w:rPr>
        <w:t>باب</w:t>
      </w:r>
      <w:bookmarkEnd w:id="48"/>
    </w:p>
    <w:p w14:paraId="1A33EF91" w14:textId="5475DDF1" w:rsidR="00F472A5" w:rsidRPr="00E56013" w:rsidRDefault="00F472A5" w:rsidP="00F756D3">
      <w:pPr>
        <w:pStyle w:val="a0"/>
        <w:rPr>
          <w:rtl/>
        </w:rPr>
      </w:pPr>
      <w:bookmarkStart w:id="49" w:name="_Toc112248089"/>
      <w:r w:rsidRPr="00E56013">
        <w:rPr>
          <w:rtl/>
        </w:rPr>
        <w:t>من الشرك لبس الحلقة والخيط ونحوهما</w:t>
      </w:r>
      <w:r w:rsidR="00F756D3">
        <w:rPr>
          <w:rFonts w:hint="cs"/>
          <w:rtl/>
        </w:rPr>
        <w:br/>
      </w:r>
      <w:r w:rsidRPr="00E56013">
        <w:rPr>
          <w:rtl/>
        </w:rPr>
        <w:t xml:space="preserve">لرفع البلاء </w:t>
      </w:r>
      <w:r w:rsidR="0075213A" w:rsidRPr="00E56013">
        <w:rPr>
          <w:rtl/>
        </w:rPr>
        <w:t>أو</w:t>
      </w:r>
      <w:r w:rsidRPr="00E56013">
        <w:rPr>
          <w:rtl/>
        </w:rPr>
        <w:t xml:space="preserve"> دفعه</w:t>
      </w:r>
      <w:bookmarkEnd w:id="49"/>
    </w:p>
    <w:p w14:paraId="557A5B00" w14:textId="78614272"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وقول الله تعالى</w:t>
      </w:r>
      <w:r w:rsidR="00512098">
        <w:rPr>
          <w:rFonts w:ascii="Traditional Arabic" w:hAnsi="Traditional Arabic" w:cs="KFGQPC Uthman Taha Naskh"/>
          <w:color w:val="000000" w:themeColor="text1"/>
          <w:sz w:val="30"/>
          <w:szCs w:val="30"/>
          <w:rtl/>
        </w:rPr>
        <w:t xml:space="preserve">: </w:t>
      </w:r>
    </w:p>
    <w:p w14:paraId="5201FA39" w14:textId="41530389" w:rsidR="00F472A5" w:rsidRPr="00E56013" w:rsidRDefault="00383FCB"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قُلْ أَفَرَأَيْتُمْ مَا تَدْعُونَ مِنْ دُونِ اللَّهِ إِنْ أَرَادَنِيَ اللَّهُ بِضُرٍّ هَلْ هُنَّ كَاشِفَاتُ ضُرِّهِ</w:t>
      </w:r>
      <w:r w:rsidRPr="00E7023D">
        <w:rPr>
          <w:rFonts w:ascii="Traditional Arabic" w:hAnsi="Traditional Arabic" w:cs="KFGQPC Uthman Taha Naskh"/>
          <w:b/>
          <w:bCs/>
          <w:color w:val="0070C0"/>
          <w:sz w:val="30"/>
          <w:szCs w:val="30"/>
          <w:rtl/>
        </w:rPr>
        <w:t>﴾</w:t>
      </w:r>
      <w:r w:rsidR="00F472A5" w:rsidRPr="00911D64">
        <w:rPr>
          <w:rFonts w:ascii="Traditional Arabic" w:hAnsi="Traditional Arabic" w:cs="KFGQPC Uthman Taha Naskh"/>
          <w:b/>
          <w:bCs/>
          <w:color w:val="0070C0"/>
          <w:sz w:val="30"/>
          <w:szCs w:val="30"/>
          <w:rtl/>
        </w:rPr>
        <w:t xml:space="preserve"> </w:t>
      </w:r>
      <w:r w:rsidR="00F472A5" w:rsidRPr="00E56013">
        <w:rPr>
          <w:rFonts w:ascii="Traditional Arabic" w:hAnsi="Traditional Arabic" w:cs="KFGQPC Uthman Taha Naskh"/>
          <w:b/>
          <w:bCs/>
          <w:color w:val="000000" w:themeColor="text1"/>
          <w:sz w:val="30"/>
          <w:szCs w:val="30"/>
          <w:rtl/>
        </w:rPr>
        <w:t>الآية (</w:t>
      </w:r>
      <w:r w:rsidR="00F472A5" w:rsidRPr="00E56013">
        <w:rPr>
          <w:rFonts w:ascii="Traditional Arabic" w:hAnsi="Traditional Arabic" w:cs="KFGQPC Uthman Taha Naskh"/>
          <w:b/>
          <w:bCs/>
          <w:color w:val="000000" w:themeColor="text1"/>
          <w:sz w:val="30"/>
          <w:szCs w:val="30"/>
          <w:rtl/>
          <w:lang w:bidi="fa-IR"/>
        </w:rPr>
        <w:t xml:space="preserve">۳۸ - </w:t>
      </w:r>
      <w:r w:rsidR="00F472A5" w:rsidRPr="00E56013">
        <w:rPr>
          <w:rFonts w:ascii="Traditional Arabic" w:hAnsi="Traditional Arabic" w:cs="KFGQPC Uthman Taha Naskh"/>
          <w:b/>
          <w:bCs/>
          <w:color w:val="000000" w:themeColor="text1"/>
          <w:sz w:val="30"/>
          <w:szCs w:val="30"/>
          <w:rtl/>
        </w:rPr>
        <w:t>الزمر</w:t>
      </w:r>
      <w:r w:rsidR="00216E5D">
        <w:rPr>
          <w:rFonts w:ascii="Traditional Arabic" w:hAnsi="Traditional Arabic" w:cs="KFGQPC Uthman Taha Naskh"/>
          <w:b/>
          <w:bCs/>
          <w:color w:val="000000" w:themeColor="text1"/>
          <w:sz w:val="30"/>
          <w:szCs w:val="30"/>
          <w:rtl/>
        </w:rPr>
        <w:t>)</w:t>
      </w:r>
      <w:r w:rsidR="00A16AA1" w:rsidRPr="00E56013">
        <w:rPr>
          <w:rFonts w:ascii="Traditional Arabic" w:hAnsi="Traditional Arabic" w:cs="KFGQPC Uthman Taha Naskh"/>
          <w:b/>
          <w:bCs/>
          <w:color w:val="000000" w:themeColor="text1"/>
          <w:sz w:val="30"/>
          <w:szCs w:val="30"/>
          <w:rtl/>
        </w:rPr>
        <w:t>,</w:t>
      </w:r>
    </w:p>
    <w:p w14:paraId="30E933C6" w14:textId="6F58E54C" w:rsidR="00E24BDF" w:rsidRPr="00E56013" w:rsidRDefault="00F472A5"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عن عمران بن </w:t>
      </w:r>
      <w:r w:rsidR="00AD263A">
        <w:rPr>
          <w:rFonts w:ascii="Traditional Arabic" w:hAnsi="Traditional Arabic" w:cs="KFGQPC Uthman Taha Naskh" w:hint="cs"/>
          <w:color w:val="000000" w:themeColor="text1"/>
          <w:sz w:val="30"/>
          <w:szCs w:val="30"/>
          <w:rtl/>
        </w:rPr>
        <w:t>حُ</w:t>
      </w:r>
      <w:r w:rsidRPr="00E56013">
        <w:rPr>
          <w:rFonts w:ascii="Traditional Arabic" w:hAnsi="Traditional Arabic" w:cs="KFGQPC Uthman Taha Naskh"/>
          <w:color w:val="000000" w:themeColor="text1"/>
          <w:sz w:val="30"/>
          <w:szCs w:val="30"/>
          <w:rtl/>
        </w:rPr>
        <w:t>صين رض</w:t>
      </w:r>
      <w:r w:rsidR="00AD263A">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النبي صلى الله عليه وسلم رأى رجلا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يده حلقة من صفر فقال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ما ه</w:t>
      </w:r>
      <w:r w:rsidR="00B92FFA" w:rsidRPr="007B6B9D">
        <w:rPr>
          <w:rFonts w:ascii="Traditional Arabic" w:hAnsi="Traditional Arabic" w:cs="KFGQPC Uthman Taha Naskh"/>
          <w:b/>
          <w:bCs/>
          <w:color w:val="0070C0"/>
          <w:sz w:val="30"/>
          <w:szCs w:val="30"/>
          <w:rtl/>
        </w:rPr>
        <w:t>ذه</w:t>
      </w:r>
      <w:r w:rsidR="007B6B9D">
        <w:rPr>
          <w:rFonts w:ascii="Traditional Arabic" w:hAnsi="Traditional Arabic" w:cs="KFGQPC Uthman Taha Naskh"/>
          <w:b/>
          <w:bCs/>
          <w:color w:val="0070C0"/>
          <w:sz w:val="30"/>
          <w:szCs w:val="30"/>
          <w:rtl/>
        </w:rPr>
        <w:t>»</w:t>
      </w:r>
      <w:r w:rsidR="002E5965">
        <w:rPr>
          <w:rFonts w:ascii="Traditional Arabic" w:hAnsi="Traditional Arabic" w:cs="KFGQPC Uthman Taha Naskh"/>
          <w:color w:val="000000" w:themeColor="text1"/>
          <w:sz w:val="30"/>
          <w:szCs w:val="30"/>
          <w:rtl/>
        </w:rPr>
        <w:t xml:space="preserve">؟ </w:t>
      </w:r>
      <w:r w:rsidR="00B92FFA"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00B92FFA" w:rsidRPr="00E56013">
        <w:rPr>
          <w:rFonts w:ascii="Traditional Arabic" w:hAnsi="Traditional Arabic" w:cs="KFGQPC Uthman Taha Naskh"/>
          <w:color w:val="000000" w:themeColor="text1"/>
          <w:sz w:val="30"/>
          <w:szCs w:val="30"/>
          <w:rtl/>
        </w:rPr>
        <w:t xml:space="preserve">من الواهنة فقال </w:t>
      </w:r>
      <w:r w:rsidR="00B92FFA" w:rsidRPr="007B6B9D">
        <w:rPr>
          <w:rFonts w:ascii="Traditional Arabic" w:hAnsi="Traditional Arabic" w:cs="KFGQPC Uthman Taha Naskh"/>
          <w:b/>
          <w:bCs/>
          <w:color w:val="0070C0"/>
          <w:sz w:val="30"/>
          <w:szCs w:val="30"/>
          <w:rtl/>
        </w:rPr>
        <w:t>«</w:t>
      </w:r>
      <w:r w:rsidR="00B92FFA"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 xml:space="preserve">نزعها </w:t>
      </w:r>
      <w:r w:rsidR="00B92FFA" w:rsidRPr="007B6B9D">
        <w:rPr>
          <w:rFonts w:ascii="Traditional Arabic" w:hAnsi="Traditional Arabic" w:cs="KFGQPC Uthman Taha Naskh"/>
          <w:b/>
          <w:bCs/>
          <w:color w:val="0070C0"/>
          <w:sz w:val="30"/>
          <w:szCs w:val="30"/>
          <w:rtl/>
        </w:rPr>
        <w:t>فإنها</w:t>
      </w:r>
      <w:r w:rsidRPr="007B6B9D">
        <w:rPr>
          <w:rFonts w:ascii="Traditional Arabic" w:hAnsi="Traditional Arabic" w:cs="KFGQPC Uthman Taha Naskh"/>
          <w:b/>
          <w:bCs/>
          <w:color w:val="0070C0"/>
          <w:sz w:val="30"/>
          <w:szCs w:val="30"/>
          <w:rtl/>
        </w:rPr>
        <w:t xml:space="preserve"> لا تزيدك </w:t>
      </w:r>
      <w:r w:rsidR="00AD263A">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وهنا</w:t>
      </w:r>
      <w:r w:rsidR="00584605" w:rsidRPr="007B6B9D">
        <w:rPr>
          <w:rFonts w:ascii="Traditional Arabic" w:hAnsi="Traditional Arabic" w:cs="KFGQPC Uthman Taha Naskh"/>
          <w:b/>
          <w:bCs/>
          <w:color w:val="0070C0"/>
          <w:sz w:val="30"/>
          <w:szCs w:val="30"/>
          <w:rtl/>
        </w:rPr>
        <w:t xml:space="preserve">، </w:t>
      </w:r>
      <w:r w:rsidR="00B92FFA" w:rsidRPr="007B6B9D">
        <w:rPr>
          <w:rFonts w:ascii="Traditional Arabic" w:hAnsi="Traditional Arabic" w:cs="KFGQPC Uthman Taha Naskh"/>
          <w:b/>
          <w:bCs/>
          <w:color w:val="0070C0"/>
          <w:sz w:val="30"/>
          <w:szCs w:val="30"/>
          <w:rtl/>
        </w:rPr>
        <w:t>فإنك</w:t>
      </w:r>
      <w:r w:rsidRPr="007B6B9D">
        <w:rPr>
          <w:rFonts w:ascii="Traditional Arabic" w:hAnsi="Traditional Arabic" w:cs="KFGQPC Uthman Taha Naskh"/>
          <w:b/>
          <w:bCs/>
          <w:color w:val="0070C0"/>
          <w:sz w:val="30"/>
          <w:szCs w:val="30"/>
          <w:rtl/>
        </w:rPr>
        <w:t xml:space="preserve"> لو مت وه</w:t>
      </w:r>
      <w:r w:rsidR="00AD263A">
        <w:rPr>
          <w:rFonts w:ascii="Traditional Arabic" w:hAnsi="Traditional Arabic" w:cs="KFGQPC Uthman Taha Naskh" w:hint="cs"/>
          <w:b/>
          <w:bCs/>
          <w:color w:val="0070C0"/>
          <w:sz w:val="30"/>
          <w:szCs w:val="30"/>
          <w:rtl/>
        </w:rPr>
        <w:t>ى</w:t>
      </w:r>
      <w:r w:rsidRPr="007B6B9D">
        <w:rPr>
          <w:rFonts w:ascii="Traditional Arabic" w:hAnsi="Traditional Arabic" w:cs="KFGQPC Uthman Taha Naskh"/>
          <w:b/>
          <w:bCs/>
          <w:color w:val="0070C0"/>
          <w:sz w:val="30"/>
          <w:szCs w:val="30"/>
          <w:rtl/>
        </w:rPr>
        <w:t xml:space="preserve"> عليك ما أفلحت </w:t>
      </w:r>
      <w:r w:rsidR="008A231C" w:rsidRPr="007B6B9D">
        <w:rPr>
          <w:rFonts w:ascii="Traditional Arabic" w:hAnsi="Traditional Arabic" w:cs="KFGQPC Uthman Taha Naskh"/>
          <w:b/>
          <w:bCs/>
          <w:color w:val="0070C0"/>
          <w:sz w:val="30"/>
          <w:szCs w:val="30"/>
          <w:rtl/>
        </w:rPr>
        <w:t>أبد</w:t>
      </w:r>
      <w:r w:rsidR="00512098">
        <w:rPr>
          <w:rFonts w:ascii="Traditional Arabic" w:hAnsi="Traditional Arabic" w:cs="KFGQPC Uthman Taha Naskh"/>
          <w:b/>
          <w:bCs/>
          <w:color w:val="0070C0"/>
          <w:sz w:val="30"/>
          <w:szCs w:val="30"/>
          <w:rtl/>
        </w:rPr>
        <w:t xml:space="preserve">ًا </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رواه أحمد بسند</w:t>
      </w:r>
      <w:r w:rsidR="00AD263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لا بأس به</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B92FFA" w:rsidRPr="00E56013">
        <w:rPr>
          <w:rFonts w:ascii="Traditional Arabic" w:hAnsi="Traditional Arabic" w:cs="KFGQPC Uthman Taha Naskh"/>
          <w:color w:val="000000" w:themeColor="text1"/>
          <w:sz w:val="30"/>
          <w:szCs w:val="30"/>
          <w:rtl/>
        </w:rPr>
        <w:t>له عن ع</w:t>
      </w:r>
      <w:r w:rsidR="00AD263A">
        <w:rPr>
          <w:rFonts w:ascii="Traditional Arabic" w:hAnsi="Traditional Arabic" w:cs="KFGQPC Uthman Taha Naskh" w:hint="cs"/>
          <w:color w:val="000000" w:themeColor="text1"/>
          <w:sz w:val="30"/>
          <w:szCs w:val="30"/>
          <w:rtl/>
        </w:rPr>
        <w:t>ُ</w:t>
      </w:r>
      <w:r w:rsidR="00B92FFA" w:rsidRPr="00E56013">
        <w:rPr>
          <w:rFonts w:ascii="Traditional Arabic" w:hAnsi="Traditional Arabic" w:cs="KFGQPC Uthman Taha Naskh"/>
          <w:color w:val="000000" w:themeColor="text1"/>
          <w:sz w:val="30"/>
          <w:szCs w:val="30"/>
          <w:rtl/>
        </w:rPr>
        <w:t>قبة بن عامر</w:t>
      </w:r>
      <w:r w:rsidR="00B92FFA" w:rsidRPr="00E56013">
        <w:rPr>
          <w:rFonts w:ascii="Traditional Arabic" w:hAnsi="Traditional Arabic" w:cs="KFGQPC Uthman Taha Naskh" w:hint="cs"/>
          <w:color w:val="000000" w:themeColor="text1"/>
          <w:sz w:val="30"/>
          <w:szCs w:val="30"/>
          <w:rtl/>
        </w:rPr>
        <w:t xml:space="preserve">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w:t>
      </w:r>
      <w:r w:rsidR="00B92FFA" w:rsidRPr="00E56013">
        <w:rPr>
          <w:rFonts w:ascii="Traditional Arabic" w:hAnsi="Traditional Arabic" w:cs="KFGQPC Uthman Taha Naskh"/>
          <w:color w:val="000000" w:themeColor="text1"/>
          <w:sz w:val="30"/>
          <w:szCs w:val="30"/>
          <w:rtl/>
        </w:rPr>
        <w:t>نه مرفوع</w:t>
      </w:r>
      <w:r w:rsidR="00AD263A">
        <w:rPr>
          <w:rFonts w:ascii="Traditional Arabic" w:hAnsi="Traditional Arabic" w:cs="KFGQPC Uthman Taha Naskh" w:hint="cs"/>
          <w:color w:val="000000" w:themeColor="text1"/>
          <w:sz w:val="30"/>
          <w:szCs w:val="30"/>
          <w:rtl/>
        </w:rPr>
        <w:t>ً</w:t>
      </w:r>
      <w:r w:rsidR="00B92FFA" w:rsidRPr="00E56013">
        <w:rPr>
          <w:rFonts w:ascii="Traditional Arabic" w:hAnsi="Traditional Arabic" w:cs="KFGQPC Uthman Taha Naskh"/>
          <w:color w:val="000000" w:themeColor="text1"/>
          <w:sz w:val="30"/>
          <w:szCs w:val="30"/>
          <w:rtl/>
        </w:rPr>
        <w:t xml:space="preserve">ا </w:t>
      </w:r>
      <w:r w:rsidR="00B92FFA"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من تعلق تميمة فلا أتم الله له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من تعلق ودعة فلا ودع الله له</w:t>
      </w:r>
      <w:r w:rsidR="00B92FFA" w:rsidRPr="00E56013">
        <w:rPr>
          <w:rFonts w:ascii="Traditional Arabic" w:hAnsi="Traditional Arabic" w:cs="KFGQPC Uthman Taha Naskh" w:hint="cs"/>
          <w:color w:val="000000" w:themeColor="text1"/>
          <w:sz w:val="30"/>
          <w:szCs w:val="30"/>
          <w:rtl/>
        </w:rPr>
        <w:t>)</w:t>
      </w:r>
      <w:r w:rsidR="00584605">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00B92FFA" w:rsidRPr="00E56013">
        <w:rPr>
          <w:rFonts w:ascii="Traditional Arabic" w:hAnsi="Traditional Arabic" w:cs="KFGQPC Uthman Taha Naskh"/>
          <w:color w:val="000000" w:themeColor="text1"/>
          <w:sz w:val="30"/>
          <w:szCs w:val="30"/>
          <w:rtl/>
        </w:rPr>
        <w:t xml:space="preserve"> رواية</w:t>
      </w:r>
      <w:r w:rsidR="003F6C07">
        <w:rPr>
          <w:rFonts w:ascii="Traditional Arabic" w:hAnsi="Traditional Arabic" w:cs="KFGQPC Uthman Taha Naskh"/>
          <w:color w:val="000000" w:themeColor="text1"/>
          <w:sz w:val="30"/>
          <w:szCs w:val="30"/>
          <w:rtl/>
        </w:rPr>
        <w:t xml:space="preserve"> </w:t>
      </w:r>
      <w:r w:rsidR="00B92FFA"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من تعلق تميمة فقد أشرك</w:t>
      </w:r>
      <w:r w:rsidR="00B92FFA" w:rsidRPr="00E56013">
        <w:rPr>
          <w:rFonts w:ascii="Traditional Arabic" w:hAnsi="Traditional Arabic" w:cs="KFGQPC Uthman Taha Naskh" w:hint="cs"/>
          <w:color w:val="000000" w:themeColor="text1"/>
          <w:sz w:val="30"/>
          <w:szCs w:val="30"/>
          <w:rtl/>
        </w:rPr>
        <w:t>)</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ولابن أب</w:t>
      </w:r>
      <w:r w:rsidR="00AD263A">
        <w:rPr>
          <w:rFonts w:ascii="Traditional Arabic" w:hAnsi="Traditional Arabic" w:cs="KFGQPC Uthman Taha Naskh" w:hint="cs"/>
          <w:color w:val="000000" w:themeColor="text1"/>
          <w:sz w:val="30"/>
          <w:szCs w:val="30"/>
          <w:rtl/>
        </w:rPr>
        <w:t>ى</w:t>
      </w:r>
      <w:r w:rsidR="00B92FFA" w:rsidRPr="00E56013">
        <w:rPr>
          <w:rFonts w:ascii="Traditional Arabic" w:hAnsi="Traditional Arabic" w:cs="KFGQPC Uthman Taha Naskh" w:hint="cs"/>
          <w:color w:val="000000" w:themeColor="text1"/>
          <w:sz w:val="30"/>
          <w:szCs w:val="30"/>
          <w:rtl/>
          <w:lang w:bidi="ar-EG"/>
        </w:rPr>
        <w:t xml:space="preserve"> </w:t>
      </w:r>
      <w:r w:rsidRPr="00E56013">
        <w:rPr>
          <w:rFonts w:ascii="Traditional Arabic" w:hAnsi="Traditional Arabic" w:cs="KFGQPC Uthman Taha Naskh"/>
          <w:color w:val="000000" w:themeColor="text1"/>
          <w:sz w:val="30"/>
          <w:szCs w:val="30"/>
          <w:rtl/>
        </w:rPr>
        <w:t>حاتم عن ح</w:t>
      </w:r>
      <w:r w:rsidR="00AD263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ذيفة رض</w:t>
      </w:r>
      <w:r w:rsidR="00AD263A">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رأى رجل</w:t>
      </w:r>
      <w:r w:rsidR="00AD263A">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يده خيط من الحمى فقطعه وتلا قوله تعالى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وَمَا يُؤْمِنُ أَكْثَرُهُمْ بِاللَّهِ إِلَّا وَهُمْ مُشْرِكُونَ</w:t>
      </w:r>
      <w:r w:rsidR="00383FCB" w:rsidRPr="00E7023D">
        <w:rPr>
          <w:rFonts w:ascii="Traditional Arabic" w:hAnsi="Traditional Arabic" w:cs="KFGQPC Uthman Taha Naskh"/>
          <w:b/>
          <w:bCs/>
          <w:color w:val="0070C0"/>
          <w:sz w:val="30"/>
          <w:szCs w:val="30"/>
          <w:rtl/>
        </w:rPr>
        <w:t>﴾</w:t>
      </w:r>
      <w:r w:rsidR="00E24BDF" w:rsidRPr="00911D64">
        <w:rPr>
          <w:rFonts w:ascii="Traditional Arabic" w:hAnsi="Traditional Arabic" w:cs="KFGQPC Uthman Taha Naskh" w:hint="cs"/>
          <w:color w:val="0070C0"/>
          <w:sz w:val="30"/>
          <w:szCs w:val="30"/>
          <w:rtl/>
        </w:rPr>
        <w:t>.</w:t>
      </w:r>
      <w:r w:rsidRPr="00E56013">
        <w:rPr>
          <w:rFonts w:ascii="Traditional Arabic" w:hAnsi="Traditional Arabic" w:cs="KFGQPC Uthman Taha Naskh"/>
          <w:color w:val="000000" w:themeColor="text1"/>
          <w:sz w:val="30"/>
          <w:szCs w:val="30"/>
          <w:rtl/>
        </w:rPr>
        <w:t xml:space="preserve"> </w:t>
      </w:r>
    </w:p>
    <w:p w14:paraId="7D740F50" w14:textId="7A024C44" w:rsidR="00E24BDF" w:rsidRPr="00E56013" w:rsidRDefault="00F472A5" w:rsidP="006C05B2">
      <w:pPr>
        <w:pStyle w:val="a"/>
        <w:rPr>
          <w:rtl/>
        </w:rPr>
      </w:pPr>
      <w:bookmarkStart w:id="50" w:name="_Toc112248090"/>
      <w:r w:rsidRPr="00E56013">
        <w:rPr>
          <w:rtl/>
        </w:rPr>
        <w:t>فيه مسائل</w:t>
      </w:r>
      <w:r w:rsidR="00512098">
        <w:rPr>
          <w:rtl/>
        </w:rPr>
        <w:t xml:space="preserve">: </w:t>
      </w:r>
      <w:bookmarkEnd w:id="50"/>
    </w:p>
    <w:p w14:paraId="687C6ED7" w14:textId="3156C5F8" w:rsidR="00E24BDF"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الأولى</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التغليظ ف</w:t>
      </w:r>
      <w:r w:rsidR="00AD263A">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لبس</w:t>
      </w:r>
      <w:r w:rsidR="00E24BDF" w:rsidRPr="00E56013">
        <w:rPr>
          <w:rFonts w:ascii="Traditional Arabic" w:hAnsi="Traditional Arabic" w:cs="KFGQPC Uthman Taha Naskh"/>
          <w:color w:val="000000" w:themeColor="text1"/>
          <w:sz w:val="30"/>
          <w:szCs w:val="30"/>
          <w:rtl/>
        </w:rPr>
        <w:t xml:space="preserve"> الحلقة والخيط ونحوهما لمثل ذلك</w:t>
      </w:r>
      <w:r w:rsidR="00E24BDF" w:rsidRPr="00E56013">
        <w:rPr>
          <w:rFonts w:ascii="Traditional Arabic" w:hAnsi="Traditional Arabic" w:cs="KFGQPC Uthman Taha Naskh" w:hint="cs"/>
          <w:color w:val="000000" w:themeColor="text1"/>
          <w:sz w:val="30"/>
          <w:szCs w:val="30"/>
          <w:rtl/>
        </w:rPr>
        <w:t>.</w:t>
      </w:r>
    </w:p>
    <w:p w14:paraId="25ED0A58" w14:textId="7EF38F79" w:rsidR="00F472A5" w:rsidRPr="00E56013" w:rsidRDefault="00F472A5" w:rsidP="00DC0D2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الثانية</w:t>
      </w:r>
      <w:r w:rsidR="00262DD0">
        <w:rPr>
          <w:rFonts w:ascii="Traditional Arabic" w:hAnsi="Traditional Arabic" w:cs="KFGQPC Uthman Taha Naskh"/>
          <w:color w:val="000000" w:themeColor="text1"/>
          <w:sz w:val="30"/>
          <w:szCs w:val="30"/>
          <w:rtl/>
        </w:rPr>
        <w:t xml:space="preserve">: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الصحابي لو مات وهي عليه ما أفلح</w:t>
      </w:r>
      <w:r w:rsidR="00584605">
        <w:rPr>
          <w:rFonts w:ascii="Traditional Arabic" w:hAnsi="Traditional Arabic" w:cs="KFGQPC Uthman Taha Naskh"/>
          <w:color w:val="000000" w:themeColor="text1"/>
          <w:sz w:val="30"/>
          <w:szCs w:val="30"/>
          <w:rtl/>
        </w:rPr>
        <w:t xml:space="preserve">، </w:t>
      </w:r>
      <w:r w:rsidR="00E24BDF" w:rsidRPr="00E56013">
        <w:rPr>
          <w:rFonts w:ascii="Traditional Arabic" w:hAnsi="Traditional Arabic" w:cs="KFGQPC Uthman Taha Naskh"/>
          <w:color w:val="000000" w:themeColor="text1"/>
          <w:sz w:val="30"/>
          <w:szCs w:val="30"/>
          <w:rtl/>
        </w:rPr>
        <w:t>فيه شاهد</w:t>
      </w:r>
      <w:r w:rsidR="00AD263A">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الكلام الصحابة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24BDF" w:rsidRPr="00E56013">
        <w:rPr>
          <w:rFonts w:ascii="Traditional Arabic" w:hAnsi="Traditional Arabic" w:cs="KFGQPC Uthman Taha Naskh"/>
          <w:color w:val="000000" w:themeColor="text1"/>
          <w:sz w:val="30"/>
          <w:szCs w:val="30"/>
          <w:rtl/>
        </w:rPr>
        <w:t xml:space="preserve"> الشرك الأصغر </w:t>
      </w:r>
      <w:r w:rsidR="00EA1E3E" w:rsidRPr="00E56013">
        <w:rPr>
          <w:rFonts w:ascii="Traditional Arabic" w:hAnsi="Traditional Arabic" w:cs="KFGQPC Uthman Taha Naskh"/>
          <w:color w:val="000000" w:themeColor="text1"/>
          <w:sz w:val="30"/>
          <w:szCs w:val="30"/>
          <w:rtl/>
        </w:rPr>
        <w:t>أكبر</w:t>
      </w:r>
      <w:r w:rsidR="00E24BDF" w:rsidRPr="00E56013">
        <w:rPr>
          <w:rFonts w:ascii="Traditional Arabic" w:hAnsi="Traditional Arabic" w:cs="KFGQPC Uthman Taha Naskh"/>
          <w:color w:val="000000" w:themeColor="text1"/>
          <w:sz w:val="30"/>
          <w:szCs w:val="30"/>
          <w:rtl/>
        </w:rPr>
        <w:t xml:space="preserve"> الكبائر</w:t>
      </w:r>
      <w:r w:rsidR="00E24BDF" w:rsidRPr="00E56013">
        <w:rPr>
          <w:rFonts w:ascii="Traditional Arabic" w:hAnsi="Traditional Arabic" w:cs="KFGQPC Uthman Taha Naskh" w:hint="cs"/>
          <w:color w:val="000000" w:themeColor="text1"/>
          <w:sz w:val="30"/>
          <w:szCs w:val="30"/>
          <w:rtl/>
        </w:rPr>
        <w:t>.</w:t>
      </w:r>
    </w:p>
    <w:p w14:paraId="11B29914" w14:textId="0DB6CC9D"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الثالثة</w:t>
      </w:r>
      <w:r w:rsidR="00E24BDF" w:rsidRPr="00E56013">
        <w:rPr>
          <w:rFonts w:ascii="Traditional Arabic" w:hAnsi="Traditional Arabic" w:cs="KFGQPC Uthman Taha Naskh"/>
          <w:color w:val="000000" w:themeColor="text1"/>
          <w:sz w:val="30"/>
          <w:szCs w:val="30"/>
          <w:rtl/>
        </w:rPr>
        <w:t>: أنه لم ي</w:t>
      </w:r>
      <w:r w:rsidR="00AD263A">
        <w:rPr>
          <w:rFonts w:ascii="Traditional Arabic" w:hAnsi="Traditional Arabic" w:cs="KFGQPC Uthman Taha Naskh" w:hint="cs"/>
          <w:color w:val="000000" w:themeColor="text1"/>
          <w:sz w:val="30"/>
          <w:szCs w:val="30"/>
          <w:rtl/>
        </w:rPr>
        <w:t>ُ</w:t>
      </w:r>
      <w:r w:rsidR="00E24BDF" w:rsidRPr="00E56013">
        <w:rPr>
          <w:rFonts w:ascii="Traditional Arabic" w:hAnsi="Traditional Arabic" w:cs="KFGQPC Uthman Taha Naskh"/>
          <w:color w:val="000000" w:themeColor="text1"/>
          <w:sz w:val="30"/>
          <w:szCs w:val="30"/>
          <w:rtl/>
        </w:rPr>
        <w:t>عذر بالجهالة</w:t>
      </w:r>
      <w:r w:rsidR="00E24BDF" w:rsidRPr="00E56013">
        <w:rPr>
          <w:rFonts w:ascii="Traditional Arabic" w:hAnsi="Traditional Arabic" w:cs="KFGQPC Uthman Taha Naskh" w:hint="cs"/>
          <w:color w:val="000000" w:themeColor="text1"/>
          <w:sz w:val="30"/>
          <w:szCs w:val="30"/>
          <w:rtl/>
        </w:rPr>
        <w:t>.</w:t>
      </w:r>
    </w:p>
    <w:p w14:paraId="0BA75635" w14:textId="4C5A34AB"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w:t>
      </w:r>
      <w:r w:rsidR="00E24BDF" w:rsidRPr="00E56013">
        <w:rPr>
          <w:rFonts w:ascii="Traditional Arabic" w:hAnsi="Traditional Arabic" w:cs="KFGQPC Uthman Taha Naskh"/>
          <w:color w:val="000000" w:themeColor="text1"/>
          <w:sz w:val="30"/>
          <w:szCs w:val="30"/>
          <w:rtl/>
        </w:rPr>
        <w:t xml:space="preserve">: أنها لا تنفع </w:t>
      </w:r>
      <w:r w:rsidR="0053589D">
        <w:rPr>
          <w:rFonts w:ascii="Traditional Arabic" w:hAnsi="Traditional Arabic" w:cs="KFGQPC Uthman Taha Naskh"/>
          <w:color w:val="000000" w:themeColor="text1"/>
          <w:sz w:val="30"/>
          <w:szCs w:val="30"/>
          <w:rtl/>
        </w:rPr>
        <w:t>فى</w:t>
      </w:r>
      <w:r w:rsidR="00E24BDF" w:rsidRPr="00E56013">
        <w:rPr>
          <w:rFonts w:ascii="Traditional Arabic" w:hAnsi="Traditional Arabic" w:cs="KFGQPC Uthman Taha Naskh"/>
          <w:color w:val="000000" w:themeColor="text1"/>
          <w:sz w:val="30"/>
          <w:szCs w:val="30"/>
          <w:rtl/>
        </w:rPr>
        <w:t xml:space="preserve"> العاجلة بل تضر لقوله </w:t>
      </w:r>
      <w:r w:rsidR="00E24BDF" w:rsidRPr="007B6B9D">
        <w:rPr>
          <w:rFonts w:ascii="Traditional Arabic" w:hAnsi="Traditional Arabic" w:cs="KFGQPC Uthman Taha Naskh"/>
          <w:b/>
          <w:bCs/>
          <w:color w:val="0070C0"/>
          <w:sz w:val="30"/>
          <w:szCs w:val="30"/>
          <w:rtl/>
        </w:rPr>
        <w:t>«لا تزيدك</w:t>
      </w:r>
      <w:r w:rsidR="00E24BDF" w:rsidRPr="007B6B9D">
        <w:rPr>
          <w:rFonts w:ascii="Traditional Arabic" w:hAnsi="Traditional Arabic" w:cs="KFGQPC Uthman Taha Naskh" w:hint="cs"/>
          <w:b/>
          <w:bCs/>
          <w:color w:val="0070C0"/>
          <w:sz w:val="30"/>
          <w:szCs w:val="30"/>
          <w:rtl/>
        </w:rPr>
        <w:t xml:space="preserve"> </w:t>
      </w:r>
      <w:r w:rsidR="00AD263A">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E24BDF" w:rsidRPr="007B6B9D">
        <w:rPr>
          <w:rFonts w:ascii="Traditional Arabic" w:hAnsi="Traditional Arabic" w:cs="KFGQPC Uthman Taha Naskh"/>
          <w:b/>
          <w:bCs/>
          <w:color w:val="0070C0"/>
          <w:sz w:val="30"/>
          <w:szCs w:val="30"/>
          <w:rtl/>
        </w:rPr>
        <w:t xml:space="preserve"> وهنا</w:t>
      </w:r>
      <w:r w:rsidR="007B6B9D">
        <w:rPr>
          <w:rFonts w:ascii="Traditional Arabic" w:hAnsi="Traditional Arabic" w:cs="KFGQPC Uthman Taha Naskh"/>
          <w:b/>
          <w:bCs/>
          <w:color w:val="0070C0"/>
          <w:sz w:val="30"/>
          <w:szCs w:val="30"/>
          <w:rtl/>
        </w:rPr>
        <w:t>»</w:t>
      </w:r>
      <w:r w:rsidR="00E24BDF" w:rsidRPr="00E56013">
        <w:rPr>
          <w:rFonts w:ascii="Traditional Arabic" w:hAnsi="Traditional Arabic" w:cs="KFGQPC Uthman Taha Naskh" w:hint="cs"/>
          <w:color w:val="000000" w:themeColor="text1"/>
          <w:sz w:val="30"/>
          <w:szCs w:val="30"/>
          <w:rtl/>
        </w:rPr>
        <w:t>.</w:t>
      </w:r>
    </w:p>
    <w:p w14:paraId="2DA2DCBD" w14:textId="77777777" w:rsidR="00E24BDF"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color w:val="000000" w:themeColor="text1"/>
          <w:sz w:val="30"/>
          <w:szCs w:val="30"/>
          <w:rtl/>
        </w:rPr>
        <w:t>الخامسة</w:t>
      </w:r>
      <w:r w:rsidR="00E24BDF" w:rsidRPr="00E56013">
        <w:rPr>
          <w:rFonts w:ascii="Traditional Arabic" w:hAnsi="Traditional Arabic" w:cs="KFGQPC Uthman Taha Naskh"/>
          <w:color w:val="000000" w:themeColor="text1"/>
          <w:sz w:val="30"/>
          <w:szCs w:val="30"/>
          <w:rtl/>
        </w:rPr>
        <w:t>: الإنكار بالتغليظ على من فعل مثل ذلك</w:t>
      </w:r>
      <w:r w:rsidR="00E24BDF" w:rsidRPr="00E56013">
        <w:rPr>
          <w:rFonts w:ascii="Traditional Arabic" w:hAnsi="Traditional Arabic" w:cs="KFGQPC Uthman Taha Naskh" w:hint="cs"/>
          <w:b/>
          <w:bCs/>
          <w:color w:val="000000" w:themeColor="text1"/>
          <w:sz w:val="30"/>
          <w:szCs w:val="30"/>
          <w:rtl/>
        </w:rPr>
        <w:t>.</w:t>
      </w:r>
      <w:r w:rsidRPr="00E56013">
        <w:rPr>
          <w:rFonts w:ascii="Traditional Arabic" w:hAnsi="Traditional Arabic" w:cs="KFGQPC Uthman Taha Naskh"/>
          <w:b/>
          <w:bCs/>
          <w:color w:val="000000" w:themeColor="text1"/>
          <w:sz w:val="30"/>
          <w:szCs w:val="30"/>
          <w:rtl/>
        </w:rPr>
        <w:t xml:space="preserve"> </w:t>
      </w:r>
    </w:p>
    <w:p w14:paraId="5BFAFBF3" w14:textId="6AF3CA59" w:rsidR="00E24BDF"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السادسة</w:t>
      </w:r>
      <w:r w:rsidR="00E24BDF" w:rsidRPr="00E56013">
        <w:rPr>
          <w:rFonts w:ascii="Traditional Arabic" w:hAnsi="Traditional Arabic" w:cs="KFGQPC Uthman Taha Naskh"/>
          <w:color w:val="000000" w:themeColor="text1"/>
          <w:sz w:val="30"/>
          <w:szCs w:val="30"/>
          <w:rtl/>
        </w:rPr>
        <w:t>: التصريح بأن من علق شيئ</w:t>
      </w:r>
      <w:r w:rsidR="00AD263A">
        <w:rPr>
          <w:rFonts w:ascii="Traditional Arabic" w:hAnsi="Traditional Arabic" w:cs="KFGQPC Uthman Taha Naskh" w:hint="cs"/>
          <w:color w:val="000000" w:themeColor="text1"/>
          <w:sz w:val="30"/>
          <w:szCs w:val="30"/>
          <w:rtl/>
        </w:rPr>
        <w:t>ً</w:t>
      </w:r>
      <w:r w:rsidR="00E24BDF" w:rsidRPr="00E56013">
        <w:rPr>
          <w:rFonts w:ascii="Traditional Arabic" w:hAnsi="Traditional Arabic" w:cs="KFGQPC Uthman Taha Naskh"/>
          <w:color w:val="000000" w:themeColor="text1"/>
          <w:sz w:val="30"/>
          <w:szCs w:val="30"/>
          <w:rtl/>
        </w:rPr>
        <w:t>ا وكل إليه</w:t>
      </w:r>
      <w:r w:rsidR="00E24BDF"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46A08972" w14:textId="77777777" w:rsidR="00E24BDF"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السابعة</w:t>
      </w:r>
      <w:r w:rsidR="00E24BDF" w:rsidRPr="00E56013">
        <w:rPr>
          <w:rFonts w:ascii="Traditional Arabic" w:hAnsi="Traditional Arabic" w:cs="KFGQPC Uthman Taha Naskh"/>
          <w:color w:val="000000" w:themeColor="text1"/>
          <w:sz w:val="30"/>
          <w:szCs w:val="30"/>
          <w:rtl/>
        </w:rPr>
        <w:t>: التصريح بأن من علق تميمة فقد أشرك</w:t>
      </w:r>
      <w:r w:rsidR="00E24BDF"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7C5B109" w14:textId="07139C2E"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lang w:bidi="ar-EG"/>
        </w:rPr>
      </w:pPr>
      <w:r w:rsidRPr="00E56013">
        <w:rPr>
          <w:rFonts w:ascii="Traditional Arabic" w:hAnsi="Traditional Arabic" w:cs="KFGQPC Uthman Taha Naskh"/>
          <w:color w:val="000000" w:themeColor="text1"/>
          <w:sz w:val="30"/>
          <w:szCs w:val="30"/>
          <w:rtl/>
        </w:rPr>
        <w:t>الثامنة</w:t>
      </w:r>
      <w:r w:rsidR="00E24BDF" w:rsidRPr="00E56013">
        <w:rPr>
          <w:rFonts w:ascii="Traditional Arabic" w:hAnsi="Traditional Arabic" w:cs="KFGQPC Uthman Taha Naskh"/>
          <w:color w:val="000000" w:themeColor="text1"/>
          <w:sz w:val="30"/>
          <w:szCs w:val="30"/>
          <w:rtl/>
        </w:rPr>
        <w:t xml:space="preserve">: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24BDF" w:rsidRPr="00E56013">
        <w:rPr>
          <w:rFonts w:ascii="Traditional Arabic" w:hAnsi="Traditional Arabic" w:cs="KFGQPC Uthman Taha Naskh"/>
          <w:color w:val="000000" w:themeColor="text1"/>
          <w:sz w:val="30"/>
          <w:szCs w:val="30"/>
          <w:rtl/>
        </w:rPr>
        <w:t xml:space="preserve"> تعليق الخيط من الحمى من ذلك</w:t>
      </w:r>
      <w:r w:rsidR="00E24BDF" w:rsidRPr="00E56013">
        <w:rPr>
          <w:rFonts w:ascii="Traditional Arabic" w:hAnsi="Traditional Arabic" w:cs="KFGQPC Uthman Taha Naskh" w:hint="cs"/>
          <w:color w:val="000000" w:themeColor="text1"/>
          <w:sz w:val="30"/>
          <w:szCs w:val="30"/>
          <w:rtl/>
        </w:rPr>
        <w:t>.</w:t>
      </w:r>
    </w:p>
    <w:p w14:paraId="31CE479D" w14:textId="66270C67" w:rsidR="00F472A5" w:rsidRPr="00E56013" w:rsidRDefault="00F472A5" w:rsidP="0090519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التاسعة</w:t>
      </w:r>
      <w:r w:rsidR="00E24BDF" w:rsidRPr="00E56013">
        <w:rPr>
          <w:rFonts w:ascii="Traditional Arabic" w:hAnsi="Traditional Arabic" w:cs="KFGQPC Uthman Taha Naskh"/>
          <w:color w:val="000000" w:themeColor="text1"/>
          <w:sz w:val="30"/>
          <w:szCs w:val="30"/>
          <w:rtl/>
        </w:rPr>
        <w:t>: تلاوة حذيفة الآية دليل</w:t>
      </w:r>
      <w:r w:rsidR="00AD263A">
        <w:rPr>
          <w:rFonts w:ascii="Traditional Arabic" w:hAnsi="Traditional Arabic" w:cs="KFGQPC Uthman Taha Naskh" w:hint="cs"/>
          <w:color w:val="000000" w:themeColor="text1"/>
          <w:sz w:val="30"/>
          <w:szCs w:val="30"/>
          <w:rtl/>
        </w:rPr>
        <w:t>ٌ</w:t>
      </w:r>
      <w:r w:rsidR="00E24BDF" w:rsidRPr="00E56013">
        <w:rPr>
          <w:rFonts w:ascii="Traditional Arabic" w:hAnsi="Traditional Arabic" w:cs="KFGQPC Uthman Taha Naskh"/>
          <w:color w:val="000000" w:themeColor="text1"/>
          <w:sz w:val="30"/>
          <w:szCs w:val="30"/>
          <w:rtl/>
        </w:rPr>
        <w:t xml:space="preserve"> على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24BDF" w:rsidRPr="00E56013">
        <w:rPr>
          <w:rFonts w:ascii="Traditional Arabic" w:hAnsi="Traditional Arabic" w:cs="KFGQPC Uthman Taha Naskh"/>
          <w:color w:val="000000" w:themeColor="text1"/>
          <w:sz w:val="30"/>
          <w:szCs w:val="30"/>
          <w:rtl/>
        </w:rPr>
        <w:t xml:space="preserve"> الصحابة يستدلون</w:t>
      </w:r>
      <w:r w:rsidR="00E24BDF" w:rsidRPr="00E56013">
        <w:rPr>
          <w:rFonts w:ascii="Traditional Arabic" w:hAnsi="Traditional Arabic" w:cs="KFGQPC Uthman Taha Naskh" w:hint="cs"/>
          <w:color w:val="000000" w:themeColor="text1"/>
          <w:sz w:val="30"/>
          <w:szCs w:val="30"/>
          <w:rtl/>
        </w:rPr>
        <w:t xml:space="preserve"> </w:t>
      </w:r>
      <w:r w:rsidR="00905198">
        <w:rPr>
          <w:rFonts w:ascii="Traditional Arabic" w:hAnsi="Traditional Arabic" w:cs="KFGQPC Uthman Taha Naskh"/>
          <w:color w:val="000000" w:themeColor="text1"/>
          <w:sz w:val="30"/>
          <w:szCs w:val="30"/>
          <w:rtl/>
        </w:rPr>
        <w:t>بالآيات</w:t>
      </w:r>
      <w:r w:rsidR="00E24BDF" w:rsidRPr="00E56013">
        <w:rPr>
          <w:rFonts w:ascii="Traditional Arabic" w:hAnsi="Traditional Arabic" w:cs="KFGQPC Uthman Taha Naskh"/>
          <w:color w:val="000000" w:themeColor="text1"/>
          <w:sz w:val="30"/>
          <w:szCs w:val="30"/>
          <w:rtl/>
        </w:rPr>
        <w:t xml:space="preserve"> التي </w:t>
      </w:r>
      <w:r w:rsidR="0053589D">
        <w:rPr>
          <w:rFonts w:ascii="Traditional Arabic" w:hAnsi="Traditional Arabic" w:cs="KFGQPC Uthman Taha Naskh"/>
          <w:color w:val="000000" w:themeColor="text1"/>
          <w:sz w:val="30"/>
          <w:szCs w:val="30"/>
          <w:rtl/>
        </w:rPr>
        <w:t>فى</w:t>
      </w:r>
      <w:r w:rsidR="00E24BDF" w:rsidRPr="00E56013">
        <w:rPr>
          <w:rFonts w:ascii="Traditional Arabic" w:hAnsi="Traditional Arabic" w:cs="KFGQPC Uthman Taha Naskh"/>
          <w:color w:val="000000" w:themeColor="text1"/>
          <w:sz w:val="30"/>
          <w:szCs w:val="30"/>
          <w:rtl/>
        </w:rPr>
        <w:t xml:space="preserve"> الأكبر على ال</w:t>
      </w:r>
      <w:r w:rsidR="00E24BDF" w:rsidRPr="00E56013">
        <w:rPr>
          <w:rFonts w:ascii="Traditional Arabic" w:hAnsi="Traditional Arabic" w:cs="KFGQPC Uthman Taha Naskh" w:hint="cs"/>
          <w:color w:val="000000" w:themeColor="text1"/>
          <w:sz w:val="30"/>
          <w:szCs w:val="30"/>
          <w:rtl/>
        </w:rPr>
        <w:t>أ</w:t>
      </w:r>
      <w:r w:rsidR="00E24BDF" w:rsidRPr="00E56013">
        <w:rPr>
          <w:rFonts w:ascii="Traditional Arabic" w:hAnsi="Traditional Arabic" w:cs="KFGQPC Uthman Taha Naskh"/>
          <w:color w:val="000000" w:themeColor="text1"/>
          <w:sz w:val="30"/>
          <w:szCs w:val="30"/>
          <w:rtl/>
        </w:rPr>
        <w:t xml:space="preserve">صغر كما ذكر </w:t>
      </w:r>
      <w:r w:rsidR="00A44647">
        <w:rPr>
          <w:rFonts w:ascii="Traditional Arabic" w:hAnsi="Traditional Arabic" w:cs="KFGQPC Uthman Taha Naskh"/>
          <w:color w:val="000000" w:themeColor="text1"/>
          <w:sz w:val="30"/>
          <w:szCs w:val="30"/>
          <w:rtl/>
        </w:rPr>
        <w:t>ابن</w:t>
      </w:r>
      <w:r w:rsidR="00E24BDF" w:rsidRPr="00E56013">
        <w:rPr>
          <w:rFonts w:ascii="Traditional Arabic" w:hAnsi="Traditional Arabic" w:cs="KFGQPC Uthman Taha Naskh" w:hint="cs"/>
          <w:color w:val="000000" w:themeColor="text1"/>
          <w:sz w:val="30"/>
          <w:szCs w:val="30"/>
          <w:rtl/>
        </w:rPr>
        <w:t xml:space="preserve"> </w:t>
      </w:r>
      <w:r w:rsidR="00E24BDF" w:rsidRPr="00E56013">
        <w:rPr>
          <w:rFonts w:ascii="Traditional Arabic" w:hAnsi="Traditional Arabic" w:cs="KFGQPC Uthman Taha Naskh"/>
          <w:color w:val="000000" w:themeColor="text1"/>
          <w:sz w:val="30"/>
          <w:szCs w:val="30"/>
          <w:rtl/>
        </w:rPr>
        <w:t xml:space="preserve">عباس </w:t>
      </w:r>
      <w:r w:rsidR="0053589D">
        <w:rPr>
          <w:rFonts w:ascii="Traditional Arabic" w:hAnsi="Traditional Arabic" w:cs="KFGQPC Uthman Taha Naskh"/>
          <w:color w:val="000000" w:themeColor="text1"/>
          <w:sz w:val="30"/>
          <w:szCs w:val="30"/>
          <w:rtl/>
        </w:rPr>
        <w:t>فى</w:t>
      </w:r>
      <w:r w:rsidR="00E24BDF" w:rsidRPr="00E56013">
        <w:rPr>
          <w:rFonts w:ascii="Traditional Arabic" w:hAnsi="Traditional Arabic" w:cs="KFGQPC Uthman Taha Naskh"/>
          <w:color w:val="000000" w:themeColor="text1"/>
          <w:sz w:val="30"/>
          <w:szCs w:val="30"/>
          <w:rtl/>
        </w:rPr>
        <w:t xml:space="preserve"> آية البقرة</w:t>
      </w:r>
      <w:r w:rsidR="00E24BDF" w:rsidRPr="00E56013">
        <w:rPr>
          <w:rFonts w:ascii="Traditional Arabic" w:hAnsi="Traditional Arabic" w:cs="KFGQPC Uthman Taha Naskh" w:hint="cs"/>
          <w:color w:val="000000" w:themeColor="text1"/>
          <w:sz w:val="30"/>
          <w:szCs w:val="30"/>
          <w:rtl/>
        </w:rPr>
        <w:t>.</w:t>
      </w:r>
      <w:r w:rsidR="003F6C07">
        <w:rPr>
          <w:rFonts w:ascii="Traditional Arabic" w:hAnsi="Traditional Arabic" w:cs="KFGQPC Uthman Taha Naskh"/>
          <w:color w:val="000000" w:themeColor="text1"/>
          <w:sz w:val="30"/>
          <w:szCs w:val="30"/>
          <w:rtl/>
        </w:rPr>
        <w:t xml:space="preserve"> </w:t>
      </w:r>
    </w:p>
    <w:p w14:paraId="519E1026" w14:textId="0E615369" w:rsidR="00F472A5"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العاشرة</w:t>
      </w:r>
      <w:r w:rsidR="00E24BDF" w:rsidRPr="00E56013">
        <w:rPr>
          <w:rFonts w:ascii="Traditional Arabic" w:hAnsi="Traditional Arabic" w:cs="KFGQPC Uthman Taha Naskh"/>
          <w:color w:val="000000" w:themeColor="text1"/>
          <w:sz w:val="30"/>
          <w:szCs w:val="30"/>
          <w:rtl/>
        </w:rPr>
        <w:t xml:space="preserve">: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24BDF" w:rsidRPr="00E56013">
        <w:rPr>
          <w:rFonts w:ascii="Traditional Arabic" w:hAnsi="Traditional Arabic" w:cs="KFGQPC Uthman Taha Naskh"/>
          <w:color w:val="000000" w:themeColor="text1"/>
          <w:sz w:val="30"/>
          <w:szCs w:val="30"/>
          <w:rtl/>
        </w:rPr>
        <w:t xml:space="preserve"> تعليق الودع عن العين من ذلك</w:t>
      </w:r>
      <w:r w:rsidR="00E24BDF" w:rsidRPr="00E56013">
        <w:rPr>
          <w:rFonts w:ascii="Traditional Arabic" w:hAnsi="Traditional Arabic" w:cs="KFGQPC Uthman Taha Naskh" w:hint="cs"/>
          <w:color w:val="000000" w:themeColor="text1"/>
          <w:sz w:val="30"/>
          <w:szCs w:val="30"/>
          <w:rtl/>
        </w:rPr>
        <w:t>.</w:t>
      </w:r>
    </w:p>
    <w:p w14:paraId="6BC45433" w14:textId="0313BD2A" w:rsidR="00E24BDF" w:rsidRPr="00E56013" w:rsidRDefault="00F472A5" w:rsidP="0090519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الحادية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الدعاء على من تعلق تميمة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الله لا يتم له</w:t>
      </w:r>
      <w:r w:rsidR="00584605">
        <w:rPr>
          <w:rFonts w:ascii="Traditional Arabic" w:hAnsi="Traditional Arabic" w:cs="KFGQPC Uthman Taha Naskh"/>
          <w:color w:val="000000" w:themeColor="text1"/>
          <w:sz w:val="30"/>
          <w:szCs w:val="30"/>
          <w:rtl/>
        </w:rPr>
        <w:t xml:space="preserve">، </w:t>
      </w:r>
      <w:r w:rsidR="00E24BDF" w:rsidRPr="00E56013">
        <w:rPr>
          <w:rFonts w:ascii="Traditional Arabic" w:hAnsi="Traditional Arabic" w:cs="KFGQPC Uthman Taha Naskh"/>
          <w:color w:val="000000" w:themeColor="text1"/>
          <w:sz w:val="30"/>
          <w:szCs w:val="30"/>
          <w:rtl/>
        </w:rPr>
        <w:t>ومن</w:t>
      </w:r>
      <w:r w:rsidR="00E24BDF"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تعلق</w:t>
      </w:r>
      <w:r w:rsidR="00E24BDF" w:rsidRPr="00E56013">
        <w:rPr>
          <w:rFonts w:ascii="Traditional Arabic" w:hAnsi="Traditional Arabic" w:cs="KFGQPC Uthman Taha Naskh" w:hint="cs"/>
          <w:color w:val="000000" w:themeColor="text1"/>
          <w:sz w:val="30"/>
          <w:szCs w:val="30"/>
          <w:rtl/>
          <w:lang w:bidi="ar-EG"/>
        </w:rPr>
        <w:t xml:space="preserve"> </w:t>
      </w:r>
      <w:r w:rsidRPr="00E56013">
        <w:rPr>
          <w:rFonts w:ascii="Traditional Arabic" w:hAnsi="Traditional Arabic" w:cs="KFGQPC Uthman Taha Naskh"/>
          <w:color w:val="000000" w:themeColor="text1"/>
          <w:sz w:val="30"/>
          <w:szCs w:val="30"/>
          <w:rtl/>
        </w:rPr>
        <w:t>ودعة فلا ودع الله له</w:t>
      </w:r>
      <w:r w:rsidR="00584605">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E24BDF" w:rsidRPr="00E56013">
        <w:rPr>
          <w:rFonts w:ascii="Traditional Arabic" w:hAnsi="Traditional Arabic" w:cs="KFGQPC Uthman Taha Naskh"/>
          <w:color w:val="000000" w:themeColor="text1"/>
          <w:sz w:val="30"/>
          <w:szCs w:val="30"/>
          <w:rtl/>
        </w:rPr>
        <w:t xml:space="preserve"> لا ترك الله له</w:t>
      </w:r>
      <w:r w:rsidR="00E24BDF" w:rsidRPr="00E56013">
        <w:rPr>
          <w:rFonts w:ascii="Traditional Arabic" w:hAnsi="Traditional Arabic" w:cs="KFGQPC Uthman Taha Naskh" w:hint="cs"/>
          <w:color w:val="000000" w:themeColor="text1"/>
          <w:sz w:val="30"/>
          <w:szCs w:val="30"/>
          <w:rtl/>
        </w:rPr>
        <w:t>.</w:t>
      </w:r>
    </w:p>
    <w:p w14:paraId="65DF2BF3" w14:textId="77777777" w:rsidR="00E24BDF" w:rsidRPr="00E56013" w:rsidRDefault="00F472A5" w:rsidP="00536ACB">
      <w:pPr>
        <w:pStyle w:val="a"/>
        <w:rPr>
          <w:rtl/>
        </w:rPr>
      </w:pPr>
      <w:r w:rsidRPr="00E56013">
        <w:rPr>
          <w:rtl/>
        </w:rPr>
        <w:t>الهدف</w:t>
      </w:r>
      <w:r w:rsidR="00262DD0">
        <w:rPr>
          <w:rtl/>
        </w:rPr>
        <w:t xml:space="preserve">: </w:t>
      </w:r>
    </w:p>
    <w:p w14:paraId="3DA5FA32" w14:textId="77471062" w:rsidR="00E24BDF" w:rsidRPr="00E56013" w:rsidRDefault="00F472A5"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قصد شیخ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رحمه الله من هذا الباب بيان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تعلق القلب بغير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جلب النفع </w:t>
      </w:r>
      <w:r w:rsidR="0075213A" w:rsidRPr="00E56013">
        <w:rPr>
          <w:rFonts w:ascii="Traditional Arabic" w:hAnsi="Traditional Arabic" w:cs="KFGQPC Uthman Taha Naskh"/>
          <w:color w:val="000000" w:themeColor="text1"/>
          <w:sz w:val="30"/>
          <w:szCs w:val="30"/>
          <w:rtl/>
        </w:rPr>
        <w:t>أو</w:t>
      </w:r>
      <w:r w:rsidR="00E24BDF" w:rsidRPr="00E56013">
        <w:rPr>
          <w:rFonts w:ascii="Traditional Arabic" w:hAnsi="Traditional Arabic" w:cs="KFGQPC Uthman Taha Naskh"/>
          <w:color w:val="000000" w:themeColor="text1"/>
          <w:sz w:val="30"/>
          <w:szCs w:val="30"/>
          <w:rtl/>
        </w:rPr>
        <w:t xml:space="preserve"> دفع الضر شرك</w:t>
      </w:r>
      <w:r w:rsidR="00E24BDF" w:rsidRPr="00E56013">
        <w:rPr>
          <w:rFonts w:ascii="Traditional Arabic" w:hAnsi="Traditional Arabic" w:cs="KFGQPC Uthman Taha Naskh" w:hint="cs"/>
          <w:color w:val="000000" w:themeColor="text1"/>
          <w:sz w:val="30"/>
          <w:szCs w:val="30"/>
          <w:rtl/>
        </w:rPr>
        <w:t>.</w:t>
      </w:r>
    </w:p>
    <w:p w14:paraId="237C1FBD" w14:textId="14E51A9F" w:rsidR="00F472A5" w:rsidRPr="00E56013" w:rsidRDefault="00F472A5" w:rsidP="006C05B2">
      <w:pPr>
        <w:pStyle w:val="a"/>
        <w:rPr>
          <w:rtl/>
        </w:rPr>
      </w:pPr>
      <w:r w:rsidRPr="00E56013">
        <w:rPr>
          <w:rtl/>
        </w:rPr>
        <w:lastRenderedPageBreak/>
        <w:t xml:space="preserve"> </w:t>
      </w:r>
      <w:bookmarkStart w:id="51" w:name="_Toc112248091"/>
      <w:r w:rsidRPr="00E56013">
        <w:rPr>
          <w:rtl/>
        </w:rPr>
        <w:t>الشرح</w:t>
      </w:r>
      <w:r w:rsidR="00512098">
        <w:rPr>
          <w:rtl/>
        </w:rPr>
        <w:t xml:space="preserve">: </w:t>
      </w:r>
      <w:bookmarkEnd w:id="51"/>
    </w:p>
    <w:p w14:paraId="6BDA6BC0" w14:textId="77777777" w:rsidR="00F472A5" w:rsidRPr="00E56013" w:rsidRDefault="00E24BD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ورد تحت هذا الباب -</w:t>
      </w:r>
      <w:r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آية وحديثان</w:t>
      </w:r>
      <w:r w:rsidRPr="00E56013">
        <w:rPr>
          <w:rFonts w:ascii="Traditional Arabic" w:hAnsi="Traditional Arabic" w:cs="KFGQPC Uthman Taha Naskh" w:hint="cs"/>
          <w:color w:val="000000" w:themeColor="text1"/>
          <w:sz w:val="30"/>
          <w:szCs w:val="30"/>
          <w:rtl/>
        </w:rPr>
        <w:t>:</w:t>
      </w:r>
    </w:p>
    <w:p w14:paraId="356499A4" w14:textId="29DC24C9" w:rsidR="00F472A5" w:rsidRPr="00E56013" w:rsidRDefault="00F472A5"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الآية الكريمة هذه تبدأ بقوله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وَلَئِنْ سَأَلْتَهُمْ مَنْ خَلَقَ السَّمَوَاتِ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w:t>
      </w:r>
      <w:r w:rsidR="003F6C07" w:rsidRPr="00E7023D">
        <w:rPr>
          <w:rFonts w:ascii="Traditional Arabic" w:hAnsi="Traditional Arabic" w:cs="KFGQPC Uthman Taha Naskh"/>
          <w:b/>
          <w:bCs/>
          <w:color w:val="0070C0"/>
          <w:sz w:val="30"/>
          <w:szCs w:val="30"/>
          <w:rtl/>
        </w:rPr>
        <w:t>﴾</w:t>
      </w:r>
      <w:r w:rsidR="00536ACB">
        <w:rPr>
          <w:rFonts w:ascii="Traditional Arabic" w:hAnsi="Traditional Arabic" w:cs="KFGQPC Uthman Taha Naskh" w:hint="cs"/>
          <w:b/>
          <w:bCs/>
          <w:color w:val="000000" w:themeColor="text1"/>
          <w:sz w:val="30"/>
          <w:szCs w:val="30"/>
          <w:rtl/>
        </w:rPr>
        <w:t>.</w:t>
      </w:r>
    </w:p>
    <w:p w14:paraId="6F66E9D7" w14:textId="1ACF880E" w:rsidR="00F472A5" w:rsidRPr="00E56013" w:rsidRDefault="0053589D"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فى</w:t>
      </w:r>
      <w:r w:rsidR="00F472A5" w:rsidRPr="00E56013">
        <w:rPr>
          <w:rFonts w:ascii="Traditional Arabic" w:hAnsi="Traditional Arabic" w:cs="KFGQPC Uthman Taha Naskh"/>
          <w:color w:val="000000" w:themeColor="text1"/>
          <w:sz w:val="30"/>
          <w:szCs w:val="30"/>
          <w:rtl/>
        </w:rPr>
        <w:t xml:space="preserve"> آية سابقة لهذه الآية ذكر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الله سبحانه وتعالى وحده هو الذ</w:t>
      </w:r>
      <w:r w:rsidR="00AD263A">
        <w:rPr>
          <w:rFonts w:ascii="Traditional Arabic" w:hAnsi="Traditional Arabic" w:cs="KFGQPC Uthman Taha Naskh" w:hint="cs"/>
          <w:color w:val="000000" w:themeColor="text1"/>
          <w:sz w:val="30"/>
          <w:szCs w:val="30"/>
          <w:rtl/>
        </w:rPr>
        <w:t>ى</w:t>
      </w:r>
      <w:r w:rsidR="00F472A5" w:rsidRPr="00E56013">
        <w:rPr>
          <w:rFonts w:ascii="Traditional Arabic" w:hAnsi="Traditional Arabic" w:cs="KFGQPC Uthman Taha Naskh"/>
          <w:color w:val="000000" w:themeColor="text1"/>
          <w:sz w:val="30"/>
          <w:szCs w:val="30"/>
          <w:rtl/>
        </w:rPr>
        <w:t xml:space="preserve"> يقدر على دفع المصائب والنكبات عن العباد</w:t>
      </w:r>
      <w:r w:rsidR="00584605">
        <w:rPr>
          <w:rFonts w:ascii="Traditional Arabic" w:hAnsi="Traditional Arabic" w:cs="KFGQPC Uthman Taha Naskh"/>
          <w:color w:val="000000" w:themeColor="text1"/>
          <w:sz w:val="30"/>
          <w:szCs w:val="30"/>
          <w:rtl/>
        </w:rPr>
        <w:t xml:space="preserve">، </w:t>
      </w:r>
      <w:r w:rsidR="00361CED" w:rsidRPr="00E56013">
        <w:rPr>
          <w:rFonts w:ascii="Traditional Arabic" w:hAnsi="Traditional Arabic" w:cs="KFGQPC Uthman Taha Naskh"/>
          <w:color w:val="000000" w:themeColor="text1"/>
          <w:sz w:val="30"/>
          <w:szCs w:val="30"/>
          <w:rtl/>
        </w:rPr>
        <w:t>و</w:t>
      </w:r>
      <w:r w:rsidR="00AD263A">
        <w:rPr>
          <w:rFonts w:ascii="Traditional Arabic" w:hAnsi="Traditional Arabic" w:cs="KFGQPC Uthman Taha Naskh" w:hint="cs"/>
          <w:color w:val="000000" w:themeColor="text1"/>
          <w:sz w:val="30"/>
          <w:szCs w:val="30"/>
          <w:rtl/>
        </w:rPr>
        <w:t>أ</w:t>
      </w:r>
      <w:r w:rsidR="00361CED"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كل نفع </w:t>
      </w:r>
      <w:r w:rsidR="0075213A" w:rsidRPr="00E56013">
        <w:rPr>
          <w:rFonts w:ascii="Traditional Arabic" w:hAnsi="Traditional Arabic" w:cs="KFGQPC Uthman Taha Naskh"/>
          <w:color w:val="000000" w:themeColor="text1"/>
          <w:sz w:val="30"/>
          <w:szCs w:val="30"/>
          <w:rtl/>
        </w:rPr>
        <w:t>أو</w:t>
      </w:r>
      <w:r w:rsidR="00F472A5" w:rsidRPr="00E56013">
        <w:rPr>
          <w:rFonts w:ascii="Traditional Arabic" w:hAnsi="Traditional Arabic" w:cs="KFGQPC Uthman Taha Naskh"/>
          <w:color w:val="000000" w:themeColor="text1"/>
          <w:sz w:val="30"/>
          <w:szCs w:val="30"/>
          <w:rtl/>
        </w:rPr>
        <w:t xml:space="preserve"> ضر لا يكون </w:t>
      </w:r>
      <w:r w:rsidR="00AD263A">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F472A5" w:rsidRPr="00E56013">
        <w:rPr>
          <w:rFonts w:ascii="Traditional Arabic" w:hAnsi="Traditional Arabic" w:cs="KFGQPC Uthman Taha Naskh"/>
          <w:color w:val="000000" w:themeColor="text1"/>
          <w:sz w:val="30"/>
          <w:szCs w:val="30"/>
          <w:rtl/>
        </w:rPr>
        <w:t xml:space="preserve"> ب</w:t>
      </w:r>
      <w:r w:rsidR="00AD263A">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 xml:space="preserve">رادته وأمره </w:t>
      </w:r>
      <w:r w:rsidR="00954346">
        <w:rPr>
          <w:rFonts w:ascii="Traditional Arabic" w:hAnsi="Traditional Arabic" w:cs="KFGQPC Uthman Taha Naskh"/>
          <w:color w:val="000000" w:themeColor="text1"/>
          <w:sz w:val="30"/>
          <w:szCs w:val="30"/>
          <w:rtl/>
        </w:rPr>
        <w:t>وفى</w:t>
      </w:r>
      <w:r w:rsidR="00F472A5" w:rsidRPr="00E56013">
        <w:rPr>
          <w:rFonts w:ascii="Traditional Arabic" w:hAnsi="Traditional Arabic" w:cs="KFGQPC Uthman Taha Naskh"/>
          <w:color w:val="000000" w:themeColor="text1"/>
          <w:sz w:val="30"/>
          <w:szCs w:val="30"/>
          <w:rtl/>
        </w:rPr>
        <w:t xml:space="preserve"> هذه الآية ي</w:t>
      </w:r>
      <w:r w:rsidR="00AD263A">
        <w:rPr>
          <w:rFonts w:ascii="Traditional Arabic" w:hAnsi="Traditional Arabic" w:cs="KFGQPC Uthman Taha Naskh" w:hint="cs"/>
          <w:color w:val="000000" w:themeColor="text1"/>
          <w:sz w:val="30"/>
          <w:szCs w:val="30"/>
          <w:rtl/>
        </w:rPr>
        <w:t>ُ</w:t>
      </w:r>
      <w:r w:rsidR="00F472A5" w:rsidRPr="00E56013">
        <w:rPr>
          <w:rFonts w:ascii="Traditional Arabic" w:hAnsi="Traditional Arabic" w:cs="KFGQPC Uthman Taha Naskh"/>
          <w:color w:val="000000" w:themeColor="text1"/>
          <w:sz w:val="30"/>
          <w:szCs w:val="30"/>
          <w:rtl/>
        </w:rPr>
        <w:t xml:space="preserve">قيم </w:t>
      </w:r>
      <w:r w:rsidR="00E24BDF" w:rsidRPr="00E56013">
        <w:rPr>
          <w:rFonts w:ascii="Traditional Arabic" w:hAnsi="Traditional Arabic" w:cs="KFGQPC Uthman Taha Naskh"/>
          <w:color w:val="000000" w:themeColor="text1"/>
          <w:sz w:val="30"/>
          <w:szCs w:val="30"/>
          <w:rtl/>
        </w:rPr>
        <w:t>الدليل على جهل عبدة المخلوقين ب</w:t>
      </w:r>
      <w:r w:rsidR="00E24BDF" w:rsidRPr="00E56013">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شرا</w:t>
      </w:r>
      <w:r w:rsidR="00E24BDF" w:rsidRPr="00E56013">
        <w:rPr>
          <w:rFonts w:ascii="Traditional Arabic" w:hAnsi="Traditional Arabic" w:cs="KFGQPC Uthman Taha Naskh" w:hint="cs"/>
          <w:color w:val="000000" w:themeColor="text1"/>
          <w:sz w:val="30"/>
          <w:szCs w:val="30"/>
          <w:rtl/>
        </w:rPr>
        <w:t>ك</w:t>
      </w:r>
      <w:r w:rsidR="00F472A5" w:rsidRPr="00E56013">
        <w:rPr>
          <w:rFonts w:ascii="Traditional Arabic" w:hAnsi="Traditional Arabic" w:cs="KFGQPC Uthman Taha Naskh"/>
          <w:color w:val="000000" w:themeColor="text1"/>
          <w:sz w:val="30"/>
          <w:szCs w:val="30"/>
          <w:rtl/>
        </w:rPr>
        <w:t xml:space="preserve">هم مع الله </w:t>
      </w:r>
      <w:r>
        <w:rPr>
          <w:rFonts w:ascii="Traditional Arabic" w:hAnsi="Traditional Arabic" w:cs="KFGQPC Uthman Taha Naskh"/>
          <w:color w:val="000000" w:themeColor="text1"/>
          <w:sz w:val="30"/>
          <w:szCs w:val="30"/>
          <w:rtl/>
        </w:rPr>
        <w:t>فى</w:t>
      </w:r>
      <w:r w:rsidR="00F472A5" w:rsidRPr="00E56013">
        <w:rPr>
          <w:rFonts w:ascii="Traditional Arabic" w:hAnsi="Traditional Arabic" w:cs="KFGQPC Uthman Taha Naskh"/>
          <w:color w:val="000000" w:themeColor="text1"/>
          <w:sz w:val="30"/>
          <w:szCs w:val="30"/>
          <w:rtl/>
        </w:rPr>
        <w:t xml:space="preserve"> العبادة التي </w:t>
      </w:r>
      <w:r w:rsidR="00EB6A65">
        <w:rPr>
          <w:rFonts w:ascii="Traditional Arabic" w:hAnsi="Traditional Arabic" w:cs="KFGQPC Uthman Taha Naskh"/>
          <w:color w:val="000000" w:themeColor="text1"/>
          <w:sz w:val="30"/>
          <w:szCs w:val="30"/>
          <w:rtl/>
        </w:rPr>
        <w:t>هى</w:t>
      </w:r>
      <w:r w:rsidR="00F472A5" w:rsidRPr="00E56013">
        <w:rPr>
          <w:rFonts w:ascii="Traditional Arabic" w:hAnsi="Traditional Arabic" w:cs="KFGQPC Uthman Taha Naskh"/>
          <w:color w:val="000000" w:themeColor="text1"/>
          <w:sz w:val="30"/>
          <w:szCs w:val="30"/>
          <w:rtl/>
        </w:rPr>
        <w:t xml:space="preserve"> حق من حقوق الله فقال</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وَلَئِنْ سَأَلْتَهُمْ مَنْ خَلَقَ السَّمَوَاتِ وَالْأَرْضَ لَيَقُولُنَّ اللَّهُ</w:t>
      </w:r>
      <w:r w:rsidR="00383FCB" w:rsidRPr="00E7023D">
        <w:rPr>
          <w:rFonts w:ascii="Traditional Arabic" w:hAnsi="Traditional Arabic" w:cs="KFGQPC Uthman Taha Naskh"/>
          <w:b/>
          <w:bCs/>
          <w:color w:val="0070C0"/>
          <w:sz w:val="30"/>
          <w:szCs w:val="30"/>
          <w:rtl/>
        </w:rPr>
        <w:t>﴾</w:t>
      </w:r>
      <w:r w:rsidR="00F472A5"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F472A5" w:rsidRPr="00E56013">
        <w:rPr>
          <w:rFonts w:ascii="Traditional Arabic" w:hAnsi="Traditional Arabic" w:cs="KFGQPC Uthman Taha Naskh"/>
          <w:color w:val="000000" w:themeColor="text1"/>
          <w:sz w:val="30"/>
          <w:szCs w:val="30"/>
          <w:rtl/>
        </w:rPr>
        <w:t xml:space="preserve">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F472A5" w:rsidRPr="00E56013">
        <w:rPr>
          <w:rFonts w:ascii="Traditional Arabic" w:hAnsi="Traditional Arabic" w:cs="KFGQPC Uthman Taha Naskh"/>
          <w:color w:val="000000" w:themeColor="text1"/>
          <w:sz w:val="30"/>
          <w:szCs w:val="30"/>
          <w:rtl/>
        </w:rPr>
        <w:t xml:space="preserve"> هؤلاء المشركين لو سئلوا عن خالق هذه السموات والارض لما ترددوا ف</w:t>
      </w:r>
      <w:r w:rsidR="00AD263A">
        <w:rPr>
          <w:rFonts w:ascii="Traditional Arabic" w:hAnsi="Traditional Arabic" w:cs="KFGQPC Uthman Taha Naskh" w:hint="cs"/>
          <w:color w:val="000000" w:themeColor="text1"/>
          <w:sz w:val="30"/>
          <w:szCs w:val="30"/>
          <w:rtl/>
        </w:rPr>
        <w:t>ى</w:t>
      </w:r>
      <w:r w:rsidR="00F472A5" w:rsidRPr="00E56013">
        <w:rPr>
          <w:rFonts w:ascii="Traditional Arabic" w:hAnsi="Traditional Arabic" w:cs="KFGQPC Uthman Taha Naskh"/>
          <w:color w:val="000000" w:themeColor="text1"/>
          <w:sz w:val="30"/>
          <w:szCs w:val="30"/>
          <w:rtl/>
        </w:rPr>
        <w:t xml:space="preserve"> ال</w:t>
      </w:r>
      <w:r w:rsidR="00AD263A">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عتراف بأنه الله سبحانه</w:t>
      </w:r>
      <w:r w:rsidR="0030680C">
        <w:rPr>
          <w:rFonts w:ascii="Traditional Arabic" w:hAnsi="Traditional Arabic" w:cs="KFGQPC Uthman Taha Naskh"/>
          <w:color w:val="000000" w:themeColor="text1"/>
          <w:sz w:val="30"/>
          <w:szCs w:val="30"/>
          <w:rtl/>
        </w:rPr>
        <w:t xml:space="preserve"> و</w:t>
      </w:r>
      <w:r w:rsidR="00F472A5" w:rsidRPr="00E56013">
        <w:rPr>
          <w:rFonts w:ascii="Traditional Arabic" w:hAnsi="Traditional Arabic" w:cs="KFGQPC Uthman Taha Naskh"/>
          <w:color w:val="000000" w:themeColor="text1"/>
          <w:sz w:val="30"/>
          <w:szCs w:val="30"/>
          <w:rtl/>
        </w:rPr>
        <w:t>تعالى</w:t>
      </w:r>
      <w:r w:rsidR="00584605">
        <w:rPr>
          <w:rFonts w:ascii="Traditional Arabic" w:hAnsi="Traditional Arabic" w:cs="KFGQPC Uthman Taha Naskh"/>
          <w:color w:val="000000" w:themeColor="text1"/>
          <w:sz w:val="30"/>
          <w:szCs w:val="30"/>
          <w:rtl/>
        </w:rPr>
        <w:t xml:space="preserve">، </w:t>
      </w:r>
      <w:r w:rsidR="00467801" w:rsidRPr="00E56013">
        <w:rPr>
          <w:rFonts w:ascii="Traditional Arabic" w:hAnsi="Traditional Arabic" w:cs="KFGQPC Uthman Taha Naskh"/>
          <w:color w:val="000000" w:themeColor="text1"/>
          <w:sz w:val="30"/>
          <w:szCs w:val="30"/>
          <w:rtl/>
        </w:rPr>
        <w:t>فإذا</w:t>
      </w:r>
      <w:r w:rsidR="00E24BDF" w:rsidRPr="00E56013">
        <w:rPr>
          <w:rFonts w:ascii="Traditional Arabic" w:hAnsi="Traditional Arabic" w:cs="KFGQPC Uthman Taha Naskh"/>
          <w:color w:val="000000" w:themeColor="text1"/>
          <w:sz w:val="30"/>
          <w:szCs w:val="30"/>
          <w:rtl/>
        </w:rPr>
        <w:t xml:space="preserve"> كان الأمر كذلك فكيف </w:t>
      </w:r>
      <w:r w:rsidR="00E24BDF" w:rsidRPr="00E56013">
        <w:rPr>
          <w:rFonts w:ascii="Traditional Arabic" w:hAnsi="Traditional Arabic" w:cs="KFGQPC Uthman Taha Naskh" w:hint="cs"/>
          <w:color w:val="000000" w:themeColor="text1"/>
          <w:sz w:val="30"/>
          <w:szCs w:val="30"/>
          <w:rtl/>
        </w:rPr>
        <w:t>إ</w:t>
      </w:r>
      <w:r w:rsidR="00F472A5" w:rsidRPr="00E56013">
        <w:rPr>
          <w:rFonts w:ascii="Traditional Arabic" w:hAnsi="Traditional Arabic" w:cs="KFGQPC Uthman Taha Naskh"/>
          <w:color w:val="000000" w:themeColor="text1"/>
          <w:sz w:val="30"/>
          <w:szCs w:val="30"/>
          <w:rtl/>
        </w:rPr>
        <w:t xml:space="preserve">ستباحوا لأنفسهم عبادة غير الخالق </w:t>
      </w:r>
      <w:r w:rsidR="0075213A" w:rsidRPr="00E56013">
        <w:rPr>
          <w:rFonts w:ascii="Traditional Arabic" w:hAnsi="Traditional Arabic" w:cs="KFGQPC Uthman Taha Naskh"/>
          <w:color w:val="000000" w:themeColor="text1"/>
          <w:sz w:val="30"/>
          <w:szCs w:val="30"/>
          <w:rtl/>
        </w:rPr>
        <w:t>أو</w:t>
      </w:r>
      <w:r w:rsidR="00F472A5" w:rsidRPr="00E56013">
        <w:rPr>
          <w:rFonts w:ascii="Traditional Arabic" w:hAnsi="Traditional Arabic" w:cs="KFGQPC Uthman Taha Naskh"/>
          <w:color w:val="000000" w:themeColor="text1"/>
          <w:sz w:val="30"/>
          <w:szCs w:val="30"/>
          <w:rtl/>
        </w:rPr>
        <w:t xml:space="preserve"> أشركوا معه مخلوق</w:t>
      </w:r>
      <w:r w:rsidR="00524D5E">
        <w:rPr>
          <w:rFonts w:ascii="Traditional Arabic" w:hAnsi="Traditional Arabic" w:cs="KFGQPC Uthman Taha Naskh"/>
          <w:color w:val="000000" w:themeColor="text1"/>
          <w:sz w:val="30"/>
          <w:szCs w:val="30"/>
          <w:rtl/>
        </w:rPr>
        <w:t xml:space="preserve">ًا </w:t>
      </w:r>
      <w:r>
        <w:rPr>
          <w:rFonts w:ascii="Traditional Arabic" w:hAnsi="Traditional Arabic" w:cs="KFGQPC Uthman Taha Naskh"/>
          <w:color w:val="000000" w:themeColor="text1"/>
          <w:sz w:val="30"/>
          <w:szCs w:val="30"/>
          <w:rtl/>
        </w:rPr>
        <w:t>فى</w:t>
      </w:r>
      <w:r w:rsidR="00E24BDF" w:rsidRPr="00E56013">
        <w:rPr>
          <w:rFonts w:ascii="Traditional Arabic" w:hAnsi="Traditional Arabic" w:cs="KFGQPC Uthman Taha Naskh"/>
          <w:color w:val="000000" w:themeColor="text1"/>
          <w:sz w:val="30"/>
          <w:szCs w:val="30"/>
          <w:rtl/>
        </w:rPr>
        <w:t xml:space="preserve"> عبادته</w:t>
      </w:r>
      <w:r w:rsidR="00E24BDF" w:rsidRPr="00E56013">
        <w:rPr>
          <w:rFonts w:ascii="Traditional Arabic" w:hAnsi="Traditional Arabic" w:cs="KFGQPC Uthman Taha Naskh" w:hint="cs"/>
          <w:color w:val="000000" w:themeColor="text1"/>
          <w:sz w:val="30"/>
          <w:szCs w:val="30"/>
          <w:rtl/>
        </w:rPr>
        <w:t>.</w:t>
      </w:r>
    </w:p>
    <w:p w14:paraId="751BC5E5" w14:textId="6A31057D" w:rsidR="002A2758" w:rsidRPr="00AD263A" w:rsidRDefault="00F472A5" w:rsidP="00AD263A">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لا شك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الجهل هو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حملهم على ذلك</w:t>
      </w:r>
      <w:r w:rsidR="00584605">
        <w:rPr>
          <w:rFonts w:ascii="Traditional Arabic" w:hAnsi="Traditional Arabic" w:cs="KFGQPC Uthman Taha Naskh"/>
          <w:color w:val="000000" w:themeColor="text1"/>
          <w:sz w:val="30"/>
          <w:szCs w:val="30"/>
          <w:rtl/>
        </w:rPr>
        <w:t xml:space="preserve">، </w:t>
      </w:r>
      <w:r w:rsidR="00A16AA1" w:rsidRPr="00E56013">
        <w:rPr>
          <w:rFonts w:ascii="Traditional Arabic" w:hAnsi="Traditional Arabic" w:cs="KFGQPC Uthman Taha Naskh"/>
          <w:color w:val="000000" w:themeColor="text1"/>
          <w:sz w:val="30"/>
          <w:szCs w:val="30"/>
          <w:rtl/>
        </w:rPr>
        <w:t>وإلا</w:t>
      </w:r>
      <w:r w:rsidRPr="00E56013">
        <w:rPr>
          <w:rFonts w:ascii="Traditional Arabic" w:hAnsi="Traditional Arabic" w:cs="KFGQPC Uthman Taha Naskh"/>
          <w:color w:val="000000" w:themeColor="text1"/>
          <w:sz w:val="30"/>
          <w:szCs w:val="30"/>
          <w:rtl/>
        </w:rPr>
        <w:t xml:space="preserve"> فكيف يعترفون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الله سبحانه وتعالى هو خالق السموات والأرض ثم يعبدون معه غيره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وقد وبخهم الله على ذلك بقوله</w:t>
      </w:r>
      <w:r w:rsidR="00262DD0">
        <w:rPr>
          <w:rFonts w:ascii="Traditional Arabic" w:hAnsi="Traditional Arabic" w:cs="KFGQPC Uthman Taha Naskh"/>
          <w:color w:val="000000" w:themeColor="text1"/>
          <w:sz w:val="30"/>
          <w:szCs w:val="30"/>
          <w:rtl/>
        </w:rPr>
        <w:t xml:space="preserve">: </w:t>
      </w:r>
      <w:r w:rsidR="003F6C07"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قُلْ أَفَرَأَيْتُمْ مَا تَدْعُونَ مِنْ دُونِ اللَّهِ إِنْ أَرَادَنِيَ اللَّهُ بِضُرٍّ هَلْ هُنَّ كَاشِفَاتُ ضُرِّهِ أَوْ أَرَادَنِي بِرَحْمَةٍ هَلْ هُنَّ مُمْسِكَاتُ رَحْمَتِهِ</w:t>
      </w:r>
      <w:r w:rsidR="00457D59" w:rsidRPr="00E7023D">
        <w:rPr>
          <w:rFonts w:ascii="Traditional Arabic" w:hAnsi="Traditional Arabic" w:cs="KFGQPC Uthman Taha Naskh"/>
          <w:b/>
          <w:bCs/>
          <w:color w:val="0070C0"/>
          <w:sz w:val="30"/>
          <w:szCs w:val="30"/>
          <w:rtl/>
        </w:rPr>
        <w:t>؟</w:t>
      </w:r>
      <w:r w:rsidR="003F6C07" w:rsidRPr="00E7023D">
        <w:rPr>
          <w:rFonts w:ascii="Traditional Arabic" w:hAnsi="Traditional Arabic" w:cs="KFGQPC Uthman Taha Naskh"/>
          <w:b/>
          <w:bCs/>
          <w:color w:val="0070C0"/>
          <w:sz w:val="30"/>
          <w:szCs w:val="30"/>
          <w:rtl/>
        </w:rPr>
        <w:t>﴾</w:t>
      </w:r>
      <w:r w:rsidR="002A2758"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lastRenderedPageBreak/>
        <w:t>أي</w:t>
      </w:r>
      <w:r w:rsidR="002A2758" w:rsidRPr="00E56013">
        <w:rPr>
          <w:rFonts w:ascii="Traditional Arabic" w:hAnsi="Traditional Arabic" w:cs="KFGQPC Uthman Taha Naskh"/>
          <w:color w:val="000000" w:themeColor="text1"/>
          <w:sz w:val="30"/>
          <w:szCs w:val="30"/>
          <w:rtl/>
        </w:rPr>
        <w:t xml:space="preserve"> قولوا لهذه الآلهة التي تدعونها من دون الله لكشف المصائب والمحن عنكم</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2A2758" w:rsidRPr="00E56013">
        <w:rPr>
          <w:rFonts w:ascii="Traditional Arabic" w:hAnsi="Traditional Arabic" w:cs="KFGQPC Uthman Taha Naskh"/>
          <w:color w:val="000000" w:themeColor="text1"/>
          <w:sz w:val="30"/>
          <w:szCs w:val="30"/>
          <w:rtl/>
        </w:rPr>
        <w:t xml:space="preserve"> لجلب السعادة </w:t>
      </w:r>
      <w:r w:rsidR="0075213A" w:rsidRPr="00E56013">
        <w:rPr>
          <w:rFonts w:ascii="Traditional Arabic" w:hAnsi="Traditional Arabic" w:cs="KFGQPC Uthman Taha Naskh"/>
          <w:color w:val="000000" w:themeColor="text1"/>
          <w:sz w:val="30"/>
          <w:szCs w:val="30"/>
          <w:rtl/>
        </w:rPr>
        <w:t>أو</w:t>
      </w:r>
      <w:r w:rsidR="002A2758" w:rsidRPr="00E56013">
        <w:rPr>
          <w:rFonts w:ascii="Traditional Arabic" w:hAnsi="Traditional Arabic" w:cs="KFGQPC Uthman Taha Naskh"/>
          <w:color w:val="000000" w:themeColor="text1"/>
          <w:sz w:val="30"/>
          <w:szCs w:val="30"/>
          <w:rtl/>
        </w:rPr>
        <w:t xml:space="preserve"> الخير لكم</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هل </w:t>
      </w:r>
      <w:r w:rsidR="00EB6A65">
        <w:rPr>
          <w:rFonts w:ascii="Traditional Arabic" w:hAnsi="Traditional Arabic" w:cs="KFGQPC Uthman Taha Naskh"/>
          <w:color w:val="000000" w:themeColor="text1"/>
          <w:sz w:val="30"/>
          <w:szCs w:val="30"/>
          <w:rtl/>
        </w:rPr>
        <w:t>هى</w:t>
      </w:r>
      <w:r w:rsidR="002A2758" w:rsidRPr="00E56013">
        <w:rPr>
          <w:rFonts w:ascii="Traditional Arabic" w:hAnsi="Traditional Arabic" w:cs="KFGQPC Uthman Taha Naskh"/>
          <w:color w:val="000000" w:themeColor="text1"/>
          <w:sz w:val="30"/>
          <w:szCs w:val="30"/>
          <w:rtl/>
        </w:rPr>
        <w:t xml:space="preserve"> قادرة على </w:t>
      </w:r>
      <w:r w:rsidR="0053589D">
        <w:rPr>
          <w:rFonts w:ascii="Traditional Arabic" w:hAnsi="Traditional Arabic" w:cs="KFGQPC Uthman Taha Naskh"/>
          <w:color w:val="000000" w:themeColor="text1"/>
          <w:sz w:val="30"/>
          <w:szCs w:val="30"/>
          <w:rtl/>
        </w:rPr>
        <w:t>شىء</w:t>
      </w:r>
      <w:r w:rsidR="002A2758" w:rsidRPr="00E56013">
        <w:rPr>
          <w:rFonts w:ascii="Traditional Arabic" w:hAnsi="Traditional Arabic" w:cs="KFGQPC Uthman Taha Naskh"/>
          <w:color w:val="000000" w:themeColor="text1"/>
          <w:sz w:val="30"/>
          <w:szCs w:val="30"/>
          <w:rtl/>
        </w:rPr>
        <w:t xml:space="preserve"> من ذلك</w:t>
      </w:r>
      <w:r w:rsidR="002E596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الحقيقة التي لا ريب فيها أنها عاجزة تمام العجز عن الوقوف أمام </w:t>
      </w:r>
      <w:r w:rsidR="0053589D">
        <w:rPr>
          <w:rFonts w:ascii="Traditional Arabic" w:hAnsi="Traditional Arabic" w:cs="KFGQPC Uthman Taha Naskh"/>
          <w:color w:val="000000" w:themeColor="text1"/>
          <w:sz w:val="30"/>
          <w:szCs w:val="30"/>
          <w:rtl/>
        </w:rPr>
        <w:t>شىء</w:t>
      </w:r>
      <w:r w:rsidR="002A2758" w:rsidRPr="00E56013">
        <w:rPr>
          <w:rFonts w:ascii="Traditional Arabic" w:hAnsi="Traditional Arabic" w:cs="KFGQPC Uthman Taha Naskh"/>
          <w:color w:val="000000" w:themeColor="text1"/>
          <w:sz w:val="30"/>
          <w:szCs w:val="30"/>
          <w:rtl/>
        </w:rPr>
        <w:t xml:space="preserve"> يريده الله للإنسان من سعادة </w:t>
      </w:r>
      <w:r w:rsidR="0075213A" w:rsidRPr="00E56013">
        <w:rPr>
          <w:rFonts w:ascii="Traditional Arabic" w:hAnsi="Traditional Arabic" w:cs="KFGQPC Uthman Taha Naskh"/>
          <w:color w:val="000000" w:themeColor="text1"/>
          <w:sz w:val="30"/>
          <w:szCs w:val="30"/>
          <w:rtl/>
        </w:rPr>
        <w:t>أو</w:t>
      </w:r>
      <w:r w:rsidR="002A2758" w:rsidRPr="00E56013">
        <w:rPr>
          <w:rFonts w:ascii="Traditional Arabic" w:hAnsi="Traditional Arabic" w:cs="KFGQPC Uthman Taha Naskh"/>
          <w:color w:val="000000" w:themeColor="text1"/>
          <w:sz w:val="30"/>
          <w:szCs w:val="30"/>
          <w:rtl/>
        </w:rPr>
        <w:t xml:space="preserve"> شقاء</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ولأجل هذا فلا ينبغ</w:t>
      </w:r>
      <w:r w:rsidR="00324F7E" w:rsidRPr="00E56013">
        <w:rPr>
          <w:rFonts w:ascii="Traditional Arabic" w:hAnsi="Traditional Arabic" w:cs="KFGQPC Uthman Taha Naskh"/>
          <w:color w:val="000000" w:themeColor="text1"/>
          <w:sz w:val="30"/>
          <w:szCs w:val="30"/>
          <w:rtl/>
        </w:rPr>
        <w:t>ي ال</w:t>
      </w:r>
      <w:r w:rsidR="00324F7E" w:rsidRPr="00E56013">
        <w:rPr>
          <w:rFonts w:ascii="Traditional Arabic" w:hAnsi="Traditional Arabic" w:cs="KFGQPC Uthman Taha Naskh" w:hint="cs"/>
          <w:color w:val="000000" w:themeColor="text1"/>
          <w:sz w:val="30"/>
          <w:szCs w:val="30"/>
          <w:rtl/>
        </w:rPr>
        <w:t>إ</w:t>
      </w:r>
      <w:r w:rsidR="002A2758" w:rsidRPr="00E56013">
        <w:rPr>
          <w:rFonts w:ascii="Traditional Arabic" w:hAnsi="Traditional Arabic" w:cs="KFGQPC Uthman Taha Naskh"/>
          <w:color w:val="000000" w:themeColor="text1"/>
          <w:sz w:val="30"/>
          <w:szCs w:val="30"/>
          <w:rtl/>
        </w:rPr>
        <w:t xml:space="preserve">عتماد على مخلوق ضعيف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جلب السراء </w:t>
      </w:r>
      <w:r w:rsidR="0075213A" w:rsidRPr="00E56013">
        <w:rPr>
          <w:rFonts w:ascii="Traditional Arabic" w:hAnsi="Traditional Arabic" w:cs="KFGQPC Uthman Taha Naskh"/>
          <w:color w:val="000000" w:themeColor="text1"/>
          <w:sz w:val="30"/>
          <w:szCs w:val="30"/>
          <w:rtl/>
        </w:rPr>
        <w:t>أو</w:t>
      </w:r>
      <w:r w:rsidR="002A2758" w:rsidRPr="00E56013">
        <w:rPr>
          <w:rFonts w:ascii="Traditional Arabic" w:hAnsi="Traditional Arabic" w:cs="KFGQPC Uthman Taha Naskh"/>
          <w:color w:val="000000" w:themeColor="text1"/>
          <w:sz w:val="30"/>
          <w:szCs w:val="30"/>
          <w:rtl/>
        </w:rPr>
        <w:t xml:space="preserve"> دفع الضراء</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وإنما</w:t>
      </w:r>
      <w:r w:rsidR="002A2758" w:rsidRPr="00E56013">
        <w:rPr>
          <w:rFonts w:ascii="Traditional Arabic" w:hAnsi="Traditional Arabic" w:cs="KFGQPC Uthman Taha Naskh"/>
          <w:color w:val="000000" w:themeColor="text1"/>
          <w:sz w:val="30"/>
          <w:szCs w:val="30"/>
          <w:rtl/>
        </w:rPr>
        <w:t xml:space="preserve"> يجب ال</w:t>
      </w:r>
      <w:r w:rsidR="00AD263A">
        <w:rPr>
          <w:rFonts w:ascii="Traditional Arabic" w:hAnsi="Traditional Arabic" w:cs="KFGQPC Uthman Taha Naskh" w:hint="cs"/>
          <w:color w:val="000000" w:themeColor="text1"/>
          <w:sz w:val="30"/>
          <w:szCs w:val="30"/>
          <w:rtl/>
        </w:rPr>
        <w:t>إ</w:t>
      </w:r>
      <w:r w:rsidR="002A2758" w:rsidRPr="00E56013">
        <w:rPr>
          <w:rFonts w:ascii="Traditional Arabic" w:hAnsi="Traditional Arabic" w:cs="KFGQPC Uthman Taha Naskh"/>
          <w:color w:val="000000" w:themeColor="text1"/>
          <w:sz w:val="30"/>
          <w:szCs w:val="30"/>
          <w:rtl/>
        </w:rPr>
        <w:t xml:space="preserve">عتماد على الواحد القادر على كل </w:t>
      </w:r>
      <w:r w:rsidR="0053589D">
        <w:rPr>
          <w:rFonts w:ascii="Traditional Arabic" w:hAnsi="Traditional Arabic" w:cs="KFGQPC Uthman Taha Naskh"/>
          <w:color w:val="000000" w:themeColor="text1"/>
          <w:sz w:val="30"/>
          <w:szCs w:val="30"/>
          <w:rtl/>
        </w:rPr>
        <w:t>شىء</w:t>
      </w:r>
      <w:r w:rsidR="002A2758" w:rsidRPr="00E56013">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قُلْ حَسْبِيَ اللَّهُ</w:t>
      </w:r>
      <w:r w:rsidR="00383FCB" w:rsidRPr="00E7023D">
        <w:rPr>
          <w:rFonts w:ascii="Traditional Arabic" w:hAnsi="Traditional Arabic" w:cs="KFGQPC Uthman Taha Naskh"/>
          <w:b/>
          <w:bCs/>
          <w:color w:val="0070C0"/>
          <w:sz w:val="30"/>
          <w:szCs w:val="30"/>
          <w:rtl/>
        </w:rPr>
        <w:t>﴾</w:t>
      </w:r>
      <w:r w:rsidR="002A2758"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2A2758" w:rsidRPr="00E56013">
        <w:rPr>
          <w:rFonts w:ascii="Traditional Arabic" w:hAnsi="Traditional Arabic" w:cs="KFGQPC Uthman Taha Naskh"/>
          <w:color w:val="000000" w:themeColor="text1"/>
          <w:sz w:val="30"/>
          <w:szCs w:val="30"/>
          <w:rtl/>
        </w:rPr>
        <w:t xml:space="preserve"> الله کافيني من كل </w:t>
      </w:r>
      <w:r w:rsidR="0053589D">
        <w:rPr>
          <w:rFonts w:ascii="Traditional Arabic" w:hAnsi="Traditional Arabic" w:cs="KFGQPC Uthman Taha Naskh"/>
          <w:color w:val="000000" w:themeColor="text1"/>
          <w:sz w:val="30"/>
          <w:szCs w:val="30"/>
          <w:rtl/>
        </w:rPr>
        <w:t>شىء</w:t>
      </w:r>
      <w:r w:rsidR="002A2758" w:rsidRPr="00E56013">
        <w:rPr>
          <w:rFonts w:ascii="Traditional Arabic" w:hAnsi="Traditional Arabic" w:cs="KFGQPC Uthman Taha Naskh"/>
          <w:color w:val="000000" w:themeColor="text1"/>
          <w:sz w:val="30"/>
          <w:szCs w:val="30"/>
          <w:rtl/>
        </w:rPr>
        <w:t xml:space="preserve"> فلا أخاف غيره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عَلَيْهِ يَتَوَكَّلُ الْمُتَوَكِّلُونَ</w:t>
      </w:r>
      <w:r w:rsidR="00383FCB" w:rsidRPr="00E7023D">
        <w:rPr>
          <w:rFonts w:ascii="Traditional Arabic" w:hAnsi="Traditional Arabic" w:cs="KFGQPC Uthman Taha Naskh"/>
          <w:b/>
          <w:bCs/>
          <w:color w:val="0070C0"/>
          <w:sz w:val="30"/>
          <w:szCs w:val="30"/>
          <w:rtl/>
        </w:rPr>
        <w:t>﴾</w:t>
      </w:r>
      <w:r w:rsidR="002A2758"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2A2758" w:rsidRPr="00E56013">
        <w:rPr>
          <w:rFonts w:ascii="Traditional Arabic" w:hAnsi="Traditional Arabic" w:cs="KFGQPC Uthman Taha Naskh"/>
          <w:color w:val="000000" w:themeColor="text1"/>
          <w:sz w:val="30"/>
          <w:szCs w:val="30"/>
          <w:rtl/>
        </w:rPr>
        <w:t xml:space="preserve"> عليه وحده يعتمد المؤمنون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كل أمورهم </w:t>
      </w:r>
      <w:r w:rsidR="00954346">
        <w:rPr>
          <w:rFonts w:ascii="Traditional Arabic" w:hAnsi="Traditional Arabic" w:cs="KFGQPC Uthman Taha Naskh"/>
          <w:color w:val="000000" w:themeColor="text1"/>
          <w:sz w:val="30"/>
          <w:szCs w:val="30"/>
          <w:rtl/>
        </w:rPr>
        <w:t>وفى</w:t>
      </w:r>
      <w:r w:rsidR="002A2758" w:rsidRPr="00E56013">
        <w:rPr>
          <w:rFonts w:ascii="Traditional Arabic" w:hAnsi="Traditional Arabic" w:cs="KFGQPC Uthman Taha Naskh"/>
          <w:color w:val="000000" w:themeColor="text1"/>
          <w:sz w:val="30"/>
          <w:szCs w:val="30"/>
          <w:rtl/>
        </w:rPr>
        <w:t xml:space="preserve"> الحديث </w:t>
      </w:r>
      <w:r w:rsidR="00216E5D">
        <w:rPr>
          <w:rFonts w:ascii="Traditional Arabic" w:hAnsi="Traditional Arabic" w:cs="KFGQPC Uthman Taha Naskh"/>
          <w:color w:val="000000" w:themeColor="text1"/>
          <w:sz w:val="30"/>
          <w:szCs w:val="30"/>
          <w:rtl/>
        </w:rPr>
        <w:t>(</w:t>
      </w:r>
      <w:r w:rsidR="002A2758" w:rsidRPr="00E56013">
        <w:rPr>
          <w:rFonts w:ascii="Traditional Arabic" w:hAnsi="Traditional Arabic" w:cs="KFGQPC Uthman Taha Naskh"/>
          <w:color w:val="000000" w:themeColor="text1"/>
          <w:sz w:val="30"/>
          <w:szCs w:val="30"/>
          <w:rtl/>
        </w:rPr>
        <w:t xml:space="preserve">من أحب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758" w:rsidRPr="00E56013">
        <w:rPr>
          <w:rFonts w:ascii="Traditional Arabic" w:hAnsi="Traditional Arabic" w:cs="KFGQPC Uthman Taha Naskh"/>
          <w:color w:val="000000" w:themeColor="text1"/>
          <w:sz w:val="30"/>
          <w:szCs w:val="30"/>
          <w:rtl/>
        </w:rPr>
        <w:t xml:space="preserve"> يكون أقوى الناس فليتوكل على الله</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ومن أحب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758" w:rsidRPr="00E56013">
        <w:rPr>
          <w:rFonts w:ascii="Traditional Arabic" w:hAnsi="Traditional Arabic" w:cs="KFGQPC Uthman Taha Naskh"/>
          <w:color w:val="000000" w:themeColor="text1"/>
          <w:sz w:val="30"/>
          <w:szCs w:val="30"/>
          <w:rtl/>
        </w:rPr>
        <w:t xml:space="preserve"> يكون أغنى الناس فليكن بما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يد الله عز وجل أوثق منه بما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يديه</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ومن أحب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758" w:rsidRPr="00E56013">
        <w:rPr>
          <w:rFonts w:ascii="Traditional Arabic" w:hAnsi="Traditional Arabic" w:cs="KFGQPC Uthman Taha Naskh"/>
          <w:color w:val="000000" w:themeColor="text1"/>
          <w:sz w:val="30"/>
          <w:szCs w:val="30"/>
          <w:rtl/>
        </w:rPr>
        <w:t xml:space="preserve"> يكون أكرم الناس فليتق الله عز وجل</w:t>
      </w:r>
      <w:r w:rsidR="00AD263A">
        <w:rPr>
          <w:rFonts w:ascii="Traditional Arabic" w:hAnsi="Traditional Arabic" w:cs="KFGQPC Uthman Taha Naskh" w:hint="cs"/>
          <w:color w:val="000000" w:themeColor="text1"/>
          <w:sz w:val="30"/>
          <w:szCs w:val="30"/>
          <w:rtl/>
        </w:rPr>
        <w:t xml:space="preserve"> ) </w:t>
      </w:r>
      <w:r w:rsidR="00B85DC8">
        <w:rPr>
          <w:rFonts w:ascii="Traditional Arabic" w:hAnsi="Traditional Arabic" w:cs="KFGQPC Uthman Taha Naskh"/>
          <w:color w:val="000000" w:themeColor="text1"/>
          <w:sz w:val="30"/>
          <w:szCs w:val="30"/>
          <w:rtl/>
        </w:rPr>
        <w:t>يأتى</w:t>
      </w:r>
      <w:r w:rsidR="002A2758" w:rsidRPr="00E56013">
        <w:rPr>
          <w:rFonts w:ascii="Traditional Arabic" w:hAnsi="Traditional Arabic" w:cs="KFGQPC Uthman Taha Naskh"/>
          <w:color w:val="000000" w:themeColor="text1"/>
          <w:sz w:val="30"/>
          <w:szCs w:val="30"/>
          <w:rtl/>
        </w:rPr>
        <w:t xml:space="preserve"> بعد هذه الآية الكريمة حديث عمران بن ح</w:t>
      </w:r>
      <w:r w:rsidR="00AD263A">
        <w:rPr>
          <w:rFonts w:ascii="Traditional Arabic" w:hAnsi="Traditional Arabic" w:cs="KFGQPC Uthman Taha Naskh" w:hint="cs"/>
          <w:color w:val="000000" w:themeColor="text1"/>
          <w:sz w:val="30"/>
          <w:szCs w:val="30"/>
          <w:rtl/>
        </w:rPr>
        <w:t>ُ</w:t>
      </w:r>
      <w:r w:rsidR="002A2758" w:rsidRPr="00E56013">
        <w:rPr>
          <w:rFonts w:ascii="Traditional Arabic" w:hAnsi="Traditional Arabic" w:cs="KFGQPC Uthman Taha Naskh"/>
          <w:color w:val="000000" w:themeColor="text1"/>
          <w:sz w:val="30"/>
          <w:szCs w:val="30"/>
          <w:rtl/>
        </w:rPr>
        <w:t>صين رض</w:t>
      </w:r>
      <w:r w:rsidR="00AD263A">
        <w:rPr>
          <w:rFonts w:ascii="Traditional Arabic" w:hAnsi="Traditional Arabic" w:cs="KFGQPC Uthman Taha Naskh" w:hint="cs"/>
          <w:color w:val="000000" w:themeColor="text1"/>
          <w:sz w:val="30"/>
          <w:szCs w:val="30"/>
          <w:rtl/>
        </w:rPr>
        <w:t>ى</w:t>
      </w:r>
      <w:r w:rsidR="002A2758" w:rsidRPr="00E56013">
        <w:rPr>
          <w:rFonts w:ascii="Traditional Arabic" w:hAnsi="Traditional Arabic" w:cs="KFGQPC Uthman Taha Naskh"/>
          <w:color w:val="000000" w:themeColor="text1"/>
          <w:sz w:val="30"/>
          <w:szCs w:val="30"/>
          <w:rtl/>
        </w:rPr>
        <w:t xml:space="preserve"> الله عنه وفيه دلالة على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758" w:rsidRPr="00E56013">
        <w:rPr>
          <w:rFonts w:ascii="Traditional Arabic" w:hAnsi="Traditional Arabic" w:cs="KFGQPC Uthman Taha Naskh"/>
          <w:color w:val="000000" w:themeColor="text1"/>
          <w:sz w:val="30"/>
          <w:szCs w:val="30"/>
          <w:rtl/>
        </w:rPr>
        <w:t xml:space="preserve"> التفاتة القلب </w:t>
      </w:r>
      <w:r w:rsidR="00630450" w:rsidRPr="00E56013">
        <w:rPr>
          <w:rFonts w:ascii="Traditional Arabic" w:hAnsi="Traditional Arabic" w:cs="KFGQPC Uthman Taha Naskh"/>
          <w:color w:val="000000" w:themeColor="text1"/>
          <w:sz w:val="30"/>
          <w:szCs w:val="30"/>
          <w:rtl/>
        </w:rPr>
        <w:t>إلى</w:t>
      </w:r>
      <w:r w:rsidR="002A2758" w:rsidRPr="00E56013">
        <w:rPr>
          <w:rFonts w:ascii="Traditional Arabic" w:hAnsi="Traditional Arabic" w:cs="KFGQPC Uthman Taha Naskh"/>
          <w:color w:val="000000" w:themeColor="text1"/>
          <w:sz w:val="30"/>
          <w:szCs w:val="30"/>
          <w:rtl/>
        </w:rPr>
        <w:t xml:space="preserve"> غير الله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طلب الخير </w:t>
      </w:r>
      <w:r w:rsidR="0075213A" w:rsidRPr="00E56013">
        <w:rPr>
          <w:rFonts w:ascii="Traditional Arabic" w:hAnsi="Traditional Arabic" w:cs="KFGQPC Uthman Taha Naskh"/>
          <w:color w:val="000000" w:themeColor="text1"/>
          <w:sz w:val="30"/>
          <w:szCs w:val="30"/>
          <w:rtl/>
        </w:rPr>
        <w:t>أو</w:t>
      </w:r>
      <w:r w:rsidR="002A2758" w:rsidRPr="00E56013">
        <w:rPr>
          <w:rFonts w:ascii="Traditional Arabic" w:hAnsi="Traditional Arabic" w:cs="KFGQPC Uthman Taha Naskh"/>
          <w:color w:val="000000" w:themeColor="text1"/>
          <w:sz w:val="30"/>
          <w:szCs w:val="30"/>
          <w:rtl/>
        </w:rPr>
        <w:t xml:space="preserve"> دفع المكروه شرك</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ولذا حينما رأى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758" w:rsidRPr="00E56013">
        <w:rPr>
          <w:rFonts w:ascii="Traditional Arabic" w:hAnsi="Traditional Arabic" w:cs="KFGQPC Uthman Taha Naskh"/>
          <w:color w:val="000000" w:themeColor="text1"/>
          <w:sz w:val="30"/>
          <w:szCs w:val="30"/>
          <w:rtl/>
        </w:rPr>
        <w:t xml:space="preserve"> النبي صلى الله عليه وسلم حلقة من صفر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يد ذلك الرجل المذكور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الحديث</w:t>
      </w:r>
      <w:r w:rsidR="00584605">
        <w:rPr>
          <w:rFonts w:ascii="Traditional Arabic" w:hAnsi="Traditional Arabic" w:cs="KFGQPC Uthman Taha Naskh"/>
          <w:color w:val="000000" w:themeColor="text1"/>
          <w:sz w:val="30"/>
          <w:szCs w:val="30"/>
          <w:rtl/>
        </w:rPr>
        <w:t xml:space="preserve">، </w:t>
      </w:r>
      <w:r w:rsidR="00324F7E" w:rsidRPr="00E56013">
        <w:rPr>
          <w:rFonts w:ascii="Traditional Arabic" w:hAnsi="Traditional Arabic" w:cs="KFGQPC Uthman Taha Naskh"/>
          <w:color w:val="000000" w:themeColor="text1"/>
          <w:sz w:val="30"/>
          <w:szCs w:val="30"/>
          <w:rtl/>
        </w:rPr>
        <w:t xml:space="preserve">سأله </w:t>
      </w:r>
      <w:r w:rsidR="0053589D">
        <w:rPr>
          <w:rFonts w:ascii="Traditional Arabic" w:hAnsi="Traditional Arabic" w:cs="KFGQPC Uthman Taha Naskh"/>
          <w:color w:val="000000" w:themeColor="text1"/>
          <w:sz w:val="30"/>
          <w:szCs w:val="30"/>
          <w:rtl/>
        </w:rPr>
        <w:t>فى</w:t>
      </w:r>
      <w:r w:rsidR="00324F7E" w:rsidRPr="00E56013">
        <w:rPr>
          <w:rFonts w:ascii="Traditional Arabic" w:hAnsi="Traditional Arabic" w:cs="KFGQPC Uthman Taha Naskh"/>
          <w:color w:val="000000" w:themeColor="text1"/>
          <w:sz w:val="30"/>
          <w:szCs w:val="30"/>
          <w:rtl/>
        </w:rPr>
        <w:t xml:space="preserve"> </w:t>
      </w:r>
      <w:r w:rsidR="00324F7E" w:rsidRPr="00E56013">
        <w:rPr>
          <w:rFonts w:ascii="Traditional Arabic" w:hAnsi="Traditional Arabic" w:cs="KFGQPC Uthman Taha Naskh" w:hint="cs"/>
          <w:color w:val="000000" w:themeColor="text1"/>
          <w:sz w:val="30"/>
          <w:szCs w:val="30"/>
          <w:rtl/>
        </w:rPr>
        <w:t>إ</w:t>
      </w:r>
      <w:r w:rsidR="002A2758" w:rsidRPr="00E56013">
        <w:rPr>
          <w:rFonts w:ascii="Traditional Arabic" w:hAnsi="Traditional Arabic" w:cs="KFGQPC Uthman Taha Naskh"/>
          <w:color w:val="000000" w:themeColor="text1"/>
          <w:sz w:val="30"/>
          <w:szCs w:val="30"/>
          <w:rtl/>
        </w:rPr>
        <w:t>ستنكار بقوله</w:t>
      </w:r>
      <w:r w:rsidR="00262DD0">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002A2758" w:rsidRPr="00E56013">
        <w:rPr>
          <w:rFonts w:ascii="Traditional Arabic" w:hAnsi="Traditional Arabic" w:cs="KFGQPC Uthman Taha Naskh"/>
          <w:color w:val="000000" w:themeColor="text1"/>
          <w:sz w:val="30"/>
          <w:szCs w:val="30"/>
          <w:rtl/>
        </w:rPr>
        <w:t>ما هذه</w:t>
      </w:r>
      <w:r w:rsidR="00216E5D">
        <w:rPr>
          <w:rFonts w:ascii="Traditional Arabic" w:hAnsi="Traditional Arabic" w:cs="KFGQPC Uthman Taha Naskh"/>
          <w:color w:val="000000" w:themeColor="text1"/>
          <w:sz w:val="30"/>
          <w:szCs w:val="30"/>
          <w:rtl/>
        </w:rPr>
        <w:t>)</w:t>
      </w:r>
      <w:r w:rsidR="002A2758" w:rsidRPr="00E56013">
        <w:rPr>
          <w:rFonts w:ascii="Traditional Arabic" w:hAnsi="Traditional Arabic" w:cs="KFGQPC Uthman Taha Naskh"/>
          <w:color w:val="000000" w:themeColor="text1"/>
          <w:sz w:val="30"/>
          <w:szCs w:val="30"/>
          <w:rtl/>
        </w:rPr>
        <w:t xml:space="preserve"> قال الرجل من الواهنة</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9"/>
      </w:r>
      <w:r w:rsidR="00C72098" w:rsidRPr="006D1F61">
        <w:rPr>
          <w:rFonts w:ascii="Traditional Arabic" w:hAnsi="Traditional Arabic" w:cs="KFGQPC Uthman Taha Naskh" w:hint="cs"/>
          <w:color w:val="0070C0"/>
          <w:sz w:val="36"/>
          <w:szCs w:val="36"/>
          <w:vertAlign w:val="superscript"/>
          <w:rtl/>
        </w:rPr>
        <w:t>)</w:t>
      </w:r>
      <w:r w:rsidR="002A2758" w:rsidRPr="00E56013">
        <w:rPr>
          <w:rFonts w:ascii="Traditional Arabic" w:hAnsi="Traditional Arabic" w:cs="KFGQPC Uthman Taha Naskh"/>
          <w:color w:val="000000" w:themeColor="text1"/>
          <w:sz w:val="30"/>
          <w:szCs w:val="30"/>
          <w:rtl/>
        </w:rPr>
        <w:t xml:space="preserve"> " يعني </w:t>
      </w:r>
      <w:r w:rsidR="00CE4F94" w:rsidRPr="00E56013">
        <w:rPr>
          <w:rFonts w:ascii="Traditional Arabic" w:hAnsi="Traditional Arabic" w:cs="KFGQPC Uthman Taha Naskh"/>
          <w:color w:val="000000" w:themeColor="text1"/>
          <w:sz w:val="30"/>
          <w:szCs w:val="30"/>
          <w:rtl/>
        </w:rPr>
        <w:t>أنه</w:t>
      </w:r>
      <w:r w:rsidR="00324F7E" w:rsidRPr="00E56013">
        <w:rPr>
          <w:rFonts w:ascii="Traditional Arabic" w:hAnsi="Traditional Arabic" w:cs="KFGQPC Uthman Taha Naskh"/>
          <w:color w:val="000000" w:themeColor="text1"/>
          <w:sz w:val="30"/>
          <w:szCs w:val="30"/>
          <w:rtl/>
        </w:rPr>
        <w:t xml:space="preserve"> لبسها لتمنع عنه أل</w:t>
      </w:r>
      <w:r w:rsidR="002A2758" w:rsidRPr="00E56013">
        <w:rPr>
          <w:rFonts w:ascii="Traditional Arabic" w:hAnsi="Traditional Arabic" w:cs="KFGQPC Uthman Taha Naskh"/>
          <w:color w:val="000000" w:themeColor="text1"/>
          <w:sz w:val="30"/>
          <w:szCs w:val="30"/>
          <w:rtl/>
        </w:rPr>
        <w:t>م الواهنة</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فقال النبي عليه السلام</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00AD263A">
        <w:rPr>
          <w:rFonts w:ascii="Traditional Arabic" w:hAnsi="Traditional Arabic" w:cs="KFGQPC Uthman Taha Naskh" w:hint="cs"/>
          <w:b/>
          <w:bCs/>
          <w:color w:val="0070C0"/>
          <w:sz w:val="30"/>
          <w:szCs w:val="30"/>
          <w:rtl/>
        </w:rPr>
        <w:t>إ</w:t>
      </w:r>
      <w:r w:rsidR="002A2758" w:rsidRPr="007B6B9D">
        <w:rPr>
          <w:rFonts w:ascii="Traditional Arabic" w:hAnsi="Traditional Arabic" w:cs="KFGQPC Uthman Taha Naskh"/>
          <w:b/>
          <w:bCs/>
          <w:color w:val="0070C0"/>
          <w:sz w:val="30"/>
          <w:szCs w:val="30"/>
          <w:rtl/>
        </w:rPr>
        <w:t xml:space="preserve">نزعها </w:t>
      </w:r>
      <w:r w:rsidR="00B92FFA" w:rsidRPr="007B6B9D">
        <w:rPr>
          <w:rFonts w:ascii="Traditional Arabic" w:hAnsi="Traditional Arabic" w:cs="KFGQPC Uthman Taha Naskh"/>
          <w:b/>
          <w:bCs/>
          <w:color w:val="0070C0"/>
          <w:sz w:val="30"/>
          <w:szCs w:val="30"/>
          <w:rtl/>
        </w:rPr>
        <w:t>فإنها</w:t>
      </w:r>
      <w:r w:rsidR="002A2758" w:rsidRPr="007B6B9D">
        <w:rPr>
          <w:rFonts w:ascii="Traditional Arabic" w:hAnsi="Traditional Arabic" w:cs="KFGQPC Uthman Taha Naskh"/>
          <w:b/>
          <w:bCs/>
          <w:color w:val="0070C0"/>
          <w:sz w:val="30"/>
          <w:szCs w:val="30"/>
          <w:rtl/>
        </w:rPr>
        <w:t xml:space="preserve"> لا تزيدك </w:t>
      </w:r>
      <w:r w:rsidR="00AD263A">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002A2758" w:rsidRPr="007B6B9D">
        <w:rPr>
          <w:rFonts w:ascii="Traditional Arabic" w:hAnsi="Traditional Arabic" w:cs="KFGQPC Uthman Taha Naskh"/>
          <w:b/>
          <w:bCs/>
          <w:color w:val="0070C0"/>
          <w:sz w:val="30"/>
          <w:szCs w:val="30"/>
          <w:rtl/>
        </w:rPr>
        <w:t xml:space="preserve"> وهنا</w:t>
      </w:r>
      <w:r w:rsidR="007B6B9D">
        <w:rPr>
          <w:rFonts w:ascii="Traditional Arabic" w:hAnsi="Traditional Arabic" w:cs="KFGQPC Uthman Taha Naskh"/>
          <w:b/>
          <w:bCs/>
          <w:color w:val="0070C0"/>
          <w:sz w:val="30"/>
          <w:szCs w:val="30"/>
          <w:rtl/>
        </w:rPr>
        <w:t>»</w:t>
      </w:r>
      <w:r w:rsidR="002A2758"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00324F7E" w:rsidRPr="00E56013">
        <w:rPr>
          <w:rFonts w:ascii="Traditional Arabic" w:hAnsi="Traditional Arabic" w:cs="KFGQPC Uthman Taha Naskh"/>
          <w:color w:val="000000" w:themeColor="text1"/>
          <w:sz w:val="30"/>
          <w:szCs w:val="30"/>
          <w:rtl/>
        </w:rPr>
        <w:t xml:space="preserve"> </w:t>
      </w:r>
      <w:r w:rsidR="00324F7E" w:rsidRPr="00E56013">
        <w:rPr>
          <w:rFonts w:ascii="Traditional Arabic" w:hAnsi="Traditional Arabic" w:cs="KFGQPC Uthman Taha Naskh" w:hint="cs"/>
          <w:color w:val="000000" w:themeColor="text1"/>
          <w:sz w:val="30"/>
          <w:szCs w:val="30"/>
          <w:rtl/>
        </w:rPr>
        <w:t>إ</w:t>
      </w:r>
      <w:r w:rsidR="002A2758" w:rsidRPr="00E56013">
        <w:rPr>
          <w:rFonts w:ascii="Traditional Arabic" w:hAnsi="Traditional Arabic" w:cs="KFGQPC Uthman Taha Naskh"/>
          <w:color w:val="000000" w:themeColor="text1"/>
          <w:sz w:val="30"/>
          <w:szCs w:val="30"/>
          <w:rtl/>
        </w:rPr>
        <w:t>خلع</w:t>
      </w:r>
      <w:r w:rsidR="002A2758" w:rsidRPr="00536ACB">
        <w:rPr>
          <w:rFonts w:ascii="Traditional Arabic" w:hAnsi="Traditional Arabic" w:cs="KFGQPC Uthman Taha Naskh"/>
          <w:sz w:val="30"/>
          <w:szCs w:val="30"/>
          <w:rtl/>
        </w:rPr>
        <w:t xml:space="preserve">ها من يدك </w:t>
      </w:r>
      <w:r w:rsidR="00B92FFA" w:rsidRPr="00536ACB">
        <w:rPr>
          <w:rFonts w:ascii="Traditional Arabic" w:hAnsi="Traditional Arabic" w:cs="KFGQPC Uthman Taha Naskh"/>
          <w:sz w:val="30"/>
          <w:szCs w:val="30"/>
          <w:rtl/>
        </w:rPr>
        <w:t>فإنها</w:t>
      </w:r>
      <w:r w:rsidR="002A2758" w:rsidRPr="00536ACB">
        <w:rPr>
          <w:rFonts w:ascii="Traditional Arabic" w:hAnsi="Traditional Arabic" w:cs="KFGQPC Uthman Taha Naskh"/>
          <w:sz w:val="30"/>
          <w:szCs w:val="30"/>
          <w:rtl/>
        </w:rPr>
        <w:t xml:space="preserve"> لا تزيدك </w:t>
      </w:r>
      <w:r w:rsidR="00AD263A">
        <w:rPr>
          <w:rFonts w:ascii="Traditional Arabic" w:hAnsi="Traditional Arabic" w:cs="KFGQPC Uthman Taha Naskh" w:hint="cs"/>
          <w:sz w:val="30"/>
          <w:szCs w:val="30"/>
          <w:rtl/>
        </w:rPr>
        <w:t>إ</w:t>
      </w:r>
      <w:r w:rsidR="00FE7C19" w:rsidRPr="00536ACB">
        <w:rPr>
          <w:rFonts w:ascii="Traditional Arabic" w:hAnsi="Traditional Arabic" w:cs="KFGQPC Uthman Taha Naskh"/>
          <w:sz w:val="30"/>
          <w:szCs w:val="30"/>
          <w:rtl/>
        </w:rPr>
        <w:t>لا</w:t>
      </w:r>
      <w:r w:rsidR="002A2758" w:rsidRPr="00536ACB">
        <w:rPr>
          <w:rFonts w:ascii="Traditional Arabic" w:hAnsi="Traditional Arabic" w:cs="KFGQPC Uthman Taha Naskh"/>
          <w:sz w:val="30"/>
          <w:szCs w:val="30"/>
          <w:rtl/>
        </w:rPr>
        <w:t xml:space="preserve"> ألم</w:t>
      </w:r>
      <w:r w:rsidR="00524D5E" w:rsidRPr="00536ACB">
        <w:rPr>
          <w:rFonts w:ascii="Traditional Arabic" w:hAnsi="Traditional Arabic" w:cs="KFGQPC Uthman Taha Naskh"/>
          <w:sz w:val="30"/>
          <w:szCs w:val="30"/>
          <w:rtl/>
        </w:rPr>
        <w:t xml:space="preserve">ًا </w:t>
      </w:r>
      <w:r w:rsidR="00324F7E" w:rsidRPr="00536ACB">
        <w:rPr>
          <w:rFonts w:ascii="Traditional Arabic" w:hAnsi="Traditional Arabic" w:cs="KFGQPC Uthman Taha Naskh"/>
          <w:sz w:val="30"/>
          <w:szCs w:val="30"/>
          <w:rtl/>
        </w:rPr>
        <w:t>فوق أل</w:t>
      </w:r>
      <w:r w:rsidR="002A2758" w:rsidRPr="00536ACB">
        <w:rPr>
          <w:rFonts w:ascii="Traditional Arabic" w:hAnsi="Traditional Arabic" w:cs="KFGQPC Uthman Taha Naskh"/>
          <w:sz w:val="30"/>
          <w:szCs w:val="30"/>
          <w:rtl/>
        </w:rPr>
        <w:t>م</w:t>
      </w:r>
      <w:r w:rsidR="00324F7E" w:rsidRPr="00536ACB">
        <w:rPr>
          <w:rFonts w:ascii="Traditional Arabic" w:hAnsi="Traditional Arabic" w:cs="KFGQPC Uthman Taha Naskh" w:hint="cs"/>
          <w:sz w:val="30"/>
          <w:szCs w:val="30"/>
          <w:rtl/>
        </w:rPr>
        <w:t xml:space="preserve"> </w:t>
      </w:r>
      <w:r w:rsidR="002A2758" w:rsidRPr="00536ACB">
        <w:rPr>
          <w:rFonts w:ascii="Traditional Arabic" w:hAnsi="Traditional Arabic" w:cs="KFGQPC Uthman Taha Naskh"/>
          <w:sz w:val="30"/>
          <w:szCs w:val="30"/>
          <w:rtl/>
        </w:rPr>
        <w:t>ثم قال</w:t>
      </w:r>
      <w:r w:rsidR="00262DD0" w:rsidRPr="00536ACB">
        <w:rPr>
          <w:rFonts w:ascii="Traditional Arabic" w:hAnsi="Traditional Arabic" w:cs="KFGQPC Uthman Taha Naskh"/>
          <w:sz w:val="30"/>
          <w:szCs w:val="30"/>
          <w:rtl/>
        </w:rPr>
        <w:t xml:space="preserve">: </w:t>
      </w:r>
      <w:r w:rsidR="007B6B9D" w:rsidRPr="00536ACB">
        <w:rPr>
          <w:rFonts w:ascii="Traditional Arabic" w:hAnsi="Traditional Arabic" w:cs="KFGQPC Uthman Taha Naskh"/>
          <w:sz w:val="30"/>
          <w:szCs w:val="30"/>
          <w:rtl/>
        </w:rPr>
        <w:t>«</w:t>
      </w:r>
      <w:r w:rsidR="00B92FFA" w:rsidRPr="00536ACB">
        <w:rPr>
          <w:rFonts w:ascii="Traditional Arabic" w:hAnsi="Traditional Arabic" w:cs="KFGQPC Uthman Taha Naskh"/>
          <w:sz w:val="30"/>
          <w:szCs w:val="30"/>
          <w:rtl/>
        </w:rPr>
        <w:t>فإنك</w:t>
      </w:r>
      <w:r w:rsidR="002A2758" w:rsidRPr="00536ACB">
        <w:rPr>
          <w:rFonts w:ascii="Traditional Arabic" w:hAnsi="Traditional Arabic" w:cs="KFGQPC Uthman Taha Naskh"/>
          <w:sz w:val="30"/>
          <w:szCs w:val="30"/>
          <w:rtl/>
        </w:rPr>
        <w:t xml:space="preserve"> لو مت وهي عليك ما أفلحت </w:t>
      </w:r>
      <w:r w:rsidR="008A231C" w:rsidRPr="00536ACB">
        <w:rPr>
          <w:rFonts w:ascii="Traditional Arabic" w:hAnsi="Traditional Arabic" w:cs="KFGQPC Uthman Taha Naskh"/>
          <w:sz w:val="30"/>
          <w:szCs w:val="30"/>
          <w:rtl/>
        </w:rPr>
        <w:t>أبد</w:t>
      </w:r>
      <w:r w:rsidR="00512098">
        <w:rPr>
          <w:rFonts w:ascii="Traditional Arabic" w:hAnsi="Traditional Arabic" w:cs="KFGQPC Uthman Taha Naskh"/>
          <w:sz w:val="30"/>
          <w:szCs w:val="30"/>
          <w:rtl/>
        </w:rPr>
        <w:t xml:space="preserve">ًا </w:t>
      </w:r>
      <w:r w:rsidR="00584605" w:rsidRPr="00536ACB">
        <w:rPr>
          <w:rFonts w:ascii="Traditional Arabic" w:hAnsi="Traditional Arabic" w:cs="KFGQPC Uthman Taha Naskh"/>
          <w:sz w:val="30"/>
          <w:szCs w:val="30"/>
          <w:rtl/>
        </w:rPr>
        <w:t xml:space="preserve">، </w:t>
      </w:r>
      <w:r w:rsidR="00954346">
        <w:rPr>
          <w:rFonts w:ascii="Traditional Arabic" w:hAnsi="Traditional Arabic" w:cs="KFGQPC Uthman Taha Naskh"/>
          <w:sz w:val="30"/>
          <w:szCs w:val="30"/>
          <w:rtl/>
        </w:rPr>
        <w:t>وفى</w:t>
      </w:r>
      <w:r w:rsidR="002A2758" w:rsidRPr="00536ACB">
        <w:rPr>
          <w:rFonts w:ascii="Traditional Arabic" w:hAnsi="Traditional Arabic" w:cs="KFGQPC Uthman Taha Naskh"/>
          <w:sz w:val="30"/>
          <w:szCs w:val="30"/>
          <w:rtl/>
        </w:rPr>
        <w:t xml:space="preserve"> هذا تحذير من الوقوع </w:t>
      </w:r>
      <w:r w:rsidR="0053589D">
        <w:rPr>
          <w:rFonts w:ascii="Traditional Arabic" w:hAnsi="Traditional Arabic" w:cs="KFGQPC Uthman Taha Naskh"/>
          <w:sz w:val="30"/>
          <w:szCs w:val="30"/>
          <w:rtl/>
        </w:rPr>
        <w:t>فى</w:t>
      </w:r>
      <w:r w:rsidR="002A2758" w:rsidRPr="00536ACB">
        <w:rPr>
          <w:rFonts w:ascii="Traditional Arabic" w:hAnsi="Traditional Arabic" w:cs="KFGQPC Uthman Taha Naskh"/>
          <w:sz w:val="30"/>
          <w:szCs w:val="30"/>
          <w:rtl/>
        </w:rPr>
        <w:t xml:space="preserve"> </w:t>
      </w:r>
      <w:r w:rsidR="00F34FE3" w:rsidRPr="00536ACB">
        <w:rPr>
          <w:rFonts w:ascii="Traditional Arabic" w:hAnsi="Traditional Arabic" w:cs="KFGQPC Uthman Taha Naskh"/>
          <w:sz w:val="30"/>
          <w:szCs w:val="30"/>
          <w:rtl/>
        </w:rPr>
        <w:t>أي</w:t>
      </w:r>
      <w:r w:rsidR="002A2758" w:rsidRPr="00536ACB">
        <w:rPr>
          <w:rFonts w:ascii="Traditional Arabic" w:hAnsi="Traditional Arabic" w:cs="KFGQPC Uthman Taha Naskh"/>
          <w:sz w:val="30"/>
          <w:szCs w:val="30"/>
          <w:rtl/>
        </w:rPr>
        <w:t xml:space="preserve"> نوع من أنواع الشرك</w:t>
      </w:r>
      <w:r w:rsidR="00584605" w:rsidRPr="00536ACB">
        <w:rPr>
          <w:rFonts w:ascii="Traditional Arabic" w:hAnsi="Traditional Arabic" w:cs="KFGQPC Uthman Taha Naskh"/>
          <w:sz w:val="30"/>
          <w:szCs w:val="30"/>
          <w:rtl/>
        </w:rPr>
        <w:t xml:space="preserve">، </w:t>
      </w:r>
      <w:r w:rsidR="002A2758" w:rsidRPr="00536ACB">
        <w:rPr>
          <w:rFonts w:ascii="Traditional Arabic" w:hAnsi="Traditional Arabic" w:cs="KFGQPC Uthman Taha Naskh"/>
          <w:sz w:val="30"/>
          <w:szCs w:val="30"/>
          <w:rtl/>
        </w:rPr>
        <w:t xml:space="preserve">ولو كان أصغر - </w:t>
      </w:r>
      <w:r w:rsidR="001D48F4" w:rsidRPr="00536ACB">
        <w:rPr>
          <w:rFonts w:ascii="Traditional Arabic" w:hAnsi="Traditional Arabic" w:cs="KFGQPC Uthman Taha Naskh"/>
          <w:sz w:val="30"/>
          <w:szCs w:val="30"/>
          <w:rtl/>
        </w:rPr>
        <w:lastRenderedPageBreak/>
        <w:t>ل</w:t>
      </w:r>
      <w:r w:rsidR="00AD263A">
        <w:rPr>
          <w:rFonts w:ascii="Traditional Arabic" w:hAnsi="Traditional Arabic" w:cs="KFGQPC Uthman Taha Naskh" w:hint="cs"/>
          <w:sz w:val="30"/>
          <w:szCs w:val="30"/>
          <w:rtl/>
        </w:rPr>
        <w:t>أ</w:t>
      </w:r>
      <w:r w:rsidR="001D48F4" w:rsidRPr="00536ACB">
        <w:rPr>
          <w:rFonts w:ascii="Traditional Arabic" w:hAnsi="Traditional Arabic" w:cs="KFGQPC Uthman Taha Naskh"/>
          <w:sz w:val="30"/>
          <w:szCs w:val="30"/>
          <w:rtl/>
        </w:rPr>
        <w:t>ن</w:t>
      </w:r>
      <w:r w:rsidR="002A2758" w:rsidRPr="00536ACB">
        <w:rPr>
          <w:rFonts w:ascii="Traditional Arabic" w:hAnsi="Traditional Arabic" w:cs="KFGQPC Uthman Taha Naskh"/>
          <w:sz w:val="30"/>
          <w:szCs w:val="30"/>
          <w:rtl/>
        </w:rPr>
        <w:t xml:space="preserve"> الشرك أعظم ج</w:t>
      </w:r>
      <w:r w:rsidR="00AD263A">
        <w:rPr>
          <w:rFonts w:ascii="Traditional Arabic" w:hAnsi="Traditional Arabic" w:cs="KFGQPC Uthman Taha Naskh" w:hint="cs"/>
          <w:sz w:val="30"/>
          <w:szCs w:val="30"/>
          <w:rtl/>
        </w:rPr>
        <w:t>ُ</w:t>
      </w:r>
      <w:r w:rsidR="002A2758" w:rsidRPr="00536ACB">
        <w:rPr>
          <w:rFonts w:ascii="Traditional Arabic" w:hAnsi="Traditional Arabic" w:cs="KFGQPC Uthman Taha Naskh"/>
          <w:sz w:val="30"/>
          <w:szCs w:val="30"/>
          <w:rtl/>
        </w:rPr>
        <w:t>رم</w:t>
      </w:r>
      <w:r w:rsidR="00524D5E" w:rsidRPr="00536ACB">
        <w:rPr>
          <w:rFonts w:ascii="Traditional Arabic" w:hAnsi="Traditional Arabic" w:cs="KFGQPC Uthman Taha Naskh"/>
          <w:sz w:val="30"/>
          <w:szCs w:val="30"/>
          <w:rtl/>
        </w:rPr>
        <w:t xml:space="preserve">ًا </w:t>
      </w:r>
      <w:r w:rsidR="002A2758" w:rsidRPr="00536ACB">
        <w:rPr>
          <w:rFonts w:ascii="Traditional Arabic" w:hAnsi="Traditional Arabic" w:cs="KFGQPC Uthman Taha Naskh"/>
          <w:sz w:val="30"/>
          <w:szCs w:val="30"/>
          <w:rtl/>
        </w:rPr>
        <w:t>من الذنوب الكبيرة</w:t>
      </w:r>
      <w:r w:rsidR="00324F7E" w:rsidRPr="00536ACB">
        <w:rPr>
          <w:rFonts w:ascii="Traditional Arabic" w:hAnsi="Traditional Arabic" w:cs="KFGQPC Uthman Taha Naskh" w:hint="cs"/>
          <w:sz w:val="30"/>
          <w:szCs w:val="30"/>
          <w:rtl/>
        </w:rPr>
        <w:t>.</w:t>
      </w:r>
    </w:p>
    <w:p w14:paraId="4583DCED" w14:textId="5A03FE05" w:rsidR="002A2758" w:rsidRPr="00536ACB" w:rsidRDefault="002A2758" w:rsidP="00C72098">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 xml:space="preserve">والحديث الثاني </w:t>
      </w:r>
      <w:r w:rsidR="0053589D">
        <w:rPr>
          <w:rFonts w:ascii="Traditional Arabic" w:hAnsi="Traditional Arabic" w:cs="KFGQPC Uthman Taha Naskh"/>
          <w:sz w:val="30"/>
          <w:szCs w:val="30"/>
          <w:rtl/>
        </w:rPr>
        <w:t>فى</w:t>
      </w:r>
      <w:r w:rsidRPr="00536ACB">
        <w:rPr>
          <w:rFonts w:ascii="Traditional Arabic" w:hAnsi="Traditional Arabic" w:cs="KFGQPC Uthman Taha Naskh"/>
          <w:sz w:val="30"/>
          <w:szCs w:val="30"/>
          <w:rtl/>
        </w:rPr>
        <w:t xml:space="preserve"> هذا الباب</w:t>
      </w:r>
      <w:r w:rsidR="00C72098" w:rsidRPr="00536ACB">
        <w:rPr>
          <w:rFonts w:ascii="Traditional Arabic" w:hAnsi="Traditional Arabic" w:cs="KFGQPC Uthman Taha Naskh"/>
          <w:sz w:val="30"/>
          <w:szCs w:val="30"/>
          <w:rtl/>
        </w:rPr>
        <w:t xml:space="preserve"> حديث عقبة بن عامر رض</w:t>
      </w:r>
      <w:r w:rsidR="00AD263A">
        <w:rPr>
          <w:rFonts w:ascii="Traditional Arabic" w:hAnsi="Traditional Arabic" w:cs="KFGQPC Uthman Taha Naskh" w:hint="cs"/>
          <w:sz w:val="30"/>
          <w:szCs w:val="30"/>
          <w:rtl/>
        </w:rPr>
        <w:t>ى</w:t>
      </w:r>
      <w:r w:rsidR="00C72098" w:rsidRPr="00536ACB">
        <w:rPr>
          <w:rFonts w:ascii="Traditional Arabic" w:hAnsi="Traditional Arabic" w:cs="KFGQPC Uthman Taha Naskh"/>
          <w:sz w:val="30"/>
          <w:szCs w:val="30"/>
          <w:rtl/>
        </w:rPr>
        <w:t xml:space="preserve"> الله عنه</w:t>
      </w:r>
      <w:r w:rsidR="00C72098" w:rsidRPr="00536ACB">
        <w:rPr>
          <w:rFonts w:ascii="Traditional Arabic" w:hAnsi="Traditional Arabic" w:cs="KFGQPC Uthman Taha Naskh" w:hint="cs"/>
          <w:sz w:val="30"/>
          <w:szCs w:val="30"/>
          <w:rtl/>
        </w:rPr>
        <w:t>.</w:t>
      </w:r>
    </w:p>
    <w:p w14:paraId="6EBF37F4" w14:textId="3BCB416B" w:rsidR="002A2758" w:rsidRPr="00E56013" w:rsidRDefault="00BD1DF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Pr>
          <w:rFonts w:ascii="Traditional Arabic" w:hAnsi="Traditional Arabic" w:cs="KFGQPC Uthman Taha Naskh"/>
          <w:sz w:val="30"/>
          <w:szCs w:val="30"/>
          <w:rtl/>
        </w:rPr>
        <w:t>الذى</w:t>
      </w:r>
      <w:r w:rsidR="002A2758" w:rsidRPr="00536ACB">
        <w:rPr>
          <w:rFonts w:ascii="Traditional Arabic" w:hAnsi="Traditional Arabic" w:cs="KFGQPC Uthman Taha Naskh"/>
          <w:sz w:val="30"/>
          <w:szCs w:val="30"/>
          <w:rtl/>
        </w:rPr>
        <w:t xml:space="preserve"> ورد فيه </w:t>
      </w:r>
      <w:r w:rsidR="00AD263A">
        <w:rPr>
          <w:rFonts w:ascii="Traditional Arabic" w:hAnsi="Traditional Arabic" w:cs="KFGQPC Uthman Taha Naskh" w:hint="cs"/>
          <w:sz w:val="30"/>
          <w:szCs w:val="30"/>
          <w:rtl/>
        </w:rPr>
        <w:t>أ</w:t>
      </w:r>
      <w:r w:rsidR="00FE7C19" w:rsidRPr="00536ACB">
        <w:rPr>
          <w:rFonts w:ascii="Traditional Arabic" w:hAnsi="Traditional Arabic" w:cs="KFGQPC Uthman Taha Naskh"/>
          <w:sz w:val="30"/>
          <w:szCs w:val="30"/>
          <w:rtl/>
        </w:rPr>
        <w:t>ن</w:t>
      </w:r>
      <w:r w:rsidR="002A2758" w:rsidRPr="00536ACB">
        <w:rPr>
          <w:rFonts w:ascii="Traditional Arabic" w:hAnsi="Traditional Arabic" w:cs="KFGQPC Uthman Taha Naskh"/>
          <w:sz w:val="30"/>
          <w:szCs w:val="30"/>
          <w:rtl/>
        </w:rPr>
        <w:t xml:space="preserve"> النبي صلى الله عليه وسلم قال</w:t>
      </w:r>
      <w:r w:rsidR="00262DD0" w:rsidRPr="00536ACB">
        <w:rPr>
          <w:rFonts w:ascii="Traditional Arabic" w:hAnsi="Traditional Arabic" w:cs="KFGQPC Uthman Taha Naskh"/>
          <w:sz w:val="30"/>
          <w:szCs w:val="30"/>
          <w:rtl/>
        </w:rPr>
        <w:t>:</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002A2758" w:rsidRPr="007B6B9D">
        <w:rPr>
          <w:rFonts w:ascii="Traditional Arabic" w:hAnsi="Traditional Arabic" w:cs="KFGQPC Uthman Taha Naskh"/>
          <w:b/>
          <w:bCs/>
          <w:color w:val="0070C0"/>
          <w:sz w:val="30"/>
          <w:szCs w:val="30"/>
          <w:rtl/>
        </w:rPr>
        <w:t>من تعلق تميمة فلا أتم الله له</w:t>
      </w:r>
      <w:r w:rsidR="00584605" w:rsidRPr="007B6B9D">
        <w:rPr>
          <w:rFonts w:ascii="Traditional Arabic" w:hAnsi="Traditional Arabic" w:cs="KFGQPC Uthman Taha Naskh"/>
          <w:b/>
          <w:bCs/>
          <w:color w:val="0070C0"/>
          <w:sz w:val="30"/>
          <w:szCs w:val="30"/>
          <w:rtl/>
        </w:rPr>
        <w:t xml:space="preserve">، </w:t>
      </w:r>
      <w:r w:rsidR="00324F7E" w:rsidRPr="007B6B9D">
        <w:rPr>
          <w:rFonts w:ascii="Traditional Arabic" w:hAnsi="Traditional Arabic" w:cs="KFGQPC Uthman Taha Naskh"/>
          <w:b/>
          <w:bCs/>
          <w:color w:val="0070C0"/>
          <w:sz w:val="30"/>
          <w:szCs w:val="30"/>
          <w:rtl/>
        </w:rPr>
        <w:t>ومن تعلق ودعة فلا ودع الله له</w:t>
      </w:r>
      <w:r w:rsidR="007B6B9D">
        <w:rPr>
          <w:rFonts w:ascii="Traditional Arabic" w:hAnsi="Traditional Arabic" w:cs="KFGQPC Uthman Taha Naskh"/>
          <w:b/>
          <w:bCs/>
          <w:color w:val="0070C0"/>
          <w:sz w:val="30"/>
          <w:szCs w:val="30"/>
          <w:rtl/>
        </w:rPr>
        <w:t>»</w:t>
      </w:r>
      <w:r w:rsidR="00324F7E" w:rsidRPr="00E56013">
        <w:rPr>
          <w:rFonts w:ascii="Traditional Arabic" w:hAnsi="Traditional Arabic" w:cs="KFGQPC Uthman Taha Naskh" w:hint="cs"/>
          <w:color w:val="000000" w:themeColor="text1"/>
          <w:sz w:val="30"/>
          <w:szCs w:val="30"/>
          <w:rtl/>
        </w:rPr>
        <w:t>.</w:t>
      </w:r>
    </w:p>
    <w:p w14:paraId="38D26CE6" w14:textId="33FAF4A1" w:rsidR="00324F7E" w:rsidRPr="00E56013" w:rsidRDefault="002A2758"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هذا الحديث الشريف فيه دعاء من الرسول عليه السلام على كل من علق قلبه بغير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طلب خير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دفع شر - ودعاء الرسول علي</w:t>
      </w:r>
      <w:r w:rsidR="00324F7E" w:rsidRPr="00E56013">
        <w:rPr>
          <w:rFonts w:ascii="Traditional Arabic" w:hAnsi="Traditional Arabic" w:cs="KFGQPC Uthman Taha Naskh"/>
          <w:color w:val="000000" w:themeColor="text1"/>
          <w:sz w:val="30"/>
          <w:szCs w:val="30"/>
          <w:rtl/>
        </w:rPr>
        <w:t>ه السلام مستجاب من الله فقال</w:t>
      </w:r>
      <w:r w:rsidR="00262DD0">
        <w:rPr>
          <w:rFonts w:ascii="Traditional Arabic" w:hAnsi="Traditional Arabic" w:cs="KFGQPC Uthman Taha Naskh"/>
          <w:color w:val="000000" w:themeColor="text1"/>
          <w:sz w:val="30"/>
          <w:szCs w:val="30"/>
          <w:rtl/>
        </w:rPr>
        <w:t xml:space="preserve">: </w:t>
      </w:r>
      <w:r w:rsidR="00324F7E"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من تعلق تميمة فلا أتم الله له</w:t>
      </w:r>
      <w:r w:rsidR="00324F7E" w:rsidRPr="00E56013">
        <w:rPr>
          <w:rFonts w:ascii="Traditional Arabic" w:hAnsi="Traditional Arabic" w:cs="KFGQPC Uthman Taha Naskh" w:hint="cs"/>
          <w:color w:val="000000" w:themeColor="text1"/>
          <w:sz w:val="30"/>
          <w:szCs w:val="30"/>
          <w:rtl/>
        </w:rPr>
        <w:t>)</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والمعنى </w:t>
      </w:r>
      <w:r w:rsidR="00AD263A">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العرب قبل بعثة الرسول عليه السلام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كانوا يعلقون على أولادهم خرزات يسمونها التمائم</w:t>
      </w:r>
      <w:r w:rsidR="00584605">
        <w:rPr>
          <w:rFonts w:ascii="Traditional Arabic" w:hAnsi="Traditional Arabic" w:cs="KFGQPC Uthman Taha Naskh"/>
          <w:color w:val="000000" w:themeColor="text1"/>
          <w:sz w:val="30"/>
          <w:szCs w:val="30"/>
          <w:rtl/>
        </w:rPr>
        <w:t xml:space="preserve">، </w:t>
      </w:r>
      <w:r w:rsidR="00BA1200" w:rsidRPr="00E56013">
        <w:rPr>
          <w:rFonts w:ascii="Traditional Arabic" w:hAnsi="Traditional Arabic" w:cs="KFGQPC Uthman Taha Naskh" w:hint="cs"/>
          <w:color w:val="000000" w:themeColor="text1"/>
          <w:sz w:val="30"/>
          <w:szCs w:val="30"/>
          <w:rtl/>
        </w:rPr>
        <w:t>إعتقاد</w:t>
      </w:r>
      <w:r w:rsidR="00524D5E">
        <w:rPr>
          <w:rFonts w:ascii="Traditional Arabic" w:hAnsi="Traditional Arabic" w:cs="KFGQPC Uthman Taha Naskh" w:hint="cs"/>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منهم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هذه الخرزات تمنع عنهم الاصابة بالعين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وتبعد عنهم الآفات فلما جاء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أبطل هذا </w:t>
      </w:r>
      <w:r w:rsidR="008F6A7F" w:rsidRPr="00E56013">
        <w:rPr>
          <w:rFonts w:ascii="Traditional Arabic" w:hAnsi="Traditional Arabic" w:cs="KFGQPC Uthman Taha Naskh"/>
          <w:color w:val="000000" w:themeColor="text1"/>
          <w:sz w:val="30"/>
          <w:szCs w:val="30"/>
          <w:rtl/>
        </w:rPr>
        <w:t>الإعتقاد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ومثل هذا </w:t>
      </w:r>
      <w:r w:rsidR="008F6A7F" w:rsidRPr="00E56013">
        <w:rPr>
          <w:rFonts w:ascii="Traditional Arabic" w:hAnsi="Traditional Arabic" w:cs="KFGQPC Uthman Taha Naskh"/>
          <w:color w:val="000000" w:themeColor="text1"/>
          <w:sz w:val="30"/>
          <w:szCs w:val="30"/>
          <w:rtl/>
        </w:rPr>
        <w:t>الإعتقاد</w:t>
      </w:r>
      <w:r w:rsidRPr="00E56013">
        <w:rPr>
          <w:rFonts w:ascii="Traditional Arabic" w:hAnsi="Traditional Arabic" w:cs="KFGQPC Uthman Taha Naskh"/>
          <w:color w:val="000000" w:themeColor="text1"/>
          <w:sz w:val="30"/>
          <w:szCs w:val="30"/>
          <w:rtl/>
        </w:rPr>
        <w:t xml:space="preserve"> الجاهلي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ما يفعله اليوم كثير من الناس من تعليق الحجب التي يقوم بعملها جهلة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دجالون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رقاب أولادهم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ظن</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منهم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هذه الحجب تمنع عن أولادهم العين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نفس ما كان يعتقده الناس ف</w:t>
      </w:r>
      <w:r w:rsidR="00E1342C">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الجاهلية ولأن هذا </w:t>
      </w:r>
      <w:r w:rsidR="008F6A7F" w:rsidRPr="00E56013">
        <w:rPr>
          <w:rFonts w:ascii="Traditional Arabic" w:hAnsi="Traditional Arabic" w:cs="KFGQPC Uthman Taha Naskh"/>
          <w:color w:val="000000" w:themeColor="text1"/>
          <w:sz w:val="30"/>
          <w:szCs w:val="30"/>
          <w:rtl/>
        </w:rPr>
        <w:t>الإعتقاد</w:t>
      </w:r>
      <w:r w:rsidR="00324F7E" w:rsidRPr="00E56013">
        <w:rPr>
          <w:rFonts w:ascii="Traditional Arabic" w:hAnsi="Traditional Arabic" w:cs="KFGQPC Uthman Taha Naskh"/>
          <w:color w:val="000000" w:themeColor="text1"/>
          <w:sz w:val="30"/>
          <w:szCs w:val="30"/>
          <w:rtl/>
        </w:rPr>
        <w:t xml:space="preserve"> يؤدي بال</w:t>
      </w:r>
      <w:r w:rsidR="00324F7E"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نسان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نوع من أنواع الشرك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دعا الرسول عليه السلام على كل من فعل هذا بقوله</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فلا أتم الله له</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E1342C">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لا أتم الله له الشفاء</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ولا رفع عنه البلاء</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مثل هذا قوله عليه السلام</w:t>
      </w:r>
      <w:r w:rsidR="00262DD0">
        <w:rPr>
          <w:rFonts w:ascii="Traditional Arabic" w:hAnsi="Traditional Arabic" w:cs="KFGQPC Uthman Taha Naskh"/>
          <w:color w:val="000000" w:themeColor="text1"/>
          <w:sz w:val="30"/>
          <w:szCs w:val="30"/>
          <w:rtl/>
        </w:rPr>
        <w:t xml:space="preserve">: </w:t>
      </w:r>
      <w:r w:rsidR="00324F7E"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و من تعلق ودعة</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10"/>
      </w:r>
      <w:r w:rsidR="00C72098" w:rsidRPr="006D1F61">
        <w:rPr>
          <w:rFonts w:ascii="Traditional Arabic" w:hAnsi="Traditional Arabic" w:cs="KFGQPC Uthman Taha Naskh" w:hint="cs"/>
          <w:color w:val="0070C0"/>
          <w:sz w:val="36"/>
          <w:szCs w:val="36"/>
          <w:vertAlign w:val="superscript"/>
          <w:rtl/>
        </w:rPr>
        <w:t>)</w:t>
      </w:r>
      <w:r w:rsidRPr="00E56013">
        <w:rPr>
          <w:rFonts w:ascii="Traditional Arabic" w:hAnsi="Traditional Arabic" w:cs="KFGQPC Uthman Taha Naskh"/>
          <w:color w:val="000000" w:themeColor="text1"/>
          <w:sz w:val="30"/>
          <w:szCs w:val="30"/>
          <w:rtl/>
        </w:rPr>
        <w:t xml:space="preserve"> فلا ودع الله له</w:t>
      </w:r>
      <w:r w:rsidR="00324F7E" w:rsidRPr="00E56013">
        <w:rPr>
          <w:rFonts w:ascii="Traditional Arabic" w:hAnsi="Traditional Arabic" w:cs="KFGQPC Uthman Taha Naskh" w:hint="cs"/>
          <w:color w:val="000000" w:themeColor="text1"/>
          <w:sz w:val="30"/>
          <w:szCs w:val="30"/>
          <w:rtl/>
        </w:rPr>
        <w:t>)</w:t>
      </w:r>
      <w:r w:rsidR="00584605">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لا ترکه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راحة وهدوء</w:t>
      </w:r>
      <w:r w:rsidR="00584605">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نهاية هذا الباب يذكر المصنف رحمه </w:t>
      </w:r>
      <w:r w:rsidRPr="00E56013">
        <w:rPr>
          <w:rFonts w:ascii="Traditional Arabic" w:hAnsi="Traditional Arabic" w:cs="KFGQPC Uthman Taha Naskh"/>
          <w:color w:val="000000" w:themeColor="text1"/>
          <w:sz w:val="30"/>
          <w:szCs w:val="30"/>
          <w:rtl/>
        </w:rPr>
        <w:lastRenderedPageBreak/>
        <w:t xml:space="preserve">الله رواية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أب</w:t>
      </w:r>
      <w:r w:rsidR="00E1342C">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حاتم </w:t>
      </w:r>
      <w:r w:rsidR="00E1342C">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ح</w:t>
      </w:r>
      <w:r w:rsidR="00E1342C">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ذيفة رض</w:t>
      </w:r>
      <w:r w:rsidR="00E1342C">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 رأى رجل</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يده خيط من الحمى فقطعه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تلا قوله تعالى</w:t>
      </w:r>
      <w:r w:rsidR="00262DD0">
        <w:rPr>
          <w:rFonts w:ascii="Traditional Arabic" w:hAnsi="Traditional Arabic" w:cs="KFGQPC Uthman Taha Naskh"/>
          <w:color w:val="000000" w:themeColor="text1"/>
          <w:sz w:val="30"/>
          <w:szCs w:val="30"/>
          <w:rtl/>
        </w:rPr>
        <w:t xml:space="preserve">: </w:t>
      </w:r>
      <w:r w:rsidR="006A1B15" w:rsidRPr="00E7023D">
        <w:rPr>
          <w:rFonts w:ascii="Lotus Linotype" w:hAnsi="Lotus Linotype" w:cs="KFGQPC Uthman Taha Naskh"/>
          <w:b/>
          <w:bCs/>
          <w:color w:val="0070C0"/>
          <w:sz w:val="30"/>
          <w:szCs w:val="30"/>
          <w:rtl/>
        </w:rPr>
        <w:t>﴿</w:t>
      </w:r>
      <w:r w:rsidRPr="00E7023D">
        <w:rPr>
          <w:rFonts w:ascii="Traditional Arabic" w:hAnsi="Traditional Arabic" w:cs="KFGQPC Uthman Taha Naskh"/>
          <w:b/>
          <w:bCs/>
          <w:color w:val="0070C0"/>
          <w:sz w:val="30"/>
          <w:szCs w:val="30"/>
          <w:rtl/>
        </w:rPr>
        <w:t xml:space="preserve">وما يؤمن أكثرهم بالله </w:t>
      </w:r>
      <w:r w:rsidR="00E1342C" w:rsidRPr="00E7023D">
        <w:rPr>
          <w:rFonts w:ascii="Traditional Arabic" w:hAnsi="Traditional Arabic" w:cs="KFGQPC Uthman Taha Naskh" w:hint="cs"/>
          <w:b/>
          <w:bCs/>
          <w:color w:val="0070C0"/>
          <w:sz w:val="30"/>
          <w:szCs w:val="30"/>
          <w:rtl/>
        </w:rPr>
        <w:t>إ</w:t>
      </w:r>
      <w:r w:rsidR="00FE7C19" w:rsidRPr="00E7023D">
        <w:rPr>
          <w:rFonts w:ascii="Traditional Arabic" w:hAnsi="Traditional Arabic" w:cs="KFGQPC Uthman Taha Naskh"/>
          <w:b/>
          <w:bCs/>
          <w:color w:val="0070C0"/>
          <w:sz w:val="30"/>
          <w:szCs w:val="30"/>
          <w:rtl/>
        </w:rPr>
        <w:t>لا</w:t>
      </w:r>
      <w:r w:rsidRPr="00E7023D">
        <w:rPr>
          <w:rFonts w:ascii="Traditional Arabic" w:hAnsi="Traditional Arabic" w:cs="KFGQPC Uthman Taha Naskh"/>
          <w:b/>
          <w:bCs/>
          <w:color w:val="0070C0"/>
          <w:sz w:val="30"/>
          <w:szCs w:val="30"/>
          <w:rtl/>
        </w:rPr>
        <w:t xml:space="preserve"> وهم مشركون</w:t>
      </w:r>
      <w:r w:rsidR="006A1B15" w:rsidRPr="00E7023D">
        <w:rPr>
          <w:rFonts w:ascii="Lotus Linotype" w:hAnsi="Lotus Linotype"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رواية </w:t>
      </w:r>
      <w:r w:rsidR="00604ABF" w:rsidRPr="00E56013">
        <w:rPr>
          <w:rFonts w:ascii="Traditional Arabic" w:hAnsi="Traditional Arabic" w:cs="KFGQPC Uthman Taha Naskh"/>
          <w:color w:val="000000" w:themeColor="text1"/>
          <w:sz w:val="30"/>
          <w:szCs w:val="30"/>
          <w:rtl/>
        </w:rPr>
        <w:t>أخرى</w:t>
      </w:r>
      <w:r w:rsidRPr="00E56013">
        <w:rPr>
          <w:rFonts w:ascii="Traditional Arabic" w:hAnsi="Traditional Arabic" w:cs="KFGQPC Uthman Taha Naskh"/>
          <w:color w:val="000000" w:themeColor="text1"/>
          <w:sz w:val="30"/>
          <w:szCs w:val="30"/>
          <w:rtl/>
        </w:rPr>
        <w:t xml:space="preserve"> </w:t>
      </w:r>
      <w:r w:rsidR="00E1342C">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حذيفة دخل على مريض فرأى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عضده سير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فقطعه ثم تلا الآية الكريمة السابقة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فعل حذيفة هذا</w:t>
      </w:r>
      <w:r w:rsidR="00584605">
        <w:rPr>
          <w:rFonts w:ascii="Traditional Arabic" w:hAnsi="Traditional Arabic" w:cs="KFGQPC Uthman Taha Naskh"/>
          <w:color w:val="000000" w:themeColor="text1"/>
          <w:sz w:val="30"/>
          <w:szCs w:val="30"/>
          <w:rtl/>
        </w:rPr>
        <w:t xml:space="preserve">، </w:t>
      </w:r>
      <w:r w:rsidR="00324F7E" w:rsidRPr="00E56013">
        <w:rPr>
          <w:rFonts w:ascii="Traditional Arabic" w:hAnsi="Traditional Arabic" w:cs="KFGQPC Uthman Taha Naskh"/>
          <w:color w:val="000000" w:themeColor="text1"/>
          <w:sz w:val="30"/>
          <w:szCs w:val="30"/>
          <w:rtl/>
        </w:rPr>
        <w:t>و</w:t>
      </w:r>
      <w:r w:rsidR="00324F7E"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نکاره وتلاوته للآية الكريمة دليل</w:t>
      </w:r>
      <w:r w:rsidR="00E1342C">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على </w:t>
      </w:r>
      <w:r w:rsidR="00E1342C">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الصحابة رض</w:t>
      </w:r>
      <w:r w:rsidR="00E1342C">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عنهم يستدلون بما أنزل الله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الشرك الأكبر على ال</w:t>
      </w:r>
      <w:r w:rsidR="00324F7E" w:rsidRPr="00E56013">
        <w:rPr>
          <w:rFonts w:ascii="Traditional Arabic" w:hAnsi="Traditional Arabic" w:cs="KFGQPC Uthman Taha Naskh"/>
          <w:color w:val="000000" w:themeColor="text1"/>
          <w:sz w:val="30"/>
          <w:szCs w:val="30"/>
          <w:rtl/>
        </w:rPr>
        <w:t xml:space="preserve">شرك الأصغر لدخوله </w:t>
      </w:r>
      <w:r w:rsidR="0053589D">
        <w:rPr>
          <w:rFonts w:ascii="Traditional Arabic" w:hAnsi="Traditional Arabic" w:cs="KFGQPC Uthman Taha Naskh"/>
          <w:color w:val="000000" w:themeColor="text1"/>
          <w:sz w:val="30"/>
          <w:szCs w:val="30"/>
          <w:rtl/>
        </w:rPr>
        <w:t>فى</w:t>
      </w:r>
      <w:r w:rsidR="00324F7E" w:rsidRPr="00E56013">
        <w:rPr>
          <w:rFonts w:ascii="Traditional Arabic" w:hAnsi="Traditional Arabic" w:cs="KFGQPC Uthman Taha Naskh"/>
          <w:color w:val="000000" w:themeColor="text1"/>
          <w:sz w:val="30"/>
          <w:szCs w:val="30"/>
          <w:rtl/>
        </w:rPr>
        <w:t xml:space="preserve"> مسمى الشرك</w:t>
      </w:r>
      <w:r w:rsidR="00324F7E"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7BA884B3"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52" w:name="_Toc112248092"/>
      <w:r w:rsidRPr="00A20D0A">
        <w:rPr>
          <w:rFonts w:ascii="Greta Arabic" w:hAnsi="Greta Arabic" w:cs="Greta Arabic" w:hint="cs"/>
          <w:noProof/>
          <w:color w:val="000000"/>
          <w:sz w:val="28"/>
          <w:szCs w:val="28"/>
          <w:rtl/>
        </w:rPr>
        <w:drawing>
          <wp:inline distT="0" distB="0" distL="0" distR="0" wp14:anchorId="1E6D2D0D" wp14:editId="5D661081">
            <wp:extent cx="1066800" cy="244840"/>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AF7BC5E"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F941B54" wp14:editId="5FE91FA9">
            <wp:extent cx="1066800" cy="244840"/>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5D022702" w14:textId="5A686C82" w:rsidR="002A2758" w:rsidRPr="00E56013" w:rsidRDefault="002A2758" w:rsidP="004D747F">
      <w:pPr>
        <w:pStyle w:val="a0"/>
      </w:pPr>
      <w:r w:rsidRPr="00E56013">
        <w:rPr>
          <w:rtl/>
        </w:rPr>
        <w:t>باب</w:t>
      </w:r>
      <w:bookmarkEnd w:id="52"/>
    </w:p>
    <w:p w14:paraId="369F4ECB" w14:textId="17938F4D" w:rsidR="00324F7E" w:rsidRPr="00E56013" w:rsidRDefault="002A2758" w:rsidP="004D747F">
      <w:pPr>
        <w:pStyle w:val="a0"/>
        <w:rPr>
          <w:rtl/>
        </w:rPr>
      </w:pPr>
      <w:bookmarkStart w:id="53" w:name="_Toc112248093"/>
      <w:r w:rsidRPr="00E56013">
        <w:rPr>
          <w:rtl/>
        </w:rPr>
        <w:t xml:space="preserve">ما جاء </w:t>
      </w:r>
      <w:r w:rsidR="0053589D">
        <w:rPr>
          <w:rtl/>
        </w:rPr>
        <w:t>فى</w:t>
      </w:r>
      <w:r w:rsidRPr="00E56013">
        <w:rPr>
          <w:rtl/>
        </w:rPr>
        <w:t xml:space="preserve"> الرقي والتمائم</w:t>
      </w:r>
      <w:bookmarkEnd w:id="53"/>
    </w:p>
    <w:p w14:paraId="182556C5" w14:textId="2D34EB90" w:rsidR="002A2758" w:rsidRPr="00E56013" w:rsidRDefault="00C808D7"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الصحيح عن أب</w:t>
      </w:r>
      <w:r w:rsidR="006969E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بشير ال</w:t>
      </w:r>
      <w:r w:rsidRPr="00E56013">
        <w:rPr>
          <w:rFonts w:ascii="Traditional Arabic" w:hAnsi="Traditional Arabic" w:cs="KFGQPC Uthman Taha Naskh" w:hint="cs"/>
          <w:color w:val="000000" w:themeColor="text1"/>
          <w:sz w:val="30"/>
          <w:szCs w:val="30"/>
          <w:rtl/>
        </w:rPr>
        <w:t>أ</w:t>
      </w:r>
      <w:r w:rsidR="002A2758" w:rsidRPr="00E56013">
        <w:rPr>
          <w:rFonts w:ascii="Traditional Arabic" w:hAnsi="Traditional Arabic" w:cs="KFGQPC Uthman Taha Naskh"/>
          <w:color w:val="000000" w:themeColor="text1"/>
          <w:sz w:val="30"/>
          <w:szCs w:val="30"/>
          <w:rtl/>
        </w:rPr>
        <w:t>نصار</w:t>
      </w:r>
      <w:r w:rsidR="006969ED">
        <w:rPr>
          <w:rFonts w:ascii="Traditional Arabic" w:hAnsi="Traditional Arabic" w:cs="KFGQPC Uthman Taha Naskh" w:hint="cs"/>
          <w:color w:val="000000" w:themeColor="text1"/>
          <w:sz w:val="30"/>
          <w:szCs w:val="30"/>
          <w:rtl/>
        </w:rPr>
        <w:t>ى</w:t>
      </w:r>
      <w:r w:rsidR="002A2758" w:rsidRPr="00E56013">
        <w:rPr>
          <w:rFonts w:ascii="Traditional Arabic" w:hAnsi="Traditional Arabic" w:cs="KFGQPC Uthman Taha Naskh"/>
          <w:color w:val="000000" w:themeColor="text1"/>
          <w:sz w:val="30"/>
          <w:szCs w:val="30"/>
          <w:rtl/>
        </w:rPr>
        <w:t xml:space="preserve"> رض</w:t>
      </w:r>
      <w:r w:rsidR="006969ED">
        <w:rPr>
          <w:rFonts w:ascii="Traditional Arabic" w:hAnsi="Traditional Arabic" w:cs="KFGQPC Uthman Taha Naskh" w:hint="cs"/>
          <w:color w:val="000000" w:themeColor="text1"/>
          <w:sz w:val="30"/>
          <w:szCs w:val="30"/>
          <w:rtl/>
        </w:rPr>
        <w:t>ى</w:t>
      </w:r>
      <w:r w:rsidR="002A2758" w:rsidRPr="00E56013">
        <w:rPr>
          <w:rFonts w:ascii="Traditional Arabic" w:hAnsi="Traditional Arabic" w:cs="KFGQPC Uthman Taha Naskh"/>
          <w:color w:val="000000" w:themeColor="text1"/>
          <w:sz w:val="30"/>
          <w:szCs w:val="30"/>
          <w:rtl/>
        </w:rPr>
        <w:t xml:space="preserve"> الله عنه </w:t>
      </w:r>
      <w:r w:rsidR="00CE4F94" w:rsidRPr="00E56013">
        <w:rPr>
          <w:rFonts w:ascii="Traditional Arabic" w:hAnsi="Traditional Arabic" w:cs="KFGQPC Uthman Taha Naskh"/>
          <w:color w:val="000000" w:themeColor="text1"/>
          <w:sz w:val="30"/>
          <w:szCs w:val="30"/>
          <w:rtl/>
        </w:rPr>
        <w:t>أنه</w:t>
      </w:r>
      <w:r w:rsidR="002A2758" w:rsidRPr="00E56013">
        <w:rPr>
          <w:rFonts w:ascii="Traditional Arabic" w:hAnsi="Traditional Arabic" w:cs="KFGQPC Uthman Taha Naskh"/>
          <w:color w:val="000000" w:themeColor="text1"/>
          <w:sz w:val="30"/>
          <w:szCs w:val="30"/>
          <w:rtl/>
        </w:rPr>
        <w:t xml:space="preserve"> كان مع رسول الله صلى الله عليه وسلم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بعض أسفاره فأرسل رسول</w:t>
      </w:r>
      <w:r w:rsidR="00524D5E">
        <w:rPr>
          <w:rFonts w:ascii="Traditional Arabic" w:hAnsi="Traditional Arabic" w:cs="KFGQPC Uthman Taha Naskh"/>
          <w:color w:val="000000" w:themeColor="text1"/>
          <w:sz w:val="30"/>
          <w:szCs w:val="30"/>
          <w:rtl/>
        </w:rPr>
        <w:t xml:space="preserve">ًا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758" w:rsidRPr="00E56013">
        <w:rPr>
          <w:rFonts w:ascii="Traditional Arabic" w:hAnsi="Traditional Arabic" w:cs="KFGQPC Uthman Taha Naskh"/>
          <w:color w:val="000000" w:themeColor="text1"/>
          <w:sz w:val="30"/>
          <w:szCs w:val="30"/>
          <w:rtl/>
        </w:rPr>
        <w:t xml:space="preserve"> لا يبقين </w:t>
      </w:r>
      <w:r w:rsidR="0053589D">
        <w:rPr>
          <w:rFonts w:ascii="Traditional Arabic" w:hAnsi="Traditional Arabic" w:cs="KFGQPC Uthman Taha Naskh"/>
          <w:color w:val="000000" w:themeColor="text1"/>
          <w:sz w:val="30"/>
          <w:szCs w:val="30"/>
          <w:rtl/>
        </w:rPr>
        <w:t>فى</w:t>
      </w:r>
      <w:r w:rsidR="002A2758" w:rsidRPr="00E56013">
        <w:rPr>
          <w:rFonts w:ascii="Traditional Arabic" w:hAnsi="Traditional Arabic" w:cs="KFGQPC Uthman Taha Naskh"/>
          <w:color w:val="000000" w:themeColor="text1"/>
          <w:sz w:val="30"/>
          <w:szCs w:val="30"/>
          <w:rtl/>
        </w:rPr>
        <w:t xml:space="preserve"> رقبة بعير قلادة من وتر </w:t>
      </w:r>
      <w:r w:rsidR="0075213A" w:rsidRPr="00E56013">
        <w:rPr>
          <w:rFonts w:ascii="Traditional Arabic" w:hAnsi="Traditional Arabic" w:cs="KFGQPC Uthman Taha Naskh"/>
          <w:color w:val="000000" w:themeColor="text1"/>
          <w:sz w:val="30"/>
          <w:szCs w:val="30"/>
          <w:rtl/>
        </w:rPr>
        <w:t>أو</w:t>
      </w:r>
      <w:r w:rsidR="002A2758" w:rsidRPr="00E56013">
        <w:rPr>
          <w:rFonts w:ascii="Traditional Arabic" w:hAnsi="Traditional Arabic" w:cs="KFGQPC Uthman Taha Naskh"/>
          <w:color w:val="000000" w:themeColor="text1"/>
          <w:sz w:val="30"/>
          <w:szCs w:val="30"/>
          <w:rtl/>
        </w:rPr>
        <w:t xml:space="preserve"> قلادة </w:t>
      </w:r>
      <w:r w:rsidR="006969E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2A2758" w:rsidRPr="00E56013">
        <w:rPr>
          <w:rFonts w:ascii="Traditional Arabic" w:hAnsi="Traditional Arabic" w:cs="KFGQPC Uthman Taha Naskh"/>
          <w:color w:val="000000" w:themeColor="text1"/>
          <w:sz w:val="30"/>
          <w:szCs w:val="30"/>
          <w:rtl/>
        </w:rPr>
        <w:t xml:space="preserve"> قطعت وعن </w:t>
      </w:r>
      <w:r w:rsidR="00A44647">
        <w:rPr>
          <w:rFonts w:ascii="Traditional Arabic" w:hAnsi="Traditional Arabic" w:cs="KFGQPC Uthman Taha Naskh"/>
          <w:color w:val="000000" w:themeColor="text1"/>
          <w:sz w:val="30"/>
          <w:szCs w:val="30"/>
          <w:rtl/>
        </w:rPr>
        <w:t>ابن</w:t>
      </w:r>
      <w:r w:rsidR="002A2758" w:rsidRPr="00E56013">
        <w:rPr>
          <w:rFonts w:ascii="Traditional Arabic" w:hAnsi="Traditional Arabic" w:cs="KFGQPC Uthman Taha Naskh"/>
          <w:color w:val="000000" w:themeColor="text1"/>
          <w:sz w:val="30"/>
          <w:szCs w:val="30"/>
          <w:rtl/>
        </w:rPr>
        <w:t xml:space="preserve"> مسعود رض</w:t>
      </w:r>
      <w:r w:rsidR="006969ED">
        <w:rPr>
          <w:rFonts w:ascii="Traditional Arabic" w:hAnsi="Traditional Arabic" w:cs="KFGQPC Uthman Taha Naskh" w:hint="cs"/>
          <w:color w:val="000000" w:themeColor="text1"/>
          <w:sz w:val="30"/>
          <w:szCs w:val="30"/>
          <w:rtl/>
        </w:rPr>
        <w:t>ى</w:t>
      </w:r>
      <w:r w:rsidR="002A2758" w:rsidRPr="00E56013">
        <w:rPr>
          <w:rFonts w:ascii="Traditional Arabic" w:hAnsi="Traditional Arabic" w:cs="KFGQPC Uthman Taha Naskh"/>
          <w:color w:val="000000" w:themeColor="text1"/>
          <w:sz w:val="30"/>
          <w:szCs w:val="30"/>
          <w:rtl/>
        </w:rPr>
        <w:t xml:space="preserve"> الله عنه قال</w:t>
      </w:r>
      <w:r w:rsidR="00262DD0">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سمعت رسول الله صلى الله عليه وسلم يقول</w:t>
      </w:r>
      <w:r w:rsidRPr="00E56013">
        <w:rPr>
          <w:rFonts w:ascii="Traditional Arabic" w:hAnsi="Traditional Arabic" w:cs="KFGQPC Uthman Taha Naskh" w:hint="cs"/>
          <w:color w:val="000000" w:themeColor="text1"/>
          <w:sz w:val="30"/>
          <w:szCs w:val="30"/>
          <w:rtl/>
        </w:rPr>
        <w:t>:</w:t>
      </w:r>
      <w:r w:rsidR="006A1B15">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hint="cs"/>
          <w:color w:val="000000" w:themeColor="text1"/>
          <w:sz w:val="30"/>
          <w:szCs w:val="30"/>
          <w:rtl/>
        </w:rPr>
        <w:t>(</w:t>
      </w:r>
      <w:r w:rsidR="00FE7C19" w:rsidRPr="00E56013">
        <w:rPr>
          <w:rFonts w:ascii="Traditional Arabic" w:hAnsi="Traditional Arabic" w:cs="KFGQPC Uthman Taha Naskh"/>
          <w:color w:val="000000" w:themeColor="text1"/>
          <w:sz w:val="30"/>
          <w:szCs w:val="30"/>
          <w:rtl/>
        </w:rPr>
        <w:t>إن</w:t>
      </w:r>
      <w:r w:rsidR="002A2758" w:rsidRPr="00E56013">
        <w:rPr>
          <w:rFonts w:ascii="Traditional Arabic" w:hAnsi="Traditional Arabic" w:cs="KFGQPC Uthman Taha Naskh"/>
          <w:color w:val="000000" w:themeColor="text1"/>
          <w:sz w:val="30"/>
          <w:szCs w:val="30"/>
          <w:rtl/>
        </w:rPr>
        <w:t xml:space="preserve"> الرقي والتمائم والتولة شرك</w:t>
      </w:r>
      <w:r w:rsidRPr="00E56013">
        <w:rPr>
          <w:rFonts w:ascii="Traditional Arabic" w:hAnsi="Traditional Arabic" w:cs="KFGQPC Uthman Taha Naskh" w:hint="cs"/>
          <w:color w:val="000000" w:themeColor="text1"/>
          <w:sz w:val="30"/>
          <w:szCs w:val="30"/>
          <w:rtl/>
        </w:rPr>
        <w:t>)</w:t>
      </w:r>
      <w:r w:rsidR="003F6C07">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رواه أحمد وأبو داود وعن عبد الله </w:t>
      </w:r>
      <w:r w:rsidR="00A44647">
        <w:rPr>
          <w:rFonts w:ascii="Traditional Arabic" w:hAnsi="Traditional Arabic" w:cs="KFGQPC Uthman Taha Naskh"/>
          <w:color w:val="000000" w:themeColor="text1"/>
          <w:sz w:val="30"/>
          <w:szCs w:val="30"/>
          <w:rtl/>
        </w:rPr>
        <w:t>ابن</w:t>
      </w:r>
      <w:r w:rsidR="002A2758" w:rsidRPr="00E56013">
        <w:rPr>
          <w:rFonts w:ascii="Traditional Arabic" w:hAnsi="Traditional Arabic" w:cs="KFGQPC Uthman Taha Naskh"/>
          <w:color w:val="000000" w:themeColor="text1"/>
          <w:sz w:val="30"/>
          <w:szCs w:val="30"/>
          <w:rtl/>
        </w:rPr>
        <w:t xml:space="preserve"> عكيم مرفوعا </w:t>
      </w:r>
      <w:r w:rsidR="007B6B9D">
        <w:rPr>
          <w:rFonts w:ascii="Traditional Arabic" w:hAnsi="Traditional Arabic" w:cs="KFGQPC Uthman Taha Naskh"/>
          <w:b/>
          <w:bCs/>
          <w:color w:val="0070C0"/>
          <w:sz w:val="30"/>
          <w:szCs w:val="30"/>
          <w:rtl/>
        </w:rPr>
        <w:t>«</w:t>
      </w:r>
      <w:r w:rsidR="002A2758" w:rsidRPr="007B6B9D">
        <w:rPr>
          <w:rFonts w:ascii="Traditional Arabic" w:hAnsi="Traditional Arabic" w:cs="KFGQPC Uthman Taha Naskh"/>
          <w:b/>
          <w:bCs/>
          <w:color w:val="0070C0"/>
          <w:sz w:val="30"/>
          <w:szCs w:val="30"/>
          <w:rtl/>
        </w:rPr>
        <w:t>من تعلق شيئ</w:t>
      </w:r>
      <w:r w:rsidR="006969ED">
        <w:rPr>
          <w:rFonts w:ascii="Traditional Arabic" w:hAnsi="Traditional Arabic" w:cs="KFGQPC Uthman Taha Naskh" w:hint="cs"/>
          <w:b/>
          <w:bCs/>
          <w:color w:val="0070C0"/>
          <w:sz w:val="30"/>
          <w:szCs w:val="30"/>
          <w:rtl/>
        </w:rPr>
        <w:t>ً</w:t>
      </w:r>
      <w:r w:rsidR="002A2758" w:rsidRPr="007B6B9D">
        <w:rPr>
          <w:rFonts w:ascii="Traditional Arabic" w:hAnsi="Traditional Arabic" w:cs="KFGQPC Uthman Taha Naskh"/>
          <w:b/>
          <w:bCs/>
          <w:color w:val="0070C0"/>
          <w:sz w:val="30"/>
          <w:szCs w:val="30"/>
          <w:rtl/>
        </w:rPr>
        <w:t xml:space="preserve">ا وكل </w:t>
      </w:r>
      <w:r w:rsidR="00F46637" w:rsidRPr="007B6B9D">
        <w:rPr>
          <w:rFonts w:ascii="Traditional Arabic" w:hAnsi="Traditional Arabic" w:cs="KFGQPC Uthman Taha Naskh"/>
          <w:b/>
          <w:bCs/>
          <w:color w:val="0070C0"/>
          <w:sz w:val="30"/>
          <w:szCs w:val="30"/>
          <w:rtl/>
        </w:rPr>
        <w:t>إليه</w:t>
      </w:r>
      <w:r w:rsidR="007B6B9D">
        <w:rPr>
          <w:rFonts w:ascii="Traditional Arabic" w:hAnsi="Traditional Arabic" w:cs="KFGQPC Uthman Taha Naskh"/>
          <w:b/>
          <w:bCs/>
          <w:color w:val="0070C0"/>
          <w:sz w:val="30"/>
          <w:szCs w:val="30"/>
          <w:rtl/>
        </w:rPr>
        <w:t>»</w:t>
      </w:r>
      <w:r w:rsidR="004D747F">
        <w:rPr>
          <w:rFonts w:ascii="Traditional Arabic" w:hAnsi="Traditional Arabic" w:cs="KFGQPC Uthman Taha Naskh"/>
          <w:color w:val="000000" w:themeColor="text1"/>
          <w:sz w:val="30"/>
          <w:szCs w:val="30"/>
          <w:rtl/>
        </w:rPr>
        <w:t xml:space="preserve"> رواه أحمد والترمذي</w:t>
      </w:r>
      <w:r w:rsidR="004D747F">
        <w:rPr>
          <w:rFonts w:ascii="Traditional Arabic" w:hAnsi="Traditional Arabic" w:cs="KFGQPC Uthman Taha Naskh" w:hint="cs"/>
          <w:color w:val="000000" w:themeColor="text1"/>
          <w:sz w:val="30"/>
          <w:szCs w:val="30"/>
          <w:rtl/>
        </w:rPr>
        <w:t>.</w:t>
      </w:r>
    </w:p>
    <w:p w14:paraId="6B7E83ED" w14:textId="25A88DA6" w:rsidR="002A2758" w:rsidRPr="00E56013" w:rsidRDefault="00C808D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التمائم</w:t>
      </w:r>
      <w:r w:rsidR="00262DD0">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شىء</w:t>
      </w:r>
      <w:r w:rsidRPr="00E56013">
        <w:rPr>
          <w:rFonts w:ascii="Traditional Arabic" w:hAnsi="Traditional Arabic" w:cs="KFGQPC Uthman Taha Naskh"/>
          <w:color w:val="000000" w:themeColor="text1"/>
          <w:sz w:val="30"/>
          <w:szCs w:val="30"/>
          <w:rtl/>
        </w:rPr>
        <w:t xml:space="preserve"> ي</w:t>
      </w:r>
      <w:r w:rsidR="006969E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علق على الأولاد</w:t>
      </w:r>
      <w:r w:rsidRPr="00E56013">
        <w:rPr>
          <w:rFonts w:ascii="Traditional Arabic" w:hAnsi="Traditional Arabic" w:cs="KFGQPC Uthman Taha Naskh" w:hint="cs"/>
          <w:color w:val="000000" w:themeColor="text1"/>
          <w:sz w:val="30"/>
          <w:szCs w:val="30"/>
          <w:rtl/>
        </w:rPr>
        <w:t xml:space="preserve"> لدفع </w:t>
      </w:r>
      <w:r w:rsidR="002A2758" w:rsidRPr="00E56013">
        <w:rPr>
          <w:rFonts w:ascii="Traditional Arabic" w:hAnsi="Traditional Arabic" w:cs="KFGQPC Uthman Taha Naskh"/>
          <w:color w:val="000000" w:themeColor="text1"/>
          <w:sz w:val="30"/>
          <w:szCs w:val="30"/>
          <w:rtl/>
        </w:rPr>
        <w:t>العين</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 xml:space="preserve">لكن </w:t>
      </w:r>
      <w:r w:rsidR="00755F77" w:rsidRPr="00E56013">
        <w:rPr>
          <w:rFonts w:ascii="Traditional Arabic" w:hAnsi="Traditional Arabic" w:cs="KFGQPC Uthman Taha Naskh"/>
          <w:color w:val="000000" w:themeColor="text1"/>
          <w:sz w:val="30"/>
          <w:szCs w:val="30"/>
          <w:rtl/>
        </w:rPr>
        <w:t>إذا</w:t>
      </w:r>
      <w:r w:rsidR="002A2758" w:rsidRPr="00E56013">
        <w:rPr>
          <w:rFonts w:ascii="Traditional Arabic" w:hAnsi="Traditional Arabic" w:cs="KFGQPC Uthman Taha Naskh"/>
          <w:color w:val="000000" w:themeColor="text1"/>
          <w:sz w:val="30"/>
          <w:szCs w:val="30"/>
          <w:rtl/>
        </w:rPr>
        <w:t xml:space="preserve"> كان الم</w:t>
      </w:r>
      <w:r w:rsidR="006969ED">
        <w:rPr>
          <w:rFonts w:ascii="Traditional Arabic" w:hAnsi="Traditional Arabic" w:cs="KFGQPC Uthman Taha Naskh" w:hint="cs"/>
          <w:color w:val="000000" w:themeColor="text1"/>
          <w:sz w:val="30"/>
          <w:szCs w:val="30"/>
          <w:rtl/>
        </w:rPr>
        <w:t>ُ</w:t>
      </w:r>
      <w:r w:rsidR="002A2758" w:rsidRPr="00E56013">
        <w:rPr>
          <w:rFonts w:ascii="Traditional Arabic" w:hAnsi="Traditional Arabic" w:cs="KFGQPC Uthman Taha Naskh"/>
          <w:color w:val="000000" w:themeColor="text1"/>
          <w:sz w:val="30"/>
          <w:szCs w:val="30"/>
          <w:rtl/>
        </w:rPr>
        <w:t>ع</w:t>
      </w:r>
      <w:r w:rsidR="006969ED">
        <w:rPr>
          <w:rFonts w:ascii="Traditional Arabic" w:hAnsi="Traditional Arabic" w:cs="KFGQPC Uthman Taha Naskh" w:hint="cs"/>
          <w:color w:val="000000" w:themeColor="text1"/>
          <w:sz w:val="30"/>
          <w:szCs w:val="30"/>
          <w:rtl/>
        </w:rPr>
        <w:t>َ</w:t>
      </w:r>
      <w:r w:rsidR="002A2758" w:rsidRPr="00E56013">
        <w:rPr>
          <w:rFonts w:ascii="Traditional Arabic" w:hAnsi="Traditional Arabic" w:cs="KFGQPC Uthman Taha Naskh"/>
          <w:color w:val="000000" w:themeColor="text1"/>
          <w:sz w:val="30"/>
          <w:szCs w:val="30"/>
          <w:rtl/>
        </w:rPr>
        <w:t>ل</w:t>
      </w:r>
      <w:r w:rsidR="006969ED">
        <w:rPr>
          <w:rFonts w:ascii="Traditional Arabic" w:hAnsi="Traditional Arabic" w:cs="KFGQPC Uthman Taha Naskh" w:hint="cs"/>
          <w:color w:val="000000" w:themeColor="text1"/>
          <w:sz w:val="30"/>
          <w:szCs w:val="30"/>
          <w:rtl/>
        </w:rPr>
        <w:t>ّ</w:t>
      </w:r>
      <w:r w:rsidR="002A2758" w:rsidRPr="00E56013">
        <w:rPr>
          <w:rFonts w:ascii="Traditional Arabic" w:hAnsi="Traditional Arabic" w:cs="KFGQPC Uthman Taha Naskh"/>
          <w:color w:val="000000" w:themeColor="text1"/>
          <w:sz w:val="30"/>
          <w:szCs w:val="30"/>
          <w:rtl/>
        </w:rPr>
        <w:t>ق من القرآن فرخص فيه بعض السلف</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وبعضهم لم يرخص فيه ويجعله من المنه</w:t>
      </w:r>
      <w:r w:rsidR="006969ED">
        <w:rPr>
          <w:rFonts w:ascii="Traditional Arabic" w:hAnsi="Traditional Arabic" w:cs="KFGQPC Uthman Taha Naskh" w:hint="cs"/>
          <w:color w:val="000000" w:themeColor="text1"/>
          <w:sz w:val="30"/>
          <w:szCs w:val="30"/>
          <w:rtl/>
        </w:rPr>
        <w:t>ى</w:t>
      </w:r>
      <w:r w:rsidR="002A2758" w:rsidRPr="00E56013">
        <w:rPr>
          <w:rFonts w:ascii="Traditional Arabic" w:hAnsi="Traditional Arabic" w:cs="KFGQPC Uthman Taha Naskh"/>
          <w:color w:val="000000" w:themeColor="text1"/>
          <w:sz w:val="30"/>
          <w:szCs w:val="30"/>
          <w:rtl/>
        </w:rPr>
        <w:t xml:space="preserve"> عنه منهم </w:t>
      </w:r>
      <w:r w:rsidR="00A44647">
        <w:rPr>
          <w:rFonts w:ascii="Traditional Arabic" w:hAnsi="Traditional Arabic" w:cs="KFGQPC Uthman Taha Naskh"/>
          <w:color w:val="000000" w:themeColor="text1"/>
          <w:sz w:val="30"/>
          <w:szCs w:val="30"/>
          <w:rtl/>
        </w:rPr>
        <w:t>ابن</w:t>
      </w:r>
      <w:r w:rsidR="002A2758" w:rsidRPr="00E56013">
        <w:rPr>
          <w:rFonts w:ascii="Traditional Arabic" w:hAnsi="Traditional Arabic" w:cs="KFGQPC Uthman Taha Naskh"/>
          <w:color w:val="000000" w:themeColor="text1"/>
          <w:sz w:val="30"/>
          <w:szCs w:val="30"/>
          <w:rtl/>
        </w:rPr>
        <w:t xml:space="preserve"> مسعود رض</w:t>
      </w:r>
      <w:r w:rsidR="006969ED">
        <w:rPr>
          <w:rFonts w:ascii="Traditional Arabic" w:hAnsi="Traditional Arabic" w:cs="KFGQPC Uthman Taha Naskh" w:hint="cs"/>
          <w:color w:val="000000" w:themeColor="text1"/>
          <w:sz w:val="30"/>
          <w:szCs w:val="30"/>
          <w:rtl/>
        </w:rPr>
        <w:t>ى</w:t>
      </w:r>
      <w:r w:rsidR="002A2758" w:rsidRPr="00E56013">
        <w:rPr>
          <w:rFonts w:ascii="Traditional Arabic" w:hAnsi="Traditional Arabic" w:cs="KFGQPC Uthman Taha Naskh"/>
          <w:color w:val="000000" w:themeColor="text1"/>
          <w:sz w:val="30"/>
          <w:szCs w:val="30"/>
          <w:rtl/>
        </w:rPr>
        <w:t xml:space="preserve"> الله عنه</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والرق</w:t>
      </w:r>
      <w:r w:rsidR="006969ED">
        <w:rPr>
          <w:rFonts w:ascii="Traditional Arabic" w:hAnsi="Traditional Arabic" w:cs="KFGQPC Uthman Taha Naskh" w:hint="cs"/>
          <w:color w:val="000000" w:themeColor="text1"/>
          <w:sz w:val="30"/>
          <w:szCs w:val="30"/>
          <w:rtl/>
        </w:rPr>
        <w:t>ى</w:t>
      </w:r>
      <w:r w:rsidR="00262DD0">
        <w:rPr>
          <w:rFonts w:ascii="Traditional Arabic" w:hAnsi="Traditional Arabic" w:cs="KFGQPC Uthman Taha Naskh"/>
          <w:color w:val="000000" w:themeColor="text1"/>
          <w:sz w:val="30"/>
          <w:szCs w:val="30"/>
          <w:rtl/>
        </w:rPr>
        <w:t xml:space="preserve">: </w:t>
      </w:r>
      <w:r w:rsidR="00EB6A65">
        <w:rPr>
          <w:rFonts w:ascii="Traditional Arabic" w:hAnsi="Traditional Arabic" w:cs="KFGQPC Uthman Taha Naskh"/>
          <w:color w:val="000000" w:themeColor="text1"/>
          <w:sz w:val="30"/>
          <w:szCs w:val="30"/>
          <w:rtl/>
        </w:rPr>
        <w:t>هى</w:t>
      </w:r>
      <w:r w:rsidR="002A2758" w:rsidRPr="00E56013">
        <w:rPr>
          <w:rFonts w:ascii="Traditional Arabic" w:hAnsi="Traditional Arabic" w:cs="KFGQPC Uthman Taha Naskh"/>
          <w:color w:val="000000" w:themeColor="text1"/>
          <w:sz w:val="30"/>
          <w:szCs w:val="30"/>
          <w:rtl/>
        </w:rPr>
        <w:t xml:space="preserve"> التي تسمى العزائم</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وخص منه الدليل ما خلا من الشرك</w:t>
      </w:r>
      <w:r w:rsidR="00584605">
        <w:rPr>
          <w:rFonts w:ascii="Traditional Arabic" w:hAnsi="Traditional Arabic" w:cs="KFGQPC Uthman Taha Naskh"/>
          <w:color w:val="000000" w:themeColor="text1"/>
          <w:sz w:val="30"/>
          <w:szCs w:val="30"/>
          <w:rtl/>
        </w:rPr>
        <w:t xml:space="preserve">، </w:t>
      </w:r>
      <w:r w:rsidR="002A2758" w:rsidRPr="00E56013">
        <w:rPr>
          <w:rFonts w:ascii="Traditional Arabic" w:hAnsi="Traditional Arabic" w:cs="KFGQPC Uthman Taha Naskh"/>
          <w:color w:val="000000" w:themeColor="text1"/>
          <w:sz w:val="30"/>
          <w:szCs w:val="30"/>
          <w:rtl/>
        </w:rPr>
        <w:t>فقد رخص فيه رسول الله صلى الله عليه وسلم من العين</w:t>
      </w:r>
      <w:r w:rsidR="0030680C">
        <w:rPr>
          <w:rFonts w:ascii="Traditional Arabic" w:hAnsi="Traditional Arabic" w:cs="KFGQPC Uthman Taha Naskh"/>
          <w:color w:val="000000" w:themeColor="text1"/>
          <w:sz w:val="30"/>
          <w:szCs w:val="30"/>
          <w:rtl/>
        </w:rPr>
        <w:t xml:space="preserve"> و</w:t>
      </w:r>
      <w:r w:rsidR="002A2758" w:rsidRPr="00E56013">
        <w:rPr>
          <w:rFonts w:ascii="Traditional Arabic" w:hAnsi="Traditional Arabic" w:cs="KFGQPC Uthman Taha Naskh"/>
          <w:color w:val="000000" w:themeColor="text1"/>
          <w:sz w:val="30"/>
          <w:szCs w:val="30"/>
          <w:rtl/>
        </w:rPr>
        <w:t>الحمة والتولة</w:t>
      </w:r>
      <w:r w:rsidR="00262DD0">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شىء</w:t>
      </w:r>
      <w:r w:rsidR="002A2758" w:rsidRPr="00E56013">
        <w:rPr>
          <w:rFonts w:ascii="Traditional Arabic" w:hAnsi="Traditional Arabic" w:cs="KFGQPC Uthman Taha Naskh"/>
          <w:color w:val="000000" w:themeColor="text1"/>
          <w:sz w:val="30"/>
          <w:szCs w:val="30"/>
          <w:rtl/>
        </w:rPr>
        <w:t xml:space="preserve"> يصنعونه يزعمون </w:t>
      </w:r>
      <w:r w:rsidR="00CE4F94" w:rsidRPr="00E56013">
        <w:rPr>
          <w:rFonts w:ascii="Traditional Arabic" w:hAnsi="Traditional Arabic" w:cs="KFGQPC Uthman Taha Naskh"/>
          <w:color w:val="000000" w:themeColor="text1"/>
          <w:sz w:val="30"/>
          <w:szCs w:val="30"/>
          <w:rtl/>
        </w:rPr>
        <w:t>أنه</w:t>
      </w:r>
      <w:r w:rsidR="002A2758" w:rsidRPr="00E56013">
        <w:rPr>
          <w:rFonts w:ascii="Traditional Arabic" w:hAnsi="Traditional Arabic" w:cs="KFGQPC Uthman Taha Naskh"/>
          <w:color w:val="000000" w:themeColor="text1"/>
          <w:sz w:val="30"/>
          <w:szCs w:val="30"/>
          <w:rtl/>
        </w:rPr>
        <w:t xml:space="preserve"> يحبب المرأة </w:t>
      </w:r>
      <w:r w:rsidR="00630450" w:rsidRPr="00E56013">
        <w:rPr>
          <w:rFonts w:ascii="Traditional Arabic" w:hAnsi="Traditional Arabic" w:cs="KFGQPC Uthman Taha Naskh"/>
          <w:color w:val="000000" w:themeColor="text1"/>
          <w:sz w:val="30"/>
          <w:szCs w:val="30"/>
          <w:rtl/>
        </w:rPr>
        <w:t>إلى</w:t>
      </w:r>
      <w:r w:rsidR="002A2758" w:rsidRPr="00E56013">
        <w:rPr>
          <w:rFonts w:ascii="Traditional Arabic" w:hAnsi="Traditional Arabic" w:cs="KFGQPC Uthman Taha Naskh"/>
          <w:color w:val="000000" w:themeColor="text1"/>
          <w:sz w:val="30"/>
          <w:szCs w:val="30"/>
          <w:rtl/>
        </w:rPr>
        <w:t xml:space="preserve"> زوجها</w:t>
      </w:r>
      <w:r w:rsidR="0030680C">
        <w:rPr>
          <w:rFonts w:ascii="Traditional Arabic" w:hAnsi="Traditional Arabic" w:cs="KFGQPC Uthman Taha Naskh"/>
          <w:color w:val="000000" w:themeColor="text1"/>
          <w:sz w:val="30"/>
          <w:szCs w:val="30"/>
          <w:rtl/>
        </w:rPr>
        <w:t xml:space="preserve"> و</w:t>
      </w:r>
      <w:r w:rsidR="002A2758" w:rsidRPr="00E56013">
        <w:rPr>
          <w:rFonts w:ascii="Traditional Arabic" w:hAnsi="Traditional Arabic" w:cs="KFGQPC Uthman Taha Naskh"/>
          <w:color w:val="000000" w:themeColor="text1"/>
          <w:sz w:val="30"/>
          <w:szCs w:val="30"/>
          <w:rtl/>
        </w:rPr>
        <w:t xml:space="preserve">الرجل </w:t>
      </w:r>
      <w:r w:rsidR="00630450" w:rsidRPr="00E56013">
        <w:rPr>
          <w:rFonts w:ascii="Traditional Arabic" w:hAnsi="Traditional Arabic" w:cs="KFGQPC Uthman Taha Naskh"/>
          <w:color w:val="000000" w:themeColor="text1"/>
          <w:sz w:val="30"/>
          <w:szCs w:val="30"/>
          <w:rtl/>
        </w:rPr>
        <w:t>إلى</w:t>
      </w:r>
      <w:r w:rsidR="0049614D" w:rsidRPr="00E56013">
        <w:rPr>
          <w:rFonts w:ascii="Traditional Arabic" w:hAnsi="Traditional Arabic" w:cs="KFGQPC Uthman Taha Naskh"/>
          <w:color w:val="000000" w:themeColor="text1"/>
          <w:sz w:val="30"/>
          <w:szCs w:val="30"/>
          <w:rtl/>
        </w:rPr>
        <w:t xml:space="preserve"> امرأته</w:t>
      </w:r>
      <w:r w:rsidR="0049614D" w:rsidRPr="00E56013">
        <w:rPr>
          <w:rFonts w:ascii="Traditional Arabic" w:hAnsi="Traditional Arabic" w:cs="KFGQPC Uthman Taha Naskh" w:hint="cs"/>
          <w:color w:val="000000" w:themeColor="text1"/>
          <w:sz w:val="30"/>
          <w:szCs w:val="30"/>
          <w:rtl/>
        </w:rPr>
        <w:t>.</w:t>
      </w:r>
    </w:p>
    <w:p w14:paraId="6F981C6C" w14:textId="5617732C" w:rsidR="002A2758" w:rsidRPr="00E56013" w:rsidRDefault="002A2758" w:rsidP="00226027">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وروى أحمد عن رويفع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w:t>
      </w:r>
      <w:r w:rsidR="0049614D" w:rsidRPr="00E56013">
        <w:rPr>
          <w:rFonts w:ascii="Traditional Arabic" w:hAnsi="Traditional Arabic" w:cs="KFGQPC Uthman Taha Naskh"/>
          <w:color w:val="000000" w:themeColor="text1"/>
          <w:sz w:val="30"/>
          <w:szCs w:val="30"/>
          <w:rtl/>
        </w:rPr>
        <w:t>ل</w:t>
      </w:r>
      <w:r w:rsidR="006969ED">
        <w:rPr>
          <w:rFonts w:ascii="Traditional Arabic" w:hAnsi="Traditional Arabic" w:cs="KFGQPC Uthman Taha Naskh" w:hint="cs"/>
          <w:color w:val="000000" w:themeColor="text1"/>
          <w:sz w:val="30"/>
          <w:szCs w:val="30"/>
          <w:rtl/>
        </w:rPr>
        <w:t>ى</w:t>
      </w:r>
      <w:r w:rsidR="0049614D" w:rsidRPr="00E56013">
        <w:rPr>
          <w:rFonts w:ascii="Traditional Arabic" w:hAnsi="Traditional Arabic" w:cs="KFGQPC Uthman Taha Naskh"/>
          <w:color w:val="000000" w:themeColor="text1"/>
          <w:sz w:val="30"/>
          <w:szCs w:val="30"/>
          <w:rtl/>
        </w:rPr>
        <w:t xml:space="preserve"> رسول الله صلى الله عليه سلم </w:t>
      </w:r>
      <w:r w:rsidR="0022602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یا رويفع</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لعل الحياة تطول بك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فأخبر الناس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49614D" w:rsidRPr="00E56013">
        <w:rPr>
          <w:rFonts w:ascii="Traditional Arabic" w:hAnsi="Traditional Arabic" w:cs="KFGQPC Uthman Taha Naskh"/>
          <w:color w:val="000000" w:themeColor="text1"/>
          <w:sz w:val="30"/>
          <w:szCs w:val="30"/>
          <w:rtl/>
        </w:rPr>
        <w:t xml:space="preserve"> من عقد </w:t>
      </w:r>
      <w:r w:rsidRPr="00E56013">
        <w:rPr>
          <w:rFonts w:ascii="Traditional Arabic" w:hAnsi="Traditional Arabic" w:cs="KFGQPC Uthman Taha Naskh"/>
          <w:color w:val="000000" w:themeColor="text1"/>
          <w:sz w:val="30"/>
          <w:szCs w:val="30"/>
          <w:rtl/>
        </w:rPr>
        <w:t xml:space="preserve">لحيته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تقلد وتر</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49614D" w:rsidRPr="00E56013">
        <w:rPr>
          <w:rFonts w:ascii="Traditional Arabic" w:hAnsi="Traditional Arabic" w:cs="KFGQPC Uthman Taha Naskh"/>
          <w:color w:val="000000" w:themeColor="text1"/>
          <w:sz w:val="30"/>
          <w:szCs w:val="30"/>
          <w:rtl/>
        </w:rPr>
        <w:t xml:space="preserve"> </w:t>
      </w:r>
      <w:r w:rsidR="0049614D"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ستنجی برجیع دابة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عظم</w:t>
      </w:r>
      <w:r w:rsidR="00584605">
        <w:rPr>
          <w:rFonts w:ascii="Traditional Arabic" w:hAnsi="Traditional Arabic" w:cs="KFGQPC Uthman Taha Naskh"/>
          <w:color w:val="000000" w:themeColor="text1"/>
          <w:sz w:val="30"/>
          <w:szCs w:val="30"/>
          <w:rtl/>
        </w:rPr>
        <w:t xml:space="preserve">،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w:t>
      </w:r>
      <w:r w:rsidR="004D1F63" w:rsidRPr="00E56013">
        <w:rPr>
          <w:rFonts w:ascii="Traditional Arabic" w:hAnsi="Traditional Arabic" w:cs="KFGQPC Uthman Taha Naskh"/>
          <w:color w:val="000000" w:themeColor="text1"/>
          <w:sz w:val="30"/>
          <w:szCs w:val="30"/>
          <w:rtl/>
        </w:rPr>
        <w:t>محمد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بريء</w:t>
      </w:r>
      <w:r w:rsidR="006969E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منه وعن سعيد بن جبير </w:t>
      </w:r>
      <w:r w:rsidRPr="00E56013">
        <w:rPr>
          <w:rFonts w:ascii="Traditional Arabic" w:hAnsi="Traditional Arabic" w:cs="KFGQPC Uthman Taha Naskh"/>
          <w:color w:val="000000" w:themeColor="text1"/>
          <w:sz w:val="30"/>
          <w:szCs w:val="30"/>
          <w:rtl/>
        </w:rPr>
        <w:lastRenderedPageBreak/>
        <w:t xml:space="preserve">قال </w:t>
      </w:r>
      <w:r w:rsidR="0049614D"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من قطع نميمة من </w:t>
      </w:r>
      <w:r w:rsidR="00D94459" w:rsidRPr="00E56013">
        <w:rPr>
          <w:rFonts w:ascii="Traditional Arabic" w:hAnsi="Traditional Arabic" w:cs="KFGQPC Uthman Taha Naskh"/>
          <w:color w:val="000000" w:themeColor="text1"/>
          <w:sz w:val="30"/>
          <w:szCs w:val="30"/>
          <w:rtl/>
        </w:rPr>
        <w:t>إنسان</w:t>
      </w:r>
      <w:r w:rsidRPr="00E56013">
        <w:rPr>
          <w:rFonts w:ascii="Traditional Arabic" w:hAnsi="Traditional Arabic" w:cs="KFGQPC Uthman Taha Naskh"/>
          <w:color w:val="000000" w:themeColor="text1"/>
          <w:sz w:val="30"/>
          <w:szCs w:val="30"/>
          <w:rtl/>
        </w:rPr>
        <w:t xml:space="preserve"> كان</w:t>
      </w:r>
      <w:r w:rsidR="00E93841" w:rsidRPr="00E56013">
        <w:rPr>
          <w:rFonts w:ascii="Traditional Arabic" w:hAnsi="Traditional Arabic" w:cs="KFGQPC Uthman Taha Naskh"/>
          <w:color w:val="000000" w:themeColor="text1"/>
          <w:sz w:val="30"/>
          <w:szCs w:val="30"/>
          <w:rtl/>
        </w:rPr>
        <w:t xml:space="preserve"> كعدل رقبه</w:t>
      </w:r>
      <w:r w:rsidR="0049614D" w:rsidRPr="00E56013">
        <w:rPr>
          <w:rFonts w:ascii="Traditional Arabic" w:hAnsi="Traditional Arabic" w:cs="KFGQPC Uthman Taha Naskh" w:hint="cs"/>
          <w:color w:val="000000" w:themeColor="text1"/>
          <w:sz w:val="30"/>
          <w:szCs w:val="30"/>
          <w:rtl/>
        </w:rPr>
        <w:t>)</w:t>
      </w:r>
      <w:r w:rsidR="00E93841" w:rsidRPr="00E56013">
        <w:rPr>
          <w:rFonts w:ascii="Traditional Arabic" w:hAnsi="Traditional Arabic" w:cs="KFGQPC Uthman Taha Naskh"/>
          <w:color w:val="000000" w:themeColor="text1"/>
          <w:sz w:val="30"/>
          <w:szCs w:val="30"/>
          <w:rtl/>
        </w:rPr>
        <w:t xml:space="preserve"> </w:t>
      </w:r>
    </w:p>
    <w:p w14:paraId="398748DB" w14:textId="77777777"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رواه وكيع وله عن </w:t>
      </w:r>
      <w:r w:rsidR="00A16AA1" w:rsidRPr="00E56013">
        <w:rPr>
          <w:rFonts w:ascii="Traditional Arabic" w:hAnsi="Traditional Arabic" w:cs="KFGQPC Uthman Taha Naskh"/>
          <w:color w:val="000000" w:themeColor="text1"/>
          <w:sz w:val="30"/>
          <w:szCs w:val="30"/>
          <w:rtl/>
        </w:rPr>
        <w:t>إبراهيم</w:t>
      </w:r>
      <w:r w:rsidRPr="00E56013">
        <w:rPr>
          <w:rFonts w:ascii="Traditional Arabic" w:hAnsi="Traditional Arabic" w:cs="KFGQPC Uthman Taha Naskh"/>
          <w:color w:val="000000" w:themeColor="text1"/>
          <w:sz w:val="30"/>
          <w:szCs w:val="30"/>
          <w:rtl/>
        </w:rPr>
        <w:t xml:space="preserve">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كانوا يكرهون التمائم كلها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من القرآن وغير القرآن</w:t>
      </w:r>
      <w:r w:rsidR="00584605">
        <w:rPr>
          <w:rFonts w:ascii="Traditional Arabic" w:hAnsi="Traditional Arabic" w:cs="KFGQPC Uthman Taha Naskh"/>
          <w:color w:val="000000" w:themeColor="text1"/>
          <w:sz w:val="30"/>
          <w:szCs w:val="30"/>
          <w:rtl/>
        </w:rPr>
        <w:t xml:space="preserve">، </w:t>
      </w:r>
    </w:p>
    <w:p w14:paraId="1602C983" w14:textId="77777777"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b/>
          <w:bCs/>
          <w:color w:val="000000" w:themeColor="text1"/>
          <w:sz w:val="30"/>
          <w:szCs w:val="30"/>
          <w:rtl/>
        </w:rPr>
        <w:t>فيه مسائل</w:t>
      </w:r>
      <w:r w:rsidR="00262DD0">
        <w:rPr>
          <w:rFonts w:ascii="Traditional Arabic" w:hAnsi="Traditional Arabic" w:cs="KFGQPC Uthman Taha Naskh"/>
          <w:b/>
          <w:bCs/>
          <w:color w:val="000000" w:themeColor="text1"/>
          <w:sz w:val="30"/>
          <w:szCs w:val="30"/>
          <w:rtl/>
        </w:rPr>
        <w:t xml:space="preserve">: </w:t>
      </w:r>
    </w:p>
    <w:p w14:paraId="03F952CD" w14:textId="77777777" w:rsidR="0049614D" w:rsidRPr="00E56013" w:rsidRDefault="0049614D"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الأولى</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تفسير الرقي والتمائم</w:t>
      </w:r>
      <w:r w:rsidRPr="00E56013">
        <w:rPr>
          <w:rFonts w:ascii="Traditional Arabic" w:hAnsi="Traditional Arabic" w:cs="KFGQPC Uthman Taha Naskh" w:hint="cs"/>
          <w:color w:val="000000" w:themeColor="text1"/>
          <w:sz w:val="30"/>
          <w:szCs w:val="30"/>
          <w:rtl/>
        </w:rPr>
        <w:t>.</w:t>
      </w:r>
      <w:r w:rsidR="002A2758" w:rsidRPr="00E56013">
        <w:rPr>
          <w:rFonts w:ascii="Traditional Arabic" w:hAnsi="Traditional Arabic" w:cs="KFGQPC Uthman Taha Naskh"/>
          <w:color w:val="000000" w:themeColor="text1"/>
          <w:sz w:val="30"/>
          <w:szCs w:val="30"/>
          <w:rtl/>
        </w:rPr>
        <w:t xml:space="preserve"> </w:t>
      </w:r>
    </w:p>
    <w:p w14:paraId="0EEA3C65" w14:textId="77777777" w:rsidR="0049614D" w:rsidRPr="00E56013" w:rsidRDefault="0049614D"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تفسير التولة</w:t>
      </w:r>
      <w:r w:rsidRPr="00E56013">
        <w:rPr>
          <w:rFonts w:ascii="Traditional Arabic" w:hAnsi="Traditional Arabic" w:cs="KFGQPC Uthman Taha Naskh" w:hint="cs"/>
          <w:color w:val="000000" w:themeColor="text1"/>
          <w:sz w:val="30"/>
          <w:szCs w:val="30"/>
          <w:rtl/>
        </w:rPr>
        <w:t>.</w:t>
      </w:r>
      <w:r w:rsidR="002A2758" w:rsidRPr="00E56013">
        <w:rPr>
          <w:rFonts w:ascii="Traditional Arabic" w:hAnsi="Traditional Arabic" w:cs="KFGQPC Uthman Taha Naskh"/>
          <w:color w:val="000000" w:themeColor="text1"/>
          <w:sz w:val="30"/>
          <w:szCs w:val="30"/>
          <w:rtl/>
        </w:rPr>
        <w:t xml:space="preserve"> </w:t>
      </w:r>
    </w:p>
    <w:p w14:paraId="4B1BB1D4" w14:textId="49F43C7C"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الثالثة</w:t>
      </w:r>
      <w:r w:rsidR="00262DD0">
        <w:rPr>
          <w:rFonts w:ascii="Traditional Arabic" w:hAnsi="Traditional Arabic" w:cs="KFGQPC Uthman Taha Naskh"/>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هذه الثل</w:t>
      </w:r>
      <w:r w:rsidR="0049614D" w:rsidRPr="00E56013">
        <w:rPr>
          <w:rFonts w:ascii="Traditional Arabic" w:hAnsi="Traditional Arabic" w:cs="KFGQPC Uthman Taha Naskh"/>
          <w:color w:val="000000" w:themeColor="text1"/>
          <w:sz w:val="30"/>
          <w:szCs w:val="30"/>
          <w:rtl/>
        </w:rPr>
        <w:t>اث كلها من الشرك من غير استثناء</w:t>
      </w:r>
      <w:r w:rsidR="0049614D"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0081E245" w14:textId="435EFAC2"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w:t>
      </w:r>
      <w:r w:rsidR="00262DD0">
        <w:rPr>
          <w:rFonts w:ascii="Traditional Arabic" w:hAnsi="Traditional Arabic" w:cs="KFGQPC Uthman Taha Naskh"/>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الرقية بالكلام الحق</w:t>
      </w:r>
      <w:r w:rsidR="0049614D" w:rsidRPr="00E56013">
        <w:rPr>
          <w:rFonts w:ascii="Traditional Arabic" w:hAnsi="Traditional Arabic" w:cs="KFGQPC Uthman Taha Naskh"/>
          <w:color w:val="000000" w:themeColor="text1"/>
          <w:sz w:val="30"/>
          <w:szCs w:val="30"/>
          <w:rtl/>
        </w:rPr>
        <w:t xml:space="preserve"> من العين والحكمة ليس من ذلك</w:t>
      </w:r>
      <w:r w:rsidR="0049614D" w:rsidRPr="00E56013">
        <w:rPr>
          <w:rFonts w:ascii="Traditional Arabic" w:hAnsi="Traditional Arabic" w:cs="KFGQPC Uthman Taha Naskh" w:hint="cs"/>
          <w:color w:val="000000" w:themeColor="text1"/>
          <w:sz w:val="30"/>
          <w:szCs w:val="30"/>
          <w:rtl/>
        </w:rPr>
        <w:t>.</w:t>
      </w:r>
    </w:p>
    <w:p w14:paraId="11D212CA" w14:textId="0FCD222D"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الخامسة</w:t>
      </w:r>
      <w:r w:rsidR="00262DD0">
        <w:rPr>
          <w:rFonts w:ascii="Traditional Arabic" w:hAnsi="Traditional Arabic" w:cs="KFGQPC Uthman Taha Naskh"/>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التميمة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كانت من القرآن فقد </w:t>
      </w:r>
      <w:r w:rsidR="0049614D" w:rsidRPr="00E56013">
        <w:rPr>
          <w:rFonts w:ascii="Traditional Arabic" w:hAnsi="Traditional Arabic" w:cs="KFGQPC Uthman Taha Naskh"/>
          <w:color w:val="000000" w:themeColor="text1"/>
          <w:sz w:val="30"/>
          <w:szCs w:val="30"/>
          <w:rtl/>
        </w:rPr>
        <w:t>إختلف</w:t>
      </w:r>
      <w:r w:rsidRPr="00E56013">
        <w:rPr>
          <w:rFonts w:ascii="Traditional Arabic" w:hAnsi="Traditional Arabic" w:cs="KFGQPC Uthman Taha Naskh"/>
          <w:color w:val="000000" w:themeColor="text1"/>
          <w:sz w:val="30"/>
          <w:szCs w:val="30"/>
          <w:rtl/>
        </w:rPr>
        <w:t xml:space="preserve"> العلماء هل ه</w:t>
      </w:r>
      <w:r w:rsidR="006969ED">
        <w:rPr>
          <w:rFonts w:ascii="Traditional Arabic" w:hAnsi="Traditional Arabic" w:cs="KFGQPC Uthman Taha Naskh" w:hint="cs"/>
          <w:color w:val="000000" w:themeColor="text1"/>
          <w:sz w:val="30"/>
          <w:szCs w:val="30"/>
          <w:rtl/>
        </w:rPr>
        <w:t>ى</w:t>
      </w:r>
      <w:r w:rsidR="0049614D" w:rsidRPr="00E56013">
        <w:rPr>
          <w:rFonts w:ascii="Traditional Arabic" w:hAnsi="Traditional Arabic" w:cs="KFGQPC Uthman Taha Naskh" w:hint="cs"/>
          <w:color w:val="000000" w:themeColor="text1"/>
          <w:sz w:val="30"/>
          <w:szCs w:val="30"/>
          <w:rtl/>
          <w:lang w:bidi="ar-EG"/>
        </w:rPr>
        <w:t xml:space="preserve"> </w:t>
      </w:r>
      <w:r w:rsidRPr="00E56013">
        <w:rPr>
          <w:rFonts w:ascii="Traditional Arabic" w:hAnsi="Traditional Arabic" w:cs="KFGQPC Uthman Taha Naskh"/>
          <w:color w:val="000000" w:themeColor="text1"/>
          <w:sz w:val="30"/>
          <w:szCs w:val="30"/>
          <w:rtl/>
        </w:rPr>
        <w:t>من ذلك أم لا</w:t>
      </w:r>
      <w:r w:rsidR="0049614D" w:rsidRPr="00E56013">
        <w:rPr>
          <w:rFonts w:ascii="Traditional Arabic" w:hAnsi="Traditional Arabic" w:cs="KFGQPC Uthman Taha Naskh" w:hint="cs"/>
          <w:color w:val="000000" w:themeColor="text1"/>
          <w:sz w:val="30"/>
          <w:szCs w:val="30"/>
          <w:rtl/>
        </w:rPr>
        <w:t>.</w:t>
      </w:r>
    </w:p>
    <w:p w14:paraId="432778D2" w14:textId="0BEA124D"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السادسة</w:t>
      </w:r>
      <w:r w:rsidR="00262DD0">
        <w:rPr>
          <w:rFonts w:ascii="Traditional Arabic" w:hAnsi="Traditional Arabic" w:cs="KFGQPC Uthman Taha Naskh"/>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تعليق الأ</w:t>
      </w:r>
      <w:r w:rsidR="0049614D" w:rsidRPr="00E56013">
        <w:rPr>
          <w:rFonts w:ascii="Traditional Arabic" w:hAnsi="Traditional Arabic" w:cs="KFGQPC Uthman Taha Naskh"/>
          <w:color w:val="000000" w:themeColor="text1"/>
          <w:sz w:val="30"/>
          <w:szCs w:val="30"/>
          <w:rtl/>
        </w:rPr>
        <w:t>وتار على الدواب عن العين من ذلك</w:t>
      </w:r>
      <w:r w:rsidR="0049614D" w:rsidRPr="00E56013">
        <w:rPr>
          <w:rFonts w:ascii="Traditional Arabic" w:hAnsi="Traditional Arabic" w:cs="KFGQPC Uthman Taha Naskh" w:hint="cs"/>
          <w:color w:val="000000" w:themeColor="text1"/>
          <w:sz w:val="30"/>
          <w:szCs w:val="30"/>
          <w:rtl/>
        </w:rPr>
        <w:t>.</w:t>
      </w:r>
    </w:p>
    <w:p w14:paraId="5C52E06C" w14:textId="0BF649F0"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السابعة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الوعيد الشديد على من علق وتر</w:t>
      </w:r>
      <w:r w:rsidR="00512098">
        <w:rPr>
          <w:rFonts w:ascii="Traditional Arabic" w:hAnsi="Traditional Arabic" w:cs="KFGQPC Uthman Taha Naskh"/>
          <w:color w:val="000000" w:themeColor="text1"/>
          <w:sz w:val="30"/>
          <w:szCs w:val="30"/>
          <w:rtl/>
        </w:rPr>
        <w:t xml:space="preserve">ًا </w:t>
      </w:r>
      <w:r w:rsidR="0049614D"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7278865E" w14:textId="77777777"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الثامنة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فضل ثواب من قطع تميمة من </w:t>
      </w:r>
      <w:r w:rsidR="00D94459" w:rsidRPr="00E56013">
        <w:rPr>
          <w:rFonts w:ascii="Traditional Arabic" w:hAnsi="Traditional Arabic" w:cs="KFGQPC Uthman Taha Naskh"/>
          <w:color w:val="000000" w:themeColor="text1"/>
          <w:sz w:val="30"/>
          <w:szCs w:val="30"/>
          <w:rtl/>
        </w:rPr>
        <w:t>إنسان</w:t>
      </w:r>
      <w:r w:rsidR="0049614D" w:rsidRPr="00E56013">
        <w:rPr>
          <w:rFonts w:ascii="Traditional Arabic" w:hAnsi="Traditional Arabic" w:cs="KFGQPC Uthman Taha Naskh" w:hint="cs"/>
          <w:color w:val="000000" w:themeColor="text1"/>
          <w:sz w:val="30"/>
          <w:szCs w:val="30"/>
          <w:rtl/>
        </w:rPr>
        <w:t>.</w:t>
      </w:r>
    </w:p>
    <w:p w14:paraId="14C7BD03" w14:textId="05D59880" w:rsidR="002A2758"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التاسعة</w:t>
      </w:r>
      <w:r w:rsidR="00262DD0">
        <w:rPr>
          <w:rFonts w:ascii="Traditional Arabic" w:hAnsi="Traditional Arabic" w:cs="KFGQPC Uthman Taha Naskh"/>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کلام </w:t>
      </w:r>
      <w:r w:rsidR="00A16AA1" w:rsidRPr="00E56013">
        <w:rPr>
          <w:rFonts w:ascii="Traditional Arabic" w:hAnsi="Traditional Arabic" w:cs="KFGQPC Uthman Taha Naskh"/>
          <w:color w:val="000000" w:themeColor="text1"/>
          <w:sz w:val="30"/>
          <w:szCs w:val="30"/>
          <w:rtl/>
        </w:rPr>
        <w:t>إبراهيم</w:t>
      </w:r>
      <w:r w:rsidR="0049614D" w:rsidRPr="00E56013">
        <w:rPr>
          <w:rFonts w:ascii="Traditional Arabic" w:hAnsi="Traditional Arabic" w:cs="KFGQPC Uthman Taha Naskh"/>
          <w:color w:val="000000" w:themeColor="text1"/>
          <w:sz w:val="30"/>
          <w:szCs w:val="30"/>
          <w:rtl/>
        </w:rPr>
        <w:t xml:space="preserve"> لا يخالف ما تقدم من ال</w:t>
      </w:r>
      <w:r w:rsidR="0049614D"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ختلاف </w:t>
      </w:r>
      <w:r w:rsidR="001D48F4" w:rsidRPr="00E56013">
        <w:rPr>
          <w:rFonts w:ascii="Traditional Arabic" w:hAnsi="Traditional Arabic" w:cs="KFGQPC Uthman Taha Naskh"/>
          <w:color w:val="000000" w:themeColor="text1"/>
          <w:sz w:val="30"/>
          <w:szCs w:val="30"/>
          <w:rtl/>
        </w:rPr>
        <w:t>ل</w:t>
      </w:r>
      <w:r w:rsidR="006969ED">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مراده</w:t>
      </w:r>
    </w:p>
    <w:p w14:paraId="4DAACF1E" w14:textId="5F72797B" w:rsidR="002A2758" w:rsidRDefault="0049614D"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 </w:t>
      </w:r>
      <w:r w:rsidR="006969ED">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صحاب عبد الله بن مسعود</w:t>
      </w:r>
      <w:r w:rsidRPr="00E56013">
        <w:rPr>
          <w:rFonts w:ascii="Traditional Arabic" w:hAnsi="Traditional Arabic" w:cs="KFGQPC Uthman Taha Naskh" w:hint="cs"/>
          <w:color w:val="000000" w:themeColor="text1"/>
          <w:sz w:val="30"/>
          <w:szCs w:val="30"/>
          <w:rtl/>
        </w:rPr>
        <w:t>.</w:t>
      </w:r>
    </w:p>
    <w:p w14:paraId="623DB553" w14:textId="77777777" w:rsidR="006A1B15" w:rsidRPr="00E56013" w:rsidRDefault="006A1B15"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2CD88020" w14:textId="56897E8C" w:rsidR="002A2758" w:rsidRPr="00E56013" w:rsidRDefault="002A2758" w:rsidP="006C05B2">
      <w:pPr>
        <w:pStyle w:val="a"/>
        <w:rPr>
          <w:rtl/>
        </w:rPr>
      </w:pPr>
      <w:bookmarkStart w:id="54" w:name="_Toc112248094"/>
      <w:r w:rsidRPr="00E56013">
        <w:rPr>
          <w:rtl/>
        </w:rPr>
        <w:lastRenderedPageBreak/>
        <w:t>الهدف</w:t>
      </w:r>
      <w:r w:rsidR="00512098">
        <w:rPr>
          <w:rtl/>
        </w:rPr>
        <w:t xml:space="preserve">: </w:t>
      </w:r>
      <w:bookmarkEnd w:id="54"/>
    </w:p>
    <w:p w14:paraId="08B81762" w14:textId="52CA03C0" w:rsidR="0049614D"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قصد الداعية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التوحيد رحمه الله من هذا الباب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بيان ما له صلة بالشرك من </w:t>
      </w:r>
      <w:r w:rsidR="0049614D" w:rsidRPr="00E56013">
        <w:rPr>
          <w:rFonts w:ascii="Traditional Arabic" w:hAnsi="Traditional Arabic" w:cs="KFGQPC Uthman Taha Naskh"/>
          <w:color w:val="000000" w:themeColor="text1"/>
          <w:sz w:val="30"/>
          <w:szCs w:val="30"/>
          <w:rtl/>
        </w:rPr>
        <w:t>الرق</w:t>
      </w:r>
      <w:r w:rsidR="006969ED">
        <w:rPr>
          <w:rFonts w:ascii="Traditional Arabic" w:hAnsi="Traditional Arabic" w:cs="KFGQPC Uthman Taha Naskh" w:hint="cs"/>
          <w:color w:val="000000" w:themeColor="text1"/>
          <w:sz w:val="30"/>
          <w:szCs w:val="30"/>
          <w:rtl/>
        </w:rPr>
        <w:t>ى</w:t>
      </w:r>
      <w:r w:rsidR="0049614D" w:rsidRPr="00E56013">
        <w:rPr>
          <w:rFonts w:ascii="Traditional Arabic" w:hAnsi="Traditional Arabic" w:cs="KFGQPC Uthman Taha Naskh"/>
          <w:color w:val="000000" w:themeColor="text1"/>
          <w:sz w:val="30"/>
          <w:szCs w:val="30"/>
          <w:rtl/>
        </w:rPr>
        <w:t xml:space="preserve"> وما ليس كذلك وحكم التمائم</w:t>
      </w:r>
      <w:r w:rsidR="0049614D" w:rsidRPr="00E56013">
        <w:rPr>
          <w:rFonts w:ascii="Traditional Arabic" w:hAnsi="Traditional Arabic" w:cs="KFGQPC Uthman Taha Naskh" w:hint="cs"/>
          <w:color w:val="000000" w:themeColor="text1"/>
          <w:sz w:val="30"/>
          <w:szCs w:val="30"/>
          <w:rtl/>
        </w:rPr>
        <w:t>.</w:t>
      </w:r>
    </w:p>
    <w:p w14:paraId="1965B038" w14:textId="70A4850D" w:rsidR="002A2758" w:rsidRPr="00E56013" w:rsidRDefault="002A2758" w:rsidP="006C05B2">
      <w:pPr>
        <w:pStyle w:val="a"/>
        <w:rPr>
          <w:rtl/>
        </w:rPr>
      </w:pPr>
      <w:r w:rsidRPr="00E56013">
        <w:rPr>
          <w:rtl/>
        </w:rPr>
        <w:t xml:space="preserve"> </w:t>
      </w:r>
      <w:bookmarkStart w:id="55" w:name="_Toc112248095"/>
      <w:r w:rsidRPr="00E56013">
        <w:rPr>
          <w:rtl/>
        </w:rPr>
        <w:t>الشرح</w:t>
      </w:r>
      <w:r w:rsidR="00512098">
        <w:rPr>
          <w:rtl/>
        </w:rPr>
        <w:t xml:space="preserve">: </w:t>
      </w:r>
      <w:bookmarkEnd w:id="55"/>
    </w:p>
    <w:p w14:paraId="6D260EDC" w14:textId="77777777" w:rsidR="00BA1200" w:rsidRPr="00E56013" w:rsidRDefault="00BA1200"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b/>
          <w:bCs/>
          <w:color w:val="000000" w:themeColor="text1"/>
          <w:sz w:val="30"/>
          <w:szCs w:val="30"/>
          <w:rtl/>
        </w:rPr>
        <w:t>ورد تحت هذا الباب أربعة أحاديث</w:t>
      </w:r>
      <w:r w:rsidRPr="00E56013">
        <w:rPr>
          <w:rFonts w:ascii="Traditional Arabic" w:hAnsi="Traditional Arabic" w:cs="KFGQPC Uthman Taha Naskh" w:hint="cs"/>
          <w:b/>
          <w:bCs/>
          <w:color w:val="000000" w:themeColor="text1"/>
          <w:sz w:val="30"/>
          <w:szCs w:val="30"/>
          <w:rtl/>
        </w:rPr>
        <w:t>.</w:t>
      </w:r>
    </w:p>
    <w:p w14:paraId="681508CD" w14:textId="56B8E7CB" w:rsidR="002A2758"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t xml:space="preserve"> الأول</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حديث أب</w:t>
      </w:r>
      <w:r w:rsidR="006969E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بشير الانصار</w:t>
      </w:r>
      <w:r w:rsidR="006969ED">
        <w:rPr>
          <w:rFonts w:ascii="Traditional Arabic" w:hAnsi="Traditional Arabic" w:cs="KFGQPC Uthman Taha Naskh" w:hint="cs"/>
          <w:color w:val="000000" w:themeColor="text1"/>
          <w:sz w:val="30"/>
          <w:szCs w:val="30"/>
          <w:rtl/>
        </w:rPr>
        <w:t>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وبيانه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النبي عليه السلام</w:t>
      </w:r>
    </w:p>
    <w:p w14:paraId="09FF9C7C" w14:textId="62DBCF5F" w:rsidR="00BA1200" w:rsidRPr="00E56013" w:rsidRDefault="002A275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أرسل زید بن حارثة رض</w:t>
      </w:r>
      <w:r w:rsidR="006969E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ليز</w:t>
      </w:r>
      <w:r w:rsidR="00BA1200" w:rsidRPr="00E56013">
        <w:rPr>
          <w:rFonts w:ascii="Traditional Arabic" w:hAnsi="Traditional Arabic" w:cs="KFGQPC Uthman Taha Naskh"/>
          <w:color w:val="000000" w:themeColor="text1"/>
          <w:sz w:val="30"/>
          <w:szCs w:val="30"/>
          <w:rtl/>
        </w:rPr>
        <w:t>يل كل القلائد التي يجدها على ال</w:t>
      </w:r>
      <w:r w:rsidR="00BA1200"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بل وغيرها من الدواب</w:t>
      </w:r>
      <w:r w:rsidR="00584605">
        <w:rPr>
          <w:rFonts w:ascii="Traditional Arabic" w:hAnsi="Traditional Arabic" w:cs="KFGQPC Uthman Taha Naskh"/>
          <w:color w:val="000000" w:themeColor="text1"/>
          <w:sz w:val="30"/>
          <w:szCs w:val="30"/>
          <w:rtl/>
        </w:rPr>
        <w:t xml:space="preserve">، </w:t>
      </w:r>
      <w:r w:rsidR="00BA1200" w:rsidRPr="00E56013">
        <w:rPr>
          <w:rFonts w:ascii="Traditional Arabic" w:hAnsi="Traditional Arabic" w:cs="KFGQPC Uthman Taha Naskh"/>
          <w:color w:val="000000" w:themeColor="text1"/>
          <w:sz w:val="30"/>
          <w:szCs w:val="30"/>
          <w:rtl/>
        </w:rPr>
        <w:t>وقصة القلائد هذه</w:t>
      </w:r>
      <w:r w:rsidR="00BA1200" w:rsidRPr="00E56013">
        <w:rPr>
          <w:rFonts w:ascii="Traditional Arabic" w:hAnsi="Traditional Arabic" w:cs="KFGQPC Uthman Taha Naskh" w:hint="cs"/>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الناس </w:t>
      </w:r>
      <w:r w:rsidR="0053589D">
        <w:rPr>
          <w:rFonts w:ascii="Traditional Arabic" w:hAnsi="Traditional Arabic" w:cs="KFGQPC Uthman Taha Naskh"/>
          <w:color w:val="000000" w:themeColor="text1"/>
          <w:sz w:val="30"/>
          <w:szCs w:val="30"/>
          <w:rtl/>
        </w:rPr>
        <w:t>فى</w:t>
      </w:r>
      <w:r w:rsidR="005548BF" w:rsidRPr="00E56013">
        <w:rPr>
          <w:rFonts w:ascii="Traditional Arabic" w:hAnsi="Traditional Arabic" w:cs="KFGQPC Uthman Taha Naskh"/>
          <w:color w:val="000000" w:themeColor="text1"/>
          <w:sz w:val="30"/>
          <w:szCs w:val="30"/>
          <w:rtl/>
        </w:rPr>
        <w:t xml:space="preserve"> عصر الجاهلية</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ولعدم وجود عقيدة تجعلهم يؤمنون </w:t>
      </w:r>
      <w:r w:rsidR="00755F77" w:rsidRPr="00E56013">
        <w:rPr>
          <w:rFonts w:ascii="Traditional Arabic" w:hAnsi="Traditional Arabic" w:cs="KFGQPC Uthman Taha Naskh"/>
          <w:color w:val="000000" w:themeColor="text1"/>
          <w:sz w:val="30"/>
          <w:szCs w:val="30"/>
          <w:rtl/>
        </w:rPr>
        <w:t>بأن</w:t>
      </w:r>
      <w:r w:rsidR="005548BF" w:rsidRPr="00E56013">
        <w:rPr>
          <w:rFonts w:ascii="Traditional Arabic" w:hAnsi="Traditional Arabic" w:cs="KFGQPC Uthman Taha Naskh"/>
          <w:color w:val="000000" w:themeColor="text1"/>
          <w:sz w:val="30"/>
          <w:szCs w:val="30"/>
          <w:rtl/>
        </w:rPr>
        <w:t xml:space="preserve"> الأمر كله لله والنفع والضر جميعه بيد الله</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كانوا </w:t>
      </w:r>
      <w:r w:rsidR="00755F77" w:rsidRPr="00E56013">
        <w:rPr>
          <w:rFonts w:ascii="Traditional Arabic" w:hAnsi="Traditional Arabic" w:cs="KFGQPC Uthman Taha Naskh"/>
          <w:color w:val="000000" w:themeColor="text1"/>
          <w:sz w:val="30"/>
          <w:szCs w:val="30"/>
          <w:rtl/>
        </w:rPr>
        <w:t>إذا</w:t>
      </w:r>
      <w:r w:rsidR="005548BF" w:rsidRPr="00E56013">
        <w:rPr>
          <w:rFonts w:ascii="Traditional Arabic" w:hAnsi="Traditional Arabic" w:cs="KFGQPC Uthman Taha Naskh"/>
          <w:color w:val="000000" w:themeColor="text1"/>
          <w:sz w:val="30"/>
          <w:szCs w:val="30"/>
          <w:rtl/>
        </w:rPr>
        <w:t xml:space="preserve"> بدأ تقادم العهد على وتر القوس</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ولم يعد صالحا للعمل قطعوه</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وقلدوا به أعناق الأبل والخيل وغيرهما من الدواب </w:t>
      </w:r>
      <w:r w:rsidR="00BA1200" w:rsidRPr="00E56013">
        <w:rPr>
          <w:rFonts w:ascii="Traditional Arabic" w:hAnsi="Traditional Arabic" w:cs="KFGQPC Uthman Taha Naskh"/>
          <w:color w:val="000000" w:themeColor="text1"/>
          <w:sz w:val="30"/>
          <w:szCs w:val="30"/>
          <w:rtl/>
        </w:rPr>
        <w:t>إعتقاد</w:t>
      </w:r>
      <w:r w:rsidR="00524D5E">
        <w:rPr>
          <w:rFonts w:ascii="Traditional Arabic" w:hAnsi="Traditional Arabic" w:cs="KFGQPC Uthman Taha Naskh"/>
          <w:color w:val="000000" w:themeColor="text1"/>
          <w:sz w:val="30"/>
          <w:szCs w:val="30"/>
          <w:rtl/>
        </w:rPr>
        <w:t xml:space="preserve">ًا </w:t>
      </w:r>
      <w:r w:rsidR="005548BF" w:rsidRPr="00E56013">
        <w:rPr>
          <w:rFonts w:ascii="Traditional Arabic" w:hAnsi="Traditional Arabic" w:cs="KFGQPC Uthman Taha Naskh"/>
          <w:color w:val="000000" w:themeColor="text1"/>
          <w:sz w:val="30"/>
          <w:szCs w:val="30"/>
          <w:rtl/>
        </w:rPr>
        <w:t xml:space="preserve">منهم </w:t>
      </w:r>
      <w:r w:rsidR="00755F77" w:rsidRPr="00E56013">
        <w:rPr>
          <w:rFonts w:ascii="Traditional Arabic" w:hAnsi="Traditional Arabic" w:cs="KFGQPC Uthman Taha Naskh"/>
          <w:color w:val="000000" w:themeColor="text1"/>
          <w:sz w:val="30"/>
          <w:szCs w:val="30"/>
          <w:rtl/>
        </w:rPr>
        <w:t>بأن</w:t>
      </w:r>
      <w:r w:rsidR="005548BF" w:rsidRPr="00E56013">
        <w:rPr>
          <w:rFonts w:ascii="Traditional Arabic" w:hAnsi="Traditional Arabic" w:cs="KFGQPC Uthman Taha Naskh"/>
          <w:color w:val="000000" w:themeColor="text1"/>
          <w:sz w:val="30"/>
          <w:szCs w:val="30"/>
          <w:rtl/>
        </w:rPr>
        <w:t xml:space="preserve"> هذا العمل يدفع العين عن دوابهم</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ولما كان تعليق الأوتار والتمائم والقلائد لا يرد قضاء قضاه الله ولأن هذا العمل يجعل القلب يميل </w:t>
      </w:r>
      <w:r w:rsidR="00630450" w:rsidRPr="00E56013">
        <w:rPr>
          <w:rFonts w:ascii="Traditional Arabic" w:hAnsi="Traditional Arabic" w:cs="KFGQPC Uthman Taha Naskh"/>
          <w:color w:val="000000" w:themeColor="text1"/>
          <w:sz w:val="30"/>
          <w:szCs w:val="30"/>
          <w:rtl/>
        </w:rPr>
        <w:t>إلى</w:t>
      </w:r>
      <w:r w:rsidR="005548BF" w:rsidRPr="00E56013">
        <w:rPr>
          <w:rFonts w:ascii="Traditional Arabic" w:hAnsi="Traditional Arabic" w:cs="KFGQPC Uthman Taha Naskh"/>
          <w:color w:val="000000" w:themeColor="text1"/>
          <w:sz w:val="30"/>
          <w:szCs w:val="30"/>
          <w:rtl/>
        </w:rPr>
        <w:t xml:space="preserve"> غير الله</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أمر النبي عليه السلام زيد</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006969E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لا يترك قلادة </w:t>
      </w:r>
      <w:r w:rsidR="006969E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5548BF" w:rsidRPr="00E56013">
        <w:rPr>
          <w:rFonts w:ascii="Traditional Arabic" w:hAnsi="Traditional Arabic" w:cs="KFGQPC Uthman Taha Naskh"/>
          <w:color w:val="000000" w:themeColor="text1"/>
          <w:sz w:val="30"/>
          <w:szCs w:val="30"/>
          <w:rtl/>
        </w:rPr>
        <w:t xml:space="preserve"> قطعها</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وشبيه بهذا ما يفعله بعض الجهال اليوم من وضع حذاء قديم على واجهة عمارة </w:t>
      </w:r>
      <w:r w:rsidR="0075213A" w:rsidRPr="00E56013">
        <w:rPr>
          <w:rFonts w:ascii="Traditional Arabic" w:hAnsi="Traditional Arabic" w:cs="KFGQPC Uthman Taha Naskh"/>
          <w:color w:val="000000" w:themeColor="text1"/>
          <w:sz w:val="30"/>
          <w:szCs w:val="30"/>
          <w:rtl/>
        </w:rPr>
        <w:t>أو</w:t>
      </w:r>
      <w:r w:rsidR="005548BF" w:rsidRPr="00E56013">
        <w:rPr>
          <w:rFonts w:ascii="Traditional Arabic" w:hAnsi="Traditional Arabic" w:cs="KFGQPC Uthman Taha Naskh"/>
          <w:color w:val="000000" w:themeColor="text1"/>
          <w:sz w:val="30"/>
          <w:szCs w:val="30"/>
          <w:rtl/>
        </w:rPr>
        <w:t xml:space="preserve"> متجر </w:t>
      </w:r>
      <w:r w:rsidR="0075213A" w:rsidRPr="00E56013">
        <w:rPr>
          <w:rFonts w:ascii="Traditional Arabic" w:hAnsi="Traditional Arabic" w:cs="KFGQPC Uthman Taha Naskh"/>
          <w:color w:val="000000" w:themeColor="text1"/>
          <w:sz w:val="30"/>
          <w:szCs w:val="30"/>
          <w:rtl/>
        </w:rPr>
        <w:t>أو</w:t>
      </w:r>
      <w:r w:rsidR="00BA1200" w:rsidRPr="00E56013">
        <w:rPr>
          <w:rFonts w:ascii="Traditional Arabic" w:hAnsi="Traditional Arabic" w:cs="KFGQPC Uthman Taha Naskh"/>
          <w:color w:val="000000" w:themeColor="text1"/>
          <w:sz w:val="30"/>
          <w:szCs w:val="30"/>
          <w:rtl/>
        </w:rPr>
        <w:t xml:space="preserve"> غير ذلك خوفا من ال</w:t>
      </w:r>
      <w:r w:rsidR="00BA1200" w:rsidRPr="00E56013">
        <w:rPr>
          <w:rFonts w:ascii="Traditional Arabic" w:hAnsi="Traditional Arabic" w:cs="KFGQPC Uthman Taha Naskh" w:hint="cs"/>
          <w:color w:val="000000" w:themeColor="text1"/>
          <w:sz w:val="30"/>
          <w:szCs w:val="30"/>
          <w:rtl/>
        </w:rPr>
        <w:t>إ</w:t>
      </w:r>
      <w:r w:rsidR="005548BF" w:rsidRPr="00E56013">
        <w:rPr>
          <w:rFonts w:ascii="Traditional Arabic" w:hAnsi="Traditional Arabic" w:cs="KFGQPC Uthman Taha Naskh"/>
          <w:color w:val="000000" w:themeColor="text1"/>
          <w:sz w:val="30"/>
          <w:szCs w:val="30"/>
          <w:rtl/>
        </w:rPr>
        <w:t>صابه بالعين</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كل هذه ونظائرها نهی عنها </w:t>
      </w:r>
      <w:r w:rsidR="00443265" w:rsidRPr="00E56013">
        <w:rPr>
          <w:rFonts w:ascii="Traditional Arabic" w:hAnsi="Traditional Arabic" w:cs="KFGQPC Uthman Taha Naskh"/>
          <w:color w:val="000000" w:themeColor="text1"/>
          <w:sz w:val="30"/>
          <w:szCs w:val="30"/>
          <w:rtl/>
        </w:rPr>
        <w:t>الإسلام</w:t>
      </w:r>
      <w:r w:rsidR="005548BF" w:rsidRPr="00E56013">
        <w:rPr>
          <w:rFonts w:ascii="Traditional Arabic" w:hAnsi="Traditional Arabic" w:cs="KFGQPC Uthman Taha Naskh"/>
          <w:color w:val="000000" w:themeColor="text1"/>
          <w:sz w:val="30"/>
          <w:szCs w:val="30"/>
          <w:rtl/>
        </w:rPr>
        <w:t xml:space="preserve"> وحذ</w:t>
      </w:r>
      <w:r w:rsidR="006969ED">
        <w:rPr>
          <w:rFonts w:ascii="Traditional Arabic" w:hAnsi="Traditional Arabic" w:cs="KFGQPC Uthman Taha Naskh" w:hint="cs"/>
          <w:color w:val="000000" w:themeColor="text1"/>
          <w:sz w:val="30"/>
          <w:szCs w:val="30"/>
          <w:rtl/>
        </w:rPr>
        <w:t>ّ</w:t>
      </w:r>
      <w:r w:rsidR="005548BF" w:rsidRPr="00E56013">
        <w:rPr>
          <w:rFonts w:ascii="Traditional Arabic" w:hAnsi="Traditional Arabic" w:cs="KFGQPC Uthman Taha Naskh"/>
          <w:color w:val="000000" w:themeColor="text1"/>
          <w:sz w:val="30"/>
          <w:szCs w:val="30"/>
          <w:rtl/>
        </w:rPr>
        <w:t>ر منها</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لما لها من تأثير على عقيدة المسلم القائمة على </w:t>
      </w:r>
      <w:r w:rsidR="0075213A" w:rsidRPr="00E56013">
        <w:rPr>
          <w:rFonts w:ascii="Traditional Arabic" w:hAnsi="Traditional Arabic" w:cs="KFGQPC Uthman Taha Naskh"/>
          <w:color w:val="000000" w:themeColor="text1"/>
          <w:sz w:val="30"/>
          <w:szCs w:val="30"/>
          <w:rtl/>
        </w:rPr>
        <w:t>الإيمان</w:t>
      </w:r>
      <w:r w:rsidR="00BA1200" w:rsidRPr="00E56013">
        <w:rPr>
          <w:rFonts w:ascii="Traditional Arabic" w:hAnsi="Traditional Arabic" w:cs="KFGQPC Uthman Taha Naskh" w:hint="cs"/>
          <w:color w:val="000000" w:themeColor="text1"/>
          <w:sz w:val="30"/>
          <w:szCs w:val="30"/>
          <w:rtl/>
          <w:lang w:bidi="ar-EG"/>
        </w:rPr>
        <w:t xml:space="preserve"> </w:t>
      </w:r>
      <w:r w:rsidR="00755F77" w:rsidRPr="00E56013">
        <w:rPr>
          <w:rFonts w:ascii="Traditional Arabic" w:hAnsi="Traditional Arabic" w:cs="KFGQPC Uthman Taha Naskh"/>
          <w:color w:val="000000" w:themeColor="text1"/>
          <w:sz w:val="30"/>
          <w:szCs w:val="30"/>
          <w:rtl/>
        </w:rPr>
        <w:t>بأن</w:t>
      </w:r>
      <w:r w:rsidR="00BA1200" w:rsidRPr="00E56013">
        <w:rPr>
          <w:rFonts w:ascii="Traditional Arabic" w:hAnsi="Traditional Arabic" w:cs="KFGQPC Uthman Taha Naskh"/>
          <w:color w:val="000000" w:themeColor="text1"/>
          <w:sz w:val="30"/>
          <w:szCs w:val="30"/>
          <w:rtl/>
        </w:rPr>
        <w:t xml:space="preserve"> النفع والضر بيد الله وحده</w:t>
      </w:r>
      <w:r w:rsidR="00BA1200" w:rsidRPr="00E56013">
        <w:rPr>
          <w:rFonts w:ascii="Traditional Arabic" w:hAnsi="Traditional Arabic" w:cs="KFGQPC Uthman Taha Naskh" w:hint="cs"/>
          <w:color w:val="000000" w:themeColor="text1"/>
          <w:sz w:val="30"/>
          <w:szCs w:val="30"/>
          <w:rtl/>
        </w:rPr>
        <w:t>.</w:t>
      </w:r>
    </w:p>
    <w:p w14:paraId="2E22E5C3" w14:textId="4E865AC1" w:rsidR="00BA1200"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b/>
          <w:bCs/>
          <w:color w:val="000000" w:themeColor="text1"/>
          <w:sz w:val="30"/>
          <w:szCs w:val="30"/>
          <w:rtl/>
        </w:rPr>
        <w:lastRenderedPageBreak/>
        <w:t>الثاني</w:t>
      </w:r>
      <w:r w:rsidR="00262DD0">
        <w:rPr>
          <w:rFonts w:ascii="Traditional Arabic" w:hAnsi="Traditional Arabic" w:cs="KFGQPC Uthman Taha Naskh"/>
          <w:b/>
          <w:b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حديث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مسعود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فيه أمور ثلاثة</w:t>
      </w:r>
      <w:r w:rsidR="00262DD0">
        <w:rPr>
          <w:rFonts w:ascii="Traditional Arabic" w:hAnsi="Traditional Arabic" w:cs="KFGQPC Uthman Taha Naskh"/>
          <w:color w:val="000000" w:themeColor="text1"/>
          <w:sz w:val="30"/>
          <w:szCs w:val="30"/>
          <w:rtl/>
        </w:rPr>
        <w:t xml:space="preserve">: </w:t>
      </w:r>
    </w:p>
    <w:p w14:paraId="0BD543D5" w14:textId="67D9BAD1"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w:t>
      </w:r>
      <w:r w:rsidR="006969ED" w:rsidRPr="006969ED">
        <w:rPr>
          <w:rFonts w:ascii="Traditional Arabic" w:hAnsi="Traditional Arabic" w:cs="KFGQPC Uthman Taha Naskh"/>
          <w:color w:val="000000" w:themeColor="text1"/>
          <w:sz w:val="30"/>
          <w:szCs w:val="30"/>
          <w:rtl/>
        </w:rPr>
        <w:t>١</w:t>
      </w:r>
      <w:r w:rsidRPr="00E56013">
        <w:rPr>
          <w:rFonts w:ascii="Traditional Arabic" w:hAnsi="Traditional Arabic" w:cs="KFGQPC Uthman Taha Naskh"/>
          <w:color w:val="000000" w:themeColor="text1"/>
          <w:sz w:val="30"/>
          <w:szCs w:val="30"/>
          <w:rtl/>
        </w:rPr>
        <w:t>) الرق</w:t>
      </w:r>
      <w:r w:rsidR="006969ED">
        <w:rPr>
          <w:rFonts w:ascii="Traditional Arabic" w:hAnsi="Traditional Arabic" w:cs="KFGQPC Uthman Taha Naskh" w:hint="cs"/>
          <w:color w:val="000000" w:themeColor="text1"/>
          <w:sz w:val="30"/>
          <w:szCs w:val="30"/>
          <w:rtl/>
        </w:rPr>
        <w:t>ى</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11"/>
      </w:r>
      <w:r w:rsidR="00C72098" w:rsidRPr="006D1F61">
        <w:rPr>
          <w:rFonts w:ascii="Traditional Arabic" w:hAnsi="Traditional Arabic" w:cs="KFGQPC Uthman Taha Naskh" w:hint="cs"/>
          <w:color w:val="0070C0"/>
          <w:sz w:val="36"/>
          <w:szCs w:val="36"/>
          <w:vertAlign w:val="superscript"/>
          <w:rtl/>
        </w:rPr>
        <w:t>)</w:t>
      </w:r>
      <w:r w:rsidRPr="00E56013">
        <w:rPr>
          <w:rFonts w:ascii="Traditional Arabic" w:hAnsi="Traditional Arabic" w:cs="KFGQPC Uthman Taha Naskh"/>
          <w:color w:val="000000" w:themeColor="text1"/>
          <w:sz w:val="30"/>
          <w:szCs w:val="30"/>
          <w:rtl/>
        </w:rPr>
        <w:t xml:space="preserve"> وتنقسم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قسمين رق</w:t>
      </w:r>
      <w:r w:rsidR="006969E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مباحة</w:t>
      </w:r>
      <w:r w:rsidR="00584605">
        <w:rPr>
          <w:rFonts w:ascii="Traditional Arabic" w:hAnsi="Traditional Arabic" w:cs="KFGQPC Uthman Taha Naskh"/>
          <w:color w:val="000000" w:themeColor="text1"/>
          <w:sz w:val="30"/>
          <w:szCs w:val="30"/>
          <w:rtl/>
        </w:rPr>
        <w:t xml:space="preserve">، </w:t>
      </w:r>
      <w:r w:rsidR="00BA1200" w:rsidRPr="00E56013">
        <w:rPr>
          <w:rFonts w:ascii="Traditional Arabic" w:hAnsi="Traditional Arabic" w:cs="KFGQPC Uthman Taha Naskh"/>
          <w:color w:val="000000" w:themeColor="text1"/>
          <w:sz w:val="30"/>
          <w:szCs w:val="30"/>
          <w:rtl/>
        </w:rPr>
        <w:t>ورقی محرمة</w:t>
      </w:r>
      <w:r w:rsidR="00BA1200" w:rsidRPr="00E56013">
        <w:rPr>
          <w:rFonts w:ascii="Traditional Arabic" w:hAnsi="Traditional Arabic" w:cs="KFGQPC Uthman Taha Naskh" w:hint="cs"/>
          <w:color w:val="000000" w:themeColor="text1"/>
          <w:sz w:val="30"/>
          <w:szCs w:val="30"/>
          <w:rtl/>
        </w:rPr>
        <w:t>.</w:t>
      </w:r>
    </w:p>
    <w:p w14:paraId="0F97FBA1" w14:textId="0C8D3AC4" w:rsidR="00BA1200" w:rsidRPr="00536ACB" w:rsidRDefault="005548BF"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E56013">
        <w:rPr>
          <w:rFonts w:ascii="Traditional Arabic" w:hAnsi="Traditional Arabic" w:cs="KFGQPC Uthman Taha Naskh"/>
          <w:color w:val="000000" w:themeColor="text1"/>
          <w:sz w:val="30"/>
          <w:szCs w:val="30"/>
          <w:rtl/>
        </w:rPr>
        <w:t>فالرق</w:t>
      </w:r>
      <w:r w:rsidR="006969E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المباحة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التي تكون بكلام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وأسمائه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وصفاته</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المأثور</w:t>
      </w:r>
      <w:r w:rsidR="00BA1200" w:rsidRPr="00E56013">
        <w:rPr>
          <w:rFonts w:ascii="Traditional Arabic" w:hAnsi="Traditional Arabic" w:cs="KFGQPC Uthman Taha Naskh"/>
          <w:color w:val="000000" w:themeColor="text1"/>
          <w:sz w:val="30"/>
          <w:szCs w:val="30"/>
          <w:rtl/>
        </w:rPr>
        <w:t xml:space="preserve"> من ال</w:t>
      </w:r>
      <w:r w:rsidR="00BA1200"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دعية الثابتة عن رسول الله صلى الله عليه وسلم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وقد ثبت عن الرسول عليه السلام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ر</w:t>
      </w:r>
      <w:r w:rsidR="006969E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قی ور</w:t>
      </w:r>
      <w:r w:rsidR="006969E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ق</w:t>
      </w:r>
      <w:r w:rsidR="006969ED">
        <w:rPr>
          <w:rFonts w:ascii="Traditional Arabic" w:hAnsi="Traditional Arabic" w:cs="KFGQPC Uthman Taha Naskh" w:hint="cs"/>
          <w:color w:val="000000" w:themeColor="text1"/>
          <w:sz w:val="30"/>
          <w:szCs w:val="30"/>
          <w:rtl/>
        </w:rPr>
        <w:t>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وقال ف</w:t>
      </w:r>
      <w:r w:rsidR="006969E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حدیث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لا بأس بالرقى ما لم تكن شركا</w:t>
      </w:r>
      <w:r w:rsidR="00536ACB">
        <w:rPr>
          <w:rFonts w:ascii="Traditional Arabic" w:hAnsi="Traditional Arabic" w:cs="KFGQPC Uthman Taha Naskh" w:hint="cs"/>
          <w:b/>
          <w:bCs/>
          <w:color w:val="0070C0"/>
          <w:sz w:val="30"/>
          <w:szCs w:val="30"/>
          <w:rtl/>
        </w:rPr>
        <w:t>»</w:t>
      </w:r>
      <w:r w:rsidR="00584605" w:rsidRPr="007B6B9D">
        <w:rPr>
          <w:rFonts w:ascii="Traditional Arabic" w:hAnsi="Traditional Arabic" w:cs="KFGQPC Uthman Taha Naskh"/>
          <w:b/>
          <w:bCs/>
          <w:color w:val="0070C0"/>
          <w:sz w:val="30"/>
          <w:szCs w:val="30"/>
          <w:rtl/>
        </w:rPr>
        <w:t xml:space="preserve"> </w:t>
      </w:r>
      <w:r w:rsidRPr="00536ACB">
        <w:rPr>
          <w:rFonts w:ascii="Traditional Arabic" w:hAnsi="Traditional Arabic" w:cs="KFGQPC Uthman Taha Naskh"/>
          <w:sz w:val="30"/>
          <w:szCs w:val="30"/>
          <w:rtl/>
        </w:rPr>
        <w:t>ومن الأدعية المأثورة عن الرسول عليه الصلاة والسلام</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قوله</w:t>
      </w:r>
      <w:r w:rsidR="003F6C07" w:rsidRPr="00536ACB">
        <w:rPr>
          <w:rFonts w:ascii="Traditional Arabic" w:hAnsi="Traditional Arabic" w:cs="KFGQPC Uthman Taha Naskh"/>
          <w:sz w:val="30"/>
          <w:szCs w:val="30"/>
          <w:rtl/>
        </w:rPr>
        <w:t xml:space="preserve"> </w:t>
      </w:r>
      <w:r w:rsidR="00536ACB">
        <w:rPr>
          <w:rFonts w:ascii="Traditional Arabic" w:hAnsi="Traditional Arabic" w:cs="KFGQPC Uthman Taha Naskh" w:hint="cs"/>
          <w:b/>
          <w:bCs/>
          <w:color w:val="0070C0"/>
          <w:sz w:val="30"/>
          <w:szCs w:val="30"/>
          <w:rtl/>
        </w:rPr>
        <w:t>«</w:t>
      </w:r>
      <w:r w:rsidR="00BA1200" w:rsidRPr="007B6B9D">
        <w:rPr>
          <w:rFonts w:ascii="Traditional Arabic" w:hAnsi="Traditional Arabic" w:cs="KFGQPC Uthman Taha Naskh" w:hint="cs"/>
          <w:b/>
          <w:bCs/>
          <w:color w:val="0070C0"/>
          <w:sz w:val="30"/>
          <w:szCs w:val="30"/>
          <w:rtl/>
        </w:rPr>
        <w:t>إ</w:t>
      </w:r>
      <w:r w:rsidR="00BA1200" w:rsidRPr="007B6B9D">
        <w:rPr>
          <w:rFonts w:ascii="Traditional Arabic" w:hAnsi="Traditional Arabic" w:cs="KFGQPC Uthman Taha Naskh"/>
          <w:b/>
          <w:bCs/>
          <w:color w:val="0070C0"/>
          <w:sz w:val="30"/>
          <w:szCs w:val="30"/>
          <w:rtl/>
        </w:rPr>
        <w:t>ذهب</w:t>
      </w:r>
      <w:r w:rsidR="00BA1200"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البأس رب الناس</w:t>
      </w:r>
      <w:r w:rsidR="00584605" w:rsidRPr="007B6B9D">
        <w:rPr>
          <w:rFonts w:ascii="Traditional Arabic" w:hAnsi="Traditional Arabic" w:cs="KFGQPC Uthman Taha Naskh"/>
          <w:b/>
          <w:bCs/>
          <w:color w:val="0070C0"/>
          <w:sz w:val="30"/>
          <w:szCs w:val="30"/>
          <w:rtl/>
        </w:rPr>
        <w:t xml:space="preserve">، </w:t>
      </w:r>
      <w:r w:rsidR="00BA1200" w:rsidRPr="007B6B9D">
        <w:rPr>
          <w:rFonts w:ascii="Traditional Arabic" w:hAnsi="Traditional Arabic" w:cs="KFGQPC Uthman Taha Naskh"/>
          <w:b/>
          <w:bCs/>
          <w:color w:val="0070C0"/>
          <w:sz w:val="30"/>
          <w:szCs w:val="30"/>
          <w:rtl/>
        </w:rPr>
        <w:t>و</w:t>
      </w:r>
      <w:r w:rsidR="00BA1200"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شف أنت الشافي</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لا شفاء </w:t>
      </w:r>
      <w:r w:rsidR="006969ED">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شفاؤك</w:t>
      </w:r>
      <w:r w:rsidR="00584605" w:rsidRPr="007B6B9D">
        <w:rPr>
          <w:rFonts w:ascii="Traditional Arabic" w:hAnsi="Traditional Arabic" w:cs="KFGQPC Uthman Taha Naskh"/>
          <w:b/>
          <w:bCs/>
          <w:color w:val="0070C0"/>
          <w:sz w:val="30"/>
          <w:szCs w:val="30"/>
          <w:rtl/>
        </w:rPr>
        <w:t xml:space="preserve">، </w:t>
      </w:r>
      <w:r w:rsidR="00BA1200" w:rsidRPr="007B6B9D">
        <w:rPr>
          <w:rFonts w:ascii="Traditional Arabic" w:hAnsi="Traditional Arabic" w:cs="KFGQPC Uthman Taha Naskh"/>
          <w:b/>
          <w:bCs/>
          <w:color w:val="0070C0"/>
          <w:sz w:val="30"/>
          <w:szCs w:val="30"/>
          <w:rtl/>
        </w:rPr>
        <w:t>شف</w:t>
      </w:r>
      <w:r w:rsidR="00512098">
        <w:rPr>
          <w:rFonts w:ascii="Traditional Arabic" w:hAnsi="Traditional Arabic" w:cs="KFGQPC Uthman Taha Naskh"/>
          <w:b/>
          <w:bCs/>
          <w:color w:val="0070C0"/>
          <w:sz w:val="30"/>
          <w:szCs w:val="30"/>
          <w:rtl/>
        </w:rPr>
        <w:t xml:space="preserve">ًا </w:t>
      </w:r>
      <w:r w:rsidR="00BA1200" w:rsidRPr="007B6B9D">
        <w:rPr>
          <w:rFonts w:ascii="Traditional Arabic" w:hAnsi="Traditional Arabic" w:cs="KFGQPC Uthman Taha Naskh"/>
          <w:b/>
          <w:bCs/>
          <w:color w:val="0070C0"/>
          <w:sz w:val="30"/>
          <w:szCs w:val="30"/>
          <w:rtl/>
        </w:rPr>
        <w:t>ء لا يغادر سقما</w:t>
      </w:r>
      <w:r w:rsidR="00536ACB">
        <w:rPr>
          <w:rFonts w:ascii="Traditional Arabic" w:hAnsi="Traditional Arabic" w:cs="KFGQPC Uthman Taha Naskh" w:hint="cs"/>
          <w:b/>
          <w:bCs/>
          <w:color w:val="0070C0"/>
          <w:sz w:val="30"/>
          <w:szCs w:val="30"/>
          <w:rtl/>
        </w:rPr>
        <w:t>»</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وبقدر ما يكون قرب المؤمن من الله</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 xml:space="preserve">بقدر ما تكون </w:t>
      </w:r>
      <w:r w:rsidR="002E5965">
        <w:rPr>
          <w:rFonts w:ascii="Traditional Arabic" w:hAnsi="Traditional Arabic" w:cs="KFGQPC Uthman Taha Naskh" w:hint="cs"/>
          <w:sz w:val="30"/>
          <w:szCs w:val="30"/>
          <w:rtl/>
        </w:rPr>
        <w:t>استجاب</w:t>
      </w:r>
      <w:r w:rsidR="00BA1200" w:rsidRPr="00536ACB">
        <w:rPr>
          <w:rFonts w:ascii="Traditional Arabic" w:hAnsi="Traditional Arabic" w:cs="KFGQPC Uthman Taha Naskh"/>
          <w:sz w:val="30"/>
          <w:szCs w:val="30"/>
          <w:rtl/>
        </w:rPr>
        <w:t>ة دعائه منه عاجلة</w:t>
      </w:r>
      <w:r w:rsidR="0030680C" w:rsidRPr="00536ACB">
        <w:rPr>
          <w:rFonts w:ascii="Traditional Arabic" w:hAnsi="Traditional Arabic" w:cs="KFGQPC Uthman Taha Naskh"/>
          <w:sz w:val="30"/>
          <w:szCs w:val="30"/>
          <w:rtl/>
        </w:rPr>
        <w:t xml:space="preserve"> و</w:t>
      </w:r>
      <w:r w:rsidR="00BA1200" w:rsidRPr="00536ACB">
        <w:rPr>
          <w:rFonts w:ascii="Traditional Arabic" w:hAnsi="Traditional Arabic" w:cs="KFGQPC Uthman Taha Naskh"/>
          <w:sz w:val="30"/>
          <w:szCs w:val="30"/>
          <w:rtl/>
        </w:rPr>
        <w:t xml:space="preserve">سريعة </w:t>
      </w:r>
      <w:r w:rsidR="0053589D">
        <w:rPr>
          <w:rFonts w:ascii="Traditional Arabic" w:hAnsi="Traditional Arabic" w:cs="KFGQPC Uthman Taha Naskh"/>
          <w:sz w:val="30"/>
          <w:szCs w:val="30"/>
          <w:rtl/>
        </w:rPr>
        <w:t>فى</w:t>
      </w:r>
      <w:r w:rsidR="00BA1200" w:rsidRPr="00536ACB">
        <w:rPr>
          <w:rFonts w:ascii="Traditional Arabic" w:hAnsi="Traditional Arabic" w:cs="KFGQPC Uthman Taha Naskh"/>
          <w:sz w:val="30"/>
          <w:szCs w:val="30"/>
          <w:rtl/>
        </w:rPr>
        <w:t xml:space="preserve"> شفاء المريض</w:t>
      </w:r>
      <w:r w:rsidR="00584605" w:rsidRPr="00536ACB">
        <w:rPr>
          <w:rFonts w:ascii="Traditional Arabic" w:hAnsi="Traditional Arabic" w:cs="KFGQPC Uthman Taha Naskh"/>
          <w:sz w:val="30"/>
          <w:szCs w:val="30"/>
          <w:rtl/>
        </w:rPr>
        <w:t xml:space="preserve">، </w:t>
      </w:r>
      <w:r w:rsidR="006969ED">
        <w:rPr>
          <w:rFonts w:ascii="Traditional Arabic" w:hAnsi="Traditional Arabic" w:cs="KFGQPC Uthman Taha Naskh" w:hint="cs"/>
          <w:sz w:val="30"/>
          <w:szCs w:val="30"/>
          <w:rtl/>
        </w:rPr>
        <w:t>أ</w:t>
      </w:r>
      <w:r w:rsidR="00BA1200" w:rsidRPr="00536ACB">
        <w:rPr>
          <w:rFonts w:ascii="Traditional Arabic" w:hAnsi="Traditional Arabic" w:cs="KFGQPC Uthman Taha Naskh"/>
          <w:sz w:val="30"/>
          <w:szCs w:val="30"/>
          <w:rtl/>
        </w:rPr>
        <w:t>ما الرقي غير المباحة فهي التي ي</w:t>
      </w:r>
      <w:r w:rsidR="006969ED">
        <w:rPr>
          <w:rFonts w:ascii="Traditional Arabic" w:hAnsi="Traditional Arabic" w:cs="KFGQPC Uthman Taha Naskh" w:hint="cs"/>
          <w:sz w:val="30"/>
          <w:szCs w:val="30"/>
          <w:rtl/>
        </w:rPr>
        <w:t>ُ</w:t>
      </w:r>
      <w:r w:rsidR="00BA1200" w:rsidRPr="00536ACB">
        <w:rPr>
          <w:rFonts w:ascii="Traditional Arabic" w:hAnsi="Traditional Arabic" w:cs="KFGQPC Uthman Taha Naskh"/>
          <w:sz w:val="30"/>
          <w:szCs w:val="30"/>
          <w:rtl/>
        </w:rPr>
        <w:t>ستعان فيها بغير الله</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كما يفعل</w:t>
      </w:r>
      <w:r w:rsidR="00BA1200" w:rsidRPr="00536ACB">
        <w:rPr>
          <w:rFonts w:ascii="Traditional Arabic" w:hAnsi="Traditional Arabic" w:cs="KFGQPC Uthman Taha Naskh" w:hint="cs"/>
          <w:sz w:val="30"/>
          <w:szCs w:val="30"/>
          <w:rtl/>
          <w:lang w:bidi="ar-EG"/>
        </w:rPr>
        <w:t xml:space="preserve"> </w:t>
      </w:r>
      <w:r w:rsidR="00BA1200" w:rsidRPr="00536ACB">
        <w:rPr>
          <w:rFonts w:ascii="Traditional Arabic" w:hAnsi="Traditional Arabic" w:cs="KFGQPC Uthman Taha Naskh"/>
          <w:sz w:val="30"/>
          <w:szCs w:val="30"/>
          <w:rtl/>
        </w:rPr>
        <w:t>ذلك أصحاب الدجل الذين يكتبون لبعض المرضى الجهلة</w:t>
      </w:r>
      <w:r w:rsidR="006969ED">
        <w:rPr>
          <w:rFonts w:ascii="Traditional Arabic" w:hAnsi="Traditional Arabic" w:cs="KFGQPC Uthman Taha Naskh" w:hint="cs"/>
          <w:sz w:val="30"/>
          <w:szCs w:val="30"/>
          <w:rtl/>
        </w:rPr>
        <w:t xml:space="preserve"> </w:t>
      </w:r>
      <w:r w:rsidR="00BA1200" w:rsidRPr="00536ACB">
        <w:rPr>
          <w:rFonts w:ascii="Traditional Arabic" w:hAnsi="Traditional Arabic" w:cs="KFGQPC Uthman Taha Naskh"/>
          <w:sz w:val="30"/>
          <w:szCs w:val="30"/>
          <w:rtl/>
        </w:rPr>
        <w:t>طلاسم وحروفا مقطعة</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وأدعية شركية</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وأسماء جن أو شياطين وما إلى ذلك من الوسائل المخالفة لشرع الله</w:t>
      </w:r>
      <w:r w:rsidR="0030680C" w:rsidRPr="00536ACB">
        <w:rPr>
          <w:rFonts w:ascii="Traditional Arabic" w:hAnsi="Traditional Arabic" w:cs="KFGQPC Uthman Taha Naskh"/>
          <w:sz w:val="30"/>
          <w:szCs w:val="30"/>
          <w:rtl/>
        </w:rPr>
        <w:t xml:space="preserve"> و</w:t>
      </w:r>
      <w:r w:rsidR="00BA1200" w:rsidRPr="00536ACB">
        <w:rPr>
          <w:rFonts w:ascii="Traditional Arabic" w:hAnsi="Traditional Arabic" w:cs="KFGQPC Uthman Taha Naskh"/>
          <w:sz w:val="30"/>
          <w:szCs w:val="30"/>
          <w:rtl/>
        </w:rPr>
        <w:t>دینه</w:t>
      </w:r>
      <w:r w:rsidR="00C72098" w:rsidRPr="00536ACB">
        <w:rPr>
          <w:rFonts w:ascii="Traditional Arabic" w:hAnsi="Traditional Arabic" w:cs="KFGQPC Uthman Taha Naskh" w:hint="cs"/>
          <w:sz w:val="30"/>
          <w:szCs w:val="30"/>
          <w:rtl/>
        </w:rPr>
        <w:t>.</w:t>
      </w:r>
    </w:p>
    <w:p w14:paraId="549CFA45" w14:textId="21C70EA7" w:rsidR="00BA1200" w:rsidRPr="00536ACB" w:rsidRDefault="005548BF"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w:t>
      </w:r>
      <w:r w:rsidR="006969ED" w:rsidRPr="006969ED">
        <w:rPr>
          <w:rFonts w:ascii="Traditional Arabic" w:hAnsi="Traditional Arabic" w:cs="KFGQPC Uthman Taha Naskh"/>
          <w:sz w:val="30"/>
          <w:szCs w:val="30"/>
          <w:rtl/>
          <w:lang w:bidi="fa-IR"/>
        </w:rPr>
        <w:t>٢</w:t>
      </w:r>
      <w:r w:rsidRPr="00536ACB">
        <w:rPr>
          <w:rFonts w:ascii="Traditional Arabic" w:hAnsi="Traditional Arabic" w:cs="KFGQPC Uthman Taha Naskh"/>
          <w:sz w:val="30"/>
          <w:szCs w:val="30"/>
          <w:rtl/>
          <w:lang w:bidi="fa-IR"/>
        </w:rPr>
        <w:t xml:space="preserve">) </w:t>
      </w:r>
      <w:r w:rsidRPr="00536ACB">
        <w:rPr>
          <w:rFonts w:ascii="Traditional Arabic" w:hAnsi="Traditional Arabic" w:cs="KFGQPC Uthman Taha Naskh"/>
          <w:sz w:val="30"/>
          <w:szCs w:val="30"/>
          <w:rtl/>
        </w:rPr>
        <w:t>التمائم</w:t>
      </w:r>
      <w:r w:rsidR="00C72098" w:rsidRPr="00536ACB">
        <w:rPr>
          <w:rFonts w:ascii="Traditional Arabic" w:hAnsi="Traditional Arabic" w:cs="KFGQPC Uthman Taha Naskh" w:hint="cs"/>
          <w:sz w:val="36"/>
          <w:szCs w:val="36"/>
          <w:vertAlign w:val="superscript"/>
          <w:rtl/>
        </w:rPr>
        <w:t>(</w:t>
      </w:r>
      <w:r w:rsidR="00C72098" w:rsidRPr="00536ACB">
        <w:rPr>
          <w:rStyle w:val="FootnoteReference"/>
          <w:rFonts w:ascii="Traditional Arabic" w:hAnsi="Traditional Arabic" w:cs="KFGQPC Uthman Taha Naskh"/>
          <w:sz w:val="36"/>
          <w:szCs w:val="36"/>
          <w:rtl/>
        </w:rPr>
        <w:footnoteReference w:id="12"/>
      </w:r>
      <w:r w:rsidR="00C72098" w:rsidRPr="00536ACB">
        <w:rPr>
          <w:rFonts w:ascii="Traditional Arabic" w:hAnsi="Traditional Arabic" w:cs="KFGQPC Uthman Taha Naskh" w:hint="cs"/>
          <w:sz w:val="36"/>
          <w:szCs w:val="36"/>
          <w:vertAlign w:val="superscript"/>
          <w:rtl/>
        </w:rPr>
        <w:t>)</w:t>
      </w:r>
      <w:r w:rsidRPr="00536ACB">
        <w:rPr>
          <w:rFonts w:ascii="Traditional Arabic" w:hAnsi="Traditional Arabic" w:cs="KFGQPC Uthman Taha Naskh"/>
          <w:sz w:val="30"/>
          <w:szCs w:val="30"/>
          <w:rtl/>
        </w:rPr>
        <w:t xml:space="preserve"> -</w:t>
      </w:r>
      <w:r w:rsidR="0030680C" w:rsidRPr="00536ACB">
        <w:rPr>
          <w:rFonts w:ascii="Traditional Arabic" w:hAnsi="Traditional Arabic" w:cs="KFGQPC Uthman Taha Naskh"/>
          <w:sz w:val="30"/>
          <w:szCs w:val="30"/>
          <w:rtl/>
        </w:rPr>
        <w:t xml:space="preserve"> و</w:t>
      </w:r>
      <w:r w:rsidRPr="00536ACB">
        <w:rPr>
          <w:rFonts w:ascii="Traditional Arabic" w:hAnsi="Traditional Arabic" w:cs="KFGQPC Uthman Taha Naskh"/>
          <w:sz w:val="30"/>
          <w:szCs w:val="30"/>
          <w:rtl/>
        </w:rPr>
        <w:t xml:space="preserve">تنقسم </w:t>
      </w:r>
      <w:r w:rsidR="00630450" w:rsidRPr="00536ACB">
        <w:rPr>
          <w:rFonts w:ascii="Traditional Arabic" w:hAnsi="Traditional Arabic" w:cs="KFGQPC Uthman Taha Naskh"/>
          <w:sz w:val="30"/>
          <w:szCs w:val="30"/>
          <w:rtl/>
        </w:rPr>
        <w:t>إلى</w:t>
      </w:r>
      <w:r w:rsidRPr="00536ACB">
        <w:rPr>
          <w:rFonts w:ascii="Traditional Arabic" w:hAnsi="Traditional Arabic" w:cs="KFGQPC Uthman Taha Naskh"/>
          <w:sz w:val="30"/>
          <w:szCs w:val="30"/>
          <w:rtl/>
        </w:rPr>
        <w:t xml:space="preserve"> ن</w:t>
      </w:r>
      <w:r w:rsidR="00C72098" w:rsidRPr="00536ACB">
        <w:rPr>
          <w:rFonts w:ascii="Traditional Arabic" w:hAnsi="Traditional Arabic" w:cs="KFGQPC Uthman Taha Naskh"/>
          <w:sz w:val="30"/>
          <w:szCs w:val="30"/>
          <w:rtl/>
        </w:rPr>
        <w:t>وعين نوع محرم وهو الذ</w:t>
      </w:r>
      <w:r w:rsidR="006969ED">
        <w:rPr>
          <w:rFonts w:ascii="Traditional Arabic" w:hAnsi="Traditional Arabic" w:cs="KFGQPC Uthman Taha Naskh" w:hint="cs"/>
          <w:sz w:val="30"/>
          <w:szCs w:val="30"/>
          <w:rtl/>
        </w:rPr>
        <w:t>ى</w:t>
      </w:r>
      <w:r w:rsidR="00C72098" w:rsidRPr="00536ACB">
        <w:rPr>
          <w:rFonts w:ascii="Traditional Arabic" w:hAnsi="Traditional Arabic" w:cs="KFGQPC Uthman Taha Naskh"/>
          <w:sz w:val="30"/>
          <w:szCs w:val="30"/>
          <w:rtl/>
        </w:rPr>
        <w:t xml:space="preserve"> يعلق على</w:t>
      </w:r>
      <w:r w:rsidR="00C72098" w:rsidRPr="00536ACB">
        <w:rPr>
          <w:rFonts w:ascii="Traditional Arabic" w:hAnsi="Traditional Arabic" w:cs="KFGQPC Uthman Taha Naskh" w:hint="cs"/>
          <w:sz w:val="30"/>
          <w:szCs w:val="30"/>
          <w:rtl/>
        </w:rPr>
        <w:t xml:space="preserve"> </w:t>
      </w:r>
      <w:r w:rsidRPr="00536ACB">
        <w:rPr>
          <w:rFonts w:ascii="Traditional Arabic" w:hAnsi="Traditional Arabic" w:cs="KFGQPC Uthman Taha Naskh"/>
          <w:sz w:val="30"/>
          <w:szCs w:val="30"/>
          <w:rtl/>
        </w:rPr>
        <w:t>الأولاد والدواب وغيرها من خرز وغيره</w:t>
      </w:r>
      <w:r w:rsidR="00A16AA1" w:rsidRPr="00536ACB">
        <w:rPr>
          <w:rFonts w:ascii="Traditional Arabic" w:hAnsi="Traditional Arabic" w:cs="KFGQPC Uthman Taha Naskh"/>
          <w:sz w:val="30"/>
          <w:szCs w:val="30"/>
          <w:rtl/>
        </w:rPr>
        <w:t>,</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إعتقاد</w:t>
      </w:r>
      <w:r w:rsidR="00524D5E" w:rsidRPr="00536ACB">
        <w:rPr>
          <w:rFonts w:ascii="Traditional Arabic" w:hAnsi="Traditional Arabic" w:cs="KFGQPC Uthman Taha Naskh"/>
          <w:sz w:val="30"/>
          <w:szCs w:val="30"/>
          <w:rtl/>
        </w:rPr>
        <w:t xml:space="preserve">ًا </w:t>
      </w:r>
      <w:r w:rsidR="00755F77" w:rsidRPr="00536ACB">
        <w:rPr>
          <w:rFonts w:ascii="Traditional Arabic" w:hAnsi="Traditional Arabic" w:cs="KFGQPC Uthman Taha Naskh"/>
          <w:sz w:val="30"/>
          <w:szCs w:val="30"/>
          <w:rtl/>
        </w:rPr>
        <w:t>بأن</w:t>
      </w:r>
      <w:r w:rsidR="00BA1200" w:rsidRPr="00536ACB">
        <w:rPr>
          <w:rFonts w:ascii="Traditional Arabic" w:hAnsi="Traditional Arabic" w:cs="KFGQPC Uthman Taha Naskh"/>
          <w:sz w:val="30"/>
          <w:szCs w:val="30"/>
          <w:rtl/>
        </w:rPr>
        <w:t xml:space="preserve"> هذا يدفع ال</w:t>
      </w:r>
      <w:r w:rsidR="00BA1200" w:rsidRPr="00536ACB">
        <w:rPr>
          <w:rFonts w:ascii="Traditional Arabic" w:hAnsi="Traditional Arabic" w:cs="KFGQPC Uthman Taha Naskh" w:hint="cs"/>
          <w:sz w:val="30"/>
          <w:szCs w:val="30"/>
          <w:rtl/>
        </w:rPr>
        <w:t>إ</w:t>
      </w:r>
      <w:r w:rsidRPr="00536ACB">
        <w:rPr>
          <w:rFonts w:ascii="Traditional Arabic" w:hAnsi="Traditional Arabic" w:cs="KFGQPC Uthman Taha Naskh"/>
          <w:sz w:val="30"/>
          <w:szCs w:val="30"/>
          <w:rtl/>
        </w:rPr>
        <w:t xml:space="preserve">صابة بالعين وهو </w:t>
      </w:r>
      <w:r w:rsidR="00BA1200" w:rsidRPr="00536ACB">
        <w:rPr>
          <w:rFonts w:ascii="Traditional Arabic" w:hAnsi="Traditional Arabic" w:cs="KFGQPC Uthman Taha Naskh"/>
          <w:sz w:val="30"/>
          <w:szCs w:val="30"/>
          <w:rtl/>
        </w:rPr>
        <w:t>إعتقاد</w:t>
      </w:r>
      <w:r w:rsidRPr="00536ACB">
        <w:rPr>
          <w:rFonts w:ascii="Traditional Arabic" w:hAnsi="Traditional Arabic" w:cs="KFGQPC Uthman Taha Naskh"/>
          <w:sz w:val="30"/>
          <w:szCs w:val="30"/>
          <w:rtl/>
        </w:rPr>
        <w:t xml:space="preserve"> يؤدي بالانسان </w:t>
      </w:r>
      <w:r w:rsidR="00630450" w:rsidRPr="00536ACB">
        <w:rPr>
          <w:rFonts w:ascii="Traditional Arabic" w:hAnsi="Traditional Arabic" w:cs="KFGQPC Uthman Taha Naskh"/>
          <w:sz w:val="30"/>
          <w:szCs w:val="30"/>
          <w:rtl/>
        </w:rPr>
        <w:t>إلى</w:t>
      </w:r>
      <w:r w:rsidRPr="00536ACB">
        <w:rPr>
          <w:rFonts w:ascii="Traditional Arabic" w:hAnsi="Traditional Arabic" w:cs="KFGQPC Uthman Taha Naskh"/>
          <w:sz w:val="30"/>
          <w:szCs w:val="30"/>
          <w:rtl/>
        </w:rPr>
        <w:t xml:space="preserve"> نوع من أنواع الشرك</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 xml:space="preserve">حينما يعتقد </w:t>
      </w:r>
      <w:r w:rsidR="006969ED">
        <w:rPr>
          <w:rFonts w:ascii="Traditional Arabic" w:hAnsi="Traditional Arabic" w:cs="KFGQPC Uthman Taha Naskh" w:hint="cs"/>
          <w:sz w:val="30"/>
          <w:szCs w:val="30"/>
          <w:rtl/>
        </w:rPr>
        <w:lastRenderedPageBreak/>
        <w:t>أ</w:t>
      </w:r>
      <w:r w:rsidR="00FE7C19" w:rsidRPr="00536ACB">
        <w:rPr>
          <w:rFonts w:ascii="Traditional Arabic" w:hAnsi="Traditional Arabic" w:cs="KFGQPC Uthman Taha Naskh"/>
          <w:sz w:val="30"/>
          <w:szCs w:val="30"/>
          <w:rtl/>
        </w:rPr>
        <w:t>ن</w:t>
      </w:r>
      <w:r w:rsidRPr="00536ACB">
        <w:rPr>
          <w:rFonts w:ascii="Traditional Arabic" w:hAnsi="Traditional Arabic" w:cs="KFGQPC Uthman Taha Naskh"/>
          <w:sz w:val="30"/>
          <w:szCs w:val="30"/>
          <w:rtl/>
        </w:rPr>
        <w:t xml:space="preserve"> هناك من يستطيع جلب الخير </w:t>
      </w:r>
      <w:r w:rsidR="0075213A" w:rsidRPr="00536ACB">
        <w:rPr>
          <w:rFonts w:ascii="Traditional Arabic" w:hAnsi="Traditional Arabic" w:cs="KFGQPC Uthman Taha Naskh"/>
          <w:sz w:val="30"/>
          <w:szCs w:val="30"/>
          <w:rtl/>
        </w:rPr>
        <w:t>أو</w:t>
      </w:r>
      <w:r w:rsidRPr="00536ACB">
        <w:rPr>
          <w:rFonts w:ascii="Traditional Arabic" w:hAnsi="Traditional Arabic" w:cs="KFGQPC Uthman Taha Naskh"/>
          <w:sz w:val="30"/>
          <w:szCs w:val="30"/>
          <w:rtl/>
        </w:rPr>
        <w:t xml:space="preserve"> دفع الشر دون </w:t>
      </w:r>
      <w:r w:rsidR="00BA1200" w:rsidRPr="00536ACB">
        <w:rPr>
          <w:rFonts w:ascii="Traditional Arabic" w:hAnsi="Traditional Arabic" w:cs="KFGQPC Uthman Taha Naskh"/>
          <w:sz w:val="30"/>
          <w:szCs w:val="30"/>
          <w:rtl/>
        </w:rPr>
        <w:t>إرادة</w:t>
      </w:r>
      <w:r w:rsidRPr="00536ACB">
        <w:rPr>
          <w:rFonts w:ascii="Traditional Arabic" w:hAnsi="Traditional Arabic" w:cs="KFGQPC Uthman Taha Naskh"/>
          <w:sz w:val="30"/>
          <w:szCs w:val="30"/>
          <w:rtl/>
        </w:rPr>
        <w:t xml:space="preserve"> الله</w:t>
      </w:r>
      <w:r w:rsidR="00584605" w:rsidRPr="00536ACB">
        <w:rPr>
          <w:rFonts w:ascii="Traditional Arabic" w:hAnsi="Traditional Arabic" w:cs="KFGQPC Uthman Taha Naskh"/>
          <w:sz w:val="30"/>
          <w:szCs w:val="30"/>
          <w:rtl/>
        </w:rPr>
        <w:t>،</w:t>
      </w:r>
      <w:r w:rsidR="0030680C" w:rsidRPr="00536ACB">
        <w:rPr>
          <w:rFonts w:ascii="Traditional Arabic" w:hAnsi="Traditional Arabic" w:cs="KFGQPC Uthman Taha Naskh"/>
          <w:sz w:val="30"/>
          <w:szCs w:val="30"/>
          <w:rtl/>
        </w:rPr>
        <w:t xml:space="preserve"> و</w:t>
      </w:r>
      <w:r w:rsidRPr="00536ACB">
        <w:rPr>
          <w:rFonts w:ascii="Traditional Arabic" w:hAnsi="Traditional Arabic" w:cs="KFGQPC Uthman Taha Naskh"/>
          <w:sz w:val="30"/>
          <w:szCs w:val="30"/>
          <w:rtl/>
        </w:rPr>
        <w:t xml:space="preserve">نوع مختلف </w:t>
      </w:r>
      <w:r w:rsidR="0053589D">
        <w:rPr>
          <w:rFonts w:ascii="Traditional Arabic" w:hAnsi="Traditional Arabic" w:cs="KFGQPC Uthman Taha Naskh"/>
          <w:sz w:val="30"/>
          <w:szCs w:val="30"/>
          <w:rtl/>
        </w:rPr>
        <w:t>فى</w:t>
      </w:r>
      <w:r w:rsidRPr="00536ACB">
        <w:rPr>
          <w:rFonts w:ascii="Traditional Arabic" w:hAnsi="Traditional Arabic" w:cs="KFGQPC Uthman Taha Naskh"/>
          <w:sz w:val="30"/>
          <w:szCs w:val="30"/>
          <w:rtl/>
        </w:rPr>
        <w:t xml:space="preserve"> جوازه</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 xml:space="preserve">وهو تعليق التمائم </w:t>
      </w:r>
      <w:r w:rsidR="00755F77" w:rsidRPr="00536ACB">
        <w:rPr>
          <w:rFonts w:ascii="Traditional Arabic" w:hAnsi="Traditional Arabic" w:cs="KFGQPC Uthman Taha Naskh"/>
          <w:sz w:val="30"/>
          <w:szCs w:val="30"/>
          <w:rtl/>
        </w:rPr>
        <w:t>إذا</w:t>
      </w:r>
      <w:r w:rsidRPr="00536ACB">
        <w:rPr>
          <w:rFonts w:ascii="Traditional Arabic" w:hAnsi="Traditional Arabic" w:cs="KFGQPC Uthman Taha Naskh"/>
          <w:sz w:val="30"/>
          <w:szCs w:val="30"/>
          <w:rtl/>
        </w:rPr>
        <w:t xml:space="preserve"> كانت من القرآن الكريم وأسماء الله وصفاته</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فمن علماء ال</w:t>
      </w:r>
      <w:r w:rsidR="00BA1200" w:rsidRPr="00536ACB">
        <w:rPr>
          <w:rFonts w:ascii="Traditional Arabic" w:hAnsi="Traditional Arabic" w:cs="KFGQPC Uthman Taha Naskh" w:hint="cs"/>
          <w:sz w:val="30"/>
          <w:szCs w:val="30"/>
          <w:rtl/>
        </w:rPr>
        <w:t>ص</w:t>
      </w:r>
      <w:r w:rsidRPr="00536ACB">
        <w:rPr>
          <w:rFonts w:ascii="Traditional Arabic" w:hAnsi="Traditional Arabic" w:cs="KFGQPC Uthman Taha Naskh"/>
          <w:sz w:val="30"/>
          <w:szCs w:val="30"/>
          <w:rtl/>
        </w:rPr>
        <w:t>حابة والتابعين ومن بعدهم من رخ</w:t>
      </w:r>
      <w:r w:rsidR="006E0D11">
        <w:rPr>
          <w:rFonts w:ascii="Traditional Arabic" w:hAnsi="Traditional Arabic" w:cs="KFGQPC Uthman Taha Naskh" w:hint="cs"/>
          <w:sz w:val="30"/>
          <w:szCs w:val="30"/>
          <w:rtl/>
        </w:rPr>
        <w:t>ّ</w:t>
      </w:r>
      <w:r w:rsidRPr="00536ACB">
        <w:rPr>
          <w:rFonts w:ascii="Traditional Arabic" w:hAnsi="Traditional Arabic" w:cs="KFGQPC Uthman Taha Naskh"/>
          <w:sz w:val="30"/>
          <w:szCs w:val="30"/>
          <w:rtl/>
        </w:rPr>
        <w:t xml:space="preserve">ص </w:t>
      </w:r>
      <w:r w:rsidR="0053589D">
        <w:rPr>
          <w:rFonts w:ascii="Traditional Arabic" w:hAnsi="Traditional Arabic" w:cs="KFGQPC Uthman Taha Naskh"/>
          <w:sz w:val="30"/>
          <w:szCs w:val="30"/>
          <w:rtl/>
        </w:rPr>
        <w:t>فى</w:t>
      </w:r>
      <w:r w:rsidRPr="00536ACB">
        <w:rPr>
          <w:rFonts w:ascii="Traditional Arabic" w:hAnsi="Traditional Arabic" w:cs="KFGQPC Uthman Taha Naskh"/>
          <w:sz w:val="30"/>
          <w:szCs w:val="30"/>
          <w:rtl/>
        </w:rPr>
        <w:t xml:space="preserve"> تعليق التمائم</w:t>
      </w:r>
      <w:r w:rsidR="00584605" w:rsidRPr="00536ACB">
        <w:rPr>
          <w:rFonts w:ascii="Traditional Arabic" w:hAnsi="Traditional Arabic" w:cs="KFGQPC Uthman Taha Naskh"/>
          <w:sz w:val="30"/>
          <w:szCs w:val="30"/>
          <w:rtl/>
        </w:rPr>
        <w:t xml:space="preserve">، </w:t>
      </w:r>
      <w:r w:rsidR="00755F77" w:rsidRPr="00536ACB">
        <w:rPr>
          <w:rFonts w:ascii="Traditional Arabic" w:hAnsi="Traditional Arabic" w:cs="KFGQPC Uthman Taha Naskh"/>
          <w:sz w:val="30"/>
          <w:szCs w:val="30"/>
          <w:rtl/>
        </w:rPr>
        <w:t>إذا</w:t>
      </w:r>
      <w:r w:rsidRPr="00536ACB">
        <w:rPr>
          <w:rFonts w:ascii="Traditional Arabic" w:hAnsi="Traditional Arabic" w:cs="KFGQPC Uthman Taha Naskh"/>
          <w:sz w:val="30"/>
          <w:szCs w:val="30"/>
          <w:rtl/>
        </w:rPr>
        <w:t xml:space="preserve"> كانت من القرآن </w:t>
      </w:r>
      <w:r w:rsidR="0075213A" w:rsidRPr="00536ACB">
        <w:rPr>
          <w:rFonts w:ascii="Traditional Arabic" w:hAnsi="Traditional Arabic" w:cs="KFGQPC Uthman Taha Naskh"/>
          <w:sz w:val="30"/>
          <w:szCs w:val="30"/>
          <w:rtl/>
        </w:rPr>
        <w:t>أو</w:t>
      </w:r>
      <w:r w:rsidRPr="00536ACB">
        <w:rPr>
          <w:rFonts w:ascii="Traditional Arabic" w:hAnsi="Traditional Arabic" w:cs="KFGQPC Uthman Taha Naskh"/>
          <w:sz w:val="30"/>
          <w:szCs w:val="30"/>
          <w:rtl/>
        </w:rPr>
        <w:t xml:space="preserve"> </w:t>
      </w:r>
      <w:r w:rsidR="0070409B" w:rsidRPr="00536ACB">
        <w:rPr>
          <w:rFonts w:ascii="Traditional Arabic" w:hAnsi="Traditional Arabic" w:cs="KFGQPC Uthman Taha Naskh"/>
          <w:sz w:val="30"/>
          <w:szCs w:val="30"/>
          <w:rtl/>
        </w:rPr>
        <w:t>أسماء</w:t>
      </w:r>
      <w:r w:rsidRPr="00536ACB">
        <w:rPr>
          <w:rFonts w:ascii="Traditional Arabic" w:hAnsi="Traditional Arabic" w:cs="KFGQPC Uthman Taha Naskh"/>
          <w:sz w:val="30"/>
          <w:szCs w:val="30"/>
          <w:rtl/>
        </w:rPr>
        <w:t xml:space="preserve"> الله وصفاته</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 xml:space="preserve">حاملين حديث </w:t>
      </w:r>
      <w:r w:rsidR="00A44647" w:rsidRPr="00536ACB">
        <w:rPr>
          <w:rFonts w:ascii="Traditional Arabic" w:hAnsi="Traditional Arabic" w:cs="KFGQPC Uthman Taha Naskh"/>
          <w:sz w:val="30"/>
          <w:szCs w:val="30"/>
          <w:rtl/>
        </w:rPr>
        <w:t>ابن</w:t>
      </w:r>
      <w:r w:rsidRPr="00536ACB">
        <w:rPr>
          <w:rFonts w:ascii="Traditional Arabic" w:hAnsi="Traditional Arabic" w:cs="KFGQPC Uthman Taha Naskh"/>
          <w:sz w:val="30"/>
          <w:szCs w:val="30"/>
          <w:rtl/>
        </w:rPr>
        <w:t xml:space="preserve"> مسعود هذا على التمائم التي فيها شرك</w:t>
      </w:r>
      <w:r w:rsidR="00584605" w:rsidRPr="00536ACB">
        <w:rPr>
          <w:rFonts w:ascii="Traditional Arabic" w:hAnsi="Traditional Arabic" w:cs="KFGQPC Uthman Taha Naskh"/>
          <w:sz w:val="30"/>
          <w:szCs w:val="30"/>
          <w:rtl/>
        </w:rPr>
        <w:t>،</w:t>
      </w:r>
      <w:r w:rsidR="0030680C" w:rsidRPr="00536ACB">
        <w:rPr>
          <w:rFonts w:ascii="Traditional Arabic" w:hAnsi="Traditional Arabic" w:cs="KFGQPC Uthman Taha Naskh"/>
          <w:sz w:val="30"/>
          <w:szCs w:val="30"/>
          <w:rtl/>
        </w:rPr>
        <w:t xml:space="preserve"> و</w:t>
      </w:r>
      <w:r w:rsidRPr="00536ACB">
        <w:rPr>
          <w:rFonts w:ascii="Traditional Arabic" w:hAnsi="Traditional Arabic" w:cs="KFGQPC Uthman Taha Naskh"/>
          <w:sz w:val="30"/>
          <w:szCs w:val="30"/>
          <w:rtl/>
        </w:rPr>
        <w:t xml:space="preserve">منهم من لم يرخص </w:t>
      </w:r>
      <w:r w:rsidR="0053589D">
        <w:rPr>
          <w:rFonts w:ascii="Traditional Arabic" w:hAnsi="Traditional Arabic" w:cs="KFGQPC Uthman Taha Naskh"/>
          <w:sz w:val="30"/>
          <w:szCs w:val="30"/>
          <w:rtl/>
        </w:rPr>
        <w:t>فى</w:t>
      </w:r>
      <w:r w:rsidRPr="00536ACB">
        <w:rPr>
          <w:rFonts w:ascii="Traditional Arabic" w:hAnsi="Traditional Arabic" w:cs="KFGQPC Uthman Taha Naskh"/>
          <w:sz w:val="30"/>
          <w:szCs w:val="30"/>
          <w:rtl/>
        </w:rPr>
        <w:t xml:space="preserve"> ذلك</w:t>
      </w:r>
      <w:r w:rsidR="00584605"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hint="cs"/>
          <w:sz w:val="30"/>
          <w:szCs w:val="30"/>
          <w:rtl/>
        </w:rPr>
        <w:t>إ</w:t>
      </w:r>
      <w:r w:rsidRPr="00536ACB">
        <w:rPr>
          <w:rFonts w:ascii="Traditional Arabic" w:hAnsi="Traditional Arabic" w:cs="KFGQPC Uthman Taha Naskh"/>
          <w:sz w:val="30"/>
          <w:szCs w:val="30"/>
          <w:rtl/>
        </w:rPr>
        <w:t>ستدلال</w:t>
      </w:r>
      <w:r w:rsidR="00524D5E" w:rsidRPr="00536ACB">
        <w:rPr>
          <w:rFonts w:ascii="Traditional Arabic" w:hAnsi="Traditional Arabic" w:cs="KFGQPC Uthman Taha Naskh"/>
          <w:sz w:val="30"/>
          <w:szCs w:val="30"/>
          <w:rtl/>
        </w:rPr>
        <w:t xml:space="preserve">ًا </w:t>
      </w:r>
      <w:r w:rsidRPr="00536ACB">
        <w:rPr>
          <w:rFonts w:ascii="Traditional Arabic" w:hAnsi="Traditional Arabic" w:cs="KFGQPC Uthman Taha Naskh"/>
          <w:sz w:val="30"/>
          <w:szCs w:val="30"/>
          <w:rtl/>
        </w:rPr>
        <w:t xml:space="preserve">بعموم النبي الوارد </w:t>
      </w:r>
      <w:r w:rsidR="0053589D">
        <w:rPr>
          <w:rFonts w:ascii="Traditional Arabic" w:hAnsi="Traditional Arabic" w:cs="KFGQPC Uthman Taha Naskh"/>
          <w:sz w:val="30"/>
          <w:szCs w:val="30"/>
          <w:rtl/>
        </w:rPr>
        <w:t>فى</w:t>
      </w:r>
      <w:r w:rsidRPr="00536ACB">
        <w:rPr>
          <w:rFonts w:ascii="Traditional Arabic" w:hAnsi="Traditional Arabic" w:cs="KFGQPC Uthman Taha Naskh"/>
          <w:sz w:val="30"/>
          <w:szCs w:val="30"/>
          <w:rtl/>
        </w:rPr>
        <w:t xml:space="preserve"> الحديث</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 xml:space="preserve">ولهذا قال </w:t>
      </w:r>
      <w:r w:rsidR="00A16AA1" w:rsidRPr="00536ACB">
        <w:rPr>
          <w:rFonts w:ascii="Traditional Arabic" w:hAnsi="Traditional Arabic" w:cs="KFGQPC Uthman Taha Naskh"/>
          <w:sz w:val="30"/>
          <w:szCs w:val="30"/>
          <w:rtl/>
        </w:rPr>
        <w:t>إبراهيم</w:t>
      </w:r>
      <w:r w:rsidRPr="00536ACB">
        <w:rPr>
          <w:rFonts w:ascii="Traditional Arabic" w:hAnsi="Traditional Arabic" w:cs="KFGQPC Uthman Taha Naskh"/>
          <w:sz w:val="30"/>
          <w:szCs w:val="30"/>
          <w:rtl/>
        </w:rPr>
        <w:t xml:space="preserve"> النخعي</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كان أصحاب عبد الله بن مسعود يكرهون التمائم كلها من القرآن وغير القرآن</w:t>
      </w:r>
      <w:r w:rsidR="00584605" w:rsidRPr="00536ACB">
        <w:rPr>
          <w:rFonts w:ascii="Traditional Arabic" w:hAnsi="Traditional Arabic" w:cs="KFGQPC Uthman Taha Naskh"/>
          <w:sz w:val="30"/>
          <w:szCs w:val="30"/>
          <w:rtl/>
        </w:rPr>
        <w:t xml:space="preserve">، </w:t>
      </w:r>
      <w:r w:rsidR="00954346">
        <w:rPr>
          <w:rFonts w:ascii="Traditional Arabic" w:hAnsi="Traditional Arabic" w:cs="KFGQPC Uthman Taha Naskh"/>
          <w:sz w:val="30"/>
          <w:szCs w:val="30"/>
          <w:rtl/>
        </w:rPr>
        <w:t>وفى</w:t>
      </w:r>
      <w:r w:rsidRPr="00536ACB">
        <w:rPr>
          <w:rFonts w:ascii="Traditional Arabic" w:hAnsi="Traditional Arabic" w:cs="KFGQPC Uthman Taha Naskh"/>
          <w:sz w:val="30"/>
          <w:szCs w:val="30"/>
          <w:rtl/>
        </w:rPr>
        <w:t xml:space="preserve"> فضل</w:t>
      </w:r>
      <w:r w:rsidR="00BA1200" w:rsidRPr="00536ACB">
        <w:rPr>
          <w:rFonts w:ascii="Traditional Arabic" w:hAnsi="Traditional Arabic" w:cs="KFGQPC Uthman Taha Naskh" w:hint="cs"/>
          <w:sz w:val="30"/>
          <w:szCs w:val="30"/>
          <w:rtl/>
        </w:rPr>
        <w:t xml:space="preserve"> </w:t>
      </w:r>
      <w:r w:rsidR="00BA1200" w:rsidRPr="00536ACB">
        <w:rPr>
          <w:rFonts w:ascii="Traditional Arabic" w:hAnsi="Traditional Arabic" w:cs="KFGQPC Uthman Taha Naskh"/>
          <w:sz w:val="30"/>
          <w:szCs w:val="30"/>
          <w:rtl/>
        </w:rPr>
        <w:t>قطع التمائم جاء قول سعيد بن جبير</w:t>
      </w:r>
      <w:r w:rsidR="00262DD0" w:rsidRPr="00536ACB">
        <w:rPr>
          <w:rFonts w:ascii="Traditional Arabic" w:hAnsi="Traditional Arabic" w:cs="KFGQPC Uthman Taha Naskh"/>
          <w:sz w:val="30"/>
          <w:szCs w:val="30"/>
          <w:rtl/>
        </w:rPr>
        <w:t xml:space="preserve">: </w:t>
      </w:r>
      <w:r w:rsidR="00BA1200" w:rsidRPr="00536ACB">
        <w:rPr>
          <w:rFonts w:ascii="Traditional Arabic" w:hAnsi="Traditional Arabic" w:cs="KFGQPC Uthman Taha Naskh"/>
          <w:sz w:val="30"/>
          <w:szCs w:val="30"/>
          <w:rtl/>
        </w:rPr>
        <w:t>من قطع تميمة من إنسان</w:t>
      </w:r>
      <w:r w:rsidR="00536ACB">
        <w:rPr>
          <w:rFonts w:ascii="Traditional Arabic" w:hAnsi="Traditional Arabic" w:cs="KFGQPC Uthman Taha Naskh" w:hint="cs"/>
          <w:sz w:val="30"/>
          <w:szCs w:val="30"/>
          <w:rtl/>
          <w:lang w:bidi="ar-EG"/>
        </w:rPr>
        <w:t xml:space="preserve"> </w:t>
      </w:r>
      <w:r w:rsidR="00BA1200" w:rsidRPr="00536ACB">
        <w:rPr>
          <w:rFonts w:ascii="Traditional Arabic" w:hAnsi="Traditional Arabic" w:cs="KFGQPC Uthman Taha Naskh"/>
          <w:sz w:val="30"/>
          <w:szCs w:val="30"/>
          <w:rtl/>
        </w:rPr>
        <w:t>كان كعدل رقبة</w:t>
      </w:r>
      <w:r w:rsidR="00BA1200" w:rsidRPr="00536ACB">
        <w:rPr>
          <w:rFonts w:ascii="Traditional Arabic" w:hAnsi="Traditional Arabic" w:cs="KFGQPC Uthman Taha Naskh" w:hint="cs"/>
          <w:sz w:val="30"/>
          <w:szCs w:val="30"/>
          <w:rtl/>
        </w:rPr>
        <w:t>.</w:t>
      </w:r>
    </w:p>
    <w:p w14:paraId="253A1E68" w14:textId="55C4AD14" w:rsidR="005548BF" w:rsidRPr="00536ACB" w:rsidRDefault="00BA1200"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w:t>
      </w:r>
      <w:r w:rsidR="006E0D11" w:rsidRPr="006E0D11">
        <w:rPr>
          <w:rFonts w:ascii="Traditional Arabic" w:hAnsi="Traditional Arabic" w:cs="KFGQPC Uthman Taha Naskh"/>
          <w:sz w:val="30"/>
          <w:szCs w:val="30"/>
          <w:rtl/>
        </w:rPr>
        <w:t>٣</w:t>
      </w:r>
      <w:r w:rsidRPr="00536ACB">
        <w:rPr>
          <w:rFonts w:ascii="Traditional Arabic" w:hAnsi="Traditional Arabic" w:cs="KFGQPC Uthman Taha Naskh"/>
          <w:sz w:val="30"/>
          <w:szCs w:val="30"/>
          <w:rtl/>
        </w:rPr>
        <w:t xml:space="preserve">) التوله - </w:t>
      </w:r>
      <w:r w:rsidR="00EB6A65">
        <w:rPr>
          <w:rFonts w:ascii="Traditional Arabic" w:hAnsi="Traditional Arabic" w:cs="KFGQPC Uthman Taha Naskh"/>
          <w:sz w:val="30"/>
          <w:szCs w:val="30"/>
          <w:rtl/>
        </w:rPr>
        <w:t>هى</w:t>
      </w:r>
      <w:r w:rsidRPr="00536ACB">
        <w:rPr>
          <w:rFonts w:ascii="Traditional Arabic" w:hAnsi="Traditional Arabic" w:cs="KFGQPC Uthman Taha Naskh"/>
          <w:sz w:val="30"/>
          <w:szCs w:val="30"/>
          <w:rtl/>
        </w:rPr>
        <w:t xml:space="preserve"> نوع من أنواع السحر يعمله كثير من الجهال</w:t>
      </w:r>
      <w:r w:rsidR="006E0D11">
        <w:rPr>
          <w:rFonts w:ascii="Traditional Arabic" w:hAnsi="Traditional Arabic" w:cs="KFGQPC Uthman Taha Naskh" w:hint="cs"/>
          <w:sz w:val="30"/>
          <w:szCs w:val="30"/>
          <w:rtl/>
        </w:rPr>
        <w:t xml:space="preserve"> </w:t>
      </w:r>
      <w:r w:rsidRPr="00536ACB">
        <w:rPr>
          <w:rFonts w:ascii="Traditional Arabic" w:hAnsi="Traditional Arabic" w:cs="KFGQPC Uthman Taha Naskh"/>
          <w:sz w:val="30"/>
          <w:szCs w:val="30"/>
          <w:rtl/>
        </w:rPr>
        <w:t>لتوثيق ع</w:t>
      </w:r>
      <w:r w:rsidR="006E0D11">
        <w:rPr>
          <w:rFonts w:ascii="Traditional Arabic" w:hAnsi="Traditional Arabic" w:cs="KFGQPC Uthman Taha Naskh" w:hint="cs"/>
          <w:sz w:val="30"/>
          <w:szCs w:val="30"/>
          <w:rtl/>
        </w:rPr>
        <w:t>ُ</w:t>
      </w:r>
      <w:r w:rsidRPr="00536ACB">
        <w:rPr>
          <w:rFonts w:ascii="Traditional Arabic" w:hAnsi="Traditional Arabic" w:cs="KFGQPC Uthman Taha Naskh"/>
          <w:sz w:val="30"/>
          <w:szCs w:val="30"/>
          <w:rtl/>
        </w:rPr>
        <w:t>رى المحبة بين كل من الزوجين</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ولما فيه من التفات</w:t>
      </w:r>
      <w:r w:rsidRPr="00536ACB">
        <w:rPr>
          <w:rFonts w:ascii="Traditional Arabic" w:hAnsi="Traditional Arabic" w:cs="KFGQPC Uthman Taha Naskh" w:hint="cs"/>
          <w:sz w:val="30"/>
          <w:szCs w:val="30"/>
          <w:rtl/>
        </w:rPr>
        <w:t xml:space="preserve"> </w:t>
      </w:r>
      <w:r w:rsidRPr="00536ACB">
        <w:rPr>
          <w:rFonts w:ascii="Traditional Arabic" w:hAnsi="Traditional Arabic" w:cs="KFGQPC Uthman Taha Naskh"/>
          <w:sz w:val="30"/>
          <w:szCs w:val="30"/>
          <w:rtl/>
        </w:rPr>
        <w:t>القلب إلى غير الله ف</w:t>
      </w:r>
      <w:r w:rsidR="006E0D11">
        <w:rPr>
          <w:rFonts w:ascii="Traditional Arabic" w:hAnsi="Traditional Arabic" w:cs="KFGQPC Uthman Taha Naskh" w:hint="cs"/>
          <w:sz w:val="30"/>
          <w:szCs w:val="30"/>
          <w:rtl/>
        </w:rPr>
        <w:t>ى</w:t>
      </w:r>
      <w:r w:rsidRPr="00536ACB">
        <w:rPr>
          <w:rFonts w:ascii="Traditional Arabic" w:hAnsi="Traditional Arabic" w:cs="KFGQPC Uthman Taha Naskh"/>
          <w:sz w:val="30"/>
          <w:szCs w:val="30"/>
          <w:rtl/>
        </w:rPr>
        <w:t xml:space="preserve"> دفع المضار أو جلب المنافع صار شرک</w:t>
      </w:r>
      <w:r w:rsidR="00512098">
        <w:rPr>
          <w:rFonts w:ascii="Traditional Arabic" w:hAnsi="Traditional Arabic" w:cs="KFGQPC Uthman Taha Naskh"/>
          <w:sz w:val="30"/>
          <w:szCs w:val="30"/>
          <w:rtl/>
        </w:rPr>
        <w:t xml:space="preserve">ًا </w:t>
      </w:r>
      <w:r w:rsidRPr="00536ACB">
        <w:rPr>
          <w:rFonts w:ascii="Traditional Arabic" w:hAnsi="Traditional Arabic" w:cs="KFGQPC Uthman Taha Naskh" w:hint="cs"/>
          <w:sz w:val="30"/>
          <w:szCs w:val="30"/>
          <w:rtl/>
        </w:rPr>
        <w:t>.</w:t>
      </w:r>
    </w:p>
    <w:p w14:paraId="41AD407E" w14:textId="66F155B4" w:rsidR="00D23436" w:rsidRPr="00536ACB" w:rsidRDefault="00BA1200" w:rsidP="00C72098">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الثالث</w:t>
      </w:r>
      <w:r w:rsidR="00262DD0"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حديث </w:t>
      </w:r>
      <w:r w:rsidR="00A44647" w:rsidRPr="00536ACB">
        <w:rPr>
          <w:rFonts w:ascii="Traditional Arabic" w:hAnsi="Traditional Arabic" w:cs="KFGQPC Uthman Taha Naskh"/>
          <w:sz w:val="30"/>
          <w:szCs w:val="30"/>
          <w:rtl/>
        </w:rPr>
        <w:t>ابن</w:t>
      </w:r>
      <w:r w:rsidR="005548BF" w:rsidRPr="00536ACB">
        <w:rPr>
          <w:rFonts w:ascii="Traditional Arabic" w:hAnsi="Traditional Arabic" w:cs="KFGQPC Uthman Taha Naskh"/>
          <w:sz w:val="30"/>
          <w:szCs w:val="30"/>
          <w:rtl/>
        </w:rPr>
        <w:t xml:space="preserve"> عكيم</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وفيه </w:t>
      </w:r>
      <w:r w:rsidR="00A63427" w:rsidRPr="00536ACB">
        <w:rPr>
          <w:rFonts w:ascii="Traditional Arabic" w:hAnsi="Traditional Arabic" w:cs="KFGQPC Uthman Taha Naskh"/>
          <w:sz w:val="30"/>
          <w:szCs w:val="30"/>
          <w:rtl/>
        </w:rPr>
        <w:t>إخبار</w:t>
      </w:r>
      <w:r w:rsidR="00C72098" w:rsidRPr="00536ACB">
        <w:rPr>
          <w:rFonts w:ascii="Traditional Arabic" w:hAnsi="Traditional Arabic" w:cs="KFGQPC Uthman Taha Naskh"/>
          <w:sz w:val="30"/>
          <w:szCs w:val="30"/>
          <w:rtl/>
        </w:rPr>
        <w:t xml:space="preserve"> من الرسول عليه الصلاة</w:t>
      </w:r>
      <w:r w:rsidR="00C72098" w:rsidRPr="00536ACB">
        <w:rPr>
          <w:rFonts w:ascii="Traditional Arabic" w:hAnsi="Traditional Arabic" w:cs="KFGQPC Uthman Taha Naskh" w:hint="cs"/>
          <w:sz w:val="30"/>
          <w:szCs w:val="30"/>
          <w:rtl/>
        </w:rPr>
        <w:t xml:space="preserve"> </w:t>
      </w:r>
      <w:r w:rsidR="005548BF" w:rsidRPr="00536ACB">
        <w:rPr>
          <w:rFonts w:ascii="Traditional Arabic" w:hAnsi="Traditional Arabic" w:cs="KFGQPC Uthman Taha Naskh"/>
          <w:sz w:val="30"/>
          <w:szCs w:val="30"/>
          <w:rtl/>
        </w:rPr>
        <w:t>والسلام</w:t>
      </w:r>
      <w:r w:rsidR="00584605" w:rsidRPr="00536ACB">
        <w:rPr>
          <w:rFonts w:ascii="Traditional Arabic" w:hAnsi="Traditional Arabic" w:cs="KFGQPC Uthman Taha Naskh"/>
          <w:sz w:val="30"/>
          <w:szCs w:val="30"/>
          <w:rtl/>
        </w:rPr>
        <w:t xml:space="preserve">، </w:t>
      </w:r>
      <w:r w:rsidR="00755F77" w:rsidRPr="00536ACB">
        <w:rPr>
          <w:rFonts w:ascii="Traditional Arabic" w:hAnsi="Traditional Arabic" w:cs="KFGQPC Uthman Taha Naskh"/>
          <w:sz w:val="30"/>
          <w:szCs w:val="30"/>
          <w:rtl/>
        </w:rPr>
        <w:t>بأن</w:t>
      </w:r>
      <w:r w:rsidRPr="00536ACB">
        <w:rPr>
          <w:rFonts w:ascii="Traditional Arabic" w:hAnsi="Traditional Arabic" w:cs="KFGQPC Uthman Taha Naskh"/>
          <w:sz w:val="30"/>
          <w:szCs w:val="30"/>
          <w:rtl/>
        </w:rPr>
        <w:t xml:space="preserve"> من </w:t>
      </w:r>
      <w:r w:rsidRPr="00536ACB">
        <w:rPr>
          <w:rFonts w:ascii="Traditional Arabic" w:hAnsi="Traditional Arabic" w:cs="KFGQPC Uthman Taha Naskh" w:hint="cs"/>
          <w:sz w:val="30"/>
          <w:szCs w:val="30"/>
          <w:rtl/>
        </w:rPr>
        <w:t>إ</w:t>
      </w:r>
      <w:r w:rsidR="005548BF" w:rsidRPr="00536ACB">
        <w:rPr>
          <w:rFonts w:ascii="Traditional Arabic" w:hAnsi="Traditional Arabic" w:cs="KFGQPC Uthman Taha Naskh"/>
          <w:sz w:val="30"/>
          <w:szCs w:val="30"/>
          <w:rtl/>
        </w:rPr>
        <w:t>رتبط قلبه بالله صادق</w:t>
      </w:r>
      <w:r w:rsidR="00512098">
        <w:rPr>
          <w:rFonts w:ascii="Traditional Arabic" w:hAnsi="Traditional Arabic" w:cs="KFGQPC Uthman Taha Naskh"/>
          <w:sz w:val="30"/>
          <w:szCs w:val="30"/>
          <w:rtl/>
        </w:rPr>
        <w:t xml:space="preserve">ًا </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والتجأ </w:t>
      </w:r>
      <w:r w:rsidR="00F46637" w:rsidRPr="00536ACB">
        <w:rPr>
          <w:rFonts w:ascii="Traditional Arabic" w:hAnsi="Traditional Arabic" w:cs="KFGQPC Uthman Taha Naskh"/>
          <w:sz w:val="30"/>
          <w:szCs w:val="30"/>
          <w:rtl/>
        </w:rPr>
        <w:t>إليه</w:t>
      </w:r>
      <w:r w:rsidR="005548BF" w:rsidRPr="00536ACB">
        <w:rPr>
          <w:rFonts w:ascii="Traditional Arabic" w:hAnsi="Traditional Arabic" w:cs="KFGQPC Uthman Taha Naskh"/>
          <w:sz w:val="30"/>
          <w:szCs w:val="30"/>
          <w:rtl/>
        </w:rPr>
        <w:t xml:space="preserve"> مخلص</w:t>
      </w:r>
      <w:r w:rsidR="00524D5E" w:rsidRPr="00536ACB">
        <w:rPr>
          <w:rFonts w:ascii="Traditional Arabic" w:hAnsi="Traditional Arabic" w:cs="KFGQPC Uthman Taha Naskh"/>
          <w:sz w:val="30"/>
          <w:szCs w:val="30"/>
          <w:rtl/>
        </w:rPr>
        <w:t xml:space="preserve">ًا </w:t>
      </w:r>
      <w:r w:rsidR="005548BF" w:rsidRPr="00536ACB">
        <w:rPr>
          <w:rFonts w:ascii="Traditional Arabic" w:hAnsi="Traditional Arabic" w:cs="KFGQPC Uthman Taha Naskh"/>
          <w:sz w:val="30"/>
          <w:szCs w:val="30"/>
          <w:rtl/>
        </w:rPr>
        <w:t>سهل الله له أمره وحفظه مما يكره</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ورزقه من حيث لا يحتسب</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ومن علق قلبه بغير الله </w:t>
      </w:r>
      <w:r w:rsidR="0075213A" w:rsidRPr="00536ACB">
        <w:rPr>
          <w:rFonts w:ascii="Traditional Arabic" w:hAnsi="Traditional Arabic" w:cs="KFGQPC Uthman Taha Naskh"/>
          <w:sz w:val="30"/>
          <w:szCs w:val="30"/>
          <w:rtl/>
        </w:rPr>
        <w:t>أو</w:t>
      </w:r>
      <w:r w:rsidR="005548BF" w:rsidRPr="00536ACB">
        <w:rPr>
          <w:rFonts w:ascii="Traditional Arabic" w:hAnsi="Traditional Arabic" w:cs="KFGQPC Uthman Taha Naskh"/>
          <w:sz w:val="30"/>
          <w:szCs w:val="30"/>
          <w:rtl/>
        </w:rPr>
        <w:t xml:space="preserve"> طلب من مخلوق شيئ</w:t>
      </w:r>
      <w:r w:rsidR="00524D5E" w:rsidRPr="00536ACB">
        <w:rPr>
          <w:rFonts w:ascii="Traditional Arabic" w:hAnsi="Traditional Arabic" w:cs="KFGQPC Uthman Taha Naskh"/>
          <w:sz w:val="30"/>
          <w:szCs w:val="30"/>
          <w:rtl/>
        </w:rPr>
        <w:t xml:space="preserve">ًا </w:t>
      </w:r>
      <w:r w:rsidR="005548BF" w:rsidRPr="00536ACB">
        <w:rPr>
          <w:rFonts w:ascii="Traditional Arabic" w:hAnsi="Traditional Arabic" w:cs="KFGQPC Uthman Taha Naskh"/>
          <w:sz w:val="30"/>
          <w:szCs w:val="30"/>
          <w:rtl/>
        </w:rPr>
        <w:t>دون الله خذله الله جزاء لعمله</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وب</w:t>
      </w:r>
      <w:r w:rsidR="00D23436" w:rsidRPr="00536ACB">
        <w:rPr>
          <w:rFonts w:ascii="Traditional Arabic" w:hAnsi="Traditional Arabic" w:cs="KFGQPC Uthman Taha Naskh"/>
          <w:sz w:val="30"/>
          <w:szCs w:val="30"/>
          <w:rtl/>
        </w:rPr>
        <w:t>هذا المعنى يقول عطاء الخراساني</w:t>
      </w:r>
      <w:r w:rsidR="003F6C07" w:rsidRPr="00536ACB">
        <w:rPr>
          <w:rFonts w:ascii="Traditional Arabic" w:hAnsi="Traditional Arabic" w:cs="KFGQPC Uthman Taha Naskh"/>
          <w:sz w:val="30"/>
          <w:szCs w:val="30"/>
          <w:rtl/>
        </w:rPr>
        <w:t xml:space="preserve"> </w:t>
      </w:r>
      <w:r w:rsidR="00D23436" w:rsidRPr="00536ACB">
        <w:rPr>
          <w:rFonts w:ascii="Traditional Arabic" w:hAnsi="Traditional Arabic" w:cs="KFGQPC Uthman Taha Naskh" w:hint="cs"/>
          <w:sz w:val="30"/>
          <w:szCs w:val="30"/>
          <w:rtl/>
        </w:rPr>
        <w:t>(</w:t>
      </w:r>
      <w:r w:rsidR="005548BF" w:rsidRPr="00536ACB">
        <w:rPr>
          <w:rFonts w:ascii="Traditional Arabic" w:hAnsi="Traditional Arabic" w:cs="KFGQPC Uthman Taha Naskh"/>
          <w:sz w:val="30"/>
          <w:szCs w:val="30"/>
          <w:rtl/>
        </w:rPr>
        <w:t xml:space="preserve">لقيت وهب بن منبه وهو يطوف بالبيت فقلت حدثني حديثا أحفظه عنك </w:t>
      </w:r>
      <w:r w:rsidR="0053589D">
        <w:rPr>
          <w:rFonts w:ascii="Traditional Arabic" w:hAnsi="Traditional Arabic" w:cs="KFGQPC Uthman Taha Naskh"/>
          <w:sz w:val="30"/>
          <w:szCs w:val="30"/>
          <w:rtl/>
        </w:rPr>
        <w:t>فى</w:t>
      </w:r>
      <w:r w:rsidR="005548BF" w:rsidRPr="00536ACB">
        <w:rPr>
          <w:rFonts w:ascii="Traditional Arabic" w:hAnsi="Traditional Arabic" w:cs="KFGQPC Uthman Taha Naskh"/>
          <w:sz w:val="30"/>
          <w:szCs w:val="30"/>
          <w:rtl/>
        </w:rPr>
        <w:t xml:space="preserve"> مقام</w:t>
      </w:r>
      <w:r w:rsidR="006E0D11">
        <w:rPr>
          <w:rFonts w:ascii="Traditional Arabic" w:hAnsi="Traditional Arabic" w:cs="KFGQPC Uthman Taha Naskh" w:hint="cs"/>
          <w:sz w:val="30"/>
          <w:szCs w:val="30"/>
          <w:rtl/>
        </w:rPr>
        <w:t>ى</w:t>
      </w:r>
      <w:r w:rsidR="005548BF" w:rsidRPr="00536ACB">
        <w:rPr>
          <w:rFonts w:ascii="Traditional Arabic" w:hAnsi="Traditional Arabic" w:cs="KFGQPC Uthman Taha Naskh"/>
          <w:sz w:val="30"/>
          <w:szCs w:val="30"/>
          <w:rtl/>
        </w:rPr>
        <w:t xml:space="preserve"> هذا</w:t>
      </w:r>
      <w:r w:rsidR="0030680C" w:rsidRPr="00536ACB">
        <w:rPr>
          <w:rFonts w:ascii="Traditional Arabic" w:hAnsi="Traditional Arabic" w:cs="KFGQPC Uthman Taha Naskh"/>
          <w:sz w:val="30"/>
          <w:szCs w:val="30"/>
          <w:rtl/>
        </w:rPr>
        <w:t xml:space="preserve"> و</w:t>
      </w:r>
      <w:r w:rsidR="005548BF" w:rsidRPr="00536ACB">
        <w:rPr>
          <w:rFonts w:ascii="Traditional Arabic" w:hAnsi="Traditional Arabic" w:cs="KFGQPC Uthman Taha Naskh"/>
          <w:sz w:val="30"/>
          <w:szCs w:val="30"/>
          <w:rtl/>
        </w:rPr>
        <w:t>أوجز قال</w:t>
      </w:r>
      <w:r w:rsidR="00262DD0"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نعم أوحى الله تبارك وتعالى </w:t>
      </w:r>
      <w:r w:rsidR="00630450" w:rsidRPr="00536ACB">
        <w:rPr>
          <w:rFonts w:ascii="Traditional Arabic" w:hAnsi="Traditional Arabic" w:cs="KFGQPC Uthman Taha Naskh"/>
          <w:sz w:val="30"/>
          <w:szCs w:val="30"/>
          <w:rtl/>
        </w:rPr>
        <w:t>إلى</w:t>
      </w:r>
      <w:r w:rsidR="005548BF" w:rsidRPr="00536ACB">
        <w:rPr>
          <w:rFonts w:ascii="Traditional Arabic" w:hAnsi="Traditional Arabic" w:cs="KFGQPC Uthman Taha Naskh"/>
          <w:sz w:val="30"/>
          <w:szCs w:val="30"/>
          <w:rtl/>
        </w:rPr>
        <w:t xml:space="preserve"> داود</w:t>
      </w:r>
      <w:r w:rsidR="00262DD0"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يا داود </w:t>
      </w:r>
      <w:r w:rsidR="006E0D11">
        <w:rPr>
          <w:rFonts w:ascii="Traditional Arabic" w:hAnsi="Traditional Arabic" w:cs="KFGQPC Uthman Taha Naskh" w:hint="cs"/>
          <w:sz w:val="30"/>
          <w:szCs w:val="30"/>
          <w:rtl/>
        </w:rPr>
        <w:t>أ</w:t>
      </w:r>
      <w:r w:rsidR="00467801" w:rsidRPr="00536ACB">
        <w:rPr>
          <w:rFonts w:ascii="Traditional Arabic" w:hAnsi="Traditional Arabic" w:cs="KFGQPC Uthman Taha Naskh"/>
          <w:sz w:val="30"/>
          <w:szCs w:val="30"/>
          <w:rtl/>
        </w:rPr>
        <w:t>ما</w:t>
      </w:r>
      <w:r w:rsidR="005548BF" w:rsidRPr="00536ACB">
        <w:rPr>
          <w:rFonts w:ascii="Traditional Arabic" w:hAnsi="Traditional Arabic" w:cs="KFGQPC Uthman Taha Naskh"/>
          <w:sz w:val="30"/>
          <w:szCs w:val="30"/>
          <w:rtl/>
        </w:rPr>
        <w:t xml:space="preserve"> وعزت</w:t>
      </w:r>
      <w:r w:rsidR="006E0D11">
        <w:rPr>
          <w:rFonts w:ascii="Traditional Arabic" w:hAnsi="Traditional Arabic" w:cs="KFGQPC Uthman Taha Naskh" w:hint="cs"/>
          <w:sz w:val="30"/>
          <w:szCs w:val="30"/>
          <w:rtl/>
        </w:rPr>
        <w:t>ى</w:t>
      </w:r>
      <w:r w:rsidR="0030680C" w:rsidRPr="00536ACB">
        <w:rPr>
          <w:rFonts w:ascii="Traditional Arabic" w:hAnsi="Traditional Arabic" w:cs="KFGQPC Uthman Taha Naskh"/>
          <w:sz w:val="30"/>
          <w:szCs w:val="30"/>
          <w:rtl/>
        </w:rPr>
        <w:t xml:space="preserve"> و</w:t>
      </w:r>
      <w:r w:rsidR="005548BF" w:rsidRPr="00536ACB">
        <w:rPr>
          <w:rFonts w:ascii="Traditional Arabic" w:hAnsi="Traditional Arabic" w:cs="KFGQPC Uthman Taha Naskh"/>
          <w:sz w:val="30"/>
          <w:szCs w:val="30"/>
          <w:rtl/>
        </w:rPr>
        <w:t>عظمتي لا يعتصم ب</w:t>
      </w:r>
      <w:r w:rsidR="006E0D11">
        <w:rPr>
          <w:rFonts w:ascii="Traditional Arabic" w:hAnsi="Traditional Arabic" w:cs="KFGQPC Uthman Taha Naskh" w:hint="cs"/>
          <w:sz w:val="30"/>
          <w:szCs w:val="30"/>
          <w:rtl/>
        </w:rPr>
        <w:t>ى</w:t>
      </w:r>
      <w:r w:rsidR="005548BF" w:rsidRPr="00536ACB">
        <w:rPr>
          <w:rFonts w:ascii="Traditional Arabic" w:hAnsi="Traditional Arabic" w:cs="KFGQPC Uthman Taha Naskh"/>
          <w:sz w:val="30"/>
          <w:szCs w:val="30"/>
          <w:rtl/>
        </w:rPr>
        <w:t xml:space="preserve"> عبد</w:t>
      </w:r>
      <w:r w:rsidR="006E0D11">
        <w:rPr>
          <w:rFonts w:ascii="Traditional Arabic" w:hAnsi="Traditional Arabic" w:cs="KFGQPC Uthman Taha Naskh" w:hint="cs"/>
          <w:sz w:val="30"/>
          <w:szCs w:val="30"/>
          <w:rtl/>
        </w:rPr>
        <w:t>ٌ</w:t>
      </w:r>
      <w:r w:rsidR="005548BF" w:rsidRPr="00536ACB">
        <w:rPr>
          <w:rFonts w:ascii="Traditional Arabic" w:hAnsi="Traditional Arabic" w:cs="KFGQPC Uthman Taha Naskh"/>
          <w:sz w:val="30"/>
          <w:szCs w:val="30"/>
          <w:rtl/>
        </w:rPr>
        <w:t xml:space="preserve"> من عباد</w:t>
      </w:r>
      <w:r w:rsidR="006E0D11">
        <w:rPr>
          <w:rFonts w:ascii="Traditional Arabic" w:hAnsi="Traditional Arabic" w:cs="KFGQPC Uthman Taha Naskh" w:hint="cs"/>
          <w:sz w:val="30"/>
          <w:szCs w:val="30"/>
          <w:rtl/>
        </w:rPr>
        <w:t>ى</w:t>
      </w:r>
      <w:r w:rsidR="005548BF"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lastRenderedPageBreak/>
        <w:t>دون خلقي</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أعرف ذلك من نيته فتکیده السموات السبع ومن فيهن</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والأرضون السبع ومن فيهن</w:t>
      </w:r>
      <w:r w:rsidR="00584605" w:rsidRPr="00536ACB">
        <w:rPr>
          <w:rFonts w:ascii="Traditional Arabic" w:hAnsi="Traditional Arabic" w:cs="KFGQPC Uthman Taha Naskh"/>
          <w:sz w:val="30"/>
          <w:szCs w:val="30"/>
          <w:rtl/>
        </w:rPr>
        <w:t xml:space="preserve">، </w:t>
      </w:r>
      <w:r w:rsidR="006E0D11">
        <w:rPr>
          <w:rFonts w:ascii="Traditional Arabic" w:hAnsi="Traditional Arabic" w:cs="KFGQPC Uthman Taha Naskh" w:hint="cs"/>
          <w:sz w:val="30"/>
          <w:szCs w:val="30"/>
          <w:rtl/>
        </w:rPr>
        <w:t>إ</w:t>
      </w:r>
      <w:r w:rsidR="00FE7C19" w:rsidRPr="00536ACB">
        <w:rPr>
          <w:rFonts w:ascii="Traditional Arabic" w:hAnsi="Traditional Arabic" w:cs="KFGQPC Uthman Taha Naskh"/>
          <w:sz w:val="30"/>
          <w:szCs w:val="30"/>
          <w:rtl/>
        </w:rPr>
        <w:t>لا</w:t>
      </w:r>
      <w:r w:rsidR="005548BF" w:rsidRPr="00536ACB">
        <w:rPr>
          <w:rFonts w:ascii="Traditional Arabic" w:hAnsi="Traditional Arabic" w:cs="KFGQPC Uthman Taha Naskh"/>
          <w:sz w:val="30"/>
          <w:szCs w:val="30"/>
          <w:rtl/>
        </w:rPr>
        <w:t xml:space="preserve"> جعلت له من بينهن مخرجا</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وعزت</w:t>
      </w:r>
      <w:r w:rsidR="006E0D11">
        <w:rPr>
          <w:rFonts w:ascii="Traditional Arabic" w:hAnsi="Traditional Arabic" w:cs="KFGQPC Uthman Taha Naskh" w:hint="cs"/>
          <w:sz w:val="30"/>
          <w:szCs w:val="30"/>
          <w:rtl/>
        </w:rPr>
        <w:t>ى</w:t>
      </w:r>
      <w:r w:rsidR="005548BF" w:rsidRPr="00536ACB">
        <w:rPr>
          <w:rFonts w:ascii="Traditional Arabic" w:hAnsi="Traditional Arabic" w:cs="KFGQPC Uthman Taha Naskh"/>
          <w:sz w:val="30"/>
          <w:szCs w:val="30"/>
          <w:rtl/>
        </w:rPr>
        <w:t xml:space="preserve"> وعظمتي لا يعتصم عبد</w:t>
      </w:r>
      <w:r w:rsidR="006E0D11">
        <w:rPr>
          <w:rFonts w:ascii="Traditional Arabic" w:hAnsi="Traditional Arabic" w:cs="KFGQPC Uthman Taha Naskh" w:hint="cs"/>
          <w:sz w:val="30"/>
          <w:szCs w:val="30"/>
          <w:rtl/>
        </w:rPr>
        <w:t>ٌ</w:t>
      </w:r>
      <w:r w:rsidR="005548BF" w:rsidRPr="00536ACB">
        <w:rPr>
          <w:rFonts w:ascii="Traditional Arabic" w:hAnsi="Traditional Arabic" w:cs="KFGQPC Uthman Taha Naskh"/>
          <w:sz w:val="30"/>
          <w:szCs w:val="30"/>
          <w:rtl/>
        </w:rPr>
        <w:t xml:space="preserve"> من عباد</w:t>
      </w:r>
      <w:r w:rsidR="006E0D11">
        <w:rPr>
          <w:rFonts w:ascii="Traditional Arabic" w:hAnsi="Traditional Arabic" w:cs="KFGQPC Uthman Taha Naskh" w:hint="cs"/>
          <w:sz w:val="30"/>
          <w:szCs w:val="30"/>
          <w:rtl/>
        </w:rPr>
        <w:t>ى</w:t>
      </w:r>
      <w:r w:rsidR="005548BF" w:rsidRPr="00536ACB">
        <w:rPr>
          <w:rFonts w:ascii="Traditional Arabic" w:hAnsi="Traditional Arabic" w:cs="KFGQPC Uthman Taha Naskh"/>
          <w:sz w:val="30"/>
          <w:szCs w:val="30"/>
          <w:rtl/>
        </w:rPr>
        <w:t xml:space="preserve"> بمخلوق دون</w:t>
      </w:r>
      <w:r w:rsidR="006E0D11">
        <w:rPr>
          <w:rFonts w:ascii="Traditional Arabic" w:hAnsi="Traditional Arabic" w:cs="KFGQPC Uthman Taha Naskh" w:hint="cs"/>
          <w:sz w:val="30"/>
          <w:szCs w:val="30"/>
          <w:rtl/>
        </w:rPr>
        <w:t>ى</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 xml:space="preserve">أعرف ذلك من نيته </w:t>
      </w:r>
      <w:r w:rsidR="006E0D11">
        <w:rPr>
          <w:rFonts w:ascii="Traditional Arabic" w:hAnsi="Traditional Arabic" w:cs="KFGQPC Uthman Taha Naskh" w:hint="cs"/>
          <w:sz w:val="30"/>
          <w:szCs w:val="30"/>
          <w:rtl/>
        </w:rPr>
        <w:t>إ</w:t>
      </w:r>
      <w:r w:rsidR="00FE7C19" w:rsidRPr="00536ACB">
        <w:rPr>
          <w:rFonts w:ascii="Traditional Arabic" w:hAnsi="Traditional Arabic" w:cs="KFGQPC Uthman Taha Naskh"/>
          <w:sz w:val="30"/>
          <w:szCs w:val="30"/>
          <w:rtl/>
        </w:rPr>
        <w:t>لا</w:t>
      </w:r>
      <w:r w:rsidR="005548BF" w:rsidRPr="00536ACB">
        <w:rPr>
          <w:rFonts w:ascii="Traditional Arabic" w:hAnsi="Traditional Arabic" w:cs="KFGQPC Uthman Taha Naskh"/>
          <w:sz w:val="30"/>
          <w:szCs w:val="30"/>
          <w:rtl/>
        </w:rPr>
        <w:t xml:space="preserve"> قطعت أسباب السماء من يده</w:t>
      </w:r>
      <w:r w:rsidR="00584605" w:rsidRPr="00536ACB">
        <w:rPr>
          <w:rFonts w:ascii="Traditional Arabic" w:hAnsi="Traditional Arabic" w:cs="KFGQPC Uthman Taha Naskh"/>
          <w:sz w:val="30"/>
          <w:szCs w:val="30"/>
          <w:rtl/>
        </w:rPr>
        <w:t xml:space="preserve">، </w:t>
      </w:r>
      <w:r w:rsidR="00D23436" w:rsidRPr="00536ACB">
        <w:rPr>
          <w:rFonts w:ascii="Traditional Arabic" w:hAnsi="Traditional Arabic" w:cs="KFGQPC Uthman Taha Naskh"/>
          <w:sz w:val="30"/>
          <w:szCs w:val="30"/>
          <w:rtl/>
        </w:rPr>
        <w:t>وأسخت</w:t>
      </w:r>
      <w:r w:rsidR="00D23436" w:rsidRPr="00536ACB">
        <w:rPr>
          <w:rFonts w:ascii="Traditional Arabic" w:hAnsi="Traditional Arabic" w:cs="KFGQPC Uthman Taha Naskh" w:hint="cs"/>
          <w:sz w:val="30"/>
          <w:szCs w:val="30"/>
          <w:rtl/>
        </w:rPr>
        <w:t xml:space="preserve"> </w:t>
      </w:r>
      <w:r w:rsidR="005548BF" w:rsidRPr="00536ACB">
        <w:rPr>
          <w:rFonts w:ascii="Traditional Arabic" w:hAnsi="Traditional Arabic" w:cs="KFGQPC Uthman Taha Naskh"/>
          <w:sz w:val="30"/>
          <w:szCs w:val="30"/>
          <w:rtl/>
        </w:rPr>
        <w:t>الأرض من تحت قدميه</w:t>
      </w:r>
      <w:r w:rsidR="00584605"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ثم لا أبال</w:t>
      </w:r>
      <w:r w:rsidR="006E0D11">
        <w:rPr>
          <w:rFonts w:ascii="Traditional Arabic" w:hAnsi="Traditional Arabic" w:cs="KFGQPC Uthman Taha Naskh" w:hint="cs"/>
          <w:sz w:val="30"/>
          <w:szCs w:val="30"/>
          <w:rtl/>
        </w:rPr>
        <w:t>ى</w:t>
      </w:r>
      <w:r w:rsidR="005548BF" w:rsidRPr="00536ACB">
        <w:rPr>
          <w:rFonts w:ascii="Traditional Arabic" w:hAnsi="Traditional Arabic" w:cs="KFGQPC Uthman Taha Naskh"/>
          <w:sz w:val="30"/>
          <w:szCs w:val="30"/>
          <w:rtl/>
        </w:rPr>
        <w:t xml:space="preserve"> بأي أوديتها هلك</w:t>
      </w:r>
      <w:r w:rsidR="00D23436" w:rsidRPr="00536ACB">
        <w:rPr>
          <w:rFonts w:ascii="Traditional Arabic" w:hAnsi="Traditional Arabic" w:cs="KFGQPC Uthman Taha Naskh" w:hint="cs"/>
          <w:sz w:val="30"/>
          <w:szCs w:val="30"/>
          <w:rtl/>
        </w:rPr>
        <w:t>).</w:t>
      </w:r>
      <w:r w:rsidR="005548BF" w:rsidRPr="00536ACB">
        <w:rPr>
          <w:rFonts w:ascii="Traditional Arabic" w:hAnsi="Traditional Arabic" w:cs="KFGQPC Uthman Taha Naskh"/>
          <w:sz w:val="30"/>
          <w:szCs w:val="30"/>
          <w:rtl/>
        </w:rPr>
        <w:t xml:space="preserve"> </w:t>
      </w:r>
    </w:p>
    <w:p w14:paraId="2E8FEAE8" w14:textId="49693289" w:rsidR="00D23436" w:rsidRPr="00536ACB" w:rsidRDefault="005548BF" w:rsidP="00536ACB">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الرابع</w:t>
      </w:r>
      <w:r w:rsidR="00262DD0"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 xml:space="preserve">من أحاديث الباب حديث رويفع وفيه </w:t>
      </w:r>
      <w:r w:rsidR="006E0D11">
        <w:rPr>
          <w:rFonts w:ascii="Traditional Arabic" w:hAnsi="Traditional Arabic" w:cs="KFGQPC Uthman Taha Naskh" w:hint="cs"/>
          <w:sz w:val="30"/>
          <w:szCs w:val="30"/>
          <w:rtl/>
        </w:rPr>
        <w:t>أ</w:t>
      </w:r>
      <w:r w:rsidR="00FE7C19" w:rsidRPr="00536ACB">
        <w:rPr>
          <w:rFonts w:ascii="Traditional Arabic" w:hAnsi="Traditional Arabic" w:cs="KFGQPC Uthman Taha Naskh"/>
          <w:sz w:val="30"/>
          <w:szCs w:val="30"/>
          <w:rtl/>
        </w:rPr>
        <w:t>ن</w:t>
      </w:r>
      <w:r w:rsidR="00536ACB">
        <w:rPr>
          <w:rFonts w:ascii="Traditional Arabic" w:hAnsi="Traditional Arabic" w:cs="KFGQPC Uthman Taha Naskh"/>
          <w:sz w:val="30"/>
          <w:szCs w:val="30"/>
          <w:rtl/>
        </w:rPr>
        <w:t xml:space="preserve"> النبي صلى الله عليه</w:t>
      </w:r>
      <w:r w:rsidR="00536ACB">
        <w:rPr>
          <w:rFonts w:ascii="Traditional Arabic" w:hAnsi="Traditional Arabic" w:cs="KFGQPC Uthman Taha Naskh" w:hint="cs"/>
          <w:sz w:val="30"/>
          <w:szCs w:val="30"/>
          <w:rtl/>
        </w:rPr>
        <w:t xml:space="preserve"> </w:t>
      </w:r>
      <w:r w:rsidRPr="00536ACB">
        <w:rPr>
          <w:rFonts w:ascii="Traditional Arabic" w:hAnsi="Traditional Arabic" w:cs="KFGQPC Uthman Taha Naskh"/>
          <w:sz w:val="30"/>
          <w:szCs w:val="30"/>
          <w:rtl/>
        </w:rPr>
        <w:t>وسلم أمر رويفع</w:t>
      </w:r>
      <w:r w:rsidR="00524D5E" w:rsidRPr="00536ACB">
        <w:rPr>
          <w:rFonts w:ascii="Traditional Arabic" w:hAnsi="Traditional Arabic" w:cs="KFGQPC Uthman Taha Naskh"/>
          <w:sz w:val="30"/>
          <w:szCs w:val="30"/>
          <w:rtl/>
        </w:rPr>
        <w:t xml:space="preserve">ًا </w:t>
      </w:r>
      <w:r w:rsidR="006E0D11">
        <w:rPr>
          <w:rFonts w:ascii="Traditional Arabic" w:hAnsi="Traditional Arabic" w:cs="KFGQPC Uthman Taha Naskh" w:hint="cs"/>
          <w:sz w:val="30"/>
          <w:szCs w:val="30"/>
          <w:rtl/>
        </w:rPr>
        <w:t>أ</w:t>
      </w:r>
      <w:r w:rsidR="00FE7C19" w:rsidRPr="00536ACB">
        <w:rPr>
          <w:rFonts w:ascii="Traditional Arabic" w:hAnsi="Traditional Arabic" w:cs="KFGQPC Uthman Taha Naskh"/>
          <w:sz w:val="30"/>
          <w:szCs w:val="30"/>
          <w:rtl/>
        </w:rPr>
        <w:t>ن</w:t>
      </w:r>
      <w:r w:rsidRPr="00536ACB">
        <w:rPr>
          <w:rFonts w:ascii="Traditional Arabic" w:hAnsi="Traditional Arabic" w:cs="KFGQPC Uthman Taha Naskh"/>
          <w:sz w:val="30"/>
          <w:szCs w:val="30"/>
          <w:rtl/>
        </w:rPr>
        <w:t xml:space="preserve"> يخبر الناس بتبرؤ الرسول عليه السلام</w:t>
      </w:r>
      <w:r w:rsidR="00584605" w:rsidRPr="00536ACB">
        <w:rPr>
          <w:rFonts w:ascii="Traditional Arabic" w:hAnsi="Traditional Arabic" w:cs="KFGQPC Uthman Taha Naskh"/>
          <w:sz w:val="30"/>
          <w:szCs w:val="30"/>
          <w:rtl/>
        </w:rPr>
        <w:t xml:space="preserve">، </w:t>
      </w:r>
      <w:r w:rsidR="00536ACB">
        <w:rPr>
          <w:rFonts w:ascii="Traditional Arabic" w:hAnsi="Traditional Arabic" w:cs="KFGQPC Uthman Taha Naskh"/>
          <w:sz w:val="30"/>
          <w:szCs w:val="30"/>
          <w:rtl/>
        </w:rPr>
        <w:t>ممن</w:t>
      </w:r>
      <w:r w:rsidR="00536ACB">
        <w:rPr>
          <w:rFonts w:ascii="Traditional Arabic" w:hAnsi="Traditional Arabic" w:cs="KFGQPC Uthman Taha Naskh" w:hint="cs"/>
          <w:sz w:val="30"/>
          <w:szCs w:val="30"/>
          <w:rtl/>
        </w:rPr>
        <w:t xml:space="preserve"> </w:t>
      </w:r>
      <w:r w:rsidRPr="00536ACB">
        <w:rPr>
          <w:rFonts w:ascii="Traditional Arabic" w:hAnsi="Traditional Arabic" w:cs="KFGQPC Uthman Taha Naskh"/>
          <w:sz w:val="30"/>
          <w:szCs w:val="30"/>
          <w:rtl/>
        </w:rPr>
        <w:t>فعل أحد أمور ثلاثة</w:t>
      </w:r>
      <w:r w:rsidR="00512098">
        <w:rPr>
          <w:rFonts w:ascii="Traditional Arabic" w:hAnsi="Traditional Arabic" w:cs="KFGQPC Uthman Taha Naskh"/>
          <w:sz w:val="30"/>
          <w:szCs w:val="30"/>
          <w:rtl/>
        </w:rPr>
        <w:t xml:space="preserve">: </w:t>
      </w:r>
    </w:p>
    <w:p w14:paraId="6233848B" w14:textId="50BC57D3" w:rsidR="00D23436" w:rsidRPr="00536ACB" w:rsidRDefault="003F6C0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 xml:space="preserve"> </w:t>
      </w:r>
      <w:r w:rsidR="005548BF" w:rsidRPr="00536ACB">
        <w:rPr>
          <w:rFonts w:ascii="Traditional Arabic" w:hAnsi="Traditional Arabic" w:cs="KFGQPC Uthman Taha Naskh"/>
          <w:sz w:val="30"/>
          <w:szCs w:val="30"/>
          <w:rtl/>
        </w:rPr>
        <w:t>(</w:t>
      </w:r>
      <w:r w:rsidR="005548BF" w:rsidRPr="00536ACB">
        <w:rPr>
          <w:rFonts w:ascii="Traditional Arabic" w:hAnsi="Traditional Arabic" w:cs="KFGQPC Uthman Taha Naskh"/>
          <w:sz w:val="30"/>
          <w:szCs w:val="30"/>
          <w:rtl/>
          <w:lang w:bidi="fa-IR"/>
        </w:rPr>
        <w:t>۱)</w:t>
      </w:r>
      <w:r w:rsidR="00D23436" w:rsidRPr="00536ACB">
        <w:rPr>
          <w:rFonts w:ascii="Traditional Arabic" w:hAnsi="Traditional Arabic" w:cs="KFGQPC Uthman Taha Naskh"/>
          <w:sz w:val="30"/>
          <w:szCs w:val="30"/>
          <w:rtl/>
        </w:rPr>
        <w:t>-</w:t>
      </w:r>
      <w:r w:rsidR="00D23436" w:rsidRPr="00536ACB">
        <w:rPr>
          <w:rFonts w:ascii="Traditional Arabic" w:hAnsi="Traditional Arabic" w:cs="KFGQPC Uthman Taha Naskh" w:hint="cs"/>
          <w:sz w:val="30"/>
          <w:szCs w:val="30"/>
          <w:rtl/>
        </w:rPr>
        <w:t xml:space="preserve"> </w:t>
      </w:r>
      <w:r w:rsidR="005548BF" w:rsidRPr="00536ACB">
        <w:rPr>
          <w:rFonts w:ascii="Traditional Arabic" w:hAnsi="Traditional Arabic" w:cs="KFGQPC Uthman Taha Naskh"/>
          <w:sz w:val="30"/>
          <w:szCs w:val="30"/>
          <w:rtl/>
        </w:rPr>
        <w:t>تبرؤه ممن عقد لحيته ع</w:t>
      </w:r>
      <w:r w:rsidR="00E93841" w:rsidRPr="00536ACB">
        <w:rPr>
          <w:rFonts w:ascii="Traditional Arabic" w:hAnsi="Traditional Arabic" w:cs="KFGQPC Uthman Taha Naskh"/>
          <w:sz w:val="30"/>
          <w:szCs w:val="30"/>
          <w:rtl/>
        </w:rPr>
        <w:t>لى طريقة ال</w:t>
      </w:r>
      <w:r w:rsidR="006E0D11">
        <w:rPr>
          <w:rFonts w:ascii="Traditional Arabic" w:hAnsi="Traditional Arabic" w:cs="KFGQPC Uthman Taha Naskh" w:hint="cs"/>
          <w:sz w:val="30"/>
          <w:szCs w:val="30"/>
          <w:rtl/>
        </w:rPr>
        <w:t>أ</w:t>
      </w:r>
      <w:r w:rsidR="00E93841" w:rsidRPr="00536ACB">
        <w:rPr>
          <w:rFonts w:ascii="Traditional Arabic" w:hAnsi="Traditional Arabic" w:cs="KFGQPC Uthman Taha Naskh"/>
          <w:sz w:val="30"/>
          <w:szCs w:val="30"/>
          <w:rtl/>
        </w:rPr>
        <w:t>عاجم الذين يفتلونها</w:t>
      </w:r>
      <w:r w:rsidR="00D23436" w:rsidRPr="00536ACB">
        <w:rPr>
          <w:rFonts w:ascii="Traditional Arabic" w:hAnsi="Traditional Arabic" w:cs="KFGQPC Uthman Taha Naskh" w:hint="cs"/>
          <w:sz w:val="30"/>
          <w:szCs w:val="30"/>
          <w:rtl/>
        </w:rPr>
        <w:t xml:space="preserve"> </w:t>
      </w:r>
      <w:r w:rsidR="005548BF" w:rsidRPr="00536ACB">
        <w:rPr>
          <w:rFonts w:ascii="Traditional Arabic" w:hAnsi="Traditional Arabic" w:cs="KFGQPC Uthman Taha Naskh"/>
          <w:sz w:val="30"/>
          <w:szCs w:val="30"/>
          <w:rtl/>
        </w:rPr>
        <w:t>ويعقدونها تكبر</w:t>
      </w:r>
      <w:r w:rsidR="00524D5E" w:rsidRPr="00536ACB">
        <w:rPr>
          <w:rFonts w:ascii="Traditional Arabic" w:hAnsi="Traditional Arabic" w:cs="KFGQPC Uthman Taha Naskh"/>
          <w:sz w:val="30"/>
          <w:szCs w:val="30"/>
          <w:rtl/>
        </w:rPr>
        <w:t xml:space="preserve">ًا </w:t>
      </w:r>
      <w:r w:rsidR="005548BF" w:rsidRPr="00536ACB">
        <w:rPr>
          <w:rFonts w:ascii="Traditional Arabic" w:hAnsi="Traditional Arabic" w:cs="KFGQPC Uthman Taha Naskh"/>
          <w:sz w:val="30"/>
          <w:szCs w:val="30"/>
          <w:rtl/>
        </w:rPr>
        <w:t>وتعاظم</w:t>
      </w:r>
      <w:r w:rsidR="00512098">
        <w:rPr>
          <w:rFonts w:ascii="Traditional Arabic" w:hAnsi="Traditional Arabic" w:cs="KFGQPC Uthman Taha Naskh"/>
          <w:sz w:val="30"/>
          <w:szCs w:val="30"/>
          <w:rtl/>
        </w:rPr>
        <w:t xml:space="preserve">ًا </w:t>
      </w:r>
      <w:r w:rsidR="00584605" w:rsidRPr="00536ACB">
        <w:rPr>
          <w:rFonts w:ascii="Traditional Arabic" w:hAnsi="Traditional Arabic" w:cs="KFGQPC Uthman Taha Naskh"/>
          <w:sz w:val="30"/>
          <w:szCs w:val="30"/>
          <w:rtl/>
        </w:rPr>
        <w:t xml:space="preserve">، </w:t>
      </w:r>
      <w:r w:rsidR="0075213A" w:rsidRPr="00536ACB">
        <w:rPr>
          <w:rFonts w:ascii="Traditional Arabic" w:hAnsi="Traditional Arabic" w:cs="KFGQPC Uthman Taha Naskh"/>
          <w:sz w:val="30"/>
          <w:szCs w:val="30"/>
          <w:rtl/>
        </w:rPr>
        <w:t>أو</w:t>
      </w:r>
      <w:r w:rsidR="005548BF" w:rsidRPr="00536ACB">
        <w:rPr>
          <w:rFonts w:ascii="Traditional Arabic" w:hAnsi="Traditional Arabic" w:cs="KFGQPC Uthman Taha Naskh"/>
          <w:sz w:val="30"/>
          <w:szCs w:val="30"/>
          <w:rtl/>
        </w:rPr>
        <w:t xml:space="preserve"> على طريقة المتشبهين بالنساء</w:t>
      </w:r>
      <w:r w:rsidR="00D23436" w:rsidRPr="00536ACB">
        <w:rPr>
          <w:rFonts w:ascii="Traditional Arabic" w:hAnsi="Traditional Arabic" w:cs="KFGQPC Uthman Taha Naskh" w:hint="cs"/>
          <w:sz w:val="30"/>
          <w:szCs w:val="30"/>
          <w:rtl/>
          <w:lang w:bidi="ar-EG"/>
        </w:rPr>
        <w:t xml:space="preserve"> </w:t>
      </w:r>
      <w:r w:rsidR="005548BF" w:rsidRPr="00536ACB">
        <w:rPr>
          <w:rFonts w:ascii="Traditional Arabic" w:hAnsi="Traditional Arabic" w:cs="KFGQPC Uthman Taha Naskh"/>
          <w:sz w:val="30"/>
          <w:szCs w:val="30"/>
          <w:rtl/>
        </w:rPr>
        <w:t>الذين يعالجون لحاهم لتتع</w:t>
      </w:r>
      <w:r w:rsidR="00D23436" w:rsidRPr="00536ACB">
        <w:rPr>
          <w:rFonts w:ascii="Traditional Arabic" w:hAnsi="Traditional Arabic" w:cs="KFGQPC Uthman Taha Naskh"/>
          <w:sz w:val="30"/>
          <w:szCs w:val="30"/>
          <w:rtl/>
        </w:rPr>
        <w:t xml:space="preserve">قد كما تفعل النساء </w:t>
      </w:r>
      <w:r w:rsidR="0053589D">
        <w:rPr>
          <w:rFonts w:ascii="Traditional Arabic" w:hAnsi="Traditional Arabic" w:cs="KFGQPC Uthman Taha Naskh"/>
          <w:sz w:val="30"/>
          <w:szCs w:val="30"/>
          <w:rtl/>
        </w:rPr>
        <w:t>فى</w:t>
      </w:r>
      <w:r w:rsidR="00D23436" w:rsidRPr="00536ACB">
        <w:rPr>
          <w:rFonts w:ascii="Traditional Arabic" w:hAnsi="Traditional Arabic" w:cs="KFGQPC Uthman Taha Naskh"/>
          <w:sz w:val="30"/>
          <w:szCs w:val="30"/>
          <w:rtl/>
        </w:rPr>
        <w:t xml:space="preserve"> لف شعورهن</w:t>
      </w:r>
      <w:r w:rsidR="00D23436" w:rsidRPr="00536ACB">
        <w:rPr>
          <w:rFonts w:ascii="Traditional Arabic" w:hAnsi="Traditional Arabic" w:cs="KFGQPC Uthman Taha Naskh" w:hint="cs"/>
          <w:sz w:val="30"/>
          <w:szCs w:val="30"/>
          <w:rtl/>
        </w:rPr>
        <w:t>.</w:t>
      </w:r>
    </w:p>
    <w:p w14:paraId="6D70C686" w14:textId="402DAAD9" w:rsidR="00D23436" w:rsidRPr="00536ACB"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lang w:bidi="fa-IR"/>
        </w:rPr>
        <w:t xml:space="preserve">۲) </w:t>
      </w:r>
      <w:r w:rsidRPr="00536ACB">
        <w:rPr>
          <w:rFonts w:ascii="Traditional Arabic" w:hAnsi="Traditional Arabic" w:cs="KFGQPC Uthman Taha Naskh"/>
          <w:sz w:val="30"/>
          <w:szCs w:val="30"/>
          <w:rtl/>
        </w:rPr>
        <w:t>ممن تقلد وتر</w:t>
      </w:r>
      <w:r w:rsidR="00524D5E" w:rsidRPr="00536ACB">
        <w:rPr>
          <w:rFonts w:ascii="Traditional Arabic" w:hAnsi="Traditional Arabic" w:cs="KFGQPC Uthman Taha Naskh"/>
          <w:sz w:val="30"/>
          <w:szCs w:val="30"/>
          <w:rtl/>
        </w:rPr>
        <w:t xml:space="preserve">ًا </w:t>
      </w:r>
      <w:r w:rsidR="00F34FE3" w:rsidRPr="00536ACB">
        <w:rPr>
          <w:rFonts w:ascii="Traditional Arabic" w:hAnsi="Traditional Arabic" w:cs="KFGQPC Uthman Taha Naskh"/>
          <w:sz w:val="30"/>
          <w:szCs w:val="30"/>
          <w:rtl/>
        </w:rPr>
        <w:t>أي</w:t>
      </w:r>
      <w:r w:rsidRPr="00536ACB">
        <w:rPr>
          <w:rFonts w:ascii="Traditional Arabic" w:hAnsi="Traditional Arabic" w:cs="KFGQPC Uthman Taha Naskh"/>
          <w:sz w:val="30"/>
          <w:szCs w:val="30"/>
          <w:rtl/>
        </w:rPr>
        <w:t xml:space="preserve"> تميمة لما </w:t>
      </w:r>
      <w:r w:rsidR="0053589D">
        <w:rPr>
          <w:rFonts w:ascii="Traditional Arabic" w:hAnsi="Traditional Arabic" w:cs="KFGQPC Uthman Taha Naskh"/>
          <w:sz w:val="30"/>
          <w:szCs w:val="30"/>
          <w:rtl/>
        </w:rPr>
        <w:t>فى</w:t>
      </w:r>
      <w:r w:rsidRPr="00536ACB">
        <w:rPr>
          <w:rFonts w:ascii="Traditional Arabic" w:hAnsi="Traditional Arabic" w:cs="KFGQPC Uthman Taha Naskh"/>
          <w:sz w:val="30"/>
          <w:szCs w:val="30"/>
          <w:rtl/>
        </w:rPr>
        <w:t xml:space="preserve"> ذلك من الاتجاه </w:t>
      </w:r>
      <w:r w:rsidR="00630450" w:rsidRPr="00536ACB">
        <w:rPr>
          <w:rFonts w:ascii="Traditional Arabic" w:hAnsi="Traditional Arabic" w:cs="KFGQPC Uthman Taha Naskh"/>
          <w:sz w:val="30"/>
          <w:szCs w:val="30"/>
          <w:rtl/>
        </w:rPr>
        <w:t>إلى</w:t>
      </w:r>
      <w:r w:rsidR="00D23436" w:rsidRPr="00536ACB">
        <w:rPr>
          <w:rFonts w:ascii="Traditional Arabic" w:hAnsi="Traditional Arabic" w:cs="KFGQPC Uthman Taha Naskh"/>
          <w:sz w:val="30"/>
          <w:szCs w:val="30"/>
          <w:rtl/>
        </w:rPr>
        <w:t xml:space="preserve"> غير الله</w:t>
      </w:r>
      <w:r w:rsidR="00D23436" w:rsidRPr="00536ACB">
        <w:rPr>
          <w:rFonts w:ascii="Traditional Arabic" w:hAnsi="Traditional Arabic" w:cs="KFGQPC Uthman Taha Naskh" w:hint="cs"/>
          <w:sz w:val="30"/>
          <w:szCs w:val="30"/>
          <w:rtl/>
        </w:rPr>
        <w:t>.</w:t>
      </w:r>
    </w:p>
    <w:p w14:paraId="1A7CF074" w14:textId="1A4564A2" w:rsidR="005548BF" w:rsidRPr="00536ACB" w:rsidRDefault="00D23436"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536ACB">
        <w:rPr>
          <w:rFonts w:ascii="Traditional Arabic" w:hAnsi="Traditional Arabic" w:cs="KFGQPC Uthman Taha Naskh"/>
          <w:sz w:val="30"/>
          <w:szCs w:val="30"/>
          <w:rtl/>
        </w:rPr>
        <w:t xml:space="preserve"> (</w:t>
      </w:r>
      <w:r w:rsidR="006E0D11" w:rsidRPr="006E0D11">
        <w:rPr>
          <w:rFonts w:ascii="Traditional Arabic" w:hAnsi="Traditional Arabic" w:cs="KFGQPC Uthman Taha Naskh"/>
          <w:sz w:val="30"/>
          <w:szCs w:val="30"/>
          <w:rtl/>
        </w:rPr>
        <w:t>٣</w:t>
      </w:r>
      <w:r w:rsidRPr="00536ACB">
        <w:rPr>
          <w:rFonts w:ascii="Traditional Arabic" w:hAnsi="Traditional Arabic" w:cs="KFGQPC Uthman Taha Naskh"/>
          <w:sz w:val="30"/>
          <w:szCs w:val="30"/>
          <w:rtl/>
        </w:rPr>
        <w:t xml:space="preserve">) من </w:t>
      </w:r>
      <w:r w:rsidRPr="00536ACB">
        <w:rPr>
          <w:rFonts w:ascii="Traditional Arabic" w:hAnsi="Traditional Arabic" w:cs="KFGQPC Uthman Taha Naskh" w:hint="cs"/>
          <w:sz w:val="30"/>
          <w:szCs w:val="30"/>
          <w:rtl/>
        </w:rPr>
        <w:t>إ</w:t>
      </w:r>
      <w:r w:rsidR="005548BF" w:rsidRPr="00536ACB">
        <w:rPr>
          <w:rFonts w:ascii="Traditional Arabic" w:hAnsi="Traditional Arabic" w:cs="KFGQPC Uthman Taha Naskh"/>
          <w:sz w:val="30"/>
          <w:szCs w:val="30"/>
          <w:rtl/>
        </w:rPr>
        <w:t xml:space="preserve">ستنجی برجیع دابة </w:t>
      </w:r>
      <w:r w:rsidR="0075213A" w:rsidRPr="00536ACB">
        <w:rPr>
          <w:rFonts w:ascii="Traditional Arabic" w:hAnsi="Traditional Arabic" w:cs="KFGQPC Uthman Taha Naskh"/>
          <w:sz w:val="30"/>
          <w:szCs w:val="30"/>
          <w:rtl/>
        </w:rPr>
        <w:t>أو</w:t>
      </w:r>
      <w:r w:rsidR="005548BF" w:rsidRPr="00536ACB">
        <w:rPr>
          <w:rFonts w:ascii="Traditional Arabic" w:hAnsi="Traditional Arabic" w:cs="KFGQPC Uthman Taha Naskh"/>
          <w:sz w:val="30"/>
          <w:szCs w:val="30"/>
          <w:rtl/>
        </w:rPr>
        <w:t xml:space="preserve"> عظم</w:t>
      </w:r>
      <w:r w:rsidR="00584605" w:rsidRPr="00536ACB">
        <w:rPr>
          <w:rFonts w:ascii="Traditional Arabic" w:hAnsi="Traditional Arabic" w:cs="KFGQPC Uthman Taha Naskh"/>
          <w:sz w:val="30"/>
          <w:szCs w:val="30"/>
          <w:rtl/>
        </w:rPr>
        <w:t xml:space="preserve">، </w:t>
      </w:r>
      <w:r w:rsidR="00536ACB">
        <w:rPr>
          <w:rFonts w:ascii="Traditional Arabic" w:hAnsi="Traditional Arabic" w:cs="KFGQPC Uthman Taha Naskh"/>
          <w:sz w:val="30"/>
          <w:szCs w:val="30"/>
          <w:rtl/>
        </w:rPr>
        <w:t xml:space="preserve">وقد ورد </w:t>
      </w:r>
      <w:r w:rsidR="0053589D">
        <w:rPr>
          <w:rFonts w:ascii="Traditional Arabic" w:hAnsi="Traditional Arabic" w:cs="KFGQPC Uthman Taha Naskh"/>
          <w:sz w:val="30"/>
          <w:szCs w:val="30"/>
          <w:rtl/>
        </w:rPr>
        <w:t>فى</w:t>
      </w:r>
      <w:r w:rsidR="00536ACB">
        <w:rPr>
          <w:rFonts w:ascii="Traditional Arabic" w:hAnsi="Traditional Arabic" w:cs="KFGQPC Uthman Taha Naskh"/>
          <w:sz w:val="30"/>
          <w:szCs w:val="30"/>
          <w:rtl/>
        </w:rPr>
        <w:t xml:space="preserve"> سبب المنع من</w:t>
      </w:r>
      <w:r w:rsidR="00536ACB">
        <w:rPr>
          <w:rFonts w:ascii="Traditional Arabic" w:hAnsi="Traditional Arabic" w:cs="KFGQPC Uthman Taha Naskh" w:hint="cs"/>
          <w:sz w:val="30"/>
          <w:szCs w:val="30"/>
          <w:rtl/>
        </w:rPr>
        <w:t xml:space="preserve"> </w:t>
      </w:r>
      <w:r w:rsidR="005548BF" w:rsidRPr="00536ACB">
        <w:rPr>
          <w:rFonts w:ascii="Traditional Arabic" w:hAnsi="Traditional Arabic" w:cs="KFGQPC Uthman Taha Naskh"/>
          <w:sz w:val="30"/>
          <w:szCs w:val="30"/>
          <w:rtl/>
        </w:rPr>
        <w:t xml:space="preserve">الاستنجاء بالروث </w:t>
      </w:r>
      <w:r w:rsidR="0075213A" w:rsidRPr="00536ACB">
        <w:rPr>
          <w:rFonts w:ascii="Traditional Arabic" w:hAnsi="Traditional Arabic" w:cs="KFGQPC Uthman Taha Naskh"/>
          <w:sz w:val="30"/>
          <w:szCs w:val="30"/>
          <w:rtl/>
        </w:rPr>
        <w:t>أو</w:t>
      </w:r>
      <w:r w:rsidR="005548BF" w:rsidRPr="00536ACB">
        <w:rPr>
          <w:rFonts w:ascii="Traditional Arabic" w:hAnsi="Traditional Arabic" w:cs="KFGQPC Uthman Taha Naskh"/>
          <w:sz w:val="30"/>
          <w:szCs w:val="30"/>
          <w:rtl/>
        </w:rPr>
        <w:t xml:space="preserve"> العظم</w:t>
      </w:r>
      <w:r w:rsidR="00584605" w:rsidRPr="00536ACB">
        <w:rPr>
          <w:rFonts w:ascii="Traditional Arabic" w:hAnsi="Traditional Arabic" w:cs="KFGQPC Uthman Taha Naskh"/>
          <w:sz w:val="30"/>
          <w:szCs w:val="30"/>
          <w:rtl/>
        </w:rPr>
        <w:t xml:space="preserve">، </w:t>
      </w:r>
      <w:r w:rsidRPr="00536ACB">
        <w:rPr>
          <w:rFonts w:ascii="Traditional Arabic" w:hAnsi="Traditional Arabic" w:cs="KFGQPC Uthman Taha Naskh"/>
          <w:sz w:val="30"/>
          <w:szCs w:val="30"/>
          <w:rtl/>
        </w:rPr>
        <w:t xml:space="preserve">حدیث لابن مسعود </w:t>
      </w:r>
      <w:r w:rsidR="0053589D">
        <w:rPr>
          <w:rFonts w:ascii="Traditional Arabic" w:hAnsi="Traditional Arabic" w:cs="KFGQPC Uthman Taha Naskh"/>
          <w:sz w:val="30"/>
          <w:szCs w:val="30"/>
          <w:rtl/>
        </w:rPr>
        <w:t>رضى</w:t>
      </w:r>
      <w:r w:rsidR="005548BF" w:rsidRPr="00536ACB">
        <w:rPr>
          <w:rFonts w:ascii="Traditional Arabic" w:hAnsi="Traditional Arabic" w:cs="KFGQPC Uthman Taha Naskh"/>
          <w:sz w:val="30"/>
          <w:szCs w:val="30"/>
          <w:rtl/>
        </w:rPr>
        <w:t xml:space="preserve"> الله عنه أورده مسلم </w:t>
      </w:r>
      <w:r w:rsidR="0053589D">
        <w:rPr>
          <w:rFonts w:ascii="Traditional Arabic" w:hAnsi="Traditional Arabic" w:cs="KFGQPC Uthman Taha Naskh"/>
          <w:sz w:val="30"/>
          <w:szCs w:val="30"/>
          <w:rtl/>
        </w:rPr>
        <w:t>فى</w:t>
      </w:r>
      <w:r w:rsidR="005548BF" w:rsidRPr="00536ACB">
        <w:rPr>
          <w:rFonts w:ascii="Traditional Arabic" w:hAnsi="Traditional Arabic" w:cs="KFGQPC Uthman Taha Naskh"/>
          <w:sz w:val="30"/>
          <w:szCs w:val="30"/>
          <w:rtl/>
        </w:rPr>
        <w:t xml:space="preserve"> صحيحه عن ا</w:t>
      </w:r>
      <w:r w:rsidRPr="00536ACB">
        <w:rPr>
          <w:rFonts w:ascii="Traditional Arabic" w:hAnsi="Traditional Arabic" w:cs="KFGQPC Uthman Taha Naskh"/>
          <w:sz w:val="30"/>
          <w:szCs w:val="30"/>
          <w:rtl/>
        </w:rPr>
        <w:t>لنبي صلى الله عليه وسلم قال</w:t>
      </w:r>
      <w:r w:rsidR="00262DD0" w:rsidRPr="00536ACB">
        <w:rPr>
          <w:rFonts w:ascii="Traditional Arabic" w:hAnsi="Traditional Arabic" w:cs="KFGQPC Uthman Taha Naskh"/>
          <w:sz w:val="30"/>
          <w:szCs w:val="30"/>
          <w:rtl/>
        </w:rPr>
        <w:t>:</w:t>
      </w:r>
      <w:r w:rsidR="00262DD0" w:rsidRPr="00536ACB">
        <w:rPr>
          <w:rFonts w:ascii="Traditional Arabic" w:hAnsi="Traditional Arabic" w:cs="KFGQPC Uthman Taha Naskh"/>
          <w:b/>
          <w:bCs/>
          <w:sz w:val="30"/>
          <w:szCs w:val="30"/>
          <w:rtl/>
        </w:rPr>
        <w:t xml:space="preserve"> </w:t>
      </w:r>
      <w:r w:rsidR="006A1B15">
        <w:rPr>
          <w:rFonts w:ascii="Traditional Arabic" w:hAnsi="Traditional Arabic" w:cs="KFGQPC Uthman Taha Naskh" w:hint="cs"/>
          <w:b/>
          <w:bCs/>
          <w:color w:val="0070C0"/>
          <w:sz w:val="30"/>
          <w:szCs w:val="30"/>
          <w:rtl/>
        </w:rPr>
        <w:t>«</w:t>
      </w:r>
      <w:r w:rsidR="005548BF" w:rsidRPr="007B6B9D">
        <w:rPr>
          <w:rFonts w:ascii="Traditional Arabic" w:hAnsi="Traditional Arabic" w:cs="KFGQPC Uthman Taha Naskh"/>
          <w:b/>
          <w:bCs/>
          <w:color w:val="0070C0"/>
          <w:sz w:val="30"/>
          <w:szCs w:val="30"/>
          <w:rtl/>
        </w:rPr>
        <w:t xml:space="preserve">لا تستنجوا بالروث ولا بالعظام </w:t>
      </w:r>
      <w:r w:rsidR="001D48F4" w:rsidRPr="007B6B9D">
        <w:rPr>
          <w:rFonts w:ascii="Traditional Arabic" w:hAnsi="Traditional Arabic" w:cs="KFGQPC Uthman Taha Naskh"/>
          <w:b/>
          <w:bCs/>
          <w:color w:val="0070C0"/>
          <w:sz w:val="30"/>
          <w:szCs w:val="30"/>
          <w:rtl/>
        </w:rPr>
        <w:t>فإنه</w:t>
      </w:r>
      <w:r w:rsidRPr="007B6B9D">
        <w:rPr>
          <w:rFonts w:ascii="Traditional Arabic" w:hAnsi="Traditional Arabic" w:cs="KFGQPC Uthman Taha Naskh"/>
          <w:b/>
          <w:bCs/>
          <w:color w:val="0070C0"/>
          <w:sz w:val="30"/>
          <w:szCs w:val="30"/>
          <w:rtl/>
        </w:rPr>
        <w:t xml:space="preserve"> زاد </w:t>
      </w:r>
      <w:r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خوانكم من الجن</w:t>
      </w:r>
      <w:r w:rsidR="006A1B15">
        <w:rPr>
          <w:rFonts w:ascii="Lotus Linotype" w:hAnsi="Lotus Linotype" w:cs="KFGQPC Uthman Taha Naskh" w:hint="cs"/>
          <w:b/>
          <w:bCs/>
          <w:color w:val="0070C0"/>
          <w:sz w:val="30"/>
          <w:szCs w:val="30"/>
          <w:rtl/>
        </w:rPr>
        <w:t>»</w:t>
      </w:r>
      <w:r w:rsidR="006A1B15">
        <w:rPr>
          <w:rFonts w:ascii="Lotus Linotype" w:hAnsi="Lotus Linotype" w:cs="Lotus Linotype" w:hint="cs"/>
          <w:b/>
          <w:bCs/>
          <w:color w:val="0070C0"/>
          <w:sz w:val="30"/>
          <w:szCs w:val="30"/>
          <w:rtl/>
        </w:rPr>
        <w:t>.</w:t>
      </w:r>
    </w:p>
    <w:p w14:paraId="462149AA"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56" w:name="_Toc112248096"/>
      <w:r w:rsidRPr="00A20D0A">
        <w:rPr>
          <w:rFonts w:ascii="Greta Arabic" w:hAnsi="Greta Arabic" w:cs="Greta Arabic" w:hint="cs"/>
          <w:noProof/>
          <w:color w:val="000000"/>
          <w:sz w:val="28"/>
          <w:szCs w:val="28"/>
          <w:rtl/>
        </w:rPr>
        <w:drawing>
          <wp:inline distT="0" distB="0" distL="0" distR="0" wp14:anchorId="0D706E70" wp14:editId="2D498293">
            <wp:extent cx="1066800" cy="244840"/>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613C917"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8230A9B" wp14:editId="735AC7E7">
            <wp:extent cx="1066800" cy="244840"/>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0163206" w14:textId="425881B0" w:rsidR="00D23436" w:rsidRPr="007B6B9D" w:rsidRDefault="00D23436" w:rsidP="00336C55">
      <w:pPr>
        <w:pStyle w:val="a0"/>
        <w:rPr>
          <w:rtl/>
        </w:rPr>
      </w:pPr>
      <w:r w:rsidRPr="007B6B9D">
        <w:rPr>
          <w:rFonts w:hint="cs"/>
          <w:rtl/>
        </w:rPr>
        <w:t>باب</w:t>
      </w:r>
      <w:bookmarkEnd w:id="56"/>
    </w:p>
    <w:p w14:paraId="2E89F2A3" w14:textId="4A6A30F2" w:rsidR="00D23436" w:rsidRPr="007B6B9D" w:rsidRDefault="005548BF" w:rsidP="00336C55">
      <w:pPr>
        <w:pStyle w:val="a0"/>
        <w:rPr>
          <w:rtl/>
        </w:rPr>
      </w:pPr>
      <w:bookmarkStart w:id="57" w:name="_Toc112248097"/>
      <w:r w:rsidRPr="007B6B9D">
        <w:rPr>
          <w:rtl/>
        </w:rPr>
        <w:t xml:space="preserve">من تبرك بشجرة </w:t>
      </w:r>
      <w:r w:rsidR="0075213A" w:rsidRPr="007B6B9D">
        <w:rPr>
          <w:rtl/>
        </w:rPr>
        <w:t>أو</w:t>
      </w:r>
      <w:r w:rsidRPr="007B6B9D">
        <w:rPr>
          <w:rtl/>
        </w:rPr>
        <w:t xml:space="preserve"> حجر ونحوهما</w:t>
      </w:r>
      <w:bookmarkEnd w:id="57"/>
    </w:p>
    <w:p w14:paraId="7D2E249D" w14:textId="6B86BBFC" w:rsidR="005548BF" w:rsidRPr="00362DAB" w:rsidRDefault="005548BF" w:rsidP="006C0396">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362DAB">
        <w:rPr>
          <w:rFonts w:ascii="Traditional Arabic" w:hAnsi="Traditional Arabic" w:cs="KFGQPC Uthman Taha Naskh"/>
          <w:color w:val="000000" w:themeColor="text1"/>
          <w:sz w:val="30"/>
          <w:szCs w:val="30"/>
          <w:rtl/>
        </w:rPr>
        <w:t>وقول الله تعالى</w:t>
      </w:r>
      <w:r w:rsidRPr="007B6B9D">
        <w:rPr>
          <w:rFonts w:ascii="Traditional Arabic" w:hAnsi="Traditional Arabic" w:cs="KFGQPC Uthman Taha Naskh"/>
          <w:b/>
          <w:bCs/>
          <w:color w:val="0070C0"/>
          <w:sz w:val="30"/>
          <w:szCs w:val="30"/>
          <w:rtl/>
        </w:rPr>
        <w:t xml:space="preserve"> </w:t>
      </w:r>
      <w:r w:rsidR="00383FCB" w:rsidRPr="00E7023D">
        <w:rPr>
          <w:rFonts w:ascii="Traditional Arabic" w:hAnsi="Traditional Arabic" w:cs="KFGQPC Uthman Taha Naskh"/>
          <w:b/>
          <w:bCs/>
          <w:color w:val="0070C0"/>
          <w:sz w:val="30"/>
          <w:szCs w:val="30"/>
          <w:rtl/>
        </w:rPr>
        <w:t>﴿</w:t>
      </w:r>
      <w:r w:rsidR="00536ACB" w:rsidRPr="00E7023D">
        <w:rPr>
          <w:rFonts w:ascii="Traditional Arabic" w:hAnsi="Traditional Arabic" w:cs="KFGQPC Uthman Taha Naskh"/>
          <w:b/>
          <w:bCs/>
          <w:color w:val="0070C0"/>
          <w:sz w:val="30"/>
          <w:szCs w:val="30"/>
          <w:rtl/>
        </w:rPr>
        <w:t>أَفَرَأَيْتُمُ اللَّاتَ وَالْعُزَّى</w:t>
      </w:r>
      <w:r w:rsidR="00383FCB"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Pr="00362DAB">
        <w:rPr>
          <w:rFonts w:ascii="Traditional Arabic" w:hAnsi="Traditional Arabic" w:cs="KFGQPC Uthman Taha Naskh"/>
          <w:color w:val="000000" w:themeColor="text1"/>
          <w:sz w:val="30"/>
          <w:szCs w:val="30"/>
          <w:rtl/>
        </w:rPr>
        <w:t xml:space="preserve">الآيات </w:t>
      </w:r>
      <w:r w:rsidR="00216E5D" w:rsidRPr="00362DAB">
        <w:rPr>
          <w:rFonts w:ascii="Traditional Arabic" w:hAnsi="Traditional Arabic" w:cs="KFGQPC Uthman Taha Naskh"/>
          <w:color w:val="000000" w:themeColor="text1"/>
          <w:sz w:val="30"/>
          <w:szCs w:val="30"/>
          <w:rtl/>
        </w:rPr>
        <w:t>(</w:t>
      </w:r>
      <w:r w:rsidRPr="00362DAB">
        <w:rPr>
          <w:rFonts w:ascii="Traditional Arabic" w:hAnsi="Traditional Arabic" w:cs="KFGQPC Uthman Taha Naskh"/>
          <w:color w:val="000000" w:themeColor="text1"/>
          <w:sz w:val="30"/>
          <w:szCs w:val="30"/>
          <w:rtl/>
        </w:rPr>
        <w:t>۱۹</w:t>
      </w:r>
      <w:r w:rsidR="00584605" w:rsidRPr="00362DAB">
        <w:rPr>
          <w:rFonts w:ascii="Traditional Arabic" w:hAnsi="Traditional Arabic" w:cs="KFGQPC Uthman Taha Naskh"/>
          <w:color w:val="000000" w:themeColor="text1"/>
          <w:sz w:val="30"/>
          <w:szCs w:val="30"/>
          <w:rtl/>
        </w:rPr>
        <w:t xml:space="preserve">، </w:t>
      </w:r>
      <w:r w:rsidRPr="00362DAB">
        <w:rPr>
          <w:rFonts w:ascii="Traditional Arabic" w:hAnsi="Traditional Arabic" w:cs="KFGQPC Uthman Taha Naskh"/>
          <w:color w:val="000000" w:themeColor="text1"/>
          <w:sz w:val="30"/>
          <w:szCs w:val="30"/>
          <w:rtl/>
        </w:rPr>
        <w:t>۲۰ - النجم</w:t>
      </w:r>
      <w:r w:rsidR="00216E5D" w:rsidRPr="00362DAB">
        <w:rPr>
          <w:rFonts w:ascii="Traditional Arabic" w:hAnsi="Traditional Arabic" w:cs="KFGQPC Uthman Taha Naskh"/>
          <w:color w:val="000000" w:themeColor="text1"/>
          <w:sz w:val="30"/>
          <w:szCs w:val="30"/>
          <w:rtl/>
        </w:rPr>
        <w:t>)</w:t>
      </w:r>
      <w:r w:rsidR="00A16AA1" w:rsidRPr="00362DAB">
        <w:rPr>
          <w:rFonts w:ascii="Traditional Arabic" w:hAnsi="Traditional Arabic" w:cs="KFGQPC Uthman Taha Naskh"/>
          <w:color w:val="000000" w:themeColor="text1"/>
          <w:sz w:val="30"/>
          <w:szCs w:val="30"/>
          <w:rtl/>
        </w:rPr>
        <w:t>,</w:t>
      </w:r>
      <w:r w:rsidR="00362DAB">
        <w:rPr>
          <w:rFonts w:ascii="Traditional Arabic" w:hAnsi="Traditional Arabic" w:cs="KFGQPC Uthman Taha Naskh" w:hint="cs"/>
          <w:color w:val="000000" w:themeColor="text1"/>
          <w:sz w:val="30"/>
          <w:szCs w:val="30"/>
          <w:rtl/>
        </w:rPr>
        <w:t xml:space="preserve"> </w:t>
      </w:r>
      <w:r w:rsidRPr="00362DAB">
        <w:rPr>
          <w:rFonts w:ascii="Traditional Arabic" w:hAnsi="Traditional Arabic" w:cs="KFGQPC Uthman Taha Naskh"/>
          <w:color w:val="000000" w:themeColor="text1"/>
          <w:sz w:val="30"/>
          <w:szCs w:val="30"/>
          <w:rtl/>
        </w:rPr>
        <w:t>عن أب</w:t>
      </w:r>
      <w:r w:rsidR="009B3AAD">
        <w:rPr>
          <w:rFonts w:ascii="Traditional Arabic" w:hAnsi="Traditional Arabic" w:cs="KFGQPC Uthman Taha Naskh" w:hint="cs"/>
          <w:color w:val="000000" w:themeColor="text1"/>
          <w:sz w:val="30"/>
          <w:szCs w:val="30"/>
          <w:rtl/>
        </w:rPr>
        <w:t>ى</w:t>
      </w:r>
      <w:r w:rsidRPr="00362DAB">
        <w:rPr>
          <w:rFonts w:ascii="Traditional Arabic" w:hAnsi="Traditional Arabic" w:cs="KFGQPC Uthman Taha Naskh"/>
          <w:color w:val="000000" w:themeColor="text1"/>
          <w:sz w:val="30"/>
          <w:szCs w:val="30"/>
          <w:rtl/>
        </w:rPr>
        <w:t xml:space="preserve"> واقد الليثي قال</w:t>
      </w:r>
      <w:r w:rsidR="00262DD0" w:rsidRPr="00362DAB">
        <w:rPr>
          <w:rFonts w:ascii="Traditional Arabic" w:hAnsi="Traditional Arabic" w:cs="KFGQPC Uthman Taha Naskh"/>
          <w:color w:val="000000" w:themeColor="text1"/>
          <w:sz w:val="30"/>
          <w:szCs w:val="30"/>
          <w:rtl/>
        </w:rPr>
        <w:t xml:space="preserve">: </w:t>
      </w:r>
      <w:r w:rsidRPr="00362DAB">
        <w:rPr>
          <w:rFonts w:ascii="Traditional Arabic" w:hAnsi="Traditional Arabic" w:cs="KFGQPC Uthman Taha Naskh"/>
          <w:color w:val="000000" w:themeColor="text1"/>
          <w:sz w:val="30"/>
          <w:szCs w:val="30"/>
          <w:rtl/>
        </w:rPr>
        <w:t xml:space="preserve">خرجنا مع رسول الله صلى الله عليه وسلم </w:t>
      </w:r>
      <w:r w:rsidR="00630450" w:rsidRPr="00362DAB">
        <w:rPr>
          <w:rFonts w:ascii="Traditional Arabic" w:hAnsi="Traditional Arabic" w:cs="KFGQPC Uthman Taha Naskh"/>
          <w:color w:val="000000" w:themeColor="text1"/>
          <w:sz w:val="30"/>
          <w:szCs w:val="30"/>
          <w:rtl/>
        </w:rPr>
        <w:t>إلى</w:t>
      </w:r>
      <w:r w:rsidRPr="00362DAB">
        <w:rPr>
          <w:rFonts w:ascii="Traditional Arabic" w:hAnsi="Traditional Arabic" w:cs="KFGQPC Uthman Taha Naskh"/>
          <w:color w:val="000000" w:themeColor="text1"/>
          <w:sz w:val="30"/>
          <w:szCs w:val="30"/>
          <w:rtl/>
        </w:rPr>
        <w:t xml:space="preserve"> ح</w:t>
      </w:r>
      <w:r w:rsidR="009B3AAD">
        <w:rPr>
          <w:rFonts w:ascii="Traditional Arabic" w:hAnsi="Traditional Arabic" w:cs="KFGQPC Uthman Taha Naskh" w:hint="cs"/>
          <w:color w:val="000000" w:themeColor="text1"/>
          <w:sz w:val="30"/>
          <w:szCs w:val="30"/>
          <w:rtl/>
        </w:rPr>
        <w:t>ُ</w:t>
      </w:r>
      <w:r w:rsidRPr="00362DAB">
        <w:rPr>
          <w:rFonts w:ascii="Traditional Arabic" w:hAnsi="Traditional Arabic" w:cs="KFGQPC Uthman Taha Naskh"/>
          <w:color w:val="000000" w:themeColor="text1"/>
          <w:sz w:val="30"/>
          <w:szCs w:val="30"/>
          <w:rtl/>
        </w:rPr>
        <w:t>نين</w:t>
      </w:r>
      <w:r w:rsidR="0030680C" w:rsidRPr="00362DAB">
        <w:rPr>
          <w:rFonts w:ascii="Traditional Arabic" w:hAnsi="Traditional Arabic" w:cs="KFGQPC Uthman Taha Naskh"/>
          <w:color w:val="000000" w:themeColor="text1"/>
          <w:sz w:val="30"/>
          <w:szCs w:val="30"/>
          <w:rtl/>
        </w:rPr>
        <w:t xml:space="preserve"> و</w:t>
      </w:r>
      <w:r w:rsidRPr="00362DAB">
        <w:rPr>
          <w:rFonts w:ascii="Traditional Arabic" w:hAnsi="Traditional Arabic" w:cs="KFGQPC Uthman Taha Naskh"/>
          <w:color w:val="000000" w:themeColor="text1"/>
          <w:sz w:val="30"/>
          <w:szCs w:val="30"/>
          <w:rtl/>
        </w:rPr>
        <w:t>نحن حدثاء عهد بكفر</w:t>
      </w:r>
      <w:r w:rsidR="00584605" w:rsidRPr="00362DAB">
        <w:rPr>
          <w:rFonts w:ascii="Traditional Arabic" w:hAnsi="Traditional Arabic" w:cs="KFGQPC Uthman Taha Naskh"/>
          <w:color w:val="000000" w:themeColor="text1"/>
          <w:sz w:val="30"/>
          <w:szCs w:val="30"/>
          <w:rtl/>
        </w:rPr>
        <w:t xml:space="preserve">، </w:t>
      </w:r>
      <w:r w:rsidR="00D23436" w:rsidRPr="00362DAB">
        <w:rPr>
          <w:rFonts w:ascii="Traditional Arabic" w:hAnsi="Traditional Arabic" w:cs="KFGQPC Uthman Taha Naskh"/>
          <w:color w:val="000000" w:themeColor="text1"/>
          <w:sz w:val="30"/>
          <w:szCs w:val="30"/>
          <w:rtl/>
        </w:rPr>
        <w:t>وللمشركين سدرة يعكفون عندها</w:t>
      </w:r>
      <w:r w:rsidR="00D23436" w:rsidRPr="00362DAB">
        <w:rPr>
          <w:rFonts w:ascii="Traditional Arabic" w:hAnsi="Traditional Arabic" w:cs="KFGQPC Uthman Taha Naskh" w:hint="cs"/>
          <w:color w:val="000000" w:themeColor="text1"/>
          <w:sz w:val="30"/>
          <w:szCs w:val="30"/>
          <w:rtl/>
        </w:rPr>
        <w:t xml:space="preserve"> </w:t>
      </w:r>
      <w:r w:rsidRPr="00362DAB">
        <w:rPr>
          <w:rFonts w:ascii="Traditional Arabic" w:hAnsi="Traditional Arabic" w:cs="KFGQPC Uthman Taha Naskh"/>
          <w:color w:val="000000" w:themeColor="text1"/>
          <w:sz w:val="30"/>
          <w:szCs w:val="30"/>
          <w:rtl/>
        </w:rPr>
        <w:t>وينوطون بها أسلحتهم</w:t>
      </w:r>
      <w:r w:rsidR="00584605" w:rsidRPr="00362DAB">
        <w:rPr>
          <w:rFonts w:ascii="Traditional Arabic" w:hAnsi="Traditional Arabic" w:cs="KFGQPC Uthman Taha Naskh"/>
          <w:color w:val="000000" w:themeColor="text1"/>
          <w:sz w:val="30"/>
          <w:szCs w:val="30"/>
          <w:rtl/>
        </w:rPr>
        <w:t xml:space="preserve">، </w:t>
      </w:r>
      <w:r w:rsidRPr="00362DAB">
        <w:rPr>
          <w:rFonts w:ascii="Traditional Arabic" w:hAnsi="Traditional Arabic" w:cs="KFGQPC Uthman Taha Naskh"/>
          <w:color w:val="000000" w:themeColor="text1"/>
          <w:sz w:val="30"/>
          <w:szCs w:val="30"/>
          <w:rtl/>
        </w:rPr>
        <w:t>ي</w:t>
      </w:r>
      <w:r w:rsidR="009B3AAD">
        <w:rPr>
          <w:rFonts w:ascii="Traditional Arabic" w:hAnsi="Traditional Arabic" w:cs="KFGQPC Uthman Taha Naskh" w:hint="cs"/>
          <w:color w:val="000000" w:themeColor="text1"/>
          <w:sz w:val="30"/>
          <w:szCs w:val="30"/>
          <w:rtl/>
        </w:rPr>
        <w:t>ُ</w:t>
      </w:r>
      <w:r w:rsidRPr="00362DAB">
        <w:rPr>
          <w:rFonts w:ascii="Traditional Arabic" w:hAnsi="Traditional Arabic" w:cs="KFGQPC Uthman Taha Naskh"/>
          <w:color w:val="000000" w:themeColor="text1"/>
          <w:sz w:val="30"/>
          <w:szCs w:val="30"/>
          <w:rtl/>
        </w:rPr>
        <w:t>قال لها ذات أنواط</w:t>
      </w:r>
      <w:r w:rsidR="00584605" w:rsidRPr="00362DAB">
        <w:rPr>
          <w:rFonts w:ascii="Traditional Arabic" w:hAnsi="Traditional Arabic" w:cs="KFGQPC Uthman Taha Naskh"/>
          <w:color w:val="000000" w:themeColor="text1"/>
          <w:sz w:val="30"/>
          <w:szCs w:val="30"/>
          <w:rtl/>
        </w:rPr>
        <w:t xml:space="preserve">، </w:t>
      </w:r>
      <w:r w:rsidRPr="00362DAB">
        <w:rPr>
          <w:rFonts w:ascii="Traditional Arabic" w:hAnsi="Traditional Arabic" w:cs="KFGQPC Uthman Taha Naskh"/>
          <w:color w:val="000000" w:themeColor="text1"/>
          <w:sz w:val="30"/>
          <w:szCs w:val="30"/>
          <w:rtl/>
        </w:rPr>
        <w:t>فمر</w:t>
      </w:r>
      <w:r w:rsidR="00D23436" w:rsidRPr="00362DAB">
        <w:rPr>
          <w:rFonts w:ascii="Traditional Arabic" w:hAnsi="Traditional Arabic" w:cs="KFGQPC Uthman Taha Naskh"/>
          <w:color w:val="000000" w:themeColor="text1"/>
          <w:sz w:val="30"/>
          <w:szCs w:val="30"/>
          <w:rtl/>
        </w:rPr>
        <w:t>رنا بسدرة فقلنا</w:t>
      </w:r>
      <w:r w:rsidR="00262DD0" w:rsidRPr="00362DAB">
        <w:rPr>
          <w:rFonts w:ascii="Traditional Arabic" w:hAnsi="Traditional Arabic" w:cs="KFGQPC Uthman Taha Naskh"/>
          <w:color w:val="000000" w:themeColor="text1"/>
          <w:sz w:val="30"/>
          <w:szCs w:val="30"/>
          <w:rtl/>
        </w:rPr>
        <w:t xml:space="preserve">: </w:t>
      </w:r>
      <w:r w:rsidR="00D23436" w:rsidRPr="00362DAB">
        <w:rPr>
          <w:rFonts w:ascii="Traditional Arabic" w:hAnsi="Traditional Arabic" w:cs="KFGQPC Uthman Taha Naskh"/>
          <w:color w:val="000000" w:themeColor="text1"/>
          <w:sz w:val="30"/>
          <w:szCs w:val="30"/>
          <w:rtl/>
        </w:rPr>
        <w:t xml:space="preserve">یا رسول الله </w:t>
      </w:r>
      <w:r w:rsidR="00D23436" w:rsidRPr="00362DAB">
        <w:rPr>
          <w:rFonts w:ascii="Traditional Arabic" w:hAnsi="Traditional Arabic" w:cs="KFGQPC Uthman Taha Naskh" w:hint="cs"/>
          <w:color w:val="000000" w:themeColor="text1"/>
          <w:sz w:val="30"/>
          <w:szCs w:val="30"/>
          <w:rtl/>
        </w:rPr>
        <w:t>إ</w:t>
      </w:r>
      <w:r w:rsidRPr="00362DAB">
        <w:rPr>
          <w:rFonts w:ascii="Traditional Arabic" w:hAnsi="Traditional Arabic" w:cs="KFGQPC Uthman Taha Naskh"/>
          <w:color w:val="000000" w:themeColor="text1"/>
          <w:sz w:val="30"/>
          <w:szCs w:val="30"/>
          <w:rtl/>
        </w:rPr>
        <w:t>جعل لنا ذات أنواط كما لهم ذات أنواط</w:t>
      </w:r>
      <w:r w:rsidR="00584605" w:rsidRPr="00362DAB">
        <w:rPr>
          <w:rFonts w:ascii="Traditional Arabic" w:hAnsi="Traditional Arabic" w:cs="KFGQPC Uthman Taha Naskh"/>
          <w:color w:val="000000" w:themeColor="text1"/>
          <w:sz w:val="30"/>
          <w:szCs w:val="30"/>
          <w:rtl/>
        </w:rPr>
        <w:t xml:space="preserve">، </w:t>
      </w:r>
      <w:r w:rsidRPr="00362DAB">
        <w:rPr>
          <w:rFonts w:ascii="Traditional Arabic" w:hAnsi="Traditional Arabic" w:cs="KFGQPC Uthman Taha Naskh"/>
          <w:color w:val="000000" w:themeColor="text1"/>
          <w:sz w:val="30"/>
          <w:szCs w:val="30"/>
          <w:rtl/>
        </w:rPr>
        <w:t>فقال رسول الله صلى الله عليه</w:t>
      </w:r>
      <w:r w:rsidR="0030680C" w:rsidRPr="00362DAB">
        <w:rPr>
          <w:rFonts w:ascii="Traditional Arabic" w:hAnsi="Traditional Arabic" w:cs="KFGQPC Uthman Taha Naskh"/>
          <w:color w:val="000000" w:themeColor="text1"/>
          <w:sz w:val="30"/>
          <w:szCs w:val="30"/>
          <w:rtl/>
        </w:rPr>
        <w:t xml:space="preserve"> و</w:t>
      </w:r>
      <w:r w:rsidRPr="00362DAB">
        <w:rPr>
          <w:rFonts w:ascii="Traditional Arabic" w:hAnsi="Traditional Arabic" w:cs="KFGQPC Uthman Taha Naskh"/>
          <w:color w:val="000000" w:themeColor="text1"/>
          <w:sz w:val="30"/>
          <w:szCs w:val="30"/>
          <w:rtl/>
        </w:rPr>
        <w:t xml:space="preserve">سلم </w:t>
      </w:r>
      <w:r w:rsidRPr="00362DAB">
        <w:rPr>
          <w:rFonts w:ascii="Traditional Arabic" w:hAnsi="Traditional Arabic" w:cs="KFGQPC Uthman Taha Naskh"/>
          <w:b/>
          <w:bCs/>
          <w:color w:val="0070C0"/>
          <w:sz w:val="30"/>
          <w:szCs w:val="30"/>
          <w:rtl/>
        </w:rPr>
        <w:t xml:space="preserve">«الله </w:t>
      </w:r>
      <w:r w:rsidR="00EA1E3E" w:rsidRPr="00362DAB">
        <w:rPr>
          <w:rFonts w:ascii="Traditional Arabic" w:hAnsi="Traditional Arabic" w:cs="KFGQPC Uthman Taha Naskh"/>
          <w:b/>
          <w:bCs/>
          <w:color w:val="0070C0"/>
          <w:sz w:val="30"/>
          <w:szCs w:val="30"/>
          <w:rtl/>
        </w:rPr>
        <w:t>أكبر</w:t>
      </w:r>
      <w:r w:rsidR="00584605" w:rsidRPr="00362DAB">
        <w:rPr>
          <w:rFonts w:ascii="Traditional Arabic" w:hAnsi="Traditional Arabic" w:cs="KFGQPC Uthman Taha Naskh"/>
          <w:b/>
          <w:bCs/>
          <w:color w:val="0070C0"/>
          <w:sz w:val="30"/>
          <w:szCs w:val="30"/>
          <w:rtl/>
        </w:rPr>
        <w:t xml:space="preserve">، </w:t>
      </w:r>
      <w:r w:rsidR="00D23436" w:rsidRPr="00362DAB">
        <w:rPr>
          <w:rFonts w:ascii="Traditional Arabic" w:hAnsi="Traditional Arabic" w:cs="KFGQPC Uthman Taha Naskh" w:hint="cs"/>
          <w:b/>
          <w:bCs/>
          <w:color w:val="0070C0"/>
          <w:sz w:val="30"/>
          <w:szCs w:val="30"/>
          <w:rtl/>
        </w:rPr>
        <w:t>إ</w:t>
      </w:r>
      <w:r w:rsidR="004C709F" w:rsidRPr="00362DAB">
        <w:rPr>
          <w:rFonts w:ascii="Traditional Arabic" w:hAnsi="Traditional Arabic" w:cs="KFGQPC Uthman Taha Naskh"/>
          <w:b/>
          <w:bCs/>
          <w:color w:val="0070C0"/>
          <w:sz w:val="30"/>
          <w:szCs w:val="30"/>
          <w:rtl/>
        </w:rPr>
        <w:t>نها</w:t>
      </w:r>
      <w:r w:rsidRPr="00362DAB">
        <w:rPr>
          <w:rFonts w:ascii="Traditional Arabic" w:hAnsi="Traditional Arabic" w:cs="KFGQPC Uthman Taha Naskh"/>
          <w:b/>
          <w:bCs/>
          <w:color w:val="0070C0"/>
          <w:sz w:val="30"/>
          <w:szCs w:val="30"/>
          <w:rtl/>
        </w:rPr>
        <w:t xml:space="preserve"> السنن</w:t>
      </w:r>
      <w:r w:rsidR="00584605" w:rsidRPr="00362DAB">
        <w:rPr>
          <w:rFonts w:ascii="Traditional Arabic" w:hAnsi="Traditional Arabic" w:cs="KFGQPC Uthman Taha Naskh"/>
          <w:b/>
          <w:bCs/>
          <w:color w:val="0070C0"/>
          <w:sz w:val="30"/>
          <w:szCs w:val="30"/>
          <w:rtl/>
        </w:rPr>
        <w:t xml:space="preserve">، </w:t>
      </w:r>
      <w:r w:rsidRPr="00362DAB">
        <w:rPr>
          <w:rFonts w:ascii="Traditional Arabic" w:hAnsi="Traditional Arabic" w:cs="KFGQPC Uthman Taha Naskh"/>
          <w:b/>
          <w:bCs/>
          <w:color w:val="0070C0"/>
          <w:sz w:val="30"/>
          <w:szCs w:val="30"/>
          <w:rtl/>
        </w:rPr>
        <w:t xml:space="preserve">قلتم والذي نفسي بيده كما قالت بنو </w:t>
      </w:r>
      <w:r w:rsidR="00D23436" w:rsidRPr="00362DAB">
        <w:rPr>
          <w:rFonts w:ascii="Traditional Arabic" w:hAnsi="Traditional Arabic" w:cs="KFGQPC Uthman Taha Naskh"/>
          <w:b/>
          <w:bCs/>
          <w:color w:val="0070C0"/>
          <w:sz w:val="30"/>
          <w:szCs w:val="30"/>
          <w:rtl/>
        </w:rPr>
        <w:t xml:space="preserve">إسرائيل لموسى </w:t>
      </w:r>
      <w:r w:rsidR="00383FCB" w:rsidRPr="00E7023D">
        <w:rPr>
          <w:rFonts w:ascii="Traditional Arabic" w:hAnsi="Traditional Arabic" w:cs="KFGQPC Uthman Taha Naskh"/>
          <w:b/>
          <w:bCs/>
          <w:color w:val="0070C0"/>
          <w:sz w:val="30"/>
          <w:szCs w:val="30"/>
          <w:rtl/>
        </w:rPr>
        <w:t>﴿</w:t>
      </w:r>
      <w:r w:rsidR="006C0396" w:rsidRPr="00E7023D">
        <w:rPr>
          <w:rFonts w:ascii="Traditional Arabic" w:hAnsi="Traditional Arabic" w:cs="KFGQPC Uthman Taha Naskh"/>
          <w:b/>
          <w:bCs/>
          <w:color w:val="0070C0"/>
          <w:sz w:val="30"/>
          <w:szCs w:val="30"/>
          <w:rtl/>
        </w:rPr>
        <w:t>اجْعَلْ لَنَا إِلَهًا كَمَا لَهُمْ آلِهَةٌ قَالَ إِنَّكُمْ قَوْمٌ تَجْهَلُونَ</w:t>
      </w:r>
      <w:r w:rsidR="00383FCB" w:rsidRPr="00E7023D">
        <w:rPr>
          <w:rFonts w:ascii="Traditional Arabic" w:hAnsi="Traditional Arabic" w:cs="KFGQPC Uthman Taha Naskh"/>
          <w:b/>
          <w:bCs/>
          <w:color w:val="0070C0"/>
          <w:sz w:val="30"/>
          <w:szCs w:val="30"/>
          <w:rtl/>
        </w:rPr>
        <w:t>﴾</w:t>
      </w:r>
      <w:r w:rsidRPr="00362DAB">
        <w:rPr>
          <w:rFonts w:ascii="Traditional Arabic" w:hAnsi="Traditional Arabic" w:cs="KFGQPC Uthman Taha Naskh"/>
          <w:b/>
          <w:bCs/>
          <w:color w:val="0070C0"/>
          <w:sz w:val="30"/>
          <w:szCs w:val="30"/>
          <w:rtl/>
        </w:rPr>
        <w:t xml:space="preserve"> لتركبن سنن من</w:t>
      </w:r>
      <w:r w:rsidR="00D23436" w:rsidRPr="00362DAB">
        <w:rPr>
          <w:rFonts w:ascii="Traditional Arabic" w:hAnsi="Traditional Arabic" w:cs="KFGQPC Uthman Taha Naskh"/>
          <w:b/>
          <w:bCs/>
          <w:color w:val="0070C0"/>
          <w:sz w:val="30"/>
          <w:szCs w:val="30"/>
          <w:rtl/>
        </w:rPr>
        <w:t xml:space="preserve"> كان قبلكم</w:t>
      </w:r>
      <w:r w:rsidR="007B6B9D" w:rsidRPr="00362DAB">
        <w:rPr>
          <w:rFonts w:ascii="Traditional Arabic" w:hAnsi="Traditional Arabic" w:cs="KFGQPC Uthman Taha Naskh"/>
          <w:b/>
          <w:bCs/>
          <w:color w:val="0070C0"/>
          <w:sz w:val="30"/>
          <w:szCs w:val="30"/>
          <w:rtl/>
        </w:rPr>
        <w:t>»</w:t>
      </w:r>
      <w:r w:rsidR="00D23436" w:rsidRPr="00E56013">
        <w:rPr>
          <w:rFonts w:ascii="Traditional Arabic" w:hAnsi="Traditional Arabic" w:cs="KFGQPC Uthman Taha Naskh"/>
          <w:color w:val="000000" w:themeColor="text1"/>
          <w:sz w:val="30"/>
          <w:szCs w:val="30"/>
          <w:rtl/>
        </w:rPr>
        <w:t xml:space="preserve"> رواه الترمذ</w:t>
      </w:r>
      <w:r w:rsidR="009B3AAD">
        <w:rPr>
          <w:rFonts w:ascii="Traditional Arabic" w:hAnsi="Traditional Arabic" w:cs="KFGQPC Uthman Taha Naskh" w:hint="cs"/>
          <w:color w:val="000000" w:themeColor="text1"/>
          <w:sz w:val="30"/>
          <w:szCs w:val="30"/>
          <w:rtl/>
        </w:rPr>
        <w:t>ى</w:t>
      </w:r>
      <w:r w:rsidR="00D23436" w:rsidRPr="00E56013">
        <w:rPr>
          <w:rFonts w:ascii="Traditional Arabic" w:hAnsi="Traditional Arabic" w:cs="KFGQPC Uthman Taha Naskh"/>
          <w:color w:val="000000" w:themeColor="text1"/>
          <w:sz w:val="30"/>
          <w:szCs w:val="30"/>
          <w:rtl/>
        </w:rPr>
        <w:t xml:space="preserve"> وصححه</w:t>
      </w:r>
      <w:r w:rsidR="00D23436" w:rsidRPr="00E56013">
        <w:rPr>
          <w:rFonts w:ascii="Traditional Arabic" w:hAnsi="Traditional Arabic" w:cs="KFGQPC Uthman Taha Naskh" w:hint="cs"/>
          <w:color w:val="000000" w:themeColor="text1"/>
          <w:sz w:val="30"/>
          <w:szCs w:val="30"/>
          <w:rtl/>
        </w:rPr>
        <w:t>.</w:t>
      </w:r>
    </w:p>
    <w:p w14:paraId="6E3F8D39" w14:textId="05973813" w:rsidR="005548BF" w:rsidRPr="00E56013" w:rsidRDefault="005548BF" w:rsidP="006C05B2">
      <w:pPr>
        <w:pStyle w:val="a"/>
      </w:pPr>
      <w:bookmarkStart w:id="58" w:name="_Toc112248098"/>
      <w:r w:rsidRPr="00E56013">
        <w:rPr>
          <w:rtl/>
        </w:rPr>
        <w:t>فيه مسائل</w:t>
      </w:r>
      <w:r w:rsidR="00512098">
        <w:rPr>
          <w:rtl/>
        </w:rPr>
        <w:t xml:space="preserve">: </w:t>
      </w:r>
      <w:bookmarkEnd w:id="58"/>
    </w:p>
    <w:p w14:paraId="1719BD05" w14:textId="77777777" w:rsidR="00D23436"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الأولى</w:t>
      </w:r>
      <w:r w:rsidR="00D23436" w:rsidRPr="00E56013">
        <w:rPr>
          <w:rFonts w:ascii="Traditional Arabic" w:hAnsi="Traditional Arabic" w:cs="KFGQPC Uthman Taha Naskh"/>
          <w:color w:val="000000" w:themeColor="text1"/>
          <w:sz w:val="30"/>
          <w:szCs w:val="30"/>
          <w:rtl/>
        </w:rPr>
        <w:t>: تفسير آية النجم</w:t>
      </w:r>
      <w:r w:rsidR="00D23436" w:rsidRPr="00E56013">
        <w:rPr>
          <w:rFonts w:ascii="Traditional Arabic" w:hAnsi="Traditional Arabic" w:cs="KFGQPC Uthman Taha Naskh" w:hint="cs"/>
          <w:color w:val="000000" w:themeColor="text1"/>
          <w:sz w:val="30"/>
          <w:szCs w:val="30"/>
          <w:rtl/>
        </w:rPr>
        <w:t>.</w:t>
      </w:r>
    </w:p>
    <w:p w14:paraId="51751F4A" w14:textId="692A367E" w:rsidR="00D23436"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الثانية</w:t>
      </w:r>
      <w:r w:rsidR="00D23436" w:rsidRPr="00E56013">
        <w:rPr>
          <w:rFonts w:ascii="Traditional Arabic" w:hAnsi="Traditional Arabic" w:cs="KFGQPC Uthman Taha Naskh"/>
          <w:color w:val="000000" w:themeColor="text1"/>
          <w:sz w:val="30"/>
          <w:szCs w:val="30"/>
          <w:rtl/>
        </w:rPr>
        <w:t>: معرفة صورة ال</w:t>
      </w:r>
      <w:r w:rsidR="009B3AAD">
        <w:rPr>
          <w:rFonts w:ascii="Traditional Arabic" w:hAnsi="Traditional Arabic" w:cs="KFGQPC Uthman Taha Naskh" w:hint="cs"/>
          <w:color w:val="000000" w:themeColor="text1"/>
          <w:sz w:val="30"/>
          <w:szCs w:val="30"/>
          <w:rtl/>
        </w:rPr>
        <w:t>أ</w:t>
      </w:r>
      <w:r w:rsidR="00D23436" w:rsidRPr="00E56013">
        <w:rPr>
          <w:rFonts w:ascii="Traditional Arabic" w:hAnsi="Traditional Arabic" w:cs="KFGQPC Uthman Taha Naskh"/>
          <w:color w:val="000000" w:themeColor="text1"/>
          <w:sz w:val="30"/>
          <w:szCs w:val="30"/>
          <w:rtl/>
        </w:rPr>
        <w:t>مر الذ</w:t>
      </w:r>
      <w:r w:rsidR="009B3AAD">
        <w:rPr>
          <w:rFonts w:ascii="Traditional Arabic" w:hAnsi="Traditional Arabic" w:cs="KFGQPC Uthman Taha Naskh" w:hint="cs"/>
          <w:color w:val="000000" w:themeColor="text1"/>
          <w:sz w:val="30"/>
          <w:szCs w:val="30"/>
          <w:rtl/>
        </w:rPr>
        <w:t>ى</w:t>
      </w:r>
      <w:r w:rsidR="00D23436" w:rsidRPr="00E56013">
        <w:rPr>
          <w:rFonts w:ascii="Traditional Arabic" w:hAnsi="Traditional Arabic" w:cs="KFGQPC Uthman Taha Naskh"/>
          <w:color w:val="000000" w:themeColor="text1"/>
          <w:sz w:val="30"/>
          <w:szCs w:val="30"/>
          <w:rtl/>
        </w:rPr>
        <w:t xml:space="preserve"> طلبوا</w:t>
      </w:r>
      <w:r w:rsidR="00D23436"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53E35BF" w14:textId="7777777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الثالثة</w:t>
      </w:r>
      <w:r w:rsidR="00D23436" w:rsidRPr="00E56013">
        <w:rPr>
          <w:rFonts w:ascii="Traditional Arabic" w:hAnsi="Traditional Arabic" w:cs="KFGQPC Uthman Taha Naskh"/>
          <w:color w:val="000000" w:themeColor="text1"/>
          <w:sz w:val="30"/>
          <w:szCs w:val="30"/>
          <w:rtl/>
        </w:rPr>
        <w:t>: كونهم لم يفعلوا</w:t>
      </w:r>
      <w:r w:rsidR="00D23436" w:rsidRPr="00E56013">
        <w:rPr>
          <w:rFonts w:ascii="Traditional Arabic" w:hAnsi="Traditional Arabic" w:cs="KFGQPC Uthman Taha Naskh" w:hint="cs"/>
          <w:color w:val="000000" w:themeColor="text1"/>
          <w:sz w:val="30"/>
          <w:szCs w:val="30"/>
          <w:rtl/>
        </w:rPr>
        <w:t>.</w:t>
      </w:r>
    </w:p>
    <w:p w14:paraId="0EA0AE64" w14:textId="7777777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w:t>
      </w:r>
      <w:r w:rsidR="00D23436" w:rsidRPr="00E56013">
        <w:rPr>
          <w:rFonts w:ascii="Traditional Arabic" w:hAnsi="Traditional Arabic" w:cs="KFGQPC Uthman Taha Naskh"/>
          <w:color w:val="000000" w:themeColor="text1"/>
          <w:sz w:val="30"/>
          <w:szCs w:val="30"/>
          <w:rtl/>
        </w:rPr>
        <w:t>: كونهم قصدوا التقرب إلى الله بذلك لظنهم أنه</w:t>
      </w:r>
      <w:r w:rsidR="00D23436" w:rsidRPr="00E56013">
        <w:rPr>
          <w:rFonts w:ascii="Traditional Arabic" w:hAnsi="Traditional Arabic" w:cs="KFGQPC Uthman Taha Naskh" w:hint="cs"/>
          <w:color w:val="000000" w:themeColor="text1"/>
          <w:sz w:val="30"/>
          <w:szCs w:val="30"/>
          <w:rtl/>
        </w:rPr>
        <w:t xml:space="preserve"> </w:t>
      </w:r>
      <w:r w:rsidR="00D23436" w:rsidRPr="00E56013">
        <w:rPr>
          <w:rFonts w:ascii="Traditional Arabic" w:hAnsi="Traditional Arabic" w:cs="KFGQPC Uthman Taha Naskh"/>
          <w:color w:val="000000" w:themeColor="text1"/>
          <w:sz w:val="30"/>
          <w:szCs w:val="30"/>
          <w:rtl/>
        </w:rPr>
        <w:t>يحبه</w:t>
      </w:r>
      <w:r w:rsidR="00D23436" w:rsidRPr="00E56013">
        <w:rPr>
          <w:rFonts w:ascii="Traditional Arabic" w:hAnsi="Traditional Arabic" w:cs="KFGQPC Uthman Taha Naskh" w:hint="cs"/>
          <w:color w:val="000000" w:themeColor="text1"/>
          <w:sz w:val="30"/>
          <w:szCs w:val="30"/>
          <w:rtl/>
        </w:rPr>
        <w:t>.</w:t>
      </w:r>
    </w:p>
    <w:p w14:paraId="454EE92D" w14:textId="183B2E18" w:rsidR="00D23436"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الخامسة</w:t>
      </w:r>
      <w:r w:rsidR="00D23436" w:rsidRPr="00E56013">
        <w:rPr>
          <w:rFonts w:ascii="Traditional Arabic" w:hAnsi="Traditional Arabic" w:cs="KFGQPC Uthman Taha Naskh"/>
          <w:color w:val="000000" w:themeColor="text1"/>
          <w:sz w:val="30"/>
          <w:szCs w:val="30"/>
          <w:rtl/>
        </w:rPr>
        <w:t xml:space="preserve">: أنهم إذا جهلوا هذا فغيرهم </w:t>
      </w:r>
      <w:r w:rsidR="00D23436" w:rsidRPr="00E56013">
        <w:rPr>
          <w:rFonts w:ascii="Traditional Arabic" w:hAnsi="Traditional Arabic" w:cs="KFGQPC Uthman Taha Naskh" w:hint="cs"/>
          <w:color w:val="000000" w:themeColor="text1"/>
          <w:sz w:val="30"/>
          <w:szCs w:val="30"/>
          <w:rtl/>
        </w:rPr>
        <w:t>أ</w:t>
      </w:r>
      <w:r w:rsidR="00D23436" w:rsidRPr="00E56013">
        <w:rPr>
          <w:rFonts w:ascii="Traditional Arabic" w:hAnsi="Traditional Arabic" w:cs="KFGQPC Uthman Taha Naskh"/>
          <w:color w:val="000000" w:themeColor="text1"/>
          <w:sz w:val="30"/>
          <w:szCs w:val="30"/>
          <w:rtl/>
        </w:rPr>
        <w:t>ولى بالجهل</w:t>
      </w:r>
      <w:r w:rsidR="00D23436" w:rsidRPr="00E56013">
        <w:rPr>
          <w:rFonts w:ascii="Traditional Arabic" w:hAnsi="Traditional Arabic" w:cs="KFGQPC Uthman Taha Naskh" w:hint="cs"/>
          <w:color w:val="000000" w:themeColor="text1"/>
          <w:sz w:val="30"/>
          <w:szCs w:val="30"/>
          <w:rtl/>
        </w:rPr>
        <w:t>.</w:t>
      </w:r>
    </w:p>
    <w:p w14:paraId="7F543BAF" w14:textId="068A3503"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 xml:space="preserve"> السادسة</w:t>
      </w:r>
      <w:r w:rsidR="00D23436" w:rsidRPr="00E56013">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23436" w:rsidRPr="00E56013">
        <w:rPr>
          <w:rFonts w:ascii="Traditional Arabic" w:hAnsi="Traditional Arabic" w:cs="KFGQPC Uthman Taha Naskh"/>
          <w:color w:val="000000" w:themeColor="text1"/>
          <w:sz w:val="30"/>
          <w:szCs w:val="30"/>
          <w:rtl/>
        </w:rPr>
        <w:t xml:space="preserve"> لهم من الحسنات والوعد بالمغفرة ما ليس</w:t>
      </w:r>
      <w:r w:rsidR="00D23436" w:rsidRPr="00E56013">
        <w:rPr>
          <w:rFonts w:ascii="Traditional Arabic" w:hAnsi="Traditional Arabic" w:cs="KFGQPC Uthman Taha Naskh" w:hint="cs"/>
          <w:color w:val="000000" w:themeColor="text1"/>
          <w:sz w:val="30"/>
          <w:szCs w:val="30"/>
          <w:rtl/>
        </w:rPr>
        <w:t xml:space="preserve"> </w:t>
      </w:r>
      <w:r w:rsidR="00D23436" w:rsidRPr="00E56013">
        <w:rPr>
          <w:rFonts w:ascii="Traditional Arabic" w:hAnsi="Traditional Arabic" w:cs="KFGQPC Uthman Taha Naskh"/>
          <w:color w:val="000000" w:themeColor="text1"/>
          <w:sz w:val="30"/>
          <w:szCs w:val="30"/>
          <w:rtl/>
        </w:rPr>
        <w:t>لغيرهم</w:t>
      </w:r>
    </w:p>
    <w:p w14:paraId="0F3F693A" w14:textId="2320FEE5" w:rsidR="005548BF" w:rsidRPr="00E56013" w:rsidRDefault="005548BF"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السابعة</w:t>
      </w:r>
      <w:r w:rsidR="00D23436" w:rsidRPr="00E56013">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D23436" w:rsidRPr="00E56013">
        <w:rPr>
          <w:rFonts w:ascii="Traditional Arabic" w:hAnsi="Traditional Arabic" w:cs="KFGQPC Uthman Taha Naskh"/>
          <w:color w:val="000000" w:themeColor="text1"/>
          <w:sz w:val="30"/>
          <w:szCs w:val="30"/>
          <w:rtl/>
        </w:rPr>
        <w:t xml:space="preserve"> النب</w:t>
      </w:r>
      <w:r w:rsidR="009B3AAD">
        <w:rPr>
          <w:rFonts w:ascii="Traditional Arabic" w:hAnsi="Traditional Arabic" w:cs="KFGQPC Uthman Taha Naskh" w:hint="cs"/>
          <w:color w:val="000000" w:themeColor="text1"/>
          <w:sz w:val="30"/>
          <w:szCs w:val="30"/>
          <w:rtl/>
        </w:rPr>
        <w:t>ى</w:t>
      </w:r>
      <w:r w:rsidR="00D23436" w:rsidRPr="00E56013">
        <w:rPr>
          <w:rFonts w:ascii="Traditional Arabic" w:hAnsi="Traditional Arabic" w:cs="KFGQPC Uthman Taha Naskh"/>
          <w:color w:val="000000" w:themeColor="text1"/>
          <w:sz w:val="30"/>
          <w:szCs w:val="30"/>
          <w:rtl/>
        </w:rPr>
        <w:t xml:space="preserve"> صلى الله عليه وسلم لم يعذرهم بل رد</w:t>
      </w:r>
      <w:r w:rsidR="00D23436" w:rsidRPr="00E56013">
        <w:rPr>
          <w:rFonts w:ascii="Traditional Arabic" w:hAnsi="Traditional Arabic" w:cs="KFGQPC Uthman Taha Naskh" w:hint="cs"/>
          <w:color w:val="000000" w:themeColor="text1"/>
          <w:sz w:val="30"/>
          <w:szCs w:val="30"/>
          <w:rtl/>
        </w:rPr>
        <w:t xml:space="preserve"> </w:t>
      </w:r>
      <w:r w:rsidR="006A1B15">
        <w:rPr>
          <w:rFonts w:ascii="Traditional Arabic" w:hAnsi="Traditional Arabic" w:cs="KFGQPC Uthman Taha Naskh"/>
          <w:color w:val="000000" w:themeColor="text1"/>
          <w:sz w:val="30"/>
          <w:szCs w:val="30"/>
          <w:rtl/>
        </w:rPr>
        <w:t>عليهم بقوله</w:t>
      </w:r>
      <w:r w:rsidR="00D23436" w:rsidRPr="00E56013">
        <w:rPr>
          <w:rFonts w:ascii="Traditional Arabic" w:hAnsi="Traditional Arabic" w:cs="KFGQPC Uthman Taha Naskh"/>
          <w:color w:val="000000" w:themeColor="text1"/>
          <w:sz w:val="30"/>
          <w:szCs w:val="30"/>
          <w:rtl/>
        </w:rPr>
        <w:t xml:space="preserve"> الله </w:t>
      </w:r>
      <w:r w:rsidR="00EA1E3E" w:rsidRPr="00E56013">
        <w:rPr>
          <w:rFonts w:ascii="Traditional Arabic" w:hAnsi="Traditional Arabic" w:cs="KFGQPC Uthman Taha Naskh"/>
          <w:color w:val="000000" w:themeColor="text1"/>
          <w:sz w:val="30"/>
          <w:szCs w:val="30"/>
          <w:rtl/>
        </w:rPr>
        <w:t>أكبر</w:t>
      </w:r>
      <w:r w:rsidR="00D23436" w:rsidRPr="00E56013">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إ</w:t>
      </w:r>
      <w:r w:rsidR="00D23436" w:rsidRPr="00E56013">
        <w:rPr>
          <w:rFonts w:ascii="Traditional Arabic" w:hAnsi="Traditional Arabic" w:cs="KFGQPC Uthman Taha Naskh"/>
          <w:color w:val="000000" w:themeColor="text1"/>
          <w:sz w:val="30"/>
          <w:szCs w:val="30"/>
          <w:rtl/>
        </w:rPr>
        <w:t>نها السنن</w:t>
      </w:r>
      <w:r w:rsidR="00584605">
        <w:rPr>
          <w:rFonts w:ascii="Traditional Arabic" w:hAnsi="Traditional Arabic" w:cs="KFGQPC Uthman Taha Naskh"/>
          <w:color w:val="000000" w:themeColor="text1"/>
          <w:sz w:val="30"/>
          <w:szCs w:val="30"/>
          <w:rtl/>
        </w:rPr>
        <w:t xml:space="preserve">، </w:t>
      </w:r>
      <w:r w:rsidR="00D23436" w:rsidRPr="00E56013">
        <w:rPr>
          <w:rFonts w:ascii="Traditional Arabic" w:hAnsi="Traditional Arabic" w:cs="KFGQPC Uthman Taha Naskh"/>
          <w:color w:val="000000" w:themeColor="text1"/>
          <w:sz w:val="30"/>
          <w:szCs w:val="30"/>
          <w:rtl/>
        </w:rPr>
        <w:t>لتتبع</w:t>
      </w:r>
      <w:r w:rsidR="009B3AAD">
        <w:rPr>
          <w:rFonts w:ascii="Traditional Arabic" w:hAnsi="Traditional Arabic" w:cs="KFGQPC Uthman Taha Naskh" w:hint="cs"/>
          <w:color w:val="000000" w:themeColor="text1"/>
          <w:sz w:val="30"/>
          <w:szCs w:val="30"/>
          <w:rtl/>
        </w:rPr>
        <w:t>ُ</w:t>
      </w:r>
      <w:r w:rsidR="00D23436" w:rsidRPr="00E56013">
        <w:rPr>
          <w:rFonts w:ascii="Traditional Arabic" w:hAnsi="Traditional Arabic" w:cs="KFGQPC Uthman Taha Naskh"/>
          <w:color w:val="000000" w:themeColor="text1"/>
          <w:sz w:val="30"/>
          <w:szCs w:val="30"/>
          <w:rtl/>
        </w:rPr>
        <w:t>ن س</w:t>
      </w:r>
      <w:r w:rsidR="009B3AAD">
        <w:rPr>
          <w:rFonts w:ascii="Traditional Arabic" w:hAnsi="Traditional Arabic" w:cs="KFGQPC Uthman Taha Naskh" w:hint="cs"/>
          <w:color w:val="000000" w:themeColor="text1"/>
          <w:sz w:val="30"/>
          <w:szCs w:val="30"/>
          <w:rtl/>
        </w:rPr>
        <w:t>ُ</w:t>
      </w:r>
      <w:r w:rsidR="00D23436" w:rsidRPr="00E56013">
        <w:rPr>
          <w:rFonts w:ascii="Traditional Arabic" w:hAnsi="Traditional Arabic" w:cs="KFGQPC Uthman Taha Naskh"/>
          <w:color w:val="000000" w:themeColor="text1"/>
          <w:sz w:val="30"/>
          <w:szCs w:val="30"/>
          <w:rtl/>
        </w:rPr>
        <w:t>نن</w:t>
      </w:r>
      <w:r w:rsidR="00D23436" w:rsidRPr="00E56013">
        <w:rPr>
          <w:rFonts w:ascii="Traditional Arabic" w:hAnsi="Traditional Arabic" w:cs="KFGQPC Uthman Taha Naskh" w:hint="cs"/>
          <w:color w:val="000000" w:themeColor="text1"/>
          <w:sz w:val="30"/>
          <w:szCs w:val="30"/>
          <w:rtl/>
        </w:rPr>
        <w:t xml:space="preserve"> </w:t>
      </w:r>
      <w:r w:rsidR="00D23436" w:rsidRPr="00E56013">
        <w:rPr>
          <w:rFonts w:ascii="Traditional Arabic" w:hAnsi="Traditional Arabic" w:cs="KFGQPC Uthman Taha Naskh"/>
          <w:color w:val="000000" w:themeColor="text1"/>
          <w:sz w:val="30"/>
          <w:szCs w:val="30"/>
          <w:rtl/>
        </w:rPr>
        <w:t>من كان قبلكم فغلظ ال</w:t>
      </w:r>
      <w:r w:rsidR="00D23436" w:rsidRPr="00E56013">
        <w:rPr>
          <w:rFonts w:ascii="Traditional Arabic" w:hAnsi="Traditional Arabic" w:cs="KFGQPC Uthman Taha Naskh" w:hint="cs"/>
          <w:color w:val="000000" w:themeColor="text1"/>
          <w:sz w:val="30"/>
          <w:szCs w:val="30"/>
          <w:rtl/>
        </w:rPr>
        <w:t>أ</w:t>
      </w:r>
      <w:r w:rsidR="006A1B15">
        <w:rPr>
          <w:rFonts w:ascii="Traditional Arabic" w:hAnsi="Traditional Arabic" w:cs="KFGQPC Uthman Taha Naskh"/>
          <w:color w:val="000000" w:themeColor="text1"/>
          <w:sz w:val="30"/>
          <w:szCs w:val="30"/>
          <w:rtl/>
        </w:rPr>
        <w:t>مر بهذه</w:t>
      </w:r>
      <w:r w:rsidR="00D23436" w:rsidRPr="00E56013">
        <w:rPr>
          <w:rFonts w:ascii="Traditional Arabic" w:hAnsi="Traditional Arabic" w:cs="KFGQPC Uthman Taha Naskh"/>
          <w:color w:val="000000" w:themeColor="text1"/>
          <w:sz w:val="30"/>
          <w:szCs w:val="30"/>
          <w:rtl/>
        </w:rPr>
        <w:t xml:space="preserve"> الثلاث</w:t>
      </w:r>
      <w:r w:rsidR="00D23436" w:rsidRPr="00E56013">
        <w:rPr>
          <w:rFonts w:ascii="Traditional Arabic" w:hAnsi="Traditional Arabic" w:cs="KFGQPC Uthman Taha Naskh" w:hint="cs"/>
          <w:color w:val="000000" w:themeColor="text1"/>
          <w:sz w:val="30"/>
          <w:szCs w:val="30"/>
          <w:rtl/>
        </w:rPr>
        <w:t>.</w:t>
      </w:r>
    </w:p>
    <w:p w14:paraId="40890076" w14:textId="43DF5755" w:rsidR="00D23436" w:rsidRPr="00E56013" w:rsidRDefault="00D23436"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hint="cs"/>
          <w:color w:val="000000" w:themeColor="text1"/>
          <w:sz w:val="30"/>
          <w:szCs w:val="30"/>
          <w:rtl/>
        </w:rPr>
        <w:t>الثامنة</w:t>
      </w:r>
      <w:r w:rsidR="005548BF" w:rsidRPr="00E56013">
        <w:rPr>
          <w:rFonts w:ascii="Traditional Arabic" w:hAnsi="Traditional Arabic" w:cs="KFGQPC Uthman Taha Naskh"/>
          <w:color w:val="000000" w:themeColor="text1"/>
          <w:sz w:val="30"/>
          <w:szCs w:val="30"/>
          <w:rtl/>
        </w:rPr>
        <w:t>: الأمر الكبير وهو المقصود</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005548BF" w:rsidRPr="00E56013">
        <w:rPr>
          <w:rFonts w:ascii="Traditional Arabic" w:hAnsi="Traditional Arabic" w:cs="KFGQPC Uthman Taha Naskh"/>
          <w:color w:val="000000" w:themeColor="text1"/>
          <w:sz w:val="30"/>
          <w:szCs w:val="30"/>
          <w:rtl/>
        </w:rPr>
        <w:t xml:space="preserve"> أخبر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طلبتهم</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كطلبة بن</w:t>
      </w:r>
      <w:r w:rsidR="009B3AAD">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إسرائيل</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لما قالوا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لموسى </w:t>
      </w:r>
      <w:r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جعل لنا </w:t>
      </w:r>
      <w:r w:rsidRPr="00E56013">
        <w:rPr>
          <w:rFonts w:ascii="Traditional Arabic" w:hAnsi="Traditional Arabic" w:cs="KFGQPC Uthman Taha Naskh" w:hint="cs"/>
          <w:color w:val="000000" w:themeColor="text1"/>
          <w:sz w:val="30"/>
          <w:szCs w:val="30"/>
          <w:rtl/>
        </w:rPr>
        <w:t>إ</w:t>
      </w:r>
      <w:r w:rsidR="005548BF" w:rsidRPr="00E56013">
        <w:rPr>
          <w:rFonts w:ascii="Traditional Arabic" w:hAnsi="Traditional Arabic" w:cs="KFGQPC Uthman Taha Naskh"/>
          <w:color w:val="000000" w:themeColor="text1"/>
          <w:sz w:val="30"/>
          <w:szCs w:val="30"/>
          <w:rtl/>
        </w:rPr>
        <w:t>له</w:t>
      </w:r>
      <w:r w:rsidR="00512098">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hint="cs"/>
          <w:color w:val="000000" w:themeColor="text1"/>
          <w:sz w:val="30"/>
          <w:szCs w:val="30"/>
          <w:rtl/>
        </w:rPr>
        <w:t>.</w:t>
      </w:r>
      <w:r w:rsidR="005548BF" w:rsidRPr="00E56013">
        <w:rPr>
          <w:rFonts w:ascii="Traditional Arabic" w:hAnsi="Traditional Arabic" w:cs="KFGQPC Uthman Taha Naskh"/>
          <w:color w:val="000000" w:themeColor="text1"/>
          <w:sz w:val="30"/>
          <w:szCs w:val="30"/>
          <w:rtl/>
        </w:rPr>
        <w:t xml:space="preserve"> </w:t>
      </w:r>
    </w:p>
    <w:p w14:paraId="4CE6A619" w14:textId="6A261DEF" w:rsidR="00D23436" w:rsidRPr="00E56013" w:rsidRDefault="00D23436"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التاسعة</w:t>
      </w:r>
      <w:r w:rsidR="005548BF" w:rsidRPr="00E56013">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نف</w:t>
      </w:r>
      <w:r w:rsidR="009B3AAD">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هذا من معنى لا </w:t>
      </w:r>
      <w:r w:rsidR="004D1F63" w:rsidRPr="00E56013">
        <w:rPr>
          <w:rFonts w:ascii="Traditional Arabic" w:hAnsi="Traditional Arabic" w:cs="KFGQPC Uthman Taha Naskh"/>
          <w:color w:val="000000" w:themeColor="text1"/>
          <w:sz w:val="30"/>
          <w:szCs w:val="30"/>
          <w:rtl/>
        </w:rPr>
        <w:t>إله</w:t>
      </w:r>
      <w:r w:rsidR="005548BF" w:rsidRPr="00E56013">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الله مع دقته وخفائه</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على أولئك</w:t>
      </w:r>
      <w:r w:rsidR="004C709F" w:rsidRPr="00E56013">
        <w:rPr>
          <w:rFonts w:ascii="Traditional Arabic" w:hAnsi="Traditional Arabic" w:cs="KFGQPC Uthman Taha Naskh" w:hint="cs"/>
          <w:color w:val="000000" w:themeColor="text1"/>
          <w:sz w:val="30"/>
          <w:szCs w:val="30"/>
          <w:rtl/>
        </w:rPr>
        <w:t>.</w:t>
      </w:r>
    </w:p>
    <w:p w14:paraId="477EFAB4" w14:textId="7AE018E9" w:rsidR="004C709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w:t>
      </w:r>
      <w:r w:rsidR="004C709F" w:rsidRPr="00E56013">
        <w:rPr>
          <w:rFonts w:ascii="Traditional Arabic" w:hAnsi="Traditional Arabic" w:cs="KFGQPC Uthman Taha Naskh"/>
          <w:color w:val="000000" w:themeColor="text1"/>
          <w:sz w:val="30"/>
          <w:szCs w:val="30"/>
          <w:rtl/>
        </w:rPr>
        <w:t>العاشرة</w:t>
      </w:r>
      <w:r w:rsidR="004C709F" w:rsidRPr="00E56013">
        <w:rPr>
          <w:rFonts w:ascii="Traditional Arabic" w:hAnsi="Traditional Arabic" w:cs="KFGQPC Uthman Taha Naskh" w:hint="cs"/>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حلف على الفتيا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وهو لا يحلف </w:t>
      </w:r>
      <w:r w:rsidR="009B3AA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4C709F" w:rsidRPr="00E56013">
        <w:rPr>
          <w:rFonts w:ascii="Traditional Arabic" w:hAnsi="Traditional Arabic" w:cs="KFGQPC Uthman Taha Naskh"/>
          <w:color w:val="000000" w:themeColor="text1"/>
          <w:sz w:val="30"/>
          <w:szCs w:val="30"/>
          <w:rtl/>
        </w:rPr>
        <w:t xml:space="preserve"> لمصلحة</w:t>
      </w:r>
      <w:r w:rsidR="004C709F"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6D649B43" w14:textId="6B135B20" w:rsidR="005548BF" w:rsidRPr="00E56013" w:rsidRDefault="004C709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الحادية عشرة</w:t>
      </w:r>
      <w:r w:rsidR="00262DD0">
        <w:rPr>
          <w:rFonts w:ascii="Traditional Arabic" w:hAnsi="Traditional Arabic" w:cs="KFGQPC Uthman Taha Naskh" w:hint="cs"/>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الشرك</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فيه </w:t>
      </w:r>
      <w:r w:rsidR="00EA1E3E" w:rsidRPr="00E56013">
        <w:rPr>
          <w:rFonts w:ascii="Traditional Arabic" w:hAnsi="Traditional Arabic" w:cs="KFGQPC Uthman Taha Naskh"/>
          <w:color w:val="000000" w:themeColor="text1"/>
          <w:sz w:val="30"/>
          <w:szCs w:val="30"/>
          <w:rtl/>
        </w:rPr>
        <w:t>أكبر</w:t>
      </w:r>
      <w:r w:rsidR="005548BF" w:rsidRPr="00E56013">
        <w:rPr>
          <w:rFonts w:ascii="Traditional Arabic" w:hAnsi="Traditional Arabic" w:cs="KFGQPC Uthman Taha Naskh"/>
          <w:color w:val="000000" w:themeColor="text1"/>
          <w:sz w:val="30"/>
          <w:szCs w:val="30"/>
          <w:rtl/>
        </w:rPr>
        <w:t xml:space="preserve"> وأصغر </w:t>
      </w:r>
      <w:r w:rsidRPr="00E56013">
        <w:rPr>
          <w:rFonts w:ascii="Traditional Arabic" w:hAnsi="Traditional Arabic" w:cs="KFGQPC Uthman Taha Naskh"/>
          <w:color w:val="000000" w:themeColor="text1"/>
          <w:sz w:val="30"/>
          <w:szCs w:val="30"/>
          <w:rtl/>
        </w:rPr>
        <w:t>لأنهم</w:t>
      </w:r>
      <w:r w:rsidR="005548BF" w:rsidRPr="00E56013">
        <w:rPr>
          <w:rFonts w:ascii="Traditional Arabic" w:hAnsi="Traditional Arabic" w:cs="KFGQPC Uthman Taha Naskh"/>
          <w:color w:val="000000" w:themeColor="text1"/>
          <w:sz w:val="30"/>
          <w:szCs w:val="30"/>
          <w:rtl/>
        </w:rPr>
        <w:t xml:space="preserve"> لم يرتدوا</w:t>
      </w:r>
      <w:r w:rsidRPr="00E56013">
        <w:rPr>
          <w:rFonts w:ascii="Traditional Arabic" w:hAnsi="Traditional Arabic" w:cs="KFGQPC Uthman Taha Naskh" w:hint="cs"/>
          <w:color w:val="000000" w:themeColor="text1"/>
          <w:sz w:val="30"/>
          <w:szCs w:val="30"/>
          <w:rtl/>
        </w:rPr>
        <w:t xml:space="preserve"> بهذا.</w:t>
      </w:r>
    </w:p>
    <w:p w14:paraId="47A54B4E" w14:textId="56747C46" w:rsidR="004C709F" w:rsidRPr="00E56013" w:rsidRDefault="004C709F" w:rsidP="006C0396">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الثانية عشرة</w:t>
      </w:r>
      <w:r w:rsidR="005548BF" w:rsidRPr="00E56013">
        <w:rPr>
          <w:rFonts w:ascii="Traditional Arabic" w:hAnsi="Traditional Arabic" w:cs="KFGQPC Uthman Taha Naskh"/>
          <w:color w:val="000000" w:themeColor="text1"/>
          <w:sz w:val="30"/>
          <w:szCs w:val="30"/>
          <w:rtl/>
        </w:rPr>
        <w:t xml:space="preserve">: قوله ونحن حدثاء عهد بكفر فيه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غيرهم لا</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يجهل</w:t>
      </w:r>
      <w:r w:rsidR="006C0396">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ذلك</w:t>
      </w:r>
      <w:r w:rsidRPr="00E56013">
        <w:rPr>
          <w:rFonts w:ascii="Traditional Arabic" w:hAnsi="Traditional Arabic" w:cs="KFGQPC Uthman Taha Naskh" w:hint="cs"/>
          <w:color w:val="000000" w:themeColor="text1"/>
          <w:sz w:val="30"/>
          <w:szCs w:val="30"/>
          <w:rtl/>
        </w:rPr>
        <w:t>.</w:t>
      </w:r>
    </w:p>
    <w:p w14:paraId="2B46D3D1" w14:textId="77777777" w:rsidR="005548BF" w:rsidRPr="00E56013" w:rsidRDefault="004C709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الثالثة عشرة</w:t>
      </w:r>
      <w:r w:rsidR="005548BF" w:rsidRPr="00E56013">
        <w:rPr>
          <w:rFonts w:ascii="Traditional Arabic" w:hAnsi="Traditional Arabic" w:cs="KFGQPC Uthman Taha Naskh"/>
          <w:color w:val="000000" w:themeColor="text1"/>
          <w:sz w:val="30"/>
          <w:szCs w:val="30"/>
          <w:rtl/>
        </w:rPr>
        <w:t>: ال</w:t>
      </w:r>
      <w:r w:rsidRPr="00E56013">
        <w:rPr>
          <w:rFonts w:ascii="Traditional Arabic" w:hAnsi="Traditional Arabic" w:cs="KFGQPC Uthman Taha Naskh"/>
          <w:color w:val="000000" w:themeColor="text1"/>
          <w:sz w:val="30"/>
          <w:szCs w:val="30"/>
          <w:rtl/>
        </w:rPr>
        <w:t>تكبير عند التعجب خلاف</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لمن كرهه</w:t>
      </w:r>
      <w:r w:rsidRPr="00E56013">
        <w:rPr>
          <w:rFonts w:ascii="Traditional Arabic" w:hAnsi="Traditional Arabic" w:cs="KFGQPC Uthman Taha Naskh" w:hint="cs"/>
          <w:color w:val="000000" w:themeColor="text1"/>
          <w:sz w:val="30"/>
          <w:szCs w:val="30"/>
          <w:rtl/>
        </w:rPr>
        <w:t>.</w:t>
      </w:r>
    </w:p>
    <w:p w14:paraId="5738C2A7" w14:textId="77777777" w:rsidR="004C709F" w:rsidRPr="00E56013" w:rsidRDefault="004C709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سد الذرائع</w:t>
      </w:r>
      <w:r w:rsidRPr="00E56013">
        <w:rPr>
          <w:rFonts w:ascii="Traditional Arabic" w:hAnsi="Traditional Arabic" w:cs="KFGQPC Uthman Taha Naskh" w:hint="cs"/>
          <w:color w:val="000000" w:themeColor="text1"/>
          <w:sz w:val="30"/>
          <w:szCs w:val="30"/>
          <w:rtl/>
        </w:rPr>
        <w:t>.</w:t>
      </w:r>
      <w:r w:rsidR="005548BF" w:rsidRPr="00E56013">
        <w:rPr>
          <w:rFonts w:ascii="Traditional Arabic" w:hAnsi="Traditional Arabic" w:cs="KFGQPC Uthman Taha Naskh"/>
          <w:color w:val="000000" w:themeColor="text1"/>
          <w:sz w:val="30"/>
          <w:szCs w:val="30"/>
          <w:rtl/>
        </w:rPr>
        <w:t xml:space="preserve"> </w:t>
      </w:r>
    </w:p>
    <w:p w14:paraId="379076AE" w14:textId="4EADFD8A" w:rsidR="004C709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الخامسة عشرة</w:t>
      </w:r>
      <w:r w:rsidR="00262DD0">
        <w:rPr>
          <w:rFonts w:ascii="Traditional Arabic" w:hAnsi="Traditional Arabic" w:cs="KFGQPC Uthman Taha Naskh"/>
          <w:color w:val="000000" w:themeColor="text1"/>
          <w:sz w:val="30"/>
          <w:szCs w:val="30"/>
          <w:rtl/>
        </w:rPr>
        <w:t xml:space="preserve">: </w:t>
      </w:r>
      <w:r w:rsidR="004C709F" w:rsidRPr="00E56013">
        <w:rPr>
          <w:rFonts w:ascii="Traditional Arabic" w:hAnsi="Traditional Arabic" w:cs="KFGQPC Uthman Taha Naskh"/>
          <w:color w:val="000000" w:themeColor="text1"/>
          <w:sz w:val="30"/>
          <w:szCs w:val="30"/>
          <w:rtl/>
        </w:rPr>
        <w:t>النه</w:t>
      </w:r>
      <w:r w:rsidR="009B3AAD">
        <w:rPr>
          <w:rFonts w:ascii="Traditional Arabic" w:hAnsi="Traditional Arabic" w:cs="KFGQPC Uthman Taha Naskh" w:hint="cs"/>
          <w:color w:val="000000" w:themeColor="text1"/>
          <w:sz w:val="30"/>
          <w:szCs w:val="30"/>
          <w:rtl/>
        </w:rPr>
        <w:t>ى</w:t>
      </w:r>
      <w:r w:rsidR="004C709F" w:rsidRPr="00E56013">
        <w:rPr>
          <w:rFonts w:ascii="Traditional Arabic" w:hAnsi="Traditional Arabic" w:cs="KFGQPC Uthman Taha Naskh"/>
          <w:color w:val="000000" w:themeColor="text1"/>
          <w:sz w:val="30"/>
          <w:szCs w:val="30"/>
          <w:rtl/>
        </w:rPr>
        <w:t xml:space="preserve"> عن التشبه بأهل الجاهليه</w:t>
      </w:r>
      <w:r w:rsidR="004C709F"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3C25CE46" w14:textId="77777777" w:rsidR="004C709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w:t>
      </w:r>
      <w:r w:rsidR="004C709F" w:rsidRPr="00E56013">
        <w:rPr>
          <w:rFonts w:ascii="Traditional Arabic" w:hAnsi="Traditional Arabic" w:cs="KFGQPC Uthman Taha Naskh"/>
          <w:color w:val="000000" w:themeColor="text1"/>
          <w:sz w:val="30"/>
          <w:szCs w:val="30"/>
          <w:rtl/>
        </w:rPr>
        <w:t>لسادسة عشرة</w:t>
      </w:r>
      <w:r w:rsidR="00262DD0">
        <w:rPr>
          <w:rFonts w:ascii="Traditional Arabic" w:hAnsi="Traditional Arabic" w:cs="KFGQPC Uthman Taha Naskh"/>
          <w:color w:val="000000" w:themeColor="text1"/>
          <w:sz w:val="30"/>
          <w:szCs w:val="30"/>
          <w:rtl/>
        </w:rPr>
        <w:t xml:space="preserve">: </w:t>
      </w:r>
      <w:r w:rsidR="004C709F" w:rsidRPr="00E56013">
        <w:rPr>
          <w:rFonts w:ascii="Traditional Arabic" w:hAnsi="Traditional Arabic" w:cs="KFGQPC Uthman Taha Naskh"/>
          <w:color w:val="000000" w:themeColor="text1"/>
          <w:sz w:val="30"/>
          <w:szCs w:val="30"/>
          <w:rtl/>
        </w:rPr>
        <w:t>الغضب عند التعليم</w:t>
      </w:r>
      <w:r w:rsidR="004C709F" w:rsidRPr="00E56013">
        <w:rPr>
          <w:rFonts w:ascii="Traditional Arabic" w:hAnsi="Traditional Arabic" w:cs="KFGQPC Uthman Taha Naskh" w:hint="cs"/>
          <w:color w:val="000000" w:themeColor="text1"/>
          <w:sz w:val="30"/>
          <w:szCs w:val="30"/>
          <w:rtl/>
        </w:rPr>
        <w:t>.</w:t>
      </w:r>
    </w:p>
    <w:p w14:paraId="11671DD6" w14:textId="77777777" w:rsidR="004C709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 xml:space="preserve"> السابعة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الق</w:t>
      </w:r>
      <w:r w:rsidR="004C709F" w:rsidRPr="00E56013">
        <w:rPr>
          <w:rFonts w:ascii="Traditional Arabic" w:hAnsi="Traditional Arabic" w:cs="KFGQPC Uthman Taha Naskh"/>
          <w:color w:val="000000" w:themeColor="text1"/>
          <w:sz w:val="30"/>
          <w:szCs w:val="30"/>
          <w:rtl/>
        </w:rPr>
        <w:t xml:space="preserve">اعدة الكلية لقوله </w:t>
      </w:r>
      <w:r w:rsidR="00216E5D">
        <w:rPr>
          <w:rFonts w:ascii="Traditional Arabic" w:hAnsi="Traditional Arabic" w:cs="KFGQPC Uthman Taha Naskh"/>
          <w:color w:val="000000" w:themeColor="text1"/>
          <w:sz w:val="30"/>
          <w:szCs w:val="30"/>
          <w:rtl/>
        </w:rPr>
        <w:t>(</w:t>
      </w:r>
      <w:r w:rsidR="004C709F"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نها السنن</w:t>
      </w:r>
      <w:r w:rsidR="00216E5D">
        <w:rPr>
          <w:rFonts w:ascii="Traditional Arabic" w:hAnsi="Traditional Arabic" w:cs="KFGQPC Uthman Taha Naskh"/>
          <w:color w:val="000000" w:themeColor="text1"/>
          <w:sz w:val="30"/>
          <w:szCs w:val="30"/>
          <w:rtl/>
        </w:rPr>
        <w:t>)</w:t>
      </w:r>
      <w:r w:rsidR="004C709F" w:rsidRPr="00E56013">
        <w:rPr>
          <w:rFonts w:ascii="Traditional Arabic" w:hAnsi="Traditional Arabic" w:cs="KFGQPC Uthman Taha Naskh" w:hint="cs"/>
          <w:color w:val="000000" w:themeColor="text1"/>
          <w:sz w:val="30"/>
          <w:szCs w:val="30"/>
          <w:rtl/>
        </w:rPr>
        <w:t>.</w:t>
      </w:r>
    </w:p>
    <w:p w14:paraId="3BF05C61" w14:textId="6EBD6764" w:rsidR="004C709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الثامنة عشرة</w:t>
      </w:r>
      <w:r w:rsidR="00262DD0">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هذا من أعلام النبوة لك</w:t>
      </w:r>
      <w:r w:rsidR="004C709F" w:rsidRPr="00E56013">
        <w:rPr>
          <w:rFonts w:ascii="Traditional Arabic" w:hAnsi="Traditional Arabic" w:cs="KFGQPC Uthman Taha Naskh"/>
          <w:color w:val="000000" w:themeColor="text1"/>
          <w:sz w:val="30"/>
          <w:szCs w:val="30"/>
          <w:rtl/>
        </w:rPr>
        <w:t>ونه وتع كما أخبر</w:t>
      </w:r>
      <w:r w:rsidR="004C709F" w:rsidRPr="00E56013">
        <w:rPr>
          <w:rFonts w:ascii="Traditional Arabic" w:hAnsi="Traditional Arabic" w:cs="KFGQPC Uthman Taha Naskh" w:hint="cs"/>
          <w:color w:val="000000" w:themeColor="text1"/>
          <w:sz w:val="30"/>
          <w:szCs w:val="30"/>
          <w:rtl/>
        </w:rPr>
        <w:t>.</w:t>
      </w:r>
    </w:p>
    <w:p w14:paraId="0F14D394" w14:textId="018067D6" w:rsidR="004C709F" w:rsidRPr="00E56013" w:rsidRDefault="005548BF" w:rsidP="006C0396">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lang w:bidi="ar-EG"/>
        </w:rPr>
      </w:pPr>
      <w:r w:rsidRPr="00E56013">
        <w:rPr>
          <w:rFonts w:ascii="Traditional Arabic" w:hAnsi="Traditional Arabic" w:cs="KFGQPC Uthman Taha Naskh"/>
          <w:color w:val="000000" w:themeColor="text1"/>
          <w:sz w:val="30"/>
          <w:szCs w:val="30"/>
          <w:rtl/>
        </w:rPr>
        <w:t xml:space="preserve"> التاسعة عشرة</w:t>
      </w:r>
      <w:r w:rsidR="00262DD0">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كل ما ذم الله به اليهود والنصارى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القرآن</w:t>
      </w:r>
      <w:r w:rsidR="004C709F" w:rsidRPr="00E56013">
        <w:rPr>
          <w:rFonts w:ascii="Traditional Arabic" w:hAnsi="Traditional Arabic" w:cs="KFGQPC Uthman Taha Naskh" w:hint="cs"/>
          <w:color w:val="000000" w:themeColor="text1"/>
          <w:sz w:val="30"/>
          <w:szCs w:val="30"/>
          <w:rtl/>
          <w:lang w:bidi="ar-EG"/>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لنا</w:t>
      </w:r>
      <w:r w:rsidR="004C709F"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46BBB328" w14:textId="73B93EA9" w:rsidR="004C709F" w:rsidRPr="006A1B15" w:rsidRDefault="005548BF"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العشرون</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متقرر عندهم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4C709F" w:rsidRPr="00E56013">
        <w:rPr>
          <w:rFonts w:ascii="Traditional Arabic" w:hAnsi="Traditional Arabic" w:cs="KFGQPC Uthman Taha Naskh"/>
          <w:color w:val="000000" w:themeColor="text1"/>
          <w:sz w:val="30"/>
          <w:szCs w:val="30"/>
          <w:rtl/>
        </w:rPr>
        <w:t xml:space="preserve"> العبادات مبناها على الأمر</w:t>
      </w:r>
      <w:r w:rsidR="004C709F"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فصار فيه التنبيه على مسائل القبر</w:t>
      </w:r>
      <w:r w:rsidR="00262DD0">
        <w:rPr>
          <w:rFonts w:ascii="Traditional Arabic" w:hAnsi="Traditional Arabic" w:cs="KFGQPC Uthman Taha Naskh"/>
          <w:color w:val="000000" w:themeColor="text1"/>
          <w:sz w:val="30"/>
          <w:szCs w:val="30"/>
          <w:rtl/>
        </w:rPr>
        <w:t xml:space="preserve">: </w:t>
      </w:r>
      <w:r w:rsidR="009B3AAD">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Pr="00E56013">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من ربك</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فواضح</w:t>
      </w:r>
      <w:r w:rsidR="00584605">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وأما</w:t>
      </w:r>
      <w:r w:rsidRPr="00E56013">
        <w:rPr>
          <w:rFonts w:ascii="Traditional Arabic" w:hAnsi="Traditional Arabic" w:cs="KFGQPC Uthman Taha Naskh"/>
          <w:color w:val="000000" w:themeColor="text1"/>
          <w:sz w:val="30"/>
          <w:szCs w:val="30"/>
          <w:rtl/>
        </w:rPr>
        <w:t xml:space="preserve"> من نبيك فمن أخباره بأنبياء الغيب</w:t>
      </w:r>
      <w:r w:rsidR="00584605">
        <w:rPr>
          <w:rFonts w:ascii="Traditional Arabic" w:hAnsi="Traditional Arabic" w:cs="KFGQPC Uthman Taha Naskh"/>
          <w:color w:val="000000" w:themeColor="text1"/>
          <w:sz w:val="30"/>
          <w:szCs w:val="30"/>
          <w:rtl/>
        </w:rPr>
        <w:t xml:space="preserve">، </w:t>
      </w:r>
      <w:r w:rsidR="007F7FD5" w:rsidRPr="00E56013">
        <w:rPr>
          <w:rFonts w:ascii="Traditional Arabic" w:hAnsi="Traditional Arabic" w:cs="KFGQPC Uthman Taha Naskh"/>
          <w:color w:val="000000" w:themeColor="text1"/>
          <w:sz w:val="30"/>
          <w:szCs w:val="30"/>
          <w:rtl/>
        </w:rPr>
        <w:t>وأما</w:t>
      </w:r>
      <w:r w:rsidRPr="00E56013">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ما دينك</w:t>
      </w:r>
      <w:r w:rsidR="00584605" w:rsidRPr="007B6B9D">
        <w:rPr>
          <w:rFonts w:ascii="Traditional Arabic" w:hAnsi="Traditional Arabic" w:cs="KFGQPC Uthman Taha Naskh"/>
          <w:b/>
          <w:bCs/>
          <w:color w:val="0070C0"/>
          <w:sz w:val="30"/>
          <w:szCs w:val="30"/>
          <w:rtl/>
        </w:rPr>
        <w:t xml:space="preserve">، </w:t>
      </w:r>
      <w:r w:rsidR="004C709F" w:rsidRPr="007B6B9D">
        <w:rPr>
          <w:rFonts w:ascii="Traditional Arabic" w:hAnsi="Traditional Arabic" w:cs="KFGQPC Uthman Taha Naskh"/>
          <w:b/>
          <w:bCs/>
          <w:color w:val="0070C0"/>
          <w:sz w:val="30"/>
          <w:szCs w:val="30"/>
          <w:rtl/>
        </w:rPr>
        <w:t xml:space="preserve">فمن قولهم </w:t>
      </w:r>
      <w:r w:rsidR="006C0396" w:rsidRPr="00E7023D">
        <w:rPr>
          <w:rFonts w:ascii="Traditional Arabic" w:hAnsi="Traditional Arabic" w:cs="Traditional Arabic"/>
          <w:b/>
          <w:bCs/>
          <w:color w:val="0070C0"/>
          <w:sz w:val="30"/>
          <w:szCs w:val="30"/>
          <w:rtl/>
        </w:rPr>
        <w:t>﴿</w:t>
      </w:r>
      <w:r w:rsidR="006C0396" w:rsidRPr="00E7023D">
        <w:rPr>
          <w:rFonts w:ascii="Traditional Arabic" w:hAnsi="Traditional Arabic" w:cs="KFGQPC Uthman Taha Naskh"/>
          <w:b/>
          <w:bCs/>
          <w:color w:val="0070C0"/>
          <w:sz w:val="30"/>
          <w:szCs w:val="30"/>
          <w:rtl/>
        </w:rPr>
        <w:t>اجْعَلْ لَنَا إِلَهًا</w:t>
      </w:r>
      <w:r w:rsidR="006C0396" w:rsidRPr="00E7023D">
        <w:rPr>
          <w:rFonts w:ascii="Traditional Arabic" w:hAnsi="Traditional Arabic" w:cs="Traditional Arabic"/>
          <w:b/>
          <w:bCs/>
          <w:color w:val="0070C0"/>
          <w:sz w:val="30"/>
          <w:szCs w:val="30"/>
          <w:rtl/>
        </w:rPr>
        <w:t>﴾</w:t>
      </w:r>
      <w:r w:rsidRPr="007B6B9D">
        <w:rPr>
          <w:rFonts w:ascii="Traditional Arabic" w:hAnsi="Traditional Arabic" w:cs="KFGQPC Uthman Taha Naskh"/>
          <w:b/>
          <w:bCs/>
          <w:color w:val="0070C0"/>
          <w:sz w:val="30"/>
          <w:szCs w:val="30"/>
          <w:rtl/>
        </w:rPr>
        <w:t xml:space="preserve"> </w:t>
      </w:r>
      <w:r w:rsidR="00630450" w:rsidRPr="007B6B9D">
        <w:rPr>
          <w:rFonts w:ascii="Traditional Arabic" w:hAnsi="Traditional Arabic" w:cs="KFGQPC Uthman Taha Naskh"/>
          <w:b/>
          <w:bCs/>
          <w:color w:val="0070C0"/>
          <w:sz w:val="30"/>
          <w:szCs w:val="30"/>
          <w:rtl/>
        </w:rPr>
        <w:t>إلى</w:t>
      </w:r>
      <w:r w:rsidRPr="007B6B9D">
        <w:rPr>
          <w:rFonts w:ascii="Traditional Arabic" w:hAnsi="Traditional Arabic" w:cs="KFGQPC Uthman Taha Naskh"/>
          <w:b/>
          <w:bCs/>
          <w:color w:val="0070C0"/>
          <w:sz w:val="30"/>
          <w:szCs w:val="30"/>
          <w:rtl/>
        </w:rPr>
        <w:t xml:space="preserve"> آخره</w:t>
      </w:r>
      <w:r w:rsidR="006C0396">
        <w:rPr>
          <w:rFonts w:ascii="Traditional Arabic" w:hAnsi="Traditional Arabic" w:cs="KFGQPC Uthman Taha Naskh" w:hint="cs"/>
          <w:b/>
          <w:bCs/>
          <w:color w:val="0070C0"/>
          <w:sz w:val="30"/>
          <w:szCs w:val="30"/>
          <w:rtl/>
        </w:rPr>
        <w:t>»</w:t>
      </w:r>
      <w:r w:rsidR="006A1B15">
        <w:rPr>
          <w:rFonts w:ascii="Traditional Arabic" w:hAnsi="Traditional Arabic" w:cs="KFGQPC Uthman Taha Naskh" w:hint="cs"/>
          <w:b/>
          <w:bCs/>
          <w:color w:val="0070C0"/>
          <w:sz w:val="30"/>
          <w:szCs w:val="30"/>
          <w:rtl/>
        </w:rPr>
        <w:t>.</w:t>
      </w:r>
    </w:p>
    <w:p w14:paraId="29D4E42B" w14:textId="66DF9C56" w:rsidR="004C709F" w:rsidRPr="006C0396"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396">
        <w:rPr>
          <w:rFonts w:ascii="Traditional Arabic" w:hAnsi="Traditional Arabic" w:cs="KFGQPC Uthman Taha Naskh"/>
          <w:sz w:val="30"/>
          <w:szCs w:val="30"/>
          <w:rtl/>
        </w:rPr>
        <w:t>الحادية والعشرون</w:t>
      </w:r>
      <w:r w:rsidR="00262DD0" w:rsidRPr="006C0396">
        <w:rPr>
          <w:rFonts w:ascii="Traditional Arabic" w:hAnsi="Traditional Arabic" w:cs="KFGQPC Uthman Taha Naskh"/>
          <w:sz w:val="30"/>
          <w:szCs w:val="30"/>
          <w:rtl/>
        </w:rPr>
        <w:t xml:space="preserve">: </w:t>
      </w:r>
      <w:r w:rsidR="009B3AAD">
        <w:rPr>
          <w:rFonts w:ascii="Traditional Arabic" w:hAnsi="Traditional Arabic" w:cs="KFGQPC Uthman Taha Naskh" w:hint="cs"/>
          <w:sz w:val="30"/>
          <w:szCs w:val="30"/>
          <w:rtl/>
        </w:rPr>
        <w:t>أ</w:t>
      </w:r>
      <w:r w:rsidR="00FE7C19" w:rsidRPr="006C0396">
        <w:rPr>
          <w:rFonts w:ascii="Traditional Arabic" w:hAnsi="Traditional Arabic" w:cs="KFGQPC Uthman Taha Naskh"/>
          <w:sz w:val="30"/>
          <w:szCs w:val="30"/>
          <w:rtl/>
        </w:rPr>
        <w:t>ن</w:t>
      </w:r>
      <w:r w:rsidRPr="006C0396">
        <w:rPr>
          <w:rFonts w:ascii="Traditional Arabic" w:hAnsi="Traditional Arabic" w:cs="KFGQPC Uthman Taha Naskh"/>
          <w:sz w:val="30"/>
          <w:szCs w:val="30"/>
          <w:rtl/>
        </w:rPr>
        <w:t xml:space="preserve"> س</w:t>
      </w:r>
      <w:r w:rsidR="009B3AAD">
        <w:rPr>
          <w:rFonts w:ascii="Traditional Arabic" w:hAnsi="Traditional Arabic" w:cs="KFGQPC Uthman Taha Naskh" w:hint="cs"/>
          <w:sz w:val="30"/>
          <w:szCs w:val="30"/>
          <w:rtl/>
        </w:rPr>
        <w:t>ُ</w:t>
      </w:r>
      <w:r w:rsidRPr="006C0396">
        <w:rPr>
          <w:rFonts w:ascii="Traditional Arabic" w:hAnsi="Traditional Arabic" w:cs="KFGQPC Uthman Taha Naskh"/>
          <w:sz w:val="30"/>
          <w:szCs w:val="30"/>
          <w:rtl/>
        </w:rPr>
        <w:t xml:space="preserve">نة </w:t>
      </w:r>
      <w:r w:rsidR="004C709F" w:rsidRPr="006C0396">
        <w:rPr>
          <w:rFonts w:ascii="Traditional Arabic" w:hAnsi="Traditional Arabic" w:cs="KFGQPC Uthman Taha Naskh"/>
          <w:sz w:val="30"/>
          <w:szCs w:val="30"/>
          <w:rtl/>
        </w:rPr>
        <w:t>أهل الكتاب مذمومة كس</w:t>
      </w:r>
      <w:r w:rsidR="009B3AAD">
        <w:rPr>
          <w:rFonts w:ascii="Traditional Arabic" w:hAnsi="Traditional Arabic" w:cs="KFGQPC Uthman Taha Naskh" w:hint="cs"/>
          <w:sz w:val="30"/>
          <w:szCs w:val="30"/>
          <w:rtl/>
        </w:rPr>
        <w:t>ُ</w:t>
      </w:r>
      <w:r w:rsidR="004C709F" w:rsidRPr="006C0396">
        <w:rPr>
          <w:rFonts w:ascii="Traditional Arabic" w:hAnsi="Traditional Arabic" w:cs="KFGQPC Uthman Taha Naskh"/>
          <w:sz w:val="30"/>
          <w:szCs w:val="30"/>
          <w:rtl/>
        </w:rPr>
        <w:t>نة المشركين</w:t>
      </w:r>
      <w:r w:rsidR="004C709F" w:rsidRPr="006C0396">
        <w:rPr>
          <w:rFonts w:ascii="Traditional Arabic" w:hAnsi="Traditional Arabic" w:cs="KFGQPC Uthman Taha Naskh" w:hint="cs"/>
          <w:sz w:val="30"/>
          <w:szCs w:val="30"/>
          <w:rtl/>
        </w:rPr>
        <w:t>.</w:t>
      </w:r>
      <w:r w:rsidRPr="006C0396">
        <w:rPr>
          <w:rFonts w:ascii="Traditional Arabic" w:hAnsi="Traditional Arabic" w:cs="KFGQPC Uthman Taha Naskh"/>
          <w:sz w:val="30"/>
          <w:szCs w:val="30"/>
          <w:rtl/>
        </w:rPr>
        <w:t xml:space="preserve"> </w:t>
      </w:r>
    </w:p>
    <w:p w14:paraId="674208E8" w14:textId="3C6995F3" w:rsidR="00422DC2" w:rsidRPr="006C0396" w:rsidRDefault="005548BF" w:rsidP="006C0396">
      <w:pPr>
        <w:pStyle w:val="NormalWeb"/>
        <w:widowControl w:val="0"/>
        <w:bidi/>
        <w:spacing w:before="0" w:beforeAutospacing="0" w:after="120" w:afterAutospacing="0" w:line="500" w:lineRule="exact"/>
        <w:ind w:firstLine="454"/>
        <w:jc w:val="both"/>
        <w:rPr>
          <w:rFonts w:ascii="Traditional Arabic" w:hAnsi="Traditional Arabic" w:cs="KFGQPC Uthman Taha Naskh"/>
          <w:sz w:val="30"/>
          <w:szCs w:val="30"/>
          <w:rtl/>
        </w:rPr>
      </w:pPr>
      <w:r w:rsidRPr="006C0396">
        <w:rPr>
          <w:rFonts w:ascii="Traditional Arabic" w:hAnsi="Traditional Arabic" w:cs="KFGQPC Uthman Taha Naskh"/>
          <w:sz w:val="30"/>
          <w:szCs w:val="30"/>
          <w:rtl/>
        </w:rPr>
        <w:t>الثانية والعشرون</w:t>
      </w:r>
      <w:r w:rsidR="00262DD0" w:rsidRPr="006C0396">
        <w:rPr>
          <w:rFonts w:ascii="Traditional Arabic" w:hAnsi="Traditional Arabic" w:cs="KFGQPC Uthman Taha Naskh"/>
          <w:sz w:val="30"/>
          <w:szCs w:val="30"/>
          <w:rtl/>
        </w:rPr>
        <w:t xml:space="preserve">: </w:t>
      </w:r>
      <w:r w:rsidR="009B3AAD">
        <w:rPr>
          <w:rFonts w:ascii="Traditional Arabic" w:hAnsi="Traditional Arabic" w:cs="KFGQPC Uthman Taha Naskh" w:hint="cs"/>
          <w:sz w:val="30"/>
          <w:szCs w:val="30"/>
          <w:rtl/>
        </w:rPr>
        <w:t>أ</w:t>
      </w:r>
      <w:r w:rsidR="00FE7C19" w:rsidRPr="006C0396">
        <w:rPr>
          <w:rFonts w:ascii="Traditional Arabic" w:hAnsi="Traditional Arabic" w:cs="KFGQPC Uthman Taha Naskh"/>
          <w:sz w:val="30"/>
          <w:szCs w:val="30"/>
          <w:rtl/>
        </w:rPr>
        <w:t>ن</w:t>
      </w:r>
      <w:r w:rsidR="004C709F" w:rsidRPr="006C0396">
        <w:rPr>
          <w:rFonts w:ascii="Traditional Arabic" w:hAnsi="Traditional Arabic" w:cs="KFGQPC Uthman Taha Naskh"/>
          <w:sz w:val="30"/>
          <w:szCs w:val="30"/>
          <w:rtl/>
        </w:rPr>
        <w:t xml:space="preserve"> المنتقل من الباطل </w:t>
      </w:r>
      <w:r w:rsidR="00BD1DFB">
        <w:rPr>
          <w:rFonts w:ascii="Traditional Arabic" w:hAnsi="Traditional Arabic" w:cs="KFGQPC Uthman Taha Naskh"/>
          <w:sz w:val="30"/>
          <w:szCs w:val="30"/>
          <w:rtl/>
        </w:rPr>
        <w:t>الذى</w:t>
      </w:r>
      <w:r w:rsidR="004C709F" w:rsidRPr="006C0396">
        <w:rPr>
          <w:rFonts w:ascii="Traditional Arabic" w:hAnsi="Traditional Arabic" w:cs="KFGQPC Uthman Taha Naskh"/>
          <w:sz w:val="30"/>
          <w:szCs w:val="30"/>
          <w:rtl/>
        </w:rPr>
        <w:t xml:space="preserve"> </w:t>
      </w:r>
      <w:r w:rsidR="004C709F" w:rsidRPr="006C0396">
        <w:rPr>
          <w:rFonts w:ascii="Traditional Arabic" w:hAnsi="Traditional Arabic" w:cs="KFGQPC Uthman Taha Naskh" w:hint="cs"/>
          <w:sz w:val="30"/>
          <w:szCs w:val="30"/>
          <w:rtl/>
        </w:rPr>
        <w:t>إ</w:t>
      </w:r>
      <w:r w:rsidR="006C0396" w:rsidRPr="006C0396">
        <w:rPr>
          <w:rFonts w:ascii="Traditional Arabic" w:hAnsi="Traditional Arabic" w:cs="KFGQPC Uthman Taha Naskh"/>
          <w:sz w:val="30"/>
          <w:szCs w:val="30"/>
          <w:rtl/>
        </w:rPr>
        <w:t>عتاده قلبه لا يؤم</w:t>
      </w:r>
      <w:r w:rsidR="009B3AAD">
        <w:rPr>
          <w:rFonts w:ascii="Traditional Arabic" w:hAnsi="Traditional Arabic" w:cs="KFGQPC Uthman Taha Naskh" w:hint="cs"/>
          <w:sz w:val="30"/>
          <w:szCs w:val="30"/>
          <w:rtl/>
        </w:rPr>
        <w:t>ِّ</w:t>
      </w:r>
      <w:r w:rsidR="006C0396" w:rsidRPr="006C0396">
        <w:rPr>
          <w:rFonts w:ascii="Traditional Arabic" w:hAnsi="Traditional Arabic" w:cs="KFGQPC Uthman Taha Naskh"/>
          <w:sz w:val="30"/>
          <w:szCs w:val="30"/>
          <w:rtl/>
        </w:rPr>
        <w:t>ن</w:t>
      </w:r>
      <w:r w:rsidR="006C0396" w:rsidRPr="006C0396">
        <w:rPr>
          <w:rFonts w:ascii="Traditional Arabic" w:hAnsi="Traditional Arabic" w:cs="KFGQPC Uthman Taha Naskh" w:hint="cs"/>
          <w:sz w:val="30"/>
          <w:szCs w:val="30"/>
          <w:rtl/>
        </w:rPr>
        <w:t xml:space="preserve"> </w:t>
      </w:r>
      <w:r w:rsidR="009B3AAD">
        <w:rPr>
          <w:rFonts w:ascii="Traditional Arabic" w:hAnsi="Traditional Arabic" w:cs="KFGQPC Uthman Taha Naskh" w:hint="cs"/>
          <w:sz w:val="30"/>
          <w:szCs w:val="30"/>
          <w:rtl/>
        </w:rPr>
        <w:t>أ</w:t>
      </w:r>
      <w:r w:rsidR="00FE7C19" w:rsidRPr="006C0396">
        <w:rPr>
          <w:rFonts w:ascii="Traditional Arabic" w:hAnsi="Traditional Arabic" w:cs="KFGQPC Uthman Taha Naskh"/>
          <w:sz w:val="30"/>
          <w:szCs w:val="30"/>
          <w:rtl/>
        </w:rPr>
        <w:t>ن</w:t>
      </w:r>
      <w:r w:rsidRPr="006C0396">
        <w:rPr>
          <w:rFonts w:ascii="Traditional Arabic" w:hAnsi="Traditional Arabic" w:cs="KFGQPC Uthman Taha Naskh"/>
          <w:sz w:val="30"/>
          <w:szCs w:val="30"/>
          <w:rtl/>
        </w:rPr>
        <w:t xml:space="preserve"> يكون </w:t>
      </w:r>
      <w:r w:rsidR="0053589D">
        <w:rPr>
          <w:rFonts w:ascii="Traditional Arabic" w:hAnsi="Traditional Arabic" w:cs="KFGQPC Uthman Taha Naskh"/>
          <w:sz w:val="30"/>
          <w:szCs w:val="30"/>
          <w:rtl/>
        </w:rPr>
        <w:t>فى</w:t>
      </w:r>
      <w:r w:rsidR="00422DC2" w:rsidRPr="006C0396">
        <w:rPr>
          <w:rFonts w:ascii="Traditional Arabic" w:hAnsi="Traditional Arabic" w:cs="KFGQPC Uthman Taha Naskh"/>
          <w:sz w:val="30"/>
          <w:szCs w:val="30"/>
          <w:rtl/>
        </w:rPr>
        <w:t xml:space="preserve"> قلبه بقية من تلك العادة لقولهم</w:t>
      </w:r>
      <w:r w:rsidR="00422DC2" w:rsidRPr="006C0396">
        <w:rPr>
          <w:rFonts w:ascii="Traditional Arabic" w:hAnsi="Traditional Arabic" w:cs="KFGQPC Uthman Taha Naskh" w:hint="cs"/>
          <w:sz w:val="30"/>
          <w:szCs w:val="30"/>
          <w:rtl/>
        </w:rPr>
        <w:t xml:space="preserve"> </w:t>
      </w:r>
      <w:r w:rsidRPr="006C0396">
        <w:rPr>
          <w:rFonts w:ascii="Traditional Arabic" w:hAnsi="Traditional Arabic" w:cs="KFGQPC Uthman Taha Naskh"/>
          <w:sz w:val="30"/>
          <w:szCs w:val="30"/>
          <w:rtl/>
        </w:rPr>
        <w:t>«ونحن حدثاء عهد بكفر</w:t>
      </w:r>
      <w:r w:rsidR="007B6B9D" w:rsidRPr="006C0396">
        <w:rPr>
          <w:rFonts w:ascii="Traditional Arabic" w:hAnsi="Traditional Arabic" w:cs="KFGQPC Uthman Taha Naskh"/>
          <w:sz w:val="30"/>
          <w:szCs w:val="30"/>
          <w:rtl/>
        </w:rPr>
        <w:t>»</w:t>
      </w:r>
      <w:r w:rsidR="00422DC2" w:rsidRPr="006C0396">
        <w:rPr>
          <w:rFonts w:ascii="Traditional Arabic" w:hAnsi="Traditional Arabic" w:cs="KFGQPC Uthman Taha Naskh" w:hint="cs"/>
          <w:sz w:val="30"/>
          <w:szCs w:val="30"/>
          <w:rtl/>
        </w:rPr>
        <w:t>.</w:t>
      </w:r>
    </w:p>
    <w:p w14:paraId="6B5C8A77" w14:textId="0C298B1B" w:rsidR="005548BF" w:rsidRPr="00E56013" w:rsidRDefault="005548BF" w:rsidP="006C05B2">
      <w:pPr>
        <w:pStyle w:val="a"/>
        <w:rPr>
          <w:rtl/>
        </w:rPr>
      </w:pPr>
      <w:r w:rsidRPr="00E56013">
        <w:rPr>
          <w:rtl/>
        </w:rPr>
        <w:t xml:space="preserve"> </w:t>
      </w:r>
      <w:bookmarkStart w:id="59" w:name="_Toc112248099"/>
      <w:r w:rsidRPr="00E56013">
        <w:rPr>
          <w:rtl/>
        </w:rPr>
        <w:t>الهدف</w:t>
      </w:r>
      <w:r w:rsidR="00512098">
        <w:rPr>
          <w:rtl/>
        </w:rPr>
        <w:t xml:space="preserve">: </w:t>
      </w:r>
      <w:bookmarkEnd w:id="59"/>
    </w:p>
    <w:p w14:paraId="5838DD6E" w14:textId="42277998"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قصد الداعية الكبير رحمه الله من هذا الباب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طلب البركة من الجمادات من أشجار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أحجار ودعائها</w:t>
      </w:r>
      <w:r w:rsidR="00584605">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وال</w:t>
      </w:r>
      <w:r w:rsidR="00422DC2"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عتماد عليها</w:t>
      </w:r>
      <w:r w:rsidR="00584605">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وال</w:t>
      </w:r>
      <w:r w:rsidR="00422DC2" w:rsidRPr="00E56013">
        <w:rPr>
          <w:rFonts w:ascii="Traditional Arabic" w:hAnsi="Traditional Arabic" w:cs="KFGQPC Uthman Taha Naskh" w:hint="cs"/>
          <w:color w:val="000000" w:themeColor="text1"/>
          <w:sz w:val="30"/>
          <w:szCs w:val="30"/>
          <w:rtl/>
        </w:rPr>
        <w:t>إ</w:t>
      </w:r>
      <w:r w:rsidR="00422DC2" w:rsidRPr="00E56013">
        <w:rPr>
          <w:rFonts w:ascii="Traditional Arabic" w:hAnsi="Traditional Arabic" w:cs="KFGQPC Uthman Taha Naskh"/>
          <w:color w:val="000000" w:themeColor="text1"/>
          <w:sz w:val="30"/>
          <w:szCs w:val="30"/>
          <w:rtl/>
        </w:rPr>
        <w:t>ستعانة بها شرك</w:t>
      </w:r>
      <w:r w:rsidR="00422DC2" w:rsidRPr="00E56013">
        <w:rPr>
          <w:rFonts w:ascii="Traditional Arabic" w:hAnsi="Traditional Arabic" w:cs="KFGQPC Uthman Taha Naskh" w:hint="cs"/>
          <w:color w:val="000000" w:themeColor="text1"/>
          <w:sz w:val="30"/>
          <w:szCs w:val="30"/>
          <w:rtl/>
        </w:rPr>
        <w:t>.</w:t>
      </w:r>
    </w:p>
    <w:p w14:paraId="1893BBE0" w14:textId="5C1A2D4A" w:rsidR="00422DC2" w:rsidRPr="00E56013" w:rsidRDefault="005548BF" w:rsidP="006C05B2">
      <w:pPr>
        <w:pStyle w:val="a"/>
        <w:rPr>
          <w:rtl/>
        </w:rPr>
      </w:pPr>
      <w:bookmarkStart w:id="60" w:name="_Toc112248100"/>
      <w:r w:rsidRPr="00E56013">
        <w:rPr>
          <w:rtl/>
        </w:rPr>
        <w:t>الشرح</w:t>
      </w:r>
      <w:r w:rsidR="00512098">
        <w:rPr>
          <w:rtl/>
        </w:rPr>
        <w:t xml:space="preserve">: </w:t>
      </w:r>
      <w:bookmarkEnd w:id="60"/>
    </w:p>
    <w:p w14:paraId="769B3DF7" w14:textId="6C050130" w:rsidR="005548BF" w:rsidRPr="00E56013" w:rsidRDefault="005548BF" w:rsidP="006C0396">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ورد تحت هذا الباب آية وحديث واحد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فالآية الكريمة تأتي بعد </w:t>
      </w:r>
      <w:r w:rsidR="00381E05" w:rsidRPr="00E56013">
        <w:rPr>
          <w:rFonts w:ascii="Traditional Arabic" w:hAnsi="Traditional Arabic" w:cs="KFGQPC Uthman Taha Naskh"/>
          <w:color w:val="000000" w:themeColor="text1"/>
          <w:sz w:val="30"/>
          <w:szCs w:val="30"/>
          <w:rtl/>
        </w:rPr>
        <w:t>أيات</w:t>
      </w:r>
      <w:r w:rsidRPr="00E56013">
        <w:rPr>
          <w:rFonts w:ascii="Traditional Arabic" w:hAnsi="Traditional Arabic" w:cs="KFGQPC Uthman Taha Naskh"/>
          <w:color w:val="000000" w:themeColor="text1"/>
          <w:sz w:val="30"/>
          <w:szCs w:val="30"/>
          <w:rtl/>
        </w:rPr>
        <w:t xml:space="preserve"> قبلها تثبت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4D1F63" w:rsidRPr="00E56013">
        <w:rPr>
          <w:rFonts w:ascii="Traditional Arabic" w:hAnsi="Traditional Arabic" w:cs="KFGQPC Uthman Taha Naskh"/>
          <w:color w:val="000000" w:themeColor="text1"/>
          <w:sz w:val="30"/>
          <w:szCs w:val="30"/>
          <w:rtl/>
        </w:rPr>
        <w:t>محمد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عليه الصلاة والسلام ن</w:t>
      </w:r>
      <w:r w:rsidR="00422DC2" w:rsidRPr="00E56013">
        <w:rPr>
          <w:rFonts w:ascii="Traditional Arabic" w:hAnsi="Traditional Arabic" w:cs="KFGQPC Uthman Taha Naskh" w:hint="cs"/>
          <w:color w:val="000000" w:themeColor="text1"/>
          <w:sz w:val="30"/>
          <w:szCs w:val="30"/>
          <w:rtl/>
        </w:rPr>
        <w:t>ب</w:t>
      </w:r>
      <w:r w:rsidRPr="00E56013">
        <w:rPr>
          <w:rFonts w:ascii="Traditional Arabic" w:hAnsi="Traditional Arabic" w:cs="KFGQPC Uthman Taha Naskh"/>
          <w:color w:val="000000" w:themeColor="text1"/>
          <w:sz w:val="30"/>
          <w:szCs w:val="30"/>
          <w:rtl/>
        </w:rPr>
        <w:t>ي من عند الله سائر على طريق الهدى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لا ينطق عن الهوى</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ولا يقول للبشر </w:t>
      </w:r>
      <w:r w:rsidR="009B3AAD">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ما أمره الله بتبليغه </w:t>
      </w:r>
      <w:r w:rsidRPr="00E56013">
        <w:rPr>
          <w:rFonts w:ascii="Traditional Arabic" w:hAnsi="Traditional Arabic" w:cs="KFGQPC Uthman Taha Naskh"/>
          <w:color w:val="000000" w:themeColor="text1"/>
          <w:sz w:val="30"/>
          <w:szCs w:val="30"/>
          <w:rtl/>
        </w:rPr>
        <w:lastRenderedPageBreak/>
        <w:t>لهم</w:t>
      </w:r>
      <w:r w:rsidR="00584605">
        <w:rPr>
          <w:rFonts w:ascii="Traditional Arabic" w:hAnsi="Traditional Arabic" w:cs="KFGQPC Uthman Taha Naskh"/>
          <w:color w:val="000000" w:themeColor="text1"/>
          <w:sz w:val="30"/>
          <w:szCs w:val="30"/>
          <w:rtl/>
        </w:rPr>
        <w:t xml:space="preserve">، </w:t>
      </w:r>
      <w:r w:rsidR="004D1F63" w:rsidRPr="00E56013">
        <w:rPr>
          <w:rFonts w:ascii="Traditional Arabic" w:hAnsi="Traditional Arabic" w:cs="KFGQPC Uthman Taha Naskh"/>
          <w:color w:val="000000" w:themeColor="text1"/>
          <w:sz w:val="30"/>
          <w:szCs w:val="30"/>
          <w:rtl/>
        </w:rPr>
        <w:t>وأنه</w:t>
      </w:r>
      <w:r w:rsidRPr="00E56013">
        <w:rPr>
          <w:rFonts w:ascii="Traditional Arabic" w:hAnsi="Traditional Arabic" w:cs="KFGQPC Uthman Taha Naskh"/>
          <w:color w:val="000000" w:themeColor="text1"/>
          <w:sz w:val="30"/>
          <w:szCs w:val="30"/>
          <w:rtl/>
        </w:rPr>
        <w:t xml:space="preserve"> عرج به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السماء</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ورأى فيها من عجائب الله وآياته ما يجعل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يركع أمام هذه العظمة الجبارة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التي ترمز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عظمة الخالق جل جلاله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وبعد </w:t>
      </w:r>
      <w:r w:rsidR="009B3AAD">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بين الرسول عليه السلام ما شاهده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ليلة المعراج من أشياء تجعل العقل البشري ي</w:t>
      </w:r>
      <w:r w:rsidR="009B3AAD">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سلم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هذا الخالق العظيم هو الذ</w:t>
      </w:r>
      <w:r w:rsidR="009B3AAD">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يستحق العبادة دون غيره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جاءت هذه الآية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فيها تقريع</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توبيخ لأولئك الذين يدعون غير الله تقول</w:t>
      </w:r>
      <w:r w:rsidR="00262DD0">
        <w:rPr>
          <w:rFonts w:ascii="Traditional Arabic" w:hAnsi="Traditional Arabic" w:cs="KFGQPC Uthman Taha Naskh"/>
          <w:color w:val="000000" w:themeColor="text1"/>
          <w:sz w:val="30"/>
          <w:szCs w:val="30"/>
          <w:rtl/>
        </w:rPr>
        <w:t xml:space="preserve">: </w:t>
      </w:r>
      <w:r w:rsidR="003F6C07" w:rsidRPr="00E7023D">
        <w:rPr>
          <w:rFonts w:ascii="Traditional Arabic" w:hAnsi="Traditional Arabic" w:cs="KFGQPC Uthman Taha Naskh"/>
          <w:b/>
          <w:bCs/>
          <w:color w:val="0070C0"/>
          <w:sz w:val="30"/>
          <w:szCs w:val="30"/>
          <w:rtl/>
        </w:rPr>
        <w:t>﴿</w:t>
      </w:r>
      <w:r w:rsidR="006C0396" w:rsidRPr="00E7023D">
        <w:rPr>
          <w:rFonts w:ascii="Traditional Arabic" w:hAnsi="Traditional Arabic" w:cs="KFGQPC Uthman Taha Naskh"/>
          <w:b/>
          <w:bCs/>
          <w:color w:val="0070C0"/>
          <w:sz w:val="30"/>
          <w:szCs w:val="30"/>
          <w:rtl/>
        </w:rPr>
        <w:t>أَفَرَأَيْتُمُ اللَّاتَ وَالْعُزَّى (</w:t>
      </w:r>
      <w:r w:rsidR="009B3AAD" w:rsidRPr="00E7023D">
        <w:rPr>
          <w:rFonts w:ascii="Traditional Arabic" w:hAnsi="Traditional Arabic" w:cs="KFGQPC Uthman Taha Naskh"/>
          <w:b/>
          <w:bCs/>
          <w:color w:val="0070C0"/>
          <w:sz w:val="30"/>
          <w:szCs w:val="30"/>
          <w:rtl/>
        </w:rPr>
        <w:t>١٩</w:t>
      </w:r>
      <w:r w:rsidR="006C0396" w:rsidRPr="00E7023D">
        <w:rPr>
          <w:rFonts w:ascii="Traditional Arabic" w:hAnsi="Traditional Arabic" w:cs="KFGQPC Uthman Taha Naskh"/>
          <w:b/>
          <w:bCs/>
          <w:color w:val="0070C0"/>
          <w:sz w:val="30"/>
          <w:szCs w:val="30"/>
          <w:rtl/>
        </w:rPr>
        <w:t>) وَمَنَاةَ الثَّالِثَةَ الْأُخْرَى</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أفبعد ما سمعتم </w:t>
      </w:r>
      <w:r w:rsidR="00F34FE3" w:rsidRPr="00E56013">
        <w:rPr>
          <w:rFonts w:ascii="Traditional Arabic" w:hAnsi="Traditional Arabic" w:cs="KFGQPC Uthman Taha Naskh"/>
          <w:color w:val="000000" w:themeColor="text1"/>
          <w:sz w:val="30"/>
          <w:szCs w:val="30"/>
          <w:rtl/>
        </w:rPr>
        <w:t>أيها</w:t>
      </w:r>
      <w:r w:rsidRPr="00E56013">
        <w:rPr>
          <w:rFonts w:ascii="Traditional Arabic" w:hAnsi="Traditional Arabic" w:cs="KFGQPC Uthman Taha Naskh"/>
          <w:color w:val="000000" w:themeColor="text1"/>
          <w:sz w:val="30"/>
          <w:szCs w:val="30"/>
          <w:rtl/>
        </w:rPr>
        <w:t xml:space="preserve"> المشركون ما أخبركم به محمد من آيات الله الكبرى</w:t>
      </w:r>
      <w:r w:rsidR="00584605">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تجعلون هذه ال</w:t>
      </w:r>
      <w:r w:rsidR="00422DC2"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صنام الحقيرة الضعيفة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اللات والعزى ومناة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شركاء مع الله</w:t>
      </w:r>
      <w:r w:rsidR="00584605">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وهذه ال</w:t>
      </w:r>
      <w:r w:rsidR="00422DC2"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صنام كان العرب قبل بعثة الرسول عليه السلام يعبدونها - فاللات عبارة عن صخرة بيضاء بالطائف</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كانت ثقیف</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من تبعها من القبائل يعظمونها</w:t>
      </w:r>
      <w:r w:rsidR="0030680C">
        <w:rPr>
          <w:rFonts w:ascii="Traditional Arabic" w:hAnsi="Traditional Arabic" w:cs="KFGQPC Uthman Taha Naskh"/>
          <w:color w:val="000000" w:themeColor="text1"/>
          <w:sz w:val="30"/>
          <w:szCs w:val="30"/>
          <w:rtl/>
        </w:rPr>
        <w:t xml:space="preserve"> و</w:t>
      </w:r>
      <w:r w:rsidR="004A51F8">
        <w:rPr>
          <w:rFonts w:ascii="Traditional Arabic" w:hAnsi="Traditional Arabic" w:cs="KFGQPC Uthman Taha Naskh"/>
          <w:color w:val="000000" w:themeColor="text1"/>
          <w:sz w:val="30"/>
          <w:szCs w:val="30"/>
          <w:rtl/>
        </w:rPr>
        <w:t xml:space="preserve">يفتخرون </w:t>
      </w:r>
      <w:r w:rsidRPr="00E56013">
        <w:rPr>
          <w:rFonts w:ascii="Traditional Arabic" w:hAnsi="Traditional Arabic" w:cs="KFGQPC Uthman Taha Naskh"/>
          <w:color w:val="000000" w:themeColor="text1"/>
          <w:sz w:val="30"/>
          <w:szCs w:val="30"/>
          <w:rtl/>
        </w:rPr>
        <w:t>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وقال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عباس </w:t>
      </w:r>
      <w:r w:rsidR="0053589D">
        <w:rPr>
          <w:rFonts w:ascii="Traditional Arabic" w:hAnsi="Traditional Arabic" w:cs="KFGQPC Uthman Taha Naskh"/>
          <w:color w:val="000000" w:themeColor="text1"/>
          <w:sz w:val="30"/>
          <w:szCs w:val="30"/>
          <w:rtl/>
        </w:rPr>
        <w:t>رضى</w:t>
      </w:r>
      <w:r w:rsidRPr="00E56013">
        <w:rPr>
          <w:rFonts w:ascii="Traditional Arabic" w:hAnsi="Traditional Arabic" w:cs="KFGQPC Uthman Taha Naskh"/>
          <w:color w:val="000000" w:themeColor="text1"/>
          <w:sz w:val="30"/>
          <w:szCs w:val="30"/>
          <w:rtl/>
        </w:rPr>
        <w:t xml:space="preserve"> الله عنه </w:t>
      </w:r>
      <w:r w:rsidRPr="007B6B9D">
        <w:rPr>
          <w:rFonts w:ascii="Traditional Arabic" w:hAnsi="Traditional Arabic" w:cs="KFGQPC Uthman Taha Naskh"/>
          <w:b/>
          <w:bCs/>
          <w:color w:val="0070C0"/>
          <w:sz w:val="30"/>
          <w:szCs w:val="30"/>
          <w:rtl/>
        </w:rPr>
        <w:t>«كان رجلا يلت السويق للحاج فلما مات عكفوا على قبره</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وكان هذا الرجل كما ذكر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عباس رض</w:t>
      </w:r>
      <w:r w:rsidR="00F0141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يبيع السويق والسمن عند صخرة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ويسلئون عليها فلما مات عبدت ثقيف تلك الصخرة تعظيم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لصاحب السويق</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والظاهر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لا </w:t>
      </w:r>
      <w:r w:rsidR="00422DC2" w:rsidRPr="00E56013">
        <w:rPr>
          <w:rFonts w:ascii="Traditional Arabic" w:hAnsi="Traditional Arabic" w:cs="KFGQPC Uthman Taha Naskh"/>
          <w:color w:val="000000" w:themeColor="text1"/>
          <w:sz w:val="30"/>
          <w:szCs w:val="30"/>
          <w:rtl/>
        </w:rPr>
        <w:t xml:space="preserve">تناقض بين القولين </w:t>
      </w:r>
      <w:r w:rsidR="0053589D">
        <w:rPr>
          <w:rFonts w:ascii="Traditional Arabic" w:hAnsi="Traditional Arabic" w:cs="KFGQPC Uthman Taha Naskh"/>
          <w:color w:val="000000" w:themeColor="text1"/>
          <w:sz w:val="30"/>
          <w:szCs w:val="30"/>
          <w:rtl/>
        </w:rPr>
        <w:t>فى</w:t>
      </w:r>
      <w:r w:rsidR="00422DC2" w:rsidRPr="00E56013">
        <w:rPr>
          <w:rFonts w:ascii="Traditional Arabic" w:hAnsi="Traditional Arabic" w:cs="KFGQPC Uthman Taha Naskh"/>
          <w:color w:val="000000" w:themeColor="text1"/>
          <w:sz w:val="30"/>
          <w:szCs w:val="30"/>
          <w:rtl/>
        </w:rPr>
        <w:t xml:space="preserve"> معنى اللات</w:t>
      </w:r>
      <w:r w:rsidR="00422DC2" w:rsidRPr="00E56013">
        <w:rPr>
          <w:rFonts w:ascii="Traditional Arabic" w:hAnsi="Traditional Arabic" w:cs="KFGQPC Uthman Taha Naskh" w:hint="cs"/>
          <w:color w:val="000000" w:themeColor="text1"/>
          <w:sz w:val="30"/>
          <w:szCs w:val="30"/>
          <w:rtl/>
        </w:rPr>
        <w:t>.</w:t>
      </w:r>
      <w:r w:rsidR="00CE4F94" w:rsidRPr="00E56013">
        <w:rPr>
          <w:rFonts w:ascii="Traditional Arabic" w:hAnsi="Traditional Arabic" w:cs="KFGQPC Uthman Taha Naskh"/>
          <w:color w:val="000000" w:themeColor="text1"/>
          <w:sz w:val="30"/>
          <w:szCs w:val="30"/>
          <w:rtl/>
        </w:rPr>
        <w:t xml:space="preserve"> </w:t>
      </w:r>
    </w:p>
    <w:p w14:paraId="3CA51269" w14:textId="1DA8D128"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فثقيف عبدت القبر والصخرة مع</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وكانت قريش قد أقامت بناء على هذه الصخرة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F0141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بعث رسول الله صلى الله عليه وسلم المغيرة بن شعبة فهدمه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والعزى عبارة عن شجرة بنخلة بين مكة والطائف</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كانت قريش ت</w:t>
      </w:r>
      <w:r w:rsidR="00F0141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عظمها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وما زالت حتى بعث الرسول عليه الصلاة والسلام</w:t>
      </w:r>
      <w:r w:rsidR="00422DC2" w:rsidRPr="00E56013">
        <w:rPr>
          <w:rFonts w:ascii="Traditional Arabic" w:hAnsi="Traditional Arabic" w:cs="KFGQPC Uthman Taha Naskh" w:hint="cs"/>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 xml:space="preserve">خالد بن الوليد </w:t>
      </w:r>
      <w:r w:rsidR="00422DC2" w:rsidRPr="00E56013">
        <w:rPr>
          <w:rFonts w:ascii="Traditional Arabic" w:hAnsi="Traditional Arabic" w:cs="KFGQPC Uthman Taha Naskh"/>
          <w:color w:val="000000" w:themeColor="text1"/>
          <w:sz w:val="30"/>
          <w:szCs w:val="30"/>
          <w:rtl/>
        </w:rPr>
        <w:lastRenderedPageBreak/>
        <w:t>فقطعها</w:t>
      </w:r>
      <w:r w:rsidR="00422DC2" w:rsidRPr="00E56013">
        <w:rPr>
          <w:rFonts w:ascii="Traditional Arabic" w:hAnsi="Traditional Arabic" w:cs="KFGQPC Uthman Taha Naskh" w:hint="cs"/>
          <w:color w:val="000000" w:themeColor="text1"/>
          <w:sz w:val="30"/>
          <w:szCs w:val="30"/>
          <w:rtl/>
        </w:rPr>
        <w:t>.</w:t>
      </w:r>
    </w:p>
    <w:p w14:paraId="23C00C5B" w14:textId="33404CA2" w:rsidR="005548BF" w:rsidRPr="00E56013" w:rsidRDefault="00F01411" w:rsidP="004A51F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hint="cs"/>
          <w:color w:val="000000" w:themeColor="text1"/>
          <w:sz w:val="30"/>
          <w:szCs w:val="30"/>
          <w:rtl/>
        </w:rPr>
        <w:t>أ</w:t>
      </w:r>
      <w:r w:rsidR="00467801" w:rsidRPr="00E56013">
        <w:rPr>
          <w:rFonts w:ascii="Traditional Arabic" w:hAnsi="Traditional Arabic" w:cs="KFGQPC Uthman Taha Naskh"/>
          <w:color w:val="000000" w:themeColor="text1"/>
          <w:sz w:val="30"/>
          <w:szCs w:val="30"/>
          <w:rtl/>
        </w:rPr>
        <w:t>ما</w:t>
      </w:r>
      <w:r w:rsidR="005548BF" w:rsidRPr="00E56013">
        <w:rPr>
          <w:rFonts w:ascii="Traditional Arabic" w:hAnsi="Traditional Arabic" w:cs="KFGQPC Uthman Taha Naskh"/>
          <w:color w:val="000000" w:themeColor="text1"/>
          <w:sz w:val="30"/>
          <w:szCs w:val="30"/>
          <w:rtl/>
        </w:rPr>
        <w:t xml:space="preserve"> مناة فه</w:t>
      </w:r>
      <w:r>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عبارة عن صخرة بالمشلل</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عند قديد بين مكة والمدينة وكانت هذيل وخزاعة يعظمونها</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وما زالت حتى بعث رسول الله علي</w:t>
      </w:r>
      <w:r w:rsidR="00524D5E">
        <w:rPr>
          <w:rFonts w:ascii="Traditional Arabic" w:hAnsi="Traditional Arabic" w:cs="KFGQPC Uthman Taha Naskh"/>
          <w:color w:val="000000" w:themeColor="text1"/>
          <w:sz w:val="30"/>
          <w:szCs w:val="30"/>
          <w:rtl/>
        </w:rPr>
        <w:t xml:space="preserve">ًا </w:t>
      </w:r>
      <w:r w:rsidR="005548BF" w:rsidRPr="00E56013">
        <w:rPr>
          <w:rFonts w:ascii="Traditional Arabic" w:hAnsi="Traditional Arabic" w:cs="KFGQPC Uthman Taha Naskh"/>
          <w:color w:val="000000" w:themeColor="text1"/>
          <w:sz w:val="30"/>
          <w:szCs w:val="30"/>
          <w:rtl/>
        </w:rPr>
        <w:t>بن أب</w:t>
      </w:r>
      <w:r>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طال</w:t>
      </w:r>
      <w:r w:rsidR="00422DC2" w:rsidRPr="00E56013">
        <w:rPr>
          <w:rFonts w:ascii="Traditional Arabic" w:hAnsi="Traditional Arabic" w:cs="KFGQPC Uthman Taha Naskh"/>
          <w:color w:val="000000" w:themeColor="text1"/>
          <w:sz w:val="30"/>
          <w:szCs w:val="30"/>
          <w:rtl/>
        </w:rPr>
        <w:t>ب رض</w:t>
      </w:r>
      <w:r>
        <w:rPr>
          <w:rFonts w:ascii="Traditional Arabic" w:hAnsi="Traditional Arabic" w:cs="KFGQPC Uthman Taha Naskh" w:hint="cs"/>
          <w:color w:val="000000" w:themeColor="text1"/>
          <w:sz w:val="30"/>
          <w:szCs w:val="30"/>
          <w:rtl/>
        </w:rPr>
        <w:t>ى</w:t>
      </w:r>
      <w:r w:rsidR="00422DC2" w:rsidRPr="00E56013">
        <w:rPr>
          <w:rFonts w:ascii="Traditional Arabic" w:hAnsi="Traditional Arabic" w:cs="KFGQPC Uthman Taha Naskh"/>
          <w:color w:val="000000" w:themeColor="text1"/>
          <w:sz w:val="30"/>
          <w:szCs w:val="30"/>
          <w:rtl/>
        </w:rPr>
        <w:t xml:space="preserve"> الله عنه فهدمها عام الفتح</w:t>
      </w:r>
      <w:r w:rsidR="00422DC2" w:rsidRPr="00E56013">
        <w:rPr>
          <w:rFonts w:ascii="Traditional Arabic" w:hAnsi="Traditional Arabic" w:cs="KFGQPC Uthman Taha Naskh" w:hint="cs"/>
          <w:color w:val="000000" w:themeColor="text1"/>
          <w:sz w:val="30"/>
          <w:szCs w:val="30"/>
          <w:rtl/>
        </w:rPr>
        <w:t>.</w:t>
      </w:r>
      <w:r w:rsidR="004A51F8">
        <w:rPr>
          <w:rFonts w:ascii="Traditional Arabic" w:hAnsi="Traditional Arabic" w:cs="KFGQPC Uthman Taha Naskh" w:hint="cs"/>
          <w:color w:val="000000" w:themeColor="text1"/>
          <w:sz w:val="30"/>
          <w:szCs w:val="30"/>
          <w:rtl/>
        </w:rPr>
        <w:t xml:space="preserve"> </w:t>
      </w:r>
    </w:p>
    <w:p w14:paraId="19A6BA1B" w14:textId="7470992D" w:rsidR="005548BF" w:rsidRPr="00E56013" w:rsidRDefault="005548BF" w:rsidP="004A51F8">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بعد هذه الآية الكريمة يأت</w:t>
      </w:r>
      <w:r w:rsidR="00F0141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حديث </w:t>
      </w:r>
      <w:r w:rsidR="0053589D">
        <w:rPr>
          <w:rFonts w:ascii="Traditional Arabic" w:hAnsi="Traditional Arabic" w:cs="KFGQPC Uthman Taha Naskh"/>
          <w:color w:val="000000" w:themeColor="text1"/>
          <w:sz w:val="30"/>
          <w:szCs w:val="30"/>
          <w:rtl/>
        </w:rPr>
        <w:t>أبى</w:t>
      </w:r>
      <w:r w:rsidRPr="00E56013">
        <w:rPr>
          <w:rFonts w:ascii="Traditional Arabic" w:hAnsi="Traditional Arabic" w:cs="KFGQPC Uthman Taha Naskh"/>
          <w:color w:val="000000" w:themeColor="text1"/>
          <w:sz w:val="30"/>
          <w:szCs w:val="30"/>
          <w:rtl/>
        </w:rPr>
        <w:t xml:space="preserve"> واقد الليثي رض</w:t>
      </w:r>
      <w:r w:rsidR="00F0141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وفيه يخبر </w:t>
      </w:r>
      <w:r w:rsidR="00D23436" w:rsidRPr="00E56013">
        <w:rPr>
          <w:rFonts w:ascii="Traditional Arabic" w:hAnsi="Traditional Arabic" w:cs="KFGQPC Uthman Taha Naskh"/>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كانوا مع رسول الله صلى الله عليه وسلم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غزوة الفتح وكانوا قرب</w:t>
      </w:r>
      <w:r w:rsidR="00F01411">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عهد بالكفر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وبين ح</w:t>
      </w:r>
      <w:r w:rsidR="00F0141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نين والطائف</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وبتأثير من بقية من تلك العادات التي كانوا يفعلونها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الجاهلية</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تأثر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بما رأوه من عكوف المشركين حول سدرة يعظمونها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ويعلقون عليها أسلحتهم طلب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للبركة</w:t>
      </w:r>
      <w:r w:rsidR="00584605">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 xml:space="preserve">قالوا يا رسول الله </w:t>
      </w:r>
      <w:r w:rsidR="00422DC2" w:rsidRPr="00E56013">
        <w:rPr>
          <w:rFonts w:ascii="Traditional Arabic" w:hAnsi="Traditional Arabic" w:cs="KFGQPC Uthman Taha Naskh" w:hint="cs"/>
          <w:color w:val="000000" w:themeColor="text1"/>
          <w:sz w:val="30"/>
          <w:szCs w:val="30"/>
          <w:rtl/>
        </w:rPr>
        <w:t>إ</w:t>
      </w:r>
      <w:r w:rsidR="00422DC2" w:rsidRPr="00E56013">
        <w:rPr>
          <w:rFonts w:ascii="Traditional Arabic" w:hAnsi="Traditional Arabic" w:cs="KFGQPC Uthman Taha Naskh"/>
          <w:color w:val="000000" w:themeColor="text1"/>
          <w:sz w:val="30"/>
          <w:szCs w:val="30"/>
          <w:rtl/>
        </w:rPr>
        <w:t>جعل لنا ذات</w:t>
      </w:r>
      <w:r w:rsidR="00F01411">
        <w:rPr>
          <w:rFonts w:ascii="Traditional Arabic" w:hAnsi="Traditional Arabic" w:cs="KFGQPC Uthman Taha Naskh" w:hint="cs"/>
          <w:color w:val="000000" w:themeColor="text1"/>
          <w:sz w:val="30"/>
          <w:szCs w:val="30"/>
          <w:rtl/>
        </w:rPr>
        <w:t>ُ</w:t>
      </w:r>
      <w:r w:rsidR="00422DC2" w:rsidRPr="00E56013">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نواط</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خص</w:t>
      </w:r>
      <w:r w:rsidR="00F0141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ص لنا شجرة نقيم عندها</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ن</w:t>
      </w:r>
      <w:r w:rsidR="00F0141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عظمها ونعلق عليها أسلحتنا للبركة</w:t>
      </w:r>
      <w:r w:rsidR="00584605">
        <w:rPr>
          <w:rFonts w:ascii="Traditional Arabic" w:hAnsi="Traditional Arabic" w:cs="KFGQPC Uthman Taha Naskh"/>
          <w:color w:val="000000" w:themeColor="text1"/>
          <w:sz w:val="30"/>
          <w:szCs w:val="30"/>
          <w:rtl/>
        </w:rPr>
        <w:t xml:space="preserve">، </w:t>
      </w:r>
      <w:r w:rsidR="00422DC2" w:rsidRPr="00E56013">
        <w:rPr>
          <w:rFonts w:ascii="Traditional Arabic" w:hAnsi="Traditional Arabic" w:cs="KFGQPC Uthman Taha Naskh"/>
          <w:color w:val="000000" w:themeColor="text1"/>
          <w:sz w:val="30"/>
          <w:szCs w:val="30"/>
          <w:rtl/>
        </w:rPr>
        <w:t xml:space="preserve">مثل ما يفعل </w:t>
      </w:r>
      <w:r w:rsidR="00422DC2"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ولئك الناس بتلك السدرة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ظن</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منهم لقرب دخولهم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443265" w:rsidRPr="00E56013">
        <w:rPr>
          <w:rFonts w:ascii="Traditional Arabic" w:hAnsi="Traditional Arabic" w:cs="KFGQPC Uthman Taha Naskh"/>
          <w:color w:val="000000" w:themeColor="text1"/>
          <w:sz w:val="30"/>
          <w:szCs w:val="30"/>
          <w:rtl/>
        </w:rPr>
        <w:t>الإسلام</w:t>
      </w:r>
      <w:r w:rsidRPr="00E56013">
        <w:rPr>
          <w:rFonts w:ascii="Traditional Arabic" w:hAnsi="Traditional Arabic" w:cs="KFGQPC Uthman Taha Naskh"/>
          <w:color w:val="000000" w:themeColor="text1"/>
          <w:sz w:val="30"/>
          <w:szCs w:val="30"/>
          <w:rtl/>
        </w:rPr>
        <w:t xml:space="preserve"> - </w:t>
      </w:r>
      <w:r w:rsidR="00F0141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422DC2" w:rsidRPr="00E56013">
        <w:rPr>
          <w:rFonts w:ascii="Traditional Arabic" w:hAnsi="Traditional Arabic" w:cs="KFGQPC Uthman Taha Naskh"/>
          <w:color w:val="000000" w:themeColor="text1"/>
          <w:sz w:val="30"/>
          <w:szCs w:val="30"/>
          <w:rtl/>
        </w:rPr>
        <w:t xml:space="preserve"> هذا ال</w:t>
      </w:r>
      <w:r w:rsidR="00422DC2"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مر محبوب عند الله مقرب منه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فقال النبي صلى الله عليه وسلم</w:t>
      </w:r>
      <w:r w:rsidR="00584605">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00422DC2" w:rsidRPr="00E56013">
        <w:rPr>
          <w:rFonts w:ascii="Traditional Arabic" w:hAnsi="Traditional Arabic" w:cs="KFGQPC Uthman Taha Naskh"/>
          <w:color w:val="000000" w:themeColor="text1"/>
          <w:sz w:val="30"/>
          <w:szCs w:val="30"/>
          <w:rtl/>
        </w:rPr>
        <w:t xml:space="preserve"> تعجب</w:t>
      </w:r>
      <w:r w:rsidR="0030680C">
        <w:rPr>
          <w:rFonts w:ascii="Traditional Arabic" w:hAnsi="Traditional Arabic" w:cs="KFGQPC Uthman Taha Naskh"/>
          <w:color w:val="000000" w:themeColor="text1"/>
          <w:sz w:val="30"/>
          <w:szCs w:val="30"/>
          <w:rtl/>
        </w:rPr>
        <w:t xml:space="preserve"> و</w:t>
      </w:r>
      <w:r w:rsidR="00422DC2"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ستغراب</w:t>
      </w:r>
      <w:r w:rsidR="00262DD0">
        <w:rPr>
          <w:rFonts w:ascii="Traditional Arabic" w:hAnsi="Traditional Arabic" w:cs="KFGQPC Uthman Taha Naskh"/>
          <w:color w:val="000000" w:themeColor="text1"/>
          <w:sz w:val="30"/>
          <w:szCs w:val="30"/>
          <w:rtl/>
        </w:rPr>
        <w:t xml:space="preserve">: </w:t>
      </w:r>
      <w:r w:rsidRPr="007B6B9D">
        <w:rPr>
          <w:rFonts w:ascii="Traditional Arabic" w:hAnsi="Traditional Arabic" w:cs="KFGQPC Uthman Taha Naskh"/>
          <w:b/>
          <w:bCs/>
          <w:color w:val="0070C0"/>
          <w:sz w:val="30"/>
          <w:szCs w:val="30"/>
          <w:rtl/>
        </w:rPr>
        <w:t xml:space="preserve">«الله </w:t>
      </w:r>
      <w:r w:rsidR="00EA1E3E" w:rsidRPr="007B6B9D">
        <w:rPr>
          <w:rFonts w:ascii="Traditional Arabic" w:hAnsi="Traditional Arabic" w:cs="KFGQPC Uthman Taha Naskh"/>
          <w:b/>
          <w:bCs/>
          <w:color w:val="0070C0"/>
          <w:sz w:val="30"/>
          <w:szCs w:val="30"/>
          <w:rtl/>
        </w:rPr>
        <w:t>أكبر</w:t>
      </w:r>
      <w:r w:rsidR="00584605" w:rsidRPr="007B6B9D">
        <w:rPr>
          <w:rFonts w:ascii="Traditional Arabic" w:hAnsi="Traditional Arabic" w:cs="KFGQPC Uthman Taha Naskh"/>
          <w:b/>
          <w:bCs/>
          <w:color w:val="0070C0"/>
          <w:sz w:val="30"/>
          <w:szCs w:val="30"/>
          <w:rtl/>
        </w:rPr>
        <w:t xml:space="preserve">، </w:t>
      </w:r>
      <w:r w:rsidR="00F34FE3" w:rsidRPr="007B6B9D">
        <w:rPr>
          <w:rFonts w:ascii="Traditional Arabic" w:hAnsi="Traditional Arabic" w:cs="KFGQPC Uthman Taha Naskh"/>
          <w:b/>
          <w:bCs/>
          <w:color w:val="0070C0"/>
          <w:sz w:val="30"/>
          <w:szCs w:val="30"/>
          <w:rtl/>
        </w:rPr>
        <w:t>أي</w:t>
      </w:r>
      <w:r w:rsidRPr="007B6B9D">
        <w:rPr>
          <w:rFonts w:ascii="Traditional Arabic" w:hAnsi="Traditional Arabic" w:cs="KFGQPC Uthman Taha Naskh"/>
          <w:b/>
          <w:bCs/>
          <w:color w:val="0070C0"/>
          <w:sz w:val="30"/>
          <w:szCs w:val="30"/>
          <w:rtl/>
        </w:rPr>
        <w:t xml:space="preserve"> أنزه الله</w:t>
      </w:r>
      <w:r w:rsidR="0030680C" w:rsidRPr="007B6B9D">
        <w:rPr>
          <w:rFonts w:ascii="Traditional Arabic" w:hAnsi="Traditional Arabic" w:cs="KFGQPC Uthman Taha Naskh"/>
          <w:b/>
          <w:bCs/>
          <w:color w:val="0070C0"/>
          <w:sz w:val="30"/>
          <w:szCs w:val="30"/>
          <w:rtl/>
        </w:rPr>
        <w:t xml:space="preserve"> و</w:t>
      </w:r>
      <w:r w:rsidRPr="007B6B9D">
        <w:rPr>
          <w:rFonts w:ascii="Traditional Arabic" w:hAnsi="Traditional Arabic" w:cs="KFGQPC Uthman Taha Naskh"/>
          <w:b/>
          <w:bCs/>
          <w:color w:val="0070C0"/>
          <w:sz w:val="30"/>
          <w:szCs w:val="30"/>
          <w:rtl/>
        </w:rPr>
        <w:t xml:space="preserve">أجله عن جعل شريك له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w:t>
      </w:r>
      <w:r w:rsidR="00F34FE3" w:rsidRPr="007B6B9D">
        <w:rPr>
          <w:rFonts w:ascii="Traditional Arabic" w:hAnsi="Traditional Arabic" w:cs="KFGQPC Uthman Taha Naskh"/>
          <w:b/>
          <w:bCs/>
          <w:color w:val="0070C0"/>
          <w:sz w:val="30"/>
          <w:szCs w:val="30"/>
          <w:rtl/>
        </w:rPr>
        <w:t>أ</w:t>
      </w:r>
      <w:r w:rsidR="00F01411">
        <w:rPr>
          <w:rFonts w:ascii="Traditional Arabic" w:hAnsi="Traditional Arabic" w:cs="KFGQPC Uthman Taha Naskh" w:hint="cs"/>
          <w:b/>
          <w:bCs/>
          <w:color w:val="0070C0"/>
          <w:sz w:val="30"/>
          <w:szCs w:val="30"/>
          <w:rtl/>
        </w:rPr>
        <w:t>ى</w:t>
      </w:r>
      <w:r w:rsidRPr="007B6B9D">
        <w:rPr>
          <w:rFonts w:ascii="Traditional Arabic" w:hAnsi="Traditional Arabic" w:cs="KFGQPC Uthman Taha Naskh"/>
          <w:b/>
          <w:bCs/>
          <w:color w:val="0070C0"/>
          <w:sz w:val="30"/>
          <w:szCs w:val="30"/>
          <w:rtl/>
        </w:rPr>
        <w:t xml:space="preserve"> أمر لا يصلح </w:t>
      </w:r>
      <w:r w:rsidR="00F01411">
        <w:rPr>
          <w:rFonts w:ascii="Traditional Arabic" w:hAnsi="Traditional Arabic" w:cs="KFGQPC Uthman Taha Naskh" w:hint="cs"/>
          <w:b/>
          <w:bCs/>
          <w:color w:val="0070C0"/>
          <w:sz w:val="30"/>
          <w:szCs w:val="30"/>
          <w:rtl/>
        </w:rPr>
        <w:t>إ</w:t>
      </w:r>
      <w:r w:rsidR="00FE7C19" w:rsidRPr="007B6B9D">
        <w:rPr>
          <w:rFonts w:ascii="Traditional Arabic" w:hAnsi="Traditional Arabic" w:cs="KFGQPC Uthman Taha Naskh"/>
          <w:b/>
          <w:bCs/>
          <w:color w:val="0070C0"/>
          <w:sz w:val="30"/>
          <w:szCs w:val="30"/>
          <w:rtl/>
        </w:rPr>
        <w:t>لا</w:t>
      </w:r>
      <w:r w:rsidRPr="007B6B9D">
        <w:rPr>
          <w:rFonts w:ascii="Traditional Arabic" w:hAnsi="Traditional Arabic" w:cs="KFGQPC Uthman Taha Naskh"/>
          <w:b/>
          <w:bCs/>
          <w:color w:val="0070C0"/>
          <w:sz w:val="30"/>
          <w:szCs w:val="30"/>
          <w:rtl/>
        </w:rPr>
        <w:t xml:space="preserve"> 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وكان الن</w:t>
      </w:r>
      <w:r w:rsidR="00F01411">
        <w:rPr>
          <w:rFonts w:ascii="Traditional Arabic" w:hAnsi="Traditional Arabic" w:cs="KFGQPC Uthman Taha Naskh" w:hint="cs"/>
          <w:b/>
          <w:bCs/>
          <w:color w:val="0070C0"/>
          <w:sz w:val="30"/>
          <w:szCs w:val="30"/>
          <w:rtl/>
        </w:rPr>
        <w:t>بى</w:t>
      </w:r>
      <w:r w:rsidRPr="007B6B9D">
        <w:rPr>
          <w:rFonts w:ascii="Traditional Arabic" w:hAnsi="Traditional Arabic" w:cs="KFGQPC Uthman Taha Naskh"/>
          <w:b/>
          <w:bCs/>
          <w:color w:val="0070C0"/>
          <w:sz w:val="30"/>
          <w:szCs w:val="30"/>
          <w:rtl/>
        </w:rPr>
        <w:t xml:space="preserve"> عليه الصلاة والسلام </w:t>
      </w:r>
      <w:r w:rsidR="00755F77" w:rsidRPr="007B6B9D">
        <w:rPr>
          <w:rFonts w:ascii="Traditional Arabic" w:hAnsi="Traditional Arabic" w:cs="KFGQPC Uthman Taha Naskh"/>
          <w:b/>
          <w:bCs/>
          <w:color w:val="0070C0"/>
          <w:sz w:val="30"/>
          <w:szCs w:val="30"/>
          <w:rtl/>
        </w:rPr>
        <w:t>إذا</w:t>
      </w:r>
      <w:r w:rsidRPr="007B6B9D">
        <w:rPr>
          <w:rFonts w:ascii="Traditional Arabic" w:hAnsi="Traditional Arabic" w:cs="KFGQPC Uthman Taha Naskh"/>
          <w:b/>
          <w:bCs/>
          <w:color w:val="0070C0"/>
          <w:sz w:val="30"/>
          <w:szCs w:val="30"/>
          <w:rtl/>
        </w:rPr>
        <w:t xml:space="preserve"> سمع من أحد ما لا يليق بالله يستعمل التكبير والتسبيح ثم قال</w:t>
      </w:r>
      <w:r w:rsidR="00262DD0" w:rsidRPr="007B6B9D">
        <w:rPr>
          <w:rFonts w:ascii="Traditional Arabic" w:hAnsi="Traditional Arabic" w:cs="KFGQPC Uthman Taha Naskh"/>
          <w:b/>
          <w:bCs/>
          <w:color w:val="0070C0"/>
          <w:sz w:val="30"/>
          <w:szCs w:val="30"/>
          <w:rtl/>
        </w:rPr>
        <w:t xml:space="preserve">: </w:t>
      </w:r>
      <w:r w:rsidR="00216E5D" w:rsidRPr="007B6B9D">
        <w:rPr>
          <w:rFonts w:ascii="Traditional Arabic" w:hAnsi="Traditional Arabic" w:cs="KFGQPC Uthman Taha Naskh"/>
          <w:b/>
          <w:bCs/>
          <w:color w:val="0070C0"/>
          <w:sz w:val="30"/>
          <w:szCs w:val="30"/>
          <w:rtl/>
        </w:rPr>
        <w:t>(</w:t>
      </w:r>
      <w:r w:rsidR="00F01411">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نها السنن</w:t>
      </w:r>
      <w:r w:rsidR="00216E5D" w:rsidRP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00F34FE3" w:rsidRPr="007B6B9D">
        <w:rPr>
          <w:rFonts w:ascii="Traditional Arabic" w:hAnsi="Traditional Arabic" w:cs="KFGQPC Uthman Taha Naskh"/>
          <w:b/>
          <w:bCs/>
          <w:color w:val="0070C0"/>
          <w:sz w:val="30"/>
          <w:szCs w:val="30"/>
          <w:rtl/>
        </w:rPr>
        <w:t>أي</w:t>
      </w:r>
      <w:r w:rsidRPr="007B6B9D">
        <w:rPr>
          <w:rFonts w:ascii="Traditional Arabic" w:hAnsi="Traditional Arabic" w:cs="KFGQPC Uthman Taha Naskh"/>
          <w:b/>
          <w:bCs/>
          <w:color w:val="0070C0"/>
          <w:sz w:val="30"/>
          <w:szCs w:val="30"/>
          <w:rtl/>
        </w:rPr>
        <w:t xml:space="preserve"> الطرق ثم حلف الرسول عليه ال</w:t>
      </w:r>
      <w:r w:rsidR="00422DC2" w:rsidRPr="007B6B9D">
        <w:rPr>
          <w:rFonts w:ascii="Traditional Arabic" w:hAnsi="Traditional Arabic" w:cs="KFGQPC Uthman Taha Naskh"/>
          <w:b/>
          <w:bCs/>
          <w:color w:val="0070C0"/>
          <w:sz w:val="30"/>
          <w:szCs w:val="30"/>
          <w:rtl/>
        </w:rPr>
        <w:t>صلاة والسلام وهو الصادق المصدوق</w:t>
      </w:r>
      <w:r w:rsidR="00422DC2" w:rsidRPr="007B6B9D">
        <w:rPr>
          <w:rFonts w:ascii="Traditional Arabic" w:hAnsi="Traditional Arabic" w:cs="KFGQPC Uthman Taha Naskh" w:hint="cs"/>
          <w:b/>
          <w:bCs/>
          <w:color w:val="0070C0"/>
          <w:sz w:val="30"/>
          <w:szCs w:val="30"/>
          <w:rtl/>
        </w:rPr>
        <w:t xml:space="preserve"> </w:t>
      </w:r>
      <w:r w:rsidR="00F0141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hint="cs"/>
          <w:b/>
          <w:bCs/>
          <w:color w:val="0070C0"/>
          <w:sz w:val="30"/>
          <w:szCs w:val="30"/>
          <w:rtl/>
        </w:rPr>
        <w:t>ن</w:t>
      </w:r>
      <w:r w:rsidR="00422DC2"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 xml:space="preserve">مطلبهم هذا شبيه بمطلب بني </w:t>
      </w:r>
      <w:r w:rsidR="00D23436" w:rsidRPr="007B6B9D">
        <w:rPr>
          <w:rFonts w:ascii="Traditional Arabic" w:hAnsi="Traditional Arabic" w:cs="KFGQPC Uthman Taha Naskh"/>
          <w:b/>
          <w:bCs/>
          <w:color w:val="0070C0"/>
          <w:sz w:val="30"/>
          <w:szCs w:val="30"/>
          <w:rtl/>
        </w:rPr>
        <w:t>إسرائيل</w:t>
      </w:r>
      <w:r w:rsidRPr="007B6B9D">
        <w:rPr>
          <w:rFonts w:ascii="Traditional Arabic" w:hAnsi="Traditional Arabic" w:cs="KFGQPC Uthman Taha Naskh"/>
          <w:b/>
          <w:bCs/>
          <w:color w:val="0070C0"/>
          <w:sz w:val="30"/>
          <w:szCs w:val="30"/>
          <w:rtl/>
        </w:rPr>
        <w:t xml:space="preserve"> لموسى عليه السلام</w:t>
      </w:r>
      <w:r w:rsidR="00584605" w:rsidRPr="007B6B9D">
        <w:rPr>
          <w:rFonts w:ascii="Traditional Arabic" w:hAnsi="Traditional Arabic" w:cs="KFGQPC Uthman Taha Naskh"/>
          <w:b/>
          <w:bCs/>
          <w:color w:val="0070C0"/>
          <w:sz w:val="30"/>
          <w:szCs w:val="30"/>
          <w:rtl/>
        </w:rPr>
        <w:t xml:space="preserve">، </w:t>
      </w:r>
      <w:r w:rsidR="00E93841" w:rsidRPr="007B6B9D">
        <w:rPr>
          <w:rFonts w:ascii="Traditional Arabic" w:hAnsi="Traditional Arabic" w:cs="KFGQPC Uthman Taha Naskh"/>
          <w:b/>
          <w:bCs/>
          <w:color w:val="0070C0"/>
          <w:sz w:val="30"/>
          <w:szCs w:val="30"/>
          <w:rtl/>
        </w:rPr>
        <w:t>حين قالوا</w:t>
      </w:r>
      <w:r w:rsidR="00422DC2"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 xml:space="preserve">له </w:t>
      </w:r>
      <w:r w:rsidR="00383FCB" w:rsidRPr="00E7023D">
        <w:rPr>
          <w:rFonts w:ascii="Traditional Arabic" w:hAnsi="Traditional Arabic" w:cs="KFGQPC Uthman Taha Naskh"/>
          <w:b/>
          <w:bCs/>
          <w:color w:val="0070C0"/>
          <w:sz w:val="30"/>
          <w:szCs w:val="30"/>
          <w:rtl/>
        </w:rPr>
        <w:t>﴿</w:t>
      </w:r>
      <w:r w:rsidR="004A51F8" w:rsidRPr="00E7023D">
        <w:rPr>
          <w:rFonts w:ascii="Traditional Arabic" w:hAnsi="Traditional Arabic" w:cs="KFGQPC Uthman Taha Naskh"/>
          <w:b/>
          <w:bCs/>
          <w:color w:val="0070C0"/>
          <w:sz w:val="30"/>
          <w:szCs w:val="30"/>
          <w:rtl/>
        </w:rPr>
        <w:t>اجْعَلْ لَنَا إِلَهًا كَمَا لَهُمْ آلِهَةٌ</w:t>
      </w:r>
      <w:r w:rsidR="00383FCB"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بجامع </w:t>
      </w:r>
      <w:r w:rsidR="00F0141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كلا من المطلبين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مناف لتوحيد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فبنوا اسرائیل طلبوا من موسى عليه السلام </w:t>
      </w:r>
      <w:r w:rsidR="00F01411">
        <w:rPr>
          <w:rFonts w:ascii="Traditional Arabic" w:hAnsi="Traditional Arabic" w:cs="KFGQPC Uthman Taha Naskh" w:hint="cs"/>
          <w:b/>
          <w:bCs/>
          <w:color w:val="0070C0"/>
          <w:sz w:val="30"/>
          <w:szCs w:val="30"/>
          <w:rtl/>
        </w:rPr>
        <w:lastRenderedPageBreak/>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يجعل لهم إلها يعبدونه من دون الله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وهؤلاء طلبوا من الرسول عليه السلام </w:t>
      </w:r>
      <w:r w:rsidR="00F01411">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يجعل لهم شجرة يعظمونها</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ويعكفون عندها</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ويتبركون بها وكل هذا شرك بالله يدفع </w:t>
      </w:r>
      <w:r w:rsidR="00F46637" w:rsidRPr="007B6B9D">
        <w:rPr>
          <w:rFonts w:ascii="Traditional Arabic" w:hAnsi="Traditional Arabic" w:cs="KFGQPC Uthman Taha Naskh"/>
          <w:b/>
          <w:bCs/>
          <w:color w:val="0070C0"/>
          <w:sz w:val="30"/>
          <w:szCs w:val="30"/>
          <w:rtl/>
        </w:rPr>
        <w:t>إليه</w:t>
      </w:r>
      <w:r w:rsidRPr="007B6B9D">
        <w:rPr>
          <w:rFonts w:ascii="Traditional Arabic" w:hAnsi="Traditional Arabic" w:cs="KFGQPC Uthman Taha Naskh"/>
          <w:b/>
          <w:bCs/>
          <w:color w:val="0070C0"/>
          <w:sz w:val="30"/>
          <w:szCs w:val="30"/>
          <w:rtl/>
        </w:rPr>
        <w:t xml:space="preserve"> الجهل بما يجب لله من حقوق على عباده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ولذا قال </w:t>
      </w:r>
      <w:r w:rsidR="003F6C07" w:rsidRPr="00E7023D">
        <w:rPr>
          <w:rFonts w:ascii="Traditional Arabic" w:hAnsi="Traditional Arabic" w:cs="KFGQPC Uthman Taha Naskh"/>
          <w:b/>
          <w:bCs/>
          <w:color w:val="0070C0"/>
          <w:sz w:val="30"/>
          <w:szCs w:val="30"/>
          <w:rtl/>
        </w:rPr>
        <w:t>﴿</w:t>
      </w:r>
      <w:r w:rsidR="004A51F8" w:rsidRPr="00E7023D">
        <w:rPr>
          <w:rFonts w:ascii="Traditional Arabic" w:hAnsi="Traditional Arabic" w:cs="KFGQPC Uthman Taha Naskh"/>
          <w:b/>
          <w:bCs/>
          <w:color w:val="0070C0"/>
          <w:sz w:val="30"/>
          <w:szCs w:val="30"/>
          <w:rtl/>
        </w:rPr>
        <w:t>إِنَّكُمْ قَوْمٌ تَجْهَلُونَ</w:t>
      </w:r>
      <w:r w:rsidR="003F6C07"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ثم أنهى الحديث عليه السلام بقوله</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لتركبن سنن من كان قبلكم</w:t>
      </w:r>
      <w:r w:rsidR="00584605" w:rsidRPr="007B6B9D">
        <w:rPr>
          <w:rFonts w:ascii="Traditional Arabic" w:hAnsi="Traditional Arabic" w:cs="KFGQPC Uthman Taha Naskh"/>
          <w:b/>
          <w:bCs/>
          <w:color w:val="0070C0"/>
          <w:sz w:val="30"/>
          <w:szCs w:val="30"/>
          <w:rtl/>
        </w:rPr>
        <w:t xml:space="preserve">، </w:t>
      </w:r>
      <w:r w:rsidR="00F34FE3" w:rsidRPr="007B6B9D">
        <w:rPr>
          <w:rFonts w:ascii="Traditional Arabic" w:hAnsi="Traditional Arabic" w:cs="KFGQPC Uthman Taha Naskh"/>
          <w:b/>
          <w:bCs/>
          <w:color w:val="0070C0"/>
          <w:sz w:val="30"/>
          <w:szCs w:val="30"/>
          <w:rtl/>
        </w:rPr>
        <w:t>أي</w:t>
      </w:r>
      <w:r w:rsidRPr="007B6B9D">
        <w:rPr>
          <w:rFonts w:ascii="Traditional Arabic" w:hAnsi="Traditional Arabic" w:cs="KFGQPC Uthman Taha Naskh"/>
          <w:b/>
          <w:bCs/>
          <w:color w:val="0070C0"/>
          <w:sz w:val="30"/>
          <w:szCs w:val="30"/>
          <w:rtl/>
        </w:rPr>
        <w:t xml:space="preserve"> لتسيرن على منهج من كان قبلكم من اليهود والنصارى وغيرهم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ولقد وقع ما أخبر به عليه السلام </w:t>
      </w:r>
      <w:r w:rsidR="0075213A" w:rsidRPr="007B6B9D">
        <w:rPr>
          <w:rFonts w:ascii="Traditional Arabic" w:hAnsi="Traditional Arabic" w:cs="KFGQPC Uthman Taha Naskh"/>
          <w:b/>
          <w:bCs/>
          <w:color w:val="0070C0"/>
          <w:sz w:val="30"/>
          <w:szCs w:val="30"/>
          <w:rtl/>
        </w:rPr>
        <w:t>إذ</w:t>
      </w:r>
      <w:r w:rsidRPr="007B6B9D">
        <w:rPr>
          <w:rFonts w:ascii="Traditional Arabic" w:hAnsi="Traditional Arabic" w:cs="KFGQPC Uthman Taha Naskh"/>
          <w:b/>
          <w:bCs/>
          <w:color w:val="0070C0"/>
          <w:sz w:val="30"/>
          <w:szCs w:val="30"/>
          <w:rtl/>
        </w:rPr>
        <w:t xml:space="preserve"> سار</w:t>
      </w:r>
      <w:r w:rsidR="00422DC2" w:rsidRPr="007B6B9D">
        <w:rPr>
          <w:rFonts w:ascii="Traditional Arabic" w:hAnsi="Traditional Arabic" w:cs="KFGQPC Uthman Taha Naskh" w:hint="cs"/>
          <w:b/>
          <w:bCs/>
          <w:color w:val="0070C0"/>
          <w:sz w:val="30"/>
          <w:szCs w:val="30"/>
          <w:rtl/>
          <w:lang w:bidi="ar-EG"/>
        </w:rPr>
        <w:t xml:space="preserve"> </w:t>
      </w:r>
      <w:r w:rsidRPr="007B6B9D">
        <w:rPr>
          <w:rFonts w:ascii="Traditional Arabic" w:hAnsi="Traditional Arabic" w:cs="KFGQPC Uthman Taha Naskh"/>
          <w:b/>
          <w:bCs/>
          <w:color w:val="0070C0"/>
          <w:sz w:val="30"/>
          <w:szCs w:val="30"/>
          <w:rtl/>
        </w:rPr>
        <w:t>كثير من المسلمي</w:t>
      </w:r>
      <w:r w:rsidR="00422DC2" w:rsidRPr="007B6B9D">
        <w:rPr>
          <w:rFonts w:ascii="Traditional Arabic" w:hAnsi="Traditional Arabic" w:cs="KFGQPC Uthman Taha Naskh"/>
          <w:b/>
          <w:bCs/>
          <w:color w:val="0070C0"/>
          <w:sz w:val="30"/>
          <w:szCs w:val="30"/>
          <w:rtl/>
        </w:rPr>
        <w:t xml:space="preserve">ن على طريقة اليهود والنصارى </w:t>
      </w:r>
      <w:r w:rsidR="0053589D">
        <w:rPr>
          <w:rFonts w:ascii="Traditional Arabic" w:hAnsi="Traditional Arabic" w:cs="KFGQPC Uthman Taha Naskh"/>
          <w:b/>
          <w:bCs/>
          <w:color w:val="0070C0"/>
          <w:sz w:val="30"/>
          <w:szCs w:val="30"/>
          <w:rtl/>
        </w:rPr>
        <w:t>فى</w:t>
      </w:r>
      <w:r w:rsidR="00422DC2" w:rsidRPr="007B6B9D">
        <w:rPr>
          <w:rFonts w:ascii="Traditional Arabic" w:hAnsi="Traditional Arabic" w:cs="KFGQPC Uthman Taha Naskh"/>
          <w:b/>
          <w:bCs/>
          <w:color w:val="0070C0"/>
          <w:sz w:val="30"/>
          <w:szCs w:val="30"/>
          <w:rtl/>
        </w:rPr>
        <w:t xml:space="preserve"> </w:t>
      </w:r>
      <w:r w:rsidR="00422DC2" w:rsidRPr="007B6B9D">
        <w:rPr>
          <w:rFonts w:ascii="Traditional Arabic" w:hAnsi="Traditional Arabic" w:cs="KFGQPC Uthman Taha Naskh" w:hint="cs"/>
          <w:b/>
          <w:bCs/>
          <w:color w:val="0070C0"/>
          <w:sz w:val="30"/>
          <w:szCs w:val="30"/>
          <w:rtl/>
        </w:rPr>
        <w:t>إ</w:t>
      </w:r>
      <w:r w:rsidR="00422DC2" w:rsidRPr="007B6B9D">
        <w:rPr>
          <w:rFonts w:ascii="Traditional Arabic" w:hAnsi="Traditional Arabic" w:cs="KFGQPC Uthman Taha Naskh"/>
          <w:b/>
          <w:bCs/>
          <w:color w:val="0070C0"/>
          <w:sz w:val="30"/>
          <w:szCs w:val="30"/>
          <w:rtl/>
        </w:rPr>
        <w:t>شراكهم المخلوقين مع الله</w:t>
      </w:r>
      <w:r w:rsidR="0030680C" w:rsidRPr="007B6B9D">
        <w:rPr>
          <w:rFonts w:ascii="Traditional Arabic" w:hAnsi="Traditional Arabic" w:cs="KFGQPC Uthman Taha Naskh"/>
          <w:b/>
          <w:bCs/>
          <w:color w:val="0070C0"/>
          <w:sz w:val="30"/>
          <w:szCs w:val="30"/>
          <w:rtl/>
        </w:rPr>
        <w:t xml:space="preserve"> و</w:t>
      </w:r>
      <w:r w:rsidR="00422DC2"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ستهتارهم بأوامر شريعته</w:t>
      </w:r>
      <w:r w:rsidR="00584605" w:rsidRPr="007B6B9D">
        <w:rPr>
          <w:rFonts w:ascii="Traditional Arabic" w:hAnsi="Traditional Arabic" w:cs="KFGQPC Uthman Taha Naskh"/>
          <w:b/>
          <w:bCs/>
          <w:color w:val="0070C0"/>
          <w:sz w:val="30"/>
          <w:szCs w:val="30"/>
          <w:rtl/>
        </w:rPr>
        <w:t xml:space="preserve">، </w:t>
      </w:r>
      <w:r w:rsidR="00422DC2" w:rsidRPr="007B6B9D">
        <w:rPr>
          <w:rFonts w:ascii="Traditional Arabic" w:hAnsi="Traditional Arabic" w:cs="KFGQPC Uthman Taha Naskh"/>
          <w:b/>
          <w:bCs/>
          <w:color w:val="0070C0"/>
          <w:sz w:val="30"/>
          <w:szCs w:val="30"/>
          <w:rtl/>
        </w:rPr>
        <w:t>و</w:t>
      </w:r>
      <w:r w:rsidR="00422DC2"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ستحلالهم ما حرمه عليهم</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وغير ذلك مما تأثر به كثير من المسلمين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من عادات</w:t>
      </w:r>
      <w:r w:rsidR="0030680C" w:rsidRPr="007B6B9D">
        <w:rPr>
          <w:rFonts w:ascii="Traditional Arabic" w:hAnsi="Traditional Arabic" w:cs="KFGQPC Uthman Taha Naskh"/>
          <w:b/>
          <w:bCs/>
          <w:color w:val="0070C0"/>
          <w:sz w:val="30"/>
          <w:szCs w:val="30"/>
          <w:rtl/>
        </w:rPr>
        <w:t xml:space="preserve"> و</w:t>
      </w:r>
      <w:r w:rsidRPr="007B6B9D">
        <w:rPr>
          <w:rFonts w:ascii="Traditional Arabic" w:hAnsi="Traditional Arabic" w:cs="KFGQPC Uthman Taha Naskh"/>
          <w:b/>
          <w:bCs/>
          <w:color w:val="0070C0"/>
          <w:sz w:val="30"/>
          <w:szCs w:val="30"/>
          <w:rtl/>
        </w:rPr>
        <w:t>أخلاق اليهود والنصارى</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التي لا تتفق مع تعاليم شريعة </w:t>
      </w:r>
      <w:r w:rsidR="00443265" w:rsidRPr="007B6B9D">
        <w:rPr>
          <w:rFonts w:ascii="Traditional Arabic" w:hAnsi="Traditional Arabic" w:cs="KFGQPC Uthman Taha Naskh"/>
          <w:b/>
          <w:bCs/>
          <w:color w:val="0070C0"/>
          <w:sz w:val="30"/>
          <w:szCs w:val="30"/>
          <w:rtl/>
        </w:rPr>
        <w:t>الإسلام</w:t>
      </w:r>
      <w:r w:rsidR="0030680C" w:rsidRPr="007B6B9D">
        <w:rPr>
          <w:rFonts w:ascii="Traditional Arabic" w:hAnsi="Traditional Arabic" w:cs="KFGQPC Uthman Taha Naskh"/>
          <w:b/>
          <w:bCs/>
          <w:color w:val="0070C0"/>
          <w:sz w:val="30"/>
          <w:szCs w:val="30"/>
          <w:rtl/>
        </w:rPr>
        <w:t xml:space="preserve"> و</w:t>
      </w:r>
      <w:r w:rsidRPr="007B6B9D">
        <w:rPr>
          <w:rFonts w:ascii="Traditional Arabic" w:hAnsi="Traditional Arabic" w:cs="KFGQPC Uthman Taha Naskh"/>
          <w:b/>
          <w:bCs/>
          <w:color w:val="0070C0"/>
          <w:sz w:val="30"/>
          <w:szCs w:val="30"/>
          <w:rtl/>
        </w:rPr>
        <w:t xml:space="preserve">بهذا المعنى جاء الحديث عن رسول الله صلى الله عليه وسلم يقول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لتتبعن سنن من كان قبلكم حذو القذة بالقذة</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حتى لو دخلوا جحر ضب لدخلتموه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قالوا يا رسول الله</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اليهود والنصارى قال</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فمن</w:t>
      </w:r>
      <w:r w:rsidR="00457D59">
        <w:rPr>
          <w:rFonts w:ascii="Traditional Arabic" w:hAnsi="Traditional Arabic" w:cs="KFGQPC Uthman Taha Naskh"/>
          <w:b/>
          <w:bCs/>
          <w:color w:val="0070C0"/>
          <w:sz w:val="30"/>
          <w:szCs w:val="30"/>
          <w:rtl/>
        </w:rPr>
        <w:t>؟</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يعني من يكون غيرهم</w:t>
      </w:r>
      <w:r w:rsidR="00422DC2" w:rsidRPr="00E56013">
        <w:rPr>
          <w:rFonts w:ascii="Traditional Arabic" w:hAnsi="Traditional Arabic" w:cs="KFGQPC Uthman Taha Naskh" w:hint="cs"/>
          <w:color w:val="000000" w:themeColor="text1"/>
          <w:sz w:val="30"/>
          <w:szCs w:val="30"/>
          <w:rtl/>
        </w:rPr>
        <w:t>.</w:t>
      </w:r>
    </w:p>
    <w:p w14:paraId="2C3E5662" w14:textId="3C9822E3"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والخلاصة من هذا الباب </w:t>
      </w:r>
      <w:r w:rsidR="00F01411">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422DC2" w:rsidRPr="00E56013">
        <w:rPr>
          <w:rFonts w:ascii="Traditional Arabic" w:hAnsi="Traditional Arabic" w:cs="KFGQPC Uthman Taha Naskh"/>
          <w:color w:val="000000" w:themeColor="text1"/>
          <w:sz w:val="30"/>
          <w:szCs w:val="30"/>
          <w:rtl/>
        </w:rPr>
        <w:t xml:space="preserve"> من تبرك ب</w:t>
      </w:r>
      <w:r w:rsidR="00422DC2"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نسان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جماد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حيوان طالب</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منه معظ</w:t>
      </w:r>
      <w:r w:rsidR="00F0141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له معتقد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فيه جلب النفع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دفع المكروه كان عمله هذا شرک</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یستحق عليه عقاب المشركين بالله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ومثل هذا ما يفعله كثير</w:t>
      </w:r>
      <w:r w:rsidR="00F01411">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من المسلمين من التبرك بقبور الأولياء والصالحين وغير ذلك مما يتنافى مع عقيدة التوحيد</w:t>
      </w:r>
      <w:r w:rsidR="00422DC2"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6E84A66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61" w:name="_Toc112248101"/>
      <w:r w:rsidRPr="00A20D0A">
        <w:rPr>
          <w:rFonts w:ascii="Greta Arabic" w:hAnsi="Greta Arabic" w:cs="Greta Arabic" w:hint="cs"/>
          <w:noProof/>
          <w:color w:val="000000"/>
          <w:sz w:val="28"/>
          <w:szCs w:val="28"/>
          <w:rtl/>
        </w:rPr>
        <w:drawing>
          <wp:inline distT="0" distB="0" distL="0" distR="0" wp14:anchorId="7CB3E2D3" wp14:editId="1C11A6E0">
            <wp:extent cx="1066800" cy="244840"/>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1F064C1"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C3B9A57" wp14:editId="459CF9EF">
            <wp:extent cx="1066800" cy="244840"/>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E5627E4" w14:textId="123CEF5E" w:rsidR="00422DC2" w:rsidRPr="00E56013" w:rsidRDefault="005548BF" w:rsidP="00890FBB">
      <w:pPr>
        <w:pStyle w:val="a0"/>
        <w:rPr>
          <w:rtl/>
        </w:rPr>
      </w:pPr>
      <w:r w:rsidRPr="00E56013">
        <w:rPr>
          <w:rtl/>
        </w:rPr>
        <w:t>باب</w:t>
      </w:r>
      <w:bookmarkEnd w:id="61"/>
    </w:p>
    <w:p w14:paraId="3A451F55" w14:textId="6181864C" w:rsidR="005548BF" w:rsidRPr="00E56013" w:rsidRDefault="005548BF" w:rsidP="00890FBB">
      <w:pPr>
        <w:pStyle w:val="a0"/>
      </w:pPr>
      <w:bookmarkStart w:id="62" w:name="_Toc112248102"/>
      <w:r w:rsidRPr="00E56013">
        <w:rPr>
          <w:rtl/>
        </w:rPr>
        <w:t xml:space="preserve">ما جاء </w:t>
      </w:r>
      <w:r w:rsidR="0053589D">
        <w:rPr>
          <w:rtl/>
        </w:rPr>
        <w:t>فى</w:t>
      </w:r>
      <w:r w:rsidRPr="00E56013">
        <w:rPr>
          <w:rtl/>
        </w:rPr>
        <w:t xml:space="preserve"> الذبح لغير الله</w:t>
      </w:r>
      <w:bookmarkEnd w:id="62"/>
    </w:p>
    <w:p w14:paraId="08CFE0FD" w14:textId="14E2E175" w:rsidR="005548BF" w:rsidRPr="00E56013" w:rsidRDefault="005548BF" w:rsidP="00824DA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وقول الله تعالى </w:t>
      </w:r>
      <w:r w:rsidR="00383FCB" w:rsidRPr="00E7023D">
        <w:rPr>
          <w:rFonts w:ascii="Traditional Arabic" w:hAnsi="Traditional Arabic" w:cs="KFGQPC Uthman Taha Naskh"/>
          <w:b/>
          <w:bCs/>
          <w:color w:val="0070C0"/>
          <w:sz w:val="30"/>
          <w:szCs w:val="30"/>
          <w:rtl/>
        </w:rPr>
        <w:t>﴿</w:t>
      </w:r>
      <w:r w:rsidR="004A51F8" w:rsidRPr="00E7023D">
        <w:rPr>
          <w:rFonts w:ascii="Traditional Arabic" w:hAnsi="Traditional Arabic" w:cs="KFGQPC Uthman Taha Naskh"/>
          <w:b/>
          <w:bCs/>
          <w:color w:val="0070C0"/>
          <w:sz w:val="30"/>
          <w:szCs w:val="30"/>
          <w:rtl/>
        </w:rPr>
        <w:t>قُلْ إِنَّ صَلَاتِي وَنُسُكِي وَمَحْيَايَ وَمَمَاتِي لِلَّهِ رَبِّ الْعَالَمِينَ (</w:t>
      </w:r>
      <w:r w:rsidR="004939E0" w:rsidRPr="00E7023D">
        <w:rPr>
          <w:rFonts w:ascii="Traditional Arabic" w:hAnsi="Traditional Arabic" w:cs="KFGQPC Uthman Taha Naskh"/>
          <w:b/>
          <w:bCs/>
          <w:color w:val="0070C0"/>
          <w:sz w:val="30"/>
          <w:szCs w:val="30"/>
          <w:rtl/>
        </w:rPr>
        <w:t>١٦٢</w:t>
      </w:r>
      <w:r w:rsidR="004A51F8" w:rsidRPr="00E7023D">
        <w:rPr>
          <w:rFonts w:ascii="Traditional Arabic" w:hAnsi="Traditional Arabic" w:cs="KFGQPC Uthman Taha Naskh"/>
          <w:b/>
          <w:bCs/>
          <w:color w:val="0070C0"/>
          <w:sz w:val="30"/>
          <w:szCs w:val="30"/>
          <w:rtl/>
        </w:rPr>
        <w:t>) لَا شَرِيكَ لَهُ</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الاية (</w:t>
      </w:r>
      <w:r w:rsidR="004939E0" w:rsidRPr="004939E0">
        <w:rPr>
          <w:rFonts w:ascii="Traditional Arabic" w:hAnsi="Traditional Arabic" w:cs="KFGQPC Uthman Taha Naskh"/>
          <w:color w:val="000000" w:themeColor="text1"/>
          <w:sz w:val="30"/>
          <w:szCs w:val="30"/>
          <w:rtl/>
          <w:lang w:bidi="fa-IR"/>
        </w:rPr>
        <w:t>١٦٢</w:t>
      </w:r>
      <w:r w:rsidR="00584605">
        <w:rPr>
          <w:rFonts w:ascii="Traditional Arabic" w:hAnsi="Traditional Arabic" w:cs="KFGQPC Uthman Taha Naskh"/>
          <w:color w:val="000000" w:themeColor="text1"/>
          <w:sz w:val="30"/>
          <w:szCs w:val="30"/>
          <w:rtl/>
        </w:rPr>
        <w:t xml:space="preserve">، </w:t>
      </w:r>
      <w:r w:rsidR="004939E0" w:rsidRPr="004939E0">
        <w:rPr>
          <w:rFonts w:ascii="Traditional Arabic" w:hAnsi="Traditional Arabic" w:cs="KFGQPC Uthman Taha Naskh"/>
          <w:color w:val="000000" w:themeColor="text1"/>
          <w:sz w:val="30"/>
          <w:szCs w:val="30"/>
          <w:rtl/>
          <w:lang w:bidi="fa-IR"/>
        </w:rPr>
        <w:t>١٦٣</w:t>
      </w:r>
      <w:r w:rsidRPr="00E56013">
        <w:rPr>
          <w:rFonts w:ascii="Traditional Arabic" w:hAnsi="Traditional Arabic" w:cs="KFGQPC Uthman Taha Naskh"/>
          <w:color w:val="000000" w:themeColor="text1"/>
          <w:sz w:val="30"/>
          <w:szCs w:val="30"/>
          <w:rtl/>
          <w:lang w:bidi="fa-IR"/>
        </w:rPr>
        <w:t xml:space="preserve"> - </w:t>
      </w:r>
      <w:r w:rsidRPr="00E56013">
        <w:rPr>
          <w:rFonts w:ascii="Traditional Arabic" w:hAnsi="Traditional Arabic" w:cs="KFGQPC Uthman Taha Naskh"/>
          <w:color w:val="000000" w:themeColor="text1"/>
          <w:sz w:val="30"/>
          <w:szCs w:val="30"/>
          <w:rtl/>
        </w:rPr>
        <w:t>الأنعام</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وقوله </w:t>
      </w:r>
      <w:r w:rsidR="00383FCB" w:rsidRPr="00E7023D">
        <w:rPr>
          <w:rFonts w:ascii="Traditional Arabic" w:hAnsi="Traditional Arabic" w:cs="KFGQPC Uthman Taha Naskh"/>
          <w:b/>
          <w:bCs/>
          <w:color w:val="0070C0"/>
          <w:sz w:val="30"/>
          <w:szCs w:val="30"/>
          <w:rtl/>
        </w:rPr>
        <w:t>﴿</w:t>
      </w:r>
      <w:r w:rsidR="00824DAC" w:rsidRPr="00E7023D">
        <w:rPr>
          <w:rFonts w:ascii="Traditional Arabic" w:hAnsi="Traditional Arabic" w:cs="KFGQPC Uthman Taha Naskh"/>
          <w:b/>
          <w:bCs/>
          <w:color w:val="0070C0"/>
          <w:sz w:val="30"/>
          <w:szCs w:val="30"/>
          <w:rtl/>
        </w:rPr>
        <w:t>فَصَلِّ لِرَبِّكَ وَانْحَرْ (</w:t>
      </w:r>
      <w:r w:rsidR="004939E0" w:rsidRPr="00E7023D">
        <w:rPr>
          <w:rFonts w:ascii="Traditional Arabic" w:hAnsi="Traditional Arabic" w:cs="KFGQPC Uthman Taha Naskh"/>
          <w:b/>
          <w:bCs/>
          <w:color w:val="0070C0"/>
          <w:sz w:val="30"/>
          <w:szCs w:val="30"/>
          <w:rtl/>
        </w:rPr>
        <w:t>٢</w:t>
      </w:r>
      <w:r w:rsidR="00824DAC" w:rsidRPr="00E7023D">
        <w:rPr>
          <w:rFonts w:ascii="Traditional Arabic" w:hAnsi="Traditional Arabic" w:cs="KFGQPC Uthman Taha Naskh"/>
          <w:b/>
          <w:bCs/>
          <w:color w:val="0070C0"/>
          <w:sz w:val="30"/>
          <w:szCs w:val="30"/>
          <w:rtl/>
        </w:rPr>
        <w:t>)</w:t>
      </w:r>
      <w:r w:rsidR="003F6C07"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الاية (</w:t>
      </w:r>
      <w:r w:rsidRPr="00E56013">
        <w:rPr>
          <w:rFonts w:ascii="Traditional Arabic" w:hAnsi="Traditional Arabic" w:cs="KFGQPC Uthman Taha Naskh"/>
          <w:color w:val="000000" w:themeColor="text1"/>
          <w:sz w:val="30"/>
          <w:szCs w:val="30"/>
          <w:rtl/>
          <w:lang w:bidi="fa-IR"/>
        </w:rPr>
        <w:t xml:space="preserve">۲ - </w:t>
      </w:r>
      <w:r w:rsidRPr="00E56013">
        <w:rPr>
          <w:rFonts w:ascii="Traditional Arabic" w:hAnsi="Traditional Arabic" w:cs="KFGQPC Uthman Taha Naskh"/>
          <w:color w:val="000000" w:themeColor="text1"/>
          <w:sz w:val="30"/>
          <w:szCs w:val="30"/>
          <w:rtl/>
        </w:rPr>
        <w:t>الكوثر</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عن علي رض</w:t>
      </w:r>
      <w:r w:rsidR="004939E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حدثني رسول الله صلى الله عليه وسلم بأربع كلمات</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الله من ذبح لغير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الله من لعن والديه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الله من آوى محدث</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الله من غير منار الأرض</w:t>
      </w:r>
      <w:r w:rsidR="007B6B9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رواه مسلم </w:t>
      </w:r>
      <w:r w:rsidR="00A16AA1" w:rsidRPr="00E56013">
        <w:rPr>
          <w:rFonts w:ascii="Traditional Arabic" w:hAnsi="Traditional Arabic" w:cs="KFGQPC Uthman Taha Naskh"/>
          <w:color w:val="000000" w:themeColor="text1"/>
          <w:sz w:val="30"/>
          <w:szCs w:val="30"/>
          <w:rtl/>
        </w:rPr>
        <w:t>,</w:t>
      </w:r>
    </w:p>
    <w:p w14:paraId="29F70CF9" w14:textId="2127D562" w:rsidR="00787DC1" w:rsidRPr="006A1B15"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pacing w:val="-2"/>
          <w:sz w:val="30"/>
          <w:szCs w:val="30"/>
          <w:rtl/>
        </w:rPr>
      </w:pPr>
      <w:r w:rsidRPr="006A1B15">
        <w:rPr>
          <w:rFonts w:ascii="Traditional Arabic" w:hAnsi="Traditional Arabic" w:cs="KFGQPC Uthman Taha Naskh"/>
          <w:color w:val="000000" w:themeColor="text1"/>
          <w:spacing w:val="-2"/>
          <w:sz w:val="30"/>
          <w:szCs w:val="30"/>
          <w:rtl/>
        </w:rPr>
        <w:t xml:space="preserve">وعن طارق بن شهاب </w:t>
      </w:r>
      <w:r w:rsidR="004939E0" w:rsidRPr="006A1B15">
        <w:rPr>
          <w:rFonts w:ascii="Traditional Arabic" w:hAnsi="Traditional Arabic" w:cs="KFGQPC Uthman Taha Naskh" w:hint="cs"/>
          <w:color w:val="000000" w:themeColor="text1"/>
          <w:spacing w:val="-2"/>
          <w:sz w:val="30"/>
          <w:szCs w:val="30"/>
          <w:rtl/>
        </w:rPr>
        <w:t>أ</w:t>
      </w:r>
      <w:r w:rsidR="00FE7C19" w:rsidRPr="006A1B15">
        <w:rPr>
          <w:rFonts w:ascii="Traditional Arabic" w:hAnsi="Traditional Arabic" w:cs="KFGQPC Uthman Taha Naskh"/>
          <w:color w:val="000000" w:themeColor="text1"/>
          <w:spacing w:val="-2"/>
          <w:sz w:val="30"/>
          <w:szCs w:val="30"/>
          <w:rtl/>
        </w:rPr>
        <w:t>ن</w:t>
      </w:r>
      <w:r w:rsidRPr="006A1B15">
        <w:rPr>
          <w:rFonts w:ascii="Traditional Arabic" w:hAnsi="Traditional Arabic" w:cs="KFGQPC Uthman Taha Naskh"/>
          <w:color w:val="000000" w:themeColor="text1"/>
          <w:spacing w:val="-2"/>
          <w:sz w:val="30"/>
          <w:szCs w:val="30"/>
          <w:rtl/>
        </w:rPr>
        <w:t xml:space="preserve"> رسول الله صلى الله عليه وسلم قال </w:t>
      </w:r>
      <w:r w:rsidR="007B6B9D" w:rsidRPr="006A1B15">
        <w:rPr>
          <w:rFonts w:ascii="Traditional Arabic" w:hAnsi="Traditional Arabic" w:cs="KFGQPC Uthman Taha Naskh"/>
          <w:b/>
          <w:bCs/>
          <w:color w:val="0070C0"/>
          <w:spacing w:val="-2"/>
          <w:sz w:val="30"/>
          <w:szCs w:val="30"/>
          <w:rtl/>
        </w:rPr>
        <w:t>«</w:t>
      </w:r>
      <w:r w:rsidRPr="006A1B15">
        <w:rPr>
          <w:rFonts w:ascii="Traditional Arabic" w:hAnsi="Traditional Arabic" w:cs="KFGQPC Uthman Taha Naskh"/>
          <w:b/>
          <w:bCs/>
          <w:color w:val="0070C0"/>
          <w:spacing w:val="-2"/>
          <w:sz w:val="30"/>
          <w:szCs w:val="30"/>
          <w:rtl/>
        </w:rPr>
        <w:t>دخل الجنة رجل ف</w:t>
      </w:r>
      <w:r w:rsidR="004939E0" w:rsidRPr="006A1B15">
        <w:rPr>
          <w:rFonts w:ascii="Traditional Arabic" w:hAnsi="Traditional Arabic" w:cs="KFGQPC Uthman Taha Naskh" w:hint="cs"/>
          <w:b/>
          <w:bCs/>
          <w:color w:val="0070C0"/>
          <w:spacing w:val="-2"/>
          <w:sz w:val="30"/>
          <w:szCs w:val="30"/>
          <w:rtl/>
        </w:rPr>
        <w:t>ى</w:t>
      </w:r>
      <w:r w:rsidRPr="006A1B15">
        <w:rPr>
          <w:rFonts w:ascii="Traditional Arabic" w:hAnsi="Traditional Arabic" w:cs="KFGQPC Uthman Taha Naskh"/>
          <w:b/>
          <w:bCs/>
          <w:color w:val="0070C0"/>
          <w:spacing w:val="-2"/>
          <w:sz w:val="30"/>
          <w:szCs w:val="30"/>
          <w:rtl/>
        </w:rPr>
        <w:t xml:space="preserve"> ذباب ودخل النار رجل ف</w:t>
      </w:r>
      <w:r w:rsidR="004939E0" w:rsidRPr="006A1B15">
        <w:rPr>
          <w:rFonts w:ascii="Traditional Arabic" w:hAnsi="Traditional Arabic" w:cs="KFGQPC Uthman Taha Naskh" w:hint="cs"/>
          <w:b/>
          <w:bCs/>
          <w:color w:val="0070C0"/>
          <w:spacing w:val="-2"/>
          <w:sz w:val="30"/>
          <w:szCs w:val="30"/>
          <w:rtl/>
        </w:rPr>
        <w:t>ى</w:t>
      </w:r>
      <w:r w:rsidRPr="006A1B15">
        <w:rPr>
          <w:rFonts w:ascii="Traditional Arabic" w:hAnsi="Traditional Arabic" w:cs="KFGQPC Uthman Taha Naskh"/>
          <w:b/>
          <w:bCs/>
          <w:color w:val="0070C0"/>
          <w:spacing w:val="-2"/>
          <w:sz w:val="30"/>
          <w:szCs w:val="30"/>
          <w:rtl/>
        </w:rPr>
        <w:t xml:space="preserve"> ذباب</w:t>
      </w:r>
      <w:r w:rsidR="00584605" w:rsidRPr="006A1B15">
        <w:rPr>
          <w:rFonts w:ascii="Traditional Arabic" w:hAnsi="Traditional Arabic" w:cs="KFGQPC Uthman Taha Naskh"/>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قالوا</w:t>
      </w:r>
      <w:r w:rsidR="00262DD0" w:rsidRPr="006A1B15">
        <w:rPr>
          <w:rFonts w:ascii="Traditional Arabic" w:hAnsi="Traditional Arabic" w:cs="KFGQPC Uthman Taha Naskh"/>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وكيف ذلك يا رسول الله</w:t>
      </w:r>
      <w:r w:rsidR="002E5965" w:rsidRPr="006A1B15">
        <w:rPr>
          <w:rFonts w:ascii="Traditional Arabic" w:hAnsi="Traditional Arabic" w:cs="KFGQPC Uthman Taha Naskh"/>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 xml:space="preserve">قال </w:t>
      </w:r>
      <w:r w:rsidR="007B6B9D" w:rsidRPr="006A1B15">
        <w:rPr>
          <w:rFonts w:ascii="Traditional Arabic" w:hAnsi="Traditional Arabic" w:cs="KFGQPC Uthman Taha Naskh"/>
          <w:b/>
          <w:bCs/>
          <w:color w:val="0070C0"/>
          <w:spacing w:val="-2"/>
          <w:sz w:val="30"/>
          <w:szCs w:val="30"/>
          <w:rtl/>
        </w:rPr>
        <w:t>«</w:t>
      </w:r>
      <w:r w:rsidRPr="006A1B15">
        <w:rPr>
          <w:rFonts w:ascii="Traditional Arabic" w:hAnsi="Traditional Arabic" w:cs="KFGQPC Uthman Taha Naskh"/>
          <w:b/>
          <w:bCs/>
          <w:color w:val="0070C0"/>
          <w:spacing w:val="-2"/>
          <w:sz w:val="30"/>
          <w:szCs w:val="30"/>
          <w:rtl/>
        </w:rPr>
        <w:t>مر رجلان على قوم لهم صنم لا يجوز</w:t>
      </w:r>
      <w:r w:rsidR="00422DC2" w:rsidRPr="006A1B15">
        <w:rPr>
          <w:rFonts w:ascii="Traditional Arabic" w:hAnsi="Traditional Arabic" w:cs="KFGQPC Uthman Taha Naskh"/>
          <w:b/>
          <w:bCs/>
          <w:color w:val="0070C0"/>
          <w:spacing w:val="-2"/>
          <w:sz w:val="30"/>
          <w:szCs w:val="30"/>
          <w:rtl/>
        </w:rPr>
        <w:t>ه أحد حتى ي</w:t>
      </w:r>
      <w:r w:rsidR="004939E0" w:rsidRPr="006A1B15">
        <w:rPr>
          <w:rFonts w:ascii="Traditional Arabic" w:hAnsi="Traditional Arabic" w:cs="KFGQPC Uthman Taha Naskh" w:hint="cs"/>
          <w:b/>
          <w:bCs/>
          <w:color w:val="0070C0"/>
          <w:spacing w:val="-2"/>
          <w:sz w:val="30"/>
          <w:szCs w:val="30"/>
          <w:rtl/>
        </w:rPr>
        <w:t>ُ</w:t>
      </w:r>
      <w:r w:rsidR="00422DC2" w:rsidRPr="006A1B15">
        <w:rPr>
          <w:rFonts w:ascii="Traditional Arabic" w:hAnsi="Traditional Arabic" w:cs="KFGQPC Uthman Taha Naskh"/>
          <w:b/>
          <w:bCs/>
          <w:color w:val="0070C0"/>
          <w:spacing w:val="-2"/>
          <w:sz w:val="30"/>
          <w:szCs w:val="30"/>
          <w:rtl/>
        </w:rPr>
        <w:t>قرب له شيئا فقالوا ل</w:t>
      </w:r>
      <w:r w:rsidR="00422DC2" w:rsidRPr="006A1B15">
        <w:rPr>
          <w:rFonts w:ascii="Traditional Arabic" w:hAnsi="Traditional Arabic" w:cs="KFGQPC Uthman Taha Naskh" w:hint="cs"/>
          <w:b/>
          <w:bCs/>
          <w:color w:val="0070C0"/>
          <w:spacing w:val="-2"/>
          <w:sz w:val="30"/>
          <w:szCs w:val="30"/>
          <w:rtl/>
        </w:rPr>
        <w:t>أ</w:t>
      </w:r>
      <w:r w:rsidRPr="006A1B15">
        <w:rPr>
          <w:rFonts w:ascii="Traditional Arabic" w:hAnsi="Traditional Arabic" w:cs="KFGQPC Uthman Taha Naskh"/>
          <w:b/>
          <w:bCs/>
          <w:color w:val="0070C0"/>
          <w:spacing w:val="-2"/>
          <w:sz w:val="30"/>
          <w:szCs w:val="30"/>
          <w:rtl/>
        </w:rPr>
        <w:t>حدهما قرب</w:t>
      </w:r>
      <w:r w:rsidR="00584605" w:rsidRPr="006A1B15">
        <w:rPr>
          <w:rFonts w:ascii="Traditional Arabic" w:hAnsi="Traditional Arabic" w:cs="KFGQPC Uthman Taha Naskh"/>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قال</w:t>
      </w:r>
      <w:r w:rsidR="00262DD0" w:rsidRPr="006A1B15">
        <w:rPr>
          <w:rFonts w:ascii="Traditional Arabic" w:hAnsi="Traditional Arabic" w:cs="KFGQPC Uthman Taha Naskh"/>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 xml:space="preserve">ليس عندي </w:t>
      </w:r>
      <w:r w:rsidR="0053589D" w:rsidRPr="006A1B15">
        <w:rPr>
          <w:rFonts w:ascii="Traditional Arabic" w:hAnsi="Traditional Arabic" w:cs="KFGQPC Uthman Taha Naskh"/>
          <w:b/>
          <w:bCs/>
          <w:color w:val="0070C0"/>
          <w:spacing w:val="-2"/>
          <w:sz w:val="30"/>
          <w:szCs w:val="30"/>
          <w:rtl/>
        </w:rPr>
        <w:t>شىء</w:t>
      </w:r>
      <w:r w:rsidRPr="006A1B15">
        <w:rPr>
          <w:rFonts w:ascii="Traditional Arabic" w:hAnsi="Traditional Arabic" w:cs="KFGQPC Uthman Taha Naskh"/>
          <w:b/>
          <w:bCs/>
          <w:color w:val="0070C0"/>
          <w:spacing w:val="-2"/>
          <w:sz w:val="30"/>
          <w:szCs w:val="30"/>
          <w:rtl/>
        </w:rPr>
        <w:t xml:space="preserve"> أ</w:t>
      </w:r>
      <w:r w:rsidR="004939E0" w:rsidRPr="006A1B15">
        <w:rPr>
          <w:rFonts w:ascii="Traditional Arabic" w:hAnsi="Traditional Arabic" w:cs="KFGQPC Uthman Taha Naskh" w:hint="cs"/>
          <w:b/>
          <w:bCs/>
          <w:color w:val="0070C0"/>
          <w:spacing w:val="-2"/>
          <w:sz w:val="30"/>
          <w:szCs w:val="30"/>
          <w:rtl/>
        </w:rPr>
        <w:t>ُ</w:t>
      </w:r>
      <w:r w:rsidRPr="006A1B15">
        <w:rPr>
          <w:rFonts w:ascii="Traditional Arabic" w:hAnsi="Traditional Arabic" w:cs="KFGQPC Uthman Taha Naskh"/>
          <w:b/>
          <w:bCs/>
          <w:color w:val="0070C0"/>
          <w:spacing w:val="-2"/>
          <w:sz w:val="30"/>
          <w:szCs w:val="30"/>
          <w:rtl/>
        </w:rPr>
        <w:t>قرب قالوا له قرب ولو ذباب</w:t>
      </w:r>
      <w:r w:rsidR="006A1B15">
        <w:rPr>
          <w:rFonts w:ascii="Traditional Arabic" w:hAnsi="Traditional Arabic" w:cs="KFGQPC Uthman Taha Naskh" w:hint="cs"/>
          <w:b/>
          <w:bCs/>
          <w:color w:val="0070C0"/>
          <w:spacing w:val="-2"/>
          <w:sz w:val="30"/>
          <w:szCs w:val="30"/>
          <w:rtl/>
        </w:rPr>
        <w:t>ً</w:t>
      </w:r>
      <w:r w:rsidRPr="006A1B15">
        <w:rPr>
          <w:rFonts w:ascii="Traditional Arabic" w:hAnsi="Traditional Arabic" w:cs="KFGQPC Uthman Taha Naskh"/>
          <w:b/>
          <w:bCs/>
          <w:color w:val="0070C0"/>
          <w:spacing w:val="-2"/>
          <w:sz w:val="30"/>
          <w:szCs w:val="30"/>
          <w:rtl/>
        </w:rPr>
        <w:t>ا فقرب ذباب</w:t>
      </w:r>
      <w:r w:rsidR="006A1B15" w:rsidRPr="006A1B15">
        <w:rPr>
          <w:rFonts w:ascii="Traditional Arabic" w:hAnsi="Traditional Arabic" w:cs="KFGQPC Uthman Taha Naskh" w:hint="cs"/>
          <w:b/>
          <w:bCs/>
          <w:color w:val="0070C0"/>
          <w:spacing w:val="-2"/>
          <w:sz w:val="30"/>
          <w:szCs w:val="30"/>
          <w:rtl/>
        </w:rPr>
        <w:t>ً</w:t>
      </w:r>
      <w:r w:rsidRPr="006A1B15">
        <w:rPr>
          <w:rFonts w:ascii="Traditional Arabic" w:hAnsi="Traditional Arabic" w:cs="KFGQPC Uthman Taha Naskh"/>
          <w:b/>
          <w:bCs/>
          <w:color w:val="0070C0"/>
          <w:spacing w:val="-2"/>
          <w:sz w:val="30"/>
          <w:szCs w:val="30"/>
          <w:rtl/>
        </w:rPr>
        <w:t>ا فخلوا سبيله</w:t>
      </w:r>
      <w:r w:rsidR="00584605" w:rsidRPr="006A1B15">
        <w:rPr>
          <w:rFonts w:ascii="Traditional Arabic" w:hAnsi="Traditional Arabic" w:cs="KFGQPC Uthman Taha Naskh"/>
          <w:b/>
          <w:bCs/>
          <w:color w:val="0070C0"/>
          <w:spacing w:val="-2"/>
          <w:sz w:val="30"/>
          <w:szCs w:val="30"/>
          <w:rtl/>
        </w:rPr>
        <w:t xml:space="preserve">، </w:t>
      </w:r>
      <w:r w:rsidR="00422DC2" w:rsidRPr="006A1B15">
        <w:rPr>
          <w:rFonts w:ascii="Traditional Arabic" w:hAnsi="Traditional Arabic" w:cs="KFGQPC Uthman Taha Naskh"/>
          <w:b/>
          <w:bCs/>
          <w:color w:val="0070C0"/>
          <w:spacing w:val="-2"/>
          <w:sz w:val="30"/>
          <w:szCs w:val="30"/>
          <w:rtl/>
        </w:rPr>
        <w:t>فدخل</w:t>
      </w:r>
      <w:r w:rsidR="00422DC2" w:rsidRPr="006A1B15">
        <w:rPr>
          <w:rFonts w:ascii="Traditional Arabic" w:hAnsi="Traditional Arabic" w:cs="KFGQPC Uthman Taha Naskh" w:hint="cs"/>
          <w:b/>
          <w:bCs/>
          <w:color w:val="0070C0"/>
          <w:spacing w:val="-2"/>
          <w:sz w:val="30"/>
          <w:szCs w:val="30"/>
          <w:rtl/>
        </w:rPr>
        <w:t xml:space="preserve"> </w:t>
      </w:r>
      <w:r w:rsidR="00422DC2" w:rsidRPr="006A1B15">
        <w:rPr>
          <w:rFonts w:ascii="Traditional Arabic" w:hAnsi="Traditional Arabic" w:cs="KFGQPC Uthman Taha Naskh"/>
          <w:b/>
          <w:bCs/>
          <w:color w:val="0070C0"/>
          <w:spacing w:val="-2"/>
          <w:sz w:val="30"/>
          <w:szCs w:val="30"/>
          <w:rtl/>
        </w:rPr>
        <w:t>النار</w:t>
      </w:r>
      <w:r w:rsidR="00787DC1" w:rsidRPr="006A1B15">
        <w:rPr>
          <w:rFonts w:ascii="Traditional Arabic" w:hAnsi="Traditional Arabic" w:cs="KFGQPC Uthman Taha Naskh" w:hint="cs"/>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وقالوا للآخر قرب فقال ما كنت لأ</w:t>
      </w:r>
      <w:r w:rsidR="00787DC1" w:rsidRPr="006A1B15">
        <w:rPr>
          <w:rFonts w:ascii="Traditional Arabic" w:hAnsi="Traditional Arabic" w:cs="KFGQPC Uthman Taha Naskh"/>
          <w:b/>
          <w:bCs/>
          <w:color w:val="0070C0"/>
          <w:spacing w:val="-2"/>
          <w:sz w:val="30"/>
          <w:szCs w:val="30"/>
          <w:rtl/>
        </w:rPr>
        <w:t>قرب ل</w:t>
      </w:r>
      <w:r w:rsidR="00787DC1" w:rsidRPr="006A1B15">
        <w:rPr>
          <w:rFonts w:ascii="Traditional Arabic" w:hAnsi="Traditional Arabic" w:cs="KFGQPC Uthman Taha Naskh" w:hint="cs"/>
          <w:b/>
          <w:bCs/>
          <w:color w:val="0070C0"/>
          <w:spacing w:val="-2"/>
          <w:sz w:val="30"/>
          <w:szCs w:val="30"/>
          <w:rtl/>
        </w:rPr>
        <w:t>أ</w:t>
      </w:r>
      <w:r w:rsidRPr="006A1B15">
        <w:rPr>
          <w:rFonts w:ascii="Traditional Arabic" w:hAnsi="Traditional Arabic" w:cs="KFGQPC Uthman Taha Naskh"/>
          <w:b/>
          <w:bCs/>
          <w:color w:val="0070C0"/>
          <w:spacing w:val="-2"/>
          <w:sz w:val="30"/>
          <w:szCs w:val="30"/>
          <w:rtl/>
        </w:rPr>
        <w:t>حد شيئا دون الله عز وجل فضربوا عنقه</w:t>
      </w:r>
      <w:r w:rsidR="00584605" w:rsidRPr="006A1B15">
        <w:rPr>
          <w:rFonts w:ascii="Traditional Arabic" w:hAnsi="Traditional Arabic" w:cs="KFGQPC Uthman Taha Naskh"/>
          <w:b/>
          <w:bCs/>
          <w:color w:val="0070C0"/>
          <w:spacing w:val="-2"/>
          <w:sz w:val="30"/>
          <w:szCs w:val="30"/>
          <w:rtl/>
        </w:rPr>
        <w:t xml:space="preserve">، </w:t>
      </w:r>
      <w:r w:rsidRPr="006A1B15">
        <w:rPr>
          <w:rFonts w:ascii="Traditional Arabic" w:hAnsi="Traditional Arabic" w:cs="KFGQPC Uthman Taha Naskh"/>
          <w:b/>
          <w:bCs/>
          <w:color w:val="0070C0"/>
          <w:spacing w:val="-2"/>
          <w:sz w:val="30"/>
          <w:szCs w:val="30"/>
          <w:rtl/>
        </w:rPr>
        <w:t>فدخل الجنة</w:t>
      </w:r>
      <w:r w:rsidR="007B6B9D" w:rsidRPr="006A1B15">
        <w:rPr>
          <w:rFonts w:ascii="Traditional Arabic" w:hAnsi="Traditional Arabic" w:cs="KFGQPC Uthman Taha Naskh"/>
          <w:b/>
          <w:bCs/>
          <w:color w:val="0070C0"/>
          <w:spacing w:val="-2"/>
          <w:sz w:val="30"/>
          <w:szCs w:val="30"/>
          <w:rtl/>
        </w:rPr>
        <w:t>»</w:t>
      </w:r>
      <w:r w:rsidRPr="006A1B15">
        <w:rPr>
          <w:rFonts w:ascii="Traditional Arabic" w:hAnsi="Traditional Arabic" w:cs="KFGQPC Uthman Taha Naskh"/>
          <w:color w:val="000000" w:themeColor="text1"/>
          <w:spacing w:val="-2"/>
          <w:sz w:val="30"/>
          <w:szCs w:val="30"/>
          <w:rtl/>
        </w:rPr>
        <w:t xml:space="preserve"> رواه أحمد</w:t>
      </w:r>
      <w:r w:rsidR="006A1B15" w:rsidRPr="006A1B15">
        <w:rPr>
          <w:rFonts w:ascii="Traditional Arabic" w:hAnsi="Traditional Arabic" w:cs="KFGQPC Uthman Taha Naskh" w:hint="cs"/>
          <w:color w:val="000000" w:themeColor="text1"/>
          <w:spacing w:val="-2"/>
          <w:sz w:val="30"/>
          <w:szCs w:val="30"/>
          <w:rtl/>
        </w:rPr>
        <w:t>.</w:t>
      </w:r>
    </w:p>
    <w:p w14:paraId="05B975BE" w14:textId="77777777" w:rsidR="00787DC1"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b/>
          <w:bCs/>
          <w:color w:val="000000" w:themeColor="text1"/>
          <w:sz w:val="30"/>
          <w:szCs w:val="30"/>
          <w:rtl/>
        </w:rPr>
        <w:t>فيه مسائل</w:t>
      </w:r>
      <w:r w:rsidR="00262DD0">
        <w:rPr>
          <w:rFonts w:ascii="Traditional Arabic" w:hAnsi="Traditional Arabic" w:cs="KFGQPC Uthman Taha Naskh"/>
          <w:b/>
          <w:bCs/>
          <w:color w:val="000000" w:themeColor="text1"/>
          <w:sz w:val="30"/>
          <w:szCs w:val="30"/>
          <w:rtl/>
        </w:rPr>
        <w:t xml:space="preserve">: </w:t>
      </w:r>
    </w:p>
    <w:p w14:paraId="36E69FDD" w14:textId="50441488" w:rsidR="005548BF" w:rsidRPr="00E56013" w:rsidRDefault="005548BF" w:rsidP="00824DA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الأولى</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تفسير </w:t>
      </w:r>
      <w:r w:rsidR="00383FCB" w:rsidRPr="00E7023D">
        <w:rPr>
          <w:rFonts w:ascii="Traditional Arabic" w:hAnsi="Traditional Arabic" w:cs="KFGQPC Uthman Taha Naskh"/>
          <w:b/>
          <w:bCs/>
          <w:color w:val="0070C0"/>
          <w:sz w:val="30"/>
          <w:szCs w:val="30"/>
          <w:rtl/>
        </w:rPr>
        <w:t>﴿</w:t>
      </w:r>
      <w:r w:rsidR="00824DAC" w:rsidRPr="00E7023D">
        <w:rPr>
          <w:rFonts w:ascii="Traditional Arabic" w:hAnsi="Traditional Arabic" w:cs="KFGQPC Uthman Taha Naskh"/>
          <w:b/>
          <w:bCs/>
          <w:color w:val="0070C0"/>
          <w:sz w:val="30"/>
          <w:szCs w:val="30"/>
          <w:rtl/>
        </w:rPr>
        <w:t>إِنَّ صَلَاتِي وَنُسُكِي</w:t>
      </w:r>
      <w:r w:rsidR="00383FCB" w:rsidRPr="00E7023D">
        <w:rPr>
          <w:rFonts w:ascii="Traditional Arabic" w:hAnsi="Traditional Arabic" w:cs="KFGQPC Uthman Taha Naskh"/>
          <w:b/>
          <w:bCs/>
          <w:color w:val="0070C0"/>
          <w:sz w:val="30"/>
          <w:szCs w:val="30"/>
          <w:rtl/>
        </w:rPr>
        <w:t>﴾</w:t>
      </w:r>
    </w:p>
    <w:p w14:paraId="488FB0B5" w14:textId="195BE2FA" w:rsidR="005548BF" w:rsidRPr="00E56013" w:rsidRDefault="005548BF" w:rsidP="00824DA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lastRenderedPageBreak/>
        <w:t>الثانية</w:t>
      </w:r>
      <w:r w:rsidR="00787DC1" w:rsidRPr="00E56013">
        <w:rPr>
          <w:rFonts w:ascii="Traditional Arabic" w:hAnsi="Traditional Arabic" w:cs="KFGQPC Uthman Taha Naskh"/>
          <w:color w:val="000000" w:themeColor="text1"/>
          <w:sz w:val="30"/>
          <w:szCs w:val="30"/>
          <w:rtl/>
        </w:rPr>
        <w:t xml:space="preserve">: تفسير </w:t>
      </w:r>
      <w:r w:rsidR="00383FCB" w:rsidRPr="00E7023D">
        <w:rPr>
          <w:rFonts w:ascii="Traditional Arabic" w:hAnsi="Traditional Arabic" w:cs="KFGQPC Uthman Taha Naskh"/>
          <w:b/>
          <w:bCs/>
          <w:color w:val="0070C0"/>
          <w:sz w:val="30"/>
          <w:szCs w:val="30"/>
          <w:rtl/>
        </w:rPr>
        <w:t>﴿</w:t>
      </w:r>
      <w:r w:rsidR="00824DAC" w:rsidRPr="00E7023D">
        <w:rPr>
          <w:rFonts w:ascii="Traditional Arabic" w:hAnsi="Traditional Arabic" w:cs="KFGQPC Uthman Taha Naskh"/>
          <w:b/>
          <w:bCs/>
          <w:color w:val="0070C0"/>
          <w:sz w:val="30"/>
          <w:szCs w:val="30"/>
          <w:rtl/>
        </w:rPr>
        <w:t>فَصَلِّ لِرَبِّكَ وَانْحَرْ</w:t>
      </w:r>
      <w:r w:rsidR="00383FCB" w:rsidRPr="00E7023D">
        <w:rPr>
          <w:rFonts w:ascii="Traditional Arabic" w:hAnsi="Traditional Arabic" w:cs="KFGQPC Uthman Taha Naskh"/>
          <w:b/>
          <w:bCs/>
          <w:color w:val="0070C0"/>
          <w:sz w:val="30"/>
          <w:szCs w:val="30"/>
          <w:rtl/>
        </w:rPr>
        <w:t>﴾</w:t>
      </w:r>
    </w:p>
    <w:p w14:paraId="4B7AFE46" w14:textId="7777777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الثالثة</w:t>
      </w:r>
      <w:r w:rsidR="00787DC1" w:rsidRPr="00E56013">
        <w:rPr>
          <w:rFonts w:ascii="Traditional Arabic" w:hAnsi="Traditional Arabic" w:cs="KFGQPC Uthman Taha Naskh"/>
          <w:color w:val="000000" w:themeColor="text1"/>
          <w:sz w:val="30"/>
          <w:szCs w:val="30"/>
          <w:rtl/>
        </w:rPr>
        <w:t>: البداءة بلعن من ذبح لغير الله</w:t>
      </w:r>
      <w:r w:rsidR="00787DC1" w:rsidRPr="00E56013">
        <w:rPr>
          <w:rFonts w:ascii="Traditional Arabic" w:hAnsi="Traditional Arabic" w:cs="KFGQPC Uthman Taha Naskh" w:hint="cs"/>
          <w:color w:val="000000" w:themeColor="text1"/>
          <w:sz w:val="30"/>
          <w:szCs w:val="30"/>
          <w:rtl/>
        </w:rPr>
        <w:t>.</w:t>
      </w:r>
    </w:p>
    <w:p w14:paraId="7C1D570A" w14:textId="26EE9B22" w:rsidR="00787DC1"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من لعن والديه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ومنه </w:t>
      </w:r>
      <w:r w:rsidR="004939E0">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تلعن والد</w:t>
      </w:r>
      <w:r w:rsidR="004939E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w:t>
      </w:r>
      <w:r w:rsidR="00787DC1" w:rsidRPr="00E56013">
        <w:rPr>
          <w:rFonts w:ascii="Traditional Arabic" w:hAnsi="Traditional Arabic" w:cs="KFGQPC Uthman Taha Naskh"/>
          <w:color w:val="000000" w:themeColor="text1"/>
          <w:sz w:val="30"/>
          <w:szCs w:val="30"/>
          <w:rtl/>
        </w:rPr>
        <w:t>لرجل</w:t>
      </w:r>
      <w:r w:rsidR="00787DC1" w:rsidRPr="00E56013">
        <w:rPr>
          <w:rFonts w:ascii="Traditional Arabic" w:hAnsi="Traditional Arabic" w:cs="KFGQPC Uthman Taha Naskh" w:hint="cs"/>
          <w:color w:val="000000" w:themeColor="text1"/>
          <w:sz w:val="30"/>
          <w:szCs w:val="30"/>
          <w:rtl/>
        </w:rPr>
        <w:t xml:space="preserve"> </w:t>
      </w:r>
      <w:r w:rsidR="00787DC1" w:rsidRPr="00E56013">
        <w:rPr>
          <w:rFonts w:ascii="Traditional Arabic" w:hAnsi="Traditional Arabic" w:cs="KFGQPC Uthman Taha Naskh"/>
          <w:color w:val="000000" w:themeColor="text1"/>
          <w:sz w:val="30"/>
          <w:szCs w:val="30"/>
          <w:rtl/>
        </w:rPr>
        <w:t>فيلعن</w:t>
      </w:r>
      <w:r w:rsidR="00787DC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والديك</w:t>
      </w:r>
      <w:r w:rsidR="00787DC1"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8115DA3" w14:textId="2AC226E4" w:rsidR="00787DC1"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الخامسة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من آوى محدث</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وهو الرجل يحدث شيئ</w:t>
      </w:r>
      <w:r w:rsidR="004939E0">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يجب</w:t>
      </w:r>
      <w:r w:rsidR="00787DC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فيه حق الله فيلتج</w:t>
      </w:r>
      <w:r w:rsidR="004939E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00787DC1" w:rsidRPr="00E56013">
        <w:rPr>
          <w:rFonts w:ascii="Traditional Arabic" w:hAnsi="Traditional Arabic" w:cs="KFGQPC Uthman Taha Naskh"/>
          <w:color w:val="000000" w:themeColor="text1"/>
          <w:sz w:val="30"/>
          <w:szCs w:val="30"/>
          <w:rtl/>
        </w:rPr>
        <w:t xml:space="preserve"> من يجيره من ذلك</w:t>
      </w:r>
      <w:r w:rsidR="00787DC1"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6F682B9" w14:textId="755AD3DD" w:rsidR="00787DC1"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السادسة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لعن من غير من</w:t>
      </w:r>
      <w:r w:rsidR="00787DC1" w:rsidRPr="00E56013">
        <w:rPr>
          <w:rFonts w:ascii="Traditional Arabic" w:hAnsi="Traditional Arabic" w:cs="KFGQPC Uthman Taha Naskh"/>
          <w:color w:val="000000" w:themeColor="text1"/>
          <w:sz w:val="30"/>
          <w:szCs w:val="30"/>
          <w:rtl/>
        </w:rPr>
        <w:t>ار الأرض وه</w:t>
      </w:r>
      <w:r w:rsidR="004939E0">
        <w:rPr>
          <w:rFonts w:ascii="Traditional Arabic" w:hAnsi="Traditional Arabic" w:cs="KFGQPC Uthman Taha Naskh" w:hint="cs"/>
          <w:color w:val="000000" w:themeColor="text1"/>
          <w:sz w:val="30"/>
          <w:szCs w:val="30"/>
          <w:rtl/>
        </w:rPr>
        <w:t>ى</w:t>
      </w:r>
      <w:r w:rsidR="00787DC1" w:rsidRPr="00E56013">
        <w:rPr>
          <w:rFonts w:ascii="Traditional Arabic" w:hAnsi="Traditional Arabic" w:cs="KFGQPC Uthman Taha Naskh"/>
          <w:color w:val="000000" w:themeColor="text1"/>
          <w:sz w:val="30"/>
          <w:szCs w:val="30"/>
          <w:rtl/>
        </w:rPr>
        <w:t xml:space="preserve"> المراسيم التي تفرق</w:t>
      </w:r>
      <w:r w:rsidR="00787DC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بين حقك من الأرض وحق جارك فتغيرها بتقديم </w:t>
      </w:r>
      <w:r w:rsidR="0075213A" w:rsidRPr="00E56013">
        <w:rPr>
          <w:rFonts w:ascii="Traditional Arabic" w:hAnsi="Traditional Arabic" w:cs="KFGQPC Uthman Taha Naskh"/>
          <w:color w:val="000000" w:themeColor="text1"/>
          <w:sz w:val="30"/>
          <w:szCs w:val="30"/>
          <w:rtl/>
        </w:rPr>
        <w:t>أو</w:t>
      </w:r>
      <w:r w:rsidR="00787DC1" w:rsidRPr="00E56013">
        <w:rPr>
          <w:rFonts w:ascii="Traditional Arabic" w:hAnsi="Traditional Arabic" w:cs="KFGQPC Uthman Taha Naskh" w:hint="cs"/>
          <w:color w:val="000000" w:themeColor="text1"/>
          <w:sz w:val="30"/>
          <w:szCs w:val="30"/>
          <w:rtl/>
        </w:rPr>
        <w:t xml:space="preserve"> </w:t>
      </w:r>
      <w:r w:rsidR="00787DC1" w:rsidRPr="00E56013">
        <w:rPr>
          <w:rFonts w:ascii="Traditional Arabic" w:hAnsi="Traditional Arabic" w:cs="KFGQPC Uthman Taha Naskh"/>
          <w:color w:val="000000" w:themeColor="text1"/>
          <w:sz w:val="30"/>
          <w:szCs w:val="30"/>
          <w:rtl/>
        </w:rPr>
        <w:t>تأخير</w:t>
      </w:r>
      <w:r w:rsidR="00787DC1" w:rsidRPr="00E56013">
        <w:rPr>
          <w:rFonts w:ascii="Traditional Arabic" w:hAnsi="Traditional Arabic" w:cs="KFGQPC Uthman Taha Naskh" w:hint="cs"/>
          <w:color w:val="000000" w:themeColor="text1"/>
          <w:sz w:val="30"/>
          <w:szCs w:val="30"/>
          <w:rtl/>
        </w:rPr>
        <w:t>.</w:t>
      </w:r>
    </w:p>
    <w:p w14:paraId="0A01ADBB" w14:textId="77777777" w:rsidR="00787DC1"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السابعة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الفرق بين لعن المعين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w:t>
      </w:r>
      <w:r w:rsidR="00787DC1" w:rsidRPr="00E56013">
        <w:rPr>
          <w:rFonts w:ascii="Traditional Arabic" w:hAnsi="Traditional Arabic" w:cs="KFGQPC Uthman Taha Naskh"/>
          <w:color w:val="000000" w:themeColor="text1"/>
          <w:sz w:val="30"/>
          <w:szCs w:val="30"/>
          <w:rtl/>
        </w:rPr>
        <w:t>لعن أهل المعصية على سبيل</w:t>
      </w:r>
      <w:r w:rsidR="00787DC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العموم</w:t>
      </w:r>
      <w:r w:rsidR="00787DC1" w:rsidRPr="00E56013">
        <w:rPr>
          <w:rFonts w:ascii="Traditional Arabic" w:hAnsi="Traditional Arabic" w:cs="KFGQPC Uthman Taha Naskh" w:hint="cs"/>
          <w:color w:val="000000" w:themeColor="text1"/>
          <w:sz w:val="30"/>
          <w:szCs w:val="30"/>
          <w:rtl/>
        </w:rPr>
        <w:t>.</w:t>
      </w:r>
    </w:p>
    <w:p w14:paraId="7D728D16" w14:textId="7777777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الثامنة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ه</w:t>
      </w:r>
      <w:r w:rsidR="00787DC1" w:rsidRPr="00E56013">
        <w:rPr>
          <w:rFonts w:ascii="Traditional Arabic" w:hAnsi="Traditional Arabic" w:cs="KFGQPC Uthman Taha Naskh"/>
          <w:color w:val="000000" w:themeColor="text1"/>
          <w:sz w:val="30"/>
          <w:szCs w:val="30"/>
          <w:rtl/>
        </w:rPr>
        <w:t>ذه القصة العظيمة وهي قصة الذباب</w:t>
      </w:r>
      <w:r w:rsidR="00787DC1" w:rsidRPr="00E56013">
        <w:rPr>
          <w:rFonts w:ascii="Traditional Arabic" w:hAnsi="Traditional Arabic" w:cs="KFGQPC Uthman Taha Naskh" w:hint="cs"/>
          <w:color w:val="000000" w:themeColor="text1"/>
          <w:sz w:val="30"/>
          <w:szCs w:val="30"/>
          <w:rtl/>
        </w:rPr>
        <w:t>.</w:t>
      </w:r>
    </w:p>
    <w:p w14:paraId="1EB0A828" w14:textId="387EB9B9" w:rsidR="00787DC1" w:rsidRPr="00E56013" w:rsidRDefault="00787DC1"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التاسعة</w:t>
      </w:r>
      <w:r w:rsidR="005548BF" w:rsidRPr="00E56013">
        <w:rPr>
          <w:rFonts w:ascii="Traditional Arabic" w:hAnsi="Traditional Arabic" w:cs="KFGQPC Uthman Taha Naskh"/>
          <w:color w:val="000000" w:themeColor="text1"/>
          <w:sz w:val="30"/>
          <w:szCs w:val="30"/>
          <w:rtl/>
        </w:rPr>
        <w:t>: کونه دخل النا</w:t>
      </w:r>
      <w:r w:rsidRPr="00E56013">
        <w:rPr>
          <w:rFonts w:ascii="Traditional Arabic" w:hAnsi="Traditional Arabic" w:cs="KFGQPC Uthman Taha Naskh"/>
          <w:color w:val="000000" w:themeColor="text1"/>
          <w:sz w:val="30"/>
          <w:szCs w:val="30"/>
          <w:rtl/>
        </w:rPr>
        <w:t>ر بسبب ذلك الذباب الذ</w:t>
      </w:r>
      <w:r w:rsidR="004939E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لم يقصده</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بل فعله تخلصا من شرهم</w:t>
      </w:r>
      <w:r w:rsidRPr="00E56013">
        <w:rPr>
          <w:rFonts w:ascii="Traditional Arabic" w:hAnsi="Traditional Arabic" w:cs="KFGQPC Uthman Taha Naskh" w:hint="cs"/>
          <w:color w:val="000000" w:themeColor="text1"/>
          <w:sz w:val="30"/>
          <w:szCs w:val="30"/>
          <w:rtl/>
        </w:rPr>
        <w:t>.</w:t>
      </w:r>
    </w:p>
    <w:p w14:paraId="1510C41E" w14:textId="70A7D262" w:rsidR="00787DC1" w:rsidRPr="00E56013" w:rsidRDefault="003F6C07"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 xml:space="preserve"> </w:t>
      </w:r>
      <w:r w:rsidR="00787DC1" w:rsidRPr="00E56013">
        <w:rPr>
          <w:rFonts w:ascii="Traditional Arabic" w:hAnsi="Traditional Arabic" w:cs="KFGQPC Uthman Taha Naskh"/>
          <w:b/>
          <w:bCs/>
          <w:color w:val="000000" w:themeColor="text1"/>
          <w:sz w:val="30"/>
          <w:szCs w:val="30"/>
          <w:rtl/>
        </w:rPr>
        <w:t>العاشرة</w:t>
      </w:r>
      <w:r w:rsidR="005548BF" w:rsidRPr="00E56013">
        <w:rPr>
          <w:rFonts w:ascii="Traditional Arabic" w:hAnsi="Traditional Arabic" w:cs="KFGQPC Uthman Taha Naskh"/>
          <w:color w:val="000000" w:themeColor="text1"/>
          <w:sz w:val="30"/>
          <w:szCs w:val="30"/>
          <w:rtl/>
        </w:rPr>
        <w:t xml:space="preserve">: معرفة قدر الشرك </w:t>
      </w:r>
      <w:r w:rsidR="0053589D">
        <w:rPr>
          <w:rFonts w:ascii="Traditional Arabic" w:hAnsi="Traditional Arabic" w:cs="KFGQPC Uthman Taha Naskh"/>
          <w:color w:val="000000" w:themeColor="text1"/>
          <w:sz w:val="30"/>
          <w:szCs w:val="30"/>
          <w:rtl/>
        </w:rPr>
        <w:t>فى</w:t>
      </w:r>
      <w:r w:rsidR="005548BF" w:rsidRPr="00E56013">
        <w:rPr>
          <w:rFonts w:ascii="Traditional Arabic" w:hAnsi="Traditional Arabic" w:cs="KFGQPC Uthman Taha Naskh"/>
          <w:color w:val="000000" w:themeColor="text1"/>
          <w:sz w:val="30"/>
          <w:szCs w:val="30"/>
          <w:rtl/>
        </w:rPr>
        <w:t xml:space="preserve"> قلوب المؤمنين</w:t>
      </w:r>
      <w:r w:rsidR="00584605">
        <w:rPr>
          <w:rFonts w:ascii="Traditional Arabic" w:hAnsi="Traditional Arabic" w:cs="KFGQPC Uthman Taha Naskh"/>
          <w:color w:val="000000" w:themeColor="text1"/>
          <w:sz w:val="30"/>
          <w:szCs w:val="30"/>
          <w:rtl/>
        </w:rPr>
        <w:t xml:space="preserve">، </w:t>
      </w:r>
      <w:r w:rsidR="00787DC1" w:rsidRPr="00E56013">
        <w:rPr>
          <w:rFonts w:ascii="Traditional Arabic" w:hAnsi="Traditional Arabic" w:cs="KFGQPC Uthman Taha Naskh"/>
          <w:color w:val="000000" w:themeColor="text1"/>
          <w:sz w:val="30"/>
          <w:szCs w:val="30"/>
          <w:rtl/>
        </w:rPr>
        <w:t>كيف صبر ذلك</w:t>
      </w:r>
      <w:r w:rsidR="00787DC1"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على القتل</w:t>
      </w:r>
      <w:r>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ولم يوافقه</w:t>
      </w:r>
      <w:r w:rsidR="00787DC1" w:rsidRPr="00E56013">
        <w:rPr>
          <w:rFonts w:ascii="Traditional Arabic" w:hAnsi="Traditional Arabic" w:cs="KFGQPC Uthman Taha Naskh"/>
          <w:color w:val="000000" w:themeColor="text1"/>
          <w:sz w:val="30"/>
          <w:szCs w:val="30"/>
          <w:rtl/>
        </w:rPr>
        <w:t>م على طلبتهم مع كونهم لم يطلبوا</w:t>
      </w:r>
      <w:r w:rsidR="00787DC1" w:rsidRPr="00E56013">
        <w:rPr>
          <w:rFonts w:ascii="Traditional Arabic" w:hAnsi="Traditional Arabic" w:cs="KFGQPC Uthman Taha Naskh" w:hint="cs"/>
          <w:color w:val="000000" w:themeColor="text1"/>
          <w:sz w:val="30"/>
          <w:szCs w:val="30"/>
          <w:rtl/>
        </w:rPr>
        <w:t xml:space="preserve"> </w:t>
      </w:r>
      <w:r w:rsidR="004939E0">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005548BF" w:rsidRPr="00E56013">
        <w:rPr>
          <w:rFonts w:ascii="Traditional Arabic" w:hAnsi="Traditional Arabic" w:cs="KFGQPC Uthman Taha Naskh"/>
          <w:color w:val="000000" w:themeColor="text1"/>
          <w:sz w:val="30"/>
          <w:szCs w:val="30"/>
          <w:rtl/>
        </w:rPr>
        <w:t xml:space="preserve"> ا</w:t>
      </w:r>
      <w:r w:rsidR="00787DC1" w:rsidRPr="00E56013">
        <w:rPr>
          <w:rFonts w:ascii="Traditional Arabic" w:hAnsi="Traditional Arabic" w:cs="KFGQPC Uthman Taha Naskh"/>
          <w:color w:val="000000" w:themeColor="text1"/>
          <w:sz w:val="30"/>
          <w:szCs w:val="30"/>
          <w:rtl/>
        </w:rPr>
        <w:t>لعمل الظاهر</w:t>
      </w:r>
      <w:r w:rsidR="00787DC1" w:rsidRPr="00E56013">
        <w:rPr>
          <w:rFonts w:ascii="Traditional Arabic" w:hAnsi="Traditional Arabic" w:cs="KFGQPC Uthman Taha Naskh" w:hint="cs"/>
          <w:color w:val="000000" w:themeColor="text1"/>
          <w:sz w:val="30"/>
          <w:szCs w:val="30"/>
          <w:rtl/>
        </w:rPr>
        <w:t>.</w:t>
      </w:r>
    </w:p>
    <w:p w14:paraId="236810C6" w14:textId="713EF42E" w:rsidR="00787DC1"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الحادية عشرة</w:t>
      </w:r>
      <w:r w:rsidR="00262DD0">
        <w:rPr>
          <w:rFonts w:ascii="Traditional Arabic" w:hAnsi="Traditional Arabic" w:cs="KFGQPC Uthman Taha Naskh"/>
          <w:color w:val="000000" w:themeColor="text1"/>
          <w:sz w:val="30"/>
          <w:szCs w:val="30"/>
          <w:rtl/>
        </w:rPr>
        <w:t xml:space="preserve">: </w:t>
      </w:r>
      <w:r w:rsidR="007B1B9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دخل النار مسلم</w:t>
      </w:r>
      <w:r w:rsidR="00584605">
        <w:rPr>
          <w:rFonts w:ascii="Traditional Arabic" w:hAnsi="Traditional Arabic" w:cs="KFGQPC Uthman Taha Naskh"/>
          <w:color w:val="000000" w:themeColor="text1"/>
          <w:sz w:val="30"/>
          <w:szCs w:val="30"/>
          <w:rtl/>
        </w:rPr>
        <w:t xml:space="preserve">، </w:t>
      </w:r>
      <w:r w:rsidR="00E72FAA" w:rsidRPr="00E56013">
        <w:rPr>
          <w:rFonts w:ascii="Traditional Arabic" w:hAnsi="Traditional Arabic" w:cs="KFGQPC Uthman Taha Naskh"/>
          <w:color w:val="000000" w:themeColor="text1"/>
          <w:sz w:val="30"/>
          <w:szCs w:val="30"/>
          <w:rtl/>
        </w:rPr>
        <w:t>لأنه</w:t>
      </w:r>
      <w:r w:rsidRPr="00E56013">
        <w:rPr>
          <w:rFonts w:ascii="Traditional Arabic" w:hAnsi="Traditional Arabic" w:cs="KFGQPC Uthman Taha Naskh"/>
          <w:color w:val="000000" w:themeColor="text1"/>
          <w:sz w:val="30"/>
          <w:szCs w:val="30"/>
          <w:rtl/>
        </w:rPr>
        <w:t xml:space="preserve"> لو كان كافرا لم</w:t>
      </w:r>
      <w:r w:rsidR="00787DC1"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يقل</w:t>
      </w:r>
      <w:r w:rsidR="00787DC1" w:rsidRPr="00E56013">
        <w:rPr>
          <w:rFonts w:ascii="Traditional Arabic" w:hAnsi="Traditional Arabic" w:cs="KFGQPC Uthman Taha Naskh"/>
          <w:color w:val="000000" w:themeColor="text1"/>
          <w:sz w:val="30"/>
          <w:szCs w:val="30"/>
          <w:rtl/>
        </w:rPr>
        <w:t xml:space="preserve"> دخل النار </w:t>
      </w:r>
      <w:r w:rsidR="0053589D">
        <w:rPr>
          <w:rFonts w:ascii="Traditional Arabic" w:hAnsi="Traditional Arabic" w:cs="KFGQPC Uthman Taha Naskh"/>
          <w:color w:val="000000" w:themeColor="text1"/>
          <w:sz w:val="30"/>
          <w:szCs w:val="30"/>
          <w:rtl/>
        </w:rPr>
        <w:t>فى</w:t>
      </w:r>
      <w:r w:rsidR="00787DC1" w:rsidRPr="00E56013">
        <w:rPr>
          <w:rFonts w:ascii="Traditional Arabic" w:hAnsi="Traditional Arabic" w:cs="KFGQPC Uthman Taha Naskh"/>
          <w:color w:val="000000" w:themeColor="text1"/>
          <w:sz w:val="30"/>
          <w:szCs w:val="30"/>
          <w:rtl/>
        </w:rPr>
        <w:t xml:space="preserve"> ذباب</w:t>
      </w:r>
      <w:r w:rsidR="00787DC1" w:rsidRPr="00E56013">
        <w:rPr>
          <w:rFonts w:ascii="Traditional Arabic" w:hAnsi="Traditional Arabic" w:cs="KFGQPC Uthman Taha Naskh" w:hint="cs"/>
          <w:color w:val="000000" w:themeColor="text1"/>
          <w:sz w:val="30"/>
          <w:szCs w:val="30"/>
          <w:rtl/>
        </w:rPr>
        <w:t>.</w:t>
      </w:r>
    </w:p>
    <w:p w14:paraId="58BFC52B" w14:textId="172A8F36" w:rsidR="00787DC1" w:rsidRPr="00383FCB"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الثانية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فيه شاهد للحديث الصحيح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الجنة أقرب </w:t>
      </w:r>
      <w:r w:rsidR="00630450" w:rsidRPr="007B6B9D">
        <w:rPr>
          <w:rFonts w:ascii="Traditional Arabic" w:hAnsi="Traditional Arabic" w:cs="KFGQPC Uthman Taha Naskh"/>
          <w:b/>
          <w:bCs/>
          <w:color w:val="0070C0"/>
          <w:sz w:val="30"/>
          <w:szCs w:val="30"/>
          <w:rtl/>
        </w:rPr>
        <w:t>إلى</w:t>
      </w:r>
      <w:r w:rsidR="00787DC1" w:rsidRPr="007B6B9D">
        <w:rPr>
          <w:rFonts w:ascii="Traditional Arabic" w:hAnsi="Traditional Arabic" w:cs="KFGQPC Uthman Taha Naskh" w:hint="cs"/>
          <w:b/>
          <w:bCs/>
          <w:color w:val="0070C0"/>
          <w:sz w:val="30"/>
          <w:szCs w:val="30"/>
          <w:rtl/>
        </w:rPr>
        <w:t xml:space="preserve"> </w:t>
      </w:r>
      <w:r w:rsidRPr="007B6B9D">
        <w:rPr>
          <w:rFonts w:ascii="Traditional Arabic" w:hAnsi="Traditional Arabic" w:cs="KFGQPC Uthman Taha Naskh"/>
          <w:b/>
          <w:bCs/>
          <w:color w:val="0070C0"/>
          <w:sz w:val="30"/>
          <w:szCs w:val="30"/>
          <w:rtl/>
        </w:rPr>
        <w:t>أحدك</w:t>
      </w:r>
      <w:r w:rsidR="00787DC1" w:rsidRPr="007B6B9D">
        <w:rPr>
          <w:rFonts w:ascii="Traditional Arabic" w:hAnsi="Traditional Arabic" w:cs="KFGQPC Uthman Taha Naskh"/>
          <w:b/>
          <w:bCs/>
          <w:color w:val="0070C0"/>
          <w:sz w:val="30"/>
          <w:szCs w:val="30"/>
          <w:rtl/>
        </w:rPr>
        <w:t xml:space="preserve">م </w:t>
      </w:r>
      <w:r w:rsidR="00787DC1" w:rsidRPr="007B6B9D">
        <w:rPr>
          <w:rFonts w:ascii="Traditional Arabic" w:hAnsi="Traditional Arabic" w:cs="KFGQPC Uthman Taha Naskh"/>
          <w:b/>
          <w:bCs/>
          <w:color w:val="0070C0"/>
          <w:sz w:val="30"/>
          <w:szCs w:val="30"/>
          <w:rtl/>
        </w:rPr>
        <w:lastRenderedPageBreak/>
        <w:t>من شراك نعله والنار مثل ذلك</w:t>
      </w:r>
      <w:r w:rsidR="007B6B9D">
        <w:rPr>
          <w:rFonts w:ascii="Traditional Arabic" w:hAnsi="Traditional Arabic" w:cs="KFGQPC Uthman Taha Naskh"/>
          <w:b/>
          <w:bCs/>
          <w:color w:val="0070C0"/>
          <w:sz w:val="30"/>
          <w:szCs w:val="30"/>
          <w:rtl/>
        </w:rPr>
        <w:t>»</w:t>
      </w:r>
      <w:r w:rsidR="00787DC1" w:rsidRPr="00E56013">
        <w:rPr>
          <w:rFonts w:ascii="Traditional Arabic" w:hAnsi="Traditional Arabic" w:cs="KFGQPC Uthman Taha Naskh" w:hint="cs"/>
          <w:color w:val="000000" w:themeColor="text1"/>
          <w:sz w:val="30"/>
          <w:szCs w:val="30"/>
          <w:rtl/>
        </w:rPr>
        <w:t>.</w:t>
      </w:r>
    </w:p>
    <w:p w14:paraId="10787C2D" w14:textId="55026D49" w:rsidR="005548BF"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الثالثة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معرفة </w:t>
      </w:r>
      <w:r w:rsidR="007B1B9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787DC1" w:rsidRPr="00E56013">
        <w:rPr>
          <w:rFonts w:ascii="Traditional Arabic" w:hAnsi="Traditional Arabic" w:cs="KFGQPC Uthman Taha Naskh"/>
          <w:color w:val="000000" w:themeColor="text1"/>
          <w:sz w:val="30"/>
          <w:szCs w:val="30"/>
          <w:rtl/>
        </w:rPr>
        <w:t xml:space="preserve"> عمل القلب هو المقصود ال</w:t>
      </w:r>
      <w:r w:rsidR="00787DC1"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عظم حتى عند</w:t>
      </w:r>
      <w:r w:rsidR="00383FCB">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عبدة</w:t>
      </w:r>
      <w:r w:rsidR="00787DC1" w:rsidRPr="00E56013">
        <w:rPr>
          <w:rFonts w:ascii="Traditional Arabic" w:hAnsi="Traditional Arabic" w:cs="KFGQPC Uthman Taha Naskh"/>
          <w:color w:val="000000" w:themeColor="text1"/>
          <w:sz w:val="30"/>
          <w:szCs w:val="30"/>
          <w:rtl/>
        </w:rPr>
        <w:t xml:space="preserve"> الأوثان</w:t>
      </w:r>
      <w:r w:rsidR="00787DC1" w:rsidRPr="00E56013">
        <w:rPr>
          <w:rFonts w:ascii="Traditional Arabic" w:hAnsi="Traditional Arabic" w:cs="KFGQPC Uthman Taha Naskh" w:hint="cs"/>
          <w:color w:val="000000" w:themeColor="text1"/>
          <w:sz w:val="30"/>
          <w:szCs w:val="30"/>
          <w:rtl/>
        </w:rPr>
        <w:t>.</w:t>
      </w:r>
    </w:p>
    <w:p w14:paraId="794076A1" w14:textId="3AF5A534" w:rsidR="005548BF" w:rsidRPr="00E56013" w:rsidRDefault="005548BF" w:rsidP="006C05B2">
      <w:pPr>
        <w:pStyle w:val="a"/>
      </w:pPr>
      <w:bookmarkStart w:id="63" w:name="_Toc112248103"/>
      <w:r w:rsidRPr="00E56013">
        <w:rPr>
          <w:rtl/>
        </w:rPr>
        <w:t>الهدف</w:t>
      </w:r>
      <w:r w:rsidR="00512098">
        <w:rPr>
          <w:rtl/>
        </w:rPr>
        <w:t xml:space="preserve">: </w:t>
      </w:r>
      <w:bookmarkEnd w:id="63"/>
    </w:p>
    <w:p w14:paraId="3913E5BD" w14:textId="7F349DF7" w:rsidR="00787DC1"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قصد مؤلف الكتاب رحمه الله بيان </w:t>
      </w:r>
      <w:r w:rsidR="007B1B9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من تقرب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غير الله بأ</w:t>
      </w:r>
      <w:r w:rsidR="007B1B9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نوع من أنواع العبادة مالية كانت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بدنية ظاهرة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ب</w:t>
      </w:r>
      <w:r w:rsidR="00787DC1" w:rsidRPr="00E56013">
        <w:rPr>
          <w:rFonts w:ascii="Traditional Arabic" w:hAnsi="Traditional Arabic" w:cs="KFGQPC Uthman Taha Naskh"/>
          <w:color w:val="000000" w:themeColor="text1"/>
          <w:sz w:val="30"/>
          <w:szCs w:val="30"/>
          <w:rtl/>
        </w:rPr>
        <w:t>اطنة فقد أشرك مع الله ف</w:t>
      </w:r>
      <w:r w:rsidR="007B1B97">
        <w:rPr>
          <w:rFonts w:ascii="Traditional Arabic" w:hAnsi="Traditional Arabic" w:cs="KFGQPC Uthman Taha Naskh" w:hint="cs"/>
          <w:color w:val="000000" w:themeColor="text1"/>
          <w:sz w:val="30"/>
          <w:szCs w:val="30"/>
          <w:rtl/>
        </w:rPr>
        <w:t>ى</w:t>
      </w:r>
      <w:r w:rsidR="00787DC1" w:rsidRPr="00E56013">
        <w:rPr>
          <w:rFonts w:ascii="Traditional Arabic" w:hAnsi="Traditional Arabic" w:cs="KFGQPC Uthman Taha Naskh"/>
          <w:color w:val="000000" w:themeColor="text1"/>
          <w:sz w:val="30"/>
          <w:szCs w:val="30"/>
          <w:rtl/>
        </w:rPr>
        <w:t xml:space="preserve"> عبادته</w:t>
      </w:r>
      <w:r w:rsidR="00787DC1" w:rsidRPr="00E56013">
        <w:rPr>
          <w:rFonts w:ascii="Traditional Arabic" w:hAnsi="Traditional Arabic" w:cs="KFGQPC Uthman Taha Naskh" w:hint="cs"/>
          <w:color w:val="000000" w:themeColor="text1"/>
          <w:sz w:val="30"/>
          <w:szCs w:val="30"/>
          <w:rtl/>
        </w:rPr>
        <w:t>.</w:t>
      </w:r>
    </w:p>
    <w:p w14:paraId="4B616930" w14:textId="40099720" w:rsidR="005548BF" w:rsidRPr="00E56013" w:rsidRDefault="005548BF" w:rsidP="006C05B2">
      <w:pPr>
        <w:pStyle w:val="a"/>
        <w:rPr>
          <w:rtl/>
        </w:rPr>
      </w:pPr>
      <w:r w:rsidRPr="00E56013">
        <w:rPr>
          <w:rtl/>
        </w:rPr>
        <w:t xml:space="preserve"> </w:t>
      </w:r>
      <w:bookmarkStart w:id="64" w:name="_Toc112248104"/>
      <w:r w:rsidRPr="00E56013">
        <w:rPr>
          <w:rtl/>
        </w:rPr>
        <w:t>الشرح</w:t>
      </w:r>
      <w:r w:rsidR="00512098">
        <w:rPr>
          <w:rtl/>
        </w:rPr>
        <w:t xml:space="preserve">: </w:t>
      </w:r>
      <w:bookmarkEnd w:id="64"/>
    </w:p>
    <w:p w14:paraId="730D34FF" w14:textId="7777777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0000" w:themeColor="text1"/>
          <w:sz w:val="30"/>
          <w:szCs w:val="30"/>
          <w:rtl/>
        </w:rPr>
      </w:pPr>
      <w:r w:rsidRPr="00E56013">
        <w:rPr>
          <w:rFonts w:ascii="Traditional Arabic" w:hAnsi="Traditional Arabic" w:cs="KFGQPC Uthman Taha Naskh"/>
          <w:b/>
          <w:bCs/>
          <w:color w:val="000000" w:themeColor="text1"/>
          <w:sz w:val="30"/>
          <w:szCs w:val="30"/>
          <w:rtl/>
        </w:rPr>
        <w:t>و</w:t>
      </w:r>
      <w:r w:rsidR="00787DC1" w:rsidRPr="00E56013">
        <w:rPr>
          <w:rFonts w:ascii="Traditional Arabic" w:hAnsi="Traditional Arabic" w:cs="KFGQPC Uthman Taha Naskh"/>
          <w:b/>
          <w:bCs/>
          <w:color w:val="000000" w:themeColor="text1"/>
          <w:sz w:val="30"/>
          <w:szCs w:val="30"/>
          <w:rtl/>
        </w:rPr>
        <w:t>رد تحت هذا الباب آیتان</w:t>
      </w:r>
      <w:r w:rsidR="0030680C">
        <w:rPr>
          <w:rFonts w:ascii="Traditional Arabic" w:hAnsi="Traditional Arabic" w:cs="KFGQPC Uthman Taha Naskh"/>
          <w:b/>
          <w:bCs/>
          <w:color w:val="000000" w:themeColor="text1"/>
          <w:sz w:val="30"/>
          <w:szCs w:val="30"/>
          <w:rtl/>
        </w:rPr>
        <w:t xml:space="preserve"> و</w:t>
      </w:r>
      <w:r w:rsidR="00787DC1" w:rsidRPr="00E56013">
        <w:rPr>
          <w:rFonts w:ascii="Traditional Arabic" w:hAnsi="Traditional Arabic" w:cs="KFGQPC Uthman Taha Naskh"/>
          <w:b/>
          <w:bCs/>
          <w:color w:val="000000" w:themeColor="text1"/>
          <w:sz w:val="30"/>
          <w:szCs w:val="30"/>
          <w:rtl/>
        </w:rPr>
        <w:t>حدیثان</w:t>
      </w:r>
      <w:r w:rsidR="00787DC1" w:rsidRPr="00E56013">
        <w:rPr>
          <w:rFonts w:ascii="Traditional Arabic" w:hAnsi="Traditional Arabic" w:cs="KFGQPC Uthman Taha Naskh" w:hint="cs"/>
          <w:b/>
          <w:bCs/>
          <w:color w:val="000000" w:themeColor="text1"/>
          <w:sz w:val="30"/>
          <w:szCs w:val="30"/>
          <w:rtl/>
        </w:rPr>
        <w:t>:</w:t>
      </w:r>
    </w:p>
    <w:p w14:paraId="5CB6FD51" w14:textId="59574075" w:rsidR="005548BF"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فالآية الأولى من هاتين الآيتين 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قُلْ إِنَّ صَلَاتِي وَنُسُكِي وَمَحْيَايَ وَمَمَاتِي لِلَّهِ رَبِّ الْعَالَمِينَ</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فيها أمر من الله لنبيه عليه الصلاة والسلام</w:t>
      </w:r>
      <w:r w:rsidR="00584605">
        <w:rPr>
          <w:rFonts w:ascii="Traditional Arabic" w:hAnsi="Traditional Arabic" w:cs="KFGQPC Uthman Taha Naskh"/>
          <w:color w:val="000000" w:themeColor="text1"/>
          <w:sz w:val="30"/>
          <w:szCs w:val="30"/>
          <w:rtl/>
        </w:rPr>
        <w:t xml:space="preserve">، </w:t>
      </w:r>
      <w:r w:rsidR="007B1B9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يخبر أولئك المنحرفين عن توحيد الله</w:t>
      </w:r>
      <w:r w:rsidR="00584605">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عبادة الأصنام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يدعونها ويذبحون لها</w:t>
      </w:r>
      <w:r w:rsidR="00584605">
        <w:rPr>
          <w:rFonts w:ascii="Traditional Arabic" w:hAnsi="Traditional Arabic" w:cs="KFGQPC Uthman Taha Naskh"/>
          <w:color w:val="000000" w:themeColor="text1"/>
          <w:sz w:val="30"/>
          <w:szCs w:val="30"/>
          <w:rtl/>
        </w:rPr>
        <w:t xml:space="preserve">،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صلاته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وذبحه وكل أعماله التي يعملها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لله رب العالمين</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بهذ</w:t>
      </w:r>
      <w:r w:rsidR="006C4735" w:rsidRPr="00E56013">
        <w:rPr>
          <w:rFonts w:ascii="Traditional Arabic" w:hAnsi="Traditional Arabic" w:cs="KFGQPC Uthman Taha Naskh"/>
          <w:color w:val="000000" w:themeColor="text1"/>
          <w:sz w:val="30"/>
          <w:szCs w:val="30"/>
          <w:rtl/>
        </w:rPr>
        <w:t>ه العقيدة يح</w:t>
      </w:r>
      <w:r w:rsidR="006C4735" w:rsidRPr="00E56013">
        <w:rPr>
          <w:rFonts w:ascii="Traditional Arabic" w:hAnsi="Traditional Arabic" w:cs="KFGQPC Uthman Taha Naskh" w:hint="cs"/>
          <w:color w:val="000000" w:themeColor="text1"/>
          <w:sz w:val="30"/>
          <w:szCs w:val="30"/>
          <w:rtl/>
        </w:rPr>
        <w:t>ي</w:t>
      </w:r>
      <w:r w:rsidR="007B1B97">
        <w:rPr>
          <w:rFonts w:ascii="Traditional Arabic" w:hAnsi="Traditional Arabic" w:cs="KFGQPC Uthman Taha Naskh" w:hint="cs"/>
          <w:color w:val="000000" w:themeColor="text1"/>
          <w:sz w:val="30"/>
          <w:szCs w:val="30"/>
          <w:rtl/>
        </w:rPr>
        <w:t>ى</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على هذا المنهج يموت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لَا شَرِيكَ لَهُ وَبِذَلِكَ أُمِرْتُ وَأَنَا أَوَّلُ الْمُسْلِمِينَ</w:t>
      </w:r>
      <w:r w:rsidR="00383FCB" w:rsidRPr="00E7023D">
        <w:rPr>
          <w:rFonts w:ascii="Traditional Arabic" w:hAnsi="Traditional Arabic" w:cs="KFGQPC Uthman Taha Naskh"/>
          <w:b/>
          <w:bCs/>
          <w:color w:val="0070C0"/>
          <w:sz w:val="30"/>
          <w:szCs w:val="30"/>
          <w:rtl/>
        </w:rPr>
        <w:t>﴾</w:t>
      </w:r>
      <w:r w:rsidR="006C4735" w:rsidRPr="00E56013">
        <w:rPr>
          <w:rFonts w:ascii="Traditional Arabic" w:hAnsi="Traditional Arabic" w:cs="KFGQPC Uthman Taha Naskh" w:hint="cs"/>
          <w:color w:val="000000" w:themeColor="text1"/>
          <w:sz w:val="30"/>
          <w:szCs w:val="30"/>
          <w:rtl/>
        </w:rPr>
        <w:t>.</w:t>
      </w:r>
    </w:p>
    <w:p w14:paraId="7320EECE" w14:textId="61B05CD9" w:rsidR="005548BF" w:rsidRPr="00E56013" w:rsidRDefault="00F34FE3"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أي</w:t>
      </w:r>
      <w:r w:rsidR="005548BF" w:rsidRPr="00E56013">
        <w:rPr>
          <w:rFonts w:ascii="Traditional Arabic" w:hAnsi="Traditional Arabic" w:cs="KFGQPC Uthman Taha Naskh"/>
          <w:color w:val="000000" w:themeColor="text1"/>
          <w:sz w:val="30"/>
          <w:szCs w:val="30"/>
          <w:rtl/>
        </w:rPr>
        <w:t xml:space="preserve"> لا شريك له </w:t>
      </w:r>
      <w:r w:rsidR="0053589D">
        <w:rPr>
          <w:rFonts w:ascii="Traditional Arabic" w:hAnsi="Traditional Arabic" w:cs="KFGQPC Uthman Taha Naskh"/>
          <w:color w:val="000000" w:themeColor="text1"/>
          <w:sz w:val="30"/>
          <w:szCs w:val="30"/>
          <w:rtl/>
        </w:rPr>
        <w:t>فى</w:t>
      </w:r>
      <w:r w:rsidR="005548BF" w:rsidRPr="00E56013">
        <w:rPr>
          <w:rFonts w:ascii="Traditional Arabic" w:hAnsi="Traditional Arabic" w:cs="KFGQPC Uthman Taha Naskh"/>
          <w:color w:val="000000" w:themeColor="text1"/>
          <w:sz w:val="30"/>
          <w:szCs w:val="30"/>
          <w:rtl/>
        </w:rPr>
        <w:t xml:space="preserve"> عبادته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وَبِذَلِكَ أُمِرْتُ</w:t>
      </w:r>
      <w:r w:rsidR="00383FCB"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005548BF" w:rsidRPr="00E56013">
        <w:rPr>
          <w:rFonts w:ascii="Traditional Arabic" w:hAnsi="Traditional Arabic" w:cs="KFGQPC Uthman Taha Naskh"/>
          <w:color w:val="000000" w:themeColor="text1"/>
          <w:sz w:val="30"/>
          <w:szCs w:val="30"/>
          <w:rtl/>
        </w:rPr>
        <w:t>يعني وبتوحيد الله و</w:t>
      </w:r>
      <w:r w:rsidR="006C4735" w:rsidRPr="00E56013">
        <w:rPr>
          <w:rFonts w:ascii="Traditional Arabic" w:hAnsi="Traditional Arabic" w:cs="KFGQPC Uthman Taha Naskh" w:hint="cs"/>
          <w:color w:val="000000" w:themeColor="text1"/>
          <w:sz w:val="30"/>
          <w:szCs w:val="30"/>
          <w:rtl/>
        </w:rPr>
        <w:t>إ</w:t>
      </w:r>
      <w:r w:rsidR="005548BF" w:rsidRPr="00E56013">
        <w:rPr>
          <w:rFonts w:ascii="Traditional Arabic" w:hAnsi="Traditional Arabic" w:cs="KFGQPC Uthman Taha Naskh"/>
          <w:color w:val="000000" w:themeColor="text1"/>
          <w:sz w:val="30"/>
          <w:szCs w:val="30"/>
          <w:rtl/>
        </w:rPr>
        <w:t>خلاص العبادة له أمرني رب</w:t>
      </w:r>
      <w:r w:rsidR="007B1B97">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وَأَنَا أَوَّلُ الْمُسْلِمِينَ</w:t>
      </w:r>
      <w:r w:rsidR="00383FCB"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Pr="00E56013">
        <w:rPr>
          <w:rFonts w:ascii="Traditional Arabic" w:hAnsi="Traditional Arabic" w:cs="KFGQPC Uthman Taha Naskh"/>
          <w:color w:val="000000" w:themeColor="text1"/>
          <w:sz w:val="30"/>
          <w:szCs w:val="30"/>
          <w:rtl/>
        </w:rPr>
        <w:t>أ</w:t>
      </w:r>
      <w:r w:rsidR="007B1B97">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وأنا</w:t>
      </w:r>
      <w:r w:rsidR="005548BF" w:rsidRPr="00E56013">
        <w:rPr>
          <w:rFonts w:ascii="Traditional Arabic" w:hAnsi="Traditional Arabic" w:cs="KFGQPC Uthman Taha Naskh"/>
          <w:color w:val="000000" w:themeColor="text1"/>
          <w:sz w:val="30"/>
          <w:szCs w:val="30"/>
          <w:rtl/>
        </w:rPr>
        <w:t xml:space="preserve"> أول الطائعين المنقادين </w:t>
      </w:r>
      <w:r w:rsidR="00630450" w:rsidRPr="00E56013">
        <w:rPr>
          <w:rFonts w:ascii="Traditional Arabic" w:hAnsi="Traditional Arabic" w:cs="KFGQPC Uthman Taha Naskh"/>
          <w:color w:val="000000" w:themeColor="text1"/>
          <w:sz w:val="30"/>
          <w:szCs w:val="30"/>
          <w:rtl/>
        </w:rPr>
        <w:t>إلى</w:t>
      </w:r>
      <w:r w:rsidR="005548BF" w:rsidRPr="00E56013">
        <w:rPr>
          <w:rFonts w:ascii="Traditional Arabic" w:hAnsi="Traditional Arabic" w:cs="KFGQPC Uthman Taha Naskh"/>
          <w:color w:val="000000" w:themeColor="text1"/>
          <w:sz w:val="30"/>
          <w:szCs w:val="30"/>
          <w:rtl/>
        </w:rPr>
        <w:t xml:space="preserve"> </w:t>
      </w:r>
      <w:r w:rsidR="00645FF1">
        <w:rPr>
          <w:rFonts w:ascii="Traditional Arabic" w:hAnsi="Traditional Arabic" w:cs="KFGQPC Uthman Taha Naskh"/>
          <w:color w:val="000000" w:themeColor="text1"/>
          <w:sz w:val="30"/>
          <w:szCs w:val="30"/>
          <w:rtl/>
        </w:rPr>
        <w:t>امتثال</w:t>
      </w:r>
      <w:r w:rsidR="005548BF" w:rsidRPr="00E56013">
        <w:rPr>
          <w:rFonts w:ascii="Traditional Arabic" w:hAnsi="Traditional Arabic" w:cs="KFGQPC Uthman Taha Naskh"/>
          <w:color w:val="000000" w:themeColor="text1"/>
          <w:sz w:val="30"/>
          <w:szCs w:val="30"/>
          <w:rtl/>
        </w:rPr>
        <w:t xml:space="preserve"> أوامر الله</w:t>
      </w:r>
      <w:r w:rsidR="00584605">
        <w:rPr>
          <w:rFonts w:ascii="Traditional Arabic" w:hAnsi="Traditional Arabic" w:cs="KFGQPC Uthman Taha Naskh"/>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و</w:t>
      </w:r>
      <w:r w:rsidR="00645FF1">
        <w:rPr>
          <w:rFonts w:ascii="Traditional Arabic" w:hAnsi="Traditional Arabic" w:cs="KFGQPC Uthman Taha Naskh"/>
          <w:color w:val="000000" w:themeColor="text1"/>
          <w:sz w:val="30"/>
          <w:szCs w:val="30"/>
          <w:rtl/>
        </w:rPr>
        <w:t>اجتناب</w:t>
      </w:r>
      <w:r w:rsidR="005548BF" w:rsidRPr="00E56013">
        <w:rPr>
          <w:rFonts w:ascii="Traditional Arabic" w:hAnsi="Traditional Arabic" w:cs="KFGQPC Uthman Taha Naskh"/>
          <w:color w:val="000000" w:themeColor="text1"/>
          <w:sz w:val="30"/>
          <w:szCs w:val="30"/>
          <w:rtl/>
        </w:rPr>
        <w:t xml:space="preserve"> نو</w:t>
      </w:r>
      <w:r w:rsidR="006C4735" w:rsidRPr="00E56013">
        <w:rPr>
          <w:rFonts w:ascii="Traditional Arabic" w:hAnsi="Traditional Arabic" w:cs="KFGQPC Uthman Taha Naskh"/>
          <w:color w:val="000000" w:themeColor="text1"/>
          <w:sz w:val="30"/>
          <w:szCs w:val="30"/>
          <w:rtl/>
        </w:rPr>
        <w:t>اهيه</w:t>
      </w:r>
      <w:r w:rsidR="006C4735" w:rsidRPr="00E56013">
        <w:rPr>
          <w:rFonts w:ascii="Traditional Arabic" w:hAnsi="Traditional Arabic" w:cs="KFGQPC Uthman Taha Naskh" w:hint="cs"/>
          <w:color w:val="000000" w:themeColor="text1"/>
          <w:sz w:val="30"/>
          <w:szCs w:val="30"/>
          <w:rtl/>
        </w:rPr>
        <w:t>.</w:t>
      </w:r>
    </w:p>
    <w:p w14:paraId="517641A2" w14:textId="453D4B3C" w:rsidR="005548BF" w:rsidRPr="00E56013" w:rsidRDefault="007B1B97"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hint="cs"/>
          <w:color w:val="000000" w:themeColor="text1"/>
          <w:sz w:val="30"/>
          <w:szCs w:val="30"/>
          <w:rtl/>
        </w:rPr>
        <w:lastRenderedPageBreak/>
        <w:t>أ</w:t>
      </w:r>
      <w:r w:rsidR="00467801" w:rsidRPr="00E56013">
        <w:rPr>
          <w:rFonts w:ascii="Traditional Arabic" w:hAnsi="Traditional Arabic" w:cs="KFGQPC Uthman Taha Naskh"/>
          <w:color w:val="000000" w:themeColor="text1"/>
          <w:sz w:val="30"/>
          <w:szCs w:val="30"/>
          <w:rtl/>
        </w:rPr>
        <w:t>ما</w:t>
      </w:r>
      <w:r w:rsidR="005548BF" w:rsidRPr="00E56013">
        <w:rPr>
          <w:rFonts w:ascii="Traditional Arabic" w:hAnsi="Traditional Arabic" w:cs="KFGQPC Uthman Taha Naskh"/>
          <w:color w:val="000000" w:themeColor="text1"/>
          <w:sz w:val="30"/>
          <w:szCs w:val="30"/>
          <w:rtl/>
        </w:rPr>
        <w:t xml:space="preserve"> الآية الثانية فه</w:t>
      </w:r>
      <w:r>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فَصَلِّ لِرَبِّكَ وَانْحَرْ</w:t>
      </w:r>
      <w:r w:rsidR="00383FCB"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00954346">
        <w:rPr>
          <w:rFonts w:ascii="Traditional Arabic" w:hAnsi="Traditional Arabic" w:cs="KFGQPC Uthman Taha Naskh"/>
          <w:color w:val="000000" w:themeColor="text1"/>
          <w:sz w:val="30"/>
          <w:szCs w:val="30"/>
          <w:rtl/>
        </w:rPr>
        <w:t>وفى</w:t>
      </w:r>
      <w:r w:rsidR="005548BF" w:rsidRPr="00E56013">
        <w:rPr>
          <w:rFonts w:ascii="Traditional Arabic" w:hAnsi="Traditional Arabic" w:cs="KFGQPC Uthman Taha Naskh"/>
          <w:color w:val="000000" w:themeColor="text1"/>
          <w:sz w:val="30"/>
          <w:szCs w:val="30"/>
          <w:rtl/>
        </w:rPr>
        <w:t xml:space="preserve"> الآية الأمر من الله لنبيه </w:t>
      </w:r>
      <w:r w:rsidR="00755F77" w:rsidRPr="00E56013">
        <w:rPr>
          <w:rFonts w:ascii="Traditional Arabic" w:hAnsi="Traditional Arabic" w:cs="KFGQPC Uthman Taha Naskh"/>
          <w:color w:val="000000" w:themeColor="text1"/>
          <w:sz w:val="30"/>
          <w:szCs w:val="30"/>
          <w:rtl/>
        </w:rPr>
        <w:t>بأن</w:t>
      </w:r>
      <w:r w:rsidR="005548BF" w:rsidRPr="00E56013">
        <w:rPr>
          <w:rFonts w:ascii="Traditional Arabic" w:hAnsi="Traditional Arabic" w:cs="KFGQPC Uthman Taha Naskh"/>
          <w:color w:val="000000" w:themeColor="text1"/>
          <w:sz w:val="30"/>
          <w:szCs w:val="30"/>
          <w:rtl/>
        </w:rPr>
        <w:t xml:space="preserve"> تكون صلاته ونحره الله وحده</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ولأن الصلاة </w:t>
      </w:r>
      <w:r w:rsidR="00EB6A65">
        <w:rPr>
          <w:rFonts w:ascii="Traditional Arabic" w:hAnsi="Traditional Arabic" w:cs="KFGQPC Uthman Taha Naskh"/>
          <w:color w:val="000000" w:themeColor="text1"/>
          <w:sz w:val="30"/>
          <w:szCs w:val="30"/>
          <w:rtl/>
        </w:rPr>
        <w:t>هى</w:t>
      </w:r>
      <w:r w:rsidR="005548BF" w:rsidRPr="00E56013">
        <w:rPr>
          <w:rFonts w:ascii="Traditional Arabic" w:hAnsi="Traditional Arabic" w:cs="KFGQPC Uthman Taha Naskh"/>
          <w:color w:val="000000" w:themeColor="text1"/>
          <w:sz w:val="30"/>
          <w:szCs w:val="30"/>
          <w:rtl/>
        </w:rPr>
        <w:t xml:space="preserve"> أعظم العبادات البدنية</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فقد رمز بها </w:t>
      </w:r>
      <w:r w:rsidR="00630450" w:rsidRPr="00E56013">
        <w:rPr>
          <w:rFonts w:ascii="Traditional Arabic" w:hAnsi="Traditional Arabic" w:cs="KFGQPC Uthman Taha Naskh"/>
          <w:color w:val="000000" w:themeColor="text1"/>
          <w:sz w:val="30"/>
          <w:szCs w:val="30"/>
          <w:rtl/>
        </w:rPr>
        <w:t>إلى</w:t>
      </w:r>
      <w:r w:rsidR="005548BF" w:rsidRPr="00E56013">
        <w:rPr>
          <w:rFonts w:ascii="Traditional Arabic" w:hAnsi="Traditional Arabic" w:cs="KFGQPC Uthman Taha Naskh"/>
          <w:color w:val="000000" w:themeColor="text1"/>
          <w:sz w:val="30"/>
          <w:szCs w:val="30"/>
          <w:rtl/>
        </w:rPr>
        <w:t xml:space="preserve"> </w:t>
      </w:r>
      <w:r>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تكون جميع العبادات البدنية خالصة لله</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كما </w:t>
      </w:r>
      <w:r>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النحر هو أعظم العبادات المالية فقد رمز به </w:t>
      </w:r>
      <w:r w:rsidR="00630450" w:rsidRPr="00E56013">
        <w:rPr>
          <w:rFonts w:ascii="Traditional Arabic" w:hAnsi="Traditional Arabic" w:cs="KFGQPC Uthman Taha Naskh"/>
          <w:color w:val="000000" w:themeColor="text1"/>
          <w:sz w:val="30"/>
          <w:szCs w:val="30"/>
          <w:rtl/>
        </w:rPr>
        <w:t>إلى</w:t>
      </w:r>
      <w:r w:rsidR="005548BF" w:rsidRPr="00E56013">
        <w:rPr>
          <w:rFonts w:ascii="Traditional Arabic" w:hAnsi="Traditional Arabic" w:cs="KFGQPC Uthman Taha Naskh"/>
          <w:color w:val="000000" w:themeColor="text1"/>
          <w:sz w:val="30"/>
          <w:szCs w:val="30"/>
          <w:rtl/>
        </w:rPr>
        <w:t xml:space="preserve"> </w:t>
      </w:r>
      <w:r>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تكون جميع العب</w:t>
      </w:r>
      <w:r w:rsidR="006C4735" w:rsidRPr="00E56013">
        <w:rPr>
          <w:rFonts w:ascii="Traditional Arabic" w:hAnsi="Traditional Arabic" w:cs="KFGQPC Uthman Taha Naskh"/>
          <w:color w:val="000000" w:themeColor="text1"/>
          <w:sz w:val="30"/>
          <w:szCs w:val="30"/>
          <w:rtl/>
        </w:rPr>
        <w:t>ادات المالية خالصة لله دون غيره</w:t>
      </w:r>
      <w:r w:rsidR="006C4735" w:rsidRPr="00E56013">
        <w:rPr>
          <w:rFonts w:ascii="Traditional Arabic" w:hAnsi="Traditional Arabic" w:cs="KFGQPC Uthman Taha Naskh" w:hint="cs"/>
          <w:color w:val="000000" w:themeColor="text1"/>
          <w:sz w:val="30"/>
          <w:szCs w:val="30"/>
          <w:rtl/>
        </w:rPr>
        <w:t>.</w:t>
      </w:r>
    </w:p>
    <w:p w14:paraId="40C0B3CD" w14:textId="15FC5067" w:rsidR="005548BF" w:rsidRPr="00E56013" w:rsidRDefault="001E7E9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Pr>
          <w:rFonts w:ascii="Traditional Arabic" w:hAnsi="Traditional Arabic" w:cs="KFGQPC Uthman Taha Naskh"/>
          <w:color w:val="000000" w:themeColor="text1"/>
          <w:sz w:val="30"/>
          <w:szCs w:val="30"/>
          <w:rtl/>
        </w:rPr>
        <w:t>ويأتى</w:t>
      </w:r>
      <w:r w:rsidR="005548BF" w:rsidRPr="00E56013">
        <w:rPr>
          <w:rFonts w:ascii="Traditional Arabic" w:hAnsi="Traditional Arabic" w:cs="KFGQPC Uthman Taha Naskh"/>
          <w:color w:val="000000" w:themeColor="text1"/>
          <w:sz w:val="30"/>
          <w:szCs w:val="30"/>
          <w:rtl/>
        </w:rPr>
        <w:t xml:space="preserve"> بعد</w:t>
      </w:r>
      <w:r w:rsidR="007B1B97">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هاتين الآيتين</w:t>
      </w:r>
      <w:r w:rsidR="00262DD0">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حديث علي بن أب</w:t>
      </w:r>
      <w:r w:rsidR="007B1B97">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طالب رض</w:t>
      </w:r>
      <w:r w:rsidR="007B1B97">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الله عنه</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وفيه دعاء من الرسول عليه السلا</w:t>
      </w:r>
      <w:r w:rsidR="006C4735" w:rsidRPr="00E56013">
        <w:rPr>
          <w:rFonts w:ascii="Traditional Arabic" w:hAnsi="Traditional Arabic" w:cs="KFGQPC Uthman Taha Naskh"/>
          <w:color w:val="000000" w:themeColor="text1"/>
          <w:sz w:val="30"/>
          <w:szCs w:val="30"/>
          <w:rtl/>
        </w:rPr>
        <w:t xml:space="preserve">م بالطرد والإبعاد عن رحمة الله </w:t>
      </w:r>
      <w:r w:rsidR="006C4735" w:rsidRPr="00E56013">
        <w:rPr>
          <w:rFonts w:ascii="Traditional Arabic" w:hAnsi="Traditional Arabic" w:cs="KFGQPC Uthman Taha Naskh" w:hint="cs"/>
          <w:color w:val="000000" w:themeColor="text1"/>
          <w:sz w:val="30"/>
          <w:szCs w:val="30"/>
          <w:rtl/>
        </w:rPr>
        <w:t>لم</w:t>
      </w:r>
      <w:r w:rsidR="005548BF" w:rsidRPr="00E56013">
        <w:rPr>
          <w:rFonts w:ascii="Traditional Arabic" w:hAnsi="Traditional Arabic" w:cs="KFGQPC Uthman Taha Naskh"/>
          <w:color w:val="000000" w:themeColor="text1"/>
          <w:sz w:val="30"/>
          <w:szCs w:val="30"/>
          <w:rtl/>
        </w:rPr>
        <w:t>ن أقدم على أمر من أمور أربعة فقال</w:t>
      </w:r>
      <w:r w:rsidR="00512098">
        <w:rPr>
          <w:rFonts w:ascii="Traditional Arabic" w:hAnsi="Traditional Arabic" w:cs="KFGQPC Uthman Taha Naskh"/>
          <w:color w:val="000000" w:themeColor="text1"/>
          <w:sz w:val="30"/>
          <w:szCs w:val="30"/>
          <w:rtl/>
        </w:rPr>
        <w:t xml:space="preserve">: </w:t>
      </w:r>
    </w:p>
    <w:p w14:paraId="3BBE920B" w14:textId="201C09C6" w:rsidR="006C4735"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lang w:bidi="fa-IR"/>
        </w:rPr>
        <w:t xml:space="preserve">۱) </w:t>
      </w:r>
      <w:r w:rsidR="00216E5D">
        <w:rPr>
          <w:rFonts w:ascii="Traditional Arabic" w:hAnsi="Traditional Arabic" w:cs="KFGQPC Uthman Taha Naskh"/>
          <w:color w:val="000000" w:themeColor="text1"/>
          <w:sz w:val="30"/>
          <w:szCs w:val="30"/>
          <w:rtl/>
          <w:lang w:bidi="fa-IR"/>
        </w:rPr>
        <w:t>(</w:t>
      </w:r>
      <w:r w:rsidRPr="00E56013">
        <w:rPr>
          <w:rFonts w:ascii="Traditional Arabic" w:hAnsi="Traditional Arabic" w:cs="KFGQPC Uthman Taha Naskh"/>
          <w:color w:val="000000" w:themeColor="text1"/>
          <w:sz w:val="30"/>
          <w:szCs w:val="30"/>
          <w:rtl/>
        </w:rPr>
        <w:t>لعن الله من ذبح لغير الله</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أبعد الله من رحمته من تقرب بذبح</w:t>
      </w:r>
      <w:r w:rsidR="006C4735" w:rsidRPr="00E56013">
        <w:rPr>
          <w:rFonts w:ascii="Traditional Arabic" w:hAnsi="Traditional Arabic" w:cs="KFGQPC Uthman Taha Naskh" w:hint="cs"/>
          <w:color w:val="000000" w:themeColor="text1"/>
          <w:sz w:val="30"/>
          <w:szCs w:val="30"/>
          <w:rtl/>
          <w:lang w:bidi="ar-EG"/>
        </w:rPr>
        <w:t xml:space="preserve"> </w:t>
      </w:r>
      <w:r w:rsidR="00F34FE3" w:rsidRPr="00E56013">
        <w:rPr>
          <w:rFonts w:ascii="Traditional Arabic" w:hAnsi="Traditional Arabic" w:cs="KFGQPC Uthman Taha Naskh"/>
          <w:color w:val="000000" w:themeColor="text1"/>
          <w:sz w:val="30"/>
          <w:szCs w:val="30"/>
          <w:rtl/>
        </w:rPr>
        <w:t>أ</w:t>
      </w:r>
      <w:r w:rsidR="007B1B9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ش</w:t>
      </w:r>
      <w:r w:rsidR="007B1B9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ء لغير الله - يشمل ذلك ما يذبحه عبدة الأصنام لآلهتهم تقرب</w:t>
      </w:r>
      <w:r w:rsidR="00524D5E">
        <w:rPr>
          <w:rFonts w:ascii="Traditional Arabic" w:hAnsi="Traditional Arabic" w:cs="KFGQPC Uthman Taha Naskh"/>
          <w:color w:val="000000" w:themeColor="text1"/>
          <w:sz w:val="30"/>
          <w:szCs w:val="30"/>
          <w:rtl/>
        </w:rPr>
        <w:t xml:space="preserve">ًا </w:t>
      </w:r>
      <w:r w:rsidR="00CE4F94" w:rsidRPr="00E56013">
        <w:rPr>
          <w:rFonts w:ascii="Traditional Arabic" w:hAnsi="Traditional Arabic" w:cs="KFGQPC Uthman Taha Naskh"/>
          <w:color w:val="000000" w:themeColor="text1"/>
          <w:sz w:val="30"/>
          <w:szCs w:val="30"/>
          <w:rtl/>
        </w:rPr>
        <w:t>إليها</w:t>
      </w:r>
      <w:r w:rsidRPr="00E56013">
        <w:rPr>
          <w:rFonts w:ascii="Traditional Arabic" w:hAnsi="Traditional Arabic" w:cs="KFGQPC Uthman Taha Naskh"/>
          <w:color w:val="000000" w:themeColor="text1"/>
          <w:sz w:val="30"/>
          <w:szCs w:val="30"/>
          <w:rtl/>
        </w:rPr>
        <w:t xml:space="preserve"> وما يذكر عند ذبحه </w:t>
      </w:r>
      <w:r w:rsidR="006C4735" w:rsidRPr="00E56013">
        <w:rPr>
          <w:rFonts w:ascii="Traditional Arabic" w:hAnsi="Traditional Arabic" w:cs="KFGQPC Uthman Taha Naskh"/>
          <w:color w:val="000000" w:themeColor="text1"/>
          <w:sz w:val="30"/>
          <w:szCs w:val="30"/>
          <w:rtl/>
        </w:rPr>
        <w:t>إسم</w:t>
      </w:r>
      <w:r w:rsidRPr="00E56013">
        <w:rPr>
          <w:rFonts w:ascii="Traditional Arabic" w:hAnsi="Traditional Arabic" w:cs="KFGQPC Uthman Taha Naskh"/>
          <w:color w:val="000000" w:themeColor="text1"/>
          <w:sz w:val="30"/>
          <w:szCs w:val="30"/>
          <w:rtl/>
        </w:rPr>
        <w:t xml:space="preserve"> نبي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ول</w:t>
      </w:r>
      <w:r w:rsidR="007B1B9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صالح</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ومثله ما يذبح للجن من </w:t>
      </w:r>
      <w:r w:rsidR="00192DC0" w:rsidRPr="00E56013">
        <w:rPr>
          <w:rFonts w:ascii="Traditional Arabic" w:hAnsi="Traditional Arabic" w:cs="KFGQPC Uthman Taha Naskh"/>
          <w:color w:val="000000" w:themeColor="text1"/>
          <w:sz w:val="30"/>
          <w:szCs w:val="30"/>
          <w:rtl/>
        </w:rPr>
        <w:t>أجل</w:t>
      </w:r>
      <w:r w:rsidRPr="00E56013">
        <w:rPr>
          <w:rFonts w:ascii="Traditional Arabic" w:hAnsi="Traditional Arabic" w:cs="KFGQPC Uthman Taha Naskh"/>
          <w:color w:val="000000" w:themeColor="text1"/>
          <w:sz w:val="30"/>
          <w:szCs w:val="30"/>
          <w:rtl/>
        </w:rPr>
        <w:t xml:space="preserve"> شفاء مريض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على عتبات بعض البيوت خوف</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من دخول العفاريت</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ما ي</w:t>
      </w:r>
      <w:r w:rsidR="007B1B9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ذبح </w:t>
      </w:r>
      <w:r w:rsidR="006C4735" w:rsidRPr="00E56013">
        <w:rPr>
          <w:rFonts w:ascii="Traditional Arabic" w:hAnsi="Traditional Arabic" w:cs="KFGQPC Uthman Taha Naskh"/>
          <w:color w:val="000000" w:themeColor="text1"/>
          <w:sz w:val="30"/>
          <w:szCs w:val="30"/>
          <w:rtl/>
        </w:rPr>
        <w:t>بإسم</w:t>
      </w:r>
      <w:r w:rsidRPr="00E56013">
        <w:rPr>
          <w:rFonts w:ascii="Traditional Arabic" w:hAnsi="Traditional Arabic" w:cs="KFGQPC Uthman Taha Naskh"/>
          <w:color w:val="000000" w:themeColor="text1"/>
          <w:sz w:val="30"/>
          <w:szCs w:val="30"/>
          <w:rtl/>
        </w:rPr>
        <w:t xml:space="preserve"> الزار </w:t>
      </w:r>
      <w:r w:rsidR="0075213A" w:rsidRPr="00E56013">
        <w:rPr>
          <w:rFonts w:ascii="Traditional Arabic" w:hAnsi="Traditional Arabic" w:cs="KFGQPC Uthman Taha Naskh"/>
          <w:color w:val="000000" w:themeColor="text1"/>
          <w:sz w:val="30"/>
          <w:szCs w:val="30"/>
          <w:rtl/>
        </w:rPr>
        <w:t>أو</w:t>
      </w:r>
      <w:r w:rsidR="006C4735" w:rsidRPr="00E56013">
        <w:rPr>
          <w:rFonts w:ascii="Traditional Arabic" w:hAnsi="Traditional Arabic" w:cs="KFGQPC Uthman Taha Naskh"/>
          <w:color w:val="000000" w:themeColor="text1"/>
          <w:sz w:val="30"/>
          <w:szCs w:val="30"/>
          <w:rtl/>
        </w:rPr>
        <w:t xml:space="preserve"> غيره</w:t>
      </w:r>
      <w:r w:rsidR="006C4735"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مما يفعله الج</w:t>
      </w:r>
      <w:r w:rsidR="007B1B9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هال بشريعة الله من أمور ت</w:t>
      </w:r>
      <w:r w:rsidR="007B1B9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خرج </w:t>
      </w:r>
      <w:r w:rsidR="000B02BA" w:rsidRPr="00E56013">
        <w:rPr>
          <w:rFonts w:ascii="Traditional Arabic" w:hAnsi="Traditional Arabic" w:cs="KFGQPC Uthman Taha Naskh"/>
          <w:color w:val="000000" w:themeColor="text1"/>
          <w:sz w:val="30"/>
          <w:szCs w:val="30"/>
          <w:rtl/>
        </w:rPr>
        <w:t>الإنسان</w:t>
      </w:r>
      <w:r w:rsidRPr="00E56013">
        <w:rPr>
          <w:rFonts w:ascii="Traditional Arabic" w:hAnsi="Traditional Arabic" w:cs="KFGQPC Uthman Taha Naskh"/>
          <w:color w:val="000000" w:themeColor="text1"/>
          <w:sz w:val="30"/>
          <w:szCs w:val="30"/>
          <w:rtl/>
        </w:rPr>
        <w:t xml:space="preserve"> من عبادة الله</w:t>
      </w:r>
      <w:r w:rsidR="00262DD0">
        <w:rPr>
          <w:rFonts w:ascii="Traditional Arabic" w:hAnsi="Traditional Arabic" w:cs="KFGQPC Uthman Taha Naskh"/>
          <w:color w:val="000000" w:themeColor="text1"/>
          <w:sz w:val="30"/>
          <w:szCs w:val="30"/>
          <w:rtl/>
        </w:rPr>
        <w:t xml:space="preserve">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عبودية المخلوقين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وهذا شرك يورث صاحبه أسوأ العواقب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ولا بد هنا من التنبيه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7B1B9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ك</w:t>
      </w:r>
      <w:r w:rsidR="006C4735" w:rsidRPr="00E56013">
        <w:rPr>
          <w:rFonts w:ascii="Traditional Arabic" w:hAnsi="Traditional Arabic" w:cs="KFGQPC Uthman Taha Naskh"/>
          <w:color w:val="000000" w:themeColor="text1"/>
          <w:sz w:val="30"/>
          <w:szCs w:val="30"/>
          <w:rtl/>
        </w:rPr>
        <w:t>ل ما أ</w:t>
      </w:r>
      <w:r w:rsidR="007B1B97">
        <w:rPr>
          <w:rFonts w:ascii="Traditional Arabic" w:hAnsi="Traditional Arabic" w:cs="KFGQPC Uthman Taha Naskh" w:hint="cs"/>
          <w:color w:val="000000" w:themeColor="text1"/>
          <w:sz w:val="30"/>
          <w:szCs w:val="30"/>
          <w:rtl/>
        </w:rPr>
        <w:t>ُ</w:t>
      </w:r>
      <w:r w:rsidR="006C4735" w:rsidRPr="00E56013">
        <w:rPr>
          <w:rFonts w:ascii="Traditional Arabic" w:hAnsi="Traditional Arabic" w:cs="KFGQPC Uthman Taha Naskh"/>
          <w:color w:val="000000" w:themeColor="text1"/>
          <w:sz w:val="30"/>
          <w:szCs w:val="30"/>
          <w:rtl/>
        </w:rPr>
        <w:t>هل</w:t>
      </w:r>
      <w:r w:rsidR="007B1B97">
        <w:rPr>
          <w:rFonts w:ascii="Traditional Arabic" w:hAnsi="Traditional Arabic" w:cs="KFGQPC Uthman Taha Naskh" w:hint="cs"/>
          <w:color w:val="000000" w:themeColor="text1"/>
          <w:sz w:val="30"/>
          <w:szCs w:val="30"/>
          <w:rtl/>
        </w:rPr>
        <w:t>َّ</w:t>
      </w:r>
      <w:r w:rsidR="006C4735" w:rsidRPr="00E56013">
        <w:rPr>
          <w:rFonts w:ascii="Traditional Arabic" w:hAnsi="Traditional Arabic" w:cs="KFGQPC Uthman Taha Naskh"/>
          <w:color w:val="000000" w:themeColor="text1"/>
          <w:sz w:val="30"/>
          <w:szCs w:val="30"/>
          <w:rtl/>
        </w:rPr>
        <w:t xml:space="preserve"> به لغير الله يحرم أكله</w:t>
      </w:r>
      <w:r w:rsidR="006C4735"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8F59048" w14:textId="25FF2A5A" w:rsidR="006C4735"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lang w:bidi="fa-IR"/>
        </w:rPr>
        <w:t xml:space="preserve">۲) </w:t>
      </w:r>
      <w:r w:rsidR="00216E5D">
        <w:rPr>
          <w:rFonts w:ascii="Traditional Arabic" w:hAnsi="Traditional Arabic" w:cs="KFGQPC Uthman Taha Naskh"/>
          <w:color w:val="000000" w:themeColor="text1"/>
          <w:sz w:val="30"/>
          <w:szCs w:val="30"/>
          <w:rtl/>
          <w:lang w:bidi="fa-IR"/>
        </w:rPr>
        <w:t>(</w:t>
      </w:r>
      <w:r w:rsidRPr="00E56013">
        <w:rPr>
          <w:rFonts w:ascii="Traditional Arabic" w:hAnsi="Traditional Arabic" w:cs="KFGQPC Uthman Taha Naskh"/>
          <w:color w:val="000000" w:themeColor="text1"/>
          <w:sz w:val="30"/>
          <w:szCs w:val="30"/>
          <w:rtl/>
        </w:rPr>
        <w:t>لعن الله من لعن والديه</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من كان سببا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سب والديه وقد</w:t>
      </w:r>
      <w:r w:rsidR="006C4735"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س</w:t>
      </w:r>
      <w:r w:rsidR="007B1B97">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ئل</w:t>
      </w:r>
      <w:r w:rsidR="006C4735"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الرسول عليه الصلاة والسلام عن كيفية سب الرجل والديه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فأجاب</w:t>
      </w:r>
      <w:r w:rsidR="0030680C">
        <w:rPr>
          <w:rFonts w:ascii="Traditional Arabic" w:hAnsi="Traditional Arabic" w:cs="KFGQPC Uthman Taha Naskh"/>
          <w:color w:val="000000" w:themeColor="text1"/>
          <w:sz w:val="30"/>
          <w:szCs w:val="30"/>
          <w:rtl/>
        </w:rPr>
        <w:t xml:space="preserve"> و</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يسب أبا الرجل فيسب أ</w:t>
      </w:r>
      <w:r w:rsidR="006C4735" w:rsidRPr="00E56013">
        <w:rPr>
          <w:rFonts w:ascii="Traditional Arabic" w:hAnsi="Traditional Arabic" w:cs="KFGQPC Uthman Taha Naskh"/>
          <w:color w:val="000000" w:themeColor="text1"/>
          <w:sz w:val="30"/>
          <w:szCs w:val="30"/>
          <w:rtl/>
        </w:rPr>
        <w:t>باه ويسب أمه فيسب أمه</w:t>
      </w:r>
      <w:r w:rsidR="00216E5D">
        <w:rPr>
          <w:rFonts w:ascii="Traditional Arabic" w:hAnsi="Traditional Arabic" w:cs="KFGQPC Uthman Taha Naskh"/>
          <w:color w:val="000000" w:themeColor="text1"/>
          <w:sz w:val="30"/>
          <w:szCs w:val="30"/>
          <w:rtl/>
        </w:rPr>
        <w:t>)</w:t>
      </w:r>
      <w:r w:rsidR="006C4735" w:rsidRPr="00E56013">
        <w:rPr>
          <w:rFonts w:ascii="Traditional Arabic" w:hAnsi="Traditional Arabic" w:cs="KFGQPC Uthman Taha Naskh"/>
          <w:color w:val="000000" w:themeColor="text1"/>
          <w:sz w:val="30"/>
          <w:szCs w:val="30"/>
          <w:rtl/>
        </w:rPr>
        <w:t xml:space="preserve"> ورد ذلك</w:t>
      </w:r>
      <w:r w:rsidR="006C4735"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عنه ف</w:t>
      </w:r>
      <w:r w:rsidR="007B1B9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 xml:space="preserve">حديث صحيح جاء فيه </w:t>
      </w:r>
      <w:r w:rsidR="00216E5D">
        <w:rPr>
          <w:rFonts w:ascii="Traditional Arabic" w:hAnsi="Traditional Arabic" w:cs="KFGQPC Uthman Taha Naskh"/>
          <w:color w:val="000000" w:themeColor="text1"/>
          <w:sz w:val="30"/>
          <w:szCs w:val="30"/>
          <w:rtl/>
        </w:rPr>
        <w:t>(</w:t>
      </w:r>
      <w:r w:rsidR="006C4735" w:rsidRPr="00E56013">
        <w:rPr>
          <w:rFonts w:ascii="Traditional Arabic" w:hAnsi="Traditional Arabic" w:cs="KFGQPC Uthman Taha Naskh"/>
          <w:color w:val="000000" w:themeColor="text1"/>
          <w:sz w:val="30"/>
          <w:szCs w:val="30"/>
          <w:rtl/>
        </w:rPr>
        <w:t>من الكبائر شتم الرجل والديه</w:t>
      </w:r>
      <w:r w:rsidR="00216E5D">
        <w:rPr>
          <w:rFonts w:ascii="Traditional Arabic" w:hAnsi="Traditional Arabic" w:cs="KFGQPC Uthman Taha Naskh"/>
          <w:color w:val="000000" w:themeColor="text1"/>
          <w:sz w:val="30"/>
          <w:szCs w:val="30"/>
          <w:rtl/>
        </w:rPr>
        <w:t>)</w:t>
      </w:r>
      <w:r w:rsidR="006C4735" w:rsidRPr="00E56013">
        <w:rPr>
          <w:rFonts w:ascii="Traditional Arabic" w:hAnsi="Traditional Arabic" w:cs="KFGQPC Uthman Taha Naskh" w:hint="cs"/>
          <w:color w:val="000000" w:themeColor="text1"/>
          <w:sz w:val="30"/>
          <w:szCs w:val="30"/>
          <w:rtl/>
        </w:rPr>
        <w:t>.</w:t>
      </w:r>
    </w:p>
    <w:p w14:paraId="1FACDD4B" w14:textId="2A037FF4" w:rsidR="006C4735"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w:t>
      </w:r>
      <w:r w:rsidR="007B1B97" w:rsidRPr="007B1B97">
        <w:rPr>
          <w:rFonts w:ascii="Traditional Arabic" w:hAnsi="Traditional Arabic" w:cs="KFGQPC Uthman Taha Naskh"/>
          <w:color w:val="000000" w:themeColor="text1"/>
          <w:sz w:val="30"/>
          <w:szCs w:val="30"/>
          <w:rtl/>
        </w:rPr>
        <w:t>٣</w:t>
      </w:r>
      <w:r w:rsidRPr="00E56013">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لعن الله من آوى محدث</w:t>
      </w:r>
      <w:r w:rsidR="00512098">
        <w:rPr>
          <w:rFonts w:ascii="Traditional Arabic" w:hAnsi="Traditional Arabic" w:cs="KFGQPC Uthman Taha Naskh"/>
          <w:color w:val="000000" w:themeColor="text1"/>
          <w:sz w:val="30"/>
          <w:szCs w:val="30"/>
          <w:rtl/>
        </w:rPr>
        <w:t xml:space="preserve">ًا </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13"/>
      </w:r>
      <w:r w:rsidR="00C72098" w:rsidRPr="006D1F61">
        <w:rPr>
          <w:rFonts w:ascii="Traditional Arabic" w:hAnsi="Traditional Arabic" w:cs="KFGQPC Uthman Taha Naskh" w:hint="cs"/>
          <w:color w:val="0070C0"/>
          <w:sz w:val="36"/>
          <w:szCs w:val="36"/>
          <w:vertAlign w:val="superscript"/>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F947A2">
        <w:rPr>
          <w:rFonts w:ascii="Traditional Arabic" w:hAnsi="Traditional Arabic" w:cs="KFGQPC Uthman Taha Naskh" w:hint="cs"/>
          <w:color w:val="000000" w:themeColor="text1"/>
          <w:sz w:val="30"/>
          <w:szCs w:val="30"/>
          <w:rtl/>
          <w:lang w:bidi="ar-EG"/>
        </w:rPr>
        <w:t>ى</w:t>
      </w:r>
      <w:r w:rsidR="006C4735" w:rsidRPr="00E56013">
        <w:rPr>
          <w:rFonts w:ascii="Traditional Arabic" w:hAnsi="Traditional Arabic" w:cs="KFGQPC Uthman Taha Naskh"/>
          <w:color w:val="000000" w:themeColor="text1"/>
          <w:sz w:val="30"/>
          <w:szCs w:val="30"/>
          <w:rtl/>
        </w:rPr>
        <w:t xml:space="preserve"> منع أخذ الحق الذ</w:t>
      </w:r>
      <w:r w:rsidR="00F947A2">
        <w:rPr>
          <w:rFonts w:ascii="Traditional Arabic" w:hAnsi="Traditional Arabic" w:cs="KFGQPC Uthman Taha Naskh" w:hint="cs"/>
          <w:color w:val="000000" w:themeColor="text1"/>
          <w:sz w:val="30"/>
          <w:szCs w:val="30"/>
          <w:rtl/>
        </w:rPr>
        <w:t>ى</w:t>
      </w:r>
      <w:r w:rsidR="006C4735" w:rsidRPr="00E56013">
        <w:rPr>
          <w:rFonts w:ascii="Traditional Arabic" w:hAnsi="Traditional Arabic" w:cs="KFGQPC Uthman Taha Naskh"/>
          <w:color w:val="000000" w:themeColor="text1"/>
          <w:sz w:val="30"/>
          <w:szCs w:val="30"/>
          <w:rtl/>
        </w:rPr>
        <w:t xml:space="preserve"> يجب عليه</w:t>
      </w:r>
      <w:r w:rsidR="006C4735"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للآخرين</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بقدر ما يكون حجم الحق العام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الخاص كبير</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 xml:space="preserve">بقدر ما يكون </w:t>
      </w:r>
      <w:r w:rsidR="006C4735" w:rsidRPr="00E56013">
        <w:rPr>
          <w:rFonts w:ascii="Traditional Arabic" w:hAnsi="Traditional Arabic" w:cs="KFGQPC Uthman Taha Naskh" w:hint="cs"/>
          <w:color w:val="000000" w:themeColor="text1"/>
          <w:sz w:val="30"/>
          <w:szCs w:val="30"/>
          <w:rtl/>
        </w:rPr>
        <w:t>إ</w:t>
      </w:r>
      <w:r w:rsidR="006C4735" w:rsidRPr="00E56013">
        <w:rPr>
          <w:rFonts w:ascii="Traditional Arabic" w:hAnsi="Traditional Arabic" w:cs="KFGQPC Uthman Taha Naskh"/>
          <w:color w:val="000000" w:themeColor="text1"/>
          <w:sz w:val="30"/>
          <w:szCs w:val="30"/>
          <w:rtl/>
        </w:rPr>
        <w:t>ثم المجير أعظم</w:t>
      </w:r>
      <w:r w:rsidR="006C4735" w:rsidRPr="00E56013">
        <w:rPr>
          <w:rFonts w:ascii="Traditional Arabic" w:hAnsi="Traditional Arabic" w:cs="KFGQPC Uthman Taha Naskh" w:hint="cs"/>
          <w:color w:val="000000" w:themeColor="text1"/>
          <w:sz w:val="30"/>
          <w:szCs w:val="30"/>
          <w:rtl/>
        </w:rPr>
        <w:t>.</w:t>
      </w:r>
    </w:p>
    <w:p w14:paraId="45B2567F" w14:textId="7BBAD0E4" w:rsidR="005548BF" w:rsidRPr="007B6B9D" w:rsidRDefault="005548BF"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Pr>
      </w:pPr>
      <w:r w:rsidRPr="00E56013">
        <w:rPr>
          <w:rFonts w:ascii="Traditional Arabic" w:hAnsi="Traditional Arabic" w:cs="KFGQPC Uthman Taha Naskh"/>
          <w:color w:val="000000" w:themeColor="text1"/>
          <w:sz w:val="30"/>
          <w:szCs w:val="30"/>
          <w:rtl/>
        </w:rPr>
        <w:t>(</w:t>
      </w:r>
      <w:r w:rsidR="00F947A2" w:rsidRPr="00F947A2">
        <w:rPr>
          <w:rFonts w:ascii="Traditional Arabic" w:hAnsi="Traditional Arabic" w:cs="KFGQPC Uthman Taha Naskh"/>
          <w:color w:val="000000" w:themeColor="text1"/>
          <w:sz w:val="30"/>
          <w:szCs w:val="30"/>
          <w:rtl/>
        </w:rPr>
        <w:t>٤</w:t>
      </w:r>
      <w:r w:rsidRPr="00E56013">
        <w:rPr>
          <w:rFonts w:ascii="Traditional Arabic" w:hAnsi="Traditional Arabic" w:cs="KFGQPC Uthman Taha Naskh"/>
          <w:color w:val="000000" w:themeColor="text1"/>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لعن الله من غير منار الأرض</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F947A2">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أحدث تغيير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بتقديم </w:t>
      </w:r>
      <w:r w:rsidR="0075213A" w:rsidRPr="00E56013">
        <w:rPr>
          <w:rFonts w:ascii="Traditional Arabic" w:hAnsi="Traditional Arabic" w:cs="KFGQPC Uthman Taha Naskh"/>
          <w:color w:val="000000" w:themeColor="text1"/>
          <w:sz w:val="30"/>
          <w:szCs w:val="30"/>
          <w:rtl/>
        </w:rPr>
        <w:t>أو</w:t>
      </w:r>
      <w:r w:rsidR="006C4735" w:rsidRPr="00E56013">
        <w:rPr>
          <w:rFonts w:ascii="Traditional Arabic" w:hAnsi="Traditional Arabic" w:cs="KFGQPC Uthman Taha Naskh"/>
          <w:color w:val="000000" w:themeColor="text1"/>
          <w:sz w:val="30"/>
          <w:szCs w:val="30"/>
          <w:rtl/>
        </w:rPr>
        <w:t xml:space="preserve"> تأخير</w:t>
      </w:r>
      <w:r w:rsidR="003F6C07">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العلامات التي توضح الحدود بين الناس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أملاكهم</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ذلك</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لما يترتب على هذا التغيير من أمور أهمها س</w:t>
      </w:r>
      <w:r w:rsidR="006C4735" w:rsidRPr="00E56013">
        <w:rPr>
          <w:rFonts w:ascii="Traditional Arabic" w:hAnsi="Traditional Arabic" w:cs="KFGQPC Uthman Taha Naskh"/>
          <w:color w:val="000000" w:themeColor="text1"/>
          <w:sz w:val="30"/>
          <w:szCs w:val="30"/>
          <w:rtl/>
        </w:rPr>
        <w:t>فك الدماء التي حرم الله</w:t>
      </w:r>
      <w:r w:rsidR="006C4735" w:rsidRPr="00E56013">
        <w:rPr>
          <w:rFonts w:ascii="Traditional Arabic" w:hAnsi="Traditional Arabic" w:cs="KFGQPC Uthman Taha Naskh" w:hint="cs"/>
          <w:color w:val="000000" w:themeColor="text1"/>
          <w:sz w:val="30"/>
          <w:szCs w:val="30"/>
          <w:rtl/>
        </w:rPr>
        <w:t xml:space="preserve"> </w:t>
      </w:r>
      <w:r w:rsidR="00F947A2">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تسفك بغير حق تحدده شريعة الله</w:t>
      </w:r>
      <w:r w:rsidR="00584605">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نهاية الباب برد حديث طارق بن شهاب وفيه </w:t>
      </w:r>
      <w:r w:rsidR="00F947A2">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الرسول</w:t>
      </w:r>
      <w:r w:rsidR="006C4735" w:rsidRPr="00E56013">
        <w:rPr>
          <w:rFonts w:ascii="Traditional Arabic" w:hAnsi="Traditional Arabic" w:cs="KFGQPC Uthman Taha Naskh"/>
          <w:color w:val="000000" w:themeColor="text1"/>
          <w:sz w:val="30"/>
          <w:szCs w:val="30"/>
          <w:rtl/>
        </w:rPr>
        <w:t xml:space="preserve"> صلى الله عليه وسلم أخبر الصحابة رضوان الله عليهم </w:t>
      </w:r>
      <w:r w:rsidR="00F947A2">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6C4735" w:rsidRPr="00E56013">
        <w:rPr>
          <w:rFonts w:ascii="Traditional Arabic" w:hAnsi="Traditional Arabic" w:cs="KFGQPC Uthman Taha Naskh"/>
          <w:color w:val="000000" w:themeColor="text1"/>
          <w:sz w:val="30"/>
          <w:szCs w:val="30"/>
          <w:rtl/>
        </w:rPr>
        <w:t xml:space="preserve"> رجل</w:t>
      </w:r>
      <w:r w:rsidR="00524D5E">
        <w:rPr>
          <w:rFonts w:ascii="Traditional Arabic" w:hAnsi="Traditional Arabic" w:cs="KFGQPC Uthman Taha Naskh"/>
          <w:color w:val="000000" w:themeColor="text1"/>
          <w:sz w:val="30"/>
          <w:szCs w:val="30"/>
          <w:rtl/>
        </w:rPr>
        <w:t xml:space="preserve">ًا </w:t>
      </w:r>
      <w:r w:rsidR="006C4735" w:rsidRPr="00E56013">
        <w:rPr>
          <w:rFonts w:ascii="Traditional Arabic" w:hAnsi="Traditional Arabic" w:cs="KFGQPC Uthman Taha Naskh"/>
          <w:color w:val="000000" w:themeColor="text1"/>
          <w:sz w:val="30"/>
          <w:szCs w:val="30"/>
          <w:rtl/>
        </w:rPr>
        <w:t>دخل الجنة بسبب ذباب</w:t>
      </w:r>
      <w:r w:rsidR="00584605">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و</w:t>
      </w:r>
      <w:r w:rsidR="00F947A2">
        <w:rPr>
          <w:rFonts w:ascii="Traditional Arabic" w:hAnsi="Traditional Arabic" w:cs="KFGQPC Uthman Taha Naskh" w:hint="cs"/>
          <w:color w:val="000000" w:themeColor="text1"/>
          <w:sz w:val="30"/>
          <w:szCs w:val="30"/>
          <w:rtl/>
        </w:rPr>
        <w:t>أ</w:t>
      </w:r>
      <w:r w:rsidR="006C4735" w:rsidRPr="00E56013">
        <w:rPr>
          <w:rFonts w:ascii="Traditional Arabic" w:hAnsi="Traditional Arabic" w:cs="KFGQPC Uthman Taha Naskh"/>
          <w:color w:val="000000" w:themeColor="text1"/>
          <w:sz w:val="30"/>
          <w:szCs w:val="30"/>
          <w:rtl/>
        </w:rPr>
        <w:t>ن رجل</w:t>
      </w:r>
      <w:r w:rsidR="00524D5E">
        <w:rPr>
          <w:rFonts w:ascii="Traditional Arabic" w:hAnsi="Traditional Arabic" w:cs="KFGQPC Uthman Taha Naskh"/>
          <w:color w:val="000000" w:themeColor="text1"/>
          <w:sz w:val="30"/>
          <w:szCs w:val="30"/>
          <w:rtl/>
        </w:rPr>
        <w:t xml:space="preserve">ًا </w:t>
      </w:r>
      <w:r w:rsidR="006C4735" w:rsidRPr="00E56013">
        <w:rPr>
          <w:rFonts w:ascii="Traditional Arabic" w:hAnsi="Traditional Arabic" w:cs="KFGQPC Uthman Taha Naskh"/>
          <w:color w:val="000000" w:themeColor="text1"/>
          <w:sz w:val="30"/>
          <w:szCs w:val="30"/>
          <w:rtl/>
        </w:rPr>
        <w:t>آخر دخل النار بسبب ذباب</w:t>
      </w:r>
      <w:r w:rsidR="00584605">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لكن الصحابة وهم الذين لا ير</w:t>
      </w:r>
      <w:r w:rsidR="006C4735" w:rsidRPr="00E56013">
        <w:rPr>
          <w:rFonts w:ascii="Traditional Arabic" w:hAnsi="Traditional Arabic" w:cs="KFGQPC Uthman Taha Naskh" w:hint="cs"/>
          <w:color w:val="000000" w:themeColor="text1"/>
          <w:sz w:val="30"/>
          <w:szCs w:val="30"/>
          <w:rtl/>
        </w:rPr>
        <w:t>ا</w:t>
      </w:r>
      <w:r w:rsidR="006C4735" w:rsidRPr="00E56013">
        <w:rPr>
          <w:rFonts w:ascii="Traditional Arabic" w:hAnsi="Traditional Arabic" w:cs="KFGQPC Uthman Taha Naskh"/>
          <w:color w:val="000000" w:themeColor="text1"/>
          <w:sz w:val="30"/>
          <w:szCs w:val="30"/>
          <w:rtl/>
        </w:rPr>
        <w:t xml:space="preserve">ودهم شك </w:t>
      </w:r>
      <w:r w:rsidR="0053589D">
        <w:rPr>
          <w:rFonts w:ascii="Traditional Arabic" w:hAnsi="Traditional Arabic" w:cs="KFGQPC Uthman Taha Naskh"/>
          <w:color w:val="000000" w:themeColor="text1"/>
          <w:sz w:val="30"/>
          <w:szCs w:val="30"/>
          <w:rtl/>
        </w:rPr>
        <w:t>فى</w:t>
      </w:r>
      <w:r w:rsidR="006C4735" w:rsidRPr="00E56013">
        <w:rPr>
          <w:rFonts w:ascii="Traditional Arabic" w:hAnsi="Traditional Arabic" w:cs="KFGQPC Uthman Taha Naskh"/>
          <w:color w:val="000000" w:themeColor="text1"/>
          <w:sz w:val="30"/>
          <w:szCs w:val="30"/>
          <w:rtl/>
        </w:rPr>
        <w:t xml:space="preserve"> صدق الرسول عليه الصلاة والسلام </w:t>
      </w:r>
      <w:r w:rsidR="0053589D">
        <w:rPr>
          <w:rFonts w:ascii="Traditional Arabic" w:hAnsi="Traditional Arabic" w:cs="KFGQPC Uthman Taha Naskh"/>
          <w:color w:val="000000" w:themeColor="text1"/>
          <w:sz w:val="30"/>
          <w:szCs w:val="30"/>
          <w:rtl/>
        </w:rPr>
        <w:t>فى</w:t>
      </w:r>
      <w:r w:rsidR="006C4735" w:rsidRPr="00E56013">
        <w:rPr>
          <w:rFonts w:ascii="Traditional Arabic" w:hAnsi="Traditional Arabic" w:cs="KFGQPC Uthman Taha Naskh"/>
          <w:color w:val="000000" w:themeColor="text1"/>
          <w:sz w:val="30"/>
          <w:szCs w:val="30"/>
          <w:rtl/>
        </w:rPr>
        <w:t xml:space="preserve"> كل ما يقول تعجبوا كيف </w:t>
      </w:r>
      <w:r w:rsidR="00F947A2">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6C4735" w:rsidRPr="00E56013">
        <w:rPr>
          <w:rFonts w:ascii="Traditional Arabic" w:hAnsi="Traditional Arabic" w:cs="KFGQPC Uthman Taha Naskh"/>
          <w:color w:val="000000" w:themeColor="text1"/>
          <w:sz w:val="30"/>
          <w:szCs w:val="30"/>
          <w:rtl/>
        </w:rPr>
        <w:t xml:space="preserve"> حشرة حقيرة مستقذرة تكون سبب</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006C4735" w:rsidRPr="00E56013">
        <w:rPr>
          <w:rFonts w:ascii="Traditional Arabic" w:hAnsi="Traditional Arabic" w:cs="KFGQPC Uthman Taha Naskh"/>
          <w:color w:val="000000" w:themeColor="text1"/>
          <w:sz w:val="30"/>
          <w:szCs w:val="30"/>
          <w:rtl/>
        </w:rPr>
        <w:t xml:space="preserve"> دخول الجنة أو النار</w:t>
      </w:r>
      <w:r w:rsidR="00584605">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لكن الرسول عليه السلام سرعان ما أزال عن أذهانهم ذلك التعجب</w:t>
      </w:r>
      <w:r w:rsidR="00584605">
        <w:rPr>
          <w:rFonts w:ascii="Traditional Arabic" w:hAnsi="Traditional Arabic" w:cs="KFGQPC Uthman Taha Naskh"/>
          <w:color w:val="000000" w:themeColor="text1"/>
          <w:sz w:val="30"/>
          <w:szCs w:val="30"/>
          <w:rtl/>
        </w:rPr>
        <w:t xml:space="preserve">، </w:t>
      </w:r>
      <w:r w:rsidR="006C4735" w:rsidRPr="00E56013">
        <w:rPr>
          <w:rFonts w:ascii="Traditional Arabic" w:hAnsi="Traditional Arabic" w:cs="KFGQPC Uthman Taha Naskh"/>
          <w:color w:val="000000" w:themeColor="text1"/>
          <w:sz w:val="30"/>
          <w:szCs w:val="30"/>
          <w:rtl/>
        </w:rPr>
        <w:t xml:space="preserve">إذ أجابهم على سؤلهم بقوله </w:t>
      </w:r>
      <w:r w:rsidR="007B6B9D">
        <w:rPr>
          <w:rFonts w:ascii="Traditional Arabic" w:hAnsi="Traditional Arabic" w:cs="KFGQPC Uthman Taha Naskh"/>
          <w:b/>
          <w:bCs/>
          <w:color w:val="0070C0"/>
          <w:sz w:val="30"/>
          <w:szCs w:val="30"/>
          <w:rtl/>
        </w:rPr>
        <w:t>«</w:t>
      </w:r>
      <w:r w:rsidR="006C4735" w:rsidRPr="007B6B9D">
        <w:rPr>
          <w:rFonts w:ascii="Traditional Arabic" w:hAnsi="Traditional Arabic" w:cs="KFGQPC Uthman Taha Naskh"/>
          <w:b/>
          <w:bCs/>
          <w:color w:val="0070C0"/>
          <w:sz w:val="30"/>
          <w:szCs w:val="30"/>
          <w:rtl/>
        </w:rPr>
        <w:t>مر رجلان على قوم لهم صنم لا يجوزه أحد حتى ي</w:t>
      </w:r>
      <w:r w:rsidR="00F947A2">
        <w:rPr>
          <w:rFonts w:ascii="Traditional Arabic" w:hAnsi="Traditional Arabic" w:cs="KFGQPC Uthman Taha Naskh" w:hint="cs"/>
          <w:b/>
          <w:bCs/>
          <w:color w:val="0070C0"/>
          <w:sz w:val="30"/>
          <w:szCs w:val="30"/>
          <w:rtl/>
        </w:rPr>
        <w:t>ُ</w:t>
      </w:r>
      <w:r w:rsidR="006C4735" w:rsidRPr="007B6B9D">
        <w:rPr>
          <w:rFonts w:ascii="Traditional Arabic" w:hAnsi="Traditional Arabic" w:cs="KFGQPC Uthman Taha Naskh"/>
          <w:b/>
          <w:bCs/>
          <w:color w:val="0070C0"/>
          <w:sz w:val="30"/>
          <w:szCs w:val="30"/>
          <w:rtl/>
        </w:rPr>
        <w:t>قرب له شيئ</w:t>
      </w:r>
      <w:r w:rsidR="00512098">
        <w:rPr>
          <w:rFonts w:ascii="Traditional Arabic" w:hAnsi="Traditional Arabic" w:cs="KFGQPC Uthman Taha Naskh"/>
          <w:b/>
          <w:bCs/>
          <w:color w:val="0070C0"/>
          <w:sz w:val="30"/>
          <w:szCs w:val="30"/>
          <w:rtl/>
        </w:rPr>
        <w:t xml:space="preserve">ًا </w:t>
      </w:r>
      <w:r w:rsidR="007B6B9D">
        <w:rPr>
          <w:rFonts w:ascii="Traditional Arabic" w:hAnsi="Traditional Arabic" w:cs="KFGQPC Uthman Taha Naskh"/>
          <w:b/>
          <w:bCs/>
          <w:color w:val="0070C0"/>
          <w:sz w:val="30"/>
          <w:szCs w:val="30"/>
          <w:rtl/>
        </w:rPr>
        <w:t>»</w:t>
      </w:r>
      <w:r w:rsidR="006C4735" w:rsidRPr="00E56013">
        <w:rPr>
          <w:rFonts w:ascii="Traditional Arabic" w:hAnsi="Traditional Arabic" w:cs="KFGQPC Uthman Taha Naskh"/>
          <w:color w:val="000000" w:themeColor="text1"/>
          <w:sz w:val="30"/>
          <w:szCs w:val="30"/>
          <w:rtl/>
        </w:rPr>
        <w:t xml:space="preserve"> أي لا يمر بهذا الصنم</w:t>
      </w:r>
      <w:r w:rsidR="00C72098">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أحد ولا يتعداه حتى يقرب </w:t>
      </w:r>
      <w:r w:rsidR="00F46637" w:rsidRPr="00E56013">
        <w:rPr>
          <w:rFonts w:ascii="Traditional Arabic" w:hAnsi="Traditional Arabic" w:cs="KFGQPC Uthman Taha Naskh"/>
          <w:color w:val="000000" w:themeColor="text1"/>
          <w:sz w:val="30"/>
          <w:szCs w:val="30"/>
          <w:rtl/>
        </w:rPr>
        <w:t>إليه</w:t>
      </w:r>
      <w:r w:rsidRPr="00E56013">
        <w:rPr>
          <w:rFonts w:ascii="Traditional Arabic" w:hAnsi="Traditional Arabic" w:cs="KFGQPC Uthman Taha Naskh"/>
          <w:color w:val="000000" w:themeColor="text1"/>
          <w:sz w:val="30"/>
          <w:szCs w:val="30"/>
          <w:rtl/>
        </w:rPr>
        <w:t xml:space="preserve"> شيئ</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مهما كان تافه</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وعند مرور هذين الرجلين على </w:t>
      </w:r>
      <w:r w:rsidRPr="00E56013">
        <w:rPr>
          <w:rFonts w:ascii="Traditional Arabic" w:hAnsi="Traditional Arabic" w:cs="KFGQPC Uthman Taha Naskh"/>
          <w:color w:val="000000" w:themeColor="text1"/>
          <w:sz w:val="30"/>
          <w:szCs w:val="30"/>
          <w:rtl/>
        </w:rPr>
        <w:lastRenderedPageBreak/>
        <w:t>هذا الصنم</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قال أصحابه لأحد الرجلين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قدم قربانا للصنم فقال</w:t>
      </w:r>
      <w:r w:rsidR="00262DD0">
        <w:rPr>
          <w:rFonts w:ascii="Traditional Arabic" w:hAnsi="Traditional Arabic" w:cs="KFGQPC Uthman Taha Naskh"/>
          <w:color w:val="000000" w:themeColor="text1"/>
          <w:sz w:val="30"/>
          <w:szCs w:val="30"/>
          <w:rtl/>
        </w:rPr>
        <w:t xml:space="preserve">: </w:t>
      </w:r>
      <w:r w:rsidRPr="007B6B9D">
        <w:rPr>
          <w:rFonts w:ascii="Traditional Arabic" w:hAnsi="Traditional Arabic" w:cs="KFGQPC Uthman Taha Naskh"/>
          <w:b/>
          <w:bCs/>
          <w:color w:val="0070C0"/>
          <w:sz w:val="30"/>
          <w:szCs w:val="30"/>
          <w:rtl/>
        </w:rPr>
        <w:t xml:space="preserve">«ليس عندي </w:t>
      </w:r>
      <w:r w:rsidR="0053589D">
        <w:rPr>
          <w:rFonts w:ascii="Traditional Arabic" w:hAnsi="Traditional Arabic" w:cs="KFGQPC Uthman Taha Naskh"/>
          <w:b/>
          <w:bCs/>
          <w:color w:val="0070C0"/>
          <w:sz w:val="30"/>
          <w:szCs w:val="30"/>
          <w:rtl/>
        </w:rPr>
        <w:t>شىء</w:t>
      </w:r>
      <w:r w:rsidRPr="007B6B9D">
        <w:rPr>
          <w:rFonts w:ascii="Traditional Arabic" w:hAnsi="Traditional Arabic" w:cs="KFGQPC Uthman Taha Naskh"/>
          <w:b/>
          <w:bCs/>
          <w:color w:val="0070C0"/>
          <w:sz w:val="30"/>
          <w:szCs w:val="30"/>
          <w:rtl/>
        </w:rPr>
        <w:t xml:space="preserve"> أقرب </w:t>
      </w:r>
      <w:r w:rsidR="00F34FE3" w:rsidRPr="007B6B9D">
        <w:rPr>
          <w:rFonts w:ascii="Traditional Arabic" w:hAnsi="Traditional Arabic" w:cs="KFGQPC Uthman Taha Naskh"/>
          <w:b/>
          <w:bCs/>
          <w:color w:val="0070C0"/>
          <w:sz w:val="30"/>
          <w:szCs w:val="30"/>
          <w:rtl/>
        </w:rPr>
        <w:t>أي</w:t>
      </w:r>
      <w:r w:rsidR="006C4735" w:rsidRPr="007B6B9D">
        <w:rPr>
          <w:rFonts w:ascii="Traditional Arabic" w:hAnsi="Traditional Arabic" w:cs="KFGQPC Uthman Taha Naskh"/>
          <w:b/>
          <w:bCs/>
          <w:color w:val="0070C0"/>
          <w:sz w:val="30"/>
          <w:szCs w:val="30"/>
          <w:rtl/>
        </w:rPr>
        <w:t xml:space="preserve"> ليس لدي ما </w:t>
      </w:r>
      <w:r w:rsidR="006C4735" w:rsidRPr="007B6B9D">
        <w:rPr>
          <w:rFonts w:ascii="Traditional Arabic" w:hAnsi="Traditional Arabic" w:cs="KFGQPC Uthman Taha Naskh" w:hint="cs"/>
          <w:b/>
          <w:bCs/>
          <w:color w:val="0070C0"/>
          <w:sz w:val="30"/>
          <w:szCs w:val="30"/>
          <w:rtl/>
        </w:rPr>
        <w:t>أ</w:t>
      </w:r>
      <w:r w:rsidRPr="007B6B9D">
        <w:rPr>
          <w:rFonts w:ascii="Traditional Arabic" w:hAnsi="Traditional Arabic" w:cs="KFGQPC Uthman Taha Naskh"/>
          <w:b/>
          <w:bCs/>
          <w:color w:val="0070C0"/>
          <w:sz w:val="30"/>
          <w:szCs w:val="30"/>
          <w:rtl/>
        </w:rPr>
        <w:t>قربه</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«قالوا له قرب ولو ذباب</w:t>
      </w:r>
      <w:r w:rsidR="00512098">
        <w:rPr>
          <w:rFonts w:ascii="Traditional Arabic" w:hAnsi="Traditional Arabic" w:cs="KFGQPC Uthman Taha Naskh"/>
          <w:b/>
          <w:bCs/>
          <w:color w:val="0070C0"/>
          <w:sz w:val="30"/>
          <w:szCs w:val="30"/>
          <w:rtl/>
        </w:rPr>
        <w:t xml:space="preserve">ًا </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ولأن الذباب </w:t>
      </w:r>
      <w:r w:rsidR="0053589D">
        <w:rPr>
          <w:rFonts w:ascii="Traditional Arabic" w:hAnsi="Traditional Arabic" w:cs="KFGQPC Uthman Taha Naskh"/>
          <w:b/>
          <w:bCs/>
          <w:color w:val="0070C0"/>
          <w:sz w:val="30"/>
          <w:szCs w:val="30"/>
          <w:rtl/>
        </w:rPr>
        <w:t>شىء</w:t>
      </w:r>
      <w:r w:rsidRPr="007B6B9D">
        <w:rPr>
          <w:rFonts w:ascii="Traditional Arabic" w:hAnsi="Traditional Arabic" w:cs="KFGQPC Uthman Taha Naskh"/>
          <w:b/>
          <w:bCs/>
          <w:color w:val="0070C0"/>
          <w:sz w:val="30"/>
          <w:szCs w:val="30"/>
          <w:rtl/>
        </w:rPr>
        <w:t xml:space="preserve"> حقير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نظره</w:t>
      </w:r>
      <w:r w:rsidR="00584605" w:rsidRPr="007B6B9D">
        <w:rPr>
          <w:rFonts w:ascii="Traditional Arabic" w:hAnsi="Traditional Arabic" w:cs="KFGQPC Uthman Taha Naskh"/>
          <w:b/>
          <w:bCs/>
          <w:color w:val="0070C0"/>
          <w:sz w:val="30"/>
          <w:szCs w:val="30"/>
          <w:rtl/>
        </w:rPr>
        <w:t xml:space="preserve">، </w:t>
      </w:r>
      <w:r w:rsidR="006C4735" w:rsidRPr="007B6B9D">
        <w:rPr>
          <w:rFonts w:ascii="Traditional Arabic" w:hAnsi="Traditional Arabic" w:cs="KFGQPC Uthman Taha Naskh"/>
          <w:b/>
          <w:bCs/>
          <w:color w:val="0070C0"/>
          <w:sz w:val="30"/>
          <w:szCs w:val="30"/>
          <w:rtl/>
        </w:rPr>
        <w:t>ول</w:t>
      </w:r>
      <w:r w:rsidR="006C4735" w:rsidRPr="007B6B9D">
        <w:rPr>
          <w:rFonts w:ascii="Traditional Arabic" w:hAnsi="Traditional Arabic" w:cs="KFGQPC Uthman Taha Naskh" w:hint="cs"/>
          <w:b/>
          <w:bCs/>
          <w:color w:val="0070C0"/>
          <w:sz w:val="30"/>
          <w:szCs w:val="30"/>
          <w:rtl/>
        </w:rPr>
        <w:t>إ</w:t>
      </w:r>
      <w:r w:rsidRPr="007B6B9D">
        <w:rPr>
          <w:rFonts w:ascii="Traditional Arabic" w:hAnsi="Traditional Arabic" w:cs="KFGQPC Uthman Taha Naskh"/>
          <w:b/>
          <w:bCs/>
          <w:color w:val="0070C0"/>
          <w:sz w:val="30"/>
          <w:szCs w:val="30"/>
          <w:rtl/>
        </w:rPr>
        <w:t xml:space="preserve">عتقاده </w:t>
      </w:r>
      <w:r w:rsidR="00F947A2">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شيئ</w:t>
      </w:r>
      <w:r w:rsidR="00F947A2">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 xml:space="preserve">ا كهذا لا يوقعه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الشرك </w:t>
      </w:r>
      <w:r w:rsidR="006A1B15">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فقرب ذباب</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فخلوا سبيله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فدخل النار</w:t>
      </w:r>
      <w:r w:rsidR="006A1B15">
        <w:rPr>
          <w:rFonts w:ascii="Traditional Arabic" w:hAnsi="Traditional Arabic" w:cs="KFGQPC Uthman Taha Naskh" w:hint="cs"/>
          <w:b/>
          <w:bCs/>
          <w:color w:val="0070C0"/>
          <w:sz w:val="30"/>
          <w:szCs w:val="30"/>
          <w:rtl/>
        </w:rPr>
        <w:t>»</w:t>
      </w:r>
      <w:r w:rsidRPr="006A1B15">
        <w:rPr>
          <w:rFonts w:ascii="Traditional Arabic" w:hAnsi="Traditional Arabic" w:cs="KFGQPC Uthman Taha Naskh"/>
          <w:color w:val="000000" w:themeColor="text1"/>
          <w:sz w:val="30"/>
          <w:szCs w:val="30"/>
          <w:rtl/>
        </w:rPr>
        <w:t xml:space="preserve"> </w:t>
      </w:r>
      <w:r w:rsidR="00954346" w:rsidRPr="006A1B15">
        <w:rPr>
          <w:rFonts w:ascii="Traditional Arabic" w:hAnsi="Traditional Arabic" w:cs="KFGQPC Uthman Taha Naskh"/>
          <w:color w:val="000000" w:themeColor="text1"/>
          <w:sz w:val="30"/>
          <w:szCs w:val="30"/>
          <w:rtl/>
        </w:rPr>
        <w:t>وفى</w:t>
      </w:r>
      <w:r w:rsidRPr="006A1B15">
        <w:rPr>
          <w:rFonts w:ascii="Traditional Arabic" w:hAnsi="Traditional Arabic" w:cs="KFGQPC Uthman Taha Naskh"/>
          <w:color w:val="000000" w:themeColor="text1"/>
          <w:sz w:val="30"/>
          <w:szCs w:val="30"/>
          <w:rtl/>
        </w:rPr>
        <w:t xml:space="preserve"> هذا دلالة على </w:t>
      </w:r>
      <w:r w:rsidR="00F947A2" w:rsidRPr="006A1B15">
        <w:rPr>
          <w:rFonts w:ascii="Traditional Arabic" w:hAnsi="Traditional Arabic" w:cs="KFGQPC Uthman Taha Naskh" w:hint="cs"/>
          <w:color w:val="000000" w:themeColor="text1"/>
          <w:sz w:val="30"/>
          <w:szCs w:val="30"/>
          <w:rtl/>
        </w:rPr>
        <w:t>أ</w:t>
      </w:r>
      <w:r w:rsidR="00FE7C19" w:rsidRPr="006A1B15">
        <w:rPr>
          <w:rFonts w:ascii="Traditional Arabic" w:hAnsi="Traditional Arabic" w:cs="KFGQPC Uthman Taha Naskh"/>
          <w:color w:val="000000" w:themeColor="text1"/>
          <w:sz w:val="30"/>
          <w:szCs w:val="30"/>
          <w:rtl/>
        </w:rPr>
        <w:t>ن</w:t>
      </w:r>
      <w:r w:rsidRPr="006A1B15">
        <w:rPr>
          <w:rFonts w:ascii="Traditional Arabic" w:hAnsi="Traditional Arabic" w:cs="KFGQPC Uthman Taha Naskh"/>
          <w:color w:val="000000" w:themeColor="text1"/>
          <w:sz w:val="30"/>
          <w:szCs w:val="30"/>
          <w:rtl/>
        </w:rPr>
        <w:t xml:space="preserve"> التفات القلب لغير الله</w:t>
      </w:r>
      <w:r w:rsidR="00584605" w:rsidRPr="006A1B15">
        <w:rPr>
          <w:rFonts w:ascii="Traditional Arabic" w:hAnsi="Traditional Arabic" w:cs="KFGQPC Uthman Taha Naskh"/>
          <w:color w:val="000000" w:themeColor="text1"/>
          <w:sz w:val="30"/>
          <w:szCs w:val="30"/>
          <w:rtl/>
        </w:rPr>
        <w:t xml:space="preserve">، </w:t>
      </w:r>
      <w:r w:rsidRPr="006A1B15">
        <w:rPr>
          <w:rFonts w:ascii="Traditional Arabic" w:hAnsi="Traditional Arabic" w:cs="KFGQPC Uthman Taha Naskh"/>
          <w:color w:val="000000" w:themeColor="text1"/>
          <w:sz w:val="30"/>
          <w:szCs w:val="30"/>
          <w:rtl/>
        </w:rPr>
        <w:t xml:space="preserve">هو </w:t>
      </w:r>
      <w:r w:rsidR="00BD1DFB" w:rsidRPr="006A1B15">
        <w:rPr>
          <w:rFonts w:ascii="Traditional Arabic" w:hAnsi="Traditional Arabic" w:cs="KFGQPC Uthman Taha Naskh"/>
          <w:color w:val="000000" w:themeColor="text1"/>
          <w:sz w:val="30"/>
          <w:szCs w:val="30"/>
          <w:rtl/>
        </w:rPr>
        <w:t>الذى</w:t>
      </w:r>
      <w:r w:rsidRPr="006A1B15">
        <w:rPr>
          <w:rFonts w:ascii="Traditional Arabic" w:hAnsi="Traditional Arabic" w:cs="KFGQPC Uthman Taha Naskh"/>
          <w:color w:val="000000" w:themeColor="text1"/>
          <w:sz w:val="30"/>
          <w:szCs w:val="30"/>
          <w:rtl/>
        </w:rPr>
        <w:t xml:space="preserve"> يوقع </w:t>
      </w:r>
      <w:r w:rsidR="0053589D" w:rsidRPr="006A1B15">
        <w:rPr>
          <w:rFonts w:ascii="Traditional Arabic" w:hAnsi="Traditional Arabic" w:cs="KFGQPC Uthman Taha Naskh"/>
          <w:color w:val="000000" w:themeColor="text1"/>
          <w:sz w:val="30"/>
          <w:szCs w:val="30"/>
          <w:rtl/>
        </w:rPr>
        <w:t>فى</w:t>
      </w:r>
      <w:r w:rsidRPr="006A1B15">
        <w:rPr>
          <w:rFonts w:ascii="Traditional Arabic" w:hAnsi="Traditional Arabic" w:cs="KFGQPC Uthman Taha Naskh"/>
          <w:color w:val="000000" w:themeColor="text1"/>
          <w:sz w:val="30"/>
          <w:szCs w:val="30"/>
          <w:rtl/>
        </w:rPr>
        <w:t xml:space="preserve"> متاهات الشرك بالله</w:t>
      </w:r>
      <w:r w:rsidR="00584605" w:rsidRPr="006A1B15">
        <w:rPr>
          <w:rFonts w:ascii="Traditional Arabic" w:hAnsi="Traditional Arabic" w:cs="KFGQPC Uthman Taha Naskh"/>
          <w:color w:val="000000" w:themeColor="text1"/>
          <w:sz w:val="30"/>
          <w:szCs w:val="30"/>
          <w:rtl/>
        </w:rPr>
        <w:t xml:space="preserve">، </w:t>
      </w:r>
      <w:r w:rsidR="00361CED" w:rsidRPr="006A1B15">
        <w:rPr>
          <w:rFonts w:ascii="Traditional Arabic" w:hAnsi="Traditional Arabic" w:cs="KFGQPC Uthman Taha Naskh"/>
          <w:color w:val="000000" w:themeColor="text1"/>
          <w:sz w:val="30"/>
          <w:szCs w:val="30"/>
          <w:rtl/>
        </w:rPr>
        <w:t>و</w:t>
      </w:r>
      <w:r w:rsidR="00F947A2" w:rsidRPr="006A1B15">
        <w:rPr>
          <w:rFonts w:ascii="Traditional Arabic" w:hAnsi="Traditional Arabic" w:cs="KFGQPC Uthman Taha Naskh" w:hint="cs"/>
          <w:color w:val="000000" w:themeColor="text1"/>
          <w:sz w:val="30"/>
          <w:szCs w:val="30"/>
          <w:rtl/>
        </w:rPr>
        <w:t>أ</w:t>
      </w:r>
      <w:r w:rsidR="00361CED" w:rsidRPr="006A1B15">
        <w:rPr>
          <w:rFonts w:ascii="Traditional Arabic" w:hAnsi="Traditional Arabic" w:cs="KFGQPC Uthman Taha Naskh"/>
          <w:color w:val="000000" w:themeColor="text1"/>
          <w:sz w:val="30"/>
          <w:szCs w:val="30"/>
          <w:rtl/>
        </w:rPr>
        <w:t>ن</w:t>
      </w:r>
      <w:r w:rsidRPr="006A1B15">
        <w:rPr>
          <w:rFonts w:ascii="Traditional Arabic" w:hAnsi="Traditional Arabic" w:cs="KFGQPC Uthman Taha Naskh"/>
          <w:color w:val="000000" w:themeColor="text1"/>
          <w:sz w:val="30"/>
          <w:szCs w:val="30"/>
          <w:rtl/>
        </w:rPr>
        <w:t xml:space="preserve"> عبدة الأوثان ي</w:t>
      </w:r>
      <w:r w:rsidR="00F947A2" w:rsidRPr="006A1B15">
        <w:rPr>
          <w:rFonts w:ascii="Traditional Arabic" w:hAnsi="Traditional Arabic" w:cs="KFGQPC Uthman Taha Naskh" w:hint="cs"/>
          <w:color w:val="000000" w:themeColor="text1"/>
          <w:sz w:val="30"/>
          <w:szCs w:val="30"/>
          <w:rtl/>
        </w:rPr>
        <w:t>ُ</w:t>
      </w:r>
      <w:r w:rsidRPr="006A1B15">
        <w:rPr>
          <w:rFonts w:ascii="Traditional Arabic" w:hAnsi="Traditional Arabic" w:cs="KFGQPC Uthman Taha Naskh"/>
          <w:color w:val="000000" w:themeColor="text1"/>
          <w:sz w:val="30"/>
          <w:szCs w:val="30"/>
          <w:rtl/>
        </w:rPr>
        <w:t xml:space="preserve">دركون </w:t>
      </w:r>
      <w:r w:rsidR="00F947A2" w:rsidRPr="006A1B15">
        <w:rPr>
          <w:rFonts w:ascii="Traditional Arabic" w:hAnsi="Traditional Arabic" w:cs="KFGQPC Uthman Taha Naskh" w:hint="cs"/>
          <w:color w:val="000000" w:themeColor="text1"/>
          <w:sz w:val="30"/>
          <w:szCs w:val="30"/>
          <w:rtl/>
        </w:rPr>
        <w:t>أ</w:t>
      </w:r>
      <w:r w:rsidR="00FE7C19" w:rsidRPr="006A1B15">
        <w:rPr>
          <w:rFonts w:ascii="Traditional Arabic" w:hAnsi="Traditional Arabic" w:cs="KFGQPC Uthman Taha Naskh"/>
          <w:color w:val="000000" w:themeColor="text1"/>
          <w:sz w:val="30"/>
          <w:szCs w:val="30"/>
          <w:rtl/>
        </w:rPr>
        <w:t>ن</w:t>
      </w:r>
      <w:r w:rsidRPr="006A1B15">
        <w:rPr>
          <w:rFonts w:ascii="Traditional Arabic" w:hAnsi="Traditional Arabic" w:cs="KFGQPC Uthman Taha Naskh"/>
          <w:color w:val="000000" w:themeColor="text1"/>
          <w:sz w:val="30"/>
          <w:szCs w:val="30"/>
          <w:rtl/>
        </w:rPr>
        <w:t xml:space="preserve"> أهم</w:t>
      </w:r>
      <w:r w:rsidR="0080005B" w:rsidRPr="006A1B15">
        <w:rPr>
          <w:rFonts w:ascii="Traditional Arabic" w:hAnsi="Traditional Arabic" w:cs="KFGQPC Uthman Taha Naskh"/>
          <w:color w:val="000000" w:themeColor="text1"/>
          <w:sz w:val="30"/>
          <w:szCs w:val="30"/>
          <w:rtl/>
        </w:rPr>
        <w:t xml:space="preserve"> </w:t>
      </w:r>
      <w:r w:rsidR="0053589D" w:rsidRPr="006A1B15">
        <w:rPr>
          <w:rFonts w:ascii="Traditional Arabic" w:hAnsi="Traditional Arabic" w:cs="KFGQPC Uthman Taha Naskh"/>
          <w:color w:val="000000" w:themeColor="text1"/>
          <w:sz w:val="30"/>
          <w:szCs w:val="30"/>
          <w:rtl/>
        </w:rPr>
        <w:t>شىء</w:t>
      </w:r>
      <w:r w:rsidR="0080005B" w:rsidRPr="006A1B15">
        <w:rPr>
          <w:rFonts w:ascii="Traditional Arabic" w:hAnsi="Traditional Arabic" w:cs="KFGQPC Uthman Taha Naskh"/>
          <w:color w:val="000000" w:themeColor="text1"/>
          <w:sz w:val="30"/>
          <w:szCs w:val="30"/>
          <w:rtl/>
        </w:rPr>
        <w:t xml:space="preserve"> لل</w:t>
      </w:r>
      <w:r w:rsidR="0080005B" w:rsidRPr="006A1B15">
        <w:rPr>
          <w:rFonts w:ascii="Traditional Arabic" w:hAnsi="Traditional Arabic" w:cs="KFGQPC Uthman Taha Naskh" w:hint="cs"/>
          <w:color w:val="000000" w:themeColor="text1"/>
          <w:sz w:val="30"/>
          <w:szCs w:val="30"/>
          <w:rtl/>
        </w:rPr>
        <w:t>إ</w:t>
      </w:r>
      <w:r w:rsidR="0080005B" w:rsidRPr="006A1B15">
        <w:rPr>
          <w:rFonts w:ascii="Traditional Arabic" w:hAnsi="Traditional Arabic" w:cs="KFGQPC Uthman Taha Naskh"/>
          <w:color w:val="000000" w:themeColor="text1"/>
          <w:sz w:val="30"/>
          <w:szCs w:val="30"/>
          <w:rtl/>
        </w:rPr>
        <w:t>نحراف بال</w:t>
      </w:r>
      <w:r w:rsidR="0080005B" w:rsidRPr="006A1B15">
        <w:rPr>
          <w:rFonts w:ascii="Traditional Arabic" w:hAnsi="Traditional Arabic" w:cs="KFGQPC Uthman Taha Naskh" w:hint="cs"/>
          <w:color w:val="000000" w:themeColor="text1"/>
          <w:sz w:val="30"/>
          <w:szCs w:val="30"/>
          <w:rtl/>
        </w:rPr>
        <w:t>إ</w:t>
      </w:r>
      <w:r w:rsidRPr="006A1B15">
        <w:rPr>
          <w:rFonts w:ascii="Traditional Arabic" w:hAnsi="Traditional Arabic" w:cs="KFGQPC Uthman Taha Naskh"/>
          <w:color w:val="000000" w:themeColor="text1"/>
          <w:sz w:val="30"/>
          <w:szCs w:val="30"/>
          <w:rtl/>
        </w:rPr>
        <w:t>نسان عن توحيد الله</w:t>
      </w:r>
      <w:r w:rsidR="00584605" w:rsidRPr="006A1B15">
        <w:rPr>
          <w:rFonts w:ascii="Traditional Arabic" w:hAnsi="Traditional Arabic" w:cs="KFGQPC Uthman Taha Naskh"/>
          <w:color w:val="000000" w:themeColor="text1"/>
          <w:sz w:val="30"/>
          <w:szCs w:val="30"/>
          <w:rtl/>
        </w:rPr>
        <w:t xml:space="preserve">، </w:t>
      </w:r>
      <w:r w:rsidR="0080005B" w:rsidRPr="006A1B15">
        <w:rPr>
          <w:rFonts w:ascii="Traditional Arabic" w:hAnsi="Traditional Arabic" w:cs="KFGQPC Uthman Taha Naskh"/>
          <w:color w:val="000000" w:themeColor="text1"/>
          <w:sz w:val="30"/>
          <w:szCs w:val="30"/>
          <w:rtl/>
        </w:rPr>
        <w:t xml:space="preserve">هو </w:t>
      </w:r>
      <w:r w:rsidR="009541D2" w:rsidRPr="006A1B15">
        <w:rPr>
          <w:rFonts w:ascii="Traditional Arabic" w:hAnsi="Traditional Arabic" w:cs="KFGQPC Uthman Taha Naskh" w:hint="cs"/>
          <w:color w:val="000000" w:themeColor="text1"/>
          <w:sz w:val="30"/>
          <w:szCs w:val="30"/>
          <w:rtl/>
        </w:rPr>
        <w:t>إتجاه</w:t>
      </w:r>
      <w:r w:rsidRPr="006A1B15">
        <w:rPr>
          <w:rFonts w:ascii="Traditional Arabic" w:hAnsi="Traditional Arabic" w:cs="KFGQPC Uthman Taha Naskh"/>
          <w:color w:val="000000" w:themeColor="text1"/>
          <w:sz w:val="30"/>
          <w:szCs w:val="30"/>
          <w:rtl/>
        </w:rPr>
        <w:t xml:space="preserve"> القلب </w:t>
      </w:r>
      <w:r w:rsidR="00630450" w:rsidRPr="006A1B15">
        <w:rPr>
          <w:rFonts w:ascii="Traditional Arabic" w:hAnsi="Traditional Arabic" w:cs="KFGQPC Uthman Taha Naskh"/>
          <w:color w:val="000000" w:themeColor="text1"/>
          <w:sz w:val="30"/>
          <w:szCs w:val="30"/>
          <w:rtl/>
        </w:rPr>
        <w:t>إلى</w:t>
      </w:r>
      <w:r w:rsidRPr="006A1B15">
        <w:rPr>
          <w:rFonts w:ascii="Traditional Arabic" w:hAnsi="Traditional Arabic" w:cs="KFGQPC Uthman Taha Naskh"/>
          <w:color w:val="000000" w:themeColor="text1"/>
          <w:sz w:val="30"/>
          <w:szCs w:val="30"/>
          <w:rtl/>
        </w:rPr>
        <w:t xml:space="preserve"> غير الله </w:t>
      </w:r>
      <w:r w:rsidR="006A1B15">
        <w:rPr>
          <w:rFonts w:ascii="Traditional Arabic" w:hAnsi="Traditional Arabic" w:cs="KFGQPC Uthman Taha Naskh" w:hint="cs"/>
          <w:b/>
          <w:bCs/>
          <w:color w:val="0070C0"/>
          <w:sz w:val="30"/>
          <w:szCs w:val="30"/>
          <w:rtl/>
        </w:rPr>
        <w:t>«</w:t>
      </w:r>
      <w:r w:rsidR="00A16AA1" w:rsidRPr="007B6B9D">
        <w:rPr>
          <w:rFonts w:ascii="Traditional Arabic" w:hAnsi="Traditional Arabic" w:cs="KFGQPC Uthman Taha Naskh"/>
          <w:b/>
          <w:bCs/>
          <w:color w:val="0070C0"/>
          <w:sz w:val="30"/>
          <w:szCs w:val="30"/>
          <w:rtl/>
        </w:rPr>
        <w:t>وإلا</w:t>
      </w:r>
      <w:r w:rsidRPr="007B6B9D">
        <w:rPr>
          <w:rFonts w:ascii="Traditional Arabic" w:hAnsi="Traditional Arabic" w:cs="KFGQPC Uthman Taha Naskh"/>
          <w:b/>
          <w:bCs/>
          <w:color w:val="0070C0"/>
          <w:sz w:val="30"/>
          <w:szCs w:val="30"/>
          <w:rtl/>
        </w:rPr>
        <w:t xml:space="preserve"> </w:t>
      </w:r>
      <w:r w:rsidR="00F947A2">
        <w:rPr>
          <w:rFonts w:ascii="Traditional Arabic" w:hAnsi="Traditional Arabic" w:cs="KFGQPC Uthman Taha Naskh" w:hint="cs"/>
          <w:b/>
          <w:bCs/>
          <w:color w:val="0070C0"/>
          <w:sz w:val="30"/>
          <w:szCs w:val="30"/>
          <w:rtl/>
        </w:rPr>
        <w:t>لما</w:t>
      </w:r>
      <w:r w:rsidRPr="007B6B9D">
        <w:rPr>
          <w:rFonts w:ascii="Traditional Arabic" w:hAnsi="Traditional Arabic" w:cs="KFGQPC Uthman Taha Naskh"/>
          <w:b/>
          <w:bCs/>
          <w:color w:val="0070C0"/>
          <w:sz w:val="30"/>
          <w:szCs w:val="30"/>
          <w:rtl/>
        </w:rPr>
        <w:t xml:space="preserve"> طلبوا من ذلك الرجل </w:t>
      </w:r>
      <w:r w:rsidR="00F947A2">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يقرب لصنمهم ولو ذباب</w:t>
      </w:r>
      <w:r w:rsidR="00512098">
        <w:rPr>
          <w:rFonts w:ascii="Traditional Arabic" w:hAnsi="Traditional Arabic" w:cs="KFGQPC Uthman Taha Naskh"/>
          <w:b/>
          <w:bCs/>
          <w:color w:val="0070C0"/>
          <w:sz w:val="30"/>
          <w:szCs w:val="30"/>
          <w:rtl/>
        </w:rPr>
        <w:t xml:space="preserve">ًا </w:t>
      </w:r>
      <w:r w:rsidR="00584605" w:rsidRPr="007B6B9D">
        <w:rPr>
          <w:rFonts w:ascii="Traditional Arabic" w:hAnsi="Traditional Arabic" w:cs="KFGQPC Uthman Taha Naskh"/>
          <w:b/>
          <w:bCs/>
          <w:color w:val="0070C0"/>
          <w:sz w:val="30"/>
          <w:szCs w:val="30"/>
          <w:rtl/>
        </w:rPr>
        <w:t xml:space="preserve">، </w:t>
      </w:r>
      <w:r w:rsidR="0080005B" w:rsidRPr="007B6B9D">
        <w:rPr>
          <w:rFonts w:ascii="Traditional Arabic" w:hAnsi="Traditional Arabic" w:cs="KFGQPC Uthman Taha Naskh"/>
          <w:b/>
          <w:bCs/>
          <w:color w:val="0070C0"/>
          <w:sz w:val="30"/>
          <w:szCs w:val="30"/>
          <w:rtl/>
        </w:rPr>
        <w:t xml:space="preserve">مع </w:t>
      </w:r>
      <w:r w:rsidR="0080005B" w:rsidRPr="007B6B9D">
        <w:rPr>
          <w:rFonts w:ascii="Traditional Arabic" w:hAnsi="Traditional Arabic" w:cs="KFGQPC Uthman Taha Naskh" w:hint="cs"/>
          <w:b/>
          <w:bCs/>
          <w:color w:val="0070C0"/>
          <w:sz w:val="30"/>
          <w:szCs w:val="30"/>
          <w:rtl/>
        </w:rPr>
        <w:t>إ</w:t>
      </w:r>
      <w:r w:rsidR="0080005B" w:rsidRPr="007B6B9D">
        <w:rPr>
          <w:rFonts w:ascii="Traditional Arabic" w:hAnsi="Traditional Arabic" w:cs="KFGQPC Uthman Taha Naskh"/>
          <w:b/>
          <w:bCs/>
          <w:color w:val="0070C0"/>
          <w:sz w:val="30"/>
          <w:szCs w:val="30"/>
          <w:rtl/>
        </w:rPr>
        <w:t>دراكهم لتفاهته وحقارته</w:t>
      </w:r>
      <w:r w:rsidR="00457D59">
        <w:rPr>
          <w:rFonts w:ascii="Traditional Arabic" w:hAnsi="Traditional Arabic" w:cs="KFGQPC Uthman Taha Naskh" w:hint="cs"/>
          <w:b/>
          <w:bCs/>
          <w:color w:val="0070C0"/>
          <w:sz w:val="30"/>
          <w:szCs w:val="30"/>
          <w:rtl/>
        </w:rPr>
        <w:t>؟</w:t>
      </w:r>
    </w:p>
    <w:p w14:paraId="65AD0E37" w14:textId="1031D098" w:rsidR="005548BF" w:rsidRPr="006A1B15"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7B6B9D">
        <w:rPr>
          <w:rFonts w:ascii="Traditional Arabic" w:hAnsi="Traditional Arabic" w:cs="KFGQPC Uthman Taha Naskh"/>
          <w:b/>
          <w:bCs/>
          <w:color w:val="0070C0"/>
          <w:sz w:val="30"/>
          <w:szCs w:val="30"/>
          <w:rtl/>
        </w:rPr>
        <w:t>وقالو للآخر قرب</w:t>
      </w:r>
      <w:r w:rsidR="00584605" w:rsidRPr="007B6B9D">
        <w:rPr>
          <w:rFonts w:ascii="Traditional Arabic" w:hAnsi="Traditional Arabic" w:cs="KFGQPC Uthman Taha Naskh"/>
          <w:b/>
          <w:bCs/>
          <w:color w:val="0070C0"/>
          <w:sz w:val="30"/>
          <w:szCs w:val="30"/>
          <w:rtl/>
        </w:rPr>
        <w:t xml:space="preserve">، </w:t>
      </w:r>
      <w:r w:rsidR="0080005B" w:rsidRPr="007B6B9D">
        <w:rPr>
          <w:rFonts w:ascii="Traditional Arabic" w:hAnsi="Traditional Arabic" w:cs="KFGQPC Uthman Taha Naskh"/>
          <w:b/>
          <w:bCs/>
          <w:color w:val="0070C0"/>
          <w:sz w:val="30"/>
          <w:szCs w:val="30"/>
          <w:rtl/>
        </w:rPr>
        <w:t>فقال</w:t>
      </w:r>
      <w:r w:rsidR="00262DD0" w:rsidRPr="007B6B9D">
        <w:rPr>
          <w:rFonts w:ascii="Traditional Arabic" w:hAnsi="Traditional Arabic" w:cs="KFGQPC Uthman Taha Naskh"/>
          <w:b/>
          <w:bCs/>
          <w:color w:val="0070C0"/>
          <w:sz w:val="30"/>
          <w:szCs w:val="30"/>
          <w:rtl/>
        </w:rPr>
        <w:t xml:space="preserve">: </w:t>
      </w:r>
      <w:r w:rsidR="0080005B" w:rsidRPr="007B6B9D">
        <w:rPr>
          <w:rFonts w:ascii="Traditional Arabic" w:hAnsi="Traditional Arabic" w:cs="KFGQPC Uthman Taha Naskh"/>
          <w:b/>
          <w:bCs/>
          <w:color w:val="0070C0"/>
          <w:sz w:val="30"/>
          <w:szCs w:val="30"/>
          <w:rtl/>
        </w:rPr>
        <w:t>ما كنت ل</w:t>
      </w:r>
      <w:r w:rsidR="0080005B" w:rsidRPr="007B6B9D">
        <w:rPr>
          <w:rFonts w:ascii="Traditional Arabic" w:hAnsi="Traditional Arabic" w:cs="KFGQPC Uthman Taha Naskh" w:hint="cs"/>
          <w:b/>
          <w:bCs/>
          <w:color w:val="0070C0"/>
          <w:sz w:val="30"/>
          <w:szCs w:val="30"/>
          <w:rtl/>
        </w:rPr>
        <w:t>أ</w:t>
      </w:r>
      <w:r w:rsidR="0080005B" w:rsidRPr="007B6B9D">
        <w:rPr>
          <w:rFonts w:ascii="Traditional Arabic" w:hAnsi="Traditional Arabic" w:cs="KFGQPC Uthman Taha Naskh"/>
          <w:b/>
          <w:bCs/>
          <w:color w:val="0070C0"/>
          <w:sz w:val="30"/>
          <w:szCs w:val="30"/>
          <w:rtl/>
        </w:rPr>
        <w:t>قرب ل</w:t>
      </w:r>
      <w:r w:rsidR="0080005B" w:rsidRPr="007B6B9D">
        <w:rPr>
          <w:rFonts w:ascii="Traditional Arabic" w:hAnsi="Traditional Arabic" w:cs="KFGQPC Uthman Taha Naskh" w:hint="cs"/>
          <w:b/>
          <w:bCs/>
          <w:color w:val="0070C0"/>
          <w:sz w:val="30"/>
          <w:szCs w:val="30"/>
          <w:rtl/>
        </w:rPr>
        <w:t>أ</w:t>
      </w:r>
      <w:r w:rsidRPr="007B6B9D">
        <w:rPr>
          <w:rFonts w:ascii="Traditional Arabic" w:hAnsi="Traditional Arabic" w:cs="KFGQPC Uthman Taha Naskh"/>
          <w:b/>
          <w:bCs/>
          <w:color w:val="0070C0"/>
          <w:sz w:val="30"/>
          <w:szCs w:val="30"/>
          <w:rtl/>
        </w:rPr>
        <w:t>حد شيئ</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دون الله عز وجل</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فضربوا عنقه فدخل الجنة</w:t>
      </w:r>
      <w:r w:rsidR="006A1B15">
        <w:rPr>
          <w:rFonts w:ascii="Traditional Arabic" w:hAnsi="Traditional Arabic" w:cs="KFGQPC Uthman Taha Naskh" w:hint="cs"/>
          <w:b/>
          <w:bCs/>
          <w:color w:val="0070C0"/>
          <w:sz w:val="30"/>
          <w:szCs w:val="30"/>
          <w:rtl/>
        </w:rPr>
        <w:t>»</w:t>
      </w:r>
      <w:r w:rsidR="00F947A2">
        <w:rPr>
          <w:rFonts w:ascii="Traditional Arabic" w:hAnsi="Traditional Arabic" w:cs="KFGQPC Uthman Taha Naskh" w:hint="cs"/>
          <w:b/>
          <w:bCs/>
          <w:color w:val="0070C0"/>
          <w:sz w:val="30"/>
          <w:szCs w:val="30"/>
          <w:rtl/>
        </w:rPr>
        <w:t xml:space="preserve"> </w:t>
      </w:r>
      <w:r w:rsidR="00F34FE3" w:rsidRPr="006A1B15">
        <w:rPr>
          <w:rFonts w:ascii="Traditional Arabic" w:hAnsi="Traditional Arabic" w:cs="KFGQPC Uthman Taha Naskh"/>
          <w:color w:val="000000" w:themeColor="text1"/>
          <w:sz w:val="30"/>
          <w:szCs w:val="30"/>
          <w:rtl/>
        </w:rPr>
        <w:t>أي</w:t>
      </w:r>
      <w:r w:rsidRPr="006A1B15">
        <w:rPr>
          <w:rFonts w:ascii="Traditional Arabic" w:hAnsi="Traditional Arabic" w:cs="KFGQPC Uthman Taha Naskh"/>
          <w:color w:val="000000" w:themeColor="text1"/>
          <w:sz w:val="30"/>
          <w:szCs w:val="30"/>
          <w:rtl/>
        </w:rPr>
        <w:t xml:space="preserve"> ليس من الحق ولا من العدل </w:t>
      </w:r>
      <w:r w:rsidR="00F947A2" w:rsidRPr="006A1B15">
        <w:rPr>
          <w:rFonts w:ascii="Traditional Arabic" w:hAnsi="Traditional Arabic" w:cs="KFGQPC Uthman Taha Naskh" w:hint="cs"/>
          <w:color w:val="000000" w:themeColor="text1"/>
          <w:sz w:val="30"/>
          <w:szCs w:val="30"/>
          <w:rtl/>
        </w:rPr>
        <w:t>أ</w:t>
      </w:r>
      <w:r w:rsidR="00FE7C19" w:rsidRPr="006A1B15">
        <w:rPr>
          <w:rFonts w:ascii="Traditional Arabic" w:hAnsi="Traditional Arabic" w:cs="KFGQPC Uthman Taha Naskh"/>
          <w:color w:val="000000" w:themeColor="text1"/>
          <w:sz w:val="30"/>
          <w:szCs w:val="30"/>
          <w:rtl/>
        </w:rPr>
        <w:t>ن</w:t>
      </w:r>
      <w:r w:rsidR="0080005B" w:rsidRPr="006A1B15">
        <w:rPr>
          <w:rFonts w:ascii="Traditional Arabic" w:hAnsi="Traditional Arabic" w:cs="KFGQPC Uthman Taha Naskh"/>
          <w:color w:val="000000" w:themeColor="text1"/>
          <w:sz w:val="30"/>
          <w:szCs w:val="30"/>
          <w:rtl/>
        </w:rPr>
        <w:t xml:space="preserve"> التفت بق</w:t>
      </w:r>
      <w:r w:rsidR="0080005B" w:rsidRPr="006A1B15">
        <w:rPr>
          <w:rFonts w:ascii="Traditional Arabic" w:hAnsi="Traditional Arabic" w:cs="KFGQPC Uthman Taha Naskh" w:hint="cs"/>
          <w:color w:val="000000" w:themeColor="text1"/>
          <w:sz w:val="30"/>
          <w:szCs w:val="30"/>
          <w:rtl/>
        </w:rPr>
        <w:t>لب</w:t>
      </w:r>
      <w:r w:rsidR="00F947A2" w:rsidRPr="006A1B15">
        <w:rPr>
          <w:rFonts w:ascii="Traditional Arabic" w:hAnsi="Traditional Arabic" w:cs="KFGQPC Uthman Taha Naskh" w:hint="cs"/>
          <w:color w:val="000000" w:themeColor="text1"/>
          <w:sz w:val="30"/>
          <w:szCs w:val="30"/>
          <w:rtl/>
        </w:rPr>
        <w:t>ى</w:t>
      </w:r>
      <w:r w:rsidRPr="006A1B15">
        <w:rPr>
          <w:rFonts w:ascii="Traditional Arabic" w:hAnsi="Traditional Arabic" w:cs="KFGQPC Uthman Taha Naskh"/>
          <w:color w:val="000000" w:themeColor="text1"/>
          <w:sz w:val="30"/>
          <w:szCs w:val="30"/>
          <w:rtl/>
        </w:rPr>
        <w:t xml:space="preserve"> عن الله </w:t>
      </w:r>
      <w:r w:rsidR="00BD1DFB" w:rsidRPr="006A1B15">
        <w:rPr>
          <w:rFonts w:ascii="Traditional Arabic" w:hAnsi="Traditional Arabic" w:cs="KFGQPC Uthman Taha Naskh"/>
          <w:color w:val="000000" w:themeColor="text1"/>
          <w:sz w:val="30"/>
          <w:szCs w:val="30"/>
          <w:rtl/>
        </w:rPr>
        <w:t>الذى</w:t>
      </w:r>
      <w:r w:rsidRPr="006A1B15">
        <w:rPr>
          <w:rFonts w:ascii="Traditional Arabic" w:hAnsi="Traditional Arabic" w:cs="KFGQPC Uthman Taha Naskh"/>
          <w:color w:val="000000" w:themeColor="text1"/>
          <w:sz w:val="30"/>
          <w:szCs w:val="30"/>
          <w:rtl/>
        </w:rPr>
        <w:t xml:space="preserve"> لا يستحق العبادة غيره </w:t>
      </w:r>
      <w:r w:rsidR="00630450" w:rsidRPr="006A1B15">
        <w:rPr>
          <w:rFonts w:ascii="Traditional Arabic" w:hAnsi="Traditional Arabic" w:cs="KFGQPC Uthman Taha Naskh"/>
          <w:color w:val="000000" w:themeColor="text1"/>
          <w:sz w:val="30"/>
          <w:szCs w:val="30"/>
          <w:rtl/>
        </w:rPr>
        <w:t>إلى</w:t>
      </w:r>
      <w:r w:rsidRPr="006A1B15">
        <w:rPr>
          <w:rFonts w:ascii="Traditional Arabic" w:hAnsi="Traditional Arabic" w:cs="KFGQPC Uthman Taha Naskh"/>
          <w:color w:val="000000" w:themeColor="text1"/>
          <w:sz w:val="30"/>
          <w:szCs w:val="30"/>
          <w:rtl/>
        </w:rPr>
        <w:t xml:space="preserve"> مخلوق ضعيف مثلي</w:t>
      </w:r>
      <w:r w:rsidR="00584605" w:rsidRPr="006A1B15">
        <w:rPr>
          <w:rFonts w:ascii="Traditional Arabic" w:hAnsi="Traditional Arabic" w:cs="KFGQPC Uthman Taha Naskh"/>
          <w:color w:val="000000" w:themeColor="text1"/>
          <w:sz w:val="30"/>
          <w:szCs w:val="30"/>
          <w:rtl/>
        </w:rPr>
        <w:t xml:space="preserve">، </w:t>
      </w:r>
      <w:r w:rsidRPr="006A1B15">
        <w:rPr>
          <w:rFonts w:ascii="Traditional Arabic" w:hAnsi="Traditional Arabic" w:cs="KFGQPC Uthman Taha Naskh"/>
          <w:color w:val="000000" w:themeColor="text1"/>
          <w:sz w:val="30"/>
          <w:szCs w:val="30"/>
          <w:rtl/>
        </w:rPr>
        <w:t>فضربوا عنقه فدخل الجنة</w:t>
      </w:r>
      <w:r w:rsidR="00584605" w:rsidRPr="006A1B15">
        <w:rPr>
          <w:rFonts w:ascii="Traditional Arabic" w:hAnsi="Traditional Arabic" w:cs="KFGQPC Uthman Taha Naskh"/>
          <w:color w:val="000000" w:themeColor="text1"/>
          <w:sz w:val="30"/>
          <w:szCs w:val="30"/>
          <w:rtl/>
        </w:rPr>
        <w:t xml:space="preserve">، </w:t>
      </w:r>
      <w:r w:rsidRPr="006A1B15">
        <w:rPr>
          <w:rFonts w:ascii="Traditional Arabic" w:hAnsi="Traditional Arabic" w:cs="KFGQPC Uthman Taha Naskh"/>
          <w:color w:val="000000" w:themeColor="text1"/>
          <w:sz w:val="30"/>
          <w:szCs w:val="30"/>
          <w:rtl/>
        </w:rPr>
        <w:t>وف</w:t>
      </w:r>
      <w:r w:rsidR="00F947A2" w:rsidRPr="006A1B15">
        <w:rPr>
          <w:rFonts w:ascii="Traditional Arabic" w:hAnsi="Traditional Arabic" w:cs="KFGQPC Uthman Taha Naskh" w:hint="cs"/>
          <w:color w:val="000000" w:themeColor="text1"/>
          <w:sz w:val="30"/>
          <w:szCs w:val="30"/>
          <w:rtl/>
        </w:rPr>
        <w:t>ى</w:t>
      </w:r>
      <w:r w:rsidRPr="006A1B15">
        <w:rPr>
          <w:rFonts w:ascii="Traditional Arabic" w:hAnsi="Traditional Arabic" w:cs="KFGQPC Uthman Taha Naskh"/>
          <w:color w:val="000000" w:themeColor="text1"/>
          <w:sz w:val="30"/>
          <w:szCs w:val="30"/>
          <w:rtl/>
        </w:rPr>
        <w:t xml:space="preserve"> هذا دلالة على ما يلقاه أهل التوحيد من نعيم خالد عند الله</w:t>
      </w:r>
      <w:r w:rsidR="00584605" w:rsidRPr="006A1B15">
        <w:rPr>
          <w:rFonts w:ascii="Traditional Arabic" w:hAnsi="Traditional Arabic" w:cs="KFGQPC Uthman Taha Naskh"/>
          <w:color w:val="000000" w:themeColor="text1"/>
          <w:sz w:val="30"/>
          <w:szCs w:val="30"/>
          <w:rtl/>
        </w:rPr>
        <w:t xml:space="preserve">، </w:t>
      </w:r>
      <w:r w:rsidR="0080005B" w:rsidRPr="006A1B15">
        <w:rPr>
          <w:rFonts w:ascii="Traditional Arabic" w:hAnsi="Traditional Arabic" w:cs="KFGQPC Uthman Taha Naskh"/>
          <w:color w:val="000000" w:themeColor="text1"/>
          <w:sz w:val="30"/>
          <w:szCs w:val="30"/>
          <w:rtl/>
        </w:rPr>
        <w:t>وأي نعيم أفضل من نعيم الجنة</w:t>
      </w:r>
      <w:r w:rsidR="0080005B" w:rsidRPr="006A1B15">
        <w:rPr>
          <w:rFonts w:ascii="Traditional Arabic" w:hAnsi="Traditional Arabic" w:cs="KFGQPC Uthman Taha Naskh" w:hint="cs"/>
          <w:color w:val="000000" w:themeColor="text1"/>
          <w:sz w:val="30"/>
          <w:szCs w:val="30"/>
          <w:rtl/>
        </w:rPr>
        <w:t>.</w:t>
      </w:r>
    </w:p>
    <w:p w14:paraId="3B074A2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65" w:name="_Toc112248105"/>
      <w:r w:rsidRPr="00A20D0A">
        <w:rPr>
          <w:rFonts w:ascii="Greta Arabic" w:hAnsi="Greta Arabic" w:cs="Greta Arabic" w:hint="cs"/>
          <w:noProof/>
          <w:color w:val="000000"/>
          <w:sz w:val="28"/>
          <w:szCs w:val="28"/>
          <w:rtl/>
        </w:rPr>
        <w:drawing>
          <wp:inline distT="0" distB="0" distL="0" distR="0" wp14:anchorId="322D2941" wp14:editId="09947DE1">
            <wp:extent cx="1066800" cy="244840"/>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1B43214"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0ADDD5C" wp14:editId="4911C3E0">
            <wp:extent cx="1066800" cy="244840"/>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18F1EB6E" w14:textId="28E3BCF6" w:rsidR="005548BF" w:rsidRPr="007B6B9D" w:rsidRDefault="005548BF" w:rsidP="00890FBB">
      <w:pPr>
        <w:pStyle w:val="a0"/>
      </w:pPr>
      <w:r w:rsidRPr="007B6B9D">
        <w:rPr>
          <w:rtl/>
        </w:rPr>
        <w:t>باب</w:t>
      </w:r>
      <w:bookmarkEnd w:id="65"/>
    </w:p>
    <w:p w14:paraId="13E19D5A" w14:textId="1A87DAD6" w:rsidR="0080005B" w:rsidRPr="007B6B9D" w:rsidRDefault="005548BF" w:rsidP="00890FBB">
      <w:pPr>
        <w:pStyle w:val="a0"/>
        <w:rPr>
          <w:rtl/>
        </w:rPr>
      </w:pPr>
      <w:bookmarkStart w:id="66" w:name="_Toc112248106"/>
      <w:r w:rsidRPr="007B6B9D">
        <w:rPr>
          <w:rtl/>
        </w:rPr>
        <w:t>لا يذبح لله بمكان يذبح فيه لغير الله</w:t>
      </w:r>
      <w:bookmarkEnd w:id="66"/>
    </w:p>
    <w:p w14:paraId="515E369F" w14:textId="06339483" w:rsidR="0080005B" w:rsidRPr="00890FBB"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890FBB">
        <w:rPr>
          <w:rFonts w:ascii="Traditional Arabic" w:hAnsi="Traditional Arabic" w:cs="KFGQPC Uthman Taha Naskh"/>
          <w:color w:val="000000" w:themeColor="text1"/>
          <w:sz w:val="30"/>
          <w:szCs w:val="30"/>
          <w:rtl/>
        </w:rPr>
        <w:t>وقول الله تعالى</w:t>
      </w:r>
      <w:r w:rsidRPr="007B6B9D">
        <w:rPr>
          <w:rFonts w:ascii="Traditional Arabic" w:hAnsi="Traditional Arabic" w:cs="KFGQPC Uthman Taha Naskh"/>
          <w:b/>
          <w:bCs/>
          <w:color w:val="0070C0"/>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لَا تَقُمْ فِيهِ أَبَدًا</w:t>
      </w:r>
      <w:r w:rsidR="00383FCB" w:rsidRPr="00E7023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 </w:t>
      </w:r>
      <w:r w:rsidRPr="00890FBB">
        <w:rPr>
          <w:rFonts w:ascii="Traditional Arabic" w:hAnsi="Traditional Arabic" w:cs="KFGQPC Uthman Taha Naskh"/>
          <w:color w:val="000000" w:themeColor="text1"/>
          <w:sz w:val="30"/>
          <w:szCs w:val="30"/>
          <w:rtl/>
        </w:rPr>
        <w:t>ال</w:t>
      </w:r>
      <w:r w:rsidR="00EF040F">
        <w:rPr>
          <w:rFonts w:ascii="Traditional Arabic" w:hAnsi="Traditional Arabic" w:cs="KFGQPC Uthman Taha Naskh" w:hint="cs"/>
          <w:color w:val="000000" w:themeColor="text1"/>
          <w:sz w:val="30"/>
          <w:szCs w:val="30"/>
          <w:rtl/>
        </w:rPr>
        <w:t>آ</w:t>
      </w:r>
      <w:r w:rsidRPr="00890FBB">
        <w:rPr>
          <w:rFonts w:ascii="Traditional Arabic" w:hAnsi="Traditional Arabic" w:cs="KFGQPC Uthman Taha Naskh"/>
          <w:color w:val="000000" w:themeColor="text1"/>
          <w:sz w:val="30"/>
          <w:szCs w:val="30"/>
          <w:rtl/>
        </w:rPr>
        <w:t>ية (۱۰۸ - التوبة</w:t>
      </w:r>
      <w:r w:rsidR="00216E5D" w:rsidRPr="00890FBB">
        <w:rPr>
          <w:rFonts w:ascii="Traditional Arabic" w:hAnsi="Traditional Arabic" w:cs="KFGQPC Uthman Taha Naskh"/>
          <w:color w:val="000000" w:themeColor="text1"/>
          <w:sz w:val="30"/>
          <w:szCs w:val="30"/>
          <w:rtl/>
        </w:rPr>
        <w:t>)</w:t>
      </w:r>
      <w:r w:rsidR="00890FBB" w:rsidRPr="00890FBB">
        <w:rPr>
          <w:rFonts w:ascii="Traditional Arabic" w:hAnsi="Traditional Arabic" w:cs="KFGQPC Uthman Taha Naskh" w:hint="cs"/>
          <w:color w:val="000000" w:themeColor="text1"/>
          <w:sz w:val="30"/>
          <w:szCs w:val="30"/>
          <w:rtl/>
        </w:rPr>
        <w:t xml:space="preserve"> </w:t>
      </w:r>
      <w:r w:rsidRPr="00890FBB">
        <w:rPr>
          <w:rFonts w:ascii="Traditional Arabic" w:hAnsi="Traditional Arabic" w:cs="KFGQPC Uthman Taha Naskh"/>
          <w:color w:val="000000" w:themeColor="text1"/>
          <w:sz w:val="30"/>
          <w:szCs w:val="30"/>
          <w:rtl/>
        </w:rPr>
        <w:t>عن ثابت بن الضحاك رض</w:t>
      </w:r>
      <w:r w:rsidR="00EF040F">
        <w:rPr>
          <w:rFonts w:ascii="Traditional Arabic" w:hAnsi="Traditional Arabic" w:cs="KFGQPC Uthman Taha Naskh" w:hint="cs"/>
          <w:color w:val="000000" w:themeColor="text1"/>
          <w:sz w:val="30"/>
          <w:szCs w:val="30"/>
          <w:rtl/>
        </w:rPr>
        <w:t>ى</w:t>
      </w:r>
      <w:r w:rsidRPr="00890FBB">
        <w:rPr>
          <w:rFonts w:ascii="Traditional Arabic" w:hAnsi="Traditional Arabic" w:cs="KFGQPC Uthman Taha Naskh"/>
          <w:color w:val="000000" w:themeColor="text1"/>
          <w:sz w:val="30"/>
          <w:szCs w:val="30"/>
          <w:rtl/>
        </w:rPr>
        <w:t xml:space="preserve"> الله عنه قال</w:t>
      </w:r>
      <w:r w:rsidR="00262DD0" w:rsidRPr="00890FBB">
        <w:rPr>
          <w:rFonts w:ascii="Traditional Arabic" w:hAnsi="Traditional Arabic" w:cs="KFGQPC Uthman Taha Naskh"/>
          <w:color w:val="000000" w:themeColor="text1"/>
          <w:sz w:val="30"/>
          <w:szCs w:val="30"/>
          <w:rtl/>
        </w:rPr>
        <w:t xml:space="preserve">: </w:t>
      </w:r>
      <w:r w:rsidRPr="00890FBB">
        <w:rPr>
          <w:rFonts w:ascii="Traditional Arabic" w:hAnsi="Traditional Arabic" w:cs="KFGQPC Uthman Taha Naskh"/>
          <w:color w:val="000000" w:themeColor="text1"/>
          <w:sz w:val="30"/>
          <w:szCs w:val="30"/>
          <w:rtl/>
        </w:rPr>
        <w:t xml:space="preserve">نذر رجل </w:t>
      </w:r>
      <w:r w:rsidR="00EF040F">
        <w:rPr>
          <w:rFonts w:ascii="Traditional Arabic" w:hAnsi="Traditional Arabic" w:cs="KFGQPC Uthman Taha Naskh" w:hint="cs"/>
          <w:color w:val="000000" w:themeColor="text1"/>
          <w:sz w:val="30"/>
          <w:szCs w:val="30"/>
          <w:rtl/>
        </w:rPr>
        <w:t>أ</w:t>
      </w:r>
      <w:r w:rsidR="00FE7C19" w:rsidRPr="00890FBB">
        <w:rPr>
          <w:rFonts w:ascii="Traditional Arabic" w:hAnsi="Traditional Arabic" w:cs="KFGQPC Uthman Taha Naskh"/>
          <w:color w:val="000000" w:themeColor="text1"/>
          <w:sz w:val="30"/>
          <w:szCs w:val="30"/>
          <w:rtl/>
        </w:rPr>
        <w:t>ن</w:t>
      </w:r>
      <w:r w:rsidR="0080005B" w:rsidRPr="00890FBB">
        <w:rPr>
          <w:rFonts w:ascii="Traditional Arabic" w:hAnsi="Traditional Arabic" w:cs="KFGQPC Uthman Taha Naskh"/>
          <w:color w:val="000000" w:themeColor="text1"/>
          <w:sz w:val="30"/>
          <w:szCs w:val="30"/>
          <w:rtl/>
        </w:rPr>
        <w:t xml:space="preserve"> ينحر </w:t>
      </w:r>
      <w:r w:rsidR="0080005B" w:rsidRPr="00890FBB">
        <w:rPr>
          <w:rFonts w:ascii="Traditional Arabic" w:hAnsi="Traditional Arabic" w:cs="KFGQPC Uthman Taha Naskh" w:hint="cs"/>
          <w:color w:val="000000" w:themeColor="text1"/>
          <w:sz w:val="30"/>
          <w:szCs w:val="30"/>
          <w:rtl/>
        </w:rPr>
        <w:t>إ</w:t>
      </w:r>
      <w:r w:rsidRPr="00890FBB">
        <w:rPr>
          <w:rFonts w:ascii="Traditional Arabic" w:hAnsi="Traditional Arabic" w:cs="KFGQPC Uthman Taha Naskh"/>
          <w:color w:val="000000" w:themeColor="text1"/>
          <w:sz w:val="30"/>
          <w:szCs w:val="30"/>
          <w:rtl/>
        </w:rPr>
        <w:t>بل</w:t>
      </w:r>
      <w:r w:rsidR="00524D5E">
        <w:rPr>
          <w:rFonts w:ascii="Traditional Arabic" w:hAnsi="Traditional Arabic" w:cs="KFGQPC Uthman Taha Naskh"/>
          <w:color w:val="000000" w:themeColor="text1"/>
          <w:sz w:val="30"/>
          <w:szCs w:val="30"/>
          <w:rtl/>
        </w:rPr>
        <w:t xml:space="preserve">ًا </w:t>
      </w:r>
      <w:r w:rsidRPr="00890FBB">
        <w:rPr>
          <w:rFonts w:ascii="Traditional Arabic" w:hAnsi="Traditional Arabic" w:cs="KFGQPC Uthman Taha Naskh"/>
          <w:color w:val="000000" w:themeColor="text1"/>
          <w:sz w:val="30"/>
          <w:szCs w:val="30"/>
          <w:rtl/>
        </w:rPr>
        <w:t>ببوانة فسأل النبي صلى الله عليه وسلم فقال</w:t>
      </w:r>
      <w:r w:rsidR="00262DD0" w:rsidRPr="00890FBB">
        <w:rPr>
          <w:rFonts w:ascii="Traditional Arabic" w:hAnsi="Traditional Arabic" w:cs="KFGQPC Uthman Taha Naskh"/>
          <w:color w:val="000000" w:themeColor="text1"/>
          <w:sz w:val="30"/>
          <w:szCs w:val="30"/>
          <w:rtl/>
        </w:rPr>
        <w:t>:</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هل كان فيها وثن من أوثان الجاهلية ي</w:t>
      </w:r>
      <w:r w:rsidR="00EF040F">
        <w:rPr>
          <w:rFonts w:ascii="Traditional Arabic" w:hAnsi="Traditional Arabic" w:cs="KFGQPC Uthman Taha Naskh" w:hint="cs"/>
          <w:b/>
          <w:bCs/>
          <w:color w:val="0070C0"/>
          <w:sz w:val="30"/>
          <w:szCs w:val="30"/>
          <w:rtl/>
        </w:rPr>
        <w:t>ُ</w:t>
      </w:r>
      <w:r w:rsidRPr="007B6B9D">
        <w:rPr>
          <w:rFonts w:ascii="Traditional Arabic" w:hAnsi="Traditional Arabic" w:cs="KFGQPC Uthman Taha Naskh"/>
          <w:b/>
          <w:bCs/>
          <w:color w:val="0070C0"/>
          <w:sz w:val="30"/>
          <w:szCs w:val="30"/>
          <w:rtl/>
        </w:rPr>
        <w:t>عبد</w:t>
      </w:r>
      <w:r w:rsidR="007B6B9D">
        <w:rPr>
          <w:rFonts w:ascii="Traditional Arabic" w:hAnsi="Traditional Arabic" w:cs="KFGQPC Uthman Taha Naskh"/>
          <w:b/>
          <w:bCs/>
          <w:color w:val="0070C0"/>
          <w:sz w:val="30"/>
          <w:szCs w:val="30"/>
          <w:rtl/>
        </w:rPr>
        <w:t>»</w:t>
      </w:r>
      <w:r w:rsidR="002E596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قالوا لا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قال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فهل كان فيها عيد من أعيادهم</w:t>
      </w:r>
      <w:r w:rsidR="002E5965">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قالوا</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لا</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فقال رسول الله صل</w:t>
      </w:r>
      <w:r w:rsidR="00EF040F">
        <w:rPr>
          <w:rFonts w:ascii="Traditional Arabic" w:hAnsi="Traditional Arabic" w:cs="KFGQPC Uthman Taha Naskh" w:hint="cs"/>
          <w:b/>
          <w:bCs/>
          <w:color w:val="0070C0"/>
          <w:sz w:val="30"/>
          <w:szCs w:val="30"/>
          <w:rtl/>
        </w:rPr>
        <w:t>ى</w:t>
      </w:r>
      <w:r w:rsidRPr="007B6B9D">
        <w:rPr>
          <w:rFonts w:ascii="Traditional Arabic" w:hAnsi="Traditional Arabic" w:cs="KFGQPC Uthman Taha Naskh"/>
          <w:b/>
          <w:bCs/>
          <w:color w:val="0070C0"/>
          <w:sz w:val="30"/>
          <w:szCs w:val="30"/>
          <w:rtl/>
        </w:rPr>
        <w:t xml:space="preserve"> الله عليه وسلم</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أوف بنذرك </w:t>
      </w:r>
      <w:r w:rsidR="001D48F4" w:rsidRPr="00E56013">
        <w:rPr>
          <w:rFonts w:ascii="Traditional Arabic" w:hAnsi="Traditional Arabic" w:cs="KFGQPC Uthman Taha Naskh"/>
          <w:color w:val="000000" w:themeColor="text1"/>
          <w:sz w:val="30"/>
          <w:szCs w:val="30"/>
          <w:rtl/>
        </w:rPr>
        <w:t>فإنه</w:t>
      </w:r>
      <w:r w:rsidRPr="00E56013">
        <w:rPr>
          <w:rFonts w:ascii="Traditional Arabic" w:hAnsi="Traditional Arabic" w:cs="KFGQPC Uthman Taha Naskh"/>
          <w:color w:val="000000" w:themeColor="text1"/>
          <w:sz w:val="30"/>
          <w:szCs w:val="30"/>
          <w:rtl/>
        </w:rPr>
        <w:t xml:space="preserve"> لا وفاء لنذر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معصية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ولا فيما لا يملك </w:t>
      </w:r>
      <w:r w:rsidR="00A44647">
        <w:rPr>
          <w:rFonts w:ascii="Traditional Arabic" w:hAnsi="Traditional Arabic" w:cs="KFGQPC Uthman Taha Naskh"/>
          <w:color w:val="000000" w:themeColor="text1"/>
          <w:sz w:val="30"/>
          <w:szCs w:val="30"/>
          <w:rtl/>
        </w:rPr>
        <w:t>ابن</w:t>
      </w:r>
      <w:r w:rsidRPr="00E56013">
        <w:rPr>
          <w:rFonts w:ascii="Traditional Arabic" w:hAnsi="Traditional Arabic" w:cs="KFGQPC Uthman Taha Naskh"/>
          <w:color w:val="000000" w:themeColor="text1"/>
          <w:sz w:val="30"/>
          <w:szCs w:val="30"/>
          <w:rtl/>
        </w:rPr>
        <w:t xml:space="preserve"> آدم</w:t>
      </w:r>
      <w:r w:rsidR="007B6B9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رواه ابو داود</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اسناده على شرطهما </w:t>
      </w:r>
      <w:r w:rsidR="00EF040F">
        <w:rPr>
          <w:rFonts w:ascii="Traditional Arabic" w:hAnsi="Traditional Arabic" w:cs="KFGQPC Uthman Taha Naskh" w:hint="cs"/>
          <w:color w:val="000000" w:themeColor="text1"/>
          <w:sz w:val="30"/>
          <w:szCs w:val="30"/>
          <w:rtl/>
        </w:rPr>
        <w:t>.</w:t>
      </w:r>
    </w:p>
    <w:p w14:paraId="2662630E" w14:textId="5D533934" w:rsidR="005548BF" w:rsidRPr="00E56013" w:rsidRDefault="005548BF" w:rsidP="006C05B2">
      <w:pPr>
        <w:pStyle w:val="a"/>
        <w:rPr>
          <w:rtl/>
        </w:rPr>
      </w:pPr>
      <w:r w:rsidRPr="00E56013">
        <w:rPr>
          <w:rtl/>
        </w:rPr>
        <w:t xml:space="preserve"> </w:t>
      </w:r>
      <w:bookmarkStart w:id="67" w:name="_Toc112248107"/>
      <w:r w:rsidRPr="00E56013">
        <w:rPr>
          <w:rtl/>
        </w:rPr>
        <w:t>فيه مسائل</w:t>
      </w:r>
      <w:r w:rsidR="00512098">
        <w:rPr>
          <w:rtl/>
        </w:rPr>
        <w:t xml:space="preserve">: </w:t>
      </w:r>
      <w:bookmarkEnd w:id="67"/>
    </w:p>
    <w:p w14:paraId="277EDC24" w14:textId="16F3C80D" w:rsidR="005548BF"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الأولى</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تفسير قوله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لَا تَقُمْ فِيهِ أَبَدًا</w:t>
      </w:r>
      <w:r w:rsidR="00383FCB" w:rsidRPr="00E7023D">
        <w:rPr>
          <w:rFonts w:ascii="Traditional Arabic" w:hAnsi="Traditional Arabic" w:cs="KFGQPC Uthman Taha Naskh"/>
          <w:b/>
          <w:bCs/>
          <w:color w:val="0070C0"/>
          <w:sz w:val="30"/>
          <w:szCs w:val="30"/>
          <w:rtl/>
        </w:rPr>
        <w:t>﴾</w:t>
      </w:r>
      <w:r w:rsidR="0080005B" w:rsidRPr="00E56013">
        <w:rPr>
          <w:rFonts w:ascii="Traditional Arabic" w:hAnsi="Traditional Arabic" w:cs="KFGQPC Uthman Taha Naskh" w:hint="cs"/>
          <w:color w:val="000000" w:themeColor="text1"/>
          <w:sz w:val="30"/>
          <w:szCs w:val="30"/>
          <w:rtl/>
        </w:rPr>
        <w:t>.</w:t>
      </w:r>
    </w:p>
    <w:p w14:paraId="48D01291" w14:textId="5C18475E" w:rsidR="0080005B"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الثانية</w:t>
      </w:r>
      <w:r w:rsidR="00262DD0">
        <w:rPr>
          <w:rFonts w:ascii="Traditional Arabic" w:hAnsi="Traditional Arabic" w:cs="KFGQPC Uthman Taha Naskh"/>
          <w:color w:val="000000" w:themeColor="text1"/>
          <w:sz w:val="30"/>
          <w:szCs w:val="30"/>
          <w:rtl/>
        </w:rPr>
        <w:t xml:space="preserve">: </w:t>
      </w:r>
      <w:r w:rsidR="00EF040F">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المعصية قد تؤثر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الأرض وكذلك الطاعة</w:t>
      </w:r>
      <w:r w:rsidR="0080005B" w:rsidRPr="00E56013">
        <w:rPr>
          <w:rFonts w:ascii="Traditional Arabic" w:hAnsi="Traditional Arabic" w:cs="KFGQPC Uthman Taha Naskh" w:hint="cs"/>
          <w:color w:val="000000" w:themeColor="text1"/>
          <w:sz w:val="30"/>
          <w:szCs w:val="30"/>
          <w:rtl/>
        </w:rPr>
        <w:t>.</w:t>
      </w:r>
    </w:p>
    <w:p w14:paraId="71651512" w14:textId="77777777" w:rsidR="0080005B"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الثالثة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رد المسألة المشكلة </w:t>
      </w:r>
      <w:r w:rsidR="00630450" w:rsidRPr="00E56013">
        <w:rPr>
          <w:rFonts w:ascii="Traditional Arabic" w:hAnsi="Traditional Arabic" w:cs="KFGQPC Uthman Taha Naskh"/>
          <w:color w:val="000000" w:themeColor="text1"/>
          <w:sz w:val="30"/>
          <w:szCs w:val="30"/>
          <w:rtl/>
        </w:rPr>
        <w:t>إلى</w:t>
      </w:r>
      <w:r w:rsidR="0080005B" w:rsidRPr="00E56013">
        <w:rPr>
          <w:rFonts w:ascii="Traditional Arabic" w:hAnsi="Traditional Arabic" w:cs="KFGQPC Uthman Taha Naskh"/>
          <w:color w:val="000000" w:themeColor="text1"/>
          <w:sz w:val="30"/>
          <w:szCs w:val="30"/>
          <w:rtl/>
        </w:rPr>
        <w:t xml:space="preserve"> المسألة البينة ليزول ال</w:t>
      </w:r>
      <w:r w:rsidR="0080005B" w:rsidRPr="00E56013">
        <w:rPr>
          <w:rFonts w:ascii="Traditional Arabic" w:hAnsi="Traditional Arabic" w:cs="KFGQPC Uthman Taha Naskh" w:hint="cs"/>
          <w:color w:val="000000" w:themeColor="text1"/>
          <w:sz w:val="30"/>
          <w:szCs w:val="30"/>
          <w:rtl/>
        </w:rPr>
        <w:t>إ</w:t>
      </w:r>
      <w:r w:rsidR="0080005B" w:rsidRPr="00E56013">
        <w:rPr>
          <w:rFonts w:ascii="Traditional Arabic" w:hAnsi="Traditional Arabic" w:cs="KFGQPC Uthman Taha Naskh"/>
          <w:color w:val="000000" w:themeColor="text1"/>
          <w:sz w:val="30"/>
          <w:szCs w:val="30"/>
          <w:rtl/>
        </w:rPr>
        <w:t>شكال</w:t>
      </w:r>
      <w:r w:rsidR="0080005B" w:rsidRPr="00E56013">
        <w:rPr>
          <w:rFonts w:ascii="Traditional Arabic" w:hAnsi="Traditional Arabic" w:cs="KFGQPC Uthman Taha Naskh" w:hint="cs"/>
          <w:color w:val="000000" w:themeColor="text1"/>
          <w:sz w:val="30"/>
          <w:szCs w:val="30"/>
          <w:rtl/>
        </w:rPr>
        <w:t>.</w:t>
      </w:r>
    </w:p>
    <w:p w14:paraId="4DE64FEB" w14:textId="1655DD3E" w:rsidR="0080005B" w:rsidRPr="00E56013" w:rsidRDefault="008000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الرابعة</w:t>
      </w:r>
      <w:r w:rsidR="00262DD0">
        <w:rPr>
          <w:rFonts w:ascii="Traditional Arabic" w:hAnsi="Traditional Arabic" w:cs="KFGQPC Uthman Taha Naskh"/>
          <w:color w:val="000000" w:themeColor="text1"/>
          <w:sz w:val="30"/>
          <w:szCs w:val="30"/>
          <w:rtl/>
        </w:rPr>
        <w:t xml:space="preserve">: </w:t>
      </w:r>
      <w:r w:rsidR="006A1B15">
        <w:rPr>
          <w:rFonts w:ascii="Traditional Arabic" w:hAnsi="Traditional Arabic" w:cs="KFGQPC Uthman Taha Naskh" w:hint="cs"/>
          <w:color w:val="000000" w:themeColor="text1"/>
          <w:sz w:val="30"/>
          <w:szCs w:val="30"/>
          <w:rtl/>
        </w:rPr>
        <w:t>استفصال</w:t>
      </w:r>
      <w:r w:rsidR="005548BF" w:rsidRPr="00E56013">
        <w:rPr>
          <w:rFonts w:ascii="Traditional Arabic" w:hAnsi="Traditional Arabic" w:cs="KFGQPC Uthman Taha Naskh"/>
          <w:color w:val="000000" w:themeColor="text1"/>
          <w:sz w:val="30"/>
          <w:szCs w:val="30"/>
          <w:rtl/>
        </w:rPr>
        <w:t xml:space="preserve"> المفتي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hint="cs"/>
          <w:color w:val="000000" w:themeColor="text1"/>
          <w:sz w:val="30"/>
          <w:szCs w:val="30"/>
          <w:rtl/>
        </w:rPr>
        <w:t>إ</w:t>
      </w:r>
      <w:r w:rsidR="005548BF" w:rsidRPr="00E56013">
        <w:rPr>
          <w:rFonts w:ascii="Traditional Arabic" w:hAnsi="Traditional Arabic" w:cs="KFGQPC Uthman Taha Naskh"/>
          <w:color w:val="000000" w:themeColor="text1"/>
          <w:sz w:val="30"/>
          <w:szCs w:val="30"/>
          <w:rtl/>
        </w:rPr>
        <w:t xml:space="preserve">حتاج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ذلك</w:t>
      </w:r>
      <w:r w:rsidRPr="00E56013">
        <w:rPr>
          <w:rFonts w:ascii="Traditional Arabic" w:hAnsi="Traditional Arabic" w:cs="KFGQPC Uthman Taha Naskh" w:hint="cs"/>
          <w:color w:val="000000" w:themeColor="text1"/>
          <w:sz w:val="30"/>
          <w:szCs w:val="30"/>
          <w:rtl/>
        </w:rPr>
        <w:t>.</w:t>
      </w:r>
    </w:p>
    <w:p w14:paraId="1794D84B" w14:textId="4A022EDA" w:rsidR="0080005B"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الخامسة</w:t>
      </w:r>
      <w:r w:rsidR="00262DD0">
        <w:rPr>
          <w:rFonts w:ascii="Traditional Arabic" w:hAnsi="Traditional Arabic" w:cs="KFGQPC Uthman Taha Naskh"/>
          <w:color w:val="000000" w:themeColor="text1"/>
          <w:sz w:val="30"/>
          <w:szCs w:val="30"/>
          <w:rtl/>
        </w:rPr>
        <w:t xml:space="preserve">: </w:t>
      </w:r>
      <w:r w:rsidR="00EF040F">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تخصيص البقعة بالنذر لا بأس به </w:t>
      </w:r>
      <w:r w:rsidR="00755F77" w:rsidRPr="00E56013">
        <w:rPr>
          <w:rFonts w:ascii="Traditional Arabic" w:hAnsi="Traditional Arabic" w:cs="KFGQPC Uthman Taha Naskh"/>
          <w:color w:val="000000" w:themeColor="text1"/>
          <w:sz w:val="30"/>
          <w:szCs w:val="30"/>
          <w:rtl/>
        </w:rPr>
        <w:t>إذا</w:t>
      </w:r>
      <w:r w:rsidR="0080005B" w:rsidRPr="00E56013">
        <w:rPr>
          <w:rFonts w:ascii="Traditional Arabic" w:hAnsi="Traditional Arabic" w:cs="KFGQPC Uthman Taha Naskh"/>
          <w:color w:val="000000" w:themeColor="text1"/>
          <w:sz w:val="30"/>
          <w:szCs w:val="30"/>
          <w:rtl/>
        </w:rPr>
        <w:t xml:space="preserve"> خلا من الموانع</w:t>
      </w:r>
      <w:r w:rsidR="0080005B"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127F53F9" w14:textId="597736EF" w:rsidR="0080005B"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السادسة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المنع منه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كان فيه وثن من أوثان الجاهلية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ولو بعد</w:t>
      </w:r>
      <w:r w:rsidR="00383FCB">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زوالها</w:t>
      </w:r>
      <w:r w:rsidR="0080005B"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39C536FF" w14:textId="77777777" w:rsidR="0080005B"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السابعة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المنع منه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كان ف</w:t>
      </w:r>
      <w:r w:rsidR="0080005B" w:rsidRPr="00E56013">
        <w:rPr>
          <w:rFonts w:ascii="Traditional Arabic" w:hAnsi="Traditional Arabic" w:cs="KFGQPC Uthman Taha Naskh"/>
          <w:color w:val="000000" w:themeColor="text1"/>
          <w:sz w:val="30"/>
          <w:szCs w:val="30"/>
          <w:rtl/>
        </w:rPr>
        <w:t>يه عيد من أعيادهم ولو بعد زواله</w:t>
      </w:r>
      <w:r w:rsidR="0080005B"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p>
    <w:p w14:paraId="5DDBAFAC" w14:textId="442A2F2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lastRenderedPageBreak/>
        <w:t>الثامنة</w:t>
      </w:r>
      <w:r w:rsidR="00262DD0">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لا يجوز الوفاء بما نذر ف</w:t>
      </w:r>
      <w:r w:rsidR="00EF040F">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تلك البقعة </w:t>
      </w:r>
      <w:r w:rsidR="00E72FAA" w:rsidRPr="00E56013">
        <w:rPr>
          <w:rFonts w:ascii="Traditional Arabic" w:hAnsi="Traditional Arabic" w:cs="KFGQPC Uthman Taha Naskh"/>
          <w:color w:val="000000" w:themeColor="text1"/>
          <w:sz w:val="30"/>
          <w:szCs w:val="30"/>
          <w:rtl/>
        </w:rPr>
        <w:t>لأنه</w:t>
      </w:r>
      <w:r w:rsidR="00E93841" w:rsidRPr="00E56013">
        <w:rPr>
          <w:rFonts w:ascii="Traditional Arabic" w:hAnsi="Traditional Arabic" w:cs="KFGQPC Uthman Taha Naskh"/>
          <w:color w:val="000000" w:themeColor="text1"/>
          <w:sz w:val="30"/>
          <w:szCs w:val="30"/>
          <w:rtl/>
        </w:rPr>
        <w:t xml:space="preserve"> نذر معصية</w:t>
      </w:r>
      <w:r w:rsidR="0080005B" w:rsidRPr="00E56013">
        <w:rPr>
          <w:rFonts w:ascii="Traditional Arabic" w:hAnsi="Traditional Arabic" w:cs="KFGQPC Uthman Taha Naskh" w:hint="cs"/>
          <w:color w:val="000000" w:themeColor="text1"/>
          <w:sz w:val="30"/>
          <w:szCs w:val="30"/>
          <w:rtl/>
        </w:rPr>
        <w:t>.</w:t>
      </w:r>
    </w:p>
    <w:p w14:paraId="4FEF4DEC" w14:textId="2CD5AC33" w:rsidR="0080005B"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التاسعة</w:t>
      </w:r>
      <w:r w:rsidR="00262DD0">
        <w:rPr>
          <w:rFonts w:ascii="Traditional Arabic" w:hAnsi="Traditional Arabic" w:cs="KFGQPC Uthman Taha Naskh"/>
          <w:color w:val="000000" w:themeColor="text1"/>
          <w:sz w:val="30"/>
          <w:szCs w:val="30"/>
          <w:rtl/>
        </w:rPr>
        <w:t xml:space="preserve">: </w:t>
      </w:r>
      <w:r w:rsidR="0080005B" w:rsidRPr="00E56013">
        <w:rPr>
          <w:rFonts w:ascii="Traditional Arabic" w:hAnsi="Traditional Arabic" w:cs="KFGQPC Uthman Taha Naskh"/>
          <w:color w:val="000000" w:themeColor="text1"/>
          <w:sz w:val="30"/>
          <w:szCs w:val="30"/>
          <w:rtl/>
        </w:rPr>
        <w:t xml:space="preserve">الحذر من مشابهة المشركين </w:t>
      </w:r>
      <w:r w:rsidR="0053589D">
        <w:rPr>
          <w:rFonts w:ascii="Traditional Arabic" w:hAnsi="Traditional Arabic" w:cs="KFGQPC Uthman Taha Naskh"/>
          <w:color w:val="000000" w:themeColor="text1"/>
          <w:sz w:val="30"/>
          <w:szCs w:val="30"/>
          <w:rtl/>
        </w:rPr>
        <w:t>فى</w:t>
      </w:r>
      <w:r w:rsidR="0080005B" w:rsidRPr="00E56013">
        <w:rPr>
          <w:rFonts w:ascii="Traditional Arabic" w:hAnsi="Traditional Arabic" w:cs="KFGQPC Uthman Taha Naskh"/>
          <w:color w:val="000000" w:themeColor="text1"/>
          <w:sz w:val="30"/>
          <w:szCs w:val="30"/>
          <w:rtl/>
        </w:rPr>
        <w:t xml:space="preserve"> </w:t>
      </w:r>
      <w:r w:rsidR="0080005B" w:rsidRPr="00E56013">
        <w:rPr>
          <w:rFonts w:ascii="Traditional Arabic" w:hAnsi="Traditional Arabic" w:cs="KFGQPC Uthman Taha Naskh" w:hint="cs"/>
          <w:color w:val="000000" w:themeColor="text1"/>
          <w:sz w:val="30"/>
          <w:szCs w:val="30"/>
          <w:rtl/>
        </w:rPr>
        <w:t>أ</w:t>
      </w:r>
      <w:r w:rsidR="0080005B" w:rsidRPr="00E56013">
        <w:rPr>
          <w:rFonts w:ascii="Traditional Arabic" w:hAnsi="Traditional Arabic" w:cs="KFGQPC Uthman Taha Naskh"/>
          <w:color w:val="000000" w:themeColor="text1"/>
          <w:sz w:val="30"/>
          <w:szCs w:val="30"/>
          <w:rtl/>
        </w:rPr>
        <w:t>عيادهم ولو لم يقصده</w:t>
      </w:r>
      <w:r w:rsidR="0080005B" w:rsidRPr="00E56013">
        <w:rPr>
          <w:rFonts w:ascii="Traditional Arabic" w:hAnsi="Traditional Arabic" w:cs="KFGQPC Uthman Taha Naskh" w:hint="cs"/>
          <w:color w:val="000000" w:themeColor="text1"/>
          <w:sz w:val="30"/>
          <w:szCs w:val="30"/>
          <w:rtl/>
        </w:rPr>
        <w:t>.</w:t>
      </w:r>
    </w:p>
    <w:p w14:paraId="2A8D3AEA" w14:textId="6FD10985" w:rsidR="005548BF" w:rsidRPr="00E56013" w:rsidRDefault="008000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العاشرة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لا نذر ف</w:t>
      </w:r>
      <w:r w:rsidR="00EF040F">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معصية</w:t>
      </w:r>
      <w:r w:rsidRPr="00E56013">
        <w:rPr>
          <w:rFonts w:ascii="Traditional Arabic" w:hAnsi="Traditional Arabic" w:cs="KFGQPC Uthman Taha Naskh" w:hint="cs"/>
          <w:color w:val="000000" w:themeColor="text1"/>
          <w:sz w:val="30"/>
          <w:szCs w:val="30"/>
          <w:rtl/>
        </w:rPr>
        <w:t>.</w:t>
      </w:r>
    </w:p>
    <w:p w14:paraId="0719F73B" w14:textId="77777777" w:rsidR="0080005B" w:rsidRPr="00E56013" w:rsidRDefault="008000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الحادية عشرة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لا نذر ل</w:t>
      </w:r>
      <w:r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بن آدم فيما لا يملك</w:t>
      </w:r>
      <w:r w:rsidRPr="00E56013">
        <w:rPr>
          <w:rFonts w:ascii="Traditional Arabic" w:hAnsi="Traditional Arabic" w:cs="KFGQPC Uthman Taha Naskh" w:hint="cs"/>
          <w:color w:val="000000" w:themeColor="text1"/>
          <w:sz w:val="30"/>
          <w:szCs w:val="30"/>
          <w:rtl/>
        </w:rPr>
        <w:t>.</w:t>
      </w:r>
    </w:p>
    <w:p w14:paraId="0A2E4C35" w14:textId="4438C0E5" w:rsidR="005548BF" w:rsidRPr="00E56013" w:rsidRDefault="005548BF" w:rsidP="006C05B2">
      <w:pPr>
        <w:pStyle w:val="a"/>
        <w:rPr>
          <w:rtl/>
        </w:rPr>
      </w:pPr>
      <w:r w:rsidRPr="00E56013">
        <w:rPr>
          <w:rtl/>
        </w:rPr>
        <w:t xml:space="preserve"> </w:t>
      </w:r>
      <w:bookmarkStart w:id="68" w:name="_Toc112248108"/>
      <w:r w:rsidRPr="00E56013">
        <w:rPr>
          <w:rtl/>
        </w:rPr>
        <w:t>الهدف</w:t>
      </w:r>
      <w:r w:rsidR="00512098">
        <w:rPr>
          <w:rtl/>
        </w:rPr>
        <w:t xml:space="preserve">: </w:t>
      </w:r>
      <w:bookmarkEnd w:id="68"/>
    </w:p>
    <w:p w14:paraId="4FC7F22F" w14:textId="42FFD6FA" w:rsidR="005548BF"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قصد مؤلف الكتاب رحمة الله عليه من هذا الباب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بیان عدم جواز الذبح لله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المكان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ي</w:t>
      </w:r>
      <w:r w:rsidR="00EF040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ذبح فيه لغير الله منع</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لأي وسيلة قد تكون سبب</w:t>
      </w:r>
      <w:r w:rsidR="00524D5E">
        <w:rPr>
          <w:rFonts w:ascii="Traditional Arabic" w:hAnsi="Traditional Arabic" w:cs="KFGQPC Uthman Taha Naskh"/>
          <w:color w:val="000000" w:themeColor="text1"/>
          <w:sz w:val="30"/>
          <w:szCs w:val="30"/>
          <w:rtl/>
        </w:rPr>
        <w:t xml:space="preserve">ًا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النهاية </w:t>
      </w:r>
      <w:r w:rsidR="00630450" w:rsidRPr="00E56013">
        <w:rPr>
          <w:rFonts w:ascii="Traditional Arabic" w:hAnsi="Traditional Arabic" w:cs="KFGQPC Uthman Taha Naskh"/>
          <w:color w:val="000000" w:themeColor="text1"/>
          <w:sz w:val="30"/>
          <w:szCs w:val="30"/>
          <w:rtl/>
        </w:rPr>
        <w:t>إلى</w:t>
      </w:r>
      <w:r w:rsidR="0080005B" w:rsidRPr="00E56013">
        <w:rPr>
          <w:rFonts w:ascii="Traditional Arabic" w:hAnsi="Traditional Arabic" w:cs="KFGQPC Uthman Taha Naskh"/>
          <w:color w:val="000000" w:themeColor="text1"/>
          <w:sz w:val="30"/>
          <w:szCs w:val="30"/>
          <w:rtl/>
        </w:rPr>
        <w:t xml:space="preserve"> الوقوع </w:t>
      </w:r>
      <w:r w:rsidR="0053589D">
        <w:rPr>
          <w:rFonts w:ascii="Traditional Arabic" w:hAnsi="Traditional Arabic" w:cs="KFGQPC Uthman Taha Naskh"/>
          <w:color w:val="000000" w:themeColor="text1"/>
          <w:sz w:val="30"/>
          <w:szCs w:val="30"/>
          <w:rtl/>
        </w:rPr>
        <w:t>فى</w:t>
      </w:r>
      <w:r w:rsidR="0080005B" w:rsidRPr="00E56013">
        <w:rPr>
          <w:rFonts w:ascii="Traditional Arabic" w:hAnsi="Traditional Arabic" w:cs="KFGQPC Uthman Taha Naskh"/>
          <w:color w:val="000000" w:themeColor="text1"/>
          <w:sz w:val="30"/>
          <w:szCs w:val="30"/>
          <w:rtl/>
        </w:rPr>
        <w:t xml:space="preserve"> الشرك</w:t>
      </w:r>
      <w:r w:rsidR="0080005B" w:rsidRPr="00E56013">
        <w:rPr>
          <w:rFonts w:ascii="Traditional Arabic" w:hAnsi="Traditional Arabic" w:cs="KFGQPC Uthman Taha Naskh" w:hint="cs"/>
          <w:color w:val="000000" w:themeColor="text1"/>
          <w:sz w:val="30"/>
          <w:szCs w:val="30"/>
          <w:rtl/>
        </w:rPr>
        <w:t>.</w:t>
      </w:r>
    </w:p>
    <w:p w14:paraId="44A2CBEB" w14:textId="3009F8CA" w:rsidR="005548BF" w:rsidRPr="00E56013" w:rsidRDefault="005548BF" w:rsidP="006C05B2">
      <w:pPr>
        <w:pStyle w:val="a"/>
        <w:rPr>
          <w:rtl/>
        </w:rPr>
      </w:pPr>
      <w:bookmarkStart w:id="69" w:name="_Toc112248109"/>
      <w:r w:rsidRPr="00E56013">
        <w:rPr>
          <w:rtl/>
        </w:rPr>
        <w:t>الشرح</w:t>
      </w:r>
      <w:r w:rsidR="00512098">
        <w:rPr>
          <w:rtl/>
        </w:rPr>
        <w:t xml:space="preserve">: </w:t>
      </w:r>
      <w:bookmarkEnd w:id="69"/>
    </w:p>
    <w:p w14:paraId="3475BDDB" w14:textId="77777777" w:rsidR="005548BF" w:rsidRPr="00E56013" w:rsidRDefault="0080005B"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ورد تحت هذا الباب آية وحديث</w:t>
      </w:r>
      <w:r w:rsidRPr="00E56013">
        <w:rPr>
          <w:rFonts w:ascii="Traditional Arabic" w:hAnsi="Traditional Arabic" w:cs="KFGQPC Uthman Taha Naskh" w:hint="cs"/>
          <w:color w:val="000000" w:themeColor="text1"/>
          <w:sz w:val="30"/>
          <w:szCs w:val="30"/>
          <w:rtl/>
        </w:rPr>
        <w:t>:</w:t>
      </w:r>
    </w:p>
    <w:p w14:paraId="240138FA" w14:textId="53997205" w:rsidR="005548BF"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فالآية الكريمة مرتبطة ب</w:t>
      </w:r>
      <w:r w:rsidR="00EF040F">
        <w:rPr>
          <w:rFonts w:ascii="Traditional Arabic" w:hAnsi="Traditional Arabic" w:cs="KFGQPC Uthman Taha Naskh" w:hint="cs"/>
          <w:color w:val="000000" w:themeColor="text1"/>
          <w:sz w:val="30"/>
          <w:szCs w:val="30"/>
          <w:rtl/>
        </w:rPr>
        <w:t>آ</w:t>
      </w:r>
      <w:r w:rsidRPr="00E56013">
        <w:rPr>
          <w:rFonts w:ascii="Traditional Arabic" w:hAnsi="Traditional Arabic" w:cs="KFGQPC Uthman Taha Naskh"/>
          <w:color w:val="000000" w:themeColor="text1"/>
          <w:sz w:val="30"/>
          <w:szCs w:val="30"/>
          <w:rtl/>
        </w:rPr>
        <w:t xml:space="preserve">ية قبلها </w:t>
      </w:r>
      <w:r w:rsidR="00EB6A65">
        <w:rPr>
          <w:rFonts w:ascii="Traditional Arabic" w:hAnsi="Traditional Arabic" w:cs="KFGQPC Uthman Taha Naskh"/>
          <w:color w:val="000000" w:themeColor="text1"/>
          <w:sz w:val="30"/>
          <w:szCs w:val="30"/>
          <w:rtl/>
        </w:rPr>
        <w:t>هى</w:t>
      </w:r>
      <w:r w:rsidRPr="00E56013">
        <w:rPr>
          <w:rFonts w:ascii="Traditional Arabic" w:hAnsi="Traditional Arabic" w:cs="KFGQPC Uthman Taha Naskh"/>
          <w:color w:val="000000" w:themeColor="text1"/>
          <w:sz w:val="30"/>
          <w:szCs w:val="30"/>
          <w:rtl/>
        </w:rPr>
        <w:t xml:space="preserve"> 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وَالَّذِينَ اتَّخَذُوا مَسْجِدًا ضِرَارًا وَكُفْرًا وَتَفْرِيقًا بَيْنَ الْمُؤْمِنِينَ وَإِرْصَادًا لِمَنْ حَارَبَ اللَّهَ وَرَسُولَهُ مِنْ قَبْلُ وَلَيَحْلِفُنَّ إِنْ أَرَدْنَا إِلَّا الْحُسْنَى وَاللَّهُ يَشْهَدُ إِنَّهُمْ لَكَاذِبُونَ (</w:t>
      </w:r>
      <w:r w:rsidR="00EF040F" w:rsidRPr="00E7023D">
        <w:rPr>
          <w:rFonts w:ascii="Traditional Arabic" w:hAnsi="Traditional Arabic" w:cs="KFGQPC Uthman Taha Naskh"/>
          <w:b/>
          <w:bCs/>
          <w:color w:val="0070C0"/>
          <w:sz w:val="30"/>
          <w:szCs w:val="30"/>
          <w:rtl/>
        </w:rPr>
        <w:t>١٠٧</w:t>
      </w:r>
      <w:r w:rsidR="00AA71DC" w:rsidRPr="00E7023D">
        <w:rPr>
          <w:rFonts w:ascii="Traditional Arabic" w:hAnsi="Traditional Arabic" w:cs="KFGQPC Uthman Taha Naskh"/>
          <w:b/>
          <w:bCs/>
          <w:color w:val="0070C0"/>
          <w:sz w:val="30"/>
          <w:szCs w:val="30"/>
          <w:rtl/>
        </w:rPr>
        <w:t>) لَا تَقُمْ فِيهِ أَبَدًا لَمَسْجِدٌ أُسِّسَ عَلَى التَّقْوَى مِنْ أَوَّلِ يَوْمٍ أَحَقُّ أَنْ تَقُومَ فِيهِ فِيهِ رِجَالٌ يُحِبُّونَ أَنْ يَتَطَهَّرُوا وَاللَّهُ يُحِبُّ الْمُطَّهِّرِينَ (</w:t>
      </w:r>
      <w:r w:rsidR="00EF040F" w:rsidRPr="00E7023D">
        <w:rPr>
          <w:rFonts w:ascii="Traditional Arabic" w:hAnsi="Traditional Arabic" w:cs="KFGQPC Uthman Taha Naskh"/>
          <w:b/>
          <w:bCs/>
          <w:color w:val="0070C0"/>
          <w:sz w:val="30"/>
          <w:szCs w:val="30"/>
          <w:rtl/>
        </w:rPr>
        <w:t>١٠٨</w:t>
      </w:r>
      <w:r w:rsidR="00AA71DC" w:rsidRPr="00E7023D">
        <w:rPr>
          <w:rFonts w:ascii="Traditional Arabic" w:hAnsi="Traditional Arabic" w:cs="KFGQPC Uthman Taha Naskh"/>
          <w:b/>
          <w:bCs/>
          <w:color w:val="0070C0"/>
          <w:sz w:val="30"/>
          <w:szCs w:val="30"/>
          <w:rtl/>
        </w:rPr>
        <w:t xml:space="preserve">) أَفَمَنْ أَسَّسَ بُنْيَانَهُ عَلَى تَقْوَى مِنَ اللَّهِ وَرِضْوَانٍ خَيْرٌ أَمْ مَنْ أَسَّسَ بُنْيَانَهُ عَلَى شَفَا جُرُفٍ هَارٍ فَانْهَارَ بِهِ </w:t>
      </w:r>
      <w:r w:rsidR="0053589D" w:rsidRPr="00E7023D">
        <w:rPr>
          <w:rFonts w:ascii="Traditional Arabic" w:hAnsi="Traditional Arabic" w:cs="KFGQPC Uthman Taha Naskh"/>
          <w:b/>
          <w:bCs/>
          <w:color w:val="0070C0"/>
          <w:sz w:val="30"/>
          <w:szCs w:val="30"/>
          <w:rtl/>
        </w:rPr>
        <w:t>فى</w:t>
      </w:r>
      <w:r w:rsidR="00AA71DC" w:rsidRPr="00E7023D">
        <w:rPr>
          <w:rFonts w:ascii="Traditional Arabic" w:hAnsi="Traditional Arabic" w:cs="KFGQPC Uthman Taha Naskh"/>
          <w:b/>
          <w:bCs/>
          <w:color w:val="0070C0"/>
          <w:sz w:val="30"/>
          <w:szCs w:val="30"/>
          <w:rtl/>
        </w:rPr>
        <w:t xml:space="preserve"> نَارِ جَهَنَّمَ وَاللَّهُ لَا يَهْدِي الْقَوْمَ الظَّالِمِينَ (</w:t>
      </w:r>
      <w:r w:rsidR="00EF040F" w:rsidRPr="00E7023D">
        <w:rPr>
          <w:rFonts w:ascii="Traditional Arabic" w:hAnsi="Traditional Arabic" w:cs="KFGQPC Uthman Taha Naskh"/>
          <w:b/>
          <w:bCs/>
          <w:color w:val="0070C0"/>
          <w:sz w:val="30"/>
          <w:szCs w:val="30"/>
          <w:rtl/>
        </w:rPr>
        <w:t>١٠٩</w:t>
      </w:r>
      <w:r w:rsidR="00AA71DC" w:rsidRPr="00E7023D">
        <w:rPr>
          <w:rFonts w:ascii="Traditional Arabic" w:hAnsi="Traditional Arabic" w:cs="KFGQPC Uthman Taha Naskh"/>
          <w:b/>
          <w:bCs/>
          <w:color w:val="0070C0"/>
          <w:sz w:val="30"/>
          <w:szCs w:val="30"/>
          <w:rtl/>
        </w:rPr>
        <w:t xml:space="preserve">) لَا يَزَالُ بُنْيَانُهُمُ </w:t>
      </w:r>
      <w:r w:rsidR="00BD1DFB" w:rsidRPr="00E7023D">
        <w:rPr>
          <w:rFonts w:ascii="Traditional Arabic" w:hAnsi="Traditional Arabic" w:cs="KFGQPC Uthman Taha Naskh"/>
          <w:b/>
          <w:bCs/>
          <w:color w:val="0070C0"/>
          <w:sz w:val="30"/>
          <w:szCs w:val="30"/>
          <w:rtl/>
        </w:rPr>
        <w:t>الذى</w:t>
      </w:r>
      <w:r w:rsidR="00AA71DC" w:rsidRPr="00E7023D">
        <w:rPr>
          <w:rFonts w:ascii="Traditional Arabic" w:hAnsi="Traditional Arabic" w:cs="KFGQPC Uthman Taha Naskh"/>
          <w:b/>
          <w:bCs/>
          <w:color w:val="0070C0"/>
          <w:sz w:val="30"/>
          <w:szCs w:val="30"/>
          <w:rtl/>
        </w:rPr>
        <w:t xml:space="preserve"> بَنَوْا رِيبَةً </w:t>
      </w:r>
      <w:r w:rsidR="0053589D" w:rsidRPr="00E7023D">
        <w:rPr>
          <w:rFonts w:ascii="Traditional Arabic" w:hAnsi="Traditional Arabic" w:cs="KFGQPC Uthman Taha Naskh"/>
          <w:b/>
          <w:bCs/>
          <w:color w:val="0070C0"/>
          <w:sz w:val="30"/>
          <w:szCs w:val="30"/>
          <w:rtl/>
        </w:rPr>
        <w:t>فى</w:t>
      </w:r>
      <w:r w:rsidR="00AA71DC" w:rsidRPr="00E7023D">
        <w:rPr>
          <w:rFonts w:ascii="Traditional Arabic" w:hAnsi="Traditional Arabic" w:cs="KFGQPC Uthman Taha Naskh"/>
          <w:b/>
          <w:bCs/>
          <w:color w:val="0070C0"/>
          <w:sz w:val="30"/>
          <w:szCs w:val="30"/>
          <w:rtl/>
        </w:rPr>
        <w:t xml:space="preserve"> قُلُوبِهِمْ إِلَّا أَنْ تَقَطَّعَ قُلُوبُهُمْ وَاللَّهُ عَلِيمٌ حَكِيمٌ</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lastRenderedPageBreak/>
        <w:t>الآيات (</w:t>
      </w:r>
      <w:r w:rsidRPr="00E56013">
        <w:rPr>
          <w:rFonts w:ascii="Traditional Arabic" w:hAnsi="Traditional Arabic" w:cs="KFGQPC Uthman Taha Naskh"/>
          <w:color w:val="000000" w:themeColor="text1"/>
          <w:sz w:val="30"/>
          <w:szCs w:val="30"/>
          <w:rtl/>
          <w:lang w:bidi="fa-IR"/>
        </w:rPr>
        <w:t xml:space="preserve">۱۰۷ - ۱۱۰ - </w:t>
      </w:r>
      <w:r w:rsidRPr="00E56013">
        <w:rPr>
          <w:rFonts w:ascii="Traditional Arabic" w:hAnsi="Traditional Arabic" w:cs="KFGQPC Uthman Taha Naskh"/>
          <w:color w:val="000000" w:themeColor="text1"/>
          <w:sz w:val="30"/>
          <w:szCs w:val="30"/>
          <w:rtl/>
        </w:rPr>
        <w:t>التوبة</w:t>
      </w:r>
      <w:r w:rsidR="00216E5D">
        <w:rPr>
          <w:rFonts w:ascii="Traditional Arabic" w:hAnsi="Traditional Arabic" w:cs="KFGQPC Uthman Taha Naskh"/>
          <w:color w:val="000000" w:themeColor="text1"/>
          <w:sz w:val="30"/>
          <w:szCs w:val="30"/>
          <w:rtl/>
        </w:rPr>
        <w:t>)</w:t>
      </w:r>
    </w:p>
    <w:p w14:paraId="5DF38E0F" w14:textId="6D3DFD9E"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هذه الآيات من كتاب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قيل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سبب نزولها</w:t>
      </w:r>
      <w:r w:rsidR="00584605">
        <w:rPr>
          <w:rFonts w:ascii="Traditional Arabic" w:hAnsi="Traditional Arabic" w:cs="KFGQPC Uthman Taha Naskh"/>
          <w:color w:val="000000" w:themeColor="text1"/>
          <w:sz w:val="30"/>
          <w:szCs w:val="30"/>
          <w:rtl/>
        </w:rPr>
        <w:t xml:space="preserve">، </w:t>
      </w:r>
      <w:r w:rsidR="00EF040F">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رجل</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من الخزرج ي</w:t>
      </w:r>
      <w:r w:rsidR="00EF040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قال له أبو عامر</w:t>
      </w:r>
      <w:r w:rsidR="00EF040F">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الراهب كان قد تنص</w:t>
      </w:r>
      <w:r w:rsidR="00EF040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ر</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وكان ي</w:t>
      </w:r>
      <w:r w:rsidR="00EF040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قيم بالمدينة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w:t>
      </w:r>
      <w:r w:rsidR="00EF040F">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قد</w:t>
      </w:r>
      <w:r w:rsidR="00EF040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م الرسول عليه الصلاة والسلام </w:t>
      </w:r>
      <w:r w:rsidR="00CE4F94" w:rsidRPr="00E56013">
        <w:rPr>
          <w:rFonts w:ascii="Traditional Arabic" w:hAnsi="Traditional Arabic" w:cs="KFGQPC Uthman Taha Naskh"/>
          <w:color w:val="000000" w:themeColor="text1"/>
          <w:sz w:val="30"/>
          <w:szCs w:val="30"/>
          <w:rtl/>
        </w:rPr>
        <w:t>إليها</w:t>
      </w:r>
      <w:r w:rsidRPr="00E56013">
        <w:rPr>
          <w:rFonts w:ascii="Traditional Arabic" w:hAnsi="Traditional Arabic" w:cs="KFGQPC Uthman Taha Naskh"/>
          <w:color w:val="000000" w:themeColor="text1"/>
          <w:sz w:val="30"/>
          <w:szCs w:val="30"/>
          <w:rtl/>
        </w:rPr>
        <w:t xml:space="preserve"> مهاجر</w:t>
      </w:r>
      <w:r w:rsidR="00512098">
        <w:rPr>
          <w:rFonts w:ascii="Traditional Arabic" w:hAnsi="Traditional Arabic" w:cs="KFGQPC Uthman Taha Naskh" w:hint="cs"/>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فخرج هارب</w:t>
      </w:r>
      <w:r w:rsidR="00524D5E">
        <w:rPr>
          <w:rFonts w:ascii="Traditional Arabic" w:hAnsi="Traditional Arabic" w:cs="KFGQPC Uthman Taha Naskh"/>
          <w:color w:val="000000" w:themeColor="text1"/>
          <w:sz w:val="30"/>
          <w:szCs w:val="30"/>
          <w:rtl/>
        </w:rPr>
        <w:t xml:space="preserve">ًا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مكة وألب المشركين على رسول الله صلى الله عليه وسلم</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E93841" w:rsidRPr="00E56013">
        <w:rPr>
          <w:rFonts w:ascii="Traditional Arabic" w:hAnsi="Traditional Arabic" w:cs="KFGQPC Uthman Taha Naskh"/>
          <w:color w:val="000000" w:themeColor="text1"/>
          <w:sz w:val="30"/>
          <w:szCs w:val="30"/>
          <w:rtl/>
        </w:rPr>
        <w:t>حاول</w:t>
      </w:r>
      <w:r w:rsidR="00192DC0" w:rsidRPr="00E56013">
        <w:rPr>
          <w:rFonts w:ascii="Traditional Arabic" w:hAnsi="Traditional Arabic" w:cs="KFGQPC Uthman Taha Naskh" w:hint="cs"/>
          <w:color w:val="000000" w:themeColor="text1"/>
          <w:sz w:val="30"/>
          <w:szCs w:val="30"/>
          <w:rtl/>
        </w:rPr>
        <w:t xml:space="preserve"> إ</w:t>
      </w:r>
      <w:r w:rsidRPr="00E56013">
        <w:rPr>
          <w:rFonts w:ascii="Traditional Arabic" w:hAnsi="Traditional Arabic" w:cs="KFGQPC Uthman Taha Naskh"/>
          <w:color w:val="000000" w:themeColor="text1"/>
          <w:sz w:val="30"/>
          <w:szCs w:val="30"/>
          <w:rtl/>
        </w:rPr>
        <w:t xml:space="preserve">ستمالة الأنصار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الوقوف معه ضد الرسول عليه السلام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ولما لم يجد تجاوبة منهم</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بعد وقعة أ</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حد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فر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ه</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رقل ملك الروم يطلب مساعدته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حرب الرسول عليه السلام فوعده هرقل بذلك</w:t>
      </w:r>
      <w:r w:rsidR="00584605">
        <w:rPr>
          <w:rFonts w:ascii="Traditional Arabic" w:hAnsi="Traditional Arabic" w:cs="KFGQPC Uthman Taha Naskh"/>
          <w:color w:val="000000" w:themeColor="text1"/>
          <w:sz w:val="30"/>
          <w:szCs w:val="30"/>
          <w:rtl/>
        </w:rPr>
        <w:t xml:space="preserve">، </w:t>
      </w:r>
      <w:r w:rsidR="00192DC0" w:rsidRPr="00E56013">
        <w:rPr>
          <w:rFonts w:ascii="Traditional Arabic" w:hAnsi="Traditional Arabic" w:cs="KFGQPC Uthman Taha Naskh"/>
          <w:color w:val="000000" w:themeColor="text1"/>
          <w:sz w:val="30"/>
          <w:szCs w:val="30"/>
          <w:rtl/>
        </w:rPr>
        <w:t xml:space="preserve">فكتب </w:t>
      </w:r>
      <w:r w:rsidR="00192DC0"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 xml:space="preserve">بو عامر بذلك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جماعة من المنافقين يخبرهم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سيقدم جيش لقتال محمد وأمرهم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يبنوا مكان</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ا يقيم فيه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قدم عليهم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فبنوا مسجد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بجانب مسجد قباء وبعد الفراغ من بنائه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وقبل خروج النبي عليه السلام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غزوة تبوك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سألوه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يصلي ف</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المسجد</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وذكروا </w:t>
      </w:r>
      <w:r w:rsidR="00D23436" w:rsidRPr="00E56013">
        <w:rPr>
          <w:rFonts w:ascii="Traditional Arabic" w:hAnsi="Traditional Arabic" w:cs="KFGQPC Uthman Taha Naskh"/>
          <w:color w:val="000000" w:themeColor="text1"/>
          <w:sz w:val="30"/>
          <w:szCs w:val="30"/>
          <w:rtl/>
        </w:rPr>
        <w:t>أنهم</w:t>
      </w:r>
      <w:r w:rsidRPr="00E56013">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بنوه للضعفاء وأهل العلة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الليال</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الباردة والم</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طيرة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فقال لهم عليه الصلاة والسلام</w:t>
      </w:r>
      <w:r w:rsidR="00512098">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أنا</w:t>
      </w:r>
      <w:r w:rsidRPr="00E56013">
        <w:rPr>
          <w:rFonts w:ascii="Traditional Arabic" w:hAnsi="Traditional Arabic" w:cs="KFGQPC Uthman Taha Naskh"/>
          <w:color w:val="000000" w:themeColor="text1"/>
          <w:sz w:val="30"/>
          <w:szCs w:val="30"/>
          <w:rtl/>
        </w:rPr>
        <w:t xml:space="preserve"> على سفر ولكن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رجعنا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شاء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ولما قفل عليه السلام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المدينة من تبوك ولم يبق بينه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 xml:space="preserve">بينها </w:t>
      </w:r>
      <w:r w:rsidR="00E50E68">
        <w:rPr>
          <w:rFonts w:ascii="Traditional Arabic" w:hAnsi="Traditional Arabic" w:cs="KFGQPC Uthman Taha Naskh" w:hint="cs"/>
          <w:color w:val="000000" w:themeColor="text1"/>
          <w:sz w:val="30"/>
          <w:szCs w:val="30"/>
          <w:rtl/>
        </w:rPr>
        <w:t>إ</w:t>
      </w:r>
      <w:r w:rsidR="00FE7C19" w:rsidRPr="00E56013">
        <w:rPr>
          <w:rFonts w:ascii="Traditional Arabic" w:hAnsi="Traditional Arabic" w:cs="KFGQPC Uthman Taha Naskh"/>
          <w:color w:val="000000" w:themeColor="text1"/>
          <w:sz w:val="30"/>
          <w:szCs w:val="30"/>
          <w:rtl/>
        </w:rPr>
        <w:t>لا</w:t>
      </w:r>
      <w:r w:rsidRPr="00E56013">
        <w:rPr>
          <w:rFonts w:ascii="Traditional Arabic" w:hAnsi="Traditional Arabic" w:cs="KFGQPC Uthman Taha Naskh"/>
          <w:color w:val="000000" w:themeColor="text1"/>
          <w:sz w:val="30"/>
          <w:szCs w:val="30"/>
          <w:rtl/>
        </w:rPr>
        <w:t xml:space="preserve"> مسافة قصيرة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نزل جبريل عليه السلام يخبر </w:t>
      </w:r>
      <w:r w:rsidR="00755F77" w:rsidRPr="00E56013">
        <w:rPr>
          <w:rFonts w:ascii="Traditional Arabic" w:hAnsi="Traditional Arabic" w:cs="KFGQPC Uthman Taha Naskh"/>
          <w:color w:val="000000" w:themeColor="text1"/>
          <w:sz w:val="30"/>
          <w:szCs w:val="30"/>
          <w:rtl/>
        </w:rPr>
        <w:t>بأن</w:t>
      </w:r>
      <w:r w:rsidRPr="00E56013">
        <w:rPr>
          <w:rFonts w:ascii="Traditional Arabic" w:hAnsi="Traditional Arabic" w:cs="KFGQPC Uthman Taha Naskh"/>
          <w:color w:val="000000" w:themeColor="text1"/>
          <w:sz w:val="30"/>
          <w:szCs w:val="30"/>
          <w:rtl/>
        </w:rPr>
        <w:t xml:space="preserve"> الغرض من هذا المسجد </w:t>
      </w:r>
      <w:r w:rsidR="0075213A" w:rsidRPr="00E56013">
        <w:rPr>
          <w:rFonts w:ascii="Traditional Arabic" w:hAnsi="Traditional Arabic" w:cs="KFGQPC Uthman Taha Naskh"/>
          <w:color w:val="000000" w:themeColor="text1"/>
          <w:sz w:val="30"/>
          <w:szCs w:val="30"/>
          <w:rtl/>
        </w:rPr>
        <w:t>إنما</w:t>
      </w:r>
      <w:r w:rsidRPr="00E56013">
        <w:rPr>
          <w:rFonts w:ascii="Traditional Arabic" w:hAnsi="Traditional Arabic" w:cs="KFGQPC Uthman Taha Naskh"/>
          <w:color w:val="000000" w:themeColor="text1"/>
          <w:sz w:val="30"/>
          <w:szCs w:val="30"/>
          <w:rtl/>
        </w:rPr>
        <w:t xml:space="preserve"> هو محاولة التفريق بين جماعة المؤمنين</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فبعث الرسول عليه السلام من يهدمه قبل وصوله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المدينة فهدم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هذا هو سبب نزول هذه الآيات من كتاب الله </w:t>
      </w:r>
      <w:r w:rsidR="00192DC0" w:rsidRPr="00E56013">
        <w:rPr>
          <w:rFonts w:ascii="Traditional Arabic" w:hAnsi="Traditional Arabic" w:cs="KFGQPC Uthman Taha Naskh"/>
          <w:color w:val="000000" w:themeColor="text1"/>
          <w:sz w:val="30"/>
          <w:szCs w:val="30"/>
          <w:rtl/>
        </w:rPr>
        <w:t>والمعنى الآيات</w:t>
      </w:r>
      <w:r w:rsidR="00192DC0" w:rsidRPr="00E56013">
        <w:rPr>
          <w:rFonts w:ascii="Traditional Arabic" w:hAnsi="Traditional Arabic" w:cs="KFGQPC Uthman Taha Naskh" w:hint="cs"/>
          <w:color w:val="000000" w:themeColor="text1"/>
          <w:sz w:val="30"/>
          <w:szCs w:val="30"/>
          <w:rtl/>
        </w:rPr>
        <w:t>.</w:t>
      </w:r>
    </w:p>
    <w:p w14:paraId="639DBAFA" w14:textId="6D6B8178" w:rsidR="005548BF"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 xml:space="preserve">وَالَّذِينَ اتَّخَذُوا مَسْجِدًا ضِرَارًا وَكُفْرًا وَتَفْرِيقًا بَيْنَ الْمُؤْمِنِينَ </w:t>
      </w:r>
      <w:r w:rsidR="00AA71DC" w:rsidRPr="00E7023D">
        <w:rPr>
          <w:rFonts w:ascii="Traditional Arabic" w:hAnsi="Traditional Arabic" w:cs="KFGQPC Uthman Taha Naskh"/>
          <w:b/>
          <w:bCs/>
          <w:color w:val="0070C0"/>
          <w:sz w:val="30"/>
          <w:szCs w:val="30"/>
          <w:rtl/>
        </w:rPr>
        <w:lastRenderedPageBreak/>
        <w:t>وَإِرْصَادًا لِمَنْ حَارَبَ اللَّهَ وَرَسُولَهُ مِنْ قَبْلُ</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يعني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192DC0" w:rsidRPr="00E56013">
        <w:rPr>
          <w:rFonts w:ascii="Traditional Arabic" w:hAnsi="Traditional Arabic" w:cs="KFGQPC Uthman Taha Naskh"/>
          <w:color w:val="000000" w:themeColor="text1"/>
          <w:sz w:val="30"/>
          <w:szCs w:val="30"/>
          <w:rtl/>
        </w:rPr>
        <w:t xml:space="preserve"> هذا المسجد لم ي</w:t>
      </w:r>
      <w:r w:rsidR="00E50E68">
        <w:rPr>
          <w:rFonts w:ascii="Traditional Arabic" w:hAnsi="Traditional Arabic" w:cs="KFGQPC Uthman Taha Naskh" w:hint="cs"/>
          <w:color w:val="000000" w:themeColor="text1"/>
          <w:sz w:val="30"/>
          <w:szCs w:val="30"/>
          <w:rtl/>
        </w:rPr>
        <w:t>ُ</w:t>
      </w:r>
      <w:r w:rsidR="00192DC0" w:rsidRPr="00E56013">
        <w:rPr>
          <w:rFonts w:ascii="Traditional Arabic" w:hAnsi="Traditional Arabic" w:cs="KFGQPC Uthman Taha Naskh" w:hint="cs"/>
          <w:color w:val="000000" w:themeColor="text1"/>
          <w:sz w:val="30"/>
          <w:szCs w:val="30"/>
          <w:rtl/>
        </w:rPr>
        <w:t>ب</w:t>
      </w:r>
      <w:r w:rsidRPr="00E56013">
        <w:rPr>
          <w:rFonts w:ascii="Traditional Arabic" w:hAnsi="Traditional Arabic" w:cs="KFGQPC Uthman Taha Naskh"/>
          <w:color w:val="000000" w:themeColor="text1"/>
          <w:sz w:val="30"/>
          <w:szCs w:val="30"/>
          <w:rtl/>
        </w:rPr>
        <w:t xml:space="preserve">ن من </w:t>
      </w:r>
      <w:r w:rsidR="00192DC0" w:rsidRPr="00E56013">
        <w:rPr>
          <w:rFonts w:ascii="Traditional Arabic" w:hAnsi="Traditional Arabic" w:cs="KFGQPC Uthman Taha Naskh"/>
          <w:color w:val="000000" w:themeColor="text1"/>
          <w:sz w:val="30"/>
          <w:szCs w:val="30"/>
          <w:rtl/>
        </w:rPr>
        <w:t>أجل</w:t>
      </w:r>
      <w:r w:rsidRPr="00E56013">
        <w:rPr>
          <w:rFonts w:ascii="Traditional Arabic" w:hAnsi="Traditional Arabic" w:cs="KFGQPC Uthman Taha Naskh"/>
          <w:color w:val="000000" w:themeColor="text1"/>
          <w:sz w:val="30"/>
          <w:szCs w:val="30"/>
          <w:rtl/>
        </w:rPr>
        <w:t xml:space="preserve"> العبادة</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وإنما</w:t>
      </w:r>
      <w:r w:rsidRPr="00E56013">
        <w:rPr>
          <w:rFonts w:ascii="Traditional Arabic" w:hAnsi="Traditional Arabic" w:cs="KFGQPC Uthman Taha Naskh"/>
          <w:color w:val="000000" w:themeColor="text1"/>
          <w:sz w:val="30"/>
          <w:szCs w:val="30"/>
          <w:rtl/>
        </w:rPr>
        <w:t xml:space="preserve"> كان الهدف منه مضارة المؤمنين الذين يصلون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مسجد قباء </w:t>
      </w:r>
      <w:r w:rsidR="00BD1DFB">
        <w:rPr>
          <w:rFonts w:ascii="Traditional Arabic" w:hAnsi="Traditional Arabic" w:cs="KFGQPC Uthman Taha Naskh"/>
          <w:color w:val="000000" w:themeColor="text1"/>
          <w:sz w:val="30"/>
          <w:szCs w:val="30"/>
          <w:rtl/>
        </w:rPr>
        <w:t>الذى</w:t>
      </w:r>
      <w:r w:rsidRPr="00E56013">
        <w:rPr>
          <w:rFonts w:ascii="Traditional Arabic" w:hAnsi="Traditional Arabic" w:cs="KFGQPC Uthman Taha Naskh"/>
          <w:color w:val="000000" w:themeColor="text1"/>
          <w:sz w:val="30"/>
          <w:szCs w:val="30"/>
          <w:rtl/>
        </w:rPr>
        <w:t xml:space="preserve"> بناه رسول الله صلى الله عليه وسلم بعد مقدمه مهاجر</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 xml:space="preserve">من مكة </w:t>
      </w:r>
      <w:r w:rsidR="00630450" w:rsidRPr="00E56013">
        <w:rPr>
          <w:rFonts w:ascii="Traditional Arabic" w:hAnsi="Traditional Arabic" w:cs="KFGQPC Uthman Taha Naskh"/>
          <w:color w:val="000000" w:themeColor="text1"/>
          <w:sz w:val="30"/>
          <w:szCs w:val="30"/>
          <w:rtl/>
        </w:rPr>
        <w:t>إلى</w:t>
      </w:r>
      <w:r w:rsidR="00192DC0" w:rsidRPr="00E56013">
        <w:rPr>
          <w:rFonts w:ascii="Traditional Arabic" w:hAnsi="Traditional Arabic" w:cs="KFGQPC Uthman Taha Naskh"/>
          <w:color w:val="000000" w:themeColor="text1"/>
          <w:sz w:val="30"/>
          <w:szCs w:val="30"/>
          <w:rtl/>
        </w:rPr>
        <w:t xml:space="preserve"> المدينة و</w:t>
      </w:r>
      <w:r w:rsidR="00192DC0"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تخاذه مكان</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للطعن فيما جاء به من دین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والتفريق بين جماعة المؤمنين الذين يجتمعون للصلاة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مسجد واحد</w:t>
      </w:r>
      <w:r w:rsidR="00584605">
        <w:rPr>
          <w:rFonts w:ascii="Traditional Arabic" w:hAnsi="Traditional Arabic" w:cs="KFGQPC Uthman Taha Naskh"/>
          <w:color w:val="000000" w:themeColor="text1"/>
          <w:sz w:val="30"/>
          <w:szCs w:val="30"/>
          <w:rtl/>
        </w:rPr>
        <w:t xml:space="preserve">، </w:t>
      </w:r>
      <w:r w:rsidR="00192DC0" w:rsidRPr="00E56013">
        <w:rPr>
          <w:rFonts w:ascii="Traditional Arabic" w:hAnsi="Traditional Arabic" w:cs="KFGQPC Uthman Taha Naskh"/>
          <w:color w:val="000000" w:themeColor="text1"/>
          <w:sz w:val="30"/>
          <w:szCs w:val="30"/>
          <w:rtl/>
        </w:rPr>
        <w:t>وجعله ملجأ لمحاربة الله ورسوله</w:t>
      </w:r>
      <w:r w:rsidR="00192DC0" w:rsidRPr="00E56013">
        <w:rPr>
          <w:rFonts w:ascii="Traditional Arabic" w:hAnsi="Traditional Arabic" w:cs="KFGQPC Uthman Taha Naskh" w:hint="cs"/>
          <w:color w:val="000000" w:themeColor="text1"/>
          <w:sz w:val="30"/>
          <w:szCs w:val="30"/>
          <w:rtl/>
        </w:rPr>
        <w:t>.</w:t>
      </w:r>
    </w:p>
    <w:p w14:paraId="351AE761" w14:textId="13F80B6F" w:rsidR="005548BF"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وَلَيَحْلِفُنَّ إِنْ أَرَدْنَا إِلَّا الْحُسْنَى وَاللَّهُ يَشْهَدُ إِنَّهُمْ لَكَاذِبُونَ</w:t>
      </w:r>
      <w:r w:rsidR="00383FCB" w:rsidRPr="00E7023D">
        <w:rPr>
          <w:rFonts w:ascii="Traditional Arabic" w:hAnsi="Traditional Arabic" w:cs="KFGQPC Uthman Taha Naskh"/>
          <w:b/>
          <w:bCs/>
          <w:color w:val="0070C0"/>
          <w:sz w:val="30"/>
          <w:szCs w:val="30"/>
          <w:rtl/>
        </w:rPr>
        <w:t>﴾</w:t>
      </w:r>
    </w:p>
    <w:p w14:paraId="642B56EB" w14:textId="4C3F8968" w:rsidR="005548BF" w:rsidRPr="00E56013" w:rsidRDefault="00F34FE3"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E56013">
        <w:rPr>
          <w:rFonts w:ascii="Traditional Arabic" w:hAnsi="Traditional Arabic" w:cs="KFGQPC Uthman Taha Naskh"/>
          <w:color w:val="000000" w:themeColor="text1"/>
          <w:sz w:val="30"/>
          <w:szCs w:val="30"/>
          <w:rtl/>
        </w:rPr>
        <w:t>أ</w:t>
      </w:r>
      <w:r w:rsidR="00E50E68">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والله يعلم كذبهم </w:t>
      </w:r>
      <w:r w:rsidR="0053589D">
        <w:rPr>
          <w:rFonts w:ascii="Traditional Arabic" w:hAnsi="Traditional Arabic" w:cs="KFGQPC Uthman Taha Naskh"/>
          <w:color w:val="000000" w:themeColor="text1"/>
          <w:sz w:val="30"/>
          <w:szCs w:val="30"/>
          <w:rtl/>
        </w:rPr>
        <w:t>فى</w:t>
      </w:r>
      <w:r w:rsidR="005548BF" w:rsidRPr="00E56013">
        <w:rPr>
          <w:rFonts w:ascii="Traditional Arabic" w:hAnsi="Traditional Arabic" w:cs="KFGQPC Uthman Taha Naskh"/>
          <w:color w:val="000000" w:themeColor="text1"/>
          <w:sz w:val="30"/>
          <w:szCs w:val="30"/>
          <w:rtl/>
        </w:rPr>
        <w:t xml:space="preserve"> </w:t>
      </w:r>
      <w:r w:rsidR="00D23436" w:rsidRPr="00E56013">
        <w:rPr>
          <w:rFonts w:ascii="Traditional Arabic" w:hAnsi="Traditional Arabic" w:cs="KFGQPC Uthman Taha Naskh"/>
          <w:color w:val="000000" w:themeColor="text1"/>
          <w:sz w:val="30"/>
          <w:szCs w:val="30"/>
          <w:rtl/>
        </w:rPr>
        <w:t>أنهم</w:t>
      </w:r>
      <w:r w:rsidR="005548BF" w:rsidRPr="00E56013">
        <w:rPr>
          <w:rFonts w:ascii="Traditional Arabic" w:hAnsi="Traditional Arabic" w:cs="KFGQPC Uthman Taha Naskh"/>
          <w:color w:val="000000" w:themeColor="text1"/>
          <w:sz w:val="30"/>
          <w:szCs w:val="30"/>
          <w:rtl/>
        </w:rPr>
        <w:t xml:space="preserve"> ما بنوه من </w:t>
      </w:r>
      <w:r w:rsidR="00192DC0" w:rsidRPr="00E56013">
        <w:rPr>
          <w:rFonts w:ascii="Traditional Arabic" w:hAnsi="Traditional Arabic" w:cs="KFGQPC Uthman Taha Naskh"/>
          <w:color w:val="000000" w:themeColor="text1"/>
          <w:sz w:val="30"/>
          <w:szCs w:val="30"/>
          <w:rtl/>
        </w:rPr>
        <w:t>أجل</w:t>
      </w:r>
      <w:r w:rsidR="005548BF" w:rsidRPr="00E56013">
        <w:rPr>
          <w:rFonts w:ascii="Traditional Arabic" w:hAnsi="Traditional Arabic" w:cs="KFGQPC Uthman Taha Naskh"/>
          <w:color w:val="000000" w:themeColor="text1"/>
          <w:sz w:val="30"/>
          <w:szCs w:val="30"/>
          <w:rtl/>
        </w:rPr>
        <w:t xml:space="preserve"> الرحمة بالضعفاء</w:t>
      </w:r>
      <w:r w:rsidR="00584605">
        <w:rPr>
          <w:rFonts w:ascii="Traditional Arabic" w:hAnsi="Traditional Arabic" w:cs="KFGQPC Uthman Taha Naskh"/>
          <w:color w:val="000000" w:themeColor="text1"/>
          <w:sz w:val="30"/>
          <w:szCs w:val="30"/>
          <w:rtl/>
        </w:rPr>
        <w:t xml:space="preserve">، </w:t>
      </w:r>
      <w:r w:rsidR="00F157F1" w:rsidRPr="00E56013">
        <w:rPr>
          <w:rFonts w:ascii="Traditional Arabic" w:hAnsi="Traditional Arabic" w:cs="KFGQPC Uthman Taha Naskh"/>
          <w:color w:val="000000" w:themeColor="text1"/>
          <w:sz w:val="30"/>
          <w:szCs w:val="30"/>
          <w:rtl/>
        </w:rPr>
        <w:t>وإنما</w:t>
      </w:r>
      <w:r w:rsidR="005548BF" w:rsidRPr="00E56013">
        <w:rPr>
          <w:rFonts w:ascii="Traditional Arabic" w:hAnsi="Traditional Arabic" w:cs="KFGQPC Uthman Taha Naskh"/>
          <w:color w:val="000000" w:themeColor="text1"/>
          <w:sz w:val="30"/>
          <w:szCs w:val="30"/>
          <w:rtl/>
        </w:rPr>
        <w:t xml:space="preserve"> بنوه من </w:t>
      </w:r>
      <w:r w:rsidR="00192DC0" w:rsidRPr="00E56013">
        <w:rPr>
          <w:rFonts w:ascii="Traditional Arabic" w:hAnsi="Traditional Arabic" w:cs="KFGQPC Uthman Taha Naskh"/>
          <w:color w:val="000000" w:themeColor="text1"/>
          <w:sz w:val="30"/>
          <w:szCs w:val="30"/>
          <w:rtl/>
        </w:rPr>
        <w:t>أجل</w:t>
      </w:r>
      <w:r w:rsidR="005548BF" w:rsidRPr="00E56013">
        <w:rPr>
          <w:rFonts w:ascii="Traditional Arabic" w:hAnsi="Traditional Arabic" w:cs="KFGQPC Uthman Taha Naskh"/>
          <w:color w:val="000000" w:themeColor="text1"/>
          <w:sz w:val="30"/>
          <w:szCs w:val="30"/>
          <w:rtl/>
        </w:rPr>
        <w:t xml:space="preserve"> </w:t>
      </w:r>
      <w:r w:rsidR="00192DC0" w:rsidRPr="00E56013">
        <w:rPr>
          <w:rFonts w:ascii="Traditional Arabic" w:hAnsi="Traditional Arabic" w:cs="KFGQPC Uthman Taha Naskh"/>
          <w:color w:val="000000" w:themeColor="text1"/>
          <w:sz w:val="30"/>
          <w:szCs w:val="30"/>
          <w:rtl/>
        </w:rPr>
        <w:t>الإفساد ف</w:t>
      </w:r>
      <w:r w:rsidR="00E50E68">
        <w:rPr>
          <w:rFonts w:ascii="Traditional Arabic" w:hAnsi="Traditional Arabic" w:cs="KFGQPC Uthman Taha Naskh" w:hint="cs"/>
          <w:color w:val="000000" w:themeColor="text1"/>
          <w:sz w:val="30"/>
          <w:szCs w:val="30"/>
          <w:rtl/>
        </w:rPr>
        <w:t>ى</w:t>
      </w:r>
      <w:r w:rsidR="00192DC0" w:rsidRPr="00E56013">
        <w:rPr>
          <w:rFonts w:ascii="Traditional Arabic" w:hAnsi="Traditional Arabic" w:cs="KFGQPC Uthman Taha Naskh"/>
          <w:color w:val="000000" w:themeColor="text1"/>
          <w:sz w:val="30"/>
          <w:szCs w:val="30"/>
          <w:rtl/>
        </w:rPr>
        <w:t xml:space="preserve"> الأرض</w:t>
      </w:r>
      <w:r w:rsidR="00192DC0" w:rsidRPr="00E56013">
        <w:rPr>
          <w:rFonts w:ascii="Traditional Arabic" w:hAnsi="Traditional Arabic" w:cs="KFGQPC Uthman Taha Naskh" w:hint="cs"/>
          <w:color w:val="000000" w:themeColor="text1"/>
          <w:sz w:val="30"/>
          <w:szCs w:val="30"/>
          <w:rtl/>
        </w:rPr>
        <w:t>.</w:t>
      </w:r>
    </w:p>
    <w:p w14:paraId="6DB257AD" w14:textId="331580AA" w:rsidR="005548BF" w:rsidRPr="00E56013" w:rsidRDefault="00995E76"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ولذا قال الله عز وجل </w:t>
      </w:r>
      <w:r w:rsidR="005548BF" w:rsidRPr="00E56013">
        <w:rPr>
          <w:rFonts w:ascii="Traditional Arabic" w:hAnsi="Traditional Arabic" w:cs="KFGQPC Uthman Taha Naskh"/>
          <w:color w:val="000000" w:themeColor="text1"/>
          <w:sz w:val="30"/>
          <w:szCs w:val="30"/>
          <w:rtl/>
        </w:rPr>
        <w:t>لنبيه عليه السلام</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لَا تَقُمْ فِيهِ أَبَدًا</w:t>
      </w:r>
      <w:r w:rsidR="00383FCB"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w:t>
      </w:r>
      <w:r w:rsidR="00E50E68">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لا تصل فيه </w:t>
      </w:r>
      <w:r w:rsidR="008A231C" w:rsidRPr="00E56013">
        <w:rPr>
          <w:rFonts w:ascii="Traditional Arabic" w:hAnsi="Traditional Arabic" w:cs="KFGQPC Uthman Taha Naskh"/>
          <w:color w:val="000000" w:themeColor="text1"/>
          <w:sz w:val="30"/>
          <w:szCs w:val="30"/>
          <w:rtl/>
        </w:rPr>
        <w:t>أبد</w:t>
      </w:r>
      <w:r w:rsidR="00524D5E">
        <w:rPr>
          <w:rFonts w:ascii="Traditional Arabic" w:hAnsi="Traditional Arabic" w:cs="KFGQPC Uthman Taha Naskh"/>
          <w:color w:val="000000" w:themeColor="text1"/>
          <w:sz w:val="30"/>
          <w:szCs w:val="30"/>
          <w:rtl/>
        </w:rPr>
        <w:t xml:space="preserve">ًا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لَمَسْجِدٌ أُسِّسَ عَلَى التَّقْوَى مِنْ أَوَّلِ يَوْمٍ أَحَقُّ أَنْ تَقُومَ فِيهِ</w:t>
      </w:r>
      <w:r w:rsidR="00383FCB"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5548BF" w:rsidRPr="00E56013">
        <w:rPr>
          <w:rFonts w:ascii="Traditional Arabic" w:hAnsi="Traditional Arabic" w:cs="KFGQPC Uthman Taha Naskh"/>
          <w:color w:val="000000" w:themeColor="text1"/>
          <w:sz w:val="30"/>
          <w:szCs w:val="30"/>
          <w:rtl/>
        </w:rPr>
        <w:t xml:space="preserve">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مسجد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hint="cs"/>
          <w:color w:val="000000" w:themeColor="text1"/>
          <w:sz w:val="30"/>
          <w:szCs w:val="30"/>
          <w:rtl/>
        </w:rPr>
        <w:t>أ</w:t>
      </w:r>
      <w:r w:rsidR="005548BF" w:rsidRPr="00E56013">
        <w:rPr>
          <w:rFonts w:ascii="Traditional Arabic" w:hAnsi="Traditional Arabic" w:cs="KFGQPC Uthman Taha Naskh"/>
          <w:color w:val="000000" w:themeColor="text1"/>
          <w:sz w:val="30"/>
          <w:szCs w:val="30"/>
          <w:rtl/>
        </w:rPr>
        <w:t>سس من أول يوم على التقوى</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أولى من غيره بالقيام فيه مصلي</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والمراد بالمسجد مسجد قباء</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وقيل مسجد الرسول عليه السلام بالمدينة</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ولا تعارض بين القولين فقد أ</w:t>
      </w:r>
      <w:r w:rsidR="00E50E68">
        <w:rPr>
          <w:rFonts w:ascii="Traditional Arabic" w:hAnsi="Traditional Arabic" w:cs="KFGQPC Uthman Taha Naskh" w:hint="cs"/>
          <w:color w:val="000000" w:themeColor="text1"/>
          <w:sz w:val="30"/>
          <w:szCs w:val="30"/>
          <w:rtl/>
        </w:rPr>
        <w:t>ُ</w:t>
      </w:r>
      <w:r w:rsidR="005548BF" w:rsidRPr="00E56013">
        <w:rPr>
          <w:rFonts w:ascii="Traditional Arabic" w:hAnsi="Traditional Arabic" w:cs="KFGQPC Uthman Taha Naskh"/>
          <w:color w:val="000000" w:themeColor="text1"/>
          <w:sz w:val="30"/>
          <w:szCs w:val="30"/>
          <w:rtl/>
        </w:rPr>
        <w:t>سس كل</w:t>
      </w:r>
      <w:r w:rsidR="00512098">
        <w:rPr>
          <w:rFonts w:ascii="Traditional Arabic" w:hAnsi="Traditional Arabic" w:cs="KFGQPC Uthman Taha Naskh" w:hint="cs"/>
          <w:color w:val="000000" w:themeColor="text1"/>
          <w:sz w:val="30"/>
          <w:szCs w:val="30"/>
          <w:rtl/>
        </w:rPr>
        <w:t xml:space="preserve">ًا </w:t>
      </w:r>
      <w:r w:rsidR="005548BF" w:rsidRPr="00E56013">
        <w:rPr>
          <w:rFonts w:ascii="Traditional Arabic" w:hAnsi="Traditional Arabic" w:cs="KFGQPC Uthman Taha Naskh"/>
          <w:color w:val="000000" w:themeColor="text1"/>
          <w:sz w:val="30"/>
          <w:szCs w:val="30"/>
          <w:rtl/>
        </w:rPr>
        <w:t>من المسجدين على</w:t>
      </w:r>
      <w:r w:rsidRPr="00E56013">
        <w:rPr>
          <w:rFonts w:ascii="Traditional Arabic" w:hAnsi="Traditional Arabic" w:cs="KFGQPC Uthman Taha Naskh"/>
          <w:color w:val="000000" w:themeColor="text1"/>
          <w:sz w:val="30"/>
          <w:szCs w:val="30"/>
          <w:rtl/>
        </w:rPr>
        <w:t xml:space="preserve"> التقوى من أول يوم شرع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بنائه</w:t>
      </w:r>
      <w:r w:rsidRPr="00E56013">
        <w:rPr>
          <w:rFonts w:ascii="Traditional Arabic" w:hAnsi="Traditional Arabic" w:cs="KFGQPC Uthman Taha Naskh" w:hint="cs"/>
          <w:color w:val="000000" w:themeColor="text1"/>
          <w:sz w:val="30"/>
          <w:szCs w:val="30"/>
          <w:rtl/>
        </w:rPr>
        <w:t>.</w:t>
      </w:r>
    </w:p>
    <w:p w14:paraId="6DDA6DAC" w14:textId="2E5D5F03" w:rsidR="005548BF" w:rsidRPr="00E56013" w:rsidRDefault="00383FCB"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فِيهِ رِجَالٌ يُحِبُّونَ أَنْ يَتَطَهَّرُوا</w:t>
      </w:r>
      <w:r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005548BF" w:rsidRPr="00E56013">
        <w:rPr>
          <w:rFonts w:ascii="Traditional Arabic" w:hAnsi="Traditional Arabic" w:cs="KFGQPC Uthman Taha Naskh"/>
          <w:color w:val="000000" w:themeColor="text1"/>
          <w:sz w:val="30"/>
          <w:szCs w:val="30"/>
          <w:rtl/>
        </w:rPr>
        <w:t xml:space="preserve"> يحبون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يتطهروا الطهارة الحسية</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طهارة الثوب والبدن</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والطهارة بالوضوء</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والطهارة المعنوية صفاء القلب</w:t>
      </w:r>
      <w:r w:rsidR="0030680C">
        <w:rPr>
          <w:rFonts w:ascii="Traditional Arabic" w:hAnsi="Traditional Arabic" w:cs="KFGQPC Uthman Taha Naskh"/>
          <w:color w:val="000000" w:themeColor="text1"/>
          <w:sz w:val="30"/>
          <w:szCs w:val="30"/>
          <w:rtl/>
        </w:rPr>
        <w:t xml:space="preserve"> و</w:t>
      </w:r>
      <w:r w:rsidR="005548BF" w:rsidRPr="00E56013">
        <w:rPr>
          <w:rFonts w:ascii="Traditional Arabic" w:hAnsi="Traditional Arabic" w:cs="KFGQPC Uthman Taha Naskh"/>
          <w:color w:val="000000" w:themeColor="text1"/>
          <w:sz w:val="30"/>
          <w:szCs w:val="30"/>
          <w:rtl/>
        </w:rPr>
        <w:t xml:space="preserve">نقاء النفس والطهارة من الذنوب </w:t>
      </w:r>
      <w:r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وَاللَّهُ يُحِبُّ الْمُطَّهِّرِينَ</w:t>
      </w:r>
      <w:r w:rsidRPr="00E7023D">
        <w:rPr>
          <w:rFonts w:ascii="Traditional Arabic" w:hAnsi="Traditional Arabic" w:cs="KFGQPC Uthman Taha Naskh"/>
          <w:b/>
          <w:bCs/>
          <w:color w:val="0070C0"/>
          <w:sz w:val="30"/>
          <w:szCs w:val="30"/>
          <w:rtl/>
        </w:rPr>
        <w:t>﴾</w:t>
      </w:r>
      <w:r w:rsidR="005548BF"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w:t>
      </w:r>
      <w:r w:rsidR="00E50E68">
        <w:rPr>
          <w:rFonts w:ascii="Traditional Arabic" w:hAnsi="Traditional Arabic" w:cs="KFGQPC Uthman Taha Naskh" w:hint="cs"/>
          <w:color w:val="000000" w:themeColor="text1"/>
          <w:sz w:val="30"/>
          <w:szCs w:val="30"/>
          <w:rtl/>
        </w:rPr>
        <w:t>ى</w:t>
      </w:r>
      <w:r w:rsidR="005548BF" w:rsidRPr="00E56013">
        <w:rPr>
          <w:rFonts w:ascii="Traditional Arabic" w:hAnsi="Traditional Arabic" w:cs="KFGQPC Uthman Taha Naskh"/>
          <w:color w:val="000000" w:themeColor="text1"/>
          <w:sz w:val="30"/>
          <w:szCs w:val="30"/>
          <w:rtl/>
        </w:rPr>
        <w:t xml:space="preserve"> والله </w:t>
      </w:r>
      <w:r w:rsidR="005548BF" w:rsidRPr="00E56013">
        <w:rPr>
          <w:rFonts w:ascii="Traditional Arabic" w:hAnsi="Traditional Arabic" w:cs="KFGQPC Uthman Taha Naskh"/>
          <w:color w:val="000000" w:themeColor="text1"/>
          <w:sz w:val="30"/>
          <w:szCs w:val="30"/>
          <w:rtl/>
        </w:rPr>
        <w:lastRenderedPageBreak/>
        <w:t xml:space="preserve">يحب المتطهرين من كل ما يخالف ما أمر به عباده من </w:t>
      </w:r>
      <w:r w:rsidR="00381E05" w:rsidRPr="00E56013">
        <w:rPr>
          <w:rFonts w:ascii="Traditional Arabic" w:hAnsi="Traditional Arabic" w:cs="KFGQPC Uthman Taha Naskh"/>
          <w:color w:val="000000" w:themeColor="text1"/>
          <w:sz w:val="30"/>
          <w:szCs w:val="30"/>
          <w:rtl/>
        </w:rPr>
        <w:t>إتباع</w:t>
      </w:r>
      <w:r w:rsidR="005548BF" w:rsidRPr="00E56013">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00995E76" w:rsidRPr="00E56013">
        <w:rPr>
          <w:rFonts w:ascii="Traditional Arabic" w:hAnsi="Traditional Arabic" w:cs="KFGQPC Uthman Taha Naskh"/>
          <w:color w:val="000000" w:themeColor="text1"/>
          <w:sz w:val="30"/>
          <w:szCs w:val="30"/>
          <w:rtl/>
        </w:rPr>
        <w:t>امر</w:t>
      </w:r>
      <w:r w:rsidR="00995E76" w:rsidRPr="00E56013">
        <w:rPr>
          <w:rFonts w:ascii="Traditional Arabic" w:hAnsi="Traditional Arabic" w:cs="KFGQPC Uthman Taha Naskh" w:hint="cs"/>
          <w:color w:val="000000" w:themeColor="text1"/>
          <w:sz w:val="30"/>
          <w:szCs w:val="30"/>
          <w:rtl/>
        </w:rPr>
        <w:t>ه</w:t>
      </w:r>
      <w:r w:rsidR="0030680C">
        <w:rPr>
          <w:rFonts w:ascii="Traditional Arabic" w:hAnsi="Traditional Arabic" w:cs="KFGQPC Uthman Taha Naskh"/>
          <w:color w:val="000000" w:themeColor="text1"/>
          <w:sz w:val="30"/>
          <w:szCs w:val="30"/>
          <w:rtl/>
        </w:rPr>
        <w:t xml:space="preserve"> و</w:t>
      </w:r>
      <w:r w:rsidR="00645FF1">
        <w:rPr>
          <w:rFonts w:ascii="Traditional Arabic" w:hAnsi="Traditional Arabic" w:cs="KFGQPC Uthman Taha Naskh"/>
          <w:color w:val="000000" w:themeColor="text1"/>
          <w:sz w:val="30"/>
          <w:szCs w:val="30"/>
          <w:rtl/>
        </w:rPr>
        <w:t>اجتناب</w:t>
      </w:r>
      <w:r w:rsidR="00995E76" w:rsidRPr="00E56013">
        <w:rPr>
          <w:rFonts w:ascii="Traditional Arabic" w:hAnsi="Traditional Arabic" w:cs="KFGQPC Uthman Taha Naskh"/>
          <w:color w:val="000000" w:themeColor="text1"/>
          <w:sz w:val="30"/>
          <w:szCs w:val="30"/>
          <w:rtl/>
        </w:rPr>
        <w:t xml:space="preserve"> نواهيه</w:t>
      </w:r>
      <w:r w:rsidR="00995E76" w:rsidRPr="00E56013">
        <w:rPr>
          <w:rFonts w:ascii="Traditional Arabic" w:hAnsi="Traditional Arabic" w:cs="KFGQPC Uthman Taha Naskh" w:hint="cs"/>
          <w:color w:val="000000" w:themeColor="text1"/>
          <w:sz w:val="30"/>
          <w:szCs w:val="30"/>
          <w:rtl/>
        </w:rPr>
        <w:t>.</w:t>
      </w:r>
    </w:p>
    <w:p w14:paraId="6FAE59FD" w14:textId="06A0BAC4"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 المناسبة التي جعلت المؤلف رحمه الله يذكر هذه الآية ف</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هذا الباب ه</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الأمكنة التي تعد لعمل أشياء فيها معصية الله</w:t>
      </w:r>
      <w:r w:rsidR="00584605">
        <w:rPr>
          <w:rFonts w:ascii="Traditional Arabic" w:hAnsi="Traditional Arabic" w:cs="KFGQPC Uthman Taha Naskh"/>
          <w:color w:val="000000" w:themeColor="text1"/>
          <w:sz w:val="30"/>
          <w:szCs w:val="30"/>
          <w:rtl/>
        </w:rPr>
        <w:t xml:space="preserve">، </w:t>
      </w:r>
      <w:r w:rsidR="00995E76" w:rsidRPr="00E56013">
        <w:rPr>
          <w:rFonts w:ascii="Traditional Arabic" w:hAnsi="Traditional Arabic" w:cs="KFGQPC Uthman Taha Naskh"/>
          <w:color w:val="000000" w:themeColor="text1"/>
          <w:sz w:val="30"/>
          <w:szCs w:val="30"/>
          <w:rtl/>
        </w:rPr>
        <w:t xml:space="preserve">لا يصح عمل عبادة فيها </w:t>
      </w:r>
      <w:r w:rsidRPr="00E56013">
        <w:rPr>
          <w:rFonts w:ascii="Traditional Arabic" w:hAnsi="Traditional Arabic" w:cs="KFGQPC Uthman Taha Naskh"/>
          <w:color w:val="000000" w:themeColor="text1"/>
          <w:sz w:val="30"/>
          <w:szCs w:val="30"/>
          <w:rtl/>
        </w:rPr>
        <w:t>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فكما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مسجد الضرار أقيم لمحاربة الله ورسوله</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نهى الله نبيه عن الصلاة فيه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وهدم ثم ترك مكان</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لرمي النفايات</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كذلك الأمكنة التي ي</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ذبح فيها لغير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لا يصح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عمل فيها شيئا 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وف</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الآية الكريمة </w:t>
      </w:r>
      <w:r w:rsidR="008F6A7F" w:rsidRPr="00E56013">
        <w:rPr>
          <w:rFonts w:ascii="Traditional Arabic" w:hAnsi="Traditional Arabic" w:cs="KFGQPC Uthman Taha Naskh"/>
          <w:color w:val="000000" w:themeColor="text1"/>
          <w:sz w:val="30"/>
          <w:szCs w:val="30"/>
          <w:rtl/>
        </w:rPr>
        <w:t>إثبات</w:t>
      </w:r>
      <w:r w:rsidRPr="00E56013">
        <w:rPr>
          <w:rFonts w:ascii="Traditional Arabic" w:hAnsi="Traditional Arabic" w:cs="KFGQPC Uthman Taha Naskh"/>
          <w:color w:val="000000" w:themeColor="text1"/>
          <w:sz w:val="30"/>
          <w:szCs w:val="30"/>
          <w:rtl/>
        </w:rPr>
        <w:t xml:space="preserve"> المحبة لله</w:t>
      </w:r>
      <w:r w:rsidR="00584605">
        <w:rPr>
          <w:rFonts w:ascii="Traditional Arabic" w:hAnsi="Traditional Arabic" w:cs="KFGQPC Uthman Taha Naskh"/>
          <w:color w:val="000000" w:themeColor="text1"/>
          <w:sz w:val="30"/>
          <w:szCs w:val="30"/>
          <w:rtl/>
        </w:rPr>
        <w:t xml:space="preserve">، </w:t>
      </w:r>
      <w:r w:rsidR="004D1F63" w:rsidRPr="00E56013">
        <w:rPr>
          <w:rFonts w:ascii="Traditional Arabic" w:hAnsi="Traditional Arabic" w:cs="KFGQPC Uthman Taha Naskh"/>
          <w:color w:val="000000" w:themeColor="text1"/>
          <w:sz w:val="30"/>
          <w:szCs w:val="30"/>
          <w:rtl/>
        </w:rPr>
        <w:t>وأنه</w:t>
      </w:r>
      <w:r w:rsidRPr="00E56013">
        <w:rPr>
          <w:rFonts w:ascii="Traditional Arabic" w:hAnsi="Traditional Arabic" w:cs="KFGQPC Uthman Taha Naskh"/>
          <w:color w:val="000000" w:themeColor="text1"/>
          <w:sz w:val="30"/>
          <w:szCs w:val="30"/>
          <w:rtl/>
        </w:rPr>
        <w:t xml:space="preserve"> يحب من عباده المؤمنين به الطائعين 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يأت</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بعد هذه الآيات من كتاب الله حديث ثابت بن الضحاك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وفيه يحكي قصة ذلك الرجل الذ</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نذر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ولد له ولد ذكر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E93841" w:rsidRPr="00E56013">
        <w:rPr>
          <w:rFonts w:ascii="Traditional Arabic" w:hAnsi="Traditional Arabic" w:cs="KFGQPC Uthman Taha Naskh"/>
          <w:color w:val="000000" w:themeColor="text1"/>
          <w:sz w:val="30"/>
          <w:szCs w:val="30"/>
          <w:rtl/>
        </w:rPr>
        <w:t xml:space="preserve"> ينحر</w:t>
      </w:r>
      <w:r w:rsidR="00995E76" w:rsidRPr="00E56013">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على رأس بوانة</w:t>
      </w:r>
      <w:r w:rsidR="00C72098" w:rsidRPr="006D1F61">
        <w:rPr>
          <w:rFonts w:ascii="Traditional Arabic" w:hAnsi="Traditional Arabic" w:cs="KFGQPC Uthman Taha Naskh" w:hint="cs"/>
          <w:color w:val="0070C0"/>
          <w:sz w:val="36"/>
          <w:szCs w:val="36"/>
          <w:vertAlign w:val="superscript"/>
          <w:rtl/>
        </w:rPr>
        <w:t>(</w:t>
      </w:r>
      <w:r w:rsidR="00C72098" w:rsidRPr="006D1F61">
        <w:rPr>
          <w:rStyle w:val="FootnoteReference"/>
          <w:rFonts w:ascii="Traditional Arabic" w:hAnsi="Traditional Arabic" w:cs="KFGQPC Uthman Taha Naskh"/>
          <w:color w:val="0070C0"/>
          <w:sz w:val="36"/>
          <w:szCs w:val="36"/>
          <w:rtl/>
        </w:rPr>
        <w:footnoteReference w:id="14"/>
      </w:r>
      <w:r w:rsidR="00C72098" w:rsidRPr="006D1F61">
        <w:rPr>
          <w:rFonts w:ascii="Traditional Arabic" w:hAnsi="Traditional Arabic" w:cs="KFGQPC Uthman Taha Naskh" w:hint="cs"/>
          <w:color w:val="0070C0"/>
          <w:sz w:val="36"/>
          <w:szCs w:val="36"/>
          <w:vertAlign w:val="superscript"/>
          <w:rtl/>
        </w:rPr>
        <w:t>)</w:t>
      </w:r>
      <w:r w:rsidRPr="00E56013">
        <w:rPr>
          <w:rFonts w:ascii="Traditional Arabic" w:hAnsi="Traditional Arabic" w:cs="KFGQPC Uthman Taha Naskh"/>
          <w:color w:val="000000" w:themeColor="text1"/>
          <w:sz w:val="30"/>
          <w:szCs w:val="30"/>
          <w:rtl/>
        </w:rPr>
        <w:t>) عدة من الغنم</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فسأل النب</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صلى الله عليه وسلم عن جواز ذلك</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وقبل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يجيبه عليه السلام على سؤاله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سأل قائلا</w:t>
      </w:r>
      <w:r w:rsidR="00262DD0">
        <w:rPr>
          <w:rFonts w:ascii="Traditional Arabic" w:hAnsi="Traditional Arabic" w:cs="KFGQPC Uthman Taha Naskh"/>
          <w:color w:val="000000" w:themeColor="text1"/>
          <w:sz w:val="30"/>
          <w:szCs w:val="30"/>
          <w:rtl/>
        </w:rPr>
        <w:t xml:space="preserve">: </w:t>
      </w:r>
      <w:r w:rsidR="0030680C">
        <w:rPr>
          <w:rFonts w:ascii="Traditional Arabic" w:hAnsi="Traditional Arabic" w:cs="KFGQPC Uthman Taha Naskh"/>
          <w:color w:val="000000" w:themeColor="text1"/>
          <w:sz w:val="30"/>
          <w:szCs w:val="30"/>
          <w:rtl/>
        </w:rPr>
        <w:t>و</w:t>
      </w:r>
      <w:r w:rsidRPr="00E56013">
        <w:rPr>
          <w:rFonts w:ascii="Traditional Arabic" w:hAnsi="Traditional Arabic" w:cs="KFGQPC Uthman Taha Naskh"/>
          <w:color w:val="000000" w:themeColor="text1"/>
          <w:sz w:val="30"/>
          <w:szCs w:val="30"/>
          <w:rtl/>
        </w:rPr>
        <w:t>هل كان فيها وثن من أوثان الجاهلية ي</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عبد</w:t>
      </w:r>
      <w:r w:rsidR="007B6B9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قالوا</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لا</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قال</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فهل</w:t>
      </w:r>
      <w:r w:rsidR="00995E76" w:rsidRPr="007B6B9D">
        <w:rPr>
          <w:rFonts w:ascii="Traditional Arabic" w:hAnsi="Traditional Arabic" w:cs="KFGQPC Uthman Taha Naskh" w:hint="cs"/>
          <w:b/>
          <w:bCs/>
          <w:color w:val="0070C0"/>
          <w:sz w:val="30"/>
          <w:szCs w:val="30"/>
          <w:rtl/>
          <w:lang w:bidi="ar-EG"/>
        </w:rPr>
        <w:t xml:space="preserve"> </w:t>
      </w:r>
      <w:r w:rsidRPr="007B6B9D">
        <w:rPr>
          <w:rFonts w:ascii="Traditional Arabic" w:hAnsi="Traditional Arabic" w:cs="KFGQPC Uthman Taha Naskh"/>
          <w:b/>
          <w:bCs/>
          <w:color w:val="0070C0"/>
          <w:sz w:val="30"/>
          <w:szCs w:val="30"/>
          <w:rtl/>
        </w:rPr>
        <w:t>كان فيها عيد من أعيادهم</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قالوا</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لا</w:t>
      </w:r>
      <w:r w:rsidR="00A16AA1" w:rsidRPr="00E56013">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فقال عليه السلام</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أوف بنذرك </w:t>
      </w:r>
      <w:r w:rsidR="001D48F4" w:rsidRPr="007B6B9D">
        <w:rPr>
          <w:rFonts w:ascii="Traditional Arabic" w:hAnsi="Traditional Arabic" w:cs="KFGQPC Uthman Taha Naskh"/>
          <w:b/>
          <w:bCs/>
          <w:color w:val="0070C0"/>
          <w:sz w:val="30"/>
          <w:szCs w:val="30"/>
          <w:rtl/>
        </w:rPr>
        <w:t>فإنه</w:t>
      </w:r>
      <w:r w:rsidRPr="007B6B9D">
        <w:rPr>
          <w:rFonts w:ascii="Traditional Arabic" w:hAnsi="Traditional Arabic" w:cs="KFGQPC Uthman Taha Naskh"/>
          <w:b/>
          <w:bCs/>
          <w:color w:val="0070C0"/>
          <w:sz w:val="30"/>
          <w:szCs w:val="30"/>
          <w:rtl/>
        </w:rPr>
        <w:t xml:space="preserve"> لا وفاء لنذر </w:t>
      </w:r>
      <w:r w:rsidR="0053589D">
        <w:rPr>
          <w:rFonts w:ascii="Traditional Arabic" w:hAnsi="Traditional Arabic" w:cs="KFGQPC Uthman Taha Naskh"/>
          <w:b/>
          <w:bCs/>
          <w:color w:val="0070C0"/>
          <w:sz w:val="30"/>
          <w:szCs w:val="30"/>
          <w:rtl/>
        </w:rPr>
        <w:t>فى</w:t>
      </w:r>
      <w:r w:rsidRPr="007B6B9D">
        <w:rPr>
          <w:rFonts w:ascii="Traditional Arabic" w:hAnsi="Traditional Arabic" w:cs="KFGQPC Uthman Taha Naskh"/>
          <w:b/>
          <w:bCs/>
          <w:color w:val="0070C0"/>
          <w:sz w:val="30"/>
          <w:szCs w:val="30"/>
          <w:rtl/>
        </w:rPr>
        <w:t xml:space="preserve"> معصية الله ولا فيما لا يملك بن آدم</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وف</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هذا دلالة على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الأمكنة والأزمنة التي يعتاد المشركون الذبح فيها لغير الله</w:t>
      </w:r>
      <w:r w:rsidR="00584605">
        <w:rPr>
          <w:rFonts w:ascii="Traditional Arabic" w:hAnsi="Traditional Arabic" w:cs="KFGQPC Uthman Taha Naskh"/>
          <w:color w:val="000000" w:themeColor="text1"/>
          <w:sz w:val="30"/>
          <w:szCs w:val="30"/>
          <w:rtl/>
        </w:rPr>
        <w:t xml:space="preserve">، </w:t>
      </w:r>
      <w:r w:rsidR="00995E76" w:rsidRPr="00E56013">
        <w:rPr>
          <w:rFonts w:ascii="Traditional Arabic" w:hAnsi="Traditional Arabic" w:cs="KFGQPC Uthman Taha Naskh"/>
          <w:color w:val="000000" w:themeColor="text1"/>
          <w:sz w:val="30"/>
          <w:szCs w:val="30"/>
          <w:rtl/>
        </w:rPr>
        <w:t xml:space="preserve">لا يجوز الذبح فيها </w:t>
      </w:r>
      <w:r w:rsidRPr="00E56013">
        <w:rPr>
          <w:rFonts w:ascii="Traditional Arabic" w:hAnsi="Traditional Arabic" w:cs="KFGQPC Uthman Taha Naskh"/>
          <w:color w:val="000000" w:themeColor="text1"/>
          <w:sz w:val="30"/>
          <w:szCs w:val="30"/>
          <w:rtl/>
        </w:rPr>
        <w:t>لله</w:t>
      </w:r>
      <w:r w:rsidR="00584605">
        <w:rPr>
          <w:rFonts w:ascii="Traditional Arabic" w:hAnsi="Traditional Arabic" w:cs="KFGQPC Uthman Taha Naskh"/>
          <w:color w:val="000000" w:themeColor="text1"/>
          <w:sz w:val="30"/>
          <w:szCs w:val="30"/>
          <w:rtl/>
        </w:rPr>
        <w:t xml:space="preserve">، </w:t>
      </w:r>
      <w:r w:rsidR="00995E76" w:rsidRPr="00E56013">
        <w:rPr>
          <w:rFonts w:ascii="Traditional Arabic" w:hAnsi="Traditional Arabic" w:cs="KFGQPC Uthman Taha Naskh"/>
          <w:color w:val="000000" w:themeColor="text1"/>
          <w:sz w:val="30"/>
          <w:szCs w:val="30"/>
          <w:rtl/>
        </w:rPr>
        <w:t xml:space="preserve">ولو بعد </w:t>
      </w:r>
      <w:r w:rsidR="00995E76"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زالة الوثن من مكانه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فلو نذر </w:t>
      </w:r>
      <w:r w:rsidR="00D94459" w:rsidRPr="00E56013">
        <w:rPr>
          <w:rFonts w:ascii="Traditional Arabic" w:hAnsi="Traditional Arabic" w:cs="KFGQPC Uthman Taha Naskh"/>
          <w:color w:val="000000" w:themeColor="text1"/>
          <w:sz w:val="30"/>
          <w:szCs w:val="30"/>
          <w:rtl/>
        </w:rPr>
        <w:t>إنسان</w:t>
      </w:r>
      <w:r w:rsidRPr="00E56013">
        <w:rPr>
          <w:rFonts w:ascii="Traditional Arabic" w:hAnsi="Traditional Arabic" w:cs="KFGQPC Uthman Taha Naskh"/>
          <w:color w:val="000000" w:themeColor="text1"/>
          <w:sz w:val="30"/>
          <w:szCs w:val="30"/>
          <w:rtl/>
        </w:rPr>
        <w:t xml:space="preserve">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يذبح لله ف</w:t>
      </w:r>
      <w:r w:rsidR="00E50E68">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مكان </w:t>
      </w:r>
      <w:r w:rsidR="0075213A" w:rsidRPr="00E56013">
        <w:rPr>
          <w:rFonts w:ascii="Traditional Arabic" w:hAnsi="Traditional Arabic" w:cs="KFGQPC Uthman Taha Naskh"/>
          <w:color w:val="000000" w:themeColor="text1"/>
          <w:sz w:val="30"/>
          <w:szCs w:val="30"/>
          <w:rtl/>
        </w:rPr>
        <w:t>أو</w:t>
      </w:r>
      <w:r w:rsidR="00995E76" w:rsidRPr="00E56013">
        <w:rPr>
          <w:rFonts w:ascii="Traditional Arabic" w:hAnsi="Traditional Arabic" w:cs="KFGQPC Uthman Taha Naskh"/>
          <w:color w:val="000000" w:themeColor="text1"/>
          <w:sz w:val="30"/>
          <w:szCs w:val="30"/>
          <w:rtl/>
        </w:rPr>
        <w:t xml:space="preserve"> زمان </w:t>
      </w:r>
      <w:r w:rsidR="00995E76"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عتاد المشركون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يذبحوا فيه لغير الله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هذا النذر لا يجوز الوفاء به </w:t>
      </w:r>
      <w:r w:rsidR="00E72FAA" w:rsidRPr="00E56013">
        <w:rPr>
          <w:rFonts w:ascii="Traditional Arabic" w:hAnsi="Traditional Arabic" w:cs="KFGQPC Uthman Taha Naskh"/>
          <w:color w:val="000000" w:themeColor="text1"/>
          <w:sz w:val="30"/>
          <w:szCs w:val="30"/>
          <w:rtl/>
        </w:rPr>
        <w:t>لأنه</w:t>
      </w:r>
      <w:r w:rsidRPr="00E56013">
        <w:rPr>
          <w:rFonts w:ascii="Traditional Arabic" w:hAnsi="Traditional Arabic" w:cs="KFGQPC Uthman Taha Naskh"/>
          <w:color w:val="000000" w:themeColor="text1"/>
          <w:sz w:val="30"/>
          <w:szCs w:val="30"/>
          <w:rtl/>
        </w:rPr>
        <w:t xml:space="preserve"> نذر معصية - سد</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الذريعة الشرك</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w:t>
      </w:r>
      <w:r w:rsidR="0030680C">
        <w:rPr>
          <w:rFonts w:ascii="Traditional Arabic" w:hAnsi="Traditional Arabic" w:cs="KFGQPC Uthman Taha Naskh"/>
          <w:color w:val="000000" w:themeColor="text1"/>
          <w:sz w:val="30"/>
          <w:szCs w:val="30"/>
          <w:rtl/>
        </w:rPr>
        <w:lastRenderedPageBreak/>
        <w:t>و</w:t>
      </w:r>
      <w:r w:rsidRPr="00E56013">
        <w:rPr>
          <w:rFonts w:ascii="Traditional Arabic" w:hAnsi="Traditional Arabic" w:cs="KFGQPC Uthman Taha Naskh"/>
          <w:color w:val="000000" w:themeColor="text1"/>
          <w:sz w:val="30"/>
          <w:szCs w:val="30"/>
          <w:rtl/>
        </w:rPr>
        <w:t>ب</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عد</w:t>
      </w:r>
      <w:r w:rsidR="00524D5E">
        <w:rPr>
          <w:rFonts w:ascii="Traditional Arabic" w:hAnsi="Traditional Arabic" w:cs="KFGQPC Uthman Taha Naskh"/>
          <w:color w:val="000000" w:themeColor="text1"/>
          <w:sz w:val="30"/>
          <w:szCs w:val="30"/>
          <w:rtl/>
        </w:rPr>
        <w:t xml:space="preserve">ًا </w:t>
      </w:r>
      <w:r w:rsidR="00995E76" w:rsidRPr="00E56013">
        <w:rPr>
          <w:rFonts w:ascii="Traditional Arabic" w:hAnsi="Traditional Arabic" w:cs="KFGQPC Uthman Taha Naskh"/>
          <w:color w:val="000000" w:themeColor="text1"/>
          <w:sz w:val="30"/>
          <w:szCs w:val="30"/>
          <w:rtl/>
        </w:rPr>
        <w:t>عن مشابهة المشركين</w:t>
      </w:r>
      <w:r w:rsidR="00995E76" w:rsidRPr="00E56013">
        <w:rPr>
          <w:rFonts w:ascii="Traditional Arabic" w:hAnsi="Traditional Arabic" w:cs="KFGQPC Uthman Taha Naskh" w:hint="cs"/>
          <w:color w:val="000000" w:themeColor="text1"/>
          <w:sz w:val="30"/>
          <w:szCs w:val="30"/>
          <w:rtl/>
        </w:rPr>
        <w:t>.</w:t>
      </w:r>
    </w:p>
    <w:p w14:paraId="0EBF3E84" w14:textId="5AEA610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كما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الحديث دلالة على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من نذر شيئ</w:t>
      </w:r>
      <w:r w:rsidR="00E50E68">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ا لا يملكه لا يلزمه الوفا</w:t>
      </w:r>
      <w:r w:rsidR="00995E76" w:rsidRPr="00E56013">
        <w:rPr>
          <w:rFonts w:ascii="Traditional Arabic" w:hAnsi="Traditional Arabic" w:cs="KFGQPC Uthman Taha Naskh"/>
          <w:color w:val="000000" w:themeColor="text1"/>
          <w:sz w:val="30"/>
          <w:szCs w:val="30"/>
          <w:rtl/>
        </w:rPr>
        <w:t xml:space="preserve">ء به لعدم قدرته على الوفاء بما </w:t>
      </w:r>
      <w:r w:rsidR="00995E76"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لتزم به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مثال ذلك لو قال </w:t>
      </w:r>
      <w:r w:rsidR="00D94459" w:rsidRPr="00E56013">
        <w:rPr>
          <w:rFonts w:ascii="Traditional Arabic" w:hAnsi="Traditional Arabic" w:cs="KFGQPC Uthman Taha Naskh"/>
          <w:color w:val="000000" w:themeColor="text1"/>
          <w:sz w:val="30"/>
          <w:szCs w:val="30"/>
          <w:rtl/>
        </w:rPr>
        <w:t>إنسان</w:t>
      </w:r>
      <w:r w:rsidRPr="00E56013">
        <w:rPr>
          <w:rFonts w:ascii="Traditional Arabic" w:hAnsi="Traditional Arabic" w:cs="KFGQPC Uthman Taha Naskh"/>
          <w:color w:val="000000" w:themeColor="text1"/>
          <w:sz w:val="30"/>
          <w:szCs w:val="30"/>
          <w:rtl/>
        </w:rPr>
        <w:t xml:space="preserve"> الله علي </w:t>
      </w:r>
      <w:r w:rsidR="00E50E68">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أتصدق بمال فلان - </w:t>
      </w:r>
      <w:r w:rsidR="000B02BA" w:rsidRPr="00E56013">
        <w:rPr>
          <w:rFonts w:ascii="Traditional Arabic" w:hAnsi="Traditional Arabic" w:cs="KFGQPC Uthman Taha Naskh"/>
          <w:color w:val="000000" w:themeColor="text1"/>
          <w:sz w:val="30"/>
          <w:szCs w:val="30"/>
          <w:rtl/>
        </w:rPr>
        <w:t>فإن</w:t>
      </w:r>
      <w:r w:rsidRPr="00E56013">
        <w:rPr>
          <w:rFonts w:ascii="Traditional Arabic" w:hAnsi="Traditional Arabic" w:cs="KFGQPC Uthman Taha Naskh"/>
          <w:color w:val="000000" w:themeColor="text1"/>
          <w:sz w:val="30"/>
          <w:szCs w:val="30"/>
          <w:rtl/>
        </w:rPr>
        <w:t xml:space="preserve"> هذا النذر لا يلزم الوفاء به</w:t>
      </w:r>
      <w:r w:rsidR="00995E76" w:rsidRPr="00E56013">
        <w:rPr>
          <w:rFonts w:ascii="Traditional Arabic" w:hAnsi="Traditional Arabic" w:cs="KFGQPC Uthman Taha Naskh" w:hint="cs"/>
          <w:color w:val="000000" w:themeColor="text1"/>
          <w:sz w:val="30"/>
          <w:szCs w:val="30"/>
          <w:rtl/>
        </w:rPr>
        <w:t>.</w:t>
      </w:r>
    </w:p>
    <w:p w14:paraId="59CE0E5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70" w:name="_Toc112248110"/>
      <w:r w:rsidRPr="00A20D0A">
        <w:rPr>
          <w:rFonts w:ascii="Greta Arabic" w:hAnsi="Greta Arabic" w:cs="Greta Arabic" w:hint="cs"/>
          <w:noProof/>
          <w:color w:val="000000"/>
          <w:sz w:val="28"/>
          <w:szCs w:val="28"/>
          <w:rtl/>
        </w:rPr>
        <w:drawing>
          <wp:inline distT="0" distB="0" distL="0" distR="0" wp14:anchorId="49943DB8" wp14:editId="57109169">
            <wp:extent cx="1066800" cy="244840"/>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1081463"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31A7539E" wp14:editId="7B3FB281">
            <wp:extent cx="1066800" cy="244840"/>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E03076F" w14:textId="365461F5" w:rsidR="005548BF" w:rsidRPr="00E56013" w:rsidRDefault="005548BF" w:rsidP="00571010">
      <w:pPr>
        <w:pStyle w:val="a0"/>
        <w:rPr>
          <w:rtl/>
        </w:rPr>
      </w:pPr>
      <w:r w:rsidRPr="00E56013">
        <w:rPr>
          <w:rtl/>
        </w:rPr>
        <w:t>باب</w:t>
      </w:r>
      <w:bookmarkEnd w:id="70"/>
    </w:p>
    <w:p w14:paraId="154115A1" w14:textId="18B6871B" w:rsidR="00995E76" w:rsidRPr="00E56013" w:rsidRDefault="005548BF" w:rsidP="00571010">
      <w:pPr>
        <w:pStyle w:val="a0"/>
        <w:rPr>
          <w:rtl/>
        </w:rPr>
      </w:pPr>
      <w:bookmarkStart w:id="71" w:name="_Toc112248111"/>
      <w:r w:rsidRPr="000F6244">
        <w:rPr>
          <w:rtl/>
        </w:rPr>
        <w:t>من الشرك النذر لغير الله</w:t>
      </w:r>
      <w:bookmarkEnd w:id="71"/>
    </w:p>
    <w:p w14:paraId="7CE76EF7" w14:textId="03BB5816" w:rsidR="005548BF" w:rsidRPr="007B6B9D"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E56013">
        <w:rPr>
          <w:rFonts w:ascii="Traditional Arabic" w:hAnsi="Traditional Arabic" w:cs="KFGQPC Uthman Taha Naskh"/>
          <w:color w:val="000000" w:themeColor="text1"/>
          <w:sz w:val="30"/>
          <w:szCs w:val="30"/>
          <w:rtl/>
        </w:rPr>
        <w:t xml:space="preserve"> وقول الله تعالى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يُوفُونَ بِالنَّذْرِ</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lang w:bidi="fa-IR"/>
        </w:rPr>
        <w:t xml:space="preserve">۷ - </w:t>
      </w:r>
      <w:r w:rsidR="000B02BA" w:rsidRPr="00E56013">
        <w:rPr>
          <w:rFonts w:ascii="Traditional Arabic" w:hAnsi="Traditional Arabic" w:cs="KFGQPC Uthman Taha Naskh"/>
          <w:color w:val="000000" w:themeColor="text1"/>
          <w:sz w:val="30"/>
          <w:szCs w:val="30"/>
          <w:rtl/>
        </w:rPr>
        <w:t>الإنسان</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قوله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وَمَا أَنْفَقْتُمْ مِنْ نَفَقَةٍ أَوْ نَذَرْتُمْ مِنْ نَذْرٍ فَإِنَّ اللَّهَ يَعْلَمُهُ</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lang w:bidi="fa-IR"/>
        </w:rPr>
        <w:t>۲۷۰</w:t>
      </w:r>
      <w:r w:rsidRPr="00E56013">
        <w:rPr>
          <w:rFonts w:ascii="Traditional Arabic" w:hAnsi="Traditional Arabic" w:cs="KFGQPC Uthman Taha Naskh"/>
          <w:color w:val="000000" w:themeColor="text1"/>
          <w:sz w:val="30"/>
          <w:szCs w:val="30"/>
          <w:rtl/>
        </w:rPr>
        <w:t xml:space="preserve"> البقرة</w:t>
      </w:r>
      <w:r w:rsidR="00216E5D">
        <w:rPr>
          <w:rFonts w:ascii="Traditional Arabic" w:hAnsi="Traditional Arabic" w:cs="KFGQPC Uthman Taha Naskh"/>
          <w:color w:val="000000" w:themeColor="text1"/>
          <w:sz w:val="30"/>
          <w:szCs w:val="30"/>
          <w:rtl/>
        </w:rPr>
        <w:t>)</w:t>
      </w:r>
      <w:r w:rsidR="00262DD0">
        <w:rPr>
          <w:rFonts w:ascii="Traditional Arabic" w:hAnsi="Traditional Arabic" w:cs="KFGQPC Uthman Taha Naskh"/>
          <w:color w:val="000000" w:themeColor="text1"/>
          <w:sz w:val="30"/>
          <w:szCs w:val="30"/>
          <w:rtl/>
        </w:rPr>
        <w:t xml:space="preserve">: </w:t>
      </w:r>
      <w:r w:rsidR="00954346">
        <w:rPr>
          <w:rFonts w:ascii="Traditional Arabic" w:hAnsi="Traditional Arabic" w:cs="KFGQPC Uthman Taha Naskh"/>
          <w:color w:val="000000" w:themeColor="text1"/>
          <w:sz w:val="30"/>
          <w:szCs w:val="30"/>
          <w:rtl/>
        </w:rPr>
        <w:t>وفى</w:t>
      </w:r>
      <w:r w:rsidRPr="00E56013">
        <w:rPr>
          <w:rFonts w:ascii="Traditional Arabic" w:hAnsi="Traditional Arabic" w:cs="KFGQPC Uthman Taha Naskh"/>
          <w:color w:val="000000" w:themeColor="text1"/>
          <w:sz w:val="30"/>
          <w:szCs w:val="30"/>
          <w:rtl/>
        </w:rPr>
        <w:t xml:space="preserve"> الصحيح عن عائشة رض</w:t>
      </w:r>
      <w:r w:rsidR="00BB6FE7">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عنها </w:t>
      </w:r>
      <w:r w:rsidR="00BB6FE7">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رسول الله صلى الله عليه وسلم قال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من نذر </w:t>
      </w:r>
      <w:r w:rsidR="00BB6FE7">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يطيع الله فليطعه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 xml:space="preserve">ومن نذر </w:t>
      </w:r>
      <w:r w:rsidR="00BB6FE7">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يعصى الله فلا </w:t>
      </w:r>
      <w:r w:rsidR="00BB6FE7">
        <w:rPr>
          <w:rFonts w:ascii="Traditional Arabic" w:hAnsi="Traditional Arabic" w:cs="KFGQPC Uthman Taha Naskh" w:hint="cs"/>
          <w:b/>
          <w:bCs/>
          <w:color w:val="0070C0"/>
          <w:sz w:val="30"/>
          <w:szCs w:val="30"/>
          <w:rtl/>
        </w:rPr>
        <w:t>ي</w:t>
      </w:r>
      <w:r w:rsidRPr="007B6B9D">
        <w:rPr>
          <w:rFonts w:ascii="Traditional Arabic" w:hAnsi="Traditional Arabic" w:cs="KFGQPC Uthman Taha Naskh"/>
          <w:b/>
          <w:bCs/>
          <w:color w:val="0070C0"/>
          <w:sz w:val="30"/>
          <w:szCs w:val="30"/>
          <w:rtl/>
        </w:rPr>
        <w:t>عصه</w:t>
      </w:r>
      <w:r w:rsidR="00383FCB">
        <w:rPr>
          <w:rFonts w:ascii="Traditional Arabic" w:hAnsi="Traditional Arabic" w:cs="KFGQPC Uthman Taha Naskh" w:hint="cs"/>
          <w:b/>
          <w:bCs/>
          <w:color w:val="0070C0"/>
          <w:sz w:val="30"/>
          <w:szCs w:val="30"/>
          <w:rtl/>
        </w:rPr>
        <w:softHyphen/>
        <w:t>».</w:t>
      </w:r>
    </w:p>
    <w:p w14:paraId="559903BF" w14:textId="17188ED5" w:rsidR="005548BF" w:rsidRPr="007B6B9D" w:rsidRDefault="005548BF" w:rsidP="006C05B2">
      <w:pPr>
        <w:pStyle w:val="a"/>
      </w:pPr>
      <w:bookmarkStart w:id="72" w:name="_Toc112248112"/>
      <w:r w:rsidRPr="007B6B9D">
        <w:rPr>
          <w:rtl/>
        </w:rPr>
        <w:t>فيه مسائل</w:t>
      </w:r>
      <w:r w:rsidR="00512098">
        <w:rPr>
          <w:rtl/>
        </w:rPr>
        <w:t xml:space="preserve">: </w:t>
      </w:r>
      <w:bookmarkEnd w:id="72"/>
    </w:p>
    <w:p w14:paraId="6A31A6B4" w14:textId="77777777" w:rsidR="00995E76" w:rsidRPr="00383FCB" w:rsidRDefault="00995E7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الأولى</w:t>
      </w:r>
      <w:r w:rsidR="00262DD0" w:rsidRPr="00383FCB">
        <w:rPr>
          <w:rFonts w:ascii="Traditional Arabic" w:hAnsi="Traditional Arabic" w:cs="KFGQPC Uthman Taha Naskh"/>
          <w:color w:val="000000" w:themeColor="text1"/>
          <w:sz w:val="30"/>
          <w:szCs w:val="30"/>
          <w:rtl/>
        </w:rPr>
        <w:t xml:space="preserve">: </w:t>
      </w:r>
      <w:r w:rsidRPr="00383FCB">
        <w:rPr>
          <w:rFonts w:ascii="Traditional Arabic" w:hAnsi="Traditional Arabic" w:cs="KFGQPC Uthman Taha Naskh"/>
          <w:color w:val="000000" w:themeColor="text1"/>
          <w:sz w:val="30"/>
          <w:szCs w:val="30"/>
          <w:rtl/>
        </w:rPr>
        <w:t>وجوب الوفاء بالنذر</w:t>
      </w:r>
      <w:r w:rsidRPr="00383FCB">
        <w:rPr>
          <w:rFonts w:ascii="Traditional Arabic" w:hAnsi="Traditional Arabic" w:cs="KFGQPC Uthman Taha Naskh" w:hint="cs"/>
          <w:color w:val="000000" w:themeColor="text1"/>
          <w:sz w:val="30"/>
          <w:szCs w:val="30"/>
          <w:rtl/>
        </w:rPr>
        <w:t>.</w:t>
      </w:r>
    </w:p>
    <w:p w14:paraId="0DD52BF3" w14:textId="77777777" w:rsidR="005548BF" w:rsidRPr="00383FCB"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الثانية</w:t>
      </w:r>
      <w:r w:rsidR="00262DD0" w:rsidRPr="00383FCB">
        <w:rPr>
          <w:rFonts w:ascii="Traditional Arabic" w:hAnsi="Traditional Arabic" w:cs="KFGQPC Uthman Taha Naskh"/>
          <w:color w:val="000000" w:themeColor="text1"/>
          <w:sz w:val="30"/>
          <w:szCs w:val="30"/>
          <w:rtl/>
        </w:rPr>
        <w:t xml:space="preserve">: </w:t>
      </w:r>
      <w:r w:rsidR="00755F77" w:rsidRPr="00383FCB">
        <w:rPr>
          <w:rFonts w:ascii="Traditional Arabic" w:hAnsi="Traditional Arabic" w:cs="KFGQPC Uthman Taha Naskh"/>
          <w:color w:val="000000" w:themeColor="text1"/>
          <w:sz w:val="30"/>
          <w:szCs w:val="30"/>
          <w:rtl/>
        </w:rPr>
        <w:t>إذا</w:t>
      </w:r>
      <w:r w:rsidRPr="00383FCB">
        <w:rPr>
          <w:rFonts w:ascii="Traditional Arabic" w:hAnsi="Traditional Arabic" w:cs="KFGQPC Uthman Taha Naskh"/>
          <w:color w:val="000000" w:themeColor="text1"/>
          <w:sz w:val="30"/>
          <w:szCs w:val="30"/>
          <w:rtl/>
        </w:rPr>
        <w:t xml:space="preserve"> ثبت كونه عبادة لله فصرفه </w:t>
      </w:r>
      <w:r w:rsidR="00630450" w:rsidRPr="00383FCB">
        <w:rPr>
          <w:rFonts w:ascii="Traditional Arabic" w:hAnsi="Traditional Arabic" w:cs="KFGQPC Uthman Taha Naskh"/>
          <w:color w:val="000000" w:themeColor="text1"/>
          <w:sz w:val="30"/>
          <w:szCs w:val="30"/>
          <w:rtl/>
        </w:rPr>
        <w:t>إلى</w:t>
      </w:r>
      <w:r w:rsidR="00995E76" w:rsidRPr="00383FCB">
        <w:rPr>
          <w:rFonts w:ascii="Traditional Arabic" w:hAnsi="Traditional Arabic" w:cs="KFGQPC Uthman Taha Naskh"/>
          <w:color w:val="000000" w:themeColor="text1"/>
          <w:sz w:val="30"/>
          <w:szCs w:val="30"/>
          <w:rtl/>
        </w:rPr>
        <w:t xml:space="preserve"> غيره شرك</w:t>
      </w:r>
      <w:r w:rsidR="00995E76" w:rsidRPr="00383FCB">
        <w:rPr>
          <w:rFonts w:ascii="Traditional Arabic" w:hAnsi="Traditional Arabic" w:cs="KFGQPC Uthman Taha Naskh" w:hint="cs"/>
          <w:color w:val="000000" w:themeColor="text1"/>
          <w:sz w:val="30"/>
          <w:szCs w:val="30"/>
          <w:rtl/>
        </w:rPr>
        <w:t>.</w:t>
      </w:r>
    </w:p>
    <w:p w14:paraId="4603B39D" w14:textId="4EC6EFFB" w:rsidR="00995E76" w:rsidRPr="00383FCB"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الثالثة</w:t>
      </w:r>
      <w:r w:rsidR="00262DD0" w:rsidRPr="00383FCB">
        <w:rPr>
          <w:rFonts w:ascii="Traditional Arabic" w:hAnsi="Traditional Arabic" w:cs="KFGQPC Uthman Taha Naskh"/>
          <w:color w:val="000000" w:themeColor="text1"/>
          <w:sz w:val="30"/>
          <w:szCs w:val="30"/>
          <w:rtl/>
        </w:rPr>
        <w:t xml:space="preserve">: </w:t>
      </w:r>
      <w:r w:rsidR="00BB6FE7" w:rsidRPr="00383FCB">
        <w:rPr>
          <w:rFonts w:ascii="Traditional Arabic" w:hAnsi="Traditional Arabic" w:cs="KFGQPC Uthman Taha Naskh" w:hint="cs"/>
          <w:color w:val="000000" w:themeColor="text1"/>
          <w:sz w:val="30"/>
          <w:szCs w:val="30"/>
          <w:rtl/>
        </w:rPr>
        <w:t>أ</w:t>
      </w:r>
      <w:r w:rsidR="00FE7C19" w:rsidRPr="00383FCB">
        <w:rPr>
          <w:rFonts w:ascii="Traditional Arabic" w:hAnsi="Traditional Arabic" w:cs="KFGQPC Uthman Taha Naskh"/>
          <w:color w:val="000000" w:themeColor="text1"/>
          <w:sz w:val="30"/>
          <w:szCs w:val="30"/>
          <w:rtl/>
        </w:rPr>
        <w:t>ن</w:t>
      </w:r>
      <w:r w:rsidR="00995E76" w:rsidRPr="00383FCB">
        <w:rPr>
          <w:rFonts w:ascii="Traditional Arabic" w:hAnsi="Traditional Arabic" w:cs="KFGQPC Uthman Taha Naskh"/>
          <w:color w:val="000000" w:themeColor="text1"/>
          <w:sz w:val="30"/>
          <w:szCs w:val="30"/>
          <w:rtl/>
        </w:rPr>
        <w:t xml:space="preserve"> نذر المعصية لا يجوز الوفاء به</w:t>
      </w:r>
      <w:r w:rsidR="00995E76" w:rsidRPr="00383FCB">
        <w:rPr>
          <w:rFonts w:ascii="Traditional Arabic" w:hAnsi="Traditional Arabic" w:cs="KFGQPC Uthman Taha Naskh" w:hint="cs"/>
          <w:color w:val="000000" w:themeColor="text1"/>
          <w:sz w:val="30"/>
          <w:szCs w:val="30"/>
          <w:rtl/>
        </w:rPr>
        <w:t>.</w:t>
      </w:r>
    </w:p>
    <w:p w14:paraId="170E5991" w14:textId="51028F90" w:rsidR="005548BF" w:rsidRPr="007B6B9D" w:rsidRDefault="005548BF" w:rsidP="006C05B2">
      <w:pPr>
        <w:pStyle w:val="a"/>
        <w:rPr>
          <w:rtl/>
        </w:rPr>
      </w:pPr>
      <w:bookmarkStart w:id="73" w:name="_Toc112248113"/>
      <w:r w:rsidRPr="007B6B9D">
        <w:rPr>
          <w:rtl/>
        </w:rPr>
        <w:t>الهدف</w:t>
      </w:r>
      <w:r w:rsidR="00512098">
        <w:rPr>
          <w:rtl/>
        </w:rPr>
        <w:t xml:space="preserve">: </w:t>
      </w:r>
      <w:bookmarkEnd w:id="73"/>
    </w:p>
    <w:p w14:paraId="1C8EC6C0" w14:textId="1BCF290E" w:rsidR="00995E76" w:rsidRPr="00383FCB"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 xml:space="preserve">قصد الشيخ قدس الله روحه من هذا الباب بيان </w:t>
      </w:r>
      <w:r w:rsidR="00BB6FE7" w:rsidRPr="00383FCB">
        <w:rPr>
          <w:rFonts w:ascii="Traditional Arabic" w:hAnsi="Traditional Arabic" w:cs="KFGQPC Uthman Taha Naskh" w:hint="cs"/>
          <w:color w:val="000000" w:themeColor="text1"/>
          <w:sz w:val="30"/>
          <w:szCs w:val="30"/>
          <w:rtl/>
        </w:rPr>
        <w:t>أ</w:t>
      </w:r>
      <w:r w:rsidR="00FE7C19" w:rsidRPr="00383FCB">
        <w:rPr>
          <w:rFonts w:ascii="Traditional Arabic" w:hAnsi="Traditional Arabic" w:cs="KFGQPC Uthman Taha Naskh"/>
          <w:color w:val="000000" w:themeColor="text1"/>
          <w:sz w:val="30"/>
          <w:szCs w:val="30"/>
          <w:rtl/>
        </w:rPr>
        <w:t>ن</w:t>
      </w:r>
      <w:r w:rsidRPr="00383FCB">
        <w:rPr>
          <w:rFonts w:ascii="Traditional Arabic" w:hAnsi="Traditional Arabic" w:cs="KFGQPC Uthman Taha Naskh"/>
          <w:color w:val="000000" w:themeColor="text1"/>
          <w:sz w:val="30"/>
          <w:szCs w:val="30"/>
          <w:rtl/>
        </w:rPr>
        <w:t xml:space="preserve"> النذر لله عبادة يجب الوفاء به </w:t>
      </w:r>
      <w:r w:rsidR="00361CED" w:rsidRPr="00383FCB">
        <w:rPr>
          <w:rFonts w:ascii="Traditional Arabic" w:hAnsi="Traditional Arabic" w:cs="KFGQPC Uthman Taha Naskh"/>
          <w:color w:val="000000" w:themeColor="text1"/>
          <w:sz w:val="30"/>
          <w:szCs w:val="30"/>
          <w:rtl/>
        </w:rPr>
        <w:t>و</w:t>
      </w:r>
      <w:r w:rsidR="00BB6FE7" w:rsidRPr="00383FCB">
        <w:rPr>
          <w:rFonts w:ascii="Traditional Arabic" w:hAnsi="Traditional Arabic" w:cs="KFGQPC Uthman Taha Naskh" w:hint="cs"/>
          <w:color w:val="000000" w:themeColor="text1"/>
          <w:sz w:val="30"/>
          <w:szCs w:val="30"/>
          <w:rtl/>
        </w:rPr>
        <w:t>أ</w:t>
      </w:r>
      <w:r w:rsidR="00361CED" w:rsidRPr="00383FCB">
        <w:rPr>
          <w:rFonts w:ascii="Traditional Arabic" w:hAnsi="Traditional Arabic" w:cs="KFGQPC Uthman Taha Naskh"/>
          <w:color w:val="000000" w:themeColor="text1"/>
          <w:sz w:val="30"/>
          <w:szCs w:val="30"/>
          <w:rtl/>
        </w:rPr>
        <w:t>ن</w:t>
      </w:r>
      <w:r w:rsidR="00995E76" w:rsidRPr="00383FCB">
        <w:rPr>
          <w:rFonts w:ascii="Traditional Arabic" w:hAnsi="Traditional Arabic" w:cs="KFGQPC Uthman Taha Naskh"/>
          <w:color w:val="000000" w:themeColor="text1"/>
          <w:sz w:val="30"/>
          <w:szCs w:val="30"/>
          <w:rtl/>
        </w:rPr>
        <w:t xml:space="preserve"> صرف هذه العبادة لغير الله شرك</w:t>
      </w:r>
      <w:r w:rsidR="00995E76" w:rsidRPr="00383FCB">
        <w:rPr>
          <w:rFonts w:ascii="Traditional Arabic" w:hAnsi="Traditional Arabic" w:cs="KFGQPC Uthman Taha Naskh" w:hint="cs"/>
          <w:color w:val="000000" w:themeColor="text1"/>
          <w:sz w:val="30"/>
          <w:szCs w:val="30"/>
          <w:rtl/>
        </w:rPr>
        <w:t>.</w:t>
      </w:r>
    </w:p>
    <w:p w14:paraId="2C6B7AA2" w14:textId="4463B0FC" w:rsidR="005548BF" w:rsidRPr="007B6B9D" w:rsidRDefault="005548BF" w:rsidP="006C05B2">
      <w:pPr>
        <w:pStyle w:val="a"/>
        <w:rPr>
          <w:rtl/>
        </w:rPr>
      </w:pPr>
      <w:bookmarkStart w:id="74" w:name="_Toc112248114"/>
      <w:r w:rsidRPr="007B6B9D">
        <w:rPr>
          <w:rtl/>
        </w:rPr>
        <w:t>الشرح</w:t>
      </w:r>
      <w:r w:rsidR="00512098">
        <w:rPr>
          <w:rtl/>
        </w:rPr>
        <w:t xml:space="preserve">: </w:t>
      </w:r>
      <w:bookmarkEnd w:id="74"/>
    </w:p>
    <w:p w14:paraId="324C6C3F" w14:textId="77777777" w:rsidR="005548BF" w:rsidRPr="00383FCB" w:rsidRDefault="00C72098"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ورد تحت هذا الباب آیتان وحدیث</w:t>
      </w:r>
      <w:r w:rsidRPr="00383FCB">
        <w:rPr>
          <w:rFonts w:ascii="Traditional Arabic" w:hAnsi="Traditional Arabic" w:cs="KFGQPC Uthman Taha Naskh" w:hint="cs"/>
          <w:color w:val="000000" w:themeColor="text1"/>
          <w:sz w:val="30"/>
          <w:szCs w:val="30"/>
          <w:rtl/>
        </w:rPr>
        <w:t>:</w:t>
      </w:r>
    </w:p>
    <w:p w14:paraId="38E18D18" w14:textId="0F77642C" w:rsidR="005548BF" w:rsidRPr="007B6B9D"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b/>
          <w:bCs/>
          <w:color w:val="0070C0"/>
          <w:sz w:val="30"/>
          <w:szCs w:val="30"/>
          <w:rtl/>
        </w:rPr>
      </w:pPr>
      <w:r w:rsidRPr="00383FCB">
        <w:rPr>
          <w:rFonts w:ascii="Traditional Arabic" w:hAnsi="Traditional Arabic" w:cs="KFGQPC Uthman Taha Naskh"/>
          <w:color w:val="000000" w:themeColor="text1"/>
          <w:sz w:val="30"/>
          <w:szCs w:val="30"/>
          <w:rtl/>
        </w:rPr>
        <w:t>فالآية الأولى</w:t>
      </w:r>
      <w:r w:rsidR="00262DD0" w:rsidRPr="00383FCB">
        <w:rPr>
          <w:rFonts w:ascii="Traditional Arabic" w:hAnsi="Traditional Arabic" w:cs="KFGQPC Uthman Taha Naskh"/>
          <w:color w:val="000000" w:themeColor="text1"/>
          <w:sz w:val="30"/>
          <w:szCs w:val="30"/>
          <w:rtl/>
        </w:rPr>
        <w:t xml:space="preserve">: </w:t>
      </w:r>
      <w:r w:rsidRPr="00383FCB">
        <w:rPr>
          <w:rFonts w:ascii="Traditional Arabic" w:hAnsi="Traditional Arabic" w:cs="KFGQPC Uthman Taha Naskh"/>
          <w:color w:val="000000" w:themeColor="text1"/>
          <w:sz w:val="30"/>
          <w:szCs w:val="30"/>
          <w:rtl/>
        </w:rPr>
        <w:t xml:space="preserve">بعد </w:t>
      </w:r>
      <w:r w:rsidR="00BB6FE7" w:rsidRPr="00383FCB">
        <w:rPr>
          <w:rFonts w:ascii="Traditional Arabic" w:hAnsi="Traditional Arabic" w:cs="KFGQPC Uthman Taha Naskh" w:hint="cs"/>
          <w:color w:val="000000" w:themeColor="text1"/>
          <w:sz w:val="30"/>
          <w:szCs w:val="30"/>
          <w:rtl/>
        </w:rPr>
        <w:t>أ</w:t>
      </w:r>
      <w:r w:rsidR="00FE7C19" w:rsidRPr="00383FCB">
        <w:rPr>
          <w:rFonts w:ascii="Traditional Arabic" w:hAnsi="Traditional Arabic" w:cs="KFGQPC Uthman Taha Naskh"/>
          <w:color w:val="000000" w:themeColor="text1"/>
          <w:sz w:val="30"/>
          <w:szCs w:val="30"/>
          <w:rtl/>
        </w:rPr>
        <w:t>ن</w:t>
      </w:r>
      <w:r w:rsidRPr="00383FCB">
        <w:rPr>
          <w:rFonts w:ascii="Traditional Arabic" w:hAnsi="Traditional Arabic" w:cs="KFGQPC Uthman Taha Naskh"/>
          <w:color w:val="000000" w:themeColor="text1"/>
          <w:sz w:val="30"/>
          <w:szCs w:val="30"/>
          <w:rtl/>
        </w:rPr>
        <w:t xml:space="preserve"> بين الله ف</w:t>
      </w:r>
      <w:r w:rsidR="00BB6FE7" w:rsidRPr="00383FCB">
        <w:rPr>
          <w:rFonts w:ascii="Traditional Arabic" w:hAnsi="Traditional Arabic" w:cs="KFGQPC Uthman Taha Naskh" w:hint="cs"/>
          <w:color w:val="000000" w:themeColor="text1"/>
          <w:sz w:val="30"/>
          <w:szCs w:val="30"/>
          <w:rtl/>
        </w:rPr>
        <w:t>ى</w:t>
      </w:r>
      <w:r w:rsidRPr="00383FCB">
        <w:rPr>
          <w:rFonts w:ascii="Traditional Arabic" w:hAnsi="Traditional Arabic" w:cs="KFGQPC Uthman Taha Naskh"/>
          <w:color w:val="000000" w:themeColor="text1"/>
          <w:sz w:val="30"/>
          <w:szCs w:val="30"/>
          <w:rtl/>
        </w:rPr>
        <w:t xml:space="preserve"> آية سابقة لها ما أعده الله لعباده </w:t>
      </w:r>
      <w:r w:rsidRPr="00383FCB">
        <w:rPr>
          <w:rFonts w:ascii="Traditional Arabic" w:hAnsi="Traditional Arabic" w:cs="KFGQPC Uthman Taha Naskh"/>
          <w:color w:val="000000" w:themeColor="text1"/>
          <w:sz w:val="30"/>
          <w:szCs w:val="30"/>
          <w:rtl/>
        </w:rPr>
        <w:lastRenderedPageBreak/>
        <w:t>الطائعين من نعيم</w:t>
      </w:r>
      <w:r w:rsidR="00BB6FE7" w:rsidRPr="00383FCB">
        <w:rPr>
          <w:rFonts w:ascii="Traditional Arabic" w:hAnsi="Traditional Arabic" w:cs="KFGQPC Uthman Taha Naskh" w:hint="cs"/>
          <w:color w:val="000000" w:themeColor="text1"/>
          <w:sz w:val="30"/>
          <w:szCs w:val="30"/>
          <w:rtl/>
        </w:rPr>
        <w:t>ٍ</w:t>
      </w:r>
      <w:r w:rsidRPr="00383FCB">
        <w:rPr>
          <w:rFonts w:ascii="Traditional Arabic" w:hAnsi="Traditional Arabic" w:cs="KFGQPC Uthman Taha Naskh"/>
          <w:color w:val="000000" w:themeColor="text1"/>
          <w:sz w:val="30"/>
          <w:szCs w:val="30"/>
          <w:rtl/>
        </w:rPr>
        <w:t xml:space="preserve"> خالد </w:t>
      </w:r>
      <w:r w:rsidR="0053589D" w:rsidRPr="00383FCB">
        <w:rPr>
          <w:rFonts w:ascii="Traditional Arabic" w:hAnsi="Traditional Arabic" w:cs="KFGQPC Uthman Taha Naskh"/>
          <w:color w:val="000000" w:themeColor="text1"/>
          <w:sz w:val="30"/>
          <w:szCs w:val="30"/>
          <w:rtl/>
        </w:rPr>
        <w:t>فى</w:t>
      </w:r>
      <w:r w:rsidRPr="00383FCB">
        <w:rPr>
          <w:rFonts w:ascii="Traditional Arabic" w:hAnsi="Traditional Arabic" w:cs="KFGQPC Uthman Taha Naskh"/>
          <w:color w:val="000000" w:themeColor="text1"/>
          <w:sz w:val="30"/>
          <w:szCs w:val="30"/>
          <w:rtl/>
        </w:rPr>
        <w:t xml:space="preserve"> غرف الجنات</w:t>
      </w:r>
      <w:r w:rsidR="00584605" w:rsidRPr="00383FCB">
        <w:rPr>
          <w:rFonts w:ascii="Traditional Arabic" w:hAnsi="Traditional Arabic" w:cs="KFGQPC Uthman Taha Naskh"/>
          <w:color w:val="000000" w:themeColor="text1"/>
          <w:sz w:val="30"/>
          <w:szCs w:val="30"/>
          <w:rtl/>
        </w:rPr>
        <w:t xml:space="preserve">، </w:t>
      </w:r>
      <w:r w:rsidR="00995E76" w:rsidRPr="00383FCB">
        <w:rPr>
          <w:rFonts w:ascii="Traditional Arabic" w:hAnsi="Traditional Arabic" w:cs="KFGQPC Uthman Taha Naskh"/>
          <w:color w:val="000000" w:themeColor="text1"/>
          <w:sz w:val="30"/>
          <w:szCs w:val="30"/>
          <w:rtl/>
        </w:rPr>
        <w:t xml:space="preserve">ذكر ما لأجله </w:t>
      </w:r>
      <w:r w:rsidR="00995E76" w:rsidRPr="00383FCB">
        <w:rPr>
          <w:rFonts w:ascii="Traditional Arabic" w:hAnsi="Traditional Arabic" w:cs="KFGQPC Uthman Taha Naskh" w:hint="cs"/>
          <w:color w:val="000000" w:themeColor="text1"/>
          <w:sz w:val="30"/>
          <w:szCs w:val="30"/>
          <w:rtl/>
        </w:rPr>
        <w:t>إ</w:t>
      </w:r>
      <w:r w:rsidRPr="00383FCB">
        <w:rPr>
          <w:rFonts w:ascii="Traditional Arabic" w:hAnsi="Traditional Arabic" w:cs="KFGQPC Uthman Taha Naskh"/>
          <w:color w:val="000000" w:themeColor="text1"/>
          <w:sz w:val="30"/>
          <w:szCs w:val="30"/>
          <w:rtl/>
        </w:rPr>
        <w:t xml:space="preserve">ستحقوا هذا النعيم العظيم فقال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يُوفُونَ بِالنَّذْرِ</w:t>
      </w:r>
      <w:r w:rsidR="00383FCB" w:rsidRPr="00E7023D">
        <w:rPr>
          <w:rFonts w:ascii="Traditional Arabic" w:hAnsi="Traditional Arabic" w:cs="KFGQPC Uthman Taha Naskh"/>
          <w:b/>
          <w:bCs/>
          <w:color w:val="0070C0"/>
          <w:sz w:val="30"/>
          <w:szCs w:val="30"/>
          <w:rtl/>
        </w:rPr>
        <w:t>﴾</w:t>
      </w:r>
      <w:r w:rsidRPr="00383FCB">
        <w:rPr>
          <w:rFonts w:ascii="Traditional Arabic" w:hAnsi="Traditional Arabic" w:cs="KFGQPC Uthman Taha Naskh"/>
          <w:color w:val="000000" w:themeColor="text1"/>
          <w:sz w:val="30"/>
          <w:szCs w:val="30"/>
          <w:rtl/>
        </w:rPr>
        <w:t xml:space="preserve"> </w:t>
      </w:r>
      <w:r w:rsidR="00F34FE3" w:rsidRPr="00383FCB">
        <w:rPr>
          <w:rFonts w:ascii="Traditional Arabic" w:hAnsi="Traditional Arabic" w:cs="KFGQPC Uthman Taha Naskh"/>
          <w:color w:val="000000" w:themeColor="text1"/>
          <w:sz w:val="30"/>
          <w:szCs w:val="30"/>
          <w:rtl/>
        </w:rPr>
        <w:t>أي</w:t>
      </w:r>
      <w:r w:rsidRPr="00383FCB">
        <w:rPr>
          <w:rFonts w:ascii="Traditional Arabic" w:hAnsi="Traditional Arabic" w:cs="KFGQPC Uthman Taha Naskh"/>
          <w:color w:val="000000" w:themeColor="text1"/>
          <w:sz w:val="30"/>
          <w:szCs w:val="30"/>
          <w:rtl/>
        </w:rPr>
        <w:t xml:space="preserve"> يؤدون ما أوجبوه على أنفسهم من نذر لله تقرب</w:t>
      </w:r>
      <w:r w:rsidR="00524D5E" w:rsidRPr="00383FCB">
        <w:rPr>
          <w:rFonts w:ascii="Traditional Arabic" w:hAnsi="Traditional Arabic" w:cs="KFGQPC Uthman Taha Naskh"/>
          <w:color w:val="000000" w:themeColor="text1"/>
          <w:sz w:val="30"/>
          <w:szCs w:val="30"/>
          <w:rtl/>
        </w:rPr>
        <w:t xml:space="preserve">ًا </w:t>
      </w:r>
      <w:r w:rsidR="00F46637" w:rsidRPr="00383FCB">
        <w:rPr>
          <w:rFonts w:ascii="Traditional Arabic" w:hAnsi="Traditional Arabic" w:cs="KFGQPC Uthman Taha Naskh"/>
          <w:color w:val="000000" w:themeColor="text1"/>
          <w:sz w:val="30"/>
          <w:szCs w:val="30"/>
          <w:rtl/>
        </w:rPr>
        <w:t>إليه</w:t>
      </w:r>
      <w:r w:rsidR="00995E76" w:rsidRPr="00383FCB">
        <w:rPr>
          <w:rFonts w:ascii="Traditional Arabic" w:hAnsi="Traditional Arabic" w:cs="KFGQPC Uthman Taha Naskh" w:hint="cs"/>
          <w:color w:val="000000" w:themeColor="text1"/>
          <w:sz w:val="30"/>
          <w:szCs w:val="30"/>
          <w:rtl/>
        </w:rPr>
        <w:t>.</w:t>
      </w:r>
    </w:p>
    <w:p w14:paraId="3FEEB440" w14:textId="47723186" w:rsidR="005548BF" w:rsidRPr="00383FCB" w:rsidRDefault="003F6C0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7023D">
        <w:rPr>
          <w:rFonts w:ascii="Traditional Arabic" w:hAnsi="Traditional Arabic" w:cs="KFGQPC Uthman Taha Naskh"/>
          <w:b/>
          <w:bCs/>
          <w:color w:val="0070C0"/>
          <w:sz w:val="30"/>
          <w:szCs w:val="30"/>
          <w:rtl/>
        </w:rPr>
        <w:t>﴿</w:t>
      </w:r>
      <w:r w:rsidR="005548BF" w:rsidRPr="00E7023D">
        <w:rPr>
          <w:rFonts w:ascii="Traditional Arabic" w:hAnsi="Traditional Arabic" w:cs="KFGQPC Uthman Taha Naskh"/>
          <w:b/>
          <w:bCs/>
          <w:color w:val="0070C0"/>
          <w:sz w:val="30"/>
          <w:szCs w:val="30"/>
          <w:rtl/>
        </w:rPr>
        <w:t>ويخافون يوما كان شره مستطيرا</w:t>
      </w:r>
      <w:r w:rsidRPr="00E7023D">
        <w:rPr>
          <w:rFonts w:ascii="Traditional Arabic" w:hAnsi="Traditional Arabic" w:cs="KFGQPC Uthman Taha Naskh"/>
          <w:b/>
          <w:bCs/>
          <w:color w:val="0070C0"/>
          <w:sz w:val="30"/>
          <w:szCs w:val="30"/>
          <w:rtl/>
        </w:rPr>
        <w:t>﴾</w:t>
      </w:r>
      <w:r w:rsidR="005548BF" w:rsidRPr="00383FCB">
        <w:rPr>
          <w:rFonts w:ascii="Traditional Arabic" w:hAnsi="Traditional Arabic" w:cs="KFGQPC Uthman Taha Naskh"/>
          <w:color w:val="000000" w:themeColor="text1"/>
          <w:sz w:val="30"/>
          <w:szCs w:val="30"/>
          <w:rtl/>
        </w:rPr>
        <w:t xml:space="preserve"> </w:t>
      </w:r>
      <w:r w:rsidR="00F34FE3" w:rsidRPr="00383FCB">
        <w:rPr>
          <w:rFonts w:ascii="Traditional Arabic" w:hAnsi="Traditional Arabic" w:cs="KFGQPC Uthman Taha Naskh"/>
          <w:color w:val="000000" w:themeColor="text1"/>
          <w:sz w:val="30"/>
          <w:szCs w:val="30"/>
          <w:rtl/>
        </w:rPr>
        <w:t>أ</w:t>
      </w:r>
      <w:r w:rsidR="00BB6FE7" w:rsidRPr="00383FCB">
        <w:rPr>
          <w:rFonts w:ascii="Traditional Arabic" w:hAnsi="Traditional Arabic" w:cs="KFGQPC Uthman Taha Naskh" w:hint="cs"/>
          <w:color w:val="000000" w:themeColor="text1"/>
          <w:sz w:val="30"/>
          <w:szCs w:val="30"/>
          <w:rtl/>
        </w:rPr>
        <w:t>ى</w:t>
      </w:r>
      <w:r w:rsidR="005548BF" w:rsidRPr="00383FCB">
        <w:rPr>
          <w:rFonts w:ascii="Traditional Arabic" w:hAnsi="Traditional Arabic" w:cs="KFGQPC Uthman Taha Naskh"/>
          <w:color w:val="000000" w:themeColor="text1"/>
          <w:sz w:val="30"/>
          <w:szCs w:val="30"/>
          <w:rtl/>
        </w:rPr>
        <w:t xml:space="preserve"> ويخافون يوم الحساب فيتبعوا أوامر الله</w:t>
      </w:r>
      <w:r w:rsidR="00584605" w:rsidRPr="00383FCB">
        <w:rPr>
          <w:rFonts w:ascii="Traditional Arabic" w:hAnsi="Traditional Arabic" w:cs="KFGQPC Uthman Taha Naskh"/>
          <w:color w:val="000000" w:themeColor="text1"/>
          <w:sz w:val="30"/>
          <w:szCs w:val="30"/>
          <w:rtl/>
        </w:rPr>
        <w:t xml:space="preserve">، </w:t>
      </w:r>
      <w:r w:rsidR="00995E76" w:rsidRPr="00383FCB">
        <w:rPr>
          <w:rFonts w:ascii="Traditional Arabic" w:hAnsi="Traditional Arabic" w:cs="KFGQPC Uthman Taha Naskh"/>
          <w:color w:val="000000" w:themeColor="text1"/>
          <w:sz w:val="30"/>
          <w:szCs w:val="30"/>
          <w:rtl/>
        </w:rPr>
        <w:t>ويجتنبوا ما نهى عنه</w:t>
      </w:r>
      <w:r w:rsidR="00995E76" w:rsidRPr="00383FCB">
        <w:rPr>
          <w:rFonts w:ascii="Traditional Arabic" w:hAnsi="Traditional Arabic" w:cs="KFGQPC Uthman Taha Naskh" w:hint="cs"/>
          <w:color w:val="000000" w:themeColor="text1"/>
          <w:sz w:val="30"/>
          <w:szCs w:val="30"/>
          <w:rtl/>
        </w:rPr>
        <w:t>.</w:t>
      </w:r>
    </w:p>
    <w:p w14:paraId="4385CF9F" w14:textId="54DC259A" w:rsidR="005548BF" w:rsidRPr="00383FCB" w:rsidRDefault="00995E76"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والآية الثانية</w:t>
      </w:r>
      <w:r w:rsidR="00262DD0" w:rsidRPr="00383FCB">
        <w:rPr>
          <w:rFonts w:ascii="Traditional Arabic" w:hAnsi="Traditional Arabic" w:cs="KFGQPC Uthman Taha Naskh"/>
          <w:color w:val="000000" w:themeColor="text1"/>
          <w:sz w:val="30"/>
          <w:szCs w:val="30"/>
          <w:rtl/>
        </w:rPr>
        <w:t xml:space="preserve">: </w:t>
      </w:r>
      <w:r w:rsidRPr="00383FCB">
        <w:rPr>
          <w:rFonts w:ascii="Traditional Arabic" w:hAnsi="Traditional Arabic" w:cs="KFGQPC Uthman Taha Naskh"/>
          <w:color w:val="000000" w:themeColor="text1"/>
          <w:sz w:val="30"/>
          <w:szCs w:val="30"/>
          <w:rtl/>
        </w:rPr>
        <w:t>فيها ال</w:t>
      </w:r>
      <w:r w:rsidRPr="00383FCB">
        <w:rPr>
          <w:rFonts w:ascii="Traditional Arabic" w:hAnsi="Traditional Arabic" w:cs="KFGQPC Uthman Taha Naskh" w:hint="cs"/>
          <w:color w:val="000000" w:themeColor="text1"/>
          <w:sz w:val="30"/>
          <w:szCs w:val="30"/>
          <w:rtl/>
        </w:rPr>
        <w:t>إ</w:t>
      </w:r>
      <w:r w:rsidR="005548BF" w:rsidRPr="00383FCB">
        <w:rPr>
          <w:rFonts w:ascii="Traditional Arabic" w:hAnsi="Traditional Arabic" w:cs="KFGQPC Uthman Taha Naskh"/>
          <w:color w:val="000000" w:themeColor="text1"/>
          <w:sz w:val="30"/>
          <w:szCs w:val="30"/>
          <w:rtl/>
        </w:rPr>
        <w:t xml:space="preserve">خبار </w:t>
      </w:r>
      <w:r w:rsidR="00755F77" w:rsidRPr="00383FCB">
        <w:rPr>
          <w:rFonts w:ascii="Traditional Arabic" w:hAnsi="Traditional Arabic" w:cs="KFGQPC Uthman Taha Naskh"/>
          <w:color w:val="000000" w:themeColor="text1"/>
          <w:sz w:val="30"/>
          <w:szCs w:val="30"/>
          <w:rtl/>
        </w:rPr>
        <w:t>بأن</w:t>
      </w:r>
      <w:r w:rsidR="005548BF" w:rsidRPr="00383FCB">
        <w:rPr>
          <w:rFonts w:ascii="Traditional Arabic" w:hAnsi="Traditional Arabic" w:cs="KFGQPC Uthman Taha Naskh"/>
          <w:color w:val="000000" w:themeColor="text1"/>
          <w:sz w:val="30"/>
          <w:szCs w:val="30"/>
          <w:rtl/>
        </w:rPr>
        <w:t xml:space="preserve"> كل بذل </w:t>
      </w:r>
      <w:r w:rsidR="0075213A" w:rsidRPr="00383FCB">
        <w:rPr>
          <w:rFonts w:ascii="Traditional Arabic" w:hAnsi="Traditional Arabic" w:cs="KFGQPC Uthman Taha Naskh"/>
          <w:color w:val="000000" w:themeColor="text1"/>
          <w:sz w:val="30"/>
          <w:szCs w:val="30"/>
          <w:rtl/>
        </w:rPr>
        <w:t>أو</w:t>
      </w:r>
      <w:r w:rsidR="005548BF" w:rsidRPr="00383FCB">
        <w:rPr>
          <w:rFonts w:ascii="Traditional Arabic" w:hAnsi="Traditional Arabic" w:cs="KFGQPC Uthman Taha Naskh"/>
          <w:color w:val="000000" w:themeColor="text1"/>
          <w:sz w:val="30"/>
          <w:szCs w:val="30"/>
          <w:rtl/>
        </w:rPr>
        <w:t xml:space="preserve"> عطاء يعلمه الله سجازی عليه </w:t>
      </w:r>
      <w:r w:rsidR="00FE7C19" w:rsidRPr="00383FCB">
        <w:rPr>
          <w:rFonts w:ascii="Traditional Arabic" w:hAnsi="Traditional Arabic" w:cs="KFGQPC Uthman Taha Naskh"/>
          <w:color w:val="000000" w:themeColor="text1"/>
          <w:sz w:val="30"/>
          <w:szCs w:val="30"/>
          <w:rtl/>
        </w:rPr>
        <w:t>إن</w:t>
      </w:r>
      <w:r w:rsidR="005548BF" w:rsidRPr="00383FCB">
        <w:rPr>
          <w:rFonts w:ascii="Traditional Arabic" w:hAnsi="Traditional Arabic" w:cs="KFGQPC Uthman Taha Naskh"/>
          <w:color w:val="000000" w:themeColor="text1"/>
          <w:sz w:val="30"/>
          <w:szCs w:val="30"/>
          <w:rtl/>
        </w:rPr>
        <w:t xml:space="preserve"> خير</w:t>
      </w:r>
      <w:r w:rsidR="00524D5E" w:rsidRPr="00383FCB">
        <w:rPr>
          <w:rFonts w:ascii="Traditional Arabic" w:hAnsi="Traditional Arabic" w:cs="KFGQPC Uthman Taha Naskh"/>
          <w:color w:val="000000" w:themeColor="text1"/>
          <w:sz w:val="30"/>
          <w:szCs w:val="30"/>
          <w:rtl/>
        </w:rPr>
        <w:t xml:space="preserve">ًا </w:t>
      </w:r>
      <w:r w:rsidR="0075213A" w:rsidRPr="00383FCB">
        <w:rPr>
          <w:rFonts w:ascii="Traditional Arabic" w:hAnsi="Traditional Arabic" w:cs="KFGQPC Uthman Taha Naskh"/>
          <w:color w:val="000000" w:themeColor="text1"/>
          <w:sz w:val="30"/>
          <w:szCs w:val="30"/>
          <w:rtl/>
        </w:rPr>
        <w:t>أو</w:t>
      </w:r>
      <w:r w:rsidR="005548BF" w:rsidRPr="00383FCB">
        <w:rPr>
          <w:rFonts w:ascii="Traditional Arabic" w:hAnsi="Traditional Arabic" w:cs="KFGQPC Uthman Taha Naskh"/>
          <w:color w:val="000000" w:themeColor="text1"/>
          <w:sz w:val="30"/>
          <w:szCs w:val="30"/>
          <w:rtl/>
        </w:rPr>
        <w:t xml:space="preserve"> غيره</w:t>
      </w:r>
      <w:r w:rsidR="00584605" w:rsidRPr="00383FCB">
        <w:rPr>
          <w:rFonts w:ascii="Traditional Arabic" w:hAnsi="Traditional Arabic" w:cs="KFGQPC Uthman Taha Naskh"/>
          <w:color w:val="000000" w:themeColor="text1"/>
          <w:sz w:val="30"/>
          <w:szCs w:val="30"/>
          <w:rtl/>
        </w:rPr>
        <w:t xml:space="preserve">، </w:t>
      </w:r>
      <w:r w:rsidR="005548BF" w:rsidRPr="00383FCB">
        <w:rPr>
          <w:rFonts w:ascii="Traditional Arabic" w:hAnsi="Traditional Arabic" w:cs="KFGQPC Uthman Taha Naskh"/>
          <w:color w:val="000000" w:themeColor="text1"/>
          <w:sz w:val="30"/>
          <w:szCs w:val="30"/>
          <w:rtl/>
        </w:rPr>
        <w:t xml:space="preserve">فقال سبحانه وتعالى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وَمَا أَنْفَقْتُمْ مِنْ نَفَقَةٍ</w:t>
      </w:r>
      <w:r w:rsidR="00383FCB" w:rsidRPr="00E7023D">
        <w:rPr>
          <w:rFonts w:ascii="Traditional Arabic" w:hAnsi="Traditional Arabic" w:cs="KFGQPC Uthman Taha Naskh"/>
          <w:b/>
          <w:bCs/>
          <w:color w:val="0070C0"/>
          <w:sz w:val="30"/>
          <w:szCs w:val="30"/>
          <w:rtl/>
        </w:rPr>
        <w:t>﴾</w:t>
      </w:r>
      <w:r w:rsidR="005548BF" w:rsidRPr="00383FCB">
        <w:rPr>
          <w:rFonts w:ascii="Traditional Arabic" w:hAnsi="Traditional Arabic" w:cs="KFGQPC Uthman Taha Naskh"/>
          <w:color w:val="000000" w:themeColor="text1"/>
          <w:sz w:val="30"/>
          <w:szCs w:val="30"/>
          <w:rtl/>
        </w:rPr>
        <w:t xml:space="preserve"> ف</w:t>
      </w:r>
      <w:r w:rsidR="00BB6FE7" w:rsidRPr="00383FCB">
        <w:rPr>
          <w:rFonts w:ascii="Traditional Arabic" w:hAnsi="Traditional Arabic" w:cs="KFGQPC Uthman Taha Naskh" w:hint="cs"/>
          <w:color w:val="000000" w:themeColor="text1"/>
          <w:sz w:val="30"/>
          <w:szCs w:val="30"/>
          <w:rtl/>
        </w:rPr>
        <w:t>ى</w:t>
      </w:r>
      <w:r w:rsidR="005548BF" w:rsidRPr="00383FCB">
        <w:rPr>
          <w:rFonts w:ascii="Traditional Arabic" w:hAnsi="Traditional Arabic" w:cs="KFGQPC Uthman Taha Naskh"/>
          <w:color w:val="000000" w:themeColor="text1"/>
          <w:sz w:val="30"/>
          <w:szCs w:val="30"/>
          <w:rtl/>
        </w:rPr>
        <w:t xml:space="preserve"> خير كان </w:t>
      </w:r>
      <w:r w:rsidR="0075213A" w:rsidRPr="00383FCB">
        <w:rPr>
          <w:rFonts w:ascii="Traditional Arabic" w:hAnsi="Traditional Arabic" w:cs="KFGQPC Uthman Taha Naskh"/>
          <w:color w:val="000000" w:themeColor="text1"/>
          <w:sz w:val="30"/>
          <w:szCs w:val="30"/>
          <w:rtl/>
        </w:rPr>
        <w:t>أو</w:t>
      </w:r>
      <w:r w:rsidR="005548BF" w:rsidRPr="00383FCB">
        <w:rPr>
          <w:rFonts w:ascii="Traditional Arabic" w:hAnsi="Traditional Arabic" w:cs="KFGQPC Uthman Taha Naskh"/>
          <w:color w:val="000000" w:themeColor="text1"/>
          <w:sz w:val="30"/>
          <w:szCs w:val="30"/>
          <w:rtl/>
        </w:rPr>
        <w:t xml:space="preserve"> </w:t>
      </w:r>
      <w:r w:rsidR="0053589D" w:rsidRPr="00383FCB">
        <w:rPr>
          <w:rFonts w:ascii="Traditional Arabic" w:hAnsi="Traditional Arabic" w:cs="KFGQPC Uthman Taha Naskh"/>
          <w:color w:val="000000" w:themeColor="text1"/>
          <w:sz w:val="30"/>
          <w:szCs w:val="30"/>
          <w:rtl/>
        </w:rPr>
        <w:t>فى</w:t>
      </w:r>
      <w:r w:rsidR="005548BF" w:rsidRPr="00383FCB">
        <w:rPr>
          <w:rFonts w:ascii="Traditional Arabic" w:hAnsi="Traditional Arabic" w:cs="KFGQPC Uthman Taha Naskh"/>
          <w:color w:val="000000" w:themeColor="text1"/>
          <w:sz w:val="30"/>
          <w:szCs w:val="30"/>
          <w:rtl/>
        </w:rPr>
        <w:t xml:space="preserve"> شر</w:t>
      </w:r>
      <w:r w:rsidR="00584605" w:rsidRPr="00383FCB">
        <w:rPr>
          <w:rFonts w:ascii="Traditional Arabic" w:hAnsi="Traditional Arabic" w:cs="KFGQPC Uthman Taha Naskh"/>
          <w:color w:val="000000" w:themeColor="text1"/>
          <w:sz w:val="30"/>
          <w:szCs w:val="30"/>
          <w:rtl/>
        </w:rPr>
        <w:t xml:space="preserve">، </w:t>
      </w:r>
      <w:r w:rsidR="005548BF" w:rsidRPr="00383FCB">
        <w:rPr>
          <w:rFonts w:ascii="Traditional Arabic" w:hAnsi="Traditional Arabic" w:cs="KFGQPC Uthman Taha Naskh"/>
          <w:color w:val="000000" w:themeColor="text1"/>
          <w:sz w:val="30"/>
          <w:szCs w:val="30"/>
          <w:rtl/>
        </w:rPr>
        <w:t>سر</w:t>
      </w:r>
      <w:r w:rsidR="00524D5E" w:rsidRPr="00383FCB">
        <w:rPr>
          <w:rFonts w:ascii="Traditional Arabic" w:hAnsi="Traditional Arabic" w:cs="KFGQPC Uthman Taha Naskh"/>
          <w:color w:val="000000" w:themeColor="text1"/>
          <w:sz w:val="30"/>
          <w:szCs w:val="30"/>
          <w:rtl/>
        </w:rPr>
        <w:t xml:space="preserve">ًا </w:t>
      </w:r>
      <w:r w:rsidR="005548BF" w:rsidRPr="00383FCB">
        <w:rPr>
          <w:rFonts w:ascii="Traditional Arabic" w:hAnsi="Traditional Arabic" w:cs="KFGQPC Uthman Taha Naskh"/>
          <w:color w:val="000000" w:themeColor="text1"/>
          <w:sz w:val="30"/>
          <w:szCs w:val="30"/>
          <w:rtl/>
        </w:rPr>
        <w:t xml:space="preserve">كانت </w:t>
      </w:r>
      <w:r w:rsidR="0075213A" w:rsidRPr="00383FCB">
        <w:rPr>
          <w:rFonts w:ascii="Traditional Arabic" w:hAnsi="Traditional Arabic" w:cs="KFGQPC Uthman Taha Naskh"/>
          <w:color w:val="000000" w:themeColor="text1"/>
          <w:sz w:val="30"/>
          <w:szCs w:val="30"/>
          <w:rtl/>
        </w:rPr>
        <w:t>أو</w:t>
      </w:r>
      <w:r w:rsidR="005548BF" w:rsidRPr="00383FCB">
        <w:rPr>
          <w:rFonts w:ascii="Traditional Arabic" w:hAnsi="Traditional Arabic" w:cs="KFGQPC Uthman Taha Naskh"/>
          <w:color w:val="000000" w:themeColor="text1"/>
          <w:sz w:val="30"/>
          <w:szCs w:val="30"/>
          <w:rtl/>
        </w:rPr>
        <w:t xml:space="preserve"> علانية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أَوْ نَذَرْتُمْ مِنْ نَذْرٍ</w:t>
      </w:r>
      <w:r w:rsidR="00383FCB" w:rsidRPr="00E7023D">
        <w:rPr>
          <w:rFonts w:ascii="Traditional Arabic" w:hAnsi="Traditional Arabic" w:cs="KFGQPC Uthman Taha Naskh"/>
          <w:b/>
          <w:bCs/>
          <w:color w:val="0070C0"/>
          <w:sz w:val="30"/>
          <w:szCs w:val="30"/>
          <w:rtl/>
        </w:rPr>
        <w:t>﴾</w:t>
      </w:r>
      <w:r w:rsidR="005548BF" w:rsidRPr="00383FCB">
        <w:rPr>
          <w:rFonts w:ascii="Traditional Arabic" w:hAnsi="Traditional Arabic" w:cs="KFGQPC Uthman Taha Naskh"/>
          <w:color w:val="000000" w:themeColor="text1"/>
          <w:sz w:val="30"/>
          <w:szCs w:val="30"/>
          <w:rtl/>
        </w:rPr>
        <w:t xml:space="preserve"> يعني نذر طاعة </w:t>
      </w:r>
      <w:r w:rsidR="0075213A" w:rsidRPr="00383FCB">
        <w:rPr>
          <w:rFonts w:ascii="Traditional Arabic" w:hAnsi="Traditional Arabic" w:cs="KFGQPC Uthman Taha Naskh"/>
          <w:color w:val="000000" w:themeColor="text1"/>
          <w:sz w:val="30"/>
          <w:szCs w:val="30"/>
          <w:rtl/>
        </w:rPr>
        <w:t>أو</w:t>
      </w:r>
      <w:r w:rsidR="005548BF" w:rsidRPr="00383FCB">
        <w:rPr>
          <w:rFonts w:ascii="Traditional Arabic" w:hAnsi="Traditional Arabic" w:cs="KFGQPC Uthman Taha Naskh"/>
          <w:color w:val="000000" w:themeColor="text1"/>
          <w:sz w:val="30"/>
          <w:szCs w:val="30"/>
          <w:rtl/>
        </w:rPr>
        <w:t xml:space="preserve"> معصية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فَإِنَّ اللَّهَ يَعْلَمُهُ</w:t>
      </w:r>
      <w:r w:rsidR="00383FCB" w:rsidRPr="00E7023D">
        <w:rPr>
          <w:rFonts w:ascii="Traditional Arabic" w:hAnsi="Traditional Arabic" w:cs="KFGQPC Uthman Taha Naskh"/>
          <w:b/>
          <w:bCs/>
          <w:color w:val="0070C0"/>
          <w:sz w:val="30"/>
          <w:szCs w:val="30"/>
          <w:rtl/>
        </w:rPr>
        <w:t>﴾</w:t>
      </w:r>
      <w:r w:rsidR="005548BF" w:rsidRPr="00383FCB">
        <w:rPr>
          <w:rFonts w:ascii="Traditional Arabic" w:hAnsi="Traditional Arabic" w:cs="KFGQPC Uthman Taha Naskh"/>
          <w:color w:val="000000" w:themeColor="text1"/>
          <w:sz w:val="30"/>
          <w:szCs w:val="30"/>
          <w:rtl/>
        </w:rPr>
        <w:t xml:space="preserve"> </w:t>
      </w:r>
      <w:r w:rsidR="00F34FE3" w:rsidRPr="00383FCB">
        <w:rPr>
          <w:rFonts w:ascii="Traditional Arabic" w:hAnsi="Traditional Arabic" w:cs="KFGQPC Uthman Taha Naskh"/>
          <w:color w:val="000000" w:themeColor="text1"/>
          <w:sz w:val="30"/>
          <w:szCs w:val="30"/>
          <w:rtl/>
        </w:rPr>
        <w:t>أ</w:t>
      </w:r>
      <w:r w:rsidR="00BB6FE7" w:rsidRPr="00383FCB">
        <w:rPr>
          <w:rFonts w:ascii="Traditional Arabic" w:hAnsi="Traditional Arabic" w:cs="KFGQPC Uthman Taha Naskh" w:hint="cs"/>
          <w:color w:val="000000" w:themeColor="text1"/>
          <w:sz w:val="30"/>
          <w:szCs w:val="30"/>
          <w:rtl/>
        </w:rPr>
        <w:t>ى</w:t>
      </w:r>
      <w:r w:rsidR="005548BF" w:rsidRPr="00383FCB">
        <w:rPr>
          <w:rFonts w:ascii="Traditional Arabic" w:hAnsi="Traditional Arabic" w:cs="KFGQPC Uthman Taha Naskh"/>
          <w:color w:val="000000" w:themeColor="text1"/>
          <w:sz w:val="30"/>
          <w:szCs w:val="30"/>
          <w:rtl/>
        </w:rPr>
        <w:t xml:space="preserve"> </w:t>
      </w:r>
      <w:r w:rsidR="000B02BA" w:rsidRPr="00383FCB">
        <w:rPr>
          <w:rFonts w:ascii="Traditional Arabic" w:hAnsi="Traditional Arabic" w:cs="KFGQPC Uthman Taha Naskh"/>
          <w:color w:val="000000" w:themeColor="text1"/>
          <w:sz w:val="30"/>
          <w:szCs w:val="30"/>
          <w:rtl/>
        </w:rPr>
        <w:t>فإن</w:t>
      </w:r>
      <w:r w:rsidRPr="00383FCB">
        <w:rPr>
          <w:rFonts w:ascii="Traditional Arabic" w:hAnsi="Traditional Arabic" w:cs="KFGQPC Uthman Taha Naskh"/>
          <w:color w:val="000000" w:themeColor="text1"/>
          <w:sz w:val="30"/>
          <w:szCs w:val="30"/>
          <w:rtl/>
        </w:rPr>
        <w:t xml:space="preserve"> الله يعلم ذلك</w:t>
      </w:r>
      <w:r w:rsidRPr="00383FCB">
        <w:rPr>
          <w:rFonts w:ascii="Traditional Arabic" w:hAnsi="Traditional Arabic" w:cs="KFGQPC Uthman Taha Naskh" w:hint="cs"/>
          <w:color w:val="000000" w:themeColor="text1"/>
          <w:sz w:val="30"/>
          <w:szCs w:val="30"/>
          <w:rtl/>
        </w:rPr>
        <w:t>.</w:t>
      </w:r>
    </w:p>
    <w:p w14:paraId="7F7ACE77" w14:textId="1A4AE6F7" w:rsidR="005548BF" w:rsidRPr="00383FCB" w:rsidRDefault="00995E76"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Pr>
      </w:pPr>
      <w:r w:rsidRPr="00383FCB">
        <w:rPr>
          <w:rFonts w:ascii="Traditional Arabic" w:hAnsi="Traditional Arabic" w:cs="KFGQPC Uthman Taha Naskh"/>
          <w:color w:val="000000" w:themeColor="text1"/>
          <w:sz w:val="30"/>
          <w:szCs w:val="30"/>
          <w:rtl/>
        </w:rPr>
        <w:t>وسيجاز</w:t>
      </w:r>
      <w:r w:rsidR="00BB6FE7" w:rsidRPr="00383FCB">
        <w:rPr>
          <w:rFonts w:ascii="Traditional Arabic" w:hAnsi="Traditional Arabic" w:cs="KFGQPC Uthman Taha Naskh" w:hint="cs"/>
          <w:color w:val="000000" w:themeColor="text1"/>
          <w:sz w:val="30"/>
          <w:szCs w:val="30"/>
          <w:rtl/>
        </w:rPr>
        <w:t>ى</w:t>
      </w:r>
      <w:r w:rsidRPr="00383FCB">
        <w:rPr>
          <w:rFonts w:ascii="Traditional Arabic" w:hAnsi="Traditional Arabic" w:cs="KFGQPC Uthman Taha Naskh"/>
          <w:color w:val="000000" w:themeColor="text1"/>
          <w:sz w:val="30"/>
          <w:szCs w:val="30"/>
          <w:rtl/>
        </w:rPr>
        <w:t xml:space="preserve"> المخلصين على </w:t>
      </w:r>
      <w:r w:rsidRPr="00383FCB">
        <w:rPr>
          <w:rFonts w:ascii="Traditional Arabic" w:hAnsi="Traditional Arabic" w:cs="KFGQPC Uthman Taha Naskh" w:hint="cs"/>
          <w:color w:val="000000" w:themeColor="text1"/>
          <w:sz w:val="30"/>
          <w:szCs w:val="30"/>
          <w:rtl/>
        </w:rPr>
        <w:t>أ</w:t>
      </w:r>
      <w:r w:rsidR="005548BF" w:rsidRPr="00383FCB">
        <w:rPr>
          <w:rFonts w:ascii="Traditional Arabic" w:hAnsi="Traditional Arabic" w:cs="KFGQPC Uthman Taha Naskh"/>
          <w:color w:val="000000" w:themeColor="text1"/>
          <w:sz w:val="30"/>
          <w:szCs w:val="30"/>
          <w:rtl/>
        </w:rPr>
        <w:t>عمالهم بالثواب العظيم</w:t>
      </w:r>
      <w:r w:rsidR="00584605" w:rsidRPr="00383FCB">
        <w:rPr>
          <w:rFonts w:ascii="Traditional Arabic" w:hAnsi="Traditional Arabic" w:cs="KFGQPC Uthman Taha Naskh"/>
          <w:color w:val="000000" w:themeColor="text1"/>
          <w:sz w:val="30"/>
          <w:szCs w:val="30"/>
          <w:rtl/>
        </w:rPr>
        <w:t xml:space="preserve">، </w:t>
      </w:r>
      <w:r w:rsidR="005548BF" w:rsidRPr="00383FCB">
        <w:rPr>
          <w:rFonts w:ascii="Traditional Arabic" w:hAnsi="Traditional Arabic" w:cs="KFGQPC Uthman Taha Naskh"/>
          <w:color w:val="000000" w:themeColor="text1"/>
          <w:sz w:val="30"/>
          <w:szCs w:val="30"/>
          <w:rtl/>
        </w:rPr>
        <w:t>ويحا</w:t>
      </w:r>
      <w:r w:rsidRPr="00383FCB">
        <w:rPr>
          <w:rFonts w:ascii="Traditional Arabic" w:hAnsi="Traditional Arabic" w:cs="KFGQPC Uthman Taha Naskh"/>
          <w:color w:val="000000" w:themeColor="text1"/>
          <w:sz w:val="30"/>
          <w:szCs w:val="30"/>
          <w:rtl/>
        </w:rPr>
        <w:t>سب العصاة والمرائين على أفعالهم</w:t>
      </w:r>
      <w:r w:rsidRPr="00383FCB">
        <w:rPr>
          <w:rFonts w:ascii="Traditional Arabic" w:hAnsi="Traditional Arabic" w:cs="KFGQPC Uthman Taha Naskh" w:hint="cs"/>
          <w:color w:val="000000" w:themeColor="text1"/>
          <w:sz w:val="30"/>
          <w:szCs w:val="30"/>
          <w:rtl/>
        </w:rPr>
        <w:t>.</w:t>
      </w:r>
    </w:p>
    <w:p w14:paraId="254FA4EA" w14:textId="53E2D1AF"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383FCB">
        <w:rPr>
          <w:rFonts w:ascii="Traditional Arabic" w:hAnsi="Traditional Arabic" w:cs="KFGQPC Uthman Taha Naskh"/>
          <w:color w:val="000000" w:themeColor="text1"/>
          <w:sz w:val="30"/>
          <w:szCs w:val="30"/>
          <w:rtl/>
        </w:rPr>
        <w:t>بعد هاتين الآيتين يأت</w:t>
      </w:r>
      <w:r w:rsidR="00BB6FE7" w:rsidRPr="00383FCB">
        <w:rPr>
          <w:rFonts w:ascii="Traditional Arabic" w:hAnsi="Traditional Arabic" w:cs="KFGQPC Uthman Taha Naskh" w:hint="cs"/>
          <w:color w:val="000000" w:themeColor="text1"/>
          <w:sz w:val="30"/>
          <w:szCs w:val="30"/>
          <w:rtl/>
        </w:rPr>
        <w:t>ى</w:t>
      </w:r>
      <w:r w:rsidRPr="00383FCB">
        <w:rPr>
          <w:rFonts w:ascii="Traditional Arabic" w:hAnsi="Traditional Arabic" w:cs="KFGQPC Uthman Taha Naskh"/>
          <w:color w:val="000000" w:themeColor="text1"/>
          <w:sz w:val="30"/>
          <w:szCs w:val="30"/>
          <w:rtl/>
        </w:rPr>
        <w:t xml:space="preserve"> حديث عائشة</w:t>
      </w:r>
      <w:r w:rsidR="00B86E70" w:rsidRPr="00383FCB">
        <w:rPr>
          <w:rFonts w:ascii="Traditional Arabic" w:hAnsi="Traditional Arabic" w:cs="KFGQPC Uthman Taha Naskh" w:hint="cs"/>
          <w:color w:val="000000" w:themeColor="text1"/>
          <w:sz w:val="30"/>
          <w:szCs w:val="30"/>
          <w:vertAlign w:val="superscript"/>
          <w:rtl/>
        </w:rPr>
        <w:t>(</w:t>
      </w:r>
      <w:r w:rsidR="00B86E70" w:rsidRPr="00383FCB">
        <w:rPr>
          <w:color w:val="000000" w:themeColor="text1"/>
          <w:sz w:val="30"/>
          <w:szCs w:val="30"/>
          <w:vertAlign w:val="superscript"/>
          <w:rtl/>
        </w:rPr>
        <w:footnoteReference w:id="15"/>
      </w:r>
      <w:r w:rsidR="00B86E70" w:rsidRPr="00383FCB">
        <w:rPr>
          <w:rFonts w:ascii="Traditional Arabic" w:hAnsi="Traditional Arabic" w:cs="KFGQPC Uthman Taha Naskh" w:hint="cs"/>
          <w:color w:val="000000" w:themeColor="text1"/>
          <w:sz w:val="30"/>
          <w:szCs w:val="30"/>
          <w:vertAlign w:val="superscript"/>
          <w:rtl/>
        </w:rPr>
        <w:t>)</w:t>
      </w:r>
      <w:r w:rsidRPr="00383FCB">
        <w:rPr>
          <w:rFonts w:ascii="Traditional Arabic" w:hAnsi="Traditional Arabic" w:cs="KFGQPC Uthman Taha Naskh"/>
          <w:color w:val="000000" w:themeColor="text1"/>
          <w:sz w:val="30"/>
          <w:szCs w:val="30"/>
          <w:rtl/>
        </w:rPr>
        <w:t xml:space="preserve"> رض</w:t>
      </w:r>
      <w:r w:rsidR="00E03A2F" w:rsidRPr="00383FCB">
        <w:rPr>
          <w:rFonts w:ascii="Traditional Arabic" w:hAnsi="Traditional Arabic" w:cs="KFGQPC Uthman Taha Naskh" w:hint="cs"/>
          <w:color w:val="000000" w:themeColor="text1"/>
          <w:sz w:val="30"/>
          <w:szCs w:val="30"/>
          <w:rtl/>
        </w:rPr>
        <w:t>ى</w:t>
      </w:r>
      <w:r w:rsidRPr="00383FCB">
        <w:rPr>
          <w:rFonts w:ascii="Traditional Arabic" w:hAnsi="Traditional Arabic" w:cs="KFGQPC Uthman Taha Naskh"/>
          <w:color w:val="000000" w:themeColor="text1"/>
          <w:sz w:val="30"/>
          <w:szCs w:val="30"/>
          <w:rtl/>
        </w:rPr>
        <w:t xml:space="preserve"> الله عنها وفيه قول الرسول صل</w:t>
      </w:r>
      <w:r w:rsidR="00E03A2F" w:rsidRPr="00383FCB">
        <w:rPr>
          <w:rFonts w:ascii="Traditional Arabic" w:hAnsi="Traditional Arabic" w:cs="KFGQPC Uthman Taha Naskh" w:hint="cs"/>
          <w:color w:val="000000" w:themeColor="text1"/>
          <w:sz w:val="30"/>
          <w:szCs w:val="30"/>
          <w:rtl/>
        </w:rPr>
        <w:t>ى</w:t>
      </w:r>
      <w:r w:rsidRPr="00383FCB">
        <w:rPr>
          <w:rFonts w:ascii="Traditional Arabic" w:hAnsi="Traditional Arabic" w:cs="KFGQPC Uthman Taha Naskh"/>
          <w:color w:val="000000" w:themeColor="text1"/>
          <w:sz w:val="30"/>
          <w:szCs w:val="30"/>
          <w:rtl/>
        </w:rPr>
        <w:t xml:space="preserve"> الله عليه وسلم</w:t>
      </w:r>
      <w:r w:rsidR="00262DD0" w:rsidRPr="00383FCB">
        <w:rPr>
          <w:rFonts w:ascii="Traditional Arabic" w:hAnsi="Traditional Arabic" w:cs="KFGQPC Uthman Taha Naskh"/>
          <w:color w:val="000000" w:themeColor="text1"/>
          <w:sz w:val="30"/>
          <w:szCs w:val="30"/>
          <w:rtl/>
        </w:rPr>
        <w:t>:</w:t>
      </w:r>
      <w:r w:rsidR="00262DD0" w:rsidRPr="007B6B9D">
        <w:rPr>
          <w:rFonts w:ascii="Traditional Arabic" w:hAnsi="Traditional Arabic" w:cs="KFGQPC Uthman Taha Naskh"/>
          <w:b/>
          <w:bCs/>
          <w:color w:val="0070C0"/>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 xml:space="preserve">من نذر </w:t>
      </w:r>
      <w:r w:rsidR="00E03A2F">
        <w:rPr>
          <w:rFonts w:ascii="Traditional Arabic" w:hAnsi="Traditional Arabic" w:cs="KFGQPC Uthman Taha Naskh" w:hint="cs"/>
          <w:b/>
          <w:bCs/>
          <w:color w:val="0070C0"/>
          <w:sz w:val="30"/>
          <w:szCs w:val="30"/>
          <w:rtl/>
        </w:rPr>
        <w:t>أ</w:t>
      </w:r>
      <w:r w:rsidR="00FE7C19" w:rsidRPr="007B6B9D">
        <w:rPr>
          <w:rFonts w:ascii="Traditional Arabic" w:hAnsi="Traditional Arabic" w:cs="KFGQPC Uthman Taha Naskh"/>
          <w:b/>
          <w:bCs/>
          <w:color w:val="0070C0"/>
          <w:sz w:val="30"/>
          <w:szCs w:val="30"/>
          <w:rtl/>
        </w:rPr>
        <w:t>ن</w:t>
      </w:r>
      <w:r w:rsidRPr="007B6B9D">
        <w:rPr>
          <w:rFonts w:ascii="Traditional Arabic" w:hAnsi="Traditional Arabic" w:cs="KFGQPC Uthman Taha Naskh"/>
          <w:b/>
          <w:bCs/>
          <w:color w:val="0070C0"/>
          <w:sz w:val="30"/>
          <w:szCs w:val="30"/>
          <w:rtl/>
        </w:rPr>
        <w:t xml:space="preserve"> يطيع الله فليطعه</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E03A2F">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فينف</w:t>
      </w:r>
      <w:r w:rsidR="00E03A2F">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ذ ما نذره من طاعة الله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مثال ذلك لو قال </w:t>
      </w:r>
      <w:r w:rsidR="00D94459" w:rsidRPr="00E56013">
        <w:rPr>
          <w:rFonts w:ascii="Traditional Arabic" w:hAnsi="Traditional Arabic" w:cs="KFGQPC Uthman Taha Naskh"/>
          <w:color w:val="000000" w:themeColor="text1"/>
          <w:sz w:val="30"/>
          <w:szCs w:val="30"/>
          <w:rtl/>
        </w:rPr>
        <w:t>إنسان</w:t>
      </w:r>
      <w:r w:rsidRPr="00E56013">
        <w:rPr>
          <w:rFonts w:ascii="Traditional Arabic" w:hAnsi="Traditional Arabic" w:cs="KFGQPC Uthman Taha Naskh"/>
          <w:color w:val="000000" w:themeColor="text1"/>
          <w:sz w:val="30"/>
          <w:szCs w:val="30"/>
          <w:rtl/>
        </w:rPr>
        <w:t xml:space="preserve"> </w:t>
      </w:r>
      <w:r w:rsidR="00FE7C19" w:rsidRPr="00E56013">
        <w:rPr>
          <w:rFonts w:ascii="Traditional Arabic" w:hAnsi="Traditional Arabic" w:cs="KFGQPC Uthman Taha Naskh"/>
          <w:color w:val="000000" w:themeColor="text1"/>
          <w:sz w:val="30"/>
          <w:szCs w:val="30"/>
          <w:rtl/>
        </w:rPr>
        <w:t>إن</w:t>
      </w:r>
      <w:r w:rsidRPr="00E56013">
        <w:rPr>
          <w:rFonts w:ascii="Traditional Arabic" w:hAnsi="Traditional Arabic" w:cs="KFGQPC Uthman Taha Naskh"/>
          <w:color w:val="000000" w:themeColor="text1"/>
          <w:sz w:val="30"/>
          <w:szCs w:val="30"/>
          <w:rtl/>
        </w:rPr>
        <w:t xml:space="preserve"> شفي الله </w:t>
      </w:r>
      <w:r w:rsidR="0053589D">
        <w:rPr>
          <w:rFonts w:ascii="Traditional Arabic" w:hAnsi="Traditional Arabic" w:cs="KFGQPC Uthman Taha Naskh"/>
          <w:color w:val="000000" w:themeColor="text1"/>
          <w:sz w:val="30"/>
          <w:szCs w:val="30"/>
          <w:rtl/>
        </w:rPr>
        <w:t>أبى</w:t>
      </w:r>
      <w:r w:rsidRPr="00E56013">
        <w:rPr>
          <w:rFonts w:ascii="Traditional Arabic" w:hAnsi="Traditional Arabic" w:cs="KFGQPC Uthman Taha Naskh"/>
          <w:color w:val="000000" w:themeColor="text1"/>
          <w:sz w:val="30"/>
          <w:szCs w:val="30"/>
          <w:rtl/>
        </w:rPr>
        <w:t xml:space="preserve"> من المرض ل</w:t>
      </w:r>
      <w:r w:rsidR="00E03A2F">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تصدقن بكذا من المال</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وجب عليه ذلك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حصل الشفاء لوالده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قوله</w:t>
      </w:r>
      <w:r w:rsidR="00262DD0">
        <w:rPr>
          <w:rFonts w:ascii="Traditional Arabic" w:hAnsi="Traditional Arabic" w:cs="KFGQPC Uthman Taha Naskh"/>
          <w:color w:val="000000" w:themeColor="text1"/>
          <w:sz w:val="30"/>
          <w:szCs w:val="30"/>
          <w:rtl/>
        </w:rPr>
        <w:t xml:space="preserve">: </w:t>
      </w:r>
      <w:r w:rsidRPr="007B6B9D">
        <w:rPr>
          <w:rFonts w:ascii="Traditional Arabic" w:hAnsi="Traditional Arabic" w:cs="KFGQPC Uthman Taha Naskh"/>
          <w:b/>
          <w:bCs/>
          <w:color w:val="0070C0"/>
          <w:sz w:val="30"/>
          <w:szCs w:val="30"/>
          <w:rtl/>
        </w:rPr>
        <w:lastRenderedPageBreak/>
        <w:t xml:space="preserve">«و من نذر </w:t>
      </w:r>
      <w:r w:rsidR="00FE7C19" w:rsidRPr="007B6B9D">
        <w:rPr>
          <w:rFonts w:ascii="Traditional Arabic" w:hAnsi="Traditional Arabic" w:cs="KFGQPC Uthman Taha Naskh"/>
          <w:b/>
          <w:bCs/>
          <w:color w:val="0070C0"/>
          <w:sz w:val="30"/>
          <w:szCs w:val="30"/>
          <w:rtl/>
        </w:rPr>
        <w:t>إن</w:t>
      </w:r>
      <w:r w:rsidRPr="007B6B9D">
        <w:rPr>
          <w:rFonts w:ascii="Traditional Arabic" w:hAnsi="Traditional Arabic" w:cs="KFGQPC Uthman Taha Naskh"/>
          <w:b/>
          <w:bCs/>
          <w:color w:val="0070C0"/>
          <w:sz w:val="30"/>
          <w:szCs w:val="30"/>
          <w:rtl/>
        </w:rPr>
        <w:t xml:space="preserve"> يعصى الله فلا يعصه</w:t>
      </w:r>
      <w:r w:rsidR="007B6B9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E03A2F">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فلا يفعل</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ولذا أخرج النسائ</w:t>
      </w:r>
      <w:r w:rsidR="00E03A2F">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عن عمران بن الحصين قال</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قال قال رسول الله صلى الله عليه وسلم</w:t>
      </w:r>
      <w:r w:rsidR="00262DD0">
        <w:rPr>
          <w:rFonts w:ascii="Traditional Arabic" w:hAnsi="Traditional Arabic" w:cs="KFGQPC Uthman Taha Naskh"/>
          <w:color w:val="000000" w:themeColor="text1"/>
          <w:sz w:val="30"/>
          <w:szCs w:val="30"/>
          <w:rtl/>
        </w:rPr>
        <w:t xml:space="preserve">: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النذر نذران</w:t>
      </w:r>
      <w:r w:rsidR="00995E76" w:rsidRPr="007B6B9D">
        <w:rPr>
          <w:rFonts w:ascii="Traditional Arabic" w:hAnsi="Traditional Arabic" w:cs="KFGQPC Uthman Taha Naskh"/>
          <w:b/>
          <w:bCs/>
          <w:color w:val="0070C0"/>
          <w:sz w:val="30"/>
          <w:szCs w:val="30"/>
          <w:rtl/>
        </w:rPr>
        <w:t xml:space="preserve"> فما كان من نذر طاعة الله فذاك </w:t>
      </w:r>
      <w:r w:rsidRPr="007B6B9D">
        <w:rPr>
          <w:rFonts w:ascii="Traditional Arabic" w:hAnsi="Traditional Arabic" w:cs="KFGQPC Uthman Taha Naskh"/>
          <w:b/>
          <w:bCs/>
          <w:color w:val="0070C0"/>
          <w:sz w:val="30"/>
          <w:szCs w:val="30"/>
          <w:rtl/>
        </w:rPr>
        <w:t>لله تعالى</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وفيه الوفاء</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وما كان من نذر ف</w:t>
      </w:r>
      <w:r w:rsidR="00E03A2F">
        <w:rPr>
          <w:rFonts w:ascii="Traditional Arabic" w:hAnsi="Traditional Arabic" w:cs="KFGQPC Uthman Taha Naskh" w:hint="cs"/>
          <w:b/>
          <w:bCs/>
          <w:color w:val="0070C0"/>
          <w:sz w:val="30"/>
          <w:szCs w:val="30"/>
          <w:rtl/>
        </w:rPr>
        <w:t>ى</w:t>
      </w:r>
      <w:r w:rsidRPr="007B6B9D">
        <w:rPr>
          <w:rFonts w:ascii="Traditional Arabic" w:hAnsi="Traditional Arabic" w:cs="KFGQPC Uthman Taha Naskh"/>
          <w:b/>
          <w:bCs/>
          <w:color w:val="0070C0"/>
          <w:sz w:val="30"/>
          <w:szCs w:val="30"/>
          <w:rtl/>
        </w:rPr>
        <w:t xml:space="preserve"> معصية الله فذاك للشيطان</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ولا وفاء فيه</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ويكفره ما يكفر اليمين</w:t>
      </w:r>
      <w:r w:rsidR="007B6B9D">
        <w:rPr>
          <w:rFonts w:ascii="Traditional Arabic" w:hAnsi="Traditional Arabic" w:cs="KFGQPC Uthman Taha Naskh"/>
          <w:b/>
          <w:bCs/>
          <w:color w:val="0070C0"/>
          <w:sz w:val="30"/>
          <w:szCs w:val="30"/>
          <w:rtl/>
        </w:rPr>
        <w:t>»</w:t>
      </w:r>
      <w:r w:rsidR="00995E76" w:rsidRPr="00E56013">
        <w:rPr>
          <w:rFonts w:ascii="Traditional Arabic" w:hAnsi="Traditional Arabic" w:cs="KFGQPC Uthman Taha Naskh" w:hint="cs"/>
          <w:color w:val="000000" w:themeColor="text1"/>
          <w:sz w:val="30"/>
          <w:szCs w:val="30"/>
          <w:rtl/>
        </w:rPr>
        <w:t>.</w:t>
      </w:r>
    </w:p>
    <w:p w14:paraId="7B767E3E" w14:textId="7DC60EDD"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والخلاصة من هذا الباب </w:t>
      </w:r>
      <w:r w:rsidR="00E03A2F">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كل نذر لغير الله</w:t>
      </w:r>
      <w:r w:rsidR="00584605">
        <w:rPr>
          <w:rFonts w:ascii="Traditional Arabic" w:hAnsi="Traditional Arabic" w:cs="KFGQPC Uthman Taha Naskh"/>
          <w:color w:val="000000" w:themeColor="text1"/>
          <w:sz w:val="30"/>
          <w:szCs w:val="30"/>
          <w:rtl/>
        </w:rPr>
        <w:t xml:space="preserve">، </w:t>
      </w:r>
      <w:r w:rsidR="00995E76" w:rsidRPr="00E56013">
        <w:rPr>
          <w:rFonts w:ascii="Traditional Arabic" w:hAnsi="Traditional Arabic" w:cs="KFGQPC Uthman Taha Naskh"/>
          <w:color w:val="000000" w:themeColor="text1"/>
          <w:sz w:val="30"/>
          <w:szCs w:val="30"/>
          <w:rtl/>
        </w:rPr>
        <w:t>كالنذر لل</w:t>
      </w:r>
      <w:r w:rsidR="00995E76" w:rsidRPr="00E56013">
        <w:rPr>
          <w:rFonts w:ascii="Traditional Arabic" w:hAnsi="Traditional Arabic" w:cs="KFGQPC Uthman Taha Naskh" w:hint="cs"/>
          <w:color w:val="000000" w:themeColor="text1"/>
          <w:sz w:val="30"/>
          <w:szCs w:val="30"/>
          <w:rtl/>
        </w:rPr>
        <w:t>أ</w:t>
      </w:r>
      <w:r w:rsidRPr="00E56013">
        <w:rPr>
          <w:rFonts w:ascii="Traditional Arabic" w:hAnsi="Traditional Arabic" w:cs="KFGQPC Uthman Taha Naskh"/>
          <w:color w:val="000000" w:themeColor="text1"/>
          <w:sz w:val="30"/>
          <w:szCs w:val="30"/>
          <w:rtl/>
        </w:rPr>
        <w:t>صنام والأوثان</w:t>
      </w:r>
      <w:r w:rsidR="0030680C">
        <w:rPr>
          <w:rFonts w:ascii="Traditional Arabic" w:hAnsi="Traditional Arabic" w:cs="KFGQPC Uthman Taha Naskh"/>
          <w:color w:val="000000" w:themeColor="text1"/>
          <w:sz w:val="30"/>
          <w:szCs w:val="30"/>
          <w:rtl/>
        </w:rPr>
        <w:t xml:space="preserve"> و</w:t>
      </w:r>
      <w:r w:rsidR="00995E76" w:rsidRPr="00E56013">
        <w:rPr>
          <w:rFonts w:ascii="Traditional Arabic" w:hAnsi="Traditional Arabic" w:cs="KFGQPC Uthman Taha Naskh"/>
          <w:color w:val="000000" w:themeColor="text1"/>
          <w:sz w:val="30"/>
          <w:szCs w:val="30"/>
          <w:rtl/>
        </w:rPr>
        <w:t>قبور الأولياء وال</w:t>
      </w:r>
      <w:r w:rsidR="00995E76" w:rsidRPr="00E56013">
        <w:rPr>
          <w:rFonts w:ascii="Traditional Arabic" w:hAnsi="Traditional Arabic" w:cs="KFGQPC Uthman Taha Naskh" w:hint="cs"/>
          <w:color w:val="000000" w:themeColor="text1"/>
          <w:sz w:val="30"/>
          <w:szCs w:val="30"/>
          <w:rtl/>
        </w:rPr>
        <w:t>ص</w:t>
      </w:r>
      <w:r w:rsidRPr="00E56013">
        <w:rPr>
          <w:rFonts w:ascii="Traditional Arabic" w:hAnsi="Traditional Arabic" w:cs="KFGQPC Uthman Taha Naskh"/>
          <w:color w:val="000000" w:themeColor="text1"/>
          <w:sz w:val="30"/>
          <w:szCs w:val="30"/>
          <w:rtl/>
        </w:rPr>
        <w:t>الحين شرك حذر الله منه ونهی عنه</w:t>
      </w:r>
      <w:r w:rsidR="00584605">
        <w:rPr>
          <w:rFonts w:ascii="Traditional Arabic" w:hAnsi="Traditional Arabic" w:cs="KFGQPC Uthman Taha Naskh"/>
          <w:color w:val="000000" w:themeColor="text1"/>
          <w:sz w:val="30"/>
          <w:szCs w:val="30"/>
          <w:rtl/>
        </w:rPr>
        <w:t xml:space="preserve">، </w:t>
      </w:r>
      <w:r w:rsidR="00995E76" w:rsidRPr="00E56013">
        <w:rPr>
          <w:rFonts w:ascii="Traditional Arabic" w:hAnsi="Traditional Arabic" w:cs="KFGQPC Uthman Taha Naskh"/>
          <w:color w:val="000000" w:themeColor="text1"/>
          <w:sz w:val="30"/>
          <w:szCs w:val="30"/>
          <w:rtl/>
        </w:rPr>
        <w:t xml:space="preserve">لما فيه من </w:t>
      </w:r>
      <w:r w:rsidR="00995E76"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لتفات القلب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غير الله</w:t>
      </w:r>
      <w:r w:rsidR="00584605">
        <w:rPr>
          <w:rFonts w:ascii="Traditional Arabic" w:hAnsi="Traditional Arabic" w:cs="KFGQPC Uthman Taha Naskh"/>
          <w:color w:val="000000" w:themeColor="text1"/>
          <w:sz w:val="30"/>
          <w:szCs w:val="30"/>
          <w:rtl/>
        </w:rPr>
        <w:t xml:space="preserve">، </w:t>
      </w:r>
      <w:r w:rsidR="00995E76" w:rsidRPr="00E56013">
        <w:rPr>
          <w:rFonts w:ascii="Traditional Arabic" w:hAnsi="Traditional Arabic" w:cs="KFGQPC Uthman Taha Naskh"/>
          <w:color w:val="000000" w:themeColor="text1"/>
          <w:sz w:val="30"/>
          <w:szCs w:val="30"/>
          <w:rtl/>
        </w:rPr>
        <w:t>و</w:t>
      </w:r>
      <w:r w:rsidR="00995E76"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لتفات القلب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غير الله تعظيم</w:t>
      </w:r>
      <w:r w:rsidR="00524D5E">
        <w:rPr>
          <w:rFonts w:ascii="Traditional Arabic" w:hAnsi="Traditional Arabic" w:cs="KFGQPC Uthman Taha Naskh"/>
          <w:color w:val="000000" w:themeColor="text1"/>
          <w:sz w:val="30"/>
          <w:szCs w:val="30"/>
          <w:rtl/>
        </w:rPr>
        <w:t xml:space="preserve">ًا </w:t>
      </w:r>
      <w:r w:rsidR="0030680C">
        <w:rPr>
          <w:rFonts w:ascii="Traditional Arabic" w:hAnsi="Traditional Arabic" w:cs="KFGQPC Uthman Taha Naskh"/>
          <w:color w:val="000000" w:themeColor="text1"/>
          <w:sz w:val="30"/>
          <w:szCs w:val="30"/>
          <w:rtl/>
        </w:rPr>
        <w:t>و</w:t>
      </w:r>
      <w:r w:rsidR="00995E76" w:rsidRPr="00E56013">
        <w:rPr>
          <w:rFonts w:ascii="Traditional Arabic" w:hAnsi="Traditional Arabic" w:cs="KFGQPC Uthman Taha Naskh" w:hint="cs"/>
          <w:color w:val="000000" w:themeColor="text1"/>
          <w:sz w:val="30"/>
          <w:szCs w:val="30"/>
          <w:rtl/>
        </w:rPr>
        <w:t>إ</w:t>
      </w:r>
      <w:r w:rsidR="00995E76" w:rsidRPr="00E56013">
        <w:rPr>
          <w:rFonts w:ascii="Traditional Arabic" w:hAnsi="Traditional Arabic" w:cs="KFGQPC Uthman Taha Naskh"/>
          <w:color w:val="000000" w:themeColor="text1"/>
          <w:sz w:val="30"/>
          <w:szCs w:val="30"/>
          <w:rtl/>
        </w:rPr>
        <w:t>جلال</w:t>
      </w:r>
      <w:r w:rsidR="00524D5E">
        <w:rPr>
          <w:rFonts w:ascii="Traditional Arabic" w:hAnsi="Traditional Arabic" w:cs="KFGQPC Uthman Taha Naskh"/>
          <w:color w:val="000000" w:themeColor="text1"/>
          <w:sz w:val="30"/>
          <w:szCs w:val="30"/>
          <w:rtl/>
        </w:rPr>
        <w:t xml:space="preserve">ًا </w:t>
      </w:r>
      <w:r w:rsidR="00995E76" w:rsidRPr="00E56013">
        <w:rPr>
          <w:rFonts w:ascii="Traditional Arabic" w:hAnsi="Traditional Arabic" w:cs="KFGQPC Uthman Taha Naskh"/>
          <w:color w:val="000000" w:themeColor="text1"/>
          <w:sz w:val="30"/>
          <w:szCs w:val="30"/>
          <w:rtl/>
        </w:rPr>
        <w:t>يتنافى مع عقيدة التوحيد</w:t>
      </w:r>
      <w:r w:rsidR="00995E76" w:rsidRPr="00E56013">
        <w:rPr>
          <w:rFonts w:ascii="Traditional Arabic" w:hAnsi="Traditional Arabic" w:cs="KFGQPC Uthman Taha Naskh" w:hint="cs"/>
          <w:color w:val="000000" w:themeColor="text1"/>
          <w:sz w:val="30"/>
          <w:szCs w:val="30"/>
          <w:rtl/>
        </w:rPr>
        <w:t>.</w:t>
      </w:r>
    </w:p>
    <w:p w14:paraId="0BD61D8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75" w:name="_Toc112248115"/>
      <w:r w:rsidRPr="00A20D0A">
        <w:rPr>
          <w:rFonts w:ascii="Greta Arabic" w:hAnsi="Greta Arabic" w:cs="Greta Arabic" w:hint="cs"/>
          <w:noProof/>
          <w:color w:val="000000"/>
          <w:sz w:val="28"/>
          <w:szCs w:val="28"/>
          <w:rtl/>
        </w:rPr>
        <w:drawing>
          <wp:inline distT="0" distB="0" distL="0" distR="0" wp14:anchorId="55B00476" wp14:editId="5CA7F79C">
            <wp:extent cx="1066800" cy="244840"/>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30380B47"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32D30639" wp14:editId="64A2776C">
            <wp:extent cx="1066800" cy="244840"/>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1157BF4" w14:textId="75FD03DA" w:rsidR="005548BF" w:rsidRPr="00E56013" w:rsidRDefault="005548BF" w:rsidP="000F6244">
      <w:pPr>
        <w:pStyle w:val="a0"/>
      </w:pPr>
      <w:r w:rsidRPr="00E56013">
        <w:rPr>
          <w:rtl/>
        </w:rPr>
        <w:t>باب</w:t>
      </w:r>
      <w:bookmarkEnd w:id="75"/>
    </w:p>
    <w:p w14:paraId="604145B0" w14:textId="1E8E9BC4" w:rsidR="00995E76" w:rsidRPr="00E56013" w:rsidRDefault="005548BF" w:rsidP="000F6244">
      <w:pPr>
        <w:pStyle w:val="a0"/>
        <w:rPr>
          <w:rtl/>
        </w:rPr>
      </w:pPr>
      <w:bookmarkStart w:id="76" w:name="_Toc112248116"/>
      <w:r w:rsidRPr="00E56013">
        <w:rPr>
          <w:rtl/>
        </w:rPr>
        <w:t>من الشرك الاستعاذة بغير الله</w:t>
      </w:r>
      <w:bookmarkEnd w:id="76"/>
    </w:p>
    <w:p w14:paraId="431B4921" w14:textId="12D49110" w:rsidR="002A26B7"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وقول الله تعالى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وَأَنَّهُ كَانَ رِجَالٌ مِنَ الْإِنْسِ يَعُوذُونَ بِرِجَالٍ مِنَ الْجِنِّ فَزَادُوهُمْ رَهَقًا</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الآية (</w:t>
      </w:r>
      <w:r w:rsidR="00C27960" w:rsidRPr="00C27960">
        <w:rPr>
          <w:rFonts w:ascii="Traditional Arabic" w:hAnsi="Traditional Arabic" w:cs="KFGQPC Uthman Taha Naskh"/>
          <w:color w:val="000000" w:themeColor="text1"/>
          <w:sz w:val="30"/>
          <w:szCs w:val="30"/>
          <w:rtl/>
        </w:rPr>
        <w:t>٦</w:t>
      </w:r>
      <w:r w:rsidRPr="00E56013">
        <w:rPr>
          <w:rFonts w:ascii="Traditional Arabic" w:hAnsi="Traditional Arabic" w:cs="KFGQPC Uthman Taha Naskh"/>
          <w:color w:val="000000" w:themeColor="text1"/>
          <w:sz w:val="30"/>
          <w:szCs w:val="30"/>
          <w:rtl/>
        </w:rPr>
        <w:t xml:space="preserve"> - الجن</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 وعن خولة بنت حکیم رض</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عنها قالت</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سمعت رسول الله صلى الله عليه وسلم يقول </w:t>
      </w:r>
      <w:r w:rsidR="007B6B9D">
        <w:rPr>
          <w:rFonts w:ascii="Traditional Arabic" w:hAnsi="Traditional Arabic" w:cs="KFGQPC Uthman Taha Naskh"/>
          <w:b/>
          <w:bCs/>
          <w:color w:val="0070C0"/>
          <w:sz w:val="30"/>
          <w:szCs w:val="30"/>
          <w:rtl/>
        </w:rPr>
        <w:t>«</w:t>
      </w:r>
      <w:r w:rsidRPr="007B6B9D">
        <w:rPr>
          <w:rFonts w:ascii="Traditional Arabic" w:hAnsi="Traditional Arabic" w:cs="KFGQPC Uthman Taha Naskh"/>
          <w:b/>
          <w:bCs/>
          <w:color w:val="0070C0"/>
          <w:sz w:val="30"/>
          <w:szCs w:val="30"/>
          <w:rtl/>
        </w:rPr>
        <w:t>من نزل منزل</w:t>
      </w:r>
      <w:r w:rsidR="00524D5E">
        <w:rPr>
          <w:rFonts w:ascii="Traditional Arabic" w:hAnsi="Traditional Arabic" w:cs="KFGQPC Uthman Taha Naskh"/>
          <w:b/>
          <w:bCs/>
          <w:color w:val="0070C0"/>
          <w:sz w:val="30"/>
          <w:szCs w:val="30"/>
          <w:rtl/>
        </w:rPr>
        <w:t xml:space="preserve">ًا </w:t>
      </w:r>
      <w:r w:rsidRPr="007B6B9D">
        <w:rPr>
          <w:rFonts w:ascii="Traditional Arabic" w:hAnsi="Traditional Arabic" w:cs="KFGQPC Uthman Taha Naskh"/>
          <w:b/>
          <w:bCs/>
          <w:color w:val="0070C0"/>
          <w:sz w:val="30"/>
          <w:szCs w:val="30"/>
          <w:rtl/>
        </w:rPr>
        <w:t>فقال</w:t>
      </w:r>
      <w:r w:rsidR="00262DD0"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أعوذ بكلمات الله التامات من شر ما خلق</w:t>
      </w:r>
      <w:r w:rsidR="00584605" w:rsidRPr="007B6B9D">
        <w:rPr>
          <w:rFonts w:ascii="Traditional Arabic" w:hAnsi="Traditional Arabic" w:cs="KFGQPC Uthman Taha Naskh"/>
          <w:b/>
          <w:bCs/>
          <w:color w:val="0070C0"/>
          <w:sz w:val="30"/>
          <w:szCs w:val="30"/>
          <w:rtl/>
        </w:rPr>
        <w:t xml:space="preserve">، </w:t>
      </w:r>
      <w:r w:rsidRPr="007B6B9D">
        <w:rPr>
          <w:rFonts w:ascii="Traditional Arabic" w:hAnsi="Traditional Arabic" w:cs="KFGQPC Uthman Taha Naskh"/>
          <w:b/>
          <w:bCs/>
          <w:color w:val="0070C0"/>
          <w:sz w:val="30"/>
          <w:szCs w:val="30"/>
          <w:rtl/>
        </w:rPr>
        <w:t>لم يضره ش</w:t>
      </w:r>
      <w:r w:rsidR="00C27960">
        <w:rPr>
          <w:rFonts w:ascii="Traditional Arabic" w:hAnsi="Traditional Arabic" w:cs="KFGQPC Uthman Taha Naskh" w:hint="cs"/>
          <w:b/>
          <w:bCs/>
          <w:color w:val="0070C0"/>
          <w:sz w:val="30"/>
          <w:szCs w:val="30"/>
          <w:rtl/>
        </w:rPr>
        <w:t>ى</w:t>
      </w:r>
      <w:r w:rsidRPr="007B6B9D">
        <w:rPr>
          <w:rFonts w:ascii="Traditional Arabic" w:hAnsi="Traditional Arabic" w:cs="KFGQPC Uthman Taha Naskh"/>
          <w:b/>
          <w:bCs/>
          <w:color w:val="0070C0"/>
          <w:sz w:val="30"/>
          <w:szCs w:val="30"/>
          <w:rtl/>
        </w:rPr>
        <w:t>ء حت</w:t>
      </w:r>
      <w:r w:rsidR="002A26B7" w:rsidRPr="007B6B9D">
        <w:rPr>
          <w:rFonts w:ascii="Traditional Arabic" w:hAnsi="Traditional Arabic" w:cs="KFGQPC Uthman Taha Naskh"/>
          <w:b/>
          <w:bCs/>
          <w:color w:val="0070C0"/>
          <w:sz w:val="30"/>
          <w:szCs w:val="30"/>
          <w:rtl/>
        </w:rPr>
        <w:t>ى يرحل من منزله ذلك</w:t>
      </w:r>
      <w:r w:rsidR="007B6B9D">
        <w:rPr>
          <w:rFonts w:ascii="Traditional Arabic" w:hAnsi="Traditional Arabic" w:cs="KFGQPC Uthman Taha Naskh"/>
          <w:b/>
          <w:bCs/>
          <w:color w:val="0070C0"/>
          <w:sz w:val="30"/>
          <w:szCs w:val="30"/>
          <w:rtl/>
        </w:rPr>
        <w:t>»</w:t>
      </w:r>
      <w:r w:rsidR="002A26B7" w:rsidRPr="00E56013">
        <w:rPr>
          <w:rFonts w:ascii="Traditional Arabic" w:hAnsi="Traditional Arabic" w:cs="KFGQPC Uthman Taha Naskh"/>
          <w:color w:val="000000" w:themeColor="text1"/>
          <w:sz w:val="30"/>
          <w:szCs w:val="30"/>
          <w:rtl/>
        </w:rPr>
        <w:t xml:space="preserve"> رواه مسلم</w:t>
      </w:r>
      <w:r w:rsidR="002A26B7" w:rsidRPr="00E56013">
        <w:rPr>
          <w:rFonts w:ascii="Traditional Arabic" w:hAnsi="Traditional Arabic" w:cs="KFGQPC Uthman Taha Naskh" w:hint="cs"/>
          <w:color w:val="000000" w:themeColor="text1"/>
          <w:sz w:val="30"/>
          <w:szCs w:val="30"/>
          <w:rtl/>
        </w:rPr>
        <w:t>.</w:t>
      </w:r>
    </w:p>
    <w:p w14:paraId="08D148D0" w14:textId="1A0D8BA2" w:rsidR="005548BF" w:rsidRPr="00E56013" w:rsidRDefault="005548BF" w:rsidP="006C05B2">
      <w:pPr>
        <w:pStyle w:val="a"/>
        <w:rPr>
          <w:rtl/>
        </w:rPr>
      </w:pPr>
      <w:bookmarkStart w:id="77" w:name="_Toc112248117"/>
      <w:r w:rsidRPr="00E56013">
        <w:rPr>
          <w:rtl/>
        </w:rPr>
        <w:t>فيه مسائل</w:t>
      </w:r>
      <w:r w:rsidR="00512098">
        <w:rPr>
          <w:rtl/>
        </w:rPr>
        <w:t xml:space="preserve">: </w:t>
      </w:r>
      <w:bookmarkEnd w:id="77"/>
    </w:p>
    <w:p w14:paraId="5FE31486" w14:textId="77777777" w:rsidR="002A26B7" w:rsidRPr="00E56013" w:rsidRDefault="002A26B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الأولى</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تفسير آية الجن</w:t>
      </w:r>
      <w:r w:rsidRPr="00E56013">
        <w:rPr>
          <w:rFonts w:ascii="Traditional Arabic" w:hAnsi="Traditional Arabic" w:cs="KFGQPC Uthman Taha Naskh" w:hint="cs"/>
          <w:color w:val="000000" w:themeColor="text1"/>
          <w:sz w:val="30"/>
          <w:szCs w:val="30"/>
          <w:rtl/>
        </w:rPr>
        <w:t>.</w:t>
      </w:r>
      <w:r w:rsidR="005548BF" w:rsidRPr="00E56013">
        <w:rPr>
          <w:rFonts w:ascii="Traditional Arabic" w:hAnsi="Traditional Arabic" w:cs="KFGQPC Uthman Taha Naskh"/>
          <w:color w:val="000000" w:themeColor="text1"/>
          <w:sz w:val="30"/>
          <w:szCs w:val="30"/>
          <w:rtl/>
        </w:rPr>
        <w:t xml:space="preserve"> </w:t>
      </w:r>
    </w:p>
    <w:p w14:paraId="25974507" w14:textId="77777777" w:rsidR="002A26B7" w:rsidRPr="00E56013" w:rsidRDefault="002A26B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الثانية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كونه من الشرك</w:t>
      </w:r>
      <w:r w:rsidRPr="00E56013">
        <w:rPr>
          <w:rFonts w:ascii="Traditional Arabic" w:hAnsi="Traditional Arabic" w:cs="KFGQPC Uthman Taha Naskh" w:hint="cs"/>
          <w:color w:val="000000" w:themeColor="text1"/>
          <w:sz w:val="30"/>
          <w:szCs w:val="30"/>
          <w:rtl/>
        </w:rPr>
        <w:t>.</w:t>
      </w:r>
    </w:p>
    <w:p w14:paraId="2A02934C" w14:textId="54A51E49" w:rsidR="002A26B7" w:rsidRPr="00E56013" w:rsidRDefault="002A26B7"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الثالثة</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ال</w:t>
      </w:r>
      <w:r w:rsidRPr="00E56013">
        <w:rPr>
          <w:rFonts w:ascii="Traditional Arabic" w:hAnsi="Traditional Arabic" w:cs="KFGQPC Uthman Taha Naskh" w:hint="cs"/>
          <w:color w:val="000000" w:themeColor="text1"/>
          <w:sz w:val="30"/>
          <w:szCs w:val="30"/>
          <w:rtl/>
        </w:rPr>
        <w:t>إ</w:t>
      </w:r>
      <w:r w:rsidR="005548BF" w:rsidRPr="00E56013">
        <w:rPr>
          <w:rFonts w:ascii="Traditional Arabic" w:hAnsi="Traditional Arabic" w:cs="KFGQPC Uthman Taha Naskh"/>
          <w:color w:val="000000" w:themeColor="text1"/>
          <w:sz w:val="30"/>
          <w:szCs w:val="30"/>
          <w:rtl/>
        </w:rPr>
        <w:t>ستدلال على ذلك بالحديث</w:t>
      </w:r>
      <w:r w:rsidR="00584605">
        <w:rPr>
          <w:rFonts w:ascii="Traditional Arabic" w:hAnsi="Traditional Arabic" w:cs="KFGQPC Uthman Taha Naskh"/>
          <w:color w:val="000000" w:themeColor="text1"/>
          <w:sz w:val="30"/>
          <w:szCs w:val="30"/>
          <w:rtl/>
        </w:rPr>
        <w:t xml:space="preserve">، </w:t>
      </w:r>
      <w:r w:rsidR="001D48F4" w:rsidRPr="00E56013">
        <w:rPr>
          <w:rFonts w:ascii="Traditional Arabic" w:hAnsi="Traditional Arabic" w:cs="KFGQPC Uthman Taha Naskh"/>
          <w:color w:val="000000" w:themeColor="text1"/>
          <w:sz w:val="30"/>
          <w:szCs w:val="30"/>
          <w:rtl/>
        </w:rPr>
        <w:t>ل</w:t>
      </w:r>
      <w:r w:rsidR="00C27960">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العلماء </w:t>
      </w:r>
      <w:r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ستدلوا</w:t>
      </w:r>
      <w:r w:rsidRPr="00E56013">
        <w:rPr>
          <w:rFonts w:ascii="Traditional Arabic" w:hAnsi="Traditional Arabic" w:cs="KFGQPC Uthman Taha Naskh" w:hint="cs"/>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به على </w:t>
      </w:r>
      <w:r w:rsidR="00C27960">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5548BF" w:rsidRPr="00E56013">
        <w:rPr>
          <w:rFonts w:ascii="Traditional Arabic" w:hAnsi="Traditional Arabic" w:cs="KFGQPC Uthman Taha Naskh"/>
          <w:color w:val="000000" w:themeColor="text1"/>
          <w:sz w:val="30"/>
          <w:szCs w:val="30"/>
          <w:rtl/>
        </w:rPr>
        <w:t xml:space="preserve"> كلمات الله غير مخلوقة</w:t>
      </w:r>
      <w:r w:rsidR="00584605">
        <w:rPr>
          <w:rFonts w:ascii="Traditional Arabic" w:hAnsi="Traditional Arabic" w:cs="KFGQPC Uthman Taha Naskh"/>
          <w:color w:val="000000" w:themeColor="text1"/>
          <w:sz w:val="30"/>
          <w:szCs w:val="30"/>
          <w:rtl/>
        </w:rPr>
        <w:t xml:space="preserve">، </w:t>
      </w:r>
      <w:r w:rsidR="005548BF" w:rsidRPr="00E56013">
        <w:rPr>
          <w:rFonts w:ascii="Traditional Arabic" w:hAnsi="Traditional Arabic" w:cs="KFGQPC Uthman Taha Naskh"/>
          <w:color w:val="000000" w:themeColor="text1"/>
          <w:sz w:val="30"/>
          <w:szCs w:val="30"/>
          <w:rtl/>
        </w:rPr>
        <w:t xml:space="preserve">قالوا </w:t>
      </w:r>
      <w:r w:rsidR="001D48F4" w:rsidRPr="00E56013">
        <w:rPr>
          <w:rFonts w:ascii="Traditional Arabic" w:hAnsi="Traditional Arabic" w:cs="KFGQPC Uthman Taha Naskh"/>
          <w:color w:val="000000" w:themeColor="text1"/>
          <w:sz w:val="30"/>
          <w:szCs w:val="30"/>
          <w:rtl/>
        </w:rPr>
        <w:t>ل</w:t>
      </w:r>
      <w:r w:rsidR="00C27960">
        <w:rPr>
          <w:rFonts w:ascii="Traditional Arabic" w:hAnsi="Traditional Arabic" w:cs="KFGQPC Uthman Taha Naskh" w:hint="cs"/>
          <w:color w:val="000000" w:themeColor="text1"/>
          <w:sz w:val="30"/>
          <w:szCs w:val="30"/>
          <w:rtl/>
        </w:rPr>
        <w:t>أ</w:t>
      </w:r>
      <w:r w:rsidR="001D48F4"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الاستعاذة</w:t>
      </w:r>
      <w:r w:rsidRPr="00E56013">
        <w:rPr>
          <w:rFonts w:ascii="Traditional Arabic" w:hAnsi="Traditional Arabic" w:cs="KFGQPC Uthman Taha Naskh" w:hint="cs"/>
          <w:color w:val="000000" w:themeColor="text1"/>
          <w:sz w:val="30"/>
          <w:szCs w:val="30"/>
          <w:rtl/>
        </w:rPr>
        <w:t xml:space="preserve"> </w:t>
      </w:r>
      <w:r w:rsidRPr="00E56013">
        <w:rPr>
          <w:rFonts w:ascii="Traditional Arabic" w:hAnsi="Traditional Arabic" w:cs="KFGQPC Uthman Taha Naskh"/>
          <w:color w:val="000000" w:themeColor="text1"/>
          <w:sz w:val="30"/>
          <w:szCs w:val="30"/>
          <w:rtl/>
        </w:rPr>
        <w:t>بالمخلوق شرك</w:t>
      </w:r>
      <w:r w:rsidRPr="00E56013">
        <w:rPr>
          <w:rFonts w:ascii="Traditional Arabic" w:hAnsi="Traditional Arabic" w:cs="KFGQPC Uthman Taha Naskh" w:hint="cs"/>
          <w:color w:val="000000" w:themeColor="text1"/>
          <w:sz w:val="30"/>
          <w:szCs w:val="30"/>
          <w:rtl/>
        </w:rPr>
        <w:t>.</w:t>
      </w:r>
    </w:p>
    <w:p w14:paraId="3FD98248" w14:textId="77777777" w:rsidR="002A26B7"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 xml:space="preserve"> الرابع</w:t>
      </w:r>
      <w:r w:rsidR="002A26B7" w:rsidRPr="00E56013">
        <w:rPr>
          <w:rFonts w:ascii="Traditional Arabic" w:hAnsi="Traditional Arabic" w:cs="KFGQPC Uthman Taha Naskh"/>
          <w:color w:val="000000" w:themeColor="text1"/>
          <w:sz w:val="30"/>
          <w:szCs w:val="30"/>
          <w:rtl/>
        </w:rPr>
        <w:t>ة</w:t>
      </w:r>
      <w:r w:rsidR="00262DD0">
        <w:rPr>
          <w:rFonts w:ascii="Traditional Arabic" w:hAnsi="Traditional Arabic" w:cs="KFGQPC Uthman Taha Naskh"/>
          <w:color w:val="000000" w:themeColor="text1"/>
          <w:sz w:val="30"/>
          <w:szCs w:val="30"/>
          <w:rtl/>
        </w:rPr>
        <w:t xml:space="preserve">: </w:t>
      </w:r>
      <w:r w:rsidR="002A26B7" w:rsidRPr="00E56013">
        <w:rPr>
          <w:rFonts w:ascii="Traditional Arabic" w:hAnsi="Traditional Arabic" w:cs="KFGQPC Uthman Taha Naskh"/>
          <w:color w:val="000000" w:themeColor="text1"/>
          <w:sz w:val="30"/>
          <w:szCs w:val="30"/>
          <w:rtl/>
        </w:rPr>
        <w:t xml:space="preserve">فضيلة هذا الدعاء مع </w:t>
      </w:r>
      <w:r w:rsidR="002A26B7" w:rsidRPr="00E56013">
        <w:rPr>
          <w:rFonts w:ascii="Traditional Arabic" w:hAnsi="Traditional Arabic" w:cs="KFGQPC Uthman Taha Naskh" w:hint="cs"/>
          <w:color w:val="000000" w:themeColor="text1"/>
          <w:sz w:val="30"/>
          <w:szCs w:val="30"/>
          <w:rtl/>
        </w:rPr>
        <w:t>إ</w:t>
      </w:r>
      <w:r w:rsidR="002A26B7" w:rsidRPr="00E56013">
        <w:rPr>
          <w:rFonts w:ascii="Traditional Arabic" w:hAnsi="Traditional Arabic" w:cs="KFGQPC Uthman Taha Naskh"/>
          <w:color w:val="000000" w:themeColor="text1"/>
          <w:sz w:val="30"/>
          <w:szCs w:val="30"/>
          <w:rtl/>
        </w:rPr>
        <w:t>ختصاره</w:t>
      </w:r>
      <w:r w:rsidR="002A26B7" w:rsidRPr="00E56013">
        <w:rPr>
          <w:rFonts w:ascii="Traditional Arabic" w:hAnsi="Traditional Arabic" w:cs="KFGQPC Uthman Taha Naskh" w:hint="cs"/>
          <w:color w:val="000000" w:themeColor="text1"/>
          <w:sz w:val="30"/>
          <w:szCs w:val="30"/>
          <w:rtl/>
        </w:rPr>
        <w:t>.</w:t>
      </w:r>
    </w:p>
    <w:p w14:paraId="297FF407" w14:textId="38187B85" w:rsidR="002A26B7"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الخامسة</w:t>
      </w:r>
      <w:r w:rsidR="00262DD0">
        <w:rPr>
          <w:rFonts w:ascii="Traditional Arabic" w:hAnsi="Traditional Arabic" w:cs="KFGQPC Uthman Taha Naskh"/>
          <w:color w:val="000000" w:themeColor="text1"/>
          <w:sz w:val="30"/>
          <w:szCs w:val="30"/>
          <w:rtl/>
        </w:rPr>
        <w:t xml:space="preserve">: </w:t>
      </w:r>
      <w:r w:rsidR="00C27960">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كون الش</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ء تحصل به مصلحه دنيوية من كف شر</w:t>
      </w:r>
      <w:r w:rsidR="00383FCB">
        <w:rPr>
          <w:rFonts w:ascii="Traditional Arabic" w:hAnsi="Traditional Arabic" w:cs="KFGQPC Uthman Taha Naskh" w:hint="cs"/>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جلب نفع لا يدل على </w:t>
      </w:r>
      <w:r w:rsidR="00CE4F94" w:rsidRPr="00E56013">
        <w:rPr>
          <w:rFonts w:ascii="Traditional Arabic" w:hAnsi="Traditional Arabic" w:cs="KFGQPC Uthman Taha Naskh"/>
          <w:color w:val="000000" w:themeColor="text1"/>
          <w:sz w:val="30"/>
          <w:szCs w:val="30"/>
          <w:rtl/>
        </w:rPr>
        <w:t>أنه</w:t>
      </w:r>
      <w:r w:rsidR="002A26B7" w:rsidRPr="00E56013">
        <w:rPr>
          <w:rFonts w:ascii="Traditional Arabic" w:hAnsi="Traditional Arabic" w:cs="KFGQPC Uthman Taha Naskh"/>
          <w:color w:val="000000" w:themeColor="text1"/>
          <w:sz w:val="30"/>
          <w:szCs w:val="30"/>
          <w:rtl/>
        </w:rPr>
        <w:t xml:space="preserve"> ليس من الشرك</w:t>
      </w:r>
      <w:r w:rsidR="002A26B7" w:rsidRPr="00E56013">
        <w:rPr>
          <w:rFonts w:ascii="Traditional Arabic" w:hAnsi="Traditional Arabic" w:cs="KFGQPC Uthman Taha Naskh" w:hint="cs"/>
          <w:color w:val="000000" w:themeColor="text1"/>
          <w:sz w:val="30"/>
          <w:szCs w:val="30"/>
          <w:rtl/>
        </w:rPr>
        <w:t>.</w:t>
      </w:r>
    </w:p>
    <w:p w14:paraId="771555D5" w14:textId="77777777" w:rsidR="006A1B15" w:rsidRPr="00E56013" w:rsidRDefault="006A1B15" w:rsidP="006A1B15">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p>
    <w:p w14:paraId="2CC16D63" w14:textId="40FB33B4" w:rsidR="005548BF" w:rsidRPr="00E56013" w:rsidRDefault="002A26B7" w:rsidP="000F6244">
      <w:pPr>
        <w:pStyle w:val="a"/>
        <w:rPr>
          <w:rtl/>
        </w:rPr>
      </w:pPr>
      <w:bookmarkStart w:id="78" w:name="_Toc112248118"/>
      <w:r w:rsidRPr="00E56013">
        <w:rPr>
          <w:rtl/>
        </w:rPr>
        <w:lastRenderedPageBreak/>
        <w:t>الهدف</w:t>
      </w:r>
      <w:r w:rsidRPr="00E56013">
        <w:rPr>
          <w:rFonts w:hint="cs"/>
          <w:rtl/>
        </w:rPr>
        <w:t>:</w:t>
      </w:r>
      <w:bookmarkEnd w:id="78"/>
    </w:p>
    <w:p w14:paraId="138E3553" w14:textId="72161197" w:rsidR="005548BF" w:rsidRPr="00E56013" w:rsidRDefault="005548BF"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قصد الشيخ رحمه الله من هذا الباب</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التنبيه على </w:t>
      </w:r>
      <w:r w:rsidR="00C27960">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002A26B7" w:rsidRPr="00E56013">
        <w:rPr>
          <w:rFonts w:ascii="Traditional Arabic" w:hAnsi="Traditional Arabic" w:cs="KFGQPC Uthman Taha Naskh"/>
          <w:color w:val="000000" w:themeColor="text1"/>
          <w:sz w:val="30"/>
          <w:szCs w:val="30"/>
          <w:rtl/>
        </w:rPr>
        <w:t xml:space="preserve"> ال</w:t>
      </w:r>
      <w:r w:rsidR="002A26B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ستعاذة بالله عبادة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وصرفها لغيره شرك</w:t>
      </w:r>
      <w:r w:rsidR="002A26B7" w:rsidRPr="00E56013">
        <w:rPr>
          <w:rFonts w:ascii="Traditional Arabic" w:hAnsi="Traditional Arabic" w:cs="KFGQPC Uthman Taha Naskh" w:hint="cs"/>
          <w:color w:val="000000" w:themeColor="text1"/>
          <w:sz w:val="30"/>
          <w:szCs w:val="30"/>
          <w:rtl/>
        </w:rPr>
        <w:t>.</w:t>
      </w:r>
    </w:p>
    <w:p w14:paraId="51A07A22" w14:textId="1E94B54D" w:rsidR="005548BF" w:rsidRPr="00E56013" w:rsidRDefault="005548BF" w:rsidP="006C05B2">
      <w:pPr>
        <w:pStyle w:val="a"/>
      </w:pPr>
      <w:bookmarkStart w:id="79" w:name="_Toc112248119"/>
      <w:r w:rsidRPr="00E56013">
        <w:rPr>
          <w:rtl/>
        </w:rPr>
        <w:t>الشرح</w:t>
      </w:r>
      <w:r w:rsidR="00512098">
        <w:rPr>
          <w:rtl/>
        </w:rPr>
        <w:t xml:space="preserve">: </w:t>
      </w:r>
      <w:bookmarkEnd w:id="79"/>
    </w:p>
    <w:p w14:paraId="147A410C" w14:textId="77777777" w:rsidR="005548BF" w:rsidRPr="00E56013" w:rsidRDefault="002A26B7" w:rsidP="007A286F">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وردت تحت هذا الباب آية وحديث</w:t>
      </w:r>
      <w:r w:rsidRPr="00E56013">
        <w:rPr>
          <w:rFonts w:ascii="Traditional Arabic" w:hAnsi="Traditional Arabic" w:cs="KFGQPC Uthman Taha Naskh" w:hint="cs"/>
          <w:color w:val="000000" w:themeColor="text1"/>
          <w:sz w:val="30"/>
          <w:szCs w:val="30"/>
          <w:rtl/>
        </w:rPr>
        <w:t>.</w:t>
      </w:r>
    </w:p>
    <w:p w14:paraId="311E22E8" w14:textId="48899572" w:rsidR="005548BF" w:rsidRPr="00E56013" w:rsidRDefault="005548BF" w:rsidP="00AA71DC">
      <w:pPr>
        <w:pStyle w:val="NormalWeb"/>
        <w:widowControl w:val="0"/>
        <w:bidi/>
        <w:spacing w:before="0" w:beforeAutospacing="0" w:after="120" w:afterAutospacing="0" w:line="500" w:lineRule="exact"/>
        <w:ind w:firstLine="454"/>
        <w:jc w:val="both"/>
        <w:rPr>
          <w:rFonts w:ascii="Traditional Arabic" w:hAnsi="Traditional Arabic" w:cs="KFGQPC Uthman Taha Naskh"/>
          <w:color w:val="000000" w:themeColor="text1"/>
          <w:sz w:val="30"/>
          <w:szCs w:val="30"/>
          <w:rtl/>
        </w:rPr>
      </w:pPr>
      <w:r w:rsidRPr="00E56013">
        <w:rPr>
          <w:rFonts w:ascii="Traditional Arabic" w:hAnsi="Traditional Arabic" w:cs="KFGQPC Uthman Taha Naskh"/>
          <w:color w:val="000000" w:themeColor="text1"/>
          <w:sz w:val="30"/>
          <w:szCs w:val="30"/>
          <w:rtl/>
        </w:rPr>
        <w:t>فالآية الشريفة</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جاء فيها قول الله 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وَأَنَّهُ كَانَ رِجَالٌ مِنَ الْإِنْسِ يَعُوذُونَ بِرِجَالٍ مِنَ الْجِنِّ فَزَادُوهُمْ رَهَقًا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216E5D">
        <w:rPr>
          <w:rFonts w:ascii="Traditional Arabic" w:hAnsi="Traditional Arabic" w:cs="KFGQPC Uthman Taha Naskh"/>
          <w:color w:val="000000" w:themeColor="text1"/>
          <w:sz w:val="30"/>
          <w:szCs w:val="30"/>
          <w:rtl/>
        </w:rPr>
        <w:t>(</w:t>
      </w:r>
      <w:r w:rsidRPr="00E56013">
        <w:rPr>
          <w:rFonts w:ascii="Traditional Arabic" w:hAnsi="Traditional Arabic" w:cs="KFGQPC Uthman Taha Naskh"/>
          <w:color w:val="000000" w:themeColor="text1"/>
          <w:sz w:val="30"/>
          <w:szCs w:val="30"/>
          <w:rtl/>
        </w:rPr>
        <w:t xml:space="preserve">الجن - </w:t>
      </w:r>
      <w:r w:rsidR="00C27960" w:rsidRPr="00C27960">
        <w:rPr>
          <w:rFonts w:ascii="Traditional Arabic" w:hAnsi="Traditional Arabic" w:cs="KFGQPC Uthman Taha Naskh"/>
          <w:color w:val="000000" w:themeColor="text1"/>
          <w:sz w:val="30"/>
          <w:szCs w:val="30"/>
          <w:rtl/>
        </w:rPr>
        <w:t>٦</w:t>
      </w:r>
      <w:r w:rsidRPr="00E56013">
        <w:rPr>
          <w:rFonts w:ascii="Traditional Arabic" w:hAnsi="Traditional Arabic" w:cs="KFGQPC Uthman Taha Naskh"/>
          <w:color w:val="000000" w:themeColor="text1"/>
          <w:sz w:val="30"/>
          <w:szCs w:val="30"/>
          <w:rtl/>
        </w:rPr>
        <w:t xml:space="preserve">) وقصة </w:t>
      </w:r>
      <w:r w:rsidR="00381E05" w:rsidRPr="00E56013">
        <w:rPr>
          <w:rFonts w:ascii="Traditional Arabic" w:hAnsi="Traditional Arabic" w:cs="KFGQPC Uthman Taha Naskh"/>
          <w:color w:val="000000" w:themeColor="text1"/>
          <w:sz w:val="30"/>
          <w:szCs w:val="30"/>
          <w:rtl/>
        </w:rPr>
        <w:t>الإنس</w:t>
      </w:r>
      <w:r w:rsidRPr="00E56013">
        <w:rPr>
          <w:rFonts w:ascii="Traditional Arabic" w:hAnsi="Traditional Arabic" w:cs="KFGQPC Uthman Taha Naskh"/>
          <w:color w:val="000000" w:themeColor="text1"/>
          <w:sz w:val="30"/>
          <w:szCs w:val="30"/>
          <w:rtl/>
        </w:rPr>
        <w:t xml:space="preserve"> مع الجن هذه تتلخص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w:t>
      </w:r>
      <w:r w:rsidR="00CE4F94" w:rsidRPr="00E56013">
        <w:rPr>
          <w:rFonts w:ascii="Traditional Arabic" w:hAnsi="Traditional Arabic" w:cs="KFGQPC Uthman Taha Naskh"/>
          <w:color w:val="000000" w:themeColor="text1"/>
          <w:sz w:val="30"/>
          <w:szCs w:val="30"/>
          <w:rtl/>
        </w:rPr>
        <w:t>أنه</w:t>
      </w:r>
      <w:r w:rsidRPr="00E56013">
        <w:rPr>
          <w:rFonts w:ascii="Traditional Arabic" w:hAnsi="Traditional Arabic" w:cs="KFGQPC Uthman Taha Naskh"/>
          <w:color w:val="000000" w:themeColor="text1"/>
          <w:sz w:val="30"/>
          <w:szCs w:val="30"/>
          <w:rtl/>
        </w:rPr>
        <w:t xml:space="preserve"> كان من عادة العرب </w:t>
      </w:r>
      <w:r w:rsidR="0053589D">
        <w:rPr>
          <w:rFonts w:ascii="Traditional Arabic" w:hAnsi="Traditional Arabic" w:cs="KFGQPC Uthman Taha Naskh"/>
          <w:color w:val="000000" w:themeColor="text1"/>
          <w:sz w:val="30"/>
          <w:szCs w:val="30"/>
          <w:rtl/>
        </w:rPr>
        <w:t>فى</w:t>
      </w:r>
      <w:r w:rsidRPr="00E56013">
        <w:rPr>
          <w:rFonts w:ascii="Traditional Arabic" w:hAnsi="Traditional Arabic" w:cs="KFGQPC Uthman Taha Naskh"/>
          <w:color w:val="000000" w:themeColor="text1"/>
          <w:sz w:val="30"/>
          <w:szCs w:val="30"/>
          <w:rtl/>
        </w:rPr>
        <w:t xml:space="preserve"> الجاهلية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نزلوا وادي</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مخيف</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مكان</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م</w:t>
      </w:r>
      <w:r w:rsidR="00C27960">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وح</w:t>
      </w:r>
      <w:r w:rsidR="00C27960">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ش</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يعوذون بزعيم ذلك المكان من أذى الجان</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إذ</w:t>
      </w:r>
      <w:r w:rsidRPr="00E56013">
        <w:rPr>
          <w:rFonts w:ascii="Traditional Arabic" w:hAnsi="Traditional Arabic" w:cs="KFGQPC Uthman Taha Naskh"/>
          <w:color w:val="000000" w:themeColor="text1"/>
          <w:sz w:val="30"/>
          <w:szCs w:val="30"/>
          <w:rtl/>
        </w:rPr>
        <w:t xml:space="preserve"> كان يقول أحدهم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خاف على نفسه بواد قفر</w:t>
      </w:r>
      <w:r w:rsidR="00262DD0">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أعوذ بسيد هذا الواد</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من سفهاء قومه</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فلما رأت الجن من </w:t>
      </w:r>
      <w:r w:rsidR="00381E05" w:rsidRPr="00E56013">
        <w:rPr>
          <w:rFonts w:ascii="Traditional Arabic" w:hAnsi="Traditional Arabic" w:cs="KFGQPC Uthman Taha Naskh"/>
          <w:color w:val="000000" w:themeColor="text1"/>
          <w:sz w:val="30"/>
          <w:szCs w:val="30"/>
          <w:rtl/>
        </w:rPr>
        <w:t>الإنس</w:t>
      </w:r>
      <w:r w:rsidRPr="00E56013">
        <w:rPr>
          <w:rFonts w:ascii="Traditional Arabic" w:hAnsi="Traditional Arabic" w:cs="KFGQPC Uthman Taha Naskh"/>
          <w:color w:val="000000" w:themeColor="text1"/>
          <w:sz w:val="30"/>
          <w:szCs w:val="30"/>
          <w:rtl/>
        </w:rPr>
        <w:t xml:space="preserve"> هذا الخوف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فَزَادُوهُمْ رَهَقًا</w:t>
      </w:r>
      <w:r w:rsidR="00383FCB" w:rsidRPr="00E7023D">
        <w:rPr>
          <w:rFonts w:ascii="Traditional Arabic" w:hAnsi="Traditional Arabic" w:cs="KFGQPC Uthman Taha Naskh"/>
          <w:b/>
          <w:bCs/>
          <w:color w:val="0070C0"/>
          <w:sz w:val="30"/>
          <w:szCs w:val="30"/>
          <w:rtl/>
        </w:rPr>
        <w:t>﴾</w:t>
      </w:r>
      <w:r w:rsidRPr="00911D64">
        <w:rPr>
          <w:rFonts w:ascii="Traditional Arabic" w:hAnsi="Traditional Arabic" w:cs="KFGQPC Uthman Taha Naskh"/>
          <w:color w:val="0070C0"/>
          <w:sz w:val="30"/>
          <w:szCs w:val="30"/>
          <w:rtl/>
        </w:rPr>
        <w:t xml:space="preserve"> </w:t>
      </w:r>
      <w:r w:rsidR="00F34FE3" w:rsidRPr="00E56013">
        <w:rPr>
          <w:rFonts w:ascii="Traditional Arabic" w:hAnsi="Traditional Arabic" w:cs="KFGQPC Uthman Taha Naskh"/>
          <w:color w:val="000000" w:themeColor="text1"/>
          <w:sz w:val="30"/>
          <w:szCs w:val="30"/>
          <w:rtl/>
        </w:rPr>
        <w:t>أي</w:t>
      </w:r>
      <w:r w:rsidRPr="00E56013">
        <w:rPr>
          <w:rFonts w:ascii="Traditional Arabic" w:hAnsi="Traditional Arabic" w:cs="KFGQPC Uthman Taha Naskh"/>
          <w:color w:val="000000" w:themeColor="text1"/>
          <w:sz w:val="30"/>
          <w:szCs w:val="30"/>
          <w:rtl/>
        </w:rPr>
        <w:t xml:space="preserve"> خوف</w:t>
      </w:r>
      <w:r w:rsidR="00524D5E">
        <w:rPr>
          <w:rFonts w:ascii="Traditional Arabic" w:hAnsi="Traditional Arabic" w:cs="KFGQPC Uthman Taha Naskh"/>
          <w:color w:val="000000" w:themeColor="text1"/>
          <w:sz w:val="30"/>
          <w:szCs w:val="30"/>
          <w:rtl/>
        </w:rPr>
        <w:t xml:space="preserve">ًا </w:t>
      </w:r>
      <w:r w:rsidR="002A26B7" w:rsidRPr="00E56013">
        <w:rPr>
          <w:rFonts w:ascii="Traditional Arabic" w:hAnsi="Traditional Arabic" w:cs="KFGQPC Uthman Taha Naskh"/>
          <w:color w:val="000000" w:themeColor="text1"/>
          <w:sz w:val="30"/>
          <w:szCs w:val="30"/>
          <w:rtl/>
        </w:rPr>
        <w:t>وإ</w:t>
      </w:r>
      <w:r w:rsidR="002A26B7" w:rsidRPr="00E56013">
        <w:rPr>
          <w:rFonts w:ascii="Traditional Arabic" w:hAnsi="Traditional Arabic" w:cs="KFGQPC Uthman Taha Naskh" w:hint="cs"/>
          <w:color w:val="000000" w:themeColor="text1"/>
          <w:sz w:val="30"/>
          <w:szCs w:val="30"/>
          <w:rtl/>
        </w:rPr>
        <w:t>ث</w:t>
      </w:r>
      <w:r w:rsidR="00F157F1" w:rsidRPr="00E56013">
        <w:rPr>
          <w:rFonts w:ascii="Traditional Arabic" w:hAnsi="Traditional Arabic" w:cs="KFGQPC Uthman Taha Naskh"/>
          <w:color w:val="000000" w:themeColor="text1"/>
          <w:sz w:val="30"/>
          <w:szCs w:val="30"/>
          <w:rtl/>
        </w:rPr>
        <w:t>م</w:t>
      </w:r>
      <w:r w:rsidR="00512098">
        <w:rPr>
          <w:rFonts w:ascii="Traditional Arabic" w:hAnsi="Traditional Arabic" w:cs="KFGQPC Uthman Taha Naskh"/>
          <w:color w:val="000000" w:themeColor="text1"/>
          <w:sz w:val="30"/>
          <w:szCs w:val="30"/>
          <w:rtl/>
        </w:rPr>
        <w:t xml:space="preserve">ًا </w:t>
      </w:r>
      <w:r w:rsidR="00584605">
        <w:rPr>
          <w:rFonts w:ascii="Traditional Arabic" w:hAnsi="Traditional Arabic" w:cs="KFGQPC Uthman Taha Naskh"/>
          <w:color w:val="000000" w:themeColor="text1"/>
          <w:sz w:val="30"/>
          <w:szCs w:val="30"/>
          <w:rtl/>
        </w:rPr>
        <w:t>،</w:t>
      </w:r>
      <w:r w:rsidR="0030680C">
        <w:rPr>
          <w:rFonts w:ascii="Traditional Arabic" w:hAnsi="Traditional Arabic" w:cs="KFGQPC Uthman Taha Naskh"/>
          <w:color w:val="000000" w:themeColor="text1"/>
          <w:sz w:val="30"/>
          <w:szCs w:val="30"/>
          <w:rtl/>
        </w:rPr>
        <w:t xml:space="preserve"> و</w:t>
      </w:r>
      <w:r w:rsidR="002A26B7" w:rsidRPr="00E56013">
        <w:rPr>
          <w:rFonts w:ascii="Traditional Arabic" w:hAnsi="Traditional Arabic" w:cs="KFGQPC Uthman Taha Naskh" w:hint="cs"/>
          <w:color w:val="000000" w:themeColor="text1"/>
          <w:sz w:val="30"/>
          <w:szCs w:val="30"/>
          <w:rtl/>
        </w:rPr>
        <w:t>إ</w:t>
      </w:r>
      <w:r w:rsidR="002A26B7" w:rsidRPr="00E56013">
        <w:rPr>
          <w:rFonts w:ascii="Traditional Arabic" w:hAnsi="Traditional Arabic" w:cs="KFGQPC Uthman Taha Naskh"/>
          <w:color w:val="000000" w:themeColor="text1"/>
          <w:sz w:val="30"/>
          <w:szCs w:val="30"/>
          <w:rtl/>
        </w:rPr>
        <w:t xml:space="preserve">یراد هذه الآية </w:t>
      </w:r>
      <w:r w:rsidR="0053589D">
        <w:rPr>
          <w:rFonts w:ascii="Traditional Arabic" w:hAnsi="Traditional Arabic" w:cs="KFGQPC Uthman Taha Naskh"/>
          <w:color w:val="000000" w:themeColor="text1"/>
          <w:sz w:val="30"/>
          <w:szCs w:val="30"/>
          <w:rtl/>
        </w:rPr>
        <w:t>فى</w:t>
      </w:r>
      <w:r w:rsidR="002A26B7" w:rsidRPr="00E56013">
        <w:rPr>
          <w:rFonts w:ascii="Traditional Arabic" w:hAnsi="Traditional Arabic" w:cs="KFGQPC Uthman Taha Naskh"/>
          <w:color w:val="000000" w:themeColor="text1"/>
          <w:sz w:val="30"/>
          <w:szCs w:val="30"/>
          <w:rtl/>
        </w:rPr>
        <w:t xml:space="preserve"> هذا الباب لل</w:t>
      </w:r>
      <w:r w:rsidR="002A26B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ستدلال بها على </w:t>
      </w:r>
      <w:r w:rsidR="00C27960">
        <w:rPr>
          <w:rFonts w:ascii="Traditional Arabic" w:hAnsi="Traditional Arabic" w:cs="KFGQPC Uthman Taha Naskh" w:hint="cs"/>
          <w:color w:val="000000" w:themeColor="text1"/>
          <w:sz w:val="30"/>
          <w:szCs w:val="30"/>
          <w:rtl/>
        </w:rPr>
        <w:t>أ</w:t>
      </w:r>
      <w:r w:rsidR="00FE7C19" w:rsidRPr="00E56013">
        <w:rPr>
          <w:rFonts w:ascii="Traditional Arabic" w:hAnsi="Traditional Arabic" w:cs="KFGQPC Uthman Taha Naskh"/>
          <w:color w:val="000000" w:themeColor="text1"/>
          <w:sz w:val="30"/>
          <w:szCs w:val="30"/>
          <w:rtl/>
        </w:rPr>
        <w:t>ن</w:t>
      </w:r>
      <w:r w:rsidRPr="00E56013">
        <w:rPr>
          <w:rFonts w:ascii="Traditional Arabic" w:hAnsi="Traditional Arabic" w:cs="KFGQPC Uthman Taha Naskh"/>
          <w:color w:val="000000" w:themeColor="text1"/>
          <w:sz w:val="30"/>
          <w:szCs w:val="30"/>
          <w:rtl/>
        </w:rPr>
        <w:t xml:space="preserve"> ال</w:t>
      </w:r>
      <w:r w:rsidR="00C27960">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ستعاذة بالله عبادة من العبادات كما قال الله سبحانه</w:t>
      </w:r>
      <w:r w:rsidR="0030680C">
        <w:rPr>
          <w:rFonts w:ascii="Traditional Arabic" w:hAnsi="Traditional Arabic" w:cs="KFGQPC Uthman Taha Naskh"/>
          <w:color w:val="000000" w:themeColor="text1"/>
          <w:sz w:val="30"/>
          <w:szCs w:val="30"/>
          <w:rtl/>
        </w:rPr>
        <w:t xml:space="preserve"> و</w:t>
      </w:r>
      <w:r w:rsidRPr="00E56013">
        <w:rPr>
          <w:rFonts w:ascii="Traditional Arabic" w:hAnsi="Traditional Arabic" w:cs="KFGQPC Uthman Taha Naskh"/>
          <w:color w:val="000000" w:themeColor="text1"/>
          <w:sz w:val="30"/>
          <w:szCs w:val="30"/>
          <w:rtl/>
        </w:rPr>
        <w:t>تعالى</w:t>
      </w:r>
      <w:r w:rsidR="00262DD0">
        <w:rPr>
          <w:rFonts w:ascii="Traditional Arabic" w:hAnsi="Traditional Arabic" w:cs="KFGQPC Uthman Taha Naskh"/>
          <w:color w:val="000000" w:themeColor="text1"/>
          <w:sz w:val="30"/>
          <w:szCs w:val="30"/>
          <w:rtl/>
        </w:rPr>
        <w:t xml:space="preserve">: </w:t>
      </w:r>
      <w:r w:rsidR="00383FCB" w:rsidRPr="00E7023D">
        <w:rPr>
          <w:rFonts w:ascii="Traditional Arabic" w:hAnsi="Traditional Arabic" w:cs="KFGQPC Uthman Taha Naskh"/>
          <w:b/>
          <w:bCs/>
          <w:color w:val="0070C0"/>
          <w:sz w:val="30"/>
          <w:szCs w:val="30"/>
          <w:rtl/>
        </w:rPr>
        <w:t>﴿</w:t>
      </w:r>
      <w:r w:rsidR="00AA71DC" w:rsidRPr="00E7023D">
        <w:rPr>
          <w:rFonts w:ascii="Traditional Arabic" w:hAnsi="Traditional Arabic" w:cs="KFGQPC Uthman Taha Naskh"/>
          <w:b/>
          <w:bCs/>
          <w:color w:val="0070C0"/>
          <w:sz w:val="30"/>
          <w:szCs w:val="30"/>
          <w:rtl/>
        </w:rPr>
        <w:t>وَإِمَّا يَنْزَغَنَّكَ مِنَ الشَّيْطَانِ نَزْغٌ فَاسْتَعِذْ بِاللَّهِ إِنَّهُ هُوَ السَّمِيعُ الْعَلِيمُ</w:t>
      </w:r>
      <w:r w:rsidR="00383FCB" w:rsidRPr="00E7023D">
        <w:rPr>
          <w:rFonts w:ascii="Traditional Arabic" w:hAnsi="Traditional Arabic"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وما كان عبادة لله كان صرفه لغير الله شركة</w:t>
      </w:r>
      <w:r w:rsidR="00584605">
        <w:rPr>
          <w:rFonts w:ascii="Traditional Arabic" w:hAnsi="Traditional Arabic" w:cs="KFGQPC Uthman Taha Naskh"/>
          <w:color w:val="000000" w:themeColor="text1"/>
          <w:sz w:val="30"/>
          <w:szCs w:val="30"/>
          <w:rtl/>
        </w:rPr>
        <w:t xml:space="preserve">، </w:t>
      </w:r>
      <w:r w:rsidR="002A26B7" w:rsidRPr="00E56013">
        <w:rPr>
          <w:rFonts w:ascii="Traditional Arabic" w:hAnsi="Traditional Arabic" w:cs="KFGQPC Uthman Taha Naskh"/>
          <w:color w:val="000000" w:themeColor="text1"/>
          <w:sz w:val="30"/>
          <w:szCs w:val="30"/>
          <w:rtl/>
        </w:rPr>
        <w:t>ومن هنا صار ال</w:t>
      </w:r>
      <w:r w:rsidR="002A26B7" w:rsidRPr="00E56013">
        <w:rPr>
          <w:rFonts w:ascii="Traditional Arabic" w:hAnsi="Traditional Arabic" w:cs="KFGQPC Uthman Taha Naskh" w:hint="cs"/>
          <w:color w:val="000000" w:themeColor="text1"/>
          <w:sz w:val="30"/>
          <w:szCs w:val="30"/>
          <w:rtl/>
        </w:rPr>
        <w:t>إ</w:t>
      </w:r>
      <w:r w:rsidRPr="00E56013">
        <w:rPr>
          <w:rFonts w:ascii="Traditional Arabic" w:hAnsi="Traditional Arabic" w:cs="KFGQPC Uthman Taha Naskh"/>
          <w:color w:val="000000" w:themeColor="text1"/>
          <w:sz w:val="30"/>
          <w:szCs w:val="30"/>
          <w:rtl/>
        </w:rPr>
        <w:t xml:space="preserve">لتجاء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غير الله والاستعاذة به من المصائب والنكبات</w:t>
      </w:r>
      <w:r w:rsidR="00584605">
        <w:rPr>
          <w:rFonts w:ascii="Traditional Arabic" w:hAnsi="Traditional Arabic" w:cs="KFGQPC Uthman Taha Naskh"/>
          <w:color w:val="000000" w:themeColor="text1"/>
          <w:sz w:val="30"/>
          <w:szCs w:val="30"/>
          <w:rtl/>
        </w:rPr>
        <w:t xml:space="preserve">، </w:t>
      </w:r>
      <w:r w:rsidRPr="00E56013">
        <w:rPr>
          <w:rFonts w:ascii="Traditional Arabic" w:hAnsi="Traditional Arabic" w:cs="KFGQPC Uthman Taha Naskh"/>
          <w:color w:val="000000" w:themeColor="text1"/>
          <w:sz w:val="30"/>
          <w:szCs w:val="30"/>
          <w:rtl/>
        </w:rPr>
        <w:t xml:space="preserve">سواء كان المستعاذ به من الجن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w:t>
      </w:r>
      <w:r w:rsidR="00381E05" w:rsidRPr="00E56013">
        <w:rPr>
          <w:rFonts w:ascii="Traditional Arabic" w:hAnsi="Traditional Arabic" w:cs="KFGQPC Uthman Taha Naskh"/>
          <w:color w:val="000000" w:themeColor="text1"/>
          <w:sz w:val="30"/>
          <w:szCs w:val="30"/>
          <w:rtl/>
        </w:rPr>
        <w:t>الإنس</w:t>
      </w:r>
      <w:r w:rsidRPr="00E56013">
        <w:rPr>
          <w:rFonts w:ascii="Traditional Arabic" w:hAnsi="Traditional Arabic" w:cs="KFGQPC Uthman Taha Naskh"/>
          <w:color w:val="000000" w:themeColor="text1"/>
          <w:sz w:val="30"/>
          <w:szCs w:val="30"/>
          <w:rtl/>
        </w:rPr>
        <w:t xml:space="preserve"> شرك</w:t>
      </w:r>
      <w:r w:rsidR="00524D5E">
        <w:rPr>
          <w:rFonts w:ascii="Traditional Arabic" w:hAnsi="Traditional Arabic" w:cs="KFGQPC Uthman Taha Naskh"/>
          <w:color w:val="000000" w:themeColor="text1"/>
          <w:sz w:val="30"/>
          <w:szCs w:val="30"/>
          <w:rtl/>
        </w:rPr>
        <w:t xml:space="preserve">ًا </w:t>
      </w:r>
      <w:r w:rsidR="002A26B7" w:rsidRPr="00E56013">
        <w:rPr>
          <w:rFonts w:ascii="Traditional Arabic" w:hAnsi="Traditional Arabic" w:cs="KFGQPC Uthman Taha Naskh"/>
          <w:color w:val="000000" w:themeColor="text1"/>
          <w:sz w:val="30"/>
          <w:szCs w:val="30"/>
          <w:rtl/>
        </w:rPr>
        <w:t xml:space="preserve">مع الله </w:t>
      </w:r>
      <w:r w:rsidR="0053589D">
        <w:rPr>
          <w:rFonts w:ascii="Traditional Arabic" w:hAnsi="Traditional Arabic" w:cs="KFGQPC Uthman Taha Naskh"/>
          <w:color w:val="000000" w:themeColor="text1"/>
          <w:sz w:val="30"/>
          <w:szCs w:val="30"/>
          <w:rtl/>
        </w:rPr>
        <w:t>فى</w:t>
      </w:r>
      <w:r w:rsidR="002A26B7" w:rsidRPr="00E56013">
        <w:rPr>
          <w:rFonts w:ascii="Traditional Arabic" w:hAnsi="Traditional Arabic" w:cs="KFGQPC Uthman Taha Naskh"/>
          <w:color w:val="000000" w:themeColor="text1"/>
          <w:sz w:val="30"/>
          <w:szCs w:val="30"/>
          <w:rtl/>
        </w:rPr>
        <w:t xml:space="preserve"> عبادته</w:t>
      </w:r>
      <w:r w:rsidR="002A26B7" w:rsidRPr="00E56013">
        <w:rPr>
          <w:rFonts w:ascii="Traditional Arabic" w:hAnsi="Traditional Arabic" w:cs="KFGQPC Uthman Taha Naskh" w:hint="cs"/>
          <w:color w:val="000000" w:themeColor="text1"/>
          <w:sz w:val="30"/>
          <w:szCs w:val="30"/>
          <w:rtl/>
        </w:rPr>
        <w:t>.</w:t>
      </w:r>
    </w:p>
    <w:p w14:paraId="6C2DE4F0" w14:textId="54819DA2" w:rsidR="00AC25BA" w:rsidRPr="00E56013" w:rsidRDefault="005548BF" w:rsidP="00383FCB">
      <w:pPr>
        <w:pStyle w:val="NormalWeb"/>
        <w:widowControl w:val="0"/>
        <w:bidi/>
        <w:spacing w:before="0" w:beforeAutospacing="0" w:after="120" w:afterAutospacing="0" w:line="500" w:lineRule="exact"/>
        <w:ind w:firstLine="454"/>
        <w:jc w:val="both"/>
        <w:rPr>
          <w:rFonts w:ascii="Traditional Arabic" w:hAnsi="Traditional Arabic" w:cs="KFGQPC Uthman Taha Naskh"/>
          <w:color w:val="FFC000"/>
          <w:sz w:val="30"/>
          <w:szCs w:val="30"/>
          <w:rtl/>
        </w:rPr>
      </w:pPr>
      <w:r w:rsidRPr="00E56013">
        <w:rPr>
          <w:rFonts w:ascii="Traditional Arabic" w:hAnsi="Traditional Arabic" w:cs="KFGQPC Uthman Taha Naskh"/>
          <w:color w:val="000000" w:themeColor="text1"/>
          <w:sz w:val="30"/>
          <w:szCs w:val="30"/>
          <w:rtl/>
        </w:rPr>
        <w:lastRenderedPageBreak/>
        <w:t>وبعد هذه الآية الكريمة يأت</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حديث خولة بنت حکیم</w:t>
      </w:r>
      <w:r w:rsidR="00242CA6" w:rsidRPr="006D1F61">
        <w:rPr>
          <w:rFonts w:ascii="Traditional Arabic" w:hAnsi="Traditional Arabic" w:cs="KFGQPC Uthman Taha Naskh" w:hint="cs"/>
          <w:color w:val="0070C0"/>
          <w:sz w:val="36"/>
          <w:szCs w:val="36"/>
          <w:vertAlign w:val="superscript"/>
          <w:rtl/>
        </w:rPr>
        <w:t>(</w:t>
      </w:r>
      <w:r w:rsidR="00242CA6" w:rsidRPr="006D1F61">
        <w:rPr>
          <w:rStyle w:val="FootnoteReference"/>
          <w:rFonts w:ascii="Traditional Arabic" w:hAnsi="Traditional Arabic" w:cs="KFGQPC Uthman Taha Naskh"/>
          <w:color w:val="0070C0"/>
          <w:sz w:val="36"/>
          <w:szCs w:val="36"/>
          <w:rtl/>
        </w:rPr>
        <w:footnoteReference w:id="16"/>
      </w:r>
      <w:r w:rsidR="00242CA6" w:rsidRPr="006D1F61">
        <w:rPr>
          <w:rFonts w:ascii="Traditional Arabic" w:hAnsi="Traditional Arabic" w:cs="KFGQPC Uthman Taha Naskh" w:hint="cs"/>
          <w:color w:val="0070C0"/>
          <w:sz w:val="36"/>
          <w:szCs w:val="36"/>
          <w:vertAlign w:val="superscript"/>
          <w:rtl/>
        </w:rPr>
        <w:t>)</w:t>
      </w:r>
      <w:r w:rsidRPr="00E56013">
        <w:rPr>
          <w:rFonts w:ascii="Traditional Arabic" w:hAnsi="Traditional Arabic" w:cs="KFGQPC Uthman Taha Naskh"/>
          <w:color w:val="000000" w:themeColor="text1"/>
          <w:sz w:val="30"/>
          <w:szCs w:val="30"/>
          <w:rtl/>
        </w:rPr>
        <w:t xml:space="preserve"> رض</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الله عنها وفيه توجيه من الرسول صلى الله عليه وسلم </w:t>
      </w:r>
      <w:r w:rsidR="00630450" w:rsidRPr="00E56013">
        <w:rPr>
          <w:rFonts w:ascii="Traditional Arabic" w:hAnsi="Traditional Arabic" w:cs="KFGQPC Uthman Taha Naskh"/>
          <w:color w:val="000000" w:themeColor="text1"/>
          <w:sz w:val="30"/>
          <w:szCs w:val="30"/>
          <w:rtl/>
        </w:rPr>
        <w:t>إلى</w:t>
      </w:r>
      <w:r w:rsidRPr="00E56013">
        <w:rPr>
          <w:rFonts w:ascii="Traditional Arabic" w:hAnsi="Traditional Arabic" w:cs="KFGQPC Uthman Taha Naskh"/>
          <w:color w:val="000000" w:themeColor="text1"/>
          <w:sz w:val="30"/>
          <w:szCs w:val="30"/>
          <w:rtl/>
        </w:rPr>
        <w:t xml:space="preserve"> دعاء يقوله المسلم </w:t>
      </w:r>
      <w:r w:rsidR="00755F77" w:rsidRPr="00E56013">
        <w:rPr>
          <w:rFonts w:ascii="Traditional Arabic" w:hAnsi="Traditional Arabic" w:cs="KFGQPC Uthman Taha Naskh"/>
          <w:color w:val="000000" w:themeColor="text1"/>
          <w:sz w:val="30"/>
          <w:szCs w:val="30"/>
          <w:rtl/>
        </w:rPr>
        <w:t>إذا</w:t>
      </w:r>
      <w:r w:rsidRPr="00E56013">
        <w:rPr>
          <w:rFonts w:ascii="Traditional Arabic" w:hAnsi="Traditional Arabic" w:cs="KFGQPC Uthman Taha Naskh"/>
          <w:color w:val="000000" w:themeColor="text1"/>
          <w:sz w:val="30"/>
          <w:szCs w:val="30"/>
          <w:rtl/>
        </w:rPr>
        <w:t xml:space="preserve"> نزل منزلا يحفظه الله به من كل سوء حتى يرحل من ذلك المنزل</w:t>
      </w:r>
      <w:r w:rsidR="00584605">
        <w:rPr>
          <w:rFonts w:ascii="Traditional Arabic" w:hAnsi="Traditional Arabic" w:cs="KFGQPC Uthman Taha Naskh"/>
          <w:color w:val="000000" w:themeColor="text1"/>
          <w:sz w:val="30"/>
          <w:szCs w:val="30"/>
          <w:rtl/>
        </w:rPr>
        <w:t xml:space="preserve">، </w:t>
      </w:r>
      <w:r w:rsidR="00AC25BA" w:rsidRPr="00E56013">
        <w:rPr>
          <w:rFonts w:ascii="Traditional Arabic" w:hAnsi="Traditional Arabic" w:cs="KFGQPC Uthman Taha Naskh"/>
          <w:color w:val="000000" w:themeColor="text1"/>
          <w:sz w:val="30"/>
          <w:szCs w:val="30"/>
          <w:rtl/>
        </w:rPr>
        <w:t>فيقول عليه السلام</w:t>
      </w:r>
      <w:r w:rsidR="00262DD0">
        <w:rPr>
          <w:rFonts w:ascii="Traditional Arabic" w:hAnsi="Traditional Arabic" w:cs="KFGQPC Uthman Taha Naskh"/>
          <w:color w:val="000000" w:themeColor="text1"/>
          <w:sz w:val="30"/>
          <w:szCs w:val="30"/>
          <w:rtl/>
        </w:rPr>
        <w:t xml:space="preserve">: </w:t>
      </w:r>
      <w:r w:rsidR="00383F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من نزل منزل</w:t>
      </w:r>
      <w:r w:rsidR="00524D5E">
        <w:rPr>
          <w:rFonts w:ascii="Traditional Arabic" w:hAnsi="Traditional Arabic" w:cs="KFGQPC Uthman Taha Naskh"/>
          <w:color w:val="000000" w:themeColor="text1"/>
          <w:sz w:val="30"/>
          <w:szCs w:val="30"/>
          <w:rtl/>
        </w:rPr>
        <w:t xml:space="preserve">ًا </w:t>
      </w:r>
      <w:r w:rsidRPr="00E56013">
        <w:rPr>
          <w:rFonts w:ascii="Traditional Arabic" w:hAnsi="Traditional Arabic" w:cs="KFGQPC Uthman Taha Naskh"/>
          <w:color w:val="000000" w:themeColor="text1"/>
          <w:sz w:val="30"/>
          <w:szCs w:val="30"/>
          <w:rtl/>
        </w:rPr>
        <w:t>فقال أعوذ بكلمات الله التامة</w:t>
      </w:r>
      <w:r w:rsidR="00383FCB">
        <w:rPr>
          <w:rFonts w:ascii="Traditional Arabic" w:hAnsi="Traditional Arabic" w:cs="KFGQPC Uthman Taha Naskh" w:hint="cs"/>
          <w:color w:val="000000" w:themeColor="text1"/>
          <w:sz w:val="30"/>
          <w:szCs w:val="30"/>
          <w:rtl/>
        </w:rPr>
        <w:t>»</w:t>
      </w:r>
      <w:r w:rsidRPr="00E56013">
        <w:rPr>
          <w:rFonts w:ascii="Traditional Arabic" w:hAnsi="Traditional Arabic" w:cs="KFGQPC Uthman Taha Naskh"/>
          <w:color w:val="000000" w:themeColor="text1"/>
          <w:sz w:val="30"/>
          <w:szCs w:val="30"/>
          <w:rtl/>
        </w:rPr>
        <w:t xml:space="preserve"> </w:t>
      </w:r>
      <w:r w:rsidR="00F34FE3" w:rsidRPr="00E56013">
        <w:rPr>
          <w:rFonts w:ascii="Traditional Arabic" w:hAnsi="Traditional Arabic" w:cs="KFGQPC Uthman Taha Naskh"/>
          <w:color w:val="000000" w:themeColor="text1"/>
          <w:sz w:val="30"/>
          <w:szCs w:val="30"/>
          <w:rtl/>
        </w:rPr>
        <w:t>أ</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أستعيذ بالله وبأسمائه وصفاته والتج</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ء </w:t>
      </w:r>
      <w:r w:rsidR="00F46637" w:rsidRPr="00E56013">
        <w:rPr>
          <w:rFonts w:ascii="Traditional Arabic" w:hAnsi="Traditional Arabic" w:cs="KFGQPC Uthman Taha Naskh"/>
          <w:color w:val="000000" w:themeColor="text1"/>
          <w:sz w:val="30"/>
          <w:szCs w:val="30"/>
          <w:rtl/>
        </w:rPr>
        <w:t>إليه</w:t>
      </w:r>
      <w:r w:rsidR="00AC25BA" w:rsidRPr="00E56013">
        <w:rPr>
          <w:rFonts w:ascii="Traditional Arabic" w:hAnsi="Traditional Arabic" w:cs="KFGQPC Uthman Taha Naskh"/>
          <w:color w:val="000000" w:themeColor="text1"/>
          <w:sz w:val="30"/>
          <w:szCs w:val="30"/>
          <w:rtl/>
        </w:rPr>
        <w:t xml:space="preserve"> و</w:t>
      </w:r>
      <w:r w:rsidR="00C27960">
        <w:rPr>
          <w:rFonts w:ascii="Traditional Arabic" w:hAnsi="Traditional Arabic" w:cs="KFGQPC Uthman Taha Naskh" w:hint="cs"/>
          <w:color w:val="000000" w:themeColor="text1"/>
          <w:sz w:val="30"/>
          <w:szCs w:val="30"/>
          <w:rtl/>
        </w:rPr>
        <w:t>أ</w:t>
      </w:r>
      <w:r w:rsidR="00AC25BA" w:rsidRPr="00E56013">
        <w:rPr>
          <w:rFonts w:ascii="Traditional Arabic" w:hAnsi="Traditional Arabic" w:cs="KFGQPC Uthman Taha Naskh"/>
          <w:color w:val="000000" w:themeColor="text1"/>
          <w:sz w:val="30"/>
          <w:szCs w:val="30"/>
          <w:rtl/>
        </w:rPr>
        <w:t xml:space="preserve">عتصم به </w:t>
      </w:r>
      <w:r w:rsidR="00383FCB" w:rsidRPr="00E7023D">
        <w:rPr>
          <w:rFonts w:ascii="Lotus Linotype" w:hAnsi="Lotus Linotype" w:cs="KFGQPC Uthman Taha Naskh"/>
          <w:b/>
          <w:bCs/>
          <w:color w:val="0070C0"/>
          <w:sz w:val="30"/>
          <w:szCs w:val="30"/>
          <w:rtl/>
        </w:rPr>
        <w:t>﴿</w:t>
      </w:r>
      <w:r w:rsidRPr="00E7023D">
        <w:rPr>
          <w:rFonts w:ascii="Traditional Arabic" w:hAnsi="Traditional Arabic" w:cs="KFGQPC Uthman Taha Naskh"/>
          <w:b/>
          <w:bCs/>
          <w:color w:val="0070C0"/>
          <w:sz w:val="30"/>
          <w:szCs w:val="30"/>
          <w:rtl/>
        </w:rPr>
        <w:t>من شر ما خلق</w:t>
      </w:r>
      <w:r w:rsidR="00383FCB" w:rsidRPr="00E7023D">
        <w:rPr>
          <w:rFonts w:ascii="Lotus Linotype" w:hAnsi="Lotus Linotype" w:cs="KFGQPC Uthman Taha Naskh"/>
          <w:b/>
          <w:bCs/>
          <w:color w:val="0070C0"/>
          <w:sz w:val="30"/>
          <w:szCs w:val="30"/>
          <w:rtl/>
        </w:rPr>
        <w:t>﴾</w:t>
      </w:r>
      <w:r w:rsidRPr="00E56013">
        <w:rPr>
          <w:rFonts w:ascii="Traditional Arabic" w:hAnsi="Traditional Arabic" w:cs="KFGQPC Uthman Taha Naskh"/>
          <w:color w:val="000000" w:themeColor="text1"/>
          <w:sz w:val="30"/>
          <w:szCs w:val="30"/>
          <w:rtl/>
        </w:rPr>
        <w:t xml:space="preserve"> - </w:t>
      </w:r>
      <w:r w:rsidR="00F34FE3" w:rsidRPr="00E56013">
        <w:rPr>
          <w:rFonts w:ascii="Traditional Arabic" w:hAnsi="Traditional Arabic" w:cs="KFGQPC Uthman Taha Naskh"/>
          <w:color w:val="000000" w:themeColor="text1"/>
          <w:sz w:val="30"/>
          <w:szCs w:val="30"/>
          <w:rtl/>
        </w:rPr>
        <w:t>أ</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من شر </w:t>
      </w:r>
      <w:r w:rsidR="00F34FE3" w:rsidRPr="00E56013">
        <w:rPr>
          <w:rFonts w:ascii="Traditional Arabic" w:hAnsi="Traditional Arabic" w:cs="KFGQPC Uthman Taha Naskh"/>
          <w:color w:val="000000" w:themeColor="text1"/>
          <w:sz w:val="30"/>
          <w:szCs w:val="30"/>
          <w:rtl/>
        </w:rPr>
        <w:t>أ</w:t>
      </w:r>
      <w:r w:rsidR="00C27960">
        <w:rPr>
          <w:rFonts w:ascii="Traditional Arabic" w:hAnsi="Traditional Arabic" w:cs="KFGQPC Uthman Taha Naskh" w:hint="cs"/>
          <w:color w:val="000000" w:themeColor="text1"/>
          <w:sz w:val="30"/>
          <w:szCs w:val="30"/>
          <w:rtl/>
        </w:rPr>
        <w:t>ى</w:t>
      </w:r>
      <w:r w:rsidRPr="00E56013">
        <w:rPr>
          <w:rFonts w:ascii="Traditional Arabic" w:hAnsi="Traditional Arabic" w:cs="KFGQPC Uthman Taha Naskh"/>
          <w:color w:val="000000" w:themeColor="text1"/>
          <w:sz w:val="30"/>
          <w:szCs w:val="30"/>
          <w:rtl/>
        </w:rPr>
        <w:t xml:space="preserve"> مخلوق من </w:t>
      </w:r>
      <w:r w:rsidR="00381E05" w:rsidRPr="00E56013">
        <w:rPr>
          <w:rFonts w:ascii="Traditional Arabic" w:hAnsi="Traditional Arabic" w:cs="KFGQPC Uthman Taha Naskh"/>
          <w:color w:val="000000" w:themeColor="text1"/>
          <w:sz w:val="30"/>
          <w:szCs w:val="30"/>
          <w:rtl/>
        </w:rPr>
        <w:t>الإنس</w:t>
      </w:r>
      <w:r w:rsidRPr="00E56013">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الجن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الحيوان</w:t>
      </w:r>
      <w:r w:rsidR="00584605">
        <w:rPr>
          <w:rFonts w:ascii="Traditional Arabic" w:hAnsi="Traditional Arabic" w:cs="KFGQPC Uthman Taha Naskh"/>
          <w:color w:val="000000" w:themeColor="text1"/>
          <w:sz w:val="30"/>
          <w:szCs w:val="30"/>
          <w:rtl/>
        </w:rPr>
        <w:t xml:space="preserve">،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الهوام </w:t>
      </w:r>
      <w:r w:rsidR="0075213A" w:rsidRPr="00E56013">
        <w:rPr>
          <w:rFonts w:ascii="Traditional Arabic" w:hAnsi="Traditional Arabic" w:cs="KFGQPC Uthman Taha Naskh"/>
          <w:color w:val="000000" w:themeColor="text1"/>
          <w:sz w:val="30"/>
          <w:szCs w:val="30"/>
          <w:rtl/>
        </w:rPr>
        <w:t>أو</w:t>
      </w:r>
      <w:r w:rsidRPr="00E56013">
        <w:rPr>
          <w:rFonts w:ascii="Traditional Arabic" w:hAnsi="Traditional Arabic" w:cs="KFGQPC Uthman Taha Naskh"/>
          <w:color w:val="000000" w:themeColor="text1"/>
          <w:sz w:val="30"/>
          <w:szCs w:val="30"/>
          <w:rtl/>
        </w:rPr>
        <w:t xml:space="preserve"> غير ذلك مما به شر </w:t>
      </w:r>
      <w:r w:rsidR="00467801" w:rsidRPr="00E56013">
        <w:rPr>
          <w:rFonts w:ascii="Traditional Arabic" w:hAnsi="Traditional Arabic" w:cs="KFGQPC Uthman Taha Naskh"/>
          <w:color w:val="000000" w:themeColor="text1"/>
          <w:sz w:val="30"/>
          <w:szCs w:val="30"/>
          <w:rtl/>
        </w:rPr>
        <w:t>فإذا</w:t>
      </w:r>
      <w:r w:rsidRPr="00E56013">
        <w:rPr>
          <w:rFonts w:ascii="Traditional Arabic" w:hAnsi="Traditional Arabic" w:cs="KFGQPC Uthman Taha Naskh"/>
          <w:color w:val="000000" w:themeColor="text1"/>
          <w:sz w:val="30"/>
          <w:szCs w:val="30"/>
          <w:rtl/>
        </w:rPr>
        <w:t xml:space="preserve"> قا</w:t>
      </w:r>
      <w:r w:rsidR="00AC25BA" w:rsidRPr="00E56013">
        <w:rPr>
          <w:rFonts w:ascii="Traditional Arabic" w:hAnsi="Traditional Arabic" w:cs="KFGQPC Uthman Taha Naskh"/>
          <w:color w:val="000000" w:themeColor="text1"/>
          <w:sz w:val="30"/>
          <w:szCs w:val="30"/>
          <w:rtl/>
        </w:rPr>
        <w:t>ل هذا الدعاء لم يضره ش</w:t>
      </w:r>
      <w:r w:rsidR="00C27960">
        <w:rPr>
          <w:rFonts w:ascii="Traditional Arabic" w:hAnsi="Traditional Arabic" w:cs="KFGQPC Uthman Taha Naskh" w:hint="cs"/>
          <w:color w:val="000000" w:themeColor="text1"/>
          <w:sz w:val="30"/>
          <w:szCs w:val="30"/>
          <w:rtl/>
        </w:rPr>
        <w:t>ى</w:t>
      </w:r>
      <w:r w:rsidR="00AC25BA" w:rsidRPr="00E56013">
        <w:rPr>
          <w:rFonts w:ascii="Traditional Arabic" w:hAnsi="Traditional Arabic" w:cs="KFGQPC Uthman Taha Naskh"/>
          <w:color w:val="000000" w:themeColor="text1"/>
          <w:sz w:val="30"/>
          <w:szCs w:val="30"/>
          <w:rtl/>
        </w:rPr>
        <w:t xml:space="preserve">ء حتى </w:t>
      </w:r>
      <w:r w:rsidR="00AC25BA" w:rsidRPr="00E56013">
        <w:rPr>
          <w:rFonts w:ascii="Traditional Arabic" w:hAnsi="Traditional Arabic" w:cs="KFGQPC Uthman Taha Naskh" w:hint="cs"/>
          <w:color w:val="000000" w:themeColor="text1"/>
          <w:sz w:val="30"/>
          <w:szCs w:val="30"/>
          <w:rtl/>
        </w:rPr>
        <w:t>ي</w:t>
      </w:r>
      <w:r w:rsidR="00AC25BA" w:rsidRPr="00E56013">
        <w:rPr>
          <w:rFonts w:ascii="Traditional Arabic" w:hAnsi="Traditional Arabic" w:cs="KFGQPC Uthman Taha Naskh"/>
          <w:color w:val="000000" w:themeColor="text1"/>
          <w:sz w:val="30"/>
          <w:szCs w:val="30"/>
          <w:rtl/>
        </w:rPr>
        <w:t>رحل من منزله ذلك</w:t>
      </w:r>
      <w:r w:rsidR="00AC25BA" w:rsidRPr="00E56013">
        <w:rPr>
          <w:rFonts w:ascii="Traditional Arabic" w:hAnsi="Traditional Arabic" w:cs="KFGQPC Uthman Taha Naskh" w:hint="cs"/>
          <w:color w:val="000000" w:themeColor="text1"/>
          <w:sz w:val="30"/>
          <w:szCs w:val="30"/>
          <w:rtl/>
        </w:rPr>
        <w:t>.</w:t>
      </w:r>
    </w:p>
    <w:p w14:paraId="37B4B00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80" w:name="_Toc112248120"/>
      <w:r w:rsidRPr="00A20D0A">
        <w:rPr>
          <w:rFonts w:ascii="Greta Arabic" w:hAnsi="Greta Arabic" w:cs="Greta Arabic" w:hint="cs"/>
          <w:noProof/>
          <w:color w:val="000000"/>
          <w:sz w:val="28"/>
          <w:szCs w:val="28"/>
          <w:rtl/>
        </w:rPr>
        <w:drawing>
          <wp:inline distT="0" distB="0" distL="0" distR="0" wp14:anchorId="47CC4559" wp14:editId="028D3C61">
            <wp:extent cx="1066800" cy="244840"/>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9D25C5B"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F520EEE" wp14:editId="0A13BB6D">
            <wp:extent cx="1066800" cy="244840"/>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62DD80B" w14:textId="6653F8A5" w:rsidR="00170DE1" w:rsidRPr="00E56013" w:rsidRDefault="00170DE1" w:rsidP="000F6244">
      <w:pPr>
        <w:pStyle w:val="a0"/>
      </w:pPr>
      <w:r w:rsidRPr="00E56013">
        <w:rPr>
          <w:rtl/>
        </w:rPr>
        <w:t>باب</w:t>
      </w:r>
      <w:bookmarkEnd w:id="80"/>
    </w:p>
    <w:p w14:paraId="27C5CE54" w14:textId="46AC3EEB" w:rsidR="00AC25BA" w:rsidRPr="00E56013" w:rsidRDefault="00170DE1" w:rsidP="000F6244">
      <w:pPr>
        <w:pStyle w:val="a0"/>
        <w:rPr>
          <w:rFonts w:eastAsia="Times New Roman"/>
          <w:rtl/>
        </w:rPr>
      </w:pPr>
      <w:bookmarkStart w:id="81" w:name="_Toc112248121"/>
      <w:r w:rsidRPr="00E56013">
        <w:rPr>
          <w:rFonts w:eastAsia="Times New Roman"/>
          <w:rtl/>
        </w:rPr>
        <w:t xml:space="preserve">من الشرك </w:t>
      </w:r>
      <w:r w:rsidR="00FE7C19" w:rsidRPr="00E56013">
        <w:rPr>
          <w:rFonts w:eastAsia="Times New Roman"/>
          <w:rtl/>
        </w:rPr>
        <w:t>إن</w:t>
      </w:r>
      <w:r w:rsidRPr="00E56013">
        <w:rPr>
          <w:rFonts w:eastAsia="Times New Roman"/>
          <w:rtl/>
        </w:rPr>
        <w:t xml:space="preserve"> يستغيث بغير الله </w:t>
      </w:r>
      <w:r w:rsidR="0075213A" w:rsidRPr="00E56013">
        <w:rPr>
          <w:rFonts w:eastAsia="Times New Roman"/>
          <w:rtl/>
        </w:rPr>
        <w:t>أو</w:t>
      </w:r>
      <w:r w:rsidRPr="00E56013">
        <w:rPr>
          <w:rFonts w:eastAsia="Times New Roman"/>
          <w:rtl/>
        </w:rPr>
        <w:t xml:space="preserve"> يدعو غيره</w:t>
      </w:r>
      <w:bookmarkEnd w:id="81"/>
    </w:p>
    <w:p w14:paraId="6A89260F" w14:textId="0E3633D8" w:rsidR="00170DE1" w:rsidRPr="00E56013" w:rsidRDefault="00170DE1" w:rsidP="00AA71DC">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وقول الله تعالى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وَلَا تَدْعُ مِنْ دُونِ اللَّهِ مَا لَا يَنْفَعُكَ وَلَا يَضُرُّكَ فَإِنْ فَعَلْتَ فَإِنَّكَ إِذًا مِنَ الظَّالِمِينَ (</w:t>
      </w:r>
      <w:r w:rsidR="007F191C" w:rsidRPr="00E7023D">
        <w:rPr>
          <w:rFonts w:ascii="Traditional Arabic" w:eastAsia="Times New Roman" w:hAnsi="Traditional Arabic" w:cs="KFGQPC Uthman Taha Naskh"/>
          <w:b/>
          <w:bCs/>
          <w:color w:val="0070C0"/>
          <w:sz w:val="30"/>
          <w:szCs w:val="30"/>
          <w:rtl/>
        </w:rPr>
        <w:t>١٠٦</w:t>
      </w:r>
      <w:r w:rsidR="00AA71DC" w:rsidRPr="00E7023D">
        <w:rPr>
          <w:rFonts w:ascii="Traditional Arabic" w:eastAsia="Times New Roman" w:hAnsi="Traditional Arabic" w:cs="KFGQPC Uthman Taha Naskh"/>
          <w:b/>
          <w:bCs/>
          <w:color w:val="0070C0"/>
          <w:sz w:val="30"/>
          <w:szCs w:val="30"/>
          <w:rtl/>
        </w:rPr>
        <w:t>) وَإِنْ يَمْسَسْكَ اللَّهُ بِضُرٍّ فَلَا كَاشِفَ لَهُ إِلَّا هُوَ</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الاية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lang w:bidi="fa-IR"/>
        </w:rPr>
        <w:t>۱۰۹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 xml:space="preserve">۱۰۷ - </w:t>
      </w:r>
      <w:r w:rsidRPr="00E56013">
        <w:rPr>
          <w:rFonts w:ascii="Traditional Arabic" w:eastAsia="Times New Roman" w:hAnsi="Traditional Arabic" w:cs="KFGQPC Uthman Taha Naskh"/>
          <w:color w:val="000000" w:themeColor="text1"/>
          <w:sz w:val="30"/>
          <w:szCs w:val="30"/>
          <w:rtl/>
        </w:rPr>
        <w:t>يونس</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وقوله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إِنَّ الَّذِينَ تَعْبُدُونَ مِنْ دُونِ اللَّهِ لَا يَمْلِكُونَ لَكُمْ رِزْقًا فَابْتَغُوا عِنْدَ اللَّهِ الرِّزْقَ وَاعْبُدُوهُ وَاشْكُرُوا لَهُ إِلَيْهِ تُرْجَعُونَ</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الاية (</w:t>
      </w:r>
      <w:r w:rsidRPr="00E56013">
        <w:rPr>
          <w:rFonts w:ascii="Traditional Arabic" w:eastAsia="Times New Roman" w:hAnsi="Traditional Arabic" w:cs="KFGQPC Uthman Taha Naskh"/>
          <w:color w:val="000000" w:themeColor="text1"/>
          <w:sz w:val="30"/>
          <w:szCs w:val="30"/>
          <w:rtl/>
          <w:lang w:bidi="fa-IR"/>
        </w:rPr>
        <w:t xml:space="preserve">۱۷- </w:t>
      </w:r>
      <w:r w:rsidRPr="00E56013">
        <w:rPr>
          <w:rFonts w:ascii="Traditional Arabic" w:eastAsia="Times New Roman" w:hAnsi="Traditional Arabic" w:cs="KFGQPC Uthman Taha Naskh"/>
          <w:color w:val="000000" w:themeColor="text1"/>
          <w:sz w:val="30"/>
          <w:szCs w:val="30"/>
          <w:rtl/>
        </w:rPr>
        <w:t xml:space="preserve">العنكبوت) وقوله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وَمَنْ أَضَلُّ مِمَّنْ يَدْعُو مِنْ دُونِ اللَّهِ مَنْ لَا يَسْتَجِيبُ لَهُ إِلَى يَوْمِ الْقِيَامَةِ</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الايتين (</w:t>
      </w:r>
      <w:r w:rsidR="007F191C" w:rsidRPr="007F191C">
        <w:rPr>
          <w:rFonts w:ascii="Traditional Arabic" w:eastAsia="Times New Roman" w:hAnsi="Traditional Arabic" w:cs="KFGQPC Uthman Taha Naskh"/>
          <w:color w:val="000000" w:themeColor="text1"/>
          <w:sz w:val="30"/>
          <w:szCs w:val="30"/>
          <w:rtl/>
        </w:rPr>
        <w:t>٥</w:t>
      </w:r>
      <w:r w:rsidR="00584605">
        <w:rPr>
          <w:rFonts w:ascii="Traditional Arabic" w:eastAsia="Times New Roman" w:hAnsi="Traditional Arabic" w:cs="KFGQPC Uthman Taha Naskh"/>
          <w:color w:val="000000" w:themeColor="text1"/>
          <w:sz w:val="30"/>
          <w:szCs w:val="30"/>
          <w:rtl/>
        </w:rPr>
        <w:t xml:space="preserve">، </w:t>
      </w:r>
      <w:r w:rsidR="007F191C" w:rsidRPr="007F191C">
        <w:rPr>
          <w:rFonts w:ascii="Traditional Arabic" w:eastAsia="Times New Roman" w:hAnsi="Traditional Arabic" w:cs="KFGQPC Uthman Taha Naskh"/>
          <w:color w:val="000000" w:themeColor="text1"/>
          <w:sz w:val="30"/>
          <w:szCs w:val="30"/>
          <w:rtl/>
        </w:rPr>
        <w:t>٦</w:t>
      </w:r>
      <w:r w:rsidRPr="00E56013">
        <w:rPr>
          <w:rFonts w:ascii="Traditional Arabic" w:eastAsia="Times New Roman" w:hAnsi="Traditional Arabic" w:cs="KFGQPC Uthman Taha Naskh"/>
          <w:color w:val="000000" w:themeColor="text1"/>
          <w:sz w:val="30"/>
          <w:szCs w:val="30"/>
          <w:rtl/>
        </w:rPr>
        <w:t xml:space="preserve"> - الأحقاف</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وقوله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أَمْ مَنْ يُجِيبُ الْمُضْطَرَّ إِذَا دَعَاهُ وَيَكْشِفُ السُّوءَ</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الاية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lang w:bidi="fa-IR"/>
        </w:rPr>
        <w:t xml:space="preserve">۹۲ - </w:t>
      </w:r>
      <w:r w:rsidRPr="00E56013">
        <w:rPr>
          <w:rFonts w:ascii="Traditional Arabic" w:eastAsia="Times New Roman" w:hAnsi="Traditional Arabic" w:cs="KFGQPC Uthman Taha Naskh"/>
          <w:color w:val="000000" w:themeColor="text1"/>
          <w:sz w:val="30"/>
          <w:szCs w:val="30"/>
          <w:rtl/>
        </w:rPr>
        <w:t>النمل</w:t>
      </w:r>
      <w:r w:rsidR="00216E5D">
        <w:rPr>
          <w:rFonts w:ascii="Traditional Arabic" w:eastAsia="Times New Roman" w:hAnsi="Traditional Arabic" w:cs="KFGQPC Uthman Taha Naskh"/>
          <w:color w:val="000000" w:themeColor="text1"/>
          <w:sz w:val="30"/>
          <w:szCs w:val="30"/>
          <w:rtl/>
        </w:rPr>
        <w:t>)</w:t>
      </w:r>
    </w:p>
    <w:p w14:paraId="2A85FA79" w14:textId="2C6A6153" w:rsidR="00170DE1" w:rsidRPr="00E56013" w:rsidRDefault="00AC25B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وروى الطبران</w:t>
      </w:r>
      <w:r w:rsidR="007F191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سناده </w:t>
      </w:r>
      <w:r w:rsidR="00CE4F94" w:rsidRPr="00E56013">
        <w:rPr>
          <w:rFonts w:ascii="Traditional Arabic" w:eastAsia="Times New Roman" w:hAnsi="Traditional Arabic" w:cs="KFGQPC Uthman Taha Naskh"/>
          <w:color w:val="000000" w:themeColor="text1"/>
          <w:sz w:val="30"/>
          <w:szCs w:val="30"/>
          <w:rtl/>
        </w:rPr>
        <w:t>أنه</w:t>
      </w:r>
      <w:r w:rsidR="00170DE1" w:rsidRPr="00E56013">
        <w:rPr>
          <w:rFonts w:ascii="Traditional Arabic" w:eastAsia="Times New Roman" w:hAnsi="Traditional Arabic" w:cs="KFGQPC Uthman Taha Naskh"/>
          <w:color w:val="000000" w:themeColor="text1"/>
          <w:sz w:val="30"/>
          <w:szCs w:val="30"/>
          <w:rtl/>
        </w:rPr>
        <w:t xml:space="preserve"> كان ف</w:t>
      </w:r>
      <w:r w:rsidR="007F191C">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زمن النب</w:t>
      </w:r>
      <w:r w:rsidR="007F191C">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صلى الله عليه وسلم منافق يؤذ</w:t>
      </w:r>
      <w:r w:rsidR="007F191C">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المؤمنين فقال بعضهم</w:t>
      </w:r>
      <w:r w:rsidR="00262DD0">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قوموا بنا نستغث برسول الله صلى الله عليه وسلم من هذا المنافق</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فقال النب</w:t>
      </w:r>
      <w:r w:rsidR="007F191C">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صل</w:t>
      </w:r>
      <w:r w:rsidR="007F191C">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الله عليه وسلم </w:t>
      </w:r>
      <w:r w:rsidR="007B6B9D">
        <w:rPr>
          <w:rFonts w:ascii="Traditional Arabic" w:eastAsia="Times New Roman" w:hAnsi="Traditional Arabic" w:cs="KFGQPC Uthman Taha Naskh"/>
          <w:b/>
          <w:bCs/>
          <w:color w:val="0070C0"/>
          <w:sz w:val="30"/>
          <w:szCs w:val="30"/>
          <w:rtl/>
        </w:rPr>
        <w:t>«</w:t>
      </w:r>
      <w:r w:rsidR="007F191C">
        <w:rPr>
          <w:rFonts w:ascii="Traditional Arabic" w:eastAsia="Times New Roman" w:hAnsi="Traditional Arabic" w:cs="KFGQPC Uthman Taha Naskh" w:hint="cs"/>
          <w:b/>
          <w:bCs/>
          <w:color w:val="0070C0"/>
          <w:sz w:val="30"/>
          <w:szCs w:val="30"/>
          <w:rtl/>
        </w:rPr>
        <w:t>إ</w:t>
      </w:r>
      <w:r w:rsidR="00CE4F94" w:rsidRPr="007B6B9D">
        <w:rPr>
          <w:rFonts w:ascii="Traditional Arabic" w:eastAsia="Times New Roman" w:hAnsi="Traditional Arabic" w:cs="KFGQPC Uthman Taha Naskh"/>
          <w:b/>
          <w:bCs/>
          <w:color w:val="0070C0"/>
          <w:sz w:val="30"/>
          <w:szCs w:val="30"/>
          <w:rtl/>
        </w:rPr>
        <w:t>نه</w:t>
      </w:r>
      <w:r w:rsidR="00170DE1" w:rsidRPr="007B6B9D">
        <w:rPr>
          <w:rFonts w:ascii="Traditional Arabic" w:eastAsia="Times New Roman" w:hAnsi="Traditional Arabic" w:cs="KFGQPC Uthman Taha Naskh"/>
          <w:b/>
          <w:bCs/>
          <w:color w:val="0070C0"/>
          <w:sz w:val="30"/>
          <w:szCs w:val="30"/>
          <w:rtl/>
        </w:rPr>
        <w:t xml:space="preserve"> لا ي</w:t>
      </w:r>
      <w:r w:rsidR="007F191C">
        <w:rPr>
          <w:rFonts w:ascii="Traditional Arabic" w:eastAsia="Times New Roman" w:hAnsi="Traditional Arabic" w:cs="KFGQPC Uthman Taha Naskh" w:hint="cs"/>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ستغاث ب</w:t>
      </w:r>
      <w:r w:rsidR="007F191C">
        <w:rPr>
          <w:rFonts w:ascii="Traditional Arabic" w:eastAsia="Times New Roman" w:hAnsi="Traditional Arabic" w:cs="KFGQPC Uthman Taha Naskh" w:hint="cs"/>
          <w:b/>
          <w:bCs/>
          <w:color w:val="0070C0"/>
          <w:sz w:val="30"/>
          <w:szCs w:val="30"/>
          <w:rtl/>
        </w:rPr>
        <w:t>ى</w:t>
      </w:r>
      <w:r w:rsidR="00584605" w:rsidRPr="007B6B9D">
        <w:rPr>
          <w:rFonts w:ascii="Traditional Arabic" w:eastAsia="Times New Roman" w:hAnsi="Traditional Arabic" w:cs="KFGQPC Uthman Taha Naskh"/>
          <w:b/>
          <w:bCs/>
          <w:color w:val="0070C0"/>
          <w:sz w:val="30"/>
          <w:szCs w:val="30"/>
          <w:rtl/>
        </w:rPr>
        <w:t xml:space="preserve">، </w:t>
      </w:r>
      <w:r w:rsidR="00F157F1" w:rsidRPr="007B6B9D">
        <w:rPr>
          <w:rFonts w:ascii="Traditional Arabic" w:eastAsia="Times New Roman" w:hAnsi="Traditional Arabic" w:cs="KFGQPC Uthman Taha Naskh"/>
          <w:b/>
          <w:bCs/>
          <w:color w:val="0070C0"/>
          <w:sz w:val="30"/>
          <w:szCs w:val="30"/>
          <w:rtl/>
        </w:rPr>
        <w:t>وإنما</w:t>
      </w:r>
      <w:r w:rsidRPr="007B6B9D">
        <w:rPr>
          <w:rFonts w:ascii="Traditional Arabic" w:eastAsia="Times New Roman" w:hAnsi="Traditional Arabic" w:cs="KFGQPC Uthman Taha Naskh"/>
          <w:b/>
          <w:bCs/>
          <w:color w:val="0070C0"/>
          <w:sz w:val="30"/>
          <w:szCs w:val="30"/>
          <w:rtl/>
        </w:rPr>
        <w:t xml:space="preserve"> ي</w:t>
      </w:r>
      <w:r w:rsidR="007F191C">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ستغاث بالله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hint="cs"/>
          <w:color w:val="000000" w:themeColor="text1"/>
          <w:sz w:val="30"/>
          <w:szCs w:val="30"/>
          <w:rtl/>
        </w:rPr>
        <w:t>.</w:t>
      </w:r>
    </w:p>
    <w:p w14:paraId="70E6B272" w14:textId="65DE569C" w:rsidR="00AC25BA" w:rsidRPr="00E56013" w:rsidRDefault="00170DE1" w:rsidP="006C05B2">
      <w:pPr>
        <w:pStyle w:val="a"/>
        <w:rPr>
          <w:rtl/>
        </w:rPr>
      </w:pPr>
      <w:bookmarkStart w:id="82" w:name="_Toc112248122"/>
      <w:r w:rsidRPr="00E56013">
        <w:rPr>
          <w:rtl/>
        </w:rPr>
        <w:t>فيه مسائل</w:t>
      </w:r>
      <w:r w:rsidR="00512098">
        <w:rPr>
          <w:rtl/>
        </w:rPr>
        <w:t xml:space="preserve">: </w:t>
      </w:r>
      <w:bookmarkEnd w:id="82"/>
    </w:p>
    <w:p w14:paraId="5D58ABFC" w14:textId="789E5B02"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عطف الدعاء</w:t>
      </w:r>
      <w:r w:rsidR="00AC25BA" w:rsidRPr="00E56013">
        <w:rPr>
          <w:rFonts w:ascii="Traditional Arabic" w:eastAsia="Times New Roman" w:hAnsi="Traditional Arabic" w:cs="KFGQPC Uthman Taha Naskh"/>
          <w:color w:val="000000" w:themeColor="text1"/>
          <w:sz w:val="30"/>
          <w:szCs w:val="30"/>
          <w:rtl/>
        </w:rPr>
        <w:t xml:space="preserve"> على ال</w:t>
      </w:r>
      <w:r w:rsidR="00AC25BA" w:rsidRPr="00E56013">
        <w:rPr>
          <w:rFonts w:ascii="Traditional Arabic" w:eastAsia="Times New Roman" w:hAnsi="Traditional Arabic" w:cs="KFGQPC Uthman Taha Naskh" w:hint="cs"/>
          <w:color w:val="000000" w:themeColor="text1"/>
          <w:sz w:val="30"/>
          <w:szCs w:val="30"/>
          <w:rtl/>
        </w:rPr>
        <w:t>إ</w:t>
      </w:r>
      <w:r w:rsidR="00AC25BA" w:rsidRPr="00E56013">
        <w:rPr>
          <w:rFonts w:ascii="Traditional Arabic" w:eastAsia="Times New Roman" w:hAnsi="Traditional Arabic" w:cs="KFGQPC Uthman Taha Naskh"/>
          <w:color w:val="000000" w:themeColor="text1"/>
          <w:sz w:val="30"/>
          <w:szCs w:val="30"/>
          <w:rtl/>
        </w:rPr>
        <w:t>ستغاثة من عطف العام على</w:t>
      </w:r>
      <w:r w:rsidR="00AC25BA" w:rsidRPr="00E56013">
        <w:rPr>
          <w:rFonts w:ascii="Traditional Arabic" w:eastAsia="Times New Roman" w:hAnsi="Traditional Arabic" w:cs="KFGQPC Uthman Taha Naskh" w:hint="cs"/>
          <w:color w:val="000000" w:themeColor="text1"/>
          <w:sz w:val="30"/>
          <w:szCs w:val="30"/>
          <w:rtl/>
        </w:rPr>
        <w:t xml:space="preserve"> </w:t>
      </w:r>
      <w:r w:rsidR="00AC25BA" w:rsidRPr="00E56013">
        <w:rPr>
          <w:rFonts w:ascii="Traditional Arabic" w:eastAsia="Times New Roman" w:hAnsi="Traditional Arabic" w:cs="KFGQPC Uthman Taha Naskh"/>
          <w:color w:val="000000" w:themeColor="text1"/>
          <w:sz w:val="30"/>
          <w:szCs w:val="30"/>
          <w:rtl/>
        </w:rPr>
        <w:t>الخاص</w:t>
      </w:r>
      <w:r w:rsidR="00AC25BA" w:rsidRPr="00E56013">
        <w:rPr>
          <w:rFonts w:ascii="Traditional Arabic" w:eastAsia="Times New Roman" w:hAnsi="Traditional Arabic" w:cs="KFGQPC Uthman Taha Naskh" w:hint="cs"/>
          <w:color w:val="000000" w:themeColor="text1"/>
          <w:sz w:val="30"/>
          <w:szCs w:val="30"/>
          <w:rtl/>
        </w:rPr>
        <w:t>.</w:t>
      </w:r>
    </w:p>
    <w:p w14:paraId="2DCAC408" w14:textId="6506252E" w:rsidR="00170DE1" w:rsidRPr="000F6244" w:rsidRDefault="00170DE1" w:rsidP="00AA71DC">
      <w:pPr>
        <w:widowControl w:val="0"/>
        <w:spacing w:after="120" w:line="500" w:lineRule="exact"/>
        <w:ind w:firstLine="454"/>
        <w:jc w:val="both"/>
        <w:rPr>
          <w:rFonts w:ascii="Traditional Arabic" w:eastAsia="Times New Roman" w:hAnsi="Traditional Arabic" w:cs="KFGQPC Uthman Taha Naskh"/>
          <w:b/>
          <w:bCs/>
          <w:color w:val="0070C0"/>
          <w:sz w:val="30"/>
          <w:szCs w:val="30"/>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w:t>
      </w:r>
      <w:r w:rsidRPr="000F6244">
        <w:rPr>
          <w:rFonts w:ascii="Traditional Arabic" w:eastAsia="Times New Roman" w:hAnsi="Traditional Arabic" w:cs="KFGQPC Uthman Taha Naskh"/>
          <w:sz w:val="30"/>
          <w:szCs w:val="30"/>
          <w:rtl/>
        </w:rPr>
        <w:t xml:space="preserve">قوله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وَلَا تَدْعُ مِنْ دُونِ اللَّهِ مَا لَا يَنْفَعُكَ وَلَا يَضُرُّكَ</w:t>
      </w:r>
      <w:r w:rsidR="003F6C07" w:rsidRPr="00E7023D">
        <w:rPr>
          <w:rFonts w:ascii="Traditional Arabic" w:eastAsia="Times New Roman" w:hAnsi="Traditional Arabic" w:cs="KFGQPC Uthman Taha Naskh"/>
          <w:b/>
          <w:bCs/>
          <w:color w:val="0070C0"/>
          <w:sz w:val="30"/>
          <w:szCs w:val="30"/>
          <w:rtl/>
        </w:rPr>
        <w:t>﴾</w:t>
      </w:r>
    </w:p>
    <w:p w14:paraId="56CF2672" w14:textId="07FE9045"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الثالثة</w:t>
      </w:r>
      <w:r w:rsidR="00262DD0">
        <w:rPr>
          <w:rFonts w:ascii="Traditional Arabic" w:eastAsia="Times New Roman" w:hAnsi="Traditional Arabic" w:cs="KFGQPC Uthman Taha Naskh"/>
          <w:color w:val="000000" w:themeColor="text1"/>
          <w:sz w:val="30"/>
          <w:szCs w:val="30"/>
          <w:rtl/>
        </w:rPr>
        <w:t xml:space="preserve">: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C25BA" w:rsidRPr="00E56013">
        <w:rPr>
          <w:rFonts w:ascii="Traditional Arabic" w:eastAsia="Times New Roman" w:hAnsi="Traditional Arabic" w:cs="KFGQPC Uthman Taha Naskh"/>
          <w:color w:val="000000" w:themeColor="text1"/>
          <w:sz w:val="30"/>
          <w:szCs w:val="30"/>
          <w:rtl/>
        </w:rPr>
        <w:t xml:space="preserve"> هذا هو الشرك الأكبر</w:t>
      </w:r>
      <w:r w:rsidR="00AC25BA" w:rsidRPr="00E56013">
        <w:rPr>
          <w:rFonts w:ascii="Traditional Arabic" w:eastAsia="Times New Roman" w:hAnsi="Traditional Arabic" w:cs="KFGQPC Uthman Taha Naskh" w:hint="cs"/>
          <w:color w:val="000000" w:themeColor="text1"/>
          <w:sz w:val="30"/>
          <w:szCs w:val="30"/>
          <w:rtl/>
        </w:rPr>
        <w:t>.</w:t>
      </w:r>
    </w:p>
    <w:p w14:paraId="6402BE73" w14:textId="03510D83"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C25BA" w:rsidRPr="00E56013">
        <w:rPr>
          <w:rFonts w:ascii="Traditional Arabic" w:eastAsia="Times New Roman" w:hAnsi="Traditional Arabic" w:cs="KFGQPC Uthman Taha Naskh"/>
          <w:color w:val="000000" w:themeColor="text1"/>
          <w:sz w:val="30"/>
          <w:szCs w:val="30"/>
          <w:rtl/>
        </w:rPr>
        <w:t xml:space="preserve"> أصلح الناس لو يفعله </w:t>
      </w:r>
      <w:r w:rsidR="00A9186F" w:rsidRPr="00E56013">
        <w:rPr>
          <w:rFonts w:ascii="Traditional Arabic" w:eastAsia="Times New Roman" w:hAnsi="Traditional Arabic" w:cs="KFGQPC Uthman Taha Naskh" w:hint="cs"/>
          <w:color w:val="000000" w:themeColor="text1"/>
          <w:sz w:val="30"/>
          <w:szCs w:val="30"/>
          <w:rtl/>
        </w:rPr>
        <w:t>إرضاء</w:t>
      </w:r>
      <w:r w:rsidRPr="00E56013">
        <w:rPr>
          <w:rFonts w:ascii="Traditional Arabic" w:eastAsia="Times New Roman" w:hAnsi="Traditional Arabic" w:cs="KFGQPC Uthman Taha Naskh"/>
          <w:color w:val="000000" w:themeColor="text1"/>
          <w:sz w:val="30"/>
          <w:szCs w:val="30"/>
          <w:rtl/>
        </w:rPr>
        <w:t xml:space="preserve"> لغيره صار من</w:t>
      </w:r>
      <w:r w:rsidR="00AC25BA" w:rsidRPr="00E56013">
        <w:rPr>
          <w:rFonts w:ascii="Traditional Arabic" w:eastAsia="Times New Roman" w:hAnsi="Traditional Arabic" w:cs="KFGQPC Uthman Taha Naskh" w:hint="cs"/>
          <w:color w:val="000000" w:themeColor="text1"/>
          <w:sz w:val="30"/>
          <w:szCs w:val="30"/>
          <w:rtl/>
          <w:lang w:bidi="ar-EG"/>
        </w:rPr>
        <w:t xml:space="preserve"> </w:t>
      </w:r>
      <w:r w:rsidR="00AC25BA" w:rsidRPr="00E56013">
        <w:rPr>
          <w:rFonts w:ascii="Traditional Arabic" w:eastAsia="Times New Roman" w:hAnsi="Traditional Arabic" w:cs="KFGQPC Uthman Taha Naskh"/>
          <w:color w:val="000000" w:themeColor="text1"/>
          <w:sz w:val="30"/>
          <w:szCs w:val="30"/>
          <w:rtl/>
        </w:rPr>
        <w:t>الظالمين</w:t>
      </w:r>
      <w:r w:rsidR="00AC25B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8513637" w14:textId="77777777"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w:t>
      </w:r>
      <w:r w:rsidR="00AC25BA" w:rsidRPr="00E56013">
        <w:rPr>
          <w:rFonts w:ascii="Traditional Arabic" w:eastAsia="Times New Roman" w:hAnsi="Traditional Arabic" w:cs="KFGQPC Uthman Taha Naskh"/>
          <w:color w:val="000000" w:themeColor="text1"/>
          <w:sz w:val="30"/>
          <w:szCs w:val="30"/>
          <w:rtl/>
        </w:rPr>
        <w:t>لخامسة</w:t>
      </w:r>
      <w:r w:rsidR="00262DD0">
        <w:rPr>
          <w:rFonts w:ascii="Traditional Arabic" w:eastAsia="Times New Roman" w:hAnsi="Traditional Arabic" w:cs="KFGQPC Uthman Taha Naskh"/>
          <w:color w:val="000000" w:themeColor="text1"/>
          <w:sz w:val="30"/>
          <w:szCs w:val="30"/>
          <w:rtl/>
        </w:rPr>
        <w:t xml:space="preserve">: </w:t>
      </w:r>
      <w:r w:rsidR="00AC25BA" w:rsidRPr="00E56013">
        <w:rPr>
          <w:rFonts w:ascii="Traditional Arabic" w:eastAsia="Times New Roman" w:hAnsi="Traditional Arabic" w:cs="KFGQPC Uthman Taha Naskh"/>
          <w:color w:val="000000" w:themeColor="text1"/>
          <w:sz w:val="30"/>
          <w:szCs w:val="30"/>
          <w:rtl/>
        </w:rPr>
        <w:t>تفسير الآية التي بعدها</w:t>
      </w:r>
      <w:r w:rsidR="00AC25BA" w:rsidRPr="00E56013">
        <w:rPr>
          <w:rFonts w:ascii="Traditional Arabic" w:eastAsia="Times New Roman" w:hAnsi="Traditional Arabic" w:cs="KFGQPC Uthman Taha Naskh" w:hint="cs"/>
          <w:color w:val="000000" w:themeColor="text1"/>
          <w:sz w:val="30"/>
          <w:szCs w:val="30"/>
          <w:rtl/>
        </w:rPr>
        <w:t>.</w:t>
      </w:r>
    </w:p>
    <w:p w14:paraId="3E99C029" w14:textId="18354243"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کون ذلك</w:t>
      </w:r>
      <w:r w:rsidR="00AC25BA" w:rsidRPr="00E56013">
        <w:rPr>
          <w:rFonts w:ascii="Traditional Arabic" w:eastAsia="Times New Roman" w:hAnsi="Traditional Arabic" w:cs="KFGQPC Uthman Taha Naskh"/>
          <w:color w:val="000000" w:themeColor="text1"/>
          <w:sz w:val="30"/>
          <w:szCs w:val="30"/>
          <w:rtl/>
        </w:rPr>
        <w:t xml:space="preserve"> لا ينفع </w:t>
      </w:r>
      <w:r w:rsidR="0053589D">
        <w:rPr>
          <w:rFonts w:ascii="Traditional Arabic" w:eastAsia="Times New Roman" w:hAnsi="Traditional Arabic" w:cs="KFGQPC Uthman Taha Naskh"/>
          <w:color w:val="000000" w:themeColor="text1"/>
          <w:sz w:val="30"/>
          <w:szCs w:val="30"/>
          <w:rtl/>
        </w:rPr>
        <w:t>فى</w:t>
      </w:r>
      <w:r w:rsidR="00AC25BA" w:rsidRPr="00E56013">
        <w:rPr>
          <w:rFonts w:ascii="Traditional Arabic" w:eastAsia="Times New Roman" w:hAnsi="Traditional Arabic" w:cs="KFGQPC Uthman Taha Naskh"/>
          <w:color w:val="000000" w:themeColor="text1"/>
          <w:sz w:val="30"/>
          <w:szCs w:val="30"/>
          <w:rtl/>
        </w:rPr>
        <w:t xml:space="preserve"> الدنيا مع كونه كفر</w:t>
      </w:r>
      <w:r w:rsidR="00512098">
        <w:rPr>
          <w:rFonts w:ascii="Traditional Arabic" w:eastAsia="Times New Roman" w:hAnsi="Traditional Arabic" w:cs="KFGQPC Uthman Taha Naskh"/>
          <w:color w:val="000000" w:themeColor="text1"/>
          <w:sz w:val="30"/>
          <w:szCs w:val="30"/>
          <w:rtl/>
        </w:rPr>
        <w:t xml:space="preserve">ًا </w:t>
      </w:r>
      <w:r w:rsidR="00AC25BA" w:rsidRPr="00E56013">
        <w:rPr>
          <w:rFonts w:ascii="Traditional Arabic" w:eastAsia="Times New Roman" w:hAnsi="Traditional Arabic" w:cs="KFGQPC Uthman Taha Naskh" w:hint="cs"/>
          <w:color w:val="000000" w:themeColor="text1"/>
          <w:sz w:val="30"/>
          <w:szCs w:val="30"/>
          <w:rtl/>
        </w:rPr>
        <w:t>.</w:t>
      </w:r>
    </w:p>
    <w:p w14:paraId="2B6DB91E" w14:textId="77777777" w:rsidR="00AC25BA" w:rsidRPr="00E56013" w:rsidRDefault="00AC25B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الآية الثالثة</w:t>
      </w:r>
      <w:r w:rsidRPr="00E56013">
        <w:rPr>
          <w:rFonts w:ascii="Traditional Arabic" w:eastAsia="Times New Roman" w:hAnsi="Traditional Arabic" w:cs="KFGQPC Uthman Taha Naskh" w:hint="cs"/>
          <w:color w:val="000000" w:themeColor="text1"/>
          <w:sz w:val="30"/>
          <w:szCs w:val="30"/>
          <w:rtl/>
        </w:rPr>
        <w:t>.</w:t>
      </w:r>
    </w:p>
    <w:p w14:paraId="2B636DAB" w14:textId="10E57042" w:rsidR="00AC25BA" w:rsidRPr="00E56013" w:rsidRDefault="00170DE1" w:rsidP="001F7B1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طلب الرزق لا ينبغي </w:t>
      </w:r>
      <w:r w:rsidR="007F191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C25BA" w:rsidRPr="00E56013">
        <w:rPr>
          <w:rFonts w:ascii="Traditional Arabic" w:eastAsia="Times New Roman" w:hAnsi="Traditional Arabic" w:cs="KFGQPC Uthman Taha Naskh"/>
          <w:color w:val="000000" w:themeColor="text1"/>
          <w:sz w:val="30"/>
          <w:szCs w:val="30"/>
          <w:rtl/>
        </w:rPr>
        <w:t xml:space="preserve"> الجنة</w:t>
      </w:r>
      <w:r w:rsidR="00AC25BA"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 ت</w:t>
      </w:r>
      <w:r w:rsidR="007F191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طلب</w:t>
      </w:r>
      <w:r w:rsidR="00047C2A">
        <w:rPr>
          <w:rFonts w:ascii="Traditional Arabic" w:eastAsia="Times New Roman" w:hAnsi="Traditional Arabic" w:cs="KFGQPC Uthman Taha Naskh" w:hint="cs"/>
          <w:color w:val="000000" w:themeColor="text1"/>
          <w:sz w:val="30"/>
          <w:szCs w:val="30"/>
          <w:rtl/>
        </w:rPr>
        <w:t xml:space="preserve"> </w:t>
      </w:r>
      <w:r w:rsidR="007F191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AC25BA" w:rsidRPr="00E56013">
        <w:rPr>
          <w:rFonts w:ascii="Traditional Arabic" w:eastAsia="Times New Roman" w:hAnsi="Traditional Arabic" w:cs="KFGQPC Uthman Taha Naskh"/>
          <w:color w:val="000000" w:themeColor="text1"/>
          <w:sz w:val="30"/>
          <w:szCs w:val="30"/>
          <w:rtl/>
        </w:rPr>
        <w:t xml:space="preserve"> منه</w:t>
      </w:r>
      <w:r w:rsidR="00AC25B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07314B0" w14:textId="77777777"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w:t>
      </w:r>
      <w:r w:rsidR="00AC25BA" w:rsidRPr="00E56013">
        <w:rPr>
          <w:rFonts w:ascii="Traditional Arabic" w:eastAsia="Times New Roman" w:hAnsi="Traditional Arabic" w:cs="KFGQPC Uthman Taha Naskh"/>
          <w:color w:val="000000" w:themeColor="text1"/>
          <w:sz w:val="30"/>
          <w:szCs w:val="30"/>
          <w:rtl/>
        </w:rPr>
        <w:t>لتاسعة</w:t>
      </w:r>
      <w:r w:rsidR="00262DD0">
        <w:rPr>
          <w:rFonts w:ascii="Traditional Arabic" w:eastAsia="Times New Roman" w:hAnsi="Traditional Arabic" w:cs="KFGQPC Uthman Taha Naskh"/>
          <w:color w:val="000000" w:themeColor="text1"/>
          <w:sz w:val="30"/>
          <w:szCs w:val="30"/>
          <w:rtl/>
        </w:rPr>
        <w:t xml:space="preserve">: </w:t>
      </w:r>
      <w:r w:rsidR="00AC25BA" w:rsidRPr="00E56013">
        <w:rPr>
          <w:rFonts w:ascii="Traditional Arabic" w:eastAsia="Times New Roman" w:hAnsi="Traditional Arabic" w:cs="KFGQPC Uthman Taha Naskh"/>
          <w:color w:val="000000" w:themeColor="text1"/>
          <w:sz w:val="30"/>
          <w:szCs w:val="30"/>
          <w:rtl/>
        </w:rPr>
        <w:t>تفسير الآية الرابعة</w:t>
      </w:r>
      <w:r w:rsidR="00AC25B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9ED5610" w14:textId="77777777"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العاشرة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AC25BA" w:rsidRPr="00E56013">
        <w:rPr>
          <w:rFonts w:ascii="Traditional Arabic" w:eastAsia="Times New Roman" w:hAnsi="Traditional Arabic" w:cs="KFGQPC Uthman Taha Naskh"/>
          <w:color w:val="000000" w:themeColor="text1"/>
          <w:sz w:val="30"/>
          <w:szCs w:val="30"/>
          <w:rtl/>
        </w:rPr>
        <w:t xml:space="preserve"> لا أضل ممن دعا غير الله</w:t>
      </w:r>
      <w:r w:rsidR="00AC25BA" w:rsidRPr="00E56013">
        <w:rPr>
          <w:rFonts w:ascii="Traditional Arabic" w:eastAsia="Times New Roman" w:hAnsi="Traditional Arabic" w:cs="KFGQPC Uthman Taha Naskh" w:hint="cs"/>
          <w:color w:val="000000" w:themeColor="text1"/>
          <w:sz w:val="30"/>
          <w:szCs w:val="30"/>
          <w:rtl/>
        </w:rPr>
        <w:t>.</w:t>
      </w:r>
    </w:p>
    <w:p w14:paraId="210B9182" w14:textId="31341E02"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الحادية عشرة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غافل عن دعاء الداع</w:t>
      </w:r>
      <w:r w:rsidR="007F191C">
        <w:rPr>
          <w:rFonts w:ascii="Traditional Arabic" w:eastAsia="Times New Roman" w:hAnsi="Traditional Arabic" w:cs="KFGQPC Uthman Taha Naskh" w:hint="cs"/>
          <w:color w:val="000000" w:themeColor="text1"/>
          <w:sz w:val="30"/>
          <w:szCs w:val="30"/>
          <w:rtl/>
        </w:rPr>
        <w:t>ى</w:t>
      </w:r>
      <w:r w:rsidR="00D260D0" w:rsidRPr="00E56013">
        <w:rPr>
          <w:rFonts w:ascii="Traditional Arabic" w:eastAsia="Times New Roman" w:hAnsi="Traditional Arabic" w:cs="KFGQPC Uthman Taha Naskh"/>
          <w:color w:val="000000" w:themeColor="text1"/>
          <w:sz w:val="30"/>
          <w:szCs w:val="30"/>
          <w:rtl/>
        </w:rPr>
        <w:t xml:space="preserve"> لا يدر</w:t>
      </w:r>
      <w:r w:rsidR="007F191C">
        <w:rPr>
          <w:rFonts w:ascii="Traditional Arabic" w:eastAsia="Times New Roman" w:hAnsi="Traditional Arabic" w:cs="KFGQPC Uthman Taha Naskh" w:hint="cs"/>
          <w:color w:val="000000" w:themeColor="text1"/>
          <w:sz w:val="30"/>
          <w:szCs w:val="30"/>
          <w:rtl/>
        </w:rPr>
        <w:t>ى</w:t>
      </w:r>
      <w:r w:rsidR="00D260D0" w:rsidRPr="00E56013">
        <w:rPr>
          <w:rFonts w:ascii="Traditional Arabic" w:eastAsia="Times New Roman" w:hAnsi="Traditional Arabic" w:cs="KFGQPC Uthman Taha Naskh"/>
          <w:color w:val="000000" w:themeColor="text1"/>
          <w:sz w:val="30"/>
          <w:szCs w:val="30"/>
          <w:rtl/>
        </w:rPr>
        <w:t xml:space="preserve"> عنه</w:t>
      </w:r>
      <w:r w:rsidR="00D260D0" w:rsidRPr="00E56013">
        <w:rPr>
          <w:rFonts w:ascii="Traditional Arabic" w:eastAsia="Times New Roman" w:hAnsi="Traditional Arabic" w:cs="KFGQPC Uthman Taha Naskh" w:hint="cs"/>
          <w:color w:val="000000" w:themeColor="text1"/>
          <w:sz w:val="30"/>
          <w:szCs w:val="30"/>
          <w:rtl/>
        </w:rPr>
        <w:t>.</w:t>
      </w:r>
    </w:p>
    <w:p w14:paraId="53D9FF11" w14:textId="6198FD18" w:rsidR="00170DE1" w:rsidRPr="00E56013" w:rsidRDefault="00170DE1" w:rsidP="001F7B1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 عشرة</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تلك الدعوة سبب لبعض المدعو للداع</w:t>
      </w:r>
      <w:r w:rsidR="007F191C">
        <w:rPr>
          <w:rFonts w:ascii="Traditional Arabic" w:eastAsia="Times New Roman" w:hAnsi="Traditional Arabic" w:cs="KFGQPC Uthman Taha Naskh" w:hint="cs"/>
          <w:color w:val="000000" w:themeColor="text1"/>
          <w:sz w:val="30"/>
          <w:szCs w:val="30"/>
          <w:rtl/>
        </w:rPr>
        <w:t>ى</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عداوته</w:t>
      </w:r>
      <w:r w:rsidR="001F7B1D">
        <w:rPr>
          <w:rFonts w:ascii="Traditional Arabic" w:eastAsia="Times New Roman" w:hAnsi="Traditional Arabic" w:cs="KFGQPC Uthman Taha Naskh" w:hint="cs"/>
          <w:color w:val="000000" w:themeColor="text1"/>
          <w:sz w:val="30"/>
          <w:szCs w:val="30"/>
          <w:rtl/>
        </w:rPr>
        <w:t xml:space="preserve"> </w:t>
      </w:r>
      <w:r w:rsidR="00D260D0" w:rsidRPr="00E56013">
        <w:rPr>
          <w:rFonts w:ascii="Traditional Arabic" w:eastAsia="Times New Roman" w:hAnsi="Traditional Arabic" w:cs="KFGQPC Uthman Taha Naskh" w:hint="cs"/>
          <w:color w:val="000000" w:themeColor="text1"/>
          <w:sz w:val="30"/>
          <w:szCs w:val="30"/>
          <w:rtl/>
        </w:rPr>
        <w:t>له.</w:t>
      </w:r>
    </w:p>
    <w:p w14:paraId="6D1B1D05" w14:textId="77777777"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 عشرة</w:t>
      </w:r>
      <w:r w:rsidR="00262DD0">
        <w:rPr>
          <w:rFonts w:ascii="Traditional Arabic" w:eastAsia="Times New Roman" w:hAnsi="Traditional Arabic" w:cs="KFGQPC Uthman Taha Naskh"/>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تسمية تلك الدعوة عبادة للمدعو</w:t>
      </w:r>
      <w:r w:rsidR="00D260D0" w:rsidRPr="00E56013">
        <w:rPr>
          <w:rFonts w:ascii="Traditional Arabic" w:eastAsia="Times New Roman" w:hAnsi="Traditional Arabic" w:cs="KFGQPC Uthman Taha Naskh" w:hint="cs"/>
          <w:color w:val="000000" w:themeColor="text1"/>
          <w:sz w:val="30"/>
          <w:szCs w:val="30"/>
          <w:rtl/>
        </w:rPr>
        <w:t>.</w:t>
      </w:r>
    </w:p>
    <w:p w14:paraId="44352D98" w14:textId="77777777"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كفر المدع</w:t>
      </w:r>
      <w:r w:rsidR="00D260D0" w:rsidRPr="00E56013">
        <w:rPr>
          <w:rFonts w:ascii="Traditional Arabic" w:eastAsia="Times New Roman" w:hAnsi="Traditional Arabic" w:cs="KFGQPC Uthman Taha Naskh"/>
          <w:color w:val="000000" w:themeColor="text1"/>
          <w:sz w:val="30"/>
          <w:szCs w:val="30"/>
          <w:rtl/>
        </w:rPr>
        <w:t>و بتلك العبادة</w:t>
      </w:r>
      <w:r w:rsidR="00D260D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72305E5" w14:textId="3BA10413"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 عشرة</w:t>
      </w:r>
      <w:r w:rsidR="00262DD0">
        <w:rPr>
          <w:rFonts w:ascii="Traditional Arabic" w:eastAsia="Times New Roman" w:hAnsi="Traditional Arabic" w:cs="KFGQPC Uthman Taha Naskh"/>
          <w:color w:val="000000" w:themeColor="text1"/>
          <w:sz w:val="30"/>
          <w:szCs w:val="30"/>
          <w:rtl/>
        </w:rPr>
        <w:t xml:space="preserve">: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D260D0" w:rsidRPr="00E56013">
        <w:rPr>
          <w:rFonts w:ascii="Traditional Arabic" w:eastAsia="Times New Roman" w:hAnsi="Traditional Arabic" w:cs="KFGQPC Uthman Taha Naskh"/>
          <w:color w:val="000000" w:themeColor="text1"/>
          <w:sz w:val="30"/>
          <w:szCs w:val="30"/>
          <w:rtl/>
        </w:rPr>
        <w:t xml:space="preserve"> هذه الأمور سبب كونه أضل الناس</w:t>
      </w:r>
      <w:r w:rsidR="00D260D0" w:rsidRPr="00E56013">
        <w:rPr>
          <w:rFonts w:ascii="Traditional Arabic" w:eastAsia="Times New Roman" w:hAnsi="Traditional Arabic" w:cs="KFGQPC Uthman Taha Naskh" w:hint="cs"/>
          <w:color w:val="000000" w:themeColor="text1"/>
          <w:sz w:val="30"/>
          <w:szCs w:val="30"/>
          <w:rtl/>
        </w:rPr>
        <w:t>.</w:t>
      </w:r>
    </w:p>
    <w:p w14:paraId="25A60EB1" w14:textId="77777777" w:rsidR="00AC25BA"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w:t>
      </w:r>
      <w:r w:rsidR="00D260D0" w:rsidRPr="00E56013">
        <w:rPr>
          <w:rFonts w:ascii="Traditional Arabic" w:eastAsia="Times New Roman" w:hAnsi="Traditional Arabic" w:cs="KFGQPC Uthman Taha Naskh"/>
          <w:color w:val="000000" w:themeColor="text1"/>
          <w:sz w:val="30"/>
          <w:szCs w:val="30"/>
          <w:rtl/>
        </w:rPr>
        <w:t>ادسة عشرة</w:t>
      </w:r>
      <w:r w:rsidR="00262DD0">
        <w:rPr>
          <w:rFonts w:ascii="Traditional Arabic" w:eastAsia="Times New Roman" w:hAnsi="Traditional Arabic" w:cs="KFGQPC Uthman Taha Naskh"/>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تفسير الآية الخامسة</w:t>
      </w:r>
      <w:r w:rsidR="00D260D0" w:rsidRPr="00E56013">
        <w:rPr>
          <w:rFonts w:ascii="Traditional Arabic" w:eastAsia="Times New Roman" w:hAnsi="Traditional Arabic" w:cs="KFGQPC Uthman Taha Naskh" w:hint="cs"/>
          <w:color w:val="000000" w:themeColor="text1"/>
          <w:sz w:val="30"/>
          <w:szCs w:val="30"/>
          <w:rtl/>
        </w:rPr>
        <w:t>.</w:t>
      </w:r>
    </w:p>
    <w:p w14:paraId="6E8E5060" w14:textId="7DD5B89B" w:rsidR="00AC25BA" w:rsidRPr="00E56013" w:rsidRDefault="00170DE1" w:rsidP="00F1435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الأمر العجيب وهو </w:t>
      </w:r>
      <w:r w:rsidR="00D260D0" w:rsidRPr="00E56013">
        <w:rPr>
          <w:rFonts w:ascii="Traditional Arabic" w:eastAsia="Times New Roman" w:hAnsi="Traditional Arabic" w:cs="KFGQPC Uthman Taha Naskh"/>
          <w:color w:val="000000" w:themeColor="text1"/>
          <w:sz w:val="30"/>
          <w:szCs w:val="30"/>
          <w:rtl/>
        </w:rPr>
        <w:t>إقرار</w:t>
      </w:r>
      <w:r w:rsidR="00F1435D">
        <w:rPr>
          <w:rFonts w:ascii="Traditional Arabic" w:eastAsia="Times New Roman" w:hAnsi="Traditional Arabic" w:cs="KFGQPC Uthman Taha Naskh"/>
          <w:color w:val="000000" w:themeColor="text1"/>
          <w:sz w:val="30"/>
          <w:szCs w:val="30"/>
          <w:rtl/>
        </w:rPr>
        <w:t xml:space="preserve"> عبدة الأوثان بأنه لا يجيب</w:t>
      </w:r>
      <w:r w:rsidR="00F1435D">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 xml:space="preserve">المضطر </w:t>
      </w:r>
      <w:r w:rsidR="007F191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ولأجل هذا يدعونه ف</w:t>
      </w:r>
      <w:r w:rsidR="007F191C">
        <w:rPr>
          <w:rFonts w:ascii="Traditional Arabic" w:eastAsia="Times New Roman" w:hAnsi="Traditional Arabic" w:cs="KFGQPC Uthman Taha Naskh" w:hint="cs"/>
          <w:color w:val="000000" w:themeColor="text1"/>
          <w:sz w:val="30"/>
          <w:szCs w:val="30"/>
          <w:rtl/>
        </w:rPr>
        <w:t>ى</w:t>
      </w:r>
      <w:r w:rsidR="00D260D0" w:rsidRPr="00E56013">
        <w:rPr>
          <w:rFonts w:ascii="Traditional Arabic" w:eastAsia="Times New Roman" w:hAnsi="Traditional Arabic" w:cs="KFGQPC Uthman Taha Naskh"/>
          <w:color w:val="000000" w:themeColor="text1"/>
          <w:sz w:val="30"/>
          <w:szCs w:val="30"/>
          <w:rtl/>
        </w:rPr>
        <w:t xml:space="preserve"> الشدائد</w:t>
      </w:r>
      <w:r w:rsidR="00D260D0" w:rsidRPr="00E56013">
        <w:rPr>
          <w:rFonts w:ascii="Traditional Arabic" w:eastAsia="Times New Roman" w:hAnsi="Traditional Arabic" w:cs="KFGQPC Uthman Taha Naskh" w:hint="cs"/>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مخلصين له الدين</w:t>
      </w:r>
      <w:r w:rsidR="00D260D0" w:rsidRPr="00E56013">
        <w:rPr>
          <w:rFonts w:ascii="Traditional Arabic" w:eastAsia="Times New Roman" w:hAnsi="Traditional Arabic" w:cs="KFGQPC Uthman Taha Naskh" w:hint="cs"/>
          <w:color w:val="000000" w:themeColor="text1"/>
          <w:sz w:val="30"/>
          <w:szCs w:val="30"/>
          <w:rtl/>
        </w:rPr>
        <w:t>.</w:t>
      </w:r>
    </w:p>
    <w:p w14:paraId="64AE55EE" w14:textId="77777777" w:rsidR="00170DE1" w:rsidRPr="00E56013" w:rsidRDefault="00170DE1" w:rsidP="00F1435D">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الثامنة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حماية المصطفى</w:t>
      </w:r>
      <w:r w:rsidR="00F1435D">
        <w:rPr>
          <w:rFonts w:ascii="Traditional Arabic" w:eastAsia="Times New Roman" w:hAnsi="Traditional Arabic" w:cs="KFGQPC Uthman Taha Naskh"/>
          <w:color w:val="000000" w:themeColor="text1"/>
          <w:sz w:val="30"/>
          <w:szCs w:val="30"/>
          <w:rtl/>
        </w:rPr>
        <w:t xml:space="preserve"> صلى الله عليه وسلم حمى التوحيد</w:t>
      </w:r>
      <w:r w:rsidR="00F1435D">
        <w:rPr>
          <w:rFonts w:ascii="Traditional Arabic" w:eastAsia="Times New Roman" w:hAnsi="Traditional Arabic" w:cs="KFGQPC Uthman Taha Naskh" w:hint="cs"/>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والتأدب مع الله</w:t>
      </w:r>
      <w:r w:rsidR="00D260D0" w:rsidRPr="00E56013">
        <w:rPr>
          <w:rFonts w:ascii="Traditional Arabic" w:eastAsia="Times New Roman" w:hAnsi="Traditional Arabic" w:cs="KFGQPC Uthman Taha Naskh" w:hint="cs"/>
          <w:color w:val="000000" w:themeColor="text1"/>
          <w:sz w:val="30"/>
          <w:szCs w:val="30"/>
          <w:rtl/>
        </w:rPr>
        <w:t>.</w:t>
      </w:r>
    </w:p>
    <w:p w14:paraId="0F236A66" w14:textId="77777777" w:rsidR="00D260D0" w:rsidRPr="00E56013" w:rsidRDefault="00170DE1" w:rsidP="00383FCB">
      <w:pPr>
        <w:pStyle w:val="a"/>
        <w:rPr>
          <w:rtl/>
        </w:rPr>
      </w:pPr>
      <w:r w:rsidRPr="00E56013">
        <w:rPr>
          <w:rtl/>
        </w:rPr>
        <w:t>الهدف</w:t>
      </w:r>
      <w:r w:rsidR="00262DD0">
        <w:rPr>
          <w:rtl/>
        </w:rPr>
        <w:t xml:space="preserve">: </w:t>
      </w:r>
    </w:p>
    <w:p w14:paraId="5CB583D9" w14:textId="417D8DB1" w:rsidR="00B254F2" w:rsidRPr="00E56013" w:rsidRDefault="00170DE1" w:rsidP="00F1435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 قصد المؤلف رحمة الله عليه من هذا الباب بيان </w:t>
      </w:r>
      <w:r w:rsidR="007F19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دعاء الله</w:t>
      </w:r>
      <w:r w:rsidR="00F1435D">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w:t>
      </w:r>
      <w:r w:rsidR="007F191C">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ستغاثة</w:t>
      </w:r>
      <w:r w:rsidR="00F1435D" w:rsidRPr="006D1F61">
        <w:rPr>
          <w:rFonts w:ascii="Traditional Arabic" w:hAnsi="Traditional Arabic" w:cs="KFGQPC Uthman Taha Naskh" w:hint="cs"/>
          <w:color w:val="0070C0"/>
          <w:sz w:val="36"/>
          <w:szCs w:val="36"/>
          <w:vertAlign w:val="superscript"/>
          <w:rtl/>
        </w:rPr>
        <w:t>(</w:t>
      </w:r>
      <w:r w:rsidR="00F1435D" w:rsidRPr="006D1F61">
        <w:rPr>
          <w:rStyle w:val="FootnoteReference"/>
          <w:rFonts w:ascii="Traditional Arabic" w:hAnsi="Traditional Arabic" w:cs="KFGQPC Uthman Taha Naskh"/>
          <w:color w:val="0070C0"/>
          <w:sz w:val="36"/>
          <w:szCs w:val="36"/>
          <w:rtl/>
        </w:rPr>
        <w:footnoteReference w:id="17"/>
      </w:r>
      <w:r w:rsidR="00F1435D"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lang w:bidi="fa-IR"/>
        </w:rPr>
        <w:t xml:space="preserve"> </w:t>
      </w:r>
      <w:r w:rsidRPr="00E56013">
        <w:rPr>
          <w:rFonts w:ascii="Traditional Arabic" w:eastAsia="Times New Roman" w:hAnsi="Traditional Arabic" w:cs="KFGQPC Uthman Taha Naskh"/>
          <w:color w:val="000000" w:themeColor="text1"/>
          <w:sz w:val="30"/>
          <w:szCs w:val="30"/>
          <w:rtl/>
        </w:rPr>
        <w:t>به من أعظم العبادات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والتوجه بهذه العبادة </w:t>
      </w:r>
      <w:r w:rsidR="00630450" w:rsidRPr="00E56013">
        <w:rPr>
          <w:rFonts w:ascii="Traditional Arabic" w:eastAsia="Times New Roman" w:hAnsi="Traditional Arabic" w:cs="KFGQPC Uthman Taha Naskh"/>
          <w:color w:val="000000" w:themeColor="text1"/>
          <w:sz w:val="30"/>
          <w:szCs w:val="30"/>
          <w:rtl/>
        </w:rPr>
        <w:t>إلى</w:t>
      </w:r>
      <w:r w:rsidR="00F1435D">
        <w:rPr>
          <w:rFonts w:ascii="Traditional Arabic" w:eastAsia="Times New Roman" w:hAnsi="Traditional Arabic" w:cs="KFGQPC Uthman Taha Naskh" w:hint="cs"/>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غيره شرك</w:t>
      </w:r>
      <w:r w:rsidR="00B254F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A900FE6" w14:textId="1A9F1A4E" w:rsidR="00170DE1" w:rsidRPr="00E56013" w:rsidRDefault="00B254F2" w:rsidP="006C05B2">
      <w:pPr>
        <w:pStyle w:val="a"/>
        <w:rPr>
          <w:rtl/>
        </w:rPr>
      </w:pPr>
      <w:bookmarkStart w:id="83" w:name="_Toc112248123"/>
      <w:r w:rsidRPr="00E56013">
        <w:rPr>
          <w:rtl/>
        </w:rPr>
        <w:t>الشرح</w:t>
      </w:r>
      <w:r w:rsidRPr="00E56013">
        <w:rPr>
          <w:rFonts w:hint="cs"/>
          <w:rtl/>
        </w:rPr>
        <w:t>:</w:t>
      </w:r>
      <w:bookmarkEnd w:id="83"/>
    </w:p>
    <w:p w14:paraId="43BEABE4" w14:textId="764F5816" w:rsidR="00170DE1"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أربع </w:t>
      </w:r>
      <w:r w:rsidR="00B25D6F">
        <w:rPr>
          <w:rFonts w:ascii="Traditional Arabic" w:eastAsia="Times New Roman" w:hAnsi="Traditional Arabic" w:cs="KFGQPC Uthman Taha Naskh" w:hint="cs"/>
          <w:color w:val="000000" w:themeColor="text1"/>
          <w:sz w:val="30"/>
          <w:szCs w:val="30"/>
          <w:rtl/>
        </w:rPr>
        <w:t>آ</w:t>
      </w:r>
      <w:r w:rsidR="00381E05" w:rsidRPr="00E56013">
        <w:rPr>
          <w:rFonts w:ascii="Traditional Arabic" w:eastAsia="Times New Roman" w:hAnsi="Traditional Arabic" w:cs="KFGQPC Uthman Taha Naskh"/>
          <w:color w:val="000000" w:themeColor="text1"/>
          <w:sz w:val="30"/>
          <w:szCs w:val="30"/>
          <w:rtl/>
        </w:rPr>
        <w:t>يات</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حدیث</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احد</w:t>
      </w:r>
      <w:r w:rsidR="00B254F2" w:rsidRPr="00E56013">
        <w:rPr>
          <w:rFonts w:ascii="Traditional Arabic" w:eastAsia="Times New Roman" w:hAnsi="Traditional Arabic" w:cs="KFGQPC Uthman Taha Naskh" w:hint="cs"/>
          <w:color w:val="000000" w:themeColor="text1"/>
          <w:sz w:val="30"/>
          <w:szCs w:val="30"/>
          <w:rtl/>
        </w:rPr>
        <w:t>.</w:t>
      </w:r>
    </w:p>
    <w:p w14:paraId="04D532A8" w14:textId="4C460306" w:rsidR="00170DE1" w:rsidRPr="00E56013" w:rsidRDefault="00170DE1" w:rsidP="00383FC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والمعنى الآية الأولى</w:t>
      </w:r>
      <w:r w:rsidR="00B254F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قوله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وَلَا تَدْعُ مِنْ دُونِ اللَّهِ مَا لَا يَنْفَعُكَ وَلَا يَضُرُّكَ</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يونس - </w:t>
      </w:r>
      <w:r w:rsidR="00B25D6F" w:rsidRPr="00B25D6F">
        <w:rPr>
          <w:rFonts w:ascii="Traditional Arabic" w:eastAsia="Times New Roman" w:hAnsi="Traditional Arabic" w:cs="KFGQPC Uthman Taha Naskh"/>
          <w:color w:val="000000" w:themeColor="text1"/>
          <w:sz w:val="30"/>
          <w:szCs w:val="30"/>
          <w:rtl/>
        </w:rPr>
        <w:t>١٠٦</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لا تدع دعاء عبادة</w:t>
      </w:r>
      <w:r w:rsidR="00584605">
        <w:rPr>
          <w:rFonts w:ascii="Traditional Arabic" w:eastAsia="Times New Roman" w:hAnsi="Traditional Arabic" w:cs="KFGQPC Uthman Taha Naskh"/>
          <w:color w:val="000000" w:themeColor="text1"/>
          <w:sz w:val="30"/>
          <w:szCs w:val="30"/>
          <w:rtl/>
        </w:rPr>
        <w:t xml:space="preserve">، </w:t>
      </w:r>
      <w:r w:rsidR="00D260D0" w:rsidRPr="00E56013">
        <w:rPr>
          <w:rFonts w:ascii="Traditional Arabic" w:eastAsia="Times New Roman" w:hAnsi="Traditional Arabic" w:cs="KFGQPC Uthman Taha Naskh"/>
          <w:color w:val="000000" w:themeColor="text1"/>
          <w:sz w:val="30"/>
          <w:szCs w:val="30"/>
          <w:rtl/>
        </w:rPr>
        <w:t>ما لا يستطيع ال</w:t>
      </w:r>
      <w:r w:rsidR="00D260D0"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فع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الضر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الدنيا ولا ف</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الآخرة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والخطاب هنا موجه للرسول عليه السلام ولكنه عام لكل الناس</w:t>
      </w:r>
      <w:r w:rsidR="00584605">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AA71DC" w:rsidRPr="00E7023D">
        <w:rPr>
          <w:rFonts w:ascii="Traditional Arabic" w:eastAsia="Times New Roman" w:hAnsi="Traditional Arabic" w:cs="KFGQPC Uthman Taha Naskh"/>
          <w:b/>
          <w:bCs/>
          <w:color w:val="0070C0"/>
          <w:sz w:val="30"/>
          <w:szCs w:val="30"/>
          <w:rtl/>
        </w:rPr>
        <w:t>فَإِنْ فَعَلْتَ فَإِنَّكَ إِذًا مِنَ الظَّالِمِينَ</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فعلت هذا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دعوت غيره كنت من الظالمين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والمراد بالظلم هنا الشرك </w:t>
      </w:r>
      <w:r w:rsidR="00F42978" w:rsidRPr="00A511ED">
        <w:rPr>
          <w:rFonts w:ascii="Traditional Arabic" w:eastAsia="Times New Roman" w:hAnsi="Traditional Arabic" w:cs="KFGQPC Uthman Taha Naskh"/>
          <w:color w:val="000000" w:themeColor="text1"/>
          <w:sz w:val="30"/>
          <w:szCs w:val="30"/>
          <w:rtl/>
        </w:rPr>
        <w:t>كما حكى الله ذلك عن قول لقمان ل</w:t>
      </w:r>
      <w:r w:rsidR="00F42978" w:rsidRPr="00A511ED">
        <w:rPr>
          <w:rFonts w:ascii="Traditional Arabic" w:eastAsia="Times New Roman" w:hAnsi="Traditional Arabic" w:cs="KFGQPC Uthman Taha Naskh" w:hint="cs"/>
          <w:color w:val="000000" w:themeColor="text1"/>
          <w:sz w:val="30"/>
          <w:szCs w:val="30"/>
          <w:rtl/>
        </w:rPr>
        <w:t>إ</w:t>
      </w:r>
      <w:r w:rsidRPr="00A511ED">
        <w:rPr>
          <w:rFonts w:ascii="Traditional Arabic" w:eastAsia="Times New Roman" w:hAnsi="Traditional Arabic" w:cs="KFGQPC Uthman Taha Naskh"/>
          <w:color w:val="000000" w:themeColor="text1"/>
          <w:sz w:val="30"/>
          <w:szCs w:val="30"/>
          <w:rtl/>
        </w:rPr>
        <w:t xml:space="preserve">بنه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يَا بُنَيَّ لَا تُشْرِكْ بِاللَّهِ إِنَّ الشِّرْكَ لَظُلْمٌ عَظِيمٌ</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ثم أكد الله سبحانه وتعالى عجز تلك المعبودات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وتكذيب م</w:t>
      </w:r>
      <w:r w:rsidR="00F42978" w:rsidRPr="00E56013">
        <w:rPr>
          <w:rFonts w:ascii="Traditional Arabic" w:eastAsia="Times New Roman" w:hAnsi="Traditional Arabic" w:cs="KFGQPC Uthman Taha Naskh"/>
          <w:color w:val="000000" w:themeColor="text1"/>
          <w:sz w:val="30"/>
          <w:szCs w:val="30"/>
          <w:rtl/>
        </w:rPr>
        <w:t xml:space="preserve">ا </w:t>
      </w:r>
      <w:r w:rsidR="00F42978" w:rsidRPr="00E56013">
        <w:rPr>
          <w:rFonts w:ascii="Traditional Arabic" w:eastAsia="Times New Roman" w:hAnsi="Traditional Arabic" w:cs="KFGQPC Uthman Taha Naskh"/>
          <w:color w:val="000000" w:themeColor="text1"/>
          <w:sz w:val="30"/>
          <w:szCs w:val="30"/>
          <w:rtl/>
        </w:rPr>
        <w:lastRenderedPageBreak/>
        <w:t>ي</w:t>
      </w:r>
      <w:r w:rsidR="00B25D6F">
        <w:rPr>
          <w:rFonts w:ascii="Traditional Arabic" w:eastAsia="Times New Roman" w:hAnsi="Traditional Arabic" w:cs="KFGQPC Uthman Taha Naskh" w:hint="cs"/>
          <w:color w:val="000000" w:themeColor="text1"/>
          <w:sz w:val="30"/>
          <w:szCs w:val="30"/>
          <w:rtl/>
        </w:rPr>
        <w:t>ُ</w:t>
      </w:r>
      <w:r w:rsidR="00F42978" w:rsidRPr="00E56013">
        <w:rPr>
          <w:rFonts w:ascii="Traditional Arabic" w:eastAsia="Times New Roman" w:hAnsi="Traditional Arabic" w:cs="KFGQPC Uthman Taha Naskh"/>
          <w:color w:val="000000" w:themeColor="text1"/>
          <w:sz w:val="30"/>
          <w:szCs w:val="30"/>
          <w:rtl/>
        </w:rPr>
        <w:t>قال من أنها تقدر على شفاء ال</w:t>
      </w:r>
      <w:r w:rsidR="00F4297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مراض</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تكشف الأسقام فقال تعالى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وَإِنْ يَمْسَسْكَ اللَّهُ بِضُرٍّ فَلَا كَاشِفَ لَهُ إِلَّا هُوَ</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يرد الله بك ضر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مرض</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نفسك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مصيبة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ولدك</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كارثة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مالك</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 ذلك من المصائب التي تنال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ف</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هذه الحياة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فلا كاشف له </w:t>
      </w:r>
      <w:r w:rsidR="00B25D6F">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هو</w:t>
      </w:r>
      <w:r w:rsidR="00584605">
        <w:rPr>
          <w:rFonts w:ascii="Traditional Arabic" w:eastAsia="Times New Roman" w:hAnsi="Traditional Arabic" w:cs="KFGQPC Uthman Taha Naskh"/>
          <w:color w:val="000000" w:themeColor="text1"/>
          <w:sz w:val="30"/>
          <w:szCs w:val="30"/>
          <w:rtl/>
        </w:rPr>
        <w:t xml:space="preserve">،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وحده صاحب الملك والقهر والعطاء والمنع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والضر والنفع </w:t>
      </w:r>
      <w:r w:rsidR="00383FCB">
        <w:rPr>
          <w:rFonts w:ascii="Traditional Arabic" w:eastAsia="Times New Roman" w:hAnsi="Traditional Arabic" w:cs="KFGQPC Uthman Taha Naskh" w:hint="cs"/>
          <w:color w:val="000000" w:themeColor="text1"/>
          <w:sz w:val="30"/>
          <w:szCs w:val="30"/>
          <w:rtl/>
        </w:rPr>
        <w:t>«</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يردك بخير فلا راد لفضله يصيب</w:t>
      </w:r>
      <w:r w:rsidR="00F42978" w:rsidRPr="00E56013">
        <w:rPr>
          <w:rFonts w:ascii="Traditional Arabic" w:eastAsia="Times New Roman" w:hAnsi="Traditional Arabic" w:cs="KFGQPC Uthman Taha Naskh"/>
          <w:color w:val="000000" w:themeColor="text1"/>
          <w:sz w:val="30"/>
          <w:szCs w:val="30"/>
          <w:rtl/>
        </w:rPr>
        <w:t xml:space="preserve"> به يشاء من عباده</w:t>
      </w:r>
      <w:r w:rsidR="00383FCB">
        <w:rPr>
          <w:rFonts w:ascii="Traditional Arabic" w:eastAsia="Times New Roman" w:hAnsi="Traditional Arabic" w:cs="KFGQPC Uthman Taha Naskh" w:hint="cs"/>
          <w:color w:val="000000" w:themeColor="text1"/>
          <w:sz w:val="30"/>
          <w:szCs w:val="30"/>
          <w:rtl/>
        </w:rPr>
        <w:t>»</w:t>
      </w:r>
      <w:r w:rsidR="00F1435D">
        <w:rPr>
          <w:rFonts w:ascii="Traditional Arabic" w:eastAsia="Times New Roman" w:hAnsi="Traditional Arabic" w:cs="KFGQPC Uthman Taha Naskh" w:hint="cs"/>
          <w:color w:val="000000" w:themeColor="text1"/>
          <w:sz w:val="30"/>
          <w:szCs w:val="30"/>
          <w:rtl/>
        </w:rPr>
        <w:t>.</w:t>
      </w:r>
    </w:p>
    <w:p w14:paraId="02050EEF" w14:textId="66AB2034" w:rsidR="00170DE1" w:rsidRPr="00E56013" w:rsidRDefault="00F34FE3"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أي</w:t>
      </w:r>
      <w:r w:rsidR="00170DE1" w:rsidRPr="00E56013">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00170DE1" w:rsidRPr="00E56013">
        <w:rPr>
          <w:rFonts w:ascii="Traditional Arabic" w:eastAsia="Times New Roman" w:hAnsi="Traditional Arabic" w:cs="KFGQPC Uthman Taha Naskh"/>
          <w:color w:val="000000" w:themeColor="text1"/>
          <w:sz w:val="30"/>
          <w:szCs w:val="30"/>
          <w:rtl/>
        </w:rPr>
        <w:t xml:space="preserve"> يردك بنعمة وسعادة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وخير وتوفيق</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فلا أحد يقدر على منعه</w:t>
      </w:r>
      <w:r w:rsidR="00584605">
        <w:rPr>
          <w:rFonts w:ascii="Traditional Arabic" w:eastAsia="Times New Roman" w:hAnsi="Traditional Arabic" w:cs="KFGQPC Uthman Taha Naskh"/>
          <w:color w:val="000000" w:themeColor="text1"/>
          <w:sz w:val="30"/>
          <w:szCs w:val="30"/>
          <w:rtl/>
        </w:rPr>
        <w:t xml:space="preserve">، </w:t>
      </w:r>
      <w:r w:rsidR="00F42978" w:rsidRPr="00E56013">
        <w:rPr>
          <w:rFonts w:ascii="Traditional Arabic" w:eastAsia="Times New Roman" w:hAnsi="Traditional Arabic" w:cs="KFGQPC Uthman Taha Naskh"/>
          <w:color w:val="000000" w:themeColor="text1"/>
          <w:sz w:val="30"/>
          <w:szCs w:val="30"/>
          <w:rtl/>
        </w:rPr>
        <w:t xml:space="preserve">وليس </w:t>
      </w:r>
      <w:r w:rsidR="0053589D">
        <w:rPr>
          <w:rFonts w:ascii="Traditional Arabic" w:eastAsia="Times New Roman" w:hAnsi="Traditional Arabic" w:cs="KFGQPC Uthman Taha Naskh"/>
          <w:color w:val="000000" w:themeColor="text1"/>
          <w:sz w:val="30"/>
          <w:szCs w:val="30"/>
          <w:rtl/>
        </w:rPr>
        <w:t>فى</w:t>
      </w:r>
      <w:r w:rsidR="00F42978" w:rsidRPr="00E56013">
        <w:rPr>
          <w:rFonts w:ascii="Traditional Arabic" w:eastAsia="Times New Roman" w:hAnsi="Traditional Arabic" w:cs="KFGQPC Uthman Taha Naskh"/>
          <w:color w:val="000000" w:themeColor="text1"/>
          <w:sz w:val="30"/>
          <w:szCs w:val="30"/>
          <w:rtl/>
        </w:rPr>
        <w:t xml:space="preserve"> </w:t>
      </w:r>
      <w:r w:rsidR="00F42978"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ستطاعة مخلوق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42978" w:rsidRPr="00E56013">
        <w:rPr>
          <w:rFonts w:ascii="Traditional Arabic" w:eastAsia="Times New Roman" w:hAnsi="Traditional Arabic" w:cs="KFGQPC Uthman Taha Naskh"/>
          <w:color w:val="000000" w:themeColor="text1"/>
          <w:sz w:val="30"/>
          <w:szCs w:val="30"/>
          <w:rtl/>
        </w:rPr>
        <w:t xml:space="preserve"> يحول بينك</w:t>
      </w:r>
      <w:r w:rsidR="0030680C">
        <w:rPr>
          <w:rFonts w:ascii="Traditional Arabic" w:eastAsia="Times New Roman" w:hAnsi="Traditional Arabic" w:cs="KFGQPC Uthman Taha Naskh"/>
          <w:color w:val="000000" w:themeColor="text1"/>
          <w:sz w:val="30"/>
          <w:szCs w:val="30"/>
          <w:rtl/>
        </w:rPr>
        <w:t xml:space="preserve"> و</w:t>
      </w:r>
      <w:r w:rsidR="00F42978" w:rsidRPr="00E56013">
        <w:rPr>
          <w:rFonts w:ascii="Traditional Arabic" w:eastAsia="Times New Roman" w:hAnsi="Traditional Arabic" w:cs="KFGQPC Uthman Taha Naskh"/>
          <w:color w:val="000000" w:themeColor="text1"/>
          <w:sz w:val="30"/>
          <w:szCs w:val="30"/>
          <w:rtl/>
        </w:rPr>
        <w:t xml:space="preserve">بين ما </w:t>
      </w:r>
      <w:r w:rsidR="00F42978"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راده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170DE1" w:rsidRPr="00E56013">
        <w:rPr>
          <w:rFonts w:ascii="Traditional Arabic" w:eastAsia="Times New Roman" w:hAnsi="Traditional Arabic" w:cs="KFGQPC Uthman Taha Naskh"/>
          <w:color w:val="000000" w:themeColor="text1"/>
          <w:sz w:val="30"/>
          <w:szCs w:val="30"/>
          <w:rtl/>
        </w:rPr>
        <w:t xml:space="preserve">بأمره وتدبيره يصيب بالخير من يشاء من عباده - الحكمة يعلمها هو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وَهُوَ الْغَفُورُ الرَّحِيمُ</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أي</w:t>
      </w:r>
      <w:r w:rsidR="00170DE1" w:rsidRPr="00E56013">
        <w:rPr>
          <w:rFonts w:ascii="Traditional Arabic" w:eastAsia="Times New Roman" w:hAnsi="Traditional Arabic" w:cs="KFGQPC Uthman Taha Naskh"/>
          <w:color w:val="000000" w:themeColor="text1"/>
          <w:sz w:val="30"/>
          <w:szCs w:val="30"/>
          <w:rtl/>
        </w:rPr>
        <w:t xml:space="preserve"> غفور لمن تاب </w:t>
      </w:r>
      <w:r w:rsidR="00F46637" w:rsidRPr="00E56013">
        <w:rPr>
          <w:rFonts w:ascii="Traditional Arabic" w:eastAsia="Times New Roman" w:hAnsi="Traditional Arabic" w:cs="KFGQPC Uthman Taha Naskh"/>
          <w:color w:val="000000" w:themeColor="text1"/>
          <w:sz w:val="30"/>
          <w:szCs w:val="30"/>
          <w:rtl/>
        </w:rPr>
        <w:t>إليه</w:t>
      </w:r>
      <w:r w:rsidR="00170DE1" w:rsidRPr="00E56013">
        <w:rPr>
          <w:rFonts w:ascii="Traditional Arabic" w:eastAsia="Times New Roman" w:hAnsi="Traditional Arabic" w:cs="KFGQPC Uthman Taha Naskh"/>
          <w:color w:val="000000" w:themeColor="text1"/>
          <w:sz w:val="30"/>
          <w:szCs w:val="30"/>
          <w:rtl/>
        </w:rPr>
        <w:t xml:space="preserve"> بعد شرکه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ورحيم يفرح بتوبة عبده </w:t>
      </w:r>
      <w:r w:rsidR="00755F77" w:rsidRPr="00E56013">
        <w:rPr>
          <w:rFonts w:ascii="Traditional Arabic" w:eastAsia="Times New Roman" w:hAnsi="Traditional Arabic" w:cs="KFGQPC Uthman Taha Naskh"/>
          <w:color w:val="000000" w:themeColor="text1"/>
          <w:sz w:val="30"/>
          <w:szCs w:val="30"/>
          <w:rtl/>
        </w:rPr>
        <w:t>إذا</w:t>
      </w:r>
      <w:r w:rsidR="00F42978" w:rsidRPr="00E56013">
        <w:rPr>
          <w:rFonts w:ascii="Traditional Arabic" w:eastAsia="Times New Roman" w:hAnsi="Traditional Arabic" w:cs="KFGQPC Uthman Taha Naskh"/>
          <w:color w:val="000000" w:themeColor="text1"/>
          <w:sz w:val="30"/>
          <w:szCs w:val="30"/>
          <w:rtl/>
        </w:rPr>
        <w:t xml:space="preserve"> أقبل عليه مؤمن</w:t>
      </w:r>
      <w:r w:rsidR="00524D5E">
        <w:rPr>
          <w:rFonts w:ascii="Traditional Arabic" w:eastAsia="Times New Roman" w:hAnsi="Traditional Arabic" w:cs="KFGQPC Uthman Taha Naskh"/>
          <w:color w:val="000000" w:themeColor="text1"/>
          <w:sz w:val="30"/>
          <w:szCs w:val="30"/>
          <w:rtl/>
        </w:rPr>
        <w:t xml:space="preserve">ًا </w:t>
      </w:r>
      <w:r w:rsidR="00F42978" w:rsidRPr="00E56013">
        <w:rPr>
          <w:rFonts w:ascii="Traditional Arabic" w:eastAsia="Times New Roman" w:hAnsi="Traditional Arabic" w:cs="KFGQPC Uthman Taha Naskh"/>
          <w:color w:val="000000" w:themeColor="text1"/>
          <w:sz w:val="30"/>
          <w:szCs w:val="30"/>
          <w:rtl/>
        </w:rPr>
        <w:t>تائب</w:t>
      </w:r>
      <w:r w:rsidR="00512098">
        <w:rPr>
          <w:rFonts w:ascii="Traditional Arabic" w:eastAsia="Times New Roman" w:hAnsi="Traditional Arabic" w:cs="KFGQPC Uthman Taha Naskh"/>
          <w:color w:val="000000" w:themeColor="text1"/>
          <w:sz w:val="30"/>
          <w:szCs w:val="30"/>
          <w:rtl/>
        </w:rPr>
        <w:t xml:space="preserve">ًا </w:t>
      </w:r>
      <w:r w:rsidR="00F42978" w:rsidRPr="00E56013">
        <w:rPr>
          <w:rFonts w:ascii="Traditional Arabic" w:eastAsia="Times New Roman" w:hAnsi="Traditional Arabic" w:cs="KFGQPC Uthman Taha Naskh" w:hint="cs"/>
          <w:color w:val="000000" w:themeColor="text1"/>
          <w:sz w:val="30"/>
          <w:szCs w:val="30"/>
          <w:rtl/>
        </w:rPr>
        <w:t>.</w:t>
      </w:r>
    </w:p>
    <w:p w14:paraId="171A8745" w14:textId="1356E19A" w:rsidR="00170DE1" w:rsidRPr="00E56013" w:rsidRDefault="00170DE1"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والآية الثانية</w:t>
      </w:r>
      <w:r w:rsidR="00B254F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الباب </w:t>
      </w:r>
      <w:r w:rsidR="00B254F2" w:rsidRPr="00E56013">
        <w:rPr>
          <w:rFonts w:ascii="Traditional Arabic" w:eastAsia="Times New Roman" w:hAnsi="Traditional Arabic" w:cs="KFGQPC Uthman Taha Naskh"/>
          <w:color w:val="000000" w:themeColor="text1"/>
          <w:sz w:val="30"/>
          <w:szCs w:val="30"/>
          <w:rtl/>
        </w:rPr>
        <w:t>مرتبطة ب</w:t>
      </w:r>
      <w:r w:rsidR="00B25D6F">
        <w:rPr>
          <w:rFonts w:ascii="Traditional Arabic" w:eastAsia="Times New Roman" w:hAnsi="Traditional Arabic" w:cs="KFGQPC Uthman Taha Naskh" w:hint="cs"/>
          <w:color w:val="000000" w:themeColor="text1"/>
          <w:sz w:val="30"/>
          <w:szCs w:val="30"/>
          <w:rtl/>
        </w:rPr>
        <w:t>آ</w:t>
      </w:r>
      <w:r w:rsidR="00B254F2" w:rsidRPr="00E56013">
        <w:rPr>
          <w:rFonts w:ascii="Traditional Arabic" w:eastAsia="Times New Roman" w:hAnsi="Traditional Arabic" w:cs="KFGQPC Uthman Taha Naskh"/>
          <w:color w:val="000000" w:themeColor="text1"/>
          <w:sz w:val="30"/>
          <w:szCs w:val="30"/>
          <w:rtl/>
        </w:rPr>
        <w:t xml:space="preserve">ية قبلها </w:t>
      </w:r>
      <w:r w:rsidR="00EB6A65">
        <w:rPr>
          <w:rFonts w:ascii="Traditional Arabic" w:eastAsia="Times New Roman" w:hAnsi="Traditional Arabic" w:cs="KFGQPC Uthman Taha Naskh"/>
          <w:color w:val="000000" w:themeColor="text1"/>
          <w:sz w:val="30"/>
          <w:szCs w:val="30"/>
          <w:rtl/>
        </w:rPr>
        <w:t>هى</w:t>
      </w:r>
      <w:r w:rsidR="00B254F2" w:rsidRPr="00E56013">
        <w:rPr>
          <w:rFonts w:ascii="Traditional Arabic" w:eastAsia="Times New Roman" w:hAnsi="Traditional Arabic" w:cs="KFGQPC Uthman Taha Naskh"/>
          <w:color w:val="000000" w:themeColor="text1"/>
          <w:sz w:val="30"/>
          <w:szCs w:val="30"/>
          <w:rtl/>
        </w:rPr>
        <w:t xml:space="preserve"> قوله تعالى</w:t>
      </w:r>
      <w:r w:rsidR="00B25D6F">
        <w:rPr>
          <w:rFonts w:ascii="Traditional Arabic" w:eastAsia="Times New Roman" w:hAnsi="Traditional Arabic" w:cs="KFGQPC Uthman Taha Naskh" w:hint="cs"/>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وَإِبْرَاهِيمَ إِذْ قَالَ لِقَوْمِهِ اعْبُدُوا اللَّهَ وَاتَّقُوهُ ذَلِكُمْ خَيْرٌ لَكُمْ إِنْ كُنْتُمْ تَعْلَمُونَ (</w:t>
      </w:r>
      <w:r w:rsidR="00B25D6F" w:rsidRPr="00E7023D">
        <w:rPr>
          <w:rFonts w:ascii="Traditional Arabic" w:eastAsia="Times New Roman" w:hAnsi="Traditional Arabic" w:cs="KFGQPC Uthman Taha Naskh"/>
          <w:b/>
          <w:bCs/>
          <w:color w:val="0070C0"/>
          <w:sz w:val="30"/>
          <w:szCs w:val="30"/>
          <w:rtl/>
        </w:rPr>
        <w:t>١٦</w:t>
      </w:r>
      <w:r w:rsidR="00895F9E" w:rsidRPr="00E7023D">
        <w:rPr>
          <w:rFonts w:ascii="Traditional Arabic" w:eastAsia="Times New Roman" w:hAnsi="Traditional Arabic" w:cs="KFGQPC Uthman Taha Naskh"/>
          <w:b/>
          <w:bCs/>
          <w:color w:val="0070C0"/>
          <w:sz w:val="30"/>
          <w:szCs w:val="30"/>
          <w:rtl/>
        </w:rPr>
        <w:t>) إِنَّمَا تَعْبُدُونَ مِنْ دُونِ اللَّهِ أَوْثَانًا وَتَخْلُقُونَ إِفْكًا إِنَّ الَّذِينَ تَعْبُدُونَ مِنْ دُونِ اللَّهِ لَا يَمْلِكُونَ لَكُمْ رِزْقًا فَابْتَغُوا عِنْدَ اللَّهِ الرِّزْقَ وَاعْبُدُوهُ وَاشْكُرُوا لَهُ إِلَيْهِ تُرْجَعُونَ</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العنكبوت - </w:t>
      </w:r>
      <w:r w:rsidRPr="00E56013">
        <w:rPr>
          <w:rFonts w:ascii="Traditional Arabic" w:eastAsia="Times New Roman" w:hAnsi="Traditional Arabic" w:cs="KFGQPC Uthman Taha Naskh"/>
          <w:color w:val="000000" w:themeColor="text1"/>
          <w:sz w:val="30"/>
          <w:szCs w:val="30"/>
          <w:rtl/>
          <w:lang w:bidi="fa-IR"/>
        </w:rPr>
        <w:t>۱۹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۱۷</w:t>
      </w:r>
      <w:r w:rsidR="00216E5D">
        <w:rPr>
          <w:rFonts w:ascii="Traditional Arabic" w:eastAsia="Times New Roman" w:hAnsi="Traditional Arabic" w:cs="KFGQPC Uthman Taha Naskh"/>
          <w:color w:val="000000" w:themeColor="text1"/>
          <w:sz w:val="30"/>
          <w:szCs w:val="30"/>
          <w:rtl/>
          <w:lang w:bidi="fa-IR"/>
        </w:rPr>
        <w:t>)</w:t>
      </w:r>
      <w:r w:rsidR="00A16AA1" w:rsidRPr="00E56013">
        <w:rPr>
          <w:rFonts w:ascii="Traditional Arabic" w:eastAsia="Times New Roman" w:hAnsi="Traditional Arabic" w:cs="KFGQPC Uthman Taha Naskh"/>
          <w:color w:val="000000" w:themeColor="text1"/>
          <w:sz w:val="30"/>
          <w:szCs w:val="30"/>
          <w:rtl/>
          <w:lang w:bidi="fa-IR"/>
        </w:rPr>
        <w:t>,</w:t>
      </w:r>
    </w:p>
    <w:p w14:paraId="6FC42E7E" w14:textId="707923F0" w:rsidR="00170DE1" w:rsidRPr="00E56013" w:rsidRDefault="00170DE1"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والمعنى لقوله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وَإِبْرَاهِيمَ إِذْ قَالَ لِقَوْمِهِ اعْبُدُوا اللَّهَ وَاتَّقُوهُ</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00B254F2" w:rsidRPr="00E56013">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عبدوا الله ولا تشركوا معه </w:t>
      </w:r>
      <w:r w:rsidR="00637640" w:rsidRPr="00E56013">
        <w:rPr>
          <w:rFonts w:ascii="Traditional Arabic" w:eastAsia="Times New Roman" w:hAnsi="Traditional Arabic" w:cs="KFGQPC Uthman Taha Naskh"/>
          <w:color w:val="000000" w:themeColor="text1"/>
          <w:sz w:val="30"/>
          <w:szCs w:val="30"/>
          <w:rtl/>
        </w:rPr>
        <w:t>أحد</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و</w:t>
      </w:r>
      <w:r w:rsidR="00B254F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تقوا غضبه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381E05" w:rsidRPr="00E56013">
        <w:rPr>
          <w:rFonts w:ascii="Traditional Arabic" w:eastAsia="Times New Roman" w:hAnsi="Traditional Arabic" w:cs="KFGQPC Uthman Taha Naskh"/>
          <w:color w:val="000000" w:themeColor="text1"/>
          <w:sz w:val="30"/>
          <w:szCs w:val="30"/>
          <w:rtl/>
        </w:rPr>
        <w:t>إتباع</w:t>
      </w:r>
      <w:r w:rsidRPr="00E56013">
        <w:rPr>
          <w:rFonts w:ascii="Traditional Arabic" w:eastAsia="Times New Roman" w:hAnsi="Traditional Arabic" w:cs="KFGQPC Uthman Taha Naskh"/>
          <w:color w:val="000000" w:themeColor="text1"/>
          <w:sz w:val="30"/>
          <w:szCs w:val="30"/>
          <w:rtl/>
        </w:rPr>
        <w:t xml:space="preserve"> ما </w:t>
      </w:r>
      <w:r w:rsidRPr="00E56013">
        <w:rPr>
          <w:rFonts w:ascii="Traditional Arabic" w:eastAsia="Times New Roman" w:hAnsi="Traditional Arabic" w:cs="KFGQPC Uthman Taha Naskh"/>
          <w:color w:val="000000" w:themeColor="text1"/>
          <w:sz w:val="30"/>
          <w:szCs w:val="30"/>
          <w:rtl/>
        </w:rPr>
        <w:lastRenderedPageBreak/>
        <w:t>أمركم به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بعد کم عما ن</w:t>
      </w:r>
      <w:r w:rsidRPr="00E56013">
        <w:rPr>
          <w:rFonts w:ascii="Times New Roman" w:eastAsia="Times New Roman" w:hAnsi="Times New Roman" w:cs="KFGQPC Uthman Taha Naskh" w:hint="cs"/>
          <w:color w:val="000000" w:themeColor="text1"/>
          <w:sz w:val="30"/>
          <w:szCs w:val="30"/>
          <w:rtl/>
        </w:rPr>
        <w:t>ہ</w:t>
      </w:r>
      <w:r w:rsidRPr="00E56013">
        <w:rPr>
          <w:rFonts w:ascii="Traditional Arabic" w:eastAsia="Times New Roman" w:hAnsi="Traditional Arabic" w:cs="KFGQPC Uthman Taha Naskh"/>
          <w:color w:val="000000" w:themeColor="text1"/>
          <w:sz w:val="30"/>
          <w:szCs w:val="30"/>
          <w:rtl/>
        </w:rPr>
        <w:t xml:space="preserve">ی عنه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ذَلِكُمْ خَيْرٌ لَكُمْ إِنْ كُنْتُمْ تَعْلَمُونَ</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ذلك الذ</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أمرتكم به من عبادة الله وحده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خير لكم مما أنتم عليه</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00B254F2" w:rsidRPr="00E56013">
        <w:rPr>
          <w:rFonts w:ascii="Traditional Arabic" w:eastAsia="Times New Roman" w:hAnsi="Traditional Arabic" w:cs="KFGQPC Uthman Taha Naskh"/>
          <w:color w:val="000000" w:themeColor="text1"/>
          <w:sz w:val="30"/>
          <w:szCs w:val="30"/>
          <w:rtl/>
        </w:rPr>
        <w:t xml:space="preserve"> كان لديكم علم تمیزون به بين ما ينفعكم وما يضركم</w:t>
      </w:r>
      <w:r w:rsidR="00B254F2" w:rsidRPr="00E56013">
        <w:rPr>
          <w:rFonts w:ascii="Traditional Arabic" w:eastAsia="Times New Roman" w:hAnsi="Traditional Arabic" w:cs="KFGQPC Uthman Taha Naskh" w:hint="cs"/>
          <w:color w:val="000000" w:themeColor="text1"/>
          <w:sz w:val="30"/>
          <w:szCs w:val="30"/>
          <w:rtl/>
        </w:rPr>
        <w:t>.</w:t>
      </w:r>
    </w:p>
    <w:p w14:paraId="5438931B" w14:textId="207D3ADE" w:rsidR="00170DE1" w:rsidRPr="00E56013" w:rsidRDefault="00170DE1"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ثم بين فساد ما هم عليه من شرك وغيره فقال</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إِنَّمَا تَعْبُدُونَ مِنْ دُونِ اللَّهِ أَوْثَانًا وَتَخْلُقُونَ إِفْكًا</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تلك المخلوقات التي تعبدونها من دون الله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00B254F2" w:rsidRPr="00E56013">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00B254F2" w:rsidRPr="00E56013">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hint="cs"/>
          <w:color w:val="000000" w:themeColor="text1"/>
          <w:sz w:val="30"/>
          <w:szCs w:val="30"/>
          <w:rtl/>
        </w:rPr>
        <w:t>ت</w:t>
      </w:r>
      <w:r w:rsidRPr="00E56013">
        <w:rPr>
          <w:rFonts w:ascii="Traditional Arabic" w:eastAsia="Times New Roman" w:hAnsi="Traditional Arabic" w:cs="KFGQPC Uthman Taha Naskh"/>
          <w:color w:val="000000" w:themeColor="text1"/>
          <w:sz w:val="30"/>
          <w:szCs w:val="30"/>
          <w:rtl/>
        </w:rPr>
        <w:t>ماثیل تصنعونها بأيديكم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تسمونها آلهة كذب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وب</w:t>
      </w:r>
      <w:r w:rsidR="00B25D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هتان</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وهي ف</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الحقيقة جمادات لا تشفع ولا تنفع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وحتي يتأكد هذا المعنى - جاءت هذه الآية تقول</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إِنَّ الَّذِينَ تَعْبُدُونَ مِنْ دُونِ اللَّهِ لَا يَمْلِكُونَ لَكُمْ رِزْقًا</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هذه الأوث</w:t>
      </w:r>
      <w:r w:rsidR="00B254F2" w:rsidRPr="00E56013">
        <w:rPr>
          <w:rFonts w:ascii="Traditional Arabic" w:eastAsia="Times New Roman" w:hAnsi="Traditional Arabic" w:cs="KFGQPC Uthman Taha Naskh"/>
          <w:color w:val="000000" w:themeColor="text1"/>
          <w:sz w:val="30"/>
          <w:szCs w:val="30"/>
          <w:rtl/>
        </w:rPr>
        <w:t xml:space="preserve">ان التي تعبدونها على </w:t>
      </w:r>
      <w:r w:rsidR="00B254F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ختلاف أشكالها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وأنواعها لا تستطيع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تأتي لكم بشيء يدفع عنكم الفقر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المرض</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يجلب لكم الرخاء والصحة</w:t>
      </w:r>
      <w:r w:rsidR="00584605">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00E93841" w:rsidRPr="00E56013">
        <w:rPr>
          <w:rFonts w:ascii="Traditional Arabic" w:eastAsia="Times New Roman" w:hAnsi="Traditional Arabic" w:cs="KFGQPC Uthman Taha Naskh"/>
          <w:color w:val="000000" w:themeColor="text1"/>
          <w:sz w:val="30"/>
          <w:szCs w:val="30"/>
          <w:rtl/>
        </w:rPr>
        <w:t xml:space="preserve"> كان هذا هو واقعها</w:t>
      </w:r>
      <w:r w:rsidR="00B254F2" w:rsidRPr="00E56013">
        <w:rPr>
          <w:rFonts w:ascii="Traditional Arabic" w:eastAsia="Times New Roman" w:hAnsi="Traditional Arabic" w:cs="KFGQPC Uthman Taha Naskh" w:hint="cs"/>
          <w:color w:val="000000" w:themeColor="text1"/>
          <w:sz w:val="30"/>
          <w:szCs w:val="30"/>
          <w:rtl/>
          <w:lang w:bidi="ar-EG"/>
        </w:rPr>
        <w:t xml:space="preserve"> </w:t>
      </w:r>
      <w:r w:rsidR="00B254F2" w:rsidRPr="00E56013">
        <w:rPr>
          <w:rFonts w:ascii="Traditional Arabic" w:eastAsia="Times New Roman" w:hAnsi="Traditional Arabic" w:cs="KFGQPC Uthman Taha Naskh"/>
          <w:color w:val="000000" w:themeColor="text1"/>
          <w:sz w:val="30"/>
          <w:szCs w:val="30"/>
          <w:rtl/>
        </w:rPr>
        <w:t>فكيف تعبدونها</w:t>
      </w:r>
      <w:r w:rsidR="002E5965">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و</w:t>
      </w:r>
      <w:r w:rsidR="00B254F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نطلاقا </w:t>
      </w:r>
      <w:r w:rsidR="00B254F2" w:rsidRPr="00E56013">
        <w:rPr>
          <w:rFonts w:ascii="Traditional Arabic" w:eastAsia="Times New Roman" w:hAnsi="Traditional Arabic" w:cs="KFGQPC Uthman Taha Naskh"/>
          <w:color w:val="000000" w:themeColor="text1"/>
          <w:sz w:val="30"/>
          <w:szCs w:val="30"/>
          <w:rtl/>
        </w:rPr>
        <w:t>من هذه الحقيقة حقيقة عجز تلك ال</w:t>
      </w:r>
      <w:r w:rsidR="00B254F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صنام عن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254F2" w:rsidRPr="00E56013">
        <w:rPr>
          <w:rFonts w:ascii="Traditional Arabic" w:eastAsia="Times New Roman" w:hAnsi="Traditional Arabic" w:cs="KFGQPC Uthman Taha Naskh"/>
          <w:color w:val="000000" w:themeColor="text1"/>
          <w:sz w:val="30"/>
          <w:szCs w:val="30"/>
          <w:rtl/>
        </w:rPr>
        <w:t xml:space="preserve"> تنفع بشيء </w:t>
      </w:r>
      <w:r w:rsidR="00F81BB4" w:rsidRPr="00E56013">
        <w:rPr>
          <w:rFonts w:ascii="Traditional Arabic" w:eastAsia="Times New Roman" w:hAnsi="Traditional Arabic" w:cs="KFGQPC Uthman Taha Naskh"/>
          <w:color w:val="000000" w:themeColor="text1"/>
          <w:sz w:val="30"/>
          <w:szCs w:val="30"/>
          <w:rtl/>
        </w:rPr>
        <w:t>لأنها</w:t>
      </w:r>
      <w:r w:rsidRPr="00E56013">
        <w:rPr>
          <w:rFonts w:ascii="Traditional Arabic" w:eastAsia="Times New Roman" w:hAnsi="Traditional Arabic" w:cs="KFGQPC Uthman Taha Naskh"/>
          <w:color w:val="000000" w:themeColor="text1"/>
          <w:sz w:val="30"/>
          <w:szCs w:val="30"/>
          <w:rtl/>
        </w:rPr>
        <w:t xml:space="preserve"> لا تملك شيئ</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يملك الرزق</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غيره هو الله القادر على كل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 جاء قول الله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فَابْتَغُوا عِنْدَ اللَّهِ الرِّزْقَ وَاعْبُدُوهُ وَاشْكُرُوا لَهُ إِلَيْهِ تُرْجَعُونَ</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فاطلبوا الرزق من الله لا من غيره</w:t>
      </w:r>
      <w:r w:rsidR="00584605">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و</w:t>
      </w:r>
      <w:r w:rsidR="00B254F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بتغاء الرزق من عند الله عبادة أمر الله بها</w:t>
      </w:r>
      <w:r w:rsidR="00584605">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و</w:t>
      </w:r>
      <w:r w:rsidR="00B254F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عبدوه</w:t>
      </w:r>
      <w:r w:rsidR="00584605">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خلصوا له العبادة واشكروا </w:t>
      </w:r>
      <w:r w:rsidR="00B254F2" w:rsidRPr="00E56013">
        <w:rPr>
          <w:rFonts w:ascii="Traditional Arabic" w:eastAsia="Times New Roman" w:hAnsi="Traditional Arabic" w:cs="KFGQPC Uthman Taha Naskh"/>
          <w:color w:val="000000" w:themeColor="text1"/>
          <w:sz w:val="30"/>
          <w:szCs w:val="30"/>
          <w:rtl/>
        </w:rPr>
        <w:t xml:space="preserve">له نعمه التي </w:t>
      </w:r>
      <w:r w:rsidR="00B254F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w:t>
      </w:r>
      <w:r w:rsidR="00B254F2" w:rsidRPr="00E56013">
        <w:rPr>
          <w:rFonts w:ascii="Traditional Arabic" w:eastAsia="Times New Roman" w:hAnsi="Traditional Arabic" w:cs="KFGQPC Uthman Taha Naskh"/>
          <w:color w:val="000000" w:themeColor="text1"/>
          <w:sz w:val="30"/>
          <w:szCs w:val="30"/>
          <w:rtl/>
        </w:rPr>
        <w:t>عم بها عليكم</w:t>
      </w:r>
      <w:r w:rsidR="00512098">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وراقبوه ف</w:t>
      </w:r>
      <w:r w:rsidR="00B25D6F">
        <w:rPr>
          <w:rFonts w:ascii="Traditional Arabic" w:eastAsia="Times New Roman" w:hAnsi="Traditional Arabic" w:cs="KFGQPC Uthman Taha Naskh" w:hint="cs"/>
          <w:color w:val="000000" w:themeColor="text1"/>
          <w:sz w:val="30"/>
          <w:szCs w:val="30"/>
          <w:rtl/>
        </w:rPr>
        <w:t>ى</w:t>
      </w:r>
      <w:r w:rsidR="00B254F2" w:rsidRPr="00E56013">
        <w:rPr>
          <w:rFonts w:ascii="Traditional Arabic" w:eastAsia="Times New Roman" w:hAnsi="Traditional Arabic" w:cs="KFGQPC Uthman Taha Naskh"/>
          <w:color w:val="000000" w:themeColor="text1"/>
          <w:sz w:val="30"/>
          <w:szCs w:val="30"/>
          <w:rtl/>
        </w:rPr>
        <w:t xml:space="preserve"> جميع </w:t>
      </w:r>
      <w:r w:rsidR="00B254F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عمالكم</w:t>
      </w:r>
      <w:r w:rsidR="00584605">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color w:val="000000" w:themeColor="text1"/>
          <w:sz w:val="30"/>
          <w:szCs w:val="30"/>
          <w:rtl/>
        </w:rPr>
        <w:t>فإنكم</w:t>
      </w:r>
      <w:r w:rsidRPr="00E56013">
        <w:rPr>
          <w:rFonts w:ascii="Traditional Arabic" w:eastAsia="Times New Roman" w:hAnsi="Traditional Arabic" w:cs="KFGQPC Uthman Taha Naskh"/>
          <w:color w:val="000000" w:themeColor="text1"/>
          <w:sz w:val="30"/>
          <w:szCs w:val="30"/>
          <w:rtl/>
        </w:rPr>
        <w:t xml:space="preserve"> راجعون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يوم القيامة</w:t>
      </w:r>
      <w:r w:rsidR="00512098">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وسيجاز</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كل عامل بعمله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خير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فخير</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شر</w:t>
      </w:r>
      <w:r w:rsidR="00524D5E">
        <w:rPr>
          <w:rFonts w:ascii="Traditional Arabic" w:eastAsia="Times New Roman" w:hAnsi="Traditional Arabic" w:cs="KFGQPC Uthman Taha Naskh"/>
          <w:color w:val="000000" w:themeColor="text1"/>
          <w:sz w:val="30"/>
          <w:szCs w:val="30"/>
          <w:rtl/>
        </w:rPr>
        <w:t xml:space="preserve">ًا </w:t>
      </w:r>
      <w:r w:rsidR="00B254F2" w:rsidRPr="00E56013">
        <w:rPr>
          <w:rFonts w:ascii="Traditional Arabic" w:eastAsia="Times New Roman" w:hAnsi="Traditional Arabic" w:cs="KFGQPC Uthman Taha Naskh"/>
          <w:color w:val="000000" w:themeColor="text1"/>
          <w:sz w:val="30"/>
          <w:szCs w:val="30"/>
          <w:rtl/>
        </w:rPr>
        <w:t>فشر</w:t>
      </w:r>
      <w:r w:rsidR="00B254F2" w:rsidRPr="00E56013">
        <w:rPr>
          <w:rFonts w:ascii="Traditional Arabic" w:eastAsia="Times New Roman" w:hAnsi="Traditional Arabic" w:cs="KFGQPC Uthman Taha Naskh" w:hint="cs"/>
          <w:color w:val="000000" w:themeColor="text1"/>
          <w:sz w:val="30"/>
          <w:szCs w:val="30"/>
          <w:rtl/>
        </w:rPr>
        <w:t>.</w:t>
      </w:r>
    </w:p>
    <w:p w14:paraId="19704C0D" w14:textId="0488DB22" w:rsidR="00170DE1" w:rsidRPr="00911D64" w:rsidRDefault="00B25D6F" w:rsidP="00895F9E">
      <w:pPr>
        <w:widowControl w:val="0"/>
        <w:spacing w:after="120" w:line="500" w:lineRule="exact"/>
        <w:ind w:firstLine="454"/>
        <w:jc w:val="both"/>
        <w:rPr>
          <w:rFonts w:ascii="Traditional Arabic" w:eastAsia="Times New Roman" w:hAnsi="Traditional Arabic" w:cs="KFGQPC Uthman Taha Naskh"/>
          <w:color w:val="0070C0"/>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170DE1" w:rsidRPr="00E56013">
        <w:rPr>
          <w:rFonts w:ascii="Traditional Arabic" w:eastAsia="Times New Roman" w:hAnsi="Traditional Arabic" w:cs="KFGQPC Uthman Taha Naskh"/>
          <w:color w:val="000000" w:themeColor="text1"/>
          <w:sz w:val="30"/>
          <w:szCs w:val="30"/>
          <w:rtl/>
        </w:rPr>
        <w:t xml:space="preserve"> الآية الثالثة</w:t>
      </w:r>
      <w:r w:rsidR="00B254F2" w:rsidRPr="00E56013">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فهي مرتبطة ب</w:t>
      </w:r>
      <w:r>
        <w:rPr>
          <w:rFonts w:ascii="Traditional Arabic" w:eastAsia="Times New Roman" w:hAnsi="Traditional Arabic" w:cs="KFGQPC Uthman Taha Naskh" w:hint="cs"/>
          <w:color w:val="000000" w:themeColor="text1"/>
          <w:sz w:val="30"/>
          <w:szCs w:val="30"/>
          <w:rtl/>
        </w:rPr>
        <w:t>آ</w:t>
      </w:r>
      <w:r w:rsidR="00170DE1" w:rsidRPr="00E56013">
        <w:rPr>
          <w:rFonts w:ascii="Traditional Arabic" w:eastAsia="Times New Roman" w:hAnsi="Traditional Arabic" w:cs="KFGQPC Uthman Taha Naskh"/>
          <w:color w:val="000000" w:themeColor="text1"/>
          <w:sz w:val="30"/>
          <w:szCs w:val="30"/>
          <w:rtl/>
        </w:rPr>
        <w:t xml:space="preserve">ية قبلها </w:t>
      </w:r>
      <w:r w:rsidR="00EB6A65">
        <w:rPr>
          <w:rFonts w:ascii="Traditional Arabic" w:eastAsia="Times New Roman" w:hAnsi="Traditional Arabic" w:cs="KFGQPC Uthman Taha Naskh"/>
          <w:color w:val="000000" w:themeColor="text1"/>
          <w:sz w:val="30"/>
          <w:szCs w:val="30"/>
          <w:rtl/>
        </w:rPr>
        <w:t>هى</w:t>
      </w:r>
      <w:r w:rsidR="00170DE1" w:rsidRPr="00E56013">
        <w:rPr>
          <w:rFonts w:ascii="Traditional Arabic" w:eastAsia="Times New Roman" w:hAnsi="Traditional Arabic" w:cs="KFGQPC Uthman Taha Naskh"/>
          <w:color w:val="000000" w:themeColor="text1"/>
          <w:sz w:val="30"/>
          <w:szCs w:val="30"/>
          <w:rtl/>
        </w:rPr>
        <w:t xml:space="preserve"> قوله تعالى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 xml:space="preserve">قُلْ أَرَأَيْتُمْ مَا </w:t>
      </w:r>
      <w:r w:rsidR="00895F9E" w:rsidRPr="00E7023D">
        <w:rPr>
          <w:rFonts w:ascii="Traditional Arabic" w:eastAsia="Times New Roman" w:hAnsi="Traditional Arabic" w:cs="KFGQPC Uthman Taha Naskh"/>
          <w:b/>
          <w:bCs/>
          <w:color w:val="0070C0"/>
          <w:sz w:val="30"/>
          <w:szCs w:val="30"/>
          <w:rtl/>
        </w:rPr>
        <w:lastRenderedPageBreak/>
        <w:t xml:space="preserve">تَدْعُونَ مِنْ دُونِ اللَّهِ أَرُونِي مَاذَا خَلَقُوا مِنَ الْأَرْضِ أَمْ لَهُمْ شِرْكٌ </w:t>
      </w:r>
      <w:r w:rsidR="0053589D" w:rsidRPr="00E7023D">
        <w:rPr>
          <w:rFonts w:ascii="Traditional Arabic" w:eastAsia="Times New Roman" w:hAnsi="Traditional Arabic" w:cs="KFGQPC Uthman Taha Naskh"/>
          <w:b/>
          <w:bCs/>
          <w:color w:val="0070C0"/>
          <w:sz w:val="30"/>
          <w:szCs w:val="30"/>
          <w:rtl/>
        </w:rPr>
        <w:t>فى</w:t>
      </w:r>
      <w:r w:rsidR="00895F9E" w:rsidRPr="00E7023D">
        <w:rPr>
          <w:rFonts w:ascii="Traditional Arabic" w:eastAsia="Times New Roman" w:hAnsi="Traditional Arabic" w:cs="KFGQPC Uthman Taha Naskh"/>
          <w:b/>
          <w:bCs/>
          <w:color w:val="0070C0"/>
          <w:sz w:val="30"/>
          <w:szCs w:val="30"/>
          <w:rtl/>
        </w:rPr>
        <w:t xml:space="preserve"> السَّمَوَاتِ ائْتُونِي بِكِتَابٍ مِنْ قَبْلِ هَذَا أَوْ أَثَارَةٍ مِنْ عِلْمٍ إِنْ كُنْتُمْ صَادِقِينَ (</w:t>
      </w:r>
      <w:r w:rsidRPr="00E7023D">
        <w:rPr>
          <w:rFonts w:ascii="Traditional Arabic" w:eastAsia="Times New Roman" w:hAnsi="Traditional Arabic" w:cs="KFGQPC Uthman Taha Naskh"/>
          <w:b/>
          <w:bCs/>
          <w:color w:val="0070C0"/>
          <w:sz w:val="30"/>
          <w:szCs w:val="30"/>
          <w:rtl/>
        </w:rPr>
        <w:t>٤</w:t>
      </w:r>
      <w:r w:rsidR="00895F9E" w:rsidRPr="00E7023D">
        <w:rPr>
          <w:rFonts w:ascii="Traditional Arabic" w:eastAsia="Times New Roman" w:hAnsi="Traditional Arabic" w:cs="KFGQPC Uthman Taha Naskh"/>
          <w:b/>
          <w:bCs/>
          <w:color w:val="0070C0"/>
          <w:sz w:val="30"/>
          <w:szCs w:val="30"/>
          <w:rtl/>
        </w:rPr>
        <w:t>) وَمَنْ أَضَلُّ مِمَّنْ يَدْعُو مِنْ دُونِ اللَّهِ مَنْ لَا يَسْتَجِيبُ لَهُ إِلَى يَوْمِ الْقِيَامَةِ وَهُمْ عَنْ دُعَائِهِمْ غَافِلُونَ (</w:t>
      </w:r>
      <w:r w:rsidRPr="00E7023D">
        <w:rPr>
          <w:rFonts w:ascii="Traditional Arabic" w:eastAsia="Times New Roman" w:hAnsi="Traditional Arabic" w:cs="KFGQPC Uthman Taha Naskh"/>
          <w:b/>
          <w:bCs/>
          <w:color w:val="0070C0"/>
          <w:sz w:val="30"/>
          <w:szCs w:val="30"/>
          <w:rtl/>
        </w:rPr>
        <w:t>٥</w:t>
      </w:r>
      <w:r w:rsidR="00895F9E" w:rsidRPr="00E7023D">
        <w:rPr>
          <w:rFonts w:ascii="Traditional Arabic" w:eastAsia="Times New Roman" w:hAnsi="Traditional Arabic" w:cs="KFGQPC Uthman Taha Naskh"/>
          <w:b/>
          <w:bCs/>
          <w:color w:val="0070C0"/>
          <w:sz w:val="30"/>
          <w:szCs w:val="30"/>
          <w:rtl/>
        </w:rPr>
        <w:t>) وَإِذَا حُشِرَ النَّاسُ كَانُوا لَهُمْ أَعْدَاءً وَكَانُوا بِعِبَادَتِهِمْ كَافِرِينَ</w:t>
      </w:r>
      <w:r w:rsidR="003F6C07" w:rsidRPr="00E7023D">
        <w:rPr>
          <w:rFonts w:ascii="Traditional Arabic" w:eastAsia="Times New Roman" w:hAnsi="Traditional Arabic" w:cs="KFGQPC Uthman Taha Naskh" w:hint="cs"/>
          <w:b/>
          <w:bCs/>
          <w:color w:val="0070C0"/>
          <w:sz w:val="30"/>
          <w:szCs w:val="30"/>
          <w:rtl/>
        </w:rPr>
        <w:t>﴾</w:t>
      </w:r>
    </w:p>
    <w:p w14:paraId="04224F04" w14:textId="13D3FE16" w:rsidR="00170DE1" w:rsidRPr="00E56013" w:rsidRDefault="00170DE1"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والمعنى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سبحانه وتعالى يأمر نبيه عليه السلام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لأولئك المشركين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أخبرون</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هذه الآلهة التي تعبدونها من دون الله هل خلقت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هذه الأرض التي تعيش عليها هذه الكائنات الهائلة من البشر وغيرهم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وهل لهم </w:t>
      </w:r>
      <w:r w:rsidR="00F34FE3" w:rsidRPr="00E56013">
        <w:rPr>
          <w:rFonts w:ascii="Traditional Arabic" w:eastAsia="Times New Roman" w:hAnsi="Traditional Arabic" w:cs="KFGQPC Uthman Taha Naskh"/>
          <w:color w:val="000000" w:themeColor="text1"/>
          <w:sz w:val="30"/>
          <w:szCs w:val="30"/>
          <w:rtl/>
        </w:rPr>
        <w:t>أ</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مشاركة ف</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خلق السموات وما فيهن مما ي</w:t>
      </w:r>
      <w:r w:rsidR="00B25D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علم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ما لا ي</w:t>
      </w:r>
      <w:r w:rsidR="00B25D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علم</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كان كذلك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ائْتُونِي بِكِتَابٍ مِنْ قَبْلِ هَذَا أَوْ أَثَارَةٍ مِنْ عِلْمٍ إِنْ كُنْتُمْ صَادِقِينَ</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كنتم تعتقدون </w:t>
      </w:r>
      <w:r w:rsidR="00B25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لهم دخل</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خلق السموات والارض</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فأتوا بأ</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برهان عقلي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نقلي على ذلك</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کنتم صادقين ف</w:t>
      </w:r>
      <w:r w:rsidR="00B25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قولكم</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وإلا</w:t>
      </w:r>
      <w:r w:rsidRPr="00E56013">
        <w:rPr>
          <w:rFonts w:ascii="Traditional Arabic" w:eastAsia="Times New Roman" w:hAnsi="Traditional Arabic" w:cs="KFGQPC Uthman Taha Naskh"/>
          <w:color w:val="000000" w:themeColor="text1"/>
          <w:sz w:val="30"/>
          <w:szCs w:val="30"/>
          <w:rtl/>
        </w:rPr>
        <w:t xml:space="preserve"> فعودوا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عقولكم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تعبدوا </w:t>
      </w:r>
      <w:r w:rsidR="00D63A24">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يستحق العبادة وليس أحد غير الله الواحد</w:t>
      </w:r>
      <w:r w:rsidR="00B254F2" w:rsidRPr="00E56013">
        <w:rPr>
          <w:rFonts w:ascii="Traditional Arabic" w:eastAsia="Times New Roman" w:hAnsi="Traditional Arabic" w:cs="KFGQPC Uthman Taha Naskh"/>
          <w:color w:val="000000" w:themeColor="text1"/>
          <w:sz w:val="30"/>
          <w:szCs w:val="30"/>
          <w:rtl/>
        </w:rPr>
        <w:t xml:space="preserve"> الأحد الذ</w:t>
      </w:r>
      <w:r w:rsidR="00D63A24">
        <w:rPr>
          <w:rFonts w:ascii="Traditional Arabic" w:eastAsia="Times New Roman" w:hAnsi="Traditional Arabic" w:cs="KFGQPC Uthman Taha Naskh" w:hint="cs"/>
          <w:color w:val="000000" w:themeColor="text1"/>
          <w:sz w:val="30"/>
          <w:szCs w:val="30"/>
          <w:rtl/>
        </w:rPr>
        <w:t>ى</w:t>
      </w:r>
      <w:r w:rsidR="00B254F2" w:rsidRPr="00E56013">
        <w:rPr>
          <w:rFonts w:ascii="Traditional Arabic" w:eastAsia="Times New Roman" w:hAnsi="Traditional Arabic" w:cs="KFGQPC Uthman Taha Naskh"/>
          <w:color w:val="000000" w:themeColor="text1"/>
          <w:sz w:val="30"/>
          <w:szCs w:val="30"/>
          <w:rtl/>
        </w:rPr>
        <w:t xml:space="preserve"> لا شريك له </w:t>
      </w:r>
      <w:r w:rsidR="0053589D">
        <w:rPr>
          <w:rFonts w:ascii="Traditional Arabic" w:eastAsia="Times New Roman" w:hAnsi="Traditional Arabic" w:cs="KFGQPC Uthman Taha Naskh"/>
          <w:color w:val="000000" w:themeColor="text1"/>
          <w:sz w:val="30"/>
          <w:szCs w:val="30"/>
          <w:rtl/>
        </w:rPr>
        <w:t>فى</w:t>
      </w:r>
      <w:r w:rsidR="00B254F2" w:rsidRPr="00E56013">
        <w:rPr>
          <w:rFonts w:ascii="Traditional Arabic" w:eastAsia="Times New Roman" w:hAnsi="Traditional Arabic" w:cs="KFGQPC Uthman Taha Naskh"/>
          <w:color w:val="000000" w:themeColor="text1"/>
          <w:sz w:val="30"/>
          <w:szCs w:val="30"/>
          <w:rtl/>
        </w:rPr>
        <w:t xml:space="preserve"> م</w:t>
      </w:r>
      <w:r w:rsidR="00D63A24">
        <w:rPr>
          <w:rFonts w:ascii="Traditional Arabic" w:eastAsia="Times New Roman" w:hAnsi="Traditional Arabic" w:cs="KFGQPC Uthman Taha Naskh" w:hint="cs"/>
          <w:color w:val="000000" w:themeColor="text1"/>
          <w:sz w:val="30"/>
          <w:szCs w:val="30"/>
          <w:rtl/>
        </w:rPr>
        <w:t>ُ</w:t>
      </w:r>
      <w:r w:rsidR="00B254F2" w:rsidRPr="00E56013">
        <w:rPr>
          <w:rFonts w:ascii="Traditional Arabic" w:eastAsia="Times New Roman" w:hAnsi="Traditional Arabic" w:cs="KFGQPC Uthman Taha Naskh"/>
          <w:color w:val="000000" w:themeColor="text1"/>
          <w:sz w:val="30"/>
          <w:szCs w:val="30"/>
          <w:rtl/>
        </w:rPr>
        <w:t>لكه</w:t>
      </w:r>
      <w:r w:rsidR="00B254F2" w:rsidRPr="00E56013">
        <w:rPr>
          <w:rFonts w:ascii="Traditional Arabic" w:eastAsia="Times New Roman" w:hAnsi="Traditional Arabic" w:cs="KFGQPC Uthman Taha Naskh" w:hint="cs"/>
          <w:color w:val="000000" w:themeColor="text1"/>
          <w:sz w:val="30"/>
          <w:szCs w:val="30"/>
          <w:rtl/>
        </w:rPr>
        <w:t>.</w:t>
      </w:r>
    </w:p>
    <w:p w14:paraId="333DFA16" w14:textId="77AC2998" w:rsidR="00170DE1" w:rsidRPr="00E56013" w:rsidRDefault="00954346"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وفى</w:t>
      </w:r>
      <w:r w:rsidR="00170DE1" w:rsidRPr="00E56013">
        <w:rPr>
          <w:rFonts w:ascii="Traditional Arabic" w:eastAsia="Times New Roman" w:hAnsi="Traditional Arabic" w:cs="KFGQPC Uthman Taha Naskh"/>
          <w:color w:val="000000" w:themeColor="text1"/>
          <w:sz w:val="30"/>
          <w:szCs w:val="30"/>
          <w:rtl/>
        </w:rPr>
        <w:t xml:space="preserve"> توبيخ لهؤلاء المشركين لعبادة من لا يعقل ولا يقدر جاء قول الله تعالى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وَمَنْ أَضَلُّ مِمَّنْ يَدْعُو مِنْ دُونِ اللَّهِ مَنْ لَا يَسْتَجِيبُ لَهُ إِلَى يَوْمِ الْقِيَامَةِ وَهُمْ عَنْ دُعَائِهِمْ غَافِلُونَ</w:t>
      </w:r>
      <w:r w:rsidR="00383FCB" w:rsidRPr="00E7023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لا أحد أكثر ضلال</w:t>
      </w:r>
      <w:r w:rsidR="00D63A24">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ا م</w:t>
      </w:r>
      <w:r w:rsidR="00D63A24">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من يدعو غير الله من أحجار صماء لا تسمع ولا تستجيب للدعاء</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وبعد </w:t>
      </w:r>
      <w:r w:rsidR="00D63A2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70DE1" w:rsidRPr="00E56013">
        <w:rPr>
          <w:rFonts w:ascii="Traditional Arabic" w:eastAsia="Times New Roman" w:hAnsi="Traditional Arabic" w:cs="KFGQPC Uthman Taha Naskh"/>
          <w:color w:val="000000" w:themeColor="text1"/>
          <w:sz w:val="30"/>
          <w:szCs w:val="30"/>
          <w:rtl/>
        </w:rPr>
        <w:t xml:space="preserve"> أوضحت الآية عجز تلك الآلهة عن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B254F2" w:rsidRPr="00E56013">
        <w:rPr>
          <w:rFonts w:ascii="Traditional Arabic" w:eastAsia="Times New Roman" w:hAnsi="Traditional Arabic" w:cs="KFGQPC Uthman Taha Naskh"/>
          <w:color w:val="000000" w:themeColor="text1"/>
          <w:sz w:val="30"/>
          <w:szCs w:val="30"/>
          <w:rtl/>
        </w:rPr>
        <w:t xml:space="preserve"> نفع ل</w:t>
      </w:r>
      <w:r w:rsidR="00B254F2"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 xml:space="preserve">تباعها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الدنيا</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جاءت الآية بعدها </w:t>
      </w:r>
      <w:r w:rsidR="00170DE1" w:rsidRPr="00E56013">
        <w:rPr>
          <w:rFonts w:ascii="Traditional Arabic" w:eastAsia="Times New Roman" w:hAnsi="Traditional Arabic" w:cs="KFGQPC Uthman Taha Naskh"/>
          <w:color w:val="000000" w:themeColor="text1"/>
          <w:sz w:val="30"/>
          <w:szCs w:val="30"/>
          <w:rtl/>
        </w:rPr>
        <w:lastRenderedPageBreak/>
        <w:t xml:space="preserve">لتوضيح حالتهم معها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الآخرة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وَإِذَا حُشِرَ النَّاسُ كَانُوا لَهُمْ أَعْدَاءً وَكَانُوا بِعِبَادَتِهِمْ كَافِرِينَ</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وإذا</w:t>
      </w:r>
      <w:r w:rsidR="00170DE1" w:rsidRPr="00E56013">
        <w:rPr>
          <w:rFonts w:ascii="Traditional Arabic" w:eastAsia="Times New Roman" w:hAnsi="Traditional Arabic" w:cs="KFGQPC Uthman Taha Naskh"/>
          <w:color w:val="000000" w:themeColor="text1"/>
          <w:sz w:val="30"/>
          <w:szCs w:val="30"/>
          <w:rtl/>
        </w:rPr>
        <w:t xml:space="preserve"> جمع الناس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موقف الحساب يوم القيامة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تبرأت تلك الآلهة من أتباعها قائلة</w:t>
      </w:r>
      <w:r w:rsidR="00262DD0">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ما أمرناهم بعبادت</w:t>
      </w:r>
      <w:r w:rsidR="00B254F2" w:rsidRPr="00E56013">
        <w:rPr>
          <w:rFonts w:ascii="Traditional Arabic" w:eastAsia="Times New Roman" w:hAnsi="Traditional Arabic" w:cs="KFGQPC Uthman Taha Naskh"/>
          <w:color w:val="000000" w:themeColor="text1"/>
          <w:sz w:val="30"/>
          <w:szCs w:val="30"/>
          <w:rtl/>
        </w:rPr>
        <w:t>نا ولا شعرنا بعبادتهم أ</w:t>
      </w:r>
      <w:r w:rsidR="00D63A24">
        <w:rPr>
          <w:rFonts w:ascii="Traditional Arabic" w:eastAsia="Times New Roman" w:hAnsi="Traditional Arabic" w:cs="KFGQPC Uthman Taha Naskh" w:hint="cs"/>
          <w:color w:val="000000" w:themeColor="text1"/>
          <w:sz w:val="30"/>
          <w:szCs w:val="30"/>
          <w:rtl/>
        </w:rPr>
        <w:t xml:space="preserve">ى </w:t>
      </w:r>
      <w:r w:rsidR="00B254F2" w:rsidRPr="00E56013">
        <w:rPr>
          <w:rFonts w:ascii="Traditional Arabic" w:eastAsia="Times New Roman" w:hAnsi="Traditional Arabic" w:cs="KFGQPC Uthman Taha Naskh"/>
          <w:color w:val="000000" w:themeColor="text1"/>
          <w:sz w:val="30"/>
          <w:szCs w:val="30"/>
          <w:rtl/>
        </w:rPr>
        <w:t>ان</w:t>
      </w:r>
      <w:r w:rsidR="00D63A24">
        <w:rPr>
          <w:rFonts w:ascii="Traditional Arabic" w:eastAsia="Times New Roman" w:hAnsi="Traditional Arabic" w:cs="KFGQPC Uthman Taha Naskh" w:hint="cs"/>
          <w:color w:val="000000" w:themeColor="text1"/>
          <w:sz w:val="30"/>
          <w:szCs w:val="30"/>
          <w:rtl/>
        </w:rPr>
        <w:t>ّ</w:t>
      </w:r>
      <w:r w:rsidR="00B254F2" w:rsidRPr="00E56013">
        <w:rPr>
          <w:rFonts w:ascii="Traditional Arabic" w:eastAsia="Times New Roman" w:hAnsi="Traditional Arabic" w:cs="KFGQPC Uthman Taha Naskh"/>
          <w:color w:val="000000" w:themeColor="text1"/>
          <w:sz w:val="30"/>
          <w:szCs w:val="30"/>
          <w:rtl/>
        </w:rPr>
        <w:t>ا تبر</w:t>
      </w:r>
      <w:r w:rsidR="00F34FE3" w:rsidRPr="00E56013">
        <w:rPr>
          <w:rFonts w:ascii="Traditional Arabic" w:eastAsia="Times New Roman" w:hAnsi="Traditional Arabic" w:cs="KFGQPC Uthman Taha Naskh"/>
          <w:color w:val="000000" w:themeColor="text1"/>
          <w:sz w:val="30"/>
          <w:szCs w:val="30"/>
          <w:rtl/>
        </w:rPr>
        <w:t>أنا</w:t>
      </w:r>
      <w:r w:rsidR="00B254F2" w:rsidRPr="00E56013">
        <w:rPr>
          <w:rFonts w:ascii="Traditional Arabic" w:eastAsia="Times New Roman" w:hAnsi="Traditional Arabic" w:cs="KFGQPC Uthman Taha Naskh"/>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t>إليك</w:t>
      </w:r>
      <w:r w:rsidR="00B254F2" w:rsidRPr="00E56013">
        <w:rPr>
          <w:rFonts w:ascii="Traditional Arabic" w:eastAsia="Times New Roman" w:hAnsi="Traditional Arabic" w:cs="KFGQPC Uthman Taha Naskh"/>
          <w:color w:val="000000" w:themeColor="text1"/>
          <w:sz w:val="30"/>
          <w:szCs w:val="30"/>
          <w:rtl/>
        </w:rPr>
        <w:t xml:space="preserve"> ربنا من عبادتهم</w:t>
      </w:r>
      <w:r w:rsidR="00B254F2" w:rsidRPr="00E56013">
        <w:rPr>
          <w:rFonts w:ascii="Traditional Arabic" w:eastAsia="Times New Roman" w:hAnsi="Traditional Arabic" w:cs="KFGQPC Uthman Taha Naskh" w:hint="cs"/>
          <w:color w:val="000000" w:themeColor="text1"/>
          <w:sz w:val="30"/>
          <w:szCs w:val="30"/>
          <w:rtl/>
        </w:rPr>
        <w:t>.</w:t>
      </w:r>
    </w:p>
    <w:p w14:paraId="6BAFE938" w14:textId="2325E911" w:rsidR="00170DE1" w:rsidRPr="00E56013" w:rsidRDefault="00B254F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وتأتي الآية الرابعة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خيرة ف</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هذا الباب ف</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رتباط وثيق بآيتين قبلها وآيتين بعدها لذا كان لا بد من ذكر هذه الآيات - ليظهر وجه الاستدلال واضح</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من الآية الكريمة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وتبدأ الآيات من كتاب الله بقوله تعالى</w:t>
      </w:r>
      <w:r w:rsidR="00512098">
        <w:rPr>
          <w:rFonts w:ascii="Traditional Arabic" w:eastAsia="Times New Roman" w:hAnsi="Traditional Arabic" w:cs="KFGQPC Uthman Taha Naskh"/>
          <w:color w:val="000000" w:themeColor="text1"/>
          <w:sz w:val="30"/>
          <w:szCs w:val="30"/>
          <w:rtl/>
        </w:rPr>
        <w:t xml:space="preserve">: </w:t>
      </w:r>
    </w:p>
    <w:p w14:paraId="5692F145" w14:textId="6F2B7090" w:rsidR="00170DE1" w:rsidRPr="00E56013" w:rsidRDefault="00383FCB"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أَمْ مَنْ خَلَقَ السَّمَوَاتِ وَالْأَرْضَ وَأَنْزَلَ لَكُمْ مِنَ السَّمَاءِ مَاءً فَأَنْبَتْنَا بِهِ حَدَائِقَ ذَاتَ بَهْجَةٍ مَا كَانَ لَكُمْ أَنْ تُنْبِتُوا شَجَرَهَا أَئِلَهٌ مَعَ اللَّهِ بَلْ هُمْ قَوْمٌ يَعْدِلُونَ (</w:t>
      </w:r>
      <w:r w:rsidR="00D63A24" w:rsidRPr="00E7023D">
        <w:rPr>
          <w:rFonts w:ascii="Traditional Arabic" w:eastAsia="Times New Roman" w:hAnsi="Traditional Arabic" w:cs="KFGQPC Uthman Taha Naskh"/>
          <w:b/>
          <w:bCs/>
          <w:color w:val="0070C0"/>
          <w:sz w:val="30"/>
          <w:szCs w:val="30"/>
          <w:rtl/>
        </w:rPr>
        <w:t>٦٠</w:t>
      </w:r>
      <w:r w:rsidR="00895F9E" w:rsidRPr="00E7023D">
        <w:rPr>
          <w:rFonts w:ascii="Traditional Arabic" w:eastAsia="Times New Roman" w:hAnsi="Traditional Arabic" w:cs="KFGQPC Uthman Taha Naskh"/>
          <w:b/>
          <w:bCs/>
          <w:color w:val="0070C0"/>
          <w:sz w:val="30"/>
          <w:szCs w:val="30"/>
          <w:rtl/>
        </w:rPr>
        <w:t>) أَمْ مَنْ جَعَلَ الْأَرْضَ قَرَارًا وَجَعَلَ خِلَالَهَا أَنْهَارًا وَجَعَلَ لَهَا رَوَاسِيَ وَجَعَلَ بَيْنَ الْبَحْرَيْنِ حَاجِزًا أَئِلَهٌ مَعَ اللَّهِ بَلْ أَكْثَرُهُمْ لَا يَعْلَمُونَ (</w:t>
      </w:r>
      <w:r w:rsidR="00D63A24" w:rsidRPr="00E7023D">
        <w:rPr>
          <w:rFonts w:ascii="Traditional Arabic" w:eastAsia="Times New Roman" w:hAnsi="Traditional Arabic" w:cs="KFGQPC Uthman Taha Naskh"/>
          <w:b/>
          <w:bCs/>
          <w:color w:val="0070C0"/>
          <w:sz w:val="30"/>
          <w:szCs w:val="30"/>
          <w:rtl/>
        </w:rPr>
        <w:t>٦١</w:t>
      </w:r>
      <w:r w:rsidR="00895F9E" w:rsidRPr="00E7023D">
        <w:rPr>
          <w:rFonts w:ascii="Traditional Arabic" w:eastAsia="Times New Roman" w:hAnsi="Traditional Arabic" w:cs="KFGQPC Uthman Taha Naskh"/>
          <w:b/>
          <w:bCs/>
          <w:color w:val="0070C0"/>
          <w:sz w:val="30"/>
          <w:szCs w:val="30"/>
          <w:rtl/>
        </w:rPr>
        <w:t>) أَمْ مَنْ يُجِيبُ الْمُضْطَرَّ إِذَا دَعَاهُ وَيَكْشِفُ السُّوءَ وَيَجْعَلُكُمْ خُلَفَاءَ الْأَرْضِ أَئِلَهٌ مَعَ اللَّهِ قَلِيلًا مَا تَذَكَّرُونَ (</w:t>
      </w:r>
      <w:r w:rsidR="00D63A24" w:rsidRPr="00E7023D">
        <w:rPr>
          <w:rFonts w:ascii="Traditional Arabic" w:eastAsia="Times New Roman" w:hAnsi="Traditional Arabic" w:cs="KFGQPC Uthman Taha Naskh"/>
          <w:b/>
          <w:bCs/>
          <w:color w:val="0070C0"/>
          <w:sz w:val="30"/>
          <w:szCs w:val="30"/>
          <w:rtl/>
        </w:rPr>
        <w:t>٦٢</w:t>
      </w:r>
      <w:r w:rsidR="00895F9E" w:rsidRPr="00E7023D">
        <w:rPr>
          <w:rFonts w:ascii="Traditional Arabic" w:eastAsia="Times New Roman" w:hAnsi="Traditional Arabic" w:cs="KFGQPC Uthman Taha Naskh"/>
          <w:b/>
          <w:bCs/>
          <w:color w:val="0070C0"/>
          <w:sz w:val="30"/>
          <w:szCs w:val="30"/>
          <w:rtl/>
        </w:rPr>
        <w:t xml:space="preserve">) أَمْ مَنْ يَهْدِيكُمْ </w:t>
      </w:r>
      <w:r w:rsidR="0053589D" w:rsidRPr="00E7023D">
        <w:rPr>
          <w:rFonts w:ascii="Traditional Arabic" w:eastAsia="Times New Roman" w:hAnsi="Traditional Arabic" w:cs="KFGQPC Uthman Taha Naskh"/>
          <w:b/>
          <w:bCs/>
          <w:color w:val="0070C0"/>
          <w:sz w:val="30"/>
          <w:szCs w:val="30"/>
          <w:rtl/>
        </w:rPr>
        <w:t>فى</w:t>
      </w:r>
      <w:r w:rsidR="00895F9E" w:rsidRPr="00E7023D">
        <w:rPr>
          <w:rFonts w:ascii="Traditional Arabic" w:eastAsia="Times New Roman" w:hAnsi="Traditional Arabic" w:cs="KFGQPC Uthman Taha Naskh"/>
          <w:b/>
          <w:bCs/>
          <w:color w:val="0070C0"/>
          <w:sz w:val="30"/>
          <w:szCs w:val="30"/>
          <w:rtl/>
        </w:rPr>
        <w:t xml:space="preserve"> ظُلُمَاتِ الْبَرِّ وَالْبَحْرِ وَمَنْ يُرْسِلُ الرِّيَاحَ بُشْرًا بَيْنَ يَدَيْ رَحْمَتِهِ أَئِلَهٌ مَعَ اللَّهِ تَعَالَى اللَّهُ عَمَّا يُشْرِكُونَ (</w:t>
      </w:r>
      <w:r w:rsidR="00D63A24" w:rsidRPr="00E7023D">
        <w:rPr>
          <w:rFonts w:ascii="Traditional Arabic" w:eastAsia="Times New Roman" w:hAnsi="Traditional Arabic" w:cs="KFGQPC Uthman Taha Naskh"/>
          <w:b/>
          <w:bCs/>
          <w:color w:val="0070C0"/>
          <w:sz w:val="30"/>
          <w:szCs w:val="30"/>
          <w:rtl/>
        </w:rPr>
        <w:t>٦٣</w:t>
      </w:r>
      <w:r w:rsidR="00895F9E" w:rsidRPr="00E7023D">
        <w:rPr>
          <w:rFonts w:ascii="Traditional Arabic" w:eastAsia="Times New Roman" w:hAnsi="Traditional Arabic" w:cs="KFGQPC Uthman Taha Naskh"/>
          <w:b/>
          <w:bCs/>
          <w:color w:val="0070C0"/>
          <w:sz w:val="30"/>
          <w:szCs w:val="30"/>
          <w:rtl/>
        </w:rPr>
        <w:t>) أَمْ مَنْ يَبْدَأُ الْخَلْقَ ثُمَّ يُعِيدُهُ وَمَنْ يَرْزُقُكُمْ مِنَ السَّمَاءِ وَالْأَرْضِ أَئِلَهٌ مَعَ اللَّهِ قُلْ هَاتُوا بُرْهَانَكُمْ إِنْ كُنْتُمْ صَادِقِينَ</w:t>
      </w:r>
      <w:r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00170DE1" w:rsidRPr="00E56013">
        <w:rPr>
          <w:rFonts w:ascii="Traditional Arabic" w:eastAsia="Times New Roman" w:hAnsi="Traditional Arabic" w:cs="KFGQPC Uthman Taha Naskh"/>
          <w:b/>
          <w:bCs/>
          <w:color w:val="000000" w:themeColor="text1"/>
          <w:sz w:val="30"/>
          <w:szCs w:val="30"/>
          <w:rtl/>
        </w:rPr>
        <w:t>الآيات (</w:t>
      </w:r>
      <w:r w:rsidR="00D63A24" w:rsidRPr="00D63A24">
        <w:rPr>
          <w:rFonts w:ascii="Traditional Arabic" w:eastAsia="Times New Roman" w:hAnsi="Traditional Arabic" w:cs="KFGQPC Uthman Taha Naskh"/>
          <w:b/>
          <w:bCs/>
          <w:color w:val="000000" w:themeColor="text1"/>
          <w:sz w:val="30"/>
          <w:szCs w:val="30"/>
          <w:rtl/>
        </w:rPr>
        <w:t>٦٠</w:t>
      </w:r>
      <w:r w:rsidR="00170DE1" w:rsidRPr="00E56013">
        <w:rPr>
          <w:rFonts w:ascii="Traditional Arabic" w:eastAsia="Times New Roman" w:hAnsi="Traditional Arabic" w:cs="KFGQPC Uthman Taha Naskh"/>
          <w:b/>
          <w:bCs/>
          <w:color w:val="000000" w:themeColor="text1"/>
          <w:sz w:val="30"/>
          <w:szCs w:val="30"/>
          <w:rtl/>
        </w:rPr>
        <w:t xml:space="preserve"> - </w:t>
      </w:r>
      <w:r w:rsidR="00D63A24" w:rsidRPr="00D63A24">
        <w:rPr>
          <w:rFonts w:ascii="Traditional Arabic" w:eastAsia="Times New Roman" w:hAnsi="Traditional Arabic" w:cs="KFGQPC Uthman Taha Naskh"/>
          <w:b/>
          <w:bCs/>
          <w:color w:val="000000" w:themeColor="text1"/>
          <w:sz w:val="30"/>
          <w:szCs w:val="30"/>
          <w:rtl/>
        </w:rPr>
        <w:t>٦٤</w:t>
      </w:r>
      <w:r w:rsidR="00170DE1" w:rsidRPr="00E56013">
        <w:rPr>
          <w:rFonts w:ascii="Traditional Arabic" w:eastAsia="Times New Roman" w:hAnsi="Traditional Arabic" w:cs="KFGQPC Uthman Taha Naskh"/>
          <w:b/>
          <w:bCs/>
          <w:color w:val="000000" w:themeColor="text1"/>
          <w:sz w:val="30"/>
          <w:szCs w:val="30"/>
          <w:rtl/>
        </w:rPr>
        <w:t xml:space="preserve"> النمل</w:t>
      </w:r>
      <w:r w:rsidR="00B254F2" w:rsidRPr="00E56013">
        <w:rPr>
          <w:rFonts w:ascii="Traditional Arabic" w:eastAsia="Times New Roman" w:hAnsi="Traditional Arabic" w:cs="KFGQPC Uthman Taha Naskh" w:hint="cs"/>
          <w:color w:val="000000" w:themeColor="text1"/>
          <w:sz w:val="30"/>
          <w:szCs w:val="30"/>
          <w:rtl/>
        </w:rPr>
        <w:t>)</w:t>
      </w:r>
    </w:p>
    <w:p w14:paraId="5E3EBB82" w14:textId="7B737D7A" w:rsidR="00EF16BE" w:rsidRPr="00E56013" w:rsidRDefault="00170DE1"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المعنى ف</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قوله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أَمْ مَنْ خَلَقَ السَّمَوَاتِ وَالْأَرْضَ وَأَنْزَلَ لَكُمْ مِنَ السَّمَاءِ مَاءً فَأَنْبَتْنَا بِهِ حَدَائِقَ ذَاتَ بَهْجَةٍ مَا كَانَ لَكُمْ أَنْ تُنْبِتُوا شَجَرَهَا</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lastRenderedPageBreak/>
        <w:t>أ</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B254F2" w:rsidRPr="00E56013">
        <w:rPr>
          <w:rFonts w:ascii="Traditional Arabic" w:eastAsia="Times New Roman" w:hAnsi="Traditional Arabic" w:cs="KFGQPC Uthman Taha Naskh" w:hint="cs"/>
          <w:color w:val="000000" w:themeColor="text1"/>
          <w:sz w:val="30"/>
          <w:szCs w:val="30"/>
          <w:rtl/>
        </w:rPr>
        <w:t>أيما</w:t>
      </w:r>
      <w:r w:rsidRPr="00E56013">
        <w:rPr>
          <w:rFonts w:ascii="Traditional Arabic" w:eastAsia="Times New Roman" w:hAnsi="Traditional Arabic" w:cs="KFGQPC Uthman Taha Naskh"/>
          <w:color w:val="000000" w:themeColor="text1"/>
          <w:sz w:val="30"/>
          <w:szCs w:val="30"/>
          <w:rtl/>
        </w:rPr>
        <w:t xml:space="preserve"> أحق بالعبادة المخلوقات الهزيلة العاجزة عن النفع والضر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أم الله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خلق السموات والأرض بما فيها من كواكب وأفلاك</w:t>
      </w:r>
      <w:r w:rsidR="00584605">
        <w:rPr>
          <w:rFonts w:ascii="Traditional Arabic" w:eastAsia="Times New Roman" w:hAnsi="Traditional Arabic" w:cs="KFGQPC Uthman Taha Naskh"/>
          <w:color w:val="000000" w:themeColor="text1"/>
          <w:sz w:val="30"/>
          <w:szCs w:val="30"/>
          <w:rtl/>
        </w:rPr>
        <w:t xml:space="preserve">، </w:t>
      </w:r>
      <w:r w:rsidR="00EF16BE" w:rsidRPr="00E56013">
        <w:rPr>
          <w:rFonts w:ascii="Traditional Arabic" w:eastAsia="Times New Roman" w:hAnsi="Traditional Arabic" w:cs="KFGQPC Uthman Taha Naskh"/>
          <w:color w:val="000000" w:themeColor="text1"/>
          <w:sz w:val="30"/>
          <w:szCs w:val="30"/>
          <w:rtl/>
        </w:rPr>
        <w:t>وجبال و</w:t>
      </w:r>
      <w:r w:rsidR="00EF16BE"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نهار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وأنزل من السماء مطر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أنبت به الحدائق والبساتين التي ت</w:t>
      </w:r>
      <w:r w:rsidR="00D63A2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دخل البهجة على كل نفس بمنظرها الرائع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وأز</w:t>
      </w:r>
      <w:r w:rsidR="00EF16BE" w:rsidRPr="00E56013">
        <w:rPr>
          <w:rFonts w:ascii="Traditional Arabic" w:eastAsia="Times New Roman" w:hAnsi="Traditional Arabic" w:cs="KFGQPC Uthman Taha Naskh"/>
          <w:color w:val="000000" w:themeColor="text1"/>
          <w:sz w:val="30"/>
          <w:szCs w:val="30"/>
          <w:rtl/>
        </w:rPr>
        <w:t>هارها ذات ال</w:t>
      </w:r>
      <w:r w:rsidR="00D63A24">
        <w:rPr>
          <w:rFonts w:ascii="Traditional Arabic" w:eastAsia="Times New Roman" w:hAnsi="Traditional Arabic" w:cs="KFGQPC Uthman Taha Naskh" w:hint="cs"/>
          <w:color w:val="000000" w:themeColor="text1"/>
          <w:sz w:val="30"/>
          <w:szCs w:val="30"/>
          <w:rtl/>
        </w:rPr>
        <w:t>أ</w:t>
      </w:r>
      <w:r w:rsidR="00EF16BE" w:rsidRPr="00E56013">
        <w:rPr>
          <w:rFonts w:ascii="Traditional Arabic" w:eastAsia="Times New Roman" w:hAnsi="Traditional Arabic" w:cs="KFGQPC Uthman Taha Naskh"/>
          <w:color w:val="000000" w:themeColor="text1"/>
          <w:sz w:val="30"/>
          <w:szCs w:val="30"/>
          <w:rtl/>
        </w:rPr>
        <w:t>شكال المختلفة</w:t>
      </w:r>
      <w:r w:rsidR="0030680C">
        <w:rPr>
          <w:rFonts w:ascii="Traditional Arabic" w:eastAsia="Times New Roman" w:hAnsi="Traditional Arabic" w:cs="KFGQPC Uthman Taha Naskh"/>
          <w:color w:val="000000" w:themeColor="text1"/>
          <w:sz w:val="30"/>
          <w:szCs w:val="30"/>
          <w:rtl/>
        </w:rPr>
        <w:t xml:space="preserve"> و</w:t>
      </w:r>
      <w:r w:rsidR="00EF16BE" w:rsidRPr="00E56013">
        <w:rPr>
          <w:rFonts w:ascii="Traditional Arabic" w:eastAsia="Times New Roman" w:hAnsi="Traditional Arabic" w:cs="KFGQPC Uthman Taha Naskh"/>
          <w:color w:val="000000" w:themeColor="text1"/>
          <w:sz w:val="30"/>
          <w:szCs w:val="30"/>
          <w:rtl/>
        </w:rPr>
        <w:t>ال</w:t>
      </w:r>
      <w:r w:rsidR="00EF16BE"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نواع المتعددة التي ت</w:t>
      </w:r>
      <w:r w:rsidR="00D63A2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عطي الدليل القاطع على قدرة الخالق العظيم جل جلاله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والبرهان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لا يقبل الشك على عجز البشر عن خلق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ش</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ء حتى ورقة من شجرة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ولذا قال الله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مَا كَانَ لَكُمْ أَنْ تُنْبِتُوا شَجَرَهَا</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لولا </w:t>
      </w:r>
      <w:r w:rsidR="00BA1200" w:rsidRPr="00E56013">
        <w:rPr>
          <w:rFonts w:ascii="Traditional Arabic" w:eastAsia="Times New Roman" w:hAnsi="Traditional Arabic" w:cs="KFGQPC Uthman Taha Naskh"/>
          <w:color w:val="000000" w:themeColor="text1"/>
          <w:sz w:val="30"/>
          <w:szCs w:val="30"/>
          <w:rtl/>
        </w:rPr>
        <w:t>إرادة</w:t>
      </w:r>
      <w:r w:rsidR="00EF16BE" w:rsidRPr="00E56013">
        <w:rPr>
          <w:rFonts w:ascii="Traditional Arabic" w:eastAsia="Times New Roman" w:hAnsi="Traditional Arabic" w:cs="KFGQPC Uthman Taha Naskh"/>
          <w:color w:val="000000" w:themeColor="text1"/>
          <w:sz w:val="30"/>
          <w:szCs w:val="30"/>
          <w:rtl/>
        </w:rPr>
        <w:t xml:space="preserve"> الله</w:t>
      </w:r>
      <w:r w:rsidR="0030680C">
        <w:rPr>
          <w:rFonts w:ascii="Traditional Arabic" w:eastAsia="Times New Roman" w:hAnsi="Traditional Arabic" w:cs="KFGQPC Uthman Taha Naskh"/>
          <w:color w:val="000000" w:themeColor="text1"/>
          <w:sz w:val="30"/>
          <w:szCs w:val="30"/>
          <w:rtl/>
        </w:rPr>
        <w:t xml:space="preserve"> و</w:t>
      </w:r>
      <w:r w:rsidR="00EF16BE" w:rsidRPr="00E56013">
        <w:rPr>
          <w:rFonts w:ascii="Traditional Arabic" w:eastAsia="Times New Roman" w:hAnsi="Traditional Arabic" w:cs="KFGQPC Uthman Taha Naskh" w:hint="cs"/>
          <w:color w:val="000000" w:themeColor="text1"/>
          <w:sz w:val="30"/>
          <w:szCs w:val="30"/>
          <w:rtl/>
        </w:rPr>
        <w:t>إ</w:t>
      </w:r>
      <w:r w:rsidR="00EF16BE" w:rsidRPr="00E56013">
        <w:rPr>
          <w:rFonts w:ascii="Traditional Arabic" w:eastAsia="Times New Roman" w:hAnsi="Traditional Arabic" w:cs="KFGQPC Uthman Taha Naskh"/>
          <w:color w:val="000000" w:themeColor="text1"/>
          <w:sz w:val="30"/>
          <w:szCs w:val="30"/>
          <w:rtl/>
        </w:rPr>
        <w:t>نز</w:t>
      </w:r>
      <w:r w:rsidR="00EF16BE" w:rsidRPr="00E56013">
        <w:rPr>
          <w:rFonts w:ascii="Traditional Arabic" w:eastAsia="Times New Roman" w:hAnsi="Traditional Arabic" w:cs="KFGQPC Uthman Taha Naskh" w:hint="cs"/>
          <w:color w:val="000000" w:themeColor="text1"/>
          <w:sz w:val="30"/>
          <w:szCs w:val="30"/>
          <w:rtl/>
        </w:rPr>
        <w:t>ال</w:t>
      </w:r>
      <w:r w:rsidR="004D1F63" w:rsidRPr="00E56013">
        <w:rPr>
          <w:rFonts w:ascii="Traditional Arabic" w:eastAsia="Times New Roman" w:hAnsi="Traditional Arabic" w:cs="KFGQPC Uthman Taha Naskh"/>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 xml:space="preserve"> المطر ليكون سبب</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EF16BE" w:rsidRPr="00E56013">
        <w:rPr>
          <w:rFonts w:ascii="Traditional Arabic" w:eastAsia="Times New Roman" w:hAnsi="Traditional Arabic" w:cs="KFGQPC Uthman Taha Naskh"/>
          <w:color w:val="000000" w:themeColor="text1"/>
          <w:sz w:val="30"/>
          <w:szCs w:val="30"/>
          <w:rtl/>
        </w:rPr>
        <w:t xml:space="preserve"> </w:t>
      </w:r>
      <w:r w:rsidR="00EF16B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نبات الأرض بالأشجار والزرع ما قدرتهم على ش</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ء من هذا ومع هذا العجز الواضح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تجعلون المخلوق شريك</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للخالق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ولذا جاء قوله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أَئِلَهٌ مَعَ اللَّهِ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EF16BE" w:rsidRPr="00E56013">
        <w:rPr>
          <w:rFonts w:ascii="Traditional Arabic" w:eastAsia="Times New Roman" w:hAnsi="Traditional Arabic" w:cs="KFGQPC Uthman Taha Naskh"/>
          <w:color w:val="000000" w:themeColor="text1"/>
          <w:sz w:val="30"/>
          <w:szCs w:val="30"/>
          <w:rtl/>
        </w:rPr>
        <w:t xml:space="preserve"> </w:t>
      </w:r>
      <w:r w:rsidR="00D63A24">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بعد ما أعترفتم به وقام الدليل عليه من </w:t>
      </w:r>
      <w:r w:rsidR="00D63A2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خالق السموات والأرض ومن فيهن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وما بينهما تجعلون معه آلهة تعبدونها وهي لا تملك شيئ</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تنفع بشيء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وحتي يظهر </w:t>
      </w:r>
      <w:r w:rsidR="00D63A2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هؤلاء المشركين يسيرون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طريق غير طريق الله المستقيم </w:t>
      </w:r>
      <w:r w:rsidR="00EF16BE" w:rsidRPr="00E56013">
        <w:rPr>
          <w:rFonts w:ascii="Traditional Arabic" w:eastAsia="Times New Roman" w:hAnsi="Traditional Arabic" w:cs="KFGQPC Uthman Taha Naskh"/>
          <w:color w:val="000000" w:themeColor="text1"/>
          <w:sz w:val="30"/>
          <w:szCs w:val="30"/>
          <w:rtl/>
        </w:rPr>
        <w:t>جاء قول الله تعالى مبينا هذا ال</w:t>
      </w:r>
      <w:r w:rsidR="00EF16B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نحراف قائلا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 xml:space="preserve">بَلْ هُمْ قَوْمٌ يَعْدِلُونَ </w:t>
      </w:r>
      <w:r w:rsidR="00F1435D" w:rsidRPr="00E7023D">
        <w:rPr>
          <w:rFonts w:ascii="Traditional Arabic" w:hAnsi="Traditional Arabic" w:cs="KFGQPC Uthman Taha Naskh" w:hint="cs"/>
          <w:b/>
          <w:bCs/>
          <w:color w:val="0070C0"/>
          <w:sz w:val="36"/>
          <w:szCs w:val="36"/>
          <w:vertAlign w:val="superscript"/>
          <w:rtl/>
        </w:rPr>
        <w:t>(</w:t>
      </w:r>
      <w:r w:rsidR="00F1435D" w:rsidRPr="00E7023D">
        <w:rPr>
          <w:rStyle w:val="FootnoteReference"/>
          <w:rFonts w:ascii="Traditional Arabic" w:hAnsi="Traditional Arabic" w:cs="KFGQPC Uthman Taha Naskh"/>
          <w:b/>
          <w:bCs/>
          <w:color w:val="0070C0"/>
          <w:sz w:val="36"/>
          <w:szCs w:val="36"/>
          <w:rtl/>
        </w:rPr>
        <w:footnoteReference w:id="18"/>
      </w:r>
      <w:r w:rsidR="00F1435D" w:rsidRPr="00E7023D">
        <w:rPr>
          <w:rFonts w:ascii="Traditional Arabic" w:hAnsi="Traditional Arabic" w:cs="KFGQPC Uthman Taha Naskh" w:hint="cs"/>
          <w:b/>
          <w:bCs/>
          <w:color w:val="0070C0"/>
          <w:sz w:val="36"/>
          <w:szCs w:val="36"/>
          <w:vertAlign w:val="superscript"/>
          <w:rtl/>
        </w:rPr>
        <w:t>)</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EF16BE" w:rsidRPr="00E56013">
        <w:rPr>
          <w:rFonts w:ascii="Traditional Arabic" w:eastAsia="Times New Roman" w:hAnsi="Traditional Arabic" w:cs="KFGQPC Uthman Taha Naskh"/>
          <w:color w:val="000000" w:themeColor="text1"/>
          <w:sz w:val="30"/>
          <w:szCs w:val="30"/>
          <w:rtl/>
        </w:rPr>
        <w:t xml:space="preserve"> بل هم قوم </w:t>
      </w:r>
      <w:r w:rsidR="00EF16BE" w:rsidRPr="00E56013">
        <w:rPr>
          <w:rFonts w:ascii="Traditional Arabic" w:eastAsia="Times New Roman" w:hAnsi="Traditional Arabic" w:cs="KFGQPC Uthman Taha Naskh" w:hint="cs"/>
          <w:color w:val="000000" w:themeColor="text1"/>
          <w:sz w:val="30"/>
          <w:szCs w:val="30"/>
          <w:rtl/>
        </w:rPr>
        <w:t>م</w:t>
      </w:r>
      <w:r w:rsidR="00EF16BE" w:rsidRPr="00E56013">
        <w:rPr>
          <w:rFonts w:ascii="Traditional Arabic" w:eastAsia="Times New Roman" w:hAnsi="Traditional Arabic" w:cs="KFGQPC Uthman Taha Naskh"/>
          <w:color w:val="000000" w:themeColor="text1"/>
          <w:sz w:val="30"/>
          <w:szCs w:val="30"/>
          <w:rtl/>
        </w:rPr>
        <w:t>نحر</w:t>
      </w:r>
      <w:r w:rsidRPr="00E56013">
        <w:rPr>
          <w:rFonts w:ascii="Traditional Arabic" w:eastAsia="Times New Roman" w:hAnsi="Traditional Arabic" w:cs="KFGQPC Uthman Taha Naskh"/>
          <w:color w:val="000000" w:themeColor="text1"/>
          <w:sz w:val="30"/>
          <w:szCs w:val="30"/>
          <w:rtl/>
        </w:rPr>
        <w:t>فون عن الطريق المستقيم طريق التوحيد</w:t>
      </w:r>
      <w:r w:rsidR="00584605">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الطريق الملتوية طرق الشرك والضلالات وحتى يؤكد جل جلاله أحقيته بالعبادة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ويوبخ أولئك الذين يعبدون معه غيره قال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أَمْ مَنْ جَعَلَ الْأَرْضَ قَرَارًا وَجَعَلَ خِلَالَهَا أَنْهَارًا وَجَعَلَ لَهَا رَوَاسِيَ وَجَعَلَ بَيْنَ الْبَحْرَيْنِ حَاجِزًا</w:t>
      </w:r>
      <w:r w:rsidR="003F6C07" w:rsidRPr="00E7023D">
        <w:rPr>
          <w:rFonts w:ascii="Traditional Arabic" w:eastAsia="Times New Roman" w:hAnsi="Traditional Arabic" w:cs="KFGQPC Uthman Taha Naskh"/>
          <w:b/>
          <w:bCs/>
          <w:color w:val="0070C0"/>
          <w:sz w:val="30"/>
          <w:szCs w:val="30"/>
          <w:rtl/>
        </w:rPr>
        <w:t>﴾</w:t>
      </w:r>
      <w:r w:rsidR="00EE4BB4">
        <w:rPr>
          <w:rFonts w:ascii="Traditional Arabic" w:eastAsia="Times New Roman" w:hAnsi="Traditional Arabic" w:cs="KFGQPC Uthman Taha Naskh" w:hint="cs"/>
          <w:color w:val="0070C0"/>
          <w:sz w:val="30"/>
          <w:szCs w:val="30"/>
          <w:rtl/>
        </w:rPr>
        <w:t>.</w:t>
      </w:r>
    </w:p>
    <w:p w14:paraId="27AC4318" w14:textId="0E4D2481" w:rsidR="00170DE1" w:rsidRPr="00E56013" w:rsidRDefault="00F34FE3" w:rsidP="00895F9E">
      <w:pPr>
        <w:widowControl w:val="0"/>
        <w:spacing w:after="120" w:line="500" w:lineRule="exact"/>
        <w:ind w:firstLine="454"/>
        <w:jc w:val="both"/>
        <w:rPr>
          <w:rFonts w:ascii="Traditional Arabic" w:eastAsia="Times New Roman" w:hAnsi="Traditional Arabic" w:cs="KFGQPC Uthman Taha Naskh"/>
          <w:color w:val="000000" w:themeColor="text1"/>
          <w:sz w:val="30"/>
          <w:szCs w:val="30"/>
          <w:lang w:bidi="ar-EG"/>
        </w:rPr>
      </w:pPr>
      <w:r w:rsidRPr="00E56013">
        <w:rPr>
          <w:rFonts w:ascii="Traditional Arabic" w:eastAsia="Times New Roman" w:hAnsi="Traditional Arabic" w:cs="KFGQPC Uthman Taha Naskh"/>
          <w:color w:val="000000" w:themeColor="text1"/>
          <w:sz w:val="30"/>
          <w:szCs w:val="30"/>
          <w:rtl/>
        </w:rPr>
        <w:lastRenderedPageBreak/>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أيها</w:t>
      </w:r>
      <w:r w:rsidR="00170DE1" w:rsidRPr="00E56013">
        <w:rPr>
          <w:rFonts w:ascii="Traditional Arabic" w:eastAsia="Times New Roman" w:hAnsi="Traditional Arabic" w:cs="KFGQPC Uthman Taha Naskh"/>
          <w:color w:val="000000" w:themeColor="text1"/>
          <w:sz w:val="30"/>
          <w:szCs w:val="30"/>
          <w:rtl/>
        </w:rPr>
        <w:t xml:space="preserve"> المشركون من أ</w:t>
      </w:r>
      <w:r w:rsidR="00D63A24">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و</w:t>
      </w:r>
      <w:r w:rsidR="00D63A24">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لى بالعبادة</w:t>
      </w:r>
      <w:r w:rsidR="002E596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هذه المخلوقات الضعيفة العاجزة عن نفع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ضر أم الله الذ</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جعل الأرض مستقر</w:t>
      </w:r>
      <w:r w:rsidR="00524D5E">
        <w:rPr>
          <w:rFonts w:ascii="Traditional Arabic" w:eastAsia="Times New Roman" w:hAnsi="Traditional Arabic" w:cs="KFGQPC Uthman Taha Naskh"/>
          <w:color w:val="000000" w:themeColor="text1"/>
          <w:sz w:val="30"/>
          <w:szCs w:val="30"/>
          <w:rtl/>
        </w:rPr>
        <w:t xml:space="preserve">ًا </w:t>
      </w:r>
      <w:r w:rsidR="00EF16BE" w:rsidRPr="00E56013">
        <w:rPr>
          <w:rFonts w:ascii="Traditional Arabic" w:eastAsia="Times New Roman" w:hAnsi="Traditional Arabic" w:cs="KFGQPC Uthman Taha Naskh"/>
          <w:color w:val="000000" w:themeColor="text1"/>
          <w:sz w:val="30"/>
          <w:szCs w:val="30"/>
          <w:rtl/>
        </w:rPr>
        <w:t>لل</w:t>
      </w:r>
      <w:r w:rsidR="00EF16BE"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نسان والحيوان</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وأجرى فيها الأنهار للزروع والأشجار والحياة </w:t>
      </w:r>
      <w:r w:rsidR="000B02BA" w:rsidRPr="00E56013">
        <w:rPr>
          <w:rFonts w:ascii="Traditional Arabic" w:eastAsia="Times New Roman" w:hAnsi="Traditional Arabic" w:cs="KFGQPC Uthman Taha Naskh"/>
          <w:color w:val="000000" w:themeColor="text1"/>
          <w:sz w:val="30"/>
          <w:szCs w:val="30"/>
          <w:rtl/>
        </w:rPr>
        <w:t>الإنسان</w:t>
      </w:r>
      <w:r w:rsidR="00170DE1" w:rsidRPr="00E56013">
        <w:rPr>
          <w:rFonts w:ascii="Traditional Arabic" w:eastAsia="Times New Roman" w:hAnsi="Traditional Arabic" w:cs="KFGQPC Uthman Taha Naskh"/>
          <w:color w:val="000000" w:themeColor="text1"/>
          <w:sz w:val="30"/>
          <w:szCs w:val="30"/>
          <w:rtl/>
        </w:rPr>
        <w:t xml:space="preserve"> والدواب</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وأوجد فيها الجبال الثابتة لتستطيع</w:t>
      </w:r>
      <w:r w:rsidR="00EF16BE" w:rsidRPr="00E56013">
        <w:rPr>
          <w:rFonts w:ascii="Traditional Arabic" w:eastAsia="Times New Roman" w:hAnsi="Traditional Arabic" w:cs="KFGQPC Uthman Taha Naskh"/>
          <w:color w:val="000000" w:themeColor="text1"/>
          <w:sz w:val="30"/>
          <w:szCs w:val="30"/>
          <w:rtl/>
        </w:rPr>
        <w:t xml:space="preserve"> المخلوقات الحياة عليها بأمان و</w:t>
      </w:r>
      <w:r w:rsidR="00EF16BE"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طمئنان</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وجعل بقدرته العظيمة حاجز</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بين المياه المالحة</w:t>
      </w:r>
      <w:r w:rsidR="0030680C">
        <w:rPr>
          <w:rFonts w:ascii="Traditional Arabic" w:eastAsia="Times New Roman" w:hAnsi="Traditional Arabic" w:cs="KFGQPC Uthman Taha Naskh"/>
          <w:color w:val="000000" w:themeColor="text1"/>
          <w:sz w:val="30"/>
          <w:szCs w:val="30"/>
          <w:rtl/>
        </w:rPr>
        <w:t xml:space="preserve"> و</w:t>
      </w:r>
      <w:r w:rsidR="00170DE1" w:rsidRPr="00E56013">
        <w:rPr>
          <w:rFonts w:ascii="Traditional Arabic" w:eastAsia="Times New Roman" w:hAnsi="Traditional Arabic" w:cs="KFGQPC Uthman Taha Naskh"/>
          <w:color w:val="000000" w:themeColor="text1"/>
          <w:sz w:val="30"/>
          <w:szCs w:val="30"/>
          <w:rtl/>
        </w:rPr>
        <w:t>العذبة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لينتفع كل مخلوق بما يناسبه</w:t>
      </w:r>
      <w:r w:rsidR="00584605">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أَئِلَهٌ مَعَ اللَّهِ</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أبعد هذا البيان تجعلون المخلوقين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منزلة الخالق</w:t>
      </w:r>
      <w:r w:rsidR="00584605">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170DE1" w:rsidRPr="00E56013">
        <w:rPr>
          <w:rFonts w:ascii="Traditional Arabic" w:eastAsia="Times New Roman" w:hAnsi="Traditional Arabic" w:cs="KFGQPC Uthman Taha Naskh"/>
          <w:color w:val="000000" w:themeColor="text1"/>
          <w:sz w:val="30"/>
          <w:szCs w:val="30"/>
          <w:rtl/>
        </w:rPr>
        <w:t xml:space="preserve"> ولا شك عمل يدل على الجهل بالله</w:t>
      </w:r>
      <w:r w:rsidR="0030680C">
        <w:rPr>
          <w:rFonts w:ascii="Traditional Arabic" w:eastAsia="Times New Roman" w:hAnsi="Traditional Arabic" w:cs="KFGQPC Uthman Taha Naskh"/>
          <w:color w:val="000000" w:themeColor="text1"/>
          <w:sz w:val="30"/>
          <w:szCs w:val="30"/>
          <w:rtl/>
        </w:rPr>
        <w:t xml:space="preserve"> و</w:t>
      </w:r>
      <w:r w:rsidR="00170DE1" w:rsidRPr="00E56013">
        <w:rPr>
          <w:rFonts w:ascii="Traditional Arabic" w:eastAsia="Times New Roman" w:hAnsi="Traditional Arabic" w:cs="KFGQPC Uthman Taha Naskh"/>
          <w:color w:val="000000" w:themeColor="text1"/>
          <w:sz w:val="30"/>
          <w:szCs w:val="30"/>
          <w:rtl/>
        </w:rPr>
        <w:t xml:space="preserve">لذا قال تعالى </w:t>
      </w:r>
      <w:r w:rsidR="003F6C07"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بَلْ أَكْثَرُهُمْ لَا يَعْلَمُونَ</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w:t>
      </w:r>
      <w:r w:rsidR="00D63A2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70DE1" w:rsidRPr="00E56013">
        <w:rPr>
          <w:rFonts w:ascii="Traditional Arabic" w:eastAsia="Times New Roman" w:hAnsi="Traditional Arabic" w:cs="KFGQPC Uthman Taha Naskh"/>
          <w:color w:val="000000" w:themeColor="text1"/>
          <w:sz w:val="30"/>
          <w:szCs w:val="30"/>
          <w:rtl/>
        </w:rPr>
        <w:t xml:space="preserve"> أكثر أولئك الذين وقعوا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الشرك لا ي</w:t>
      </w:r>
      <w:r w:rsidR="00D63A24">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دركون عظمة الله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ولا ما يترتب على شركهم من عواقب مؤلمة</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وإلا</w:t>
      </w:r>
      <w:r w:rsidR="00EF16BE" w:rsidRPr="00E56013">
        <w:rPr>
          <w:rFonts w:ascii="Traditional Arabic" w:eastAsia="Times New Roman" w:hAnsi="Traditional Arabic" w:cs="KFGQPC Uthman Taha Naskh"/>
          <w:color w:val="000000" w:themeColor="text1"/>
          <w:sz w:val="30"/>
          <w:szCs w:val="30"/>
          <w:rtl/>
        </w:rPr>
        <w:t xml:space="preserve"> لما </w:t>
      </w:r>
      <w:r w:rsidR="00EF16BE" w:rsidRPr="00E56013">
        <w:rPr>
          <w:rFonts w:ascii="Traditional Arabic" w:eastAsia="Times New Roman" w:hAnsi="Traditional Arabic" w:cs="KFGQPC Uthman Taha Naskh" w:hint="cs"/>
          <w:color w:val="000000" w:themeColor="text1"/>
          <w:sz w:val="30"/>
          <w:szCs w:val="30"/>
          <w:rtl/>
        </w:rPr>
        <w:t>أ</w:t>
      </w:r>
      <w:r w:rsidR="00EF16BE" w:rsidRPr="00E56013">
        <w:rPr>
          <w:rFonts w:ascii="Traditional Arabic" w:eastAsia="Times New Roman" w:hAnsi="Traditional Arabic" w:cs="KFGQPC Uthman Taha Naskh"/>
          <w:color w:val="000000" w:themeColor="text1"/>
          <w:sz w:val="30"/>
          <w:szCs w:val="30"/>
          <w:rtl/>
        </w:rPr>
        <w:t xml:space="preserve">شركوا معه </w:t>
      </w:r>
      <w:r w:rsidR="00637640" w:rsidRPr="00E56013">
        <w:rPr>
          <w:rFonts w:ascii="Traditional Arabic" w:eastAsia="Times New Roman" w:hAnsi="Traditional Arabic" w:cs="KFGQPC Uthman Taha Naskh"/>
          <w:color w:val="000000" w:themeColor="text1"/>
          <w:sz w:val="30"/>
          <w:szCs w:val="30"/>
          <w:rtl/>
        </w:rPr>
        <w:t>أحد</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عبادته</w:t>
      </w:r>
      <w:r w:rsidR="002E5965">
        <w:rPr>
          <w:rFonts w:ascii="Traditional Arabic" w:eastAsia="Times New Roman" w:hAnsi="Traditional Arabic" w:cs="KFGQPC Uthman Taha Naskh" w:hint="cs"/>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وهنا تأت</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آية الباب</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ف</w:t>
      </w:r>
      <w:r w:rsidR="00EF16BE" w:rsidRPr="00E56013">
        <w:rPr>
          <w:rFonts w:ascii="Traditional Arabic" w:eastAsia="Times New Roman" w:hAnsi="Traditional Arabic" w:cs="KFGQPC Uthman Taha Naskh"/>
          <w:color w:val="000000" w:themeColor="text1"/>
          <w:sz w:val="30"/>
          <w:szCs w:val="30"/>
          <w:rtl/>
        </w:rPr>
        <w:t xml:space="preserve">يها توبيخ من الله لأولئك الذين </w:t>
      </w:r>
      <w:r w:rsidR="009541D2" w:rsidRPr="00E56013">
        <w:rPr>
          <w:rFonts w:ascii="Traditional Arabic" w:eastAsia="Times New Roman" w:hAnsi="Traditional Arabic" w:cs="KFGQPC Uthman Taha Naskh" w:hint="cs"/>
          <w:color w:val="000000" w:themeColor="text1"/>
          <w:sz w:val="30"/>
          <w:szCs w:val="30"/>
          <w:rtl/>
        </w:rPr>
        <w:t>إنحرفوا</w:t>
      </w:r>
      <w:r w:rsidR="00170DE1" w:rsidRPr="00E56013">
        <w:rPr>
          <w:rFonts w:ascii="Traditional Arabic" w:eastAsia="Times New Roman" w:hAnsi="Traditional Arabic" w:cs="KFGQPC Uthman Taha Naskh"/>
          <w:color w:val="000000" w:themeColor="text1"/>
          <w:sz w:val="30"/>
          <w:szCs w:val="30"/>
          <w:rtl/>
        </w:rPr>
        <w:t xml:space="preserve"> بعقيدتهم </w:t>
      </w:r>
      <w:r w:rsidR="00630450" w:rsidRPr="00E56013">
        <w:rPr>
          <w:rFonts w:ascii="Traditional Arabic" w:eastAsia="Times New Roman" w:hAnsi="Traditional Arabic" w:cs="KFGQPC Uthman Taha Naskh"/>
          <w:color w:val="000000" w:themeColor="text1"/>
          <w:sz w:val="30"/>
          <w:szCs w:val="30"/>
          <w:rtl/>
        </w:rPr>
        <w:t>إلى</w:t>
      </w:r>
      <w:r w:rsidR="00170DE1" w:rsidRPr="00E56013">
        <w:rPr>
          <w:rFonts w:ascii="Traditional Arabic" w:eastAsia="Times New Roman" w:hAnsi="Traditional Arabic" w:cs="KFGQPC Uthman Taha Naskh"/>
          <w:color w:val="000000" w:themeColor="text1"/>
          <w:sz w:val="30"/>
          <w:szCs w:val="30"/>
          <w:rtl/>
        </w:rPr>
        <w:t xml:space="preserve"> غير الله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فقال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أَمْ مَنْ يُجِيبُ الْمُضْطَرَّ إِذَا دَعَاهُ وَيَكْشِفُ السُّوءَ وَيَجْعَلُكُمْ خُلَفَاءَ الْأَرْضِ أَئِلَهٌ مَعَ اللَّهِ</w:t>
      </w:r>
      <w:r w:rsidR="00383FCB" w:rsidRPr="00E7023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من الذ</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يجيب دعوة المكروب </w:t>
      </w:r>
      <w:r w:rsidR="00755F77" w:rsidRPr="00E56013">
        <w:rPr>
          <w:rFonts w:ascii="Traditional Arabic" w:eastAsia="Times New Roman" w:hAnsi="Traditional Arabic" w:cs="KFGQPC Uthman Taha Naskh"/>
          <w:color w:val="000000" w:themeColor="text1"/>
          <w:sz w:val="30"/>
          <w:szCs w:val="30"/>
          <w:rtl/>
        </w:rPr>
        <w:t>إذا</w:t>
      </w:r>
      <w:r w:rsidR="00EF16BE" w:rsidRPr="00E56013">
        <w:rPr>
          <w:rFonts w:ascii="Traditional Arabic" w:eastAsia="Times New Roman" w:hAnsi="Traditional Arabic" w:cs="KFGQPC Uthman Taha Naskh"/>
          <w:color w:val="000000" w:themeColor="text1"/>
          <w:sz w:val="30"/>
          <w:szCs w:val="30"/>
          <w:rtl/>
        </w:rPr>
        <w:t xml:space="preserve"> </w:t>
      </w:r>
      <w:r w:rsidR="00EF16BE"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تجه </w:t>
      </w:r>
      <w:r w:rsidR="00F46637" w:rsidRPr="00E56013">
        <w:rPr>
          <w:rFonts w:ascii="Traditional Arabic" w:eastAsia="Times New Roman" w:hAnsi="Traditional Arabic" w:cs="KFGQPC Uthman Taha Naskh"/>
          <w:color w:val="000000" w:themeColor="text1"/>
          <w:sz w:val="30"/>
          <w:szCs w:val="30"/>
          <w:rtl/>
        </w:rPr>
        <w:t>إليه</w:t>
      </w:r>
      <w:r w:rsidR="00170DE1" w:rsidRPr="00E56013">
        <w:rPr>
          <w:rFonts w:ascii="Traditional Arabic" w:eastAsia="Times New Roman" w:hAnsi="Traditional Arabic" w:cs="KFGQPC Uthman Taha Naskh"/>
          <w:color w:val="000000" w:themeColor="text1"/>
          <w:sz w:val="30"/>
          <w:szCs w:val="30"/>
          <w:rtl/>
        </w:rPr>
        <w:t xml:space="preserve"> طالب</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کشف ضره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170DE1" w:rsidRPr="00E56013">
        <w:rPr>
          <w:rFonts w:ascii="Traditional Arabic" w:eastAsia="Times New Roman" w:hAnsi="Traditional Arabic" w:cs="KFGQPC Uthman Taha Naskh"/>
          <w:color w:val="000000" w:themeColor="text1"/>
          <w:sz w:val="30"/>
          <w:szCs w:val="30"/>
          <w:rtl/>
        </w:rPr>
        <w:t>من</w:t>
      </w:r>
      <w:r w:rsidR="00EF16BE" w:rsidRPr="00E56013">
        <w:rPr>
          <w:rFonts w:ascii="Traditional Arabic" w:eastAsia="Times New Roman" w:hAnsi="Traditional Arabic" w:cs="KFGQPC Uthman Taha Naskh"/>
          <w:color w:val="000000" w:themeColor="text1"/>
          <w:sz w:val="30"/>
          <w:szCs w:val="30"/>
          <w:rtl/>
        </w:rPr>
        <w:t xml:space="preserve"> يجعلكم خلفاء الأرض بعمارتها</w:t>
      </w:r>
      <w:r w:rsidR="0030680C">
        <w:rPr>
          <w:rFonts w:ascii="Traditional Arabic" w:eastAsia="Times New Roman" w:hAnsi="Traditional Arabic" w:cs="KFGQPC Uthman Taha Naskh"/>
          <w:color w:val="000000" w:themeColor="text1"/>
          <w:sz w:val="30"/>
          <w:szCs w:val="30"/>
          <w:rtl/>
        </w:rPr>
        <w:t xml:space="preserve"> و</w:t>
      </w:r>
      <w:r w:rsidR="00EF16BE" w:rsidRPr="00E56013">
        <w:rPr>
          <w:rFonts w:ascii="Traditional Arabic" w:eastAsia="Times New Roman" w:hAnsi="Traditional Arabic" w:cs="KFGQPC Uthman Taha Naskh" w:hint="cs"/>
          <w:color w:val="000000" w:themeColor="text1"/>
          <w:sz w:val="30"/>
          <w:szCs w:val="30"/>
          <w:rtl/>
        </w:rPr>
        <w:t>إ</w:t>
      </w:r>
      <w:r w:rsidR="00EF16BE" w:rsidRPr="00E56013">
        <w:rPr>
          <w:rFonts w:ascii="Traditional Arabic" w:eastAsia="Times New Roman" w:hAnsi="Traditional Arabic" w:cs="KFGQPC Uthman Taha Naskh"/>
          <w:color w:val="000000" w:themeColor="text1"/>
          <w:sz w:val="30"/>
          <w:szCs w:val="30"/>
          <w:rtl/>
        </w:rPr>
        <w:t>ستخراج خيرا</w:t>
      </w:r>
      <w:r w:rsidR="00170DE1" w:rsidRPr="00E56013">
        <w:rPr>
          <w:rFonts w:ascii="Traditional Arabic" w:eastAsia="Times New Roman" w:hAnsi="Traditional Arabic" w:cs="KFGQPC Uthman Taha Naskh"/>
          <w:color w:val="000000" w:themeColor="text1"/>
          <w:sz w:val="30"/>
          <w:szCs w:val="30"/>
          <w:rtl/>
        </w:rPr>
        <w:t>تها</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الله الذ</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يفعل ذلك</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أم معبوداتكم</w:t>
      </w:r>
      <w:r w:rsidR="002E596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الله ولا شك هو الذ</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يقدر على ذلك</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00170DE1" w:rsidRPr="00E56013">
        <w:rPr>
          <w:rFonts w:ascii="Traditional Arabic" w:eastAsia="Times New Roman" w:hAnsi="Traditional Arabic" w:cs="KFGQPC Uthman Taha Naskh"/>
          <w:color w:val="000000" w:themeColor="text1"/>
          <w:sz w:val="30"/>
          <w:szCs w:val="30"/>
          <w:rtl/>
        </w:rPr>
        <w:t xml:space="preserve"> كان الأمر كذلك فلماذا ت</w:t>
      </w:r>
      <w:r w:rsidR="00D63A24">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شركون معه ف</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ولأن </w:t>
      </w:r>
      <w:r w:rsidR="000B02BA" w:rsidRPr="00E56013">
        <w:rPr>
          <w:rFonts w:ascii="Traditional Arabic" w:eastAsia="Times New Roman" w:hAnsi="Traditional Arabic" w:cs="KFGQPC Uthman Taha Naskh"/>
          <w:color w:val="000000" w:themeColor="text1"/>
          <w:sz w:val="30"/>
          <w:szCs w:val="30"/>
          <w:rtl/>
        </w:rPr>
        <w:t>الإنسان</w:t>
      </w:r>
      <w:r w:rsidR="00170DE1" w:rsidRPr="00E56013">
        <w:rPr>
          <w:rFonts w:ascii="Traditional Arabic" w:eastAsia="Times New Roman" w:hAnsi="Traditional Arabic" w:cs="KFGQPC Uthman Taha Naskh"/>
          <w:color w:val="000000" w:themeColor="text1"/>
          <w:sz w:val="30"/>
          <w:szCs w:val="30"/>
          <w:rtl/>
        </w:rPr>
        <w:t xml:space="preserve"> كثير</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ما ينسی نعم الله عليه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فيشكره عليها </w:t>
      </w:r>
      <w:r w:rsidR="00E72FAA" w:rsidRPr="00E56013">
        <w:rPr>
          <w:rFonts w:ascii="Traditional Arabic" w:eastAsia="Times New Roman" w:hAnsi="Traditional Arabic" w:cs="KFGQPC Uthman Taha Naskh"/>
          <w:color w:val="000000" w:themeColor="text1"/>
          <w:sz w:val="30"/>
          <w:szCs w:val="30"/>
          <w:rtl/>
        </w:rPr>
        <w:t>بإتباع</w:t>
      </w:r>
      <w:r w:rsidR="00170DE1" w:rsidRPr="00E56013">
        <w:rPr>
          <w:rFonts w:ascii="Traditional Arabic" w:eastAsia="Times New Roman" w:hAnsi="Traditional Arabic" w:cs="KFGQPC Uthman Taha Naskh"/>
          <w:color w:val="000000" w:themeColor="text1"/>
          <w:sz w:val="30"/>
          <w:szCs w:val="30"/>
          <w:rtl/>
        </w:rPr>
        <w:t xml:space="preserve"> أوامره </w:t>
      </w:r>
      <w:r w:rsidR="00381E05" w:rsidRPr="00E56013">
        <w:rPr>
          <w:rFonts w:ascii="Traditional Arabic" w:eastAsia="Times New Roman" w:hAnsi="Traditional Arabic" w:cs="KFGQPC Uthman Taha Naskh"/>
          <w:color w:val="000000" w:themeColor="text1"/>
          <w:sz w:val="30"/>
          <w:szCs w:val="30"/>
          <w:rtl/>
        </w:rPr>
        <w:t>و</w:t>
      </w:r>
      <w:r w:rsidR="00645FF1">
        <w:rPr>
          <w:rFonts w:ascii="Traditional Arabic" w:eastAsia="Times New Roman" w:hAnsi="Traditional Arabic" w:cs="KFGQPC Uthman Taha Naskh"/>
          <w:color w:val="000000" w:themeColor="text1"/>
          <w:sz w:val="30"/>
          <w:szCs w:val="30"/>
          <w:rtl/>
        </w:rPr>
        <w:t>اجتناب</w:t>
      </w:r>
      <w:r w:rsidR="00170DE1" w:rsidRPr="00E56013">
        <w:rPr>
          <w:rFonts w:ascii="Traditional Arabic" w:eastAsia="Times New Roman" w:hAnsi="Traditional Arabic" w:cs="KFGQPC Uthman Taha Naskh"/>
          <w:color w:val="000000" w:themeColor="text1"/>
          <w:sz w:val="30"/>
          <w:szCs w:val="30"/>
          <w:rtl/>
        </w:rPr>
        <w:t xml:space="preserve"> نواهيه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جاء قول الله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قَلِيلًا مَا تَذَكَّرُونَ</w:t>
      </w:r>
      <w:r w:rsidR="00383FCB" w:rsidRPr="00E7023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تذكركم لنعم الله قليل</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وإلا</w:t>
      </w:r>
      <w:r w:rsidR="00EF16BE" w:rsidRPr="00E56013">
        <w:rPr>
          <w:rFonts w:ascii="Traditional Arabic" w:eastAsia="Times New Roman" w:hAnsi="Traditional Arabic" w:cs="KFGQPC Uthman Taha Naskh"/>
          <w:color w:val="000000" w:themeColor="text1"/>
          <w:sz w:val="30"/>
          <w:szCs w:val="30"/>
          <w:rtl/>
        </w:rPr>
        <w:t xml:space="preserve"> لو </w:t>
      </w:r>
      <w:r w:rsidR="00EF16BE" w:rsidRPr="00E56013">
        <w:rPr>
          <w:rFonts w:ascii="Traditional Arabic" w:eastAsia="Times New Roman" w:hAnsi="Traditional Arabic" w:cs="KFGQPC Uthman Taha Naskh" w:hint="cs"/>
          <w:color w:val="000000" w:themeColor="text1"/>
          <w:sz w:val="30"/>
          <w:szCs w:val="30"/>
          <w:rtl/>
        </w:rPr>
        <w:t>إ</w:t>
      </w:r>
      <w:r w:rsidR="00EF16BE" w:rsidRPr="00E56013">
        <w:rPr>
          <w:rFonts w:ascii="Traditional Arabic" w:eastAsia="Times New Roman" w:hAnsi="Traditional Arabic" w:cs="KFGQPC Uthman Taha Naskh"/>
          <w:color w:val="000000" w:themeColor="text1"/>
          <w:sz w:val="30"/>
          <w:szCs w:val="30"/>
          <w:rtl/>
        </w:rPr>
        <w:t xml:space="preserve">عترفتم بنعم الله ما أشركتم معه </w:t>
      </w:r>
      <w:r w:rsidR="00637640" w:rsidRPr="00E56013">
        <w:rPr>
          <w:rFonts w:ascii="Traditional Arabic" w:eastAsia="Times New Roman" w:hAnsi="Traditional Arabic" w:cs="KFGQPC Uthman Taha Naskh" w:hint="cs"/>
          <w:color w:val="000000" w:themeColor="text1"/>
          <w:sz w:val="30"/>
          <w:szCs w:val="30"/>
          <w:rtl/>
        </w:rPr>
        <w:t>أحد</w:t>
      </w:r>
      <w:r w:rsidR="00524D5E">
        <w:rPr>
          <w:rFonts w:ascii="Traditional Arabic" w:eastAsia="Times New Roman" w:hAnsi="Traditional Arabic" w:cs="KFGQPC Uthman Taha Naskh" w:hint="cs"/>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ف</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ثم يزيد الله المنحرفين عن عقيدة التوحيد</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تأنيبا مذكر</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 xml:space="preserve">لهم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lastRenderedPageBreak/>
        <w:t>بنعم الله عليهم</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فيقول</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 xml:space="preserve">أَمْ مَنْ يَهْدِيكُمْ </w:t>
      </w:r>
      <w:r w:rsidR="0053589D" w:rsidRPr="00E7023D">
        <w:rPr>
          <w:rFonts w:ascii="Traditional Arabic" w:eastAsia="Times New Roman" w:hAnsi="Traditional Arabic" w:cs="KFGQPC Uthman Taha Naskh"/>
          <w:b/>
          <w:bCs/>
          <w:color w:val="0070C0"/>
          <w:sz w:val="30"/>
          <w:szCs w:val="30"/>
          <w:rtl/>
        </w:rPr>
        <w:t>فى</w:t>
      </w:r>
      <w:r w:rsidR="00895F9E" w:rsidRPr="00E7023D">
        <w:rPr>
          <w:rFonts w:ascii="Traditional Arabic" w:eastAsia="Times New Roman" w:hAnsi="Traditional Arabic" w:cs="KFGQPC Uthman Taha Naskh"/>
          <w:b/>
          <w:bCs/>
          <w:color w:val="0070C0"/>
          <w:sz w:val="30"/>
          <w:szCs w:val="30"/>
          <w:rtl/>
        </w:rPr>
        <w:t xml:space="preserve"> ظُلُمَاتِ الْبَرِّ وَالْبَحْرِ وَمَنْ يُرْسِلُ الرِّيَاحَ بُشْرًا بَيْنَ يَدَيْ رَحْمَتِهِ</w:t>
      </w:r>
      <w:r w:rsidR="003F6C07" w:rsidRPr="00E7023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من يدلكم </w:t>
      </w:r>
      <w:r w:rsidR="00755F77" w:rsidRPr="00E56013">
        <w:rPr>
          <w:rFonts w:ascii="Traditional Arabic" w:eastAsia="Times New Roman" w:hAnsi="Traditional Arabic" w:cs="KFGQPC Uthman Taha Naskh"/>
          <w:color w:val="000000" w:themeColor="text1"/>
          <w:sz w:val="30"/>
          <w:szCs w:val="30"/>
          <w:rtl/>
        </w:rPr>
        <w:t>إذا</w:t>
      </w:r>
      <w:r w:rsidR="00170DE1" w:rsidRPr="00E56013">
        <w:rPr>
          <w:rFonts w:ascii="Traditional Arabic" w:eastAsia="Times New Roman" w:hAnsi="Traditional Arabic" w:cs="KFGQPC Uthman Taha Naskh"/>
          <w:color w:val="000000" w:themeColor="text1"/>
          <w:sz w:val="30"/>
          <w:szCs w:val="30"/>
          <w:rtl/>
        </w:rPr>
        <w:t xml:space="preserve"> ضللتم الطريق ف</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ظلمات البر والبحر بما خلق الله من نجوم ثابتة ومتحركة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الله أم</w:t>
      </w:r>
      <w:r w:rsidR="00EF16BE" w:rsidRPr="00E56013">
        <w:rPr>
          <w:rFonts w:ascii="Traditional Arabic" w:eastAsia="Times New Roman" w:hAnsi="Traditional Arabic" w:cs="KFGQPC Uthman Taha Naskh" w:hint="cs"/>
          <w:color w:val="000000" w:themeColor="text1"/>
          <w:sz w:val="30"/>
          <w:szCs w:val="30"/>
          <w:rtl/>
          <w:lang w:bidi="ar-EG"/>
        </w:rPr>
        <w:t xml:space="preserve"> </w:t>
      </w:r>
      <w:r w:rsidR="00170DE1" w:rsidRPr="00E56013">
        <w:rPr>
          <w:rFonts w:ascii="Traditional Arabic" w:eastAsia="Times New Roman" w:hAnsi="Traditional Arabic" w:cs="KFGQPC Uthman Taha Naskh"/>
          <w:color w:val="000000" w:themeColor="text1"/>
          <w:sz w:val="30"/>
          <w:szCs w:val="30"/>
          <w:rtl/>
        </w:rPr>
        <w:t>الذين تعبدونهم</w:t>
      </w:r>
      <w:r w:rsidR="00584605">
        <w:rPr>
          <w:rFonts w:ascii="Traditional Arabic" w:eastAsia="Times New Roman" w:hAnsi="Traditional Arabic" w:cs="KFGQPC Uthman Taha Naskh"/>
          <w:color w:val="000000" w:themeColor="text1"/>
          <w:sz w:val="30"/>
          <w:szCs w:val="30"/>
          <w:rtl/>
        </w:rPr>
        <w:t xml:space="preserve">، </w:t>
      </w:r>
      <w:r w:rsidR="00EF16BE" w:rsidRPr="00E56013">
        <w:rPr>
          <w:rFonts w:ascii="Traditional Arabic" w:eastAsia="Times New Roman" w:hAnsi="Traditional Arabic" w:cs="KFGQPC Uthman Taha Naskh"/>
          <w:color w:val="000000" w:themeColor="text1"/>
          <w:sz w:val="30"/>
          <w:szCs w:val="30"/>
          <w:rtl/>
        </w:rPr>
        <w:t>ومن يرسل الرياح أمام المطر ل</w:t>
      </w:r>
      <w:r w:rsidR="00EF16BE" w:rsidRPr="00E56013">
        <w:rPr>
          <w:rFonts w:ascii="Traditional Arabic" w:eastAsia="Times New Roman" w:hAnsi="Traditional Arabic" w:cs="KFGQPC Uthman Taha Naskh" w:hint="cs"/>
          <w:color w:val="000000" w:themeColor="text1"/>
          <w:sz w:val="30"/>
          <w:szCs w:val="30"/>
          <w:rtl/>
        </w:rPr>
        <w:t>إ</w:t>
      </w:r>
      <w:r w:rsidR="00EF16BE" w:rsidRPr="00E56013">
        <w:rPr>
          <w:rFonts w:ascii="Traditional Arabic" w:eastAsia="Times New Roman" w:hAnsi="Traditional Arabic" w:cs="KFGQPC Uthman Taha Naskh"/>
          <w:color w:val="000000" w:themeColor="text1"/>
          <w:sz w:val="30"/>
          <w:szCs w:val="30"/>
          <w:rtl/>
        </w:rPr>
        <w:t>حياء ال</w:t>
      </w:r>
      <w:r w:rsidR="00EF16BE"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رض بعد موتها الله أم الآلهة الصماء التي لا تسمع ولا تفقه</w:t>
      </w:r>
      <w:r w:rsidR="002E596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لا أحد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الحقيقة يستطيع القول </w:t>
      </w:r>
      <w:r w:rsidR="00755F77" w:rsidRPr="00E56013">
        <w:rPr>
          <w:rFonts w:ascii="Traditional Arabic" w:eastAsia="Times New Roman" w:hAnsi="Traditional Arabic" w:cs="KFGQPC Uthman Taha Naskh"/>
          <w:color w:val="000000" w:themeColor="text1"/>
          <w:sz w:val="30"/>
          <w:szCs w:val="30"/>
          <w:rtl/>
        </w:rPr>
        <w:t>بأن</w:t>
      </w:r>
      <w:r w:rsidR="00170DE1" w:rsidRPr="00E56013">
        <w:rPr>
          <w:rFonts w:ascii="Traditional Arabic" w:eastAsia="Times New Roman" w:hAnsi="Traditional Arabic" w:cs="KFGQPC Uthman Taha Naskh"/>
          <w:color w:val="000000" w:themeColor="text1"/>
          <w:sz w:val="30"/>
          <w:szCs w:val="30"/>
          <w:rtl/>
        </w:rPr>
        <w:t xml:space="preserve"> مخلوق</w:t>
      </w:r>
      <w:r w:rsidR="00524D5E">
        <w:rPr>
          <w:rFonts w:ascii="Traditional Arabic" w:eastAsia="Times New Roman" w:hAnsi="Traditional Arabic" w:cs="KFGQPC Uthman Taha Naskh"/>
          <w:color w:val="000000" w:themeColor="text1"/>
          <w:sz w:val="30"/>
          <w:szCs w:val="30"/>
          <w:rtl/>
        </w:rPr>
        <w:t xml:space="preserve">ًا </w:t>
      </w:r>
      <w:r w:rsidR="00170DE1" w:rsidRPr="00E56013">
        <w:rPr>
          <w:rFonts w:ascii="Traditional Arabic" w:eastAsia="Times New Roman" w:hAnsi="Traditional Arabic" w:cs="KFGQPC Uthman Taha Naskh"/>
          <w:color w:val="000000" w:themeColor="text1"/>
          <w:sz w:val="30"/>
          <w:szCs w:val="30"/>
          <w:rtl/>
        </w:rPr>
        <w:t xml:space="preserve">ما هو </w:t>
      </w:r>
      <w:r w:rsidR="00BD1DFB">
        <w:rPr>
          <w:rFonts w:ascii="Traditional Arabic" w:eastAsia="Times New Roman" w:hAnsi="Traditional Arabic" w:cs="KFGQPC Uthman Taha Naskh"/>
          <w:color w:val="000000" w:themeColor="text1"/>
          <w:sz w:val="30"/>
          <w:szCs w:val="30"/>
          <w:rtl/>
        </w:rPr>
        <w:t>الذى</w:t>
      </w:r>
      <w:r w:rsidR="00170DE1" w:rsidRPr="00E56013">
        <w:rPr>
          <w:rFonts w:ascii="Traditional Arabic" w:eastAsia="Times New Roman" w:hAnsi="Traditional Arabic" w:cs="KFGQPC Uthman Taha Naskh"/>
          <w:color w:val="000000" w:themeColor="text1"/>
          <w:sz w:val="30"/>
          <w:szCs w:val="30"/>
          <w:rtl/>
        </w:rPr>
        <w:t xml:space="preserve"> أوجد النجوم لتكون علامات يهتد</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بها الناس ف</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أسفارهم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البر والبحر</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EF16BE" w:rsidRPr="00E56013">
        <w:rPr>
          <w:rFonts w:ascii="Traditional Arabic" w:eastAsia="Times New Roman" w:hAnsi="Traditional Arabic" w:cs="KFGQPC Uthman Taha Naskh"/>
          <w:color w:val="000000" w:themeColor="text1"/>
          <w:sz w:val="30"/>
          <w:szCs w:val="30"/>
          <w:rtl/>
        </w:rPr>
        <w:t xml:space="preserve"> </w:t>
      </w:r>
      <w:r w:rsidR="00EF16BE"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 xml:space="preserve">رسل الرياح لتحمل السحاب من مكان </w:t>
      </w:r>
      <w:r w:rsidR="00630450" w:rsidRPr="00E56013">
        <w:rPr>
          <w:rFonts w:ascii="Traditional Arabic" w:eastAsia="Times New Roman" w:hAnsi="Traditional Arabic" w:cs="KFGQPC Uthman Taha Naskh"/>
          <w:color w:val="000000" w:themeColor="text1"/>
          <w:sz w:val="30"/>
          <w:szCs w:val="30"/>
          <w:rtl/>
        </w:rPr>
        <w:t>إلى</w:t>
      </w:r>
      <w:r w:rsidR="00170DE1" w:rsidRPr="00E56013">
        <w:rPr>
          <w:rFonts w:ascii="Traditional Arabic" w:eastAsia="Times New Roman" w:hAnsi="Traditional Arabic" w:cs="KFGQPC Uthman Taha Naskh"/>
          <w:color w:val="000000" w:themeColor="text1"/>
          <w:sz w:val="30"/>
          <w:szCs w:val="30"/>
          <w:rtl/>
        </w:rPr>
        <w:t xml:space="preserve"> آخر حسب </w:t>
      </w:r>
      <w:r w:rsidR="00BA1200" w:rsidRPr="00E56013">
        <w:rPr>
          <w:rFonts w:ascii="Traditional Arabic" w:eastAsia="Times New Roman" w:hAnsi="Traditional Arabic" w:cs="KFGQPC Uthman Taha Naskh"/>
          <w:color w:val="000000" w:themeColor="text1"/>
          <w:sz w:val="30"/>
          <w:szCs w:val="30"/>
          <w:rtl/>
        </w:rPr>
        <w:t>إرادة</w:t>
      </w:r>
      <w:r w:rsidR="00170DE1"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وإذا</w:t>
      </w:r>
      <w:r w:rsidR="00170DE1" w:rsidRPr="00E56013">
        <w:rPr>
          <w:rFonts w:ascii="Traditional Arabic" w:eastAsia="Times New Roman" w:hAnsi="Traditional Arabic" w:cs="KFGQPC Uthman Taha Naskh"/>
          <w:color w:val="000000" w:themeColor="text1"/>
          <w:sz w:val="30"/>
          <w:szCs w:val="30"/>
          <w:rtl/>
        </w:rPr>
        <w:t xml:space="preserve"> كان الأمر كذلك فما وجه صرف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نوع من العبادة لغير الله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ولذا قال تعالى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أَئِلَهٌ مَعَ اللَّهِ</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وقوله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تَعَالَى اللَّهُ عَمَّا يُشْرِكُونَ</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تقدس</w:t>
      </w:r>
      <w:r w:rsidR="0030680C">
        <w:rPr>
          <w:rFonts w:ascii="Traditional Arabic" w:eastAsia="Times New Roman" w:hAnsi="Traditional Arabic" w:cs="KFGQPC Uthman Taha Naskh"/>
          <w:color w:val="000000" w:themeColor="text1"/>
          <w:sz w:val="30"/>
          <w:szCs w:val="30"/>
          <w:rtl/>
        </w:rPr>
        <w:t xml:space="preserve"> و</w:t>
      </w:r>
      <w:r w:rsidR="00170DE1" w:rsidRPr="00E56013">
        <w:rPr>
          <w:rFonts w:ascii="Traditional Arabic" w:eastAsia="Times New Roman" w:hAnsi="Traditional Arabic" w:cs="KFGQPC Uthman Taha Naskh"/>
          <w:color w:val="000000" w:themeColor="text1"/>
          <w:sz w:val="30"/>
          <w:szCs w:val="30"/>
          <w:rtl/>
        </w:rPr>
        <w:t>تنزه عن كل شريك</w:t>
      </w:r>
      <w:r w:rsidR="00262DD0">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على </w:t>
      </w:r>
      <w:r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00EF16BE" w:rsidRPr="00E56013">
        <w:rPr>
          <w:rFonts w:ascii="Traditional Arabic" w:eastAsia="Times New Roman" w:hAnsi="Traditional Arabic" w:cs="KFGQPC Uthman Taha Naskh"/>
          <w:color w:val="000000" w:themeColor="text1"/>
          <w:sz w:val="30"/>
          <w:szCs w:val="30"/>
          <w:rtl/>
        </w:rPr>
        <w:t xml:space="preserve"> شكل وبأ</w:t>
      </w:r>
      <w:r w:rsidR="00D63A24">
        <w:rPr>
          <w:rFonts w:ascii="Traditional Arabic" w:eastAsia="Times New Roman" w:hAnsi="Traditional Arabic" w:cs="KFGQPC Uthman Taha Naskh" w:hint="cs"/>
          <w:color w:val="000000" w:themeColor="text1"/>
          <w:sz w:val="30"/>
          <w:szCs w:val="30"/>
          <w:rtl/>
        </w:rPr>
        <w:t>ى</w:t>
      </w:r>
      <w:r w:rsidR="00EF16BE" w:rsidRPr="00E56013">
        <w:rPr>
          <w:rFonts w:ascii="Traditional Arabic" w:eastAsia="Times New Roman" w:hAnsi="Traditional Arabic" w:cs="KFGQPC Uthman Taha Naskh"/>
          <w:color w:val="000000" w:themeColor="text1"/>
          <w:sz w:val="30"/>
          <w:szCs w:val="30"/>
          <w:rtl/>
        </w:rPr>
        <w:t xml:space="preserve"> صورة كان</w:t>
      </w:r>
      <w:r w:rsidR="00EF16BE" w:rsidRPr="00E56013">
        <w:rPr>
          <w:rFonts w:ascii="Traditional Arabic" w:eastAsia="Times New Roman" w:hAnsi="Traditional Arabic" w:cs="KFGQPC Uthman Taha Naskh" w:hint="cs"/>
          <w:color w:val="000000" w:themeColor="text1"/>
          <w:sz w:val="30"/>
          <w:szCs w:val="30"/>
          <w:rtl/>
        </w:rPr>
        <w:t>.</w:t>
      </w:r>
    </w:p>
    <w:p w14:paraId="1696B388" w14:textId="4474B049" w:rsidR="00626DCE" w:rsidRPr="00E56013" w:rsidRDefault="00170DE1" w:rsidP="00EE4BB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وزيادة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توبيخ المشركين وحتى لا يبقى عذر لمعتذر جاء قول الله تعالى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أَمْ مَنْ يَبْدَأُ الْخَلْقَ ثُمَّ يُعِيدُهُ وَمَنْ يَرْزُقُكُمْ مِنَ السَّمَاءِ وَالْأَرْضِ</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الذ</w:t>
      </w:r>
      <w:r w:rsidR="00D63A2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أوجد الكون كله من </w:t>
      </w:r>
      <w:r w:rsidR="00EF16BE" w:rsidRPr="00E56013">
        <w:rPr>
          <w:rFonts w:ascii="Traditional Arabic" w:eastAsia="Times New Roman" w:hAnsi="Traditional Arabic" w:cs="KFGQPC Uthman Taha Naskh"/>
          <w:color w:val="000000" w:themeColor="text1"/>
          <w:sz w:val="30"/>
          <w:szCs w:val="30"/>
          <w:rtl/>
        </w:rPr>
        <w:t>لا ش</w:t>
      </w:r>
      <w:r w:rsidR="00D63A24">
        <w:rPr>
          <w:rFonts w:ascii="Traditional Arabic" w:eastAsia="Times New Roman" w:hAnsi="Traditional Arabic" w:cs="KFGQPC Uthman Taha Naskh" w:hint="cs"/>
          <w:color w:val="000000" w:themeColor="text1"/>
          <w:sz w:val="30"/>
          <w:szCs w:val="30"/>
          <w:rtl/>
        </w:rPr>
        <w:t>ى</w:t>
      </w:r>
      <w:r w:rsidR="00EF16BE" w:rsidRPr="00E56013">
        <w:rPr>
          <w:rFonts w:ascii="Traditional Arabic" w:eastAsia="Times New Roman" w:hAnsi="Traditional Arabic" w:cs="KFGQPC Uthman Taha Naskh"/>
          <w:color w:val="000000" w:themeColor="text1"/>
          <w:sz w:val="30"/>
          <w:szCs w:val="30"/>
          <w:rtl/>
        </w:rPr>
        <w:t>ء ومن الذ</w:t>
      </w:r>
      <w:r w:rsidR="00D63A24">
        <w:rPr>
          <w:rFonts w:ascii="Traditional Arabic" w:eastAsia="Times New Roman" w:hAnsi="Traditional Arabic" w:cs="KFGQPC Uthman Taha Naskh" w:hint="cs"/>
          <w:color w:val="000000" w:themeColor="text1"/>
          <w:sz w:val="30"/>
          <w:szCs w:val="30"/>
          <w:rtl/>
        </w:rPr>
        <w:t>ى</w:t>
      </w:r>
      <w:r w:rsidR="00EF16BE" w:rsidRPr="00E56013">
        <w:rPr>
          <w:rFonts w:ascii="Traditional Arabic" w:eastAsia="Times New Roman" w:hAnsi="Traditional Arabic" w:cs="KFGQPC Uthman Taha Naskh"/>
          <w:color w:val="000000" w:themeColor="text1"/>
          <w:sz w:val="30"/>
          <w:szCs w:val="30"/>
          <w:rtl/>
        </w:rPr>
        <w:t xml:space="preserve"> ي</w:t>
      </w:r>
      <w:r w:rsidR="00D63A24">
        <w:rPr>
          <w:rFonts w:ascii="Traditional Arabic" w:eastAsia="Times New Roman" w:hAnsi="Traditional Arabic" w:cs="KFGQPC Uthman Taha Naskh" w:hint="cs"/>
          <w:color w:val="000000" w:themeColor="text1"/>
          <w:sz w:val="30"/>
          <w:szCs w:val="30"/>
          <w:rtl/>
        </w:rPr>
        <w:t>ُ</w:t>
      </w:r>
      <w:r w:rsidR="00EF16BE" w:rsidRPr="00E56013">
        <w:rPr>
          <w:rFonts w:ascii="Traditional Arabic" w:eastAsia="Times New Roman" w:hAnsi="Traditional Arabic" w:cs="KFGQPC Uthman Taha Naskh"/>
          <w:color w:val="000000" w:themeColor="text1"/>
          <w:sz w:val="30"/>
          <w:szCs w:val="30"/>
          <w:rtl/>
        </w:rPr>
        <w:t>فنيه ثم ي</w:t>
      </w:r>
      <w:r w:rsidR="00D63A24">
        <w:rPr>
          <w:rFonts w:ascii="Traditional Arabic" w:eastAsia="Times New Roman" w:hAnsi="Traditional Arabic" w:cs="KFGQPC Uthman Taha Naskh" w:hint="cs"/>
          <w:color w:val="000000" w:themeColor="text1"/>
          <w:sz w:val="30"/>
          <w:szCs w:val="30"/>
          <w:rtl/>
        </w:rPr>
        <w:t>ُ</w:t>
      </w:r>
      <w:r w:rsidR="00EF16BE" w:rsidRPr="00E56013">
        <w:rPr>
          <w:rFonts w:ascii="Traditional Arabic" w:eastAsia="Times New Roman" w:hAnsi="Traditional Arabic" w:cs="KFGQPC Uthman Taha Naskh"/>
          <w:color w:val="000000" w:themeColor="text1"/>
          <w:sz w:val="30"/>
          <w:szCs w:val="30"/>
          <w:rtl/>
        </w:rPr>
        <w:t xml:space="preserve">عيده </w:t>
      </w:r>
      <w:r w:rsidR="00EF16BE" w:rsidRPr="00E56013">
        <w:rPr>
          <w:rFonts w:ascii="Traditional Arabic" w:eastAsia="Times New Roman" w:hAnsi="Traditional Arabic" w:cs="KFGQPC Uthman Taha Naskh" w:hint="cs"/>
          <w:color w:val="000000" w:themeColor="text1"/>
          <w:sz w:val="30"/>
          <w:szCs w:val="30"/>
          <w:rtl/>
        </w:rPr>
        <w:t>ح</w:t>
      </w:r>
      <w:r w:rsidRPr="00E56013">
        <w:rPr>
          <w:rFonts w:ascii="Traditional Arabic" w:eastAsia="Times New Roman" w:hAnsi="Traditional Arabic" w:cs="KFGQPC Uthman Taha Naskh"/>
          <w:color w:val="000000" w:themeColor="text1"/>
          <w:sz w:val="30"/>
          <w:szCs w:val="30"/>
          <w:rtl/>
        </w:rPr>
        <w:t xml:space="preserve">يا بعد موته ومن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w:t>
      </w:r>
      <w:r w:rsidR="008E33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نزل الغيث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رزق العباد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الله أم الآلهة التي يصنعها البشر بأيديهم ثم يعبدونها سفه</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وجهلا</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الله ولا ش</w:t>
      </w:r>
      <w:r w:rsidR="008E3377">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ء غير الله</w:t>
      </w:r>
      <w:r w:rsidR="00584605">
        <w:rPr>
          <w:rFonts w:ascii="Traditional Arabic" w:eastAsia="Times New Roman" w:hAnsi="Traditional Arabic" w:cs="KFGQPC Uthman Taha Naskh"/>
          <w:color w:val="000000" w:themeColor="text1"/>
          <w:sz w:val="30"/>
          <w:szCs w:val="30"/>
          <w:rtl/>
        </w:rPr>
        <w:t xml:space="preserve">، </w:t>
      </w:r>
      <w:r w:rsidR="00EF16BE" w:rsidRPr="00E56013">
        <w:rPr>
          <w:rFonts w:ascii="Traditional Arabic" w:eastAsia="Times New Roman" w:hAnsi="Traditional Arabic" w:cs="KFGQPC Uthman Taha Naskh"/>
          <w:color w:val="000000" w:themeColor="text1"/>
          <w:sz w:val="30"/>
          <w:szCs w:val="30"/>
          <w:rtl/>
        </w:rPr>
        <w:t>ولذا جاء قول الله تعالى</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أَئِلَهٌ مَعَ اللَّهِ</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أبعد هذه البراهين التي ل</w:t>
      </w:r>
      <w:r w:rsidR="00EF16BE" w:rsidRPr="00E56013">
        <w:rPr>
          <w:rFonts w:ascii="Traditional Arabic" w:eastAsia="Times New Roman" w:hAnsi="Traditional Arabic" w:cs="KFGQPC Uthman Taha Naskh"/>
          <w:color w:val="000000" w:themeColor="text1"/>
          <w:sz w:val="30"/>
          <w:szCs w:val="30"/>
          <w:rtl/>
        </w:rPr>
        <w:t>ا تقبل الجدل تعبدون مع الله غير</w:t>
      </w:r>
      <w:r w:rsidR="00EF16BE" w:rsidRPr="00E56013">
        <w:rPr>
          <w:rFonts w:ascii="Traditional Arabic" w:eastAsia="Times New Roman" w:hAnsi="Traditional Arabic" w:cs="KFGQPC Uthman Taha Naskh" w:hint="cs"/>
          <w:color w:val="000000" w:themeColor="text1"/>
          <w:sz w:val="30"/>
          <w:szCs w:val="30"/>
          <w:rtl/>
        </w:rPr>
        <w:t>ه</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لهجة صارمة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تكذيب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لما يزعمه بعض عبدة الأوثان </w:t>
      </w:r>
      <w:r w:rsidR="008E337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ف</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مقدورها جلب النفع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دفع الضر عن الآخرين</w:t>
      </w:r>
      <w:r w:rsidR="00584605">
        <w:rPr>
          <w:rFonts w:ascii="Traditional Arabic" w:eastAsia="Times New Roman" w:hAnsi="Traditional Arabic" w:cs="KFGQPC Uthman Taha Naskh"/>
          <w:color w:val="000000" w:themeColor="text1"/>
          <w:sz w:val="30"/>
          <w:szCs w:val="30"/>
          <w:rtl/>
        </w:rPr>
        <w:t xml:space="preserve">، </w:t>
      </w:r>
      <w:r w:rsidR="00626DCE" w:rsidRPr="00E56013">
        <w:rPr>
          <w:rFonts w:ascii="Traditional Arabic" w:eastAsia="Times New Roman" w:hAnsi="Traditional Arabic" w:cs="KFGQPC Uthman Taha Naskh"/>
          <w:color w:val="000000" w:themeColor="text1"/>
          <w:sz w:val="30"/>
          <w:szCs w:val="30"/>
          <w:rtl/>
        </w:rPr>
        <w:t>وبصيغة توحي بالتحدي ل</w:t>
      </w:r>
      <w:r w:rsidR="00626DCE" w:rsidRPr="00E56013">
        <w:rPr>
          <w:rFonts w:ascii="Traditional Arabic" w:eastAsia="Times New Roman" w:hAnsi="Traditional Arabic" w:cs="KFGQPC Uthman Taha Naskh" w:hint="cs"/>
          <w:color w:val="000000" w:themeColor="text1"/>
          <w:sz w:val="30"/>
          <w:szCs w:val="30"/>
          <w:rtl/>
        </w:rPr>
        <w:t>إ</w:t>
      </w:r>
      <w:r w:rsidR="00626DCE" w:rsidRPr="00E56013">
        <w:rPr>
          <w:rFonts w:ascii="Traditional Arabic" w:eastAsia="Times New Roman" w:hAnsi="Traditional Arabic" w:cs="KFGQPC Uthman Taha Naskh"/>
          <w:color w:val="000000" w:themeColor="text1"/>
          <w:sz w:val="30"/>
          <w:szCs w:val="30"/>
          <w:rtl/>
        </w:rPr>
        <w:t>بر</w:t>
      </w:r>
      <w:r w:rsidRPr="00E56013">
        <w:rPr>
          <w:rFonts w:ascii="Traditional Arabic" w:eastAsia="Times New Roman" w:hAnsi="Traditional Arabic" w:cs="KFGQPC Uthman Taha Naskh"/>
          <w:color w:val="000000" w:themeColor="text1"/>
          <w:sz w:val="30"/>
          <w:szCs w:val="30"/>
          <w:rtl/>
        </w:rPr>
        <w:t>از برهان على زعم عبدة الأوثان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جاء أمر الله لنبيه </w:t>
      </w:r>
      <w:r w:rsidRPr="00E56013">
        <w:rPr>
          <w:rFonts w:ascii="Traditional Arabic" w:eastAsia="Times New Roman" w:hAnsi="Traditional Arabic" w:cs="KFGQPC Uthman Taha Naskh"/>
          <w:color w:val="000000" w:themeColor="text1"/>
          <w:sz w:val="30"/>
          <w:szCs w:val="30"/>
          <w:rtl/>
        </w:rPr>
        <w:lastRenderedPageBreak/>
        <w:t xml:space="preserve">عليه السلام </w:t>
      </w:r>
      <w:r w:rsidR="008E337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يطلب منهم الدليل على صدق ما يزعمون </w:t>
      </w:r>
      <w:r w:rsidR="0075213A" w:rsidRPr="00E56013">
        <w:rPr>
          <w:rFonts w:ascii="Traditional Arabic" w:eastAsia="Times New Roman" w:hAnsi="Traditional Arabic" w:cs="KFGQPC Uthman Taha Naskh"/>
          <w:color w:val="000000" w:themeColor="text1"/>
          <w:sz w:val="30"/>
          <w:szCs w:val="30"/>
          <w:rtl/>
        </w:rPr>
        <w:t>إذ</w:t>
      </w:r>
      <w:r w:rsidRPr="00E56013">
        <w:rPr>
          <w:rFonts w:ascii="Traditional Arabic" w:eastAsia="Times New Roman" w:hAnsi="Traditional Arabic" w:cs="KFGQPC Uthman Taha Naskh"/>
          <w:color w:val="000000" w:themeColor="text1"/>
          <w:sz w:val="30"/>
          <w:szCs w:val="30"/>
          <w:rtl/>
        </w:rPr>
        <w:t xml:space="preserve"> قال جل جلاله</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895F9E" w:rsidRPr="00E7023D">
        <w:rPr>
          <w:rFonts w:ascii="Traditional Arabic" w:eastAsia="Times New Roman" w:hAnsi="Traditional Arabic" w:cs="KFGQPC Uthman Taha Naskh"/>
          <w:b/>
          <w:bCs/>
          <w:color w:val="0070C0"/>
          <w:sz w:val="30"/>
          <w:szCs w:val="30"/>
          <w:rtl/>
        </w:rPr>
        <w:t>قُلْ هَاتُوا بُرْهَانَكُمْ إِنْ كُنْتُمْ صَادِقِينَ</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أعطوا الدليل القاطع على ما تزعمون لكنهم لن يجدوا دليل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على ذلك </w:t>
      </w:r>
      <w:r w:rsidR="008E337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ما حكى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القرآن عن المشركين الأولين بقولهم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إِنَّا وَجَدْنَا آبَاءَنَا عَلَى أُمَّةٍ وَإِنَّا عَلَى آثَارِهِمْ مُقْتَدُونَ</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بعد هذه الآيات من كتاب الله المقدس يأت</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الحديث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ر</w:t>
      </w:r>
      <w:r w:rsidR="00626DCE" w:rsidRPr="00E56013">
        <w:rPr>
          <w:rFonts w:ascii="Traditional Arabic" w:eastAsia="Times New Roman" w:hAnsi="Traditional Arabic" w:cs="KFGQPC Uthman Taha Naskh"/>
          <w:color w:val="000000" w:themeColor="text1"/>
          <w:sz w:val="30"/>
          <w:szCs w:val="30"/>
          <w:rtl/>
        </w:rPr>
        <w:t>واه الطبراني عن ع</w:t>
      </w:r>
      <w:r w:rsidR="008E3377">
        <w:rPr>
          <w:rFonts w:ascii="Traditional Arabic" w:eastAsia="Times New Roman" w:hAnsi="Traditional Arabic" w:cs="KFGQPC Uthman Taha Naskh" w:hint="cs"/>
          <w:color w:val="000000" w:themeColor="text1"/>
          <w:sz w:val="30"/>
          <w:szCs w:val="30"/>
          <w:rtl/>
        </w:rPr>
        <w:t>ُ</w:t>
      </w:r>
      <w:r w:rsidR="00626DCE" w:rsidRPr="00E56013">
        <w:rPr>
          <w:rFonts w:ascii="Traditional Arabic" w:eastAsia="Times New Roman" w:hAnsi="Traditional Arabic" w:cs="KFGQPC Uthman Taha Naskh"/>
          <w:color w:val="000000" w:themeColor="text1"/>
          <w:sz w:val="30"/>
          <w:szCs w:val="30"/>
          <w:rtl/>
        </w:rPr>
        <w:t>بادة بن الصامت</w:t>
      </w:r>
      <w:r w:rsidR="00626DCE"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رض</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وفيه </w:t>
      </w:r>
      <w:r w:rsidR="008E337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منافق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بالمدينة كان يؤذي المؤمنين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w:t>
      </w:r>
      <w:r w:rsidR="00626DCE" w:rsidRPr="00E56013">
        <w:rPr>
          <w:rFonts w:ascii="Traditional Arabic" w:eastAsia="Times New Roman" w:hAnsi="Traditional Arabic" w:cs="KFGQPC Uthman Taha Naskh"/>
          <w:color w:val="000000" w:themeColor="text1"/>
          <w:sz w:val="30"/>
          <w:szCs w:val="30"/>
          <w:rtl/>
        </w:rPr>
        <w:t xml:space="preserve"> بعض</w:t>
      </w:r>
      <w:r w:rsidR="008E3377">
        <w:rPr>
          <w:rFonts w:ascii="Traditional Arabic" w:eastAsia="Times New Roman" w:hAnsi="Traditional Arabic" w:cs="KFGQPC Uthman Taha Naskh" w:hint="cs"/>
          <w:color w:val="000000" w:themeColor="text1"/>
          <w:sz w:val="30"/>
          <w:szCs w:val="30"/>
          <w:rtl/>
        </w:rPr>
        <w:t>ٌ</w:t>
      </w:r>
      <w:r w:rsidR="00626DCE" w:rsidRPr="00E56013">
        <w:rPr>
          <w:rFonts w:ascii="Traditional Arabic" w:eastAsia="Times New Roman" w:hAnsi="Traditional Arabic" w:cs="KFGQPC Uthman Taha Naskh"/>
          <w:color w:val="000000" w:themeColor="text1"/>
          <w:sz w:val="30"/>
          <w:szCs w:val="30"/>
          <w:rtl/>
        </w:rPr>
        <w:t xml:space="preserve"> منهم</w:t>
      </w:r>
      <w:r w:rsidR="00262DD0">
        <w:rPr>
          <w:rFonts w:ascii="Traditional Arabic" w:eastAsia="Times New Roman" w:hAnsi="Traditional Arabic" w:cs="KFGQPC Uthman Taha Naskh"/>
          <w:color w:val="000000" w:themeColor="text1"/>
          <w:sz w:val="30"/>
          <w:szCs w:val="30"/>
          <w:rtl/>
        </w:rPr>
        <w:t xml:space="preserve">: </w:t>
      </w:r>
      <w:r w:rsidR="00626DCE" w:rsidRPr="00E56013">
        <w:rPr>
          <w:rFonts w:ascii="Traditional Arabic" w:eastAsia="Times New Roman" w:hAnsi="Traditional Arabic" w:cs="KFGQPC Uthman Taha Naskh"/>
          <w:color w:val="000000" w:themeColor="text1"/>
          <w:sz w:val="30"/>
          <w:szCs w:val="30"/>
          <w:rtl/>
        </w:rPr>
        <w:t>قوموا بنا نستغيث بر</w:t>
      </w:r>
      <w:r w:rsidRPr="00E56013">
        <w:rPr>
          <w:rFonts w:ascii="Traditional Arabic" w:eastAsia="Times New Roman" w:hAnsi="Traditional Arabic" w:cs="KFGQPC Uthman Taha Naskh"/>
          <w:color w:val="000000" w:themeColor="text1"/>
          <w:sz w:val="30"/>
          <w:szCs w:val="30"/>
          <w:rtl/>
        </w:rPr>
        <w:t>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 من هذا المنافق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فقال النبي عليه السلام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w:t>
      </w:r>
      <w:r w:rsidR="008E33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ستغاث ب</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ي</w:t>
      </w:r>
      <w:r w:rsidR="008E33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ستغاث بالله عز وجل</w:t>
      </w:r>
      <w:r w:rsidR="007B6B9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لفظ الحدیث واضح ف</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النه</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الاستغاثة بغير الله بأ</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صورة وعلى </w:t>
      </w:r>
      <w:r w:rsidR="00F34FE3" w:rsidRPr="00E56013">
        <w:rPr>
          <w:rFonts w:ascii="Traditional Arabic" w:eastAsia="Times New Roman" w:hAnsi="Traditional Arabic" w:cs="KFGQPC Uthman Taha Naskh"/>
          <w:color w:val="000000" w:themeColor="text1"/>
          <w:sz w:val="30"/>
          <w:szCs w:val="30"/>
          <w:rtl/>
        </w:rPr>
        <w:t>أ</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شكل سواء كان الم</w:t>
      </w:r>
      <w:r w:rsidR="008E33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ستغاث به قادر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على ال</w:t>
      </w:r>
      <w:r w:rsidR="008E3377">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غاثة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 قادر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والنبي عليه السلام حينما قال</w:t>
      </w:r>
      <w:r w:rsidR="00262DD0">
        <w:rPr>
          <w:rFonts w:ascii="Traditional Arabic" w:eastAsia="Times New Roman" w:hAnsi="Traditional Arabic" w:cs="KFGQPC Uthman Taha Naskh"/>
          <w:color w:val="000000" w:themeColor="text1"/>
          <w:sz w:val="30"/>
          <w:szCs w:val="30"/>
          <w:rtl/>
        </w:rPr>
        <w:t xml:space="preserve">: </w:t>
      </w:r>
      <w:r w:rsidR="00EE4B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 ي</w:t>
      </w:r>
      <w:r w:rsidR="008E33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ستغاث </w:t>
      </w:r>
      <w:r w:rsidR="008E3377">
        <w:rPr>
          <w:rFonts w:ascii="Traditional Arabic" w:eastAsia="Times New Roman" w:hAnsi="Traditional Arabic" w:cs="KFGQPC Uthman Taha Naskh" w:hint="cs"/>
          <w:color w:val="000000" w:themeColor="text1"/>
          <w:sz w:val="30"/>
          <w:szCs w:val="30"/>
          <w:rtl/>
        </w:rPr>
        <w:t>بى</w:t>
      </w:r>
      <w:r w:rsidRPr="00E56013">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ي</w:t>
      </w:r>
      <w:r w:rsidR="008E337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ستغاث بالله</w:t>
      </w:r>
      <w:r w:rsidR="00EE4B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وهو ف</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ذلك الوقت قادر على كف أذى ذلك المنافق</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كان ذلك سد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لكل ذريعة قد تؤد</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الشرك</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وإلا</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w:t>
      </w:r>
      <w:r w:rsidR="008E3377">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ستغاثة به عليه السلام والحالة هذه جائزة</w:t>
      </w:r>
      <w:r w:rsidR="00584605">
        <w:rPr>
          <w:rFonts w:ascii="Traditional Arabic" w:eastAsia="Times New Roman" w:hAnsi="Traditional Arabic" w:cs="KFGQPC Uthman Taha Naskh"/>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لأنها</w:t>
      </w:r>
      <w:r w:rsidR="00626DCE" w:rsidRPr="00E56013">
        <w:rPr>
          <w:rFonts w:ascii="Traditional Arabic" w:eastAsia="Times New Roman" w:hAnsi="Traditional Arabic" w:cs="KFGQPC Uthman Taha Naskh"/>
          <w:color w:val="000000" w:themeColor="text1"/>
          <w:sz w:val="30"/>
          <w:szCs w:val="30"/>
          <w:rtl/>
        </w:rPr>
        <w:t xml:space="preserve"> </w:t>
      </w:r>
      <w:r w:rsidR="00626DCE" w:rsidRPr="00E56013">
        <w:rPr>
          <w:rFonts w:ascii="Traditional Arabic" w:eastAsia="Times New Roman" w:hAnsi="Traditional Arabic" w:cs="KFGQPC Uthman Taha Naskh" w:hint="cs"/>
          <w:color w:val="000000" w:themeColor="text1"/>
          <w:sz w:val="30"/>
          <w:szCs w:val="30"/>
          <w:rtl/>
        </w:rPr>
        <w:t>إ</w:t>
      </w:r>
      <w:r w:rsidR="00626DCE" w:rsidRPr="00E56013">
        <w:rPr>
          <w:rFonts w:ascii="Traditional Arabic" w:eastAsia="Times New Roman" w:hAnsi="Traditional Arabic" w:cs="KFGQPC Uthman Taha Naskh"/>
          <w:color w:val="000000" w:themeColor="text1"/>
          <w:sz w:val="30"/>
          <w:szCs w:val="30"/>
          <w:rtl/>
        </w:rPr>
        <w:t>ستغاثة بحي حاضر قادر</w:t>
      </w:r>
      <w:r w:rsidR="00626DCE" w:rsidRPr="00E56013">
        <w:rPr>
          <w:rFonts w:ascii="Traditional Arabic" w:eastAsia="Times New Roman" w:hAnsi="Traditional Arabic" w:cs="KFGQPC Uthman Taha Naskh" w:hint="cs"/>
          <w:color w:val="000000" w:themeColor="text1"/>
          <w:sz w:val="30"/>
          <w:szCs w:val="30"/>
          <w:rtl/>
        </w:rPr>
        <w:t>.</w:t>
      </w:r>
    </w:p>
    <w:p w14:paraId="2E722AA5" w14:textId="20C1419C" w:rsidR="00170DE1" w:rsidRPr="00E56013" w:rsidRDefault="00170DE1" w:rsidP="00EE4BB4">
      <w:pPr>
        <w:pStyle w:val="a"/>
      </w:pPr>
      <w:r w:rsidRPr="00E56013">
        <w:rPr>
          <w:rtl/>
        </w:rPr>
        <w:t>والخلاصة</w:t>
      </w:r>
      <w:r w:rsidR="00512098">
        <w:rPr>
          <w:rtl/>
        </w:rPr>
        <w:t xml:space="preserve">: </w:t>
      </w:r>
    </w:p>
    <w:p w14:paraId="6CDAC54B" w14:textId="36493732" w:rsidR="00170DE1" w:rsidRPr="00E56013" w:rsidRDefault="008E337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626DCE" w:rsidRPr="00E56013">
        <w:rPr>
          <w:rFonts w:ascii="Traditional Arabic" w:eastAsia="Times New Roman" w:hAnsi="Traditional Arabic" w:cs="KFGQPC Uthman Taha Naskh"/>
          <w:color w:val="000000" w:themeColor="text1"/>
          <w:sz w:val="30"/>
          <w:szCs w:val="30"/>
          <w:rtl/>
        </w:rPr>
        <w:t xml:space="preserve"> ال</w:t>
      </w:r>
      <w:r w:rsidR="00626DCE"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ستغاثة تنقسم </w:t>
      </w:r>
      <w:r w:rsidR="00630450" w:rsidRPr="00E56013">
        <w:rPr>
          <w:rFonts w:ascii="Traditional Arabic" w:eastAsia="Times New Roman" w:hAnsi="Traditional Arabic" w:cs="KFGQPC Uthman Taha Naskh"/>
          <w:color w:val="000000" w:themeColor="text1"/>
          <w:sz w:val="30"/>
          <w:szCs w:val="30"/>
          <w:rtl/>
        </w:rPr>
        <w:t>إلى</w:t>
      </w:r>
      <w:r w:rsidR="00626DCE" w:rsidRPr="00E56013">
        <w:rPr>
          <w:rFonts w:ascii="Traditional Arabic" w:eastAsia="Times New Roman" w:hAnsi="Traditional Arabic" w:cs="KFGQPC Uthman Taha Naskh"/>
          <w:color w:val="000000" w:themeColor="text1"/>
          <w:sz w:val="30"/>
          <w:szCs w:val="30"/>
          <w:rtl/>
        </w:rPr>
        <w:t xml:space="preserve"> نوعين</w:t>
      </w:r>
      <w:r w:rsidR="00512098">
        <w:rPr>
          <w:rFonts w:ascii="Traditional Arabic" w:eastAsia="Times New Roman" w:hAnsi="Traditional Arabic" w:cs="KFGQPC Uthman Taha Naskh"/>
          <w:color w:val="000000" w:themeColor="text1"/>
          <w:sz w:val="30"/>
          <w:szCs w:val="30"/>
          <w:rtl/>
        </w:rPr>
        <w:t xml:space="preserve">: </w:t>
      </w:r>
    </w:p>
    <w:p w14:paraId="1FCFC7C8" w14:textId="7ACCBC23" w:rsidR="00170DE1" w:rsidRPr="00E56013" w:rsidRDefault="00626DCE" w:rsidP="00602C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النوع 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ستغاثة المحرمة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وه</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w:t>
      </w:r>
      <w:r w:rsidRPr="00E56013">
        <w:rPr>
          <w:rFonts w:ascii="Traditional Arabic" w:eastAsia="Times New Roman" w:hAnsi="Traditional Arabic" w:cs="KFGQPC Uthman Taha Naskh"/>
          <w:color w:val="000000" w:themeColor="text1"/>
          <w:sz w:val="30"/>
          <w:szCs w:val="30"/>
          <w:rtl/>
        </w:rPr>
        <w:t>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ستغاثة بالميت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الغائب الذ</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لا يقدر على ال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غاثة مثال ذلك ما يفعله الج</w:t>
      </w:r>
      <w:r w:rsidR="008E3377">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ه</w:t>
      </w:r>
      <w:r w:rsidR="008E3377">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ال عند قبور الأنبياء والصالحين من دعاء لا يليق </w:t>
      </w:r>
      <w:r w:rsidR="008E337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170DE1" w:rsidRPr="00E56013">
        <w:rPr>
          <w:rFonts w:ascii="Traditional Arabic" w:eastAsia="Times New Roman" w:hAnsi="Traditional Arabic" w:cs="KFGQPC Uthman Taha Naskh"/>
          <w:color w:val="000000" w:themeColor="text1"/>
          <w:sz w:val="30"/>
          <w:szCs w:val="30"/>
          <w:rtl/>
        </w:rPr>
        <w:t xml:space="preserve"> بالله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كقولهم</w:t>
      </w:r>
      <w:r w:rsidR="00262DD0">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يا سيدي الولي الفلان</w:t>
      </w:r>
      <w:r w:rsidR="008E3377">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الصالح </w:t>
      </w:r>
      <w:r w:rsidR="00170DE1" w:rsidRPr="00E56013">
        <w:rPr>
          <w:rFonts w:ascii="Traditional Arabic" w:eastAsia="Times New Roman" w:hAnsi="Traditional Arabic" w:cs="KFGQPC Uthman Taha Naskh"/>
          <w:color w:val="000000" w:themeColor="text1"/>
          <w:sz w:val="30"/>
          <w:szCs w:val="30"/>
          <w:rtl/>
        </w:rPr>
        <w:lastRenderedPageBreak/>
        <w:t>الفلان</w:t>
      </w:r>
      <w:r w:rsidR="008E3377">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8E3377">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ستغيث بك ف</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حل مشكلتي</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جوارك ف</w:t>
      </w:r>
      <w:r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نقذن</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من فقر</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مرض</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غير ذلك من الأمور التي ت</w:t>
      </w:r>
      <w:r w:rsidR="008E3377">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وقع ف</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الشرك بالله </w:t>
      </w:r>
      <w:r w:rsidR="0053589D">
        <w:rPr>
          <w:rFonts w:ascii="Traditional Arabic" w:eastAsia="Times New Roman" w:hAnsi="Traditional Arabic" w:cs="KFGQPC Uthman Taha Naskh"/>
          <w:color w:val="000000" w:themeColor="text1"/>
          <w:sz w:val="30"/>
          <w:szCs w:val="30"/>
          <w:rtl/>
        </w:rPr>
        <w:t>فى</w:t>
      </w:r>
      <w:r w:rsidR="00170DE1"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وعلى هذا فكل من جعل بينه وبين الله وسائط من المخلوقين من أموات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غائبين يدعوهم ويتوكل عليهم</w:t>
      </w:r>
      <w:r w:rsidR="003F6C07">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فقد أشرك بالله شرك</w:t>
      </w:r>
      <w:r w:rsidR="00524D5E">
        <w:rPr>
          <w:rFonts w:ascii="Traditional Arabic" w:eastAsia="Times New Roman" w:hAnsi="Traditional Arabic" w:cs="KFGQPC Uthman Taha Naskh"/>
          <w:color w:val="000000" w:themeColor="text1"/>
          <w:sz w:val="30"/>
          <w:szCs w:val="30"/>
          <w:rtl/>
        </w:rPr>
        <w:t xml:space="preserve">ًا </w:t>
      </w:r>
      <w:r w:rsidR="00EA1E3E" w:rsidRPr="00E56013">
        <w:rPr>
          <w:rFonts w:ascii="Traditional Arabic" w:eastAsia="Times New Roman" w:hAnsi="Traditional Arabic" w:cs="KFGQPC Uthman Taha Naskh"/>
          <w:color w:val="000000" w:themeColor="text1"/>
          <w:sz w:val="30"/>
          <w:szCs w:val="30"/>
          <w:rtl/>
        </w:rPr>
        <w:t>أكبر</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وقد حر</w:t>
      </w:r>
      <w:r w:rsidR="008E3377">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م الله الجنة على من أشرك بالله شرك</w:t>
      </w:r>
      <w:r w:rsidR="008E3377">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ا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كما جاء بذلك كتاب الله بقوله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إِنَّهُ مَنْ يُشْرِكْ بِاللَّهِ فَقَدْ حَرَّمَ اللَّهُ عَلَيْهِ الْجَنَّةَ وَمَأْوَاهُ النَّارُ وَمَا لِلظَّالِمِينَ مِنْ أَنْصَارٍ</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hint="cs"/>
          <w:color w:val="0070C0"/>
          <w:sz w:val="30"/>
          <w:szCs w:val="30"/>
          <w:rtl/>
        </w:rPr>
        <w:t>.</w:t>
      </w:r>
    </w:p>
    <w:p w14:paraId="01300F1D" w14:textId="55FA3D1D" w:rsidR="00170DE1" w:rsidRPr="00E56013" w:rsidRDefault="00626DC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النوع الثان</w:t>
      </w:r>
      <w:r w:rsidR="008E3377">
        <w:rPr>
          <w:rFonts w:ascii="Traditional Arabic" w:eastAsia="Times New Roman" w:hAnsi="Traditional Arabic" w:cs="KFGQPC Uthman Taha Naskh" w:hint="cs"/>
          <w:color w:val="000000" w:themeColor="text1"/>
          <w:sz w:val="30"/>
          <w:szCs w:val="30"/>
          <w:rtl/>
        </w:rPr>
        <w:t>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ستغاثة الجائزة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وهي ال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ستغاثة بحي حاضر قادر</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مثال ذلك لو </w:t>
      </w:r>
      <w:r w:rsidR="008E337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70DE1" w:rsidRPr="00E56013">
        <w:rPr>
          <w:rFonts w:ascii="Traditional Arabic" w:eastAsia="Times New Roman" w:hAnsi="Traditional Arabic" w:cs="KFGQPC Uthman Taha Naskh"/>
          <w:color w:val="000000" w:themeColor="text1"/>
          <w:sz w:val="30"/>
          <w:szCs w:val="30"/>
          <w:rtl/>
        </w:rPr>
        <w:t xml:space="preserve"> إنسانا هجم عليه عدو ليقتله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سبع ليفترسه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لص ليسرق منزله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ستغاث بأقرب </w:t>
      </w:r>
      <w:r w:rsidR="00D94459" w:rsidRPr="00E56013">
        <w:rPr>
          <w:rFonts w:ascii="Traditional Arabic" w:eastAsia="Times New Roman" w:hAnsi="Traditional Arabic" w:cs="KFGQPC Uthman Taha Naskh"/>
          <w:color w:val="000000" w:themeColor="text1"/>
          <w:sz w:val="30"/>
          <w:szCs w:val="30"/>
          <w:rtl/>
        </w:rPr>
        <w:t>إنسان</w:t>
      </w:r>
      <w:r w:rsidR="00170DE1" w:rsidRPr="00E56013">
        <w:rPr>
          <w:rFonts w:ascii="Traditional Arabic" w:eastAsia="Times New Roman" w:hAnsi="Traditional Arabic" w:cs="KFGQPC Uthman Taha Naskh"/>
          <w:color w:val="000000" w:themeColor="text1"/>
          <w:sz w:val="30"/>
          <w:szCs w:val="30"/>
          <w:rtl/>
        </w:rPr>
        <w:t xml:space="preserve"> عنده لينقذه من الخطر</w:t>
      </w:r>
      <w:r w:rsidRPr="00E56013">
        <w:rPr>
          <w:rFonts w:ascii="Traditional Arabic" w:eastAsia="Times New Roman" w:hAnsi="Traditional Arabic" w:cs="KFGQPC Uthman Taha Naskh" w:hint="cs"/>
          <w:color w:val="000000" w:themeColor="text1"/>
          <w:sz w:val="30"/>
          <w:szCs w:val="30"/>
          <w:rtl/>
          <w:lang w:bidi="ar-EG"/>
        </w:rPr>
        <w:t xml:space="preserve"> </w:t>
      </w:r>
      <w:r w:rsidR="00170DE1" w:rsidRPr="00E56013">
        <w:rPr>
          <w:rFonts w:ascii="Traditional Arabic" w:eastAsia="Times New Roman" w:hAnsi="Traditional Arabic" w:cs="KFGQPC Uthman Taha Naskh"/>
          <w:color w:val="000000" w:themeColor="text1"/>
          <w:sz w:val="30"/>
          <w:szCs w:val="30"/>
          <w:rtl/>
        </w:rPr>
        <w:t>كان ذلك جائز</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وعلى هذا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ستغاثة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كانت ب</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نسان ح</w:t>
      </w:r>
      <w:r w:rsidR="008E3377">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حاضر قادر</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تكون جائزة</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وهنا يمكن </w:t>
      </w:r>
      <w:r w:rsidR="008E337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70DE1" w:rsidRPr="00E56013">
        <w:rPr>
          <w:rFonts w:ascii="Traditional Arabic" w:eastAsia="Times New Roman" w:hAnsi="Traditional Arabic" w:cs="KFGQPC Uthman Taha Naskh"/>
          <w:color w:val="000000" w:themeColor="text1"/>
          <w:sz w:val="30"/>
          <w:szCs w:val="30"/>
          <w:rtl/>
        </w:rPr>
        <w:t xml:space="preserve"> نقول باختصار </w:t>
      </w:r>
      <w:r w:rsidR="008E337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w:t>
      </w:r>
      <w:r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ستغاثة </w:t>
      </w:r>
      <w:r w:rsidR="00755F77" w:rsidRPr="00E56013">
        <w:rPr>
          <w:rFonts w:ascii="Traditional Arabic" w:eastAsia="Times New Roman" w:hAnsi="Traditional Arabic" w:cs="KFGQPC Uthman Taha Naskh"/>
          <w:color w:val="000000" w:themeColor="text1"/>
          <w:sz w:val="30"/>
          <w:szCs w:val="30"/>
          <w:rtl/>
        </w:rPr>
        <w:t>إذا</w:t>
      </w:r>
      <w:r w:rsidR="00170DE1" w:rsidRPr="00E56013">
        <w:rPr>
          <w:rFonts w:ascii="Traditional Arabic" w:eastAsia="Times New Roman" w:hAnsi="Traditional Arabic" w:cs="KFGQPC Uthman Taha Naskh"/>
          <w:color w:val="000000" w:themeColor="text1"/>
          <w:sz w:val="30"/>
          <w:szCs w:val="30"/>
          <w:rtl/>
        </w:rPr>
        <w:t xml:space="preserve"> كانت بميت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جماد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غائب تكون شرك</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وإذا</w:t>
      </w:r>
      <w:r w:rsidR="00170DE1" w:rsidRPr="00E56013">
        <w:rPr>
          <w:rFonts w:ascii="Traditional Arabic" w:eastAsia="Times New Roman" w:hAnsi="Traditional Arabic" w:cs="KFGQPC Uthman Taha Naskh"/>
          <w:color w:val="000000" w:themeColor="text1"/>
          <w:sz w:val="30"/>
          <w:szCs w:val="30"/>
          <w:rtl/>
        </w:rPr>
        <w:t xml:space="preserve"> كانت </w:t>
      </w:r>
      <w:r w:rsidRPr="00E56013">
        <w:rPr>
          <w:rFonts w:ascii="Traditional Arabic" w:eastAsia="Times New Roman" w:hAnsi="Traditional Arabic" w:cs="KFGQPC Uthman Taha Naskh"/>
          <w:color w:val="000000" w:themeColor="text1"/>
          <w:sz w:val="30"/>
          <w:szCs w:val="30"/>
          <w:rtl/>
        </w:rPr>
        <w:t>ب</w:t>
      </w:r>
      <w:r w:rsidR="008E3377">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نسان ح</w:t>
      </w:r>
      <w:r w:rsidR="008E337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حاضر قادر لم تكن شركا</w:t>
      </w:r>
      <w:r w:rsidRPr="00E56013">
        <w:rPr>
          <w:rFonts w:ascii="Traditional Arabic" w:eastAsia="Times New Roman" w:hAnsi="Traditional Arabic" w:cs="KFGQPC Uthman Taha Naskh" w:hint="cs"/>
          <w:color w:val="000000" w:themeColor="text1"/>
          <w:sz w:val="30"/>
          <w:szCs w:val="30"/>
          <w:rtl/>
        </w:rPr>
        <w:t>.</w:t>
      </w:r>
    </w:p>
    <w:p w14:paraId="2BC07BA4"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84" w:name="_Toc112248124"/>
      <w:r w:rsidRPr="00A20D0A">
        <w:rPr>
          <w:rFonts w:ascii="Greta Arabic" w:hAnsi="Greta Arabic" w:cs="Greta Arabic" w:hint="cs"/>
          <w:noProof/>
          <w:color w:val="000000"/>
          <w:sz w:val="28"/>
          <w:szCs w:val="28"/>
          <w:rtl/>
        </w:rPr>
        <w:drawing>
          <wp:inline distT="0" distB="0" distL="0" distR="0" wp14:anchorId="3209EB7D" wp14:editId="419BD84D">
            <wp:extent cx="1066800" cy="244840"/>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2540D96"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2C5DD2A" wp14:editId="4BC249E8">
            <wp:extent cx="1066800" cy="244840"/>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D99EBA7" w14:textId="53FB8BEE" w:rsidR="00170DE1" w:rsidRPr="00E56013" w:rsidRDefault="00170DE1" w:rsidP="001F7B1D">
      <w:pPr>
        <w:pStyle w:val="a0"/>
        <w:rPr>
          <w:rtl/>
        </w:rPr>
      </w:pPr>
      <w:r w:rsidRPr="00E56013">
        <w:rPr>
          <w:rtl/>
        </w:rPr>
        <w:t>باب</w:t>
      </w:r>
      <w:bookmarkEnd w:id="84"/>
    </w:p>
    <w:p w14:paraId="54F231AF" w14:textId="1C6E3D48" w:rsidR="00170DE1" w:rsidRPr="00E56013" w:rsidRDefault="00170DE1" w:rsidP="00602C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قول الله تعالى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أَيُشْرِكُونَ مَا لَا يَخْلُقُ شَيْئًا وَهُمْ يُخْلَقُونَ (</w:t>
      </w:r>
      <w:r w:rsidR="00763292" w:rsidRPr="00E7023D">
        <w:rPr>
          <w:rFonts w:ascii="Traditional Arabic" w:eastAsia="Times New Roman" w:hAnsi="Traditional Arabic" w:cs="KFGQPC Uthman Taha Naskh"/>
          <w:b/>
          <w:bCs/>
          <w:color w:val="0070C0"/>
          <w:sz w:val="30"/>
          <w:szCs w:val="30"/>
          <w:rtl/>
        </w:rPr>
        <w:t>١٩١</w:t>
      </w:r>
      <w:r w:rsidR="00602CAD" w:rsidRPr="00E7023D">
        <w:rPr>
          <w:rFonts w:ascii="Traditional Arabic" w:eastAsia="Times New Roman" w:hAnsi="Traditional Arabic" w:cs="KFGQPC Uthman Taha Naskh"/>
          <w:b/>
          <w:bCs/>
          <w:color w:val="0070C0"/>
          <w:sz w:val="30"/>
          <w:szCs w:val="30"/>
          <w:rtl/>
        </w:rPr>
        <w:t>) وَلَا يَسْتَطِيعُونَ لَهُمْ نَصْرًا وَلَا أَنْفُسَهُمْ يَنْصُرُونَ</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w:t>
      </w:r>
      <w:r w:rsidR="00763292">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 xml:space="preserve">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lang w:bidi="fa-IR"/>
        </w:rPr>
        <w:t>۱۹۱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 xml:space="preserve">۱۹۲ - </w:t>
      </w:r>
      <w:r w:rsidRPr="00E56013">
        <w:rPr>
          <w:rFonts w:ascii="Traditional Arabic" w:eastAsia="Times New Roman" w:hAnsi="Traditional Arabic" w:cs="KFGQPC Uthman Taha Naskh"/>
          <w:color w:val="000000" w:themeColor="text1"/>
          <w:sz w:val="30"/>
          <w:szCs w:val="30"/>
          <w:rtl/>
        </w:rPr>
        <w:t>الأعراف</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وقوله</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وَالَّذِينَ تَدْعُونَ مِنْ دُونِهِ مَا يَمْلِكُونَ مِنْ قِطْمِيرٍ (</w:t>
      </w:r>
      <w:r w:rsidR="00763292" w:rsidRPr="00E7023D">
        <w:rPr>
          <w:rFonts w:ascii="Traditional Arabic" w:eastAsia="Times New Roman" w:hAnsi="Traditional Arabic" w:cs="KFGQPC Uthman Taha Naskh"/>
          <w:b/>
          <w:bCs/>
          <w:color w:val="0070C0"/>
          <w:sz w:val="30"/>
          <w:szCs w:val="30"/>
          <w:rtl/>
        </w:rPr>
        <w:t>١٣</w:t>
      </w:r>
      <w:r w:rsidR="00602CAD" w:rsidRPr="00E7023D">
        <w:rPr>
          <w:rFonts w:ascii="Traditional Arabic" w:eastAsia="Times New Roman" w:hAnsi="Traditional Arabic" w:cs="KFGQPC Uthman Taha Naskh"/>
          <w:b/>
          <w:bCs/>
          <w:color w:val="0070C0"/>
          <w:sz w:val="30"/>
          <w:szCs w:val="30"/>
          <w:rtl/>
        </w:rPr>
        <w:t xml:space="preserve">) إِنْ تَدْعُوهُمْ لَا يَسْمَعُوا دُعَاءَكُمْ وَلَوْ سَمِعُوا مَا </w:t>
      </w:r>
      <w:r w:rsidR="002E5965" w:rsidRPr="00E7023D">
        <w:rPr>
          <w:rFonts w:ascii="Traditional Arabic" w:eastAsia="Times New Roman" w:hAnsi="Traditional Arabic" w:cs="KFGQPC Uthman Taha Naskh"/>
          <w:b/>
          <w:bCs/>
          <w:color w:val="0070C0"/>
          <w:sz w:val="30"/>
          <w:szCs w:val="30"/>
          <w:rtl/>
        </w:rPr>
        <w:t>استجاب</w:t>
      </w:r>
      <w:r w:rsidR="00602CAD" w:rsidRPr="00E7023D">
        <w:rPr>
          <w:rFonts w:ascii="Traditional Arabic" w:eastAsia="Times New Roman" w:hAnsi="Traditional Arabic" w:cs="KFGQPC Uthman Taha Naskh"/>
          <w:b/>
          <w:bCs/>
          <w:color w:val="0070C0"/>
          <w:sz w:val="30"/>
          <w:szCs w:val="30"/>
          <w:rtl/>
        </w:rPr>
        <w:t>وا لَكُمْ وَيَوْمَ الْقِيَامَةِ يَكْفُرُونَ بِشِرْكِكُمْ وَلَا يُنَبِّئُكَ مِثْلُ خَبِيرٍ</w:t>
      </w:r>
      <w:r w:rsidR="00383FCB"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w:t>
      </w:r>
      <w:r w:rsidR="00763292">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 xml:space="preserve">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lang w:bidi="fa-IR"/>
        </w:rPr>
        <w:t>۱۳</w:t>
      </w:r>
      <w:r w:rsidR="00584605">
        <w:rPr>
          <w:rFonts w:ascii="Traditional Arabic" w:eastAsia="Times New Roman" w:hAnsi="Traditional Arabic" w:cs="KFGQPC Uthman Taha Naskh"/>
          <w:color w:val="000000" w:themeColor="text1"/>
          <w:sz w:val="30"/>
          <w:szCs w:val="30"/>
          <w:rtl/>
        </w:rPr>
        <w:t xml:space="preserve">، </w:t>
      </w:r>
      <w:r w:rsidR="00763292" w:rsidRPr="00763292">
        <w:rPr>
          <w:rFonts w:ascii="Traditional Arabic" w:eastAsia="Times New Roman" w:hAnsi="Traditional Arabic" w:cs="KFGQPC Uthman Taha Naskh"/>
          <w:color w:val="000000" w:themeColor="text1"/>
          <w:sz w:val="30"/>
          <w:szCs w:val="30"/>
          <w:rtl/>
        </w:rPr>
        <w:t>١٤</w:t>
      </w:r>
      <w:r w:rsidR="00626DCE" w:rsidRPr="00E56013">
        <w:rPr>
          <w:rFonts w:ascii="Traditional Arabic" w:eastAsia="Times New Roman" w:hAnsi="Traditional Arabic" w:cs="KFGQPC Uthman Taha Naskh"/>
          <w:color w:val="000000" w:themeColor="text1"/>
          <w:sz w:val="30"/>
          <w:szCs w:val="30"/>
          <w:rtl/>
        </w:rPr>
        <w:t xml:space="preserve"> - فاطر</w:t>
      </w:r>
      <w:r w:rsidR="00216E5D">
        <w:rPr>
          <w:rFonts w:ascii="Traditional Arabic" w:eastAsia="Times New Roman" w:hAnsi="Traditional Arabic" w:cs="KFGQPC Uthman Taha Naskh"/>
          <w:color w:val="000000" w:themeColor="text1"/>
          <w:sz w:val="30"/>
          <w:szCs w:val="30"/>
          <w:rtl/>
        </w:rPr>
        <w:t>)</w:t>
      </w:r>
      <w:r w:rsidR="00626DCE" w:rsidRPr="00E56013">
        <w:rPr>
          <w:rFonts w:ascii="Traditional Arabic" w:eastAsia="Times New Roman" w:hAnsi="Traditional Arabic" w:cs="KFGQPC Uthman Taha Naskh" w:hint="cs"/>
          <w:color w:val="000000" w:themeColor="text1"/>
          <w:sz w:val="30"/>
          <w:szCs w:val="30"/>
          <w:rtl/>
        </w:rPr>
        <w:t>.</w:t>
      </w:r>
    </w:p>
    <w:p w14:paraId="6A68D7CB" w14:textId="4609EF33" w:rsidR="00981DCB" w:rsidRPr="00E56013" w:rsidRDefault="00626DCE" w:rsidP="00602C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76329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الصحيح عن </w:t>
      </w:r>
      <w:r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نس قال</w:t>
      </w:r>
      <w:r w:rsidR="00262DD0">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ش</w:t>
      </w:r>
      <w:r w:rsidR="0076329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ج النبي صلى الله عليه وسلم يوم </w:t>
      </w:r>
      <w:r w:rsidRPr="00E56013">
        <w:rPr>
          <w:rFonts w:ascii="Traditional Arabic" w:eastAsia="Times New Roman" w:hAnsi="Traditional Arabic" w:cs="KFGQPC Uthman Taha Naskh" w:hint="cs"/>
          <w:color w:val="000000" w:themeColor="text1"/>
          <w:sz w:val="30"/>
          <w:szCs w:val="30"/>
          <w:rtl/>
        </w:rPr>
        <w:t>أ</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حد وك</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سرت رباعيته فقال </w:t>
      </w:r>
      <w:r w:rsidR="00216E5D">
        <w:rPr>
          <w:rFonts w:ascii="Traditional Arabic" w:eastAsia="Times New Roman" w:hAnsi="Traditional Arabic" w:cs="KFGQPC Uthman Taha Naskh"/>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كيف ي</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فلح قوم شجوا نبیهم</w:t>
      </w:r>
      <w:r w:rsidR="00216E5D">
        <w:rPr>
          <w:rFonts w:ascii="Traditional Arabic" w:eastAsia="Times New Roman" w:hAnsi="Traditional Arabic" w:cs="KFGQPC Uthman Taha Naskh"/>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فنزلت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لَيْسَ لَكَ مِنَ الْأَمْرِ </w:t>
      </w:r>
      <w:r w:rsidR="0053589D" w:rsidRPr="00E7023D">
        <w:rPr>
          <w:rFonts w:ascii="Traditional Arabic" w:eastAsia="Times New Roman" w:hAnsi="Traditional Arabic" w:cs="KFGQPC Uthman Taha Naskh"/>
          <w:b/>
          <w:bCs/>
          <w:color w:val="0070C0"/>
          <w:sz w:val="30"/>
          <w:szCs w:val="30"/>
          <w:rtl/>
        </w:rPr>
        <w:t>شىء</w:t>
      </w:r>
      <w:r w:rsidR="00383FCB" w:rsidRPr="00E7023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وفيه عن </w:t>
      </w:r>
      <w:r w:rsidR="00A44647">
        <w:rPr>
          <w:rFonts w:ascii="Traditional Arabic" w:eastAsia="Times New Roman" w:hAnsi="Traditional Arabic" w:cs="KFGQPC Uthman Taha Naskh"/>
          <w:color w:val="000000" w:themeColor="text1"/>
          <w:sz w:val="30"/>
          <w:szCs w:val="30"/>
          <w:rtl/>
        </w:rPr>
        <w:t>ابن</w:t>
      </w:r>
      <w:r w:rsidR="00170DE1" w:rsidRPr="00E56013">
        <w:rPr>
          <w:rFonts w:ascii="Traditional Arabic" w:eastAsia="Times New Roman" w:hAnsi="Traditional Arabic" w:cs="KFGQPC Uthman Taha Naskh"/>
          <w:color w:val="000000" w:themeColor="text1"/>
          <w:sz w:val="30"/>
          <w:szCs w:val="30"/>
          <w:rtl/>
        </w:rPr>
        <w:t xml:space="preserve"> عمر رض</w:t>
      </w:r>
      <w:r w:rsidR="00763292">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الله عنه </w:t>
      </w:r>
      <w:r w:rsidR="00CE4F94" w:rsidRPr="00E56013">
        <w:rPr>
          <w:rFonts w:ascii="Traditional Arabic" w:eastAsia="Times New Roman" w:hAnsi="Traditional Arabic" w:cs="KFGQPC Uthman Taha Naskh"/>
          <w:color w:val="000000" w:themeColor="text1"/>
          <w:sz w:val="30"/>
          <w:szCs w:val="30"/>
          <w:rtl/>
        </w:rPr>
        <w:t>أنه</w:t>
      </w:r>
      <w:r w:rsidR="00170DE1" w:rsidRPr="00E56013">
        <w:rPr>
          <w:rFonts w:ascii="Traditional Arabic" w:eastAsia="Times New Roman" w:hAnsi="Traditional Arabic" w:cs="KFGQPC Uthman Taha Naskh"/>
          <w:color w:val="000000" w:themeColor="text1"/>
          <w:sz w:val="30"/>
          <w:szCs w:val="30"/>
          <w:rtl/>
        </w:rPr>
        <w:t xml:space="preserve"> سم</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ع رسول الله صلى الله عليه وسلم يقول </w:t>
      </w:r>
      <w:r w:rsidR="00755F77" w:rsidRPr="00E56013">
        <w:rPr>
          <w:rFonts w:ascii="Traditional Arabic" w:eastAsia="Times New Roman" w:hAnsi="Traditional Arabic" w:cs="KFGQPC Uthman Taha Naskh"/>
          <w:color w:val="000000" w:themeColor="text1"/>
          <w:sz w:val="30"/>
          <w:szCs w:val="30"/>
          <w:rtl/>
        </w:rPr>
        <w:t>إذا</w:t>
      </w:r>
      <w:r w:rsidR="00170DE1" w:rsidRPr="00E56013">
        <w:rPr>
          <w:rFonts w:ascii="Traditional Arabic" w:eastAsia="Times New Roman" w:hAnsi="Traditional Arabic" w:cs="KFGQPC Uthman Taha Naskh"/>
          <w:color w:val="000000" w:themeColor="text1"/>
          <w:sz w:val="30"/>
          <w:szCs w:val="30"/>
          <w:rtl/>
        </w:rPr>
        <w:t xml:space="preserve"> رفع رأسه من الركوع ف</w:t>
      </w:r>
      <w:r w:rsidR="00763292">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الركعة ال</w:t>
      </w:r>
      <w:r w:rsidR="00763292">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خيرة من الفجر</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اللهم العن فلان</w:t>
      </w:r>
      <w:r w:rsidR="00524D5E">
        <w:rPr>
          <w:rFonts w:ascii="Traditional Arabic" w:eastAsia="Times New Roman" w:hAnsi="Traditional Arabic" w:cs="KFGQPC Uthman Taha Naskh"/>
          <w:color w:val="000000" w:themeColor="text1"/>
          <w:sz w:val="30"/>
          <w:szCs w:val="30"/>
          <w:rtl/>
        </w:rPr>
        <w:t xml:space="preserve">ًا </w:t>
      </w:r>
      <w:r w:rsidR="0030680C">
        <w:rPr>
          <w:rFonts w:ascii="Traditional Arabic" w:eastAsia="Times New Roman" w:hAnsi="Traditional Arabic" w:cs="KFGQPC Uthman Taha Naskh"/>
          <w:color w:val="000000" w:themeColor="text1"/>
          <w:sz w:val="30"/>
          <w:szCs w:val="30"/>
          <w:rtl/>
        </w:rPr>
        <w:t>و</w:t>
      </w:r>
      <w:r w:rsidR="00170DE1" w:rsidRPr="00E56013">
        <w:rPr>
          <w:rFonts w:ascii="Traditional Arabic" w:eastAsia="Times New Roman" w:hAnsi="Traditional Arabic" w:cs="KFGQPC Uthman Taha Naskh"/>
          <w:color w:val="000000" w:themeColor="text1"/>
          <w:sz w:val="30"/>
          <w:szCs w:val="30"/>
          <w:rtl/>
        </w:rPr>
        <w:t>فلانا</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بعدما يقول </w:t>
      </w:r>
      <w:r w:rsidR="007B6B9D">
        <w:rPr>
          <w:rFonts w:ascii="Traditional Arabic" w:eastAsia="Times New Roman" w:hAnsi="Traditional Arabic" w:cs="KFGQPC Uthman Taha Naskh"/>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سمع الله لمن حمده ربنا ولك الحمد</w:t>
      </w:r>
      <w:r w:rsidR="007B6B9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فأنزل الله</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لَيْسَ لَكَ مِنَ الْأَمْرِ </w:t>
      </w:r>
      <w:r w:rsidR="0053589D" w:rsidRPr="00E7023D">
        <w:rPr>
          <w:rFonts w:ascii="Traditional Arabic" w:eastAsia="Times New Roman" w:hAnsi="Traditional Arabic" w:cs="KFGQPC Uthman Taha Naskh"/>
          <w:b/>
          <w:bCs/>
          <w:color w:val="0070C0"/>
          <w:sz w:val="30"/>
          <w:szCs w:val="30"/>
          <w:rtl/>
        </w:rPr>
        <w:t>شىء</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الآية وف</w:t>
      </w:r>
      <w:r w:rsidR="00763292">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رواية يدعو على صفوان بن أ</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مية وس</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هيل بن عمرو والحارث </w:t>
      </w:r>
      <w:r w:rsidR="00A44647">
        <w:rPr>
          <w:rFonts w:ascii="Traditional Arabic" w:eastAsia="Times New Roman" w:hAnsi="Traditional Arabic" w:cs="KFGQPC Uthman Taha Naskh"/>
          <w:color w:val="000000" w:themeColor="text1"/>
          <w:sz w:val="30"/>
          <w:szCs w:val="30"/>
          <w:rtl/>
        </w:rPr>
        <w:t>ابن</w:t>
      </w:r>
      <w:r w:rsidR="00170DE1" w:rsidRPr="00E56013">
        <w:rPr>
          <w:rFonts w:ascii="Traditional Arabic" w:eastAsia="Times New Roman" w:hAnsi="Traditional Arabic" w:cs="KFGQPC Uthman Taha Naskh"/>
          <w:color w:val="000000" w:themeColor="text1"/>
          <w:sz w:val="30"/>
          <w:szCs w:val="30"/>
          <w:rtl/>
        </w:rPr>
        <w:t xml:space="preserve"> هشام</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فنزلت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لَيْسَ لَكَ مِنَ الْأَمْرِ </w:t>
      </w:r>
      <w:r w:rsidR="0053589D" w:rsidRPr="00E7023D">
        <w:rPr>
          <w:rFonts w:ascii="Traditional Arabic" w:eastAsia="Times New Roman" w:hAnsi="Traditional Arabic" w:cs="KFGQPC Uthman Taha Naskh"/>
          <w:b/>
          <w:bCs/>
          <w:color w:val="0070C0"/>
          <w:sz w:val="30"/>
          <w:szCs w:val="30"/>
          <w:rtl/>
        </w:rPr>
        <w:t>شىء</w:t>
      </w:r>
      <w:r w:rsidR="00383FCB" w:rsidRPr="00E7023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وفيه عن أب</w:t>
      </w:r>
      <w:r w:rsidR="00763292">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هريرة رض</w:t>
      </w:r>
      <w:r w:rsidR="00763292">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الله عنه قال</w:t>
      </w:r>
      <w:r w:rsidR="00262DD0">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قام رسول الله صلى الله عليه وسلم حين أ</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نزل عليه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وَأَنْذِرْ عَشِيرَتَكَ الْأَقْرَبِينَ</w:t>
      </w:r>
      <w:r w:rsidR="00383FCB" w:rsidRPr="00E7023D">
        <w:rPr>
          <w:rFonts w:ascii="Traditional Arabic" w:eastAsia="Times New Roman" w:hAnsi="Traditional Arabic" w:cs="KFGQPC Uthman Taha Naskh"/>
          <w:b/>
          <w:bCs/>
          <w:color w:val="0070C0"/>
          <w:sz w:val="30"/>
          <w:szCs w:val="30"/>
          <w:rtl/>
        </w:rPr>
        <w:t>﴾</w:t>
      </w:r>
      <w:r w:rsidR="00170DE1" w:rsidRPr="00911D64">
        <w:rPr>
          <w:rFonts w:ascii="Traditional Arabic" w:eastAsia="Times New Roman" w:hAnsi="Traditional Arabic" w:cs="KFGQPC Uthman Taha Naskh"/>
          <w:color w:val="0070C0"/>
          <w:sz w:val="30"/>
          <w:szCs w:val="30"/>
          <w:rtl/>
        </w:rPr>
        <w:t xml:space="preserve"> </w:t>
      </w:r>
      <w:r w:rsidR="00981DCB"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hint="cs"/>
          <w:color w:val="000000" w:themeColor="text1"/>
          <w:sz w:val="30"/>
          <w:szCs w:val="30"/>
          <w:rtl/>
        </w:rPr>
        <w:t>(</w:t>
      </w:r>
      <w:r w:rsidR="00981DCB" w:rsidRPr="00E56013">
        <w:rPr>
          <w:rFonts w:ascii="Traditional Arabic" w:eastAsia="Times New Roman" w:hAnsi="Traditional Arabic" w:cs="KFGQPC Uthman Taha Naskh"/>
          <w:color w:val="000000" w:themeColor="text1"/>
          <w:sz w:val="30"/>
          <w:szCs w:val="30"/>
          <w:rtl/>
        </w:rPr>
        <w:t>یا معشر قريش</w:t>
      </w:r>
      <w:r w:rsidR="003F6C07">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170DE1" w:rsidRPr="00E56013">
        <w:rPr>
          <w:rFonts w:ascii="Traditional Arabic" w:eastAsia="Times New Roman" w:hAnsi="Traditional Arabic" w:cs="KFGQPC Uthman Taha Naskh"/>
          <w:color w:val="000000" w:themeColor="text1"/>
          <w:sz w:val="30"/>
          <w:szCs w:val="30"/>
          <w:rtl/>
        </w:rPr>
        <w:t xml:space="preserve"> كلمة نحو</w:t>
      </w:r>
      <w:r w:rsidR="00981DCB" w:rsidRPr="00E56013">
        <w:rPr>
          <w:rFonts w:ascii="Traditional Arabic" w:eastAsia="Times New Roman" w:hAnsi="Traditional Arabic" w:cs="KFGQPC Uthman Taha Naskh"/>
          <w:color w:val="000000" w:themeColor="text1"/>
          <w:sz w:val="30"/>
          <w:szCs w:val="30"/>
          <w:rtl/>
        </w:rPr>
        <w:t>ها</w:t>
      </w:r>
      <w:r w:rsidR="00981DCB" w:rsidRPr="00E56013">
        <w:rPr>
          <w:rFonts w:ascii="Traditional Arabic" w:eastAsia="Times New Roman" w:hAnsi="Traditional Arabic" w:cs="KFGQPC Uthman Taha Naskh" w:hint="cs"/>
          <w:color w:val="000000" w:themeColor="text1"/>
          <w:sz w:val="30"/>
          <w:szCs w:val="30"/>
          <w:rtl/>
        </w:rPr>
        <w:t>) إ</w:t>
      </w:r>
      <w:r w:rsidR="00981DCB" w:rsidRPr="00E56013">
        <w:rPr>
          <w:rFonts w:ascii="Traditional Arabic" w:eastAsia="Times New Roman" w:hAnsi="Traditional Arabic" w:cs="KFGQPC Uthman Taha Naskh"/>
          <w:color w:val="000000" w:themeColor="text1"/>
          <w:sz w:val="30"/>
          <w:szCs w:val="30"/>
          <w:rtl/>
        </w:rPr>
        <w:t xml:space="preserve">شتروا </w:t>
      </w:r>
      <w:r w:rsidR="00981DCB"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نفسكم</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لا أ</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غني عنكم من الله شيئا</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يا عباس</w:t>
      </w:r>
      <w:r w:rsidR="00763292">
        <w:rPr>
          <w:rFonts w:ascii="Traditional Arabic" w:eastAsia="Times New Roman" w:hAnsi="Traditional Arabic" w:cs="KFGQPC Uthman Taha Naskh" w:hint="cs"/>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بن عبد المطلب لا أ</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غني عنك من الله شيئا</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يا صفية عمة رسول الله صلى الله </w:t>
      </w:r>
      <w:r w:rsidR="00170DE1" w:rsidRPr="00E56013">
        <w:rPr>
          <w:rFonts w:ascii="Traditional Arabic" w:eastAsia="Times New Roman" w:hAnsi="Traditional Arabic" w:cs="KFGQPC Uthman Taha Naskh"/>
          <w:color w:val="000000" w:themeColor="text1"/>
          <w:sz w:val="30"/>
          <w:szCs w:val="30"/>
          <w:rtl/>
        </w:rPr>
        <w:lastRenderedPageBreak/>
        <w:t>عليه وسلم لا أ</w:t>
      </w:r>
      <w:r w:rsidR="00763292">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غني عنك من الله شيئا</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ويا فاطمة بنت محمد</w:t>
      </w:r>
      <w:r w:rsidR="00584605">
        <w:rPr>
          <w:rFonts w:ascii="Traditional Arabic" w:eastAsia="Times New Roman" w:hAnsi="Traditional Arabic" w:cs="KFGQPC Uthman Taha Naskh"/>
          <w:color w:val="000000" w:themeColor="text1"/>
          <w:sz w:val="30"/>
          <w:szCs w:val="30"/>
          <w:rtl/>
        </w:rPr>
        <w:t xml:space="preserve">، </w:t>
      </w:r>
      <w:r w:rsidR="00170DE1" w:rsidRPr="00E56013">
        <w:rPr>
          <w:rFonts w:ascii="Traditional Arabic" w:eastAsia="Times New Roman" w:hAnsi="Traditional Arabic" w:cs="KFGQPC Uthman Taha Naskh"/>
          <w:color w:val="000000" w:themeColor="text1"/>
          <w:sz w:val="30"/>
          <w:szCs w:val="30"/>
          <w:rtl/>
        </w:rPr>
        <w:t xml:space="preserve">سليني من مالي </w:t>
      </w:r>
      <w:r w:rsidR="00981DCB" w:rsidRPr="00E56013">
        <w:rPr>
          <w:rFonts w:ascii="Traditional Arabic" w:eastAsia="Times New Roman" w:hAnsi="Traditional Arabic" w:cs="KFGQPC Uthman Taha Naskh"/>
          <w:color w:val="000000" w:themeColor="text1"/>
          <w:sz w:val="30"/>
          <w:szCs w:val="30"/>
          <w:rtl/>
        </w:rPr>
        <w:t>ما شئت لا أ</w:t>
      </w:r>
      <w:r w:rsidR="00763292">
        <w:rPr>
          <w:rFonts w:ascii="Traditional Arabic" w:eastAsia="Times New Roman" w:hAnsi="Traditional Arabic" w:cs="KFGQPC Uthman Taha Naskh" w:hint="cs"/>
          <w:color w:val="000000" w:themeColor="text1"/>
          <w:sz w:val="30"/>
          <w:szCs w:val="30"/>
          <w:rtl/>
        </w:rPr>
        <w:t>ُ</w:t>
      </w:r>
      <w:r w:rsidR="00981DCB" w:rsidRPr="00E56013">
        <w:rPr>
          <w:rFonts w:ascii="Traditional Arabic" w:eastAsia="Times New Roman" w:hAnsi="Traditional Arabic" w:cs="KFGQPC Uthman Taha Naskh"/>
          <w:color w:val="000000" w:themeColor="text1"/>
          <w:sz w:val="30"/>
          <w:szCs w:val="30"/>
          <w:rtl/>
        </w:rPr>
        <w:t>غني عنك من الله شيئا</w:t>
      </w:r>
      <w:r w:rsidR="00981DCB" w:rsidRPr="00E56013">
        <w:rPr>
          <w:rFonts w:ascii="Traditional Arabic" w:eastAsia="Times New Roman" w:hAnsi="Traditional Arabic" w:cs="KFGQPC Uthman Taha Naskh" w:hint="cs"/>
          <w:color w:val="000000" w:themeColor="text1"/>
          <w:sz w:val="30"/>
          <w:szCs w:val="30"/>
          <w:rtl/>
        </w:rPr>
        <w:t>.</w:t>
      </w:r>
    </w:p>
    <w:p w14:paraId="532B830D" w14:textId="77777777" w:rsidR="00981DCB" w:rsidRPr="00E56013" w:rsidRDefault="00170DE1" w:rsidP="00EE4BB4">
      <w:pPr>
        <w:pStyle w:val="a"/>
        <w:rPr>
          <w:rtl/>
        </w:rPr>
      </w:pPr>
      <w:r w:rsidRPr="00E56013">
        <w:rPr>
          <w:rtl/>
        </w:rPr>
        <w:t>فيه مسائل</w:t>
      </w:r>
      <w:r w:rsidR="00981DCB" w:rsidRPr="00E56013">
        <w:rPr>
          <w:rFonts w:hint="cs"/>
          <w:rtl/>
        </w:rPr>
        <w:t>:</w:t>
      </w:r>
      <w:r w:rsidRPr="00E56013">
        <w:rPr>
          <w:rtl/>
        </w:rPr>
        <w:t xml:space="preserve"> </w:t>
      </w:r>
    </w:p>
    <w:p w14:paraId="474F70AD" w14:textId="77777777" w:rsidR="00981DCB" w:rsidRPr="00E56013" w:rsidRDefault="00981DC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الآيتين</w:t>
      </w:r>
      <w:r w:rsidRPr="00E56013">
        <w:rPr>
          <w:rFonts w:ascii="Traditional Arabic" w:eastAsia="Times New Roman" w:hAnsi="Traditional Arabic" w:cs="KFGQPC Uthman Taha Naskh" w:hint="cs"/>
          <w:color w:val="000000" w:themeColor="text1"/>
          <w:sz w:val="30"/>
          <w:szCs w:val="30"/>
          <w:rtl/>
        </w:rPr>
        <w:t>.</w:t>
      </w:r>
    </w:p>
    <w:p w14:paraId="4DA2665A" w14:textId="032DA816" w:rsidR="00170DE1" w:rsidRPr="00E56013" w:rsidRDefault="00981DC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قصة أ</w:t>
      </w:r>
      <w:r w:rsidR="0076329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حد</w:t>
      </w:r>
      <w:r w:rsidRPr="00E56013">
        <w:rPr>
          <w:rFonts w:ascii="Traditional Arabic" w:eastAsia="Times New Roman" w:hAnsi="Traditional Arabic" w:cs="KFGQPC Uthman Taha Naskh" w:hint="cs"/>
          <w:color w:val="000000" w:themeColor="text1"/>
          <w:sz w:val="30"/>
          <w:szCs w:val="30"/>
          <w:rtl/>
        </w:rPr>
        <w:t>.</w:t>
      </w:r>
    </w:p>
    <w:p w14:paraId="6A3D6BCD" w14:textId="0087642A" w:rsidR="00C83FD7"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00981DCB" w:rsidRPr="00E56013">
        <w:rPr>
          <w:rFonts w:ascii="Traditional Arabic" w:eastAsia="Times New Roman" w:hAnsi="Traditional Arabic" w:cs="KFGQPC Uthman Taha Naskh"/>
          <w:color w:val="000000" w:themeColor="text1"/>
          <w:sz w:val="30"/>
          <w:szCs w:val="30"/>
          <w:rtl/>
        </w:rPr>
        <w:t>الثالثة</w:t>
      </w:r>
      <w:r w:rsidR="00981DCB"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قنوت</w:t>
      </w:r>
      <w:r w:rsidR="00763292">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سید المرس</w:t>
      </w:r>
      <w:r w:rsidR="00C83FD7" w:rsidRPr="00E56013">
        <w:rPr>
          <w:rFonts w:ascii="Traditional Arabic" w:eastAsia="Times New Roman" w:hAnsi="Traditional Arabic" w:cs="KFGQPC Uthman Taha Naskh"/>
          <w:color w:val="000000" w:themeColor="text1"/>
          <w:sz w:val="30"/>
          <w:szCs w:val="30"/>
          <w:rtl/>
        </w:rPr>
        <w:t>لين وخلفه سادات الأولياء يؤمنون</w:t>
      </w:r>
      <w:r w:rsidR="00C83FD7"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w:t>
      </w:r>
      <w:r w:rsidR="0076329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الصلاة</w:t>
      </w:r>
      <w:r w:rsidR="00C83FD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15D80E5" w14:textId="3DBF69A7" w:rsidR="00C83FD7"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76329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المدعو عليهم كفار</w:t>
      </w:r>
      <w:r w:rsidR="00C83FD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8C09DF1" w14:textId="7C6E16E0" w:rsidR="00C83FD7" w:rsidRPr="00E56013" w:rsidRDefault="00170DE1" w:rsidP="00EE4BB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فعلوا أشياء ما فعلها غالب الكفار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منها شجهم</w:t>
      </w:r>
      <w:r w:rsidR="00981DCB"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لنبيهم وحرصهم على قتله</w:t>
      </w:r>
      <w:r w:rsidR="00584605">
        <w:rPr>
          <w:rFonts w:ascii="Traditional Arabic" w:eastAsia="Times New Roman" w:hAnsi="Traditional Arabic" w:cs="KFGQPC Uthman Taha Naskh"/>
          <w:color w:val="000000" w:themeColor="text1"/>
          <w:sz w:val="30"/>
          <w:szCs w:val="30"/>
          <w:rtl/>
        </w:rPr>
        <w:t xml:space="preserve">، </w:t>
      </w:r>
      <w:r w:rsidR="00C83FD7" w:rsidRPr="00E56013">
        <w:rPr>
          <w:rFonts w:ascii="Traditional Arabic" w:eastAsia="Times New Roman" w:hAnsi="Traditional Arabic" w:cs="KFGQPC Uthman Taha Naskh"/>
          <w:color w:val="000000" w:themeColor="text1"/>
          <w:sz w:val="30"/>
          <w:szCs w:val="30"/>
          <w:rtl/>
        </w:rPr>
        <w:t>ومنها التمثيل بالقتلى</w:t>
      </w:r>
      <w:r w:rsidR="00C83FD7"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مع </w:t>
      </w:r>
      <w:r w:rsidR="00D23436" w:rsidRPr="00E56013">
        <w:rPr>
          <w:rFonts w:ascii="Traditional Arabic" w:eastAsia="Times New Roman" w:hAnsi="Traditional Arabic" w:cs="KFGQPC Uthman Taha Naskh"/>
          <w:color w:val="000000" w:themeColor="text1"/>
          <w:sz w:val="30"/>
          <w:szCs w:val="30"/>
          <w:rtl/>
        </w:rPr>
        <w:t>أنهم</w:t>
      </w:r>
      <w:r w:rsidR="00C83FD7" w:rsidRPr="00E56013">
        <w:rPr>
          <w:rFonts w:ascii="Traditional Arabic" w:eastAsia="Times New Roman" w:hAnsi="Traditional Arabic" w:cs="KFGQPC Uthman Taha Naskh"/>
          <w:color w:val="000000" w:themeColor="text1"/>
          <w:sz w:val="30"/>
          <w:szCs w:val="30"/>
          <w:rtl/>
        </w:rPr>
        <w:t xml:space="preserve"> بنو عمهم</w:t>
      </w:r>
      <w:r w:rsidR="00C83FD7" w:rsidRPr="00E56013">
        <w:rPr>
          <w:rFonts w:ascii="Traditional Arabic" w:eastAsia="Times New Roman" w:hAnsi="Traditional Arabic" w:cs="KFGQPC Uthman Taha Naskh" w:hint="cs"/>
          <w:color w:val="000000" w:themeColor="text1"/>
          <w:sz w:val="30"/>
          <w:szCs w:val="30"/>
          <w:rtl/>
        </w:rPr>
        <w:t>.</w:t>
      </w:r>
    </w:p>
    <w:p w14:paraId="40781C57" w14:textId="23409523" w:rsidR="00C83FD7" w:rsidRPr="00E56013" w:rsidRDefault="00170DE1" w:rsidP="00602C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 أنزل الله عليه</w:t>
      </w:r>
      <w:r w:rsidR="00C83FD7"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C83FD7" w:rsidRPr="00E56013">
        <w:rPr>
          <w:rFonts w:ascii="Traditional Arabic" w:eastAsia="Times New Roman" w:hAnsi="Traditional Arabic" w:cs="KFGQPC Uthman Taha Naskh"/>
          <w:color w:val="000000" w:themeColor="text1"/>
          <w:sz w:val="30"/>
          <w:szCs w:val="30"/>
          <w:rtl/>
        </w:rPr>
        <w:t xml:space="preserve"> ذلك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لَيْسَ لَكَ مِنَ الْأَمْرِ </w:t>
      </w:r>
      <w:r w:rsidR="0053589D" w:rsidRPr="00E7023D">
        <w:rPr>
          <w:rFonts w:ascii="Traditional Arabic" w:eastAsia="Times New Roman" w:hAnsi="Traditional Arabic" w:cs="KFGQPC Uthman Taha Naskh"/>
          <w:b/>
          <w:bCs/>
          <w:color w:val="0070C0"/>
          <w:sz w:val="30"/>
          <w:szCs w:val="30"/>
          <w:rtl/>
        </w:rPr>
        <w:t>شىء</w:t>
      </w:r>
      <w:r w:rsidR="00383FCB" w:rsidRPr="00E7023D">
        <w:rPr>
          <w:rFonts w:ascii="Traditional Arabic" w:eastAsia="Times New Roman" w:hAnsi="Traditional Arabic" w:cs="KFGQPC Uthman Taha Naskh"/>
          <w:b/>
          <w:bCs/>
          <w:color w:val="0070C0"/>
          <w:sz w:val="30"/>
          <w:szCs w:val="30"/>
          <w:rtl/>
        </w:rPr>
        <w:t>﴾</w:t>
      </w:r>
      <w:r w:rsidR="00C83FD7" w:rsidRPr="00E56013">
        <w:rPr>
          <w:rFonts w:ascii="Traditional Arabic" w:eastAsia="Times New Roman" w:hAnsi="Traditional Arabic" w:cs="KFGQPC Uthman Taha Naskh" w:hint="cs"/>
          <w:sz w:val="30"/>
          <w:szCs w:val="30"/>
          <w:rtl/>
        </w:rPr>
        <w:t>.</w:t>
      </w:r>
    </w:p>
    <w:p w14:paraId="5AE3FDC3" w14:textId="77777777" w:rsidR="00C83FD7"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يتوب عليهم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يعذبهم - فتاب عليهم فآمنوا</w:t>
      </w:r>
      <w:r w:rsidR="00C83FD7" w:rsidRPr="00E56013">
        <w:rPr>
          <w:rFonts w:ascii="Traditional Arabic" w:eastAsia="Times New Roman" w:hAnsi="Traditional Arabic" w:cs="KFGQPC Uthman Taha Naskh" w:hint="cs"/>
          <w:color w:val="000000" w:themeColor="text1"/>
          <w:sz w:val="30"/>
          <w:szCs w:val="30"/>
          <w:rtl/>
        </w:rPr>
        <w:t>.</w:t>
      </w:r>
    </w:p>
    <w:p w14:paraId="778AF89B" w14:textId="381F72DA" w:rsidR="00C83FD7" w:rsidRPr="00E56013" w:rsidRDefault="00C83FD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القنوت ف</w:t>
      </w:r>
      <w:r w:rsidR="0076329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النوازل</w:t>
      </w:r>
      <w:r w:rsidRPr="00E56013">
        <w:rPr>
          <w:rFonts w:ascii="Traditional Arabic" w:eastAsia="Times New Roman" w:hAnsi="Traditional Arabic" w:cs="KFGQPC Uthman Taha Naskh" w:hint="cs"/>
          <w:color w:val="000000" w:themeColor="text1"/>
          <w:sz w:val="30"/>
          <w:szCs w:val="30"/>
          <w:rtl/>
        </w:rPr>
        <w:t>.</w:t>
      </w:r>
    </w:p>
    <w:p w14:paraId="29703930" w14:textId="32C4B847" w:rsidR="00C83FD7"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التاسعة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تسمية المدعو </w:t>
      </w:r>
      <w:r w:rsidR="00C83FD7" w:rsidRPr="00E56013">
        <w:rPr>
          <w:rFonts w:ascii="Traditional Arabic" w:eastAsia="Times New Roman" w:hAnsi="Traditional Arabic" w:cs="KFGQPC Uthman Taha Naskh"/>
          <w:color w:val="000000" w:themeColor="text1"/>
          <w:sz w:val="30"/>
          <w:szCs w:val="30"/>
          <w:rtl/>
        </w:rPr>
        <w:t xml:space="preserve">عليهم </w:t>
      </w:r>
      <w:r w:rsidR="0053589D">
        <w:rPr>
          <w:rFonts w:ascii="Traditional Arabic" w:eastAsia="Times New Roman" w:hAnsi="Traditional Arabic" w:cs="KFGQPC Uthman Taha Naskh"/>
          <w:color w:val="000000" w:themeColor="text1"/>
          <w:sz w:val="30"/>
          <w:szCs w:val="30"/>
          <w:rtl/>
        </w:rPr>
        <w:t>فى</w:t>
      </w:r>
      <w:r w:rsidR="00C83FD7" w:rsidRPr="00E56013">
        <w:rPr>
          <w:rFonts w:ascii="Traditional Arabic" w:eastAsia="Times New Roman" w:hAnsi="Traditional Arabic" w:cs="KFGQPC Uthman Taha Naskh"/>
          <w:color w:val="000000" w:themeColor="text1"/>
          <w:sz w:val="30"/>
          <w:szCs w:val="30"/>
          <w:rtl/>
        </w:rPr>
        <w:t xml:space="preserve"> الصلاة بأسمائهم وأسماء</w:t>
      </w:r>
      <w:r w:rsidR="00C83FD7" w:rsidRPr="00E56013">
        <w:rPr>
          <w:rFonts w:ascii="Traditional Arabic" w:eastAsia="Times New Roman" w:hAnsi="Traditional Arabic" w:cs="KFGQPC Uthman Taha Naskh" w:hint="cs"/>
          <w:color w:val="000000" w:themeColor="text1"/>
          <w:sz w:val="30"/>
          <w:szCs w:val="30"/>
          <w:rtl/>
        </w:rPr>
        <w:t xml:space="preserve"> </w:t>
      </w:r>
      <w:r w:rsidR="00C83FD7" w:rsidRPr="00E56013">
        <w:rPr>
          <w:rFonts w:ascii="Traditional Arabic" w:eastAsia="Times New Roman" w:hAnsi="Traditional Arabic" w:cs="KFGQPC Uthman Taha Naskh"/>
          <w:color w:val="000000" w:themeColor="text1"/>
          <w:sz w:val="30"/>
          <w:szCs w:val="30"/>
          <w:rtl/>
        </w:rPr>
        <w:t>آبائهم</w:t>
      </w:r>
      <w:r w:rsidR="00C83FD7" w:rsidRPr="00E56013">
        <w:rPr>
          <w:rFonts w:ascii="Traditional Arabic" w:eastAsia="Times New Roman" w:hAnsi="Traditional Arabic" w:cs="KFGQPC Uthman Taha Naskh" w:hint="cs"/>
          <w:color w:val="000000" w:themeColor="text1"/>
          <w:sz w:val="30"/>
          <w:szCs w:val="30"/>
          <w:rtl/>
        </w:rPr>
        <w:t>.</w:t>
      </w:r>
    </w:p>
    <w:p w14:paraId="514EA90C" w14:textId="4C99BB47" w:rsidR="00C83FD7"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العاشرة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لعنه المعين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القنوت</w:t>
      </w:r>
      <w:r w:rsidR="00C83FD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1B81D8E" w14:textId="3CC7DBDF" w:rsidR="00C83FD7" w:rsidRPr="00E56013" w:rsidRDefault="00170DE1" w:rsidP="00602C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الحادية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قصته صلى الله عليه وسلم لما نزل عليه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وَأَنْذِرْ </w:t>
      </w:r>
      <w:r w:rsidR="00602CAD" w:rsidRPr="00E7023D">
        <w:rPr>
          <w:rFonts w:ascii="Traditional Arabic" w:eastAsia="Times New Roman" w:hAnsi="Traditional Arabic" w:cs="KFGQPC Uthman Taha Naskh"/>
          <w:b/>
          <w:bCs/>
          <w:color w:val="0070C0"/>
          <w:sz w:val="30"/>
          <w:szCs w:val="30"/>
          <w:rtl/>
        </w:rPr>
        <w:lastRenderedPageBreak/>
        <w:t>عَشِيرَتَكَ الْأَقْرَبِينَ</w:t>
      </w:r>
      <w:r w:rsidR="00383FCB" w:rsidRPr="00E7023D">
        <w:rPr>
          <w:rFonts w:ascii="Traditional Arabic" w:eastAsia="Times New Roman" w:hAnsi="Traditional Arabic" w:cs="KFGQPC Uthman Taha Naskh"/>
          <w:b/>
          <w:bCs/>
          <w:color w:val="0070C0"/>
          <w:sz w:val="30"/>
          <w:szCs w:val="30"/>
          <w:rtl/>
        </w:rPr>
        <w:t>﴾</w:t>
      </w:r>
      <w:r w:rsidR="00262124">
        <w:rPr>
          <w:rFonts w:ascii="Traditional Arabic" w:eastAsia="Times New Roman" w:hAnsi="Traditional Arabic" w:cs="KFGQPC Uthman Taha Naskh" w:hint="cs"/>
          <w:color w:val="000000" w:themeColor="text1"/>
          <w:sz w:val="30"/>
          <w:szCs w:val="30"/>
          <w:rtl/>
        </w:rPr>
        <w:t>.</w:t>
      </w:r>
    </w:p>
    <w:p w14:paraId="430A5621" w14:textId="2FED9140" w:rsidR="00170DE1" w:rsidRPr="00EE4BB4" w:rsidRDefault="00170DE1" w:rsidP="00EE4BB4">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الثانية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w:t>
      </w:r>
      <w:r w:rsidR="004D3D0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w:t>
      </w:r>
      <w:r w:rsidR="004D3D0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 صلى الله عليه وسلم ف</w:t>
      </w:r>
      <w:r w:rsidR="00763292">
        <w:rPr>
          <w:rFonts w:ascii="Traditional Arabic" w:eastAsia="Times New Roman" w:hAnsi="Traditional Arabic" w:cs="KFGQPC Uthman Taha Naskh" w:hint="cs"/>
          <w:color w:val="000000" w:themeColor="text1"/>
          <w:sz w:val="30"/>
          <w:szCs w:val="30"/>
          <w:rtl/>
        </w:rPr>
        <w:t>ى</w:t>
      </w:r>
      <w:r w:rsidR="00EE4BB4">
        <w:rPr>
          <w:rFonts w:ascii="Traditional Arabic" w:eastAsia="Times New Roman" w:hAnsi="Traditional Arabic" w:cs="KFGQPC Uthman Taha Naskh"/>
          <w:color w:val="000000" w:themeColor="text1"/>
          <w:sz w:val="30"/>
          <w:szCs w:val="30"/>
          <w:rtl/>
        </w:rPr>
        <w:t xml:space="preserve"> هذا الأمر بحيث فعل</w:t>
      </w:r>
      <w:r w:rsidR="00EE4BB4">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نسب بسببه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الجنون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وكذلك لو يفعله مسلم</w:t>
      </w:r>
      <w:r w:rsidR="00C83FD7" w:rsidRPr="00E56013">
        <w:rPr>
          <w:rFonts w:ascii="Traditional Arabic" w:eastAsia="Times New Roman" w:hAnsi="Traditional Arabic" w:cs="KFGQPC Uthman Taha Naskh" w:hint="cs"/>
          <w:color w:val="000000" w:themeColor="text1"/>
          <w:sz w:val="30"/>
          <w:szCs w:val="30"/>
          <w:rtl/>
        </w:rPr>
        <w:t xml:space="preserve"> الآن.</w:t>
      </w:r>
    </w:p>
    <w:p w14:paraId="70407611" w14:textId="2229392F" w:rsidR="00C83FD7" w:rsidRPr="00E56013" w:rsidRDefault="00170DE1" w:rsidP="00EE4BB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 للأبعد</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الأقرب </w:t>
      </w:r>
      <w:r w:rsidRPr="007B6B9D">
        <w:rPr>
          <w:rFonts w:ascii="Traditional Arabic" w:eastAsia="Times New Roman" w:hAnsi="Traditional Arabic" w:cs="KFGQPC Uthman Taha Naskh"/>
          <w:b/>
          <w:bCs/>
          <w:color w:val="0070C0"/>
          <w:sz w:val="30"/>
          <w:szCs w:val="30"/>
          <w:rtl/>
        </w:rPr>
        <w:t>«لا أغنى عنك من الله شيئا</w:t>
      </w:r>
      <w:r w:rsidR="007B6B9D">
        <w:rPr>
          <w:rFonts w:ascii="Traditional Arabic" w:eastAsia="Times New Roman" w:hAnsi="Traditional Arabic" w:cs="KFGQPC Uthman Taha Naskh"/>
          <w:b/>
          <w:bCs/>
          <w:color w:val="0070C0"/>
          <w:sz w:val="30"/>
          <w:szCs w:val="30"/>
          <w:rtl/>
        </w:rPr>
        <w:t>»</w:t>
      </w:r>
      <w:r w:rsidR="00EE4BB4">
        <w:rPr>
          <w:rFonts w:ascii="Traditional Arabic" w:eastAsia="Times New Roman" w:hAnsi="Traditional Arabic" w:cs="KFGQPC Uthman Taha Naskh" w:hint="cs"/>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صرح وهو سيد المرسلين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يغني من الله شيئا عن سيدة نساء العالمين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وآمن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يقول </w:t>
      </w:r>
      <w:r w:rsidR="004D3D0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w:t>
      </w:r>
      <w:r w:rsidR="00C83FD7" w:rsidRPr="00E56013">
        <w:rPr>
          <w:rFonts w:ascii="Traditional Arabic" w:eastAsia="Times New Roman" w:hAnsi="Traditional Arabic" w:cs="KFGQPC Uthman Taha Naskh"/>
          <w:color w:val="000000" w:themeColor="text1"/>
          <w:sz w:val="30"/>
          <w:szCs w:val="30"/>
          <w:rtl/>
        </w:rPr>
        <w:t>حق ثم نظر فيما وقع ف</w:t>
      </w:r>
      <w:r w:rsidR="004D3D0C">
        <w:rPr>
          <w:rFonts w:ascii="Traditional Arabic" w:eastAsia="Times New Roman" w:hAnsi="Traditional Arabic" w:cs="KFGQPC Uthman Taha Naskh" w:hint="cs"/>
          <w:color w:val="000000" w:themeColor="text1"/>
          <w:sz w:val="30"/>
          <w:szCs w:val="30"/>
          <w:rtl/>
        </w:rPr>
        <w:t>ى</w:t>
      </w:r>
      <w:r w:rsidR="00EE4BB4">
        <w:rPr>
          <w:rFonts w:ascii="Traditional Arabic" w:eastAsia="Times New Roman" w:hAnsi="Traditional Arabic" w:cs="KFGQPC Uthman Taha Naskh"/>
          <w:color w:val="000000" w:themeColor="text1"/>
          <w:sz w:val="30"/>
          <w:szCs w:val="30"/>
          <w:rtl/>
        </w:rPr>
        <w:t xml:space="preserve"> قلوب </w:t>
      </w:r>
      <w:r w:rsidR="00C83FD7" w:rsidRPr="00E56013">
        <w:rPr>
          <w:rFonts w:ascii="Traditional Arabic" w:eastAsia="Times New Roman" w:hAnsi="Traditional Arabic" w:cs="KFGQPC Uthman Taha Naskh"/>
          <w:color w:val="000000" w:themeColor="text1"/>
          <w:sz w:val="30"/>
          <w:szCs w:val="30"/>
          <w:rtl/>
        </w:rPr>
        <w:t>خواص</w:t>
      </w:r>
      <w:r w:rsidR="00C83FD7"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الناس الآن تبين له التوحيد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وغربة الدين</w:t>
      </w:r>
      <w:r w:rsidR="00C83FD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3FE53BF" w14:textId="291E771A" w:rsidR="00170DE1" w:rsidRPr="00E56013" w:rsidRDefault="00170DE1" w:rsidP="006C05B2">
      <w:pPr>
        <w:pStyle w:val="a"/>
        <w:rPr>
          <w:rtl/>
        </w:rPr>
      </w:pPr>
      <w:r w:rsidRPr="00E56013">
        <w:rPr>
          <w:rtl/>
        </w:rPr>
        <w:t xml:space="preserve"> </w:t>
      </w:r>
      <w:bookmarkStart w:id="85" w:name="_Toc112248125"/>
      <w:r w:rsidRPr="00E56013">
        <w:rPr>
          <w:rtl/>
        </w:rPr>
        <w:t>الهدف</w:t>
      </w:r>
      <w:r w:rsidR="00512098">
        <w:rPr>
          <w:rtl/>
        </w:rPr>
        <w:t xml:space="preserve">: </w:t>
      </w:r>
      <w:bookmarkEnd w:id="85"/>
    </w:p>
    <w:p w14:paraId="7EDFC40A" w14:textId="276101B0" w:rsidR="00C83FD7"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رحمه الله من هذا الباب بیان سفه عقول الذين يجعلون المخلوقين شركاء للخالق ف</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عباد</w:t>
      </w:r>
      <w:r w:rsidR="00C83FD7" w:rsidRPr="00E56013">
        <w:rPr>
          <w:rFonts w:ascii="Traditional Arabic" w:eastAsia="Times New Roman" w:hAnsi="Traditional Arabic" w:cs="KFGQPC Uthman Taha Naskh"/>
          <w:color w:val="000000" w:themeColor="text1"/>
          <w:sz w:val="30"/>
          <w:szCs w:val="30"/>
          <w:rtl/>
        </w:rPr>
        <w:t>ته ويرفعون العبد المخلوق العاجز</w:t>
      </w:r>
      <w:r w:rsidR="00C83FD7" w:rsidRPr="00E56013">
        <w:rPr>
          <w:rFonts w:ascii="Traditional Arabic" w:eastAsia="Times New Roman" w:hAnsi="Traditional Arabic" w:cs="KFGQPC Uthman Taha Naskh" w:hint="cs"/>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منزلة الخالق المعبود القاهر فوق عباده</w:t>
      </w:r>
      <w:r w:rsidR="00C83FD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970A4FF" w14:textId="786DE0CE" w:rsidR="00170DE1" w:rsidRPr="00E56013" w:rsidRDefault="00170DE1" w:rsidP="006C05B2">
      <w:pPr>
        <w:pStyle w:val="a"/>
        <w:rPr>
          <w:rtl/>
        </w:rPr>
      </w:pPr>
      <w:r w:rsidRPr="00E56013">
        <w:rPr>
          <w:rtl/>
        </w:rPr>
        <w:t xml:space="preserve"> </w:t>
      </w:r>
      <w:bookmarkStart w:id="86" w:name="_Toc112248126"/>
      <w:r w:rsidRPr="00E56013">
        <w:rPr>
          <w:rtl/>
        </w:rPr>
        <w:t>الشرح</w:t>
      </w:r>
      <w:r w:rsidR="00512098">
        <w:rPr>
          <w:rtl/>
        </w:rPr>
        <w:t xml:space="preserve">: </w:t>
      </w:r>
      <w:bookmarkEnd w:id="86"/>
    </w:p>
    <w:p w14:paraId="2176C419" w14:textId="77777777" w:rsidR="00170DE1" w:rsidRPr="00E56013"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آیتان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وقصة</w:t>
      </w:r>
      <w:r w:rsidR="00584605">
        <w:rPr>
          <w:rFonts w:ascii="Traditional Arabic" w:eastAsia="Times New Roman" w:hAnsi="Traditional Arabic" w:cs="KFGQPC Uthman Taha Naskh"/>
          <w:color w:val="000000" w:themeColor="text1"/>
          <w:sz w:val="30"/>
          <w:szCs w:val="30"/>
          <w:rtl/>
        </w:rPr>
        <w:t xml:space="preserve">، </w:t>
      </w:r>
      <w:r w:rsidR="00C83FD7" w:rsidRPr="00E56013">
        <w:rPr>
          <w:rFonts w:ascii="Traditional Arabic" w:eastAsia="Times New Roman" w:hAnsi="Traditional Arabic" w:cs="KFGQPC Uthman Taha Naskh"/>
          <w:color w:val="000000" w:themeColor="text1"/>
          <w:sz w:val="30"/>
          <w:szCs w:val="30"/>
          <w:rtl/>
        </w:rPr>
        <w:t>وحديثان</w:t>
      </w:r>
      <w:r w:rsidR="00C83FD7" w:rsidRPr="00E56013">
        <w:rPr>
          <w:rFonts w:ascii="Traditional Arabic" w:eastAsia="Times New Roman" w:hAnsi="Traditional Arabic" w:cs="KFGQPC Uthman Taha Naskh" w:hint="cs"/>
          <w:color w:val="000000" w:themeColor="text1"/>
          <w:sz w:val="30"/>
          <w:szCs w:val="30"/>
          <w:rtl/>
        </w:rPr>
        <w:t>.</w:t>
      </w:r>
    </w:p>
    <w:p w14:paraId="644DB76A" w14:textId="587FF8E0" w:rsidR="00170DE1" w:rsidRPr="00EE4BB4" w:rsidRDefault="00170DE1" w:rsidP="00EE4BB4">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b/>
          <w:bCs/>
          <w:color w:val="000000" w:themeColor="text1"/>
          <w:sz w:val="30"/>
          <w:szCs w:val="30"/>
          <w:rtl/>
        </w:rPr>
        <w:t>فالآية الأولى</w:t>
      </w:r>
      <w:r w:rsidR="00262DD0">
        <w:rPr>
          <w:rFonts w:ascii="Traditional Arabic" w:eastAsia="Times New Roman" w:hAnsi="Traditional Arabic" w:cs="KFGQPC Uthman Taha Naskh"/>
          <w:b/>
          <w:b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جاء فيها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أيشركون ما لا يخلق شيئا وهم يخلقون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أيشركون مع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 مخلوقين لا يقدرون على خلق</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 كما قال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آية </w:t>
      </w:r>
      <w:r w:rsidR="00604ABF" w:rsidRPr="00E56013">
        <w:rPr>
          <w:rFonts w:ascii="Traditional Arabic" w:eastAsia="Times New Roman" w:hAnsi="Traditional Arabic" w:cs="KFGQPC Uthman Taha Naskh"/>
          <w:color w:val="000000" w:themeColor="text1"/>
          <w:sz w:val="30"/>
          <w:szCs w:val="30"/>
          <w:rtl/>
        </w:rPr>
        <w:t>أخرى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كتابه العزيز</w:t>
      </w:r>
      <w:r w:rsidR="00262DD0">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إِنَّ الَّذِينَ تَدْعُونَ مِنْ دُونِ اللَّهِ لَنْ يَخْلُقُوا ذُبَابًا وَلَوِ اجْتَمَعُوا لَهُ وَإِنْ يَسْلُبْهُمُ الذُّبَابُ شَيْئًا لَا يَسْتَنْقِذُوهُ مِنْهُ ضَعُفَ الطَّالِبُ وَالْمَطْلُوبُ</w:t>
      </w:r>
      <w:r w:rsidR="00602CAD" w:rsidRPr="00E7023D">
        <w:rPr>
          <w:rFonts w:ascii="Traditional Arabic" w:eastAsia="Times New Roman" w:hAnsi="Traditional Arabic" w:cs="Traditional Arabic"/>
          <w:b/>
          <w:bCs/>
          <w:color w:val="0070C0"/>
          <w:sz w:val="30"/>
          <w:szCs w:val="30"/>
          <w:rtl/>
        </w:rPr>
        <w:t>﴾</w:t>
      </w:r>
      <w:r w:rsidR="00584605" w:rsidRPr="00262DD0">
        <w:rPr>
          <w:rFonts w:ascii="Traditional Arabic" w:eastAsia="Times New Roman" w:hAnsi="Traditional Arabic" w:cs="KFGQPC Uthman Taha Naskh"/>
          <w:b/>
          <w:bCs/>
          <w:color w:val="0070C0"/>
          <w:sz w:val="30"/>
          <w:szCs w:val="30"/>
          <w:rtl/>
        </w:rPr>
        <w:t xml:space="preserve">، </w:t>
      </w:r>
      <w:r w:rsidR="00383FCB" w:rsidRPr="00E7023D">
        <w:rPr>
          <w:rFonts w:ascii="Traditional Arabic" w:eastAsia="Times New Roman" w:hAnsi="Traditional Arabic" w:cs="Traditional Arabic"/>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وَلَا يَسْتَطِيعُونَ لَهُمْ نَصْرًا وَلَا </w:t>
      </w:r>
      <w:r w:rsidR="00602CAD" w:rsidRPr="00E7023D">
        <w:rPr>
          <w:rFonts w:ascii="Traditional Arabic" w:eastAsia="Times New Roman" w:hAnsi="Traditional Arabic" w:cs="KFGQPC Uthman Taha Naskh"/>
          <w:b/>
          <w:bCs/>
          <w:color w:val="0070C0"/>
          <w:sz w:val="30"/>
          <w:szCs w:val="30"/>
          <w:rtl/>
        </w:rPr>
        <w:lastRenderedPageBreak/>
        <w:t>أَنْفُسَهُمْ يَنْصُرُونَ</w:t>
      </w:r>
      <w:r w:rsidR="00383FCB"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وزيادة على عجزهم عن خلق </w:t>
      </w:r>
      <w:r w:rsidR="00F34FE3" w:rsidRPr="00E56013">
        <w:rPr>
          <w:rFonts w:ascii="Traditional Arabic" w:eastAsia="Times New Roman" w:hAnsi="Traditional Arabic" w:cs="KFGQPC Uthman Taha Naskh"/>
          <w:color w:val="000000" w:themeColor="text1"/>
          <w:sz w:val="30"/>
          <w:szCs w:val="30"/>
          <w:rtl/>
        </w:rPr>
        <w:t>أ</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ش</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فهم عاجزون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عن رفع الم</w:t>
      </w:r>
      <w:r w:rsidR="004D3D0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حن والكوارث عن العابدین 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وهم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006C64E1" w:rsidRPr="00E56013">
        <w:rPr>
          <w:rFonts w:ascii="Traditional Arabic" w:eastAsia="Times New Roman" w:hAnsi="Traditional Arabic" w:cs="KFGQPC Uthman Taha Naskh"/>
          <w:color w:val="000000" w:themeColor="text1"/>
          <w:sz w:val="30"/>
          <w:szCs w:val="30"/>
          <w:rtl/>
        </w:rPr>
        <w:t xml:space="preserve">كذلك عاجزون عن نصر </w:t>
      </w:r>
      <w:r w:rsidR="006C64E1"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نفسهم حينما يلم بهم خطب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ووصف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بالعجز عن الخلق وعن الحصول على النصر </w:t>
      </w:r>
      <w:r w:rsidR="004D3D0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C83FD7" w:rsidRPr="00E56013">
        <w:rPr>
          <w:rFonts w:ascii="Traditional Arabic" w:eastAsia="Times New Roman" w:hAnsi="Traditional Arabic" w:cs="KFGQPC Uthman Taha Naskh"/>
          <w:color w:val="000000" w:themeColor="text1"/>
          <w:sz w:val="30"/>
          <w:szCs w:val="30"/>
          <w:rtl/>
        </w:rPr>
        <w:t xml:space="preserve"> بأمر</w:t>
      </w:r>
      <w:r w:rsidR="006C64E1"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وصف ينطبق على كل مخلوق لا فرق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ذلك بين ن</w:t>
      </w:r>
      <w:r w:rsidR="006C64E1" w:rsidRPr="00E56013">
        <w:rPr>
          <w:rFonts w:ascii="Traditional Arabic" w:eastAsia="Times New Roman" w:hAnsi="Traditional Arabic" w:cs="KFGQPC Uthman Taha Naskh" w:hint="cs"/>
          <w:color w:val="000000" w:themeColor="text1"/>
          <w:sz w:val="30"/>
          <w:szCs w:val="30"/>
          <w:rtl/>
        </w:rPr>
        <w:t>ب</w:t>
      </w:r>
      <w:r w:rsidRPr="00E56013">
        <w:rPr>
          <w:rFonts w:ascii="Traditional Arabic" w:eastAsia="Times New Roman" w:hAnsi="Traditional Arabic" w:cs="KFGQPC Uthman Taha Naskh"/>
          <w:color w:val="000000" w:themeColor="text1"/>
          <w:sz w:val="30"/>
          <w:szCs w:val="30"/>
          <w:rtl/>
        </w:rPr>
        <w:t>ي</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ملك ولا بين ول</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صالح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ولذا كان النبي صلى الله عليه وسلم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المرسل من عند الله للبشر يهديهم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الخير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يطلب النصر على المشركين من عند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فيقول ف</w:t>
      </w:r>
      <w:r w:rsidR="004D3D0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الدعاء الوارد عنه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اللهم أنت عضدي</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نصير</w:t>
      </w:r>
      <w:r w:rsidR="004D3D0C">
        <w:rPr>
          <w:rFonts w:ascii="Traditional Arabic" w:eastAsia="Times New Roman" w:hAnsi="Traditional Arabic" w:cs="KFGQPC Uthman Taha Naskh" w:hint="cs"/>
          <w:b/>
          <w:bCs/>
          <w:color w:val="0070C0"/>
          <w:sz w:val="30"/>
          <w:szCs w:val="30"/>
          <w:rtl/>
        </w:rPr>
        <w:t>ى</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بك أحول</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وبك أصول</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وبك أ</w:t>
      </w:r>
      <w:r w:rsidR="004D3D0C">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قاتل</w:t>
      </w:r>
      <w:r w:rsidR="00EE4BB4">
        <w:rPr>
          <w:rFonts w:ascii="Traditional Arabic" w:eastAsia="Times New Roman" w:hAnsi="Traditional Arabic" w:cs="KFGQPC Uthman Taha Naskh" w:hint="cs"/>
          <w:b/>
          <w:bCs/>
          <w:color w:val="0070C0"/>
          <w:sz w:val="30"/>
          <w:szCs w:val="30"/>
          <w:rtl/>
        </w:rPr>
        <w:t>»</w:t>
      </w:r>
      <w:r w:rsidRPr="00EE4BB4">
        <w:rPr>
          <w:rFonts w:ascii="Traditional Arabic" w:eastAsia="Times New Roman" w:hAnsi="Traditional Arabic" w:cs="KFGQPC Uthman Taha Naskh"/>
          <w:color w:val="000000" w:themeColor="text1"/>
          <w:sz w:val="30"/>
          <w:szCs w:val="30"/>
          <w:rtl/>
        </w:rPr>
        <w:t xml:space="preserve"> </w:t>
      </w:r>
      <w:r w:rsidR="00467801" w:rsidRPr="00EE4BB4">
        <w:rPr>
          <w:rFonts w:ascii="Traditional Arabic" w:eastAsia="Times New Roman" w:hAnsi="Traditional Arabic" w:cs="KFGQPC Uthman Taha Naskh"/>
          <w:color w:val="000000" w:themeColor="text1"/>
          <w:sz w:val="30"/>
          <w:szCs w:val="30"/>
          <w:rtl/>
        </w:rPr>
        <w:t>فإذا</w:t>
      </w:r>
      <w:r w:rsidRPr="00EE4BB4">
        <w:rPr>
          <w:rFonts w:ascii="Traditional Arabic" w:eastAsia="Times New Roman" w:hAnsi="Traditional Arabic" w:cs="KFGQPC Uthman Taha Naskh"/>
          <w:color w:val="000000" w:themeColor="text1"/>
          <w:sz w:val="30"/>
          <w:szCs w:val="30"/>
          <w:rtl/>
        </w:rPr>
        <w:t xml:space="preserve"> كان نبي الله عليه الصلاة والسلام يدعو ربه بالنصر على الأعداء</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لعلمه </w:t>
      </w:r>
      <w:r w:rsidR="00FE7C19" w:rsidRPr="00EE4BB4">
        <w:rPr>
          <w:rFonts w:ascii="Traditional Arabic" w:eastAsia="Times New Roman" w:hAnsi="Traditional Arabic" w:cs="KFGQPC Uthman Taha Naskh"/>
          <w:color w:val="000000" w:themeColor="text1"/>
          <w:sz w:val="30"/>
          <w:szCs w:val="30"/>
          <w:rtl/>
        </w:rPr>
        <w:t>إن</w:t>
      </w:r>
      <w:r w:rsidRPr="00EE4BB4">
        <w:rPr>
          <w:rFonts w:ascii="Traditional Arabic" w:eastAsia="Times New Roman" w:hAnsi="Traditional Arabic" w:cs="KFGQPC Uthman Taha Naskh"/>
          <w:color w:val="000000" w:themeColor="text1"/>
          <w:sz w:val="30"/>
          <w:szCs w:val="30"/>
          <w:rtl/>
        </w:rPr>
        <w:t xml:space="preserve"> النصر لا يكون </w:t>
      </w:r>
      <w:r w:rsidR="00FE7C19" w:rsidRPr="00EE4BB4">
        <w:rPr>
          <w:rFonts w:ascii="Traditional Arabic" w:eastAsia="Times New Roman" w:hAnsi="Traditional Arabic" w:cs="KFGQPC Uthman Taha Naskh"/>
          <w:color w:val="000000" w:themeColor="text1"/>
          <w:sz w:val="30"/>
          <w:szCs w:val="30"/>
          <w:rtl/>
        </w:rPr>
        <w:t>ألا</w:t>
      </w:r>
      <w:r w:rsidRPr="00EE4BB4">
        <w:rPr>
          <w:rFonts w:ascii="Traditional Arabic" w:eastAsia="Times New Roman" w:hAnsi="Traditional Arabic" w:cs="KFGQPC Uthman Taha Naskh"/>
          <w:color w:val="000000" w:themeColor="text1"/>
          <w:sz w:val="30"/>
          <w:szCs w:val="30"/>
          <w:rtl/>
        </w:rPr>
        <w:t xml:space="preserve"> من عند الله</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فكيف يقال </w:t>
      </w:r>
      <w:r w:rsidR="00755F77" w:rsidRPr="00EE4BB4">
        <w:rPr>
          <w:rFonts w:ascii="Traditional Arabic" w:eastAsia="Times New Roman" w:hAnsi="Traditional Arabic" w:cs="KFGQPC Uthman Taha Naskh"/>
          <w:color w:val="000000" w:themeColor="text1"/>
          <w:sz w:val="30"/>
          <w:szCs w:val="30"/>
          <w:rtl/>
        </w:rPr>
        <w:t>بأن</w:t>
      </w:r>
      <w:r w:rsidR="006C64E1" w:rsidRPr="00EE4BB4">
        <w:rPr>
          <w:rFonts w:ascii="Traditional Arabic" w:eastAsia="Times New Roman" w:hAnsi="Traditional Arabic" w:cs="KFGQPC Uthman Taha Naskh"/>
          <w:color w:val="000000" w:themeColor="text1"/>
          <w:sz w:val="30"/>
          <w:szCs w:val="30"/>
          <w:rtl/>
        </w:rPr>
        <w:t xml:space="preserve"> تلك الأصنام تجلب النصر ال</w:t>
      </w:r>
      <w:r w:rsidR="006C64E1" w:rsidRPr="00EE4BB4">
        <w:rPr>
          <w:rFonts w:ascii="Traditional Arabic" w:eastAsia="Times New Roman" w:hAnsi="Traditional Arabic" w:cs="KFGQPC Uthman Taha Naskh" w:hint="cs"/>
          <w:color w:val="000000" w:themeColor="text1"/>
          <w:sz w:val="30"/>
          <w:szCs w:val="30"/>
          <w:rtl/>
        </w:rPr>
        <w:t>أ</w:t>
      </w:r>
      <w:r w:rsidRPr="00EE4BB4">
        <w:rPr>
          <w:rFonts w:ascii="Traditional Arabic" w:eastAsia="Times New Roman" w:hAnsi="Traditional Arabic" w:cs="KFGQPC Uthman Taha Naskh"/>
          <w:color w:val="000000" w:themeColor="text1"/>
          <w:sz w:val="30"/>
          <w:szCs w:val="30"/>
          <w:rtl/>
        </w:rPr>
        <w:t>تباعها وهي حجارة صماء</w:t>
      </w:r>
      <w:r w:rsidR="00584605" w:rsidRPr="00EE4BB4">
        <w:rPr>
          <w:rFonts w:ascii="Traditional Arabic" w:eastAsia="Times New Roman" w:hAnsi="Traditional Arabic" w:cs="KFGQPC Uthman Taha Naskh"/>
          <w:color w:val="000000" w:themeColor="text1"/>
          <w:sz w:val="30"/>
          <w:szCs w:val="30"/>
          <w:rtl/>
        </w:rPr>
        <w:t xml:space="preserve">، </w:t>
      </w:r>
      <w:r w:rsidR="0075213A" w:rsidRPr="00EE4BB4">
        <w:rPr>
          <w:rFonts w:ascii="Traditional Arabic" w:eastAsia="Times New Roman" w:hAnsi="Traditional Arabic" w:cs="KFGQPC Uthman Taha Naskh"/>
          <w:color w:val="000000" w:themeColor="text1"/>
          <w:sz w:val="30"/>
          <w:szCs w:val="30"/>
          <w:rtl/>
        </w:rPr>
        <w:t>أو</w:t>
      </w:r>
      <w:r w:rsidRPr="00EE4BB4">
        <w:rPr>
          <w:rFonts w:ascii="Traditional Arabic" w:eastAsia="Times New Roman" w:hAnsi="Traditional Arabic" w:cs="KFGQPC Uthman Taha Naskh"/>
          <w:color w:val="000000" w:themeColor="text1"/>
          <w:sz w:val="30"/>
          <w:szCs w:val="30"/>
          <w:rtl/>
        </w:rPr>
        <w:t xml:space="preserve"> مخلوقون غابوا تحت التراب</w:t>
      </w:r>
      <w:r w:rsidR="00EE4BB4">
        <w:rPr>
          <w:rFonts w:ascii="Traditional Arabic" w:eastAsia="Times New Roman" w:hAnsi="Traditional Arabic" w:cs="KFGQPC Uthman Taha Naskh" w:hint="cs"/>
          <w:color w:val="000000" w:themeColor="text1"/>
          <w:sz w:val="30"/>
          <w:szCs w:val="30"/>
          <w:rtl/>
        </w:rPr>
        <w:t>.</w:t>
      </w:r>
    </w:p>
    <w:p w14:paraId="14825087" w14:textId="2B813C1B" w:rsidR="006C64E1" w:rsidRPr="007B6B9D" w:rsidRDefault="00170DE1" w:rsidP="00602CAD">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E4BB4">
        <w:rPr>
          <w:rFonts w:ascii="Traditional Arabic" w:eastAsia="Times New Roman" w:hAnsi="Traditional Arabic" w:cs="KFGQPC Uthman Taha Naskh"/>
          <w:color w:val="000000" w:themeColor="text1"/>
          <w:sz w:val="30"/>
          <w:szCs w:val="30"/>
          <w:rtl/>
        </w:rPr>
        <w:t>والآية الثانية</w:t>
      </w:r>
      <w:r w:rsidR="00262DD0"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قوله تعالى</w:t>
      </w:r>
      <w:r w:rsidR="00262DD0" w:rsidRPr="00EE4BB4">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وَالَّذِينَ تَدْعُونَ مِنْ دُونِهِ مَا يَمْلِكُونَ مِنْ قِطْمِيرٍ</w:t>
      </w:r>
      <w:r w:rsidR="00602CAD" w:rsidRPr="00E7023D">
        <w:rPr>
          <w:rFonts w:ascii="Traditional Arabic" w:eastAsia="Times New Roman" w:hAnsi="Traditional Arabic" w:cs="KFGQPC Uthman Taha Naskh" w:hint="cs"/>
          <w:b/>
          <w:bCs/>
          <w:color w:val="0070C0"/>
          <w:sz w:val="30"/>
          <w:szCs w:val="30"/>
          <w:vertAlign w:val="superscript"/>
          <w:rtl/>
        </w:rPr>
        <w:t xml:space="preserve"> </w:t>
      </w:r>
      <w:r w:rsidR="00996B23" w:rsidRPr="00E7023D">
        <w:rPr>
          <w:rFonts w:ascii="Traditional Arabic" w:hAnsi="Traditional Arabic" w:cs="KFGQPC Uthman Taha Naskh" w:hint="cs"/>
          <w:b/>
          <w:bCs/>
          <w:color w:val="0070C0"/>
          <w:sz w:val="36"/>
          <w:szCs w:val="36"/>
          <w:vertAlign w:val="superscript"/>
          <w:rtl/>
        </w:rPr>
        <w:t>(</w:t>
      </w:r>
      <w:r w:rsidR="00996B23" w:rsidRPr="00E7023D">
        <w:rPr>
          <w:rStyle w:val="FootnoteReference"/>
          <w:rFonts w:ascii="Traditional Arabic" w:hAnsi="Traditional Arabic" w:cs="KFGQPC Uthman Taha Naskh"/>
          <w:b/>
          <w:bCs/>
          <w:color w:val="0070C0"/>
          <w:sz w:val="36"/>
          <w:szCs w:val="36"/>
          <w:rtl/>
        </w:rPr>
        <w:footnoteReference w:id="19"/>
      </w:r>
      <w:r w:rsidR="00996B23" w:rsidRPr="00E7023D">
        <w:rPr>
          <w:rFonts w:ascii="Traditional Arabic" w:hAnsi="Traditional Arabic" w:cs="KFGQPC Uthman Taha Naskh" w:hint="cs"/>
          <w:b/>
          <w:bCs/>
          <w:color w:val="0070C0"/>
          <w:sz w:val="36"/>
          <w:szCs w:val="36"/>
          <w:vertAlign w:val="superscript"/>
          <w:rtl/>
        </w:rPr>
        <w:t>)</w:t>
      </w:r>
      <w:r w:rsidR="003F6C07"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0000" w:themeColor="text1"/>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أي</w:t>
      </w:r>
      <w:r w:rsidRPr="00EE4BB4">
        <w:rPr>
          <w:rFonts w:ascii="Traditional Arabic" w:eastAsia="Times New Roman" w:hAnsi="Traditional Arabic" w:cs="KFGQPC Uthman Taha Naskh"/>
          <w:color w:val="000000" w:themeColor="text1"/>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أيها</w:t>
      </w:r>
      <w:r w:rsidRPr="00EE4BB4">
        <w:rPr>
          <w:rFonts w:ascii="Traditional Arabic" w:eastAsia="Times New Roman" w:hAnsi="Traditional Arabic" w:cs="KFGQPC Uthman Taha Naskh"/>
          <w:color w:val="000000" w:themeColor="text1"/>
          <w:sz w:val="30"/>
          <w:szCs w:val="30"/>
          <w:rtl/>
        </w:rPr>
        <w:t xml:space="preserve"> المشركون مع الله </w:t>
      </w:r>
      <w:r w:rsidR="0053589D" w:rsidRPr="00EE4BB4">
        <w:rPr>
          <w:rFonts w:ascii="Traditional Arabic" w:eastAsia="Times New Roman" w:hAnsi="Traditional Arabic" w:cs="KFGQPC Uthman Taha Naskh"/>
          <w:color w:val="000000" w:themeColor="text1"/>
          <w:sz w:val="30"/>
          <w:szCs w:val="30"/>
          <w:rtl/>
        </w:rPr>
        <w:t>فى</w:t>
      </w:r>
      <w:r w:rsidRPr="00EE4BB4">
        <w:rPr>
          <w:rFonts w:ascii="Traditional Arabic" w:eastAsia="Times New Roman" w:hAnsi="Traditional Arabic" w:cs="KFGQPC Uthman Taha Naskh"/>
          <w:color w:val="000000" w:themeColor="text1"/>
          <w:sz w:val="30"/>
          <w:szCs w:val="30"/>
          <w:rtl/>
        </w:rPr>
        <w:t xml:space="preserve"> عبادته </w:t>
      </w:r>
      <w:r w:rsidR="00FE7C19" w:rsidRPr="00EE4BB4">
        <w:rPr>
          <w:rFonts w:ascii="Traditional Arabic" w:eastAsia="Times New Roman" w:hAnsi="Traditional Arabic" w:cs="KFGQPC Uthman Taha Naskh"/>
          <w:color w:val="000000" w:themeColor="text1"/>
          <w:sz w:val="30"/>
          <w:szCs w:val="30"/>
          <w:rtl/>
        </w:rPr>
        <w:t>إن</w:t>
      </w:r>
      <w:r w:rsidRPr="00EE4BB4">
        <w:rPr>
          <w:rFonts w:ascii="Traditional Arabic" w:eastAsia="Times New Roman" w:hAnsi="Traditional Arabic" w:cs="KFGQPC Uthman Taha Naskh"/>
          <w:color w:val="000000" w:themeColor="text1"/>
          <w:sz w:val="30"/>
          <w:szCs w:val="30"/>
          <w:rtl/>
        </w:rPr>
        <w:t xml:space="preserve"> هؤلاء الذين تدعونهم من المخلوقين ملائكة كانوا </w:t>
      </w:r>
      <w:r w:rsidR="0075213A" w:rsidRPr="00EE4BB4">
        <w:rPr>
          <w:rFonts w:ascii="Traditional Arabic" w:eastAsia="Times New Roman" w:hAnsi="Traditional Arabic" w:cs="KFGQPC Uthman Taha Naskh"/>
          <w:color w:val="000000" w:themeColor="text1"/>
          <w:sz w:val="30"/>
          <w:szCs w:val="30"/>
          <w:rtl/>
        </w:rPr>
        <w:t>أو</w:t>
      </w:r>
      <w:r w:rsidRPr="00EE4BB4">
        <w:rPr>
          <w:rFonts w:ascii="Traditional Arabic" w:eastAsia="Times New Roman" w:hAnsi="Traditional Arabic" w:cs="KFGQPC Uthman Taha Naskh"/>
          <w:color w:val="000000" w:themeColor="text1"/>
          <w:sz w:val="30"/>
          <w:szCs w:val="30"/>
          <w:rtl/>
        </w:rPr>
        <w:t xml:space="preserve"> أنبياء</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صالحين </w:t>
      </w:r>
      <w:r w:rsidR="0075213A" w:rsidRPr="00EE4BB4">
        <w:rPr>
          <w:rFonts w:ascii="Traditional Arabic" w:eastAsia="Times New Roman" w:hAnsi="Traditional Arabic" w:cs="KFGQPC Uthman Taha Naskh"/>
          <w:color w:val="000000" w:themeColor="text1"/>
          <w:sz w:val="30"/>
          <w:szCs w:val="30"/>
          <w:rtl/>
        </w:rPr>
        <w:t>أو</w:t>
      </w:r>
      <w:r w:rsidRPr="00EE4BB4">
        <w:rPr>
          <w:rFonts w:ascii="Traditional Arabic" w:eastAsia="Times New Roman" w:hAnsi="Traditional Arabic" w:cs="KFGQPC Uthman Taha Naskh"/>
          <w:color w:val="000000" w:themeColor="text1"/>
          <w:sz w:val="30"/>
          <w:szCs w:val="30"/>
          <w:rtl/>
        </w:rPr>
        <w:t xml:space="preserve"> </w:t>
      </w:r>
      <w:r w:rsidR="00F81BB4" w:rsidRPr="00EE4BB4">
        <w:rPr>
          <w:rFonts w:ascii="Traditional Arabic" w:eastAsia="Times New Roman" w:hAnsi="Traditional Arabic" w:cs="KFGQPC Uthman Taha Naskh"/>
          <w:color w:val="000000" w:themeColor="text1"/>
          <w:sz w:val="30"/>
          <w:szCs w:val="30"/>
          <w:rtl/>
        </w:rPr>
        <w:t>أولياء</w:t>
      </w:r>
      <w:r w:rsidRPr="00EE4BB4">
        <w:rPr>
          <w:rFonts w:ascii="Traditional Arabic" w:eastAsia="Times New Roman" w:hAnsi="Traditional Arabic" w:cs="KFGQPC Uthman Taha Naskh"/>
          <w:color w:val="000000" w:themeColor="text1"/>
          <w:sz w:val="30"/>
          <w:szCs w:val="30"/>
          <w:rtl/>
        </w:rPr>
        <w:t xml:space="preserve"> </w:t>
      </w:r>
      <w:r w:rsidR="0075213A" w:rsidRPr="00EE4BB4">
        <w:rPr>
          <w:rFonts w:ascii="Traditional Arabic" w:eastAsia="Times New Roman" w:hAnsi="Traditional Arabic" w:cs="KFGQPC Uthman Taha Naskh"/>
          <w:color w:val="000000" w:themeColor="text1"/>
          <w:sz w:val="30"/>
          <w:szCs w:val="30"/>
          <w:rtl/>
        </w:rPr>
        <w:t>أو</w:t>
      </w:r>
      <w:r w:rsidRPr="00EE4BB4">
        <w:rPr>
          <w:rFonts w:ascii="Traditional Arabic" w:eastAsia="Times New Roman" w:hAnsi="Traditional Arabic" w:cs="KFGQPC Uthman Taha Naskh"/>
          <w:color w:val="000000" w:themeColor="text1"/>
          <w:sz w:val="30"/>
          <w:szCs w:val="30"/>
          <w:rtl/>
        </w:rPr>
        <w:t xml:space="preserve"> غيرهم</w:t>
      </w:r>
      <w:r w:rsidR="00512098">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عاجزون عن تحقيق </w:t>
      </w:r>
      <w:r w:rsidR="00F34FE3" w:rsidRPr="00EE4BB4">
        <w:rPr>
          <w:rFonts w:ascii="Traditional Arabic" w:eastAsia="Times New Roman" w:hAnsi="Traditional Arabic" w:cs="KFGQPC Uthman Taha Naskh"/>
          <w:color w:val="000000" w:themeColor="text1"/>
          <w:sz w:val="30"/>
          <w:szCs w:val="30"/>
          <w:rtl/>
        </w:rPr>
        <w:t>أي</w:t>
      </w:r>
      <w:r w:rsidRPr="00EE4BB4">
        <w:rPr>
          <w:rFonts w:ascii="Traditional Arabic" w:eastAsia="Times New Roman" w:hAnsi="Traditional Arabic" w:cs="KFGQPC Uthman Taha Naskh"/>
          <w:color w:val="000000" w:themeColor="text1"/>
          <w:sz w:val="30"/>
          <w:szCs w:val="30"/>
          <w:rtl/>
        </w:rPr>
        <w:t xml:space="preserve"> </w:t>
      </w:r>
      <w:r w:rsidR="0053589D" w:rsidRPr="00EE4BB4">
        <w:rPr>
          <w:rFonts w:ascii="Traditional Arabic" w:eastAsia="Times New Roman" w:hAnsi="Traditional Arabic" w:cs="KFGQPC Uthman Taha Naskh"/>
          <w:color w:val="000000" w:themeColor="text1"/>
          <w:sz w:val="30"/>
          <w:szCs w:val="30"/>
          <w:rtl/>
        </w:rPr>
        <w:t>شىء</w:t>
      </w:r>
      <w:r w:rsidRPr="00EE4BB4">
        <w:rPr>
          <w:rFonts w:ascii="Traditional Arabic" w:eastAsia="Times New Roman" w:hAnsi="Traditional Arabic" w:cs="KFGQPC Uthman Taha Naskh"/>
          <w:color w:val="000000" w:themeColor="text1"/>
          <w:sz w:val="30"/>
          <w:szCs w:val="30"/>
          <w:rtl/>
        </w:rPr>
        <w:t xml:space="preserve"> تطلبونه منهم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حتى القطمير وهو </w:t>
      </w:r>
      <w:r w:rsidR="0053589D" w:rsidRPr="00EE4BB4">
        <w:rPr>
          <w:rFonts w:ascii="Traditional Arabic" w:eastAsia="Times New Roman" w:hAnsi="Traditional Arabic" w:cs="KFGQPC Uthman Taha Naskh"/>
          <w:color w:val="000000" w:themeColor="text1"/>
          <w:sz w:val="30"/>
          <w:szCs w:val="30"/>
          <w:rtl/>
        </w:rPr>
        <w:t>شىء</w:t>
      </w:r>
      <w:r w:rsidRPr="00EE4BB4">
        <w:rPr>
          <w:rFonts w:ascii="Traditional Arabic" w:eastAsia="Times New Roman" w:hAnsi="Traditional Arabic" w:cs="KFGQPC Uthman Taha Naskh"/>
          <w:color w:val="000000" w:themeColor="text1"/>
          <w:sz w:val="30"/>
          <w:szCs w:val="30"/>
          <w:rtl/>
        </w:rPr>
        <w:t xml:space="preserve"> لا قيمة له لا يستطيعون تحقيقه فيما لو طلبتموه منهم</w:t>
      </w:r>
      <w:r w:rsidR="00584605" w:rsidRPr="00EE4BB4">
        <w:rPr>
          <w:rFonts w:ascii="Traditional Arabic" w:eastAsia="Times New Roman" w:hAnsi="Traditional Arabic" w:cs="KFGQPC Uthman Taha Naskh"/>
          <w:color w:val="000000" w:themeColor="text1"/>
          <w:sz w:val="30"/>
          <w:szCs w:val="30"/>
          <w:rtl/>
        </w:rPr>
        <w:t xml:space="preserve">، </w:t>
      </w:r>
      <w:r w:rsidR="00467801" w:rsidRPr="00EE4BB4">
        <w:rPr>
          <w:rFonts w:ascii="Traditional Arabic" w:eastAsia="Times New Roman" w:hAnsi="Traditional Arabic" w:cs="KFGQPC Uthman Taha Naskh"/>
          <w:color w:val="000000" w:themeColor="text1"/>
          <w:sz w:val="30"/>
          <w:szCs w:val="30"/>
          <w:rtl/>
        </w:rPr>
        <w:t>فإذا</w:t>
      </w:r>
      <w:r w:rsidRPr="00EE4BB4">
        <w:rPr>
          <w:rFonts w:ascii="Traditional Arabic" w:eastAsia="Times New Roman" w:hAnsi="Traditional Arabic" w:cs="KFGQPC Uthman Taha Naskh"/>
          <w:color w:val="000000" w:themeColor="text1"/>
          <w:sz w:val="30"/>
          <w:szCs w:val="30"/>
          <w:rtl/>
        </w:rPr>
        <w:t xml:space="preserve"> كان هذا هو الحال بالنسبة لتلك المعبودات فكيف تدعونها من دون الله</w:t>
      </w:r>
      <w:r w:rsidR="00584605" w:rsidRPr="00EE4BB4">
        <w:rPr>
          <w:rFonts w:ascii="Traditional Arabic" w:eastAsia="Times New Roman" w:hAnsi="Traditional Arabic" w:cs="KFGQPC Uthman Taha Naskh"/>
          <w:color w:val="000000" w:themeColor="text1"/>
          <w:sz w:val="30"/>
          <w:szCs w:val="30"/>
          <w:rtl/>
        </w:rPr>
        <w:t xml:space="preserve">، </w:t>
      </w:r>
      <w:r w:rsidR="006C64E1" w:rsidRPr="00EE4BB4">
        <w:rPr>
          <w:rFonts w:ascii="Traditional Arabic" w:eastAsia="Times New Roman" w:hAnsi="Traditional Arabic" w:cs="KFGQPC Uthman Taha Naskh"/>
          <w:color w:val="000000" w:themeColor="text1"/>
          <w:sz w:val="30"/>
          <w:szCs w:val="30"/>
          <w:rtl/>
        </w:rPr>
        <w:t xml:space="preserve">ثم </w:t>
      </w:r>
      <w:r w:rsidR="006C64E1" w:rsidRPr="00EE4BB4">
        <w:rPr>
          <w:rFonts w:ascii="Traditional Arabic" w:eastAsia="Times New Roman" w:hAnsi="Traditional Arabic" w:cs="KFGQPC Uthman Taha Naskh" w:hint="cs"/>
          <w:color w:val="000000" w:themeColor="text1"/>
          <w:sz w:val="30"/>
          <w:szCs w:val="30"/>
          <w:rtl/>
        </w:rPr>
        <w:t>أ</w:t>
      </w:r>
      <w:r w:rsidRPr="00EE4BB4">
        <w:rPr>
          <w:rFonts w:ascii="Traditional Arabic" w:eastAsia="Times New Roman" w:hAnsi="Traditional Arabic" w:cs="KFGQPC Uthman Taha Naskh"/>
          <w:color w:val="000000" w:themeColor="text1"/>
          <w:sz w:val="30"/>
          <w:szCs w:val="30"/>
          <w:rtl/>
        </w:rPr>
        <w:t xml:space="preserve">كد القرآن الكريم هذا العجز </w:t>
      </w:r>
      <w:r w:rsidR="00755F77" w:rsidRPr="00EE4BB4">
        <w:rPr>
          <w:rFonts w:ascii="Traditional Arabic" w:eastAsia="Times New Roman" w:hAnsi="Traditional Arabic" w:cs="KFGQPC Uthman Taha Naskh"/>
          <w:color w:val="000000" w:themeColor="text1"/>
          <w:sz w:val="30"/>
          <w:szCs w:val="30"/>
          <w:rtl/>
        </w:rPr>
        <w:t>بأن</w:t>
      </w:r>
      <w:r w:rsidRPr="00EE4BB4">
        <w:rPr>
          <w:rFonts w:ascii="Traditional Arabic" w:eastAsia="Times New Roman" w:hAnsi="Traditional Arabic" w:cs="KFGQPC Uthman Taha Naskh"/>
          <w:color w:val="000000" w:themeColor="text1"/>
          <w:sz w:val="30"/>
          <w:szCs w:val="30"/>
          <w:rtl/>
        </w:rPr>
        <w:t xml:space="preserve"> نفي عنهم سماع الدعاء</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فقال</w:t>
      </w:r>
      <w:r w:rsidR="00262DD0" w:rsidRPr="00EE4BB4">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إِنْ تَدْعُوهُمْ لَا يَسْمَعُوا </w:t>
      </w:r>
      <w:r w:rsidR="00602CAD" w:rsidRPr="00E7023D">
        <w:rPr>
          <w:rFonts w:ascii="Traditional Arabic" w:eastAsia="Times New Roman" w:hAnsi="Traditional Arabic" w:cs="KFGQPC Uthman Taha Naskh"/>
          <w:b/>
          <w:bCs/>
          <w:color w:val="0070C0"/>
          <w:sz w:val="30"/>
          <w:szCs w:val="30"/>
          <w:rtl/>
        </w:rPr>
        <w:lastRenderedPageBreak/>
        <w:t>دُعَاءَكُمْ</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0000" w:themeColor="text1"/>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أي</w:t>
      </w:r>
      <w:r w:rsidRPr="00EE4BB4">
        <w:rPr>
          <w:rFonts w:ascii="Traditional Arabic" w:eastAsia="Times New Roman" w:hAnsi="Traditional Arabic" w:cs="KFGQPC Uthman Taha Naskh"/>
          <w:color w:val="000000" w:themeColor="text1"/>
          <w:sz w:val="30"/>
          <w:szCs w:val="30"/>
          <w:rtl/>
        </w:rPr>
        <w:t xml:space="preserve"> لا يدرون ماذا تقول </w:t>
      </w:r>
      <w:r w:rsidR="004C709F" w:rsidRPr="00EE4BB4">
        <w:rPr>
          <w:rFonts w:ascii="Traditional Arabic" w:eastAsia="Times New Roman" w:hAnsi="Traditional Arabic" w:cs="KFGQPC Uthman Taha Naskh"/>
          <w:color w:val="000000" w:themeColor="text1"/>
          <w:sz w:val="30"/>
          <w:szCs w:val="30"/>
          <w:rtl/>
        </w:rPr>
        <w:t>لأنهم</w:t>
      </w:r>
      <w:r w:rsidRPr="00EE4BB4">
        <w:rPr>
          <w:rFonts w:ascii="Traditional Arabic" w:eastAsia="Times New Roman" w:hAnsi="Traditional Arabic" w:cs="KFGQPC Uthman Taha Naskh"/>
          <w:color w:val="000000" w:themeColor="text1"/>
          <w:sz w:val="30"/>
          <w:szCs w:val="30"/>
          <w:rtl/>
        </w:rPr>
        <w:t xml:space="preserve"> ما بين ميت ذاب جسمه </w:t>
      </w:r>
      <w:r w:rsidR="0053589D" w:rsidRPr="00EE4BB4">
        <w:rPr>
          <w:rFonts w:ascii="Traditional Arabic" w:eastAsia="Times New Roman" w:hAnsi="Traditional Arabic" w:cs="KFGQPC Uthman Taha Naskh"/>
          <w:color w:val="000000" w:themeColor="text1"/>
          <w:sz w:val="30"/>
          <w:szCs w:val="30"/>
          <w:rtl/>
        </w:rPr>
        <w:t>فى</w:t>
      </w:r>
      <w:r w:rsidRPr="00EE4BB4">
        <w:rPr>
          <w:rFonts w:ascii="Traditional Arabic" w:eastAsia="Times New Roman" w:hAnsi="Traditional Arabic" w:cs="KFGQPC Uthman Taha Naskh"/>
          <w:color w:val="000000" w:themeColor="text1"/>
          <w:sz w:val="30"/>
          <w:szCs w:val="30"/>
          <w:rtl/>
        </w:rPr>
        <w:t xml:space="preserve"> التراب </w:t>
      </w:r>
      <w:r w:rsidR="0075213A" w:rsidRPr="00EE4BB4">
        <w:rPr>
          <w:rFonts w:ascii="Traditional Arabic" w:eastAsia="Times New Roman" w:hAnsi="Traditional Arabic" w:cs="KFGQPC Uthman Taha Naskh"/>
          <w:color w:val="000000" w:themeColor="text1"/>
          <w:sz w:val="30"/>
          <w:szCs w:val="30"/>
          <w:rtl/>
        </w:rPr>
        <w:t>أو</w:t>
      </w:r>
      <w:r w:rsidRPr="00EE4BB4">
        <w:rPr>
          <w:rFonts w:ascii="Traditional Arabic" w:eastAsia="Times New Roman" w:hAnsi="Traditional Arabic" w:cs="KFGQPC Uthman Taha Naskh"/>
          <w:color w:val="000000" w:themeColor="text1"/>
          <w:sz w:val="30"/>
          <w:szCs w:val="30"/>
          <w:rtl/>
        </w:rPr>
        <w:t xml:space="preserve"> فارق الحياة </w:t>
      </w:r>
      <w:r w:rsidR="00630450" w:rsidRPr="00EE4BB4">
        <w:rPr>
          <w:rFonts w:ascii="Traditional Arabic" w:eastAsia="Times New Roman" w:hAnsi="Traditional Arabic" w:cs="KFGQPC Uthman Taha Naskh"/>
          <w:color w:val="000000" w:themeColor="text1"/>
          <w:sz w:val="30"/>
          <w:szCs w:val="30"/>
          <w:rtl/>
        </w:rPr>
        <w:t>إلى</w:t>
      </w:r>
      <w:r w:rsidR="006C64E1" w:rsidRPr="00EE4BB4">
        <w:rPr>
          <w:rFonts w:ascii="Traditional Arabic" w:eastAsia="Times New Roman" w:hAnsi="Traditional Arabic" w:cs="KFGQPC Uthman Taha Naskh"/>
          <w:color w:val="000000" w:themeColor="text1"/>
          <w:sz w:val="30"/>
          <w:szCs w:val="30"/>
          <w:rtl/>
        </w:rPr>
        <w:t xml:space="preserve"> حياة ب</w:t>
      </w:r>
      <w:r w:rsidR="006C64E1" w:rsidRPr="00EE4BB4">
        <w:rPr>
          <w:rFonts w:ascii="Traditional Arabic" w:eastAsia="Times New Roman" w:hAnsi="Traditional Arabic" w:cs="KFGQPC Uthman Taha Naskh" w:hint="cs"/>
          <w:color w:val="000000" w:themeColor="text1"/>
          <w:sz w:val="30"/>
          <w:szCs w:val="30"/>
          <w:rtl/>
        </w:rPr>
        <w:t>ر</w:t>
      </w:r>
      <w:r w:rsidRPr="00EE4BB4">
        <w:rPr>
          <w:rFonts w:ascii="Traditional Arabic" w:eastAsia="Times New Roman" w:hAnsi="Traditional Arabic" w:cs="KFGQPC Uthman Taha Naskh"/>
          <w:color w:val="000000" w:themeColor="text1"/>
          <w:sz w:val="30"/>
          <w:szCs w:val="30"/>
          <w:rtl/>
        </w:rPr>
        <w:t>زخية - الله أعلم بكيفيتها</w:t>
      </w:r>
      <w:r w:rsidR="00584605" w:rsidRPr="00EE4BB4">
        <w:rPr>
          <w:rFonts w:ascii="Traditional Arabic" w:eastAsia="Times New Roman" w:hAnsi="Traditional Arabic" w:cs="KFGQPC Uthman Taha Naskh"/>
          <w:color w:val="000000" w:themeColor="text1"/>
          <w:sz w:val="30"/>
          <w:szCs w:val="30"/>
          <w:rtl/>
        </w:rPr>
        <w:t xml:space="preserve">، </w:t>
      </w:r>
      <w:r w:rsidR="0075213A" w:rsidRPr="00EE4BB4">
        <w:rPr>
          <w:rFonts w:ascii="Traditional Arabic" w:eastAsia="Times New Roman" w:hAnsi="Traditional Arabic" w:cs="KFGQPC Uthman Taha Naskh"/>
          <w:color w:val="000000" w:themeColor="text1"/>
          <w:sz w:val="30"/>
          <w:szCs w:val="30"/>
          <w:rtl/>
        </w:rPr>
        <w:t>أو</w:t>
      </w:r>
      <w:r w:rsidRPr="00EE4BB4">
        <w:rPr>
          <w:rFonts w:ascii="Traditional Arabic" w:eastAsia="Times New Roman" w:hAnsi="Traditional Arabic" w:cs="KFGQPC Uthman Taha Naskh"/>
          <w:color w:val="000000" w:themeColor="text1"/>
          <w:sz w:val="30"/>
          <w:szCs w:val="30"/>
          <w:rtl/>
        </w:rPr>
        <w:t xml:space="preserve"> آخر غائب</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وهؤلاء كلهم لا يستطيعون سماع الدعاء</w:t>
      </w:r>
      <w:r w:rsidR="00584605" w:rsidRPr="00EE4BB4">
        <w:rPr>
          <w:rFonts w:ascii="Traditional Arabic" w:eastAsia="Times New Roman" w:hAnsi="Traditional Arabic" w:cs="KFGQPC Uthman Taha Naskh"/>
          <w:color w:val="000000" w:themeColor="text1"/>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وإذا</w:t>
      </w:r>
      <w:r w:rsidRPr="00EE4BB4">
        <w:rPr>
          <w:rFonts w:ascii="Traditional Arabic" w:eastAsia="Times New Roman" w:hAnsi="Traditional Arabic" w:cs="KFGQPC Uthman Taha Naskh"/>
          <w:color w:val="000000" w:themeColor="text1"/>
          <w:sz w:val="30"/>
          <w:szCs w:val="30"/>
          <w:rtl/>
        </w:rPr>
        <w:t xml:space="preserve"> كانوا لا يسمعون الدعاء فما الفائدة من دعائهم</w:t>
      </w:r>
      <w:r w:rsidR="00584605" w:rsidRPr="00EE4BB4">
        <w:rPr>
          <w:rFonts w:ascii="Traditional Arabic" w:eastAsia="Times New Roman" w:hAnsi="Traditional Arabic" w:cs="KFGQPC Uthman Taha Naskh"/>
          <w:color w:val="000000" w:themeColor="text1"/>
          <w:sz w:val="30"/>
          <w:szCs w:val="30"/>
          <w:rtl/>
        </w:rPr>
        <w:t xml:space="preserve">، </w:t>
      </w:r>
      <w:r w:rsidR="006C64E1" w:rsidRPr="00EE4BB4">
        <w:rPr>
          <w:rFonts w:ascii="Traditional Arabic" w:eastAsia="Times New Roman" w:hAnsi="Traditional Arabic" w:cs="KFGQPC Uthman Taha Naskh"/>
          <w:color w:val="000000" w:themeColor="text1"/>
          <w:sz w:val="30"/>
          <w:szCs w:val="30"/>
          <w:rtl/>
        </w:rPr>
        <w:t>وعلى فرض</w:t>
      </w:r>
      <w:r w:rsidRPr="00EE4BB4">
        <w:rPr>
          <w:rFonts w:ascii="Traditional Arabic" w:eastAsia="Times New Roman" w:hAnsi="Traditional Arabic" w:cs="KFGQPC Uthman Taha Naskh"/>
          <w:color w:val="000000" w:themeColor="text1"/>
          <w:sz w:val="30"/>
          <w:szCs w:val="30"/>
          <w:rtl/>
        </w:rPr>
        <w:t xml:space="preserve"> </w:t>
      </w:r>
      <w:r w:rsidR="00D23436" w:rsidRPr="00EE4BB4">
        <w:rPr>
          <w:rFonts w:ascii="Traditional Arabic" w:eastAsia="Times New Roman" w:hAnsi="Traditional Arabic" w:cs="KFGQPC Uthman Taha Naskh"/>
          <w:color w:val="000000" w:themeColor="text1"/>
          <w:sz w:val="30"/>
          <w:szCs w:val="30"/>
          <w:rtl/>
        </w:rPr>
        <w:t>أنهم</w:t>
      </w:r>
      <w:r w:rsidRPr="00EE4BB4">
        <w:rPr>
          <w:rFonts w:ascii="Traditional Arabic" w:eastAsia="Times New Roman" w:hAnsi="Traditional Arabic" w:cs="KFGQPC Uthman Taha Naskh"/>
          <w:color w:val="000000" w:themeColor="text1"/>
          <w:sz w:val="30"/>
          <w:szCs w:val="30"/>
          <w:rtl/>
        </w:rPr>
        <w:t xml:space="preserve"> سمعوا الدعاء </w:t>
      </w:r>
      <w:r w:rsidR="006C64E1" w:rsidRPr="00EE4BB4">
        <w:rPr>
          <w:rFonts w:ascii="Traditional Arabic" w:eastAsia="Times New Roman" w:hAnsi="Traditional Arabic" w:cs="KFGQPC Uthman Taha Naskh"/>
          <w:color w:val="000000" w:themeColor="text1"/>
          <w:sz w:val="30"/>
          <w:szCs w:val="30"/>
          <w:rtl/>
        </w:rPr>
        <w:t>فإنهم</w:t>
      </w:r>
      <w:r w:rsidRPr="00EE4BB4">
        <w:rPr>
          <w:rFonts w:ascii="Traditional Arabic" w:eastAsia="Times New Roman" w:hAnsi="Traditional Arabic" w:cs="KFGQPC Uthman Taha Naskh"/>
          <w:color w:val="000000" w:themeColor="text1"/>
          <w:sz w:val="30"/>
          <w:szCs w:val="30"/>
          <w:rtl/>
        </w:rPr>
        <w:t xml:space="preserve"> لا يستجيبون له</w:t>
      </w:r>
      <w:r w:rsidR="00584605" w:rsidRPr="00EE4BB4">
        <w:rPr>
          <w:rFonts w:ascii="Traditional Arabic" w:eastAsia="Times New Roman" w:hAnsi="Traditional Arabic" w:cs="KFGQPC Uthman Taha Naskh"/>
          <w:color w:val="000000" w:themeColor="text1"/>
          <w:sz w:val="30"/>
          <w:szCs w:val="30"/>
          <w:rtl/>
        </w:rPr>
        <w:t xml:space="preserve">، </w:t>
      </w:r>
      <w:r w:rsidR="00794117" w:rsidRPr="00EE4BB4">
        <w:rPr>
          <w:rFonts w:ascii="Traditional Arabic" w:eastAsia="Times New Roman" w:hAnsi="Traditional Arabic" w:cs="KFGQPC Uthman Taha Naskh"/>
          <w:color w:val="000000" w:themeColor="text1"/>
          <w:sz w:val="30"/>
          <w:szCs w:val="30"/>
          <w:rtl/>
        </w:rPr>
        <w:t>وزيادة على ذلك يتبر</w:t>
      </w:r>
      <w:r w:rsidR="00794117" w:rsidRPr="00EE4BB4">
        <w:rPr>
          <w:rFonts w:ascii="Traditional Arabic" w:eastAsia="Times New Roman" w:hAnsi="Traditional Arabic" w:cs="KFGQPC Uthman Taha Naskh" w:hint="cs"/>
          <w:color w:val="000000" w:themeColor="text1"/>
          <w:sz w:val="30"/>
          <w:szCs w:val="30"/>
          <w:rtl/>
        </w:rPr>
        <w:t>ا</w:t>
      </w:r>
      <w:r w:rsidR="00794117" w:rsidRPr="00EE4BB4">
        <w:rPr>
          <w:rFonts w:ascii="Traditional Arabic" w:eastAsia="Times New Roman" w:hAnsi="Traditional Arabic" w:cs="KFGQPC Uthman Taha Naskh"/>
          <w:color w:val="000000" w:themeColor="text1"/>
          <w:sz w:val="30"/>
          <w:szCs w:val="30"/>
          <w:rtl/>
        </w:rPr>
        <w:t>ون يوم القيامة من معبود</w:t>
      </w:r>
      <w:r w:rsidR="00794117" w:rsidRPr="00EE4BB4">
        <w:rPr>
          <w:rFonts w:ascii="Traditional Arabic" w:eastAsia="Times New Roman" w:hAnsi="Traditional Arabic" w:cs="KFGQPC Uthman Taha Naskh" w:hint="cs"/>
          <w:color w:val="000000" w:themeColor="text1"/>
          <w:sz w:val="30"/>
          <w:szCs w:val="30"/>
          <w:rtl/>
        </w:rPr>
        <w:t>ي</w:t>
      </w:r>
      <w:r w:rsidRPr="00EE4BB4">
        <w:rPr>
          <w:rFonts w:ascii="Traditional Arabic" w:eastAsia="Times New Roman" w:hAnsi="Traditional Arabic" w:cs="KFGQPC Uthman Taha Naskh"/>
          <w:color w:val="000000" w:themeColor="text1"/>
          <w:sz w:val="30"/>
          <w:szCs w:val="30"/>
          <w:rtl/>
        </w:rPr>
        <w:t>هم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ويكفرون بعبادتهم لهم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كما جاءت بذلك الآية الكريمة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وَلَوْ سَمِعُوا مَا </w:t>
      </w:r>
      <w:r w:rsidR="002E5965" w:rsidRPr="00E7023D">
        <w:rPr>
          <w:rFonts w:ascii="Traditional Arabic" w:eastAsia="Times New Roman" w:hAnsi="Traditional Arabic" w:cs="KFGQPC Uthman Taha Naskh"/>
          <w:b/>
          <w:bCs/>
          <w:color w:val="0070C0"/>
          <w:sz w:val="30"/>
          <w:szCs w:val="30"/>
          <w:rtl/>
        </w:rPr>
        <w:t>استجاب</w:t>
      </w:r>
      <w:r w:rsidR="00602CAD" w:rsidRPr="00E7023D">
        <w:rPr>
          <w:rFonts w:ascii="Traditional Arabic" w:eastAsia="Times New Roman" w:hAnsi="Traditional Arabic" w:cs="KFGQPC Uthman Taha Naskh"/>
          <w:b/>
          <w:bCs/>
          <w:color w:val="0070C0"/>
          <w:sz w:val="30"/>
          <w:szCs w:val="30"/>
          <w:rtl/>
        </w:rPr>
        <w:t>وا لَكُمْ وَيَوْمَ الْقِيَامَةِ يَكْفُرُونَ بِشِرْكِكُمْ</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0000" w:themeColor="text1"/>
          <w:sz w:val="30"/>
          <w:szCs w:val="30"/>
          <w:rtl/>
        </w:rPr>
        <w:t xml:space="preserve"> قوله</w:t>
      </w:r>
      <w:r w:rsidR="00262DD0" w:rsidRPr="00EE4BB4">
        <w:rPr>
          <w:rFonts w:ascii="Traditional Arabic" w:eastAsia="Times New Roman" w:hAnsi="Traditional Arabic" w:cs="KFGQPC Uthman Taha Naskh"/>
          <w:color w:val="000000" w:themeColor="text1"/>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وَلَا يُنَبِّئُكَ مِثْلُ خَبِيرٍ</w:t>
      </w:r>
      <w:r w:rsidR="00383FCB" w:rsidRPr="00E7023D">
        <w:rPr>
          <w:rFonts w:ascii="Traditional Arabic" w:eastAsia="Times New Roman" w:hAnsi="Traditional Arabic" w:cs="KFGQPC Uthman Taha Naskh"/>
          <w:b/>
          <w:bCs/>
          <w:color w:val="0070C0"/>
          <w:sz w:val="30"/>
          <w:szCs w:val="30"/>
          <w:rtl/>
        </w:rPr>
        <w:t>﴾</w:t>
      </w:r>
      <w:r w:rsidR="00EE4BB4">
        <w:rPr>
          <w:rFonts w:ascii="Traditional Arabic" w:eastAsia="Times New Roman" w:hAnsi="Traditional Arabic" w:cs="KFGQPC Uthman Taha Naskh" w:hint="cs"/>
          <w:b/>
          <w:bCs/>
          <w:color w:val="0070C0"/>
          <w:sz w:val="30"/>
          <w:szCs w:val="30"/>
          <w:rtl/>
        </w:rPr>
        <w:t>.</w:t>
      </w:r>
      <w:r w:rsidR="003F6C07" w:rsidRPr="007B6B9D">
        <w:rPr>
          <w:rFonts w:ascii="Traditional Arabic" w:eastAsia="Times New Roman" w:hAnsi="Traditional Arabic" w:cs="KFGQPC Uthman Taha Naskh"/>
          <w:b/>
          <w:bCs/>
          <w:color w:val="0070C0"/>
          <w:sz w:val="30"/>
          <w:szCs w:val="30"/>
          <w:rtl/>
        </w:rPr>
        <w:t xml:space="preserve"> </w:t>
      </w:r>
    </w:p>
    <w:p w14:paraId="6657F78C" w14:textId="77777777" w:rsidR="00794117" w:rsidRPr="00EE4BB4" w:rsidRDefault="00F34FE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E4BB4">
        <w:rPr>
          <w:rFonts w:ascii="Traditional Arabic" w:eastAsia="Times New Roman" w:hAnsi="Traditional Arabic" w:cs="KFGQPC Uthman Taha Naskh"/>
          <w:color w:val="000000" w:themeColor="text1"/>
          <w:sz w:val="30"/>
          <w:szCs w:val="30"/>
          <w:rtl/>
        </w:rPr>
        <w:t>أي</w:t>
      </w:r>
      <w:r w:rsidR="00170DE1" w:rsidRPr="00EE4BB4">
        <w:rPr>
          <w:rFonts w:ascii="Traditional Arabic" w:eastAsia="Times New Roman" w:hAnsi="Traditional Arabic" w:cs="KFGQPC Uthman Taha Naskh"/>
          <w:color w:val="000000" w:themeColor="text1"/>
          <w:sz w:val="30"/>
          <w:szCs w:val="30"/>
          <w:rtl/>
        </w:rPr>
        <w:t xml:space="preserve"> لا يخبرك </w:t>
      </w:r>
      <w:r w:rsidR="00755F77" w:rsidRPr="00EE4BB4">
        <w:rPr>
          <w:rFonts w:ascii="Traditional Arabic" w:eastAsia="Times New Roman" w:hAnsi="Traditional Arabic" w:cs="KFGQPC Uthman Taha Naskh"/>
          <w:color w:val="000000" w:themeColor="text1"/>
          <w:sz w:val="30"/>
          <w:szCs w:val="30"/>
          <w:rtl/>
        </w:rPr>
        <w:t>بأن</w:t>
      </w:r>
      <w:r w:rsidR="00170DE1" w:rsidRPr="00EE4BB4">
        <w:rPr>
          <w:rFonts w:ascii="Traditional Arabic" w:eastAsia="Times New Roman" w:hAnsi="Traditional Arabic" w:cs="KFGQPC Uthman Taha Naskh"/>
          <w:color w:val="000000" w:themeColor="text1"/>
          <w:sz w:val="30"/>
          <w:szCs w:val="30"/>
          <w:rtl/>
        </w:rPr>
        <w:t xml:space="preserve"> هذه المعبودات من دون الله - عاجزة عن النفع </w:t>
      </w:r>
      <w:r w:rsidR="0075213A" w:rsidRPr="00EE4BB4">
        <w:rPr>
          <w:rFonts w:ascii="Traditional Arabic" w:eastAsia="Times New Roman" w:hAnsi="Traditional Arabic" w:cs="KFGQPC Uthman Taha Naskh"/>
          <w:color w:val="000000" w:themeColor="text1"/>
          <w:sz w:val="30"/>
          <w:szCs w:val="30"/>
          <w:rtl/>
        </w:rPr>
        <w:t>أو</w:t>
      </w:r>
      <w:r w:rsidR="00170DE1" w:rsidRPr="00EE4BB4">
        <w:rPr>
          <w:rFonts w:ascii="Traditional Arabic" w:eastAsia="Times New Roman" w:hAnsi="Traditional Arabic" w:cs="KFGQPC Uthman Taha Naskh"/>
          <w:color w:val="000000" w:themeColor="text1"/>
          <w:sz w:val="30"/>
          <w:szCs w:val="30"/>
          <w:rtl/>
        </w:rPr>
        <w:t xml:space="preserve"> الضر</w:t>
      </w:r>
      <w:r w:rsidR="00584605" w:rsidRPr="00EE4BB4">
        <w:rPr>
          <w:rFonts w:ascii="Traditional Arabic" w:eastAsia="Times New Roman" w:hAnsi="Traditional Arabic" w:cs="KFGQPC Uthman Taha Naskh"/>
          <w:color w:val="000000" w:themeColor="text1"/>
          <w:sz w:val="30"/>
          <w:szCs w:val="30"/>
          <w:rtl/>
        </w:rPr>
        <w:t xml:space="preserve">، </w:t>
      </w:r>
      <w:r w:rsidR="007F7FD5" w:rsidRPr="00EE4BB4">
        <w:rPr>
          <w:rFonts w:ascii="Traditional Arabic" w:eastAsia="Times New Roman" w:hAnsi="Traditional Arabic" w:cs="KFGQPC Uthman Taha Naskh"/>
          <w:color w:val="000000" w:themeColor="text1"/>
          <w:sz w:val="30"/>
          <w:szCs w:val="30"/>
          <w:rtl/>
        </w:rPr>
        <w:t>وأنها</w:t>
      </w:r>
      <w:r w:rsidR="00170DE1" w:rsidRPr="00EE4BB4">
        <w:rPr>
          <w:rFonts w:ascii="Traditional Arabic" w:eastAsia="Times New Roman" w:hAnsi="Traditional Arabic" w:cs="KFGQPC Uthman Taha Naskh"/>
          <w:color w:val="000000" w:themeColor="text1"/>
          <w:sz w:val="30"/>
          <w:szCs w:val="30"/>
          <w:rtl/>
        </w:rPr>
        <w:t xml:space="preserve"> لا تسمع ولا تستجيب للدعاء</w:t>
      </w:r>
      <w:r w:rsidR="00584605" w:rsidRPr="00EE4BB4">
        <w:rPr>
          <w:rFonts w:ascii="Traditional Arabic" w:eastAsia="Times New Roman" w:hAnsi="Traditional Arabic" w:cs="KFGQPC Uthman Taha Naskh"/>
          <w:color w:val="000000" w:themeColor="text1"/>
          <w:sz w:val="30"/>
          <w:szCs w:val="30"/>
          <w:rtl/>
        </w:rPr>
        <w:t xml:space="preserve">، </w:t>
      </w:r>
      <w:r w:rsidR="007F7FD5" w:rsidRPr="00EE4BB4">
        <w:rPr>
          <w:rFonts w:ascii="Traditional Arabic" w:eastAsia="Times New Roman" w:hAnsi="Traditional Arabic" w:cs="KFGQPC Uthman Taha Naskh"/>
          <w:color w:val="000000" w:themeColor="text1"/>
          <w:sz w:val="30"/>
          <w:szCs w:val="30"/>
          <w:rtl/>
        </w:rPr>
        <w:t>وأنها</w:t>
      </w:r>
      <w:r w:rsidR="00170DE1" w:rsidRPr="00EE4BB4">
        <w:rPr>
          <w:rFonts w:ascii="Traditional Arabic" w:eastAsia="Times New Roman" w:hAnsi="Traditional Arabic" w:cs="KFGQPC Uthman Taha Naskh"/>
          <w:color w:val="000000" w:themeColor="text1"/>
          <w:sz w:val="30"/>
          <w:szCs w:val="30"/>
          <w:rtl/>
        </w:rPr>
        <w:t xml:space="preserve"> تتبرأ من ع</w:t>
      </w:r>
      <w:r w:rsidR="00794117" w:rsidRPr="00EE4BB4">
        <w:rPr>
          <w:rFonts w:ascii="Traditional Arabic" w:eastAsia="Times New Roman" w:hAnsi="Traditional Arabic" w:cs="KFGQPC Uthman Taha Naskh"/>
          <w:color w:val="000000" w:themeColor="text1"/>
          <w:sz w:val="30"/>
          <w:szCs w:val="30"/>
          <w:rtl/>
        </w:rPr>
        <w:t>بادة أولئك المشركين يوم القيامة</w:t>
      </w:r>
      <w:r w:rsidR="00794117" w:rsidRPr="00EE4BB4">
        <w:rPr>
          <w:rFonts w:ascii="Traditional Arabic" w:eastAsia="Times New Roman" w:hAnsi="Traditional Arabic" w:cs="KFGQPC Uthman Taha Naskh" w:hint="cs"/>
          <w:color w:val="000000" w:themeColor="text1"/>
          <w:sz w:val="30"/>
          <w:szCs w:val="30"/>
          <w:rtl/>
        </w:rPr>
        <w:t xml:space="preserve">. </w:t>
      </w:r>
    </w:p>
    <w:p w14:paraId="57C0B204" w14:textId="56CAD473" w:rsidR="00170DE1" w:rsidRPr="00EE4BB4" w:rsidRDefault="00170DE1" w:rsidP="00EE4BB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E4BB4">
        <w:rPr>
          <w:rFonts w:ascii="Traditional Arabic" w:eastAsia="Times New Roman" w:hAnsi="Traditional Arabic" w:cs="KFGQPC Uthman Taha Naskh"/>
          <w:color w:val="000000" w:themeColor="text1"/>
          <w:sz w:val="30"/>
          <w:szCs w:val="30"/>
          <w:rtl/>
        </w:rPr>
        <w:t>مثل خبير وهو الله سبحانه وتعالى الذ</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لا تخفى عليه خافية بعد هاتين الآيتين</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تأتي قصة شج النبي صلى الله عليه وسلم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وتتلخص هذه القصة </w:t>
      </w:r>
      <w:r w:rsidR="0053589D" w:rsidRPr="00EE4BB4">
        <w:rPr>
          <w:rFonts w:ascii="Traditional Arabic" w:eastAsia="Times New Roman" w:hAnsi="Traditional Arabic" w:cs="KFGQPC Uthman Taha Naskh"/>
          <w:color w:val="000000" w:themeColor="text1"/>
          <w:sz w:val="30"/>
          <w:szCs w:val="30"/>
          <w:rtl/>
        </w:rPr>
        <w:t>فى</w:t>
      </w:r>
      <w:r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النبي عليه الصلاة والسلام ش</w:t>
      </w:r>
      <w:r w:rsidR="00C502D5"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ج</w:t>
      </w:r>
      <w:r w:rsidR="00996B23" w:rsidRPr="00EE4BB4">
        <w:rPr>
          <w:rFonts w:ascii="Traditional Arabic" w:eastAsia="Times New Roman" w:hAnsi="Traditional Arabic" w:cs="KFGQPC Uthman Taha Naskh" w:hint="cs"/>
          <w:color w:val="000000" w:themeColor="text1"/>
          <w:sz w:val="30"/>
          <w:szCs w:val="30"/>
          <w:vertAlign w:val="superscript"/>
          <w:rtl/>
        </w:rPr>
        <w:t>(</w:t>
      </w:r>
      <w:r w:rsidR="00996B23" w:rsidRPr="00EE4BB4">
        <w:rPr>
          <w:rFonts w:eastAsia="Times New Roman"/>
          <w:color w:val="000000" w:themeColor="text1"/>
          <w:sz w:val="30"/>
          <w:szCs w:val="30"/>
          <w:vertAlign w:val="superscript"/>
          <w:rtl/>
        </w:rPr>
        <w:footnoteReference w:id="20"/>
      </w:r>
      <w:r w:rsidR="00996B23" w:rsidRPr="00EE4BB4">
        <w:rPr>
          <w:rFonts w:ascii="Traditional Arabic" w:eastAsia="Times New Roman" w:hAnsi="Traditional Arabic" w:cs="KFGQPC Uthman Taha Naskh" w:hint="cs"/>
          <w:color w:val="000000" w:themeColor="text1"/>
          <w:sz w:val="30"/>
          <w:szCs w:val="30"/>
          <w:vertAlign w:val="superscript"/>
          <w:rtl/>
        </w:rPr>
        <w:t>)</w:t>
      </w:r>
      <w:r w:rsidR="00996B23" w:rsidRPr="00EE4BB4">
        <w:rPr>
          <w:rFonts w:ascii="Traditional Arabic" w:eastAsia="Times New Roman" w:hAnsi="Traditional Arabic" w:cs="KFGQPC Uthman Taha Naskh" w:hint="cs"/>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رأسه </w:t>
      </w:r>
      <w:r w:rsidR="0053589D" w:rsidRPr="00EE4BB4">
        <w:rPr>
          <w:rFonts w:ascii="Traditional Arabic" w:eastAsia="Times New Roman" w:hAnsi="Traditional Arabic" w:cs="KFGQPC Uthman Taha Naskh"/>
          <w:color w:val="000000" w:themeColor="text1"/>
          <w:sz w:val="30"/>
          <w:szCs w:val="30"/>
          <w:rtl/>
        </w:rPr>
        <w:t>فى</w:t>
      </w:r>
      <w:r w:rsidRPr="00EE4BB4">
        <w:rPr>
          <w:rFonts w:ascii="Traditional Arabic" w:eastAsia="Times New Roman" w:hAnsi="Traditional Arabic" w:cs="KFGQPC Uthman Taha Naskh"/>
          <w:color w:val="000000" w:themeColor="text1"/>
          <w:sz w:val="30"/>
          <w:szCs w:val="30"/>
          <w:rtl/>
        </w:rPr>
        <w:t xml:space="preserve"> موقعة أ</w:t>
      </w:r>
      <w:r w:rsidR="00C502D5"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حد</w:t>
      </w:r>
      <w:r w:rsidR="00996B23" w:rsidRPr="00EE4BB4">
        <w:rPr>
          <w:rFonts w:ascii="Traditional Arabic" w:eastAsia="Times New Roman" w:hAnsi="Traditional Arabic" w:cs="KFGQPC Uthman Taha Naskh" w:hint="cs"/>
          <w:color w:val="000000" w:themeColor="text1"/>
          <w:sz w:val="30"/>
          <w:szCs w:val="30"/>
          <w:vertAlign w:val="superscript"/>
          <w:rtl/>
        </w:rPr>
        <w:t>(</w:t>
      </w:r>
      <w:r w:rsidR="00996B23" w:rsidRPr="00EE4BB4">
        <w:rPr>
          <w:rFonts w:eastAsia="Times New Roman"/>
          <w:color w:val="000000" w:themeColor="text1"/>
          <w:sz w:val="30"/>
          <w:szCs w:val="30"/>
          <w:vertAlign w:val="superscript"/>
          <w:rtl/>
        </w:rPr>
        <w:footnoteReference w:id="21"/>
      </w:r>
      <w:r w:rsidR="00996B23" w:rsidRPr="00EE4BB4">
        <w:rPr>
          <w:rFonts w:ascii="Traditional Arabic" w:eastAsia="Times New Roman" w:hAnsi="Traditional Arabic" w:cs="KFGQPC Uthman Taha Naskh" w:hint="cs"/>
          <w:color w:val="000000" w:themeColor="text1"/>
          <w:sz w:val="30"/>
          <w:szCs w:val="30"/>
          <w:vertAlign w:val="superscript"/>
          <w:rtl/>
        </w:rPr>
        <w:t>)</w:t>
      </w:r>
      <w:r w:rsidRPr="00EE4BB4">
        <w:rPr>
          <w:rFonts w:ascii="Traditional Arabic" w:eastAsia="Times New Roman" w:hAnsi="Traditional Arabic" w:cs="KFGQPC Uthman Taha Naskh"/>
          <w:color w:val="000000" w:themeColor="text1"/>
          <w:sz w:val="30"/>
          <w:szCs w:val="30"/>
          <w:rtl/>
        </w:rPr>
        <w:t xml:space="preserve"> وك</w:t>
      </w:r>
      <w:r w:rsidR="00C502D5"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سرت رباعيته</w:t>
      </w:r>
      <w:r w:rsidR="00996B23" w:rsidRPr="00EE4BB4">
        <w:rPr>
          <w:rFonts w:ascii="Traditional Arabic" w:eastAsia="Times New Roman" w:hAnsi="Traditional Arabic" w:cs="KFGQPC Uthman Taha Naskh" w:hint="cs"/>
          <w:color w:val="000000" w:themeColor="text1"/>
          <w:sz w:val="30"/>
          <w:szCs w:val="30"/>
          <w:vertAlign w:val="superscript"/>
          <w:rtl/>
        </w:rPr>
        <w:t>(</w:t>
      </w:r>
      <w:r w:rsidR="00996B23" w:rsidRPr="00EE4BB4">
        <w:rPr>
          <w:rFonts w:eastAsia="Times New Roman"/>
          <w:color w:val="000000" w:themeColor="text1"/>
          <w:sz w:val="30"/>
          <w:szCs w:val="30"/>
          <w:vertAlign w:val="superscript"/>
          <w:rtl/>
        </w:rPr>
        <w:footnoteReference w:id="22"/>
      </w:r>
      <w:r w:rsidR="00996B23" w:rsidRPr="00EE4BB4">
        <w:rPr>
          <w:rFonts w:ascii="Traditional Arabic" w:eastAsia="Times New Roman" w:hAnsi="Traditional Arabic" w:cs="KFGQPC Uthman Taha Naskh" w:hint="cs"/>
          <w:color w:val="000000" w:themeColor="text1"/>
          <w:sz w:val="30"/>
          <w:szCs w:val="30"/>
          <w:vertAlign w:val="superscript"/>
          <w:rtl/>
        </w:rPr>
        <w:t>)</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ويقول </w:t>
      </w:r>
      <w:r w:rsidR="00A44647" w:rsidRPr="00EE4BB4">
        <w:rPr>
          <w:rFonts w:ascii="Traditional Arabic" w:eastAsia="Times New Roman" w:hAnsi="Traditional Arabic" w:cs="KFGQPC Uthman Taha Naskh"/>
          <w:color w:val="000000" w:themeColor="text1"/>
          <w:sz w:val="30"/>
          <w:szCs w:val="30"/>
          <w:rtl/>
        </w:rPr>
        <w:t>ابن</w:t>
      </w:r>
      <w:r w:rsidRPr="00EE4BB4">
        <w:rPr>
          <w:rFonts w:ascii="Traditional Arabic" w:eastAsia="Times New Roman" w:hAnsi="Traditional Arabic" w:cs="KFGQPC Uthman Taha Naskh"/>
          <w:color w:val="000000" w:themeColor="text1"/>
          <w:sz w:val="30"/>
          <w:szCs w:val="30"/>
          <w:rtl/>
        </w:rPr>
        <w:t xml:space="preserve"> هشام</w:t>
      </w:r>
      <w:r w:rsidR="00262DD0"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أبا سعيد الخدري قال</w:t>
      </w:r>
      <w:r w:rsidR="00262DD0"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عتبة </w:t>
      </w:r>
      <w:r w:rsidRPr="00EE4BB4">
        <w:rPr>
          <w:rFonts w:ascii="Traditional Arabic" w:eastAsia="Times New Roman" w:hAnsi="Traditional Arabic" w:cs="KFGQPC Uthman Taha Naskh"/>
          <w:color w:val="000000" w:themeColor="text1"/>
          <w:sz w:val="30"/>
          <w:szCs w:val="30"/>
          <w:rtl/>
        </w:rPr>
        <w:lastRenderedPageBreak/>
        <w:t>بن أب</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وقاص هو </w:t>
      </w:r>
      <w:r w:rsidR="00BD1DFB" w:rsidRPr="00EE4BB4">
        <w:rPr>
          <w:rFonts w:ascii="Traditional Arabic" w:eastAsia="Times New Roman" w:hAnsi="Traditional Arabic" w:cs="KFGQPC Uthman Taha Naskh"/>
          <w:color w:val="000000" w:themeColor="text1"/>
          <w:sz w:val="30"/>
          <w:szCs w:val="30"/>
          <w:rtl/>
        </w:rPr>
        <w:t>الذى</w:t>
      </w:r>
      <w:r w:rsidRPr="00EE4BB4">
        <w:rPr>
          <w:rFonts w:ascii="Traditional Arabic" w:eastAsia="Times New Roman" w:hAnsi="Traditional Arabic" w:cs="KFGQPC Uthman Taha Naskh"/>
          <w:color w:val="000000" w:themeColor="text1"/>
          <w:sz w:val="30"/>
          <w:szCs w:val="30"/>
          <w:rtl/>
        </w:rPr>
        <w:t xml:space="preserve"> كسر رباعية النبي صلى الله عليه وسلم </w:t>
      </w:r>
      <w:r w:rsidR="00361CED" w:rsidRPr="00EE4BB4">
        <w:rPr>
          <w:rFonts w:ascii="Traditional Arabic" w:eastAsia="Times New Roman" w:hAnsi="Traditional Arabic" w:cs="KFGQPC Uthman Taha Naskh"/>
          <w:color w:val="000000" w:themeColor="text1"/>
          <w:sz w:val="30"/>
          <w:szCs w:val="30"/>
          <w:rtl/>
        </w:rPr>
        <w:t>و</w:t>
      </w:r>
      <w:r w:rsidR="00C502D5" w:rsidRPr="00EE4BB4">
        <w:rPr>
          <w:rFonts w:ascii="Traditional Arabic" w:eastAsia="Times New Roman" w:hAnsi="Traditional Arabic" w:cs="KFGQPC Uthman Taha Naskh" w:hint="cs"/>
          <w:color w:val="000000" w:themeColor="text1"/>
          <w:sz w:val="30"/>
          <w:szCs w:val="30"/>
          <w:rtl/>
        </w:rPr>
        <w:t>أ</w:t>
      </w:r>
      <w:r w:rsidR="00361CED"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عبد الله بن شهاب الزهر</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هو </w:t>
      </w:r>
      <w:r w:rsidR="00BD1DFB" w:rsidRPr="00EE4BB4">
        <w:rPr>
          <w:rFonts w:ascii="Traditional Arabic" w:eastAsia="Times New Roman" w:hAnsi="Traditional Arabic" w:cs="KFGQPC Uthman Taha Naskh"/>
          <w:color w:val="000000" w:themeColor="text1"/>
          <w:sz w:val="30"/>
          <w:szCs w:val="30"/>
          <w:rtl/>
        </w:rPr>
        <w:t>الذى</w:t>
      </w:r>
      <w:r w:rsidRPr="00EE4BB4">
        <w:rPr>
          <w:rFonts w:ascii="Traditional Arabic" w:eastAsia="Times New Roman" w:hAnsi="Traditional Arabic" w:cs="KFGQPC Uthman Taha Naskh"/>
          <w:color w:val="000000" w:themeColor="text1"/>
          <w:sz w:val="30"/>
          <w:szCs w:val="30"/>
          <w:rtl/>
        </w:rPr>
        <w:t xml:space="preserve"> شجه </w:t>
      </w:r>
      <w:r w:rsidR="0053589D" w:rsidRPr="00EE4BB4">
        <w:rPr>
          <w:rFonts w:ascii="Traditional Arabic" w:eastAsia="Times New Roman" w:hAnsi="Traditional Arabic" w:cs="KFGQPC Uthman Taha Naskh"/>
          <w:color w:val="000000" w:themeColor="text1"/>
          <w:sz w:val="30"/>
          <w:szCs w:val="30"/>
          <w:rtl/>
        </w:rPr>
        <w:t>فى</w:t>
      </w:r>
      <w:r w:rsidRPr="00EE4BB4">
        <w:rPr>
          <w:rFonts w:ascii="Traditional Arabic" w:eastAsia="Times New Roman" w:hAnsi="Traditional Arabic" w:cs="KFGQPC Uthman Taha Naskh"/>
          <w:color w:val="000000" w:themeColor="text1"/>
          <w:sz w:val="30"/>
          <w:szCs w:val="30"/>
          <w:rtl/>
        </w:rPr>
        <w:t xml:space="preserve"> وجهه</w:t>
      </w:r>
      <w:r w:rsidR="00584605" w:rsidRPr="00EE4BB4">
        <w:rPr>
          <w:rFonts w:ascii="Traditional Arabic" w:eastAsia="Times New Roman" w:hAnsi="Traditional Arabic" w:cs="KFGQPC Uthman Taha Naskh"/>
          <w:color w:val="000000" w:themeColor="text1"/>
          <w:sz w:val="30"/>
          <w:szCs w:val="30"/>
          <w:rtl/>
        </w:rPr>
        <w:t xml:space="preserve">، </w:t>
      </w:r>
      <w:r w:rsidR="00361CED" w:rsidRPr="00EE4BB4">
        <w:rPr>
          <w:rFonts w:ascii="Traditional Arabic" w:eastAsia="Times New Roman" w:hAnsi="Traditional Arabic" w:cs="KFGQPC Uthman Taha Naskh"/>
          <w:color w:val="000000" w:themeColor="text1"/>
          <w:sz w:val="30"/>
          <w:szCs w:val="30"/>
          <w:rtl/>
        </w:rPr>
        <w:t>و</w:t>
      </w:r>
      <w:r w:rsidR="00C502D5" w:rsidRPr="00EE4BB4">
        <w:rPr>
          <w:rFonts w:ascii="Traditional Arabic" w:eastAsia="Times New Roman" w:hAnsi="Traditional Arabic" w:cs="KFGQPC Uthman Taha Naskh" w:hint="cs"/>
          <w:color w:val="000000" w:themeColor="text1"/>
          <w:sz w:val="30"/>
          <w:szCs w:val="30"/>
          <w:rtl/>
        </w:rPr>
        <w:t>أ</w:t>
      </w:r>
      <w:r w:rsidR="00361CED"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عبد الله </w:t>
      </w:r>
      <w:r w:rsidR="00A44647" w:rsidRPr="00EE4BB4">
        <w:rPr>
          <w:rFonts w:ascii="Traditional Arabic" w:eastAsia="Times New Roman" w:hAnsi="Traditional Arabic" w:cs="KFGQPC Uthman Taha Naskh"/>
          <w:color w:val="000000" w:themeColor="text1"/>
          <w:sz w:val="30"/>
          <w:szCs w:val="30"/>
          <w:rtl/>
        </w:rPr>
        <w:t>ابن</w:t>
      </w:r>
      <w:r w:rsidRPr="00EE4BB4">
        <w:rPr>
          <w:rFonts w:ascii="Traditional Arabic" w:eastAsia="Times New Roman" w:hAnsi="Traditional Arabic" w:cs="KFGQPC Uthman Taha Naskh"/>
          <w:color w:val="000000" w:themeColor="text1"/>
          <w:sz w:val="30"/>
          <w:szCs w:val="30"/>
          <w:rtl/>
        </w:rPr>
        <w:t xml:space="preserve"> قمئة هو </w:t>
      </w:r>
      <w:r w:rsidR="00BD1DFB" w:rsidRPr="00EE4BB4">
        <w:rPr>
          <w:rFonts w:ascii="Traditional Arabic" w:eastAsia="Times New Roman" w:hAnsi="Traditional Arabic" w:cs="KFGQPC Uthman Taha Naskh"/>
          <w:color w:val="000000" w:themeColor="text1"/>
          <w:sz w:val="30"/>
          <w:szCs w:val="30"/>
          <w:rtl/>
        </w:rPr>
        <w:t>الذى</w:t>
      </w:r>
      <w:r w:rsidRPr="00EE4BB4">
        <w:rPr>
          <w:rFonts w:ascii="Traditional Arabic" w:eastAsia="Times New Roman" w:hAnsi="Traditional Arabic" w:cs="KFGQPC Uthman Taha Naskh"/>
          <w:color w:val="000000" w:themeColor="text1"/>
          <w:sz w:val="30"/>
          <w:szCs w:val="30"/>
          <w:rtl/>
        </w:rPr>
        <w:t xml:space="preserve"> جرحه </w:t>
      </w:r>
      <w:r w:rsidR="0053589D" w:rsidRPr="00EE4BB4">
        <w:rPr>
          <w:rFonts w:ascii="Traditional Arabic" w:eastAsia="Times New Roman" w:hAnsi="Traditional Arabic" w:cs="KFGQPC Uthman Taha Naskh"/>
          <w:color w:val="000000" w:themeColor="text1"/>
          <w:sz w:val="30"/>
          <w:szCs w:val="30"/>
          <w:rtl/>
        </w:rPr>
        <w:t>فى</w:t>
      </w:r>
      <w:r w:rsidRPr="00EE4BB4">
        <w:rPr>
          <w:rFonts w:ascii="Traditional Arabic" w:eastAsia="Times New Roman" w:hAnsi="Traditional Arabic" w:cs="KFGQPC Uthman Taha Naskh"/>
          <w:color w:val="000000" w:themeColor="text1"/>
          <w:sz w:val="30"/>
          <w:szCs w:val="30"/>
          <w:rtl/>
        </w:rPr>
        <w:t xml:space="preserve"> وجنته</w:t>
      </w:r>
      <w:r w:rsidR="00584605" w:rsidRPr="00EE4BB4">
        <w:rPr>
          <w:rFonts w:ascii="Traditional Arabic" w:eastAsia="Times New Roman" w:hAnsi="Traditional Arabic" w:cs="KFGQPC Uthman Taha Naskh"/>
          <w:color w:val="000000" w:themeColor="text1"/>
          <w:sz w:val="30"/>
          <w:szCs w:val="30"/>
          <w:rtl/>
        </w:rPr>
        <w:t xml:space="preserve">، </w:t>
      </w:r>
      <w:r w:rsidR="00361CED" w:rsidRPr="00EE4BB4">
        <w:rPr>
          <w:rFonts w:ascii="Traditional Arabic" w:eastAsia="Times New Roman" w:hAnsi="Traditional Arabic" w:cs="KFGQPC Uthman Taha Naskh"/>
          <w:color w:val="000000" w:themeColor="text1"/>
          <w:sz w:val="30"/>
          <w:szCs w:val="30"/>
          <w:rtl/>
        </w:rPr>
        <w:t>و</w:t>
      </w:r>
      <w:r w:rsidR="00C502D5" w:rsidRPr="00EE4BB4">
        <w:rPr>
          <w:rFonts w:ascii="Traditional Arabic" w:eastAsia="Times New Roman" w:hAnsi="Traditional Arabic" w:cs="KFGQPC Uthman Taha Naskh" w:hint="cs"/>
          <w:color w:val="000000" w:themeColor="text1"/>
          <w:sz w:val="30"/>
          <w:szCs w:val="30"/>
          <w:rtl/>
        </w:rPr>
        <w:t>أ</w:t>
      </w:r>
      <w:r w:rsidR="00361CED"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حلقتين من حلق المغفر دخلتا ف</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وجنته</w:t>
      </w:r>
      <w:r w:rsidR="00584605" w:rsidRPr="00EE4BB4">
        <w:rPr>
          <w:rFonts w:ascii="Traditional Arabic" w:eastAsia="Times New Roman" w:hAnsi="Traditional Arabic" w:cs="KFGQPC Uthman Taha Naskh"/>
          <w:color w:val="000000" w:themeColor="text1"/>
          <w:sz w:val="30"/>
          <w:szCs w:val="30"/>
          <w:rtl/>
        </w:rPr>
        <w:t xml:space="preserve">، </w:t>
      </w:r>
      <w:r w:rsidR="00361CED" w:rsidRPr="00EE4BB4">
        <w:rPr>
          <w:rFonts w:ascii="Traditional Arabic" w:eastAsia="Times New Roman" w:hAnsi="Traditional Arabic" w:cs="KFGQPC Uthman Taha Naskh"/>
          <w:color w:val="000000" w:themeColor="text1"/>
          <w:sz w:val="30"/>
          <w:szCs w:val="30"/>
          <w:rtl/>
        </w:rPr>
        <w:t>و</w:t>
      </w:r>
      <w:r w:rsidR="00C502D5" w:rsidRPr="00EE4BB4">
        <w:rPr>
          <w:rFonts w:ascii="Traditional Arabic" w:eastAsia="Times New Roman" w:hAnsi="Traditional Arabic" w:cs="KFGQPC Uthman Taha Naskh" w:hint="cs"/>
          <w:color w:val="000000" w:themeColor="text1"/>
          <w:sz w:val="30"/>
          <w:szCs w:val="30"/>
          <w:rtl/>
        </w:rPr>
        <w:t>أ</w:t>
      </w:r>
      <w:r w:rsidR="00361CED" w:rsidRPr="00EE4BB4">
        <w:rPr>
          <w:rFonts w:ascii="Traditional Arabic" w:eastAsia="Times New Roman" w:hAnsi="Traditional Arabic" w:cs="KFGQPC Uthman Taha Naskh"/>
          <w:color w:val="000000" w:themeColor="text1"/>
          <w:sz w:val="30"/>
          <w:szCs w:val="30"/>
          <w:rtl/>
        </w:rPr>
        <w:t>ن</w:t>
      </w:r>
      <w:r w:rsidRPr="00EE4BB4">
        <w:rPr>
          <w:rFonts w:ascii="Traditional Arabic" w:eastAsia="Times New Roman" w:hAnsi="Traditional Arabic" w:cs="KFGQPC Uthman Taha Naskh"/>
          <w:color w:val="000000" w:themeColor="text1"/>
          <w:sz w:val="30"/>
          <w:szCs w:val="30"/>
          <w:rtl/>
        </w:rPr>
        <w:t xml:space="preserve"> مالك بن سنان هو الذ</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مص الدم من وجه رسول الله صلى الله عليه وسلم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وابتلعه</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فقال له عليه السلام</w:t>
      </w:r>
      <w:r w:rsidR="00262DD0"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«لن تمسك النار</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وذكر </w:t>
      </w:r>
      <w:r w:rsidR="00A44647" w:rsidRPr="00EE4BB4">
        <w:rPr>
          <w:rFonts w:ascii="Traditional Arabic" w:eastAsia="Times New Roman" w:hAnsi="Traditional Arabic" w:cs="KFGQPC Uthman Taha Naskh"/>
          <w:color w:val="000000" w:themeColor="text1"/>
          <w:sz w:val="30"/>
          <w:szCs w:val="30"/>
          <w:rtl/>
        </w:rPr>
        <w:t>ابن</w:t>
      </w:r>
      <w:r w:rsidRPr="00EE4BB4">
        <w:rPr>
          <w:rFonts w:ascii="Traditional Arabic" w:eastAsia="Times New Roman" w:hAnsi="Traditional Arabic" w:cs="KFGQPC Uthman Taha Naskh"/>
          <w:color w:val="000000" w:themeColor="text1"/>
          <w:sz w:val="30"/>
          <w:szCs w:val="30"/>
          <w:rtl/>
        </w:rPr>
        <w:t xml:space="preserve"> اسحاق ف</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المغازي عن أنس قال</w:t>
      </w:r>
      <w:r w:rsidR="00262DD0" w:rsidRPr="00EE4BB4">
        <w:rPr>
          <w:rFonts w:ascii="Traditional Arabic" w:eastAsia="Times New Roman" w:hAnsi="Traditional Arabic" w:cs="KFGQPC Uthman Taha Naskh"/>
          <w:color w:val="000000" w:themeColor="text1"/>
          <w:sz w:val="30"/>
          <w:szCs w:val="30"/>
          <w:rtl/>
        </w:rPr>
        <w:t xml:space="preserve">: </w:t>
      </w:r>
      <w:r w:rsidR="00EE4BB4"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ك</w:t>
      </w:r>
      <w:r w:rsidR="00C502D5"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سرت رباعية النبي صلى الله عليه وسلم يوم أ</w:t>
      </w:r>
      <w:r w:rsidR="00C502D5"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حد</w:t>
      </w:r>
      <w:r w:rsidR="0030680C" w:rsidRPr="00EE4BB4">
        <w:rPr>
          <w:rFonts w:ascii="Traditional Arabic" w:eastAsia="Times New Roman" w:hAnsi="Traditional Arabic" w:cs="KFGQPC Uthman Taha Naskh"/>
          <w:color w:val="000000" w:themeColor="text1"/>
          <w:sz w:val="30"/>
          <w:szCs w:val="30"/>
          <w:rtl/>
        </w:rPr>
        <w:t xml:space="preserve"> و</w:t>
      </w:r>
      <w:r w:rsidRPr="00EE4BB4">
        <w:rPr>
          <w:rFonts w:ascii="Traditional Arabic" w:eastAsia="Times New Roman" w:hAnsi="Traditional Arabic" w:cs="KFGQPC Uthman Taha Naskh"/>
          <w:color w:val="000000" w:themeColor="text1"/>
          <w:sz w:val="30"/>
          <w:szCs w:val="30"/>
          <w:rtl/>
        </w:rPr>
        <w:t>ش</w:t>
      </w:r>
      <w:r w:rsidR="00C502D5" w:rsidRPr="00EE4BB4">
        <w:rPr>
          <w:rFonts w:ascii="Traditional Arabic" w:eastAsia="Times New Roman" w:hAnsi="Traditional Arabic" w:cs="KFGQPC Uthman Taha Naskh" w:hint="cs"/>
          <w:color w:val="000000" w:themeColor="text1"/>
          <w:sz w:val="30"/>
          <w:szCs w:val="30"/>
          <w:rtl/>
        </w:rPr>
        <w:t>ُ</w:t>
      </w:r>
      <w:r w:rsidRPr="00EE4BB4">
        <w:rPr>
          <w:rFonts w:ascii="Traditional Arabic" w:eastAsia="Times New Roman" w:hAnsi="Traditional Arabic" w:cs="KFGQPC Uthman Taha Naskh"/>
          <w:color w:val="000000" w:themeColor="text1"/>
          <w:sz w:val="30"/>
          <w:szCs w:val="30"/>
          <w:rtl/>
        </w:rPr>
        <w:t>ج وجهه</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فجعل الدم يسيل على وجهه</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وجعل يمسح الدم وهو يقول</w:t>
      </w:r>
      <w:r w:rsidR="00262DD0"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كيف يفلح قوم خضبوا وجه نبيهم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وهو يدعوهم </w:t>
      </w:r>
      <w:r w:rsidR="00630450" w:rsidRPr="00EE4BB4">
        <w:rPr>
          <w:rFonts w:ascii="Traditional Arabic" w:eastAsia="Times New Roman" w:hAnsi="Traditional Arabic" w:cs="KFGQPC Uthman Taha Naskh"/>
          <w:color w:val="000000" w:themeColor="text1"/>
          <w:sz w:val="30"/>
          <w:szCs w:val="30"/>
          <w:rtl/>
        </w:rPr>
        <w:t>إلى</w:t>
      </w:r>
      <w:r w:rsidRPr="00EE4BB4">
        <w:rPr>
          <w:rFonts w:ascii="Traditional Arabic" w:eastAsia="Times New Roman" w:hAnsi="Traditional Arabic" w:cs="KFGQPC Uthman Taha Naskh"/>
          <w:color w:val="000000" w:themeColor="text1"/>
          <w:sz w:val="30"/>
          <w:szCs w:val="30"/>
          <w:rtl/>
        </w:rPr>
        <w:t xml:space="preserve"> ربهم فأنزل الله الآية الكريمة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ليس لك من الأمر </w:t>
      </w:r>
      <w:r w:rsidR="0053589D" w:rsidRPr="00E7023D">
        <w:rPr>
          <w:rFonts w:ascii="Traditional Arabic" w:eastAsia="Times New Roman" w:hAnsi="Traditional Arabic" w:cs="KFGQPC Uthman Taha Naskh"/>
          <w:b/>
          <w:bCs/>
          <w:color w:val="0070C0"/>
          <w:sz w:val="30"/>
          <w:szCs w:val="30"/>
          <w:rtl/>
        </w:rPr>
        <w:t>شىء</w:t>
      </w:r>
      <w:r w:rsidR="003F6C07"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0000" w:themeColor="text1"/>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أي</w:t>
      </w:r>
      <w:r w:rsidRPr="00EE4BB4">
        <w:rPr>
          <w:rFonts w:ascii="Traditional Arabic" w:eastAsia="Times New Roman" w:hAnsi="Traditional Arabic" w:cs="KFGQPC Uthman Taha Naskh"/>
          <w:color w:val="000000" w:themeColor="text1"/>
          <w:sz w:val="30"/>
          <w:szCs w:val="30"/>
          <w:rtl/>
        </w:rPr>
        <w:t xml:space="preserve"> ليس لك من أمر العباد </w:t>
      </w:r>
      <w:r w:rsidR="00C502D5" w:rsidRPr="00EE4BB4">
        <w:rPr>
          <w:rFonts w:ascii="Traditional Arabic" w:eastAsia="Times New Roman" w:hAnsi="Traditional Arabic" w:cs="KFGQPC Uthman Taha Naskh" w:hint="cs"/>
          <w:color w:val="000000" w:themeColor="text1"/>
          <w:sz w:val="30"/>
          <w:szCs w:val="30"/>
          <w:rtl/>
        </w:rPr>
        <w:t>إ</w:t>
      </w:r>
      <w:r w:rsidR="00FE7C19" w:rsidRPr="00EE4BB4">
        <w:rPr>
          <w:rFonts w:ascii="Traditional Arabic" w:eastAsia="Times New Roman" w:hAnsi="Traditional Arabic" w:cs="KFGQPC Uthman Taha Naskh"/>
          <w:color w:val="000000" w:themeColor="text1"/>
          <w:sz w:val="30"/>
          <w:szCs w:val="30"/>
          <w:rtl/>
        </w:rPr>
        <w:t>لا</w:t>
      </w:r>
      <w:r w:rsidRPr="00EE4BB4">
        <w:rPr>
          <w:rFonts w:ascii="Traditional Arabic" w:eastAsia="Times New Roman" w:hAnsi="Traditional Arabic" w:cs="KFGQPC Uthman Taha Naskh"/>
          <w:color w:val="000000" w:themeColor="text1"/>
          <w:sz w:val="30"/>
          <w:szCs w:val="30"/>
          <w:rtl/>
        </w:rPr>
        <w:t xml:space="preserve"> تنفيذ ما آمرك به</w:t>
      </w:r>
      <w:r w:rsidR="00584605"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467801" w:rsidRPr="00EE4BB4">
        <w:rPr>
          <w:rFonts w:ascii="Traditional Arabic" w:eastAsia="Times New Roman" w:hAnsi="Traditional Arabic" w:cs="KFGQPC Uthman Taha Naskh"/>
          <w:color w:val="000000" w:themeColor="text1"/>
          <w:sz w:val="30"/>
          <w:szCs w:val="30"/>
          <w:rtl/>
        </w:rPr>
        <w:t>ما</w:t>
      </w:r>
      <w:r w:rsidR="00794117" w:rsidRPr="00EE4BB4">
        <w:rPr>
          <w:rFonts w:ascii="Traditional Arabic" w:eastAsia="Times New Roman" w:hAnsi="Traditional Arabic" w:cs="KFGQPC Uthman Taha Naskh"/>
          <w:color w:val="000000" w:themeColor="text1"/>
          <w:sz w:val="30"/>
          <w:szCs w:val="30"/>
          <w:rtl/>
        </w:rPr>
        <w:t xml:space="preserve"> غير ذلك فل</w:t>
      </w:r>
      <w:r w:rsidR="00794117" w:rsidRPr="00EE4BB4">
        <w:rPr>
          <w:rFonts w:ascii="Traditional Arabic" w:eastAsia="Times New Roman" w:hAnsi="Traditional Arabic" w:cs="KFGQPC Uthman Taha Naskh" w:hint="cs"/>
          <w:color w:val="000000" w:themeColor="text1"/>
          <w:sz w:val="30"/>
          <w:szCs w:val="30"/>
          <w:rtl/>
        </w:rPr>
        <w:t>ي</w:t>
      </w:r>
      <w:r w:rsidRPr="00EE4BB4">
        <w:rPr>
          <w:rFonts w:ascii="Traditional Arabic" w:eastAsia="Times New Roman" w:hAnsi="Traditional Arabic" w:cs="KFGQPC Uthman Taha Naskh"/>
          <w:color w:val="000000" w:themeColor="text1"/>
          <w:sz w:val="30"/>
          <w:szCs w:val="30"/>
          <w:rtl/>
        </w:rPr>
        <w:t xml:space="preserve"> وحدي</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أتصرف فيه كيف</w:t>
      </w:r>
      <w:r w:rsidR="00970B33" w:rsidRPr="00EE4BB4">
        <w:rPr>
          <w:rFonts w:ascii="Traditional Arabic" w:eastAsia="Times New Roman" w:hAnsi="Traditional Arabic" w:cs="KFGQPC Uthman Taha Naskh"/>
          <w:color w:val="000000" w:themeColor="text1"/>
          <w:sz w:val="30"/>
          <w:szCs w:val="30"/>
          <w:rtl/>
        </w:rPr>
        <w:t xml:space="preserve"> أشاء</w:t>
      </w:r>
      <w:r w:rsidR="0030680C" w:rsidRPr="00EE4BB4">
        <w:rPr>
          <w:rFonts w:ascii="Traditional Arabic" w:eastAsia="Times New Roman" w:hAnsi="Traditional Arabic" w:cs="KFGQPC Uthman Taha Naskh"/>
          <w:color w:val="000000" w:themeColor="text1"/>
          <w:sz w:val="30"/>
          <w:szCs w:val="30"/>
          <w:rtl/>
        </w:rPr>
        <w:t xml:space="preserve"> و</w:t>
      </w:r>
      <w:r w:rsidR="00970B33" w:rsidRPr="00EE4BB4">
        <w:rPr>
          <w:rFonts w:ascii="Traditional Arabic" w:eastAsia="Times New Roman" w:hAnsi="Traditional Arabic" w:cs="KFGQPC Uthman Taha Naskh"/>
          <w:color w:val="000000" w:themeColor="text1"/>
          <w:sz w:val="30"/>
          <w:szCs w:val="30"/>
          <w:rtl/>
        </w:rPr>
        <w:t>بهذا المعنى جاء قول الله تعالى</w:t>
      </w:r>
      <w:r w:rsidR="00262DD0" w:rsidRPr="00EE4BB4">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970B33" w:rsidRPr="00E7023D">
        <w:rPr>
          <w:rFonts w:ascii="Traditional Arabic" w:eastAsia="Times New Roman" w:hAnsi="Traditional Arabic" w:cs="KFGQPC Uthman Taha Naskh"/>
          <w:b/>
          <w:bCs/>
          <w:color w:val="0070C0"/>
          <w:sz w:val="30"/>
          <w:szCs w:val="30"/>
          <w:rtl/>
        </w:rPr>
        <w:t xml:space="preserve">قل </w:t>
      </w:r>
      <w:r w:rsidR="00FE7C19" w:rsidRPr="00E7023D">
        <w:rPr>
          <w:rFonts w:ascii="Traditional Arabic" w:eastAsia="Times New Roman" w:hAnsi="Traditional Arabic" w:cs="KFGQPC Uthman Taha Naskh"/>
          <w:b/>
          <w:bCs/>
          <w:color w:val="0070C0"/>
          <w:sz w:val="30"/>
          <w:szCs w:val="30"/>
          <w:rtl/>
        </w:rPr>
        <w:t>إن</w:t>
      </w:r>
      <w:r w:rsidR="00970B33" w:rsidRPr="00E7023D">
        <w:rPr>
          <w:rFonts w:ascii="Traditional Arabic" w:eastAsia="Times New Roman" w:hAnsi="Traditional Arabic" w:cs="KFGQPC Uthman Taha Naskh"/>
          <w:b/>
          <w:bCs/>
          <w:color w:val="0070C0"/>
          <w:sz w:val="30"/>
          <w:szCs w:val="30"/>
          <w:rtl/>
        </w:rPr>
        <w:t xml:space="preserve"> الأمر كله لله</w:t>
      </w:r>
      <w:r w:rsidR="003F6C07" w:rsidRPr="00E7023D">
        <w:rPr>
          <w:rFonts w:ascii="Traditional Arabic" w:eastAsia="Times New Roman" w:hAnsi="Traditional Arabic" w:cs="KFGQPC Uthman Taha Naskh"/>
          <w:b/>
          <w:bCs/>
          <w:color w:val="0070C0"/>
          <w:sz w:val="30"/>
          <w:szCs w:val="30"/>
          <w:rtl/>
        </w:rPr>
        <w:t>﴾</w:t>
      </w:r>
      <w:r w:rsidR="00970B33" w:rsidRPr="00EE4BB4">
        <w:rPr>
          <w:rFonts w:ascii="Traditional Arabic" w:eastAsia="Times New Roman" w:hAnsi="Traditional Arabic" w:cs="KFGQPC Uthman Taha Naskh"/>
          <w:color w:val="000000" w:themeColor="text1"/>
          <w:sz w:val="30"/>
          <w:szCs w:val="30"/>
          <w:rtl/>
        </w:rPr>
        <w:t xml:space="preserve"> وقوله لنبيه عليه السلام</w:t>
      </w:r>
      <w:r w:rsidR="00262DD0" w:rsidRPr="00EE4BB4">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970B33" w:rsidRPr="00E7023D">
        <w:rPr>
          <w:rFonts w:ascii="Traditional Arabic" w:eastAsia="Times New Roman" w:hAnsi="Traditional Arabic" w:cs="KFGQPC Uthman Taha Naskh"/>
          <w:b/>
          <w:bCs/>
          <w:color w:val="0070C0"/>
          <w:sz w:val="30"/>
          <w:szCs w:val="30"/>
          <w:rtl/>
        </w:rPr>
        <w:t>إنك لا تهدي من أحببت ولكن الله يهدي من يشاء وهو أعلم بالمهتدين</w:t>
      </w:r>
      <w:r w:rsidR="003F6C07" w:rsidRPr="00E7023D">
        <w:rPr>
          <w:rFonts w:ascii="Traditional Arabic" w:eastAsia="Times New Roman" w:hAnsi="Traditional Arabic" w:cs="KFGQPC Uthman Taha Naskh"/>
          <w:b/>
          <w:bCs/>
          <w:color w:val="0070C0"/>
          <w:sz w:val="30"/>
          <w:szCs w:val="30"/>
          <w:rtl/>
        </w:rPr>
        <w:t>﴾</w:t>
      </w:r>
      <w:r w:rsidR="00970B33" w:rsidRPr="00EE4BB4">
        <w:rPr>
          <w:rFonts w:ascii="Traditional Arabic" w:eastAsia="Times New Roman" w:hAnsi="Traditional Arabic" w:cs="KFGQPC Uthman Taha Naskh"/>
          <w:color w:val="000000" w:themeColor="text1"/>
          <w:sz w:val="30"/>
          <w:szCs w:val="30"/>
          <w:rtl/>
        </w:rPr>
        <w:t xml:space="preserve"> </w:t>
      </w:r>
      <w:r w:rsidR="00954346" w:rsidRPr="00EE4BB4">
        <w:rPr>
          <w:rFonts w:ascii="Traditional Arabic" w:eastAsia="Times New Roman" w:hAnsi="Traditional Arabic" w:cs="KFGQPC Uthman Taha Naskh"/>
          <w:color w:val="000000" w:themeColor="text1"/>
          <w:sz w:val="30"/>
          <w:szCs w:val="30"/>
          <w:rtl/>
        </w:rPr>
        <w:t>وفى</w:t>
      </w:r>
      <w:r w:rsidR="00970B33" w:rsidRPr="00EE4BB4">
        <w:rPr>
          <w:rFonts w:ascii="Traditional Arabic" w:eastAsia="Times New Roman" w:hAnsi="Traditional Arabic" w:cs="KFGQPC Uthman Taha Naskh"/>
          <w:color w:val="000000" w:themeColor="text1"/>
          <w:sz w:val="30"/>
          <w:szCs w:val="30"/>
          <w:rtl/>
        </w:rPr>
        <w:t xml:space="preserve"> هذه القصة أمران</w:t>
      </w:r>
      <w:r w:rsidR="00262DD0" w:rsidRPr="00EE4BB4">
        <w:rPr>
          <w:rFonts w:ascii="Traditional Arabic" w:eastAsia="Times New Roman" w:hAnsi="Traditional Arabic" w:cs="KFGQPC Uthman Taha Naskh"/>
          <w:color w:val="000000" w:themeColor="text1"/>
          <w:sz w:val="30"/>
          <w:szCs w:val="30"/>
          <w:rtl/>
        </w:rPr>
        <w:t xml:space="preserve">: </w:t>
      </w:r>
      <w:r w:rsidR="00970B33" w:rsidRPr="00EE4BB4">
        <w:rPr>
          <w:rFonts w:ascii="Traditional Arabic" w:eastAsia="Times New Roman" w:hAnsi="Traditional Arabic" w:cs="KFGQPC Uthman Taha Naskh"/>
          <w:color w:val="000000" w:themeColor="text1"/>
          <w:sz w:val="30"/>
          <w:szCs w:val="30"/>
          <w:rtl/>
        </w:rPr>
        <w:t>الأمر الأول</w:t>
      </w:r>
      <w:r w:rsidR="00262DD0"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970B33" w:rsidRPr="00EE4BB4">
        <w:rPr>
          <w:rFonts w:ascii="Traditional Arabic" w:eastAsia="Times New Roman" w:hAnsi="Traditional Arabic" w:cs="KFGQPC Uthman Taha Naskh"/>
          <w:color w:val="000000" w:themeColor="text1"/>
          <w:sz w:val="30"/>
          <w:szCs w:val="30"/>
          <w:rtl/>
        </w:rPr>
        <w:t xml:space="preserve"> الأنبياء كغيرهم من البشر تصيبهم الم</w:t>
      </w:r>
      <w:r w:rsidR="00C502D5" w:rsidRPr="00EE4BB4">
        <w:rPr>
          <w:rFonts w:ascii="Traditional Arabic" w:eastAsia="Times New Roman" w:hAnsi="Traditional Arabic" w:cs="KFGQPC Uthman Taha Naskh" w:hint="cs"/>
          <w:color w:val="000000" w:themeColor="text1"/>
          <w:sz w:val="30"/>
          <w:szCs w:val="30"/>
          <w:rtl/>
        </w:rPr>
        <w:t>ِ</w:t>
      </w:r>
      <w:r w:rsidR="00970B33" w:rsidRPr="00EE4BB4">
        <w:rPr>
          <w:rFonts w:ascii="Traditional Arabic" w:eastAsia="Times New Roman" w:hAnsi="Traditional Arabic" w:cs="KFGQPC Uthman Taha Naskh"/>
          <w:color w:val="000000" w:themeColor="text1"/>
          <w:sz w:val="30"/>
          <w:szCs w:val="30"/>
          <w:rtl/>
        </w:rPr>
        <w:t>حن</w:t>
      </w:r>
      <w:r w:rsidR="0030680C" w:rsidRPr="00EE4BB4">
        <w:rPr>
          <w:rFonts w:ascii="Traditional Arabic" w:eastAsia="Times New Roman" w:hAnsi="Traditional Arabic" w:cs="KFGQPC Uthman Taha Naskh"/>
          <w:color w:val="000000" w:themeColor="text1"/>
          <w:sz w:val="30"/>
          <w:szCs w:val="30"/>
          <w:rtl/>
        </w:rPr>
        <w:t xml:space="preserve"> و</w:t>
      </w:r>
      <w:r w:rsidR="00970B33" w:rsidRPr="00EE4BB4">
        <w:rPr>
          <w:rFonts w:ascii="Traditional Arabic" w:eastAsia="Times New Roman" w:hAnsi="Traditional Arabic" w:cs="KFGQPC Uthman Taha Naskh"/>
          <w:color w:val="000000" w:themeColor="text1"/>
          <w:sz w:val="30"/>
          <w:szCs w:val="30"/>
          <w:rtl/>
        </w:rPr>
        <w:t>المصائب ويطرأ عليهم كما يطرأ على غيرهم من هموم وأحزان بل ويلاقون من متاعب الحياة من أجل هداية الناس أكثر مما يلاق</w:t>
      </w:r>
      <w:r w:rsidR="00C502D5" w:rsidRPr="00EE4BB4">
        <w:rPr>
          <w:rFonts w:ascii="Traditional Arabic" w:eastAsia="Times New Roman" w:hAnsi="Traditional Arabic" w:cs="KFGQPC Uthman Taha Naskh" w:hint="cs"/>
          <w:color w:val="000000" w:themeColor="text1"/>
          <w:sz w:val="30"/>
          <w:szCs w:val="30"/>
          <w:rtl/>
        </w:rPr>
        <w:t>ى</w:t>
      </w:r>
      <w:r w:rsidR="00970B33" w:rsidRPr="00EE4BB4">
        <w:rPr>
          <w:rFonts w:ascii="Traditional Arabic" w:eastAsia="Times New Roman" w:hAnsi="Traditional Arabic" w:cs="KFGQPC Uthman Taha Naskh"/>
          <w:color w:val="000000" w:themeColor="text1"/>
          <w:sz w:val="30"/>
          <w:szCs w:val="30"/>
          <w:rtl/>
        </w:rPr>
        <w:t xml:space="preserve"> غير هم من البشر وما حصل للرسول عليه الصلاة</w:t>
      </w:r>
      <w:r w:rsidR="0030680C" w:rsidRPr="00EE4BB4">
        <w:rPr>
          <w:rFonts w:ascii="Traditional Arabic" w:eastAsia="Times New Roman" w:hAnsi="Traditional Arabic" w:cs="KFGQPC Uthman Taha Naskh"/>
          <w:color w:val="000000" w:themeColor="text1"/>
          <w:sz w:val="30"/>
          <w:szCs w:val="30"/>
          <w:rtl/>
        </w:rPr>
        <w:t xml:space="preserve"> و</w:t>
      </w:r>
      <w:r w:rsidR="00970B33" w:rsidRPr="00EE4BB4">
        <w:rPr>
          <w:rFonts w:ascii="Traditional Arabic" w:eastAsia="Times New Roman" w:hAnsi="Traditional Arabic" w:cs="KFGQPC Uthman Taha Naskh"/>
          <w:color w:val="000000" w:themeColor="text1"/>
          <w:sz w:val="30"/>
          <w:szCs w:val="30"/>
          <w:rtl/>
        </w:rPr>
        <w:t xml:space="preserve">السلام </w:t>
      </w:r>
      <w:r w:rsidR="0053589D" w:rsidRPr="00EE4BB4">
        <w:rPr>
          <w:rFonts w:ascii="Traditional Arabic" w:eastAsia="Times New Roman" w:hAnsi="Traditional Arabic" w:cs="KFGQPC Uthman Taha Naskh"/>
          <w:color w:val="000000" w:themeColor="text1"/>
          <w:sz w:val="30"/>
          <w:szCs w:val="30"/>
          <w:rtl/>
        </w:rPr>
        <w:t>فى</w:t>
      </w:r>
      <w:r w:rsidR="00970B33" w:rsidRPr="00EE4BB4">
        <w:rPr>
          <w:rFonts w:ascii="Traditional Arabic" w:eastAsia="Times New Roman" w:hAnsi="Traditional Arabic" w:cs="KFGQPC Uthman Taha Naskh"/>
          <w:color w:val="000000" w:themeColor="text1"/>
          <w:sz w:val="30"/>
          <w:szCs w:val="30"/>
          <w:rtl/>
        </w:rPr>
        <w:t xml:space="preserve"> موقعة أ</w:t>
      </w:r>
      <w:r w:rsidR="00C502D5" w:rsidRPr="00EE4BB4">
        <w:rPr>
          <w:rFonts w:ascii="Traditional Arabic" w:eastAsia="Times New Roman" w:hAnsi="Traditional Arabic" w:cs="KFGQPC Uthman Taha Naskh" w:hint="cs"/>
          <w:color w:val="000000" w:themeColor="text1"/>
          <w:sz w:val="30"/>
          <w:szCs w:val="30"/>
          <w:rtl/>
        </w:rPr>
        <w:t>ُ</w:t>
      </w:r>
      <w:r w:rsidR="00970B33" w:rsidRPr="00EE4BB4">
        <w:rPr>
          <w:rFonts w:ascii="Traditional Arabic" w:eastAsia="Times New Roman" w:hAnsi="Traditional Arabic" w:cs="KFGQPC Uthman Taha Naskh"/>
          <w:color w:val="000000" w:themeColor="text1"/>
          <w:sz w:val="30"/>
          <w:szCs w:val="30"/>
          <w:rtl/>
        </w:rPr>
        <w:t>حد</w:t>
      </w:r>
      <w:r w:rsidR="00584605" w:rsidRPr="00EE4BB4">
        <w:rPr>
          <w:rFonts w:ascii="Traditional Arabic" w:eastAsia="Times New Roman" w:hAnsi="Traditional Arabic" w:cs="KFGQPC Uthman Taha Naskh"/>
          <w:color w:val="000000" w:themeColor="text1"/>
          <w:sz w:val="30"/>
          <w:szCs w:val="30"/>
          <w:rtl/>
        </w:rPr>
        <w:t xml:space="preserve">، </w:t>
      </w:r>
      <w:r w:rsidR="00970B33" w:rsidRPr="00EE4BB4">
        <w:rPr>
          <w:rFonts w:ascii="Traditional Arabic" w:eastAsia="Times New Roman" w:hAnsi="Traditional Arabic" w:cs="KFGQPC Uthman Taha Naskh"/>
          <w:color w:val="000000" w:themeColor="text1"/>
          <w:sz w:val="30"/>
          <w:szCs w:val="30"/>
          <w:rtl/>
        </w:rPr>
        <w:t xml:space="preserve">وما حصل له من قبل من أذى المشركين </w:t>
      </w:r>
      <w:r w:rsidR="0053589D" w:rsidRPr="00EE4BB4">
        <w:rPr>
          <w:rFonts w:ascii="Traditional Arabic" w:eastAsia="Times New Roman" w:hAnsi="Traditional Arabic" w:cs="KFGQPC Uthman Taha Naskh"/>
          <w:color w:val="000000" w:themeColor="text1"/>
          <w:sz w:val="30"/>
          <w:szCs w:val="30"/>
          <w:rtl/>
        </w:rPr>
        <w:t>فى</w:t>
      </w:r>
      <w:r w:rsidR="00970B33" w:rsidRPr="00EE4BB4">
        <w:rPr>
          <w:rFonts w:ascii="Traditional Arabic" w:eastAsia="Times New Roman" w:hAnsi="Traditional Arabic" w:cs="KFGQPC Uthman Taha Naskh"/>
          <w:color w:val="000000" w:themeColor="text1"/>
          <w:sz w:val="30"/>
          <w:szCs w:val="30"/>
          <w:rtl/>
        </w:rPr>
        <w:t xml:space="preserve"> كل من مكة والطائف هو من</w:t>
      </w:r>
      <w:r w:rsidR="00970B33" w:rsidRPr="00EE4BB4">
        <w:rPr>
          <w:rFonts w:ascii="Traditional Arabic" w:eastAsia="Times New Roman" w:hAnsi="Traditional Arabic" w:cs="KFGQPC Uthman Taha Naskh" w:hint="cs"/>
          <w:color w:val="000000" w:themeColor="text1"/>
          <w:sz w:val="30"/>
          <w:szCs w:val="30"/>
          <w:rtl/>
        </w:rPr>
        <w:t xml:space="preserve"> </w:t>
      </w:r>
      <w:r w:rsidR="00970B33" w:rsidRPr="00EE4BB4">
        <w:rPr>
          <w:rFonts w:ascii="Traditional Arabic" w:eastAsia="Times New Roman" w:hAnsi="Traditional Arabic" w:cs="KFGQPC Uthman Taha Naskh"/>
          <w:color w:val="000000" w:themeColor="text1"/>
          <w:sz w:val="30"/>
          <w:szCs w:val="30"/>
          <w:rtl/>
        </w:rPr>
        <w:t>هذا القبيل</w:t>
      </w:r>
      <w:r w:rsidR="00584605" w:rsidRPr="00EE4BB4">
        <w:rPr>
          <w:rFonts w:ascii="Traditional Arabic" w:eastAsia="Times New Roman" w:hAnsi="Traditional Arabic" w:cs="KFGQPC Uthman Taha Naskh"/>
          <w:color w:val="000000" w:themeColor="text1"/>
          <w:sz w:val="30"/>
          <w:szCs w:val="30"/>
          <w:rtl/>
        </w:rPr>
        <w:t>،</w:t>
      </w:r>
      <w:r w:rsidR="0030680C" w:rsidRPr="00EE4BB4">
        <w:rPr>
          <w:rFonts w:ascii="Traditional Arabic" w:eastAsia="Times New Roman" w:hAnsi="Traditional Arabic" w:cs="KFGQPC Uthman Taha Naskh"/>
          <w:color w:val="000000" w:themeColor="text1"/>
          <w:sz w:val="30"/>
          <w:szCs w:val="30"/>
          <w:rtl/>
        </w:rPr>
        <w:t xml:space="preserve"> و</w:t>
      </w:r>
      <w:r w:rsidR="00970B33" w:rsidRPr="00EE4BB4">
        <w:rPr>
          <w:rFonts w:ascii="Traditional Arabic" w:eastAsia="Times New Roman" w:hAnsi="Traditional Arabic" w:cs="KFGQPC Uthman Taha Naskh"/>
          <w:color w:val="000000" w:themeColor="text1"/>
          <w:sz w:val="30"/>
          <w:szCs w:val="30"/>
          <w:rtl/>
        </w:rPr>
        <w:t>من قبل محمد عليه الصلاة</w:t>
      </w:r>
      <w:r w:rsidR="0030680C" w:rsidRPr="00EE4BB4">
        <w:rPr>
          <w:rFonts w:ascii="Traditional Arabic" w:eastAsia="Times New Roman" w:hAnsi="Traditional Arabic" w:cs="KFGQPC Uthman Taha Naskh"/>
          <w:color w:val="000000" w:themeColor="text1"/>
          <w:sz w:val="30"/>
          <w:szCs w:val="30"/>
          <w:rtl/>
        </w:rPr>
        <w:t xml:space="preserve"> و</w:t>
      </w:r>
      <w:r w:rsidR="00970B33" w:rsidRPr="00EE4BB4">
        <w:rPr>
          <w:rFonts w:ascii="Traditional Arabic" w:eastAsia="Times New Roman" w:hAnsi="Traditional Arabic" w:cs="KFGQPC Uthman Taha Naskh"/>
          <w:color w:val="000000" w:themeColor="text1"/>
          <w:sz w:val="30"/>
          <w:szCs w:val="30"/>
          <w:rtl/>
        </w:rPr>
        <w:t xml:space="preserve">السلام </w:t>
      </w:r>
      <w:r w:rsidR="0053589D" w:rsidRPr="00EE4BB4">
        <w:rPr>
          <w:rFonts w:ascii="Traditional Arabic" w:eastAsia="Times New Roman" w:hAnsi="Traditional Arabic" w:cs="KFGQPC Uthman Taha Naskh"/>
          <w:color w:val="000000" w:themeColor="text1"/>
          <w:sz w:val="30"/>
          <w:szCs w:val="30"/>
          <w:rtl/>
        </w:rPr>
        <w:t>فى</w:t>
      </w:r>
      <w:r w:rsidR="00970B33" w:rsidRPr="00EE4BB4">
        <w:rPr>
          <w:rFonts w:ascii="Traditional Arabic" w:eastAsia="Times New Roman" w:hAnsi="Traditional Arabic" w:cs="KFGQPC Uthman Taha Naskh"/>
          <w:color w:val="000000" w:themeColor="text1"/>
          <w:sz w:val="30"/>
          <w:szCs w:val="30"/>
          <w:rtl/>
        </w:rPr>
        <w:t xml:space="preserve"> تحمل</w:t>
      </w:r>
      <w:r w:rsidR="00996B23" w:rsidRPr="00EE4BB4">
        <w:rPr>
          <w:rFonts w:ascii="Traditional Arabic" w:eastAsia="Times New Roman" w:hAnsi="Traditional Arabic" w:cs="KFGQPC Uthman Taha Naskh" w:hint="cs"/>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 xml:space="preserve">متاعب الحياة من </w:t>
      </w:r>
      <w:r w:rsidR="00192DC0" w:rsidRPr="00EE4BB4">
        <w:rPr>
          <w:rFonts w:ascii="Traditional Arabic" w:eastAsia="Times New Roman" w:hAnsi="Traditional Arabic" w:cs="KFGQPC Uthman Taha Naskh"/>
          <w:color w:val="000000" w:themeColor="text1"/>
          <w:sz w:val="30"/>
          <w:szCs w:val="30"/>
          <w:rtl/>
        </w:rPr>
        <w:t>أجل</w:t>
      </w:r>
      <w:r w:rsidRPr="00EE4BB4">
        <w:rPr>
          <w:rFonts w:ascii="Traditional Arabic" w:eastAsia="Times New Roman" w:hAnsi="Traditional Arabic" w:cs="KFGQPC Uthman Taha Naskh"/>
          <w:color w:val="000000" w:themeColor="text1"/>
          <w:sz w:val="30"/>
          <w:szCs w:val="30"/>
          <w:rtl/>
        </w:rPr>
        <w:t xml:space="preserve"> هداية الخلق</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ما حصل ل</w:t>
      </w:r>
      <w:r w:rsidR="00970B33" w:rsidRPr="00EE4BB4">
        <w:rPr>
          <w:rFonts w:ascii="Traditional Arabic" w:eastAsia="Times New Roman" w:hAnsi="Traditional Arabic" w:cs="KFGQPC Uthman Taha Naskh"/>
          <w:color w:val="000000" w:themeColor="text1"/>
          <w:sz w:val="30"/>
          <w:szCs w:val="30"/>
          <w:rtl/>
        </w:rPr>
        <w:t>ل</w:t>
      </w:r>
      <w:r w:rsidR="00970B33" w:rsidRPr="00EE4BB4">
        <w:rPr>
          <w:rFonts w:ascii="Traditional Arabic" w:eastAsia="Times New Roman" w:hAnsi="Traditional Arabic" w:cs="KFGQPC Uthman Taha Naskh" w:hint="cs"/>
          <w:color w:val="000000" w:themeColor="text1"/>
          <w:sz w:val="30"/>
          <w:szCs w:val="30"/>
          <w:rtl/>
        </w:rPr>
        <w:t>أ</w:t>
      </w:r>
      <w:r w:rsidRPr="00EE4BB4">
        <w:rPr>
          <w:rFonts w:ascii="Traditional Arabic" w:eastAsia="Times New Roman" w:hAnsi="Traditional Arabic" w:cs="KFGQPC Uthman Taha Naskh"/>
          <w:color w:val="000000" w:themeColor="text1"/>
          <w:sz w:val="30"/>
          <w:szCs w:val="30"/>
          <w:rtl/>
        </w:rPr>
        <w:t xml:space="preserve">نبياء قبله </w:t>
      </w:r>
      <w:r w:rsidR="00A16AA1" w:rsidRPr="00EE4BB4">
        <w:rPr>
          <w:rFonts w:ascii="Traditional Arabic" w:eastAsia="Times New Roman" w:hAnsi="Traditional Arabic" w:cs="KFGQPC Uthman Taha Naskh"/>
          <w:color w:val="000000" w:themeColor="text1"/>
          <w:sz w:val="30"/>
          <w:szCs w:val="30"/>
          <w:rtl/>
        </w:rPr>
        <w:t>إبراهيم</w:t>
      </w:r>
      <w:r w:rsidR="00584605" w:rsidRPr="00EE4BB4">
        <w:rPr>
          <w:rFonts w:ascii="Traditional Arabic" w:eastAsia="Times New Roman" w:hAnsi="Traditional Arabic" w:cs="KFGQPC Uthman Taha Naskh"/>
          <w:color w:val="000000" w:themeColor="text1"/>
          <w:sz w:val="30"/>
          <w:szCs w:val="30"/>
          <w:rtl/>
        </w:rPr>
        <w:t>،</w:t>
      </w:r>
      <w:r w:rsidR="0030680C" w:rsidRPr="00EE4BB4">
        <w:rPr>
          <w:rFonts w:ascii="Traditional Arabic" w:eastAsia="Times New Roman" w:hAnsi="Traditional Arabic" w:cs="KFGQPC Uthman Taha Naskh"/>
          <w:color w:val="000000" w:themeColor="text1"/>
          <w:sz w:val="30"/>
          <w:szCs w:val="30"/>
          <w:rtl/>
        </w:rPr>
        <w:t xml:space="preserve"> و</w:t>
      </w:r>
      <w:r w:rsidRPr="00EE4BB4">
        <w:rPr>
          <w:rFonts w:ascii="Traditional Arabic" w:eastAsia="Times New Roman" w:hAnsi="Traditional Arabic" w:cs="KFGQPC Uthman Taha Naskh"/>
          <w:color w:val="000000" w:themeColor="text1"/>
          <w:sz w:val="30"/>
          <w:szCs w:val="30"/>
          <w:rtl/>
        </w:rPr>
        <w:t>موسی</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وعيسی عل</w:t>
      </w:r>
      <w:r w:rsidR="00970B33" w:rsidRPr="00EE4BB4">
        <w:rPr>
          <w:rFonts w:ascii="Traditional Arabic" w:eastAsia="Times New Roman" w:hAnsi="Traditional Arabic" w:cs="KFGQPC Uthman Taha Naskh"/>
          <w:color w:val="000000" w:themeColor="text1"/>
          <w:sz w:val="30"/>
          <w:szCs w:val="30"/>
          <w:rtl/>
        </w:rPr>
        <w:t xml:space="preserve">يهم </w:t>
      </w:r>
      <w:r w:rsidR="00970B33" w:rsidRPr="00EE4BB4">
        <w:rPr>
          <w:rFonts w:ascii="Traditional Arabic" w:eastAsia="Times New Roman" w:hAnsi="Traditional Arabic" w:cs="KFGQPC Uthman Taha Naskh"/>
          <w:color w:val="000000" w:themeColor="text1"/>
          <w:sz w:val="30"/>
          <w:szCs w:val="30"/>
          <w:rtl/>
        </w:rPr>
        <w:lastRenderedPageBreak/>
        <w:t>الصلاة والسلام من أذى قومهم</w:t>
      </w:r>
      <w:r w:rsidR="00970B33" w:rsidRPr="00EE4BB4">
        <w:rPr>
          <w:rFonts w:ascii="Traditional Arabic" w:eastAsia="Times New Roman" w:hAnsi="Traditional Arabic" w:cs="KFGQPC Uthman Taha Naskh" w:hint="cs"/>
          <w:color w:val="000000" w:themeColor="text1"/>
          <w:sz w:val="30"/>
          <w:szCs w:val="30"/>
          <w:rtl/>
        </w:rPr>
        <w:t>.</w:t>
      </w:r>
    </w:p>
    <w:p w14:paraId="167A1C79" w14:textId="44F53942" w:rsidR="00170DE1" w:rsidRPr="00EE4BB4" w:rsidRDefault="00170D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E4BB4">
        <w:rPr>
          <w:rFonts w:ascii="Traditional Arabic" w:eastAsia="Times New Roman" w:hAnsi="Traditional Arabic" w:cs="KFGQPC Uthman Taha Naskh"/>
          <w:color w:val="000000" w:themeColor="text1"/>
          <w:sz w:val="30"/>
          <w:szCs w:val="30"/>
          <w:rtl/>
        </w:rPr>
        <w:t>الأمر الثاني</w:t>
      </w:r>
      <w:r w:rsidR="00262DD0" w:rsidRPr="00EE4BB4">
        <w:rPr>
          <w:rFonts w:ascii="Traditional Arabic" w:eastAsia="Times New Roman" w:hAnsi="Traditional Arabic" w:cs="KFGQPC Uthman Taha Naskh"/>
          <w:color w:val="000000" w:themeColor="text1"/>
          <w:sz w:val="30"/>
          <w:szCs w:val="30"/>
          <w:rtl/>
        </w:rPr>
        <w:t xml:space="preserve">: </w:t>
      </w:r>
      <w:r w:rsidR="00755F77" w:rsidRPr="00EE4BB4">
        <w:rPr>
          <w:rFonts w:ascii="Traditional Arabic" w:eastAsia="Times New Roman" w:hAnsi="Traditional Arabic" w:cs="KFGQPC Uthman Taha Naskh"/>
          <w:color w:val="000000" w:themeColor="text1"/>
          <w:sz w:val="30"/>
          <w:szCs w:val="30"/>
          <w:rtl/>
        </w:rPr>
        <w:t>إذا</w:t>
      </w:r>
      <w:r w:rsidRPr="00EE4BB4">
        <w:rPr>
          <w:rFonts w:ascii="Traditional Arabic" w:eastAsia="Times New Roman" w:hAnsi="Traditional Arabic" w:cs="KFGQPC Uthman Taha Naskh"/>
          <w:color w:val="000000" w:themeColor="text1"/>
          <w:sz w:val="30"/>
          <w:szCs w:val="30"/>
          <w:rtl/>
        </w:rPr>
        <w:t xml:space="preserve"> كان الرسول عليه السلام وهو نبي الله وخاتم رسله لا يملك من الأمر </w:t>
      </w:r>
      <w:r w:rsidR="00C502D5" w:rsidRPr="00EE4BB4">
        <w:rPr>
          <w:rFonts w:ascii="Traditional Arabic" w:eastAsia="Times New Roman" w:hAnsi="Traditional Arabic" w:cs="KFGQPC Uthman Taha Naskh" w:hint="cs"/>
          <w:color w:val="000000" w:themeColor="text1"/>
          <w:sz w:val="30"/>
          <w:szCs w:val="30"/>
          <w:rtl/>
        </w:rPr>
        <w:t>إ</w:t>
      </w:r>
      <w:r w:rsidR="00FE7C19" w:rsidRPr="00EE4BB4">
        <w:rPr>
          <w:rFonts w:ascii="Traditional Arabic" w:eastAsia="Times New Roman" w:hAnsi="Traditional Arabic" w:cs="KFGQPC Uthman Taha Naskh"/>
          <w:color w:val="000000" w:themeColor="text1"/>
          <w:sz w:val="30"/>
          <w:szCs w:val="30"/>
          <w:rtl/>
        </w:rPr>
        <w:t>لا</w:t>
      </w:r>
      <w:r w:rsidRPr="00EE4BB4">
        <w:rPr>
          <w:rFonts w:ascii="Traditional Arabic" w:eastAsia="Times New Roman" w:hAnsi="Traditional Arabic" w:cs="KFGQPC Uthman Taha Naskh"/>
          <w:color w:val="000000" w:themeColor="text1"/>
          <w:sz w:val="30"/>
          <w:szCs w:val="30"/>
          <w:rtl/>
        </w:rPr>
        <w:t xml:space="preserve"> ما أمره الله به فغيره أولى </w:t>
      </w:r>
      <w:r w:rsidR="00FE7C19" w:rsidRPr="00EE4BB4">
        <w:rPr>
          <w:rFonts w:ascii="Traditional Arabic" w:eastAsia="Times New Roman" w:hAnsi="Traditional Arabic" w:cs="KFGQPC Uthman Taha Naskh"/>
          <w:color w:val="000000" w:themeColor="text1"/>
          <w:sz w:val="30"/>
          <w:szCs w:val="30"/>
          <w:rtl/>
        </w:rPr>
        <w:t>ألا</w:t>
      </w:r>
      <w:r w:rsidRPr="00EE4BB4">
        <w:rPr>
          <w:rFonts w:ascii="Traditional Arabic" w:eastAsia="Times New Roman" w:hAnsi="Traditional Arabic" w:cs="KFGQPC Uthman Taha Naskh"/>
          <w:color w:val="000000" w:themeColor="text1"/>
          <w:sz w:val="30"/>
          <w:szCs w:val="30"/>
          <w:rtl/>
        </w:rPr>
        <w:t xml:space="preserve"> يملك شيئ</w:t>
      </w:r>
      <w:r w:rsidR="00512098">
        <w:rPr>
          <w:rFonts w:ascii="Traditional Arabic" w:eastAsia="Times New Roman" w:hAnsi="Traditional Arabic" w:cs="KFGQPC Uthman Taha Naskh"/>
          <w:color w:val="000000" w:themeColor="text1"/>
          <w:sz w:val="30"/>
          <w:szCs w:val="30"/>
          <w:rtl/>
        </w:rPr>
        <w:t xml:space="preserve">ًا </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وف</w:t>
      </w:r>
      <w:r w:rsidR="00C502D5" w:rsidRPr="00EE4BB4">
        <w:rPr>
          <w:rFonts w:ascii="Traditional Arabic" w:eastAsia="Times New Roman" w:hAnsi="Traditional Arabic" w:cs="KFGQPC Uthman Taha Naskh" w:hint="cs"/>
          <w:color w:val="000000" w:themeColor="text1"/>
          <w:sz w:val="30"/>
          <w:szCs w:val="30"/>
          <w:rtl/>
        </w:rPr>
        <w:t>ى</w:t>
      </w:r>
      <w:r w:rsidRPr="00EE4BB4">
        <w:rPr>
          <w:rFonts w:ascii="Traditional Arabic" w:eastAsia="Times New Roman" w:hAnsi="Traditional Arabic" w:cs="KFGQPC Uthman Taha Naskh"/>
          <w:color w:val="000000" w:themeColor="text1"/>
          <w:sz w:val="30"/>
          <w:szCs w:val="30"/>
          <w:rtl/>
        </w:rPr>
        <w:t xml:space="preserve"> هذا حجة على أولئك الذين يطلبون من غير الله جلب نفع </w:t>
      </w:r>
      <w:r w:rsidR="0075213A" w:rsidRPr="00EE4BB4">
        <w:rPr>
          <w:rFonts w:ascii="Traditional Arabic" w:eastAsia="Times New Roman" w:hAnsi="Traditional Arabic" w:cs="KFGQPC Uthman Taha Naskh"/>
          <w:color w:val="000000" w:themeColor="text1"/>
          <w:sz w:val="30"/>
          <w:szCs w:val="30"/>
          <w:rtl/>
        </w:rPr>
        <w:t>أو</w:t>
      </w:r>
      <w:r w:rsidR="00C85DC7" w:rsidRPr="00EE4BB4">
        <w:rPr>
          <w:rFonts w:ascii="Traditional Arabic" w:eastAsia="Times New Roman" w:hAnsi="Traditional Arabic" w:cs="KFGQPC Uthman Taha Naskh"/>
          <w:color w:val="000000" w:themeColor="text1"/>
          <w:sz w:val="30"/>
          <w:szCs w:val="30"/>
          <w:rtl/>
        </w:rPr>
        <w:t xml:space="preserve"> دفع ضر</w:t>
      </w:r>
      <w:r w:rsidR="00C85DC7" w:rsidRPr="00EE4BB4">
        <w:rPr>
          <w:rFonts w:ascii="Traditional Arabic" w:eastAsia="Times New Roman" w:hAnsi="Traditional Arabic" w:cs="KFGQPC Uthman Taha Naskh" w:hint="cs"/>
          <w:color w:val="000000" w:themeColor="text1"/>
          <w:sz w:val="30"/>
          <w:szCs w:val="30"/>
          <w:rtl/>
        </w:rPr>
        <w:t>.</w:t>
      </w:r>
    </w:p>
    <w:p w14:paraId="65A2F957" w14:textId="085256A7" w:rsidR="00F1635D" w:rsidRPr="007B6B9D" w:rsidRDefault="00954346" w:rsidP="00EE4BB4">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E4BB4">
        <w:rPr>
          <w:rFonts w:ascii="Traditional Arabic" w:eastAsia="Times New Roman" w:hAnsi="Traditional Arabic" w:cs="KFGQPC Uthman Taha Naskh"/>
          <w:color w:val="000000" w:themeColor="text1"/>
          <w:sz w:val="30"/>
          <w:szCs w:val="30"/>
          <w:rtl/>
        </w:rPr>
        <w:t>وفى</w:t>
      </w:r>
      <w:r w:rsidR="00170DE1" w:rsidRPr="00EE4BB4">
        <w:rPr>
          <w:rFonts w:ascii="Traditional Arabic" w:eastAsia="Times New Roman" w:hAnsi="Traditional Arabic" w:cs="KFGQPC Uthman Taha Naskh"/>
          <w:color w:val="000000" w:themeColor="text1"/>
          <w:sz w:val="30"/>
          <w:szCs w:val="30"/>
          <w:rtl/>
        </w:rPr>
        <w:t xml:space="preserve"> الحديث الأول</w:t>
      </w:r>
      <w:r w:rsidR="00C85DC7" w:rsidRPr="00EE4BB4">
        <w:rPr>
          <w:rFonts w:ascii="Traditional Arabic" w:eastAsia="Times New Roman" w:hAnsi="Traditional Arabic" w:cs="KFGQPC Uthman Taha Naskh" w:hint="cs"/>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 </w:t>
      </w:r>
      <w:r w:rsidR="0053589D" w:rsidRPr="00EE4BB4">
        <w:rPr>
          <w:rFonts w:ascii="Traditional Arabic" w:eastAsia="Times New Roman" w:hAnsi="Traditional Arabic" w:cs="KFGQPC Uthman Taha Naskh"/>
          <w:color w:val="000000" w:themeColor="text1"/>
          <w:sz w:val="30"/>
          <w:szCs w:val="30"/>
          <w:rtl/>
        </w:rPr>
        <w:t>فى</w:t>
      </w:r>
      <w:r w:rsidR="00170DE1" w:rsidRPr="00EE4BB4">
        <w:rPr>
          <w:rFonts w:ascii="Traditional Arabic" w:eastAsia="Times New Roman" w:hAnsi="Traditional Arabic" w:cs="KFGQPC Uthman Taha Naskh"/>
          <w:color w:val="000000" w:themeColor="text1"/>
          <w:sz w:val="30"/>
          <w:szCs w:val="30"/>
          <w:rtl/>
        </w:rPr>
        <w:t xml:space="preserve"> هذا الباب</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 xml:space="preserve">حديث </w:t>
      </w:r>
      <w:r w:rsidR="00A44647" w:rsidRPr="00EE4BB4">
        <w:rPr>
          <w:rFonts w:ascii="Traditional Arabic" w:eastAsia="Times New Roman" w:hAnsi="Traditional Arabic" w:cs="KFGQPC Uthman Taha Naskh"/>
          <w:color w:val="000000" w:themeColor="text1"/>
          <w:sz w:val="30"/>
          <w:szCs w:val="30"/>
          <w:rtl/>
        </w:rPr>
        <w:t>ابن</w:t>
      </w:r>
      <w:r w:rsidR="00170DE1" w:rsidRPr="00EE4BB4">
        <w:rPr>
          <w:rFonts w:ascii="Traditional Arabic" w:eastAsia="Times New Roman" w:hAnsi="Traditional Arabic" w:cs="KFGQPC Uthman Taha Naskh"/>
          <w:color w:val="000000" w:themeColor="text1"/>
          <w:sz w:val="30"/>
          <w:szCs w:val="30"/>
          <w:rtl/>
        </w:rPr>
        <w:t xml:space="preserve"> عمر رض</w:t>
      </w:r>
      <w:r w:rsidR="00C502D5" w:rsidRPr="00EE4BB4">
        <w:rPr>
          <w:rFonts w:ascii="Traditional Arabic" w:eastAsia="Times New Roman" w:hAnsi="Traditional Arabic" w:cs="KFGQPC Uthman Taha Naskh" w:hint="cs"/>
          <w:color w:val="000000" w:themeColor="text1"/>
          <w:sz w:val="30"/>
          <w:szCs w:val="30"/>
          <w:rtl/>
        </w:rPr>
        <w:t>ى</w:t>
      </w:r>
      <w:r w:rsidR="00170DE1" w:rsidRPr="00EE4BB4">
        <w:rPr>
          <w:rFonts w:ascii="Traditional Arabic" w:eastAsia="Times New Roman" w:hAnsi="Traditional Arabic" w:cs="KFGQPC Uthman Taha Naskh"/>
          <w:color w:val="000000" w:themeColor="text1"/>
          <w:sz w:val="30"/>
          <w:szCs w:val="30"/>
          <w:rtl/>
        </w:rPr>
        <w:t xml:space="preserve"> الله عنه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الرسول عليه السلام بعدما ش</w:t>
      </w:r>
      <w:r w:rsidR="00C502D5" w:rsidRPr="00EE4BB4">
        <w:rPr>
          <w:rFonts w:ascii="Traditional Arabic" w:eastAsia="Times New Roman" w:hAnsi="Traditional Arabic" w:cs="KFGQPC Uthman Taha Naskh" w:hint="cs"/>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ج وك</w:t>
      </w:r>
      <w:r w:rsidR="00C502D5" w:rsidRPr="00EE4BB4">
        <w:rPr>
          <w:rFonts w:ascii="Traditional Arabic" w:eastAsia="Times New Roman" w:hAnsi="Traditional Arabic" w:cs="KFGQPC Uthman Taha Naskh" w:hint="cs"/>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سرت رباعيته أخذ بعد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يرفع رأسه من الركعة الأخيرة من الفجر يدعو على أفراد المشركين</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صفوان بن أمية</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وسهيل بن عمرو</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والحارث بن هشام</w:t>
      </w:r>
      <w:r w:rsidR="00584605" w:rsidRPr="00EE4BB4">
        <w:rPr>
          <w:rFonts w:ascii="Traditional Arabic" w:eastAsia="Times New Roman" w:hAnsi="Traditional Arabic" w:cs="KFGQPC Uthman Taha Naskh"/>
          <w:color w:val="000000" w:themeColor="text1"/>
          <w:sz w:val="30"/>
          <w:szCs w:val="30"/>
          <w:rtl/>
        </w:rPr>
        <w:t xml:space="preserve">، </w:t>
      </w:r>
      <w:r w:rsidR="00F1635D" w:rsidRPr="00EE4BB4">
        <w:rPr>
          <w:rFonts w:ascii="Traditional Arabic" w:eastAsia="Times New Roman" w:hAnsi="Traditional Arabic" w:cs="KFGQPC Uthman Taha Naskh"/>
          <w:color w:val="000000" w:themeColor="text1"/>
          <w:sz w:val="30"/>
          <w:szCs w:val="30"/>
          <w:rtl/>
        </w:rPr>
        <w:t xml:space="preserve">فما </w:t>
      </w:r>
      <w:r w:rsidR="00C502D5" w:rsidRPr="00EE4BB4">
        <w:rPr>
          <w:rFonts w:ascii="Traditional Arabic" w:eastAsia="Times New Roman" w:hAnsi="Traditional Arabic" w:cs="KFGQPC Uthman Taha Naskh" w:hint="cs"/>
          <w:color w:val="000000" w:themeColor="text1"/>
          <w:sz w:val="30"/>
          <w:szCs w:val="30"/>
          <w:rtl/>
        </w:rPr>
        <w:t>أ</w:t>
      </w:r>
      <w:r w:rsidR="00170DE1" w:rsidRPr="00EE4BB4">
        <w:rPr>
          <w:rFonts w:ascii="Traditional Arabic" w:eastAsia="Times New Roman" w:hAnsi="Traditional Arabic" w:cs="KFGQPC Uthman Taha Naskh"/>
          <w:color w:val="000000" w:themeColor="text1"/>
          <w:sz w:val="30"/>
          <w:szCs w:val="30"/>
          <w:rtl/>
        </w:rPr>
        <w:t>ستجيب له هذا الدعاء</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وأنزل الله قوله تعالى</w:t>
      </w:r>
      <w:r w:rsidR="00262DD0" w:rsidRPr="00EE4BB4">
        <w:rPr>
          <w:rFonts w:ascii="Traditional Arabic" w:eastAsia="Times New Roman" w:hAnsi="Traditional Arabic" w:cs="KFGQPC Uthman Taha Naskh"/>
          <w:color w:val="000000" w:themeColor="text1"/>
          <w:sz w:val="30"/>
          <w:szCs w:val="30"/>
          <w:rtl/>
        </w:rPr>
        <w:t xml:space="preserve">: </w:t>
      </w:r>
      <w:r w:rsidR="00EE4BB4" w:rsidRPr="00E7023D">
        <w:rPr>
          <w:rFonts w:ascii="Lotus Linotype" w:eastAsia="Times New Roman" w:hAnsi="Lotus Linotype" w:cs="KFGQPC Uthman Taha Naskh"/>
          <w:b/>
          <w:bCs/>
          <w:color w:val="0070C0"/>
          <w:sz w:val="30"/>
          <w:szCs w:val="30"/>
          <w:rtl/>
        </w:rPr>
        <w:t>﴿</w:t>
      </w:r>
      <w:r w:rsidR="00170DE1" w:rsidRPr="00E7023D">
        <w:rPr>
          <w:rFonts w:ascii="Traditional Arabic" w:eastAsia="Times New Roman" w:hAnsi="Traditional Arabic" w:cs="KFGQPC Uthman Taha Naskh"/>
          <w:b/>
          <w:bCs/>
          <w:color w:val="0070C0"/>
          <w:sz w:val="30"/>
          <w:szCs w:val="30"/>
          <w:rtl/>
        </w:rPr>
        <w:t xml:space="preserve">ليس لك من الأمر </w:t>
      </w:r>
      <w:r w:rsidR="0053589D" w:rsidRPr="00E7023D">
        <w:rPr>
          <w:rFonts w:ascii="Traditional Arabic" w:eastAsia="Times New Roman" w:hAnsi="Traditional Arabic" w:cs="KFGQPC Uthman Taha Naskh"/>
          <w:b/>
          <w:bCs/>
          <w:color w:val="0070C0"/>
          <w:sz w:val="30"/>
          <w:szCs w:val="30"/>
          <w:rtl/>
        </w:rPr>
        <w:t>شىء</w:t>
      </w:r>
      <w:r w:rsidR="00170DE1" w:rsidRPr="00E7023D">
        <w:rPr>
          <w:rFonts w:ascii="Traditional Arabic" w:eastAsia="Times New Roman" w:hAnsi="Traditional Arabic" w:cs="KFGQPC Uthman Taha Naskh"/>
          <w:b/>
          <w:bCs/>
          <w:color w:val="0070C0"/>
          <w:sz w:val="30"/>
          <w:szCs w:val="30"/>
          <w:rtl/>
        </w:rPr>
        <w:t xml:space="preserve"> </w:t>
      </w:r>
      <w:r w:rsidR="0075213A" w:rsidRPr="00E7023D">
        <w:rPr>
          <w:rFonts w:ascii="Traditional Arabic" w:eastAsia="Times New Roman" w:hAnsi="Traditional Arabic" w:cs="KFGQPC Uthman Taha Naskh"/>
          <w:b/>
          <w:bCs/>
          <w:color w:val="0070C0"/>
          <w:sz w:val="30"/>
          <w:szCs w:val="30"/>
          <w:rtl/>
        </w:rPr>
        <w:t>أو</w:t>
      </w:r>
      <w:r w:rsidR="00170DE1" w:rsidRPr="00E7023D">
        <w:rPr>
          <w:rFonts w:ascii="Traditional Arabic" w:eastAsia="Times New Roman" w:hAnsi="Traditional Arabic" w:cs="KFGQPC Uthman Taha Naskh"/>
          <w:b/>
          <w:bCs/>
          <w:color w:val="0070C0"/>
          <w:sz w:val="30"/>
          <w:szCs w:val="30"/>
          <w:rtl/>
        </w:rPr>
        <w:t xml:space="preserve"> يتوب عليهم </w:t>
      </w:r>
      <w:r w:rsidR="0075213A" w:rsidRPr="00E7023D">
        <w:rPr>
          <w:rFonts w:ascii="Traditional Arabic" w:eastAsia="Times New Roman" w:hAnsi="Traditional Arabic" w:cs="KFGQPC Uthman Taha Naskh"/>
          <w:b/>
          <w:bCs/>
          <w:color w:val="0070C0"/>
          <w:sz w:val="30"/>
          <w:szCs w:val="30"/>
          <w:rtl/>
        </w:rPr>
        <w:t>أو</w:t>
      </w:r>
      <w:r w:rsidR="00170DE1" w:rsidRPr="00E7023D">
        <w:rPr>
          <w:rFonts w:ascii="Traditional Arabic" w:eastAsia="Times New Roman" w:hAnsi="Traditional Arabic" w:cs="KFGQPC Uthman Taha Naskh"/>
          <w:b/>
          <w:bCs/>
          <w:color w:val="0070C0"/>
          <w:sz w:val="30"/>
          <w:szCs w:val="30"/>
          <w:rtl/>
        </w:rPr>
        <w:t xml:space="preserve"> يعذبهم</w:t>
      </w:r>
      <w:r w:rsidR="003F6C07" w:rsidRPr="00E7023D">
        <w:rPr>
          <w:rFonts w:ascii="Traditional Arabic" w:eastAsia="Times New Roman" w:hAnsi="Traditional Arabic" w:cs="KFGQPC Uthman Taha Naskh"/>
          <w:b/>
          <w:bCs/>
          <w:color w:val="0070C0"/>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أ</w:t>
      </w:r>
      <w:r w:rsidR="00C502D5" w:rsidRPr="00EE4BB4">
        <w:rPr>
          <w:rFonts w:ascii="Traditional Arabic" w:eastAsia="Times New Roman" w:hAnsi="Traditional Arabic" w:cs="KFGQPC Uthman Taha Naskh" w:hint="cs"/>
          <w:color w:val="000000" w:themeColor="text1"/>
          <w:sz w:val="30"/>
          <w:szCs w:val="30"/>
          <w:rtl/>
        </w:rPr>
        <w:t>ى</w:t>
      </w:r>
      <w:r w:rsidR="00170DE1"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F1635D" w:rsidRPr="00EE4BB4">
        <w:rPr>
          <w:rFonts w:ascii="Traditional Arabic" w:eastAsia="Times New Roman" w:hAnsi="Traditional Arabic" w:cs="KFGQPC Uthman Taha Naskh"/>
          <w:color w:val="000000" w:themeColor="text1"/>
          <w:sz w:val="30"/>
          <w:szCs w:val="30"/>
          <w:rtl/>
        </w:rPr>
        <w:t xml:space="preserve"> الله سبحانه وتعالى صاحب ال</w:t>
      </w:r>
      <w:r w:rsidR="00F1635D" w:rsidRPr="00EE4BB4">
        <w:rPr>
          <w:rFonts w:ascii="Traditional Arabic" w:eastAsia="Times New Roman" w:hAnsi="Traditional Arabic" w:cs="KFGQPC Uthman Taha Naskh" w:hint="cs"/>
          <w:color w:val="000000" w:themeColor="text1"/>
          <w:sz w:val="30"/>
          <w:szCs w:val="30"/>
          <w:rtl/>
        </w:rPr>
        <w:t>أ</w:t>
      </w:r>
      <w:r w:rsidR="00170DE1" w:rsidRPr="00EE4BB4">
        <w:rPr>
          <w:rFonts w:ascii="Traditional Arabic" w:eastAsia="Times New Roman" w:hAnsi="Traditional Arabic" w:cs="KFGQPC Uthman Taha Naskh"/>
          <w:color w:val="000000" w:themeColor="text1"/>
          <w:sz w:val="30"/>
          <w:szCs w:val="30"/>
          <w:rtl/>
        </w:rPr>
        <w:t>مر يتصرف فيه كيف يشاء</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ولقد أسلم هؤلاء فتاب الله عليهم وتجاوز عن سيئاتهم</w:t>
      </w:r>
      <w:r w:rsidR="00584605" w:rsidRPr="00EE4BB4">
        <w:rPr>
          <w:rFonts w:ascii="Traditional Arabic" w:eastAsia="Times New Roman" w:hAnsi="Traditional Arabic" w:cs="KFGQPC Uthman Taha Naskh"/>
          <w:color w:val="000000" w:themeColor="text1"/>
          <w:sz w:val="30"/>
          <w:szCs w:val="30"/>
          <w:rtl/>
        </w:rPr>
        <w:t xml:space="preserve">، </w:t>
      </w:r>
      <w:r w:rsidR="001D48F4" w:rsidRPr="00EE4BB4">
        <w:rPr>
          <w:rFonts w:ascii="Traditional Arabic" w:eastAsia="Times New Roman" w:hAnsi="Traditional Arabic" w:cs="KFGQPC Uthman Taha Naskh"/>
          <w:color w:val="000000" w:themeColor="text1"/>
          <w:sz w:val="30"/>
          <w:szCs w:val="30"/>
          <w:rtl/>
        </w:rPr>
        <w:t>ل</w:t>
      </w:r>
      <w:r w:rsidR="00C502D5" w:rsidRPr="00EE4BB4">
        <w:rPr>
          <w:rFonts w:ascii="Traditional Arabic" w:eastAsia="Times New Roman" w:hAnsi="Traditional Arabic" w:cs="KFGQPC Uthman Taha Naskh" w:hint="cs"/>
          <w:color w:val="000000" w:themeColor="text1"/>
          <w:sz w:val="30"/>
          <w:szCs w:val="30"/>
          <w:rtl/>
        </w:rPr>
        <w:t>أ</w:t>
      </w:r>
      <w:r w:rsidR="001D48F4"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w:t>
      </w:r>
      <w:r w:rsidR="00443265" w:rsidRPr="00EE4BB4">
        <w:rPr>
          <w:rFonts w:ascii="Traditional Arabic" w:eastAsia="Times New Roman" w:hAnsi="Traditional Arabic" w:cs="KFGQPC Uthman Taha Naskh"/>
          <w:color w:val="000000" w:themeColor="text1"/>
          <w:sz w:val="30"/>
          <w:szCs w:val="30"/>
          <w:rtl/>
        </w:rPr>
        <w:t>الإسلام</w:t>
      </w:r>
      <w:r w:rsidR="00170DE1" w:rsidRPr="00EE4BB4">
        <w:rPr>
          <w:rFonts w:ascii="Traditional Arabic" w:eastAsia="Times New Roman" w:hAnsi="Traditional Arabic" w:cs="KFGQPC Uthman Taha Naskh"/>
          <w:color w:val="000000" w:themeColor="text1"/>
          <w:sz w:val="30"/>
          <w:szCs w:val="30"/>
          <w:rtl/>
        </w:rPr>
        <w:t xml:space="preserve"> يمحو ما سبقه من ذنوب وآثام</w:t>
      </w:r>
      <w:r w:rsidR="00584605" w:rsidRPr="00EE4BB4">
        <w:rPr>
          <w:rFonts w:ascii="Traditional Arabic" w:eastAsia="Times New Roman" w:hAnsi="Traditional Arabic" w:cs="KFGQPC Uthman Taha Naskh"/>
          <w:color w:val="000000" w:themeColor="text1"/>
          <w:sz w:val="30"/>
          <w:szCs w:val="30"/>
          <w:rtl/>
        </w:rPr>
        <w:t xml:space="preserve">، </w:t>
      </w:r>
      <w:r w:rsidRPr="00EE4BB4">
        <w:rPr>
          <w:rFonts w:ascii="Traditional Arabic" w:eastAsia="Times New Roman" w:hAnsi="Traditional Arabic" w:cs="KFGQPC Uthman Taha Naskh"/>
          <w:color w:val="000000" w:themeColor="text1"/>
          <w:sz w:val="30"/>
          <w:szCs w:val="30"/>
          <w:rtl/>
        </w:rPr>
        <w:t>وفى</w:t>
      </w:r>
      <w:r w:rsidR="00170DE1" w:rsidRPr="00EE4BB4">
        <w:rPr>
          <w:rFonts w:ascii="Traditional Arabic" w:eastAsia="Times New Roman" w:hAnsi="Traditional Arabic" w:cs="KFGQPC Uthman Taha Naskh"/>
          <w:color w:val="000000" w:themeColor="text1"/>
          <w:sz w:val="30"/>
          <w:szCs w:val="30"/>
          <w:rtl/>
        </w:rPr>
        <w:t xml:space="preserve"> نهاية الباب يأت</w:t>
      </w:r>
      <w:r w:rsidR="00C502D5" w:rsidRPr="00EE4BB4">
        <w:rPr>
          <w:rFonts w:ascii="Traditional Arabic" w:eastAsia="Times New Roman" w:hAnsi="Traditional Arabic" w:cs="KFGQPC Uthman Taha Naskh" w:hint="cs"/>
          <w:color w:val="000000" w:themeColor="text1"/>
          <w:sz w:val="30"/>
          <w:szCs w:val="30"/>
          <w:rtl/>
        </w:rPr>
        <w:t>ى</w:t>
      </w:r>
      <w:r w:rsidR="00170DE1" w:rsidRPr="00EE4BB4">
        <w:rPr>
          <w:rFonts w:ascii="Traditional Arabic" w:eastAsia="Times New Roman" w:hAnsi="Traditional Arabic" w:cs="KFGQPC Uthman Taha Naskh"/>
          <w:color w:val="000000" w:themeColor="text1"/>
          <w:sz w:val="30"/>
          <w:szCs w:val="30"/>
          <w:rtl/>
        </w:rPr>
        <w:t xml:space="preserve"> حديث </w:t>
      </w:r>
      <w:r w:rsidR="0053589D" w:rsidRPr="00EE4BB4">
        <w:rPr>
          <w:rFonts w:ascii="Traditional Arabic" w:eastAsia="Times New Roman" w:hAnsi="Traditional Arabic" w:cs="KFGQPC Uthman Taha Naskh"/>
          <w:color w:val="000000" w:themeColor="text1"/>
          <w:sz w:val="30"/>
          <w:szCs w:val="30"/>
          <w:rtl/>
        </w:rPr>
        <w:t>أبى</w:t>
      </w:r>
      <w:r w:rsidR="00170DE1" w:rsidRPr="00EE4BB4">
        <w:rPr>
          <w:rFonts w:ascii="Traditional Arabic" w:eastAsia="Times New Roman" w:hAnsi="Traditional Arabic" w:cs="KFGQPC Uthman Taha Naskh"/>
          <w:color w:val="000000" w:themeColor="text1"/>
          <w:sz w:val="30"/>
          <w:szCs w:val="30"/>
          <w:rtl/>
        </w:rPr>
        <w:t xml:space="preserve"> هريرة</w:t>
      </w:r>
      <w:r w:rsidR="000B0E40" w:rsidRPr="00EE4BB4">
        <w:rPr>
          <w:rFonts w:ascii="Traditional Arabic" w:eastAsia="Times New Roman" w:hAnsi="Traditional Arabic" w:cs="KFGQPC Uthman Taha Naskh" w:hint="cs"/>
          <w:color w:val="000000" w:themeColor="text1"/>
          <w:sz w:val="30"/>
          <w:szCs w:val="30"/>
          <w:vertAlign w:val="superscript"/>
          <w:rtl/>
        </w:rPr>
        <w:t>(</w:t>
      </w:r>
      <w:r w:rsidR="000B0E40" w:rsidRPr="00EE4BB4">
        <w:rPr>
          <w:rFonts w:eastAsia="Times New Roman"/>
          <w:color w:val="000000" w:themeColor="text1"/>
          <w:sz w:val="30"/>
          <w:szCs w:val="30"/>
          <w:vertAlign w:val="superscript"/>
          <w:rtl/>
        </w:rPr>
        <w:footnoteReference w:id="23"/>
      </w:r>
      <w:r w:rsidR="000B0E40" w:rsidRPr="00EE4BB4">
        <w:rPr>
          <w:rFonts w:ascii="Traditional Arabic" w:eastAsia="Times New Roman" w:hAnsi="Traditional Arabic" w:cs="KFGQPC Uthman Taha Naskh" w:hint="cs"/>
          <w:color w:val="000000" w:themeColor="text1"/>
          <w:sz w:val="30"/>
          <w:szCs w:val="30"/>
          <w:vertAlign w:val="superscript"/>
          <w:rtl/>
        </w:rPr>
        <w:t>)</w:t>
      </w:r>
      <w:r w:rsidR="00170DE1" w:rsidRPr="00EE4BB4">
        <w:rPr>
          <w:rFonts w:ascii="Traditional Arabic" w:eastAsia="Times New Roman" w:hAnsi="Traditional Arabic" w:cs="KFGQPC Uthman Taha Naskh"/>
          <w:color w:val="000000" w:themeColor="text1"/>
          <w:sz w:val="30"/>
          <w:szCs w:val="30"/>
          <w:rtl/>
        </w:rPr>
        <w:t xml:space="preserve"> رض</w:t>
      </w:r>
      <w:r w:rsidR="00C502D5" w:rsidRPr="00EE4BB4">
        <w:rPr>
          <w:rFonts w:ascii="Traditional Arabic" w:eastAsia="Times New Roman" w:hAnsi="Traditional Arabic" w:cs="KFGQPC Uthman Taha Naskh" w:hint="cs"/>
          <w:color w:val="000000" w:themeColor="text1"/>
          <w:sz w:val="30"/>
          <w:szCs w:val="30"/>
          <w:rtl/>
        </w:rPr>
        <w:t>ى</w:t>
      </w:r>
      <w:r w:rsidR="00170DE1" w:rsidRPr="00EE4BB4">
        <w:rPr>
          <w:rFonts w:ascii="Traditional Arabic" w:eastAsia="Times New Roman" w:hAnsi="Traditional Arabic" w:cs="KFGQPC Uthman Taha Naskh"/>
          <w:color w:val="000000" w:themeColor="text1"/>
          <w:sz w:val="30"/>
          <w:szCs w:val="30"/>
          <w:rtl/>
        </w:rPr>
        <w:t xml:space="preserve"> الله عنه وفيه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الرسول عليه الصلاة والسلام بعدما أ</w:t>
      </w:r>
      <w:r w:rsidR="00C502D5" w:rsidRPr="00EE4BB4">
        <w:rPr>
          <w:rFonts w:ascii="Traditional Arabic" w:eastAsia="Times New Roman" w:hAnsi="Traditional Arabic" w:cs="KFGQPC Uthman Taha Naskh" w:hint="cs"/>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نزلت عليه هذه الآية من كتاب الله </w:t>
      </w:r>
      <w:r w:rsidR="003F6C07" w:rsidRPr="00E7023D">
        <w:rPr>
          <w:rFonts w:ascii="Traditional Arabic" w:eastAsia="Times New Roman" w:hAnsi="Traditional Arabic" w:cs="KFGQPC Uthman Taha Naskh"/>
          <w:b/>
          <w:bCs/>
          <w:color w:val="0070C0"/>
          <w:sz w:val="30"/>
          <w:szCs w:val="30"/>
          <w:rtl/>
        </w:rPr>
        <w:t>﴿</w:t>
      </w:r>
      <w:r w:rsidR="00170DE1" w:rsidRPr="00E7023D">
        <w:rPr>
          <w:rFonts w:ascii="Traditional Arabic" w:eastAsia="Times New Roman" w:hAnsi="Traditional Arabic" w:cs="KFGQPC Uthman Taha Naskh"/>
          <w:b/>
          <w:bCs/>
          <w:color w:val="0070C0"/>
          <w:sz w:val="30"/>
          <w:szCs w:val="30"/>
          <w:rtl/>
        </w:rPr>
        <w:t>وأنذر عشيرتك الأقربين</w:t>
      </w:r>
      <w:r w:rsidR="003F6C07" w:rsidRPr="00E7023D">
        <w:rPr>
          <w:rFonts w:ascii="Traditional Arabic" w:eastAsia="Times New Roman" w:hAnsi="Traditional Arabic" w:cs="KFGQPC Uthman Taha Naskh"/>
          <w:b/>
          <w:bCs/>
          <w:color w:val="0070C0"/>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 صعد عليه السلام الصفا</w:t>
      </w:r>
      <w:r w:rsidR="00584605" w:rsidRPr="00EE4BB4">
        <w:rPr>
          <w:rFonts w:ascii="Traditional Arabic" w:eastAsia="Times New Roman" w:hAnsi="Traditional Arabic" w:cs="KFGQPC Uthman Taha Naskh"/>
          <w:color w:val="000000" w:themeColor="text1"/>
          <w:sz w:val="30"/>
          <w:szCs w:val="30"/>
          <w:rtl/>
        </w:rPr>
        <w:t xml:space="preserve">، </w:t>
      </w:r>
      <w:r w:rsidR="00F1635D" w:rsidRPr="00EE4BB4">
        <w:rPr>
          <w:rFonts w:ascii="Traditional Arabic" w:eastAsia="Times New Roman" w:hAnsi="Traditional Arabic" w:cs="KFGQPC Uthman Taha Naskh"/>
          <w:color w:val="000000" w:themeColor="text1"/>
          <w:sz w:val="30"/>
          <w:szCs w:val="30"/>
          <w:rtl/>
        </w:rPr>
        <w:t>ثم نادى</w:t>
      </w:r>
      <w:r w:rsidR="0030680C" w:rsidRPr="00EE4BB4">
        <w:rPr>
          <w:rFonts w:ascii="Traditional Arabic" w:eastAsia="Times New Roman" w:hAnsi="Traditional Arabic" w:cs="KFGQPC Uthman Taha Naskh"/>
          <w:color w:val="000000" w:themeColor="text1"/>
          <w:sz w:val="30"/>
          <w:szCs w:val="30"/>
          <w:rtl/>
        </w:rPr>
        <w:t xml:space="preserve"> و</w:t>
      </w:r>
      <w:r w:rsidR="00C502D5" w:rsidRPr="00EE4BB4">
        <w:rPr>
          <w:rFonts w:ascii="Traditional Arabic" w:eastAsia="Times New Roman" w:hAnsi="Traditional Arabic" w:cs="KFGQPC Uthman Taha Naskh" w:hint="cs"/>
          <w:color w:val="000000" w:themeColor="text1"/>
          <w:sz w:val="30"/>
          <w:szCs w:val="30"/>
          <w:rtl/>
        </w:rPr>
        <w:t>آ</w:t>
      </w:r>
      <w:r w:rsidR="00F1635D" w:rsidRPr="00EE4BB4">
        <w:rPr>
          <w:rFonts w:ascii="Traditional Arabic" w:eastAsia="Times New Roman" w:hAnsi="Traditional Arabic" w:cs="KFGQPC Uthman Taha Naskh"/>
          <w:color w:val="000000" w:themeColor="text1"/>
          <w:sz w:val="30"/>
          <w:szCs w:val="30"/>
          <w:rtl/>
        </w:rPr>
        <w:t xml:space="preserve">صباحاه فلما </w:t>
      </w:r>
      <w:r w:rsidR="00F1635D" w:rsidRPr="00EE4BB4">
        <w:rPr>
          <w:rFonts w:ascii="Traditional Arabic" w:eastAsia="Times New Roman" w:hAnsi="Traditional Arabic" w:cs="KFGQPC Uthman Taha Naskh" w:hint="cs"/>
          <w:color w:val="000000" w:themeColor="text1"/>
          <w:sz w:val="30"/>
          <w:szCs w:val="30"/>
          <w:rtl/>
        </w:rPr>
        <w:t>أ</w:t>
      </w:r>
      <w:r w:rsidR="00170DE1" w:rsidRPr="00EE4BB4">
        <w:rPr>
          <w:rFonts w:ascii="Traditional Arabic" w:eastAsia="Times New Roman" w:hAnsi="Traditional Arabic" w:cs="KFGQPC Uthman Taha Naskh"/>
          <w:color w:val="000000" w:themeColor="text1"/>
          <w:sz w:val="30"/>
          <w:szCs w:val="30"/>
          <w:rtl/>
        </w:rPr>
        <w:t xml:space="preserve">جتمع </w:t>
      </w:r>
      <w:r w:rsidR="00F46637" w:rsidRPr="00EE4BB4">
        <w:rPr>
          <w:rFonts w:ascii="Traditional Arabic" w:eastAsia="Times New Roman" w:hAnsi="Traditional Arabic" w:cs="KFGQPC Uthman Taha Naskh"/>
          <w:color w:val="000000" w:themeColor="text1"/>
          <w:sz w:val="30"/>
          <w:szCs w:val="30"/>
          <w:rtl/>
        </w:rPr>
        <w:t>إليه</w:t>
      </w:r>
      <w:r w:rsidR="00170DE1" w:rsidRPr="00EE4BB4">
        <w:rPr>
          <w:rFonts w:ascii="Traditional Arabic" w:eastAsia="Times New Roman" w:hAnsi="Traditional Arabic" w:cs="KFGQPC Uthman Taha Naskh"/>
          <w:color w:val="000000" w:themeColor="text1"/>
          <w:sz w:val="30"/>
          <w:szCs w:val="30"/>
          <w:rtl/>
        </w:rPr>
        <w:t xml:space="preserve"> الناس</w:t>
      </w:r>
      <w:r w:rsidR="00262DD0" w:rsidRPr="00EE4BB4">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فقال يا معشر قريش أشتروا أنفسكم</w:t>
      </w:r>
      <w:r w:rsidR="007B6B9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00F1635D" w:rsidRPr="00E56013">
        <w:rPr>
          <w:rFonts w:ascii="Traditional Arabic" w:eastAsia="Times New Roman" w:hAnsi="Traditional Arabic" w:cs="KFGQPC Uthman Taha Naskh"/>
          <w:color w:val="000000" w:themeColor="text1"/>
          <w:sz w:val="30"/>
          <w:szCs w:val="30"/>
          <w:rtl/>
        </w:rPr>
        <w:t xml:space="preserve"> </w:t>
      </w:r>
      <w:r w:rsidR="00F1635D"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عملوا ما ينجيكم من عذاب الله</w:t>
      </w:r>
      <w:r w:rsidR="00584605">
        <w:rPr>
          <w:rFonts w:ascii="Traditional Arabic" w:eastAsia="Times New Roman" w:hAnsi="Traditional Arabic" w:cs="KFGQPC Uthman Taha Naskh"/>
          <w:color w:val="000000" w:themeColor="text1"/>
          <w:sz w:val="30"/>
          <w:szCs w:val="30"/>
          <w:rtl/>
        </w:rPr>
        <w:t xml:space="preserve">، </w:t>
      </w:r>
      <w:r w:rsidR="00F1635D" w:rsidRPr="00E56013">
        <w:rPr>
          <w:rFonts w:ascii="Traditional Arabic" w:eastAsia="Times New Roman" w:hAnsi="Traditional Arabic" w:cs="KFGQPC Uthman Taha Naskh"/>
          <w:color w:val="000000" w:themeColor="text1"/>
          <w:sz w:val="30"/>
          <w:szCs w:val="30"/>
          <w:rtl/>
        </w:rPr>
        <w:t>ب</w:t>
      </w:r>
      <w:r w:rsidR="00F1635D"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خلاص</w:t>
      </w:r>
      <w:r w:rsidR="00F1635D" w:rsidRPr="00E56013">
        <w:rPr>
          <w:rFonts w:ascii="Traditional Arabic" w:eastAsia="Times New Roman" w:hAnsi="Traditional Arabic" w:cs="KFGQPC Uthman Taha Naskh"/>
          <w:color w:val="000000" w:themeColor="text1"/>
          <w:sz w:val="30"/>
          <w:szCs w:val="30"/>
          <w:rtl/>
        </w:rPr>
        <w:t xml:space="preserve"> العبادة له وحده لا شريك </w:t>
      </w:r>
      <w:r w:rsidR="000B0E40">
        <w:rPr>
          <w:rFonts w:ascii="Traditional Arabic" w:eastAsia="Times New Roman" w:hAnsi="Traditional Arabic" w:cs="KFGQPC Uthman Taha Naskh"/>
          <w:color w:val="000000" w:themeColor="text1"/>
          <w:sz w:val="30"/>
          <w:szCs w:val="30"/>
          <w:rtl/>
        </w:rPr>
        <w:t xml:space="preserve">له </w:t>
      </w:r>
      <w:r w:rsidR="000B0E40" w:rsidRPr="007B6B9D">
        <w:rPr>
          <w:rFonts w:ascii="Traditional Arabic" w:eastAsia="Times New Roman" w:hAnsi="Traditional Arabic" w:cs="KFGQPC Uthman Taha Naskh"/>
          <w:b/>
          <w:bCs/>
          <w:color w:val="0070C0"/>
          <w:sz w:val="30"/>
          <w:szCs w:val="30"/>
          <w:rtl/>
        </w:rPr>
        <w:t>«</w:t>
      </w:r>
      <w:r w:rsidR="00F1635D" w:rsidRPr="007B6B9D">
        <w:rPr>
          <w:rFonts w:ascii="Traditional Arabic" w:eastAsia="Times New Roman" w:hAnsi="Traditional Arabic" w:cs="KFGQPC Uthman Taha Naskh"/>
          <w:b/>
          <w:bCs/>
          <w:color w:val="0070C0"/>
          <w:sz w:val="30"/>
          <w:szCs w:val="30"/>
          <w:rtl/>
        </w:rPr>
        <w:t>ف</w:t>
      </w:r>
      <w:r w:rsidR="00F1635D" w:rsidRPr="007B6B9D">
        <w:rPr>
          <w:rFonts w:ascii="Traditional Arabic" w:eastAsia="Times New Roman" w:hAnsi="Traditional Arabic" w:cs="KFGQPC Uthman Taha Naskh" w:hint="cs"/>
          <w:b/>
          <w:bCs/>
          <w:color w:val="0070C0"/>
          <w:sz w:val="30"/>
          <w:szCs w:val="30"/>
          <w:rtl/>
        </w:rPr>
        <w:t>إ</w:t>
      </w:r>
      <w:r w:rsidR="000B0E40" w:rsidRPr="007B6B9D">
        <w:rPr>
          <w:rFonts w:ascii="Traditional Arabic" w:eastAsia="Times New Roman" w:hAnsi="Traditional Arabic" w:cs="KFGQPC Uthman Taha Naskh"/>
          <w:b/>
          <w:bCs/>
          <w:color w:val="0070C0"/>
          <w:sz w:val="30"/>
          <w:szCs w:val="30"/>
          <w:rtl/>
        </w:rPr>
        <w:t>ني لا أ</w:t>
      </w:r>
      <w:r w:rsidR="00C502D5">
        <w:rPr>
          <w:rFonts w:ascii="Traditional Arabic" w:eastAsia="Times New Roman" w:hAnsi="Traditional Arabic" w:cs="KFGQPC Uthman Taha Naskh" w:hint="cs"/>
          <w:b/>
          <w:bCs/>
          <w:color w:val="0070C0"/>
          <w:sz w:val="30"/>
          <w:szCs w:val="30"/>
          <w:rtl/>
        </w:rPr>
        <w:t>ُ</w:t>
      </w:r>
      <w:r w:rsidR="000B0E40" w:rsidRPr="007B6B9D">
        <w:rPr>
          <w:rFonts w:ascii="Traditional Arabic" w:eastAsia="Times New Roman" w:hAnsi="Traditional Arabic" w:cs="KFGQPC Uthman Taha Naskh"/>
          <w:b/>
          <w:bCs/>
          <w:color w:val="0070C0"/>
          <w:sz w:val="30"/>
          <w:szCs w:val="30"/>
          <w:rtl/>
        </w:rPr>
        <w:t>غنى عنكم من الله شيئا</w:t>
      </w:r>
      <w:r w:rsidR="00170DE1" w:rsidRPr="007B6B9D">
        <w:rPr>
          <w:rFonts w:ascii="Traditional Arabic" w:eastAsia="Times New Roman" w:hAnsi="Traditional Arabic" w:cs="KFGQPC Uthman Taha Naskh"/>
          <w:b/>
          <w:bCs/>
          <w:color w:val="0070C0"/>
          <w:sz w:val="30"/>
          <w:szCs w:val="30"/>
          <w:rtl/>
        </w:rPr>
        <w:t>»</w:t>
      </w:r>
      <w:r w:rsidR="00170DE1"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00170DE1"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00170DE1" w:rsidRPr="00E56013">
        <w:rPr>
          <w:rFonts w:ascii="Traditional Arabic" w:eastAsia="Times New Roman" w:hAnsi="Traditional Arabic" w:cs="KFGQPC Uthman Taha Naskh"/>
          <w:color w:val="000000" w:themeColor="text1"/>
          <w:sz w:val="30"/>
          <w:szCs w:val="30"/>
          <w:rtl/>
        </w:rPr>
        <w:t xml:space="preserve"> قرابتكم مني لا تحول </w:t>
      </w:r>
      <w:r w:rsidR="00170DE1" w:rsidRPr="00E56013">
        <w:rPr>
          <w:rFonts w:ascii="Traditional Arabic" w:eastAsia="Times New Roman" w:hAnsi="Traditional Arabic" w:cs="KFGQPC Uthman Taha Naskh"/>
          <w:color w:val="000000" w:themeColor="text1"/>
          <w:sz w:val="30"/>
          <w:szCs w:val="30"/>
          <w:rtl/>
        </w:rPr>
        <w:lastRenderedPageBreak/>
        <w:t>بينكم وبين عقاب الله</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00170DE1" w:rsidRPr="00E56013">
        <w:rPr>
          <w:rFonts w:ascii="Traditional Arabic" w:eastAsia="Times New Roman" w:hAnsi="Traditional Arabic" w:cs="KFGQPC Uthman Taha Naskh"/>
          <w:color w:val="000000" w:themeColor="text1"/>
          <w:sz w:val="30"/>
          <w:szCs w:val="30"/>
          <w:rtl/>
        </w:rPr>
        <w:t xml:space="preserve"> الذ</w:t>
      </w:r>
      <w:r w:rsidR="00C502D5">
        <w:rPr>
          <w:rFonts w:ascii="Traditional Arabic" w:eastAsia="Times New Roman" w:hAnsi="Traditional Arabic" w:cs="KFGQPC Uthman Taha Naskh" w:hint="cs"/>
          <w:color w:val="000000" w:themeColor="text1"/>
          <w:sz w:val="30"/>
          <w:szCs w:val="30"/>
          <w:rtl/>
        </w:rPr>
        <w:t>ى</w:t>
      </w:r>
      <w:r w:rsidR="00170DE1" w:rsidRPr="00E56013">
        <w:rPr>
          <w:rFonts w:ascii="Traditional Arabic" w:eastAsia="Times New Roman" w:hAnsi="Traditional Arabic" w:cs="KFGQPC Uthman Taha Naskh"/>
          <w:color w:val="000000" w:themeColor="text1"/>
          <w:sz w:val="30"/>
          <w:szCs w:val="30"/>
          <w:rtl/>
        </w:rPr>
        <w:t xml:space="preserve"> يقيكم من ذلك هو الب</w:t>
      </w:r>
      <w:r w:rsidR="00C502D5">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عد عن الشرك وما تقدمونه من عمل صالح ي</w:t>
      </w:r>
      <w:r w:rsidR="00C502D5">
        <w:rPr>
          <w:rFonts w:ascii="Traditional Arabic" w:eastAsia="Times New Roman" w:hAnsi="Traditional Arabic" w:cs="KFGQPC Uthman Taha Naskh" w:hint="cs"/>
          <w:color w:val="000000" w:themeColor="text1"/>
          <w:sz w:val="30"/>
          <w:szCs w:val="30"/>
          <w:rtl/>
        </w:rPr>
        <w:t>ُ</w:t>
      </w:r>
      <w:r w:rsidR="00170DE1" w:rsidRPr="00E56013">
        <w:rPr>
          <w:rFonts w:ascii="Traditional Arabic" w:eastAsia="Times New Roman" w:hAnsi="Traditional Arabic" w:cs="KFGQPC Uthman Taha Naskh"/>
          <w:color w:val="000000" w:themeColor="text1"/>
          <w:sz w:val="30"/>
          <w:szCs w:val="30"/>
          <w:rtl/>
        </w:rPr>
        <w:t>رضى عنه الله</w:t>
      </w:r>
      <w:r w:rsidR="00584605">
        <w:rPr>
          <w:rFonts w:ascii="Traditional Arabic" w:eastAsia="Times New Roman" w:hAnsi="Traditional Arabic" w:cs="KFGQPC Uthman Taha Naskh"/>
          <w:color w:val="000000" w:themeColor="text1"/>
          <w:sz w:val="30"/>
          <w:szCs w:val="30"/>
          <w:rtl/>
        </w:rPr>
        <w:t xml:space="preserve">، </w:t>
      </w:r>
      <w:r w:rsidR="00F1635D" w:rsidRPr="00E56013">
        <w:rPr>
          <w:rFonts w:ascii="Traditional Arabic" w:eastAsia="Times New Roman" w:hAnsi="Traditional Arabic" w:cs="KFGQPC Uthman Taha Naskh"/>
          <w:color w:val="000000" w:themeColor="text1"/>
          <w:sz w:val="30"/>
          <w:szCs w:val="30"/>
          <w:rtl/>
        </w:rPr>
        <w:t>وبعد هذا ال</w:t>
      </w:r>
      <w:r w:rsidR="00F1635D" w:rsidRPr="00E56013">
        <w:rPr>
          <w:rFonts w:ascii="Traditional Arabic" w:eastAsia="Times New Roman" w:hAnsi="Traditional Arabic" w:cs="KFGQPC Uthman Taha Naskh" w:hint="cs"/>
          <w:color w:val="000000" w:themeColor="text1"/>
          <w:sz w:val="30"/>
          <w:szCs w:val="30"/>
          <w:rtl/>
        </w:rPr>
        <w:t>إ</w:t>
      </w:r>
      <w:r w:rsidR="00F1635D" w:rsidRPr="00E56013">
        <w:rPr>
          <w:rFonts w:ascii="Traditional Arabic" w:eastAsia="Times New Roman" w:hAnsi="Traditional Arabic" w:cs="KFGQPC Uthman Taha Naskh"/>
          <w:color w:val="000000" w:themeColor="text1"/>
          <w:sz w:val="30"/>
          <w:szCs w:val="30"/>
          <w:rtl/>
        </w:rPr>
        <w:t>نذار والتخويف لل</w:t>
      </w:r>
      <w:r w:rsidR="00F1635D" w:rsidRPr="00E56013">
        <w:rPr>
          <w:rFonts w:ascii="Traditional Arabic" w:eastAsia="Times New Roman" w:hAnsi="Traditional Arabic" w:cs="KFGQPC Uthman Taha Naskh" w:hint="cs"/>
          <w:color w:val="000000" w:themeColor="text1"/>
          <w:sz w:val="30"/>
          <w:szCs w:val="30"/>
          <w:rtl/>
        </w:rPr>
        <w:t>أ</w:t>
      </w:r>
      <w:r w:rsidR="00170DE1" w:rsidRPr="00E56013">
        <w:rPr>
          <w:rFonts w:ascii="Traditional Arabic" w:eastAsia="Times New Roman" w:hAnsi="Traditional Arabic" w:cs="KFGQPC Uthman Taha Naskh"/>
          <w:color w:val="000000" w:themeColor="text1"/>
          <w:sz w:val="30"/>
          <w:szCs w:val="30"/>
          <w:rtl/>
        </w:rPr>
        <w:t>قربين من عشيرته</w:t>
      </w:r>
      <w:r w:rsidR="00584605">
        <w:rPr>
          <w:rFonts w:ascii="Traditional Arabic" w:eastAsia="Times New Roman" w:hAnsi="Traditional Arabic" w:cs="KFGQPC Uthman Taha Naskh"/>
          <w:color w:val="000000" w:themeColor="text1"/>
          <w:sz w:val="30"/>
          <w:szCs w:val="30"/>
          <w:rtl/>
        </w:rPr>
        <w:t xml:space="preserve">، </w:t>
      </w:r>
      <w:r w:rsidR="00F1635D" w:rsidRPr="00E56013">
        <w:rPr>
          <w:rFonts w:ascii="Traditional Arabic" w:eastAsia="Times New Roman" w:hAnsi="Traditional Arabic" w:cs="KFGQPC Uthman Taha Naskh"/>
          <w:color w:val="000000" w:themeColor="text1"/>
          <w:sz w:val="30"/>
          <w:szCs w:val="30"/>
          <w:rtl/>
        </w:rPr>
        <w:t>وجه ال</w:t>
      </w:r>
      <w:r w:rsidR="00F1635D" w:rsidRPr="00E56013">
        <w:rPr>
          <w:rFonts w:ascii="Traditional Arabic" w:eastAsia="Times New Roman" w:hAnsi="Traditional Arabic" w:cs="KFGQPC Uthman Taha Naskh" w:hint="cs"/>
          <w:color w:val="000000" w:themeColor="text1"/>
          <w:sz w:val="30"/>
          <w:szCs w:val="30"/>
          <w:rtl/>
        </w:rPr>
        <w:t>إ</w:t>
      </w:r>
      <w:r w:rsidR="00170DE1" w:rsidRPr="00E56013">
        <w:rPr>
          <w:rFonts w:ascii="Traditional Arabic" w:eastAsia="Times New Roman" w:hAnsi="Traditional Arabic" w:cs="KFGQPC Uthman Taha Naskh"/>
          <w:color w:val="000000" w:themeColor="text1"/>
          <w:sz w:val="30"/>
          <w:szCs w:val="30"/>
          <w:rtl/>
        </w:rPr>
        <w:t xml:space="preserve">نذار </w:t>
      </w:r>
      <w:r w:rsidR="00630450" w:rsidRPr="00E56013">
        <w:rPr>
          <w:rFonts w:ascii="Traditional Arabic" w:eastAsia="Times New Roman" w:hAnsi="Traditional Arabic" w:cs="KFGQPC Uthman Taha Naskh"/>
          <w:color w:val="000000" w:themeColor="text1"/>
          <w:sz w:val="30"/>
          <w:szCs w:val="30"/>
          <w:rtl/>
        </w:rPr>
        <w:t>إلى</w:t>
      </w:r>
      <w:r w:rsidR="00170DE1" w:rsidRPr="00E56013">
        <w:rPr>
          <w:rFonts w:ascii="Traditional Arabic" w:eastAsia="Times New Roman" w:hAnsi="Traditional Arabic" w:cs="KFGQPC Uthman Taha Naskh"/>
          <w:color w:val="000000" w:themeColor="text1"/>
          <w:sz w:val="30"/>
          <w:szCs w:val="30"/>
          <w:rtl/>
        </w:rPr>
        <w:t xml:space="preserve"> عمه قائلا</w:t>
      </w:r>
      <w:r w:rsidR="00262DD0">
        <w:rPr>
          <w:rFonts w:ascii="Traditional Arabic" w:eastAsia="Times New Roman" w:hAnsi="Traditional Arabic" w:cs="KFGQPC Uthman Taha Naskh"/>
          <w:color w:val="000000" w:themeColor="text1"/>
          <w:sz w:val="30"/>
          <w:szCs w:val="30"/>
          <w:rtl/>
        </w:rPr>
        <w:t xml:space="preserve">: </w:t>
      </w:r>
      <w:r w:rsidR="00170DE1" w:rsidRPr="007B6B9D">
        <w:rPr>
          <w:rFonts w:ascii="Traditional Arabic" w:eastAsia="Times New Roman" w:hAnsi="Traditional Arabic" w:cs="KFGQPC Uthman Taha Naskh"/>
          <w:b/>
          <w:bCs/>
          <w:color w:val="0070C0"/>
          <w:sz w:val="30"/>
          <w:szCs w:val="30"/>
          <w:rtl/>
        </w:rPr>
        <w:t>«یا عباس بن عبد المطلب لا أ</w:t>
      </w:r>
      <w:r w:rsidR="00C502D5">
        <w:rPr>
          <w:rFonts w:ascii="Traditional Arabic" w:eastAsia="Times New Roman" w:hAnsi="Traditional Arabic" w:cs="KFGQPC Uthman Taha Naskh" w:hint="cs"/>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غنى عنك من الله شيئا</w:t>
      </w:r>
      <w:r w:rsidR="00F1635D" w:rsidRPr="007B6B9D">
        <w:rPr>
          <w:rFonts w:ascii="Traditional Arabic" w:eastAsia="Times New Roman" w:hAnsi="Traditional Arabic" w:cs="KFGQPC Uthman Taha Naskh" w:hint="cs"/>
          <w:b/>
          <w:bCs/>
          <w:color w:val="0070C0"/>
          <w:sz w:val="30"/>
          <w:szCs w:val="30"/>
          <w:rtl/>
        </w:rPr>
        <w:t>)</w:t>
      </w:r>
      <w:r w:rsidR="00584605" w:rsidRPr="007B6B9D">
        <w:rPr>
          <w:rFonts w:ascii="Traditional Arabic" w:eastAsia="Times New Roman" w:hAnsi="Traditional Arabic" w:cs="KFGQPC Uthman Taha Naskh"/>
          <w:b/>
          <w:bCs/>
          <w:color w:val="0070C0"/>
          <w:sz w:val="30"/>
          <w:szCs w:val="30"/>
          <w:rtl/>
        </w:rPr>
        <w:t xml:space="preserve">، </w:t>
      </w:r>
      <w:r w:rsidR="00F1635D" w:rsidRPr="007B6B9D">
        <w:rPr>
          <w:rFonts w:ascii="Traditional Arabic" w:eastAsia="Times New Roman" w:hAnsi="Traditional Arabic" w:cs="KFGQPC Uthman Taha Naskh"/>
          <w:b/>
          <w:bCs/>
          <w:color w:val="0070C0"/>
          <w:sz w:val="30"/>
          <w:szCs w:val="30"/>
          <w:rtl/>
        </w:rPr>
        <w:t>ف</w:t>
      </w:r>
      <w:r w:rsidR="00F1635D" w:rsidRPr="007B6B9D">
        <w:rPr>
          <w:rFonts w:ascii="Traditional Arabic" w:eastAsia="Times New Roman" w:hAnsi="Traditional Arabic" w:cs="KFGQPC Uthman Taha Naskh" w:hint="cs"/>
          <w:b/>
          <w:bCs/>
          <w:color w:val="0070C0"/>
          <w:sz w:val="30"/>
          <w:szCs w:val="30"/>
          <w:rtl/>
        </w:rPr>
        <w:t>إ</w:t>
      </w:r>
      <w:r w:rsidR="00170DE1" w:rsidRPr="007B6B9D">
        <w:rPr>
          <w:rFonts w:ascii="Traditional Arabic" w:eastAsia="Times New Roman" w:hAnsi="Traditional Arabic" w:cs="KFGQPC Uthman Taha Naskh"/>
          <w:b/>
          <w:bCs/>
          <w:color w:val="0070C0"/>
          <w:sz w:val="30"/>
          <w:szCs w:val="30"/>
          <w:rtl/>
        </w:rPr>
        <w:t xml:space="preserve">تجه </w:t>
      </w:r>
      <w:r w:rsidR="00630450" w:rsidRPr="007B6B9D">
        <w:rPr>
          <w:rFonts w:ascii="Traditional Arabic" w:eastAsia="Times New Roman" w:hAnsi="Traditional Arabic" w:cs="KFGQPC Uthman Taha Naskh"/>
          <w:b/>
          <w:bCs/>
          <w:color w:val="0070C0"/>
          <w:sz w:val="30"/>
          <w:szCs w:val="30"/>
          <w:rtl/>
        </w:rPr>
        <w:t>إلى</w:t>
      </w:r>
      <w:r w:rsidR="00170DE1" w:rsidRPr="007B6B9D">
        <w:rPr>
          <w:rFonts w:ascii="Traditional Arabic" w:eastAsia="Times New Roman" w:hAnsi="Traditional Arabic" w:cs="KFGQPC Uthman Taha Naskh"/>
          <w:b/>
          <w:bCs/>
          <w:color w:val="0070C0"/>
          <w:sz w:val="30"/>
          <w:szCs w:val="30"/>
          <w:rtl/>
        </w:rPr>
        <w:t xml:space="preserve"> الله مخلص</w:t>
      </w:r>
      <w:r w:rsidR="00524D5E">
        <w:rPr>
          <w:rFonts w:ascii="Traditional Arabic" w:eastAsia="Times New Roman" w:hAnsi="Traditional Arabic" w:cs="KFGQPC Uthman Taha Naskh"/>
          <w:b/>
          <w:bCs/>
          <w:color w:val="0070C0"/>
          <w:sz w:val="30"/>
          <w:szCs w:val="30"/>
          <w:rtl/>
        </w:rPr>
        <w:t xml:space="preserve">ًا </w:t>
      </w:r>
      <w:r w:rsidR="00170DE1" w:rsidRPr="007B6B9D">
        <w:rPr>
          <w:rFonts w:ascii="Traditional Arabic" w:eastAsia="Times New Roman" w:hAnsi="Traditional Arabic" w:cs="KFGQPC Uthman Taha Naskh"/>
          <w:b/>
          <w:bCs/>
          <w:color w:val="0070C0"/>
          <w:sz w:val="30"/>
          <w:szCs w:val="30"/>
          <w:rtl/>
        </w:rPr>
        <w:t xml:space="preserve">له العبادة فما </w:t>
      </w:r>
      <w:r w:rsidR="00F34FE3" w:rsidRPr="007B6B9D">
        <w:rPr>
          <w:rFonts w:ascii="Traditional Arabic" w:eastAsia="Times New Roman" w:hAnsi="Traditional Arabic" w:cs="KFGQPC Uthman Taha Naskh"/>
          <w:b/>
          <w:bCs/>
          <w:color w:val="0070C0"/>
          <w:sz w:val="30"/>
          <w:szCs w:val="30"/>
          <w:rtl/>
        </w:rPr>
        <w:t>أنا</w:t>
      </w:r>
      <w:r w:rsidR="00170DE1" w:rsidRPr="007B6B9D">
        <w:rPr>
          <w:rFonts w:ascii="Traditional Arabic" w:eastAsia="Times New Roman" w:hAnsi="Traditional Arabic" w:cs="KFGQPC Uthman Taha Naskh"/>
          <w:b/>
          <w:bCs/>
          <w:color w:val="0070C0"/>
          <w:sz w:val="30"/>
          <w:szCs w:val="30"/>
          <w:rtl/>
        </w:rPr>
        <w:t xml:space="preserve"> بقادر على نفعك </w:t>
      </w:r>
      <w:r w:rsidR="00FE7C19" w:rsidRPr="007B6B9D">
        <w:rPr>
          <w:rFonts w:ascii="Traditional Arabic" w:eastAsia="Times New Roman" w:hAnsi="Traditional Arabic" w:cs="KFGQPC Uthman Taha Naskh"/>
          <w:b/>
          <w:bCs/>
          <w:color w:val="0070C0"/>
          <w:sz w:val="30"/>
          <w:szCs w:val="30"/>
          <w:rtl/>
        </w:rPr>
        <w:t>إن</w:t>
      </w:r>
      <w:r w:rsidR="00170DE1" w:rsidRPr="007B6B9D">
        <w:rPr>
          <w:rFonts w:ascii="Traditional Arabic" w:eastAsia="Times New Roman" w:hAnsi="Traditional Arabic" w:cs="KFGQPC Uthman Taha Naskh"/>
          <w:b/>
          <w:bCs/>
          <w:color w:val="0070C0"/>
          <w:sz w:val="30"/>
          <w:szCs w:val="30"/>
          <w:rtl/>
        </w:rPr>
        <w:t xml:space="preserve"> أنت خالفت أمر الله</w:t>
      </w:r>
      <w:r w:rsidR="00584605" w:rsidRPr="007B6B9D">
        <w:rPr>
          <w:rFonts w:ascii="Traditional Arabic" w:eastAsia="Times New Roman" w:hAnsi="Traditional Arabic" w:cs="KFGQPC Uthman Taha Naskh"/>
          <w:b/>
          <w:bCs/>
          <w:color w:val="0070C0"/>
          <w:sz w:val="30"/>
          <w:szCs w:val="30"/>
          <w:rtl/>
        </w:rPr>
        <w:t xml:space="preserve">، </w:t>
      </w:r>
      <w:r w:rsidR="00F1635D" w:rsidRPr="007B6B9D">
        <w:rPr>
          <w:rFonts w:ascii="Traditional Arabic" w:eastAsia="Times New Roman" w:hAnsi="Traditional Arabic" w:cs="KFGQPC Uthman Taha Naskh"/>
          <w:b/>
          <w:bCs/>
          <w:color w:val="0070C0"/>
          <w:sz w:val="30"/>
          <w:szCs w:val="30"/>
          <w:rtl/>
        </w:rPr>
        <w:t xml:space="preserve">ثم </w:t>
      </w:r>
      <w:r w:rsidR="00F1635D" w:rsidRPr="007B6B9D">
        <w:rPr>
          <w:rFonts w:ascii="Traditional Arabic" w:eastAsia="Times New Roman" w:hAnsi="Traditional Arabic" w:cs="KFGQPC Uthman Taha Naskh" w:hint="cs"/>
          <w:b/>
          <w:bCs/>
          <w:color w:val="0070C0"/>
          <w:sz w:val="30"/>
          <w:szCs w:val="30"/>
          <w:rtl/>
        </w:rPr>
        <w:t>إ</w:t>
      </w:r>
      <w:r w:rsidR="00170DE1" w:rsidRPr="007B6B9D">
        <w:rPr>
          <w:rFonts w:ascii="Traditional Arabic" w:eastAsia="Times New Roman" w:hAnsi="Traditional Arabic" w:cs="KFGQPC Uthman Taha Naskh"/>
          <w:b/>
          <w:bCs/>
          <w:color w:val="0070C0"/>
          <w:sz w:val="30"/>
          <w:szCs w:val="30"/>
          <w:rtl/>
        </w:rPr>
        <w:t xml:space="preserve">تجه بالنداء </w:t>
      </w:r>
      <w:r w:rsidR="00630450" w:rsidRPr="007B6B9D">
        <w:rPr>
          <w:rFonts w:ascii="Traditional Arabic" w:eastAsia="Times New Roman" w:hAnsi="Traditional Arabic" w:cs="KFGQPC Uthman Taha Naskh"/>
          <w:b/>
          <w:bCs/>
          <w:color w:val="0070C0"/>
          <w:sz w:val="30"/>
          <w:szCs w:val="30"/>
          <w:rtl/>
        </w:rPr>
        <w:t>إلى</w:t>
      </w:r>
      <w:r w:rsidR="00170DE1" w:rsidRPr="007B6B9D">
        <w:rPr>
          <w:rFonts w:ascii="Traditional Arabic" w:eastAsia="Times New Roman" w:hAnsi="Traditional Arabic" w:cs="KFGQPC Uthman Taha Naskh"/>
          <w:b/>
          <w:bCs/>
          <w:color w:val="0070C0"/>
          <w:sz w:val="30"/>
          <w:szCs w:val="30"/>
          <w:rtl/>
        </w:rPr>
        <w:t xml:space="preserve"> عمته قائل</w:t>
      </w:r>
      <w:r w:rsidR="00524D5E">
        <w:rPr>
          <w:rFonts w:ascii="Traditional Arabic" w:eastAsia="Times New Roman" w:hAnsi="Traditional Arabic" w:cs="KFGQPC Uthman Taha Naskh"/>
          <w:b/>
          <w:bCs/>
          <w:color w:val="0070C0"/>
          <w:sz w:val="30"/>
          <w:szCs w:val="30"/>
          <w:rtl/>
        </w:rPr>
        <w:t xml:space="preserve">ًا </w:t>
      </w:r>
      <w:r w:rsidR="00EE4BB4">
        <w:rPr>
          <w:rFonts w:ascii="Traditional Arabic" w:eastAsia="Times New Roman" w:hAnsi="Traditional Arabic" w:cs="KFGQPC Uthman Taha Naskh" w:hint="cs"/>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يا صفية عمة رسول الله لا أ</w:t>
      </w:r>
      <w:r w:rsidR="00C502D5">
        <w:rPr>
          <w:rFonts w:ascii="Traditional Arabic" w:eastAsia="Times New Roman" w:hAnsi="Traditional Arabic" w:cs="KFGQPC Uthman Taha Naskh" w:hint="cs"/>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غني عنك من الله شيئا</w:t>
      </w:r>
      <w:r w:rsidR="00EE4BB4">
        <w:rPr>
          <w:rFonts w:ascii="Traditional Arabic" w:eastAsia="Times New Roman" w:hAnsi="Traditional Arabic" w:cs="KFGQPC Uthman Taha Naskh" w:hint="cs"/>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 xml:space="preserve"> </w:t>
      </w:r>
      <w:r w:rsidR="00F34FE3" w:rsidRPr="00EE4BB4">
        <w:rPr>
          <w:rFonts w:ascii="Traditional Arabic" w:eastAsia="Times New Roman" w:hAnsi="Traditional Arabic" w:cs="KFGQPC Uthman Taha Naskh"/>
          <w:color w:val="000000" w:themeColor="text1"/>
          <w:sz w:val="30"/>
          <w:szCs w:val="30"/>
          <w:rtl/>
        </w:rPr>
        <w:t>أ</w:t>
      </w:r>
      <w:r w:rsidR="00C502D5" w:rsidRPr="00EE4BB4">
        <w:rPr>
          <w:rFonts w:ascii="Traditional Arabic" w:eastAsia="Times New Roman" w:hAnsi="Traditional Arabic" w:cs="KFGQPC Uthman Taha Naskh" w:hint="cs"/>
          <w:color w:val="000000" w:themeColor="text1"/>
          <w:sz w:val="30"/>
          <w:szCs w:val="30"/>
          <w:rtl/>
        </w:rPr>
        <w:t>ى</w:t>
      </w:r>
      <w:r w:rsidR="00F1635D" w:rsidRPr="00EE4BB4">
        <w:rPr>
          <w:rFonts w:ascii="Traditional Arabic" w:eastAsia="Times New Roman" w:hAnsi="Traditional Arabic" w:cs="KFGQPC Uthman Taha Naskh"/>
          <w:color w:val="000000" w:themeColor="text1"/>
          <w:sz w:val="30"/>
          <w:szCs w:val="30"/>
          <w:rtl/>
        </w:rPr>
        <w:t xml:space="preserve"> </w:t>
      </w:r>
      <w:r w:rsidR="00F1635D" w:rsidRPr="00EE4BB4">
        <w:rPr>
          <w:rFonts w:ascii="Traditional Arabic" w:eastAsia="Times New Roman" w:hAnsi="Traditional Arabic" w:cs="KFGQPC Uthman Taha Naskh" w:hint="cs"/>
          <w:color w:val="000000" w:themeColor="text1"/>
          <w:sz w:val="30"/>
          <w:szCs w:val="30"/>
          <w:rtl/>
        </w:rPr>
        <w:t>إ</w:t>
      </w:r>
      <w:r w:rsidR="00170DE1" w:rsidRPr="00EE4BB4">
        <w:rPr>
          <w:rFonts w:ascii="Traditional Arabic" w:eastAsia="Times New Roman" w:hAnsi="Traditional Arabic" w:cs="KFGQPC Uthman Taha Naskh"/>
          <w:color w:val="000000" w:themeColor="text1"/>
          <w:sz w:val="30"/>
          <w:szCs w:val="30"/>
          <w:rtl/>
        </w:rPr>
        <w:t>حذر</w:t>
      </w:r>
      <w:r w:rsidR="00C502D5" w:rsidRPr="00EE4BB4">
        <w:rPr>
          <w:rFonts w:ascii="Traditional Arabic" w:eastAsia="Times New Roman" w:hAnsi="Traditional Arabic" w:cs="KFGQPC Uthman Taha Naskh" w:hint="cs"/>
          <w:color w:val="000000" w:themeColor="text1"/>
          <w:sz w:val="30"/>
          <w:szCs w:val="30"/>
          <w:rtl/>
        </w:rPr>
        <w:t>ى</w:t>
      </w:r>
      <w:r w:rsidR="00170DE1" w:rsidRPr="00EE4BB4">
        <w:rPr>
          <w:rFonts w:ascii="Traditional Arabic" w:eastAsia="Times New Roman" w:hAnsi="Traditional Arabic" w:cs="KFGQPC Uthman Taha Naskh"/>
          <w:color w:val="000000" w:themeColor="text1"/>
          <w:sz w:val="30"/>
          <w:szCs w:val="30"/>
          <w:rtl/>
        </w:rPr>
        <w:t xml:space="preserve"> من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يتجه قلبك </w:t>
      </w:r>
      <w:r w:rsidR="00630450" w:rsidRPr="00EE4BB4">
        <w:rPr>
          <w:rFonts w:ascii="Traditional Arabic" w:eastAsia="Times New Roman" w:hAnsi="Traditional Arabic" w:cs="KFGQPC Uthman Taha Naskh"/>
          <w:color w:val="000000" w:themeColor="text1"/>
          <w:sz w:val="30"/>
          <w:szCs w:val="30"/>
          <w:rtl/>
        </w:rPr>
        <w:t>إلى</w:t>
      </w:r>
      <w:r w:rsidR="00170DE1" w:rsidRPr="00EE4BB4">
        <w:rPr>
          <w:rFonts w:ascii="Traditional Arabic" w:eastAsia="Times New Roman" w:hAnsi="Traditional Arabic" w:cs="KFGQPC Uthman Taha Naskh"/>
          <w:color w:val="000000" w:themeColor="text1"/>
          <w:sz w:val="30"/>
          <w:szCs w:val="30"/>
          <w:rtl/>
        </w:rPr>
        <w:t xml:space="preserve"> غير الله عابد</w:t>
      </w:r>
      <w:r w:rsidR="00524D5E" w:rsidRPr="00EE4BB4">
        <w:rPr>
          <w:rFonts w:ascii="Traditional Arabic" w:eastAsia="Times New Roman" w:hAnsi="Traditional Arabic" w:cs="KFGQPC Uthman Taha Naskh"/>
          <w:color w:val="000000" w:themeColor="text1"/>
          <w:sz w:val="30"/>
          <w:szCs w:val="30"/>
          <w:rtl/>
        </w:rPr>
        <w:t xml:space="preserve">ًا </w:t>
      </w:r>
      <w:r w:rsidR="00170DE1" w:rsidRPr="00EE4BB4">
        <w:rPr>
          <w:rFonts w:ascii="Traditional Arabic" w:eastAsia="Times New Roman" w:hAnsi="Traditional Arabic" w:cs="KFGQPC Uthman Taha Naskh"/>
          <w:color w:val="000000" w:themeColor="text1"/>
          <w:sz w:val="30"/>
          <w:szCs w:val="30"/>
          <w:rtl/>
        </w:rPr>
        <w:t>متذلل</w:t>
      </w:r>
      <w:r w:rsidR="00512098">
        <w:rPr>
          <w:rFonts w:ascii="Traditional Arabic" w:eastAsia="Times New Roman" w:hAnsi="Traditional Arabic" w:cs="KFGQPC Uthman Taha Naskh"/>
          <w:color w:val="000000" w:themeColor="text1"/>
          <w:sz w:val="30"/>
          <w:szCs w:val="30"/>
          <w:rtl/>
        </w:rPr>
        <w:t xml:space="preserve">ًا </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فينالك عقاب من الله لا أقدر على دفعه</w:t>
      </w:r>
      <w:r w:rsidR="00216E5D" w:rsidRPr="00EE4BB4">
        <w:rPr>
          <w:rFonts w:ascii="Traditional Arabic" w:eastAsia="Times New Roman" w:hAnsi="Traditional Arabic" w:cs="KFGQPC Uthman Taha Naskh"/>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 وف</w:t>
      </w:r>
      <w:r w:rsidR="00C502D5" w:rsidRPr="00EE4BB4">
        <w:rPr>
          <w:rFonts w:ascii="Traditional Arabic" w:eastAsia="Times New Roman" w:hAnsi="Traditional Arabic" w:cs="KFGQPC Uthman Taha Naskh" w:hint="cs"/>
          <w:color w:val="000000" w:themeColor="text1"/>
          <w:sz w:val="30"/>
          <w:szCs w:val="30"/>
          <w:rtl/>
        </w:rPr>
        <w:t>ى</w:t>
      </w:r>
      <w:r w:rsidR="00170DE1" w:rsidRPr="00EE4BB4">
        <w:rPr>
          <w:rFonts w:ascii="Traditional Arabic" w:eastAsia="Times New Roman" w:hAnsi="Traditional Arabic" w:cs="KFGQPC Uthman Taha Naskh"/>
          <w:color w:val="000000" w:themeColor="text1"/>
          <w:sz w:val="30"/>
          <w:szCs w:val="30"/>
          <w:rtl/>
        </w:rPr>
        <w:t xml:space="preserve"> نهاية الحديث يتجه</w:t>
      </w:r>
      <w:r w:rsidR="00F1635D" w:rsidRPr="00EE4BB4">
        <w:rPr>
          <w:rFonts w:ascii="Traditional Arabic" w:eastAsia="Times New Roman" w:hAnsi="Traditional Arabic" w:cs="KFGQPC Uthman Taha Naskh" w:hint="cs"/>
          <w:color w:val="000000" w:themeColor="text1"/>
          <w:sz w:val="30"/>
          <w:szCs w:val="30"/>
          <w:rtl/>
        </w:rPr>
        <w:t xml:space="preserve"> </w:t>
      </w:r>
      <w:r w:rsidR="00F1635D" w:rsidRPr="00EE4BB4">
        <w:rPr>
          <w:rFonts w:ascii="Traditional Arabic" w:eastAsia="Times New Roman" w:hAnsi="Traditional Arabic" w:cs="KFGQPC Uthman Taha Naskh"/>
          <w:color w:val="000000" w:themeColor="text1"/>
          <w:sz w:val="30"/>
          <w:szCs w:val="30"/>
          <w:rtl/>
        </w:rPr>
        <w:t>بال</w:t>
      </w:r>
      <w:r w:rsidR="00F1635D" w:rsidRPr="00EE4BB4">
        <w:rPr>
          <w:rFonts w:ascii="Traditional Arabic" w:eastAsia="Times New Roman" w:hAnsi="Traditional Arabic" w:cs="KFGQPC Uthman Taha Naskh" w:hint="cs"/>
          <w:color w:val="000000" w:themeColor="text1"/>
          <w:sz w:val="30"/>
          <w:szCs w:val="30"/>
          <w:rtl/>
        </w:rPr>
        <w:t>إ</w:t>
      </w:r>
      <w:r w:rsidR="00170DE1" w:rsidRPr="00EE4BB4">
        <w:rPr>
          <w:rFonts w:ascii="Traditional Arabic" w:eastAsia="Times New Roman" w:hAnsi="Traditional Arabic" w:cs="KFGQPC Uthman Taha Naskh"/>
          <w:color w:val="000000" w:themeColor="text1"/>
          <w:sz w:val="30"/>
          <w:szCs w:val="30"/>
          <w:rtl/>
        </w:rPr>
        <w:t xml:space="preserve">نذار والتخويف </w:t>
      </w:r>
      <w:r w:rsidR="00630450" w:rsidRPr="00EE4BB4">
        <w:rPr>
          <w:rFonts w:ascii="Traditional Arabic" w:eastAsia="Times New Roman" w:hAnsi="Traditional Arabic" w:cs="KFGQPC Uthman Taha Naskh"/>
          <w:color w:val="000000" w:themeColor="text1"/>
          <w:sz w:val="30"/>
          <w:szCs w:val="30"/>
          <w:rtl/>
        </w:rPr>
        <w:t>إلى</w:t>
      </w:r>
      <w:r w:rsidR="00F1635D" w:rsidRPr="00EE4BB4">
        <w:rPr>
          <w:rFonts w:ascii="Traditional Arabic" w:eastAsia="Times New Roman" w:hAnsi="Traditional Arabic" w:cs="KFGQPC Uthman Taha Naskh"/>
          <w:color w:val="000000" w:themeColor="text1"/>
          <w:sz w:val="30"/>
          <w:szCs w:val="30"/>
          <w:rtl/>
        </w:rPr>
        <w:t xml:space="preserve"> </w:t>
      </w:r>
      <w:r w:rsidR="00F1635D" w:rsidRPr="00EE4BB4">
        <w:rPr>
          <w:rFonts w:ascii="Traditional Arabic" w:eastAsia="Times New Roman" w:hAnsi="Traditional Arabic" w:cs="KFGQPC Uthman Taha Naskh" w:hint="cs"/>
          <w:color w:val="000000" w:themeColor="text1"/>
          <w:sz w:val="30"/>
          <w:szCs w:val="30"/>
          <w:rtl/>
        </w:rPr>
        <w:t>إ</w:t>
      </w:r>
      <w:r w:rsidR="00170DE1" w:rsidRPr="00EE4BB4">
        <w:rPr>
          <w:rFonts w:ascii="Traditional Arabic" w:eastAsia="Times New Roman" w:hAnsi="Traditional Arabic" w:cs="KFGQPC Uthman Taha Naskh"/>
          <w:color w:val="000000" w:themeColor="text1"/>
          <w:sz w:val="30"/>
          <w:szCs w:val="30"/>
          <w:rtl/>
        </w:rPr>
        <w:t xml:space="preserve">بنته فاطمة ويعلن لها على مشهد من الناس بأنه </w:t>
      </w:r>
      <w:r w:rsidR="00FE7C19" w:rsidRPr="00EE4BB4">
        <w:rPr>
          <w:rFonts w:ascii="Traditional Arabic" w:eastAsia="Times New Roman" w:hAnsi="Traditional Arabic" w:cs="KFGQPC Uthman Taha Naskh" w:hint="cs"/>
          <w:color w:val="000000" w:themeColor="text1"/>
          <w:sz w:val="30"/>
          <w:szCs w:val="30"/>
          <w:rtl/>
        </w:rPr>
        <w:t>لا</w:t>
      </w:r>
      <w:r w:rsidR="00170DE1" w:rsidRPr="00EE4BB4">
        <w:rPr>
          <w:rFonts w:ascii="Traditional Arabic" w:eastAsia="Times New Roman" w:hAnsi="Traditional Arabic" w:cs="KFGQPC Uthman Taha Naskh"/>
          <w:color w:val="000000" w:themeColor="text1"/>
          <w:sz w:val="30"/>
          <w:szCs w:val="30"/>
          <w:rtl/>
        </w:rPr>
        <w:t xml:space="preserve"> يقدر على دفع العقاب عنها يوم القيامة </w:t>
      </w:r>
      <w:r w:rsidR="00FE7C19" w:rsidRPr="00EE4BB4">
        <w:rPr>
          <w:rFonts w:ascii="Traditional Arabic" w:eastAsia="Times New Roman" w:hAnsi="Traditional Arabic" w:cs="KFGQPC Uthman Taha Naskh"/>
          <w:color w:val="000000" w:themeColor="text1"/>
          <w:sz w:val="30"/>
          <w:szCs w:val="30"/>
          <w:rtl/>
        </w:rPr>
        <w:t>إن</w:t>
      </w:r>
      <w:r w:rsidR="00170DE1" w:rsidRPr="00EE4BB4">
        <w:rPr>
          <w:rFonts w:ascii="Traditional Arabic" w:eastAsia="Times New Roman" w:hAnsi="Traditional Arabic" w:cs="KFGQPC Uthman Taha Naskh"/>
          <w:color w:val="000000" w:themeColor="text1"/>
          <w:sz w:val="30"/>
          <w:szCs w:val="30"/>
          <w:rtl/>
        </w:rPr>
        <w:t xml:space="preserve"> </w:t>
      </w:r>
      <w:r w:rsidR="00EB6A65" w:rsidRPr="00EE4BB4">
        <w:rPr>
          <w:rFonts w:ascii="Traditional Arabic" w:eastAsia="Times New Roman" w:hAnsi="Traditional Arabic" w:cs="KFGQPC Uthman Taha Naskh"/>
          <w:color w:val="000000" w:themeColor="text1"/>
          <w:sz w:val="30"/>
          <w:szCs w:val="30"/>
          <w:rtl/>
        </w:rPr>
        <w:t>هى</w:t>
      </w:r>
      <w:r w:rsidR="00170DE1" w:rsidRPr="00EE4BB4">
        <w:rPr>
          <w:rFonts w:ascii="Traditional Arabic" w:eastAsia="Times New Roman" w:hAnsi="Traditional Arabic" w:cs="KFGQPC Uthman Taha Naskh"/>
          <w:color w:val="000000" w:themeColor="text1"/>
          <w:sz w:val="30"/>
          <w:szCs w:val="30"/>
          <w:rtl/>
        </w:rPr>
        <w:t xml:space="preserve"> خالفت أمر الله</w:t>
      </w:r>
      <w:r w:rsidR="00584605" w:rsidRPr="00EE4BB4">
        <w:rPr>
          <w:rFonts w:ascii="Traditional Arabic" w:eastAsia="Times New Roman" w:hAnsi="Traditional Arabic" w:cs="KFGQPC Uthman Taha Naskh"/>
          <w:color w:val="000000" w:themeColor="text1"/>
          <w:sz w:val="30"/>
          <w:szCs w:val="30"/>
          <w:rtl/>
        </w:rPr>
        <w:t xml:space="preserve">، </w:t>
      </w:r>
      <w:r w:rsidR="0075213A" w:rsidRPr="00EE4BB4">
        <w:rPr>
          <w:rFonts w:ascii="Traditional Arabic" w:eastAsia="Times New Roman" w:hAnsi="Traditional Arabic" w:cs="KFGQPC Uthman Taha Naskh"/>
          <w:color w:val="000000" w:themeColor="text1"/>
          <w:sz w:val="30"/>
          <w:szCs w:val="30"/>
          <w:rtl/>
        </w:rPr>
        <w:t>إذ</w:t>
      </w:r>
      <w:r w:rsidR="00170DE1" w:rsidRPr="00EE4BB4">
        <w:rPr>
          <w:rFonts w:ascii="Traditional Arabic" w:eastAsia="Times New Roman" w:hAnsi="Traditional Arabic" w:cs="KFGQPC Uthman Taha Naskh"/>
          <w:color w:val="000000" w:themeColor="text1"/>
          <w:sz w:val="30"/>
          <w:szCs w:val="30"/>
          <w:rtl/>
        </w:rPr>
        <w:t xml:space="preserve"> قال عليه السلام</w:t>
      </w:r>
      <w:r w:rsidR="00262DD0" w:rsidRPr="00EE4BB4">
        <w:rPr>
          <w:rFonts w:ascii="Traditional Arabic" w:eastAsia="Times New Roman" w:hAnsi="Traditional Arabic" w:cs="KFGQPC Uthman Taha Naskh"/>
          <w:color w:val="000000" w:themeColor="text1"/>
          <w:sz w:val="30"/>
          <w:szCs w:val="30"/>
          <w:rtl/>
        </w:rPr>
        <w:t xml:space="preserve">: </w:t>
      </w:r>
      <w:r w:rsidR="00EE4BB4">
        <w:rPr>
          <w:rFonts w:ascii="Traditional Arabic" w:eastAsia="Times New Roman" w:hAnsi="Traditional Arabic" w:cs="KFGQPC Uthman Taha Naskh" w:hint="cs"/>
          <w:b/>
          <w:bCs/>
          <w:color w:val="0070C0"/>
          <w:sz w:val="30"/>
          <w:szCs w:val="30"/>
          <w:rtl/>
        </w:rPr>
        <w:t>«</w:t>
      </w:r>
      <w:r w:rsidR="00170DE1" w:rsidRPr="007B6B9D">
        <w:rPr>
          <w:rFonts w:ascii="Traditional Arabic" w:eastAsia="Times New Roman" w:hAnsi="Traditional Arabic" w:cs="KFGQPC Uthman Taha Naskh"/>
          <w:b/>
          <w:bCs/>
          <w:color w:val="0070C0"/>
          <w:sz w:val="30"/>
          <w:szCs w:val="30"/>
          <w:rtl/>
        </w:rPr>
        <w:t xml:space="preserve">يا فاطمة بنت محمد سليني من مالي ما شئت لا </w:t>
      </w:r>
      <w:r w:rsidR="00F1635D" w:rsidRPr="007B6B9D">
        <w:rPr>
          <w:rFonts w:ascii="Traditional Arabic" w:eastAsia="Times New Roman" w:hAnsi="Traditional Arabic" w:cs="KFGQPC Uthman Taha Naskh"/>
          <w:b/>
          <w:bCs/>
          <w:color w:val="0070C0"/>
          <w:sz w:val="30"/>
          <w:szCs w:val="30"/>
          <w:rtl/>
        </w:rPr>
        <w:t>أ</w:t>
      </w:r>
      <w:r w:rsidR="00C502D5">
        <w:rPr>
          <w:rFonts w:ascii="Traditional Arabic" w:eastAsia="Times New Roman" w:hAnsi="Traditional Arabic" w:cs="KFGQPC Uthman Taha Naskh" w:hint="cs"/>
          <w:b/>
          <w:bCs/>
          <w:color w:val="0070C0"/>
          <w:sz w:val="30"/>
          <w:szCs w:val="30"/>
          <w:rtl/>
        </w:rPr>
        <w:t>ُ</w:t>
      </w:r>
      <w:r w:rsidR="00F1635D" w:rsidRPr="007B6B9D">
        <w:rPr>
          <w:rFonts w:ascii="Traditional Arabic" w:eastAsia="Times New Roman" w:hAnsi="Traditional Arabic" w:cs="KFGQPC Uthman Taha Naskh"/>
          <w:b/>
          <w:bCs/>
          <w:color w:val="0070C0"/>
          <w:sz w:val="30"/>
          <w:szCs w:val="30"/>
          <w:rtl/>
        </w:rPr>
        <w:t>غنى عنك من الله شيئا</w:t>
      </w:r>
      <w:r w:rsidR="00EE4BB4">
        <w:rPr>
          <w:rFonts w:ascii="Traditional Arabic" w:eastAsia="Times New Roman" w:hAnsi="Traditional Arabic" w:cs="KFGQPC Uthman Taha Naskh" w:hint="cs"/>
          <w:b/>
          <w:bCs/>
          <w:color w:val="0070C0"/>
          <w:sz w:val="30"/>
          <w:szCs w:val="30"/>
          <w:rtl/>
        </w:rPr>
        <w:t>»</w:t>
      </w:r>
      <w:r w:rsidR="0030680C" w:rsidRPr="00EE4BB4">
        <w:rPr>
          <w:rFonts w:ascii="Traditional Arabic" w:eastAsia="Times New Roman" w:hAnsi="Traditional Arabic" w:cs="KFGQPC Uthman Taha Naskh"/>
          <w:color w:val="000000" w:themeColor="text1"/>
          <w:sz w:val="30"/>
          <w:szCs w:val="30"/>
          <w:rtl/>
        </w:rPr>
        <w:t xml:space="preserve"> و</w:t>
      </w:r>
      <w:r w:rsidR="00A63427" w:rsidRPr="00EE4BB4">
        <w:rPr>
          <w:rFonts w:ascii="Traditional Arabic" w:eastAsia="Times New Roman" w:hAnsi="Traditional Arabic" w:cs="KFGQPC Uthman Taha Naskh" w:hint="cs"/>
          <w:color w:val="000000" w:themeColor="text1"/>
          <w:sz w:val="30"/>
          <w:szCs w:val="30"/>
          <w:rtl/>
        </w:rPr>
        <w:t>إخبار</w:t>
      </w:r>
      <w:r w:rsidR="00F1635D" w:rsidRPr="00EE4BB4">
        <w:rPr>
          <w:rFonts w:ascii="Traditional Arabic" w:eastAsia="Times New Roman" w:hAnsi="Traditional Arabic" w:cs="KFGQPC Uthman Taha Naskh"/>
          <w:color w:val="000000" w:themeColor="text1"/>
          <w:sz w:val="30"/>
          <w:szCs w:val="30"/>
          <w:rtl/>
        </w:rPr>
        <w:t xml:space="preserve"> النبي عليه الصلاة</w:t>
      </w:r>
      <w:r w:rsidR="0030680C" w:rsidRPr="00EE4BB4">
        <w:rPr>
          <w:rFonts w:ascii="Traditional Arabic" w:eastAsia="Times New Roman" w:hAnsi="Traditional Arabic" w:cs="KFGQPC Uthman Taha Naskh"/>
          <w:color w:val="000000" w:themeColor="text1"/>
          <w:sz w:val="30"/>
          <w:szCs w:val="30"/>
          <w:rtl/>
        </w:rPr>
        <w:t xml:space="preserve"> و</w:t>
      </w:r>
      <w:r w:rsidR="00F1635D" w:rsidRPr="00EE4BB4">
        <w:rPr>
          <w:rFonts w:ascii="Traditional Arabic" w:eastAsia="Times New Roman" w:hAnsi="Traditional Arabic" w:cs="KFGQPC Uthman Taha Naskh"/>
          <w:color w:val="000000" w:themeColor="text1"/>
          <w:sz w:val="30"/>
          <w:szCs w:val="30"/>
          <w:rtl/>
        </w:rPr>
        <w:t>السلام ل</w:t>
      </w:r>
      <w:r w:rsidR="00F1635D" w:rsidRPr="00EE4BB4">
        <w:rPr>
          <w:rFonts w:ascii="Traditional Arabic" w:eastAsia="Times New Roman" w:hAnsi="Traditional Arabic" w:cs="KFGQPC Uthman Taha Naskh" w:hint="cs"/>
          <w:color w:val="000000" w:themeColor="text1"/>
          <w:sz w:val="30"/>
          <w:szCs w:val="30"/>
          <w:rtl/>
        </w:rPr>
        <w:t>أ</w:t>
      </w:r>
      <w:r w:rsidR="00F1635D" w:rsidRPr="00EE4BB4">
        <w:rPr>
          <w:rFonts w:ascii="Traditional Arabic" w:eastAsia="Times New Roman" w:hAnsi="Traditional Arabic" w:cs="KFGQPC Uthman Taha Naskh"/>
          <w:color w:val="000000" w:themeColor="text1"/>
          <w:sz w:val="30"/>
          <w:szCs w:val="30"/>
          <w:rtl/>
        </w:rPr>
        <w:t>قاربه ال</w:t>
      </w:r>
      <w:r w:rsidR="00F1635D" w:rsidRPr="00EE4BB4">
        <w:rPr>
          <w:rFonts w:ascii="Traditional Arabic" w:eastAsia="Times New Roman" w:hAnsi="Traditional Arabic" w:cs="KFGQPC Uthman Taha Naskh" w:hint="cs"/>
          <w:color w:val="000000" w:themeColor="text1"/>
          <w:sz w:val="30"/>
          <w:szCs w:val="30"/>
          <w:rtl/>
        </w:rPr>
        <w:t>أ</w:t>
      </w:r>
      <w:r w:rsidR="00170DE1" w:rsidRPr="00EE4BB4">
        <w:rPr>
          <w:rFonts w:ascii="Traditional Arabic" w:eastAsia="Times New Roman" w:hAnsi="Traditional Arabic" w:cs="KFGQPC Uthman Taha Naskh"/>
          <w:color w:val="000000" w:themeColor="text1"/>
          <w:sz w:val="30"/>
          <w:szCs w:val="30"/>
          <w:rtl/>
        </w:rPr>
        <w:t>قربين بأنه لا غ</w:t>
      </w:r>
      <w:r w:rsidR="00C502D5" w:rsidRPr="00EE4BB4">
        <w:rPr>
          <w:rFonts w:ascii="Traditional Arabic" w:eastAsia="Times New Roman" w:hAnsi="Traditional Arabic" w:cs="KFGQPC Uthman Taha Naskh" w:hint="cs"/>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نى عنهم من الله شيئا</w:t>
      </w:r>
      <w:r w:rsidR="00584605" w:rsidRPr="00EE4BB4">
        <w:rPr>
          <w:rFonts w:ascii="Traditional Arabic" w:eastAsia="Times New Roman" w:hAnsi="Traditional Arabic" w:cs="KFGQPC Uthman Taha Naskh"/>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 xml:space="preserve">دليل على </w:t>
      </w:r>
      <w:r w:rsidR="00C502D5" w:rsidRPr="00EE4BB4">
        <w:rPr>
          <w:rFonts w:ascii="Traditional Arabic" w:eastAsia="Times New Roman" w:hAnsi="Traditional Arabic" w:cs="KFGQPC Uthman Taha Naskh" w:hint="cs"/>
          <w:color w:val="000000" w:themeColor="text1"/>
          <w:sz w:val="30"/>
          <w:szCs w:val="30"/>
          <w:rtl/>
        </w:rPr>
        <w:t>أ</w:t>
      </w:r>
      <w:r w:rsidR="00FE7C19"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غير الرسول عليه السلام </w:t>
      </w:r>
      <w:r w:rsidR="0053589D" w:rsidRPr="00EE4BB4">
        <w:rPr>
          <w:rFonts w:ascii="Traditional Arabic" w:eastAsia="Times New Roman" w:hAnsi="Traditional Arabic" w:cs="KFGQPC Uthman Taha Naskh"/>
          <w:color w:val="000000" w:themeColor="text1"/>
          <w:sz w:val="30"/>
          <w:szCs w:val="30"/>
          <w:rtl/>
        </w:rPr>
        <w:t>فى</w:t>
      </w:r>
      <w:r w:rsidR="00170DE1" w:rsidRPr="00EE4BB4">
        <w:rPr>
          <w:rFonts w:ascii="Traditional Arabic" w:eastAsia="Times New Roman" w:hAnsi="Traditional Arabic" w:cs="KFGQPC Uthman Taha Naskh"/>
          <w:color w:val="000000" w:themeColor="text1"/>
          <w:sz w:val="30"/>
          <w:szCs w:val="30"/>
          <w:rtl/>
        </w:rPr>
        <w:t xml:space="preserve"> عدم نفع أحد </w:t>
      </w:r>
      <w:r w:rsidR="0075213A" w:rsidRPr="00EE4BB4">
        <w:rPr>
          <w:rFonts w:ascii="Traditional Arabic" w:eastAsia="Times New Roman" w:hAnsi="Traditional Arabic" w:cs="KFGQPC Uthman Taha Naskh"/>
          <w:color w:val="000000" w:themeColor="text1"/>
          <w:sz w:val="30"/>
          <w:szCs w:val="30"/>
          <w:rtl/>
        </w:rPr>
        <w:t>أو</w:t>
      </w:r>
      <w:r w:rsidR="00170DE1" w:rsidRPr="00EE4BB4">
        <w:rPr>
          <w:rFonts w:ascii="Traditional Arabic" w:eastAsia="Times New Roman" w:hAnsi="Traditional Arabic" w:cs="KFGQPC Uthman Taha Naskh"/>
          <w:color w:val="000000" w:themeColor="text1"/>
          <w:sz w:val="30"/>
          <w:szCs w:val="30"/>
          <w:rtl/>
        </w:rPr>
        <w:t xml:space="preserve"> ضره من باب أولى </w:t>
      </w:r>
      <w:r w:rsidR="00361CED" w:rsidRPr="00EE4BB4">
        <w:rPr>
          <w:rFonts w:ascii="Traditional Arabic" w:eastAsia="Times New Roman" w:hAnsi="Traditional Arabic" w:cs="KFGQPC Uthman Taha Naskh"/>
          <w:color w:val="000000" w:themeColor="text1"/>
          <w:sz w:val="30"/>
          <w:szCs w:val="30"/>
          <w:rtl/>
        </w:rPr>
        <w:t>و</w:t>
      </w:r>
      <w:r w:rsidR="00C502D5" w:rsidRPr="00EE4BB4">
        <w:rPr>
          <w:rFonts w:ascii="Traditional Arabic" w:eastAsia="Times New Roman" w:hAnsi="Traditional Arabic" w:cs="KFGQPC Uthman Taha Naskh" w:hint="cs"/>
          <w:color w:val="000000" w:themeColor="text1"/>
          <w:sz w:val="30"/>
          <w:szCs w:val="30"/>
          <w:rtl/>
        </w:rPr>
        <w:t>أ</w:t>
      </w:r>
      <w:r w:rsidR="00361CED" w:rsidRPr="00EE4BB4">
        <w:rPr>
          <w:rFonts w:ascii="Traditional Arabic" w:eastAsia="Times New Roman" w:hAnsi="Traditional Arabic" w:cs="KFGQPC Uthman Taha Naskh"/>
          <w:color w:val="000000" w:themeColor="text1"/>
          <w:sz w:val="30"/>
          <w:szCs w:val="30"/>
          <w:rtl/>
        </w:rPr>
        <w:t>ن</w:t>
      </w:r>
      <w:r w:rsidR="00170DE1" w:rsidRPr="00EE4BB4">
        <w:rPr>
          <w:rFonts w:ascii="Traditional Arabic" w:eastAsia="Times New Roman" w:hAnsi="Traditional Arabic" w:cs="KFGQPC Uthman Taha Naskh"/>
          <w:color w:val="000000" w:themeColor="text1"/>
          <w:sz w:val="30"/>
          <w:szCs w:val="30"/>
          <w:rtl/>
        </w:rPr>
        <w:t xml:space="preserve"> المخلوق </w:t>
      </w:r>
      <w:r w:rsidR="00F34FE3" w:rsidRPr="00EE4BB4">
        <w:rPr>
          <w:rFonts w:ascii="Traditional Arabic" w:eastAsia="Times New Roman" w:hAnsi="Traditional Arabic" w:cs="KFGQPC Uthman Taha Naskh"/>
          <w:color w:val="000000" w:themeColor="text1"/>
          <w:sz w:val="30"/>
          <w:szCs w:val="30"/>
          <w:rtl/>
        </w:rPr>
        <w:t>أي</w:t>
      </w:r>
      <w:r w:rsidR="00170DE1" w:rsidRPr="00EE4BB4">
        <w:rPr>
          <w:rFonts w:ascii="Traditional Arabic" w:eastAsia="Times New Roman" w:hAnsi="Traditional Arabic" w:cs="KFGQPC Uthman Taha Naskh"/>
          <w:color w:val="000000" w:themeColor="text1"/>
          <w:sz w:val="30"/>
          <w:szCs w:val="30"/>
          <w:rtl/>
        </w:rPr>
        <w:t xml:space="preserve"> مخلوق كان لا يجوز سؤاله </w:t>
      </w:r>
      <w:r w:rsidR="00C502D5" w:rsidRPr="00EE4BB4">
        <w:rPr>
          <w:rFonts w:ascii="Traditional Arabic" w:eastAsia="Times New Roman" w:hAnsi="Traditional Arabic" w:cs="KFGQPC Uthman Taha Naskh" w:hint="cs"/>
          <w:color w:val="000000" w:themeColor="text1"/>
          <w:sz w:val="30"/>
          <w:szCs w:val="30"/>
          <w:rtl/>
        </w:rPr>
        <w:t>إ</w:t>
      </w:r>
      <w:r w:rsidR="00FE7C19" w:rsidRPr="00EE4BB4">
        <w:rPr>
          <w:rFonts w:ascii="Traditional Arabic" w:eastAsia="Times New Roman" w:hAnsi="Traditional Arabic" w:cs="KFGQPC Uthman Taha Naskh"/>
          <w:color w:val="000000" w:themeColor="text1"/>
          <w:sz w:val="30"/>
          <w:szCs w:val="30"/>
          <w:rtl/>
        </w:rPr>
        <w:t>لا</w:t>
      </w:r>
      <w:r w:rsidR="00170DE1" w:rsidRPr="00EE4BB4">
        <w:rPr>
          <w:rFonts w:ascii="Traditional Arabic" w:eastAsia="Times New Roman" w:hAnsi="Traditional Arabic" w:cs="KFGQPC Uthman Taha Naskh"/>
          <w:color w:val="000000" w:themeColor="text1"/>
          <w:sz w:val="30"/>
          <w:szCs w:val="30"/>
          <w:rtl/>
        </w:rPr>
        <w:t xml:space="preserve"> فيما يقدر عليه </w:t>
      </w:r>
      <w:r w:rsidR="0053589D" w:rsidRPr="00EE4BB4">
        <w:rPr>
          <w:rFonts w:ascii="Traditional Arabic" w:eastAsia="Times New Roman" w:hAnsi="Traditional Arabic" w:cs="KFGQPC Uthman Taha Naskh"/>
          <w:color w:val="000000" w:themeColor="text1"/>
          <w:sz w:val="30"/>
          <w:szCs w:val="30"/>
          <w:rtl/>
        </w:rPr>
        <w:t>فى</w:t>
      </w:r>
      <w:r w:rsidR="00170DE1" w:rsidRPr="00EE4BB4">
        <w:rPr>
          <w:rFonts w:ascii="Traditional Arabic" w:eastAsia="Times New Roman" w:hAnsi="Traditional Arabic" w:cs="KFGQPC Uthman Taha Naskh"/>
          <w:color w:val="000000" w:themeColor="text1"/>
          <w:sz w:val="30"/>
          <w:szCs w:val="30"/>
          <w:rtl/>
        </w:rPr>
        <w:t xml:space="preserve"> الدنيا</w:t>
      </w:r>
      <w:r w:rsidR="003F6C07" w:rsidRPr="00EE4BB4">
        <w:rPr>
          <w:rFonts w:ascii="Traditional Arabic" w:eastAsia="Times New Roman" w:hAnsi="Traditional Arabic" w:cs="KFGQPC Uthman Taha Naskh"/>
          <w:color w:val="000000" w:themeColor="text1"/>
          <w:sz w:val="30"/>
          <w:szCs w:val="30"/>
          <w:rtl/>
        </w:rPr>
        <w:t xml:space="preserve"> </w:t>
      </w:r>
      <w:r w:rsidR="00C502D5" w:rsidRPr="00EE4BB4">
        <w:rPr>
          <w:rFonts w:ascii="Traditional Arabic" w:eastAsia="Times New Roman" w:hAnsi="Traditional Arabic" w:cs="KFGQPC Uthman Taha Naskh" w:hint="cs"/>
          <w:color w:val="000000" w:themeColor="text1"/>
          <w:sz w:val="30"/>
          <w:szCs w:val="30"/>
          <w:rtl/>
        </w:rPr>
        <w:t>أ</w:t>
      </w:r>
      <w:r w:rsidR="00467801" w:rsidRPr="00EE4BB4">
        <w:rPr>
          <w:rFonts w:ascii="Traditional Arabic" w:eastAsia="Times New Roman" w:hAnsi="Traditional Arabic" w:cs="KFGQPC Uthman Taha Naskh"/>
          <w:color w:val="000000" w:themeColor="text1"/>
          <w:sz w:val="30"/>
          <w:szCs w:val="30"/>
          <w:rtl/>
        </w:rPr>
        <w:t>ما</w:t>
      </w:r>
      <w:r w:rsidR="00F1635D" w:rsidRPr="00EE4BB4">
        <w:rPr>
          <w:rFonts w:ascii="Traditional Arabic" w:eastAsia="Times New Roman" w:hAnsi="Traditional Arabic" w:cs="KFGQPC Uthman Taha Naskh"/>
          <w:color w:val="000000" w:themeColor="text1"/>
          <w:sz w:val="30"/>
          <w:szCs w:val="30"/>
          <w:rtl/>
        </w:rPr>
        <w:t xml:space="preserve"> غير ذلك</w:t>
      </w:r>
      <w:r w:rsidR="00F1635D" w:rsidRPr="00EE4BB4">
        <w:rPr>
          <w:rFonts w:ascii="Traditional Arabic" w:eastAsia="Times New Roman" w:hAnsi="Traditional Arabic" w:cs="KFGQPC Uthman Taha Naskh" w:hint="cs"/>
          <w:color w:val="000000" w:themeColor="text1"/>
          <w:sz w:val="30"/>
          <w:szCs w:val="30"/>
          <w:rtl/>
        </w:rPr>
        <w:t xml:space="preserve"> </w:t>
      </w:r>
      <w:r w:rsidR="00170DE1" w:rsidRPr="00EE4BB4">
        <w:rPr>
          <w:rFonts w:ascii="Traditional Arabic" w:eastAsia="Times New Roman" w:hAnsi="Traditional Arabic" w:cs="KFGQPC Uthman Taha Naskh"/>
          <w:color w:val="000000" w:themeColor="text1"/>
          <w:sz w:val="30"/>
          <w:szCs w:val="30"/>
          <w:rtl/>
        </w:rPr>
        <w:t xml:space="preserve">فلا يطلب </w:t>
      </w:r>
      <w:r w:rsidR="00C502D5" w:rsidRPr="00EE4BB4">
        <w:rPr>
          <w:rFonts w:ascii="Traditional Arabic" w:eastAsia="Times New Roman" w:hAnsi="Traditional Arabic" w:cs="KFGQPC Uthman Taha Naskh" w:hint="cs"/>
          <w:color w:val="000000" w:themeColor="text1"/>
          <w:sz w:val="30"/>
          <w:szCs w:val="30"/>
          <w:rtl/>
        </w:rPr>
        <w:t>إ</w:t>
      </w:r>
      <w:r w:rsidR="00FE7C19" w:rsidRPr="00EE4BB4">
        <w:rPr>
          <w:rFonts w:ascii="Traditional Arabic" w:eastAsia="Times New Roman" w:hAnsi="Traditional Arabic" w:cs="KFGQPC Uthman Taha Naskh"/>
          <w:color w:val="000000" w:themeColor="text1"/>
          <w:sz w:val="30"/>
          <w:szCs w:val="30"/>
          <w:rtl/>
        </w:rPr>
        <w:t>لا</w:t>
      </w:r>
      <w:r w:rsidR="00F1635D" w:rsidRPr="00EE4BB4">
        <w:rPr>
          <w:rFonts w:ascii="Traditional Arabic" w:eastAsia="Times New Roman" w:hAnsi="Traditional Arabic" w:cs="KFGQPC Uthman Taha Naskh"/>
          <w:color w:val="000000" w:themeColor="text1"/>
          <w:sz w:val="30"/>
          <w:szCs w:val="30"/>
          <w:rtl/>
        </w:rPr>
        <w:t xml:space="preserve"> من الله المالك القهار</w:t>
      </w:r>
      <w:r w:rsidR="00F1635D" w:rsidRPr="00EE4BB4">
        <w:rPr>
          <w:rFonts w:ascii="Traditional Arabic" w:eastAsia="Times New Roman" w:hAnsi="Traditional Arabic" w:cs="KFGQPC Uthman Taha Naskh" w:hint="cs"/>
          <w:color w:val="000000" w:themeColor="text1"/>
          <w:sz w:val="30"/>
          <w:szCs w:val="30"/>
          <w:rtl/>
        </w:rPr>
        <w:t>.</w:t>
      </w:r>
      <w:r w:rsidR="00170DE1" w:rsidRPr="00EE4BB4">
        <w:rPr>
          <w:rFonts w:ascii="Traditional Arabic" w:eastAsia="Times New Roman" w:hAnsi="Traditional Arabic" w:cs="KFGQPC Uthman Taha Naskh"/>
          <w:color w:val="000000" w:themeColor="text1"/>
          <w:sz w:val="30"/>
          <w:szCs w:val="30"/>
          <w:rtl/>
        </w:rPr>
        <w:t xml:space="preserve"> </w:t>
      </w:r>
    </w:p>
    <w:p w14:paraId="38445EF7"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87" w:name="_Toc112248127"/>
      <w:r w:rsidRPr="00A20D0A">
        <w:rPr>
          <w:rFonts w:ascii="Greta Arabic" w:hAnsi="Greta Arabic" w:cs="Greta Arabic" w:hint="cs"/>
          <w:noProof/>
          <w:color w:val="000000"/>
          <w:sz w:val="28"/>
          <w:szCs w:val="28"/>
          <w:rtl/>
        </w:rPr>
        <w:drawing>
          <wp:inline distT="0" distB="0" distL="0" distR="0" wp14:anchorId="779A2537" wp14:editId="6F92AA4F">
            <wp:extent cx="1066800" cy="244840"/>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31FBF3D6"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89C984D" wp14:editId="5A8BA8B3">
            <wp:extent cx="1066800" cy="244840"/>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9C624DF" w14:textId="790208F3" w:rsidR="00170DE1" w:rsidRPr="007B6B9D" w:rsidRDefault="00170DE1" w:rsidP="001F7B1D">
      <w:pPr>
        <w:pStyle w:val="a0"/>
      </w:pPr>
      <w:r w:rsidRPr="007B6B9D">
        <w:rPr>
          <w:rtl/>
        </w:rPr>
        <w:t>باب</w:t>
      </w:r>
      <w:bookmarkEnd w:id="87"/>
    </w:p>
    <w:p w14:paraId="31814778" w14:textId="30DEA65F" w:rsidR="00170DE1" w:rsidRPr="001F7B1D" w:rsidRDefault="00170DE1" w:rsidP="00602CA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قول الله تعالى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حَتَّى إِذَا فُزِّعَ عَنْ قُلُوبِهِمْ قَالُوا مَاذَا قَالَ رَبُّكُمْ قَالُوا الْحَقَّ وَهُوَ الْعَلِيُّ الْكَبِيرُ</w:t>
      </w:r>
      <w:r w:rsidR="00383FCB" w:rsidRPr="00E7023D">
        <w:rPr>
          <w:rFonts w:ascii="Traditional Arabic" w:eastAsia="Times New Roman" w:hAnsi="Traditional Arabic" w:cs="KFGQPC Uthman Taha Naskh"/>
          <w:b/>
          <w:bCs/>
          <w:color w:val="0070C0"/>
          <w:sz w:val="30"/>
          <w:szCs w:val="30"/>
          <w:rtl/>
        </w:rPr>
        <w:t>﴾</w:t>
      </w:r>
      <w:r w:rsidRPr="001F7B1D">
        <w:rPr>
          <w:rFonts w:ascii="Traditional Arabic" w:eastAsia="Times New Roman" w:hAnsi="Traditional Arabic" w:cs="KFGQPC Uthman Taha Naskh"/>
          <w:sz w:val="30"/>
          <w:szCs w:val="30"/>
          <w:rtl/>
        </w:rPr>
        <w:t xml:space="preserve"> الاية </w:t>
      </w:r>
      <w:r w:rsidR="00216E5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lang w:bidi="fa-IR"/>
        </w:rPr>
        <w:t xml:space="preserve">۲۳ - </w:t>
      </w:r>
      <w:r w:rsidRPr="001F7B1D">
        <w:rPr>
          <w:rFonts w:ascii="Traditional Arabic" w:eastAsia="Times New Roman" w:hAnsi="Traditional Arabic" w:cs="KFGQPC Uthman Taha Naskh"/>
          <w:sz w:val="30"/>
          <w:szCs w:val="30"/>
          <w:rtl/>
        </w:rPr>
        <w:t>سبأ</w:t>
      </w:r>
      <w:r w:rsidR="00216E5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rPr>
        <w:t xml:space="preserve">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الصحيح عن </w:t>
      </w:r>
      <w:r w:rsidR="0053589D">
        <w:rPr>
          <w:rFonts w:ascii="Traditional Arabic" w:eastAsia="Times New Roman" w:hAnsi="Traditional Arabic" w:cs="KFGQPC Uthman Taha Naskh"/>
          <w:sz w:val="30"/>
          <w:szCs w:val="30"/>
          <w:rtl/>
        </w:rPr>
        <w:t>أبى</w:t>
      </w:r>
      <w:r w:rsidRPr="001F7B1D">
        <w:rPr>
          <w:rFonts w:ascii="Traditional Arabic" w:eastAsia="Times New Roman" w:hAnsi="Traditional Arabic" w:cs="KFGQPC Uthman Taha Naskh"/>
          <w:sz w:val="30"/>
          <w:szCs w:val="30"/>
          <w:rtl/>
        </w:rPr>
        <w:t xml:space="preserve"> هريرة رض</w:t>
      </w:r>
      <w:r w:rsidR="00937E45">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الله عنه عن النبي صلى الله عليه وسلم قال</w:t>
      </w:r>
      <w:r w:rsidR="00262DD0" w:rsidRPr="001F7B1D">
        <w:rPr>
          <w:rFonts w:ascii="Traditional Arabic" w:eastAsia="Times New Roman" w:hAnsi="Traditional Arabic" w:cs="KFGQPC Uthman Taha Naskh"/>
          <w:sz w:val="30"/>
          <w:szCs w:val="30"/>
          <w:rtl/>
        </w:rPr>
        <w:t xml:space="preserve">: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قضى الله الأمر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السماء ضربت الملائكة بأجنحتها خضعان</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 xml:space="preserve">لقوله كأنه سلسلة على صفوان ينفذهم ذلك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حَتَّى إِذَا فُزِّعَ عَنْ قُلُوبِهِمْ قَالُوا مَاذَا قَالَ رَبُّكُمْ قَالُوا الْحَقَّ وَهُوَ الْعَلِيُّ الْكَبِيرُ</w:t>
      </w:r>
      <w:r w:rsidR="00383FCB" w:rsidRPr="00E7023D">
        <w:rPr>
          <w:rFonts w:ascii="Traditional Arabic" w:eastAsia="Times New Roman" w:hAnsi="Traditional Arabic" w:cs="KFGQPC Uthman Taha Naskh"/>
          <w:b/>
          <w:bCs/>
          <w:color w:val="0070C0"/>
          <w:sz w:val="30"/>
          <w:szCs w:val="30"/>
          <w:rtl/>
        </w:rPr>
        <w:t>﴾</w:t>
      </w:r>
      <w:r w:rsidRPr="001F7B1D">
        <w:rPr>
          <w:rFonts w:ascii="Traditional Arabic" w:eastAsia="Times New Roman" w:hAnsi="Traditional Arabic" w:cs="KFGQPC Uthman Taha Naskh"/>
          <w:sz w:val="30"/>
          <w:szCs w:val="30"/>
          <w:rtl/>
        </w:rPr>
        <w:t xml:space="preserve"> فيسمعها مسترق السمع</w:t>
      </w:r>
      <w:r w:rsidR="0030680C" w:rsidRPr="001F7B1D">
        <w:rPr>
          <w:rFonts w:ascii="Traditional Arabic" w:eastAsia="Times New Roman" w:hAnsi="Traditional Arabic" w:cs="KFGQPC Uthman Taha Naskh"/>
          <w:sz w:val="30"/>
          <w:szCs w:val="30"/>
          <w:rtl/>
        </w:rPr>
        <w:t xml:space="preserve"> و</w:t>
      </w:r>
      <w:r w:rsidRPr="001F7B1D">
        <w:rPr>
          <w:rFonts w:ascii="Traditional Arabic" w:eastAsia="Times New Roman" w:hAnsi="Traditional Arabic" w:cs="KFGQPC Uthman Taha Naskh"/>
          <w:sz w:val="30"/>
          <w:szCs w:val="30"/>
          <w:rtl/>
        </w:rPr>
        <w:t xml:space="preserve">مسترق السمع هكذا بعضه فوق بعض وصفه سفيان بكفه فحرفها وبدد بين أصابعه فيسمع الكلمة فيلقيها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من تحته</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ثم ي</w:t>
      </w:r>
      <w:r w:rsidR="00937E45">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لقيها الآخر </w:t>
      </w:r>
      <w:r w:rsidR="00630450" w:rsidRPr="001F7B1D">
        <w:rPr>
          <w:rFonts w:ascii="Traditional Arabic" w:eastAsia="Times New Roman" w:hAnsi="Traditional Arabic" w:cs="KFGQPC Uthman Taha Naskh"/>
          <w:sz w:val="30"/>
          <w:szCs w:val="30"/>
          <w:rtl/>
        </w:rPr>
        <w:t>إلى</w:t>
      </w:r>
      <w:r w:rsidR="00392415" w:rsidRPr="001F7B1D">
        <w:rPr>
          <w:rFonts w:ascii="Traditional Arabic" w:eastAsia="Times New Roman" w:hAnsi="Traditional Arabic" w:cs="KFGQPC Uthman Taha Naskh"/>
          <w:sz w:val="30"/>
          <w:szCs w:val="30"/>
          <w:rtl/>
        </w:rPr>
        <w:t xml:space="preserve"> من تحته</w:t>
      </w:r>
      <w:r w:rsidR="003F6C07"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حتى ي</w:t>
      </w:r>
      <w:r w:rsidR="00937E45">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لقيها على لسان الساحر </w:t>
      </w:r>
      <w:r w:rsidR="0075213A" w:rsidRPr="001F7B1D">
        <w:rPr>
          <w:rFonts w:ascii="Traditional Arabic" w:eastAsia="Times New Roman" w:hAnsi="Traditional Arabic" w:cs="KFGQPC Uthman Taha Naskh"/>
          <w:sz w:val="30"/>
          <w:szCs w:val="30"/>
          <w:rtl/>
        </w:rPr>
        <w:t>أو</w:t>
      </w:r>
      <w:r w:rsidR="00392415" w:rsidRPr="001F7B1D">
        <w:rPr>
          <w:rFonts w:ascii="Traditional Arabic" w:eastAsia="Times New Roman" w:hAnsi="Traditional Arabic" w:cs="KFGQPC Uthman Taha Naskh"/>
          <w:sz w:val="30"/>
          <w:szCs w:val="30"/>
          <w:rtl/>
        </w:rPr>
        <w:t xml:space="preserve"> الكاهن فربما </w:t>
      </w:r>
      <w:r w:rsidR="00392415"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 xml:space="preserve">درکه الشهاب قبل </w:t>
      </w:r>
      <w:r w:rsidR="00937E45">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يلقيها</w:t>
      </w:r>
      <w:r w:rsidR="00584605" w:rsidRPr="001F7B1D">
        <w:rPr>
          <w:rFonts w:ascii="Traditional Arabic" w:eastAsia="Times New Roman" w:hAnsi="Traditional Arabic" w:cs="KFGQPC Uthman Taha Naskh"/>
          <w:sz w:val="30"/>
          <w:szCs w:val="30"/>
          <w:rtl/>
        </w:rPr>
        <w:t xml:space="preserve">، </w:t>
      </w:r>
      <w:r w:rsidR="00392415" w:rsidRPr="001F7B1D">
        <w:rPr>
          <w:rFonts w:ascii="Traditional Arabic" w:eastAsia="Times New Roman" w:hAnsi="Traditional Arabic" w:cs="KFGQPC Uthman Taha Naskh"/>
          <w:sz w:val="30"/>
          <w:szCs w:val="30"/>
          <w:rtl/>
        </w:rPr>
        <w:t xml:space="preserve">وربما </w:t>
      </w:r>
      <w:r w:rsidR="00392415"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 xml:space="preserve">لقاها قبل </w:t>
      </w:r>
      <w:r w:rsidR="00937E45">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يدركه فيكذب معها مائة كذبة</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فيقال</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أليس قد قال لنا يوم كذا وكذا</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كذا وكذا</w:t>
      </w:r>
      <w:r w:rsidR="002E5965">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فيصدق </w:t>
      </w:r>
      <w:r w:rsidR="00392415" w:rsidRPr="001F7B1D">
        <w:rPr>
          <w:rFonts w:ascii="Traditional Arabic" w:eastAsia="Times New Roman" w:hAnsi="Traditional Arabic" w:cs="KFGQPC Uthman Taha Naskh"/>
          <w:sz w:val="30"/>
          <w:szCs w:val="30"/>
          <w:rtl/>
        </w:rPr>
        <w:t>بتلك الكلمة التي سمعت من السماء</w:t>
      </w:r>
      <w:r w:rsidR="00392415" w:rsidRPr="001F7B1D">
        <w:rPr>
          <w:rFonts w:ascii="Traditional Arabic" w:eastAsia="Times New Roman" w:hAnsi="Traditional Arabic" w:cs="KFGQPC Uthman Taha Naskh" w:hint="cs"/>
          <w:sz w:val="30"/>
          <w:szCs w:val="30"/>
          <w:rtl/>
        </w:rPr>
        <w:t>.</w:t>
      </w:r>
    </w:p>
    <w:p w14:paraId="479F92DF" w14:textId="0F2409F2" w:rsidR="00392415" w:rsidRPr="001F7B1D" w:rsidRDefault="00170DE1" w:rsidP="00EE4BB4">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وعن النواس بن سمعان </w:t>
      </w:r>
      <w:r w:rsidR="0053589D">
        <w:rPr>
          <w:rFonts w:ascii="Traditional Arabic" w:eastAsia="Times New Roman" w:hAnsi="Traditional Arabic" w:cs="KFGQPC Uthman Taha Naskh"/>
          <w:sz w:val="30"/>
          <w:szCs w:val="30"/>
          <w:rtl/>
        </w:rPr>
        <w:t>رضى</w:t>
      </w:r>
      <w:r w:rsidRPr="001F7B1D">
        <w:rPr>
          <w:rFonts w:ascii="Traditional Arabic" w:eastAsia="Times New Roman" w:hAnsi="Traditional Arabic" w:cs="KFGQPC Uthman Taha Naskh"/>
          <w:sz w:val="30"/>
          <w:szCs w:val="30"/>
          <w:rtl/>
        </w:rPr>
        <w:t xml:space="preserve"> الله عنه قال</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قال رسول الله صلى الله عليه وسلم </w:t>
      </w:r>
      <w:r w:rsidR="007B6B9D" w:rsidRPr="00EE4BB4">
        <w:rPr>
          <w:rFonts w:ascii="Traditional Arabic" w:eastAsia="Times New Roman" w:hAnsi="Traditional Arabic" w:cs="KFGQPC Uthman Taha Naskh"/>
          <w:color w:val="0070C0"/>
          <w:sz w:val="30"/>
          <w:szCs w:val="30"/>
          <w:rtl/>
        </w:rPr>
        <w:t>«</w:t>
      </w:r>
      <w:r w:rsidR="00755F77" w:rsidRPr="00EE4BB4">
        <w:rPr>
          <w:rFonts w:ascii="Traditional Arabic" w:eastAsia="Times New Roman" w:hAnsi="Traditional Arabic" w:cs="KFGQPC Uthman Taha Naskh"/>
          <w:color w:val="0070C0"/>
          <w:sz w:val="30"/>
          <w:szCs w:val="30"/>
          <w:rtl/>
        </w:rPr>
        <w:t>إذا</w:t>
      </w:r>
      <w:r w:rsidRPr="00EE4BB4">
        <w:rPr>
          <w:rFonts w:ascii="Traditional Arabic" w:eastAsia="Times New Roman" w:hAnsi="Traditional Arabic" w:cs="KFGQPC Uthman Taha Naskh"/>
          <w:color w:val="0070C0"/>
          <w:sz w:val="30"/>
          <w:szCs w:val="30"/>
          <w:rtl/>
        </w:rPr>
        <w:t xml:space="preserve"> </w:t>
      </w:r>
      <w:r w:rsidR="0089418C" w:rsidRPr="00EE4BB4">
        <w:rPr>
          <w:rFonts w:ascii="Traditional Arabic" w:eastAsia="Times New Roman" w:hAnsi="Traditional Arabic" w:cs="KFGQPC Uthman Taha Naskh"/>
          <w:color w:val="0070C0"/>
          <w:sz w:val="30"/>
          <w:szCs w:val="30"/>
          <w:rtl/>
        </w:rPr>
        <w:t>أراد</w:t>
      </w:r>
      <w:r w:rsidRPr="00EE4BB4">
        <w:rPr>
          <w:rFonts w:ascii="Traditional Arabic" w:eastAsia="Times New Roman" w:hAnsi="Traditional Arabic" w:cs="KFGQPC Uthman Taha Naskh"/>
          <w:color w:val="0070C0"/>
          <w:sz w:val="30"/>
          <w:szCs w:val="30"/>
          <w:rtl/>
        </w:rPr>
        <w:t xml:space="preserve"> الله تعالى </w:t>
      </w:r>
      <w:r w:rsidR="00937E45" w:rsidRPr="00EE4BB4">
        <w:rPr>
          <w:rFonts w:ascii="Traditional Arabic" w:eastAsia="Times New Roman" w:hAnsi="Traditional Arabic" w:cs="KFGQPC Uthman Taha Naskh" w:hint="cs"/>
          <w:color w:val="0070C0"/>
          <w:sz w:val="30"/>
          <w:szCs w:val="30"/>
          <w:rtl/>
        </w:rPr>
        <w:t>أ</w:t>
      </w:r>
      <w:r w:rsidR="00FE7C19" w:rsidRPr="00EE4BB4">
        <w:rPr>
          <w:rFonts w:ascii="Traditional Arabic" w:eastAsia="Times New Roman" w:hAnsi="Traditional Arabic" w:cs="KFGQPC Uthman Taha Naskh"/>
          <w:color w:val="0070C0"/>
          <w:sz w:val="30"/>
          <w:szCs w:val="30"/>
          <w:rtl/>
        </w:rPr>
        <w:t>ن</w:t>
      </w:r>
      <w:r w:rsidR="00392415" w:rsidRPr="00EE4BB4">
        <w:rPr>
          <w:rFonts w:ascii="Traditional Arabic" w:eastAsia="Times New Roman" w:hAnsi="Traditional Arabic" w:cs="KFGQPC Uthman Taha Naskh"/>
          <w:color w:val="0070C0"/>
          <w:sz w:val="30"/>
          <w:szCs w:val="30"/>
          <w:rtl/>
        </w:rPr>
        <w:t xml:space="preserve"> يوحي بال</w:t>
      </w:r>
      <w:r w:rsidR="00392415" w:rsidRPr="00EE4BB4">
        <w:rPr>
          <w:rFonts w:ascii="Traditional Arabic" w:eastAsia="Times New Roman" w:hAnsi="Traditional Arabic" w:cs="KFGQPC Uthman Taha Naskh" w:hint="cs"/>
          <w:color w:val="0070C0"/>
          <w:sz w:val="30"/>
          <w:szCs w:val="30"/>
          <w:rtl/>
        </w:rPr>
        <w:t>أ</w:t>
      </w:r>
      <w:r w:rsidRPr="00EE4BB4">
        <w:rPr>
          <w:rFonts w:ascii="Traditional Arabic" w:eastAsia="Times New Roman" w:hAnsi="Traditional Arabic" w:cs="KFGQPC Uthman Taha Naskh"/>
          <w:color w:val="0070C0"/>
          <w:sz w:val="30"/>
          <w:szCs w:val="30"/>
          <w:rtl/>
        </w:rPr>
        <w:t xml:space="preserve">مر تكلم بالوحي أخذت السموات منه رجفة - </w:t>
      </w:r>
      <w:r w:rsidR="0075213A" w:rsidRPr="00EE4BB4">
        <w:rPr>
          <w:rFonts w:ascii="Traditional Arabic" w:eastAsia="Times New Roman" w:hAnsi="Traditional Arabic" w:cs="KFGQPC Uthman Taha Naskh"/>
          <w:color w:val="0070C0"/>
          <w:sz w:val="30"/>
          <w:szCs w:val="30"/>
          <w:rtl/>
        </w:rPr>
        <w:t>أو</w:t>
      </w:r>
      <w:r w:rsidRPr="00EE4BB4">
        <w:rPr>
          <w:rFonts w:ascii="Traditional Arabic" w:eastAsia="Times New Roman" w:hAnsi="Traditional Arabic" w:cs="KFGQPC Uthman Taha Naskh"/>
          <w:color w:val="0070C0"/>
          <w:sz w:val="30"/>
          <w:szCs w:val="30"/>
          <w:rtl/>
        </w:rPr>
        <w:t xml:space="preserve"> قال ر عدة - شديدة</w:t>
      </w:r>
      <w:r w:rsidR="00584605"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خوف</w:t>
      </w:r>
      <w:r w:rsidR="00524D5E" w:rsidRPr="00EE4BB4">
        <w:rPr>
          <w:rFonts w:ascii="Traditional Arabic" w:eastAsia="Times New Roman" w:hAnsi="Traditional Arabic" w:cs="KFGQPC Uthman Taha Naskh"/>
          <w:color w:val="0070C0"/>
          <w:sz w:val="30"/>
          <w:szCs w:val="30"/>
          <w:rtl/>
        </w:rPr>
        <w:t xml:space="preserve">ًا </w:t>
      </w:r>
      <w:r w:rsidRPr="00EE4BB4">
        <w:rPr>
          <w:rFonts w:ascii="Traditional Arabic" w:eastAsia="Times New Roman" w:hAnsi="Traditional Arabic" w:cs="KFGQPC Uthman Taha Naskh"/>
          <w:color w:val="0070C0"/>
          <w:sz w:val="30"/>
          <w:szCs w:val="30"/>
          <w:rtl/>
        </w:rPr>
        <w:t>من الله عز وجل</w:t>
      </w:r>
      <w:r w:rsidR="00584605" w:rsidRPr="00EE4BB4">
        <w:rPr>
          <w:rFonts w:ascii="Traditional Arabic" w:eastAsia="Times New Roman" w:hAnsi="Traditional Arabic" w:cs="KFGQPC Uthman Taha Naskh"/>
          <w:color w:val="0070C0"/>
          <w:sz w:val="30"/>
          <w:szCs w:val="30"/>
          <w:rtl/>
        </w:rPr>
        <w:t xml:space="preserve">، </w:t>
      </w:r>
      <w:r w:rsidR="00467801" w:rsidRPr="00EE4BB4">
        <w:rPr>
          <w:rFonts w:ascii="Traditional Arabic" w:eastAsia="Times New Roman" w:hAnsi="Traditional Arabic" w:cs="KFGQPC Uthman Taha Naskh"/>
          <w:color w:val="0070C0"/>
          <w:sz w:val="30"/>
          <w:szCs w:val="30"/>
          <w:rtl/>
        </w:rPr>
        <w:t>فإذا</w:t>
      </w:r>
      <w:r w:rsidRPr="00EE4BB4">
        <w:rPr>
          <w:rFonts w:ascii="Traditional Arabic" w:eastAsia="Times New Roman" w:hAnsi="Traditional Arabic" w:cs="KFGQPC Uthman Taha Naskh"/>
          <w:color w:val="0070C0"/>
          <w:sz w:val="30"/>
          <w:szCs w:val="30"/>
          <w:rtl/>
        </w:rPr>
        <w:t xml:space="preserve"> سمع ذلك أهل السموات صعقوا وخروا لله سجد</w:t>
      </w:r>
      <w:r w:rsidR="00512098">
        <w:rPr>
          <w:rFonts w:ascii="Traditional Arabic" w:eastAsia="Times New Roman" w:hAnsi="Traditional Arabic" w:cs="KFGQPC Uthman Taha Naskh"/>
          <w:color w:val="0070C0"/>
          <w:sz w:val="30"/>
          <w:szCs w:val="30"/>
          <w:rtl/>
        </w:rPr>
        <w:t xml:space="preserve">ًا </w:t>
      </w:r>
      <w:r w:rsidR="00584605"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فيكون أول من يرفع رأسه جبريل</w:t>
      </w:r>
      <w:r w:rsidR="00584605"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فيكلمه الل</w:t>
      </w:r>
      <w:r w:rsidR="00F1635D" w:rsidRPr="00EE4BB4">
        <w:rPr>
          <w:rFonts w:ascii="Traditional Arabic" w:eastAsia="Times New Roman" w:hAnsi="Traditional Arabic" w:cs="KFGQPC Uthman Taha Naskh"/>
          <w:color w:val="0070C0"/>
          <w:sz w:val="30"/>
          <w:szCs w:val="30"/>
          <w:rtl/>
        </w:rPr>
        <w:t xml:space="preserve">ه من وحيه بما </w:t>
      </w:r>
      <w:r w:rsidR="0089418C" w:rsidRPr="00EE4BB4">
        <w:rPr>
          <w:rFonts w:ascii="Traditional Arabic" w:eastAsia="Times New Roman" w:hAnsi="Traditional Arabic" w:cs="KFGQPC Uthman Taha Naskh"/>
          <w:color w:val="0070C0"/>
          <w:sz w:val="30"/>
          <w:szCs w:val="30"/>
          <w:rtl/>
        </w:rPr>
        <w:t>أراد</w:t>
      </w:r>
      <w:r w:rsidR="00F1635D" w:rsidRPr="00EE4BB4">
        <w:rPr>
          <w:rFonts w:ascii="Traditional Arabic" w:eastAsia="Times New Roman" w:hAnsi="Traditional Arabic" w:cs="KFGQPC Uthman Taha Naskh"/>
          <w:color w:val="0070C0"/>
          <w:sz w:val="30"/>
          <w:szCs w:val="30"/>
          <w:rtl/>
        </w:rPr>
        <w:t xml:space="preserve"> ثم يمر جبریل</w:t>
      </w:r>
      <w:r w:rsidR="00392415" w:rsidRPr="00EE4BB4">
        <w:rPr>
          <w:rFonts w:ascii="Traditional Arabic" w:eastAsia="Times New Roman" w:hAnsi="Traditional Arabic" w:cs="KFGQPC Uthman Taha Naskh" w:hint="cs"/>
          <w:color w:val="0070C0"/>
          <w:sz w:val="30"/>
          <w:szCs w:val="30"/>
          <w:rtl/>
          <w:lang w:bidi="ar-EG"/>
        </w:rPr>
        <w:t xml:space="preserve"> </w:t>
      </w:r>
      <w:r w:rsidRPr="00EE4BB4">
        <w:rPr>
          <w:rFonts w:ascii="Traditional Arabic" w:eastAsia="Times New Roman" w:hAnsi="Traditional Arabic" w:cs="KFGQPC Uthman Taha Naskh"/>
          <w:color w:val="0070C0"/>
          <w:sz w:val="30"/>
          <w:szCs w:val="30"/>
          <w:rtl/>
        </w:rPr>
        <w:t xml:space="preserve">على الملائكة </w:t>
      </w:r>
      <w:r w:rsidRPr="00EE4BB4">
        <w:rPr>
          <w:rFonts w:ascii="Traditional Arabic" w:eastAsia="Times New Roman" w:hAnsi="Traditional Arabic" w:cs="KFGQPC Uthman Taha Naskh"/>
          <w:color w:val="0070C0"/>
          <w:sz w:val="30"/>
          <w:szCs w:val="30"/>
          <w:rtl/>
        </w:rPr>
        <w:lastRenderedPageBreak/>
        <w:t>كلما مر بسماء سأله ملائكتها</w:t>
      </w:r>
      <w:r w:rsidR="00262DD0"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ماذا قال ربنا یا جبريل</w:t>
      </w:r>
      <w:r w:rsidR="002E5965">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فيقول جبریل</w:t>
      </w:r>
      <w:r w:rsidR="00262DD0"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قال الحق وهو العلي الكبير</w:t>
      </w:r>
      <w:r w:rsidR="00584605"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فيقولون كلهم مثل ما قال جبريل</w:t>
      </w:r>
      <w:r w:rsidR="00584605" w:rsidRPr="00EE4BB4">
        <w:rPr>
          <w:rFonts w:ascii="Traditional Arabic" w:eastAsia="Times New Roman" w:hAnsi="Traditional Arabic" w:cs="KFGQPC Uthman Taha Naskh"/>
          <w:color w:val="0070C0"/>
          <w:sz w:val="30"/>
          <w:szCs w:val="30"/>
          <w:rtl/>
        </w:rPr>
        <w:t xml:space="preserve">، </w:t>
      </w:r>
      <w:r w:rsidRPr="00EE4BB4">
        <w:rPr>
          <w:rFonts w:ascii="Traditional Arabic" w:eastAsia="Times New Roman" w:hAnsi="Traditional Arabic" w:cs="KFGQPC Uthman Taha Naskh"/>
          <w:color w:val="0070C0"/>
          <w:sz w:val="30"/>
          <w:szCs w:val="30"/>
          <w:rtl/>
        </w:rPr>
        <w:t xml:space="preserve">فينتهي جبريل بالوحي </w:t>
      </w:r>
      <w:r w:rsidR="00630450" w:rsidRPr="00EE4BB4">
        <w:rPr>
          <w:rFonts w:ascii="Traditional Arabic" w:eastAsia="Times New Roman" w:hAnsi="Traditional Arabic" w:cs="KFGQPC Uthman Taha Naskh"/>
          <w:color w:val="0070C0"/>
          <w:sz w:val="30"/>
          <w:szCs w:val="30"/>
          <w:rtl/>
        </w:rPr>
        <w:t>إلى</w:t>
      </w:r>
      <w:r w:rsidR="00392415" w:rsidRPr="00EE4BB4">
        <w:rPr>
          <w:rFonts w:ascii="Traditional Arabic" w:eastAsia="Times New Roman" w:hAnsi="Traditional Arabic" w:cs="KFGQPC Uthman Taha Naskh"/>
          <w:color w:val="0070C0"/>
          <w:sz w:val="30"/>
          <w:szCs w:val="30"/>
          <w:rtl/>
        </w:rPr>
        <w:t xml:space="preserve"> حيث أمره الله عز وجل</w:t>
      </w:r>
      <w:r w:rsidR="00392415" w:rsidRPr="001F7B1D">
        <w:rPr>
          <w:rFonts w:ascii="Traditional Arabic" w:eastAsia="Times New Roman" w:hAnsi="Traditional Arabic" w:cs="KFGQPC Uthman Taha Naskh" w:hint="cs"/>
          <w:sz w:val="30"/>
          <w:szCs w:val="30"/>
          <w:rtl/>
        </w:rPr>
        <w:t>.</w:t>
      </w:r>
    </w:p>
    <w:p w14:paraId="4FD24B67" w14:textId="77777777"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فيه مسائل</w:t>
      </w:r>
      <w:r w:rsidR="00262DD0" w:rsidRPr="001F7B1D">
        <w:rPr>
          <w:rFonts w:ascii="Traditional Arabic" w:eastAsia="Times New Roman" w:hAnsi="Traditional Arabic" w:cs="KFGQPC Uthman Taha Naskh"/>
          <w:sz w:val="30"/>
          <w:szCs w:val="30"/>
          <w:rtl/>
        </w:rPr>
        <w:t xml:space="preserve">: </w:t>
      </w:r>
    </w:p>
    <w:p w14:paraId="51A398D1" w14:textId="77777777" w:rsidR="00392415" w:rsidRPr="001F7B1D" w:rsidRDefault="0039241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الأولى</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تفسير الآية</w:t>
      </w:r>
      <w:r w:rsidRPr="001F7B1D">
        <w:rPr>
          <w:rFonts w:ascii="Traditional Arabic" w:eastAsia="Times New Roman" w:hAnsi="Traditional Arabic" w:cs="KFGQPC Uthman Taha Naskh" w:hint="cs"/>
          <w:sz w:val="30"/>
          <w:szCs w:val="30"/>
          <w:rtl/>
        </w:rPr>
        <w:t>.</w:t>
      </w:r>
      <w:r w:rsidR="00170DE1" w:rsidRPr="001F7B1D">
        <w:rPr>
          <w:rFonts w:ascii="Traditional Arabic" w:eastAsia="Times New Roman" w:hAnsi="Traditional Arabic" w:cs="KFGQPC Uthman Taha Naskh"/>
          <w:sz w:val="30"/>
          <w:szCs w:val="30"/>
          <w:rtl/>
        </w:rPr>
        <w:t xml:space="preserve"> </w:t>
      </w:r>
    </w:p>
    <w:p w14:paraId="0C2A6112" w14:textId="18A470DE" w:rsidR="00170DE1" w:rsidRPr="001F7B1D" w:rsidRDefault="00170DE1" w:rsidP="001F7B1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الثانية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ما فيها من الحجة على ابطال الشرك خصوص</w:t>
      </w:r>
      <w:r w:rsidR="00E7023D">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ا من</w:t>
      </w:r>
      <w:r w:rsidR="00392415" w:rsidRPr="001F7B1D">
        <w:rPr>
          <w:rFonts w:ascii="Traditional Arabic" w:eastAsia="Times New Roman" w:hAnsi="Traditional Arabic" w:cs="KFGQPC Uthman Taha Naskh" w:hint="cs"/>
          <w:sz w:val="30"/>
          <w:szCs w:val="30"/>
          <w:rtl/>
          <w:lang w:bidi="ar-EG"/>
        </w:rPr>
        <w:t xml:space="preserve"> </w:t>
      </w:r>
      <w:r w:rsidRPr="001F7B1D">
        <w:rPr>
          <w:rFonts w:ascii="Traditional Arabic" w:eastAsia="Times New Roman" w:hAnsi="Traditional Arabic" w:cs="KFGQPC Uthman Taha Naskh"/>
          <w:sz w:val="30"/>
          <w:szCs w:val="30"/>
          <w:rtl/>
        </w:rPr>
        <w:t>تعلق على الصالحين وهي الآية التي قيل أنها تقطع</w:t>
      </w:r>
      <w:r w:rsidR="00392415" w:rsidRPr="001F7B1D">
        <w:rPr>
          <w:rFonts w:ascii="Traditional Arabic" w:eastAsia="Times New Roman" w:hAnsi="Traditional Arabic" w:cs="KFGQPC Uthman Taha Naskh" w:hint="cs"/>
          <w:sz w:val="30"/>
          <w:szCs w:val="30"/>
          <w:rtl/>
        </w:rPr>
        <w:t xml:space="preserve"> </w:t>
      </w:r>
      <w:r w:rsidRPr="001F7B1D">
        <w:rPr>
          <w:rFonts w:ascii="Traditional Arabic" w:eastAsia="Times New Roman" w:hAnsi="Traditional Arabic" w:cs="KFGQPC Uthman Taha Naskh"/>
          <w:sz w:val="30"/>
          <w:szCs w:val="30"/>
          <w:rtl/>
        </w:rPr>
        <w:t xml:space="preserve">عروق شجرة </w:t>
      </w:r>
      <w:r w:rsidR="00392415" w:rsidRPr="001F7B1D">
        <w:rPr>
          <w:rFonts w:ascii="Traditional Arabic" w:eastAsia="Times New Roman" w:hAnsi="Traditional Arabic" w:cs="KFGQPC Uthman Taha Naskh"/>
          <w:sz w:val="30"/>
          <w:szCs w:val="30"/>
          <w:rtl/>
        </w:rPr>
        <w:t>الشرك من</w:t>
      </w:r>
      <w:r w:rsidR="00392415" w:rsidRPr="001F7B1D">
        <w:rPr>
          <w:rFonts w:ascii="Traditional Arabic" w:eastAsia="Times New Roman" w:hAnsi="Traditional Arabic" w:cs="KFGQPC Uthman Taha Naskh" w:hint="cs"/>
          <w:sz w:val="30"/>
          <w:szCs w:val="30"/>
          <w:rtl/>
        </w:rPr>
        <w:t xml:space="preserve"> </w:t>
      </w:r>
      <w:r w:rsidR="00392415" w:rsidRPr="001F7B1D">
        <w:rPr>
          <w:rFonts w:ascii="Traditional Arabic" w:eastAsia="Times New Roman" w:hAnsi="Traditional Arabic" w:cs="KFGQPC Uthman Taha Naskh"/>
          <w:sz w:val="30"/>
          <w:szCs w:val="30"/>
          <w:rtl/>
        </w:rPr>
        <w:t>القلب</w:t>
      </w:r>
      <w:r w:rsidR="00392415" w:rsidRPr="001F7B1D">
        <w:rPr>
          <w:rFonts w:ascii="Traditional Arabic" w:eastAsia="Times New Roman" w:hAnsi="Traditional Arabic" w:cs="KFGQPC Uthman Taha Naskh" w:hint="cs"/>
          <w:sz w:val="30"/>
          <w:szCs w:val="30"/>
          <w:rtl/>
        </w:rPr>
        <w:t>.</w:t>
      </w:r>
    </w:p>
    <w:p w14:paraId="50DAAC88" w14:textId="277B4247" w:rsidR="00392415" w:rsidRPr="001F7B1D" w:rsidRDefault="00392415" w:rsidP="00602CA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الثالثة</w:t>
      </w:r>
      <w:r w:rsidR="00262DD0" w:rsidRPr="001F7B1D">
        <w:rPr>
          <w:rFonts w:ascii="Traditional Arabic" w:eastAsia="Times New Roman" w:hAnsi="Traditional Arabic" w:cs="KFGQPC Uthman Taha Naskh" w:hint="cs"/>
          <w:sz w:val="30"/>
          <w:szCs w:val="30"/>
          <w:rtl/>
        </w:rPr>
        <w:t xml:space="preserve">: </w:t>
      </w:r>
      <w:r w:rsidR="00170DE1" w:rsidRPr="001F7B1D">
        <w:rPr>
          <w:rFonts w:ascii="Traditional Arabic" w:eastAsia="Times New Roman" w:hAnsi="Traditional Arabic" w:cs="KFGQPC Uthman Taha Naskh"/>
          <w:sz w:val="30"/>
          <w:szCs w:val="30"/>
          <w:rtl/>
        </w:rPr>
        <w:t xml:space="preserve">تفسير قوله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قَالُوا الْحَقَّ وَهُوَ الْعَلِيُّ الْكَبِيرُ</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hint="cs"/>
          <w:color w:val="0070C0"/>
          <w:sz w:val="30"/>
          <w:szCs w:val="30"/>
          <w:rtl/>
        </w:rPr>
        <w:t>.</w:t>
      </w:r>
      <w:r w:rsidR="00170DE1" w:rsidRPr="00EE4BB4">
        <w:rPr>
          <w:rFonts w:ascii="Traditional Arabic" w:eastAsia="Times New Roman" w:hAnsi="Traditional Arabic" w:cs="KFGQPC Uthman Taha Naskh"/>
          <w:color w:val="0070C0"/>
          <w:sz w:val="30"/>
          <w:szCs w:val="30"/>
          <w:rtl/>
        </w:rPr>
        <w:t xml:space="preserve"> </w:t>
      </w:r>
    </w:p>
    <w:p w14:paraId="7019B1B3" w14:textId="77777777" w:rsidR="00392415" w:rsidRPr="001F7B1D" w:rsidRDefault="0039241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الرابعة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سبب سؤالهم عن ذلك</w:t>
      </w:r>
      <w:r w:rsidRPr="001F7B1D">
        <w:rPr>
          <w:rFonts w:ascii="Traditional Arabic" w:eastAsia="Times New Roman" w:hAnsi="Traditional Arabic" w:cs="KFGQPC Uthman Taha Naskh" w:hint="cs"/>
          <w:sz w:val="30"/>
          <w:szCs w:val="30"/>
          <w:rtl/>
        </w:rPr>
        <w:t>.</w:t>
      </w:r>
      <w:r w:rsidR="00170DE1" w:rsidRPr="001F7B1D">
        <w:rPr>
          <w:rFonts w:ascii="Traditional Arabic" w:eastAsia="Times New Roman" w:hAnsi="Traditional Arabic" w:cs="KFGQPC Uthman Taha Naskh"/>
          <w:sz w:val="30"/>
          <w:szCs w:val="30"/>
          <w:rtl/>
        </w:rPr>
        <w:t xml:space="preserve"> </w:t>
      </w:r>
    </w:p>
    <w:p w14:paraId="24C30721" w14:textId="5EA2BD63" w:rsidR="00170DE1"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الخامسة</w:t>
      </w:r>
      <w:r w:rsidR="00262DD0" w:rsidRPr="001F7B1D">
        <w:rPr>
          <w:rFonts w:ascii="Traditional Arabic" w:eastAsia="Times New Roman" w:hAnsi="Traditional Arabic" w:cs="KFGQPC Uthman Taha Naskh"/>
          <w:sz w:val="30"/>
          <w:szCs w:val="30"/>
          <w:rtl/>
        </w:rPr>
        <w:t xml:space="preserve">: </w:t>
      </w:r>
      <w:r w:rsidR="00937E45">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جبريل يجيب</w:t>
      </w:r>
      <w:r w:rsidR="00392415" w:rsidRPr="001F7B1D">
        <w:rPr>
          <w:rFonts w:ascii="Traditional Arabic" w:eastAsia="Times New Roman" w:hAnsi="Traditional Arabic" w:cs="KFGQPC Uthman Taha Naskh"/>
          <w:sz w:val="30"/>
          <w:szCs w:val="30"/>
          <w:rtl/>
        </w:rPr>
        <w:t>هم بعد ذلك بقوله</w:t>
      </w:r>
      <w:r w:rsidR="00262DD0" w:rsidRPr="001F7B1D">
        <w:rPr>
          <w:rFonts w:ascii="Traditional Arabic" w:eastAsia="Times New Roman" w:hAnsi="Traditional Arabic" w:cs="KFGQPC Uthman Taha Naskh"/>
          <w:sz w:val="30"/>
          <w:szCs w:val="30"/>
          <w:rtl/>
        </w:rPr>
        <w:t xml:space="preserve">: </w:t>
      </w:r>
      <w:r w:rsidR="00392415" w:rsidRPr="001F7B1D">
        <w:rPr>
          <w:rFonts w:ascii="Traditional Arabic" w:eastAsia="Times New Roman" w:hAnsi="Traditional Arabic" w:cs="KFGQPC Uthman Taha Naskh"/>
          <w:sz w:val="30"/>
          <w:szCs w:val="30"/>
          <w:rtl/>
        </w:rPr>
        <w:t>قال كذا وكذا</w:t>
      </w:r>
      <w:r w:rsidR="00392415" w:rsidRPr="001F7B1D">
        <w:rPr>
          <w:rFonts w:ascii="Traditional Arabic" w:eastAsia="Times New Roman" w:hAnsi="Traditional Arabic" w:cs="KFGQPC Uthman Taha Naskh" w:hint="cs"/>
          <w:sz w:val="30"/>
          <w:szCs w:val="30"/>
          <w:rtl/>
        </w:rPr>
        <w:t>.</w:t>
      </w:r>
    </w:p>
    <w:p w14:paraId="68F5546D" w14:textId="06FC6314" w:rsidR="00392415" w:rsidRPr="001F7B1D" w:rsidRDefault="0039241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السادسة</w:t>
      </w:r>
      <w:r w:rsidR="00262DD0" w:rsidRPr="001F7B1D">
        <w:rPr>
          <w:rFonts w:ascii="Traditional Arabic" w:eastAsia="Times New Roman" w:hAnsi="Traditional Arabic" w:cs="KFGQPC Uthman Taha Naskh" w:hint="cs"/>
          <w:sz w:val="30"/>
          <w:szCs w:val="30"/>
          <w:rtl/>
        </w:rPr>
        <w:t xml:space="preserve">: </w:t>
      </w:r>
      <w:r w:rsidR="00170DE1" w:rsidRPr="001F7B1D">
        <w:rPr>
          <w:rFonts w:ascii="Traditional Arabic" w:eastAsia="Times New Roman" w:hAnsi="Traditional Arabic" w:cs="KFGQPC Uthman Taha Naskh"/>
          <w:sz w:val="30"/>
          <w:szCs w:val="30"/>
          <w:rtl/>
        </w:rPr>
        <w:t xml:space="preserve">ذكر </w:t>
      </w:r>
      <w:r w:rsidR="00937E45">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أول من يرفع رأسه جبریل</w:t>
      </w:r>
      <w:r w:rsidRPr="001F7B1D">
        <w:rPr>
          <w:rFonts w:ascii="Traditional Arabic" w:eastAsia="Times New Roman" w:hAnsi="Traditional Arabic" w:cs="KFGQPC Uthman Taha Naskh" w:hint="cs"/>
          <w:sz w:val="30"/>
          <w:szCs w:val="30"/>
          <w:rtl/>
        </w:rPr>
        <w:t>.</w:t>
      </w:r>
    </w:p>
    <w:p w14:paraId="26B4D8D4" w14:textId="77777777"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السابعة</w:t>
      </w:r>
      <w:r w:rsidR="00262DD0" w:rsidRPr="001F7B1D">
        <w:rPr>
          <w:rFonts w:ascii="Traditional Arabic" w:eastAsia="Times New Roman" w:hAnsi="Traditional Arabic" w:cs="KFGQPC Uthman Taha Naskh"/>
          <w:sz w:val="30"/>
          <w:szCs w:val="30"/>
          <w:rtl/>
        </w:rPr>
        <w:t xml:space="preserve">: </w:t>
      </w:r>
      <w:r w:rsidR="00CE4F94" w:rsidRPr="001F7B1D">
        <w:rPr>
          <w:rFonts w:ascii="Traditional Arabic" w:eastAsia="Times New Roman" w:hAnsi="Traditional Arabic" w:cs="KFGQPC Uthman Taha Naskh"/>
          <w:sz w:val="30"/>
          <w:szCs w:val="30"/>
          <w:rtl/>
        </w:rPr>
        <w:t>أنه</w:t>
      </w:r>
      <w:r w:rsidRPr="001F7B1D">
        <w:rPr>
          <w:rFonts w:ascii="Traditional Arabic" w:eastAsia="Times New Roman" w:hAnsi="Traditional Arabic" w:cs="KFGQPC Uthman Taha Naskh"/>
          <w:sz w:val="30"/>
          <w:szCs w:val="30"/>
          <w:rtl/>
        </w:rPr>
        <w:t xml:space="preserve"> يقول لأهل السموات كلهم</w:t>
      </w:r>
      <w:r w:rsidR="00584605" w:rsidRPr="001F7B1D">
        <w:rPr>
          <w:rFonts w:ascii="Traditional Arabic" w:eastAsia="Times New Roman" w:hAnsi="Traditional Arabic" w:cs="KFGQPC Uthman Taha Naskh"/>
          <w:sz w:val="30"/>
          <w:szCs w:val="30"/>
          <w:rtl/>
        </w:rPr>
        <w:t xml:space="preserve">، </w:t>
      </w:r>
      <w:r w:rsidR="004C709F" w:rsidRPr="001F7B1D">
        <w:rPr>
          <w:rFonts w:ascii="Traditional Arabic" w:eastAsia="Times New Roman" w:hAnsi="Traditional Arabic" w:cs="KFGQPC Uthman Taha Naskh"/>
          <w:sz w:val="30"/>
          <w:szCs w:val="30"/>
          <w:rtl/>
        </w:rPr>
        <w:t>لأنهم</w:t>
      </w:r>
      <w:r w:rsidR="00392415" w:rsidRPr="001F7B1D">
        <w:rPr>
          <w:rFonts w:ascii="Traditional Arabic" w:eastAsia="Times New Roman" w:hAnsi="Traditional Arabic" w:cs="KFGQPC Uthman Taha Naskh"/>
          <w:sz w:val="30"/>
          <w:szCs w:val="30"/>
          <w:rtl/>
        </w:rPr>
        <w:t xml:space="preserve"> يسألونه</w:t>
      </w:r>
      <w:r w:rsidR="00392415" w:rsidRPr="001F7B1D">
        <w:rPr>
          <w:rFonts w:ascii="Traditional Arabic" w:eastAsia="Times New Roman" w:hAnsi="Traditional Arabic" w:cs="KFGQPC Uthman Taha Naskh" w:hint="cs"/>
          <w:sz w:val="30"/>
          <w:szCs w:val="30"/>
          <w:rtl/>
        </w:rPr>
        <w:t>.</w:t>
      </w:r>
    </w:p>
    <w:p w14:paraId="02EF00D4" w14:textId="75570C13"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 الثامنة</w:t>
      </w:r>
      <w:r w:rsidR="00262DD0" w:rsidRPr="001F7B1D">
        <w:rPr>
          <w:rFonts w:ascii="Traditional Arabic" w:eastAsia="Times New Roman" w:hAnsi="Traditional Arabic" w:cs="KFGQPC Uthman Taha Naskh"/>
          <w:sz w:val="30"/>
          <w:szCs w:val="30"/>
          <w:rtl/>
        </w:rPr>
        <w:t xml:space="preserve">: </w:t>
      </w:r>
      <w:r w:rsidR="00D269F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392415" w:rsidRPr="001F7B1D">
        <w:rPr>
          <w:rFonts w:ascii="Traditional Arabic" w:eastAsia="Times New Roman" w:hAnsi="Traditional Arabic" w:cs="KFGQPC Uthman Taha Naskh"/>
          <w:sz w:val="30"/>
          <w:szCs w:val="30"/>
          <w:rtl/>
        </w:rPr>
        <w:t xml:space="preserve"> الغشي يعم أهل السموات كلهم</w:t>
      </w:r>
      <w:r w:rsidR="00392415" w:rsidRPr="001F7B1D">
        <w:rPr>
          <w:rFonts w:ascii="Traditional Arabic" w:eastAsia="Times New Roman" w:hAnsi="Traditional Arabic" w:cs="KFGQPC Uthman Taha Naskh" w:hint="cs"/>
          <w:sz w:val="30"/>
          <w:szCs w:val="30"/>
          <w:rtl/>
        </w:rPr>
        <w:t>.</w:t>
      </w:r>
    </w:p>
    <w:p w14:paraId="25FF8741" w14:textId="77777777" w:rsidR="00392415" w:rsidRPr="001F7B1D" w:rsidRDefault="0039241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التاسعة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رتجاف السموات لكلام الله</w:t>
      </w:r>
      <w:r w:rsidRPr="001F7B1D">
        <w:rPr>
          <w:rFonts w:ascii="Traditional Arabic" w:eastAsia="Times New Roman" w:hAnsi="Traditional Arabic" w:cs="KFGQPC Uthman Taha Naskh" w:hint="cs"/>
          <w:sz w:val="30"/>
          <w:szCs w:val="30"/>
          <w:rtl/>
        </w:rPr>
        <w:t>.</w:t>
      </w:r>
      <w:r w:rsidR="00170DE1" w:rsidRPr="001F7B1D">
        <w:rPr>
          <w:rFonts w:ascii="Traditional Arabic" w:eastAsia="Times New Roman" w:hAnsi="Traditional Arabic" w:cs="KFGQPC Uthman Taha Naskh"/>
          <w:sz w:val="30"/>
          <w:szCs w:val="30"/>
          <w:rtl/>
        </w:rPr>
        <w:t xml:space="preserve"> </w:t>
      </w:r>
    </w:p>
    <w:p w14:paraId="56F491F8" w14:textId="7AC51A38" w:rsidR="00170DE1"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العاشرة</w:t>
      </w:r>
      <w:r w:rsidR="00262DD0" w:rsidRPr="001F7B1D">
        <w:rPr>
          <w:rFonts w:ascii="Traditional Arabic" w:eastAsia="Times New Roman" w:hAnsi="Traditional Arabic" w:cs="KFGQPC Uthman Taha Naskh"/>
          <w:sz w:val="30"/>
          <w:szCs w:val="30"/>
          <w:rtl/>
        </w:rPr>
        <w:t xml:space="preserve">: </w:t>
      </w:r>
      <w:r w:rsidR="00D269F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جبريل هو </w:t>
      </w:r>
      <w:r w:rsidR="00BD1DFB">
        <w:rPr>
          <w:rFonts w:ascii="Traditional Arabic" w:eastAsia="Times New Roman" w:hAnsi="Traditional Arabic" w:cs="KFGQPC Uthman Taha Naskh"/>
          <w:sz w:val="30"/>
          <w:szCs w:val="30"/>
          <w:rtl/>
        </w:rPr>
        <w:t>الذى</w:t>
      </w:r>
      <w:r w:rsidRPr="001F7B1D">
        <w:rPr>
          <w:rFonts w:ascii="Traditional Arabic" w:eastAsia="Times New Roman" w:hAnsi="Traditional Arabic" w:cs="KFGQPC Uthman Taha Naskh"/>
          <w:sz w:val="30"/>
          <w:szCs w:val="30"/>
          <w:rtl/>
        </w:rPr>
        <w:t xml:space="preserve"> ينت</w:t>
      </w:r>
      <w:r w:rsidR="00392415" w:rsidRPr="001F7B1D">
        <w:rPr>
          <w:rFonts w:ascii="Traditional Arabic" w:eastAsia="Times New Roman" w:hAnsi="Traditional Arabic" w:cs="KFGQPC Uthman Taha Naskh" w:hint="cs"/>
          <w:sz w:val="30"/>
          <w:szCs w:val="30"/>
          <w:rtl/>
        </w:rPr>
        <w:t>ه</w:t>
      </w:r>
      <w:r w:rsidRPr="001F7B1D">
        <w:rPr>
          <w:rFonts w:ascii="Traditional Arabic" w:eastAsia="Times New Roman" w:hAnsi="Traditional Arabic" w:cs="KFGQPC Uthman Taha Naskh"/>
          <w:sz w:val="30"/>
          <w:szCs w:val="30"/>
          <w:rtl/>
        </w:rPr>
        <w:t xml:space="preserve">ي بالوحي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حيث أمره</w:t>
      </w:r>
      <w:r w:rsidR="00392415" w:rsidRPr="001F7B1D">
        <w:rPr>
          <w:rFonts w:ascii="Traditional Arabic" w:eastAsia="Times New Roman" w:hAnsi="Traditional Arabic" w:cs="KFGQPC Uthman Taha Naskh" w:hint="cs"/>
          <w:sz w:val="30"/>
          <w:szCs w:val="30"/>
          <w:rtl/>
        </w:rPr>
        <w:t>.</w:t>
      </w:r>
    </w:p>
    <w:p w14:paraId="7F90C143" w14:textId="346029EF" w:rsidR="00392415" w:rsidRPr="001F7B1D" w:rsidRDefault="0039241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الحادية عشرة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ذ</w:t>
      </w:r>
      <w:r w:rsidR="00D269F2">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كر </w:t>
      </w:r>
      <w:r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ستراق الشياطين</w:t>
      </w:r>
      <w:r w:rsidRPr="001F7B1D">
        <w:rPr>
          <w:rFonts w:ascii="Traditional Arabic" w:eastAsia="Times New Roman" w:hAnsi="Traditional Arabic" w:cs="KFGQPC Uthman Taha Naskh" w:hint="cs"/>
          <w:sz w:val="30"/>
          <w:szCs w:val="30"/>
          <w:rtl/>
        </w:rPr>
        <w:t>.</w:t>
      </w:r>
    </w:p>
    <w:p w14:paraId="6F53364D" w14:textId="0529710C"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lastRenderedPageBreak/>
        <w:t xml:space="preserve"> الثانية عشرة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صفة ركوب بعضهم بعض</w:t>
      </w:r>
      <w:r w:rsidR="00512098">
        <w:rPr>
          <w:rFonts w:ascii="Traditional Arabic" w:eastAsia="Times New Roman" w:hAnsi="Traditional Arabic" w:cs="KFGQPC Uthman Taha Naskh"/>
          <w:sz w:val="30"/>
          <w:szCs w:val="30"/>
          <w:rtl/>
        </w:rPr>
        <w:t xml:space="preserve">ًا </w:t>
      </w:r>
      <w:r w:rsidR="00584605" w:rsidRPr="001F7B1D">
        <w:rPr>
          <w:rFonts w:ascii="Traditional Arabic" w:eastAsia="Times New Roman" w:hAnsi="Traditional Arabic" w:cs="KFGQPC Uthman Taha Naskh"/>
          <w:sz w:val="30"/>
          <w:szCs w:val="30"/>
          <w:rtl/>
        </w:rPr>
        <w:t xml:space="preserve">، </w:t>
      </w:r>
    </w:p>
    <w:p w14:paraId="665717B0" w14:textId="77777777"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الثالث</w:t>
      </w:r>
      <w:r w:rsidR="00392415" w:rsidRPr="001F7B1D">
        <w:rPr>
          <w:rFonts w:ascii="Traditional Arabic" w:eastAsia="Times New Roman" w:hAnsi="Traditional Arabic" w:cs="KFGQPC Uthman Taha Naskh"/>
          <w:sz w:val="30"/>
          <w:szCs w:val="30"/>
          <w:rtl/>
        </w:rPr>
        <w:t>ة عشرة</w:t>
      </w:r>
      <w:r w:rsidR="00262DD0" w:rsidRPr="001F7B1D">
        <w:rPr>
          <w:rFonts w:ascii="Traditional Arabic" w:eastAsia="Times New Roman" w:hAnsi="Traditional Arabic" w:cs="KFGQPC Uthman Taha Naskh"/>
          <w:sz w:val="30"/>
          <w:szCs w:val="30"/>
          <w:rtl/>
        </w:rPr>
        <w:t xml:space="preserve">: </w:t>
      </w:r>
      <w:r w:rsidR="00392415" w:rsidRPr="001F7B1D">
        <w:rPr>
          <w:rFonts w:ascii="Traditional Arabic" w:eastAsia="Times New Roman" w:hAnsi="Traditional Arabic" w:cs="KFGQPC Uthman Taha Naskh"/>
          <w:sz w:val="30"/>
          <w:szCs w:val="30"/>
          <w:rtl/>
        </w:rPr>
        <w:t>كون الكاهن يصدق بعض ال</w:t>
      </w:r>
      <w:r w:rsidR="00392415" w:rsidRPr="001F7B1D">
        <w:rPr>
          <w:rFonts w:ascii="Traditional Arabic" w:eastAsia="Times New Roman" w:hAnsi="Traditional Arabic" w:cs="KFGQPC Uthman Taha Naskh" w:hint="cs"/>
          <w:sz w:val="30"/>
          <w:szCs w:val="30"/>
          <w:rtl/>
        </w:rPr>
        <w:t>أ</w:t>
      </w:r>
      <w:r w:rsidR="00392415" w:rsidRPr="001F7B1D">
        <w:rPr>
          <w:rFonts w:ascii="Traditional Arabic" w:eastAsia="Times New Roman" w:hAnsi="Traditional Arabic" w:cs="KFGQPC Uthman Taha Naskh"/>
          <w:sz w:val="30"/>
          <w:szCs w:val="30"/>
          <w:rtl/>
        </w:rPr>
        <w:t>حيان</w:t>
      </w:r>
      <w:r w:rsidR="00392415" w:rsidRPr="001F7B1D">
        <w:rPr>
          <w:rFonts w:ascii="Traditional Arabic" w:eastAsia="Times New Roman" w:hAnsi="Traditional Arabic" w:cs="KFGQPC Uthman Taha Naskh" w:hint="cs"/>
          <w:sz w:val="30"/>
          <w:szCs w:val="30"/>
          <w:rtl/>
        </w:rPr>
        <w:t>.</w:t>
      </w:r>
    </w:p>
    <w:p w14:paraId="3634B48C" w14:textId="77777777"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 الرابعة </w:t>
      </w:r>
      <w:r w:rsidR="00392415" w:rsidRPr="001F7B1D">
        <w:rPr>
          <w:rFonts w:ascii="Traditional Arabic" w:eastAsia="Times New Roman" w:hAnsi="Traditional Arabic" w:cs="KFGQPC Uthman Taha Naskh"/>
          <w:sz w:val="30"/>
          <w:szCs w:val="30"/>
          <w:rtl/>
        </w:rPr>
        <w:t>عشرة</w:t>
      </w:r>
      <w:r w:rsidR="00262DD0" w:rsidRPr="001F7B1D">
        <w:rPr>
          <w:rFonts w:ascii="Traditional Arabic" w:eastAsia="Times New Roman" w:hAnsi="Traditional Arabic" w:cs="KFGQPC Uthman Taha Naskh"/>
          <w:sz w:val="30"/>
          <w:szCs w:val="30"/>
          <w:rtl/>
        </w:rPr>
        <w:t xml:space="preserve">: </w:t>
      </w:r>
      <w:r w:rsidR="00392415" w:rsidRPr="001F7B1D">
        <w:rPr>
          <w:rFonts w:ascii="Traditional Arabic" w:eastAsia="Times New Roman" w:hAnsi="Traditional Arabic" w:cs="KFGQPC Uthman Taha Naskh"/>
          <w:sz w:val="30"/>
          <w:szCs w:val="30"/>
          <w:rtl/>
        </w:rPr>
        <w:t>كونه يكذب معها مائة كذبة</w:t>
      </w:r>
      <w:r w:rsidR="00392415" w:rsidRPr="001F7B1D">
        <w:rPr>
          <w:rFonts w:ascii="Traditional Arabic" w:eastAsia="Times New Roman" w:hAnsi="Traditional Arabic" w:cs="KFGQPC Uthman Taha Naskh" w:hint="cs"/>
          <w:sz w:val="30"/>
          <w:szCs w:val="30"/>
          <w:rtl/>
        </w:rPr>
        <w:t>.</w:t>
      </w:r>
    </w:p>
    <w:p w14:paraId="1C0E28DB" w14:textId="77777777" w:rsidR="00EE4BB4" w:rsidRDefault="00170DE1" w:rsidP="001F7B1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 الخامسة عشرة</w:t>
      </w:r>
      <w:r w:rsidR="00262DD0" w:rsidRPr="001F7B1D">
        <w:rPr>
          <w:rFonts w:ascii="Traditional Arabic" w:eastAsia="Times New Roman" w:hAnsi="Traditional Arabic" w:cs="KFGQPC Uthman Taha Naskh"/>
          <w:sz w:val="30"/>
          <w:szCs w:val="30"/>
          <w:rtl/>
        </w:rPr>
        <w:t xml:space="preserve">: </w:t>
      </w:r>
      <w:r w:rsidR="00CE4F94" w:rsidRPr="001F7B1D">
        <w:rPr>
          <w:rFonts w:ascii="Traditional Arabic" w:eastAsia="Times New Roman" w:hAnsi="Traditional Arabic" w:cs="KFGQPC Uthman Taha Naskh"/>
          <w:sz w:val="30"/>
          <w:szCs w:val="30"/>
          <w:rtl/>
        </w:rPr>
        <w:t>أنه</w:t>
      </w:r>
      <w:r w:rsidRPr="001F7B1D">
        <w:rPr>
          <w:rFonts w:ascii="Traditional Arabic" w:eastAsia="Times New Roman" w:hAnsi="Traditional Arabic" w:cs="KFGQPC Uthman Taha Naskh"/>
          <w:sz w:val="30"/>
          <w:szCs w:val="30"/>
          <w:rtl/>
        </w:rPr>
        <w:t xml:space="preserve"> لم يصدق كذبه </w:t>
      </w:r>
      <w:r w:rsidR="00D269F2">
        <w:rPr>
          <w:rFonts w:ascii="Traditional Arabic" w:eastAsia="Times New Roman" w:hAnsi="Traditional Arabic" w:cs="KFGQPC Uthman Taha Naskh" w:hint="cs"/>
          <w:sz w:val="30"/>
          <w:szCs w:val="30"/>
          <w:rtl/>
        </w:rPr>
        <w:t>إ</w:t>
      </w:r>
      <w:r w:rsidR="00FE7C19" w:rsidRPr="001F7B1D">
        <w:rPr>
          <w:rFonts w:ascii="Traditional Arabic" w:eastAsia="Times New Roman" w:hAnsi="Traditional Arabic" w:cs="KFGQPC Uthman Taha Naskh"/>
          <w:sz w:val="30"/>
          <w:szCs w:val="30"/>
          <w:rtl/>
        </w:rPr>
        <w:t>لا</w:t>
      </w:r>
      <w:r w:rsidRPr="001F7B1D">
        <w:rPr>
          <w:rFonts w:ascii="Traditional Arabic" w:eastAsia="Times New Roman" w:hAnsi="Traditional Arabic" w:cs="KFGQPC Uthman Taha Naskh"/>
          <w:sz w:val="30"/>
          <w:szCs w:val="30"/>
          <w:rtl/>
        </w:rPr>
        <w:t xml:space="preserve"> بتلك الكلمة التي سمعت من</w:t>
      </w:r>
    </w:p>
    <w:p w14:paraId="1EFF3122" w14:textId="66422097" w:rsidR="00170DE1" w:rsidRPr="001F7B1D" w:rsidRDefault="001F7B1D" w:rsidP="001F7B1D">
      <w:pPr>
        <w:widowControl w:val="0"/>
        <w:spacing w:after="120" w:line="500" w:lineRule="exact"/>
        <w:ind w:firstLine="454"/>
        <w:jc w:val="both"/>
        <w:rPr>
          <w:rFonts w:ascii="Traditional Arabic" w:eastAsia="Times New Roman" w:hAnsi="Traditional Arabic" w:cs="KFGQPC Uthman Taha Naskh"/>
          <w:sz w:val="30"/>
          <w:szCs w:val="30"/>
        </w:rPr>
      </w:pPr>
      <w:r>
        <w:rPr>
          <w:rFonts w:ascii="Traditional Arabic" w:eastAsia="Times New Roman" w:hAnsi="Traditional Arabic" w:cs="KFGQPC Uthman Taha Naskh" w:hint="cs"/>
          <w:sz w:val="30"/>
          <w:szCs w:val="30"/>
          <w:rtl/>
        </w:rPr>
        <w:t xml:space="preserve"> </w:t>
      </w:r>
      <w:r w:rsidR="00392415" w:rsidRPr="001F7B1D">
        <w:rPr>
          <w:rFonts w:ascii="Traditional Arabic" w:eastAsia="Times New Roman" w:hAnsi="Traditional Arabic" w:cs="KFGQPC Uthman Taha Naskh"/>
          <w:sz w:val="30"/>
          <w:szCs w:val="30"/>
          <w:rtl/>
        </w:rPr>
        <w:t>السماء</w:t>
      </w:r>
      <w:r w:rsidR="00392415" w:rsidRPr="001F7B1D">
        <w:rPr>
          <w:rFonts w:ascii="Traditional Arabic" w:eastAsia="Times New Roman" w:hAnsi="Traditional Arabic" w:cs="KFGQPC Uthman Taha Naskh" w:hint="cs"/>
          <w:sz w:val="30"/>
          <w:szCs w:val="30"/>
          <w:rtl/>
        </w:rPr>
        <w:t>.</w:t>
      </w:r>
    </w:p>
    <w:p w14:paraId="11E92231" w14:textId="77777777" w:rsidR="00EE4BB4" w:rsidRDefault="00170DE1" w:rsidP="001F7B1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السادسة عشرة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قبول النفوس للباطل كيف يتعلقون بواحدة ولا</w:t>
      </w:r>
    </w:p>
    <w:p w14:paraId="3F0CA9C3" w14:textId="37D16367" w:rsidR="00392415" w:rsidRPr="001F7B1D" w:rsidRDefault="001F7B1D" w:rsidP="001F7B1D">
      <w:pPr>
        <w:widowControl w:val="0"/>
        <w:spacing w:after="120" w:line="500" w:lineRule="exact"/>
        <w:ind w:firstLine="454"/>
        <w:jc w:val="both"/>
        <w:rPr>
          <w:rFonts w:ascii="Traditional Arabic" w:eastAsia="Times New Roman" w:hAnsi="Traditional Arabic" w:cs="KFGQPC Uthman Taha Naskh"/>
          <w:sz w:val="30"/>
          <w:szCs w:val="30"/>
          <w:rtl/>
        </w:rPr>
      </w:pPr>
      <w:r>
        <w:rPr>
          <w:rFonts w:ascii="Traditional Arabic" w:eastAsia="Times New Roman" w:hAnsi="Traditional Arabic" w:cs="KFGQPC Uthman Taha Naskh" w:hint="cs"/>
          <w:sz w:val="30"/>
          <w:szCs w:val="30"/>
          <w:rtl/>
          <w:lang w:bidi="ar-EG"/>
        </w:rPr>
        <w:t xml:space="preserve"> </w:t>
      </w:r>
      <w:r>
        <w:rPr>
          <w:rFonts w:ascii="Traditional Arabic" w:eastAsia="Times New Roman" w:hAnsi="Traditional Arabic" w:cs="KFGQPC Uthman Taha Naskh"/>
          <w:sz w:val="30"/>
          <w:szCs w:val="30"/>
          <w:rtl/>
        </w:rPr>
        <w:t>يعتبر</w:t>
      </w:r>
      <w:r w:rsidR="00392415" w:rsidRPr="001F7B1D">
        <w:rPr>
          <w:rFonts w:ascii="Traditional Arabic" w:eastAsia="Times New Roman" w:hAnsi="Traditional Arabic" w:cs="KFGQPC Uthman Taha Naskh"/>
          <w:sz w:val="30"/>
          <w:szCs w:val="30"/>
          <w:rtl/>
        </w:rPr>
        <w:t>ون بمائة</w:t>
      </w:r>
    </w:p>
    <w:p w14:paraId="76DF49B2" w14:textId="77777777" w:rsidR="00EE4BB4" w:rsidRDefault="00170DE1" w:rsidP="001F7B1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 السابعة عشرة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كونهم يلقى بعضهم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بعض تلك الكلمة ويحفظونها</w:t>
      </w:r>
    </w:p>
    <w:p w14:paraId="63D97175" w14:textId="6F1B255A" w:rsidR="00392415" w:rsidRPr="001F7B1D" w:rsidRDefault="001F7B1D" w:rsidP="001F7B1D">
      <w:pPr>
        <w:widowControl w:val="0"/>
        <w:spacing w:after="120" w:line="500" w:lineRule="exact"/>
        <w:ind w:firstLine="454"/>
        <w:jc w:val="both"/>
        <w:rPr>
          <w:rFonts w:ascii="Traditional Arabic" w:eastAsia="Times New Roman" w:hAnsi="Traditional Arabic" w:cs="KFGQPC Uthman Taha Naskh"/>
          <w:sz w:val="30"/>
          <w:szCs w:val="30"/>
          <w:rtl/>
        </w:rPr>
      </w:pPr>
      <w:r>
        <w:rPr>
          <w:rFonts w:ascii="Traditional Arabic" w:eastAsia="Times New Roman" w:hAnsi="Traditional Arabic" w:cs="KFGQPC Uthman Taha Naskh" w:hint="cs"/>
          <w:sz w:val="30"/>
          <w:szCs w:val="30"/>
          <w:rtl/>
        </w:rPr>
        <w:t xml:space="preserve"> </w:t>
      </w:r>
      <w:r w:rsidR="00392415" w:rsidRPr="001F7B1D">
        <w:rPr>
          <w:rFonts w:ascii="Traditional Arabic" w:eastAsia="Times New Roman" w:hAnsi="Traditional Arabic" w:cs="KFGQPC Uthman Taha Naskh"/>
          <w:sz w:val="30"/>
          <w:szCs w:val="30"/>
          <w:rtl/>
        </w:rPr>
        <w:t>ويستدلون بها</w:t>
      </w:r>
      <w:r w:rsidR="00392415" w:rsidRPr="001F7B1D">
        <w:rPr>
          <w:rFonts w:ascii="Traditional Arabic" w:eastAsia="Times New Roman" w:hAnsi="Traditional Arabic" w:cs="KFGQPC Uthman Taha Naskh" w:hint="cs"/>
          <w:sz w:val="30"/>
          <w:szCs w:val="30"/>
          <w:rtl/>
        </w:rPr>
        <w:t>.</w:t>
      </w:r>
    </w:p>
    <w:p w14:paraId="27E28A9E" w14:textId="77777777"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 الثامنة عشرة</w:t>
      </w:r>
      <w:r w:rsidR="00262DD0" w:rsidRPr="001F7B1D">
        <w:rPr>
          <w:rFonts w:ascii="Traditional Arabic" w:eastAsia="Times New Roman" w:hAnsi="Traditional Arabic" w:cs="KFGQPC Uthman Taha Naskh"/>
          <w:sz w:val="30"/>
          <w:szCs w:val="30"/>
          <w:rtl/>
        </w:rPr>
        <w:t xml:space="preserve">: </w:t>
      </w:r>
      <w:r w:rsidR="008F6A7F" w:rsidRPr="001F7B1D">
        <w:rPr>
          <w:rFonts w:ascii="Traditional Arabic" w:eastAsia="Times New Roman" w:hAnsi="Traditional Arabic" w:cs="KFGQPC Uthman Taha Naskh"/>
          <w:sz w:val="30"/>
          <w:szCs w:val="30"/>
          <w:rtl/>
        </w:rPr>
        <w:t>إثبات</w:t>
      </w:r>
      <w:r w:rsidRPr="001F7B1D">
        <w:rPr>
          <w:rFonts w:ascii="Traditional Arabic" w:eastAsia="Times New Roman" w:hAnsi="Traditional Arabic" w:cs="KFGQPC Uthman Taha Naskh"/>
          <w:sz w:val="30"/>
          <w:szCs w:val="30"/>
          <w:rtl/>
        </w:rPr>
        <w:t xml:space="preserve"> الصفات خلاف</w:t>
      </w:r>
      <w:r w:rsidR="00524D5E">
        <w:rPr>
          <w:rFonts w:ascii="Traditional Arabic" w:eastAsia="Times New Roman" w:hAnsi="Traditional Arabic" w:cs="KFGQPC Uthman Taha Naskh"/>
          <w:sz w:val="30"/>
          <w:szCs w:val="30"/>
          <w:rtl/>
        </w:rPr>
        <w:t xml:space="preserve">ًا </w:t>
      </w:r>
      <w:r w:rsidR="00392415" w:rsidRPr="001F7B1D">
        <w:rPr>
          <w:rFonts w:ascii="Traditional Arabic" w:eastAsia="Times New Roman" w:hAnsi="Traditional Arabic" w:cs="KFGQPC Uthman Taha Naskh"/>
          <w:sz w:val="30"/>
          <w:szCs w:val="30"/>
          <w:rtl/>
        </w:rPr>
        <w:t>للأشعرية المعطلة</w:t>
      </w:r>
      <w:r w:rsidR="00392415" w:rsidRPr="001F7B1D">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 </w:t>
      </w:r>
    </w:p>
    <w:p w14:paraId="38ECA591" w14:textId="77777777" w:rsidR="00392415" w:rsidRPr="001F7B1D" w:rsidRDefault="00170DE1" w:rsidP="001F7B1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التاسعة عشرة</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التصريح </w:t>
      </w:r>
      <w:r w:rsidR="00755F77" w:rsidRPr="001F7B1D">
        <w:rPr>
          <w:rFonts w:ascii="Traditional Arabic" w:eastAsia="Times New Roman" w:hAnsi="Traditional Arabic" w:cs="KFGQPC Uthman Taha Naskh"/>
          <w:sz w:val="30"/>
          <w:szCs w:val="30"/>
          <w:rtl/>
        </w:rPr>
        <w:t>بأن</w:t>
      </w:r>
      <w:r w:rsidRPr="001F7B1D">
        <w:rPr>
          <w:rFonts w:ascii="Traditional Arabic" w:eastAsia="Times New Roman" w:hAnsi="Traditional Arabic" w:cs="KFGQPC Uthman Taha Naskh"/>
          <w:sz w:val="30"/>
          <w:szCs w:val="30"/>
          <w:rtl/>
        </w:rPr>
        <w:t xml:space="preserve"> تلك الرجفة والغشي خوف</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من الله</w:t>
      </w:r>
      <w:r w:rsidR="00392415" w:rsidRPr="001F7B1D">
        <w:rPr>
          <w:rFonts w:ascii="Traditional Arabic" w:eastAsia="Times New Roman" w:hAnsi="Traditional Arabic" w:cs="KFGQPC Uthman Taha Naskh" w:hint="cs"/>
          <w:sz w:val="30"/>
          <w:szCs w:val="30"/>
          <w:rtl/>
        </w:rPr>
        <w:t xml:space="preserve"> </w:t>
      </w:r>
      <w:r w:rsidR="00392415" w:rsidRPr="001F7B1D">
        <w:rPr>
          <w:rFonts w:ascii="Traditional Arabic" w:eastAsia="Times New Roman" w:hAnsi="Traditional Arabic" w:cs="KFGQPC Uthman Taha Naskh"/>
          <w:sz w:val="30"/>
          <w:szCs w:val="30"/>
          <w:rtl/>
        </w:rPr>
        <w:t>عز وجل</w:t>
      </w:r>
      <w:r w:rsidR="00392415" w:rsidRPr="001F7B1D">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 </w:t>
      </w:r>
    </w:p>
    <w:p w14:paraId="6998812B" w14:textId="09E8CEF0" w:rsidR="00392415" w:rsidRPr="001F7B1D" w:rsidRDefault="00170DE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العشرون</w:t>
      </w:r>
      <w:r w:rsidR="00262DD0" w:rsidRPr="001F7B1D">
        <w:rPr>
          <w:rFonts w:ascii="Traditional Arabic" w:eastAsia="Times New Roman" w:hAnsi="Traditional Arabic" w:cs="KFGQPC Uthman Taha Naskh"/>
          <w:sz w:val="30"/>
          <w:szCs w:val="30"/>
          <w:rtl/>
        </w:rPr>
        <w:t xml:space="preserve">: </w:t>
      </w:r>
      <w:r w:rsidR="00D23436" w:rsidRPr="001F7B1D">
        <w:rPr>
          <w:rFonts w:ascii="Traditional Arabic" w:eastAsia="Times New Roman" w:hAnsi="Traditional Arabic" w:cs="KFGQPC Uthman Taha Naskh"/>
          <w:sz w:val="30"/>
          <w:szCs w:val="30"/>
          <w:rtl/>
        </w:rPr>
        <w:t>أنهم</w:t>
      </w:r>
      <w:r w:rsidR="00392415" w:rsidRPr="001F7B1D">
        <w:rPr>
          <w:rFonts w:ascii="Traditional Arabic" w:eastAsia="Times New Roman" w:hAnsi="Traditional Arabic" w:cs="KFGQPC Uthman Taha Naskh"/>
          <w:sz w:val="30"/>
          <w:szCs w:val="30"/>
          <w:rtl/>
        </w:rPr>
        <w:t xml:space="preserve"> يخرون لله سجد</w:t>
      </w:r>
      <w:r w:rsidR="00512098">
        <w:rPr>
          <w:rFonts w:ascii="Traditional Arabic" w:eastAsia="Times New Roman" w:hAnsi="Traditional Arabic" w:cs="KFGQPC Uthman Taha Naskh"/>
          <w:sz w:val="30"/>
          <w:szCs w:val="30"/>
          <w:rtl/>
        </w:rPr>
        <w:t xml:space="preserve">ًا </w:t>
      </w:r>
      <w:r w:rsidR="00392415" w:rsidRPr="001F7B1D">
        <w:rPr>
          <w:rFonts w:ascii="Traditional Arabic" w:eastAsia="Times New Roman" w:hAnsi="Traditional Arabic" w:cs="KFGQPC Uthman Taha Naskh" w:hint="cs"/>
          <w:sz w:val="30"/>
          <w:szCs w:val="30"/>
          <w:rtl/>
        </w:rPr>
        <w:t>.</w:t>
      </w:r>
    </w:p>
    <w:p w14:paraId="1AA03221" w14:textId="4A051112" w:rsidR="00170DE1" w:rsidRPr="001F7B1D" w:rsidRDefault="00170DE1" w:rsidP="006C05B2">
      <w:pPr>
        <w:pStyle w:val="a"/>
        <w:rPr>
          <w:rtl/>
        </w:rPr>
      </w:pPr>
      <w:r w:rsidRPr="001F7B1D">
        <w:rPr>
          <w:rtl/>
        </w:rPr>
        <w:t xml:space="preserve"> </w:t>
      </w:r>
      <w:bookmarkStart w:id="88" w:name="_Toc112248128"/>
      <w:r w:rsidRPr="001F7B1D">
        <w:rPr>
          <w:rtl/>
        </w:rPr>
        <w:t>الهدف</w:t>
      </w:r>
      <w:r w:rsidR="00512098">
        <w:rPr>
          <w:rtl/>
        </w:rPr>
        <w:t xml:space="preserve">: </w:t>
      </w:r>
      <w:bookmarkEnd w:id="88"/>
    </w:p>
    <w:p w14:paraId="0EAFD7DC" w14:textId="056FE253" w:rsidR="00392415" w:rsidRDefault="00170DE1" w:rsidP="001F7B1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قصد داعية التوحيد رحمة الله عليه من هذا الباب بیان جهل من</w:t>
      </w:r>
      <w:r w:rsidR="001F7B1D">
        <w:rPr>
          <w:rFonts w:ascii="Traditional Arabic" w:eastAsia="Times New Roman" w:hAnsi="Traditional Arabic" w:cs="KFGQPC Uthman Taha Naskh" w:hint="cs"/>
          <w:sz w:val="30"/>
          <w:szCs w:val="30"/>
          <w:rtl/>
        </w:rPr>
        <w:t xml:space="preserve"> </w:t>
      </w:r>
      <w:r w:rsidRPr="001F7B1D">
        <w:rPr>
          <w:rFonts w:ascii="Traditional Arabic" w:eastAsia="Times New Roman" w:hAnsi="Traditional Arabic" w:cs="KFGQPC Uthman Taha Naskh"/>
          <w:sz w:val="30"/>
          <w:szCs w:val="30"/>
          <w:rtl/>
        </w:rPr>
        <w:t xml:space="preserve">يتجه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غي</w:t>
      </w:r>
      <w:r w:rsidR="00392415" w:rsidRPr="001F7B1D">
        <w:rPr>
          <w:rFonts w:ascii="Traditional Arabic" w:eastAsia="Times New Roman" w:hAnsi="Traditional Arabic" w:cs="KFGQPC Uthman Taha Naskh"/>
          <w:sz w:val="30"/>
          <w:szCs w:val="30"/>
          <w:rtl/>
        </w:rPr>
        <w:t>ر الله بأي نوع من أنواع العبادة</w:t>
      </w:r>
      <w:r w:rsidR="00392415" w:rsidRPr="001F7B1D">
        <w:rPr>
          <w:rFonts w:ascii="Traditional Arabic" w:eastAsia="Times New Roman" w:hAnsi="Traditional Arabic" w:cs="KFGQPC Uthman Taha Naskh" w:hint="cs"/>
          <w:sz w:val="30"/>
          <w:szCs w:val="30"/>
          <w:rtl/>
        </w:rPr>
        <w:t>.</w:t>
      </w:r>
    </w:p>
    <w:p w14:paraId="0AF8CB6C" w14:textId="4ACE1BDD" w:rsidR="00170DE1" w:rsidRPr="001F7B1D" w:rsidRDefault="00392415" w:rsidP="006C05B2">
      <w:pPr>
        <w:pStyle w:val="a"/>
        <w:rPr>
          <w:rtl/>
        </w:rPr>
      </w:pPr>
      <w:bookmarkStart w:id="89" w:name="_Toc112248129"/>
      <w:r w:rsidRPr="001F7B1D">
        <w:rPr>
          <w:rtl/>
        </w:rPr>
        <w:lastRenderedPageBreak/>
        <w:t>الشرح</w:t>
      </w:r>
      <w:r w:rsidR="00512098">
        <w:rPr>
          <w:rtl/>
        </w:rPr>
        <w:t xml:space="preserve">: </w:t>
      </w:r>
      <w:bookmarkEnd w:id="89"/>
    </w:p>
    <w:p w14:paraId="05A0A011" w14:textId="77777777" w:rsidR="00170DE1" w:rsidRPr="001F7B1D" w:rsidRDefault="0039241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ورد تحت هذا الباب آية وحديثان</w:t>
      </w:r>
      <w:r w:rsidRPr="001F7B1D">
        <w:rPr>
          <w:rFonts w:ascii="Traditional Arabic" w:eastAsia="Times New Roman" w:hAnsi="Traditional Arabic" w:cs="KFGQPC Uthman Taha Naskh" w:hint="cs"/>
          <w:sz w:val="30"/>
          <w:szCs w:val="30"/>
          <w:rtl/>
        </w:rPr>
        <w:t>:</w:t>
      </w:r>
    </w:p>
    <w:p w14:paraId="7E2957A1" w14:textId="551BA024" w:rsidR="000534B7" w:rsidRPr="001F7B1D" w:rsidRDefault="00170DE1" w:rsidP="00602CAD">
      <w:pPr>
        <w:widowControl w:val="0"/>
        <w:spacing w:after="120" w:line="500" w:lineRule="exact"/>
        <w:ind w:firstLine="454"/>
        <w:jc w:val="both"/>
        <w:rPr>
          <w:rFonts w:ascii="Traditional Arabic" w:eastAsia="Times New Roman" w:hAnsi="Traditional Arabic" w:cs="KFGQPC Uthman Taha Naskh"/>
          <w:sz w:val="30"/>
          <w:szCs w:val="30"/>
          <w:rtl/>
          <w:lang w:bidi="ar-EG"/>
        </w:rPr>
      </w:pPr>
      <w:r w:rsidRPr="001F7B1D">
        <w:rPr>
          <w:rFonts w:ascii="Traditional Arabic" w:eastAsia="Times New Roman" w:hAnsi="Traditional Arabic" w:cs="KFGQPC Uthman Taha Naskh"/>
          <w:sz w:val="30"/>
          <w:szCs w:val="30"/>
          <w:rtl/>
        </w:rPr>
        <w:t>فالآية الكريمة جزء من آية مرتبطة ب</w:t>
      </w:r>
      <w:r w:rsidR="00C21829">
        <w:rPr>
          <w:rFonts w:ascii="Traditional Arabic" w:eastAsia="Times New Roman" w:hAnsi="Traditional Arabic" w:cs="KFGQPC Uthman Taha Naskh" w:hint="cs"/>
          <w:sz w:val="30"/>
          <w:szCs w:val="30"/>
          <w:rtl/>
        </w:rPr>
        <w:t>آ</w:t>
      </w:r>
      <w:r w:rsidRPr="001F7B1D">
        <w:rPr>
          <w:rFonts w:ascii="Traditional Arabic" w:eastAsia="Times New Roman" w:hAnsi="Traditional Arabic" w:cs="KFGQPC Uthman Taha Naskh"/>
          <w:sz w:val="30"/>
          <w:szCs w:val="30"/>
          <w:rtl/>
        </w:rPr>
        <w:t xml:space="preserve">ية قبلها </w:t>
      </w:r>
      <w:r w:rsidR="00EB6A65">
        <w:rPr>
          <w:rFonts w:ascii="Traditional Arabic" w:eastAsia="Times New Roman" w:hAnsi="Traditional Arabic" w:cs="KFGQPC Uthman Taha Naskh"/>
          <w:sz w:val="30"/>
          <w:szCs w:val="30"/>
          <w:rtl/>
        </w:rPr>
        <w:t>هى</w:t>
      </w:r>
      <w:r w:rsidRPr="001F7B1D">
        <w:rPr>
          <w:rFonts w:ascii="Traditional Arabic" w:eastAsia="Times New Roman" w:hAnsi="Traditional Arabic" w:cs="KFGQPC Uthman Taha Naskh"/>
          <w:sz w:val="30"/>
          <w:szCs w:val="30"/>
          <w:rtl/>
        </w:rPr>
        <w:t xml:space="preserve"> قوله تعالى</w:t>
      </w:r>
      <w:r w:rsidR="00262DD0" w:rsidRPr="001F7B1D">
        <w:rPr>
          <w:rFonts w:ascii="Traditional Arabic" w:eastAsia="Times New Roman" w:hAnsi="Traditional Arabic" w:cs="KFGQPC Uthman Taha Naskh"/>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قُلِ ادْعُوا الَّذِينَ زَعَمْتُمْ مِنْ دُونِ اللَّهِ لَا يَمْلِكُونَ مِثْقَالَ ذَرَّةٍ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السَّمَوَاتِ وَلَا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الْأَرْضِ وَمَا لَهُمْ فِيهِمَا مِنْ شِرْكٍ وَمَا لَهُ مِنْهُمْ مِنْ ظَهِيرٍ (</w:t>
      </w:r>
      <w:r w:rsidR="00C21829" w:rsidRPr="00E7023D">
        <w:rPr>
          <w:rFonts w:ascii="Traditional Arabic" w:eastAsia="Times New Roman" w:hAnsi="Traditional Arabic" w:cs="KFGQPC Uthman Taha Naskh"/>
          <w:b/>
          <w:bCs/>
          <w:color w:val="0070C0"/>
          <w:sz w:val="30"/>
          <w:szCs w:val="30"/>
          <w:rtl/>
        </w:rPr>
        <w:t>٢٢</w:t>
      </w:r>
      <w:r w:rsidR="00602CAD" w:rsidRPr="00E7023D">
        <w:rPr>
          <w:rFonts w:ascii="Traditional Arabic" w:eastAsia="Times New Roman" w:hAnsi="Traditional Arabic" w:cs="KFGQPC Uthman Taha Naskh"/>
          <w:b/>
          <w:bCs/>
          <w:color w:val="0070C0"/>
          <w:sz w:val="30"/>
          <w:szCs w:val="30"/>
          <w:rtl/>
        </w:rPr>
        <w:t>) وَلَا تَنْفَعُ الشَّفَاعَةُ عِنْدَهُ إِلَّا لِمَنْ أَذِنَ لَهُ حَتَّى إِذَا فُزِّعَ عَنْ قُلُوبِهِمْ قَالُوا مَاذَا قَالَ رَبُّكُمْ قَالُوا الْحَقَّ وَهُوَ الْعَلِيُّ الْكَبِيرُ</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70C0"/>
          <w:sz w:val="30"/>
          <w:szCs w:val="30"/>
          <w:rtl/>
        </w:rPr>
        <w:t xml:space="preserve"> </w:t>
      </w:r>
      <w:r w:rsidRPr="001F7B1D">
        <w:rPr>
          <w:rFonts w:ascii="Traditional Arabic" w:eastAsia="Times New Roman" w:hAnsi="Traditional Arabic" w:cs="KFGQPC Uthman Taha Naskh"/>
          <w:sz w:val="30"/>
          <w:szCs w:val="30"/>
          <w:rtl/>
        </w:rPr>
        <w:t xml:space="preserve">الآية </w:t>
      </w:r>
      <w:r w:rsidR="00216E5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lang w:bidi="fa-IR"/>
        </w:rPr>
        <w:t>۲۲</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lang w:bidi="fa-IR"/>
        </w:rPr>
        <w:t>۲۳</w:t>
      </w:r>
      <w:r w:rsidRPr="001F7B1D">
        <w:rPr>
          <w:rFonts w:ascii="Traditional Arabic" w:eastAsia="Times New Roman" w:hAnsi="Traditional Arabic" w:cs="KFGQPC Uthman Taha Naskh"/>
          <w:sz w:val="30"/>
          <w:szCs w:val="30"/>
          <w:rtl/>
        </w:rPr>
        <w:t xml:space="preserve"> </w:t>
      </w:r>
      <w:r w:rsidRPr="001F7B1D">
        <w:rPr>
          <w:rFonts w:ascii="Times New Roman" w:eastAsia="Times New Roman" w:hAnsi="Times New Roman" w:cs="Times New Roman" w:hint="cs"/>
          <w:sz w:val="30"/>
          <w:szCs w:val="30"/>
          <w:rtl/>
        </w:rPr>
        <w:t>۔</w:t>
      </w:r>
      <w:r w:rsidRPr="001F7B1D">
        <w:rPr>
          <w:rFonts w:ascii="Traditional Arabic" w:eastAsia="Times New Roman" w:hAnsi="Traditional Arabic" w:cs="KFGQPC Uthman Taha Naskh"/>
          <w:sz w:val="30"/>
          <w:szCs w:val="30"/>
          <w:rtl/>
        </w:rPr>
        <w:t xml:space="preserve"> سبأ</w:t>
      </w:r>
      <w:r w:rsidR="00216E5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rPr>
        <w:t xml:space="preserve"> وقوله</w:t>
      </w:r>
      <w:r w:rsidR="00262DD0" w:rsidRPr="001F7B1D">
        <w:rPr>
          <w:rFonts w:ascii="Traditional Arabic" w:eastAsia="Times New Roman" w:hAnsi="Traditional Arabic" w:cs="KFGQPC Uthman Taha Naskh"/>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قُلِ ادْعُوا الَّذِينَ زَعَمْتُمْ مِنْ دُونِ اللَّهِ</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قل يا محمد لهؤلاء المشركين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المت بكم المصائب والمحن</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فالجؤوا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معبوداتكم التي تزعمون أنها تنفع وتضر</w:t>
      </w:r>
      <w:r w:rsidR="00584605" w:rsidRPr="001F7B1D">
        <w:rPr>
          <w:rFonts w:ascii="Traditional Arabic" w:eastAsia="Times New Roman" w:hAnsi="Traditional Arabic" w:cs="KFGQPC Uthman Taha Naskh"/>
          <w:sz w:val="30"/>
          <w:szCs w:val="30"/>
          <w:rtl/>
        </w:rPr>
        <w:t xml:space="preserve">، </w:t>
      </w:r>
      <w:r w:rsidR="000534B7" w:rsidRPr="001F7B1D">
        <w:rPr>
          <w:rFonts w:ascii="Traditional Arabic" w:eastAsia="Times New Roman" w:hAnsi="Traditional Arabic" w:cs="KFGQPC Uthman Taha Naskh"/>
          <w:sz w:val="30"/>
          <w:szCs w:val="30"/>
          <w:rtl/>
        </w:rPr>
        <w:t xml:space="preserve">طالبين منها </w:t>
      </w:r>
      <w:r w:rsidR="000534B7" w:rsidRPr="001F7B1D">
        <w:rPr>
          <w:rFonts w:ascii="Traditional Arabic" w:eastAsia="Times New Roman" w:hAnsi="Traditional Arabic" w:cs="KFGQPC Uthman Taha Naskh" w:hint="cs"/>
          <w:sz w:val="30"/>
          <w:szCs w:val="30"/>
          <w:rtl/>
        </w:rPr>
        <w:t>إ</w:t>
      </w:r>
      <w:r w:rsidR="000534B7" w:rsidRPr="001F7B1D">
        <w:rPr>
          <w:rFonts w:ascii="Traditional Arabic" w:eastAsia="Times New Roman" w:hAnsi="Traditional Arabic" w:cs="KFGQPC Uthman Taha Naskh"/>
          <w:sz w:val="30"/>
          <w:szCs w:val="30"/>
          <w:rtl/>
        </w:rPr>
        <w:t xml:space="preserve">زالة الضرر عنكم ثم </w:t>
      </w:r>
      <w:r w:rsidR="00C21829">
        <w:rPr>
          <w:rFonts w:ascii="Traditional Arabic" w:eastAsia="Times New Roman" w:hAnsi="Traditional Arabic" w:cs="KFGQPC Uthman Taha Naskh" w:hint="cs"/>
          <w:sz w:val="30"/>
          <w:szCs w:val="30"/>
          <w:rtl/>
        </w:rPr>
        <w:t>ا</w:t>
      </w:r>
      <w:r w:rsidRPr="001F7B1D">
        <w:rPr>
          <w:rFonts w:ascii="Traditional Arabic" w:eastAsia="Times New Roman" w:hAnsi="Traditional Arabic" w:cs="KFGQPC Uthman Taha Naskh"/>
          <w:sz w:val="30"/>
          <w:szCs w:val="30"/>
          <w:rtl/>
        </w:rPr>
        <w:t>نظروا</w:t>
      </w:r>
      <w:r w:rsidR="000534B7" w:rsidRPr="001F7B1D">
        <w:rPr>
          <w:rFonts w:ascii="Traditional Arabic" w:eastAsia="Times New Roman" w:hAnsi="Traditional Arabic" w:cs="KFGQPC Uthman Taha Naskh" w:hint="cs"/>
          <w:sz w:val="30"/>
          <w:szCs w:val="30"/>
          <w:rtl/>
          <w:lang w:bidi="ar-EG"/>
        </w:rPr>
        <w:t xml:space="preserve"> </w:t>
      </w:r>
      <w:r w:rsidRPr="001F7B1D">
        <w:rPr>
          <w:rFonts w:ascii="Traditional Arabic" w:eastAsia="Times New Roman" w:hAnsi="Traditional Arabic" w:cs="KFGQPC Uthman Taha Naskh"/>
          <w:sz w:val="30"/>
          <w:szCs w:val="30"/>
          <w:rtl/>
        </w:rPr>
        <w:t>هل تستطيع شيئ</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من ذلك</w:t>
      </w:r>
      <w:r w:rsidR="00584605" w:rsidRPr="001F7B1D">
        <w:rPr>
          <w:rFonts w:ascii="Traditional Arabic" w:eastAsia="Times New Roman" w:hAnsi="Traditional Arabic" w:cs="KFGQPC Uthman Taha Naskh"/>
          <w:sz w:val="30"/>
          <w:szCs w:val="30"/>
          <w:rtl/>
        </w:rPr>
        <w:t xml:space="preserve">،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فعلتم ذلك</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وعلمتم </w:t>
      </w:r>
      <w:r w:rsidR="00C21829">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لا قدرة لها على نفع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ضر فما هو المبرر لتعلق قلوبكم بها</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ودعائكم لها</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ناسين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متناسين خالق هذه ا</w:t>
      </w:r>
      <w:r w:rsidR="000534B7" w:rsidRPr="001F7B1D">
        <w:rPr>
          <w:rFonts w:ascii="Traditional Arabic" w:eastAsia="Times New Roman" w:hAnsi="Traditional Arabic" w:cs="KFGQPC Uthman Taha Naskh"/>
          <w:sz w:val="30"/>
          <w:szCs w:val="30"/>
          <w:rtl/>
        </w:rPr>
        <w:t>لمعبودات القادر على النفع والضر</w:t>
      </w:r>
      <w:r w:rsidR="000534B7" w:rsidRPr="001F7B1D">
        <w:rPr>
          <w:rFonts w:ascii="Traditional Arabic" w:eastAsia="Times New Roman" w:hAnsi="Traditional Arabic" w:cs="KFGQPC Uthman Taha Naskh" w:hint="cs"/>
          <w:sz w:val="30"/>
          <w:szCs w:val="30"/>
          <w:rtl/>
        </w:rPr>
        <w:t>.</w:t>
      </w:r>
    </w:p>
    <w:p w14:paraId="1313C92E" w14:textId="0E3D9374" w:rsidR="00170DE1" w:rsidRPr="001F7B1D" w:rsidRDefault="00170DE1" w:rsidP="00602CA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وف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أسلوب يكشف عجز أولئك المعبودين جاء قول الله تعالى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لَا يَمْلِكُونَ مِثْقَالَ ذَرَّةٍ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السَّمَوَاتِ وَلَا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الْأَرْضِ</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w:t>
      </w:r>
      <w:r w:rsidR="00FE7C19" w:rsidRPr="001F7B1D">
        <w:rPr>
          <w:rFonts w:ascii="Traditional Arabic" w:eastAsia="Times New Roman" w:hAnsi="Traditional Arabic" w:cs="KFGQPC Uthman Taha Naskh"/>
          <w:sz w:val="30"/>
          <w:szCs w:val="30"/>
          <w:rtl/>
        </w:rPr>
        <w:t>إن</w:t>
      </w:r>
      <w:r w:rsidRPr="001F7B1D">
        <w:rPr>
          <w:rFonts w:ascii="Traditional Arabic" w:eastAsia="Times New Roman" w:hAnsi="Traditional Arabic" w:cs="KFGQPC Uthman Taha Naskh"/>
          <w:sz w:val="30"/>
          <w:szCs w:val="30"/>
          <w:rtl/>
        </w:rPr>
        <w:t xml:space="preserve"> الذين تدعونهم </w:t>
      </w:r>
      <w:r w:rsidR="00F34FE3" w:rsidRPr="001F7B1D">
        <w:rPr>
          <w:rFonts w:ascii="Traditional Arabic" w:eastAsia="Times New Roman" w:hAnsi="Traditional Arabic" w:cs="KFGQPC Uthman Taha Naskh"/>
          <w:sz w:val="30"/>
          <w:szCs w:val="30"/>
          <w:rtl/>
        </w:rPr>
        <w:t>أيها</w:t>
      </w:r>
      <w:r w:rsidRPr="001F7B1D">
        <w:rPr>
          <w:rFonts w:ascii="Traditional Arabic" w:eastAsia="Times New Roman" w:hAnsi="Traditional Arabic" w:cs="KFGQPC Uthman Taha Naskh"/>
          <w:sz w:val="30"/>
          <w:szCs w:val="30"/>
          <w:rtl/>
        </w:rPr>
        <w:t xml:space="preserve"> المشركون من دون الله</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لا يملكون مثقال ذرة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السموات ولا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الارض فكيف تدعونهم وتطلبون منهم نفع</w:t>
      </w:r>
      <w:r w:rsidR="00524D5E">
        <w:rPr>
          <w:rFonts w:ascii="Traditional Arabic" w:eastAsia="Times New Roman" w:hAnsi="Traditional Arabic" w:cs="KFGQPC Uthman Taha Naskh"/>
          <w:sz w:val="30"/>
          <w:szCs w:val="30"/>
          <w:rtl/>
        </w:rPr>
        <w:t xml:space="preserve">ًا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ضر</w:t>
      </w:r>
      <w:r w:rsidR="00512098">
        <w:rPr>
          <w:rFonts w:ascii="Traditional Arabic" w:eastAsia="Times New Roman" w:hAnsi="Traditional Arabic" w:cs="KFGQPC Uthman Taha Naskh"/>
          <w:sz w:val="30"/>
          <w:szCs w:val="30"/>
          <w:rtl/>
        </w:rPr>
        <w:t xml:space="preserve">ًا </w:t>
      </w:r>
      <w:r w:rsidR="00584605" w:rsidRPr="001F7B1D">
        <w:rPr>
          <w:rFonts w:ascii="Traditional Arabic" w:eastAsia="Times New Roman" w:hAnsi="Traditional Arabic" w:cs="KFGQPC Uthman Taha Naskh"/>
          <w:sz w:val="30"/>
          <w:szCs w:val="30"/>
          <w:rtl/>
        </w:rPr>
        <w:t xml:space="preserve">، </w:t>
      </w:r>
      <w:r w:rsidR="000534B7" w:rsidRPr="001F7B1D">
        <w:rPr>
          <w:rFonts w:ascii="Traditional Arabic" w:eastAsia="Times New Roman" w:hAnsi="Traditional Arabic" w:cs="KFGQPC Uthman Taha Naskh"/>
          <w:sz w:val="30"/>
          <w:szCs w:val="30"/>
          <w:rtl/>
        </w:rPr>
        <w:t>وهم ف</w:t>
      </w:r>
      <w:r w:rsidR="00C21829">
        <w:rPr>
          <w:rFonts w:ascii="Traditional Arabic" w:eastAsia="Times New Roman" w:hAnsi="Traditional Arabic" w:cs="KFGQPC Uthman Taha Naskh" w:hint="cs"/>
          <w:sz w:val="30"/>
          <w:szCs w:val="30"/>
          <w:rtl/>
        </w:rPr>
        <w:t>ى</w:t>
      </w:r>
      <w:r w:rsidR="000534B7" w:rsidRPr="001F7B1D">
        <w:rPr>
          <w:rFonts w:ascii="Traditional Arabic" w:eastAsia="Times New Roman" w:hAnsi="Traditional Arabic" w:cs="KFGQPC Uthman Taha Naskh"/>
          <w:sz w:val="30"/>
          <w:szCs w:val="30"/>
          <w:rtl/>
        </w:rPr>
        <w:t xml:space="preserve"> منتهی الا</w:t>
      </w:r>
      <w:r w:rsidR="000534B7" w:rsidRPr="001F7B1D">
        <w:rPr>
          <w:rFonts w:ascii="Traditional Arabic" w:eastAsia="Times New Roman" w:hAnsi="Traditional Arabic" w:cs="KFGQPC Uthman Taha Naskh" w:hint="cs"/>
          <w:sz w:val="30"/>
          <w:szCs w:val="30"/>
          <w:rtl/>
        </w:rPr>
        <w:t>ف</w:t>
      </w:r>
      <w:r w:rsidRPr="001F7B1D">
        <w:rPr>
          <w:rFonts w:ascii="Traditional Arabic" w:eastAsia="Times New Roman" w:hAnsi="Traditional Arabic" w:cs="KFGQPC Uthman Taha Naskh"/>
          <w:sz w:val="30"/>
          <w:szCs w:val="30"/>
          <w:rtl/>
        </w:rPr>
        <w:t>لاس من كل ش</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ء</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وبهذا المعنى جاءت الآية الكريمة من كتاب الله تقول</w:t>
      </w:r>
      <w:r w:rsidR="00262DD0" w:rsidRPr="001F7B1D">
        <w:rPr>
          <w:rFonts w:ascii="Traditional Arabic" w:eastAsia="Times New Roman" w:hAnsi="Traditional Arabic" w:cs="KFGQPC Uthman Taha Naskh"/>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وَالَّذِينَ تَدْعُونَ مِنْ دُونِهِ مَا يَمْلِكُونَ مِنْ قِطْمِيرٍ</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70C0"/>
          <w:sz w:val="30"/>
          <w:szCs w:val="30"/>
          <w:rtl/>
        </w:rPr>
        <w:t xml:space="preserve"> </w:t>
      </w:r>
      <w:r w:rsidRPr="001F7B1D">
        <w:rPr>
          <w:rFonts w:ascii="Traditional Arabic" w:eastAsia="Times New Roman" w:hAnsi="Traditional Arabic" w:cs="KFGQPC Uthman Taha Naskh"/>
          <w:sz w:val="30"/>
          <w:szCs w:val="30"/>
          <w:rtl/>
        </w:rPr>
        <w:t xml:space="preserve">وقوله تعالى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وَمَا لَهُمْ فِيهِمَا مِنْ </w:t>
      </w:r>
      <w:r w:rsidR="00602CAD" w:rsidRPr="00E7023D">
        <w:rPr>
          <w:rFonts w:ascii="Traditional Arabic" w:eastAsia="Times New Roman" w:hAnsi="Traditional Arabic" w:cs="KFGQPC Uthman Taha Naskh"/>
          <w:b/>
          <w:bCs/>
          <w:color w:val="0070C0"/>
          <w:sz w:val="30"/>
          <w:szCs w:val="30"/>
          <w:rtl/>
        </w:rPr>
        <w:lastRenderedPageBreak/>
        <w:t>شِرْكٍ</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وما لهؤلاء المعبودين من مشاركة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خلق السموات</w:t>
      </w:r>
      <w:r w:rsidR="0030680C" w:rsidRPr="001F7B1D">
        <w:rPr>
          <w:rFonts w:ascii="Traditional Arabic" w:eastAsia="Times New Roman" w:hAnsi="Traditional Arabic" w:cs="KFGQPC Uthman Taha Naskh"/>
          <w:sz w:val="30"/>
          <w:szCs w:val="30"/>
          <w:rtl/>
        </w:rPr>
        <w:t xml:space="preserve"> و</w:t>
      </w:r>
      <w:r w:rsidRPr="001F7B1D">
        <w:rPr>
          <w:rFonts w:ascii="Traditional Arabic" w:eastAsia="Times New Roman" w:hAnsi="Traditional Arabic" w:cs="KFGQPC Uthman Taha Naskh"/>
          <w:sz w:val="30"/>
          <w:szCs w:val="30"/>
          <w:rtl/>
        </w:rPr>
        <w:t>الارض</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فيكون لهم شي</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ء من الم</w:t>
      </w:r>
      <w:r w:rsidR="00C21829">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لك </w:t>
      </w:r>
      <w:r w:rsidR="00F157F1" w:rsidRPr="001F7B1D">
        <w:rPr>
          <w:rFonts w:ascii="Traditional Arabic" w:eastAsia="Times New Roman" w:hAnsi="Traditional Arabic" w:cs="KFGQPC Uthman Taha Naskh"/>
          <w:sz w:val="30"/>
          <w:szCs w:val="30"/>
          <w:rtl/>
        </w:rPr>
        <w:t>وإنما</w:t>
      </w:r>
      <w:r w:rsidRPr="001F7B1D">
        <w:rPr>
          <w:rFonts w:ascii="Traditional Arabic" w:eastAsia="Times New Roman" w:hAnsi="Traditional Arabic" w:cs="KFGQPC Uthman Taha Naskh"/>
          <w:sz w:val="30"/>
          <w:szCs w:val="30"/>
          <w:rtl/>
        </w:rPr>
        <w:t xml:space="preserve"> الم</w:t>
      </w:r>
      <w:r w:rsidR="00C21829">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لك للمتفرد بخلق هذا الكون كله</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لذا فهو و</w:t>
      </w:r>
      <w:r w:rsidR="000534B7" w:rsidRPr="001F7B1D">
        <w:rPr>
          <w:rFonts w:ascii="Traditional Arabic" w:eastAsia="Times New Roman" w:hAnsi="Traditional Arabic" w:cs="KFGQPC Uthman Taha Naskh"/>
          <w:sz w:val="30"/>
          <w:szCs w:val="30"/>
          <w:rtl/>
        </w:rPr>
        <w:t>حده الذ</w:t>
      </w:r>
      <w:r w:rsidR="00C21829">
        <w:rPr>
          <w:rFonts w:ascii="Traditional Arabic" w:eastAsia="Times New Roman" w:hAnsi="Traditional Arabic" w:cs="KFGQPC Uthman Taha Naskh" w:hint="cs"/>
          <w:sz w:val="30"/>
          <w:szCs w:val="30"/>
          <w:rtl/>
        </w:rPr>
        <w:t>ى</w:t>
      </w:r>
      <w:r w:rsidR="000534B7" w:rsidRPr="001F7B1D">
        <w:rPr>
          <w:rFonts w:ascii="Traditional Arabic" w:eastAsia="Times New Roman" w:hAnsi="Traditional Arabic" w:cs="KFGQPC Uthman Taha Naskh"/>
          <w:sz w:val="30"/>
          <w:szCs w:val="30"/>
          <w:rtl/>
        </w:rPr>
        <w:t xml:space="preserve"> يستحق العبادة دون غيره</w:t>
      </w:r>
      <w:r w:rsidR="000534B7" w:rsidRPr="001F7B1D">
        <w:rPr>
          <w:rFonts w:ascii="Traditional Arabic" w:eastAsia="Times New Roman" w:hAnsi="Traditional Arabic" w:cs="KFGQPC Uthman Taha Naskh" w:hint="cs"/>
          <w:sz w:val="30"/>
          <w:szCs w:val="30"/>
          <w:rtl/>
        </w:rPr>
        <w:t>.</w:t>
      </w:r>
    </w:p>
    <w:p w14:paraId="7919AFC4" w14:textId="613C793A" w:rsidR="00170DE1" w:rsidRPr="001F7B1D" w:rsidRDefault="00170DE1" w:rsidP="00602CA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وزيادة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نفي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معاونة من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من تلك الآلهة التي يعبدها أولئك المشركون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خلق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ش</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ء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السموات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الأرض جاء قول الله تعالى</w:t>
      </w:r>
      <w:r w:rsidR="00262DD0" w:rsidRPr="001F7B1D">
        <w:rPr>
          <w:rFonts w:ascii="Traditional Arabic" w:eastAsia="Times New Roman" w:hAnsi="Traditional Arabic" w:cs="KFGQPC Uthman Taha Naskh"/>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وَمَا لَهُ مِنْهُمْ مِنْ ظَهِيرٍ</w:t>
      </w:r>
      <w:r w:rsidR="00383FCB" w:rsidRPr="00E7023D">
        <w:rPr>
          <w:rFonts w:ascii="Traditional Arabic" w:eastAsia="Times New Roman" w:hAnsi="Traditional Arabic" w:cs="KFGQPC Uthman Taha Naskh"/>
          <w:b/>
          <w:bCs/>
          <w:color w:val="0070C0"/>
          <w:sz w:val="30"/>
          <w:szCs w:val="30"/>
          <w:rtl/>
        </w:rPr>
        <w:t>﴾</w:t>
      </w:r>
      <w:r w:rsidRPr="00EE4BB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وما الله من معين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خلق هذا الكون من تلك </w:t>
      </w:r>
      <w:r w:rsidR="000534B7" w:rsidRPr="001F7B1D">
        <w:rPr>
          <w:rFonts w:ascii="Traditional Arabic" w:eastAsia="Times New Roman" w:hAnsi="Traditional Arabic" w:cs="KFGQPC Uthman Taha Naskh"/>
          <w:sz w:val="30"/>
          <w:szCs w:val="30"/>
          <w:rtl/>
        </w:rPr>
        <w:t>الآلهة ولا غيرها من المخلوقات</w:t>
      </w:r>
      <w:r w:rsidR="000534B7" w:rsidRPr="001F7B1D">
        <w:rPr>
          <w:rFonts w:ascii="Traditional Arabic" w:eastAsia="Times New Roman" w:hAnsi="Traditional Arabic" w:cs="KFGQPC Uthman Taha Naskh" w:hint="cs"/>
          <w:sz w:val="30"/>
          <w:szCs w:val="30"/>
          <w:rtl/>
        </w:rPr>
        <w:t>.</w:t>
      </w:r>
    </w:p>
    <w:p w14:paraId="6978EC09" w14:textId="695A5ECC" w:rsidR="00170DE1" w:rsidRPr="001F7B1D" w:rsidRDefault="00170DE1" w:rsidP="00602CA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وتأكيد</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ل</w:t>
      </w:r>
      <w:r w:rsidR="000534B7" w:rsidRPr="001F7B1D">
        <w:rPr>
          <w:rFonts w:ascii="Traditional Arabic" w:eastAsia="Times New Roman" w:hAnsi="Traditional Arabic" w:cs="KFGQPC Uthman Taha Naskh"/>
          <w:sz w:val="30"/>
          <w:szCs w:val="30"/>
          <w:rtl/>
        </w:rPr>
        <w:t>عجز تلك الآلهة حتى عن الشفاعة ل</w:t>
      </w:r>
      <w:r w:rsidR="000534B7"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 xml:space="preserve">حد </w:t>
      </w:r>
      <w:r w:rsidR="00C21829">
        <w:rPr>
          <w:rFonts w:ascii="Traditional Arabic" w:eastAsia="Times New Roman" w:hAnsi="Traditional Arabic" w:cs="KFGQPC Uthman Taha Naskh" w:hint="cs"/>
          <w:sz w:val="30"/>
          <w:szCs w:val="30"/>
          <w:rtl/>
        </w:rPr>
        <w:t>إ</w:t>
      </w:r>
      <w:r w:rsidR="00FE7C19" w:rsidRPr="001F7B1D">
        <w:rPr>
          <w:rFonts w:ascii="Traditional Arabic" w:eastAsia="Times New Roman" w:hAnsi="Traditional Arabic" w:cs="KFGQPC Uthman Taha Naskh"/>
          <w:sz w:val="30"/>
          <w:szCs w:val="30"/>
          <w:rtl/>
        </w:rPr>
        <w:t>لا</w:t>
      </w:r>
      <w:r w:rsidRPr="001F7B1D">
        <w:rPr>
          <w:rFonts w:ascii="Traditional Arabic" w:eastAsia="Times New Roman" w:hAnsi="Traditional Arabic" w:cs="KFGQPC Uthman Taha Naskh"/>
          <w:sz w:val="30"/>
          <w:szCs w:val="30"/>
          <w:rtl/>
        </w:rPr>
        <w:t xml:space="preserve"> </w:t>
      </w:r>
      <w:r w:rsidR="00755F77" w:rsidRPr="001F7B1D">
        <w:rPr>
          <w:rFonts w:ascii="Traditional Arabic" w:eastAsia="Times New Roman" w:hAnsi="Traditional Arabic" w:cs="KFGQPC Uthman Taha Naskh"/>
          <w:sz w:val="30"/>
          <w:szCs w:val="30"/>
          <w:rtl/>
        </w:rPr>
        <w:t>إذا</w:t>
      </w:r>
      <w:r w:rsidR="000534B7" w:rsidRPr="001F7B1D">
        <w:rPr>
          <w:rFonts w:ascii="Traditional Arabic" w:eastAsia="Times New Roman" w:hAnsi="Traditional Arabic" w:cs="KFGQPC Uthman Taha Naskh"/>
          <w:sz w:val="30"/>
          <w:szCs w:val="30"/>
          <w:rtl/>
        </w:rPr>
        <w:t xml:space="preserve"> </w:t>
      </w:r>
      <w:r w:rsidR="000534B7"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ذن الله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ذلك جاء قول الله تعالى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وَلَا تَنْفَعُ الشَّفَاعَةُ عِنْدَهُ إِلَّا لِمَنْ أَذِنَ لَهُ</w:t>
      </w:r>
      <w:r w:rsidR="00383FCB" w:rsidRPr="00E7023D">
        <w:rPr>
          <w:rFonts w:ascii="Traditional Arabic" w:eastAsia="Times New Roman" w:hAnsi="Traditional Arabic" w:cs="KFGQPC Uthman Taha Naskh"/>
          <w:b/>
          <w:bCs/>
          <w:color w:val="0070C0"/>
          <w:sz w:val="30"/>
          <w:szCs w:val="30"/>
          <w:rtl/>
        </w:rPr>
        <w:t>﴾</w:t>
      </w:r>
      <w:r w:rsidRPr="00256474">
        <w:rPr>
          <w:rFonts w:ascii="Traditional Arabic" w:eastAsia="Times New Roman" w:hAnsi="Traditional Arabic" w:cs="KFGQPC Uthman Taha Naskh"/>
          <w:color w:val="0070C0"/>
          <w:sz w:val="30"/>
          <w:szCs w:val="30"/>
          <w:rtl/>
        </w:rPr>
        <w:t xml:space="preserve"> </w:t>
      </w:r>
      <w:r w:rsidRPr="001F7B1D">
        <w:rPr>
          <w:rFonts w:ascii="Traditional Arabic" w:eastAsia="Times New Roman" w:hAnsi="Traditional Arabic" w:cs="KFGQPC Uthman Taha Naskh"/>
          <w:sz w:val="30"/>
          <w:szCs w:val="30"/>
          <w:rtl/>
        </w:rPr>
        <w:t xml:space="preserve">- وهو لا يأذن بالشفاعة </w:t>
      </w:r>
      <w:r w:rsidR="00C21829">
        <w:rPr>
          <w:rFonts w:ascii="Traditional Arabic" w:eastAsia="Times New Roman" w:hAnsi="Traditional Arabic" w:cs="KFGQPC Uthman Taha Naskh" w:hint="cs"/>
          <w:sz w:val="30"/>
          <w:szCs w:val="30"/>
          <w:rtl/>
        </w:rPr>
        <w:t>إ</w:t>
      </w:r>
      <w:r w:rsidR="00FE7C19" w:rsidRPr="001F7B1D">
        <w:rPr>
          <w:rFonts w:ascii="Traditional Arabic" w:eastAsia="Times New Roman" w:hAnsi="Traditional Arabic" w:cs="KFGQPC Uthman Taha Naskh"/>
          <w:sz w:val="30"/>
          <w:szCs w:val="30"/>
          <w:rtl/>
        </w:rPr>
        <w:t>لا</w:t>
      </w:r>
      <w:r w:rsidRPr="001F7B1D">
        <w:rPr>
          <w:rFonts w:ascii="Traditional Arabic" w:eastAsia="Times New Roman" w:hAnsi="Traditional Arabic" w:cs="KFGQPC Uthman Taha Naskh"/>
          <w:sz w:val="30"/>
          <w:szCs w:val="30"/>
          <w:rtl/>
        </w:rPr>
        <w:t xml:space="preserve"> لأهل التوحيد </w:t>
      </w:r>
      <w:r w:rsidR="00C21829">
        <w:rPr>
          <w:rFonts w:ascii="Traditional Arabic" w:eastAsia="Times New Roman" w:hAnsi="Traditional Arabic" w:cs="KFGQPC Uthman Taha Naskh" w:hint="cs"/>
          <w:sz w:val="30"/>
          <w:szCs w:val="30"/>
          <w:rtl/>
        </w:rPr>
        <w:t>أ</w:t>
      </w:r>
      <w:r w:rsidR="00467801" w:rsidRPr="001F7B1D">
        <w:rPr>
          <w:rFonts w:ascii="Traditional Arabic" w:eastAsia="Times New Roman" w:hAnsi="Traditional Arabic" w:cs="KFGQPC Uthman Taha Naskh"/>
          <w:sz w:val="30"/>
          <w:szCs w:val="30"/>
          <w:rtl/>
        </w:rPr>
        <w:t>ما</w:t>
      </w:r>
      <w:r w:rsidRPr="001F7B1D">
        <w:rPr>
          <w:rFonts w:ascii="Traditional Arabic" w:eastAsia="Times New Roman" w:hAnsi="Traditional Arabic" w:cs="KFGQPC Uthman Taha Naskh"/>
          <w:sz w:val="30"/>
          <w:szCs w:val="30"/>
          <w:rtl/>
        </w:rPr>
        <w:t xml:space="preserve"> الكافرون بالله المشركون معه ف</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عب</w:t>
      </w:r>
      <w:r w:rsidR="000534B7" w:rsidRPr="001F7B1D">
        <w:rPr>
          <w:rFonts w:ascii="Traditional Arabic" w:eastAsia="Times New Roman" w:hAnsi="Traditional Arabic" w:cs="KFGQPC Uthman Taha Naskh"/>
          <w:sz w:val="30"/>
          <w:szCs w:val="30"/>
          <w:rtl/>
        </w:rPr>
        <w:t xml:space="preserve">ادته فهو لا يأذن </w:t>
      </w:r>
      <w:r w:rsidR="0053589D">
        <w:rPr>
          <w:rFonts w:ascii="Traditional Arabic" w:eastAsia="Times New Roman" w:hAnsi="Traditional Arabic" w:cs="KFGQPC Uthman Taha Naskh"/>
          <w:sz w:val="30"/>
          <w:szCs w:val="30"/>
          <w:rtl/>
        </w:rPr>
        <w:t>فى</w:t>
      </w:r>
      <w:r w:rsidR="000534B7" w:rsidRPr="001F7B1D">
        <w:rPr>
          <w:rFonts w:ascii="Traditional Arabic" w:eastAsia="Times New Roman" w:hAnsi="Traditional Arabic" w:cs="KFGQPC Uthman Taha Naskh"/>
          <w:sz w:val="30"/>
          <w:szCs w:val="30"/>
          <w:rtl/>
        </w:rPr>
        <w:t xml:space="preserve"> الشفاعة لهم</w:t>
      </w:r>
      <w:r w:rsidR="000534B7" w:rsidRPr="001F7B1D">
        <w:rPr>
          <w:rFonts w:ascii="Traditional Arabic" w:eastAsia="Times New Roman" w:hAnsi="Traditional Arabic" w:cs="KFGQPC Uthman Taha Naskh" w:hint="cs"/>
          <w:sz w:val="30"/>
          <w:szCs w:val="30"/>
          <w:rtl/>
        </w:rPr>
        <w:t>.</w:t>
      </w:r>
    </w:p>
    <w:p w14:paraId="5F03FC98" w14:textId="6A992D74" w:rsidR="00C1440E" w:rsidRPr="001F7B1D" w:rsidRDefault="00170DE1" w:rsidP="00602CAD">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قوله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حَتَّى إِذَا فُزِّعَ عَنْ قُلُوبِهِمْ</w:t>
      </w:r>
      <w:r w:rsidR="00383FCB" w:rsidRPr="00E7023D">
        <w:rPr>
          <w:rFonts w:ascii="Traditional Arabic" w:eastAsia="Times New Roman" w:hAnsi="Traditional Arabic" w:cs="KFGQPC Uthman Taha Naskh"/>
          <w:b/>
          <w:bCs/>
          <w:color w:val="0070C0"/>
          <w:sz w:val="30"/>
          <w:szCs w:val="30"/>
          <w:rtl/>
        </w:rPr>
        <w:t>﴾</w:t>
      </w:r>
      <w:r w:rsidRPr="0025647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زال عنهم الرعب والخوف</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قال بعضهم لبعض ماذا قال ربكم قالوا قال ربنا القول الحق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وَهُوَ الْعَلِيُّ</w:t>
      </w:r>
      <w:r w:rsidR="00383FCB" w:rsidRPr="00E7023D">
        <w:rPr>
          <w:rFonts w:ascii="Traditional Arabic" w:eastAsia="Times New Roman" w:hAnsi="Traditional Arabic" w:cs="KFGQPC Uthman Taha Naskh"/>
          <w:b/>
          <w:bCs/>
          <w:color w:val="0070C0"/>
          <w:sz w:val="30"/>
          <w:szCs w:val="30"/>
          <w:rtl/>
        </w:rPr>
        <w:t>﴾</w:t>
      </w:r>
      <w:r w:rsidR="00C1440E" w:rsidRPr="0025647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00C1440E" w:rsidRPr="001F7B1D">
        <w:rPr>
          <w:rFonts w:ascii="Traditional Arabic" w:eastAsia="Times New Roman" w:hAnsi="Traditional Arabic" w:cs="KFGQPC Uthman Taha Naskh"/>
          <w:sz w:val="30"/>
          <w:szCs w:val="30"/>
          <w:rtl/>
        </w:rPr>
        <w:t xml:space="preserve"> صاحب العلو المطلق - علو القدر</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وعلو القهر</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وعلو الذات</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فهو تعالى عال</w:t>
      </w:r>
      <w:r w:rsidR="00C21829">
        <w:rPr>
          <w:rFonts w:ascii="Traditional Arabic" w:eastAsia="Times New Roman" w:hAnsi="Traditional Arabic" w:cs="KFGQPC Uthman Taha Naskh" w:hint="cs"/>
          <w:sz w:val="30"/>
          <w:szCs w:val="30"/>
          <w:rtl/>
        </w:rPr>
        <w:t>ٍ</w:t>
      </w:r>
      <w:r w:rsidR="00C1440E" w:rsidRPr="001F7B1D">
        <w:rPr>
          <w:rFonts w:ascii="Traditional Arabic" w:eastAsia="Times New Roman" w:hAnsi="Traditional Arabic" w:cs="KFGQPC Uthman Taha Naskh"/>
          <w:sz w:val="30"/>
          <w:szCs w:val="30"/>
          <w:rtl/>
        </w:rPr>
        <w:t xml:space="preserve"> على عرشه</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بائن من خلقه</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مهيمن عليهم</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م</w:t>
      </w:r>
      <w:r w:rsidR="00C21829">
        <w:rPr>
          <w:rFonts w:ascii="Traditional Arabic" w:eastAsia="Times New Roman" w:hAnsi="Traditional Arabic" w:cs="KFGQPC Uthman Taha Naskh" w:hint="cs"/>
          <w:sz w:val="30"/>
          <w:szCs w:val="30"/>
          <w:rtl/>
        </w:rPr>
        <w:t>ُ</w:t>
      </w:r>
      <w:r w:rsidR="00C1440E" w:rsidRPr="001F7B1D">
        <w:rPr>
          <w:rFonts w:ascii="Traditional Arabic" w:eastAsia="Times New Roman" w:hAnsi="Traditional Arabic" w:cs="KFGQPC Uthman Taha Naskh"/>
          <w:sz w:val="30"/>
          <w:szCs w:val="30"/>
          <w:rtl/>
        </w:rPr>
        <w:t>طلع على جميع أمورهم</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كما قال الله تعالى</w:t>
      </w:r>
      <w:r w:rsidR="00262DD0" w:rsidRPr="001F7B1D">
        <w:rPr>
          <w:rFonts w:ascii="Traditional Arabic" w:eastAsia="Times New Roman" w:hAnsi="Traditional Arabic" w:cs="KFGQPC Uthman Taha Naskh"/>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إِنَّ رَبَّكُمُ اللَّهُ </w:t>
      </w:r>
      <w:r w:rsidR="00BD1DFB" w:rsidRPr="00E7023D">
        <w:rPr>
          <w:rFonts w:ascii="Traditional Arabic" w:eastAsia="Times New Roman" w:hAnsi="Traditional Arabic" w:cs="KFGQPC Uthman Taha Naskh"/>
          <w:b/>
          <w:bCs/>
          <w:color w:val="0070C0"/>
          <w:sz w:val="30"/>
          <w:szCs w:val="30"/>
          <w:rtl/>
        </w:rPr>
        <w:t>الذى</w:t>
      </w:r>
      <w:r w:rsidR="00602CAD" w:rsidRPr="00E7023D">
        <w:rPr>
          <w:rFonts w:ascii="Traditional Arabic" w:eastAsia="Times New Roman" w:hAnsi="Traditional Arabic" w:cs="KFGQPC Uthman Taha Naskh"/>
          <w:b/>
          <w:bCs/>
          <w:color w:val="0070C0"/>
          <w:sz w:val="30"/>
          <w:szCs w:val="30"/>
          <w:rtl/>
        </w:rPr>
        <w:t xml:space="preserve"> خَلَقَ السَّمَوَاتِ وَالْأَرْضَ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سِتَّةِ أَيَّامٍ ثُمَّ اسْتَوَى عَلَى الْعَرْشِ</w:t>
      </w:r>
      <w:r w:rsidR="00383FCB" w:rsidRPr="00E7023D">
        <w:rPr>
          <w:rFonts w:ascii="Traditional Arabic" w:eastAsia="Times New Roman" w:hAnsi="Traditional Arabic" w:cs="KFGQPC Uthman Taha Naskh"/>
          <w:b/>
          <w:bCs/>
          <w:color w:val="0070C0"/>
          <w:sz w:val="30"/>
          <w:szCs w:val="30"/>
          <w:rtl/>
        </w:rPr>
        <w:t>﴾</w:t>
      </w:r>
      <w:r w:rsidR="00C1440E" w:rsidRPr="00256474">
        <w:rPr>
          <w:rFonts w:ascii="Traditional Arabic" w:eastAsia="Times New Roman" w:hAnsi="Traditional Arabic" w:cs="KFGQPC Uthman Taha Naskh"/>
          <w:color w:val="0070C0"/>
          <w:sz w:val="30"/>
          <w:szCs w:val="30"/>
          <w:rtl/>
        </w:rPr>
        <w:t xml:space="preserve"> </w:t>
      </w:r>
      <w:r w:rsidR="00C1440E" w:rsidRPr="001F7B1D">
        <w:rPr>
          <w:rFonts w:ascii="Traditional Arabic" w:eastAsia="Times New Roman" w:hAnsi="Traditional Arabic" w:cs="KFGQPC Uthman Taha Naskh"/>
          <w:sz w:val="30"/>
          <w:szCs w:val="30"/>
          <w:rtl/>
        </w:rPr>
        <w:t xml:space="preserve">(الكبير) </w:t>
      </w:r>
      <w:r w:rsidR="00F34FE3" w:rsidRPr="001F7B1D">
        <w:rPr>
          <w:rFonts w:ascii="Traditional Arabic" w:eastAsia="Times New Roman" w:hAnsi="Traditional Arabic" w:cs="KFGQPC Uthman Taha Naskh"/>
          <w:sz w:val="30"/>
          <w:szCs w:val="30"/>
          <w:rtl/>
        </w:rPr>
        <w:t>أ</w:t>
      </w:r>
      <w:r w:rsidR="00C21829">
        <w:rPr>
          <w:rFonts w:ascii="Traditional Arabic" w:eastAsia="Times New Roman" w:hAnsi="Traditional Arabic" w:cs="KFGQPC Uthman Taha Naskh" w:hint="cs"/>
          <w:sz w:val="30"/>
          <w:szCs w:val="30"/>
          <w:rtl/>
        </w:rPr>
        <w:t>ى</w:t>
      </w:r>
      <w:r w:rsidR="00C1440E" w:rsidRPr="001F7B1D">
        <w:rPr>
          <w:rFonts w:ascii="Traditional Arabic" w:eastAsia="Times New Roman" w:hAnsi="Traditional Arabic" w:cs="KFGQPC Uthman Taha Naskh"/>
          <w:sz w:val="30"/>
          <w:szCs w:val="30"/>
          <w:rtl/>
        </w:rPr>
        <w:t xml:space="preserve"> الذ</w:t>
      </w:r>
      <w:r w:rsidR="00C21829">
        <w:rPr>
          <w:rFonts w:ascii="Traditional Arabic" w:eastAsia="Times New Roman" w:hAnsi="Traditional Arabic" w:cs="KFGQPC Uthman Taha Naskh" w:hint="cs"/>
          <w:sz w:val="30"/>
          <w:szCs w:val="30"/>
          <w:rtl/>
        </w:rPr>
        <w:t>ى</w:t>
      </w:r>
      <w:r w:rsidR="00C1440E" w:rsidRPr="001F7B1D">
        <w:rPr>
          <w:rFonts w:ascii="Traditional Arabic" w:eastAsia="Times New Roman" w:hAnsi="Traditional Arabic" w:cs="KFGQPC Uthman Taha Naskh"/>
          <w:sz w:val="30"/>
          <w:szCs w:val="30"/>
          <w:rtl/>
        </w:rPr>
        <w:t xml:space="preserve"> لا </w:t>
      </w:r>
      <w:r w:rsidR="00EA1E3E" w:rsidRPr="001F7B1D">
        <w:rPr>
          <w:rFonts w:ascii="Traditional Arabic" w:eastAsia="Times New Roman" w:hAnsi="Traditional Arabic" w:cs="KFGQPC Uthman Taha Naskh"/>
          <w:sz w:val="30"/>
          <w:szCs w:val="30"/>
          <w:rtl/>
        </w:rPr>
        <w:t>أكبر</w:t>
      </w:r>
      <w:r w:rsidR="00C1440E" w:rsidRPr="001F7B1D">
        <w:rPr>
          <w:rFonts w:ascii="Traditional Arabic" w:eastAsia="Times New Roman" w:hAnsi="Traditional Arabic" w:cs="KFGQPC Uthman Taha Naskh"/>
          <w:sz w:val="30"/>
          <w:szCs w:val="30"/>
          <w:rtl/>
        </w:rPr>
        <w:t xml:space="preserve"> ولا </w:t>
      </w:r>
      <w:r w:rsidR="00192DC0" w:rsidRPr="001F7B1D">
        <w:rPr>
          <w:rFonts w:ascii="Traditional Arabic" w:eastAsia="Times New Roman" w:hAnsi="Traditional Arabic" w:cs="KFGQPC Uthman Taha Naskh"/>
          <w:sz w:val="30"/>
          <w:szCs w:val="30"/>
          <w:rtl/>
        </w:rPr>
        <w:t>أجل</w:t>
      </w:r>
      <w:r w:rsidR="000534B7" w:rsidRPr="001F7B1D">
        <w:rPr>
          <w:rFonts w:ascii="Traditional Arabic" w:eastAsia="Times New Roman" w:hAnsi="Traditional Arabic" w:cs="KFGQPC Uthman Taha Naskh"/>
          <w:sz w:val="30"/>
          <w:szCs w:val="30"/>
          <w:rtl/>
        </w:rPr>
        <w:t xml:space="preserve"> ولا أعظم منه تعالى وتقدس</w:t>
      </w:r>
      <w:r w:rsidR="000534B7" w:rsidRPr="001F7B1D">
        <w:rPr>
          <w:rFonts w:ascii="Traditional Arabic" w:eastAsia="Times New Roman" w:hAnsi="Traditional Arabic" w:cs="KFGQPC Uthman Taha Naskh" w:hint="cs"/>
          <w:sz w:val="30"/>
          <w:szCs w:val="30"/>
          <w:rtl/>
        </w:rPr>
        <w:t>.</w:t>
      </w:r>
    </w:p>
    <w:p w14:paraId="36FE3F91" w14:textId="64491D30" w:rsidR="00C1440E" w:rsidRPr="001F7B1D" w:rsidRDefault="00C1440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lastRenderedPageBreak/>
        <w:t>بعد هذه الآيات من كتاب الله العزيز يأت</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حديث </w:t>
      </w:r>
      <w:r w:rsidR="0053589D">
        <w:rPr>
          <w:rFonts w:ascii="Traditional Arabic" w:eastAsia="Times New Roman" w:hAnsi="Traditional Arabic" w:cs="KFGQPC Uthman Taha Naskh"/>
          <w:sz w:val="30"/>
          <w:szCs w:val="30"/>
          <w:rtl/>
        </w:rPr>
        <w:t>أبى</w:t>
      </w:r>
      <w:r w:rsidRPr="001F7B1D">
        <w:rPr>
          <w:rFonts w:ascii="Traditional Arabic" w:eastAsia="Times New Roman" w:hAnsi="Traditional Arabic" w:cs="KFGQPC Uthman Taha Naskh"/>
          <w:sz w:val="30"/>
          <w:szCs w:val="30"/>
          <w:rtl/>
        </w:rPr>
        <w:t xml:space="preserve"> هريرة </w:t>
      </w:r>
      <w:r w:rsidR="0053589D">
        <w:rPr>
          <w:rFonts w:ascii="Traditional Arabic" w:eastAsia="Times New Roman" w:hAnsi="Traditional Arabic" w:cs="KFGQPC Uthman Taha Naskh"/>
          <w:sz w:val="30"/>
          <w:szCs w:val="30"/>
          <w:rtl/>
        </w:rPr>
        <w:t>رضى</w:t>
      </w:r>
      <w:r w:rsidRPr="001F7B1D">
        <w:rPr>
          <w:rFonts w:ascii="Traditional Arabic" w:eastAsia="Times New Roman" w:hAnsi="Traditional Arabic" w:cs="KFGQPC Uthman Taha Naskh"/>
          <w:sz w:val="30"/>
          <w:szCs w:val="30"/>
          <w:rtl/>
        </w:rPr>
        <w:t xml:space="preserve"> الله عنه وفيه يوضح الرسول عليه الصلاة والسلام مدي خوف الملائكة من الله فيقول</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قضى الله الأمر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السماء</w:t>
      </w:r>
      <w:r w:rsidR="00584605" w:rsidRPr="001F7B1D">
        <w:rPr>
          <w:rFonts w:ascii="Traditional Arabic" w:eastAsia="Times New Roman" w:hAnsi="Traditional Arabic" w:cs="KFGQPC Uthman Taha Naskh"/>
          <w:sz w:val="30"/>
          <w:szCs w:val="30"/>
          <w:rtl/>
        </w:rPr>
        <w:t xml:space="preserve">، </w:t>
      </w:r>
      <w:r w:rsidR="00F34FE3" w:rsidRPr="001F7B1D">
        <w:rPr>
          <w:rFonts w:ascii="Traditional Arabic" w:eastAsia="Times New Roman" w:hAnsi="Traditional Arabic" w:cs="KFGQPC Uthman Taha Naskh"/>
          <w:sz w:val="30"/>
          <w:szCs w:val="30"/>
          <w:rtl/>
        </w:rPr>
        <w:t>أ</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تكلم الله بالوحي لجبريل بما يريده «ضربت الملائكة بأجنحتها خضعان</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لقوله</w:t>
      </w:r>
      <w:r w:rsidR="00584605" w:rsidRPr="001F7B1D">
        <w:rPr>
          <w:rFonts w:ascii="Traditional Arabic" w:eastAsia="Times New Roman" w:hAnsi="Traditional Arabic" w:cs="KFGQPC Uthman Taha Naskh"/>
          <w:sz w:val="30"/>
          <w:szCs w:val="30"/>
          <w:rtl/>
        </w:rPr>
        <w:t xml:space="preserve">، </w:t>
      </w:r>
      <w:r w:rsidR="00F34FE3" w:rsidRPr="001F7B1D">
        <w:rPr>
          <w:rFonts w:ascii="Traditional Arabic" w:eastAsia="Times New Roman" w:hAnsi="Traditional Arabic" w:cs="KFGQPC Uthman Taha Naskh"/>
          <w:sz w:val="30"/>
          <w:szCs w:val="30"/>
          <w:rtl/>
        </w:rPr>
        <w:t>أي</w:t>
      </w:r>
      <w:r w:rsidR="000534B7" w:rsidRPr="001F7B1D">
        <w:rPr>
          <w:rFonts w:ascii="Traditional Arabic" w:eastAsia="Times New Roman" w:hAnsi="Traditional Arabic" w:cs="KFGQPC Uthman Taha Naskh"/>
          <w:sz w:val="30"/>
          <w:szCs w:val="30"/>
          <w:rtl/>
        </w:rPr>
        <w:t xml:space="preserve"> </w:t>
      </w:r>
      <w:r w:rsidR="000534B7"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 xml:space="preserve">رتجفت الملائكة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خوف وذهول مما عساه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0534B7" w:rsidRPr="001F7B1D">
        <w:rPr>
          <w:rFonts w:ascii="Traditional Arabic" w:eastAsia="Times New Roman" w:hAnsi="Traditional Arabic" w:cs="KFGQPC Uthman Taha Naskh"/>
          <w:sz w:val="30"/>
          <w:szCs w:val="30"/>
          <w:rtl/>
        </w:rPr>
        <w:t xml:space="preserve"> يأمر به الله جل جلاله</w:t>
      </w:r>
      <w:r w:rsidR="000534B7" w:rsidRPr="001F7B1D">
        <w:rPr>
          <w:rFonts w:ascii="Traditional Arabic" w:eastAsia="Times New Roman" w:hAnsi="Traditional Arabic" w:cs="KFGQPC Uthman Taha Naskh" w:hint="cs"/>
          <w:sz w:val="30"/>
          <w:szCs w:val="30"/>
          <w:rtl/>
        </w:rPr>
        <w:t>.</w:t>
      </w:r>
    </w:p>
    <w:p w14:paraId="52D96A2D" w14:textId="74B0A34F" w:rsidR="00C1440E" w:rsidRPr="001F7B1D" w:rsidRDefault="00C1440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قوله</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«كأنه سلسلة على صفوان ينفذهم ذلك</w:t>
      </w:r>
      <w:r w:rsidR="00584605" w:rsidRPr="001F7B1D">
        <w:rPr>
          <w:rFonts w:ascii="Traditional Arabic" w:eastAsia="Times New Roman" w:hAnsi="Traditional Arabic" w:cs="KFGQPC Uthman Taha Naskh"/>
          <w:sz w:val="30"/>
          <w:szCs w:val="30"/>
          <w:rtl/>
        </w:rPr>
        <w:t xml:space="preserve">، </w:t>
      </w:r>
      <w:r w:rsidR="00F34FE3" w:rsidRPr="001F7B1D">
        <w:rPr>
          <w:rFonts w:ascii="Traditional Arabic" w:eastAsia="Times New Roman" w:hAnsi="Traditional Arabic" w:cs="KFGQPC Uthman Taha Naskh"/>
          <w:sz w:val="30"/>
          <w:szCs w:val="30"/>
          <w:rtl/>
        </w:rPr>
        <w:t>أي</w:t>
      </w:r>
      <w:r w:rsidRPr="001F7B1D">
        <w:rPr>
          <w:rFonts w:ascii="Traditional Arabic" w:eastAsia="Times New Roman" w:hAnsi="Traditional Arabic" w:cs="KFGQPC Uthman Taha Naskh"/>
          <w:sz w:val="30"/>
          <w:szCs w:val="30"/>
          <w:rtl/>
        </w:rPr>
        <w:t xml:space="preserve"> كأن الصوت الذ</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تسمعه الملائكة صوت سلسلة على حجر أملس - هذا الصوت ينساب متغلغل</w:t>
      </w:r>
      <w:r w:rsidR="00524D5E">
        <w:rPr>
          <w:rFonts w:ascii="Traditional Arabic" w:eastAsia="Times New Roman" w:hAnsi="Traditional Arabic" w:cs="KFGQPC Uthman Taha Naskh"/>
          <w:sz w:val="30"/>
          <w:szCs w:val="30"/>
          <w:rtl/>
        </w:rPr>
        <w:t xml:space="preserve">ًا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أجسام الملائكة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فزع شديد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يأتيهم جبریل عليه السلام فيخبرهم بالأمر فيزول عنهم الخوف حتى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عادوا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هدوئهم </w:t>
      </w:r>
      <w:r w:rsidR="00216E5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rPr>
        <w:t>قالوا ماذا قال ربكم</w:t>
      </w:r>
      <w:r w:rsidR="002E5965">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قالوا الحق</w:t>
      </w:r>
      <w:r w:rsidR="00216E5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rPr>
        <w:t xml:space="preserve"> </w:t>
      </w:r>
      <w:r w:rsidR="00F34FE3" w:rsidRPr="001F7B1D">
        <w:rPr>
          <w:rFonts w:ascii="Traditional Arabic" w:eastAsia="Times New Roman" w:hAnsi="Traditional Arabic" w:cs="KFGQPC Uthman Taha Naskh"/>
          <w:sz w:val="30"/>
          <w:szCs w:val="30"/>
          <w:rtl/>
        </w:rPr>
        <w:t>أ</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قال بعضهم لبعض</w:t>
      </w:r>
      <w:r w:rsidR="00262DD0"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قال الله الحق </w:t>
      </w:r>
      <w:r w:rsidR="004C709F" w:rsidRPr="001F7B1D">
        <w:rPr>
          <w:rFonts w:ascii="Traditional Arabic" w:eastAsia="Times New Roman" w:hAnsi="Traditional Arabic" w:cs="KFGQPC Uthman Taha Naskh"/>
          <w:sz w:val="30"/>
          <w:szCs w:val="30"/>
          <w:rtl/>
        </w:rPr>
        <w:t>لأنهم</w:t>
      </w:r>
      <w:r w:rsidR="000534B7" w:rsidRPr="001F7B1D">
        <w:rPr>
          <w:rFonts w:ascii="Traditional Arabic" w:eastAsia="Times New Roman" w:hAnsi="Traditional Arabic" w:cs="KFGQPC Uthman Taha Naskh"/>
          <w:sz w:val="30"/>
          <w:szCs w:val="30"/>
          <w:rtl/>
        </w:rPr>
        <w:t xml:space="preserve"> يعلمون </w:t>
      </w:r>
      <w:r w:rsidR="000534B7" w:rsidRPr="001F7B1D">
        <w:rPr>
          <w:rFonts w:ascii="Traditional Arabic" w:eastAsia="Times New Roman" w:hAnsi="Traditional Arabic" w:cs="KFGQPC Uthman Taha Naskh" w:hint="cs"/>
          <w:sz w:val="30"/>
          <w:szCs w:val="30"/>
          <w:rtl/>
        </w:rPr>
        <w:t>ت</w:t>
      </w:r>
      <w:r w:rsidRPr="001F7B1D">
        <w:rPr>
          <w:rFonts w:ascii="Traditional Arabic" w:eastAsia="Times New Roman" w:hAnsi="Traditional Arabic" w:cs="KFGQPC Uthman Taha Naskh"/>
          <w:sz w:val="30"/>
          <w:szCs w:val="30"/>
          <w:rtl/>
        </w:rPr>
        <w:t xml:space="preserve">مام العلم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الله لا يقول </w:t>
      </w:r>
      <w:r w:rsidR="00480882">
        <w:rPr>
          <w:rFonts w:ascii="Traditional Arabic" w:eastAsia="Times New Roman" w:hAnsi="Traditional Arabic" w:cs="KFGQPC Uthman Taha Naskh" w:hint="cs"/>
          <w:sz w:val="30"/>
          <w:szCs w:val="30"/>
          <w:rtl/>
        </w:rPr>
        <w:t>إ</w:t>
      </w:r>
      <w:r w:rsidR="00FE7C19" w:rsidRPr="001F7B1D">
        <w:rPr>
          <w:rFonts w:ascii="Traditional Arabic" w:eastAsia="Times New Roman" w:hAnsi="Traditional Arabic" w:cs="KFGQPC Uthman Taha Naskh"/>
          <w:sz w:val="30"/>
          <w:szCs w:val="30"/>
          <w:rtl/>
        </w:rPr>
        <w:t>لا</w:t>
      </w:r>
      <w:r w:rsidRPr="001F7B1D">
        <w:rPr>
          <w:rFonts w:ascii="Traditional Arabic" w:eastAsia="Times New Roman" w:hAnsi="Traditional Arabic" w:cs="KFGQPC Uthman Taha Naskh"/>
          <w:sz w:val="30"/>
          <w:szCs w:val="30"/>
          <w:rtl/>
        </w:rPr>
        <w:t xml:space="preserve"> الحق</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قوله فيسمعها مسترق السمع </w:t>
      </w:r>
      <w:r w:rsidR="00F34FE3" w:rsidRPr="001F7B1D">
        <w:rPr>
          <w:rFonts w:ascii="Traditional Arabic" w:eastAsia="Times New Roman" w:hAnsi="Traditional Arabic" w:cs="KFGQPC Uthman Taha Naskh"/>
          <w:sz w:val="30"/>
          <w:szCs w:val="30"/>
          <w:rtl/>
        </w:rPr>
        <w:t>أ</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فتسم</w:t>
      </w:r>
      <w:r w:rsidR="00480882">
        <w:rPr>
          <w:rFonts w:ascii="Traditional Arabic" w:eastAsia="Times New Roman" w:hAnsi="Traditional Arabic" w:cs="KFGQPC Uthman Taha Naskh" w:hint="cs"/>
          <w:sz w:val="30"/>
          <w:szCs w:val="30"/>
          <w:rtl/>
        </w:rPr>
        <w:t>ع</w:t>
      </w:r>
      <w:r w:rsidRPr="001F7B1D">
        <w:rPr>
          <w:rFonts w:ascii="Traditional Arabic" w:eastAsia="Times New Roman" w:hAnsi="Traditional Arabic" w:cs="KFGQPC Uthman Taha Naskh"/>
          <w:sz w:val="30"/>
          <w:szCs w:val="30"/>
          <w:rtl/>
        </w:rPr>
        <w:t xml:space="preserve"> الشياطين ما قضاه </w:t>
      </w:r>
      <w:r w:rsidR="000534B7" w:rsidRPr="001F7B1D">
        <w:rPr>
          <w:rFonts w:ascii="Traditional Arabic" w:eastAsia="Times New Roman" w:hAnsi="Traditional Arabic" w:cs="KFGQPC Uthman Taha Naskh"/>
          <w:sz w:val="30"/>
          <w:szCs w:val="30"/>
          <w:rtl/>
        </w:rPr>
        <w:t xml:space="preserve">الله ووصف سفيان بن عيينة كيفية </w:t>
      </w:r>
      <w:r w:rsidR="000534B7"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ستراقهم للسمع بصعود بعضهم على بعض</w:t>
      </w:r>
      <w:r w:rsidR="003F6C07"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حتى </w:t>
      </w:r>
      <w:r w:rsidR="00755F77" w:rsidRPr="001F7B1D">
        <w:rPr>
          <w:rFonts w:ascii="Traditional Arabic" w:eastAsia="Times New Roman" w:hAnsi="Traditional Arabic" w:cs="KFGQPC Uthman Taha Naskh"/>
          <w:sz w:val="30"/>
          <w:szCs w:val="30"/>
          <w:rtl/>
        </w:rPr>
        <w:t>إذا</w:t>
      </w:r>
      <w:r w:rsidR="000534B7" w:rsidRPr="001F7B1D">
        <w:rPr>
          <w:rFonts w:ascii="Traditional Arabic" w:eastAsia="Times New Roman" w:hAnsi="Traditional Arabic" w:cs="KFGQPC Uthman Taha Naskh"/>
          <w:sz w:val="30"/>
          <w:szCs w:val="30"/>
          <w:rtl/>
        </w:rPr>
        <w:t xml:space="preserve"> سمع ال</w:t>
      </w:r>
      <w:r w:rsidR="000534B7" w:rsidRPr="001F7B1D">
        <w:rPr>
          <w:rFonts w:ascii="Traditional Arabic" w:eastAsia="Times New Roman" w:hAnsi="Traditional Arabic" w:cs="KFGQPC Uthman Taha Naskh" w:hint="cs"/>
          <w:sz w:val="30"/>
          <w:szCs w:val="30"/>
          <w:rtl/>
        </w:rPr>
        <w:t>أ</w:t>
      </w:r>
      <w:r w:rsidR="000534B7" w:rsidRPr="001F7B1D">
        <w:rPr>
          <w:rFonts w:ascii="Traditional Arabic" w:eastAsia="Times New Roman" w:hAnsi="Traditional Arabic" w:cs="KFGQPC Uthman Taha Naskh"/>
          <w:sz w:val="30"/>
          <w:szCs w:val="30"/>
          <w:rtl/>
        </w:rPr>
        <w:t xml:space="preserve">على منهم الكلمة </w:t>
      </w:r>
      <w:r w:rsidR="000534B7"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عطاها لمن تحته</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وهكذا حتى تصل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الساحر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الكاهن ف</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الأرض</w:t>
      </w:r>
      <w:r w:rsidR="000534B7" w:rsidRPr="001F7B1D">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 xml:space="preserve"> </w:t>
      </w:r>
    </w:p>
    <w:p w14:paraId="79CB2BA4" w14:textId="0869170E" w:rsidR="000534B7" w:rsidRPr="001F7B1D" w:rsidRDefault="00C1440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قوله </w:t>
      </w:r>
      <w:r w:rsidR="007B6B9D" w:rsidRPr="001F7B1D">
        <w:rPr>
          <w:rFonts w:ascii="Traditional Arabic" w:eastAsia="Times New Roman" w:hAnsi="Traditional Arabic" w:cs="KFGQPC Uthman Taha Naskh"/>
          <w:sz w:val="30"/>
          <w:szCs w:val="30"/>
          <w:rtl/>
        </w:rPr>
        <w:t>«</w:t>
      </w:r>
      <w:r w:rsidRPr="001F7B1D">
        <w:rPr>
          <w:rFonts w:ascii="Traditional Arabic" w:eastAsia="Times New Roman" w:hAnsi="Traditional Arabic" w:cs="KFGQPC Uthman Taha Naskh"/>
          <w:sz w:val="30"/>
          <w:szCs w:val="30"/>
          <w:rtl/>
        </w:rPr>
        <w:t xml:space="preserve">فربما أدركه الشهاب قبل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يلقيها</w:t>
      </w:r>
      <w:r w:rsidR="00584605" w:rsidRPr="001F7B1D">
        <w:rPr>
          <w:rFonts w:ascii="Traditional Arabic" w:eastAsia="Times New Roman" w:hAnsi="Traditional Arabic" w:cs="KFGQPC Uthman Taha Naskh"/>
          <w:sz w:val="30"/>
          <w:szCs w:val="30"/>
          <w:rtl/>
        </w:rPr>
        <w:t xml:space="preserve">، </w:t>
      </w:r>
      <w:r w:rsidR="00F34FE3" w:rsidRPr="001F7B1D">
        <w:rPr>
          <w:rFonts w:ascii="Traditional Arabic" w:eastAsia="Times New Roman" w:hAnsi="Traditional Arabic" w:cs="KFGQPC Uthman Taha Naskh"/>
          <w:sz w:val="30"/>
          <w:szCs w:val="30"/>
          <w:rtl/>
        </w:rPr>
        <w:t>أ</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الشها</w:t>
      </w:r>
      <w:r w:rsidR="000534B7" w:rsidRPr="001F7B1D">
        <w:rPr>
          <w:rFonts w:ascii="Traditional Arabic" w:eastAsia="Times New Roman" w:hAnsi="Traditional Arabic" w:cs="KFGQPC Uthman Taha Naskh"/>
          <w:sz w:val="30"/>
          <w:szCs w:val="30"/>
          <w:rtl/>
        </w:rPr>
        <w:t xml:space="preserve">ب أحيانا يحول بين الشيطان وبين </w:t>
      </w:r>
      <w:r w:rsidR="000534B7"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 xml:space="preserve">ستراق السمع وأحيانا يستمع الكلمة قبل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0534B7" w:rsidRPr="001F7B1D">
        <w:rPr>
          <w:rFonts w:ascii="Traditional Arabic" w:eastAsia="Times New Roman" w:hAnsi="Traditional Arabic" w:cs="KFGQPC Uthman Taha Naskh" w:hint="cs"/>
          <w:sz w:val="30"/>
          <w:szCs w:val="30"/>
          <w:rtl/>
          <w:lang w:bidi="ar-EG"/>
        </w:rPr>
        <w:t xml:space="preserve"> </w:t>
      </w:r>
      <w:r w:rsidR="000534B7" w:rsidRPr="001F7B1D">
        <w:rPr>
          <w:rFonts w:ascii="Traditional Arabic" w:eastAsia="Times New Roman" w:hAnsi="Traditional Arabic" w:cs="KFGQPC Uthman Taha Naskh" w:hint="cs"/>
          <w:sz w:val="30"/>
          <w:szCs w:val="30"/>
          <w:rtl/>
        </w:rPr>
        <w:t>ي</w:t>
      </w:r>
      <w:r w:rsidRPr="001F7B1D">
        <w:rPr>
          <w:rFonts w:ascii="Traditional Arabic" w:eastAsia="Times New Roman" w:hAnsi="Traditional Arabic" w:cs="KFGQPC Uthman Taha Naskh"/>
          <w:sz w:val="30"/>
          <w:szCs w:val="30"/>
          <w:rtl/>
        </w:rPr>
        <w:t xml:space="preserve">صل </w:t>
      </w:r>
      <w:r w:rsidR="00F46637" w:rsidRPr="001F7B1D">
        <w:rPr>
          <w:rFonts w:ascii="Traditional Arabic" w:eastAsia="Times New Roman" w:hAnsi="Traditional Arabic" w:cs="KFGQPC Uthman Taha Naskh"/>
          <w:sz w:val="30"/>
          <w:szCs w:val="30"/>
          <w:rtl/>
        </w:rPr>
        <w:t>إليه</w:t>
      </w:r>
      <w:r w:rsidRPr="001F7B1D">
        <w:rPr>
          <w:rFonts w:ascii="Traditional Arabic" w:eastAsia="Times New Roman" w:hAnsi="Traditional Arabic" w:cs="KFGQPC Uthman Taha Naskh"/>
          <w:sz w:val="30"/>
          <w:szCs w:val="30"/>
          <w:rtl/>
        </w:rPr>
        <w:t xml:space="preserve"> الشهاب فيكذب معها الكاهن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الساحر مائة كذبة</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بمعنی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الكاهن </w:t>
      </w:r>
      <w:r w:rsidR="0075213A" w:rsidRPr="001F7B1D">
        <w:rPr>
          <w:rFonts w:ascii="Traditional Arabic" w:eastAsia="Times New Roman" w:hAnsi="Traditional Arabic" w:cs="KFGQPC Uthman Taha Naskh"/>
          <w:sz w:val="30"/>
          <w:szCs w:val="30"/>
          <w:rtl/>
        </w:rPr>
        <w:t>أو</w:t>
      </w:r>
      <w:r w:rsidRPr="001F7B1D">
        <w:rPr>
          <w:rFonts w:ascii="Traditional Arabic" w:eastAsia="Times New Roman" w:hAnsi="Traditional Arabic" w:cs="KFGQPC Uthman Taha Naskh"/>
          <w:sz w:val="30"/>
          <w:szCs w:val="30"/>
          <w:rtl/>
        </w:rPr>
        <w:t xml:space="preserve"> الساحر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أخبر الناس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شيئ</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سي</w:t>
      </w:r>
      <w:r w:rsidR="000534B7" w:rsidRPr="001F7B1D">
        <w:rPr>
          <w:rFonts w:ascii="Traditional Arabic" w:eastAsia="Times New Roman" w:hAnsi="Traditional Arabic" w:cs="KFGQPC Uthman Taha Naskh"/>
          <w:sz w:val="30"/>
          <w:szCs w:val="30"/>
          <w:rtl/>
        </w:rPr>
        <w:t>قع كما أخبره بذلك الشيطان الذ</w:t>
      </w:r>
      <w:r w:rsidR="00480882">
        <w:rPr>
          <w:rFonts w:ascii="Traditional Arabic" w:eastAsia="Times New Roman" w:hAnsi="Traditional Arabic" w:cs="KFGQPC Uthman Taha Naskh" w:hint="cs"/>
          <w:sz w:val="30"/>
          <w:szCs w:val="30"/>
          <w:rtl/>
        </w:rPr>
        <w:t>ى</w:t>
      </w:r>
      <w:r w:rsidR="000534B7" w:rsidRPr="001F7B1D">
        <w:rPr>
          <w:rFonts w:ascii="Traditional Arabic" w:eastAsia="Times New Roman" w:hAnsi="Traditional Arabic" w:cs="KFGQPC Uthman Taha Naskh"/>
          <w:sz w:val="30"/>
          <w:szCs w:val="30"/>
          <w:rtl/>
        </w:rPr>
        <w:t xml:space="preserve"> </w:t>
      </w:r>
      <w:r w:rsidR="000534B7"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سترق السمع من السماء فوقع</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صدقه الناس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كل ما يقول وه</w:t>
      </w:r>
      <w:r w:rsidR="000534B7" w:rsidRPr="001F7B1D">
        <w:rPr>
          <w:rFonts w:ascii="Traditional Arabic" w:eastAsia="Times New Roman" w:hAnsi="Traditional Arabic" w:cs="KFGQPC Uthman Taha Naskh"/>
          <w:sz w:val="30"/>
          <w:szCs w:val="30"/>
          <w:rtl/>
        </w:rPr>
        <w:t xml:space="preserve">كذا كلما </w:t>
      </w:r>
      <w:r w:rsidR="000534B7" w:rsidRPr="001F7B1D">
        <w:rPr>
          <w:rFonts w:ascii="Traditional Arabic" w:eastAsia="Times New Roman" w:hAnsi="Traditional Arabic" w:cs="KFGQPC Uthman Taha Naskh"/>
          <w:sz w:val="30"/>
          <w:szCs w:val="30"/>
          <w:rtl/>
        </w:rPr>
        <w:lastRenderedPageBreak/>
        <w:t xml:space="preserve">سمعت الشياطين عن طريق </w:t>
      </w:r>
      <w:r w:rsidR="000534B7"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ستراق السمع من السماء أمر قضاه الله أخبروا السحرة والكهان فزادوا عليه كذب</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كثيرا فيصدقهم الناس</w:t>
      </w:r>
      <w:r w:rsidR="000534B7" w:rsidRPr="001F7B1D">
        <w:rPr>
          <w:rFonts w:ascii="Traditional Arabic" w:eastAsia="Times New Roman" w:hAnsi="Traditional Arabic" w:cs="KFGQPC Uthman Taha Naskh" w:hint="cs"/>
          <w:sz w:val="30"/>
          <w:szCs w:val="30"/>
          <w:rtl/>
        </w:rPr>
        <w:t>.</w:t>
      </w:r>
    </w:p>
    <w:p w14:paraId="025636FB" w14:textId="5A4831EC" w:rsidR="00C1440E" w:rsidRPr="001F7B1D" w:rsidRDefault="00C1440E" w:rsidP="007A286F">
      <w:pPr>
        <w:widowControl w:val="0"/>
        <w:spacing w:after="120" w:line="500" w:lineRule="exact"/>
        <w:ind w:firstLine="454"/>
        <w:jc w:val="both"/>
        <w:rPr>
          <w:rFonts w:ascii="Traditional Arabic" w:eastAsia="Times New Roman" w:hAnsi="Traditional Arabic" w:cs="KFGQPC Uthman Taha Naskh"/>
          <w:sz w:val="30"/>
          <w:szCs w:val="30"/>
        </w:rPr>
      </w:pPr>
      <w:r w:rsidRPr="001F7B1D">
        <w:rPr>
          <w:rFonts w:ascii="Traditional Arabic" w:eastAsia="Times New Roman" w:hAnsi="Traditional Arabic" w:cs="KFGQPC Uthman Taha Naskh"/>
          <w:sz w:val="30"/>
          <w:szCs w:val="30"/>
          <w:rtl/>
        </w:rPr>
        <w:t xml:space="preserve"> وف</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الحديث أمور منها</w:t>
      </w:r>
      <w:r w:rsidR="00512098">
        <w:rPr>
          <w:rFonts w:ascii="Traditional Arabic" w:eastAsia="Times New Roman" w:hAnsi="Traditional Arabic" w:cs="KFGQPC Uthman Taha Naskh"/>
          <w:sz w:val="30"/>
          <w:szCs w:val="30"/>
          <w:rtl/>
        </w:rPr>
        <w:t xml:space="preserve">: </w:t>
      </w:r>
    </w:p>
    <w:p w14:paraId="4087ED29" w14:textId="09E5F61B" w:rsidR="000534B7" w:rsidRPr="001F7B1D" w:rsidRDefault="000534B7"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hint="cs"/>
          <w:sz w:val="30"/>
          <w:szCs w:val="30"/>
          <w:rtl/>
        </w:rPr>
        <w:t>أول</w:t>
      </w:r>
      <w:r w:rsidR="00512098">
        <w:rPr>
          <w:rFonts w:ascii="Traditional Arabic" w:eastAsia="Times New Roman" w:hAnsi="Traditional Arabic" w:cs="KFGQPC Uthman Taha Naskh" w:hint="cs"/>
          <w:sz w:val="30"/>
          <w:szCs w:val="30"/>
          <w:rtl/>
        </w:rPr>
        <w:t xml:space="preserve">ًا: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C1440E" w:rsidRPr="001F7B1D">
        <w:rPr>
          <w:rFonts w:ascii="Traditional Arabic" w:eastAsia="Times New Roman" w:hAnsi="Traditional Arabic" w:cs="KFGQPC Uthman Taha Naskh"/>
          <w:sz w:val="30"/>
          <w:szCs w:val="30"/>
          <w:rtl/>
        </w:rPr>
        <w:t xml:space="preserve"> الله يتكلم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شاء بكلام يسمعه الملائكة</w:t>
      </w:r>
      <w:r w:rsidRPr="001F7B1D">
        <w:rPr>
          <w:rFonts w:ascii="Traditional Arabic" w:eastAsia="Times New Roman" w:hAnsi="Traditional Arabic" w:cs="KFGQPC Uthman Taha Naskh" w:hint="cs"/>
          <w:sz w:val="30"/>
          <w:szCs w:val="30"/>
          <w:rtl/>
        </w:rPr>
        <w:t>.</w:t>
      </w:r>
    </w:p>
    <w:p w14:paraId="39A21DA8" w14:textId="008B6407" w:rsidR="005739EF" w:rsidRPr="001F7B1D" w:rsidRDefault="000534B7"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hint="cs"/>
          <w:sz w:val="30"/>
          <w:szCs w:val="30"/>
          <w:rtl/>
        </w:rPr>
        <w:t>ثاني</w:t>
      </w:r>
      <w:r w:rsidR="00512098">
        <w:rPr>
          <w:rFonts w:ascii="Traditional Arabic" w:eastAsia="Times New Roman" w:hAnsi="Traditional Arabic" w:cs="KFGQPC Uthman Taha Naskh" w:hint="cs"/>
          <w:sz w:val="30"/>
          <w:szCs w:val="30"/>
          <w:rtl/>
        </w:rPr>
        <w:t xml:space="preserve">ًا: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C1440E" w:rsidRPr="001F7B1D">
        <w:rPr>
          <w:rFonts w:ascii="Traditional Arabic" w:eastAsia="Times New Roman" w:hAnsi="Traditional Arabic" w:cs="KFGQPC Uthman Taha Naskh"/>
          <w:sz w:val="30"/>
          <w:szCs w:val="30"/>
          <w:rtl/>
        </w:rPr>
        <w:t xml:space="preserve"> الله تعالى وتقدس عال</w:t>
      </w:r>
      <w:r w:rsidR="00480882">
        <w:rPr>
          <w:rFonts w:ascii="Traditional Arabic" w:eastAsia="Times New Roman" w:hAnsi="Traditional Arabic" w:cs="KFGQPC Uthman Taha Naskh" w:hint="cs"/>
          <w:sz w:val="30"/>
          <w:szCs w:val="30"/>
          <w:rtl/>
        </w:rPr>
        <w:t>ٍ</w:t>
      </w:r>
      <w:r w:rsidR="00C1440E" w:rsidRPr="001F7B1D">
        <w:rPr>
          <w:rFonts w:ascii="Traditional Arabic" w:eastAsia="Times New Roman" w:hAnsi="Traditional Arabic" w:cs="KFGQPC Uthman Taha Naskh"/>
          <w:sz w:val="30"/>
          <w:szCs w:val="30"/>
          <w:rtl/>
        </w:rPr>
        <w:t xml:space="preserve"> على خلقه علو</w:t>
      </w:r>
      <w:r w:rsidR="005739EF" w:rsidRPr="001F7B1D">
        <w:rPr>
          <w:rFonts w:ascii="Traditional Arabic" w:eastAsia="Times New Roman" w:hAnsi="Traditional Arabic" w:cs="KFGQPC Uthman Taha Naskh"/>
          <w:sz w:val="30"/>
          <w:szCs w:val="30"/>
          <w:rtl/>
        </w:rPr>
        <w:t>ا يليق</w:t>
      </w:r>
      <w:r w:rsidR="005739EF" w:rsidRPr="001F7B1D">
        <w:rPr>
          <w:rFonts w:ascii="Traditional Arabic" w:eastAsia="Times New Roman" w:hAnsi="Traditional Arabic" w:cs="KFGQPC Uthman Taha Naskh" w:hint="cs"/>
          <w:sz w:val="30"/>
          <w:szCs w:val="30"/>
          <w:rtl/>
        </w:rPr>
        <w:t xml:space="preserve"> </w:t>
      </w:r>
      <w:r w:rsidR="00C1440E" w:rsidRPr="001F7B1D">
        <w:rPr>
          <w:rFonts w:ascii="Traditional Arabic" w:eastAsia="Times New Roman" w:hAnsi="Traditional Arabic" w:cs="KFGQPC Uthman Taha Naskh"/>
          <w:sz w:val="30"/>
          <w:szCs w:val="30"/>
          <w:rtl/>
        </w:rPr>
        <w:t>بجلاله وعظمته</w:t>
      </w:r>
      <w:r w:rsidR="005739EF" w:rsidRPr="001F7B1D">
        <w:rPr>
          <w:rFonts w:ascii="Traditional Arabic" w:eastAsia="Times New Roman" w:hAnsi="Traditional Arabic" w:cs="KFGQPC Uthman Taha Naskh" w:hint="cs"/>
          <w:sz w:val="30"/>
          <w:szCs w:val="30"/>
          <w:rtl/>
        </w:rPr>
        <w:t>.</w:t>
      </w:r>
      <w:r w:rsidR="00C1440E" w:rsidRPr="001F7B1D">
        <w:rPr>
          <w:rFonts w:ascii="Traditional Arabic" w:eastAsia="Times New Roman" w:hAnsi="Traditional Arabic" w:cs="KFGQPC Uthman Taha Naskh"/>
          <w:sz w:val="30"/>
          <w:szCs w:val="30"/>
          <w:rtl/>
        </w:rPr>
        <w:t xml:space="preserve"> </w:t>
      </w:r>
    </w:p>
    <w:p w14:paraId="1B5885C2" w14:textId="6998AF18" w:rsidR="005739EF" w:rsidRPr="001F7B1D" w:rsidRDefault="00C1440E" w:rsidP="00256474">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sz w:val="30"/>
          <w:szCs w:val="30"/>
          <w:rtl/>
        </w:rPr>
        <w:t xml:space="preserve"> ثالث</w:t>
      </w:r>
      <w:r w:rsidR="00512098">
        <w:rPr>
          <w:rFonts w:ascii="Traditional Arabic" w:eastAsia="Times New Roman" w:hAnsi="Traditional Arabic" w:cs="KFGQPC Uthman Taha Naskh"/>
          <w:sz w:val="30"/>
          <w:szCs w:val="30"/>
          <w:rtl/>
        </w:rPr>
        <w:t xml:space="preserve">ًا: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الملائكة يخافون من الله خوف</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شديد</w:t>
      </w:r>
      <w:r w:rsidR="00524D5E">
        <w:rPr>
          <w:rFonts w:ascii="Traditional Arabic" w:eastAsia="Times New Roman" w:hAnsi="Traditional Arabic" w:cs="KFGQPC Uthman Taha Naskh"/>
          <w:sz w:val="30"/>
          <w:szCs w:val="30"/>
          <w:rtl/>
        </w:rPr>
        <w:t xml:space="preserve">ًا </w:t>
      </w:r>
      <w:r w:rsidRPr="001F7B1D">
        <w:rPr>
          <w:rFonts w:ascii="Traditional Arabic" w:eastAsia="Times New Roman" w:hAnsi="Traditional Arabic" w:cs="KFGQPC Uthman Taha Naskh"/>
          <w:sz w:val="30"/>
          <w:szCs w:val="30"/>
          <w:rtl/>
        </w:rPr>
        <w:t xml:space="preserve">شأنهم </w:t>
      </w:r>
      <w:r w:rsidR="0053589D">
        <w:rPr>
          <w:rFonts w:ascii="Traditional Arabic" w:eastAsia="Times New Roman" w:hAnsi="Traditional Arabic" w:cs="KFGQPC Uthman Taha Naskh"/>
          <w:sz w:val="30"/>
          <w:szCs w:val="30"/>
          <w:rtl/>
        </w:rPr>
        <w:t>فى</w:t>
      </w:r>
      <w:r w:rsidR="005739EF" w:rsidRPr="001F7B1D">
        <w:rPr>
          <w:rFonts w:ascii="Traditional Arabic" w:eastAsia="Times New Roman" w:hAnsi="Traditional Arabic" w:cs="KFGQPC Uthman Taha Naskh" w:hint="cs"/>
          <w:sz w:val="30"/>
          <w:szCs w:val="30"/>
          <w:rtl/>
        </w:rPr>
        <w:t xml:space="preserve"> </w:t>
      </w:r>
      <w:r w:rsidRPr="001F7B1D">
        <w:rPr>
          <w:rFonts w:ascii="Traditional Arabic" w:eastAsia="Times New Roman" w:hAnsi="Traditional Arabic" w:cs="KFGQPC Uthman Taha Naskh"/>
          <w:sz w:val="30"/>
          <w:szCs w:val="30"/>
          <w:rtl/>
        </w:rPr>
        <w:t xml:space="preserve">ذلك شأن كل مخلوق </w:t>
      </w:r>
      <w:r w:rsidR="007F7FD5" w:rsidRPr="001F7B1D">
        <w:rPr>
          <w:rFonts w:ascii="Traditional Arabic" w:eastAsia="Times New Roman" w:hAnsi="Traditional Arabic" w:cs="KFGQPC Uthman Taha Naskh"/>
          <w:sz w:val="30"/>
          <w:szCs w:val="30"/>
          <w:rtl/>
        </w:rPr>
        <w:t>إعترف</w:t>
      </w:r>
      <w:r w:rsidR="005739EF" w:rsidRPr="001F7B1D">
        <w:rPr>
          <w:rFonts w:ascii="Traditional Arabic" w:eastAsia="Times New Roman" w:hAnsi="Traditional Arabic" w:cs="KFGQPC Uthman Taha Naskh"/>
          <w:sz w:val="30"/>
          <w:szCs w:val="30"/>
          <w:rtl/>
        </w:rPr>
        <w:t xml:space="preserve"> الله بالعبودية المطلقة</w:t>
      </w:r>
      <w:r w:rsidR="005739EF" w:rsidRPr="001F7B1D">
        <w:rPr>
          <w:rFonts w:ascii="Traditional Arabic" w:eastAsia="Times New Roman" w:hAnsi="Traditional Arabic" w:cs="KFGQPC Uthman Taha Naskh" w:hint="cs"/>
          <w:sz w:val="30"/>
          <w:szCs w:val="30"/>
          <w:rtl/>
        </w:rPr>
        <w:t xml:space="preserve"> ي</w:t>
      </w:r>
      <w:r w:rsidR="005739EF" w:rsidRPr="001F7B1D">
        <w:rPr>
          <w:rFonts w:ascii="Traditional Arabic" w:eastAsia="Times New Roman" w:hAnsi="Traditional Arabic" w:cs="KFGQPC Uthman Taha Naskh"/>
          <w:sz w:val="30"/>
          <w:szCs w:val="30"/>
          <w:rtl/>
        </w:rPr>
        <w:t>رجو رحمته ويخشى عذابه</w:t>
      </w:r>
      <w:r w:rsidR="005739EF" w:rsidRPr="001F7B1D">
        <w:rPr>
          <w:rFonts w:ascii="Traditional Arabic" w:eastAsia="Times New Roman" w:hAnsi="Traditional Arabic" w:cs="KFGQPC Uthman Taha Naskh" w:hint="cs"/>
          <w:sz w:val="30"/>
          <w:szCs w:val="30"/>
          <w:rtl/>
        </w:rPr>
        <w:t>.</w:t>
      </w:r>
    </w:p>
    <w:p w14:paraId="2E102125" w14:textId="17522BA3" w:rsidR="005739EF" w:rsidRPr="001F7B1D" w:rsidRDefault="005739EF" w:rsidP="00910732">
      <w:pPr>
        <w:widowControl w:val="0"/>
        <w:spacing w:after="120" w:line="500" w:lineRule="exact"/>
        <w:ind w:firstLine="454"/>
        <w:jc w:val="both"/>
        <w:rPr>
          <w:rFonts w:ascii="Traditional Arabic" w:eastAsia="Times New Roman" w:hAnsi="Traditional Arabic" w:cs="KFGQPC Uthman Taha Naskh"/>
          <w:sz w:val="30"/>
          <w:szCs w:val="30"/>
          <w:rtl/>
        </w:rPr>
      </w:pPr>
      <w:r w:rsidRPr="001F7B1D">
        <w:rPr>
          <w:rFonts w:ascii="Traditional Arabic" w:eastAsia="Times New Roman" w:hAnsi="Traditional Arabic" w:cs="KFGQPC Uthman Taha Naskh" w:hint="cs"/>
          <w:sz w:val="30"/>
          <w:szCs w:val="30"/>
          <w:rtl/>
        </w:rPr>
        <w:t>رابع</w:t>
      </w:r>
      <w:r w:rsidR="00512098">
        <w:rPr>
          <w:rFonts w:ascii="Traditional Arabic" w:eastAsia="Times New Roman" w:hAnsi="Traditional Arabic" w:cs="KFGQPC Uthman Taha Naskh" w:hint="cs"/>
          <w:sz w:val="30"/>
          <w:szCs w:val="30"/>
          <w:rtl/>
        </w:rPr>
        <w:t xml:space="preserve">ًا: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C1440E" w:rsidRPr="001F7B1D">
        <w:rPr>
          <w:rFonts w:ascii="Traditional Arabic" w:eastAsia="Times New Roman" w:hAnsi="Traditional Arabic" w:cs="KFGQPC Uthman Taha Naskh"/>
          <w:sz w:val="30"/>
          <w:szCs w:val="30"/>
          <w:rtl/>
        </w:rPr>
        <w:t xml:space="preserve"> للسما</w:t>
      </w:r>
      <w:r w:rsidRPr="001F7B1D">
        <w:rPr>
          <w:rFonts w:ascii="Traditional Arabic" w:eastAsia="Times New Roman" w:hAnsi="Traditional Arabic" w:cs="KFGQPC Uthman Taha Naskh"/>
          <w:sz w:val="30"/>
          <w:szCs w:val="30"/>
          <w:rtl/>
        </w:rPr>
        <w:t>ء حراسة من الشهب وغيرها تمنع من</w:t>
      </w:r>
      <w:r w:rsidRPr="001F7B1D">
        <w:rPr>
          <w:rFonts w:ascii="Traditional Arabic" w:eastAsia="Times New Roman" w:hAnsi="Traditional Arabic" w:cs="KFGQPC Uthman Taha Naskh" w:hint="cs"/>
          <w:sz w:val="30"/>
          <w:szCs w:val="30"/>
          <w:rtl/>
        </w:rPr>
        <w:t xml:space="preserve"> إ</w:t>
      </w:r>
      <w:r w:rsidR="00C1440E" w:rsidRPr="001F7B1D">
        <w:rPr>
          <w:rFonts w:ascii="Traditional Arabic" w:eastAsia="Times New Roman" w:hAnsi="Traditional Arabic" w:cs="KFGQPC Uthman Taha Naskh"/>
          <w:sz w:val="30"/>
          <w:szCs w:val="30"/>
          <w:rtl/>
        </w:rPr>
        <w:t>ستراق السمع</w:t>
      </w:r>
      <w:r w:rsidR="00047C2A">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وغيره</w:t>
      </w:r>
      <w:r w:rsidR="00584605" w:rsidRPr="001F7B1D">
        <w:rPr>
          <w:rFonts w:ascii="Traditional Arabic" w:eastAsia="Times New Roman" w:hAnsi="Traditional Arabic" w:cs="KFGQPC Uthman Taha Naskh"/>
          <w:sz w:val="30"/>
          <w:szCs w:val="30"/>
          <w:rtl/>
        </w:rPr>
        <w:t xml:space="preserve">، </w:t>
      </w:r>
      <w:r w:rsidR="00C1440E" w:rsidRPr="001F7B1D">
        <w:rPr>
          <w:rFonts w:ascii="Traditional Arabic" w:eastAsia="Times New Roman" w:hAnsi="Traditional Arabic" w:cs="KFGQPC Uthman Taha Naskh"/>
          <w:sz w:val="30"/>
          <w:szCs w:val="30"/>
          <w:rtl/>
        </w:rPr>
        <w:t>هذه الحراسة لم تكن مشددة قبل بعثة الرسول صلى الله عليه وسلمة؛ ولذا كانت الشياطين من الجن تسترق السمع من السماء</w:t>
      </w:r>
      <w:r w:rsidR="00584605" w:rsidRPr="001F7B1D">
        <w:rPr>
          <w:rFonts w:ascii="Traditional Arabic" w:eastAsia="Times New Roman" w:hAnsi="Traditional Arabic" w:cs="KFGQPC Uthman Taha Naskh"/>
          <w:sz w:val="30"/>
          <w:szCs w:val="30"/>
          <w:rtl/>
        </w:rPr>
        <w:t xml:space="preserve">، </w:t>
      </w:r>
      <w:r w:rsidR="00480882">
        <w:rPr>
          <w:rFonts w:ascii="Traditional Arabic" w:eastAsia="Times New Roman" w:hAnsi="Traditional Arabic" w:cs="KFGQPC Uthman Taha Naskh" w:hint="cs"/>
          <w:sz w:val="30"/>
          <w:szCs w:val="30"/>
          <w:rtl/>
        </w:rPr>
        <w:t>إ</w:t>
      </w:r>
      <w:r w:rsidR="00FE7C19" w:rsidRPr="001F7B1D">
        <w:rPr>
          <w:rFonts w:ascii="Traditional Arabic" w:eastAsia="Times New Roman" w:hAnsi="Traditional Arabic" w:cs="KFGQPC Uthman Taha Naskh"/>
          <w:sz w:val="30"/>
          <w:szCs w:val="30"/>
          <w:rtl/>
        </w:rPr>
        <w:t>لا</w:t>
      </w:r>
      <w:r w:rsidR="00C1440E" w:rsidRPr="001F7B1D">
        <w:rPr>
          <w:rFonts w:ascii="Traditional Arabic" w:eastAsia="Times New Roman" w:hAnsi="Traditional Arabic" w:cs="KFGQPC Uthman Taha Naskh"/>
          <w:sz w:val="30"/>
          <w:szCs w:val="30"/>
          <w:rtl/>
        </w:rPr>
        <w:t xml:space="preserve"> </w:t>
      </w:r>
      <w:r w:rsidR="00755F77" w:rsidRPr="001F7B1D">
        <w:rPr>
          <w:rFonts w:ascii="Traditional Arabic" w:eastAsia="Times New Roman" w:hAnsi="Traditional Arabic" w:cs="KFGQPC Uthman Taha Naskh"/>
          <w:sz w:val="30"/>
          <w:szCs w:val="30"/>
          <w:rtl/>
        </w:rPr>
        <w:t>إذا</w:t>
      </w:r>
      <w:r w:rsidR="00C1440E" w:rsidRPr="001F7B1D">
        <w:rPr>
          <w:rFonts w:ascii="Traditional Arabic" w:eastAsia="Times New Roman" w:hAnsi="Traditional Arabic" w:cs="KFGQPC Uthman Taha Naskh"/>
          <w:sz w:val="30"/>
          <w:szCs w:val="30"/>
          <w:rtl/>
        </w:rPr>
        <w:t xml:space="preserve"> حالت الشهب بينهم وبين التمكن من ذلك </w:t>
      </w:r>
      <w:r w:rsidR="00630450" w:rsidRPr="001F7B1D">
        <w:rPr>
          <w:rFonts w:ascii="Traditional Arabic" w:eastAsia="Times New Roman" w:hAnsi="Traditional Arabic" w:cs="KFGQPC Uthman Taha Naskh"/>
          <w:sz w:val="30"/>
          <w:szCs w:val="30"/>
          <w:rtl/>
        </w:rPr>
        <w:t>إلى</w:t>
      </w:r>
      <w:r w:rsidR="00C1440E" w:rsidRPr="001F7B1D">
        <w:rPr>
          <w:rFonts w:ascii="Traditional Arabic" w:eastAsia="Times New Roman" w:hAnsi="Traditional Arabic" w:cs="KFGQPC Uthman Taha Naskh"/>
          <w:sz w:val="30"/>
          <w:szCs w:val="30"/>
          <w:rtl/>
        </w:rPr>
        <w:t xml:space="preserve">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C1440E" w:rsidRPr="001F7B1D">
        <w:rPr>
          <w:rFonts w:ascii="Traditional Arabic" w:eastAsia="Times New Roman" w:hAnsi="Traditional Arabic" w:cs="KFGQPC Uthman Taha Naskh"/>
          <w:sz w:val="30"/>
          <w:szCs w:val="30"/>
          <w:rtl/>
        </w:rPr>
        <w:t xml:space="preserve"> بعث الرسول عليه الصلاة والسلام فشددت الحراسة حتى لم تعد الشياطين </w:t>
      </w:r>
      <w:r w:rsidRPr="001F7B1D">
        <w:rPr>
          <w:rFonts w:ascii="Traditional Arabic" w:eastAsia="Times New Roman" w:hAnsi="Traditional Arabic" w:cs="KFGQPC Uthman Taha Naskh"/>
          <w:sz w:val="30"/>
          <w:szCs w:val="30"/>
          <w:rtl/>
        </w:rPr>
        <w:t xml:space="preserve">بقادرة على </w:t>
      </w:r>
      <w:r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ستراق السمع بحال من</w:t>
      </w:r>
      <w:r w:rsidRPr="001F7B1D">
        <w:rPr>
          <w:rFonts w:ascii="Traditional Arabic" w:eastAsia="Times New Roman" w:hAnsi="Traditional Arabic" w:cs="KFGQPC Uthman Taha Naskh" w:hint="cs"/>
          <w:sz w:val="30"/>
          <w:szCs w:val="30"/>
          <w:rtl/>
        </w:rPr>
        <w:t xml:space="preserve"> </w:t>
      </w:r>
      <w:r w:rsidR="00C1440E" w:rsidRPr="001F7B1D">
        <w:rPr>
          <w:rFonts w:ascii="Traditional Arabic" w:eastAsia="Times New Roman" w:hAnsi="Traditional Arabic" w:cs="KFGQPC Uthman Taha Naskh"/>
          <w:sz w:val="30"/>
          <w:szCs w:val="30"/>
          <w:rtl/>
        </w:rPr>
        <w:t>الأحوال</w:t>
      </w:r>
      <w:r w:rsidRPr="001F7B1D">
        <w:rPr>
          <w:rFonts w:ascii="Traditional Arabic" w:eastAsia="Times New Roman" w:hAnsi="Traditional Arabic" w:cs="KFGQPC Uthman Taha Naskh" w:hint="cs"/>
          <w:sz w:val="30"/>
          <w:szCs w:val="30"/>
          <w:rtl/>
        </w:rPr>
        <w:t>.</w:t>
      </w:r>
    </w:p>
    <w:p w14:paraId="3BD44EBA" w14:textId="1F4755B4" w:rsidR="00C1440E" w:rsidRPr="00256474" w:rsidRDefault="00C1440E" w:rsidP="00602CAD">
      <w:pPr>
        <w:widowControl w:val="0"/>
        <w:spacing w:after="120" w:line="500" w:lineRule="exact"/>
        <w:ind w:firstLine="454"/>
        <w:jc w:val="both"/>
        <w:rPr>
          <w:rFonts w:ascii="Traditional Arabic" w:eastAsia="Times New Roman" w:hAnsi="Traditional Arabic" w:cs="KFGQPC Uthman Taha Naskh"/>
          <w:sz w:val="30"/>
          <w:szCs w:val="30"/>
        </w:rPr>
      </w:pPr>
      <w:r w:rsidRPr="001F7B1D">
        <w:rPr>
          <w:rFonts w:ascii="Traditional Arabic" w:eastAsia="Times New Roman" w:hAnsi="Traditional Arabic" w:cs="KFGQPC Uthman Taha Naskh"/>
          <w:sz w:val="30"/>
          <w:szCs w:val="30"/>
          <w:rtl/>
        </w:rPr>
        <w:t xml:space="preserve"> </w:t>
      </w:r>
      <w:r w:rsidR="00954346">
        <w:rPr>
          <w:rFonts w:ascii="Traditional Arabic" w:eastAsia="Times New Roman" w:hAnsi="Traditional Arabic" w:cs="KFGQPC Uthman Taha Naskh"/>
          <w:sz w:val="30"/>
          <w:szCs w:val="30"/>
          <w:rtl/>
        </w:rPr>
        <w:t>وفى</w:t>
      </w:r>
      <w:r w:rsidRPr="001F7B1D">
        <w:rPr>
          <w:rFonts w:ascii="Traditional Arabic" w:eastAsia="Times New Roman" w:hAnsi="Traditional Arabic" w:cs="KFGQPC Uthman Taha Naskh"/>
          <w:sz w:val="30"/>
          <w:szCs w:val="30"/>
          <w:rtl/>
        </w:rPr>
        <w:t xml:space="preserve"> نهاية الباب يأت</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حديث النواس بن سمعان</w:t>
      </w:r>
      <w:r w:rsidR="00584605" w:rsidRPr="001F7B1D">
        <w:rPr>
          <w:rFonts w:ascii="Traditional Arabic" w:eastAsia="Times New Roman" w:hAnsi="Traditional Arabic" w:cs="KFGQPC Uthman Taha Naskh"/>
          <w:sz w:val="30"/>
          <w:szCs w:val="30"/>
          <w:rtl/>
        </w:rPr>
        <w:t xml:space="preserve">، </w:t>
      </w:r>
      <w:r w:rsidR="005739EF" w:rsidRPr="001F7B1D">
        <w:rPr>
          <w:rFonts w:ascii="Traditional Arabic" w:eastAsia="Times New Roman" w:hAnsi="Traditional Arabic" w:cs="KFGQPC Uthman Taha Naskh"/>
          <w:sz w:val="30"/>
          <w:szCs w:val="30"/>
          <w:rtl/>
        </w:rPr>
        <w:t>وفيه ال</w:t>
      </w:r>
      <w:r w:rsidR="005739EF"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خبار من الرسول عليه الصلاة والس</w:t>
      </w:r>
      <w:r w:rsidR="00F1635D" w:rsidRPr="001F7B1D">
        <w:rPr>
          <w:rFonts w:ascii="Traditional Arabic" w:eastAsia="Times New Roman" w:hAnsi="Traditional Arabic" w:cs="KFGQPC Uthman Taha Naskh"/>
          <w:sz w:val="30"/>
          <w:szCs w:val="30"/>
          <w:rtl/>
        </w:rPr>
        <w:t>لام بما يحصل للسموات عند سماعها</w:t>
      </w:r>
      <w:r w:rsidR="00910732">
        <w:rPr>
          <w:rFonts w:ascii="Traditional Arabic" w:eastAsia="Times New Roman" w:hAnsi="Traditional Arabic" w:cs="KFGQPC Uthman Taha Naskh" w:hint="cs"/>
          <w:sz w:val="30"/>
          <w:szCs w:val="30"/>
          <w:rtl/>
        </w:rPr>
        <w:t xml:space="preserve"> </w:t>
      </w:r>
      <w:r w:rsidR="005739EF" w:rsidRPr="001F7B1D">
        <w:rPr>
          <w:rFonts w:ascii="Traditional Arabic" w:eastAsia="Times New Roman" w:hAnsi="Traditional Arabic" w:cs="KFGQPC Uthman Taha Naskh"/>
          <w:sz w:val="30"/>
          <w:szCs w:val="30"/>
          <w:rtl/>
        </w:rPr>
        <w:t xml:space="preserve">لكلام الله من </w:t>
      </w:r>
      <w:r w:rsidR="005739EF"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 xml:space="preserve">رتجاف ورعب فيقول عليه الصلاة والسلام </w:t>
      </w:r>
      <w:r w:rsidR="005739EF" w:rsidRPr="00256474">
        <w:rPr>
          <w:rFonts w:ascii="Traditional Arabic" w:eastAsia="Times New Roman" w:hAnsi="Traditional Arabic" w:cs="KFGQPC Uthman Taha Naskh" w:hint="cs"/>
          <w:color w:val="0070C0"/>
          <w:sz w:val="30"/>
          <w:szCs w:val="30"/>
          <w:rtl/>
        </w:rPr>
        <w:t>(</w:t>
      </w:r>
      <w:r w:rsidR="00755F77" w:rsidRPr="00256474">
        <w:rPr>
          <w:rFonts w:ascii="Traditional Arabic" w:eastAsia="Times New Roman" w:hAnsi="Traditional Arabic" w:cs="KFGQPC Uthman Taha Naskh"/>
          <w:color w:val="0070C0"/>
          <w:sz w:val="30"/>
          <w:szCs w:val="30"/>
          <w:rtl/>
        </w:rPr>
        <w:t>إذا</w:t>
      </w:r>
      <w:r w:rsidR="005739EF" w:rsidRPr="00256474">
        <w:rPr>
          <w:rFonts w:ascii="Traditional Arabic" w:eastAsia="Times New Roman" w:hAnsi="Traditional Arabic" w:cs="KFGQPC Uthman Taha Naskh"/>
          <w:color w:val="0070C0"/>
          <w:sz w:val="30"/>
          <w:szCs w:val="30"/>
          <w:rtl/>
        </w:rPr>
        <w:t xml:space="preserve"> </w:t>
      </w:r>
      <w:r w:rsidR="0089418C" w:rsidRPr="00256474">
        <w:rPr>
          <w:rFonts w:ascii="Traditional Arabic" w:eastAsia="Times New Roman" w:hAnsi="Traditional Arabic" w:cs="KFGQPC Uthman Taha Naskh" w:hint="cs"/>
          <w:color w:val="0070C0"/>
          <w:sz w:val="30"/>
          <w:szCs w:val="30"/>
          <w:rtl/>
        </w:rPr>
        <w:t>أراد</w:t>
      </w:r>
      <w:r w:rsidRPr="00256474">
        <w:rPr>
          <w:rFonts w:ascii="Traditional Arabic" w:eastAsia="Times New Roman" w:hAnsi="Traditional Arabic" w:cs="KFGQPC Uthman Taha Naskh"/>
          <w:color w:val="0070C0"/>
          <w:sz w:val="30"/>
          <w:szCs w:val="30"/>
          <w:rtl/>
        </w:rPr>
        <w:t xml:space="preserve"> الله </w:t>
      </w:r>
      <w:r w:rsidR="00480882" w:rsidRPr="00256474">
        <w:rPr>
          <w:rFonts w:ascii="Traditional Arabic" w:eastAsia="Times New Roman" w:hAnsi="Traditional Arabic" w:cs="KFGQPC Uthman Taha Naskh" w:hint="cs"/>
          <w:color w:val="0070C0"/>
          <w:sz w:val="30"/>
          <w:szCs w:val="30"/>
          <w:rtl/>
        </w:rPr>
        <w:t>أ</w:t>
      </w:r>
      <w:r w:rsidR="00FE7C19" w:rsidRPr="00256474">
        <w:rPr>
          <w:rFonts w:ascii="Traditional Arabic" w:eastAsia="Times New Roman" w:hAnsi="Traditional Arabic" w:cs="KFGQPC Uthman Taha Naskh"/>
          <w:color w:val="0070C0"/>
          <w:sz w:val="30"/>
          <w:szCs w:val="30"/>
          <w:rtl/>
        </w:rPr>
        <w:t>ن</w:t>
      </w:r>
      <w:r w:rsidRPr="00256474">
        <w:rPr>
          <w:rFonts w:ascii="Traditional Arabic" w:eastAsia="Times New Roman" w:hAnsi="Traditional Arabic" w:cs="KFGQPC Uthman Taha Naskh"/>
          <w:color w:val="0070C0"/>
          <w:sz w:val="30"/>
          <w:szCs w:val="30"/>
          <w:rtl/>
        </w:rPr>
        <w:t xml:space="preserve"> يوح</w:t>
      </w:r>
      <w:r w:rsidR="00480882" w:rsidRPr="00256474">
        <w:rPr>
          <w:rFonts w:ascii="Traditional Arabic" w:eastAsia="Times New Roman" w:hAnsi="Traditional Arabic" w:cs="KFGQPC Uthman Taha Naskh" w:hint="cs"/>
          <w:color w:val="0070C0"/>
          <w:sz w:val="30"/>
          <w:szCs w:val="30"/>
          <w:rtl/>
        </w:rPr>
        <w:t>ى</w:t>
      </w:r>
      <w:r w:rsidRPr="00256474">
        <w:rPr>
          <w:rFonts w:ascii="Traditional Arabic" w:eastAsia="Times New Roman" w:hAnsi="Traditional Arabic" w:cs="KFGQPC Uthman Taha Naskh"/>
          <w:color w:val="0070C0"/>
          <w:sz w:val="30"/>
          <w:szCs w:val="30"/>
          <w:rtl/>
        </w:rPr>
        <w:t xml:space="preserve"> بالأمر</w:t>
      </w:r>
      <w:r w:rsidR="00584605" w:rsidRPr="00256474">
        <w:rPr>
          <w:rFonts w:ascii="Traditional Arabic" w:eastAsia="Times New Roman" w:hAnsi="Traditional Arabic" w:cs="KFGQPC Uthman Taha Naskh"/>
          <w:color w:val="0070C0"/>
          <w:sz w:val="30"/>
          <w:szCs w:val="30"/>
          <w:rtl/>
        </w:rPr>
        <w:t xml:space="preserve">، </w:t>
      </w:r>
      <w:r w:rsidRPr="00256474">
        <w:rPr>
          <w:rFonts w:ascii="Traditional Arabic" w:eastAsia="Times New Roman" w:hAnsi="Traditional Arabic" w:cs="KFGQPC Uthman Taha Naskh"/>
          <w:color w:val="0070C0"/>
          <w:sz w:val="30"/>
          <w:szCs w:val="30"/>
          <w:rtl/>
        </w:rPr>
        <w:t xml:space="preserve">أخذت السموات منه رجفة </w:t>
      </w:r>
      <w:r w:rsidR="0075213A" w:rsidRPr="00256474">
        <w:rPr>
          <w:rFonts w:ascii="Traditional Arabic" w:eastAsia="Times New Roman" w:hAnsi="Traditional Arabic" w:cs="KFGQPC Uthman Taha Naskh"/>
          <w:color w:val="0070C0"/>
          <w:sz w:val="30"/>
          <w:szCs w:val="30"/>
          <w:rtl/>
        </w:rPr>
        <w:t>أو</w:t>
      </w:r>
      <w:r w:rsidRPr="00256474">
        <w:rPr>
          <w:rFonts w:ascii="Traditional Arabic" w:eastAsia="Times New Roman" w:hAnsi="Traditional Arabic" w:cs="KFGQPC Uthman Taha Naskh"/>
          <w:color w:val="0070C0"/>
          <w:sz w:val="30"/>
          <w:szCs w:val="30"/>
          <w:rtl/>
        </w:rPr>
        <w:t xml:space="preserve"> قال رعده خوف</w:t>
      </w:r>
      <w:r w:rsidR="00524D5E" w:rsidRPr="00256474">
        <w:rPr>
          <w:rFonts w:ascii="Traditional Arabic" w:eastAsia="Times New Roman" w:hAnsi="Traditional Arabic" w:cs="KFGQPC Uthman Taha Naskh"/>
          <w:color w:val="0070C0"/>
          <w:sz w:val="30"/>
          <w:szCs w:val="30"/>
          <w:rtl/>
        </w:rPr>
        <w:t xml:space="preserve">ًا </w:t>
      </w:r>
      <w:r w:rsidRPr="00256474">
        <w:rPr>
          <w:rFonts w:ascii="Traditional Arabic" w:eastAsia="Times New Roman" w:hAnsi="Traditional Arabic" w:cs="KFGQPC Uthman Taha Naskh"/>
          <w:color w:val="0070C0"/>
          <w:sz w:val="30"/>
          <w:szCs w:val="30"/>
          <w:rtl/>
        </w:rPr>
        <w:t xml:space="preserve">من الله عز وجل </w:t>
      </w:r>
      <w:r w:rsidR="00F34FE3" w:rsidRPr="00256474">
        <w:rPr>
          <w:rFonts w:ascii="Traditional Arabic" w:eastAsia="Times New Roman" w:hAnsi="Traditional Arabic" w:cs="KFGQPC Uthman Taha Naskh"/>
          <w:color w:val="0070C0"/>
          <w:sz w:val="30"/>
          <w:szCs w:val="30"/>
          <w:rtl/>
        </w:rPr>
        <w:t>أ</w:t>
      </w:r>
      <w:r w:rsidR="00480882" w:rsidRPr="00256474">
        <w:rPr>
          <w:rFonts w:ascii="Traditional Arabic" w:eastAsia="Times New Roman" w:hAnsi="Traditional Arabic" w:cs="KFGQPC Uthman Taha Naskh" w:hint="cs"/>
          <w:color w:val="0070C0"/>
          <w:sz w:val="30"/>
          <w:szCs w:val="30"/>
          <w:rtl/>
        </w:rPr>
        <w:t>ى</w:t>
      </w:r>
      <w:r w:rsidRPr="00256474">
        <w:rPr>
          <w:rFonts w:ascii="Traditional Arabic" w:eastAsia="Times New Roman" w:hAnsi="Traditional Arabic" w:cs="KFGQPC Uthman Taha Naskh"/>
          <w:color w:val="0070C0"/>
          <w:sz w:val="30"/>
          <w:szCs w:val="30"/>
          <w:rtl/>
        </w:rPr>
        <w:t xml:space="preserve"> </w:t>
      </w:r>
      <w:r w:rsidR="00755F77" w:rsidRPr="00256474">
        <w:rPr>
          <w:rFonts w:ascii="Traditional Arabic" w:eastAsia="Times New Roman" w:hAnsi="Traditional Arabic" w:cs="KFGQPC Uthman Taha Naskh"/>
          <w:color w:val="0070C0"/>
          <w:sz w:val="30"/>
          <w:szCs w:val="30"/>
          <w:rtl/>
        </w:rPr>
        <w:t>إذا</w:t>
      </w:r>
      <w:r w:rsidRPr="00256474">
        <w:rPr>
          <w:rFonts w:ascii="Traditional Arabic" w:eastAsia="Times New Roman" w:hAnsi="Traditional Arabic" w:cs="KFGQPC Uthman Taha Naskh"/>
          <w:color w:val="0070C0"/>
          <w:sz w:val="30"/>
          <w:szCs w:val="30"/>
          <w:rtl/>
        </w:rPr>
        <w:t xml:space="preserve"> </w:t>
      </w:r>
      <w:r w:rsidR="0089418C" w:rsidRPr="00256474">
        <w:rPr>
          <w:rFonts w:ascii="Traditional Arabic" w:eastAsia="Times New Roman" w:hAnsi="Traditional Arabic" w:cs="KFGQPC Uthman Taha Naskh"/>
          <w:color w:val="0070C0"/>
          <w:sz w:val="30"/>
          <w:szCs w:val="30"/>
          <w:rtl/>
        </w:rPr>
        <w:t>أراد</w:t>
      </w:r>
      <w:r w:rsidRPr="00256474">
        <w:rPr>
          <w:rFonts w:ascii="Traditional Arabic" w:eastAsia="Times New Roman" w:hAnsi="Traditional Arabic" w:cs="KFGQPC Uthman Taha Naskh"/>
          <w:color w:val="0070C0"/>
          <w:sz w:val="30"/>
          <w:szCs w:val="30"/>
          <w:rtl/>
        </w:rPr>
        <w:t xml:space="preserve"> الله </w:t>
      </w:r>
      <w:r w:rsidR="00480882" w:rsidRPr="00256474">
        <w:rPr>
          <w:rFonts w:ascii="Traditional Arabic" w:eastAsia="Times New Roman" w:hAnsi="Traditional Arabic" w:cs="KFGQPC Uthman Taha Naskh" w:hint="cs"/>
          <w:color w:val="0070C0"/>
          <w:sz w:val="30"/>
          <w:szCs w:val="30"/>
          <w:rtl/>
        </w:rPr>
        <w:t>أ</w:t>
      </w:r>
      <w:r w:rsidR="00FE7C19" w:rsidRPr="00256474">
        <w:rPr>
          <w:rFonts w:ascii="Traditional Arabic" w:eastAsia="Times New Roman" w:hAnsi="Traditional Arabic" w:cs="KFGQPC Uthman Taha Naskh"/>
          <w:color w:val="0070C0"/>
          <w:sz w:val="30"/>
          <w:szCs w:val="30"/>
          <w:rtl/>
        </w:rPr>
        <w:t>ن</w:t>
      </w:r>
      <w:r w:rsidRPr="00256474">
        <w:rPr>
          <w:rFonts w:ascii="Traditional Arabic" w:eastAsia="Times New Roman" w:hAnsi="Traditional Arabic" w:cs="KFGQPC Uthman Taha Naskh"/>
          <w:color w:val="0070C0"/>
          <w:sz w:val="30"/>
          <w:szCs w:val="30"/>
          <w:rtl/>
        </w:rPr>
        <w:t xml:space="preserve"> يتكلم بالو</w:t>
      </w:r>
      <w:r w:rsidR="005739EF" w:rsidRPr="00256474">
        <w:rPr>
          <w:rFonts w:ascii="Traditional Arabic" w:eastAsia="Times New Roman" w:hAnsi="Traditional Arabic" w:cs="KFGQPC Uthman Taha Naskh"/>
          <w:color w:val="0070C0"/>
          <w:sz w:val="30"/>
          <w:szCs w:val="30"/>
          <w:rtl/>
        </w:rPr>
        <w:t>ح</w:t>
      </w:r>
      <w:r w:rsidR="00480882" w:rsidRPr="00256474">
        <w:rPr>
          <w:rFonts w:ascii="Traditional Arabic" w:eastAsia="Times New Roman" w:hAnsi="Traditional Arabic" w:cs="KFGQPC Uthman Taha Naskh" w:hint="cs"/>
          <w:color w:val="0070C0"/>
          <w:sz w:val="30"/>
          <w:szCs w:val="30"/>
          <w:rtl/>
        </w:rPr>
        <w:t>ى</w:t>
      </w:r>
      <w:r w:rsidR="005739EF" w:rsidRPr="00256474">
        <w:rPr>
          <w:rFonts w:ascii="Traditional Arabic" w:eastAsia="Times New Roman" w:hAnsi="Traditional Arabic" w:cs="KFGQPC Uthman Taha Naskh"/>
          <w:color w:val="0070C0"/>
          <w:sz w:val="30"/>
          <w:szCs w:val="30"/>
          <w:rtl/>
        </w:rPr>
        <w:t xml:space="preserve"> </w:t>
      </w:r>
      <w:r w:rsidR="005739EF" w:rsidRPr="00256474">
        <w:rPr>
          <w:rFonts w:ascii="Traditional Arabic" w:eastAsia="Times New Roman" w:hAnsi="Traditional Arabic" w:cs="KFGQPC Uthman Taha Naskh" w:hint="cs"/>
          <w:color w:val="0070C0"/>
          <w:sz w:val="30"/>
          <w:szCs w:val="30"/>
          <w:rtl/>
        </w:rPr>
        <w:t>إ</w:t>
      </w:r>
      <w:r w:rsidRPr="00256474">
        <w:rPr>
          <w:rFonts w:ascii="Traditional Arabic" w:eastAsia="Times New Roman" w:hAnsi="Traditional Arabic" w:cs="KFGQPC Uthman Taha Naskh"/>
          <w:color w:val="0070C0"/>
          <w:sz w:val="30"/>
          <w:szCs w:val="30"/>
          <w:rtl/>
        </w:rPr>
        <w:t>رتجفت السموات خوف</w:t>
      </w:r>
      <w:r w:rsidR="00524D5E" w:rsidRPr="00256474">
        <w:rPr>
          <w:rFonts w:ascii="Traditional Arabic" w:eastAsia="Times New Roman" w:hAnsi="Traditional Arabic" w:cs="KFGQPC Uthman Taha Naskh"/>
          <w:color w:val="0070C0"/>
          <w:sz w:val="30"/>
          <w:szCs w:val="30"/>
          <w:rtl/>
        </w:rPr>
        <w:t xml:space="preserve">ًا </w:t>
      </w:r>
      <w:r w:rsidRPr="00256474">
        <w:rPr>
          <w:rFonts w:ascii="Traditional Arabic" w:eastAsia="Times New Roman" w:hAnsi="Traditional Arabic" w:cs="KFGQPC Uthman Taha Naskh"/>
          <w:color w:val="0070C0"/>
          <w:sz w:val="30"/>
          <w:szCs w:val="30"/>
          <w:rtl/>
        </w:rPr>
        <w:t>من الله جلت قدرته</w:t>
      </w:r>
      <w:r w:rsidR="00584605" w:rsidRPr="00256474">
        <w:rPr>
          <w:rFonts w:ascii="Traditional Arabic" w:eastAsia="Times New Roman" w:hAnsi="Traditional Arabic" w:cs="KFGQPC Uthman Taha Naskh"/>
          <w:color w:val="0070C0"/>
          <w:sz w:val="30"/>
          <w:szCs w:val="30"/>
          <w:rtl/>
        </w:rPr>
        <w:t xml:space="preserve">، </w:t>
      </w:r>
      <w:r w:rsidRPr="00256474">
        <w:rPr>
          <w:rFonts w:ascii="Traditional Arabic" w:eastAsia="Times New Roman" w:hAnsi="Traditional Arabic" w:cs="KFGQPC Uthman Taha Naskh"/>
          <w:color w:val="0070C0"/>
          <w:sz w:val="30"/>
          <w:szCs w:val="30"/>
          <w:rtl/>
        </w:rPr>
        <w:lastRenderedPageBreak/>
        <w:t>وحينما تسمع السموات کلام الله وتخاف منه</w:t>
      </w:r>
      <w:r w:rsidR="00584605" w:rsidRPr="00256474">
        <w:rPr>
          <w:rFonts w:ascii="Traditional Arabic" w:eastAsia="Times New Roman" w:hAnsi="Traditional Arabic" w:cs="KFGQPC Uthman Taha Naskh"/>
          <w:color w:val="0070C0"/>
          <w:sz w:val="30"/>
          <w:szCs w:val="30"/>
          <w:rtl/>
        </w:rPr>
        <w:t xml:space="preserve">، </w:t>
      </w:r>
      <w:r w:rsidR="000B02BA" w:rsidRPr="00256474">
        <w:rPr>
          <w:rFonts w:ascii="Traditional Arabic" w:eastAsia="Times New Roman" w:hAnsi="Traditional Arabic" w:cs="KFGQPC Uthman Taha Naskh"/>
          <w:color w:val="0070C0"/>
          <w:sz w:val="30"/>
          <w:szCs w:val="30"/>
          <w:rtl/>
        </w:rPr>
        <w:t>فإن</w:t>
      </w:r>
      <w:r w:rsidR="005739EF" w:rsidRPr="00256474">
        <w:rPr>
          <w:rFonts w:ascii="Traditional Arabic" w:eastAsia="Times New Roman" w:hAnsi="Traditional Arabic" w:cs="KFGQPC Uthman Taha Naskh"/>
          <w:color w:val="0070C0"/>
          <w:sz w:val="30"/>
          <w:szCs w:val="30"/>
          <w:rtl/>
        </w:rPr>
        <w:t xml:space="preserve"> ذلك يعني أنها لا </w:t>
      </w:r>
      <w:r w:rsidR="005739EF" w:rsidRPr="00256474">
        <w:rPr>
          <w:rFonts w:ascii="Traditional Arabic" w:eastAsia="Times New Roman" w:hAnsi="Traditional Arabic" w:cs="KFGQPC Uthman Taha Naskh" w:hint="cs"/>
          <w:color w:val="0070C0"/>
          <w:sz w:val="30"/>
          <w:szCs w:val="30"/>
          <w:rtl/>
        </w:rPr>
        <w:t>أ</w:t>
      </w:r>
      <w:r w:rsidRPr="00256474">
        <w:rPr>
          <w:rFonts w:ascii="Traditional Arabic" w:eastAsia="Times New Roman" w:hAnsi="Traditional Arabic" w:cs="KFGQPC Uthman Taha Naskh"/>
          <w:color w:val="0070C0"/>
          <w:sz w:val="30"/>
          <w:szCs w:val="30"/>
          <w:rtl/>
        </w:rPr>
        <w:t>كثر من أنها جزء من هذا الكون الهائل الذ</w:t>
      </w:r>
      <w:r w:rsidR="00480882" w:rsidRPr="00256474">
        <w:rPr>
          <w:rFonts w:ascii="Traditional Arabic" w:eastAsia="Times New Roman" w:hAnsi="Traditional Arabic" w:cs="KFGQPC Uthman Taha Naskh" w:hint="cs"/>
          <w:color w:val="0070C0"/>
          <w:sz w:val="30"/>
          <w:szCs w:val="30"/>
          <w:rtl/>
        </w:rPr>
        <w:t>ى</w:t>
      </w:r>
      <w:r w:rsidRPr="00256474">
        <w:rPr>
          <w:rFonts w:ascii="Traditional Arabic" w:eastAsia="Times New Roman" w:hAnsi="Traditional Arabic" w:cs="KFGQPC Uthman Taha Naskh"/>
          <w:color w:val="0070C0"/>
          <w:sz w:val="30"/>
          <w:szCs w:val="30"/>
          <w:rtl/>
        </w:rPr>
        <w:t xml:space="preserve"> يخاف من الله ويخضع لعظمته</w:t>
      </w:r>
      <w:r w:rsidR="00584605" w:rsidRPr="00256474">
        <w:rPr>
          <w:rFonts w:ascii="Traditional Arabic" w:eastAsia="Times New Roman" w:hAnsi="Traditional Arabic" w:cs="KFGQPC Uthman Taha Naskh"/>
          <w:color w:val="0070C0"/>
          <w:sz w:val="30"/>
          <w:szCs w:val="30"/>
          <w:rtl/>
        </w:rPr>
        <w:t xml:space="preserve">، </w:t>
      </w:r>
      <w:r w:rsidRPr="00256474">
        <w:rPr>
          <w:rFonts w:ascii="Traditional Arabic" w:eastAsia="Times New Roman" w:hAnsi="Traditional Arabic" w:cs="KFGQPC Uthman Taha Naskh"/>
          <w:color w:val="0070C0"/>
          <w:sz w:val="30"/>
          <w:szCs w:val="30"/>
          <w:rtl/>
        </w:rPr>
        <w:t>جاء ذلك صريحا ف</w:t>
      </w:r>
      <w:r w:rsidR="00480882" w:rsidRPr="00256474">
        <w:rPr>
          <w:rFonts w:ascii="Traditional Arabic" w:eastAsia="Times New Roman" w:hAnsi="Traditional Arabic" w:cs="KFGQPC Uthman Taha Naskh" w:hint="cs"/>
          <w:color w:val="0070C0"/>
          <w:sz w:val="30"/>
          <w:szCs w:val="30"/>
          <w:rtl/>
        </w:rPr>
        <w:t>ى</w:t>
      </w:r>
      <w:r w:rsidRPr="00256474">
        <w:rPr>
          <w:rFonts w:ascii="Traditional Arabic" w:eastAsia="Times New Roman" w:hAnsi="Traditional Arabic" w:cs="KFGQPC Uthman Taha Naskh"/>
          <w:color w:val="0070C0"/>
          <w:sz w:val="30"/>
          <w:szCs w:val="30"/>
          <w:rtl/>
        </w:rPr>
        <w:t xml:space="preserve"> كتاب الله </w:t>
      </w:r>
      <w:r w:rsidR="0075213A" w:rsidRPr="00256474">
        <w:rPr>
          <w:rFonts w:ascii="Traditional Arabic" w:eastAsia="Times New Roman" w:hAnsi="Traditional Arabic" w:cs="KFGQPC Uthman Taha Naskh"/>
          <w:color w:val="0070C0"/>
          <w:sz w:val="30"/>
          <w:szCs w:val="30"/>
          <w:rtl/>
        </w:rPr>
        <w:t>إذ</w:t>
      </w:r>
      <w:r w:rsidRPr="00256474">
        <w:rPr>
          <w:rFonts w:ascii="Traditional Arabic" w:eastAsia="Times New Roman" w:hAnsi="Traditional Arabic" w:cs="KFGQPC Uthman Taha Naskh"/>
          <w:color w:val="0070C0"/>
          <w:sz w:val="30"/>
          <w:szCs w:val="30"/>
          <w:rtl/>
        </w:rPr>
        <w:t xml:space="preserve"> يقول</w:t>
      </w:r>
      <w:r w:rsidR="00262DD0" w:rsidRPr="00256474">
        <w:rPr>
          <w:rFonts w:ascii="Traditional Arabic" w:eastAsia="Times New Roman" w:hAnsi="Traditional Arabic" w:cs="KFGQPC Uthman Taha Naskh"/>
          <w:color w:val="0070C0"/>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تُسَبِّحُ لَهُ السَّمَوَاتُ السَّبْعُ وَالْأَرْضُ وَمَنْ فِيهِنَّ وَإِنْ مِنْ </w:t>
      </w:r>
      <w:r w:rsidR="0053589D" w:rsidRPr="00E7023D">
        <w:rPr>
          <w:rFonts w:ascii="Traditional Arabic" w:eastAsia="Times New Roman" w:hAnsi="Traditional Arabic" w:cs="KFGQPC Uthman Taha Naskh"/>
          <w:b/>
          <w:bCs/>
          <w:color w:val="0070C0"/>
          <w:sz w:val="30"/>
          <w:szCs w:val="30"/>
          <w:rtl/>
        </w:rPr>
        <w:t>شىء</w:t>
      </w:r>
      <w:r w:rsidR="00602CAD" w:rsidRPr="00E7023D">
        <w:rPr>
          <w:rFonts w:ascii="Traditional Arabic" w:eastAsia="Times New Roman" w:hAnsi="Traditional Arabic" w:cs="KFGQPC Uthman Taha Naskh"/>
          <w:b/>
          <w:bCs/>
          <w:color w:val="0070C0"/>
          <w:sz w:val="30"/>
          <w:szCs w:val="30"/>
          <w:rtl/>
        </w:rPr>
        <w:t xml:space="preserve"> إِلَّا يُسَبِّحُ بِحَمْدِهِ وَلَكِنْ لَا تَفْقَهُونَ تَسْبِيحَهُمْ إِنَّهُ كَانَ حَلِيمًا غَفُورًا</w:t>
      </w:r>
      <w:r w:rsidR="00383FCB" w:rsidRPr="00E7023D">
        <w:rPr>
          <w:rFonts w:ascii="Traditional Arabic" w:eastAsia="Times New Roman" w:hAnsi="Traditional Arabic" w:cs="KFGQPC Uthman Taha Naskh"/>
          <w:b/>
          <w:bCs/>
          <w:color w:val="0070C0"/>
          <w:sz w:val="30"/>
          <w:szCs w:val="30"/>
          <w:rtl/>
        </w:rPr>
        <w:t>﴾</w:t>
      </w:r>
      <w:r w:rsidRPr="00256474">
        <w:rPr>
          <w:rFonts w:ascii="Traditional Arabic" w:eastAsia="Times New Roman" w:hAnsi="Traditional Arabic" w:cs="KFGQPC Uthman Taha Naskh"/>
          <w:color w:val="0070C0"/>
          <w:sz w:val="30"/>
          <w:szCs w:val="30"/>
          <w:rtl/>
        </w:rPr>
        <w:t xml:space="preserve"> </w:t>
      </w:r>
      <w:r w:rsidR="00F34FE3" w:rsidRPr="001F7B1D">
        <w:rPr>
          <w:rFonts w:ascii="Traditional Arabic" w:eastAsia="Times New Roman" w:hAnsi="Traditional Arabic" w:cs="KFGQPC Uthman Taha Naskh"/>
          <w:sz w:val="30"/>
          <w:szCs w:val="30"/>
          <w:rtl/>
        </w:rPr>
        <w:t>وإذا</w:t>
      </w:r>
      <w:r w:rsidRPr="001F7B1D">
        <w:rPr>
          <w:rFonts w:ascii="Traditional Arabic" w:eastAsia="Times New Roman" w:hAnsi="Traditional Arabic" w:cs="KFGQPC Uthman Taha Naskh"/>
          <w:sz w:val="30"/>
          <w:szCs w:val="30"/>
          <w:rtl/>
        </w:rPr>
        <w:t xml:space="preserve"> كان كل ش</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ء ي</w:t>
      </w:r>
      <w:r w:rsidR="00480882">
        <w:rPr>
          <w:rFonts w:ascii="Traditional Arabic" w:eastAsia="Times New Roman" w:hAnsi="Traditional Arabic" w:cs="KFGQPC Uthman Taha Naskh" w:hint="cs"/>
          <w:sz w:val="30"/>
          <w:szCs w:val="30"/>
          <w:rtl/>
        </w:rPr>
        <w:t>ُ</w:t>
      </w:r>
      <w:r w:rsidRPr="001F7B1D">
        <w:rPr>
          <w:rFonts w:ascii="Traditional Arabic" w:eastAsia="Times New Roman" w:hAnsi="Traditional Arabic" w:cs="KFGQPC Uthman Taha Naskh"/>
          <w:sz w:val="30"/>
          <w:szCs w:val="30"/>
          <w:rtl/>
        </w:rPr>
        <w:t>سبح بحمد الله</w:t>
      </w:r>
      <w:r w:rsidR="00584605" w:rsidRPr="001F7B1D">
        <w:rPr>
          <w:rFonts w:ascii="Traditional Arabic" w:eastAsia="Times New Roman" w:hAnsi="Traditional Arabic" w:cs="KFGQPC Uthman Taha Naskh"/>
          <w:sz w:val="30"/>
          <w:szCs w:val="30"/>
          <w:rtl/>
        </w:rPr>
        <w:t xml:space="preserve">، </w:t>
      </w:r>
      <w:r w:rsidR="00361CED" w:rsidRPr="001F7B1D">
        <w:rPr>
          <w:rFonts w:ascii="Traditional Arabic" w:eastAsia="Times New Roman" w:hAnsi="Traditional Arabic" w:cs="KFGQPC Uthman Taha Naskh"/>
          <w:sz w:val="30"/>
          <w:szCs w:val="30"/>
          <w:rtl/>
        </w:rPr>
        <w:t>و</w:t>
      </w:r>
      <w:r w:rsidR="00480882">
        <w:rPr>
          <w:rFonts w:ascii="Traditional Arabic" w:eastAsia="Times New Roman" w:hAnsi="Traditional Arabic" w:cs="KFGQPC Uthman Taha Naskh" w:hint="cs"/>
          <w:sz w:val="30"/>
          <w:szCs w:val="30"/>
          <w:rtl/>
        </w:rPr>
        <w:t>أ</w:t>
      </w:r>
      <w:r w:rsidR="00361CED" w:rsidRPr="001F7B1D">
        <w:rPr>
          <w:rFonts w:ascii="Traditional Arabic" w:eastAsia="Times New Roman" w:hAnsi="Traditional Arabic" w:cs="KFGQPC Uthman Taha Naskh"/>
          <w:sz w:val="30"/>
          <w:szCs w:val="30"/>
          <w:rtl/>
        </w:rPr>
        <w:t>ن</w:t>
      </w:r>
      <w:r w:rsidR="005739EF" w:rsidRPr="001F7B1D">
        <w:rPr>
          <w:rFonts w:ascii="Traditional Arabic" w:eastAsia="Times New Roman" w:hAnsi="Traditional Arabic" w:cs="KFGQPC Uthman Taha Naskh"/>
          <w:sz w:val="30"/>
          <w:szCs w:val="30"/>
          <w:rtl/>
        </w:rPr>
        <w:t xml:space="preserve"> </w:t>
      </w:r>
      <w:r w:rsidR="005739EF"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 xml:space="preserve">عضاء </w:t>
      </w:r>
      <w:r w:rsidR="000B02BA" w:rsidRPr="001F7B1D">
        <w:rPr>
          <w:rFonts w:ascii="Traditional Arabic" w:eastAsia="Times New Roman" w:hAnsi="Traditional Arabic" w:cs="KFGQPC Uthman Taha Naskh"/>
          <w:sz w:val="30"/>
          <w:szCs w:val="30"/>
          <w:rtl/>
        </w:rPr>
        <w:t>الإنسان</w:t>
      </w:r>
      <w:r w:rsidRPr="001F7B1D">
        <w:rPr>
          <w:rFonts w:ascii="Traditional Arabic" w:eastAsia="Times New Roman" w:hAnsi="Traditional Arabic" w:cs="KFGQPC Uthman Taha Naskh"/>
          <w:sz w:val="30"/>
          <w:szCs w:val="30"/>
          <w:rtl/>
        </w:rPr>
        <w:t xml:space="preserve"> يوم القيامة تشهد عليه بما عمل من أعمال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الدنيا - حيث تقول الآية الكريمة</w:t>
      </w:r>
      <w:r w:rsidR="00262DD0" w:rsidRPr="001F7B1D">
        <w:rPr>
          <w:rFonts w:ascii="Traditional Arabic" w:eastAsia="Times New Roman" w:hAnsi="Traditional Arabic" w:cs="KFGQPC Uthman Taha Naskh"/>
          <w:sz w:val="30"/>
          <w:szCs w:val="30"/>
          <w:rtl/>
        </w:rPr>
        <w:t xml:space="preserve">: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يَوْمَ تَشْهَدُ عَلَيْهِمْ أَلْسِنَتُهُمْ وَأَيْدِيهِمْ وَأَرْجُلُهُمْ بِمَا كَانُوا يَعْمَلُونَ</w:t>
      </w:r>
      <w:r w:rsidR="00383FCB" w:rsidRPr="00E7023D">
        <w:rPr>
          <w:rFonts w:ascii="Traditional Arabic" w:eastAsia="Times New Roman" w:hAnsi="Traditional Arabic" w:cs="KFGQPC Uthman Taha Naskh"/>
          <w:b/>
          <w:bCs/>
          <w:color w:val="0070C0"/>
          <w:sz w:val="30"/>
          <w:szCs w:val="30"/>
          <w:rtl/>
        </w:rPr>
        <w:t>﴾</w:t>
      </w:r>
      <w:r w:rsidRPr="00256474">
        <w:rPr>
          <w:rFonts w:ascii="Traditional Arabic" w:eastAsia="Times New Roman" w:hAnsi="Traditional Arabic" w:cs="KFGQPC Uthman Taha Naskh"/>
          <w:color w:val="0070C0"/>
          <w:sz w:val="30"/>
          <w:szCs w:val="30"/>
          <w:rtl/>
        </w:rPr>
        <w:t xml:space="preserve"> </w:t>
      </w:r>
      <w:r w:rsidRPr="001F7B1D">
        <w:rPr>
          <w:rFonts w:ascii="Traditional Arabic" w:eastAsia="Times New Roman" w:hAnsi="Traditional Arabic" w:cs="KFGQPC Uthman Taha Naskh"/>
          <w:sz w:val="30"/>
          <w:szCs w:val="30"/>
          <w:rtl/>
        </w:rPr>
        <w:t xml:space="preserve">فليس هذا من الغرابة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قليل </w:t>
      </w:r>
      <w:r w:rsidR="0075213A" w:rsidRPr="001F7B1D">
        <w:rPr>
          <w:rFonts w:ascii="Traditional Arabic" w:eastAsia="Times New Roman" w:hAnsi="Traditional Arabic" w:cs="KFGQPC Uthman Taha Naskh"/>
          <w:sz w:val="30"/>
          <w:szCs w:val="30"/>
          <w:rtl/>
        </w:rPr>
        <w:t>أو</w:t>
      </w:r>
      <w:r w:rsidR="00480882">
        <w:rPr>
          <w:rFonts w:ascii="Traditional Arabic" w:eastAsia="Times New Roman" w:hAnsi="Traditional Arabic" w:cs="KFGQPC Uthman Taha Naskh" w:hint="cs"/>
          <w:sz w:val="30"/>
          <w:szCs w:val="30"/>
          <w:rtl/>
        </w:rPr>
        <w:t xml:space="preserve"> </w:t>
      </w:r>
      <w:r w:rsidRPr="001F7B1D">
        <w:rPr>
          <w:rFonts w:ascii="Traditional Arabic" w:eastAsia="Times New Roman" w:hAnsi="Traditional Arabic" w:cs="KFGQPC Uthman Taha Naskh"/>
          <w:sz w:val="30"/>
          <w:szCs w:val="30"/>
          <w:rtl/>
        </w:rPr>
        <w:t>كثير بالنسبة لقدرة الله الذ</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أوجد هذا الكون من لا ش</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ء</w:t>
      </w:r>
      <w:r w:rsidR="00584605" w:rsidRPr="001F7B1D">
        <w:rPr>
          <w:rFonts w:ascii="Traditional Arabic" w:eastAsia="Times New Roman" w:hAnsi="Traditional Arabic" w:cs="KFGQPC Uthman Taha Naskh"/>
          <w:sz w:val="30"/>
          <w:szCs w:val="30"/>
          <w:rtl/>
        </w:rPr>
        <w:t xml:space="preserve">، </w:t>
      </w:r>
      <w:r w:rsidR="001636B5" w:rsidRPr="001F7B1D">
        <w:rPr>
          <w:rFonts w:ascii="Traditional Arabic" w:eastAsia="Times New Roman" w:hAnsi="Traditional Arabic" w:cs="KFGQPC Uthman Taha Naskh"/>
          <w:sz w:val="30"/>
          <w:szCs w:val="30"/>
          <w:rtl/>
        </w:rPr>
        <w:t>أقول</w:t>
      </w:r>
      <w:r w:rsidRPr="001F7B1D">
        <w:rPr>
          <w:rFonts w:ascii="Traditional Arabic" w:eastAsia="Times New Roman" w:hAnsi="Traditional Arabic" w:cs="KFGQPC Uthman Taha Naskh"/>
          <w:sz w:val="30"/>
          <w:szCs w:val="30"/>
          <w:rtl/>
        </w:rPr>
        <w:t xml:space="preserve"> هذا لربما يقول قائل كيف يمكن للسماء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005739EF" w:rsidRPr="001F7B1D">
        <w:rPr>
          <w:rFonts w:ascii="Traditional Arabic" w:eastAsia="Times New Roman" w:hAnsi="Traditional Arabic" w:cs="KFGQPC Uthman Taha Naskh"/>
          <w:sz w:val="30"/>
          <w:szCs w:val="30"/>
          <w:rtl/>
        </w:rPr>
        <w:t xml:space="preserve"> تسمع ول</w:t>
      </w:r>
      <w:r w:rsidR="005739EF"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 xml:space="preserve">عضاء </w:t>
      </w:r>
      <w:r w:rsidR="000B02BA" w:rsidRPr="001F7B1D">
        <w:rPr>
          <w:rFonts w:ascii="Traditional Arabic" w:eastAsia="Times New Roman" w:hAnsi="Traditional Arabic" w:cs="KFGQPC Uthman Taha Naskh"/>
          <w:sz w:val="30"/>
          <w:szCs w:val="30"/>
          <w:rtl/>
        </w:rPr>
        <w:t>الإنسان</w:t>
      </w:r>
      <w:r w:rsidRPr="001F7B1D">
        <w:rPr>
          <w:rFonts w:ascii="Traditional Arabic" w:eastAsia="Times New Roman" w:hAnsi="Traditional Arabic" w:cs="KFGQPC Uthman Taha Naskh"/>
          <w:sz w:val="30"/>
          <w:szCs w:val="30"/>
          <w:rtl/>
        </w:rPr>
        <w:t xml:space="preserve">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تتكلم</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لكننا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نظرنا</w:t>
      </w:r>
      <w:r w:rsidR="00910732">
        <w:rPr>
          <w:rFonts w:ascii="Traditional Arabic" w:eastAsia="Times New Roman" w:hAnsi="Traditional Arabic" w:cs="KFGQPC Uthman Taha Naskh" w:hint="cs"/>
          <w:sz w:val="30"/>
          <w:szCs w:val="30"/>
          <w:rtl/>
        </w:rPr>
        <w:t xml:space="preserve">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ما وصل </w:t>
      </w:r>
      <w:r w:rsidR="00F46637" w:rsidRPr="001F7B1D">
        <w:rPr>
          <w:rFonts w:ascii="Traditional Arabic" w:eastAsia="Times New Roman" w:hAnsi="Traditional Arabic" w:cs="KFGQPC Uthman Taha Naskh"/>
          <w:sz w:val="30"/>
          <w:szCs w:val="30"/>
          <w:rtl/>
        </w:rPr>
        <w:t>إليه</w:t>
      </w:r>
      <w:r w:rsidRPr="001F7B1D">
        <w:rPr>
          <w:rFonts w:ascii="Traditional Arabic" w:eastAsia="Times New Roman" w:hAnsi="Traditional Arabic" w:cs="KFGQPC Uthman Taha Naskh"/>
          <w:sz w:val="30"/>
          <w:szCs w:val="30"/>
          <w:rtl/>
        </w:rPr>
        <w:t xml:space="preserve"> </w:t>
      </w:r>
      <w:r w:rsidR="000B02BA" w:rsidRPr="001F7B1D">
        <w:rPr>
          <w:rFonts w:ascii="Traditional Arabic" w:eastAsia="Times New Roman" w:hAnsi="Traditional Arabic" w:cs="KFGQPC Uthman Taha Naskh"/>
          <w:sz w:val="30"/>
          <w:szCs w:val="30"/>
          <w:rtl/>
        </w:rPr>
        <w:t>الإنسان</w:t>
      </w:r>
      <w:r w:rsidRPr="001F7B1D">
        <w:rPr>
          <w:rFonts w:ascii="Traditional Arabic" w:eastAsia="Times New Roman" w:hAnsi="Traditional Arabic" w:cs="KFGQPC Uthman Taha Naskh"/>
          <w:sz w:val="30"/>
          <w:szCs w:val="30"/>
          <w:rtl/>
        </w:rPr>
        <w:t xml:space="preserve"> بما منحه ا</w:t>
      </w:r>
      <w:r w:rsidR="005739EF" w:rsidRPr="001F7B1D">
        <w:rPr>
          <w:rFonts w:ascii="Traditional Arabic" w:eastAsia="Times New Roman" w:hAnsi="Traditional Arabic" w:cs="KFGQPC Uthman Taha Naskh"/>
          <w:sz w:val="30"/>
          <w:szCs w:val="30"/>
          <w:rtl/>
        </w:rPr>
        <w:t>لله من عقل</w:t>
      </w:r>
      <w:r w:rsidR="0030680C" w:rsidRPr="001F7B1D">
        <w:rPr>
          <w:rFonts w:ascii="Traditional Arabic" w:eastAsia="Times New Roman" w:hAnsi="Traditional Arabic" w:cs="KFGQPC Uthman Taha Naskh"/>
          <w:sz w:val="30"/>
          <w:szCs w:val="30"/>
          <w:rtl/>
        </w:rPr>
        <w:t xml:space="preserve"> و</w:t>
      </w:r>
      <w:r w:rsidR="005739EF" w:rsidRPr="001F7B1D">
        <w:rPr>
          <w:rFonts w:ascii="Traditional Arabic" w:eastAsia="Times New Roman" w:hAnsi="Traditional Arabic" w:cs="KFGQPC Uthman Taha Naskh"/>
          <w:sz w:val="30"/>
          <w:szCs w:val="30"/>
          <w:rtl/>
        </w:rPr>
        <w:t xml:space="preserve">تفكير من قدرة على </w:t>
      </w:r>
      <w:r w:rsidR="005739EF"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ختراع أشياء كثيرة - سهلت له الكثير من وسائل حياته</w:t>
      </w:r>
      <w:r w:rsidR="00584605" w:rsidRPr="001F7B1D">
        <w:rPr>
          <w:rFonts w:ascii="Traditional Arabic" w:eastAsia="Times New Roman" w:hAnsi="Traditional Arabic" w:cs="KFGQPC Uthman Taha Naskh"/>
          <w:sz w:val="30"/>
          <w:szCs w:val="30"/>
          <w:rtl/>
        </w:rPr>
        <w:t xml:space="preserve">، </w:t>
      </w:r>
      <w:r w:rsidR="005739EF"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 xml:space="preserve">دركنا </w:t>
      </w:r>
      <w:r w:rsidR="00480882">
        <w:rPr>
          <w:rFonts w:ascii="Traditional Arabic" w:eastAsia="Times New Roman" w:hAnsi="Traditional Arabic" w:cs="KFGQPC Uthman Taha Naskh" w:hint="cs"/>
          <w:sz w:val="30"/>
          <w:szCs w:val="30"/>
          <w:rtl/>
        </w:rPr>
        <w:t>أ</w:t>
      </w:r>
      <w:r w:rsidR="00FE7C19" w:rsidRPr="001F7B1D">
        <w:rPr>
          <w:rFonts w:ascii="Traditional Arabic" w:eastAsia="Times New Roman" w:hAnsi="Traditional Arabic" w:cs="KFGQPC Uthman Taha Naskh"/>
          <w:sz w:val="30"/>
          <w:szCs w:val="30"/>
          <w:rtl/>
        </w:rPr>
        <w:t>ن</w:t>
      </w:r>
      <w:r w:rsidRPr="001F7B1D">
        <w:rPr>
          <w:rFonts w:ascii="Traditional Arabic" w:eastAsia="Times New Roman" w:hAnsi="Traditional Arabic" w:cs="KFGQPC Uthman Taha Naskh"/>
          <w:sz w:val="30"/>
          <w:szCs w:val="30"/>
          <w:rtl/>
        </w:rPr>
        <w:t xml:space="preserve"> قدرة</w:t>
      </w:r>
      <w:r w:rsidR="005739EF" w:rsidRPr="001F7B1D">
        <w:rPr>
          <w:rFonts w:ascii="Traditional Arabic" w:eastAsia="Times New Roman" w:hAnsi="Traditional Arabic" w:cs="KFGQPC Uthman Taha Naskh"/>
          <w:sz w:val="30"/>
          <w:szCs w:val="30"/>
          <w:rtl/>
        </w:rPr>
        <w:t xml:space="preserve"> الله التي جعلت السماء تسمع وال</w:t>
      </w:r>
      <w:r w:rsidR="005739EF" w:rsidRPr="001F7B1D">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عضاء تتكلم أمر</w:t>
      </w:r>
      <w:r w:rsidR="00524D5E">
        <w:rPr>
          <w:rFonts w:ascii="Traditional Arabic" w:eastAsia="Times New Roman" w:hAnsi="Traditional Arabic" w:cs="KFGQPC Uthman Taha Naskh"/>
          <w:sz w:val="30"/>
          <w:szCs w:val="30"/>
          <w:rtl/>
        </w:rPr>
        <w:t xml:space="preserve">ًا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غاية السهولة</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ألم تر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w:t>
      </w:r>
      <w:r w:rsidR="000B02BA" w:rsidRPr="001F7B1D">
        <w:rPr>
          <w:rFonts w:ascii="Traditional Arabic" w:eastAsia="Times New Roman" w:hAnsi="Traditional Arabic" w:cs="KFGQPC Uthman Taha Naskh"/>
          <w:sz w:val="30"/>
          <w:szCs w:val="30"/>
          <w:rtl/>
        </w:rPr>
        <w:t>الإنسان</w:t>
      </w:r>
      <w:r w:rsidRPr="001F7B1D">
        <w:rPr>
          <w:rFonts w:ascii="Traditional Arabic" w:eastAsia="Times New Roman" w:hAnsi="Traditional Arabic" w:cs="KFGQPC Uthman Taha Naskh"/>
          <w:sz w:val="30"/>
          <w:szCs w:val="30"/>
          <w:rtl/>
        </w:rPr>
        <w:t xml:space="preserve"> وهو يتصارع مع جاذبية كوكبنا الأرض بوسائله العلمية لينفذ منها </w:t>
      </w:r>
      <w:r w:rsidR="00630450" w:rsidRPr="001F7B1D">
        <w:rPr>
          <w:rFonts w:ascii="Traditional Arabic" w:eastAsia="Times New Roman" w:hAnsi="Traditional Arabic" w:cs="KFGQPC Uthman Taha Naskh"/>
          <w:sz w:val="30"/>
          <w:szCs w:val="30"/>
          <w:rtl/>
        </w:rPr>
        <w:t>إلى</w:t>
      </w:r>
      <w:r w:rsidRPr="001F7B1D">
        <w:rPr>
          <w:rFonts w:ascii="Traditional Arabic" w:eastAsia="Times New Roman" w:hAnsi="Traditional Arabic" w:cs="KFGQPC Uthman Taha Naskh"/>
          <w:sz w:val="30"/>
          <w:szCs w:val="30"/>
          <w:rtl/>
        </w:rPr>
        <w:t xml:space="preserve"> كوكب آخر</w:t>
      </w:r>
      <w:r w:rsidR="00584605" w:rsidRPr="001F7B1D">
        <w:rPr>
          <w:rFonts w:ascii="Traditional Arabic" w:eastAsia="Times New Roman" w:hAnsi="Traditional Arabic" w:cs="KFGQPC Uthman Taha Naskh"/>
          <w:sz w:val="30"/>
          <w:szCs w:val="30"/>
          <w:rtl/>
        </w:rPr>
        <w:t xml:space="preserve">، </w:t>
      </w:r>
      <w:r w:rsidR="005739EF" w:rsidRPr="001F7B1D">
        <w:rPr>
          <w:rFonts w:ascii="Traditional Arabic" w:eastAsia="Times New Roman" w:hAnsi="Traditional Arabic" w:cs="KFGQPC Uthman Taha Naskh"/>
          <w:sz w:val="30"/>
          <w:szCs w:val="30"/>
          <w:rtl/>
        </w:rPr>
        <w:t>و</w:t>
      </w:r>
      <w:r w:rsidR="005739EF" w:rsidRPr="001F7B1D">
        <w:rPr>
          <w:rFonts w:ascii="Traditional Arabic" w:eastAsia="Times New Roman" w:hAnsi="Traditional Arabic" w:cs="KFGQPC Uthman Taha Naskh" w:hint="cs"/>
          <w:sz w:val="30"/>
          <w:szCs w:val="30"/>
          <w:rtl/>
        </w:rPr>
        <w:t>إ</w:t>
      </w:r>
      <w:r w:rsidR="005739EF" w:rsidRPr="001F7B1D">
        <w:rPr>
          <w:rFonts w:ascii="Traditional Arabic" w:eastAsia="Times New Roman" w:hAnsi="Traditional Arabic" w:cs="KFGQPC Uthman Taha Naskh"/>
          <w:sz w:val="30"/>
          <w:szCs w:val="30"/>
          <w:rtl/>
        </w:rPr>
        <w:t xml:space="preserve">ليه وقد </w:t>
      </w:r>
      <w:r w:rsidR="005739EF"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 xml:space="preserve">خترع آلة تلتقط الأصوات من جميع أنحاء الدنيا ليسمعها </w:t>
      </w:r>
      <w:r w:rsidR="000B02BA" w:rsidRPr="001F7B1D">
        <w:rPr>
          <w:rFonts w:ascii="Traditional Arabic" w:eastAsia="Times New Roman" w:hAnsi="Traditional Arabic" w:cs="KFGQPC Uthman Taha Naskh"/>
          <w:sz w:val="30"/>
          <w:szCs w:val="30"/>
          <w:rtl/>
        </w:rPr>
        <w:t>الإنسان</w:t>
      </w:r>
      <w:r w:rsidRPr="001F7B1D">
        <w:rPr>
          <w:rFonts w:ascii="Traditional Arabic" w:eastAsia="Times New Roman" w:hAnsi="Traditional Arabic" w:cs="KFGQPC Uthman Taha Naskh"/>
          <w:sz w:val="30"/>
          <w:szCs w:val="30"/>
          <w:rtl/>
        </w:rPr>
        <w:t xml:space="preserve"> ف</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w:t>
      </w:r>
      <w:r w:rsidR="00F34FE3" w:rsidRPr="001F7B1D">
        <w:rPr>
          <w:rFonts w:ascii="Traditional Arabic" w:eastAsia="Times New Roman" w:hAnsi="Traditional Arabic" w:cs="KFGQPC Uthman Taha Naskh"/>
          <w:sz w:val="30"/>
          <w:szCs w:val="30"/>
          <w:rtl/>
        </w:rPr>
        <w:t>أ</w:t>
      </w:r>
      <w:r w:rsidR="00480882">
        <w:rPr>
          <w:rFonts w:ascii="Traditional Arabic" w:eastAsia="Times New Roman" w:hAnsi="Traditional Arabic" w:cs="KFGQPC Uthman Taha Naskh" w:hint="cs"/>
          <w:sz w:val="30"/>
          <w:szCs w:val="30"/>
          <w:rtl/>
        </w:rPr>
        <w:t>ى</w:t>
      </w:r>
      <w:r w:rsidRPr="001F7B1D">
        <w:rPr>
          <w:rFonts w:ascii="Traditional Arabic" w:eastAsia="Times New Roman" w:hAnsi="Traditional Arabic" w:cs="KFGQPC Uthman Taha Naskh"/>
          <w:sz w:val="30"/>
          <w:szCs w:val="30"/>
          <w:rtl/>
        </w:rPr>
        <w:t xml:space="preserve"> مكان من العالم</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ثم </w:t>
      </w:r>
      <w:r w:rsidR="00F46637" w:rsidRPr="001F7B1D">
        <w:rPr>
          <w:rFonts w:ascii="Traditional Arabic" w:eastAsia="Times New Roman" w:hAnsi="Traditional Arabic" w:cs="KFGQPC Uthman Taha Naskh"/>
          <w:sz w:val="30"/>
          <w:szCs w:val="30"/>
          <w:rtl/>
        </w:rPr>
        <w:t>إليه</w:t>
      </w:r>
      <w:r w:rsidR="005739EF" w:rsidRPr="001F7B1D">
        <w:rPr>
          <w:rFonts w:ascii="Traditional Arabic" w:eastAsia="Times New Roman" w:hAnsi="Traditional Arabic" w:cs="KFGQPC Uthman Taha Naskh"/>
          <w:sz w:val="30"/>
          <w:szCs w:val="30"/>
          <w:rtl/>
        </w:rPr>
        <w:t xml:space="preserve"> وقد </w:t>
      </w:r>
      <w:r w:rsidR="005739EF" w:rsidRPr="001F7B1D">
        <w:rPr>
          <w:rFonts w:ascii="Traditional Arabic" w:eastAsia="Times New Roman" w:hAnsi="Traditional Arabic" w:cs="KFGQPC Uthman Taha Naskh" w:hint="cs"/>
          <w:sz w:val="30"/>
          <w:szCs w:val="30"/>
          <w:rtl/>
        </w:rPr>
        <w:t>إ</w:t>
      </w:r>
      <w:r w:rsidRPr="001F7B1D">
        <w:rPr>
          <w:rFonts w:ascii="Traditional Arabic" w:eastAsia="Times New Roman" w:hAnsi="Traditional Arabic" w:cs="KFGQPC Uthman Taha Naskh"/>
          <w:sz w:val="30"/>
          <w:szCs w:val="30"/>
          <w:rtl/>
        </w:rPr>
        <w:t>خترع ال</w:t>
      </w:r>
      <w:r w:rsidR="00480882">
        <w:rPr>
          <w:rFonts w:ascii="Traditional Arabic" w:eastAsia="Times New Roman" w:hAnsi="Traditional Arabic" w:cs="KFGQPC Uthman Taha Naskh" w:hint="cs"/>
          <w:sz w:val="30"/>
          <w:szCs w:val="30"/>
          <w:rtl/>
        </w:rPr>
        <w:t>أ</w:t>
      </w:r>
      <w:r w:rsidRPr="001F7B1D">
        <w:rPr>
          <w:rFonts w:ascii="Traditional Arabic" w:eastAsia="Times New Roman" w:hAnsi="Traditional Arabic" w:cs="KFGQPC Uthman Taha Naskh"/>
          <w:sz w:val="30"/>
          <w:szCs w:val="30"/>
          <w:rtl/>
        </w:rPr>
        <w:t>جهزة الحاسبة والآلات الحافظة للصوت والصورة</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 xml:space="preserve">وما </w:t>
      </w:r>
      <w:r w:rsidR="00630450" w:rsidRPr="001F7B1D">
        <w:rPr>
          <w:rFonts w:ascii="Traditional Arabic" w:eastAsia="Times New Roman" w:hAnsi="Traditional Arabic" w:cs="KFGQPC Uthman Taha Naskh"/>
          <w:sz w:val="30"/>
          <w:szCs w:val="30"/>
          <w:rtl/>
        </w:rPr>
        <w:t>إلى</w:t>
      </w:r>
      <w:r w:rsidR="00F1635D" w:rsidRPr="001F7B1D">
        <w:rPr>
          <w:rFonts w:ascii="Traditional Arabic" w:eastAsia="Times New Roman" w:hAnsi="Traditional Arabic" w:cs="KFGQPC Uthman Taha Naskh"/>
          <w:sz w:val="30"/>
          <w:szCs w:val="30"/>
          <w:rtl/>
        </w:rPr>
        <w:t xml:space="preserve"> ذلك من مخترعات عجيبة وغريبة</w:t>
      </w:r>
      <w:r w:rsidR="005739EF" w:rsidRPr="001F7B1D">
        <w:rPr>
          <w:rFonts w:ascii="Traditional Arabic" w:eastAsia="Times New Roman" w:hAnsi="Traditional Arabic" w:cs="KFGQPC Uthman Taha Naskh" w:hint="cs"/>
          <w:sz w:val="30"/>
          <w:szCs w:val="30"/>
          <w:rtl/>
        </w:rPr>
        <w:t xml:space="preserve"> </w:t>
      </w:r>
      <w:r w:rsidR="00755F77" w:rsidRPr="001F7B1D">
        <w:rPr>
          <w:rFonts w:ascii="Traditional Arabic" w:eastAsia="Times New Roman" w:hAnsi="Traditional Arabic" w:cs="KFGQPC Uthman Taha Naskh"/>
          <w:sz w:val="30"/>
          <w:szCs w:val="30"/>
          <w:rtl/>
        </w:rPr>
        <w:t>إذا</w:t>
      </w:r>
      <w:r w:rsidRPr="001F7B1D">
        <w:rPr>
          <w:rFonts w:ascii="Traditional Arabic" w:eastAsia="Times New Roman" w:hAnsi="Traditional Arabic" w:cs="KFGQPC Uthman Taha Naskh"/>
          <w:sz w:val="30"/>
          <w:szCs w:val="30"/>
          <w:rtl/>
        </w:rPr>
        <w:t xml:space="preserve"> كانت هذه </w:t>
      </w:r>
      <w:r w:rsidR="00EB6A65">
        <w:rPr>
          <w:rFonts w:ascii="Traditional Arabic" w:eastAsia="Times New Roman" w:hAnsi="Traditional Arabic" w:cs="KFGQPC Uthman Taha Naskh"/>
          <w:sz w:val="30"/>
          <w:szCs w:val="30"/>
          <w:rtl/>
        </w:rPr>
        <w:t>هى</w:t>
      </w:r>
      <w:r w:rsidRPr="001F7B1D">
        <w:rPr>
          <w:rFonts w:ascii="Traditional Arabic" w:eastAsia="Times New Roman" w:hAnsi="Traditional Arabic" w:cs="KFGQPC Uthman Taha Naskh"/>
          <w:sz w:val="30"/>
          <w:szCs w:val="30"/>
          <w:rtl/>
        </w:rPr>
        <w:t xml:space="preserve"> قدرة </w:t>
      </w:r>
      <w:r w:rsidR="000B02BA" w:rsidRPr="001F7B1D">
        <w:rPr>
          <w:rFonts w:ascii="Traditional Arabic" w:eastAsia="Times New Roman" w:hAnsi="Traditional Arabic" w:cs="KFGQPC Uthman Taha Naskh"/>
          <w:sz w:val="30"/>
          <w:szCs w:val="30"/>
          <w:rtl/>
        </w:rPr>
        <w:t>الإنسان</w:t>
      </w:r>
      <w:r w:rsidRPr="001F7B1D">
        <w:rPr>
          <w:rFonts w:ascii="Traditional Arabic" w:eastAsia="Times New Roman" w:hAnsi="Traditional Arabic" w:cs="KFGQPC Uthman Taha Naskh"/>
          <w:sz w:val="30"/>
          <w:szCs w:val="30"/>
          <w:rtl/>
        </w:rPr>
        <w:t xml:space="preserve"> المخلوق الضعيف فكيف بقدرة الخالق </w:t>
      </w:r>
      <w:r w:rsidR="00BD1DFB">
        <w:rPr>
          <w:rFonts w:ascii="Traditional Arabic" w:eastAsia="Times New Roman" w:hAnsi="Traditional Arabic" w:cs="KFGQPC Uthman Taha Naskh"/>
          <w:sz w:val="30"/>
          <w:szCs w:val="30"/>
          <w:rtl/>
        </w:rPr>
        <w:t>الذى</w:t>
      </w:r>
      <w:r w:rsidRPr="001F7B1D">
        <w:rPr>
          <w:rFonts w:ascii="Traditional Arabic" w:eastAsia="Times New Roman" w:hAnsi="Traditional Arabic" w:cs="KFGQPC Uthman Taha Naskh"/>
          <w:sz w:val="30"/>
          <w:szCs w:val="30"/>
          <w:rtl/>
        </w:rPr>
        <w:t xml:space="preserve"> لا يعجزه </w:t>
      </w:r>
      <w:r w:rsidR="0053589D">
        <w:rPr>
          <w:rFonts w:ascii="Traditional Arabic" w:eastAsia="Times New Roman" w:hAnsi="Traditional Arabic" w:cs="KFGQPC Uthman Taha Naskh"/>
          <w:sz w:val="30"/>
          <w:szCs w:val="30"/>
          <w:rtl/>
        </w:rPr>
        <w:t>شىء</w:t>
      </w:r>
      <w:r w:rsidRPr="001F7B1D">
        <w:rPr>
          <w:rFonts w:ascii="Traditional Arabic" w:eastAsia="Times New Roman" w:hAnsi="Traditional Arabic" w:cs="KFGQPC Uthman Taha Naskh"/>
          <w:sz w:val="30"/>
          <w:szCs w:val="30"/>
          <w:rtl/>
        </w:rPr>
        <w:t xml:space="preserve">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الأرض ولا </w:t>
      </w:r>
      <w:r w:rsidR="0053589D">
        <w:rPr>
          <w:rFonts w:ascii="Traditional Arabic" w:eastAsia="Times New Roman" w:hAnsi="Traditional Arabic" w:cs="KFGQPC Uthman Taha Naskh"/>
          <w:sz w:val="30"/>
          <w:szCs w:val="30"/>
          <w:rtl/>
        </w:rPr>
        <w:t>فى</w:t>
      </w:r>
      <w:r w:rsidRPr="001F7B1D">
        <w:rPr>
          <w:rFonts w:ascii="Traditional Arabic" w:eastAsia="Times New Roman" w:hAnsi="Traditional Arabic" w:cs="KFGQPC Uthman Taha Naskh"/>
          <w:sz w:val="30"/>
          <w:szCs w:val="30"/>
          <w:rtl/>
        </w:rPr>
        <w:t xml:space="preserve"> السماء</w:t>
      </w:r>
      <w:r w:rsidR="00584605" w:rsidRPr="001F7B1D">
        <w:rPr>
          <w:rFonts w:ascii="Traditional Arabic" w:eastAsia="Times New Roman" w:hAnsi="Traditional Arabic" w:cs="KFGQPC Uthman Taha Naskh"/>
          <w:sz w:val="30"/>
          <w:szCs w:val="30"/>
          <w:rtl/>
        </w:rPr>
        <w:t xml:space="preserve">، </w:t>
      </w:r>
      <w:r w:rsidRPr="001F7B1D">
        <w:rPr>
          <w:rFonts w:ascii="Traditional Arabic" w:eastAsia="Times New Roman" w:hAnsi="Traditional Arabic" w:cs="KFGQPC Uthman Taha Naskh"/>
          <w:sz w:val="30"/>
          <w:szCs w:val="30"/>
          <w:rtl/>
        </w:rPr>
        <w:t>قوله</w:t>
      </w:r>
      <w:r w:rsidR="00262DD0" w:rsidRPr="001F7B1D">
        <w:rPr>
          <w:rFonts w:ascii="Traditional Arabic" w:eastAsia="Times New Roman" w:hAnsi="Traditional Arabic" w:cs="KFGQPC Uthman Taha Naskh"/>
          <w:sz w:val="30"/>
          <w:szCs w:val="30"/>
          <w:rtl/>
        </w:rPr>
        <w:t>:</w:t>
      </w:r>
      <w:r w:rsidR="00262DD0" w:rsidRPr="007B6B9D">
        <w:rPr>
          <w:rFonts w:ascii="Traditional Arabic" w:eastAsia="Times New Roman" w:hAnsi="Traditional Arabic" w:cs="KFGQPC Uthman Taha Naskh"/>
          <w:b/>
          <w:bCs/>
          <w:color w:val="0070C0"/>
          <w:sz w:val="30"/>
          <w:szCs w:val="30"/>
          <w:rtl/>
        </w:rPr>
        <w:t xml:space="preserve"> </w:t>
      </w:r>
      <w:r w:rsidR="007B6B9D">
        <w:rPr>
          <w:rFonts w:ascii="Traditional Arabic" w:eastAsia="Times New Roman" w:hAnsi="Traditional Arabic" w:cs="KFGQPC Uthman Taha Naskh"/>
          <w:b/>
          <w:bCs/>
          <w:color w:val="0070C0"/>
          <w:sz w:val="30"/>
          <w:szCs w:val="30"/>
          <w:rtl/>
        </w:rPr>
        <w:t>«</w:t>
      </w:r>
      <w:r w:rsidR="00467801" w:rsidRPr="007B6B9D">
        <w:rPr>
          <w:rFonts w:ascii="Traditional Arabic" w:eastAsia="Times New Roman" w:hAnsi="Traditional Arabic" w:cs="KFGQPC Uthman Taha Naskh"/>
          <w:b/>
          <w:bCs/>
          <w:color w:val="0070C0"/>
          <w:sz w:val="30"/>
          <w:szCs w:val="30"/>
          <w:rtl/>
        </w:rPr>
        <w:t>فإذا</w:t>
      </w:r>
      <w:r w:rsidRPr="007B6B9D">
        <w:rPr>
          <w:rFonts w:ascii="Traditional Arabic" w:eastAsia="Times New Roman" w:hAnsi="Traditional Arabic" w:cs="KFGQPC Uthman Taha Naskh"/>
          <w:b/>
          <w:bCs/>
          <w:color w:val="0070C0"/>
          <w:sz w:val="30"/>
          <w:szCs w:val="30"/>
          <w:rtl/>
        </w:rPr>
        <w:t xml:space="preserve"> سمع ذلك أهل السموات صعقوا </w:t>
      </w:r>
      <w:r w:rsidRPr="007B6B9D">
        <w:rPr>
          <w:rFonts w:ascii="Traditional Arabic" w:eastAsia="Times New Roman" w:hAnsi="Traditional Arabic" w:cs="KFGQPC Uthman Taha Naskh"/>
          <w:b/>
          <w:bCs/>
          <w:color w:val="0070C0"/>
          <w:sz w:val="30"/>
          <w:szCs w:val="30"/>
          <w:rtl/>
        </w:rPr>
        <w:lastRenderedPageBreak/>
        <w:t>وخروا لله سجدا</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سمع أهل السموات کلام الله خروا سجد</w:t>
      </w:r>
      <w:r w:rsidR="00524D5E">
        <w:rPr>
          <w:rFonts w:ascii="Traditional Arabic" w:eastAsia="Times New Roman" w:hAnsi="Traditional Arabic" w:cs="KFGQPC Uthman Taha Naskh"/>
          <w:color w:val="000000" w:themeColor="text1"/>
          <w:sz w:val="30"/>
          <w:szCs w:val="30"/>
          <w:rtl/>
        </w:rPr>
        <w:t xml:space="preserve">ًا </w:t>
      </w:r>
      <w:r w:rsidR="005739EF" w:rsidRPr="00E56013">
        <w:rPr>
          <w:rFonts w:ascii="Traditional Arabic" w:eastAsia="Times New Roman" w:hAnsi="Traditional Arabic" w:cs="KFGQPC Uthman Taha Naskh"/>
          <w:color w:val="000000" w:themeColor="text1"/>
          <w:sz w:val="30"/>
          <w:szCs w:val="30"/>
          <w:rtl/>
        </w:rPr>
        <w:t>لله ف</w:t>
      </w:r>
      <w:r w:rsidR="00480882">
        <w:rPr>
          <w:rFonts w:ascii="Traditional Arabic" w:eastAsia="Times New Roman" w:hAnsi="Traditional Arabic" w:cs="KFGQPC Uthman Taha Naskh" w:hint="cs"/>
          <w:color w:val="000000" w:themeColor="text1"/>
          <w:sz w:val="30"/>
          <w:szCs w:val="30"/>
          <w:rtl/>
        </w:rPr>
        <w:t>ى</w:t>
      </w:r>
      <w:r w:rsidR="005739EF" w:rsidRPr="00E56013">
        <w:rPr>
          <w:rFonts w:ascii="Traditional Arabic" w:eastAsia="Times New Roman" w:hAnsi="Traditional Arabic" w:cs="KFGQPC Uthman Taha Naskh"/>
          <w:color w:val="000000" w:themeColor="text1"/>
          <w:sz w:val="30"/>
          <w:szCs w:val="30"/>
          <w:rtl/>
        </w:rPr>
        <w:t xml:space="preserve"> </w:t>
      </w:r>
      <w:r w:rsidR="005739E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غماء</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ذهول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قوله </w:t>
      </w:r>
      <w:r w:rsidR="007B6B9D" w:rsidRPr="00256474">
        <w:rPr>
          <w:rFonts w:ascii="Traditional Arabic" w:eastAsia="Times New Roman" w:hAnsi="Traditional Arabic" w:cs="KFGQPC Uthman Taha Naskh"/>
          <w:sz w:val="30"/>
          <w:szCs w:val="30"/>
          <w:rtl/>
        </w:rPr>
        <w:t>«</w:t>
      </w:r>
      <w:r w:rsidRPr="00256474">
        <w:rPr>
          <w:rFonts w:ascii="Traditional Arabic" w:eastAsia="Times New Roman" w:hAnsi="Traditional Arabic" w:cs="KFGQPC Uthman Taha Naskh"/>
          <w:sz w:val="30"/>
          <w:szCs w:val="30"/>
          <w:rtl/>
        </w:rPr>
        <w:t>فيكون أول من يرفع رأسه جبريل</w:t>
      </w:r>
      <w:r w:rsidR="00584605" w:rsidRPr="00256474">
        <w:rPr>
          <w:rFonts w:ascii="Traditional Arabic" w:eastAsia="Times New Roman" w:hAnsi="Traditional Arabic" w:cs="KFGQPC Uthman Taha Naskh"/>
          <w:sz w:val="30"/>
          <w:szCs w:val="30"/>
          <w:rtl/>
        </w:rPr>
        <w:t xml:space="preserve">، </w:t>
      </w:r>
      <w:r w:rsidRPr="00256474">
        <w:rPr>
          <w:rFonts w:ascii="Traditional Arabic" w:eastAsia="Times New Roman" w:hAnsi="Traditional Arabic" w:cs="KFGQPC Uthman Taha Naskh"/>
          <w:sz w:val="30"/>
          <w:szCs w:val="30"/>
          <w:rtl/>
        </w:rPr>
        <w:t xml:space="preserve">وهذا فيه دلالة على منزلة جبريل عليه السلام عند الله </w:t>
      </w:r>
      <w:r w:rsidR="007B6B9D" w:rsidRPr="00256474">
        <w:rPr>
          <w:rFonts w:ascii="Traditional Arabic" w:eastAsia="Times New Roman" w:hAnsi="Traditional Arabic" w:cs="KFGQPC Uthman Taha Naskh"/>
          <w:sz w:val="30"/>
          <w:szCs w:val="30"/>
          <w:rtl/>
        </w:rPr>
        <w:t>«</w:t>
      </w:r>
      <w:r w:rsidRPr="00256474">
        <w:rPr>
          <w:rFonts w:ascii="Traditional Arabic" w:eastAsia="Times New Roman" w:hAnsi="Traditional Arabic" w:cs="KFGQPC Uthman Taha Naskh"/>
          <w:sz w:val="30"/>
          <w:szCs w:val="30"/>
          <w:rtl/>
        </w:rPr>
        <w:t xml:space="preserve">فيكلمه الله من وحيه بما </w:t>
      </w:r>
      <w:r w:rsidR="0089418C" w:rsidRPr="00256474">
        <w:rPr>
          <w:rFonts w:ascii="Traditional Arabic" w:eastAsia="Times New Roman" w:hAnsi="Traditional Arabic" w:cs="KFGQPC Uthman Taha Naskh"/>
          <w:sz w:val="30"/>
          <w:szCs w:val="30"/>
          <w:rtl/>
        </w:rPr>
        <w:t>أراد</w:t>
      </w:r>
      <w:r w:rsidR="00584605" w:rsidRPr="00256474">
        <w:rPr>
          <w:rFonts w:ascii="Traditional Arabic" w:eastAsia="Times New Roman" w:hAnsi="Traditional Arabic" w:cs="KFGQPC Uthman Taha Naskh"/>
          <w:sz w:val="30"/>
          <w:szCs w:val="30"/>
          <w:rtl/>
        </w:rPr>
        <w:t xml:space="preserve">، </w:t>
      </w:r>
      <w:r w:rsidRPr="00256474">
        <w:rPr>
          <w:rFonts w:ascii="Traditional Arabic" w:eastAsia="Times New Roman" w:hAnsi="Traditional Arabic" w:cs="KFGQPC Uthman Taha Naskh"/>
          <w:sz w:val="30"/>
          <w:szCs w:val="30"/>
          <w:rtl/>
        </w:rPr>
        <w:t>ثم يمر جبريل على الملائكة كلما مر بسماء</w:t>
      </w:r>
      <w:r w:rsidR="00584605" w:rsidRPr="00256474">
        <w:rPr>
          <w:rFonts w:ascii="Traditional Arabic" w:eastAsia="Times New Roman" w:hAnsi="Traditional Arabic" w:cs="KFGQPC Uthman Taha Naskh"/>
          <w:sz w:val="30"/>
          <w:szCs w:val="30"/>
          <w:rtl/>
        </w:rPr>
        <w:t xml:space="preserve">، </w:t>
      </w:r>
      <w:r w:rsidRPr="00256474">
        <w:rPr>
          <w:rFonts w:ascii="Traditional Arabic" w:eastAsia="Times New Roman" w:hAnsi="Traditional Arabic" w:cs="KFGQPC Uthman Taha Naskh"/>
          <w:sz w:val="30"/>
          <w:szCs w:val="30"/>
          <w:rtl/>
        </w:rPr>
        <w:t>سأله ملائكتها ماذا قال ربنا یا جبريل فيقول جبريل قال الحق وهو العلي الكبير</w:t>
      </w:r>
      <w:r w:rsidR="00584605" w:rsidRPr="00256474">
        <w:rPr>
          <w:rFonts w:ascii="Traditional Arabic" w:eastAsia="Times New Roman" w:hAnsi="Traditional Arabic" w:cs="KFGQPC Uthman Taha Naskh"/>
          <w:sz w:val="30"/>
          <w:szCs w:val="30"/>
          <w:rtl/>
        </w:rPr>
        <w:t xml:space="preserve">، </w:t>
      </w:r>
      <w:r w:rsidRPr="00256474">
        <w:rPr>
          <w:rFonts w:ascii="Traditional Arabic" w:eastAsia="Times New Roman" w:hAnsi="Traditional Arabic" w:cs="KFGQPC Uthman Taha Naskh"/>
          <w:sz w:val="30"/>
          <w:szCs w:val="30"/>
          <w:rtl/>
        </w:rPr>
        <w:t>فيقولون كلهم مثل ما قال جبريل فينتهي جبريل بالوح</w:t>
      </w:r>
      <w:r w:rsidR="00480882" w:rsidRPr="00256474">
        <w:rPr>
          <w:rFonts w:ascii="Traditional Arabic" w:eastAsia="Times New Roman" w:hAnsi="Traditional Arabic" w:cs="KFGQPC Uthman Taha Naskh" w:hint="cs"/>
          <w:sz w:val="30"/>
          <w:szCs w:val="30"/>
          <w:rtl/>
        </w:rPr>
        <w:t>ى</w:t>
      </w:r>
      <w:r w:rsidRPr="00256474">
        <w:rPr>
          <w:rFonts w:ascii="Traditional Arabic" w:eastAsia="Times New Roman" w:hAnsi="Traditional Arabic" w:cs="KFGQPC Uthman Taha Naskh"/>
          <w:sz w:val="30"/>
          <w:szCs w:val="30"/>
          <w:rtl/>
        </w:rPr>
        <w:t xml:space="preserve"> </w:t>
      </w:r>
      <w:r w:rsidR="00630450" w:rsidRPr="00256474">
        <w:rPr>
          <w:rFonts w:ascii="Traditional Arabic" w:eastAsia="Times New Roman" w:hAnsi="Traditional Arabic" w:cs="KFGQPC Uthman Taha Naskh"/>
          <w:sz w:val="30"/>
          <w:szCs w:val="30"/>
          <w:rtl/>
        </w:rPr>
        <w:t>إلى</w:t>
      </w:r>
      <w:r w:rsidRPr="00256474">
        <w:rPr>
          <w:rFonts w:ascii="Traditional Arabic" w:eastAsia="Times New Roman" w:hAnsi="Traditional Arabic" w:cs="KFGQPC Uthman Taha Naskh"/>
          <w:sz w:val="30"/>
          <w:szCs w:val="30"/>
          <w:rtl/>
        </w:rPr>
        <w:t xml:space="preserve"> حيث أمره الله عز وجل</w:t>
      </w:r>
      <w:r w:rsidR="00584605" w:rsidRPr="00256474">
        <w:rPr>
          <w:rFonts w:ascii="Traditional Arabic" w:eastAsia="Times New Roman" w:hAnsi="Traditional Arabic" w:cs="KFGQPC Uthman Taha Naskh"/>
          <w:sz w:val="30"/>
          <w:szCs w:val="30"/>
          <w:rtl/>
        </w:rPr>
        <w:t xml:space="preserve">، </w:t>
      </w:r>
      <w:r w:rsidR="00954346" w:rsidRPr="00256474">
        <w:rPr>
          <w:rFonts w:ascii="Traditional Arabic" w:eastAsia="Times New Roman" w:hAnsi="Traditional Arabic" w:cs="KFGQPC Uthman Taha Naskh"/>
          <w:sz w:val="30"/>
          <w:szCs w:val="30"/>
          <w:rtl/>
        </w:rPr>
        <w:t>وفى</w:t>
      </w:r>
      <w:r w:rsidRPr="00256474">
        <w:rPr>
          <w:rFonts w:ascii="Traditional Arabic" w:eastAsia="Times New Roman" w:hAnsi="Traditional Arabic" w:cs="KFGQPC Uthman Taha Naskh"/>
          <w:sz w:val="30"/>
          <w:szCs w:val="30"/>
          <w:rtl/>
        </w:rPr>
        <w:t xml:space="preserve"> هذا دلالة صريحة على </w:t>
      </w:r>
      <w:r w:rsidR="00480882" w:rsidRPr="00256474">
        <w:rPr>
          <w:rFonts w:ascii="Traditional Arabic" w:eastAsia="Times New Roman" w:hAnsi="Traditional Arabic" w:cs="KFGQPC Uthman Taha Naskh" w:hint="cs"/>
          <w:sz w:val="30"/>
          <w:szCs w:val="30"/>
          <w:rtl/>
        </w:rPr>
        <w:t>أ</w:t>
      </w:r>
      <w:r w:rsidR="00FE7C19" w:rsidRPr="00256474">
        <w:rPr>
          <w:rFonts w:ascii="Traditional Arabic" w:eastAsia="Times New Roman" w:hAnsi="Traditional Arabic" w:cs="KFGQPC Uthman Taha Naskh"/>
          <w:sz w:val="30"/>
          <w:szCs w:val="30"/>
          <w:rtl/>
        </w:rPr>
        <w:t>ن</w:t>
      </w:r>
      <w:r w:rsidRPr="00256474">
        <w:rPr>
          <w:rFonts w:ascii="Traditional Arabic" w:eastAsia="Times New Roman" w:hAnsi="Traditional Arabic" w:cs="KFGQPC Uthman Taha Naskh"/>
          <w:sz w:val="30"/>
          <w:szCs w:val="30"/>
          <w:rtl/>
        </w:rPr>
        <w:t xml:space="preserve"> لكل سماء حدود</w:t>
      </w:r>
      <w:r w:rsidR="00524D5E" w:rsidRPr="00256474">
        <w:rPr>
          <w:rFonts w:ascii="Traditional Arabic" w:eastAsia="Times New Roman" w:hAnsi="Traditional Arabic" w:cs="KFGQPC Uthman Taha Naskh"/>
          <w:sz w:val="30"/>
          <w:szCs w:val="30"/>
          <w:rtl/>
        </w:rPr>
        <w:t xml:space="preserve">ًا </w:t>
      </w:r>
      <w:r w:rsidRPr="00256474">
        <w:rPr>
          <w:rFonts w:ascii="Traditional Arabic" w:eastAsia="Times New Roman" w:hAnsi="Traditional Arabic" w:cs="KFGQPC Uthman Taha Naskh"/>
          <w:sz w:val="30"/>
          <w:szCs w:val="30"/>
          <w:rtl/>
        </w:rPr>
        <w:t>تفصلها عن الاخرى - لكن كيفية هذه الحدود لا نعرفها</w:t>
      </w:r>
      <w:r w:rsidR="00584605" w:rsidRPr="00256474">
        <w:rPr>
          <w:rFonts w:ascii="Traditional Arabic" w:eastAsia="Times New Roman" w:hAnsi="Traditional Arabic" w:cs="KFGQPC Uthman Taha Naskh"/>
          <w:sz w:val="30"/>
          <w:szCs w:val="30"/>
          <w:rtl/>
        </w:rPr>
        <w:t xml:space="preserve">، </w:t>
      </w:r>
      <w:r w:rsidRPr="00256474">
        <w:rPr>
          <w:rFonts w:ascii="Traditional Arabic" w:eastAsia="Times New Roman" w:hAnsi="Traditional Arabic" w:cs="KFGQPC Uthman Taha Naskh"/>
          <w:sz w:val="30"/>
          <w:szCs w:val="30"/>
          <w:rtl/>
        </w:rPr>
        <w:t>الله وحده يعلم</w:t>
      </w:r>
      <w:r w:rsidR="00584605" w:rsidRPr="00256474">
        <w:rPr>
          <w:rFonts w:ascii="Traditional Arabic" w:eastAsia="Times New Roman" w:hAnsi="Traditional Arabic" w:cs="KFGQPC Uthman Taha Naskh"/>
          <w:sz w:val="30"/>
          <w:szCs w:val="30"/>
          <w:rtl/>
        </w:rPr>
        <w:t xml:space="preserve">، </w:t>
      </w:r>
      <w:r w:rsidR="00480882" w:rsidRPr="00256474">
        <w:rPr>
          <w:rFonts w:ascii="Traditional Arabic" w:eastAsia="Times New Roman" w:hAnsi="Traditional Arabic" w:cs="KFGQPC Uthman Taha Naskh" w:hint="cs"/>
          <w:sz w:val="30"/>
          <w:szCs w:val="30"/>
          <w:rtl/>
        </w:rPr>
        <w:t>أ</w:t>
      </w:r>
      <w:r w:rsidR="00467801" w:rsidRPr="00256474">
        <w:rPr>
          <w:rFonts w:ascii="Traditional Arabic" w:eastAsia="Times New Roman" w:hAnsi="Traditional Arabic" w:cs="KFGQPC Uthman Taha Naskh"/>
          <w:sz w:val="30"/>
          <w:szCs w:val="30"/>
          <w:rtl/>
        </w:rPr>
        <w:t>ما</w:t>
      </w:r>
      <w:r w:rsidRPr="00256474">
        <w:rPr>
          <w:rFonts w:ascii="Traditional Arabic" w:eastAsia="Times New Roman" w:hAnsi="Traditional Arabic" w:cs="KFGQPC Uthman Taha Naskh"/>
          <w:sz w:val="30"/>
          <w:szCs w:val="30"/>
          <w:rtl/>
        </w:rPr>
        <w:t xml:space="preserve"> نحن البشر فلا تعلم من أمور الغيب </w:t>
      </w:r>
      <w:r w:rsidR="00480882" w:rsidRPr="00256474">
        <w:rPr>
          <w:rFonts w:ascii="Traditional Arabic" w:eastAsia="Times New Roman" w:hAnsi="Traditional Arabic" w:cs="KFGQPC Uthman Taha Naskh" w:hint="cs"/>
          <w:sz w:val="30"/>
          <w:szCs w:val="30"/>
          <w:rtl/>
        </w:rPr>
        <w:t>إ</w:t>
      </w:r>
      <w:r w:rsidR="00FE7C19" w:rsidRPr="00256474">
        <w:rPr>
          <w:rFonts w:ascii="Traditional Arabic" w:eastAsia="Times New Roman" w:hAnsi="Traditional Arabic" w:cs="KFGQPC Uthman Taha Naskh"/>
          <w:sz w:val="30"/>
          <w:szCs w:val="30"/>
          <w:rtl/>
        </w:rPr>
        <w:t>لا</w:t>
      </w:r>
      <w:r w:rsidRPr="00256474">
        <w:rPr>
          <w:rFonts w:ascii="Traditional Arabic" w:eastAsia="Times New Roman" w:hAnsi="Traditional Arabic" w:cs="KFGQPC Uthman Taha Naskh"/>
          <w:sz w:val="30"/>
          <w:szCs w:val="30"/>
          <w:rtl/>
        </w:rPr>
        <w:t xml:space="preserve"> ما أخذناه عن كتاب الله </w:t>
      </w:r>
      <w:r w:rsidR="0075213A" w:rsidRPr="00256474">
        <w:rPr>
          <w:rFonts w:ascii="Traditional Arabic" w:eastAsia="Times New Roman" w:hAnsi="Traditional Arabic" w:cs="KFGQPC Uthman Taha Naskh"/>
          <w:sz w:val="30"/>
          <w:szCs w:val="30"/>
          <w:rtl/>
        </w:rPr>
        <w:t>أو</w:t>
      </w:r>
      <w:r w:rsidR="005739EF" w:rsidRPr="00256474">
        <w:rPr>
          <w:rFonts w:ascii="Traditional Arabic" w:eastAsia="Times New Roman" w:hAnsi="Traditional Arabic" w:cs="KFGQPC Uthman Taha Naskh"/>
          <w:sz w:val="30"/>
          <w:szCs w:val="30"/>
          <w:rtl/>
        </w:rPr>
        <w:t xml:space="preserve"> سنة رسوله عليه الصلاة والسلام</w:t>
      </w:r>
      <w:r w:rsidR="005739EF" w:rsidRPr="00256474">
        <w:rPr>
          <w:rFonts w:ascii="Traditional Arabic" w:eastAsia="Times New Roman" w:hAnsi="Traditional Arabic" w:cs="KFGQPC Uthman Taha Naskh" w:hint="cs"/>
          <w:sz w:val="30"/>
          <w:szCs w:val="30"/>
          <w:rtl/>
        </w:rPr>
        <w:t>.</w:t>
      </w:r>
    </w:p>
    <w:p w14:paraId="5ADCF795" w14:textId="728AABE5" w:rsidR="00C1440E" w:rsidRPr="00256474" w:rsidRDefault="00C1440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256474">
        <w:rPr>
          <w:rFonts w:ascii="Traditional Arabic" w:eastAsia="Times New Roman" w:hAnsi="Traditional Arabic" w:cs="KFGQPC Uthman Taha Naskh"/>
          <w:sz w:val="30"/>
          <w:szCs w:val="30"/>
          <w:rtl/>
        </w:rPr>
        <w:t>والخلاصة</w:t>
      </w:r>
      <w:r w:rsidR="00262DD0" w:rsidRPr="00256474">
        <w:rPr>
          <w:rFonts w:ascii="Traditional Arabic" w:eastAsia="Times New Roman" w:hAnsi="Traditional Arabic" w:cs="KFGQPC Uthman Taha Naskh"/>
          <w:sz w:val="30"/>
          <w:szCs w:val="30"/>
          <w:rtl/>
        </w:rPr>
        <w:t xml:space="preserve">: </w:t>
      </w:r>
      <w:r w:rsidR="00480882" w:rsidRPr="00256474">
        <w:rPr>
          <w:rFonts w:ascii="Traditional Arabic" w:eastAsia="Times New Roman" w:hAnsi="Traditional Arabic" w:cs="KFGQPC Uthman Taha Naskh" w:hint="cs"/>
          <w:sz w:val="30"/>
          <w:szCs w:val="30"/>
          <w:rtl/>
        </w:rPr>
        <w:t>أ</w:t>
      </w:r>
      <w:r w:rsidR="00CE4F94" w:rsidRPr="00256474">
        <w:rPr>
          <w:rFonts w:ascii="Traditional Arabic" w:eastAsia="Times New Roman" w:hAnsi="Traditional Arabic" w:cs="KFGQPC Uthman Taha Naskh"/>
          <w:sz w:val="30"/>
          <w:szCs w:val="30"/>
          <w:rtl/>
        </w:rPr>
        <w:t>نه</w:t>
      </w:r>
      <w:r w:rsidRPr="00256474">
        <w:rPr>
          <w:rFonts w:ascii="Traditional Arabic" w:eastAsia="Times New Roman" w:hAnsi="Traditional Arabic" w:cs="KFGQPC Uthman Taha Naskh"/>
          <w:sz w:val="30"/>
          <w:szCs w:val="30"/>
          <w:rtl/>
        </w:rPr>
        <w:t xml:space="preserve"> </w:t>
      </w:r>
      <w:r w:rsidR="00755F77" w:rsidRPr="00256474">
        <w:rPr>
          <w:rFonts w:ascii="Traditional Arabic" w:eastAsia="Times New Roman" w:hAnsi="Traditional Arabic" w:cs="KFGQPC Uthman Taha Naskh"/>
          <w:sz w:val="30"/>
          <w:szCs w:val="30"/>
          <w:rtl/>
        </w:rPr>
        <w:t>إذا</w:t>
      </w:r>
      <w:r w:rsidRPr="00256474">
        <w:rPr>
          <w:rFonts w:ascii="Traditional Arabic" w:eastAsia="Times New Roman" w:hAnsi="Traditional Arabic" w:cs="KFGQPC Uthman Taha Naskh"/>
          <w:sz w:val="30"/>
          <w:szCs w:val="30"/>
          <w:rtl/>
        </w:rPr>
        <w:t xml:space="preserve"> كانت ملائكة الرحمن الذين لا يعصون الله ما أمرهم ويفعلون ما يؤمرون</w:t>
      </w:r>
      <w:r w:rsidR="00584605" w:rsidRPr="00256474">
        <w:rPr>
          <w:rFonts w:ascii="Traditional Arabic" w:eastAsia="Times New Roman" w:hAnsi="Traditional Arabic" w:cs="KFGQPC Uthman Taha Naskh"/>
          <w:sz w:val="30"/>
          <w:szCs w:val="30"/>
          <w:rtl/>
        </w:rPr>
        <w:t xml:space="preserve">، </w:t>
      </w:r>
      <w:r w:rsidRPr="00256474">
        <w:rPr>
          <w:rFonts w:ascii="Traditional Arabic" w:eastAsia="Times New Roman" w:hAnsi="Traditional Arabic" w:cs="KFGQPC Uthman Taha Naskh"/>
          <w:sz w:val="30"/>
          <w:szCs w:val="30"/>
          <w:rtl/>
        </w:rPr>
        <w:t>يرتجفون خوف</w:t>
      </w:r>
      <w:r w:rsidR="00524D5E" w:rsidRPr="00256474">
        <w:rPr>
          <w:rFonts w:ascii="Traditional Arabic" w:eastAsia="Times New Roman" w:hAnsi="Traditional Arabic" w:cs="KFGQPC Uthman Taha Naskh"/>
          <w:sz w:val="30"/>
          <w:szCs w:val="30"/>
          <w:rtl/>
        </w:rPr>
        <w:t xml:space="preserve">ًا </w:t>
      </w:r>
      <w:r w:rsidRPr="00256474">
        <w:rPr>
          <w:rFonts w:ascii="Traditional Arabic" w:eastAsia="Times New Roman" w:hAnsi="Traditional Arabic" w:cs="KFGQPC Uthman Taha Naskh"/>
          <w:sz w:val="30"/>
          <w:szCs w:val="30"/>
          <w:rtl/>
        </w:rPr>
        <w:t>من الله</w:t>
      </w:r>
      <w:r w:rsidR="00584605" w:rsidRPr="00256474">
        <w:rPr>
          <w:rFonts w:ascii="Traditional Arabic" w:eastAsia="Times New Roman" w:hAnsi="Traditional Arabic" w:cs="KFGQPC Uthman Taha Naskh"/>
          <w:sz w:val="30"/>
          <w:szCs w:val="30"/>
          <w:rtl/>
        </w:rPr>
        <w:t xml:space="preserve">، </w:t>
      </w:r>
      <w:r w:rsidR="005739EF" w:rsidRPr="00256474">
        <w:rPr>
          <w:rFonts w:ascii="Traditional Arabic" w:eastAsia="Times New Roman" w:hAnsi="Traditional Arabic" w:cs="KFGQPC Uthman Taha Naskh"/>
          <w:sz w:val="30"/>
          <w:szCs w:val="30"/>
          <w:rtl/>
        </w:rPr>
        <w:t>فغير</w:t>
      </w:r>
      <w:r w:rsidRPr="00256474">
        <w:rPr>
          <w:rFonts w:ascii="Traditional Arabic" w:eastAsia="Times New Roman" w:hAnsi="Traditional Arabic" w:cs="KFGQPC Uthman Taha Naskh"/>
          <w:sz w:val="30"/>
          <w:szCs w:val="30"/>
          <w:rtl/>
        </w:rPr>
        <w:t>هم من البشر أولى بالخضوع أمام الله</w:t>
      </w:r>
      <w:r w:rsidR="00584605" w:rsidRPr="00256474">
        <w:rPr>
          <w:rFonts w:ascii="Traditional Arabic" w:eastAsia="Times New Roman" w:hAnsi="Traditional Arabic" w:cs="KFGQPC Uthman Taha Naskh"/>
          <w:sz w:val="30"/>
          <w:szCs w:val="30"/>
          <w:rtl/>
        </w:rPr>
        <w:t xml:space="preserve">، </w:t>
      </w:r>
      <w:r w:rsidR="005739EF" w:rsidRPr="00256474">
        <w:rPr>
          <w:rFonts w:ascii="Traditional Arabic" w:eastAsia="Times New Roman" w:hAnsi="Traditional Arabic" w:cs="KFGQPC Uthman Taha Naskh"/>
          <w:sz w:val="30"/>
          <w:szCs w:val="30"/>
          <w:rtl/>
        </w:rPr>
        <w:t>وال</w:t>
      </w:r>
      <w:r w:rsidR="005739EF" w:rsidRPr="00256474">
        <w:rPr>
          <w:rFonts w:ascii="Traditional Arabic" w:eastAsia="Times New Roman" w:hAnsi="Traditional Arabic" w:cs="KFGQPC Uthman Taha Naskh" w:hint="cs"/>
          <w:sz w:val="30"/>
          <w:szCs w:val="30"/>
          <w:rtl/>
        </w:rPr>
        <w:t>إ</w:t>
      </w:r>
      <w:r w:rsidRPr="00256474">
        <w:rPr>
          <w:rFonts w:ascii="Traditional Arabic" w:eastAsia="Times New Roman" w:hAnsi="Traditional Arabic" w:cs="KFGQPC Uthman Taha Naskh"/>
          <w:sz w:val="30"/>
          <w:szCs w:val="30"/>
          <w:rtl/>
        </w:rPr>
        <w:t xml:space="preserve">عتراف له بالعبودية الخالصة ومن هنا يكون التوجه </w:t>
      </w:r>
      <w:r w:rsidR="00630450" w:rsidRPr="00256474">
        <w:rPr>
          <w:rFonts w:ascii="Traditional Arabic" w:eastAsia="Times New Roman" w:hAnsi="Traditional Arabic" w:cs="KFGQPC Uthman Taha Naskh"/>
          <w:sz w:val="30"/>
          <w:szCs w:val="30"/>
          <w:rtl/>
        </w:rPr>
        <w:t>إلى</w:t>
      </w:r>
      <w:r w:rsidRPr="00256474">
        <w:rPr>
          <w:rFonts w:ascii="Traditional Arabic" w:eastAsia="Times New Roman" w:hAnsi="Traditional Arabic" w:cs="KFGQPC Uthman Taha Naskh"/>
          <w:sz w:val="30"/>
          <w:szCs w:val="30"/>
          <w:rtl/>
        </w:rPr>
        <w:t xml:space="preserve"> غير الله بالعبادة </w:t>
      </w:r>
      <w:r w:rsidR="005739EF" w:rsidRPr="00256474">
        <w:rPr>
          <w:rFonts w:ascii="Traditional Arabic" w:eastAsia="Times New Roman" w:hAnsi="Traditional Arabic" w:cs="KFGQPC Uthman Taha Naskh"/>
          <w:sz w:val="30"/>
          <w:szCs w:val="30"/>
          <w:rtl/>
        </w:rPr>
        <w:t>لأي مخلوق مهما كانت منزلته شرك</w:t>
      </w:r>
      <w:r w:rsidR="00524D5E" w:rsidRPr="00256474">
        <w:rPr>
          <w:rFonts w:ascii="Traditional Arabic" w:eastAsia="Times New Roman" w:hAnsi="Traditional Arabic" w:cs="KFGQPC Uthman Taha Naskh" w:hint="cs"/>
          <w:sz w:val="30"/>
          <w:szCs w:val="30"/>
          <w:rtl/>
        </w:rPr>
        <w:t xml:space="preserve">ًا </w:t>
      </w:r>
      <w:r w:rsidR="005739EF" w:rsidRPr="00256474">
        <w:rPr>
          <w:rFonts w:ascii="Traditional Arabic" w:eastAsia="Times New Roman" w:hAnsi="Traditional Arabic" w:cs="KFGQPC Uthman Taha Naskh"/>
          <w:sz w:val="30"/>
          <w:szCs w:val="30"/>
          <w:rtl/>
        </w:rPr>
        <w:t>لا يغفره الله</w:t>
      </w:r>
      <w:r w:rsidR="003F6C07" w:rsidRPr="00256474">
        <w:rPr>
          <w:rFonts w:ascii="Traditional Arabic" w:eastAsia="Times New Roman" w:hAnsi="Traditional Arabic" w:cs="KFGQPC Uthman Taha Naskh"/>
          <w:sz w:val="30"/>
          <w:szCs w:val="30"/>
          <w:rtl/>
        </w:rPr>
        <w:t xml:space="preserve"> </w:t>
      </w:r>
      <w:r w:rsidR="00480882" w:rsidRPr="00256474">
        <w:rPr>
          <w:rFonts w:ascii="Traditional Arabic" w:eastAsia="Times New Roman" w:hAnsi="Traditional Arabic" w:cs="KFGQPC Uthman Taha Naskh" w:hint="cs"/>
          <w:sz w:val="30"/>
          <w:szCs w:val="30"/>
          <w:rtl/>
        </w:rPr>
        <w:t>إ</w:t>
      </w:r>
      <w:r w:rsidR="00FE7C19" w:rsidRPr="00256474">
        <w:rPr>
          <w:rFonts w:ascii="Traditional Arabic" w:eastAsia="Times New Roman" w:hAnsi="Traditional Arabic" w:cs="KFGQPC Uthman Taha Naskh"/>
          <w:sz w:val="30"/>
          <w:szCs w:val="30"/>
          <w:rtl/>
        </w:rPr>
        <w:t>لا</w:t>
      </w:r>
      <w:r w:rsidRPr="00256474">
        <w:rPr>
          <w:rFonts w:ascii="Traditional Arabic" w:eastAsia="Times New Roman" w:hAnsi="Traditional Arabic" w:cs="KFGQPC Uthman Taha Naskh"/>
          <w:sz w:val="30"/>
          <w:szCs w:val="30"/>
          <w:rtl/>
        </w:rPr>
        <w:t xml:space="preserve"> بالتوبة ا</w:t>
      </w:r>
      <w:r w:rsidR="005739EF" w:rsidRPr="00256474">
        <w:rPr>
          <w:rFonts w:ascii="Traditional Arabic" w:eastAsia="Times New Roman" w:hAnsi="Traditional Arabic" w:cs="KFGQPC Uthman Taha Naskh"/>
          <w:sz w:val="30"/>
          <w:szCs w:val="30"/>
          <w:rtl/>
        </w:rPr>
        <w:t>لصادقة وال</w:t>
      </w:r>
      <w:r w:rsidR="005739EF" w:rsidRPr="00256474">
        <w:rPr>
          <w:rFonts w:ascii="Traditional Arabic" w:eastAsia="Times New Roman" w:hAnsi="Traditional Arabic" w:cs="KFGQPC Uthman Taha Naskh" w:hint="cs"/>
          <w:sz w:val="30"/>
          <w:szCs w:val="30"/>
          <w:rtl/>
        </w:rPr>
        <w:t>إ</w:t>
      </w:r>
      <w:r w:rsidR="00F1635D" w:rsidRPr="00256474">
        <w:rPr>
          <w:rFonts w:ascii="Traditional Arabic" w:eastAsia="Times New Roman" w:hAnsi="Traditional Arabic" w:cs="KFGQPC Uthman Taha Naskh"/>
          <w:sz w:val="30"/>
          <w:szCs w:val="30"/>
          <w:rtl/>
        </w:rPr>
        <w:t>قبال المخلص على الله</w:t>
      </w:r>
      <w:r w:rsidR="00F1635D" w:rsidRPr="00256474">
        <w:rPr>
          <w:rFonts w:ascii="Traditional Arabic" w:eastAsia="Times New Roman" w:hAnsi="Traditional Arabic" w:cs="KFGQPC Uthman Taha Naskh" w:hint="cs"/>
          <w:sz w:val="30"/>
          <w:szCs w:val="30"/>
          <w:rtl/>
        </w:rPr>
        <w:t>.</w:t>
      </w:r>
    </w:p>
    <w:p w14:paraId="6A12E9F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90" w:name="_Toc112248130"/>
      <w:r w:rsidRPr="00A20D0A">
        <w:rPr>
          <w:rFonts w:ascii="Greta Arabic" w:hAnsi="Greta Arabic" w:cs="Greta Arabic" w:hint="cs"/>
          <w:noProof/>
          <w:color w:val="000000"/>
          <w:sz w:val="28"/>
          <w:szCs w:val="28"/>
          <w:rtl/>
        </w:rPr>
        <w:drawing>
          <wp:inline distT="0" distB="0" distL="0" distR="0" wp14:anchorId="3AD3B5FE" wp14:editId="66F99861">
            <wp:extent cx="1066800" cy="244840"/>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2A5A215"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057A98B" wp14:editId="0E0FE6FB">
            <wp:extent cx="1066800" cy="244840"/>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5747F02C" w14:textId="375F948F" w:rsidR="00C1440E" w:rsidRPr="007B6B9D" w:rsidRDefault="00C1440E" w:rsidP="00910732">
      <w:pPr>
        <w:pStyle w:val="a0"/>
      </w:pPr>
      <w:r w:rsidRPr="007B6B9D">
        <w:rPr>
          <w:rtl/>
        </w:rPr>
        <w:t>باب</w:t>
      </w:r>
      <w:bookmarkEnd w:id="90"/>
    </w:p>
    <w:p w14:paraId="7DD59B3A" w14:textId="0C4AA94C" w:rsidR="00C1440E" w:rsidRPr="007B6B9D" w:rsidRDefault="00C1440E" w:rsidP="00910732">
      <w:pPr>
        <w:pStyle w:val="a0"/>
        <w:rPr>
          <w:rtl/>
        </w:rPr>
      </w:pPr>
      <w:bookmarkStart w:id="91" w:name="_Toc112248131"/>
      <w:r w:rsidRPr="007B6B9D">
        <w:rPr>
          <w:rtl/>
        </w:rPr>
        <w:t>الشفاعة</w:t>
      </w:r>
      <w:bookmarkEnd w:id="91"/>
    </w:p>
    <w:p w14:paraId="06B0F8B5" w14:textId="778ABE61" w:rsidR="00C1440E" w:rsidRPr="00910732" w:rsidRDefault="00C1440E" w:rsidP="00E7023D">
      <w:pPr>
        <w:widowControl w:val="0"/>
        <w:spacing w:after="120" w:line="500" w:lineRule="exact"/>
        <w:ind w:firstLine="454"/>
        <w:jc w:val="both"/>
        <w:rPr>
          <w:rFonts w:ascii="Traditional Arabic" w:eastAsia="Times New Roman" w:hAnsi="Traditional Arabic" w:cs="KFGQPC Uthman Taha Naskh"/>
          <w:sz w:val="30"/>
          <w:szCs w:val="30"/>
          <w:lang w:bidi="ar-EG"/>
        </w:rPr>
      </w:pPr>
      <w:r w:rsidRPr="00910732">
        <w:rPr>
          <w:rFonts w:ascii="Traditional Arabic" w:eastAsia="Times New Roman" w:hAnsi="Traditional Arabic" w:cs="KFGQPC Uthman Taha Naskh"/>
          <w:sz w:val="30"/>
          <w:szCs w:val="30"/>
          <w:rtl/>
        </w:rPr>
        <w:t xml:space="preserve">وقول الله تعالى </w:t>
      </w:r>
      <w:r w:rsidR="00383FCB" w:rsidRPr="00E7023D">
        <w:rPr>
          <w:rFonts w:ascii="Traditional Arabic" w:hAnsi="Traditional Arabic" w:cs="KFGQPC Uthman Taha Naskh"/>
          <w:b/>
          <w:bCs/>
          <w:color w:val="0070C0"/>
          <w:sz w:val="32"/>
          <w:szCs w:val="32"/>
          <w:rtl/>
        </w:rPr>
        <w:t>﴿</w:t>
      </w:r>
      <w:r w:rsidR="00602CAD" w:rsidRPr="00E7023D">
        <w:rPr>
          <w:rFonts w:ascii="Traditional Arabic" w:hAnsi="Traditional Arabic" w:cs="KFGQPC Uthman Taha Naskh"/>
          <w:b/>
          <w:bCs/>
          <w:color w:val="0070C0"/>
          <w:sz w:val="32"/>
          <w:szCs w:val="32"/>
          <w:rtl/>
        </w:rPr>
        <w:t>وَأَنْذِرْ بِهِ الَّذِينَ يَخَافُونَ أَنْ يُحْشَرُوا إِلَى رَبِّهِمْ لَيْسَ لَهُمْ مِنْ دُونِهِ وَلِيٌّ وَلَا شَفِيعٌ لَعَلَّهُمْ يَتَّقُونَ</w:t>
      </w:r>
      <w:r w:rsidR="00383FCB" w:rsidRPr="00E7023D">
        <w:rPr>
          <w:rFonts w:ascii="Traditional Arabic" w:hAnsi="Traditional Arabic" w:cs="KFGQPC Uthman Taha Naskh"/>
          <w:b/>
          <w:bCs/>
          <w:color w:val="0070C0"/>
          <w:sz w:val="32"/>
          <w:szCs w:val="32"/>
          <w:rtl/>
        </w:rPr>
        <w:t>﴾</w:t>
      </w:r>
      <w:r w:rsidRPr="00256474">
        <w:rPr>
          <w:rFonts w:ascii="Traditional Arabic" w:hAnsi="Traditional Arabic" w:cs="KFGQPC Uthman Taha Naskh"/>
          <w:b/>
          <w:bCs/>
          <w:color w:val="0070C0"/>
          <w:sz w:val="32"/>
          <w:szCs w:val="32"/>
          <w:rtl/>
        </w:rPr>
        <w:t xml:space="preserve"> </w:t>
      </w:r>
      <w:r w:rsidRPr="00910732">
        <w:rPr>
          <w:rFonts w:ascii="Traditional Arabic" w:eastAsia="Times New Roman" w:hAnsi="Traditional Arabic" w:cs="KFGQPC Uthman Taha Naskh"/>
          <w:sz w:val="30"/>
          <w:szCs w:val="30"/>
          <w:rtl/>
        </w:rPr>
        <w:t xml:space="preserve">الآية </w:t>
      </w:r>
      <w:r w:rsidR="00216E5D" w:rsidRPr="00910732">
        <w:rPr>
          <w:rFonts w:ascii="Traditional Arabic" w:eastAsia="Times New Roman" w:hAnsi="Traditional Arabic" w:cs="KFGQPC Uthman Taha Naskh"/>
          <w:sz w:val="30"/>
          <w:szCs w:val="30"/>
          <w:rtl/>
        </w:rPr>
        <w:t>(</w:t>
      </w:r>
      <w:r w:rsidRPr="00910732">
        <w:rPr>
          <w:rFonts w:ascii="Traditional Arabic" w:eastAsia="Times New Roman" w:hAnsi="Traditional Arabic" w:cs="KFGQPC Uthman Taha Naskh"/>
          <w:sz w:val="30"/>
          <w:szCs w:val="30"/>
          <w:rtl/>
          <w:lang w:bidi="fa-IR"/>
        </w:rPr>
        <w:t xml:space="preserve">۶۱ - </w:t>
      </w:r>
      <w:r w:rsidRPr="00910732">
        <w:rPr>
          <w:rFonts w:ascii="Traditional Arabic" w:eastAsia="Times New Roman" w:hAnsi="Traditional Arabic" w:cs="KFGQPC Uthman Taha Naskh"/>
          <w:sz w:val="30"/>
          <w:szCs w:val="30"/>
          <w:rtl/>
        </w:rPr>
        <w:t>الأنعام</w:t>
      </w:r>
      <w:r w:rsidR="00216E5D" w:rsidRPr="00910732">
        <w:rPr>
          <w:rFonts w:ascii="Traditional Arabic" w:eastAsia="Times New Roman" w:hAnsi="Traditional Arabic" w:cs="KFGQPC Uthman Taha Naskh"/>
          <w:sz w:val="30"/>
          <w:szCs w:val="30"/>
          <w:rtl/>
        </w:rPr>
        <w:t>)</w:t>
      </w:r>
      <w:r w:rsidRPr="00910732">
        <w:rPr>
          <w:rFonts w:ascii="Traditional Arabic" w:eastAsia="Times New Roman" w:hAnsi="Traditional Arabic" w:cs="KFGQPC Uthman Taha Naskh"/>
          <w:sz w:val="30"/>
          <w:szCs w:val="30"/>
          <w:rtl/>
        </w:rPr>
        <w:t xml:space="preserve"> وقوله </w:t>
      </w:r>
      <w:r w:rsidR="00383FCB" w:rsidRPr="00E7023D">
        <w:rPr>
          <w:rFonts w:ascii="Traditional Arabic" w:hAnsi="Traditional Arabic" w:cs="KFGQPC Uthman Taha Naskh"/>
          <w:b/>
          <w:bCs/>
          <w:color w:val="0070C0"/>
          <w:sz w:val="32"/>
          <w:szCs w:val="32"/>
          <w:rtl/>
        </w:rPr>
        <w:t>﴿</w:t>
      </w:r>
      <w:r w:rsidR="00602CAD" w:rsidRPr="00E7023D">
        <w:rPr>
          <w:rFonts w:ascii="Traditional Arabic" w:hAnsi="Traditional Arabic" w:cs="KFGQPC Uthman Taha Naskh"/>
          <w:b/>
          <w:bCs/>
          <w:color w:val="0070C0"/>
          <w:sz w:val="32"/>
          <w:szCs w:val="32"/>
          <w:rtl/>
        </w:rPr>
        <w:t>قُلْ لِلَّهِ الشَّفَاعَةُ جَمِيعًا</w:t>
      </w:r>
      <w:r w:rsidR="00383FCB" w:rsidRPr="00E7023D">
        <w:rPr>
          <w:rFonts w:ascii="Traditional Arabic" w:hAnsi="Traditional Arabic" w:cs="KFGQPC Uthman Taha Naskh"/>
          <w:b/>
          <w:bCs/>
          <w:color w:val="0070C0"/>
          <w:sz w:val="32"/>
          <w:szCs w:val="32"/>
          <w:rtl/>
        </w:rPr>
        <w:t>﴾</w:t>
      </w:r>
      <w:r w:rsidRPr="00256474">
        <w:rPr>
          <w:rFonts w:ascii="Traditional Arabic" w:hAnsi="Traditional Arabic" w:cs="KFGQPC Uthman Taha Naskh"/>
          <w:b/>
          <w:bCs/>
          <w:color w:val="0070C0"/>
          <w:sz w:val="32"/>
          <w:szCs w:val="32"/>
          <w:rtl/>
        </w:rPr>
        <w:t xml:space="preserve"> </w:t>
      </w:r>
      <w:r w:rsidRPr="00910732">
        <w:rPr>
          <w:rFonts w:ascii="Traditional Arabic" w:eastAsia="Times New Roman" w:hAnsi="Traditional Arabic" w:cs="KFGQPC Uthman Taha Naskh"/>
          <w:sz w:val="30"/>
          <w:szCs w:val="30"/>
          <w:rtl/>
        </w:rPr>
        <w:t xml:space="preserve">الآية </w:t>
      </w:r>
      <w:r w:rsidR="00216E5D" w:rsidRPr="00910732">
        <w:rPr>
          <w:rFonts w:ascii="Traditional Arabic" w:eastAsia="Times New Roman" w:hAnsi="Traditional Arabic" w:cs="KFGQPC Uthman Taha Naskh"/>
          <w:sz w:val="30"/>
          <w:szCs w:val="30"/>
          <w:rtl/>
        </w:rPr>
        <w:t>(</w:t>
      </w:r>
      <w:r w:rsidR="00812991" w:rsidRPr="00812991">
        <w:rPr>
          <w:rFonts w:ascii="Traditional Arabic" w:eastAsia="Times New Roman" w:hAnsi="Traditional Arabic" w:cs="KFGQPC Uthman Taha Naskh"/>
          <w:sz w:val="30"/>
          <w:szCs w:val="30"/>
          <w:rtl/>
        </w:rPr>
        <w:t>٤٤</w:t>
      </w:r>
      <w:r w:rsidRPr="00910732">
        <w:rPr>
          <w:rFonts w:ascii="Traditional Arabic" w:eastAsia="Times New Roman" w:hAnsi="Traditional Arabic" w:cs="KFGQPC Uthman Taha Naskh"/>
          <w:sz w:val="30"/>
          <w:szCs w:val="30"/>
          <w:rtl/>
        </w:rPr>
        <w:t xml:space="preserve"> - الزمر</w:t>
      </w:r>
      <w:r w:rsidR="00216E5D" w:rsidRPr="00910732">
        <w:rPr>
          <w:rFonts w:ascii="Traditional Arabic" w:eastAsia="Times New Roman" w:hAnsi="Traditional Arabic" w:cs="KFGQPC Uthman Taha Naskh"/>
          <w:sz w:val="30"/>
          <w:szCs w:val="30"/>
          <w:rtl/>
        </w:rPr>
        <w:t>)</w:t>
      </w:r>
      <w:r w:rsidRPr="00910732">
        <w:rPr>
          <w:rFonts w:ascii="Traditional Arabic" w:eastAsia="Times New Roman" w:hAnsi="Traditional Arabic" w:cs="KFGQPC Uthman Taha Naskh"/>
          <w:sz w:val="30"/>
          <w:szCs w:val="30"/>
          <w:rtl/>
        </w:rPr>
        <w:t xml:space="preserve"> وقوله </w:t>
      </w:r>
      <w:r w:rsidR="00383FCB" w:rsidRPr="00E7023D">
        <w:rPr>
          <w:rFonts w:ascii="Traditional Arabic" w:hAnsi="Traditional Arabic" w:cs="KFGQPC Uthman Taha Naskh"/>
          <w:b/>
          <w:bCs/>
          <w:color w:val="0070C0"/>
          <w:sz w:val="32"/>
          <w:szCs w:val="32"/>
          <w:rtl/>
        </w:rPr>
        <w:t>﴿</w:t>
      </w:r>
      <w:r w:rsidR="00602CAD" w:rsidRPr="00E7023D">
        <w:rPr>
          <w:rFonts w:ascii="Traditional Arabic" w:hAnsi="Traditional Arabic" w:cs="KFGQPC Uthman Taha Naskh"/>
          <w:b/>
          <w:bCs/>
          <w:color w:val="0070C0"/>
          <w:sz w:val="32"/>
          <w:szCs w:val="32"/>
          <w:rtl/>
        </w:rPr>
        <w:t xml:space="preserve">مَنْ ذَا </w:t>
      </w:r>
      <w:r w:rsidR="00BD1DFB" w:rsidRPr="00E7023D">
        <w:rPr>
          <w:rFonts w:ascii="Traditional Arabic" w:hAnsi="Traditional Arabic" w:cs="KFGQPC Uthman Taha Naskh"/>
          <w:b/>
          <w:bCs/>
          <w:color w:val="0070C0"/>
          <w:sz w:val="32"/>
          <w:szCs w:val="32"/>
          <w:rtl/>
        </w:rPr>
        <w:t>الذى</w:t>
      </w:r>
      <w:r w:rsidR="00602CAD" w:rsidRPr="00E7023D">
        <w:rPr>
          <w:rFonts w:ascii="Traditional Arabic" w:hAnsi="Traditional Arabic" w:cs="KFGQPC Uthman Taha Naskh"/>
          <w:b/>
          <w:bCs/>
          <w:color w:val="0070C0"/>
          <w:sz w:val="32"/>
          <w:szCs w:val="32"/>
          <w:rtl/>
        </w:rPr>
        <w:t xml:space="preserve"> يَشْفَعُ عِنْدَهُ إِلَّا بِإِذْنِهِ</w:t>
      </w:r>
      <w:r w:rsidR="00383FCB" w:rsidRPr="00E7023D">
        <w:rPr>
          <w:rFonts w:ascii="Traditional Arabic" w:hAnsi="Traditional Arabic" w:cs="KFGQPC Uthman Taha Naskh"/>
          <w:b/>
          <w:bCs/>
          <w:color w:val="0070C0"/>
          <w:sz w:val="32"/>
          <w:szCs w:val="32"/>
          <w:rtl/>
        </w:rPr>
        <w:t>﴾</w:t>
      </w:r>
      <w:r w:rsidRPr="00256474">
        <w:rPr>
          <w:rFonts w:ascii="Traditional Arabic" w:hAnsi="Traditional Arabic" w:cs="KFGQPC Uthman Taha Naskh"/>
          <w:b/>
          <w:bCs/>
          <w:color w:val="0070C0"/>
          <w:sz w:val="32"/>
          <w:szCs w:val="32"/>
          <w:rtl/>
        </w:rPr>
        <w:t xml:space="preserve"> </w:t>
      </w:r>
      <w:r w:rsidRPr="00910732">
        <w:rPr>
          <w:rFonts w:ascii="Traditional Arabic" w:eastAsia="Times New Roman" w:hAnsi="Traditional Arabic" w:cs="KFGQPC Uthman Taha Naskh"/>
          <w:sz w:val="30"/>
          <w:szCs w:val="30"/>
          <w:rtl/>
        </w:rPr>
        <w:t xml:space="preserve">الآية </w:t>
      </w:r>
      <w:r w:rsidR="00216E5D" w:rsidRPr="00910732">
        <w:rPr>
          <w:rFonts w:ascii="Traditional Arabic" w:eastAsia="Times New Roman" w:hAnsi="Traditional Arabic" w:cs="KFGQPC Uthman Taha Naskh"/>
          <w:sz w:val="30"/>
          <w:szCs w:val="30"/>
          <w:rtl/>
        </w:rPr>
        <w:t>(</w:t>
      </w:r>
      <w:r w:rsidRPr="00910732">
        <w:rPr>
          <w:rFonts w:ascii="Traditional Arabic" w:eastAsia="Times New Roman" w:hAnsi="Traditional Arabic" w:cs="KFGQPC Uthman Taha Naskh"/>
          <w:sz w:val="30"/>
          <w:szCs w:val="30"/>
          <w:rtl/>
          <w:lang w:bidi="fa-IR"/>
        </w:rPr>
        <w:t xml:space="preserve">۲۰۰ - </w:t>
      </w:r>
      <w:r w:rsidRPr="00910732">
        <w:rPr>
          <w:rFonts w:ascii="Traditional Arabic" w:eastAsia="Times New Roman" w:hAnsi="Traditional Arabic" w:cs="KFGQPC Uthman Taha Naskh"/>
          <w:sz w:val="30"/>
          <w:szCs w:val="30"/>
          <w:rtl/>
        </w:rPr>
        <w:t>البقرة</w:t>
      </w:r>
      <w:r w:rsidR="00216E5D" w:rsidRPr="00910732">
        <w:rPr>
          <w:rFonts w:ascii="Traditional Arabic" w:eastAsia="Times New Roman" w:hAnsi="Traditional Arabic" w:cs="KFGQPC Uthman Taha Naskh"/>
          <w:sz w:val="30"/>
          <w:szCs w:val="30"/>
          <w:rtl/>
        </w:rPr>
        <w:t>)</w:t>
      </w:r>
      <w:r w:rsidRPr="00910732">
        <w:rPr>
          <w:rFonts w:ascii="Traditional Arabic" w:eastAsia="Times New Roman" w:hAnsi="Traditional Arabic" w:cs="KFGQPC Uthman Taha Naskh"/>
          <w:sz w:val="30"/>
          <w:szCs w:val="30"/>
          <w:rtl/>
        </w:rPr>
        <w:t xml:space="preserve"> وقوله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وَكَمْ مِنْ مَلَكٍ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السَّمَوَاتِ لَا تُغْنِي شَفَاعَتُهُمْ شَيْئًا إِلَّا مِنْ بَعْدِ أَنْ يَأْذَنَ اللَّهُ لِمَنْ يَشَاءُ وَيَرْضَى</w:t>
      </w:r>
      <w:r w:rsidR="00383FCB" w:rsidRPr="00E7023D">
        <w:rPr>
          <w:rFonts w:ascii="Traditional Arabic" w:eastAsia="Times New Roman" w:hAnsi="Traditional Arabic" w:cs="KFGQPC Uthman Taha Naskh"/>
          <w:b/>
          <w:bCs/>
          <w:color w:val="0070C0"/>
          <w:sz w:val="30"/>
          <w:szCs w:val="30"/>
          <w:rtl/>
        </w:rPr>
        <w:t>﴾</w:t>
      </w:r>
      <w:r w:rsidRPr="00256474">
        <w:rPr>
          <w:rFonts w:ascii="Traditional Arabic" w:eastAsia="Times New Roman" w:hAnsi="Traditional Arabic" w:cs="KFGQPC Uthman Taha Naskh"/>
          <w:b/>
          <w:bCs/>
          <w:color w:val="0070C0"/>
          <w:sz w:val="30"/>
          <w:szCs w:val="30"/>
          <w:rtl/>
        </w:rPr>
        <w:t xml:space="preserve"> </w:t>
      </w:r>
      <w:r w:rsidRPr="00910732">
        <w:rPr>
          <w:rFonts w:ascii="Traditional Arabic" w:eastAsia="Times New Roman" w:hAnsi="Traditional Arabic" w:cs="KFGQPC Uthman Taha Naskh"/>
          <w:sz w:val="30"/>
          <w:szCs w:val="30"/>
          <w:rtl/>
        </w:rPr>
        <w:t>ال</w:t>
      </w:r>
      <w:r w:rsidR="00812991">
        <w:rPr>
          <w:rFonts w:ascii="Traditional Arabic" w:eastAsia="Times New Roman" w:hAnsi="Traditional Arabic" w:cs="KFGQPC Uthman Taha Naskh" w:hint="cs"/>
          <w:sz w:val="30"/>
          <w:szCs w:val="30"/>
          <w:rtl/>
        </w:rPr>
        <w:t>آ</w:t>
      </w:r>
      <w:r w:rsidRPr="00910732">
        <w:rPr>
          <w:rFonts w:ascii="Traditional Arabic" w:eastAsia="Times New Roman" w:hAnsi="Traditional Arabic" w:cs="KFGQPC Uthman Taha Naskh"/>
          <w:sz w:val="30"/>
          <w:szCs w:val="30"/>
          <w:rtl/>
        </w:rPr>
        <w:t>ية (</w:t>
      </w:r>
      <w:r w:rsidRPr="00910732">
        <w:rPr>
          <w:rFonts w:ascii="Traditional Arabic" w:eastAsia="Times New Roman" w:hAnsi="Traditional Arabic" w:cs="KFGQPC Uthman Taha Naskh"/>
          <w:sz w:val="30"/>
          <w:szCs w:val="30"/>
          <w:rtl/>
          <w:lang w:bidi="fa-IR"/>
        </w:rPr>
        <w:t xml:space="preserve">۲۶ - </w:t>
      </w:r>
      <w:r w:rsidRPr="00910732">
        <w:rPr>
          <w:rFonts w:ascii="Traditional Arabic" w:eastAsia="Times New Roman" w:hAnsi="Traditional Arabic" w:cs="KFGQPC Uthman Taha Naskh"/>
          <w:sz w:val="30"/>
          <w:szCs w:val="30"/>
          <w:rtl/>
        </w:rPr>
        <w:t>النجم</w:t>
      </w:r>
      <w:r w:rsidR="00216E5D" w:rsidRPr="00910732">
        <w:rPr>
          <w:rFonts w:ascii="Traditional Arabic" w:eastAsia="Times New Roman" w:hAnsi="Traditional Arabic" w:cs="KFGQPC Uthman Taha Naskh"/>
          <w:sz w:val="30"/>
          <w:szCs w:val="30"/>
          <w:rtl/>
        </w:rPr>
        <w:t>)</w:t>
      </w:r>
      <w:r w:rsidRPr="00910732">
        <w:rPr>
          <w:rFonts w:ascii="Traditional Arabic" w:eastAsia="Times New Roman" w:hAnsi="Traditional Arabic" w:cs="KFGQPC Uthman Taha Naskh"/>
          <w:sz w:val="30"/>
          <w:szCs w:val="30"/>
          <w:rtl/>
        </w:rPr>
        <w:t xml:space="preserve"> وقوله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 xml:space="preserve">قُلِ ادْعُوا الَّذِينَ زَعَمْتُمْ مِنْ دُونِ اللَّهِ لَا يَمْلِكُونَ مِثْقَالَ ذَرَّةٍ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السَّمَوَاتِ وَلَا </w:t>
      </w:r>
      <w:r w:rsidR="0053589D" w:rsidRPr="00E7023D">
        <w:rPr>
          <w:rFonts w:ascii="Traditional Arabic" w:eastAsia="Times New Roman" w:hAnsi="Traditional Arabic" w:cs="KFGQPC Uthman Taha Naskh"/>
          <w:b/>
          <w:bCs/>
          <w:color w:val="0070C0"/>
          <w:sz w:val="30"/>
          <w:szCs w:val="30"/>
          <w:rtl/>
        </w:rPr>
        <w:t>فى</w:t>
      </w:r>
      <w:r w:rsidR="00602CAD" w:rsidRPr="00E7023D">
        <w:rPr>
          <w:rFonts w:ascii="Traditional Arabic" w:eastAsia="Times New Roman" w:hAnsi="Traditional Arabic" w:cs="KFGQPC Uthman Taha Naskh"/>
          <w:b/>
          <w:bCs/>
          <w:color w:val="0070C0"/>
          <w:sz w:val="30"/>
          <w:szCs w:val="30"/>
          <w:rtl/>
        </w:rPr>
        <w:t xml:space="preserve"> الْأَرْضِ</w:t>
      </w:r>
      <w:r w:rsidR="00383FCB"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color w:val="0070C0"/>
          <w:sz w:val="30"/>
          <w:szCs w:val="30"/>
          <w:rtl/>
        </w:rPr>
        <w:t xml:space="preserve"> </w:t>
      </w:r>
      <w:r w:rsidRPr="00910732">
        <w:rPr>
          <w:rFonts w:ascii="Traditional Arabic" w:eastAsia="Times New Roman" w:hAnsi="Traditional Arabic" w:cs="KFGQPC Uthman Taha Naskh"/>
          <w:sz w:val="30"/>
          <w:szCs w:val="30"/>
          <w:rtl/>
        </w:rPr>
        <w:t>الآيتين (</w:t>
      </w:r>
      <w:r w:rsidRPr="00910732">
        <w:rPr>
          <w:rFonts w:ascii="Traditional Arabic" w:eastAsia="Times New Roman" w:hAnsi="Traditional Arabic" w:cs="KFGQPC Uthman Taha Naskh"/>
          <w:sz w:val="30"/>
          <w:szCs w:val="30"/>
          <w:rtl/>
          <w:lang w:bidi="fa-IR"/>
        </w:rPr>
        <w:t>۲۲</w:t>
      </w:r>
      <w:r w:rsidR="00584605" w:rsidRPr="00910732">
        <w:rPr>
          <w:rFonts w:ascii="Traditional Arabic" w:eastAsia="Times New Roman" w:hAnsi="Traditional Arabic" w:cs="KFGQPC Uthman Taha Naskh"/>
          <w:sz w:val="30"/>
          <w:szCs w:val="30"/>
          <w:rtl/>
        </w:rPr>
        <w:t xml:space="preserve">، </w:t>
      </w:r>
      <w:r w:rsidRPr="00910732">
        <w:rPr>
          <w:rFonts w:ascii="Traditional Arabic" w:eastAsia="Times New Roman" w:hAnsi="Traditional Arabic" w:cs="KFGQPC Uthman Taha Naskh"/>
          <w:sz w:val="30"/>
          <w:szCs w:val="30"/>
          <w:rtl/>
          <w:lang w:bidi="fa-IR"/>
        </w:rPr>
        <w:t xml:space="preserve">۲۳ - </w:t>
      </w:r>
      <w:r w:rsidRPr="00910732">
        <w:rPr>
          <w:rFonts w:ascii="Traditional Arabic" w:eastAsia="Times New Roman" w:hAnsi="Traditional Arabic" w:cs="KFGQPC Uthman Taha Naskh"/>
          <w:sz w:val="30"/>
          <w:szCs w:val="30"/>
          <w:rtl/>
        </w:rPr>
        <w:t>سبأ)</w:t>
      </w:r>
    </w:p>
    <w:p w14:paraId="4E41FC50" w14:textId="59A4BDE4" w:rsidR="001A6BEE" w:rsidRPr="00E56013" w:rsidRDefault="005739EF" w:rsidP="00602C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910732">
        <w:rPr>
          <w:rFonts w:ascii="Traditional Arabic" w:eastAsia="Times New Roman" w:hAnsi="Traditional Arabic" w:cs="KFGQPC Uthman Taha Naskh"/>
          <w:sz w:val="30"/>
          <w:szCs w:val="30"/>
          <w:rtl/>
        </w:rPr>
        <w:t xml:space="preserve">قال </w:t>
      </w:r>
      <w:r w:rsidR="00A44647" w:rsidRPr="00910732">
        <w:rPr>
          <w:rFonts w:ascii="Traditional Arabic" w:eastAsia="Times New Roman" w:hAnsi="Traditional Arabic" w:cs="KFGQPC Uthman Taha Naskh" w:hint="cs"/>
          <w:sz w:val="30"/>
          <w:szCs w:val="30"/>
          <w:rtl/>
        </w:rPr>
        <w:t>ابن</w:t>
      </w:r>
      <w:r w:rsidR="00C1440E" w:rsidRPr="00910732">
        <w:rPr>
          <w:rFonts w:ascii="Traditional Arabic" w:eastAsia="Times New Roman" w:hAnsi="Traditional Arabic" w:cs="KFGQPC Uthman Taha Naskh"/>
          <w:sz w:val="30"/>
          <w:szCs w:val="30"/>
          <w:rtl/>
        </w:rPr>
        <w:t xml:space="preserve"> العباس</w:t>
      </w:r>
      <w:r w:rsidR="00262DD0" w:rsidRPr="00910732">
        <w:rPr>
          <w:rFonts w:ascii="Traditional Arabic" w:eastAsia="Times New Roman" w:hAnsi="Traditional Arabic" w:cs="KFGQPC Uthman Taha Naskh"/>
          <w:sz w:val="30"/>
          <w:szCs w:val="30"/>
          <w:rtl/>
        </w:rPr>
        <w:t xml:space="preserve">: </w:t>
      </w:r>
      <w:r w:rsidR="00C1440E" w:rsidRPr="00910732">
        <w:rPr>
          <w:rFonts w:ascii="Traditional Arabic" w:eastAsia="Times New Roman" w:hAnsi="Traditional Arabic" w:cs="KFGQPC Uthman Taha Naskh"/>
          <w:sz w:val="30"/>
          <w:szCs w:val="30"/>
          <w:rtl/>
        </w:rPr>
        <w:t xml:space="preserve">نفي الله عما سواه كل ما يتعلق به المشركون </w:t>
      </w:r>
      <w:r w:rsidR="00812991">
        <w:rPr>
          <w:rFonts w:ascii="Traditional Arabic" w:eastAsia="Times New Roman" w:hAnsi="Traditional Arabic" w:cs="KFGQPC Uthman Taha Naskh" w:hint="cs"/>
          <w:sz w:val="30"/>
          <w:szCs w:val="30"/>
          <w:rtl/>
        </w:rPr>
        <w:t>نف</w:t>
      </w:r>
      <w:r w:rsidR="00C1440E" w:rsidRPr="00910732">
        <w:rPr>
          <w:rFonts w:ascii="Traditional Arabic" w:eastAsia="Times New Roman" w:hAnsi="Traditional Arabic" w:cs="KFGQPC Uthman Taha Naskh"/>
          <w:sz w:val="30"/>
          <w:szCs w:val="30"/>
          <w:rtl/>
        </w:rPr>
        <w:t xml:space="preserve">ي </w:t>
      </w:r>
      <w:r w:rsidR="00812991">
        <w:rPr>
          <w:rFonts w:ascii="Traditional Arabic" w:eastAsia="Times New Roman" w:hAnsi="Traditional Arabic" w:cs="KFGQPC Uthman Taha Naskh" w:hint="cs"/>
          <w:sz w:val="30"/>
          <w:szCs w:val="30"/>
          <w:rtl/>
        </w:rPr>
        <w:t>أ</w:t>
      </w:r>
      <w:r w:rsidR="00FE7C19" w:rsidRPr="00910732">
        <w:rPr>
          <w:rFonts w:ascii="Traditional Arabic" w:eastAsia="Times New Roman" w:hAnsi="Traditional Arabic" w:cs="KFGQPC Uthman Taha Naskh"/>
          <w:sz w:val="30"/>
          <w:szCs w:val="30"/>
          <w:rtl/>
        </w:rPr>
        <w:t>ن</w:t>
      </w:r>
      <w:r w:rsidR="00C1440E" w:rsidRPr="00910732">
        <w:rPr>
          <w:rFonts w:ascii="Traditional Arabic" w:eastAsia="Times New Roman" w:hAnsi="Traditional Arabic" w:cs="KFGQPC Uthman Taha Naskh"/>
          <w:sz w:val="30"/>
          <w:szCs w:val="30"/>
          <w:rtl/>
        </w:rPr>
        <w:t xml:space="preserve"> يكون لغيره ملك </w:t>
      </w:r>
      <w:r w:rsidR="0075213A" w:rsidRPr="00910732">
        <w:rPr>
          <w:rFonts w:ascii="Traditional Arabic" w:eastAsia="Times New Roman" w:hAnsi="Traditional Arabic" w:cs="KFGQPC Uthman Taha Naskh"/>
          <w:sz w:val="30"/>
          <w:szCs w:val="30"/>
          <w:rtl/>
        </w:rPr>
        <w:t>أو</w:t>
      </w:r>
      <w:r w:rsidR="00C1440E" w:rsidRPr="00910732">
        <w:rPr>
          <w:rFonts w:ascii="Traditional Arabic" w:eastAsia="Times New Roman" w:hAnsi="Traditional Arabic" w:cs="KFGQPC Uthman Taha Naskh"/>
          <w:sz w:val="30"/>
          <w:szCs w:val="30"/>
          <w:rtl/>
        </w:rPr>
        <w:t xml:space="preserve"> قسط منه</w:t>
      </w:r>
      <w:r w:rsidR="00584605" w:rsidRPr="00910732">
        <w:rPr>
          <w:rFonts w:ascii="Traditional Arabic" w:eastAsia="Times New Roman" w:hAnsi="Traditional Arabic" w:cs="KFGQPC Uthman Taha Naskh"/>
          <w:sz w:val="30"/>
          <w:szCs w:val="30"/>
          <w:rtl/>
        </w:rPr>
        <w:t xml:space="preserve">، </w:t>
      </w:r>
      <w:r w:rsidR="0075213A" w:rsidRPr="00910732">
        <w:rPr>
          <w:rFonts w:ascii="Traditional Arabic" w:eastAsia="Times New Roman" w:hAnsi="Traditional Arabic" w:cs="KFGQPC Uthman Taha Naskh"/>
          <w:sz w:val="30"/>
          <w:szCs w:val="30"/>
          <w:rtl/>
        </w:rPr>
        <w:t>أو</w:t>
      </w:r>
      <w:r w:rsidR="00C1440E" w:rsidRPr="00910732">
        <w:rPr>
          <w:rFonts w:ascii="Traditional Arabic" w:eastAsia="Times New Roman" w:hAnsi="Traditional Arabic" w:cs="KFGQPC Uthman Taha Naskh"/>
          <w:sz w:val="30"/>
          <w:szCs w:val="30"/>
          <w:rtl/>
        </w:rPr>
        <w:t xml:space="preserve"> يكون عون</w:t>
      </w:r>
      <w:r w:rsidR="00524D5E">
        <w:rPr>
          <w:rFonts w:ascii="Traditional Arabic" w:eastAsia="Times New Roman" w:hAnsi="Traditional Arabic" w:cs="KFGQPC Uthman Taha Naskh"/>
          <w:sz w:val="30"/>
          <w:szCs w:val="30"/>
          <w:rtl/>
        </w:rPr>
        <w:t xml:space="preserve">ًا </w:t>
      </w:r>
      <w:r w:rsidR="00C1440E" w:rsidRPr="00910732">
        <w:rPr>
          <w:rFonts w:ascii="Traditional Arabic" w:eastAsia="Times New Roman" w:hAnsi="Traditional Arabic" w:cs="KFGQPC Uthman Taha Naskh"/>
          <w:sz w:val="30"/>
          <w:szCs w:val="30"/>
          <w:rtl/>
        </w:rPr>
        <w:t>لله</w:t>
      </w:r>
      <w:r w:rsidR="00584605" w:rsidRPr="00910732">
        <w:rPr>
          <w:rFonts w:ascii="Traditional Arabic" w:eastAsia="Times New Roman" w:hAnsi="Traditional Arabic" w:cs="KFGQPC Uthman Taha Naskh"/>
          <w:sz w:val="30"/>
          <w:szCs w:val="30"/>
          <w:rtl/>
        </w:rPr>
        <w:t xml:space="preserve">، </w:t>
      </w:r>
      <w:r w:rsidR="00C1440E" w:rsidRPr="00910732">
        <w:rPr>
          <w:rFonts w:ascii="Traditional Arabic" w:eastAsia="Times New Roman" w:hAnsi="Traditional Arabic" w:cs="KFGQPC Uthman Taha Naskh"/>
          <w:sz w:val="30"/>
          <w:szCs w:val="30"/>
          <w:rtl/>
        </w:rPr>
        <w:t xml:space="preserve">ولم يبق </w:t>
      </w:r>
      <w:r w:rsidR="00812991">
        <w:rPr>
          <w:rFonts w:ascii="Traditional Arabic" w:eastAsia="Times New Roman" w:hAnsi="Traditional Arabic" w:cs="KFGQPC Uthman Taha Naskh" w:hint="cs"/>
          <w:sz w:val="30"/>
          <w:szCs w:val="30"/>
          <w:rtl/>
        </w:rPr>
        <w:t>إ</w:t>
      </w:r>
      <w:r w:rsidR="00FE7C19" w:rsidRPr="00910732">
        <w:rPr>
          <w:rFonts w:ascii="Traditional Arabic" w:eastAsia="Times New Roman" w:hAnsi="Traditional Arabic" w:cs="KFGQPC Uthman Taha Naskh"/>
          <w:sz w:val="30"/>
          <w:szCs w:val="30"/>
          <w:rtl/>
        </w:rPr>
        <w:t>لا</w:t>
      </w:r>
      <w:r w:rsidR="00C1440E" w:rsidRPr="00910732">
        <w:rPr>
          <w:rFonts w:ascii="Traditional Arabic" w:eastAsia="Times New Roman" w:hAnsi="Traditional Arabic" w:cs="KFGQPC Uthman Taha Naskh"/>
          <w:sz w:val="30"/>
          <w:szCs w:val="30"/>
          <w:rtl/>
        </w:rPr>
        <w:t xml:space="preserve"> الشفاعة فبي</w:t>
      </w:r>
      <w:r w:rsidR="00516CE9">
        <w:rPr>
          <w:rFonts w:ascii="Traditional Arabic" w:eastAsia="Times New Roman" w:hAnsi="Traditional Arabic" w:cs="KFGQPC Uthman Taha Naskh" w:hint="cs"/>
          <w:sz w:val="30"/>
          <w:szCs w:val="30"/>
          <w:rtl/>
        </w:rPr>
        <w:t>ّ</w:t>
      </w:r>
      <w:r w:rsidR="00C1440E" w:rsidRPr="00910732">
        <w:rPr>
          <w:rFonts w:ascii="Traditional Arabic" w:eastAsia="Times New Roman" w:hAnsi="Traditional Arabic" w:cs="KFGQPC Uthman Taha Naskh"/>
          <w:sz w:val="30"/>
          <w:szCs w:val="30"/>
          <w:rtl/>
        </w:rPr>
        <w:t xml:space="preserve">ن أنها لا تنفع </w:t>
      </w:r>
      <w:r w:rsidR="00516CE9">
        <w:rPr>
          <w:rFonts w:ascii="Traditional Arabic" w:eastAsia="Times New Roman" w:hAnsi="Traditional Arabic" w:cs="KFGQPC Uthman Taha Naskh" w:hint="cs"/>
          <w:sz w:val="30"/>
          <w:szCs w:val="30"/>
          <w:rtl/>
        </w:rPr>
        <w:t>إ</w:t>
      </w:r>
      <w:r w:rsidR="00FE7C19" w:rsidRPr="00910732">
        <w:rPr>
          <w:rFonts w:ascii="Traditional Arabic" w:eastAsia="Times New Roman" w:hAnsi="Traditional Arabic" w:cs="KFGQPC Uthman Taha Naskh"/>
          <w:sz w:val="30"/>
          <w:szCs w:val="30"/>
          <w:rtl/>
        </w:rPr>
        <w:t>لا</w:t>
      </w:r>
      <w:r w:rsidRPr="00910732">
        <w:rPr>
          <w:rFonts w:ascii="Traditional Arabic" w:eastAsia="Times New Roman" w:hAnsi="Traditional Arabic" w:cs="KFGQPC Uthman Taha Naskh"/>
          <w:sz w:val="30"/>
          <w:szCs w:val="30"/>
          <w:rtl/>
        </w:rPr>
        <w:t xml:space="preserve"> لمن </w:t>
      </w:r>
      <w:r w:rsidRPr="00910732">
        <w:rPr>
          <w:rFonts w:ascii="Traditional Arabic" w:eastAsia="Times New Roman" w:hAnsi="Traditional Arabic" w:cs="KFGQPC Uthman Taha Naskh" w:hint="cs"/>
          <w:sz w:val="30"/>
          <w:szCs w:val="30"/>
          <w:rtl/>
        </w:rPr>
        <w:t>أ</w:t>
      </w:r>
      <w:r w:rsidR="00C1440E" w:rsidRPr="00910732">
        <w:rPr>
          <w:rFonts w:ascii="Traditional Arabic" w:eastAsia="Times New Roman" w:hAnsi="Traditional Arabic" w:cs="KFGQPC Uthman Taha Naskh"/>
          <w:sz w:val="30"/>
          <w:szCs w:val="30"/>
          <w:rtl/>
        </w:rPr>
        <w:t xml:space="preserve">ذن له الرب كما قال </w:t>
      </w:r>
      <w:r w:rsidR="00383FCB" w:rsidRPr="00E7023D">
        <w:rPr>
          <w:rFonts w:ascii="Traditional Arabic" w:eastAsia="Times New Roman" w:hAnsi="Traditional Arabic" w:cs="KFGQPC Uthman Taha Naskh"/>
          <w:b/>
          <w:bCs/>
          <w:color w:val="0070C0"/>
          <w:sz w:val="30"/>
          <w:szCs w:val="30"/>
          <w:rtl/>
        </w:rPr>
        <w:t>﴿</w:t>
      </w:r>
      <w:r w:rsidR="00602CAD" w:rsidRPr="00E7023D">
        <w:rPr>
          <w:rFonts w:ascii="Traditional Arabic" w:eastAsia="Times New Roman" w:hAnsi="Traditional Arabic" w:cs="KFGQPC Uthman Taha Naskh"/>
          <w:b/>
          <w:bCs/>
          <w:color w:val="0070C0"/>
          <w:sz w:val="30"/>
          <w:szCs w:val="30"/>
          <w:rtl/>
        </w:rPr>
        <w:t>وَلَا يَشْفَعُونَ إِلَّا لِمَنِ ارْتَضَى</w:t>
      </w:r>
      <w:r w:rsidR="00383FCB" w:rsidRPr="00E7023D">
        <w:rPr>
          <w:rFonts w:ascii="Traditional Arabic" w:eastAsia="Times New Roman" w:hAnsi="Traditional Arabic" w:cs="KFGQPC Uthman Taha Naskh"/>
          <w:b/>
          <w:bCs/>
          <w:color w:val="0070C0"/>
          <w:sz w:val="30"/>
          <w:szCs w:val="30"/>
          <w:rtl/>
        </w:rPr>
        <w:t>﴾</w:t>
      </w:r>
      <w:r w:rsidR="00C1440E" w:rsidRPr="00910732">
        <w:rPr>
          <w:rFonts w:ascii="Traditional Arabic" w:eastAsia="Times New Roman" w:hAnsi="Traditional Arabic" w:cs="KFGQPC Uthman Taha Naskh"/>
          <w:sz w:val="30"/>
          <w:szCs w:val="30"/>
          <w:rtl/>
        </w:rPr>
        <w:t xml:space="preserve"> فهذه الشفاعة التي يظنها</w:t>
      </w:r>
      <w:r w:rsidRPr="00910732">
        <w:rPr>
          <w:rFonts w:ascii="Traditional Arabic" w:eastAsia="Times New Roman" w:hAnsi="Traditional Arabic" w:cs="KFGQPC Uthman Taha Naskh"/>
          <w:sz w:val="30"/>
          <w:szCs w:val="30"/>
          <w:rtl/>
        </w:rPr>
        <w:t xml:space="preserve"> المشركون </w:t>
      </w:r>
      <w:r w:rsidR="00EB6A65">
        <w:rPr>
          <w:rFonts w:ascii="Traditional Arabic" w:eastAsia="Times New Roman" w:hAnsi="Traditional Arabic" w:cs="KFGQPC Uthman Taha Naskh"/>
          <w:sz w:val="30"/>
          <w:szCs w:val="30"/>
          <w:rtl/>
        </w:rPr>
        <w:t>هى</w:t>
      </w:r>
      <w:r w:rsidRPr="00910732">
        <w:rPr>
          <w:rFonts w:ascii="Traditional Arabic" w:eastAsia="Times New Roman" w:hAnsi="Traditional Arabic" w:cs="KFGQPC Uthman Taha Naskh"/>
          <w:sz w:val="30"/>
          <w:szCs w:val="30"/>
          <w:rtl/>
        </w:rPr>
        <w:t xml:space="preserve"> منتفية يوم القيامة</w:t>
      </w:r>
      <w:r w:rsidRPr="00910732">
        <w:rPr>
          <w:rFonts w:ascii="Traditional Arabic" w:eastAsia="Times New Roman" w:hAnsi="Traditional Arabic" w:cs="KFGQPC Uthman Taha Naskh" w:hint="cs"/>
          <w:sz w:val="30"/>
          <w:szCs w:val="30"/>
          <w:rtl/>
        </w:rPr>
        <w:t xml:space="preserve"> </w:t>
      </w:r>
      <w:r w:rsidR="00C1440E" w:rsidRPr="00910732">
        <w:rPr>
          <w:rFonts w:ascii="Traditional Arabic" w:eastAsia="Times New Roman" w:hAnsi="Traditional Arabic" w:cs="KFGQPC Uthman Taha Naskh"/>
          <w:sz w:val="30"/>
          <w:szCs w:val="30"/>
          <w:rtl/>
        </w:rPr>
        <w:t xml:space="preserve">كما نفاها القرآن وأخبر النبي صلى الله عليه وسلم </w:t>
      </w:r>
      <w:r w:rsidR="00CE4F94" w:rsidRPr="00910732">
        <w:rPr>
          <w:rFonts w:ascii="Traditional Arabic" w:eastAsia="Times New Roman" w:hAnsi="Traditional Arabic" w:cs="KFGQPC Uthman Taha Naskh"/>
          <w:sz w:val="30"/>
          <w:szCs w:val="30"/>
          <w:rtl/>
        </w:rPr>
        <w:t>أنه</w:t>
      </w:r>
      <w:r w:rsidR="00C1440E" w:rsidRPr="00910732">
        <w:rPr>
          <w:rFonts w:ascii="Traditional Arabic" w:eastAsia="Times New Roman" w:hAnsi="Traditional Arabic" w:cs="KFGQPC Uthman Taha Naskh"/>
          <w:b/>
          <w:bCs/>
          <w:sz w:val="30"/>
          <w:szCs w:val="30"/>
          <w:rtl/>
        </w:rPr>
        <w:t xml:space="preserve"> </w:t>
      </w:r>
      <w:r w:rsidR="007B6B9D">
        <w:rPr>
          <w:rFonts w:ascii="Traditional Arabic" w:eastAsia="Times New Roman" w:hAnsi="Traditional Arabic" w:cs="KFGQPC Uthman Taha Naskh"/>
          <w:b/>
          <w:bCs/>
          <w:color w:val="0070C0"/>
          <w:sz w:val="30"/>
          <w:szCs w:val="30"/>
          <w:rtl/>
        </w:rPr>
        <w:t>«</w:t>
      </w:r>
      <w:r w:rsidR="00B85DC8">
        <w:rPr>
          <w:rFonts w:ascii="Traditional Arabic" w:eastAsia="Times New Roman" w:hAnsi="Traditional Arabic" w:cs="KFGQPC Uthman Taha Naskh"/>
          <w:b/>
          <w:bCs/>
          <w:color w:val="0070C0"/>
          <w:sz w:val="30"/>
          <w:szCs w:val="30"/>
          <w:rtl/>
        </w:rPr>
        <w:t>يأتى</w:t>
      </w:r>
      <w:r w:rsidR="00C1440E" w:rsidRPr="007B6B9D">
        <w:rPr>
          <w:rFonts w:ascii="Traditional Arabic" w:eastAsia="Times New Roman" w:hAnsi="Traditional Arabic" w:cs="KFGQPC Uthman Taha Naskh"/>
          <w:b/>
          <w:bCs/>
          <w:color w:val="0070C0"/>
          <w:sz w:val="30"/>
          <w:szCs w:val="30"/>
          <w:rtl/>
        </w:rPr>
        <w:t xml:space="preserve"> فيسجد لربه ويحمده - لا يبد</w:t>
      </w:r>
      <w:r w:rsidRPr="007B6B9D">
        <w:rPr>
          <w:rFonts w:ascii="Traditional Arabic" w:eastAsia="Times New Roman" w:hAnsi="Traditional Arabic" w:cs="KFGQPC Uthman Taha Naskh"/>
          <w:b/>
          <w:bCs/>
          <w:color w:val="0070C0"/>
          <w:sz w:val="30"/>
          <w:szCs w:val="30"/>
          <w:rtl/>
        </w:rPr>
        <w:t>أ بالشفاعة أولا - ثم يقال له</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hint="cs"/>
          <w:b/>
          <w:bCs/>
          <w:color w:val="0070C0"/>
          <w:sz w:val="30"/>
          <w:szCs w:val="30"/>
          <w:rtl/>
        </w:rPr>
        <w:t>إ</w:t>
      </w:r>
      <w:r w:rsidR="00C1440E" w:rsidRPr="007B6B9D">
        <w:rPr>
          <w:rFonts w:ascii="Traditional Arabic" w:eastAsia="Times New Roman" w:hAnsi="Traditional Arabic" w:cs="KFGQPC Uthman Taha Naskh"/>
          <w:b/>
          <w:bCs/>
          <w:color w:val="0070C0"/>
          <w:sz w:val="30"/>
          <w:szCs w:val="30"/>
          <w:rtl/>
        </w:rPr>
        <w:t>رفع رأسك</w:t>
      </w:r>
      <w:r w:rsidR="00584605" w:rsidRPr="007B6B9D">
        <w:rPr>
          <w:rFonts w:ascii="Traditional Arabic" w:eastAsia="Times New Roman" w:hAnsi="Traditional Arabic" w:cs="KFGQPC Uthman Taha Naskh"/>
          <w:b/>
          <w:bCs/>
          <w:color w:val="0070C0"/>
          <w:sz w:val="30"/>
          <w:szCs w:val="30"/>
          <w:rtl/>
        </w:rPr>
        <w:t xml:space="preserve">، </w:t>
      </w:r>
      <w:r w:rsidR="00C1440E" w:rsidRPr="007B6B9D">
        <w:rPr>
          <w:rFonts w:ascii="Traditional Arabic" w:eastAsia="Times New Roman" w:hAnsi="Traditional Arabic" w:cs="KFGQPC Uthman Taha Naskh"/>
          <w:b/>
          <w:bCs/>
          <w:color w:val="0070C0"/>
          <w:sz w:val="30"/>
          <w:szCs w:val="30"/>
          <w:rtl/>
        </w:rPr>
        <w:t>وقل يسمع</w:t>
      </w:r>
      <w:r w:rsidR="00584605" w:rsidRPr="007B6B9D">
        <w:rPr>
          <w:rFonts w:ascii="Traditional Arabic" w:eastAsia="Times New Roman" w:hAnsi="Traditional Arabic" w:cs="KFGQPC Uthman Taha Naskh"/>
          <w:b/>
          <w:bCs/>
          <w:color w:val="0070C0"/>
          <w:sz w:val="30"/>
          <w:szCs w:val="30"/>
          <w:rtl/>
        </w:rPr>
        <w:t xml:space="preserve">، </w:t>
      </w:r>
      <w:r w:rsidR="00C1440E" w:rsidRPr="007B6B9D">
        <w:rPr>
          <w:rFonts w:ascii="Traditional Arabic" w:eastAsia="Times New Roman" w:hAnsi="Traditional Arabic" w:cs="KFGQPC Uthman Taha Naskh"/>
          <w:b/>
          <w:bCs/>
          <w:color w:val="0070C0"/>
          <w:sz w:val="30"/>
          <w:szCs w:val="30"/>
          <w:rtl/>
        </w:rPr>
        <w:t>وسل تعط</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w:t>
      </w:r>
      <w:r w:rsidRPr="007B6B9D">
        <w:rPr>
          <w:rFonts w:ascii="Traditional Arabic" w:eastAsia="Times New Roman" w:hAnsi="Traditional Arabic" w:cs="KFGQPC Uthman Taha Naskh" w:hint="cs"/>
          <w:b/>
          <w:bCs/>
          <w:color w:val="0070C0"/>
          <w:sz w:val="30"/>
          <w:szCs w:val="30"/>
          <w:rtl/>
        </w:rPr>
        <w:t>ا</w:t>
      </w:r>
      <w:r w:rsidR="00C1440E" w:rsidRPr="007B6B9D">
        <w:rPr>
          <w:rFonts w:ascii="Traditional Arabic" w:eastAsia="Times New Roman" w:hAnsi="Traditional Arabic" w:cs="KFGQPC Uthman Taha Naskh"/>
          <w:b/>
          <w:bCs/>
          <w:color w:val="0070C0"/>
          <w:sz w:val="30"/>
          <w:szCs w:val="30"/>
          <w:rtl/>
        </w:rPr>
        <w:t>شفع تشفع</w:t>
      </w:r>
      <w:r w:rsidR="007B6B9D">
        <w:rPr>
          <w:rFonts w:ascii="Traditional Arabic" w:eastAsia="Times New Roman" w:hAnsi="Traditional Arabic" w:cs="KFGQPC Uthman Taha Naskh"/>
          <w:b/>
          <w:bCs/>
          <w:color w:val="0070C0"/>
          <w:sz w:val="30"/>
          <w:szCs w:val="30"/>
          <w:rtl/>
        </w:rPr>
        <w:t>»</w:t>
      </w:r>
      <w:r w:rsidR="00A16AA1" w:rsidRPr="00E56013">
        <w:rPr>
          <w:rFonts w:ascii="Traditional Arabic" w:eastAsia="Times New Roman" w:hAnsi="Traditional Arabic" w:cs="KFGQPC Uthman Taha Naskh"/>
          <w:color w:val="000000" w:themeColor="text1"/>
          <w:sz w:val="30"/>
          <w:szCs w:val="30"/>
          <w:rtl/>
        </w:rPr>
        <w:t>,</w:t>
      </w:r>
      <w:r w:rsidR="00C1440E" w:rsidRPr="00E56013">
        <w:rPr>
          <w:rFonts w:ascii="Traditional Arabic" w:eastAsia="Times New Roman" w:hAnsi="Traditional Arabic" w:cs="KFGQPC Uthman Taha Naskh"/>
          <w:color w:val="000000" w:themeColor="text1"/>
          <w:sz w:val="30"/>
          <w:szCs w:val="30"/>
          <w:rtl/>
        </w:rPr>
        <w:t xml:space="preserve"> وقال له أبو هريرة</w:t>
      </w:r>
      <w:r w:rsidR="00262DD0">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من أسعد الناس بشفاعتك</w:t>
      </w:r>
      <w:r w:rsidR="002E5965">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C1440E" w:rsidRPr="007B6B9D">
        <w:rPr>
          <w:rFonts w:ascii="Traditional Arabic" w:eastAsia="Times New Roman" w:hAnsi="Traditional Arabic" w:cs="KFGQPC Uthman Taha Naskh"/>
          <w:b/>
          <w:bCs/>
          <w:color w:val="0070C0"/>
          <w:sz w:val="30"/>
          <w:szCs w:val="30"/>
          <w:rtl/>
        </w:rPr>
        <w:t xml:space="preserve">من قال لا </w:t>
      </w:r>
      <w:r w:rsidR="004D1F63" w:rsidRPr="007B6B9D">
        <w:rPr>
          <w:rFonts w:ascii="Traditional Arabic" w:eastAsia="Times New Roman" w:hAnsi="Traditional Arabic" w:cs="KFGQPC Uthman Taha Naskh"/>
          <w:b/>
          <w:bCs/>
          <w:color w:val="0070C0"/>
          <w:sz w:val="30"/>
          <w:szCs w:val="30"/>
          <w:rtl/>
        </w:rPr>
        <w:t>إله</w:t>
      </w:r>
      <w:r w:rsidR="00C1440E" w:rsidRPr="007B6B9D">
        <w:rPr>
          <w:rFonts w:ascii="Traditional Arabic" w:eastAsia="Times New Roman" w:hAnsi="Traditional Arabic" w:cs="KFGQPC Uthman Taha Naskh"/>
          <w:b/>
          <w:bCs/>
          <w:color w:val="0070C0"/>
          <w:sz w:val="30"/>
          <w:szCs w:val="30"/>
          <w:rtl/>
        </w:rPr>
        <w:t xml:space="preserve"> </w:t>
      </w:r>
      <w:r w:rsidR="00516CE9">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00C1440E" w:rsidRPr="007B6B9D">
        <w:rPr>
          <w:rFonts w:ascii="Traditional Arabic" w:eastAsia="Times New Roman" w:hAnsi="Traditional Arabic" w:cs="KFGQPC Uthman Taha Naskh"/>
          <w:b/>
          <w:bCs/>
          <w:color w:val="0070C0"/>
          <w:sz w:val="30"/>
          <w:szCs w:val="30"/>
          <w:rtl/>
        </w:rPr>
        <w:t xml:space="preserve"> الله خالص</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من قلبه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فتلك الشفاعة ل</w:t>
      </w:r>
      <w:r w:rsidRPr="00E56013">
        <w:rPr>
          <w:rFonts w:ascii="Traditional Arabic" w:eastAsia="Times New Roman" w:hAnsi="Traditional Arabic" w:cs="KFGQPC Uthman Taha Naskh" w:hint="cs"/>
          <w:color w:val="000000" w:themeColor="text1"/>
          <w:sz w:val="30"/>
          <w:szCs w:val="30"/>
          <w:rtl/>
        </w:rPr>
        <w:t>أ</w:t>
      </w:r>
      <w:r w:rsidR="00C1440E" w:rsidRPr="00E56013">
        <w:rPr>
          <w:rFonts w:ascii="Traditional Arabic" w:eastAsia="Times New Roman" w:hAnsi="Traditional Arabic" w:cs="KFGQPC Uthman Taha Naskh"/>
          <w:color w:val="000000" w:themeColor="text1"/>
          <w:sz w:val="30"/>
          <w:szCs w:val="30"/>
          <w:rtl/>
        </w:rPr>
        <w:t xml:space="preserve">هل </w:t>
      </w:r>
      <w:r w:rsidRPr="00E56013">
        <w:rPr>
          <w:rFonts w:ascii="Traditional Arabic" w:eastAsia="Times New Roman" w:hAnsi="Traditional Arabic" w:cs="KFGQPC Uthman Taha Naskh"/>
          <w:color w:val="000000" w:themeColor="text1"/>
          <w:sz w:val="30"/>
          <w:szCs w:val="30"/>
          <w:rtl/>
        </w:rPr>
        <w:lastRenderedPageBreak/>
        <w:t>الإخلاص</w:t>
      </w:r>
      <w:r w:rsidR="00C1440E" w:rsidRPr="00E56013">
        <w:rPr>
          <w:rFonts w:ascii="Traditional Arabic" w:eastAsia="Times New Roman" w:hAnsi="Traditional Arabic" w:cs="KFGQPC Uthman Taha Naskh"/>
          <w:color w:val="000000" w:themeColor="text1"/>
          <w:sz w:val="30"/>
          <w:szCs w:val="30"/>
          <w:rtl/>
        </w:rPr>
        <w:t xml:space="preserve"> ب</w:t>
      </w:r>
      <w:r w:rsidR="00516CE9">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ذن الله</w:t>
      </w:r>
      <w:r w:rsidR="00584605">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ولا تكون لمن أشرك بالله</w:t>
      </w:r>
      <w:r w:rsidR="00584605">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 xml:space="preserve">وحقيقته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1440E" w:rsidRPr="00E56013">
        <w:rPr>
          <w:rFonts w:ascii="Traditional Arabic" w:eastAsia="Times New Roman" w:hAnsi="Traditional Arabic" w:cs="KFGQPC Uthman Taha Naskh"/>
          <w:color w:val="000000" w:themeColor="text1"/>
          <w:sz w:val="30"/>
          <w:szCs w:val="30"/>
          <w:rtl/>
        </w:rPr>
        <w:t xml:space="preserve"> الله سبحانه هو </w:t>
      </w:r>
      <w:r w:rsidR="00BD1DFB">
        <w:rPr>
          <w:rFonts w:ascii="Traditional Arabic" w:eastAsia="Times New Roman" w:hAnsi="Traditional Arabic" w:cs="KFGQPC Uthman Taha Naskh"/>
          <w:color w:val="000000" w:themeColor="text1"/>
          <w:sz w:val="30"/>
          <w:szCs w:val="30"/>
          <w:rtl/>
        </w:rPr>
        <w:t>الذى</w:t>
      </w:r>
      <w:r w:rsidR="00C1440E" w:rsidRPr="00E56013">
        <w:rPr>
          <w:rFonts w:ascii="Traditional Arabic" w:eastAsia="Times New Roman" w:hAnsi="Traditional Arabic" w:cs="KFGQPC Uthman Taha Naskh"/>
          <w:color w:val="000000" w:themeColor="text1"/>
          <w:sz w:val="30"/>
          <w:szCs w:val="30"/>
          <w:rtl/>
        </w:rPr>
        <w:t xml:space="preserve"> يتفضل على أهل </w:t>
      </w:r>
      <w:r w:rsidRPr="00E56013">
        <w:rPr>
          <w:rFonts w:ascii="Traditional Arabic" w:eastAsia="Times New Roman" w:hAnsi="Traditional Arabic" w:cs="KFGQPC Uthman Taha Naskh"/>
          <w:color w:val="000000" w:themeColor="text1"/>
          <w:sz w:val="30"/>
          <w:szCs w:val="30"/>
          <w:rtl/>
        </w:rPr>
        <w:t>الإخلاص</w:t>
      </w:r>
      <w:r w:rsidR="00C1440E" w:rsidRPr="00E56013">
        <w:rPr>
          <w:rFonts w:ascii="Traditional Arabic" w:eastAsia="Times New Roman" w:hAnsi="Traditional Arabic" w:cs="KFGQPC Uthman Taha Naskh"/>
          <w:color w:val="000000" w:themeColor="text1"/>
          <w:sz w:val="30"/>
          <w:szCs w:val="30"/>
          <w:rtl/>
        </w:rPr>
        <w:t xml:space="preserve"> فيغفر </w:t>
      </w:r>
      <w:r w:rsidR="001A6BEE" w:rsidRPr="00E56013">
        <w:rPr>
          <w:rFonts w:ascii="Traditional Arabic" w:eastAsia="Times New Roman" w:hAnsi="Traditional Arabic" w:cs="KFGQPC Uthman Taha Naskh" w:hint="cs"/>
          <w:color w:val="000000" w:themeColor="text1"/>
          <w:sz w:val="30"/>
          <w:szCs w:val="30"/>
          <w:rtl/>
        </w:rPr>
        <w:t>ل</w:t>
      </w:r>
      <w:r w:rsidR="00C1440E" w:rsidRPr="00E56013">
        <w:rPr>
          <w:rFonts w:ascii="Traditional Arabic" w:eastAsia="Times New Roman" w:hAnsi="Traditional Arabic" w:cs="KFGQPC Uthman Taha Naskh"/>
          <w:color w:val="000000" w:themeColor="text1"/>
          <w:sz w:val="30"/>
          <w:szCs w:val="30"/>
          <w:rtl/>
        </w:rPr>
        <w:t xml:space="preserve">هم بواسطة دعاء من أذن له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1440E" w:rsidRPr="00E56013">
        <w:rPr>
          <w:rFonts w:ascii="Traditional Arabic" w:eastAsia="Times New Roman" w:hAnsi="Traditional Arabic" w:cs="KFGQPC Uthman Taha Naskh"/>
          <w:color w:val="000000" w:themeColor="text1"/>
          <w:sz w:val="30"/>
          <w:szCs w:val="30"/>
          <w:rtl/>
        </w:rPr>
        <w:t xml:space="preserve"> يشفع ليكرمه وينال المقام المحمود</w:t>
      </w:r>
      <w:r w:rsidR="00584605">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فالشفاعة التي نفاها القرآن ما كان فيها شرك</w:t>
      </w:r>
      <w:r w:rsidR="00584605">
        <w:rPr>
          <w:rFonts w:ascii="Traditional Arabic" w:eastAsia="Times New Roman" w:hAnsi="Traditional Arabic" w:cs="KFGQPC Uthman Taha Naskh"/>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t>ولهذا أتت الشفاعة ب</w:t>
      </w:r>
      <w:r w:rsidR="001A6BEE" w:rsidRPr="00E56013">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 xml:space="preserve">ذنه </w:t>
      </w:r>
      <w:r w:rsidR="0053589D">
        <w:rPr>
          <w:rFonts w:ascii="Traditional Arabic" w:eastAsia="Times New Roman" w:hAnsi="Traditional Arabic" w:cs="KFGQPC Uthman Taha Naskh"/>
          <w:color w:val="000000" w:themeColor="text1"/>
          <w:sz w:val="30"/>
          <w:szCs w:val="30"/>
          <w:rtl/>
        </w:rPr>
        <w:t>فى</w:t>
      </w:r>
      <w:r w:rsidR="00C1440E" w:rsidRPr="00E56013">
        <w:rPr>
          <w:rFonts w:ascii="Traditional Arabic" w:eastAsia="Times New Roman" w:hAnsi="Traditional Arabic" w:cs="KFGQPC Uthman Taha Naskh"/>
          <w:color w:val="000000" w:themeColor="text1"/>
          <w:sz w:val="30"/>
          <w:szCs w:val="30"/>
          <w:rtl/>
        </w:rPr>
        <w:t xml:space="preserve"> مواضع</w:t>
      </w:r>
      <w:r w:rsidR="00584605">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 xml:space="preserve">وقد بين النبي صلى الله عليه وسلم أنها لا تكون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C1440E" w:rsidRPr="00E56013">
        <w:rPr>
          <w:rFonts w:ascii="Traditional Arabic" w:eastAsia="Times New Roman" w:hAnsi="Traditional Arabic" w:cs="KFGQPC Uthman Taha Naskh"/>
          <w:color w:val="000000" w:themeColor="text1"/>
          <w:sz w:val="30"/>
          <w:szCs w:val="30"/>
          <w:rtl/>
        </w:rPr>
        <w:t xml:space="preserve"> لأهل التوحيد</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الإخلاص</w:t>
      </w:r>
      <w:r w:rsidR="00C1440E" w:rsidRPr="00E56013">
        <w:rPr>
          <w:rFonts w:ascii="Traditional Arabic" w:eastAsia="Times New Roman" w:hAnsi="Traditional Arabic" w:cs="KFGQPC Uthman Taha Naskh"/>
          <w:color w:val="000000" w:themeColor="text1"/>
          <w:sz w:val="30"/>
          <w:szCs w:val="30"/>
          <w:rtl/>
        </w:rPr>
        <w:t xml:space="preserve"> </w:t>
      </w:r>
      <w:r w:rsidR="002E5965">
        <w:rPr>
          <w:rFonts w:ascii="Traditional Arabic" w:eastAsia="Times New Roman" w:hAnsi="Traditional Arabic" w:cs="KFGQPC Uthman Taha Naskh"/>
          <w:color w:val="000000" w:themeColor="text1"/>
          <w:sz w:val="30"/>
          <w:szCs w:val="30"/>
          <w:rtl/>
        </w:rPr>
        <w:t>انتهى</w:t>
      </w:r>
      <w:r w:rsidR="001A6BEE" w:rsidRPr="00E56013">
        <w:rPr>
          <w:rFonts w:ascii="Traditional Arabic" w:eastAsia="Times New Roman" w:hAnsi="Traditional Arabic" w:cs="KFGQPC Uthman Taha Naskh"/>
          <w:color w:val="000000" w:themeColor="text1"/>
          <w:sz w:val="30"/>
          <w:szCs w:val="30"/>
          <w:rtl/>
        </w:rPr>
        <w:t xml:space="preserve"> كلامه</w:t>
      </w:r>
      <w:r w:rsidR="001A6BEE" w:rsidRPr="00E56013">
        <w:rPr>
          <w:rFonts w:ascii="Traditional Arabic" w:eastAsia="Times New Roman" w:hAnsi="Traditional Arabic" w:cs="KFGQPC Uthman Taha Naskh" w:hint="cs"/>
          <w:color w:val="000000" w:themeColor="text1"/>
          <w:sz w:val="30"/>
          <w:szCs w:val="30"/>
          <w:rtl/>
        </w:rPr>
        <w:t>.</w:t>
      </w:r>
    </w:p>
    <w:p w14:paraId="54796A9E" w14:textId="0DD1F75E" w:rsidR="001A6BEE" w:rsidRPr="00E56013" w:rsidRDefault="00C1440E" w:rsidP="006C05B2">
      <w:pPr>
        <w:pStyle w:val="a"/>
        <w:rPr>
          <w:rtl/>
        </w:rPr>
      </w:pPr>
      <w:r w:rsidRPr="00E56013">
        <w:rPr>
          <w:rtl/>
        </w:rPr>
        <w:t xml:space="preserve"> </w:t>
      </w:r>
      <w:bookmarkStart w:id="92" w:name="_Toc112248132"/>
      <w:r w:rsidRPr="00E56013">
        <w:rPr>
          <w:rtl/>
        </w:rPr>
        <w:t>فيه مسائل</w:t>
      </w:r>
      <w:r w:rsidR="00512098">
        <w:rPr>
          <w:rtl/>
        </w:rPr>
        <w:t xml:space="preserve">: </w:t>
      </w:r>
      <w:bookmarkEnd w:id="92"/>
    </w:p>
    <w:p w14:paraId="50FC1C45" w14:textId="77777777" w:rsidR="001A6BE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الآيات</w:t>
      </w:r>
      <w:r w:rsidR="001A6BEE" w:rsidRPr="00E56013">
        <w:rPr>
          <w:rFonts w:ascii="Traditional Arabic" w:eastAsia="Times New Roman" w:hAnsi="Traditional Arabic" w:cs="KFGQPC Uthman Taha Naskh" w:hint="cs"/>
          <w:color w:val="000000" w:themeColor="text1"/>
          <w:sz w:val="30"/>
          <w:szCs w:val="30"/>
          <w:rtl/>
        </w:rPr>
        <w:t>.</w:t>
      </w:r>
    </w:p>
    <w:p w14:paraId="72D559FB" w14:textId="77777777" w:rsidR="001A6BEE" w:rsidRPr="00E56013" w:rsidRDefault="001A6BE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صفة الشفاعة المنفية</w:t>
      </w:r>
      <w:r w:rsidRPr="00E56013">
        <w:rPr>
          <w:rFonts w:ascii="Traditional Arabic" w:eastAsia="Times New Roman" w:hAnsi="Traditional Arabic" w:cs="KFGQPC Uthman Taha Naskh" w:hint="cs"/>
          <w:color w:val="000000" w:themeColor="text1"/>
          <w:sz w:val="30"/>
          <w:szCs w:val="30"/>
          <w:rtl/>
        </w:rPr>
        <w:t>.</w:t>
      </w:r>
      <w:r w:rsidR="00C1440E" w:rsidRPr="00E56013">
        <w:rPr>
          <w:rFonts w:ascii="Traditional Arabic" w:eastAsia="Times New Roman" w:hAnsi="Traditional Arabic" w:cs="KFGQPC Uthman Taha Naskh"/>
          <w:color w:val="000000" w:themeColor="text1"/>
          <w:sz w:val="30"/>
          <w:szCs w:val="30"/>
          <w:rtl/>
        </w:rPr>
        <w:t xml:space="preserve"> </w:t>
      </w:r>
    </w:p>
    <w:p w14:paraId="7DE9E6FE" w14:textId="77777777" w:rsidR="001A6BEE" w:rsidRPr="00E56013" w:rsidRDefault="001A6BE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صفة الشفاعة المثبتة</w:t>
      </w:r>
      <w:r w:rsidRPr="00E56013">
        <w:rPr>
          <w:rFonts w:ascii="Traditional Arabic" w:eastAsia="Times New Roman" w:hAnsi="Traditional Arabic" w:cs="KFGQPC Uthman Taha Naskh" w:hint="cs"/>
          <w:color w:val="000000" w:themeColor="text1"/>
          <w:sz w:val="30"/>
          <w:szCs w:val="30"/>
          <w:rtl/>
        </w:rPr>
        <w:t>.</w:t>
      </w:r>
    </w:p>
    <w:p w14:paraId="114FA55F" w14:textId="77777777" w:rsidR="001A6BE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ذكر الشفاعة الكبرى</w:t>
      </w:r>
      <w:r w:rsidR="00584605">
        <w:rPr>
          <w:rFonts w:ascii="Traditional Arabic" w:eastAsia="Times New Roman" w:hAnsi="Traditional Arabic" w:cs="KFGQPC Uthman Taha Naskh"/>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t>وهي المقام المحمود</w:t>
      </w:r>
      <w:r w:rsidR="001A6BE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5AEFA79" w14:textId="12D57FD3" w:rsidR="001A6BEE" w:rsidRPr="00E56013" w:rsidRDefault="00C1440E" w:rsidP="00E7023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صفة ما يفعله صلى الله عليه وسلم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لا يبدأ بالشفاعة</w:t>
      </w:r>
      <w:r w:rsidR="00E7023D">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بل يسجد</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t>أذن الله له شفع</w:t>
      </w:r>
      <w:r w:rsidR="001A6BEE" w:rsidRPr="00E56013">
        <w:rPr>
          <w:rFonts w:ascii="Traditional Arabic" w:eastAsia="Times New Roman" w:hAnsi="Traditional Arabic" w:cs="KFGQPC Uthman Taha Naskh" w:hint="cs"/>
          <w:color w:val="000000" w:themeColor="text1"/>
          <w:sz w:val="30"/>
          <w:szCs w:val="30"/>
          <w:rtl/>
        </w:rPr>
        <w:t>.</w:t>
      </w:r>
    </w:p>
    <w:p w14:paraId="54CBE087" w14:textId="77777777" w:rsidR="001A6BEE" w:rsidRPr="00E56013" w:rsidRDefault="001A6BE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أسعد الناس بها</w:t>
      </w:r>
      <w:r w:rsidRPr="00E56013">
        <w:rPr>
          <w:rFonts w:ascii="Traditional Arabic" w:eastAsia="Times New Roman" w:hAnsi="Traditional Arabic" w:cs="KFGQPC Uthman Taha Naskh" w:hint="cs"/>
          <w:color w:val="000000" w:themeColor="text1"/>
          <w:sz w:val="30"/>
          <w:szCs w:val="30"/>
          <w:rtl/>
        </w:rPr>
        <w:t>.</w:t>
      </w:r>
    </w:p>
    <w:p w14:paraId="2C717C87" w14:textId="77777777" w:rsidR="001A6BE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السابع</w:t>
      </w:r>
      <w:r w:rsidR="001A6BEE" w:rsidRPr="00E56013">
        <w:rPr>
          <w:rFonts w:ascii="Traditional Arabic" w:eastAsia="Times New Roman" w:hAnsi="Traditional Arabic" w:cs="KFGQPC Uthman Taha Naskh"/>
          <w:color w:val="000000" w:themeColor="text1"/>
          <w:sz w:val="30"/>
          <w:szCs w:val="30"/>
          <w:rtl/>
        </w:rPr>
        <w:t>ة</w:t>
      </w:r>
      <w:r w:rsidR="00262DD0">
        <w:rPr>
          <w:rFonts w:ascii="Traditional Arabic" w:eastAsia="Times New Roman" w:hAnsi="Traditional Arabic" w:cs="KFGQPC Uthman Taha Naskh"/>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t>أنها لا تكون لمن أشرك بالله</w:t>
      </w:r>
      <w:r w:rsidR="001A6BE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8C30696" w14:textId="77777777" w:rsidR="001A6BE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بیان حقیقتها</w:t>
      </w:r>
      <w:r w:rsidR="001A6BEE" w:rsidRPr="00E56013">
        <w:rPr>
          <w:rFonts w:ascii="Traditional Arabic" w:eastAsia="Times New Roman" w:hAnsi="Traditional Arabic" w:cs="KFGQPC Uthman Taha Naskh" w:hint="cs"/>
          <w:color w:val="000000" w:themeColor="text1"/>
          <w:sz w:val="30"/>
          <w:szCs w:val="30"/>
          <w:rtl/>
        </w:rPr>
        <w:t>.</w:t>
      </w:r>
    </w:p>
    <w:p w14:paraId="0CE05D2C" w14:textId="1342276E" w:rsidR="00C1440E" w:rsidRPr="00E56013" w:rsidRDefault="00C1440E" w:rsidP="006C05B2">
      <w:pPr>
        <w:pStyle w:val="a"/>
        <w:rPr>
          <w:rtl/>
        </w:rPr>
      </w:pPr>
      <w:bookmarkStart w:id="93" w:name="_Toc112248133"/>
      <w:r w:rsidRPr="00E56013">
        <w:rPr>
          <w:rtl/>
        </w:rPr>
        <w:t>الهدف</w:t>
      </w:r>
      <w:r w:rsidR="00512098">
        <w:rPr>
          <w:rtl/>
        </w:rPr>
        <w:t xml:space="preserve">: </w:t>
      </w:r>
      <w:bookmarkEnd w:id="93"/>
    </w:p>
    <w:p w14:paraId="166308B3" w14:textId="5FE382C9" w:rsidR="001A6BE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رحمة الله عليه من هذا الباب بيان</w:t>
      </w:r>
      <w:r w:rsidR="001A6BEE" w:rsidRPr="00E56013">
        <w:rPr>
          <w:rFonts w:ascii="Traditional Arabic" w:eastAsia="Times New Roman" w:hAnsi="Traditional Arabic" w:cs="KFGQPC Uthman Taha Naskh"/>
          <w:color w:val="000000" w:themeColor="text1"/>
          <w:sz w:val="30"/>
          <w:szCs w:val="30"/>
          <w:rtl/>
        </w:rPr>
        <w:t xml:space="preserve"> الشفاعة ما يصح منها</w:t>
      </w:r>
      <w:r w:rsidR="00512098">
        <w:rPr>
          <w:rFonts w:ascii="Traditional Arabic" w:eastAsia="Times New Roman" w:hAnsi="Traditional Arabic" w:cs="KFGQPC Uthman Taha Naskh" w:hint="cs"/>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lastRenderedPageBreak/>
        <w:t>وما لا يصح</w:t>
      </w:r>
      <w:r w:rsidR="001A6BEE" w:rsidRPr="00E56013">
        <w:rPr>
          <w:rFonts w:ascii="Traditional Arabic" w:eastAsia="Times New Roman" w:hAnsi="Traditional Arabic" w:cs="KFGQPC Uthman Taha Naskh" w:hint="cs"/>
          <w:color w:val="000000" w:themeColor="text1"/>
          <w:sz w:val="30"/>
          <w:szCs w:val="30"/>
          <w:rtl/>
        </w:rPr>
        <w:t>.</w:t>
      </w:r>
    </w:p>
    <w:p w14:paraId="705178D7" w14:textId="1D65BEE3" w:rsidR="00C1440E" w:rsidRPr="00E56013" w:rsidRDefault="001A6BEE" w:rsidP="006C05B2">
      <w:pPr>
        <w:pStyle w:val="a"/>
        <w:rPr>
          <w:rtl/>
        </w:rPr>
      </w:pPr>
      <w:r w:rsidRPr="00E56013">
        <w:rPr>
          <w:rtl/>
        </w:rPr>
        <w:t xml:space="preserve"> </w:t>
      </w:r>
      <w:bookmarkStart w:id="94" w:name="_Toc112248134"/>
      <w:r w:rsidRPr="00E56013">
        <w:rPr>
          <w:rtl/>
        </w:rPr>
        <w:t>الشرح</w:t>
      </w:r>
      <w:r w:rsidRPr="00E56013">
        <w:rPr>
          <w:rFonts w:hint="cs"/>
          <w:rtl/>
        </w:rPr>
        <w:t>:</w:t>
      </w:r>
      <w:bookmarkEnd w:id="94"/>
    </w:p>
    <w:p w14:paraId="0095CAB1" w14:textId="77777777" w:rsidR="001A6BE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516CE9">
        <w:rPr>
          <w:rFonts w:ascii="Traditional Arabic" w:eastAsia="Times New Roman" w:hAnsi="Traditional Arabic" w:cs="KFGQPC Uthman Taha Naskh"/>
          <w:b/>
          <w:bCs/>
          <w:color w:val="000000" w:themeColor="text1"/>
          <w:sz w:val="30"/>
          <w:szCs w:val="30"/>
          <w:rtl/>
        </w:rPr>
        <w:t>و</w:t>
      </w:r>
      <w:r w:rsidRPr="00516CE9">
        <w:rPr>
          <w:rFonts w:ascii="Traditional Arabic" w:eastAsia="Times New Roman" w:hAnsi="Traditional Arabic" w:cs="KFGQPC Uthman Taha Naskh"/>
          <w:color w:val="000000" w:themeColor="text1"/>
          <w:sz w:val="30"/>
          <w:szCs w:val="30"/>
          <w:rtl/>
        </w:rPr>
        <w:t>رد تحت هذا الباب خمس آيات وحديث واحد</w:t>
      </w:r>
      <w:r w:rsidR="001A6BEE" w:rsidRPr="00516CE9">
        <w:rPr>
          <w:rFonts w:ascii="Traditional Arabic" w:eastAsia="Times New Roman" w:hAnsi="Traditional Arabic" w:cs="KFGQPC Uthman Taha Naskh" w:hint="cs"/>
          <w:color w:val="000000" w:themeColor="text1"/>
          <w:sz w:val="30"/>
          <w:szCs w:val="30"/>
          <w:rtl/>
        </w:rPr>
        <w:t>:</w:t>
      </w:r>
    </w:p>
    <w:p w14:paraId="0D8DA213" w14:textId="0C9FF676" w:rsidR="00C1440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فالآية الأولى</w:t>
      </w:r>
      <w:r w:rsidR="001A6BE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جاء فيها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وانذر به الذين يخافون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يحشروا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ربهم</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حذر بما يوح</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1A6BEE" w:rsidRPr="00E56013">
        <w:rPr>
          <w:rFonts w:ascii="Traditional Arabic" w:eastAsia="Times New Roman" w:hAnsi="Traditional Arabic" w:cs="KFGQPC Uthman Taha Naskh"/>
          <w:color w:val="000000" w:themeColor="text1"/>
          <w:sz w:val="30"/>
          <w:szCs w:val="30"/>
          <w:rtl/>
        </w:rPr>
        <w:t>إليك</w:t>
      </w:r>
      <w:r w:rsidRPr="00E56013">
        <w:rPr>
          <w:rFonts w:ascii="Traditional Arabic" w:eastAsia="Times New Roman" w:hAnsi="Traditional Arabic" w:cs="KFGQPC Uthman Taha Naskh"/>
          <w:color w:val="000000" w:themeColor="text1"/>
          <w:sz w:val="30"/>
          <w:szCs w:val="30"/>
          <w:rtl/>
        </w:rPr>
        <w:t xml:space="preserve"> المؤمنين ذو</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القلوب الخائفة من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الراجية لما عنده من ثواب عظيم</w:t>
      </w:r>
      <w:r w:rsidR="00584605">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ليس لهم من دونه ولي ولا شفيع</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p>
    <w:p w14:paraId="0D8F681B" w14:textId="198EA486" w:rsidR="00C1440E" w:rsidRPr="00E56013" w:rsidRDefault="00755F7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بأن</w:t>
      </w:r>
      <w:r w:rsidR="00C1440E" w:rsidRPr="00E56013">
        <w:rPr>
          <w:rFonts w:ascii="Traditional Arabic" w:eastAsia="Times New Roman" w:hAnsi="Traditional Arabic" w:cs="KFGQPC Uthman Taha Naskh"/>
          <w:color w:val="000000" w:themeColor="text1"/>
          <w:sz w:val="30"/>
          <w:szCs w:val="30"/>
          <w:rtl/>
        </w:rPr>
        <w:t xml:space="preserve"> ليس لهم يوم القدوم على الله من ول</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ينفعهم ولا شفيع يعول بينهم وبين عذاب الله</w:t>
      </w:r>
      <w:r w:rsidR="00584605">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C1440E" w:rsidRPr="00E7023D">
        <w:rPr>
          <w:rFonts w:ascii="Traditional Arabic" w:eastAsia="Times New Roman" w:hAnsi="Traditional Arabic" w:cs="KFGQPC Uthman Taha Naskh"/>
          <w:b/>
          <w:bCs/>
          <w:color w:val="0070C0"/>
          <w:sz w:val="30"/>
          <w:szCs w:val="30"/>
          <w:rtl/>
        </w:rPr>
        <w:t>لعلهم يتقون</w:t>
      </w:r>
      <w:r w:rsidR="003F6C07" w:rsidRPr="00E7023D">
        <w:rPr>
          <w:rFonts w:ascii="Traditional Arabic" w:eastAsia="Times New Roman" w:hAnsi="Traditional Arabic" w:cs="KFGQPC Uthman Taha Naskh"/>
          <w:b/>
          <w:bCs/>
          <w:color w:val="0070C0"/>
          <w:sz w:val="30"/>
          <w:szCs w:val="30"/>
          <w:rtl/>
        </w:rPr>
        <w:t>﴾</w:t>
      </w:r>
      <w:r w:rsidR="00C1440E"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عساهم </w:t>
      </w:r>
      <w:r w:rsidRPr="00E56013">
        <w:rPr>
          <w:rFonts w:ascii="Traditional Arabic" w:eastAsia="Times New Roman" w:hAnsi="Traditional Arabic" w:cs="KFGQPC Uthman Taha Naskh"/>
          <w:color w:val="000000" w:themeColor="text1"/>
          <w:sz w:val="30"/>
          <w:szCs w:val="30"/>
          <w:rtl/>
        </w:rPr>
        <w:t>إذا</w:t>
      </w:r>
      <w:r w:rsidR="00C1440E" w:rsidRPr="00E56013">
        <w:rPr>
          <w:rFonts w:ascii="Traditional Arabic" w:eastAsia="Times New Roman" w:hAnsi="Traditional Arabic" w:cs="KFGQPC Uthman Taha Naskh"/>
          <w:color w:val="000000" w:themeColor="text1"/>
          <w:sz w:val="30"/>
          <w:szCs w:val="30"/>
          <w:rtl/>
        </w:rPr>
        <w:t xml:space="preserve"> علموا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1440E" w:rsidRPr="00E56013">
        <w:rPr>
          <w:rFonts w:ascii="Traditional Arabic" w:eastAsia="Times New Roman" w:hAnsi="Traditional Arabic" w:cs="KFGQPC Uthman Taha Naskh"/>
          <w:color w:val="000000" w:themeColor="text1"/>
          <w:sz w:val="30"/>
          <w:szCs w:val="30"/>
          <w:rtl/>
        </w:rPr>
        <w:t xml:space="preserve"> ال</w:t>
      </w:r>
      <w:r w:rsidR="00516CE9">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عتماد</w:t>
      </w:r>
      <w:r w:rsidR="001A6BEE" w:rsidRPr="00E56013">
        <w:rPr>
          <w:rFonts w:ascii="Traditional Arabic" w:eastAsia="Times New Roman" w:hAnsi="Traditional Arabic" w:cs="KFGQPC Uthman Taha Naskh" w:hint="cs"/>
          <w:color w:val="000000" w:themeColor="text1"/>
          <w:sz w:val="30"/>
          <w:szCs w:val="30"/>
          <w:rtl/>
          <w:lang w:bidi="ar-EG"/>
        </w:rPr>
        <w:t xml:space="preserve"> </w:t>
      </w:r>
      <w:r w:rsidR="001A6BEE" w:rsidRPr="00E56013">
        <w:rPr>
          <w:rFonts w:ascii="Traditional Arabic" w:eastAsia="Times New Roman" w:hAnsi="Traditional Arabic" w:cs="KFGQPC Uthman Taha Naskh"/>
          <w:color w:val="000000" w:themeColor="text1"/>
          <w:sz w:val="30"/>
          <w:szCs w:val="30"/>
          <w:rtl/>
        </w:rPr>
        <w:t>على الأولياء</w:t>
      </w:r>
      <w:r w:rsidR="0030680C">
        <w:rPr>
          <w:rFonts w:ascii="Traditional Arabic" w:eastAsia="Times New Roman" w:hAnsi="Traditional Arabic" w:cs="KFGQPC Uthman Taha Naskh"/>
          <w:color w:val="000000" w:themeColor="text1"/>
          <w:sz w:val="30"/>
          <w:szCs w:val="30"/>
          <w:rtl/>
        </w:rPr>
        <w:t xml:space="preserve"> و</w:t>
      </w:r>
      <w:r w:rsidR="001A6BEE" w:rsidRPr="00E56013">
        <w:rPr>
          <w:rFonts w:ascii="Traditional Arabic" w:eastAsia="Times New Roman" w:hAnsi="Traditional Arabic" w:cs="KFGQPC Uthman Taha Naskh"/>
          <w:color w:val="000000" w:themeColor="text1"/>
          <w:sz w:val="30"/>
          <w:szCs w:val="30"/>
          <w:rtl/>
        </w:rPr>
        <w:t>ال</w:t>
      </w:r>
      <w:r w:rsidR="001A6BEE" w:rsidRPr="00E56013">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تكال على الشفعاء لا</w:t>
      </w:r>
      <w:r w:rsidR="00516CE9">
        <w:rPr>
          <w:rFonts w:ascii="Traditional Arabic" w:eastAsia="Times New Roman" w:hAnsi="Traditional Arabic" w:cs="KFGQPC Uthman Taha Naskh" w:hint="cs"/>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ي</w:t>
      </w:r>
      <w:r w:rsidR="00516CE9">
        <w:rPr>
          <w:rFonts w:ascii="Traditional Arabic" w:eastAsia="Times New Roman" w:hAnsi="Traditional Arabic" w:cs="KFGQPC Uthman Taha Naskh" w:hint="cs"/>
          <w:color w:val="000000" w:themeColor="text1"/>
          <w:sz w:val="30"/>
          <w:szCs w:val="30"/>
          <w:rtl/>
        </w:rPr>
        <w:t>ُ</w:t>
      </w:r>
      <w:r w:rsidR="00C1440E" w:rsidRPr="00E56013">
        <w:rPr>
          <w:rFonts w:ascii="Traditional Arabic" w:eastAsia="Times New Roman" w:hAnsi="Traditional Arabic" w:cs="KFGQPC Uthman Taha Naskh"/>
          <w:color w:val="000000" w:themeColor="text1"/>
          <w:sz w:val="30"/>
          <w:szCs w:val="30"/>
          <w:rtl/>
        </w:rPr>
        <w:t>فيد</w:t>
      </w:r>
      <w:r w:rsidR="00584605">
        <w:rPr>
          <w:rFonts w:ascii="Traditional Arabic" w:eastAsia="Times New Roman" w:hAnsi="Traditional Arabic" w:cs="KFGQPC Uthman Taha Naskh"/>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 xml:space="preserve">يتوجهون </w:t>
      </w:r>
      <w:r w:rsidR="00630450" w:rsidRPr="00E56013">
        <w:rPr>
          <w:rFonts w:ascii="Traditional Arabic" w:eastAsia="Times New Roman" w:hAnsi="Traditional Arabic" w:cs="KFGQPC Uthman Taha Naskh"/>
          <w:color w:val="000000" w:themeColor="text1"/>
          <w:sz w:val="30"/>
          <w:szCs w:val="30"/>
          <w:rtl/>
        </w:rPr>
        <w:t>إلى</w:t>
      </w:r>
      <w:r w:rsidR="001A6BEE" w:rsidRPr="00E56013">
        <w:rPr>
          <w:rFonts w:ascii="Traditional Arabic" w:eastAsia="Times New Roman" w:hAnsi="Traditional Arabic" w:cs="KFGQPC Uthman Taha Naskh"/>
          <w:color w:val="000000" w:themeColor="text1"/>
          <w:sz w:val="30"/>
          <w:szCs w:val="30"/>
          <w:rtl/>
        </w:rPr>
        <w:t xml:space="preserve"> الله بالعمل الصالح وال</w:t>
      </w:r>
      <w:r w:rsidR="001A6BEE" w:rsidRPr="00E56013">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يمان الصادق ليقيهم من عذاب الله</w:t>
      </w:r>
      <w:r w:rsidR="001A6BEE" w:rsidRPr="00E56013">
        <w:rPr>
          <w:rFonts w:ascii="Traditional Arabic" w:eastAsia="Times New Roman" w:hAnsi="Traditional Arabic" w:cs="KFGQPC Uthman Taha Naskh" w:hint="cs"/>
          <w:color w:val="000000" w:themeColor="text1"/>
          <w:sz w:val="30"/>
          <w:szCs w:val="30"/>
          <w:rtl/>
        </w:rPr>
        <w:t>.</w:t>
      </w:r>
    </w:p>
    <w:p w14:paraId="51999170" w14:textId="22B424A1" w:rsidR="00C1440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والآية الثانية</w:t>
      </w:r>
      <w:r w:rsidR="001A6BE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مرتبطة ب</w:t>
      </w:r>
      <w:r w:rsidR="00516CE9">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ية قبلها</w:t>
      </w:r>
      <w:r w:rsidR="00584605">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أم اتخذوا من دون الله شفعاء</w:t>
      </w:r>
      <w:r w:rsidR="00457D59"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 قل </w:t>
      </w:r>
      <w:r w:rsidR="0075213A" w:rsidRPr="00E7023D">
        <w:rPr>
          <w:rFonts w:ascii="Traditional Arabic" w:eastAsia="Times New Roman" w:hAnsi="Traditional Arabic" w:cs="KFGQPC Uthman Taha Naskh"/>
          <w:b/>
          <w:bCs/>
          <w:color w:val="0070C0"/>
          <w:sz w:val="30"/>
          <w:szCs w:val="30"/>
          <w:rtl/>
        </w:rPr>
        <w:t>أو</w:t>
      </w:r>
      <w:r w:rsidRPr="00E7023D">
        <w:rPr>
          <w:rFonts w:ascii="Traditional Arabic" w:eastAsia="Times New Roman" w:hAnsi="Traditional Arabic" w:cs="KFGQPC Uthman Taha Naskh"/>
          <w:b/>
          <w:bCs/>
          <w:color w:val="0070C0"/>
          <w:sz w:val="30"/>
          <w:szCs w:val="30"/>
          <w:rtl/>
        </w:rPr>
        <w:t xml:space="preserve"> لو كانوا لا يملكون شيئا ولا يعقلون</w:t>
      </w:r>
      <w:r w:rsidR="0030680C" w:rsidRPr="00E7023D">
        <w:rPr>
          <w:rFonts w:ascii="Traditional Arabic" w:eastAsia="Times New Roman" w:hAnsi="Traditional Arabic" w:cs="KFGQPC Uthman Taha Naskh"/>
          <w:b/>
          <w:bCs/>
          <w:color w:val="0070C0"/>
          <w:sz w:val="30"/>
          <w:szCs w:val="30"/>
          <w:rtl/>
        </w:rPr>
        <w:t xml:space="preserve"> و</w:t>
      </w:r>
      <w:r w:rsidRPr="00E7023D">
        <w:rPr>
          <w:rFonts w:ascii="Traditional Arabic" w:eastAsia="Times New Roman" w:hAnsi="Traditional Arabic" w:cs="KFGQPC Uthman Taha Naskh"/>
          <w:b/>
          <w:bCs/>
          <w:color w:val="0070C0"/>
          <w:sz w:val="30"/>
          <w:szCs w:val="30"/>
          <w:rtl/>
        </w:rPr>
        <w:t xml:space="preserve">قل الله الشفاعة جميعا له ملك السموات والأرض ثم </w:t>
      </w:r>
      <w:r w:rsidR="00F46637" w:rsidRPr="00E7023D">
        <w:rPr>
          <w:rFonts w:ascii="Traditional Arabic" w:eastAsia="Times New Roman" w:hAnsi="Traditional Arabic" w:cs="KFGQPC Uthman Taha Naskh"/>
          <w:b/>
          <w:bCs/>
          <w:color w:val="0070C0"/>
          <w:sz w:val="30"/>
          <w:szCs w:val="30"/>
          <w:rtl/>
        </w:rPr>
        <w:t>إليه</w:t>
      </w:r>
      <w:r w:rsidRPr="00E7023D">
        <w:rPr>
          <w:rFonts w:ascii="Traditional Arabic" w:eastAsia="Times New Roman" w:hAnsi="Traditional Arabic" w:cs="KFGQPC Uthman Taha Naskh"/>
          <w:b/>
          <w:bCs/>
          <w:color w:val="0070C0"/>
          <w:sz w:val="30"/>
          <w:szCs w:val="30"/>
          <w:rtl/>
        </w:rPr>
        <w:t xml:space="preserve"> ترجعون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516CE9" w:rsidRPr="00516CE9">
        <w:rPr>
          <w:rFonts w:ascii="Traditional Arabic" w:eastAsia="Times New Roman" w:hAnsi="Traditional Arabic" w:cs="KFGQPC Uthman Taha Naskh"/>
          <w:color w:val="000000" w:themeColor="text1"/>
          <w:sz w:val="30"/>
          <w:szCs w:val="30"/>
          <w:rtl/>
        </w:rPr>
        <w:t>٤٣</w:t>
      </w:r>
      <w:r w:rsidR="00584605">
        <w:rPr>
          <w:rFonts w:ascii="Traditional Arabic" w:eastAsia="Times New Roman" w:hAnsi="Traditional Arabic" w:cs="KFGQPC Uthman Taha Naskh"/>
          <w:color w:val="000000" w:themeColor="text1"/>
          <w:sz w:val="30"/>
          <w:szCs w:val="30"/>
          <w:rtl/>
        </w:rPr>
        <w:t xml:space="preserve">، </w:t>
      </w:r>
      <w:r w:rsidR="00516CE9" w:rsidRPr="00516CE9">
        <w:rPr>
          <w:rFonts w:ascii="Traditional Arabic" w:eastAsia="Times New Roman" w:hAnsi="Traditional Arabic" w:cs="KFGQPC Uthman Taha Naskh"/>
          <w:color w:val="000000" w:themeColor="text1"/>
          <w:sz w:val="30"/>
          <w:szCs w:val="30"/>
          <w:rtl/>
        </w:rPr>
        <w:t>٤٤</w:t>
      </w:r>
      <w:r w:rsidRPr="00E56013">
        <w:rPr>
          <w:rFonts w:ascii="Traditional Arabic" w:eastAsia="Times New Roman" w:hAnsi="Traditional Arabic" w:cs="KFGQPC Uthman Taha Naskh"/>
          <w:color w:val="000000" w:themeColor="text1"/>
          <w:sz w:val="30"/>
          <w:szCs w:val="30"/>
          <w:rtl/>
        </w:rPr>
        <w:t xml:space="preserve"> الزمر</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أم اتخذوا من دون الله شفعاء</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أم هنا بمعنی بل</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005D08EC" w:rsidRPr="00E56013">
        <w:rPr>
          <w:rFonts w:ascii="Traditional Arabic" w:eastAsia="Times New Roman" w:hAnsi="Traditional Arabic" w:cs="KFGQPC Uthman Taha Naskh"/>
          <w:color w:val="000000" w:themeColor="text1"/>
          <w:sz w:val="30"/>
          <w:szCs w:val="30"/>
          <w:rtl/>
        </w:rPr>
        <w:t xml:space="preserve"> بل </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تخذ المنحرفون عن توحيد الله آلهتهم التي يعبدونها من دون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تشفع لهم عند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قضاء أمورهم وهذا شرك بالله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ولذا أمر الله رسوله عليه الصلاة والسلام</w:t>
      </w:r>
      <w:r w:rsidR="00584605">
        <w:rPr>
          <w:rFonts w:ascii="Traditional Arabic" w:eastAsia="Times New Roman" w:hAnsi="Traditional Arabic" w:cs="KFGQPC Uthman Taha Naskh"/>
          <w:color w:val="000000" w:themeColor="text1"/>
          <w:sz w:val="30"/>
          <w:szCs w:val="30"/>
          <w:rtl/>
        </w:rPr>
        <w:t xml:space="preserve">،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لهم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قل أولو كانوا لا يملكون شيئا ولا يعقلون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ولو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الآلهة من بشر </w:t>
      </w:r>
      <w:r w:rsidR="0075213A" w:rsidRPr="00E56013">
        <w:rPr>
          <w:rFonts w:ascii="Traditional Arabic" w:eastAsia="Times New Roman" w:hAnsi="Traditional Arabic" w:cs="KFGQPC Uthman Taha Naskh"/>
          <w:color w:val="000000" w:themeColor="text1"/>
          <w:sz w:val="30"/>
          <w:szCs w:val="30"/>
          <w:rtl/>
        </w:rPr>
        <w:t>أو</w:t>
      </w:r>
      <w:r w:rsidR="005D08EC" w:rsidRPr="00E56013">
        <w:rPr>
          <w:rFonts w:ascii="Traditional Arabic" w:eastAsia="Times New Roman" w:hAnsi="Traditional Arabic" w:cs="KFGQPC Uthman Taha Naskh"/>
          <w:color w:val="000000" w:themeColor="text1"/>
          <w:sz w:val="30"/>
          <w:szCs w:val="30"/>
          <w:rtl/>
        </w:rPr>
        <w:t xml:space="preserve"> جماد</w:t>
      </w:r>
      <w:r w:rsidR="005D08E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 تملك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ولا تعقل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lastRenderedPageBreak/>
        <w:t>تعبدونها بطلبكم الشفاعة منها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ولاشك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عمل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كهذا يدل على الجهل</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عدم الفهم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وحتى يعلم أولئك المشركون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الشفاعة كلها ملك لله </w:t>
      </w:r>
      <w:r w:rsidR="00361CED" w:rsidRPr="00E56013">
        <w:rPr>
          <w:rFonts w:ascii="Traditional Arabic" w:eastAsia="Times New Roman" w:hAnsi="Traditional Arabic" w:cs="KFGQPC Uthman Taha Naskh"/>
          <w:color w:val="000000" w:themeColor="text1"/>
          <w:sz w:val="30"/>
          <w:szCs w:val="30"/>
          <w:rtl/>
        </w:rPr>
        <w:t>و</w:t>
      </w:r>
      <w:r w:rsidR="00516CE9">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مخلوق لا يستطيع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يشفع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8EC" w:rsidRPr="00E56013">
        <w:rPr>
          <w:rFonts w:ascii="Traditional Arabic" w:eastAsia="Times New Roman" w:hAnsi="Traditional Arabic" w:cs="KFGQPC Uthman Taha Naskh"/>
          <w:color w:val="000000" w:themeColor="text1"/>
          <w:sz w:val="30"/>
          <w:szCs w:val="30"/>
          <w:rtl/>
        </w:rPr>
        <w:t xml:space="preserve"> ب</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ذن من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جاء 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قل لله الشفاعة جميعا</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5D08EC" w:rsidRPr="00E56013">
        <w:rPr>
          <w:rFonts w:ascii="Traditional Arabic" w:eastAsia="Times New Roman" w:hAnsi="Traditional Arabic" w:cs="KFGQPC Uthman Taha Naskh"/>
          <w:color w:val="000000" w:themeColor="text1"/>
          <w:sz w:val="30"/>
          <w:szCs w:val="30"/>
          <w:rtl/>
        </w:rPr>
        <w:t xml:space="preserve">أمر من الله </w:t>
      </w:r>
      <w:r w:rsidRPr="00E56013">
        <w:rPr>
          <w:rFonts w:ascii="Traditional Arabic" w:eastAsia="Times New Roman" w:hAnsi="Traditional Arabic" w:cs="KFGQPC Uthman Taha Naskh"/>
          <w:color w:val="000000" w:themeColor="text1"/>
          <w:sz w:val="30"/>
          <w:szCs w:val="30"/>
          <w:rtl/>
        </w:rPr>
        <w:t xml:space="preserve">لنبيه عليه السلام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لأولئك المشركين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ولكل من تعلق قلبه بغير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 زمان ومكان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الشفاعة لا تطلب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الله</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ليس من حق أحد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يشفع لأحد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8EC" w:rsidRPr="00E56013">
        <w:rPr>
          <w:rFonts w:ascii="Traditional Arabic" w:eastAsia="Times New Roman" w:hAnsi="Traditional Arabic" w:cs="KFGQPC Uthman Taha Naskh"/>
          <w:color w:val="000000" w:themeColor="text1"/>
          <w:sz w:val="30"/>
          <w:szCs w:val="30"/>
          <w:rtl/>
        </w:rPr>
        <w:t xml:space="preserve"> بعد </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ذن من الله ثم بين السبب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الشفاعة كلها لله فقال تعالى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 الآية</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له ملك السموات والارض ثم </w:t>
      </w:r>
      <w:r w:rsidR="00F46637" w:rsidRPr="00E7023D">
        <w:rPr>
          <w:rFonts w:ascii="Traditional Arabic" w:eastAsia="Times New Roman" w:hAnsi="Traditional Arabic" w:cs="KFGQPC Uthman Taha Naskh"/>
          <w:b/>
          <w:bCs/>
          <w:color w:val="0070C0"/>
          <w:sz w:val="30"/>
          <w:szCs w:val="30"/>
          <w:rtl/>
        </w:rPr>
        <w:t>إليه</w:t>
      </w:r>
      <w:r w:rsidRPr="00E7023D">
        <w:rPr>
          <w:rFonts w:ascii="Traditional Arabic" w:eastAsia="Times New Roman" w:hAnsi="Traditional Arabic" w:cs="KFGQPC Uthman Taha Naskh"/>
          <w:b/>
          <w:bCs/>
          <w:color w:val="0070C0"/>
          <w:sz w:val="30"/>
          <w:szCs w:val="30"/>
          <w:rtl/>
        </w:rPr>
        <w:t xml:space="preserve"> ترجعون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هو المالك لكل ما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الوجود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فلا يستحق العبادة غيره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يتصرف أحد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ملكه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8EC" w:rsidRPr="00E56013">
        <w:rPr>
          <w:rFonts w:ascii="Traditional Arabic" w:eastAsia="Times New Roman" w:hAnsi="Traditional Arabic" w:cs="KFGQPC Uthman Taha Naskh"/>
          <w:color w:val="000000" w:themeColor="text1"/>
          <w:sz w:val="30"/>
          <w:szCs w:val="30"/>
          <w:rtl/>
        </w:rPr>
        <w:t xml:space="preserve"> ب</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ذنه</w:t>
      </w:r>
      <w:r w:rsidR="00584605">
        <w:rPr>
          <w:rFonts w:ascii="Traditional Arabic" w:eastAsia="Times New Roman" w:hAnsi="Traditional Arabic" w:cs="KFGQPC Uthman Taha Naskh"/>
          <w:color w:val="000000" w:themeColor="text1"/>
          <w:sz w:val="30"/>
          <w:szCs w:val="30"/>
          <w:rtl/>
        </w:rPr>
        <w:t xml:space="preserve">، </w:t>
      </w:r>
      <w:r w:rsidR="005D08EC" w:rsidRPr="00E56013">
        <w:rPr>
          <w:rFonts w:ascii="Traditional Arabic" w:eastAsia="Times New Roman" w:hAnsi="Traditional Arabic" w:cs="KFGQPC Uthman Taha Naskh"/>
          <w:color w:val="000000" w:themeColor="text1"/>
          <w:sz w:val="30"/>
          <w:szCs w:val="30"/>
          <w:rtl/>
        </w:rPr>
        <w:t>و</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ليه يرجع الخلق فيجاز</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كلا ما يستحقه</w:t>
      </w:r>
      <w:r w:rsidR="00584605">
        <w:rPr>
          <w:rFonts w:ascii="Traditional Arabic" w:eastAsia="Times New Roman" w:hAnsi="Traditional Arabic" w:cs="KFGQPC Uthman Taha Naskh"/>
          <w:color w:val="000000" w:themeColor="text1"/>
          <w:sz w:val="30"/>
          <w:szCs w:val="30"/>
          <w:rtl/>
        </w:rPr>
        <w:t xml:space="preserve">،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خير</w:t>
      </w:r>
      <w:r w:rsidR="00524D5E">
        <w:rPr>
          <w:rFonts w:ascii="Traditional Arabic" w:eastAsia="Times New Roman" w:hAnsi="Traditional Arabic" w:cs="KFGQPC Uthman Taha Naskh"/>
          <w:color w:val="000000" w:themeColor="text1"/>
          <w:sz w:val="30"/>
          <w:szCs w:val="30"/>
          <w:rtl/>
        </w:rPr>
        <w:t xml:space="preserve">ًا </w:t>
      </w:r>
      <w:r w:rsidR="005D08EC" w:rsidRPr="00E56013">
        <w:rPr>
          <w:rFonts w:ascii="Traditional Arabic" w:eastAsia="Times New Roman" w:hAnsi="Traditional Arabic" w:cs="KFGQPC Uthman Taha Naskh"/>
          <w:color w:val="000000" w:themeColor="text1"/>
          <w:sz w:val="30"/>
          <w:szCs w:val="30"/>
          <w:rtl/>
        </w:rPr>
        <w:t>فخير</w:t>
      </w:r>
      <w:r w:rsidRPr="00E56013">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شر</w:t>
      </w:r>
      <w:r w:rsidR="00524D5E">
        <w:rPr>
          <w:rFonts w:ascii="Traditional Arabic" w:eastAsia="Times New Roman" w:hAnsi="Traditional Arabic" w:cs="KFGQPC Uthman Taha Naskh"/>
          <w:color w:val="000000" w:themeColor="text1"/>
          <w:sz w:val="30"/>
          <w:szCs w:val="30"/>
          <w:rtl/>
        </w:rPr>
        <w:t xml:space="preserve">ًا </w:t>
      </w:r>
      <w:r w:rsidR="005D08EC" w:rsidRPr="00E56013">
        <w:rPr>
          <w:rFonts w:ascii="Traditional Arabic" w:eastAsia="Times New Roman" w:hAnsi="Traditional Arabic" w:cs="KFGQPC Uthman Taha Naskh"/>
          <w:color w:val="000000" w:themeColor="text1"/>
          <w:sz w:val="30"/>
          <w:szCs w:val="30"/>
          <w:rtl/>
        </w:rPr>
        <w:t>فشر</w:t>
      </w:r>
      <w:r w:rsidR="005D08EC" w:rsidRPr="00E56013">
        <w:rPr>
          <w:rFonts w:ascii="Traditional Arabic" w:eastAsia="Times New Roman" w:hAnsi="Traditional Arabic" w:cs="KFGQPC Uthman Taha Naskh" w:hint="cs"/>
          <w:color w:val="000000" w:themeColor="text1"/>
          <w:sz w:val="30"/>
          <w:szCs w:val="30"/>
          <w:rtl/>
        </w:rPr>
        <w:t>.</w:t>
      </w:r>
    </w:p>
    <w:p w14:paraId="0B6D4BAC" w14:textId="7534A0A1" w:rsidR="00C1440E"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وتأت</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الآية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لتقرر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لا أحد يقدر على الشفاعة </w:t>
      </w:r>
      <w:r w:rsidR="00516CE9">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w:t>
      </w:r>
      <w:r w:rsidR="00516CE9">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بعد </w:t>
      </w:r>
      <w:r w:rsidR="00516CE9">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ذن من الله تعالى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وذلك </w:t>
      </w:r>
      <w:r w:rsidR="0075213A" w:rsidRPr="00E56013">
        <w:rPr>
          <w:rFonts w:ascii="Traditional Arabic" w:eastAsia="Times New Roman" w:hAnsi="Traditional Arabic" w:cs="KFGQPC Uthman Taha Naskh"/>
          <w:color w:val="000000" w:themeColor="text1"/>
          <w:sz w:val="30"/>
          <w:szCs w:val="30"/>
          <w:rtl/>
        </w:rPr>
        <w:t>إذ</w:t>
      </w:r>
      <w:r w:rsidRPr="00E56013">
        <w:rPr>
          <w:rFonts w:ascii="Traditional Arabic" w:eastAsia="Times New Roman" w:hAnsi="Traditional Arabic" w:cs="KFGQPC Uthman Taha Naskh"/>
          <w:color w:val="000000" w:themeColor="text1"/>
          <w:sz w:val="30"/>
          <w:szCs w:val="30"/>
          <w:rtl/>
        </w:rPr>
        <w:t xml:space="preserve"> يقول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من ذا </w:t>
      </w:r>
      <w:r w:rsidR="00BD1DFB" w:rsidRPr="00E7023D">
        <w:rPr>
          <w:rFonts w:ascii="Traditional Arabic" w:eastAsia="Times New Roman" w:hAnsi="Traditional Arabic" w:cs="KFGQPC Uthman Taha Naskh"/>
          <w:b/>
          <w:bCs/>
          <w:color w:val="0070C0"/>
          <w:sz w:val="30"/>
          <w:szCs w:val="30"/>
          <w:rtl/>
        </w:rPr>
        <w:t>الذى</w:t>
      </w:r>
      <w:r w:rsidRPr="00E7023D">
        <w:rPr>
          <w:rFonts w:ascii="Traditional Arabic" w:eastAsia="Times New Roman" w:hAnsi="Traditional Arabic" w:cs="KFGQPC Uthman Taha Naskh"/>
          <w:b/>
          <w:bCs/>
          <w:color w:val="0070C0"/>
          <w:sz w:val="30"/>
          <w:szCs w:val="30"/>
          <w:rtl/>
        </w:rPr>
        <w:t xml:space="preserve"> يشفع عنده </w:t>
      </w:r>
      <w:r w:rsidR="00FE7C19" w:rsidRPr="00E7023D">
        <w:rPr>
          <w:rFonts w:ascii="Traditional Arabic" w:eastAsia="Times New Roman" w:hAnsi="Traditional Arabic" w:cs="KFGQPC Uthman Taha Naskh"/>
          <w:b/>
          <w:bCs/>
          <w:color w:val="0070C0"/>
          <w:sz w:val="30"/>
          <w:szCs w:val="30"/>
          <w:rtl/>
        </w:rPr>
        <w:t>ألا</w:t>
      </w:r>
      <w:r w:rsidRPr="00E7023D">
        <w:rPr>
          <w:rFonts w:ascii="Traditional Arabic" w:eastAsia="Times New Roman" w:hAnsi="Traditional Arabic" w:cs="KFGQPC Uthman Taha Naskh"/>
          <w:b/>
          <w:bCs/>
          <w:color w:val="0070C0"/>
          <w:sz w:val="30"/>
          <w:szCs w:val="30"/>
          <w:rtl/>
        </w:rPr>
        <w:t xml:space="preserve"> باذنه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516CE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ذلك</w:t>
      </w:r>
      <w:r w:rsidR="005D08EC" w:rsidRPr="00E56013">
        <w:rPr>
          <w:rFonts w:ascii="Traditional Arabic" w:eastAsia="Times New Roman" w:hAnsi="Traditional Arabic" w:cs="KFGQPC Uthman Taha Naskh"/>
          <w:color w:val="000000" w:themeColor="text1"/>
          <w:sz w:val="30"/>
          <w:szCs w:val="30"/>
          <w:rtl/>
        </w:rPr>
        <w:t xml:space="preserve"> الذ</w:t>
      </w:r>
      <w:r w:rsidR="00516CE9">
        <w:rPr>
          <w:rFonts w:ascii="Traditional Arabic" w:eastAsia="Times New Roman" w:hAnsi="Traditional Arabic" w:cs="KFGQPC Uthman Taha Naskh" w:hint="cs"/>
          <w:color w:val="000000" w:themeColor="text1"/>
          <w:sz w:val="30"/>
          <w:szCs w:val="30"/>
          <w:rtl/>
        </w:rPr>
        <w:t>ى</w:t>
      </w:r>
      <w:r w:rsidR="005D08EC" w:rsidRPr="00E56013">
        <w:rPr>
          <w:rFonts w:ascii="Traditional Arabic" w:eastAsia="Times New Roman" w:hAnsi="Traditional Arabic" w:cs="KFGQPC Uthman Taha Naskh"/>
          <w:color w:val="000000" w:themeColor="text1"/>
          <w:sz w:val="30"/>
          <w:szCs w:val="30"/>
          <w:rtl/>
        </w:rPr>
        <w:t xml:space="preserve"> يتجرأ على الشفاعة </w:t>
      </w:r>
      <w:r w:rsidR="00516CE9">
        <w:rPr>
          <w:rFonts w:ascii="Traditional Arabic" w:eastAsia="Times New Roman" w:hAnsi="Traditional Arabic" w:cs="KFGQPC Uthman Taha Naskh" w:hint="cs"/>
          <w:color w:val="000000" w:themeColor="text1"/>
          <w:sz w:val="30"/>
          <w:szCs w:val="30"/>
          <w:rtl/>
        </w:rPr>
        <w:t>إلا</w:t>
      </w:r>
      <w:r w:rsidR="005D08EC" w:rsidRPr="00E56013">
        <w:rPr>
          <w:rFonts w:ascii="Traditional Arabic" w:eastAsia="Times New Roman" w:hAnsi="Traditional Arabic" w:cs="KFGQPC Uthman Taha Naskh"/>
          <w:color w:val="000000" w:themeColor="text1"/>
          <w:sz w:val="30"/>
          <w:szCs w:val="30"/>
          <w:rtl/>
        </w:rPr>
        <w:t xml:space="preserve">بعد </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ذن من الله له بذلك </w:t>
      </w:r>
      <w:r w:rsidR="00A16AA1" w:rsidRPr="00E56013">
        <w:rPr>
          <w:rFonts w:ascii="Traditional Arabic" w:eastAsia="Times New Roman" w:hAnsi="Traditional Arabic" w:cs="KFGQPC Uthman Taha Naskh"/>
          <w:color w:val="000000" w:themeColor="text1"/>
          <w:sz w:val="30"/>
          <w:szCs w:val="30"/>
          <w:rtl/>
        </w:rPr>
        <w:t>,</w:t>
      </w:r>
    </w:p>
    <w:p w14:paraId="7AFCB656" w14:textId="22D86149" w:rsidR="005D08EC"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5D08EC" w:rsidRPr="00E56013">
        <w:rPr>
          <w:rFonts w:ascii="Traditional Arabic" w:eastAsia="Times New Roman" w:hAnsi="Traditional Arabic" w:cs="KFGQPC Uthman Taha Naskh"/>
          <w:color w:val="000000" w:themeColor="text1"/>
          <w:sz w:val="30"/>
          <w:szCs w:val="30"/>
          <w:rtl/>
        </w:rPr>
        <w:t xml:space="preserve"> تيئيس للمشركين ولكل من </w:t>
      </w:r>
      <w:r w:rsidR="005D08EC" w:rsidRPr="00E56013">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 xml:space="preserve">تجه </w:t>
      </w:r>
      <w:r w:rsidR="00630450" w:rsidRPr="00E56013">
        <w:rPr>
          <w:rFonts w:ascii="Traditional Arabic" w:eastAsia="Times New Roman" w:hAnsi="Traditional Arabic" w:cs="KFGQPC Uthman Taha Naskh"/>
          <w:color w:val="000000" w:themeColor="text1"/>
          <w:sz w:val="30"/>
          <w:szCs w:val="30"/>
          <w:rtl/>
        </w:rPr>
        <w:t>إلى</w:t>
      </w:r>
      <w:r w:rsidR="00C1440E" w:rsidRPr="00E56013">
        <w:rPr>
          <w:rFonts w:ascii="Traditional Arabic" w:eastAsia="Times New Roman" w:hAnsi="Traditional Arabic" w:cs="KFGQPC Uthman Taha Naskh"/>
          <w:color w:val="000000" w:themeColor="text1"/>
          <w:sz w:val="30"/>
          <w:szCs w:val="30"/>
          <w:rtl/>
        </w:rPr>
        <w:t xml:space="preserve"> غير الله </w:t>
      </w:r>
      <w:r w:rsidR="0053589D">
        <w:rPr>
          <w:rFonts w:ascii="Traditional Arabic" w:eastAsia="Times New Roman" w:hAnsi="Traditional Arabic" w:cs="KFGQPC Uthman Taha Naskh"/>
          <w:color w:val="000000" w:themeColor="text1"/>
          <w:sz w:val="30"/>
          <w:szCs w:val="30"/>
          <w:rtl/>
        </w:rPr>
        <w:t>فى</w:t>
      </w:r>
      <w:r w:rsidR="00C1440E" w:rsidRPr="00E56013">
        <w:rPr>
          <w:rFonts w:ascii="Traditional Arabic" w:eastAsia="Times New Roman" w:hAnsi="Traditional Arabic" w:cs="KFGQPC Uthman Taha Naskh"/>
          <w:color w:val="000000" w:themeColor="text1"/>
          <w:sz w:val="30"/>
          <w:szCs w:val="30"/>
          <w:rtl/>
        </w:rPr>
        <w:t xml:space="preserve"> كل زمان ومكان من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1440E" w:rsidRPr="00E56013">
        <w:rPr>
          <w:rFonts w:ascii="Traditional Arabic" w:eastAsia="Times New Roman" w:hAnsi="Traditional Arabic" w:cs="KFGQPC Uthman Taha Naskh"/>
          <w:color w:val="000000" w:themeColor="text1"/>
          <w:sz w:val="30"/>
          <w:szCs w:val="30"/>
          <w:rtl/>
        </w:rPr>
        <w:t xml:space="preserve"> يحصلوا على فائدة من عبادة غير الله</w:t>
      </w:r>
      <w:r w:rsidR="005D08EC" w:rsidRPr="00E56013">
        <w:rPr>
          <w:rFonts w:ascii="Traditional Arabic" w:eastAsia="Times New Roman" w:hAnsi="Traditional Arabic" w:cs="KFGQPC Uthman Taha Naskh" w:hint="cs"/>
          <w:color w:val="000000" w:themeColor="text1"/>
          <w:sz w:val="30"/>
          <w:szCs w:val="30"/>
          <w:rtl/>
        </w:rPr>
        <w:t>.</w:t>
      </w:r>
    </w:p>
    <w:p w14:paraId="4BEBEB91" w14:textId="0C987446" w:rsidR="00C1440E" w:rsidRPr="00E56013" w:rsidRDefault="00C1440E" w:rsidP="00516CE9">
      <w:pPr>
        <w:widowControl w:val="0"/>
        <w:spacing w:before="240"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جاءت الآية الرابعة</w:t>
      </w:r>
      <w:r w:rsidR="005D08E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لتقرر هذا فتقول</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وكم من ملك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السموات لا تغنی شفاعتهم شيئا </w:t>
      </w:r>
      <w:r w:rsidR="00FE7C19" w:rsidRPr="00E7023D">
        <w:rPr>
          <w:rFonts w:ascii="Traditional Arabic" w:eastAsia="Times New Roman" w:hAnsi="Traditional Arabic" w:cs="KFGQPC Uthman Taha Naskh"/>
          <w:b/>
          <w:bCs/>
          <w:color w:val="0070C0"/>
          <w:sz w:val="30"/>
          <w:szCs w:val="30"/>
          <w:rtl/>
        </w:rPr>
        <w:t>ألا</w:t>
      </w:r>
      <w:r w:rsidRPr="00E7023D">
        <w:rPr>
          <w:rFonts w:ascii="Traditional Arabic" w:eastAsia="Times New Roman" w:hAnsi="Traditional Arabic" w:cs="KFGQPC Uthman Taha Naskh"/>
          <w:b/>
          <w:bCs/>
          <w:color w:val="0070C0"/>
          <w:sz w:val="30"/>
          <w:szCs w:val="30"/>
          <w:rtl/>
        </w:rPr>
        <w:t xml:space="preserve"> من بعد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يأذن الله لمن يشاء ويرضي</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والمعني هنا لا يختلف عن معنی الآية السابقة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الشفاعة </w:t>
      </w:r>
      <w:r w:rsidR="007F7FD5" w:rsidRPr="00E56013">
        <w:rPr>
          <w:rFonts w:ascii="Traditional Arabic" w:eastAsia="Times New Roman" w:hAnsi="Traditional Arabic" w:cs="KFGQPC Uthman Taha Naskh"/>
          <w:color w:val="000000" w:themeColor="text1"/>
          <w:sz w:val="30"/>
          <w:szCs w:val="30"/>
          <w:rtl/>
        </w:rPr>
        <w:t>وأنها</w:t>
      </w:r>
      <w:r w:rsidRPr="00E56013">
        <w:rPr>
          <w:rFonts w:ascii="Traditional Arabic" w:eastAsia="Times New Roman" w:hAnsi="Traditional Arabic" w:cs="KFGQPC Uthman Taha Naskh"/>
          <w:color w:val="000000" w:themeColor="text1"/>
          <w:sz w:val="30"/>
          <w:szCs w:val="30"/>
          <w:rtl/>
        </w:rPr>
        <w:t xml:space="preserve"> لا تكون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8EC" w:rsidRPr="00E56013">
        <w:rPr>
          <w:rFonts w:ascii="Traditional Arabic" w:eastAsia="Times New Roman" w:hAnsi="Traditional Arabic" w:cs="KFGQPC Uthman Taha Naskh"/>
          <w:color w:val="000000" w:themeColor="text1"/>
          <w:sz w:val="30"/>
          <w:szCs w:val="30"/>
          <w:rtl/>
        </w:rPr>
        <w:t xml:space="preserve"> بعد </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ذن </w:t>
      </w:r>
      <w:r w:rsidRPr="00E56013">
        <w:rPr>
          <w:rFonts w:ascii="Traditional Arabic" w:eastAsia="Times New Roman" w:hAnsi="Traditional Arabic" w:cs="KFGQPC Uthman Taha Naskh"/>
          <w:color w:val="000000" w:themeColor="text1"/>
          <w:sz w:val="30"/>
          <w:szCs w:val="30"/>
          <w:rtl/>
        </w:rPr>
        <w:lastRenderedPageBreak/>
        <w:t>الله - حتى الملائكة المط</w:t>
      </w:r>
      <w:r w:rsidR="005D08EC" w:rsidRPr="00E56013">
        <w:rPr>
          <w:rFonts w:ascii="Traditional Arabic" w:eastAsia="Times New Roman" w:hAnsi="Traditional Arabic" w:cs="KFGQPC Uthman Taha Naskh"/>
          <w:color w:val="000000" w:themeColor="text1"/>
          <w:sz w:val="30"/>
          <w:szCs w:val="30"/>
          <w:rtl/>
        </w:rPr>
        <w:t>هرون من الآثام والمعاص</w:t>
      </w:r>
      <w:r w:rsidR="00516CE9">
        <w:rPr>
          <w:rFonts w:ascii="Traditional Arabic" w:eastAsia="Times New Roman" w:hAnsi="Traditional Arabic" w:cs="KFGQPC Uthman Taha Naskh" w:hint="cs"/>
          <w:color w:val="000000" w:themeColor="text1"/>
          <w:sz w:val="30"/>
          <w:szCs w:val="30"/>
          <w:rtl/>
        </w:rPr>
        <w:t>ى</w:t>
      </w:r>
      <w:r w:rsidR="005D08EC" w:rsidRPr="00E56013">
        <w:rPr>
          <w:rFonts w:ascii="Traditional Arabic" w:eastAsia="Times New Roman" w:hAnsi="Traditional Arabic" w:cs="KFGQPC Uthman Taha Naskh"/>
          <w:color w:val="000000" w:themeColor="text1"/>
          <w:sz w:val="30"/>
          <w:szCs w:val="30"/>
          <w:rtl/>
        </w:rPr>
        <w:t xml:space="preserve"> لا يتجر</w:t>
      </w:r>
      <w:r w:rsidR="00516CE9">
        <w:rPr>
          <w:rFonts w:ascii="Traditional Arabic" w:eastAsia="Times New Roman" w:hAnsi="Traditional Arabic" w:cs="KFGQPC Uthman Taha Naskh" w:hint="cs"/>
          <w:color w:val="000000" w:themeColor="text1"/>
          <w:sz w:val="30"/>
          <w:szCs w:val="30"/>
          <w:rtl/>
        </w:rPr>
        <w:t>أ</w:t>
      </w:r>
      <w:r w:rsidR="005D08EC" w:rsidRPr="00E56013">
        <w:rPr>
          <w:rFonts w:ascii="Traditional Arabic" w:eastAsia="Times New Roman" w:hAnsi="Traditional Arabic" w:cs="KFGQPC Uthman Taha Naskh"/>
          <w:color w:val="000000" w:themeColor="text1"/>
          <w:sz w:val="30"/>
          <w:szCs w:val="30"/>
          <w:rtl/>
        </w:rPr>
        <w:t>ون على</w:t>
      </w:r>
      <w:r w:rsidR="005D08E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الشفاعة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16CE9">
        <w:rPr>
          <w:rFonts w:ascii="Traditional Arabic" w:eastAsia="Times New Roman" w:hAnsi="Traditional Arabic" w:cs="KFGQPC Uthman Taha Naskh" w:hint="cs"/>
          <w:color w:val="000000" w:themeColor="text1"/>
          <w:sz w:val="30"/>
          <w:szCs w:val="30"/>
          <w:rtl/>
        </w:rPr>
        <w:t xml:space="preserve"> </w:t>
      </w:r>
      <w:r w:rsidR="005D08EC" w:rsidRPr="00E56013">
        <w:rPr>
          <w:rFonts w:ascii="Traditional Arabic" w:eastAsia="Times New Roman" w:hAnsi="Traditional Arabic" w:cs="KFGQPC Uthman Taha Naskh"/>
          <w:color w:val="000000" w:themeColor="text1"/>
          <w:sz w:val="30"/>
          <w:szCs w:val="30"/>
          <w:rtl/>
        </w:rPr>
        <w:t>بعد</w:t>
      </w:r>
      <w:r w:rsidR="00516CE9">
        <w:rPr>
          <w:rFonts w:ascii="Traditional Arabic" w:eastAsia="Times New Roman" w:hAnsi="Traditional Arabic" w:cs="KFGQPC Uthman Taha Naskh" w:hint="cs"/>
          <w:color w:val="000000" w:themeColor="text1"/>
          <w:sz w:val="30"/>
          <w:szCs w:val="30"/>
          <w:rtl/>
        </w:rPr>
        <w:t xml:space="preserve"> إ</w:t>
      </w:r>
      <w:r w:rsidR="005D08EC" w:rsidRPr="00E56013">
        <w:rPr>
          <w:rFonts w:ascii="Traditional Arabic" w:eastAsia="Times New Roman" w:hAnsi="Traditional Arabic" w:cs="KFGQPC Uthman Taha Naskh"/>
          <w:color w:val="000000" w:themeColor="text1"/>
          <w:sz w:val="30"/>
          <w:szCs w:val="30"/>
          <w:rtl/>
        </w:rPr>
        <w:t>ذن</w:t>
      </w:r>
      <w:r w:rsidR="005D08E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الله لهم بذلك</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كان هذا هو الحال بالنسبة للملائكة المقربين عند الله تعالى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فغير هم أولى بعدم القدرة على الشفاعة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8EC" w:rsidRPr="00E56013">
        <w:rPr>
          <w:rFonts w:ascii="Traditional Arabic" w:eastAsia="Times New Roman" w:hAnsi="Traditional Arabic" w:cs="KFGQPC Uthman Taha Naskh"/>
          <w:color w:val="000000" w:themeColor="text1"/>
          <w:sz w:val="30"/>
          <w:szCs w:val="30"/>
          <w:rtl/>
        </w:rPr>
        <w:t xml:space="preserve"> بعد </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ذن من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ومن هنا يتضح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أولئك الذين يطلبون الشفاعة من مخلوقين فارقوا الحياة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جمادات لا تسمع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يسببون لأنفسهم الب</w:t>
      </w:r>
      <w:r w:rsidR="00516CE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عد من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أدركوا ذلك أم لم يدركوه</w:t>
      </w:r>
      <w:r w:rsidR="00516CE9">
        <w:rPr>
          <w:rFonts w:ascii="Traditional Arabic" w:eastAsia="Times New Roman" w:hAnsi="Traditional Arabic" w:cs="KFGQPC Uthman Taha Naskh" w:hint="cs"/>
          <w:color w:val="000000" w:themeColor="text1"/>
          <w:sz w:val="30"/>
          <w:szCs w:val="30"/>
          <w:rtl/>
        </w:rPr>
        <w:t xml:space="preserve"> </w:t>
      </w:r>
    </w:p>
    <w:p w14:paraId="34B8E9ED" w14:textId="762D383F" w:rsidR="00C1440E" w:rsidRPr="00E56013" w:rsidRDefault="00516CE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C1440E" w:rsidRPr="00E56013">
        <w:rPr>
          <w:rFonts w:ascii="Traditional Arabic" w:eastAsia="Times New Roman" w:hAnsi="Traditional Arabic" w:cs="KFGQPC Uthman Taha Naskh"/>
          <w:color w:val="000000" w:themeColor="text1"/>
          <w:sz w:val="30"/>
          <w:szCs w:val="30"/>
          <w:rtl/>
        </w:rPr>
        <w:t xml:space="preserve"> الآية الخامسة</w:t>
      </w:r>
      <w:r w:rsidR="005D08EC" w:rsidRPr="00E56013">
        <w:rPr>
          <w:rFonts w:ascii="Traditional Arabic" w:eastAsia="Times New Roman" w:hAnsi="Traditional Arabic" w:cs="KFGQPC Uthman Taha Naskh" w:hint="cs"/>
          <w:color w:val="000000" w:themeColor="text1"/>
          <w:sz w:val="30"/>
          <w:szCs w:val="30"/>
          <w:rtl/>
        </w:rPr>
        <w:t>:</w:t>
      </w:r>
      <w:r w:rsidR="00C1440E" w:rsidRPr="00E56013">
        <w:rPr>
          <w:rFonts w:ascii="Traditional Arabic" w:eastAsia="Times New Roman" w:hAnsi="Traditional Arabic" w:cs="KFGQPC Uthman Taha Naskh"/>
          <w:color w:val="000000" w:themeColor="text1"/>
          <w:sz w:val="30"/>
          <w:szCs w:val="30"/>
          <w:rtl/>
        </w:rPr>
        <w:t xml:space="preserve"> فقد تقدم الكلام عليها ف</w:t>
      </w:r>
      <w:r>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الباب السابق لهذا الباب وكلام شيخ </w:t>
      </w:r>
      <w:r w:rsidR="00443265" w:rsidRPr="00E56013">
        <w:rPr>
          <w:rFonts w:ascii="Traditional Arabic" w:eastAsia="Times New Roman" w:hAnsi="Traditional Arabic" w:cs="KFGQPC Uthman Taha Naskh"/>
          <w:color w:val="000000" w:themeColor="text1"/>
          <w:sz w:val="30"/>
          <w:szCs w:val="30"/>
          <w:rtl/>
        </w:rPr>
        <w:t>الإسلام</w:t>
      </w:r>
      <w:r w:rsidR="00C1440E" w:rsidRPr="00E56013">
        <w:rPr>
          <w:rFonts w:ascii="Traditional Arabic" w:eastAsia="Times New Roman" w:hAnsi="Traditional Arabic" w:cs="KFGQPC Uthman Taha Naskh"/>
          <w:color w:val="000000" w:themeColor="text1"/>
          <w:sz w:val="30"/>
          <w:szCs w:val="30"/>
          <w:rtl/>
        </w:rPr>
        <w:t xml:space="preserve"> </w:t>
      </w:r>
      <w:r w:rsidR="00A44647">
        <w:rPr>
          <w:rFonts w:ascii="Traditional Arabic" w:eastAsia="Times New Roman" w:hAnsi="Traditional Arabic" w:cs="KFGQPC Uthman Taha Naskh"/>
          <w:color w:val="000000" w:themeColor="text1"/>
          <w:sz w:val="30"/>
          <w:szCs w:val="30"/>
          <w:rtl/>
        </w:rPr>
        <w:t>ابن</w:t>
      </w:r>
      <w:r w:rsidR="00C1440E" w:rsidRPr="00E56013">
        <w:rPr>
          <w:rFonts w:ascii="Traditional Arabic" w:eastAsia="Times New Roman" w:hAnsi="Traditional Arabic" w:cs="KFGQPC Uthman Taha Naskh"/>
          <w:color w:val="000000" w:themeColor="text1"/>
          <w:sz w:val="30"/>
          <w:szCs w:val="30"/>
          <w:rtl/>
        </w:rPr>
        <w:t xml:space="preserve"> تيمية رحمه الله تقدم معناه ف</w:t>
      </w:r>
      <w:r>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الآيات السابقة ف</w:t>
      </w:r>
      <w:r>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الباب </w:t>
      </w:r>
      <w:r w:rsidR="006C64E1" w:rsidRPr="00E56013">
        <w:rPr>
          <w:rFonts w:ascii="Traditional Arabic" w:eastAsia="Times New Roman" w:hAnsi="Traditional Arabic" w:cs="KFGQPC Uthman Taha Naskh"/>
          <w:color w:val="000000" w:themeColor="text1"/>
          <w:sz w:val="30"/>
          <w:szCs w:val="30"/>
          <w:rtl/>
        </w:rPr>
        <w:t>أيض</w:t>
      </w:r>
      <w:r w:rsidR="00512098">
        <w:rPr>
          <w:rFonts w:ascii="Traditional Arabic" w:eastAsia="Times New Roman" w:hAnsi="Traditional Arabic" w:cs="KFGQPC Uthman Taha Naskh"/>
          <w:color w:val="000000" w:themeColor="text1"/>
          <w:sz w:val="30"/>
          <w:szCs w:val="30"/>
          <w:rtl/>
        </w:rPr>
        <w:t xml:space="preserve">ًا </w:t>
      </w:r>
      <w:r w:rsidR="005D08EC" w:rsidRPr="00E56013">
        <w:rPr>
          <w:rFonts w:ascii="Traditional Arabic" w:eastAsia="Times New Roman" w:hAnsi="Traditional Arabic" w:cs="KFGQPC Uthman Taha Naskh" w:hint="cs"/>
          <w:color w:val="000000" w:themeColor="text1"/>
          <w:sz w:val="30"/>
          <w:szCs w:val="30"/>
          <w:rtl/>
        </w:rPr>
        <w:t>.</w:t>
      </w:r>
    </w:p>
    <w:p w14:paraId="34F2F12E" w14:textId="6FAA7D3D" w:rsidR="005D08EC"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C1440E" w:rsidRPr="00E56013">
        <w:rPr>
          <w:rFonts w:ascii="Traditional Arabic" w:eastAsia="Times New Roman" w:hAnsi="Traditional Arabic" w:cs="KFGQPC Uthman Taha Naskh"/>
          <w:color w:val="000000" w:themeColor="text1"/>
          <w:sz w:val="30"/>
          <w:szCs w:val="30"/>
          <w:rtl/>
        </w:rPr>
        <w:t xml:space="preserve"> نهاية الباب يأت</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حديث أب</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هريرة رض</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الله عنه وفيه </w:t>
      </w:r>
      <w:r w:rsidR="00CE4F94" w:rsidRPr="00E56013">
        <w:rPr>
          <w:rFonts w:ascii="Traditional Arabic" w:eastAsia="Times New Roman" w:hAnsi="Traditional Arabic" w:cs="KFGQPC Uthman Taha Naskh"/>
          <w:color w:val="000000" w:themeColor="text1"/>
          <w:sz w:val="30"/>
          <w:szCs w:val="30"/>
          <w:rtl/>
        </w:rPr>
        <w:t>أنه</w:t>
      </w:r>
      <w:r w:rsidR="00C1440E" w:rsidRPr="00E56013">
        <w:rPr>
          <w:rFonts w:ascii="Traditional Arabic" w:eastAsia="Times New Roman" w:hAnsi="Traditional Arabic" w:cs="KFGQPC Uthman Taha Naskh"/>
          <w:color w:val="000000" w:themeColor="text1"/>
          <w:sz w:val="30"/>
          <w:szCs w:val="30"/>
          <w:rtl/>
        </w:rPr>
        <w:t xml:space="preserve"> لما سأل النبي صلى الله عليه وسلم عن من أسعد الناس بشفاعته قال عليه الصلاة والسلام</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C1440E" w:rsidRPr="007B6B9D">
        <w:rPr>
          <w:rFonts w:ascii="Traditional Arabic" w:eastAsia="Times New Roman" w:hAnsi="Traditional Arabic" w:cs="KFGQPC Uthman Taha Naskh"/>
          <w:b/>
          <w:bCs/>
          <w:color w:val="0070C0"/>
          <w:sz w:val="30"/>
          <w:szCs w:val="30"/>
          <w:rtl/>
        </w:rPr>
        <w:t>من قال</w:t>
      </w:r>
      <w:r w:rsidR="00262DD0" w:rsidRPr="007B6B9D">
        <w:rPr>
          <w:rFonts w:ascii="Traditional Arabic" w:eastAsia="Times New Roman" w:hAnsi="Traditional Arabic" w:cs="KFGQPC Uthman Taha Naskh"/>
          <w:b/>
          <w:bCs/>
          <w:color w:val="0070C0"/>
          <w:sz w:val="30"/>
          <w:szCs w:val="30"/>
          <w:rtl/>
        </w:rPr>
        <w:t xml:space="preserve">: </w:t>
      </w:r>
      <w:r w:rsidR="00C1440E" w:rsidRPr="007B6B9D">
        <w:rPr>
          <w:rFonts w:ascii="Traditional Arabic" w:eastAsia="Times New Roman" w:hAnsi="Traditional Arabic" w:cs="KFGQPC Uthman Taha Naskh"/>
          <w:b/>
          <w:bCs/>
          <w:color w:val="0070C0"/>
          <w:sz w:val="30"/>
          <w:szCs w:val="30"/>
          <w:rtl/>
        </w:rPr>
        <w:t xml:space="preserve">لا </w:t>
      </w:r>
      <w:r w:rsidR="004D1F63" w:rsidRPr="007B6B9D">
        <w:rPr>
          <w:rFonts w:ascii="Traditional Arabic" w:eastAsia="Times New Roman" w:hAnsi="Traditional Arabic" w:cs="KFGQPC Uthman Taha Naskh"/>
          <w:b/>
          <w:bCs/>
          <w:color w:val="0070C0"/>
          <w:sz w:val="30"/>
          <w:szCs w:val="30"/>
          <w:rtl/>
        </w:rPr>
        <w:t>إله</w:t>
      </w:r>
      <w:r w:rsidR="00C1440E" w:rsidRPr="007B6B9D">
        <w:rPr>
          <w:rFonts w:ascii="Traditional Arabic" w:eastAsia="Times New Roman" w:hAnsi="Traditional Arabic" w:cs="KFGQPC Uthman Taha Naskh"/>
          <w:b/>
          <w:bCs/>
          <w:color w:val="0070C0"/>
          <w:sz w:val="30"/>
          <w:szCs w:val="30"/>
          <w:rtl/>
        </w:rPr>
        <w:t xml:space="preserve"> </w:t>
      </w:r>
      <w:r w:rsidR="00516CE9">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00C1440E" w:rsidRPr="007B6B9D">
        <w:rPr>
          <w:rFonts w:ascii="Traditional Arabic" w:eastAsia="Times New Roman" w:hAnsi="Traditional Arabic" w:cs="KFGQPC Uthman Taha Naskh"/>
          <w:b/>
          <w:bCs/>
          <w:color w:val="0070C0"/>
          <w:sz w:val="30"/>
          <w:szCs w:val="30"/>
          <w:rtl/>
        </w:rPr>
        <w:t xml:space="preserve"> الله خالص</w:t>
      </w:r>
      <w:r w:rsidR="00524D5E">
        <w:rPr>
          <w:rFonts w:ascii="Traditional Arabic" w:eastAsia="Times New Roman" w:hAnsi="Traditional Arabic" w:cs="KFGQPC Uthman Taha Naskh"/>
          <w:b/>
          <w:bCs/>
          <w:color w:val="0070C0"/>
          <w:sz w:val="30"/>
          <w:szCs w:val="30"/>
          <w:rtl/>
        </w:rPr>
        <w:t xml:space="preserve">ًا </w:t>
      </w:r>
      <w:r w:rsidR="00C1440E" w:rsidRPr="007B6B9D">
        <w:rPr>
          <w:rFonts w:ascii="Traditional Arabic" w:eastAsia="Times New Roman" w:hAnsi="Traditional Arabic" w:cs="KFGQPC Uthman Taha Naskh"/>
          <w:b/>
          <w:bCs/>
          <w:color w:val="0070C0"/>
          <w:sz w:val="30"/>
          <w:szCs w:val="30"/>
          <w:rtl/>
        </w:rPr>
        <w:t>من قلبه</w:t>
      </w:r>
      <w:r w:rsidR="007B6B9D">
        <w:rPr>
          <w:rFonts w:ascii="Traditional Arabic" w:eastAsia="Times New Roman" w:hAnsi="Traditional Arabic" w:cs="KFGQPC Uthman Taha Naskh"/>
          <w:b/>
          <w:bCs/>
          <w:color w:val="0070C0"/>
          <w:sz w:val="30"/>
          <w:szCs w:val="30"/>
          <w:rtl/>
        </w:rPr>
        <w:t>»</w:t>
      </w:r>
      <w:r w:rsidR="00C1440E" w:rsidRPr="00E56013">
        <w:rPr>
          <w:rFonts w:ascii="Traditional Arabic" w:eastAsia="Times New Roman" w:hAnsi="Traditional Arabic" w:cs="KFGQPC Uthman Taha Naskh"/>
          <w:color w:val="000000" w:themeColor="text1"/>
          <w:sz w:val="30"/>
          <w:szCs w:val="30"/>
          <w:rtl/>
        </w:rPr>
        <w:t xml:space="preserve"> وهذا الحديث فيه دلالة على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1440E" w:rsidRPr="00E56013">
        <w:rPr>
          <w:rFonts w:ascii="Traditional Arabic" w:eastAsia="Times New Roman" w:hAnsi="Traditional Arabic" w:cs="KFGQPC Uthman Taha Naskh"/>
          <w:color w:val="000000" w:themeColor="text1"/>
          <w:sz w:val="30"/>
          <w:szCs w:val="30"/>
          <w:rtl/>
        </w:rPr>
        <w:t xml:space="preserve"> شفاعة الرسول صلى الله عليه وسلم لا تكون </w:t>
      </w:r>
      <w:r w:rsidR="00516CE9">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C1440E" w:rsidRPr="00E56013">
        <w:rPr>
          <w:rFonts w:ascii="Traditional Arabic" w:eastAsia="Times New Roman" w:hAnsi="Traditional Arabic" w:cs="KFGQPC Uthman Taha Naskh"/>
          <w:color w:val="000000" w:themeColor="text1"/>
          <w:sz w:val="30"/>
          <w:szCs w:val="30"/>
          <w:rtl/>
        </w:rPr>
        <w:t xml:space="preserve"> للموحدين المخلصين من قلوبهم</w:t>
      </w:r>
      <w:r w:rsidR="00584605">
        <w:rPr>
          <w:rFonts w:ascii="Traditional Arabic" w:eastAsia="Times New Roman" w:hAnsi="Traditional Arabic" w:cs="KFGQPC Uthman Taha Naskh"/>
          <w:color w:val="000000" w:themeColor="text1"/>
          <w:sz w:val="30"/>
          <w:szCs w:val="30"/>
          <w:rtl/>
        </w:rPr>
        <w:t xml:space="preserve">، </w:t>
      </w:r>
      <w:r w:rsidR="00F1635D" w:rsidRPr="00E56013">
        <w:rPr>
          <w:rFonts w:ascii="Traditional Arabic" w:eastAsia="Times New Roman" w:hAnsi="Traditional Arabic" w:cs="KFGQPC Uthman Taha Naskh"/>
          <w:color w:val="000000" w:themeColor="text1"/>
          <w:sz w:val="30"/>
          <w:szCs w:val="30"/>
          <w:rtl/>
        </w:rPr>
        <w:t xml:space="preserve">وبهذا المعنى جاء الحديث </w:t>
      </w:r>
      <w:r w:rsidR="00C1440E" w:rsidRPr="00E56013">
        <w:rPr>
          <w:rFonts w:ascii="Traditional Arabic" w:eastAsia="Times New Roman" w:hAnsi="Traditional Arabic" w:cs="KFGQPC Uthman Taha Naskh"/>
          <w:color w:val="000000" w:themeColor="text1"/>
          <w:sz w:val="30"/>
          <w:szCs w:val="30"/>
          <w:rtl/>
        </w:rPr>
        <w:t>صحيح مسلم عن أب</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هريرة رض</w:t>
      </w:r>
      <w:r w:rsidR="00516CE9">
        <w:rPr>
          <w:rFonts w:ascii="Traditional Arabic" w:eastAsia="Times New Roman" w:hAnsi="Traditional Arabic" w:cs="KFGQPC Uthman Taha Naskh" w:hint="cs"/>
          <w:color w:val="000000" w:themeColor="text1"/>
          <w:sz w:val="30"/>
          <w:szCs w:val="30"/>
          <w:rtl/>
        </w:rPr>
        <w:t>ى</w:t>
      </w:r>
      <w:r w:rsidR="00C1440E" w:rsidRPr="00E56013">
        <w:rPr>
          <w:rFonts w:ascii="Traditional Arabic" w:eastAsia="Times New Roman" w:hAnsi="Traditional Arabic" w:cs="KFGQPC Uthman Taha Naskh"/>
          <w:color w:val="000000" w:themeColor="text1"/>
          <w:sz w:val="30"/>
          <w:szCs w:val="30"/>
          <w:rtl/>
        </w:rPr>
        <w:t xml:space="preserve"> الله عنه عن النبي صلى الله عليه وسلم </w:t>
      </w:r>
      <w:r w:rsidR="00CE4F94" w:rsidRPr="00E56013">
        <w:rPr>
          <w:rFonts w:ascii="Traditional Arabic" w:eastAsia="Times New Roman" w:hAnsi="Traditional Arabic" w:cs="KFGQPC Uthman Taha Naskh"/>
          <w:color w:val="000000" w:themeColor="text1"/>
          <w:sz w:val="30"/>
          <w:szCs w:val="30"/>
          <w:rtl/>
        </w:rPr>
        <w:t>أنه</w:t>
      </w:r>
      <w:r w:rsidR="00C1440E" w:rsidRPr="00E56013">
        <w:rPr>
          <w:rFonts w:ascii="Traditional Arabic" w:eastAsia="Times New Roman" w:hAnsi="Traditional Arabic" w:cs="KFGQPC Uthman Taha Naskh"/>
          <w:color w:val="000000" w:themeColor="text1"/>
          <w:sz w:val="30"/>
          <w:szCs w:val="30"/>
          <w:rtl/>
        </w:rPr>
        <w:t xml:space="preserve">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C1440E" w:rsidRPr="007B6B9D">
        <w:rPr>
          <w:rFonts w:ascii="Traditional Arabic" w:eastAsia="Times New Roman" w:hAnsi="Traditional Arabic" w:cs="KFGQPC Uthman Taha Naskh"/>
          <w:b/>
          <w:bCs/>
          <w:color w:val="0070C0"/>
          <w:sz w:val="30"/>
          <w:szCs w:val="30"/>
          <w:rtl/>
        </w:rPr>
        <w:t>لكل نبي دعوة مستجابة فتعجل كل نبي دعوته</w:t>
      </w:r>
      <w:r w:rsidR="00584605" w:rsidRPr="007B6B9D">
        <w:rPr>
          <w:rFonts w:ascii="Traditional Arabic" w:eastAsia="Times New Roman" w:hAnsi="Traditional Arabic" w:cs="KFGQPC Uthman Taha Naskh"/>
          <w:b/>
          <w:bCs/>
          <w:color w:val="0070C0"/>
          <w:sz w:val="30"/>
          <w:szCs w:val="30"/>
          <w:rtl/>
        </w:rPr>
        <w:t xml:space="preserve">، </w:t>
      </w:r>
      <w:r w:rsidR="005D08EC" w:rsidRPr="007B6B9D">
        <w:rPr>
          <w:rFonts w:ascii="Traditional Arabic" w:eastAsia="Times New Roman" w:hAnsi="Traditional Arabic" w:cs="KFGQPC Uthman Taha Naskh"/>
          <w:b/>
          <w:bCs/>
          <w:color w:val="0070C0"/>
          <w:sz w:val="30"/>
          <w:szCs w:val="30"/>
          <w:rtl/>
        </w:rPr>
        <w:t>و</w:t>
      </w:r>
      <w:r w:rsidR="005D08EC" w:rsidRPr="007B6B9D">
        <w:rPr>
          <w:rFonts w:ascii="Traditional Arabic" w:eastAsia="Times New Roman" w:hAnsi="Traditional Arabic" w:cs="KFGQPC Uthman Taha Naskh" w:hint="cs"/>
          <w:b/>
          <w:bCs/>
          <w:color w:val="0070C0"/>
          <w:sz w:val="30"/>
          <w:szCs w:val="30"/>
          <w:rtl/>
        </w:rPr>
        <w:t>إ</w:t>
      </w:r>
      <w:r w:rsidR="005D08EC" w:rsidRPr="007B6B9D">
        <w:rPr>
          <w:rFonts w:ascii="Traditional Arabic" w:eastAsia="Times New Roman" w:hAnsi="Traditional Arabic" w:cs="KFGQPC Uthman Taha Naskh"/>
          <w:b/>
          <w:bCs/>
          <w:color w:val="0070C0"/>
          <w:sz w:val="30"/>
          <w:szCs w:val="30"/>
          <w:rtl/>
        </w:rPr>
        <w:t xml:space="preserve">ني </w:t>
      </w:r>
      <w:r w:rsidR="005D08EC" w:rsidRPr="007B6B9D">
        <w:rPr>
          <w:rFonts w:ascii="Traditional Arabic" w:eastAsia="Times New Roman" w:hAnsi="Traditional Arabic" w:cs="KFGQPC Uthman Taha Naskh" w:hint="cs"/>
          <w:b/>
          <w:bCs/>
          <w:color w:val="0070C0"/>
          <w:sz w:val="30"/>
          <w:szCs w:val="30"/>
          <w:rtl/>
        </w:rPr>
        <w:t>إ</w:t>
      </w:r>
      <w:r w:rsidR="00C1440E" w:rsidRPr="007B6B9D">
        <w:rPr>
          <w:rFonts w:ascii="Traditional Arabic" w:eastAsia="Times New Roman" w:hAnsi="Traditional Arabic" w:cs="KFGQPC Uthman Taha Naskh"/>
          <w:b/>
          <w:bCs/>
          <w:color w:val="0070C0"/>
          <w:sz w:val="30"/>
          <w:szCs w:val="30"/>
          <w:rtl/>
        </w:rPr>
        <w:t xml:space="preserve">ختبأت دعوتي شفاعة لأمتي يوم القيامة فهي نائلة </w:t>
      </w:r>
      <w:r w:rsidR="00FE7C19" w:rsidRPr="007B6B9D">
        <w:rPr>
          <w:rFonts w:ascii="Traditional Arabic" w:eastAsia="Times New Roman" w:hAnsi="Traditional Arabic" w:cs="KFGQPC Uthman Taha Naskh"/>
          <w:b/>
          <w:bCs/>
          <w:color w:val="0070C0"/>
          <w:sz w:val="30"/>
          <w:szCs w:val="30"/>
          <w:rtl/>
        </w:rPr>
        <w:t>إن</w:t>
      </w:r>
      <w:r w:rsidR="00C1440E" w:rsidRPr="007B6B9D">
        <w:rPr>
          <w:rFonts w:ascii="Traditional Arabic" w:eastAsia="Times New Roman" w:hAnsi="Traditional Arabic" w:cs="KFGQPC Uthman Taha Naskh"/>
          <w:b/>
          <w:bCs/>
          <w:color w:val="0070C0"/>
          <w:sz w:val="30"/>
          <w:szCs w:val="30"/>
          <w:rtl/>
        </w:rPr>
        <w:t xml:space="preserve"> شاء ا</w:t>
      </w:r>
      <w:r w:rsidR="005D08EC" w:rsidRPr="007B6B9D">
        <w:rPr>
          <w:rFonts w:ascii="Traditional Arabic" w:eastAsia="Times New Roman" w:hAnsi="Traditional Arabic" w:cs="KFGQPC Uthman Taha Naskh"/>
          <w:b/>
          <w:bCs/>
          <w:color w:val="0070C0"/>
          <w:sz w:val="30"/>
          <w:szCs w:val="30"/>
          <w:rtl/>
        </w:rPr>
        <w:t>لله من مات لا يشرك بالله شيئا</w:t>
      </w:r>
      <w:r w:rsidR="007B6B9D">
        <w:rPr>
          <w:rFonts w:ascii="Traditional Arabic" w:eastAsia="Times New Roman" w:hAnsi="Traditional Arabic" w:cs="KFGQPC Uthman Taha Naskh"/>
          <w:b/>
          <w:bCs/>
          <w:color w:val="0070C0"/>
          <w:sz w:val="30"/>
          <w:szCs w:val="30"/>
          <w:rtl/>
        </w:rPr>
        <w:t>»</w:t>
      </w:r>
      <w:r w:rsidR="005D08EC" w:rsidRPr="00E56013">
        <w:rPr>
          <w:rFonts w:ascii="Traditional Arabic" w:eastAsia="Times New Roman" w:hAnsi="Traditional Arabic" w:cs="KFGQPC Uthman Taha Naskh" w:hint="cs"/>
          <w:color w:val="000000" w:themeColor="text1"/>
          <w:sz w:val="30"/>
          <w:szCs w:val="30"/>
          <w:rtl/>
        </w:rPr>
        <w:t>.</w:t>
      </w:r>
    </w:p>
    <w:p w14:paraId="671B4182" w14:textId="23958CE2" w:rsidR="005D08EC"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والخلاصة </w:t>
      </w:r>
      <w:r w:rsidR="00516CE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الشفاعه نوعان</w:t>
      </w:r>
      <w:r w:rsidR="00262DD0">
        <w:rPr>
          <w:rFonts w:ascii="Traditional Arabic" w:eastAsia="Times New Roman" w:hAnsi="Traditional Arabic" w:cs="KFGQPC Uthman Taha Naskh"/>
          <w:color w:val="000000" w:themeColor="text1"/>
          <w:sz w:val="30"/>
          <w:szCs w:val="30"/>
          <w:rtl/>
        </w:rPr>
        <w:t xml:space="preserve">: </w:t>
      </w:r>
    </w:p>
    <w:p w14:paraId="1BAD033A" w14:textId="5A4D56C3" w:rsidR="00C1440E" w:rsidRPr="00E56013" w:rsidRDefault="00C1440E"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Pr>
      </w:pPr>
      <w:r w:rsidRPr="00E56013">
        <w:rPr>
          <w:rFonts w:ascii="Traditional Arabic" w:eastAsia="Times New Roman" w:hAnsi="Traditional Arabic" w:cs="KFGQPC Uthman Taha Naskh"/>
          <w:b/>
          <w:bCs/>
          <w:color w:val="000000" w:themeColor="text1"/>
          <w:sz w:val="30"/>
          <w:szCs w:val="30"/>
          <w:rtl/>
        </w:rPr>
        <w:lastRenderedPageBreak/>
        <w:t>النوع الأول</w:t>
      </w:r>
      <w:r w:rsidR="00512098">
        <w:rPr>
          <w:rFonts w:ascii="Traditional Arabic" w:eastAsia="Times New Roman" w:hAnsi="Traditional Arabic" w:cs="KFGQPC Uthman Taha Naskh"/>
          <w:b/>
          <w:bCs/>
          <w:color w:val="000000" w:themeColor="text1"/>
          <w:sz w:val="30"/>
          <w:szCs w:val="30"/>
          <w:rtl/>
        </w:rPr>
        <w:t xml:space="preserve">: </w:t>
      </w:r>
    </w:p>
    <w:p w14:paraId="57618A3B" w14:textId="09D3D843" w:rsidR="005D08EC"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شفاعة نفاها القرآن الكريم وأخبر أنها لا ت</w:t>
      </w:r>
      <w:r w:rsidR="00516CE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قبل وهي الشفاعة للكفار والمشركين كما جاء ذلك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فما تنفعهم شفاعة الشافعين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وقوله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والذين اتخذوا من دونه </w:t>
      </w:r>
      <w:r w:rsidR="00516CE9" w:rsidRPr="00E7023D">
        <w:rPr>
          <w:rFonts w:ascii="Traditional Arabic" w:eastAsia="Times New Roman" w:hAnsi="Traditional Arabic" w:cs="KFGQPC Uthman Taha Naskh" w:hint="cs"/>
          <w:b/>
          <w:bCs/>
          <w:color w:val="0070C0"/>
          <w:sz w:val="30"/>
          <w:szCs w:val="30"/>
          <w:rtl/>
        </w:rPr>
        <w:t>أ</w:t>
      </w:r>
      <w:r w:rsidRPr="00E7023D">
        <w:rPr>
          <w:rFonts w:ascii="Traditional Arabic" w:eastAsia="Times New Roman" w:hAnsi="Traditional Arabic" w:cs="KFGQPC Uthman Taha Naskh"/>
          <w:b/>
          <w:bCs/>
          <w:color w:val="0070C0"/>
          <w:sz w:val="30"/>
          <w:szCs w:val="30"/>
          <w:rtl/>
        </w:rPr>
        <w:t xml:space="preserve">ولیاء ما نعبدهم </w:t>
      </w:r>
      <w:r w:rsidR="00516CE9"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لي</w:t>
      </w:r>
      <w:r w:rsidR="00516CE9"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قربونا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الله ز</w:t>
      </w:r>
      <w:r w:rsidR="00516CE9"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لفي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الله يحكم بينهم فيما هم فيه يختلفون</w:t>
      </w:r>
      <w:r w:rsidR="00584605" w:rsidRPr="00E7023D">
        <w:rPr>
          <w:rFonts w:ascii="Traditional Arabic" w:eastAsia="Times New Roman" w:hAnsi="Traditional Arabic" w:cs="KFGQPC Uthman Taha Naskh"/>
          <w:b/>
          <w:bCs/>
          <w:color w:val="0070C0"/>
          <w:sz w:val="30"/>
          <w:szCs w:val="30"/>
          <w:rtl/>
        </w:rPr>
        <w:t xml:space="preserve">،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الله لا يهدي من هو كاذب کفار</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5D08EC" w:rsidRPr="00E56013">
        <w:rPr>
          <w:rFonts w:ascii="Traditional Arabic" w:eastAsia="Times New Roman" w:hAnsi="Traditional Arabic" w:cs="KFGQPC Uthman Taha Naskh"/>
          <w:color w:val="000000" w:themeColor="text1"/>
          <w:sz w:val="30"/>
          <w:szCs w:val="30"/>
          <w:rtl/>
        </w:rPr>
        <w:t xml:space="preserve"> هذا </w:t>
      </w:r>
      <w:r w:rsidR="005D08E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بطال لك</w:t>
      </w:r>
      <w:r w:rsidR="00516CE9">
        <w:rPr>
          <w:rFonts w:ascii="Traditional Arabic" w:eastAsia="Times New Roman" w:hAnsi="Traditional Arabic" w:cs="KFGQPC Uthman Taha Naskh" w:hint="cs"/>
          <w:color w:val="000000" w:themeColor="text1"/>
          <w:sz w:val="30"/>
          <w:szCs w:val="30"/>
          <w:rtl/>
        </w:rPr>
        <w:t>ل</w:t>
      </w:r>
      <w:r w:rsidRPr="00E56013">
        <w:rPr>
          <w:rFonts w:ascii="Traditional Arabic" w:eastAsia="Times New Roman" w:hAnsi="Traditional Arabic" w:cs="KFGQPC Uthman Taha Naskh"/>
          <w:color w:val="000000" w:themeColor="text1"/>
          <w:sz w:val="30"/>
          <w:szCs w:val="30"/>
          <w:rtl/>
        </w:rPr>
        <w:t xml:space="preserve"> شفاعة ت</w:t>
      </w:r>
      <w:r w:rsidR="00516CE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طلب من غير الله</w:t>
      </w:r>
      <w:r w:rsidR="005D08E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فالذين يتجهون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الأرض يدعون من توارى تحتها من أنبياء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أولياء</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صالحين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 هم من المخلوقين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يدعونهم ويتوكلون عليهم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ي</w:t>
      </w:r>
      <w:r w:rsidR="00A46D1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بعدون أنفسهم عن الله بشركهم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العبادة</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A46D15">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طلب الشفاعة م</w:t>
      </w:r>
      <w:r w:rsidR="005D08EC" w:rsidRPr="00E56013">
        <w:rPr>
          <w:rFonts w:ascii="Traditional Arabic" w:eastAsia="Times New Roman" w:hAnsi="Traditional Arabic" w:cs="KFGQPC Uthman Taha Naskh"/>
          <w:color w:val="000000" w:themeColor="text1"/>
          <w:sz w:val="30"/>
          <w:szCs w:val="30"/>
          <w:rtl/>
        </w:rPr>
        <w:t>ن الله عبادة وطلبها من غيره شرك</w:t>
      </w:r>
      <w:r w:rsidR="005D08EC" w:rsidRPr="00E56013">
        <w:rPr>
          <w:rFonts w:ascii="Traditional Arabic" w:eastAsia="Times New Roman" w:hAnsi="Traditional Arabic" w:cs="KFGQPC Uthman Taha Naskh" w:hint="cs"/>
          <w:color w:val="000000" w:themeColor="text1"/>
          <w:sz w:val="30"/>
          <w:szCs w:val="30"/>
          <w:rtl/>
        </w:rPr>
        <w:t>.</w:t>
      </w:r>
    </w:p>
    <w:p w14:paraId="5400E22F" w14:textId="619CB185" w:rsidR="00C1440E" w:rsidRPr="00E56013" w:rsidRDefault="00C1440E"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النوع الثاني</w:t>
      </w:r>
      <w:r w:rsidR="00512098">
        <w:rPr>
          <w:rFonts w:ascii="Traditional Arabic" w:eastAsia="Times New Roman" w:hAnsi="Traditional Arabic" w:cs="KFGQPC Uthman Taha Naskh"/>
          <w:b/>
          <w:bCs/>
          <w:color w:val="000000" w:themeColor="text1"/>
          <w:sz w:val="30"/>
          <w:szCs w:val="30"/>
          <w:rtl/>
        </w:rPr>
        <w:t xml:space="preserve">: </w:t>
      </w:r>
    </w:p>
    <w:p w14:paraId="40F1FC5E" w14:textId="79F8966B" w:rsidR="005D08EC" w:rsidRPr="00E56013" w:rsidRDefault="00C1440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شفاعة أثبتها القرآن الكريم وهي الشفاعة للموحدين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تحصل هذه الشفاعة </w:t>
      </w:r>
      <w:r w:rsidR="00A46D1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8EC" w:rsidRPr="00E56013">
        <w:rPr>
          <w:rFonts w:ascii="Traditional Arabic" w:eastAsia="Times New Roman" w:hAnsi="Traditional Arabic" w:cs="KFGQPC Uthman Taha Naskh"/>
          <w:color w:val="000000" w:themeColor="text1"/>
          <w:sz w:val="30"/>
          <w:szCs w:val="30"/>
          <w:rtl/>
        </w:rPr>
        <w:t xml:space="preserve"> بشرطين</w:t>
      </w:r>
      <w:r w:rsidR="005D08EC" w:rsidRPr="00E56013">
        <w:rPr>
          <w:rFonts w:ascii="Traditional Arabic" w:eastAsia="Times New Roman" w:hAnsi="Traditional Arabic" w:cs="KFGQPC Uthman Taha Naskh" w:hint="cs"/>
          <w:color w:val="000000" w:themeColor="text1"/>
          <w:sz w:val="30"/>
          <w:szCs w:val="30"/>
          <w:rtl/>
        </w:rPr>
        <w:t>:</w:t>
      </w:r>
    </w:p>
    <w:p w14:paraId="1E6B6D14" w14:textId="3962C8CE" w:rsidR="005D08EC" w:rsidRPr="00E56013" w:rsidRDefault="005D08E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C1440E" w:rsidRPr="00E56013">
        <w:rPr>
          <w:rFonts w:ascii="Traditional Arabic" w:eastAsia="Times New Roman" w:hAnsi="Traditional Arabic" w:cs="KFGQPC Uthman Taha Naskh"/>
          <w:color w:val="000000" w:themeColor="text1"/>
          <w:sz w:val="30"/>
          <w:szCs w:val="30"/>
          <w:rtl/>
        </w:rPr>
        <w:t>ذن الله للشافع بال</w:t>
      </w:r>
      <w:r w:rsidRPr="00E56013">
        <w:rPr>
          <w:rFonts w:ascii="Traditional Arabic" w:eastAsia="Times New Roman" w:hAnsi="Traditional Arabic" w:cs="KFGQPC Uthman Taha Naskh"/>
          <w:color w:val="000000" w:themeColor="text1"/>
          <w:sz w:val="30"/>
          <w:szCs w:val="30"/>
          <w:rtl/>
        </w:rPr>
        <w:t>شفاعة كما قال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من</w:t>
      </w:r>
      <w:r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ذا </w:t>
      </w:r>
      <w:r w:rsidR="00BD1DFB" w:rsidRPr="00E7023D">
        <w:rPr>
          <w:rFonts w:ascii="Traditional Arabic" w:eastAsia="Times New Roman" w:hAnsi="Traditional Arabic" w:cs="KFGQPC Uthman Taha Naskh"/>
          <w:b/>
          <w:bCs/>
          <w:color w:val="0070C0"/>
          <w:sz w:val="30"/>
          <w:szCs w:val="30"/>
          <w:rtl/>
        </w:rPr>
        <w:t>الذى</w:t>
      </w:r>
      <w:r w:rsidRPr="00E7023D">
        <w:rPr>
          <w:rFonts w:ascii="Traditional Arabic" w:eastAsia="Times New Roman" w:hAnsi="Traditional Arabic" w:cs="KFGQPC Uthman Taha Naskh"/>
          <w:b/>
          <w:bCs/>
          <w:color w:val="0070C0"/>
          <w:sz w:val="30"/>
          <w:szCs w:val="30"/>
          <w:rtl/>
        </w:rPr>
        <w:t xml:space="preserve"> يشفع عنده </w:t>
      </w:r>
      <w:r w:rsidR="00FE7C19" w:rsidRPr="00E7023D">
        <w:rPr>
          <w:rFonts w:ascii="Traditional Arabic" w:eastAsia="Times New Roman" w:hAnsi="Traditional Arabic" w:cs="KFGQPC Uthman Taha Naskh" w:hint="cs"/>
          <w:b/>
          <w:bCs/>
          <w:color w:val="0070C0"/>
          <w:sz w:val="30"/>
          <w:szCs w:val="30"/>
          <w:rtl/>
        </w:rPr>
        <w:t>ألا</w:t>
      </w:r>
      <w:r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ب</w:t>
      </w:r>
      <w:r w:rsidRPr="00E7023D">
        <w:rPr>
          <w:rFonts w:ascii="Traditional Arabic" w:eastAsia="Times New Roman" w:hAnsi="Traditional Arabic" w:cs="KFGQPC Uthman Taha Naskh" w:hint="cs"/>
          <w:b/>
          <w:bCs/>
          <w:color w:val="0070C0"/>
          <w:sz w:val="30"/>
          <w:szCs w:val="30"/>
          <w:rtl/>
        </w:rPr>
        <w:t>إ</w:t>
      </w:r>
      <w:r w:rsidR="00C1440E" w:rsidRPr="00E7023D">
        <w:rPr>
          <w:rFonts w:ascii="Traditional Arabic" w:eastAsia="Times New Roman" w:hAnsi="Traditional Arabic" w:cs="KFGQPC Uthman Taha Naskh"/>
          <w:b/>
          <w:bCs/>
          <w:color w:val="0070C0"/>
          <w:sz w:val="30"/>
          <w:szCs w:val="30"/>
          <w:rtl/>
        </w:rPr>
        <w:t>ذنه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hint="cs"/>
          <w:color w:val="0070C0"/>
          <w:sz w:val="30"/>
          <w:szCs w:val="30"/>
          <w:rtl/>
        </w:rPr>
        <w:t>.</w:t>
      </w:r>
    </w:p>
    <w:p w14:paraId="4CC95F47" w14:textId="367EE445" w:rsidR="00A20D0A" w:rsidRPr="00A46D15" w:rsidRDefault="005D08EC" w:rsidP="00A46D15">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Pr="00E56013">
        <w:rPr>
          <w:rFonts w:ascii="Traditional Arabic" w:eastAsia="Times New Roman" w:hAnsi="Traditional Arabic" w:cs="KFGQPC Uthman Taha Naskh" w:hint="cs"/>
          <w:color w:val="000000" w:themeColor="text1"/>
          <w:sz w:val="30"/>
          <w:szCs w:val="30"/>
          <w:rtl/>
        </w:rPr>
        <w:t>:</w:t>
      </w:r>
      <w:r w:rsidR="00C1440E" w:rsidRPr="00E56013">
        <w:rPr>
          <w:rFonts w:ascii="Traditional Arabic" w:eastAsia="Times New Roman" w:hAnsi="Traditional Arabic" w:cs="KFGQPC Uthman Taha Naskh"/>
          <w:color w:val="000000" w:themeColor="text1"/>
          <w:sz w:val="30"/>
          <w:szCs w:val="30"/>
          <w:rtl/>
        </w:rPr>
        <w:t>رضاه عن المشفوع له بالشفاعة كما قال تعالى</w:t>
      </w:r>
      <w:r w:rsidR="00512098">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C1440E" w:rsidRPr="00E7023D">
        <w:rPr>
          <w:rFonts w:ascii="Traditional Arabic" w:eastAsia="Times New Roman" w:hAnsi="Traditional Arabic" w:cs="KFGQPC Uthman Taha Naskh"/>
          <w:b/>
          <w:bCs/>
          <w:color w:val="0070C0"/>
          <w:sz w:val="30"/>
          <w:szCs w:val="30"/>
          <w:rtl/>
        </w:rPr>
        <w:t xml:space="preserve">ولا بشفعون </w:t>
      </w:r>
      <w:r w:rsidR="00FE7C19" w:rsidRPr="00E7023D">
        <w:rPr>
          <w:rFonts w:ascii="Traditional Arabic" w:eastAsia="Times New Roman" w:hAnsi="Traditional Arabic" w:cs="KFGQPC Uthman Taha Naskh"/>
          <w:b/>
          <w:bCs/>
          <w:color w:val="0070C0"/>
          <w:sz w:val="30"/>
          <w:szCs w:val="30"/>
          <w:rtl/>
        </w:rPr>
        <w:t>ألا</w:t>
      </w:r>
      <w:r w:rsidR="00C1440E" w:rsidRPr="00E7023D">
        <w:rPr>
          <w:rFonts w:ascii="Traditional Arabic" w:eastAsia="Times New Roman" w:hAnsi="Traditional Arabic" w:cs="KFGQPC Uthman Taha Naskh"/>
          <w:b/>
          <w:bCs/>
          <w:color w:val="0070C0"/>
          <w:sz w:val="30"/>
          <w:szCs w:val="30"/>
          <w:rtl/>
        </w:rPr>
        <w:t xml:space="preserve"> لمن ارتضى</w:t>
      </w:r>
      <w:r w:rsidR="003F6C07" w:rsidRPr="00E7023D">
        <w:rPr>
          <w:rFonts w:ascii="Traditional Arabic" w:eastAsia="Times New Roman" w:hAnsi="Traditional Arabic" w:cs="KFGQPC Uthman Taha Naskh"/>
          <w:b/>
          <w:bCs/>
          <w:color w:val="0070C0"/>
          <w:sz w:val="30"/>
          <w:szCs w:val="30"/>
          <w:rtl/>
        </w:rPr>
        <w:t>﴾</w:t>
      </w:r>
      <w:r w:rsidR="00C1440E" w:rsidRPr="00911D64">
        <w:rPr>
          <w:rFonts w:ascii="Traditional Arabic" w:eastAsia="Times New Roman" w:hAnsi="Traditional Arabic" w:cs="KFGQPC Uthman Taha Naskh"/>
          <w:color w:val="0070C0"/>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 xml:space="preserve">وهو سبحانه وتعالى لا يرضى </w:t>
      </w:r>
      <w:r w:rsidR="00A46D1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عن الذين </w:t>
      </w:r>
      <w:r w:rsidRPr="00E56013">
        <w:rPr>
          <w:rFonts w:ascii="Traditional Arabic" w:eastAsia="Times New Roman" w:hAnsi="Traditional Arabic" w:cs="KFGQPC Uthman Taha Naskh" w:hint="cs"/>
          <w:color w:val="000000" w:themeColor="text1"/>
          <w:sz w:val="30"/>
          <w:szCs w:val="30"/>
          <w:rtl/>
        </w:rPr>
        <w:t>أ</w:t>
      </w:r>
      <w:r w:rsidR="00C1440E" w:rsidRPr="00E56013">
        <w:rPr>
          <w:rFonts w:ascii="Traditional Arabic" w:eastAsia="Times New Roman" w:hAnsi="Traditional Arabic" w:cs="KFGQPC Uthman Taha Naskh"/>
          <w:color w:val="000000" w:themeColor="text1"/>
          <w:sz w:val="30"/>
          <w:szCs w:val="30"/>
          <w:rtl/>
        </w:rPr>
        <w:t>خلصوا العبادة له</w:t>
      </w:r>
      <w:r w:rsidR="00BC08B8">
        <w:rPr>
          <w:rFonts w:ascii="Traditional Arabic" w:eastAsia="Times New Roman" w:hAnsi="Traditional Arabic" w:cs="KFGQPC Uthman Taha Naskh" w:hint="cs"/>
          <w:color w:val="000000" w:themeColor="text1"/>
          <w:sz w:val="30"/>
          <w:szCs w:val="30"/>
          <w:rtl/>
        </w:rPr>
        <w:t xml:space="preserve"> </w:t>
      </w:r>
      <w:r w:rsidR="00C1440E" w:rsidRPr="00E56013">
        <w:rPr>
          <w:rFonts w:ascii="Traditional Arabic" w:eastAsia="Times New Roman" w:hAnsi="Traditional Arabic" w:cs="KFGQPC Uthman Taha Naskh"/>
          <w:color w:val="000000" w:themeColor="text1"/>
          <w:sz w:val="30"/>
          <w:szCs w:val="30"/>
          <w:rtl/>
        </w:rPr>
        <w:t>وحده</w:t>
      </w:r>
      <w:r w:rsidRPr="00E56013">
        <w:rPr>
          <w:rFonts w:ascii="Traditional Arabic" w:eastAsia="Times New Roman" w:hAnsi="Traditional Arabic" w:cs="KFGQPC Uthman Taha Naskh" w:hint="cs"/>
          <w:color w:val="000000" w:themeColor="text1"/>
          <w:sz w:val="30"/>
          <w:szCs w:val="30"/>
          <w:rtl/>
        </w:rPr>
        <w:t>.</w:t>
      </w:r>
      <w:bookmarkStart w:id="95" w:name="_Toc112248135"/>
      <w:r w:rsidR="00A20D0A" w:rsidRPr="00A20D0A">
        <w:rPr>
          <w:rFonts w:ascii="Traditional Arabic" w:hAnsi="Traditional Arabic" w:cs="KFGQPC Uthman Taha Naskh"/>
          <w:color w:val="000000" w:themeColor="text1"/>
          <w:sz w:val="30"/>
          <w:szCs w:val="30"/>
          <w:rtl/>
        </w:rPr>
        <w:br w:type="page"/>
      </w:r>
    </w:p>
    <w:p w14:paraId="6458F730"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301543F" wp14:editId="6509A776">
            <wp:extent cx="1066800" cy="244840"/>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40FE8D2" w14:textId="49A41824" w:rsidR="00B432CD" w:rsidRPr="00E56013" w:rsidRDefault="00B432CD" w:rsidP="00BC08B8">
      <w:pPr>
        <w:pStyle w:val="a0"/>
      </w:pPr>
      <w:r w:rsidRPr="00E56013">
        <w:rPr>
          <w:rtl/>
        </w:rPr>
        <w:t>باب</w:t>
      </w:r>
      <w:bookmarkEnd w:id="95"/>
    </w:p>
    <w:p w14:paraId="316387D9" w14:textId="4F98171D"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قول الله تعالى </w:t>
      </w:r>
      <w:r w:rsidR="003F6C07" w:rsidRPr="00E7023D">
        <w:rPr>
          <w:rFonts w:ascii="Traditional Arabic" w:eastAsia="Times New Roman" w:hAnsi="Traditional Arabic" w:cs="KFGQPC Uthman Taha Naskh"/>
          <w:b/>
          <w:bCs/>
          <w:color w:val="0070C0"/>
          <w:sz w:val="30"/>
          <w:szCs w:val="30"/>
          <w:rtl/>
        </w:rPr>
        <w:t>﴿</w:t>
      </w:r>
      <w:r w:rsidR="00C110E9" w:rsidRPr="00E7023D">
        <w:rPr>
          <w:rFonts w:ascii="Traditional Arabic" w:eastAsia="Times New Roman" w:hAnsi="Traditional Arabic" w:cs="KFGQPC Uthman Taha Naskh"/>
          <w:b/>
          <w:bCs/>
          <w:color w:val="0070C0"/>
          <w:sz w:val="30"/>
          <w:szCs w:val="30"/>
          <w:rtl/>
        </w:rPr>
        <w:t>إنك</w:t>
      </w:r>
      <w:r w:rsidRPr="00E7023D">
        <w:rPr>
          <w:rFonts w:ascii="Traditional Arabic" w:eastAsia="Times New Roman" w:hAnsi="Traditional Arabic" w:cs="KFGQPC Uthman Taha Naskh"/>
          <w:b/>
          <w:bCs/>
          <w:color w:val="0070C0"/>
          <w:sz w:val="30"/>
          <w:szCs w:val="30"/>
          <w:rtl/>
        </w:rPr>
        <w:t xml:space="preserve"> لا تهدي من أحببت</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00A46D15" w:rsidRPr="00A46D15">
        <w:rPr>
          <w:rFonts w:ascii="Traditional Arabic" w:eastAsia="Times New Roman" w:hAnsi="Traditional Arabic" w:cs="KFGQPC Uthman Taha Naskh"/>
          <w:color w:val="000000" w:themeColor="text1"/>
          <w:sz w:val="30"/>
          <w:szCs w:val="30"/>
          <w:rtl/>
        </w:rPr>
        <w:t>٥٦</w:t>
      </w:r>
      <w:r w:rsidRPr="00E56013">
        <w:rPr>
          <w:rFonts w:ascii="Traditional Arabic" w:eastAsia="Times New Roman" w:hAnsi="Traditional Arabic" w:cs="KFGQPC Uthman Taha Naskh"/>
          <w:color w:val="000000" w:themeColor="text1"/>
          <w:sz w:val="30"/>
          <w:szCs w:val="30"/>
          <w:rtl/>
        </w:rPr>
        <w:t xml:space="preserve"> - القصص</w:t>
      </w:r>
      <w:r w:rsidR="00216E5D">
        <w:rPr>
          <w:rFonts w:ascii="Traditional Arabic" w:eastAsia="Times New Roman" w:hAnsi="Traditional Arabic" w:cs="KFGQPC Uthman Taha Naskh"/>
          <w:color w:val="000000" w:themeColor="text1"/>
          <w:sz w:val="30"/>
          <w:szCs w:val="30"/>
          <w:rtl/>
        </w:rPr>
        <w:t>)</w:t>
      </w:r>
    </w:p>
    <w:p w14:paraId="525F5537" w14:textId="09AEE637" w:rsidR="002246EE" w:rsidRPr="007B6B9D" w:rsidRDefault="00B432CD"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ف</w:t>
      </w:r>
      <w:r w:rsidR="00A46D1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الصحيح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الم</w:t>
      </w:r>
      <w:r w:rsidR="00A46D1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سيب عن أبيه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لما حضرت أبا طالب الوفاة جاءه رسول الله صلى الله عليه وسلم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وعنده عبد الله بن أب</w:t>
      </w:r>
      <w:r w:rsidR="00A46D1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w:t>
      </w:r>
      <w:r w:rsidR="00A46D1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مية وأبوجهل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 له يا عم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قل لا </w:t>
      </w:r>
      <w:r w:rsidR="004D1F63" w:rsidRPr="00E56013">
        <w:rPr>
          <w:rFonts w:ascii="Traditional Arabic" w:eastAsia="Times New Roman" w:hAnsi="Traditional Arabic" w:cs="KFGQPC Uthman Taha Naskh"/>
          <w:color w:val="000000" w:themeColor="text1"/>
          <w:sz w:val="30"/>
          <w:szCs w:val="30"/>
          <w:rtl/>
        </w:rPr>
        <w:t>إله</w:t>
      </w:r>
      <w:r w:rsidRPr="00E56013">
        <w:rPr>
          <w:rFonts w:ascii="Traditional Arabic" w:eastAsia="Times New Roman" w:hAnsi="Traditional Arabic" w:cs="KFGQPC Uthman Taha Naskh"/>
          <w:color w:val="000000" w:themeColor="text1"/>
          <w:sz w:val="30"/>
          <w:szCs w:val="30"/>
          <w:rtl/>
        </w:rPr>
        <w:t xml:space="preserve"> </w:t>
      </w:r>
      <w:r w:rsidR="00A46D1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الله كلمة أحاج لك بها عند الله فقالا 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أترغب عن ملة عبد المطلب</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فأعاد عليه النبي صلى الله عليه وسلم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فأعادا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فكان آخر ما قال هو على ملة عبد المطلب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وأب</w:t>
      </w:r>
      <w:r w:rsidR="00A46D1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A46D1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لا </w:t>
      </w:r>
      <w:r w:rsidR="004D1F63" w:rsidRPr="00E56013">
        <w:rPr>
          <w:rFonts w:ascii="Traditional Arabic" w:eastAsia="Times New Roman" w:hAnsi="Traditional Arabic" w:cs="KFGQPC Uthman Taha Naskh"/>
          <w:color w:val="000000" w:themeColor="text1"/>
          <w:sz w:val="30"/>
          <w:szCs w:val="30"/>
          <w:rtl/>
        </w:rPr>
        <w:t>إله</w:t>
      </w:r>
      <w:r w:rsidRPr="00E56013">
        <w:rPr>
          <w:rFonts w:ascii="Traditional Arabic" w:eastAsia="Times New Roman" w:hAnsi="Traditional Arabic" w:cs="KFGQPC Uthman Taha Naskh"/>
          <w:color w:val="000000" w:themeColor="text1"/>
          <w:sz w:val="30"/>
          <w:szCs w:val="30"/>
          <w:rtl/>
        </w:rPr>
        <w:t xml:space="preserve"> </w:t>
      </w:r>
      <w:r w:rsidR="00A46D1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فقال النبي صلى الله عليه وسلم </w:t>
      </w:r>
      <w:r w:rsidR="002246EE" w:rsidRPr="007B6B9D">
        <w:rPr>
          <w:rFonts w:ascii="Traditional Arabic" w:eastAsia="Times New Roman" w:hAnsi="Traditional Arabic" w:cs="KFGQPC Uthman Taha Naskh"/>
          <w:b/>
          <w:bCs/>
          <w:color w:val="0070C0"/>
          <w:sz w:val="30"/>
          <w:szCs w:val="30"/>
          <w:rtl/>
        </w:rPr>
        <w:t>«ل</w:t>
      </w:r>
      <w:r w:rsidR="002246EE"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ستغفرن لك ما لم </w:t>
      </w:r>
      <w:r w:rsidR="00CE4F94" w:rsidRPr="007B6B9D">
        <w:rPr>
          <w:rFonts w:ascii="Traditional Arabic" w:eastAsia="Times New Roman" w:hAnsi="Traditional Arabic" w:cs="KFGQPC Uthman Taha Naskh"/>
          <w:b/>
          <w:bCs/>
          <w:color w:val="0070C0"/>
          <w:sz w:val="30"/>
          <w:szCs w:val="30"/>
          <w:rtl/>
        </w:rPr>
        <w:t>أ</w:t>
      </w:r>
      <w:r w:rsidR="00A46D15">
        <w:rPr>
          <w:rFonts w:ascii="Traditional Arabic" w:eastAsia="Times New Roman" w:hAnsi="Traditional Arabic" w:cs="KFGQPC Uthman Taha Naskh" w:hint="cs"/>
          <w:b/>
          <w:bCs/>
          <w:color w:val="0070C0"/>
          <w:sz w:val="30"/>
          <w:szCs w:val="30"/>
          <w:rtl/>
        </w:rPr>
        <w:t>ُ</w:t>
      </w:r>
      <w:r w:rsidR="00CE4F94" w:rsidRPr="007B6B9D">
        <w:rPr>
          <w:rFonts w:ascii="Traditional Arabic" w:eastAsia="Times New Roman" w:hAnsi="Traditional Arabic" w:cs="KFGQPC Uthman Taha Naskh"/>
          <w:b/>
          <w:bCs/>
          <w:color w:val="0070C0"/>
          <w:sz w:val="30"/>
          <w:szCs w:val="30"/>
          <w:rtl/>
        </w:rPr>
        <w:t>نه</w:t>
      </w:r>
      <w:r w:rsidRPr="007B6B9D">
        <w:rPr>
          <w:rFonts w:ascii="Traditional Arabic" w:eastAsia="Times New Roman" w:hAnsi="Traditional Arabic" w:cs="KFGQPC Uthman Taha Naskh"/>
          <w:b/>
          <w:bCs/>
          <w:color w:val="0070C0"/>
          <w:sz w:val="30"/>
          <w:szCs w:val="30"/>
          <w:rtl/>
        </w:rPr>
        <w:t xml:space="preserve"> عنك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فأنزل الله عز وجل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ما كان للنبي والذين آمنوا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يستغفروا للمشركين</w:t>
      </w:r>
      <w:r w:rsidR="003F6C07" w:rsidRPr="00E7023D">
        <w:rPr>
          <w:rFonts w:ascii="Traditional Arabic" w:eastAsia="Times New Roman" w:hAnsi="Traditional Arabic" w:cs="KFGQPC Uthman Taha Naskh"/>
          <w:b/>
          <w:bCs/>
          <w:color w:val="0070C0"/>
          <w:sz w:val="30"/>
          <w:szCs w:val="30"/>
          <w:rtl/>
        </w:rPr>
        <w:t>﴾</w:t>
      </w:r>
      <w:r w:rsidR="00584605" w:rsidRPr="00E7023D">
        <w:rPr>
          <w:rFonts w:ascii="Traditional Arabic" w:eastAsia="Times New Roman" w:hAnsi="Traditional Arabic" w:cs="KFGQPC Uthman Taha Naskh"/>
          <w:color w:val="000000" w:themeColor="text1"/>
          <w:sz w:val="30"/>
          <w:szCs w:val="30"/>
          <w:rtl/>
        </w:rPr>
        <w:t xml:space="preserve">، </w:t>
      </w:r>
      <w:r w:rsidRPr="00E7023D">
        <w:rPr>
          <w:rFonts w:ascii="Traditional Arabic" w:eastAsia="Times New Roman" w:hAnsi="Traditional Arabic" w:cs="KFGQPC Uthman Taha Naskh"/>
          <w:color w:val="000000" w:themeColor="text1"/>
          <w:sz w:val="30"/>
          <w:szCs w:val="30"/>
          <w:rtl/>
        </w:rPr>
        <w:t xml:space="preserve">وأنزل </w:t>
      </w:r>
      <w:r w:rsidR="0053589D" w:rsidRPr="00E7023D">
        <w:rPr>
          <w:rFonts w:ascii="Traditional Arabic" w:eastAsia="Times New Roman" w:hAnsi="Traditional Arabic" w:cs="KFGQPC Uthman Taha Naskh"/>
          <w:color w:val="000000" w:themeColor="text1"/>
          <w:sz w:val="30"/>
          <w:szCs w:val="30"/>
          <w:rtl/>
        </w:rPr>
        <w:t>فى</w:t>
      </w:r>
      <w:r w:rsidRPr="00E7023D">
        <w:rPr>
          <w:rFonts w:ascii="Traditional Arabic" w:eastAsia="Times New Roman" w:hAnsi="Traditional Arabic" w:cs="KFGQPC Uthman Taha Naskh"/>
          <w:color w:val="000000" w:themeColor="text1"/>
          <w:sz w:val="30"/>
          <w:szCs w:val="30"/>
          <w:rtl/>
        </w:rPr>
        <w:t xml:space="preserve"> أب</w:t>
      </w:r>
      <w:r w:rsidR="00A46D15" w:rsidRPr="00E7023D">
        <w:rPr>
          <w:rFonts w:ascii="Traditional Arabic" w:eastAsia="Times New Roman" w:hAnsi="Traditional Arabic" w:cs="KFGQPC Uthman Taha Naskh" w:hint="cs"/>
          <w:color w:val="000000" w:themeColor="text1"/>
          <w:sz w:val="30"/>
          <w:szCs w:val="30"/>
          <w:rtl/>
        </w:rPr>
        <w:t>ى</w:t>
      </w:r>
      <w:r w:rsidRPr="00E7023D">
        <w:rPr>
          <w:rFonts w:ascii="Traditional Arabic" w:eastAsia="Times New Roman" w:hAnsi="Traditional Arabic" w:cs="KFGQPC Uthman Taha Naskh"/>
          <w:color w:val="000000" w:themeColor="text1"/>
          <w:sz w:val="30"/>
          <w:szCs w:val="30"/>
          <w:rtl/>
        </w:rPr>
        <w:t xml:space="preserve"> طالب </w:t>
      </w:r>
      <w:r w:rsidR="003F6C07" w:rsidRPr="00E7023D">
        <w:rPr>
          <w:rFonts w:ascii="Traditional Arabic" w:eastAsia="Times New Roman" w:hAnsi="Traditional Arabic" w:cs="KFGQPC Uthman Taha Naskh"/>
          <w:b/>
          <w:bCs/>
          <w:color w:val="0070C0"/>
          <w:sz w:val="30"/>
          <w:szCs w:val="30"/>
          <w:rtl/>
        </w:rPr>
        <w:t>﴿</w:t>
      </w:r>
      <w:r w:rsidR="00C110E9" w:rsidRPr="00E7023D">
        <w:rPr>
          <w:rFonts w:ascii="Traditional Arabic" w:eastAsia="Times New Roman" w:hAnsi="Traditional Arabic" w:cs="KFGQPC Uthman Taha Naskh"/>
          <w:b/>
          <w:bCs/>
          <w:color w:val="0070C0"/>
          <w:sz w:val="30"/>
          <w:szCs w:val="30"/>
          <w:rtl/>
        </w:rPr>
        <w:t>إنك</w:t>
      </w:r>
      <w:r w:rsidRPr="00E7023D">
        <w:rPr>
          <w:rFonts w:ascii="Traditional Arabic" w:eastAsia="Times New Roman" w:hAnsi="Traditional Arabic" w:cs="KFGQPC Uthman Taha Naskh"/>
          <w:b/>
          <w:bCs/>
          <w:color w:val="0070C0"/>
          <w:sz w:val="30"/>
          <w:szCs w:val="30"/>
          <w:rtl/>
        </w:rPr>
        <w:t xml:space="preserve"> لا تهدي م</w:t>
      </w:r>
      <w:r w:rsidR="002246EE" w:rsidRPr="00E7023D">
        <w:rPr>
          <w:rFonts w:ascii="Traditional Arabic" w:eastAsia="Times New Roman" w:hAnsi="Traditional Arabic" w:cs="KFGQPC Uthman Taha Naskh"/>
          <w:b/>
          <w:bCs/>
          <w:color w:val="0070C0"/>
          <w:sz w:val="30"/>
          <w:szCs w:val="30"/>
          <w:rtl/>
        </w:rPr>
        <w:t>ن احبت ولكن الله يهدي من يشاء</w:t>
      </w:r>
      <w:r w:rsidR="003F6C07" w:rsidRPr="00E7023D">
        <w:rPr>
          <w:rFonts w:ascii="Traditional Arabic" w:eastAsia="Times New Roman" w:hAnsi="Traditional Arabic" w:cs="KFGQPC Uthman Taha Naskh"/>
          <w:b/>
          <w:bCs/>
          <w:color w:val="0070C0"/>
          <w:sz w:val="30"/>
          <w:szCs w:val="30"/>
          <w:rtl/>
        </w:rPr>
        <w:t>﴾</w:t>
      </w:r>
      <w:r w:rsidR="002246EE" w:rsidRPr="007B6B9D">
        <w:rPr>
          <w:rFonts w:ascii="Traditional Arabic" w:eastAsia="Times New Roman" w:hAnsi="Traditional Arabic" w:cs="KFGQPC Uthman Taha Naskh" w:hint="cs"/>
          <w:b/>
          <w:bCs/>
          <w:color w:val="0070C0"/>
          <w:sz w:val="30"/>
          <w:szCs w:val="30"/>
          <w:rtl/>
        </w:rPr>
        <w:t>.</w:t>
      </w:r>
    </w:p>
    <w:p w14:paraId="2E550077" w14:textId="77777777"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 فيه مسائل</w:t>
      </w:r>
      <w:r w:rsidR="00262DD0" w:rsidRPr="00BC08B8">
        <w:rPr>
          <w:rFonts w:ascii="Traditional Arabic" w:eastAsia="Times New Roman" w:hAnsi="Traditional Arabic" w:cs="KFGQPC Uthman Taha Naskh"/>
          <w:sz w:val="30"/>
          <w:szCs w:val="30"/>
          <w:rtl/>
        </w:rPr>
        <w:t xml:space="preserve">: </w:t>
      </w:r>
    </w:p>
    <w:p w14:paraId="0DFF94C6" w14:textId="5143E59C" w:rsidR="002246EE" w:rsidRPr="00BC08B8" w:rsidRDefault="00B432CD" w:rsidP="00E7023D">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الأولى</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تفسير قوله </w:t>
      </w:r>
      <w:r w:rsidR="00E7023D">
        <w:rPr>
          <w:rFonts w:ascii="Traditional Arabic" w:eastAsia="Times New Roman" w:hAnsi="Traditional Arabic" w:cs="KFGQPC Uthman Taha Naskh" w:hint="cs"/>
          <w:sz w:val="30"/>
          <w:szCs w:val="30"/>
          <w:rtl/>
        </w:rPr>
        <w:t>«</w:t>
      </w:r>
      <w:r w:rsidR="00C110E9" w:rsidRPr="00BC08B8">
        <w:rPr>
          <w:rFonts w:ascii="Traditional Arabic" w:eastAsia="Times New Roman" w:hAnsi="Traditional Arabic" w:cs="KFGQPC Uthman Taha Naskh"/>
          <w:sz w:val="30"/>
          <w:szCs w:val="30"/>
          <w:rtl/>
        </w:rPr>
        <w:t>إنك</w:t>
      </w:r>
      <w:r w:rsidR="002246EE" w:rsidRPr="00BC08B8">
        <w:rPr>
          <w:rFonts w:ascii="Traditional Arabic" w:eastAsia="Times New Roman" w:hAnsi="Traditional Arabic" w:cs="KFGQPC Uthman Taha Naskh"/>
          <w:sz w:val="30"/>
          <w:szCs w:val="30"/>
          <w:rtl/>
        </w:rPr>
        <w:t xml:space="preserve"> لا تهدي من احببت ولكن الله</w:t>
      </w:r>
      <w:r w:rsidR="002246EE" w:rsidRPr="00BC08B8">
        <w:rPr>
          <w:rFonts w:ascii="Traditional Arabic" w:eastAsia="Times New Roman" w:hAnsi="Traditional Arabic" w:cs="KFGQPC Uthman Taha Naskh" w:hint="cs"/>
          <w:sz w:val="30"/>
          <w:szCs w:val="30"/>
          <w:rtl/>
        </w:rPr>
        <w:t xml:space="preserve"> </w:t>
      </w:r>
      <w:r w:rsidR="002246EE" w:rsidRPr="00BC08B8">
        <w:rPr>
          <w:rFonts w:ascii="Traditional Arabic" w:eastAsia="Times New Roman" w:hAnsi="Traditional Arabic" w:cs="KFGQPC Uthman Taha Naskh"/>
          <w:sz w:val="30"/>
          <w:szCs w:val="30"/>
          <w:rtl/>
        </w:rPr>
        <w:t>يهد</w:t>
      </w:r>
      <w:r w:rsidR="00A46D15">
        <w:rPr>
          <w:rFonts w:ascii="Traditional Arabic" w:eastAsia="Times New Roman" w:hAnsi="Traditional Arabic" w:cs="KFGQPC Uthman Taha Naskh" w:hint="cs"/>
          <w:sz w:val="30"/>
          <w:szCs w:val="30"/>
          <w:rtl/>
        </w:rPr>
        <w:t>ى</w:t>
      </w:r>
      <w:r w:rsidR="002246EE" w:rsidRPr="00BC08B8">
        <w:rPr>
          <w:rFonts w:ascii="Traditional Arabic" w:eastAsia="Times New Roman" w:hAnsi="Traditional Arabic" w:cs="KFGQPC Uthman Taha Naskh"/>
          <w:sz w:val="30"/>
          <w:szCs w:val="30"/>
          <w:rtl/>
        </w:rPr>
        <w:t xml:space="preserve"> من يشاء</w:t>
      </w:r>
      <w:r w:rsidR="00E7023D">
        <w:rPr>
          <w:rFonts w:ascii="Traditional Arabic" w:eastAsia="Times New Roman" w:hAnsi="Traditional Arabic" w:cs="KFGQPC Uthman Taha Naskh" w:hint="cs"/>
          <w:sz w:val="30"/>
          <w:szCs w:val="30"/>
          <w:rtl/>
        </w:rPr>
        <w:t>»</w:t>
      </w:r>
      <w:r w:rsidR="002246EE" w:rsidRPr="00BC08B8">
        <w:rPr>
          <w:rFonts w:ascii="Traditional Arabic" w:eastAsia="Times New Roman" w:hAnsi="Traditional Arabic" w:cs="KFGQPC Uthman Taha Naskh" w:hint="cs"/>
          <w:sz w:val="30"/>
          <w:szCs w:val="30"/>
          <w:rtl/>
        </w:rPr>
        <w:t>.</w:t>
      </w:r>
    </w:p>
    <w:p w14:paraId="20FB249B" w14:textId="4C241D64" w:rsidR="002246EE" w:rsidRPr="00BC08B8" w:rsidRDefault="00B432CD" w:rsidP="00E7023D">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 الثانية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تفسير قوله</w:t>
      </w:r>
      <w:r w:rsidR="00E7023D">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 xml:space="preserve"> </w:t>
      </w:r>
      <w:r w:rsidR="00E7023D" w:rsidRPr="00E7023D">
        <w:rPr>
          <w:rFonts w:ascii="Lotus Linotype" w:eastAsia="Times New Roman" w:hAnsi="Lotus Linotype" w:cs="Lotus Linotype"/>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ما كان للنبي والذين آمنوا </w:t>
      </w:r>
      <w:r w:rsidR="00A46D15"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يستغفروا</w:t>
      </w:r>
      <w:r w:rsidR="002246EE"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للمشركين</w:t>
      </w:r>
      <w:r w:rsidR="00E7023D" w:rsidRPr="00E7023D">
        <w:rPr>
          <w:rFonts w:ascii="Lotus Linotype" w:eastAsia="Times New Roman" w:hAnsi="Lotus Linotype" w:cs="Lotus Linotype"/>
          <w:b/>
          <w:bCs/>
          <w:color w:val="0070C0"/>
          <w:sz w:val="30"/>
          <w:szCs w:val="30"/>
          <w:rtl/>
        </w:rPr>
        <w:t>﴾</w:t>
      </w:r>
      <w:r w:rsidR="002246EE" w:rsidRPr="00BC08B8">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 xml:space="preserve"> </w:t>
      </w:r>
    </w:p>
    <w:p w14:paraId="5DB81C62" w14:textId="77E158FD" w:rsidR="002246EE" w:rsidRPr="00BC08B8" w:rsidRDefault="002246EE" w:rsidP="00BC08B8">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hint="cs"/>
          <w:sz w:val="30"/>
          <w:szCs w:val="30"/>
          <w:rtl/>
        </w:rPr>
        <w:t xml:space="preserve">الثالثة: </w:t>
      </w:r>
      <w:r w:rsidR="00B432CD" w:rsidRPr="00BC08B8">
        <w:rPr>
          <w:rFonts w:ascii="Traditional Arabic" w:eastAsia="Times New Roman" w:hAnsi="Traditional Arabic" w:cs="KFGQPC Uthman Taha Naskh"/>
          <w:sz w:val="30"/>
          <w:szCs w:val="30"/>
          <w:rtl/>
        </w:rPr>
        <w:t xml:space="preserve">وهي المسألة الكبرى تفسير قوله </w:t>
      </w:r>
      <w:r w:rsidR="00216E5D" w:rsidRPr="00BC08B8">
        <w:rPr>
          <w:rFonts w:ascii="Traditional Arabic" w:eastAsia="Times New Roman" w:hAnsi="Traditional Arabic" w:cs="KFGQPC Uthman Taha Naskh"/>
          <w:sz w:val="30"/>
          <w:szCs w:val="30"/>
          <w:rtl/>
        </w:rPr>
        <w:t>(</w:t>
      </w:r>
      <w:r w:rsidR="00B432CD" w:rsidRPr="00BC08B8">
        <w:rPr>
          <w:rFonts w:ascii="Traditional Arabic" w:eastAsia="Times New Roman" w:hAnsi="Traditional Arabic" w:cs="KFGQPC Uthman Taha Naskh"/>
          <w:sz w:val="30"/>
          <w:szCs w:val="30"/>
          <w:rtl/>
        </w:rPr>
        <w:t xml:space="preserve">قل لا </w:t>
      </w:r>
      <w:r w:rsidR="004D1F63" w:rsidRPr="00BC08B8">
        <w:rPr>
          <w:rFonts w:ascii="Traditional Arabic" w:eastAsia="Times New Roman" w:hAnsi="Traditional Arabic" w:cs="KFGQPC Uthman Taha Naskh"/>
          <w:sz w:val="30"/>
          <w:szCs w:val="30"/>
          <w:rtl/>
        </w:rPr>
        <w:t>إله</w:t>
      </w:r>
      <w:r w:rsidR="00B432CD" w:rsidRPr="00BC08B8">
        <w:rPr>
          <w:rFonts w:ascii="Traditional Arabic" w:eastAsia="Times New Roman" w:hAnsi="Traditional Arabic" w:cs="KFGQPC Uthman Taha Naskh"/>
          <w:sz w:val="30"/>
          <w:szCs w:val="30"/>
          <w:rtl/>
        </w:rPr>
        <w:t xml:space="preserve"> </w:t>
      </w:r>
      <w:r w:rsidR="00A46D15">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hint="cs"/>
          <w:sz w:val="30"/>
          <w:szCs w:val="30"/>
          <w:rtl/>
          <w:lang w:bidi="ar-EG"/>
        </w:rPr>
        <w:t xml:space="preserve"> </w:t>
      </w:r>
      <w:r w:rsidR="00B432CD" w:rsidRPr="00BC08B8">
        <w:rPr>
          <w:rFonts w:ascii="Traditional Arabic" w:eastAsia="Times New Roman" w:hAnsi="Traditional Arabic" w:cs="KFGQPC Uthman Taha Naskh"/>
          <w:sz w:val="30"/>
          <w:szCs w:val="30"/>
          <w:rtl/>
        </w:rPr>
        <w:t>الل</w:t>
      </w:r>
      <w:r w:rsidRPr="00BC08B8">
        <w:rPr>
          <w:rFonts w:ascii="Traditional Arabic" w:eastAsia="Times New Roman" w:hAnsi="Traditional Arabic" w:cs="KFGQPC Uthman Taha Naskh"/>
          <w:sz w:val="30"/>
          <w:szCs w:val="30"/>
          <w:rtl/>
        </w:rPr>
        <w:t>ه</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 بخلاف ما </w:t>
      </w:r>
      <w:r w:rsidRPr="00BC08B8">
        <w:rPr>
          <w:rFonts w:ascii="Traditional Arabic" w:eastAsia="Times New Roman" w:hAnsi="Traditional Arabic" w:cs="KFGQPC Uthman Taha Naskh"/>
          <w:sz w:val="30"/>
          <w:szCs w:val="30"/>
          <w:rtl/>
        </w:rPr>
        <w:lastRenderedPageBreak/>
        <w:t>عليه من يدعي العلم</w:t>
      </w:r>
      <w:r w:rsidRPr="00BC08B8">
        <w:rPr>
          <w:rFonts w:ascii="Traditional Arabic" w:eastAsia="Times New Roman" w:hAnsi="Traditional Arabic" w:cs="KFGQPC Uthman Taha Naskh" w:hint="cs"/>
          <w:sz w:val="30"/>
          <w:szCs w:val="30"/>
          <w:rtl/>
        </w:rPr>
        <w:t>.</w:t>
      </w:r>
    </w:p>
    <w:p w14:paraId="7B25BFC7" w14:textId="12BB6874" w:rsidR="002246EE" w:rsidRPr="00BC08B8" w:rsidRDefault="00B432CD" w:rsidP="00BC08B8">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الرابعة</w:t>
      </w:r>
      <w:r w:rsidR="00262DD0" w:rsidRPr="00BC08B8">
        <w:rPr>
          <w:rFonts w:ascii="Traditional Arabic" w:eastAsia="Times New Roman" w:hAnsi="Traditional Arabic" w:cs="KFGQPC Uthman Taha Naskh"/>
          <w:sz w:val="30"/>
          <w:szCs w:val="30"/>
          <w:rtl/>
        </w:rPr>
        <w:t xml:space="preserve">: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أبا جهل ومن معه يعرفون مراد الن</w:t>
      </w:r>
      <w:r w:rsidR="002246EE" w:rsidRPr="00BC08B8">
        <w:rPr>
          <w:rFonts w:ascii="Traditional Arabic" w:eastAsia="Times New Roman" w:hAnsi="Traditional Arabic" w:cs="KFGQPC Uthman Taha Naskh" w:hint="cs"/>
          <w:sz w:val="30"/>
          <w:szCs w:val="30"/>
          <w:rtl/>
        </w:rPr>
        <w:t>ب</w:t>
      </w:r>
      <w:r w:rsidRPr="00BC08B8">
        <w:rPr>
          <w:rFonts w:ascii="Traditional Arabic" w:eastAsia="Times New Roman" w:hAnsi="Traditional Arabic" w:cs="KFGQPC Uthman Taha Naskh"/>
          <w:sz w:val="30"/>
          <w:szCs w:val="30"/>
          <w:rtl/>
        </w:rPr>
        <w:t>ي صلى الله</w:t>
      </w:r>
      <w:r w:rsidR="002246EE" w:rsidRPr="00BC08B8">
        <w:rPr>
          <w:rFonts w:ascii="Traditional Arabic" w:eastAsia="Times New Roman" w:hAnsi="Traditional Arabic" w:cs="KFGQPC Uthman Taha Naskh" w:hint="cs"/>
          <w:sz w:val="30"/>
          <w:szCs w:val="30"/>
          <w:rtl/>
          <w:lang w:bidi="ar-EG"/>
        </w:rPr>
        <w:t xml:space="preserve"> </w:t>
      </w:r>
      <w:r w:rsidRPr="00BC08B8">
        <w:rPr>
          <w:rFonts w:ascii="Traditional Arabic" w:eastAsia="Times New Roman" w:hAnsi="Traditional Arabic" w:cs="KFGQPC Uthman Taha Naskh"/>
          <w:sz w:val="30"/>
          <w:szCs w:val="30"/>
          <w:rtl/>
        </w:rPr>
        <w:t xml:space="preserve">عليه وسلم </w:t>
      </w:r>
      <w:r w:rsidR="00755F77" w:rsidRPr="00BC08B8">
        <w:rPr>
          <w:rFonts w:ascii="Traditional Arabic" w:eastAsia="Times New Roman" w:hAnsi="Traditional Arabic" w:cs="KFGQPC Uthman Taha Naskh"/>
          <w:sz w:val="30"/>
          <w:szCs w:val="30"/>
          <w:rtl/>
        </w:rPr>
        <w:t>إذا</w:t>
      </w:r>
      <w:r w:rsidRPr="00BC08B8">
        <w:rPr>
          <w:rFonts w:ascii="Traditional Arabic" w:eastAsia="Times New Roman" w:hAnsi="Traditional Arabic" w:cs="KFGQPC Uthman Taha Naskh"/>
          <w:sz w:val="30"/>
          <w:szCs w:val="30"/>
          <w:rtl/>
        </w:rPr>
        <w:t xml:space="preserve"> قال للرجل </w:t>
      </w:r>
      <w:r w:rsidR="007B6B9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قل لا </w:t>
      </w:r>
      <w:r w:rsidR="004D1F63" w:rsidRPr="00BC08B8">
        <w:rPr>
          <w:rFonts w:ascii="Traditional Arabic" w:eastAsia="Times New Roman" w:hAnsi="Traditional Arabic" w:cs="KFGQPC Uthman Taha Naskh"/>
          <w:sz w:val="30"/>
          <w:szCs w:val="30"/>
          <w:rtl/>
        </w:rPr>
        <w:t>إله</w:t>
      </w:r>
      <w:r w:rsidRPr="00BC08B8">
        <w:rPr>
          <w:rFonts w:ascii="Traditional Arabic" w:eastAsia="Times New Roman" w:hAnsi="Traditional Arabic" w:cs="KFGQPC Uthman Taha Naskh"/>
          <w:sz w:val="30"/>
          <w:szCs w:val="30"/>
          <w:rtl/>
        </w:rPr>
        <w:t xml:space="preserve"> </w:t>
      </w:r>
      <w:r w:rsidR="00A46D15">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sz w:val="30"/>
          <w:szCs w:val="30"/>
          <w:rtl/>
        </w:rPr>
        <w:t xml:space="preserve"> الله</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فق</w:t>
      </w:r>
      <w:r w:rsidR="002246EE" w:rsidRPr="00BC08B8">
        <w:rPr>
          <w:rFonts w:ascii="Traditional Arabic" w:eastAsia="Times New Roman" w:hAnsi="Traditional Arabic" w:cs="KFGQPC Uthman Taha Naskh"/>
          <w:sz w:val="30"/>
          <w:szCs w:val="30"/>
          <w:rtl/>
        </w:rPr>
        <w:t>بح</w:t>
      </w:r>
      <w:r w:rsidR="002246EE" w:rsidRPr="00BC08B8">
        <w:rPr>
          <w:rFonts w:ascii="Traditional Arabic" w:eastAsia="Times New Roman" w:hAnsi="Traditional Arabic" w:cs="KFGQPC Uthman Taha Naskh" w:hint="cs"/>
          <w:sz w:val="30"/>
          <w:szCs w:val="30"/>
          <w:rtl/>
        </w:rPr>
        <w:t xml:space="preserve"> </w:t>
      </w:r>
      <w:r w:rsidRPr="00BC08B8">
        <w:rPr>
          <w:rFonts w:ascii="Traditional Arabic" w:eastAsia="Times New Roman" w:hAnsi="Traditional Arabic" w:cs="KFGQPC Uthman Taha Naskh"/>
          <w:sz w:val="30"/>
          <w:szCs w:val="30"/>
          <w:rtl/>
        </w:rPr>
        <w:t xml:space="preserve">الله من ابوجهل أعلم منه بأهل </w:t>
      </w:r>
      <w:r w:rsidR="00443265" w:rsidRPr="00BC08B8">
        <w:rPr>
          <w:rFonts w:ascii="Traditional Arabic" w:eastAsia="Times New Roman" w:hAnsi="Traditional Arabic" w:cs="KFGQPC Uthman Taha Naskh"/>
          <w:sz w:val="30"/>
          <w:szCs w:val="30"/>
          <w:rtl/>
        </w:rPr>
        <w:t>الإسلام</w:t>
      </w:r>
      <w:r w:rsidR="002246EE" w:rsidRPr="00BC08B8">
        <w:rPr>
          <w:rFonts w:ascii="Traditional Arabic" w:eastAsia="Times New Roman" w:hAnsi="Traditional Arabic" w:cs="KFGQPC Uthman Taha Naskh" w:hint="cs"/>
          <w:sz w:val="30"/>
          <w:szCs w:val="30"/>
          <w:rtl/>
        </w:rPr>
        <w:t>.</w:t>
      </w:r>
    </w:p>
    <w:p w14:paraId="723B2FDF" w14:textId="667B9DAB"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 الخامسة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ج</w:t>
      </w:r>
      <w:r w:rsidR="00A46D15">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ده صلى الله عل</w:t>
      </w:r>
      <w:r w:rsidR="002246EE" w:rsidRPr="00BC08B8">
        <w:rPr>
          <w:rFonts w:ascii="Traditional Arabic" w:eastAsia="Times New Roman" w:hAnsi="Traditional Arabic" w:cs="KFGQPC Uthman Taha Naskh"/>
          <w:sz w:val="30"/>
          <w:szCs w:val="30"/>
          <w:rtl/>
        </w:rPr>
        <w:t>يه</w:t>
      </w:r>
      <w:r w:rsidR="0030680C" w:rsidRPr="00BC08B8">
        <w:rPr>
          <w:rFonts w:ascii="Traditional Arabic" w:eastAsia="Times New Roman" w:hAnsi="Traditional Arabic" w:cs="KFGQPC Uthman Taha Naskh"/>
          <w:sz w:val="30"/>
          <w:szCs w:val="30"/>
          <w:rtl/>
        </w:rPr>
        <w:t xml:space="preserve"> و</w:t>
      </w:r>
      <w:r w:rsidR="002246EE" w:rsidRPr="00BC08B8">
        <w:rPr>
          <w:rFonts w:ascii="Traditional Arabic" w:eastAsia="Times New Roman" w:hAnsi="Traditional Arabic" w:cs="KFGQPC Uthman Taha Naskh"/>
          <w:sz w:val="30"/>
          <w:szCs w:val="30"/>
          <w:rtl/>
        </w:rPr>
        <w:t>سلم</w:t>
      </w:r>
      <w:r w:rsidR="0030680C" w:rsidRPr="00BC08B8">
        <w:rPr>
          <w:rFonts w:ascii="Traditional Arabic" w:eastAsia="Times New Roman" w:hAnsi="Traditional Arabic" w:cs="KFGQPC Uthman Taha Naskh"/>
          <w:sz w:val="30"/>
          <w:szCs w:val="30"/>
          <w:rtl/>
        </w:rPr>
        <w:t xml:space="preserve"> و</w:t>
      </w:r>
      <w:r w:rsidR="002246EE" w:rsidRPr="00BC08B8">
        <w:rPr>
          <w:rFonts w:ascii="Traditional Arabic" w:eastAsia="Times New Roman" w:hAnsi="Traditional Arabic" w:cs="KFGQPC Uthman Taha Naskh"/>
          <w:sz w:val="30"/>
          <w:szCs w:val="30"/>
          <w:rtl/>
        </w:rPr>
        <w:t xml:space="preserve">مبالغته </w:t>
      </w:r>
      <w:r w:rsidR="0053589D">
        <w:rPr>
          <w:rFonts w:ascii="Traditional Arabic" w:eastAsia="Times New Roman" w:hAnsi="Traditional Arabic" w:cs="KFGQPC Uthman Taha Naskh"/>
          <w:sz w:val="30"/>
          <w:szCs w:val="30"/>
          <w:rtl/>
        </w:rPr>
        <w:t>فى</w:t>
      </w:r>
      <w:r w:rsidR="002246EE" w:rsidRPr="00BC08B8">
        <w:rPr>
          <w:rFonts w:ascii="Traditional Arabic" w:eastAsia="Times New Roman" w:hAnsi="Traditional Arabic" w:cs="KFGQPC Uthman Taha Naskh"/>
          <w:sz w:val="30"/>
          <w:szCs w:val="30"/>
          <w:rtl/>
        </w:rPr>
        <w:t xml:space="preserve"> إسلام عمه</w:t>
      </w:r>
      <w:r w:rsidR="002246EE" w:rsidRPr="00BC08B8">
        <w:rPr>
          <w:rFonts w:ascii="Traditional Arabic" w:eastAsia="Times New Roman" w:hAnsi="Traditional Arabic" w:cs="KFGQPC Uthman Taha Naskh" w:hint="cs"/>
          <w:sz w:val="30"/>
          <w:szCs w:val="30"/>
          <w:rtl/>
        </w:rPr>
        <w:t>.</w:t>
      </w:r>
    </w:p>
    <w:p w14:paraId="63A88482" w14:textId="77777777" w:rsidR="002246EE" w:rsidRPr="00BC08B8" w:rsidRDefault="002246E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 السادسة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الرد على من زعم </w:t>
      </w:r>
      <w:r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سلام عبد المطلب</w:t>
      </w:r>
      <w:r w:rsidR="0030680C" w:rsidRPr="00BC08B8">
        <w:rPr>
          <w:rFonts w:ascii="Traditional Arabic" w:eastAsia="Times New Roman" w:hAnsi="Traditional Arabic" w:cs="KFGQPC Uthman Taha Naskh"/>
          <w:sz w:val="30"/>
          <w:szCs w:val="30"/>
          <w:rtl/>
        </w:rPr>
        <w:t xml:space="preserve"> و</w:t>
      </w:r>
      <w:r w:rsidRPr="00BC08B8">
        <w:rPr>
          <w:rFonts w:ascii="Traditional Arabic" w:eastAsia="Times New Roman" w:hAnsi="Traditional Arabic" w:cs="KFGQPC Uthman Taha Naskh" w:hint="cs"/>
          <w:sz w:val="30"/>
          <w:szCs w:val="30"/>
          <w:rtl/>
        </w:rPr>
        <w:t>أ</w:t>
      </w:r>
      <w:r w:rsidR="00B432CD" w:rsidRPr="00BC08B8">
        <w:rPr>
          <w:rFonts w:ascii="Traditional Arabic" w:eastAsia="Times New Roman" w:hAnsi="Traditional Arabic" w:cs="KFGQPC Uthman Taha Naskh"/>
          <w:sz w:val="30"/>
          <w:szCs w:val="30"/>
          <w:rtl/>
        </w:rPr>
        <w:t>سلافه</w:t>
      </w:r>
      <w:r w:rsidRPr="00BC08B8">
        <w:rPr>
          <w:rFonts w:ascii="Traditional Arabic" w:eastAsia="Times New Roman" w:hAnsi="Traditional Arabic" w:cs="KFGQPC Uthman Taha Naskh" w:hint="cs"/>
          <w:sz w:val="30"/>
          <w:szCs w:val="30"/>
          <w:rtl/>
        </w:rPr>
        <w:t>.</w:t>
      </w:r>
      <w:r w:rsidR="00B432CD" w:rsidRPr="00BC08B8">
        <w:rPr>
          <w:rFonts w:ascii="Traditional Arabic" w:eastAsia="Times New Roman" w:hAnsi="Traditional Arabic" w:cs="KFGQPC Uthman Taha Naskh"/>
          <w:sz w:val="30"/>
          <w:szCs w:val="30"/>
          <w:rtl/>
        </w:rPr>
        <w:t xml:space="preserve"> </w:t>
      </w:r>
    </w:p>
    <w:p w14:paraId="52F04ADD" w14:textId="10B6F219" w:rsidR="002246EE" w:rsidRPr="00BC08B8" w:rsidRDefault="00B432CD" w:rsidP="00BC08B8">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 السابعة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کونه صلى الله </w:t>
      </w:r>
      <w:r w:rsidR="002246EE" w:rsidRPr="00BC08B8">
        <w:rPr>
          <w:rFonts w:ascii="Traditional Arabic" w:eastAsia="Times New Roman" w:hAnsi="Traditional Arabic" w:cs="KFGQPC Uthman Taha Naskh"/>
          <w:sz w:val="30"/>
          <w:szCs w:val="30"/>
          <w:rtl/>
        </w:rPr>
        <w:t xml:space="preserve">عليه وسلم </w:t>
      </w:r>
      <w:r w:rsidR="002246EE" w:rsidRPr="00BC08B8">
        <w:rPr>
          <w:rFonts w:ascii="Traditional Arabic" w:eastAsia="Times New Roman" w:hAnsi="Traditional Arabic" w:cs="KFGQPC Uthman Taha Naskh" w:hint="cs"/>
          <w:sz w:val="30"/>
          <w:szCs w:val="30"/>
          <w:rtl/>
        </w:rPr>
        <w:t>إ</w:t>
      </w:r>
      <w:r w:rsidR="002246EE" w:rsidRPr="00BC08B8">
        <w:rPr>
          <w:rFonts w:ascii="Traditional Arabic" w:eastAsia="Times New Roman" w:hAnsi="Traditional Arabic" w:cs="KFGQPC Uthman Taha Naskh"/>
          <w:sz w:val="30"/>
          <w:szCs w:val="30"/>
          <w:rtl/>
        </w:rPr>
        <w:t>ستغفر له فلم ي</w:t>
      </w:r>
      <w:r w:rsidR="00A46D15">
        <w:rPr>
          <w:rFonts w:ascii="Traditional Arabic" w:eastAsia="Times New Roman" w:hAnsi="Traditional Arabic" w:cs="KFGQPC Uthman Taha Naskh" w:hint="cs"/>
          <w:sz w:val="30"/>
          <w:szCs w:val="30"/>
          <w:rtl/>
        </w:rPr>
        <w:t>ُ</w:t>
      </w:r>
      <w:r w:rsidR="002246EE" w:rsidRPr="00BC08B8">
        <w:rPr>
          <w:rFonts w:ascii="Traditional Arabic" w:eastAsia="Times New Roman" w:hAnsi="Traditional Arabic" w:cs="KFGQPC Uthman Taha Naskh"/>
          <w:sz w:val="30"/>
          <w:szCs w:val="30"/>
          <w:rtl/>
        </w:rPr>
        <w:t>غفر له</w:t>
      </w:r>
      <w:r w:rsidR="003F6C07"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بل </w:t>
      </w:r>
      <w:r w:rsidR="002246EE" w:rsidRPr="00BC08B8">
        <w:rPr>
          <w:rFonts w:ascii="Traditional Arabic" w:eastAsia="Times New Roman" w:hAnsi="Traditional Arabic" w:cs="KFGQPC Uthman Taha Naskh" w:hint="cs"/>
          <w:sz w:val="30"/>
          <w:szCs w:val="30"/>
          <w:rtl/>
        </w:rPr>
        <w:t>نُ</w:t>
      </w:r>
      <w:r w:rsidRPr="00BC08B8">
        <w:rPr>
          <w:rFonts w:ascii="Traditional Arabic" w:eastAsia="Times New Roman" w:hAnsi="Traditional Arabic" w:cs="KFGQPC Uthman Taha Naskh"/>
          <w:sz w:val="30"/>
          <w:szCs w:val="30"/>
          <w:rtl/>
        </w:rPr>
        <w:t>هي</w:t>
      </w:r>
      <w:r w:rsidR="002246EE" w:rsidRPr="00BC08B8">
        <w:rPr>
          <w:rFonts w:ascii="Traditional Arabic" w:eastAsia="Times New Roman" w:hAnsi="Traditional Arabic" w:cs="KFGQPC Uthman Taha Naskh"/>
          <w:sz w:val="30"/>
          <w:szCs w:val="30"/>
          <w:rtl/>
        </w:rPr>
        <w:t xml:space="preserve"> عن ذلك</w:t>
      </w:r>
      <w:r w:rsidR="002246EE" w:rsidRPr="00BC08B8">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 xml:space="preserve"> </w:t>
      </w:r>
    </w:p>
    <w:p w14:paraId="6774DFBE" w14:textId="77777777"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الثامنة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مضرة أصحاب السوء على </w:t>
      </w:r>
      <w:r w:rsidR="000B02BA" w:rsidRPr="00BC08B8">
        <w:rPr>
          <w:rFonts w:ascii="Traditional Arabic" w:eastAsia="Times New Roman" w:hAnsi="Traditional Arabic" w:cs="KFGQPC Uthman Taha Naskh"/>
          <w:sz w:val="30"/>
          <w:szCs w:val="30"/>
          <w:rtl/>
        </w:rPr>
        <w:t>الإنسان</w:t>
      </w:r>
      <w:r w:rsidR="002246EE" w:rsidRPr="00BC08B8">
        <w:rPr>
          <w:rFonts w:ascii="Traditional Arabic" w:eastAsia="Times New Roman" w:hAnsi="Traditional Arabic" w:cs="KFGQPC Uthman Taha Naskh" w:hint="cs"/>
          <w:sz w:val="30"/>
          <w:szCs w:val="30"/>
          <w:rtl/>
        </w:rPr>
        <w:t>.</w:t>
      </w:r>
    </w:p>
    <w:p w14:paraId="09B8659A" w14:textId="223DA026"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التاسع</w:t>
      </w:r>
      <w:r w:rsidR="002246EE" w:rsidRPr="00BC08B8">
        <w:rPr>
          <w:rFonts w:ascii="Traditional Arabic" w:eastAsia="Times New Roman" w:hAnsi="Traditional Arabic" w:cs="KFGQPC Uthman Taha Naskh"/>
          <w:sz w:val="30"/>
          <w:szCs w:val="30"/>
          <w:rtl/>
        </w:rPr>
        <w:t>ة</w:t>
      </w:r>
      <w:r w:rsidR="00262DD0"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مضرة تعظيم ال</w:t>
      </w:r>
      <w:r w:rsidR="00A46D15">
        <w:rPr>
          <w:rFonts w:ascii="Traditional Arabic" w:eastAsia="Times New Roman" w:hAnsi="Traditional Arabic" w:cs="KFGQPC Uthman Taha Naskh" w:hint="cs"/>
          <w:sz w:val="30"/>
          <w:szCs w:val="30"/>
          <w:rtl/>
        </w:rPr>
        <w:t>أ</w:t>
      </w:r>
      <w:r w:rsidR="002246EE" w:rsidRPr="00BC08B8">
        <w:rPr>
          <w:rFonts w:ascii="Traditional Arabic" w:eastAsia="Times New Roman" w:hAnsi="Traditional Arabic" w:cs="KFGQPC Uthman Taha Naskh"/>
          <w:sz w:val="30"/>
          <w:szCs w:val="30"/>
          <w:rtl/>
        </w:rPr>
        <w:t>سلاف والأكابر</w:t>
      </w:r>
      <w:r w:rsidR="002246EE" w:rsidRPr="00BC08B8">
        <w:rPr>
          <w:rFonts w:ascii="Traditional Arabic" w:eastAsia="Times New Roman" w:hAnsi="Traditional Arabic" w:cs="KFGQPC Uthman Taha Naskh" w:hint="cs"/>
          <w:sz w:val="30"/>
          <w:szCs w:val="30"/>
          <w:rtl/>
        </w:rPr>
        <w:t>.</w:t>
      </w:r>
    </w:p>
    <w:p w14:paraId="021E75CD" w14:textId="0D520F70"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العاشرة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الشبهة للمبطل</w:t>
      </w:r>
      <w:r w:rsidR="002246EE" w:rsidRPr="00BC08B8">
        <w:rPr>
          <w:rFonts w:ascii="Traditional Arabic" w:eastAsia="Times New Roman" w:hAnsi="Traditional Arabic" w:cs="KFGQPC Uthman Taha Naskh"/>
          <w:sz w:val="30"/>
          <w:szCs w:val="30"/>
          <w:rtl/>
        </w:rPr>
        <w:t xml:space="preserve">ين </w:t>
      </w:r>
      <w:r w:rsidR="0053589D">
        <w:rPr>
          <w:rFonts w:ascii="Traditional Arabic" w:eastAsia="Times New Roman" w:hAnsi="Traditional Arabic" w:cs="KFGQPC Uthman Taha Naskh"/>
          <w:sz w:val="30"/>
          <w:szCs w:val="30"/>
          <w:rtl/>
        </w:rPr>
        <w:t>فى</w:t>
      </w:r>
      <w:r w:rsidR="002246EE" w:rsidRPr="00BC08B8">
        <w:rPr>
          <w:rFonts w:ascii="Traditional Arabic" w:eastAsia="Times New Roman" w:hAnsi="Traditional Arabic" w:cs="KFGQPC Uthman Taha Naskh"/>
          <w:sz w:val="30"/>
          <w:szCs w:val="30"/>
          <w:rtl/>
        </w:rPr>
        <w:t xml:space="preserve"> ذلك ل</w:t>
      </w:r>
      <w:r w:rsidR="00A46D15">
        <w:rPr>
          <w:rFonts w:ascii="Traditional Arabic" w:eastAsia="Times New Roman" w:hAnsi="Traditional Arabic" w:cs="KFGQPC Uthman Taha Naskh" w:hint="cs"/>
          <w:sz w:val="30"/>
          <w:szCs w:val="30"/>
          <w:rtl/>
        </w:rPr>
        <w:t>إ</w:t>
      </w:r>
      <w:r w:rsidR="002246EE" w:rsidRPr="00BC08B8">
        <w:rPr>
          <w:rFonts w:ascii="Traditional Arabic" w:eastAsia="Times New Roman" w:hAnsi="Traditional Arabic" w:cs="KFGQPC Uthman Taha Naskh"/>
          <w:sz w:val="30"/>
          <w:szCs w:val="30"/>
          <w:rtl/>
        </w:rPr>
        <w:t>ستدلال أب</w:t>
      </w:r>
      <w:r w:rsidR="00A46D15">
        <w:rPr>
          <w:rFonts w:ascii="Traditional Arabic" w:eastAsia="Times New Roman" w:hAnsi="Traditional Arabic" w:cs="KFGQPC Uthman Taha Naskh" w:hint="cs"/>
          <w:sz w:val="30"/>
          <w:szCs w:val="30"/>
          <w:rtl/>
        </w:rPr>
        <w:t>ى</w:t>
      </w:r>
      <w:r w:rsidR="002246EE" w:rsidRPr="00BC08B8">
        <w:rPr>
          <w:rFonts w:ascii="Traditional Arabic" w:eastAsia="Times New Roman" w:hAnsi="Traditional Arabic" w:cs="KFGQPC Uthman Taha Naskh"/>
          <w:sz w:val="30"/>
          <w:szCs w:val="30"/>
          <w:rtl/>
        </w:rPr>
        <w:t xml:space="preserve"> جهل بذلك</w:t>
      </w:r>
      <w:r w:rsidR="002246EE" w:rsidRPr="00BC08B8">
        <w:rPr>
          <w:rFonts w:ascii="Traditional Arabic" w:eastAsia="Times New Roman" w:hAnsi="Traditional Arabic" w:cs="KFGQPC Uthman Taha Naskh" w:hint="cs"/>
          <w:sz w:val="30"/>
          <w:szCs w:val="30"/>
          <w:rtl/>
        </w:rPr>
        <w:t>.</w:t>
      </w:r>
    </w:p>
    <w:p w14:paraId="6599FD6E" w14:textId="77777777"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 الحادية عشرة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الشاهد لكون ال</w:t>
      </w:r>
      <w:r w:rsidR="002246EE"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عمال بالخواتيم</w:t>
      </w:r>
      <w:r w:rsidR="00584605" w:rsidRPr="00BC08B8">
        <w:rPr>
          <w:rFonts w:ascii="Traditional Arabic" w:eastAsia="Times New Roman" w:hAnsi="Traditional Arabic" w:cs="KFGQPC Uthman Taha Naskh"/>
          <w:sz w:val="30"/>
          <w:szCs w:val="30"/>
          <w:rtl/>
        </w:rPr>
        <w:t xml:space="preserve">، </w:t>
      </w:r>
      <w:r w:rsidR="00E72FAA" w:rsidRPr="00BC08B8">
        <w:rPr>
          <w:rFonts w:ascii="Traditional Arabic" w:eastAsia="Times New Roman" w:hAnsi="Traditional Arabic" w:cs="KFGQPC Uthman Taha Naskh"/>
          <w:sz w:val="30"/>
          <w:szCs w:val="30"/>
          <w:rtl/>
        </w:rPr>
        <w:t>لأنه</w:t>
      </w:r>
      <w:r w:rsidR="002246EE" w:rsidRPr="00BC08B8">
        <w:rPr>
          <w:rFonts w:ascii="Traditional Arabic" w:eastAsia="Times New Roman" w:hAnsi="Traditional Arabic" w:cs="KFGQPC Uthman Taha Naskh"/>
          <w:sz w:val="30"/>
          <w:szCs w:val="30"/>
          <w:rtl/>
        </w:rPr>
        <w:t xml:space="preserve"> لو قالها</w:t>
      </w:r>
      <w:r w:rsidR="002246EE" w:rsidRPr="00BC08B8">
        <w:rPr>
          <w:rFonts w:ascii="Traditional Arabic" w:eastAsia="Times New Roman" w:hAnsi="Traditional Arabic" w:cs="KFGQPC Uthman Taha Naskh" w:hint="cs"/>
          <w:sz w:val="30"/>
          <w:szCs w:val="30"/>
          <w:rtl/>
        </w:rPr>
        <w:t xml:space="preserve"> </w:t>
      </w:r>
      <w:r w:rsidRPr="00BC08B8">
        <w:rPr>
          <w:rFonts w:ascii="Traditional Arabic" w:eastAsia="Times New Roman" w:hAnsi="Traditional Arabic" w:cs="KFGQPC Uthman Taha Naskh"/>
          <w:sz w:val="30"/>
          <w:szCs w:val="30"/>
          <w:rtl/>
        </w:rPr>
        <w:t>لنفعته</w:t>
      </w:r>
      <w:r w:rsidR="002246EE" w:rsidRPr="00BC08B8">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 xml:space="preserve"> </w:t>
      </w:r>
    </w:p>
    <w:p w14:paraId="5F9C5B80" w14:textId="1E30286B" w:rsidR="002246EE" w:rsidRPr="00BC08B8" w:rsidRDefault="00B432CD" w:rsidP="00BC08B8">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الثانية عشرة</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التأمل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كبر هذه الشبهة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قلوب الضالين</w:t>
      </w:r>
      <w:r w:rsidR="00584605" w:rsidRPr="00BC08B8">
        <w:rPr>
          <w:rFonts w:ascii="Traditional Arabic" w:eastAsia="Times New Roman" w:hAnsi="Traditional Arabic" w:cs="KFGQPC Uthman Taha Naskh"/>
          <w:sz w:val="30"/>
          <w:szCs w:val="30"/>
          <w:rtl/>
        </w:rPr>
        <w:t>،</w:t>
      </w:r>
      <w:r w:rsidR="00A46D15">
        <w:rPr>
          <w:rFonts w:ascii="Traditional Arabic" w:eastAsia="Times New Roman" w:hAnsi="Traditional Arabic" w:cs="KFGQPC Uthman Taha Naskh" w:hint="cs"/>
          <w:sz w:val="30"/>
          <w:szCs w:val="30"/>
          <w:rtl/>
        </w:rPr>
        <w:t xml:space="preserve"> ل</w:t>
      </w:r>
      <w:r w:rsidR="001D48F4"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في القصة </w:t>
      </w:r>
      <w:r w:rsidR="00D23436" w:rsidRPr="00BC08B8">
        <w:rPr>
          <w:rFonts w:ascii="Traditional Arabic" w:eastAsia="Times New Roman" w:hAnsi="Traditional Arabic" w:cs="KFGQPC Uthman Taha Naskh"/>
          <w:sz w:val="30"/>
          <w:szCs w:val="30"/>
          <w:rtl/>
        </w:rPr>
        <w:t>أنهم</w:t>
      </w:r>
      <w:r w:rsidRPr="00BC08B8">
        <w:rPr>
          <w:rFonts w:ascii="Traditional Arabic" w:eastAsia="Times New Roman" w:hAnsi="Traditional Arabic" w:cs="KFGQPC Uthman Taha Naskh"/>
          <w:sz w:val="30"/>
          <w:szCs w:val="30"/>
          <w:rtl/>
        </w:rPr>
        <w:t xml:space="preserve"> لم يجادلوه </w:t>
      </w:r>
      <w:r w:rsidR="00A46D15">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sz w:val="30"/>
          <w:szCs w:val="30"/>
          <w:rtl/>
        </w:rPr>
        <w:t xml:space="preserve"> بها مع مبالغته صلى الله عليه وسلم</w:t>
      </w:r>
      <w:r w:rsidR="0030680C" w:rsidRPr="00BC08B8">
        <w:rPr>
          <w:rFonts w:ascii="Traditional Arabic" w:eastAsia="Times New Roman" w:hAnsi="Traditional Arabic" w:cs="KFGQPC Uthman Taha Naskh"/>
          <w:sz w:val="30"/>
          <w:szCs w:val="30"/>
          <w:rtl/>
        </w:rPr>
        <w:t xml:space="preserve"> و</w:t>
      </w:r>
      <w:r w:rsidR="002246EE" w:rsidRPr="00BC08B8">
        <w:rPr>
          <w:rFonts w:ascii="Traditional Arabic" w:eastAsia="Times New Roman" w:hAnsi="Traditional Arabic" w:cs="KFGQPC Uthman Taha Naskh"/>
          <w:sz w:val="30"/>
          <w:szCs w:val="30"/>
          <w:rtl/>
        </w:rPr>
        <w:t>تکریره</w:t>
      </w:r>
      <w:r w:rsidR="0051209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فلأجل عظمتها ووضوحها</w:t>
      </w:r>
      <w:r w:rsidR="002246EE" w:rsidRPr="00BC08B8">
        <w:rPr>
          <w:rFonts w:ascii="Traditional Arabic" w:eastAsia="Times New Roman" w:hAnsi="Traditional Arabic" w:cs="KFGQPC Uthman Taha Naskh" w:hint="cs"/>
          <w:sz w:val="30"/>
          <w:szCs w:val="30"/>
          <w:rtl/>
        </w:rPr>
        <w:t xml:space="preserve"> </w:t>
      </w:r>
      <w:r w:rsidR="002246EE" w:rsidRPr="00BC08B8">
        <w:rPr>
          <w:rFonts w:ascii="Traditional Arabic" w:eastAsia="Times New Roman" w:hAnsi="Traditional Arabic" w:cs="KFGQPC Uthman Taha Naskh"/>
          <w:sz w:val="30"/>
          <w:szCs w:val="30"/>
          <w:rtl/>
        </w:rPr>
        <w:t xml:space="preserve">عندهم </w:t>
      </w:r>
      <w:r w:rsidR="002246EE" w:rsidRPr="00BC08B8">
        <w:rPr>
          <w:rFonts w:ascii="Traditional Arabic" w:eastAsia="Times New Roman" w:hAnsi="Traditional Arabic" w:cs="KFGQPC Uthman Taha Naskh" w:hint="cs"/>
          <w:sz w:val="30"/>
          <w:szCs w:val="30"/>
          <w:rtl/>
        </w:rPr>
        <w:t>إ</w:t>
      </w:r>
      <w:r w:rsidR="002246EE" w:rsidRPr="00BC08B8">
        <w:rPr>
          <w:rFonts w:ascii="Traditional Arabic" w:eastAsia="Times New Roman" w:hAnsi="Traditional Arabic" w:cs="KFGQPC Uthman Taha Naskh"/>
          <w:sz w:val="30"/>
          <w:szCs w:val="30"/>
          <w:rtl/>
        </w:rPr>
        <w:t>قتصروا عليها</w:t>
      </w:r>
      <w:r w:rsidR="002246EE" w:rsidRPr="00BC08B8">
        <w:rPr>
          <w:rFonts w:ascii="Traditional Arabic" w:eastAsia="Times New Roman" w:hAnsi="Traditional Arabic" w:cs="KFGQPC Uthman Taha Naskh" w:hint="cs"/>
          <w:sz w:val="30"/>
          <w:szCs w:val="30"/>
          <w:rtl/>
        </w:rPr>
        <w:t>.</w:t>
      </w:r>
    </w:p>
    <w:p w14:paraId="0C6F159F" w14:textId="791B39A8" w:rsidR="00B432CD" w:rsidRPr="00BC08B8" w:rsidRDefault="00B432CD" w:rsidP="006C05B2">
      <w:pPr>
        <w:pStyle w:val="a"/>
        <w:rPr>
          <w:rtl/>
        </w:rPr>
      </w:pPr>
      <w:r w:rsidRPr="00BC08B8">
        <w:rPr>
          <w:rtl/>
        </w:rPr>
        <w:t xml:space="preserve"> </w:t>
      </w:r>
      <w:bookmarkStart w:id="96" w:name="_Toc112248136"/>
      <w:r w:rsidRPr="00BC08B8">
        <w:rPr>
          <w:rtl/>
        </w:rPr>
        <w:t>الهدف</w:t>
      </w:r>
      <w:r w:rsidR="00512098">
        <w:rPr>
          <w:rtl/>
        </w:rPr>
        <w:t xml:space="preserve">: </w:t>
      </w:r>
      <w:bookmarkEnd w:id="96"/>
    </w:p>
    <w:p w14:paraId="1C9D1941" w14:textId="3810945C" w:rsidR="002246EE"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قصد المصلح الكبير رحمة الله عليه من هذا الباب بيان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الرسول </w:t>
      </w:r>
      <w:r w:rsidRPr="00BC08B8">
        <w:rPr>
          <w:rFonts w:ascii="Traditional Arabic" w:eastAsia="Times New Roman" w:hAnsi="Traditional Arabic" w:cs="KFGQPC Uthman Taha Naskh"/>
          <w:sz w:val="30"/>
          <w:szCs w:val="30"/>
          <w:rtl/>
        </w:rPr>
        <w:lastRenderedPageBreak/>
        <w:t>عليه الصلاة والسلام لا يملك هداية التوفيق</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وشرح الصدر لل</w:t>
      </w:r>
      <w:r w:rsidR="00A46D15">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يمان</w:t>
      </w:r>
      <w:r w:rsidR="00584605" w:rsidRPr="00BC08B8">
        <w:rPr>
          <w:rFonts w:ascii="Traditional Arabic" w:eastAsia="Times New Roman" w:hAnsi="Traditional Arabic" w:cs="KFGQPC Uthman Taha Naskh"/>
          <w:sz w:val="30"/>
          <w:szCs w:val="30"/>
          <w:rtl/>
        </w:rPr>
        <w:t xml:space="preserve">، </w:t>
      </w:r>
      <w:r w:rsidR="00F157F1" w:rsidRPr="00BC08B8">
        <w:rPr>
          <w:rFonts w:ascii="Traditional Arabic" w:eastAsia="Times New Roman" w:hAnsi="Traditional Arabic" w:cs="KFGQPC Uthman Taha Naskh"/>
          <w:sz w:val="30"/>
          <w:szCs w:val="30"/>
          <w:rtl/>
        </w:rPr>
        <w:t>وإنما</w:t>
      </w:r>
      <w:r w:rsidRPr="00BC08B8">
        <w:rPr>
          <w:rFonts w:ascii="Traditional Arabic" w:eastAsia="Times New Roman" w:hAnsi="Traditional Arabic" w:cs="KFGQPC Uthman Taha Naskh"/>
          <w:sz w:val="30"/>
          <w:szCs w:val="30"/>
          <w:rtl/>
        </w:rPr>
        <w:t xml:space="preserve"> الذ</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يملك ذلك الله سبحانه وتعالى كما ورد ذلك ف</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كتابه العزيز</w:t>
      </w:r>
      <w:r w:rsidR="00262DD0" w:rsidRPr="00BC08B8">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فمن يرد الله </w:t>
      </w:r>
      <w:r w:rsidR="00A46D15"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يهديه يشرح صدره لل</w:t>
      </w:r>
      <w:r w:rsidR="00A46D15" w:rsidRPr="00E7023D">
        <w:rPr>
          <w:rFonts w:ascii="Traditional Arabic" w:eastAsia="Times New Roman" w:hAnsi="Traditional Arabic" w:cs="KFGQPC Uthman Taha Naskh" w:hint="cs"/>
          <w:b/>
          <w:bCs/>
          <w:color w:val="0070C0"/>
          <w:sz w:val="30"/>
          <w:szCs w:val="30"/>
          <w:rtl/>
        </w:rPr>
        <w:t>إ</w:t>
      </w:r>
      <w:r w:rsidRPr="00E7023D">
        <w:rPr>
          <w:rFonts w:ascii="Traditional Arabic" w:eastAsia="Times New Roman" w:hAnsi="Traditional Arabic" w:cs="KFGQPC Uthman Taha Naskh"/>
          <w:b/>
          <w:bCs/>
          <w:color w:val="0070C0"/>
          <w:sz w:val="30"/>
          <w:szCs w:val="30"/>
          <w:rtl/>
        </w:rPr>
        <w:t>سلام</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ومن يرد </w:t>
      </w:r>
      <w:r w:rsidR="00A46D15"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002246EE" w:rsidRPr="00E7023D">
        <w:rPr>
          <w:rFonts w:ascii="Traditional Arabic" w:eastAsia="Times New Roman" w:hAnsi="Traditional Arabic" w:cs="KFGQPC Uthman Taha Naskh"/>
          <w:b/>
          <w:bCs/>
          <w:color w:val="0070C0"/>
          <w:sz w:val="30"/>
          <w:szCs w:val="30"/>
          <w:rtl/>
        </w:rPr>
        <w:t xml:space="preserve"> يضله يجعل</w:t>
      </w:r>
      <w:r w:rsidR="002246EE"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صدره ضيقا حرجا كأنما يص</w:t>
      </w:r>
      <w:r w:rsidR="00A46D15"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ع</w:t>
      </w:r>
      <w:r w:rsidR="00A46D15"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د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السماء</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color w:val="0070C0"/>
          <w:sz w:val="30"/>
          <w:szCs w:val="30"/>
          <w:rtl/>
        </w:rPr>
        <w:t xml:space="preserve"> </w:t>
      </w:r>
      <w:r w:rsidR="00F157F1" w:rsidRPr="00BC08B8">
        <w:rPr>
          <w:rFonts w:ascii="Traditional Arabic" w:eastAsia="Times New Roman" w:hAnsi="Traditional Arabic" w:cs="KFGQPC Uthman Taha Naskh"/>
          <w:sz w:val="30"/>
          <w:szCs w:val="30"/>
          <w:rtl/>
        </w:rPr>
        <w:t>وإنما</w:t>
      </w:r>
      <w:r w:rsidRPr="00BC08B8">
        <w:rPr>
          <w:rFonts w:ascii="Traditional Arabic" w:eastAsia="Times New Roman" w:hAnsi="Traditional Arabic" w:cs="KFGQPC Uthman Taha Naskh"/>
          <w:sz w:val="30"/>
          <w:szCs w:val="30"/>
          <w:rtl/>
        </w:rPr>
        <w:t xml:space="preserve"> الذ</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يملكه عليه الصلاة والسلام هداية الدعوة</w:t>
      </w:r>
      <w:r w:rsidR="002246EE" w:rsidRPr="00BC08B8">
        <w:rPr>
          <w:rFonts w:ascii="Traditional Arabic" w:eastAsia="Times New Roman" w:hAnsi="Traditional Arabic" w:cs="KFGQPC Uthman Taha Naskh" w:hint="cs"/>
          <w:sz w:val="30"/>
          <w:szCs w:val="30"/>
          <w:rtl/>
          <w:lang w:bidi="ar-EG"/>
        </w:rPr>
        <w:t xml:space="preserve"> </w:t>
      </w:r>
      <w:r w:rsidRPr="00BC08B8">
        <w:rPr>
          <w:rFonts w:ascii="Traditional Arabic" w:eastAsia="Times New Roman" w:hAnsi="Traditional Arabic" w:cs="KFGQPC Uthman Taha Naskh"/>
          <w:sz w:val="30"/>
          <w:szCs w:val="30"/>
          <w:rtl/>
        </w:rPr>
        <w:t>وال</w:t>
      </w:r>
      <w:r w:rsidR="00A46D15">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رشاد</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كما قال الله تعالى </w:t>
      </w:r>
      <w:r w:rsidR="003F6C07" w:rsidRPr="00E7023D">
        <w:rPr>
          <w:rFonts w:ascii="Traditional Arabic" w:eastAsia="Times New Roman" w:hAnsi="Traditional Arabic" w:cs="KFGQPC Uthman Taha Naskh"/>
          <w:b/>
          <w:bCs/>
          <w:color w:val="0070C0"/>
          <w:sz w:val="30"/>
          <w:szCs w:val="30"/>
          <w:rtl/>
        </w:rPr>
        <w:t>﴿</w:t>
      </w:r>
      <w:r w:rsidR="00197BFF" w:rsidRPr="00E7023D">
        <w:rPr>
          <w:rFonts w:ascii="Traditional Arabic" w:eastAsia="Times New Roman" w:hAnsi="Traditional Arabic" w:cs="KFGQPC Uthman Taha Naskh"/>
          <w:b/>
          <w:bCs/>
          <w:color w:val="0070C0"/>
          <w:sz w:val="30"/>
          <w:szCs w:val="30"/>
          <w:rtl/>
        </w:rPr>
        <w:t>إنك</w:t>
      </w:r>
      <w:r w:rsidRPr="00E7023D">
        <w:rPr>
          <w:rFonts w:ascii="Traditional Arabic" w:eastAsia="Times New Roman" w:hAnsi="Traditional Arabic" w:cs="KFGQPC Uthman Taha Naskh"/>
          <w:b/>
          <w:bCs/>
          <w:color w:val="0070C0"/>
          <w:sz w:val="30"/>
          <w:szCs w:val="30"/>
          <w:rtl/>
        </w:rPr>
        <w:t xml:space="preserve"> لتهد</w:t>
      </w:r>
      <w:r w:rsidR="00A46D15" w:rsidRPr="00E7023D">
        <w:rPr>
          <w:rFonts w:ascii="Traditional Arabic" w:eastAsia="Times New Roman" w:hAnsi="Traditional Arabic" w:cs="KFGQPC Uthman Taha Naskh" w:hint="cs"/>
          <w:b/>
          <w:bCs/>
          <w:color w:val="0070C0"/>
          <w:sz w:val="30"/>
          <w:szCs w:val="30"/>
          <w:rtl/>
        </w:rPr>
        <w:t>ى</w:t>
      </w:r>
      <w:r w:rsidRPr="00E7023D">
        <w:rPr>
          <w:rFonts w:ascii="Traditional Arabic" w:eastAsia="Times New Roman" w:hAnsi="Traditional Arabic" w:cs="KFGQPC Uthman Taha Naskh"/>
          <w:b/>
          <w:bCs/>
          <w:color w:val="0070C0"/>
          <w:sz w:val="30"/>
          <w:szCs w:val="30"/>
          <w:rtl/>
        </w:rPr>
        <w:t xml:space="preserve"> </w:t>
      </w:r>
      <w:r w:rsidR="00630450" w:rsidRPr="00E7023D">
        <w:rPr>
          <w:rFonts w:ascii="Traditional Arabic" w:eastAsia="Times New Roman" w:hAnsi="Traditional Arabic" w:cs="KFGQPC Uthman Taha Naskh"/>
          <w:b/>
          <w:bCs/>
          <w:color w:val="0070C0"/>
          <w:sz w:val="30"/>
          <w:szCs w:val="30"/>
          <w:rtl/>
        </w:rPr>
        <w:t>إلى</w:t>
      </w:r>
      <w:r w:rsidR="002246EE" w:rsidRPr="00E7023D">
        <w:rPr>
          <w:rFonts w:ascii="Traditional Arabic" w:eastAsia="Times New Roman" w:hAnsi="Traditional Arabic" w:cs="KFGQPC Uthman Taha Naskh"/>
          <w:b/>
          <w:bCs/>
          <w:color w:val="0070C0"/>
          <w:sz w:val="30"/>
          <w:szCs w:val="30"/>
          <w:rtl/>
        </w:rPr>
        <w:t xml:space="preserve"> صراط مستقیم</w:t>
      </w:r>
      <w:r w:rsidR="003F6C07" w:rsidRPr="00E7023D">
        <w:rPr>
          <w:rFonts w:ascii="Traditional Arabic" w:eastAsia="Times New Roman" w:hAnsi="Traditional Arabic" w:cs="KFGQPC Uthman Taha Naskh"/>
          <w:b/>
          <w:bCs/>
          <w:color w:val="0070C0"/>
          <w:sz w:val="30"/>
          <w:szCs w:val="30"/>
          <w:rtl/>
        </w:rPr>
        <w:t>﴾</w:t>
      </w:r>
      <w:r w:rsidR="002246EE" w:rsidRPr="00BC08B8">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 xml:space="preserve"> </w:t>
      </w:r>
    </w:p>
    <w:p w14:paraId="51DE97B2" w14:textId="55F20DC1" w:rsidR="002246EE" w:rsidRPr="00BC08B8" w:rsidRDefault="00B432CD" w:rsidP="006C05B2">
      <w:pPr>
        <w:pStyle w:val="a"/>
        <w:rPr>
          <w:rtl/>
        </w:rPr>
      </w:pPr>
      <w:bookmarkStart w:id="97" w:name="_Toc112248137"/>
      <w:r w:rsidRPr="00BC08B8">
        <w:rPr>
          <w:rtl/>
        </w:rPr>
        <w:t>الشرح</w:t>
      </w:r>
      <w:r w:rsidR="00512098">
        <w:rPr>
          <w:rtl/>
        </w:rPr>
        <w:t xml:space="preserve">: </w:t>
      </w:r>
      <w:bookmarkEnd w:id="97"/>
    </w:p>
    <w:p w14:paraId="636E73A2" w14:textId="77777777"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و</w:t>
      </w:r>
      <w:r w:rsidR="002246EE" w:rsidRPr="00BC08B8">
        <w:rPr>
          <w:rFonts w:ascii="Traditional Arabic" w:eastAsia="Times New Roman" w:hAnsi="Traditional Arabic" w:cs="KFGQPC Uthman Taha Naskh"/>
          <w:sz w:val="30"/>
          <w:szCs w:val="30"/>
          <w:rtl/>
        </w:rPr>
        <w:t>رد تحت هذا الباب آية وحديث واحد</w:t>
      </w:r>
      <w:r w:rsidR="002246EE" w:rsidRPr="00BC08B8">
        <w:rPr>
          <w:rFonts w:ascii="Traditional Arabic" w:eastAsia="Times New Roman" w:hAnsi="Traditional Arabic" w:cs="KFGQPC Uthman Taha Naskh" w:hint="cs"/>
          <w:sz w:val="30"/>
          <w:szCs w:val="30"/>
          <w:rtl/>
        </w:rPr>
        <w:t>:</w:t>
      </w:r>
    </w:p>
    <w:p w14:paraId="1F57043E" w14:textId="26A6066A"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فالآية الكريمة - جاء فيها قوله تعالى</w:t>
      </w:r>
      <w:r w:rsidR="00262DD0" w:rsidRPr="00BC08B8">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C110E9" w:rsidRPr="00E7023D">
        <w:rPr>
          <w:rFonts w:ascii="Traditional Arabic" w:eastAsia="Times New Roman" w:hAnsi="Traditional Arabic" w:cs="KFGQPC Uthman Taha Naskh"/>
          <w:b/>
          <w:bCs/>
          <w:color w:val="0070C0"/>
          <w:sz w:val="30"/>
          <w:szCs w:val="30"/>
          <w:rtl/>
        </w:rPr>
        <w:t>إنك</w:t>
      </w:r>
      <w:r w:rsidRPr="00E7023D">
        <w:rPr>
          <w:rFonts w:ascii="Traditional Arabic" w:eastAsia="Times New Roman" w:hAnsi="Traditional Arabic" w:cs="KFGQPC Uthman Taha Naskh"/>
          <w:b/>
          <w:bCs/>
          <w:color w:val="0070C0"/>
          <w:sz w:val="30"/>
          <w:szCs w:val="30"/>
          <w:rtl/>
        </w:rPr>
        <w:t xml:space="preserve"> لا تهدي من أحببت ولكن الله يهدي من يشاء</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sz w:val="30"/>
          <w:szCs w:val="30"/>
          <w:rtl/>
        </w:rPr>
        <w:t xml:space="preserve"> </w:t>
      </w:r>
      <w:r w:rsidR="00F34FE3" w:rsidRPr="00BC08B8">
        <w:rPr>
          <w:rFonts w:ascii="Traditional Arabic" w:eastAsia="Times New Roman" w:hAnsi="Traditional Arabic" w:cs="KFGQPC Uthman Taha Naskh"/>
          <w:sz w:val="30"/>
          <w:szCs w:val="30"/>
          <w:rtl/>
        </w:rPr>
        <w:t>أ</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w:t>
      </w:r>
      <w:r w:rsidR="00C110E9" w:rsidRPr="00BC08B8">
        <w:rPr>
          <w:rFonts w:ascii="Traditional Arabic" w:eastAsia="Times New Roman" w:hAnsi="Traditional Arabic" w:cs="KFGQPC Uthman Taha Naskh"/>
          <w:sz w:val="30"/>
          <w:szCs w:val="30"/>
          <w:rtl/>
        </w:rPr>
        <w:t>إنك</w:t>
      </w:r>
      <w:r w:rsidRPr="00BC08B8">
        <w:rPr>
          <w:rFonts w:ascii="Traditional Arabic" w:eastAsia="Times New Roman" w:hAnsi="Traditional Arabic" w:cs="KFGQPC Uthman Taha Naskh"/>
          <w:sz w:val="30"/>
          <w:szCs w:val="30"/>
          <w:rtl/>
        </w:rPr>
        <w:t xml:space="preserve"> لا تقدر على هداية من أحببت</w:t>
      </w:r>
      <w:r w:rsidR="00584605" w:rsidRPr="00BC08B8">
        <w:rPr>
          <w:rFonts w:ascii="Traditional Arabic" w:eastAsia="Times New Roman" w:hAnsi="Traditional Arabic" w:cs="KFGQPC Uthman Taha Naskh"/>
          <w:sz w:val="30"/>
          <w:szCs w:val="30"/>
          <w:rtl/>
        </w:rPr>
        <w:t xml:space="preserve">، </w:t>
      </w:r>
      <w:r w:rsidR="00F157F1" w:rsidRPr="00BC08B8">
        <w:rPr>
          <w:rFonts w:ascii="Traditional Arabic" w:eastAsia="Times New Roman" w:hAnsi="Traditional Arabic" w:cs="KFGQPC Uthman Taha Naskh"/>
          <w:sz w:val="30"/>
          <w:szCs w:val="30"/>
          <w:rtl/>
        </w:rPr>
        <w:t>وإنما</w:t>
      </w:r>
      <w:r w:rsidRPr="00BC08B8">
        <w:rPr>
          <w:rFonts w:ascii="Traditional Arabic" w:eastAsia="Times New Roman" w:hAnsi="Traditional Arabic" w:cs="KFGQPC Uthman Taha Naskh"/>
          <w:sz w:val="30"/>
          <w:szCs w:val="30"/>
          <w:rtl/>
        </w:rPr>
        <w:t xml:space="preserve"> عليك البلاغ</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والله يهدي من يشاء وله الحكمة البالغة</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وبهذا المعنى جاءت هذه الآية من كتاب الله تعالى</w:t>
      </w:r>
      <w:r w:rsidR="00262DD0" w:rsidRPr="00BC08B8">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ليس عليك هداهم ولكن الله يهدي من يشاء</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sz w:val="30"/>
          <w:szCs w:val="30"/>
          <w:rtl/>
        </w:rPr>
        <w:t xml:space="preserve"> وقوله تعالى</w:t>
      </w:r>
      <w:r w:rsidR="00262DD0" w:rsidRPr="00BC08B8">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وما اكثر الناس ولو حرصت بمؤمنين</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sz w:val="30"/>
          <w:szCs w:val="30"/>
          <w:rtl/>
        </w:rPr>
        <w:t xml:space="preserve"> والهداية المنفية هنا عن النبي صلى الله عليه وسلم </w:t>
      </w:r>
      <w:r w:rsidR="00EB6A65">
        <w:rPr>
          <w:rFonts w:ascii="Traditional Arabic" w:eastAsia="Times New Roman" w:hAnsi="Traditional Arabic" w:cs="KFGQPC Uthman Taha Naskh"/>
          <w:sz w:val="30"/>
          <w:szCs w:val="30"/>
          <w:rtl/>
        </w:rPr>
        <w:t>هى</w:t>
      </w:r>
      <w:r w:rsidRPr="00BC08B8">
        <w:rPr>
          <w:rFonts w:ascii="Traditional Arabic" w:eastAsia="Times New Roman" w:hAnsi="Traditional Arabic" w:cs="KFGQPC Uthman Taha Naskh"/>
          <w:sz w:val="30"/>
          <w:szCs w:val="30"/>
          <w:rtl/>
        </w:rPr>
        <w:t xml:space="preserve"> هداية التوفيق والقبول</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وقوله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وهو أعلم بالمهتدين</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sz w:val="30"/>
          <w:szCs w:val="30"/>
          <w:rtl/>
        </w:rPr>
        <w:t xml:space="preserve"> </w:t>
      </w:r>
      <w:r w:rsidR="00F34FE3" w:rsidRPr="00BC08B8">
        <w:rPr>
          <w:rFonts w:ascii="Traditional Arabic" w:eastAsia="Times New Roman" w:hAnsi="Traditional Arabic" w:cs="KFGQPC Uthman Taha Naskh"/>
          <w:sz w:val="30"/>
          <w:szCs w:val="30"/>
          <w:rtl/>
        </w:rPr>
        <w:t>أي</w:t>
      </w:r>
      <w:r w:rsidRPr="00BC08B8">
        <w:rPr>
          <w:rFonts w:ascii="Traditional Arabic" w:eastAsia="Times New Roman" w:hAnsi="Traditional Arabic" w:cs="KFGQPC Uthman Taha Naskh"/>
          <w:sz w:val="30"/>
          <w:szCs w:val="30"/>
          <w:rtl/>
        </w:rPr>
        <w:t xml:space="preserve"> هو أعلم بم</w:t>
      </w:r>
      <w:r w:rsidR="002246EE" w:rsidRPr="00BC08B8">
        <w:rPr>
          <w:rFonts w:ascii="Traditional Arabic" w:eastAsia="Times New Roman" w:hAnsi="Traditional Arabic" w:cs="KFGQPC Uthman Taha Naskh"/>
          <w:sz w:val="30"/>
          <w:szCs w:val="30"/>
          <w:rtl/>
        </w:rPr>
        <w:t>ن لديه ال</w:t>
      </w:r>
      <w:r w:rsidR="002246EE"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ستعداد للهداية</w:t>
      </w:r>
      <w:r w:rsidR="00584605"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ومن طبعه ال</w:t>
      </w:r>
      <w:r w:rsidR="002246EE" w:rsidRPr="00BC08B8">
        <w:rPr>
          <w:rFonts w:ascii="Traditional Arabic" w:eastAsia="Times New Roman" w:hAnsi="Traditional Arabic" w:cs="KFGQPC Uthman Taha Naskh" w:hint="cs"/>
          <w:sz w:val="30"/>
          <w:szCs w:val="30"/>
          <w:rtl/>
        </w:rPr>
        <w:t>إ</w:t>
      </w:r>
      <w:r w:rsidR="002246EE" w:rsidRPr="00BC08B8">
        <w:rPr>
          <w:rFonts w:ascii="Traditional Arabic" w:eastAsia="Times New Roman" w:hAnsi="Traditional Arabic" w:cs="KFGQPC Uthman Taha Naskh"/>
          <w:sz w:val="30"/>
          <w:szCs w:val="30"/>
          <w:rtl/>
        </w:rPr>
        <w:t>نكار والجحود والعناد</w:t>
      </w:r>
      <w:r w:rsidR="002246EE" w:rsidRPr="00BC08B8">
        <w:rPr>
          <w:rFonts w:ascii="Traditional Arabic" w:eastAsia="Times New Roman" w:hAnsi="Traditional Arabic" w:cs="KFGQPC Uthman Taha Naskh" w:hint="cs"/>
          <w:sz w:val="30"/>
          <w:szCs w:val="30"/>
          <w:rtl/>
        </w:rPr>
        <w:t>.</w:t>
      </w:r>
    </w:p>
    <w:p w14:paraId="684A71B3" w14:textId="171E7CED"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Pr>
      </w:pPr>
      <w:r w:rsidRPr="00BC08B8">
        <w:rPr>
          <w:rFonts w:ascii="Traditional Arabic" w:eastAsia="Times New Roman" w:hAnsi="Traditional Arabic" w:cs="KFGQPC Uthman Taha Naskh"/>
          <w:sz w:val="30"/>
          <w:szCs w:val="30"/>
          <w:rtl/>
        </w:rPr>
        <w:t>وبعد هذه الآية من كتاب الله يأت</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حديث </w:t>
      </w:r>
      <w:r w:rsidR="00A44647" w:rsidRPr="00BC08B8">
        <w:rPr>
          <w:rFonts w:ascii="Traditional Arabic" w:eastAsia="Times New Roman" w:hAnsi="Traditional Arabic" w:cs="KFGQPC Uthman Taha Naskh"/>
          <w:sz w:val="30"/>
          <w:szCs w:val="30"/>
          <w:rtl/>
        </w:rPr>
        <w:t>ابن</w:t>
      </w:r>
      <w:r w:rsidRPr="00BC08B8">
        <w:rPr>
          <w:rFonts w:ascii="Traditional Arabic" w:eastAsia="Times New Roman" w:hAnsi="Traditional Arabic" w:cs="KFGQPC Uthman Taha Naskh"/>
          <w:sz w:val="30"/>
          <w:szCs w:val="30"/>
          <w:rtl/>
        </w:rPr>
        <w:t xml:space="preserve"> المسيب وفيه يحكي</w:t>
      </w:r>
      <w:r w:rsidR="002246EE" w:rsidRPr="00BC08B8">
        <w:rPr>
          <w:rFonts w:ascii="Traditional Arabic" w:eastAsia="Times New Roman" w:hAnsi="Traditional Arabic" w:cs="KFGQPC Uthman Taha Naskh"/>
          <w:sz w:val="30"/>
          <w:szCs w:val="30"/>
          <w:rtl/>
        </w:rPr>
        <w:t xml:space="preserve"> قصة الرسول عليه السلام مع عمه </w:t>
      </w:r>
      <w:r w:rsidR="002246EE"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ب</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طالب حينما حضرته الوفاة فيقول</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لما </w:t>
      </w:r>
      <w:r w:rsidRPr="00BC08B8">
        <w:rPr>
          <w:rFonts w:ascii="Traditional Arabic" w:eastAsia="Times New Roman" w:hAnsi="Traditional Arabic" w:cs="KFGQPC Uthman Taha Naskh"/>
          <w:sz w:val="30"/>
          <w:szCs w:val="30"/>
          <w:rtl/>
        </w:rPr>
        <w:lastRenderedPageBreak/>
        <w:t xml:space="preserve">حضرت أبا طالب الوفاة جاءه رسول الله صلى الله عليه وسلم وعنده عبد </w:t>
      </w:r>
      <w:r w:rsidR="002246EE" w:rsidRPr="00BC08B8">
        <w:rPr>
          <w:rFonts w:ascii="Traditional Arabic" w:eastAsia="Times New Roman" w:hAnsi="Traditional Arabic" w:cs="KFGQPC Uthman Taha Naskh"/>
          <w:sz w:val="30"/>
          <w:szCs w:val="30"/>
          <w:rtl/>
        </w:rPr>
        <w:t>الله بن أب</w:t>
      </w:r>
      <w:r w:rsidR="00A46D15">
        <w:rPr>
          <w:rFonts w:ascii="Traditional Arabic" w:eastAsia="Times New Roman" w:hAnsi="Traditional Arabic" w:cs="KFGQPC Uthman Taha Naskh" w:hint="cs"/>
          <w:sz w:val="30"/>
          <w:szCs w:val="30"/>
          <w:rtl/>
        </w:rPr>
        <w:t>ى</w:t>
      </w:r>
      <w:r w:rsidR="002246EE" w:rsidRPr="00BC08B8">
        <w:rPr>
          <w:rFonts w:ascii="Traditional Arabic" w:eastAsia="Times New Roman" w:hAnsi="Traditional Arabic" w:cs="KFGQPC Uthman Taha Naskh"/>
          <w:sz w:val="30"/>
          <w:szCs w:val="30"/>
          <w:rtl/>
        </w:rPr>
        <w:t xml:space="preserve"> أ</w:t>
      </w:r>
      <w:r w:rsidR="00A46D15">
        <w:rPr>
          <w:rFonts w:ascii="Traditional Arabic" w:eastAsia="Times New Roman" w:hAnsi="Traditional Arabic" w:cs="KFGQPC Uthman Taha Naskh" w:hint="cs"/>
          <w:sz w:val="30"/>
          <w:szCs w:val="30"/>
          <w:rtl/>
        </w:rPr>
        <w:t>ُ</w:t>
      </w:r>
      <w:r w:rsidR="002246EE" w:rsidRPr="00BC08B8">
        <w:rPr>
          <w:rFonts w:ascii="Traditional Arabic" w:eastAsia="Times New Roman" w:hAnsi="Traditional Arabic" w:cs="KFGQPC Uthman Taha Naskh"/>
          <w:sz w:val="30"/>
          <w:szCs w:val="30"/>
          <w:rtl/>
        </w:rPr>
        <w:t>مية</w:t>
      </w:r>
      <w:r w:rsidR="0030680C" w:rsidRPr="00BC08B8">
        <w:rPr>
          <w:rFonts w:ascii="Traditional Arabic" w:eastAsia="Times New Roman" w:hAnsi="Traditional Arabic" w:cs="KFGQPC Uthman Taha Naskh"/>
          <w:sz w:val="30"/>
          <w:szCs w:val="30"/>
          <w:rtl/>
        </w:rPr>
        <w:t xml:space="preserve"> و</w:t>
      </w:r>
      <w:r w:rsidR="002246EE"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بو جهل فقال له</w:t>
      </w:r>
      <w:r w:rsidRPr="00BC08B8">
        <w:rPr>
          <w:rFonts w:ascii="Traditional Arabic" w:eastAsia="Times New Roman" w:hAnsi="Traditional Arabic" w:cs="KFGQPC Uthman Taha Naskh"/>
          <w:b/>
          <w:bCs/>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يا عم قل لا </w:t>
      </w:r>
      <w:r w:rsidR="004D1F63" w:rsidRPr="007B6B9D">
        <w:rPr>
          <w:rFonts w:ascii="Traditional Arabic" w:eastAsia="Times New Roman" w:hAnsi="Traditional Arabic" w:cs="KFGQPC Uthman Taha Naskh"/>
          <w:b/>
          <w:bCs/>
          <w:color w:val="0070C0"/>
          <w:sz w:val="30"/>
          <w:szCs w:val="30"/>
          <w:rtl/>
        </w:rPr>
        <w:t>إله</w:t>
      </w:r>
      <w:r w:rsidRPr="007B6B9D">
        <w:rPr>
          <w:rFonts w:ascii="Traditional Arabic" w:eastAsia="Times New Roman" w:hAnsi="Traditional Arabic" w:cs="KFGQPC Uthman Taha Naskh"/>
          <w:b/>
          <w:bCs/>
          <w:color w:val="0070C0"/>
          <w:sz w:val="30"/>
          <w:szCs w:val="30"/>
          <w:rtl/>
        </w:rPr>
        <w:t xml:space="preserve"> </w:t>
      </w:r>
      <w:r w:rsidR="00A46D15">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الله كلمة أحاج لك بها عند الله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A46D1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7F7FD5" w:rsidRPr="00E56013">
        <w:rPr>
          <w:rFonts w:ascii="Traditional Arabic" w:eastAsia="Times New Roman" w:hAnsi="Traditional Arabic" w:cs="KFGQPC Uthman Taha Naskh"/>
          <w:color w:val="000000" w:themeColor="text1"/>
          <w:sz w:val="30"/>
          <w:szCs w:val="30"/>
          <w:rtl/>
        </w:rPr>
        <w:t>إعترف</w:t>
      </w:r>
      <w:r w:rsidRPr="00E56013">
        <w:rPr>
          <w:rFonts w:ascii="Traditional Arabic" w:eastAsia="Times New Roman" w:hAnsi="Traditional Arabic" w:cs="KFGQPC Uthman Taha Naskh"/>
          <w:color w:val="000000" w:themeColor="text1"/>
          <w:sz w:val="30"/>
          <w:szCs w:val="30"/>
          <w:rtl/>
        </w:rPr>
        <w:t xml:space="preserve"> لله بالوحدانية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أجد وسيلة أطلب بها لك منزلة رفيعة عند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لكن أبا طالب وهو رجل ذو مكانة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قومه لم يستطع </w:t>
      </w:r>
      <w:r w:rsidR="00FE7C19" w:rsidRPr="00E56013">
        <w:rPr>
          <w:rFonts w:ascii="Traditional Arabic" w:eastAsia="Times New Roman" w:hAnsi="Traditional Arabic" w:cs="KFGQPC Uthman Taha Naskh"/>
          <w:color w:val="000000" w:themeColor="text1"/>
          <w:sz w:val="30"/>
          <w:szCs w:val="30"/>
          <w:rtl/>
        </w:rPr>
        <w:t>إن</w:t>
      </w:r>
      <w:r w:rsidR="002246EE" w:rsidRPr="00E56013">
        <w:rPr>
          <w:rFonts w:ascii="Traditional Arabic" w:eastAsia="Times New Roman" w:hAnsi="Traditional Arabic" w:cs="KFGQPC Uthman Taha Naskh"/>
          <w:color w:val="000000" w:themeColor="text1"/>
          <w:sz w:val="30"/>
          <w:szCs w:val="30"/>
          <w:rtl/>
        </w:rPr>
        <w:t xml:space="preserve"> </w:t>
      </w:r>
      <w:r w:rsidR="002246EE" w:rsidRPr="00BC08B8">
        <w:rPr>
          <w:rFonts w:ascii="Traditional Arabic" w:eastAsia="Times New Roman" w:hAnsi="Traditional Arabic" w:cs="KFGQPC Uthman Taha Naskh"/>
          <w:sz w:val="30"/>
          <w:szCs w:val="30"/>
          <w:rtl/>
        </w:rPr>
        <w:t>يعرض نفسه لل</w:t>
      </w:r>
      <w:r w:rsidR="002246EE"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هانة</w:t>
      </w:r>
      <w:r w:rsidR="00584605"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ومركزه لل</w:t>
      </w:r>
      <w:r w:rsidR="002246EE"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 xml:space="preserve">نهيار </w:t>
      </w:r>
      <w:r w:rsidR="00E72FAA" w:rsidRPr="00BC08B8">
        <w:rPr>
          <w:rFonts w:ascii="Traditional Arabic" w:eastAsia="Times New Roman" w:hAnsi="Traditional Arabic" w:cs="KFGQPC Uthman Taha Naskh"/>
          <w:sz w:val="30"/>
          <w:szCs w:val="30"/>
          <w:rtl/>
        </w:rPr>
        <w:t>لأنه</w:t>
      </w:r>
      <w:r w:rsidRPr="00BC08B8">
        <w:rPr>
          <w:rFonts w:ascii="Traditional Arabic" w:eastAsia="Times New Roman" w:hAnsi="Traditional Arabic" w:cs="KFGQPC Uthman Taha Naskh"/>
          <w:sz w:val="30"/>
          <w:szCs w:val="30"/>
          <w:rtl/>
        </w:rPr>
        <w:t xml:space="preserve"> يدرك تماما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كلمة </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لا </w:t>
      </w:r>
      <w:r w:rsidR="004D1F63" w:rsidRPr="00BC08B8">
        <w:rPr>
          <w:rFonts w:ascii="Traditional Arabic" w:eastAsia="Times New Roman" w:hAnsi="Traditional Arabic" w:cs="KFGQPC Uthman Taha Naskh"/>
          <w:sz w:val="30"/>
          <w:szCs w:val="30"/>
          <w:rtl/>
        </w:rPr>
        <w:t>إله</w:t>
      </w:r>
      <w:r w:rsidRPr="00BC08B8">
        <w:rPr>
          <w:rFonts w:ascii="Traditional Arabic" w:eastAsia="Times New Roman" w:hAnsi="Traditional Arabic" w:cs="KFGQPC Uthman Taha Naskh"/>
          <w:sz w:val="30"/>
          <w:szCs w:val="30"/>
          <w:rtl/>
        </w:rPr>
        <w:t xml:space="preserve"> </w:t>
      </w:r>
      <w:r w:rsidR="00A46D15">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sz w:val="30"/>
          <w:szCs w:val="30"/>
          <w:rtl/>
        </w:rPr>
        <w:t xml:space="preserve"> الله</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 تعني البراءة من الشرك</w:t>
      </w:r>
      <w:r w:rsidR="00584605"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وال</w:t>
      </w:r>
      <w:r w:rsidR="002246EE"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 xml:space="preserve">تجاه </w:t>
      </w:r>
      <w:r w:rsidR="00630450" w:rsidRPr="00BC08B8">
        <w:rPr>
          <w:rFonts w:ascii="Traditional Arabic" w:eastAsia="Times New Roman" w:hAnsi="Traditional Arabic" w:cs="KFGQPC Uthman Taha Naskh"/>
          <w:sz w:val="30"/>
          <w:szCs w:val="30"/>
          <w:rtl/>
        </w:rPr>
        <w:t>إلى</w:t>
      </w:r>
      <w:r w:rsidRPr="00BC08B8">
        <w:rPr>
          <w:rFonts w:ascii="Traditional Arabic" w:eastAsia="Times New Roman" w:hAnsi="Traditional Arabic" w:cs="KFGQPC Uthman Taha Naskh"/>
          <w:sz w:val="30"/>
          <w:szCs w:val="30"/>
          <w:rtl/>
        </w:rPr>
        <w:t xml:space="preserve"> الله بالقلب واللسان والجوارح</w:t>
      </w:r>
      <w:r w:rsidR="00584605" w:rsidRPr="00BC08B8">
        <w:rPr>
          <w:rFonts w:ascii="Traditional Arabic" w:eastAsia="Times New Roman" w:hAnsi="Traditional Arabic" w:cs="KFGQPC Uthman Taha Naskh"/>
          <w:sz w:val="30"/>
          <w:szCs w:val="30"/>
          <w:rtl/>
        </w:rPr>
        <w:t xml:space="preserve">، </w:t>
      </w:r>
      <w:r w:rsidR="00F1635D" w:rsidRPr="00BC08B8">
        <w:rPr>
          <w:rFonts w:ascii="Traditional Arabic" w:eastAsia="Times New Roman" w:hAnsi="Traditional Arabic" w:cs="KFGQPC Uthman Taha Naskh"/>
          <w:sz w:val="30"/>
          <w:szCs w:val="30"/>
          <w:rtl/>
        </w:rPr>
        <w:t>وهذا معناه التنكر لما عليه</w:t>
      </w:r>
      <w:r w:rsidR="002246EE" w:rsidRPr="00BC08B8">
        <w:rPr>
          <w:rFonts w:ascii="Traditional Arabic" w:eastAsia="Times New Roman" w:hAnsi="Traditional Arabic" w:cs="KFGQPC Uthman Taha Naskh" w:hint="cs"/>
          <w:sz w:val="30"/>
          <w:szCs w:val="30"/>
          <w:rtl/>
          <w:lang w:bidi="ar-EG"/>
        </w:rPr>
        <w:t xml:space="preserve"> </w:t>
      </w:r>
      <w:r w:rsidR="002246EE" w:rsidRPr="00BC08B8">
        <w:rPr>
          <w:rFonts w:ascii="Traditional Arabic" w:eastAsia="Times New Roman" w:hAnsi="Traditional Arabic" w:cs="KFGQPC Uthman Taha Naskh"/>
          <w:sz w:val="30"/>
          <w:szCs w:val="30"/>
          <w:rtl/>
        </w:rPr>
        <w:t>قومه من عبادة الأوثان</w:t>
      </w:r>
      <w:r w:rsidR="002246EE" w:rsidRPr="00BC08B8">
        <w:rPr>
          <w:rFonts w:ascii="Traditional Arabic" w:eastAsia="Times New Roman" w:hAnsi="Traditional Arabic" w:cs="KFGQPC Uthman Taha Naskh" w:hint="cs"/>
          <w:sz w:val="30"/>
          <w:szCs w:val="30"/>
          <w:rtl/>
        </w:rPr>
        <w:t>.</w:t>
      </w:r>
    </w:p>
    <w:p w14:paraId="0AF8BC31" w14:textId="1B9A5CC2"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وبتأثير من جلساء السوء عبد الله بن أب</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أمية</w:t>
      </w:r>
      <w:r w:rsidR="00584605"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وأب</w:t>
      </w:r>
      <w:r w:rsidR="00A46D15">
        <w:rPr>
          <w:rFonts w:ascii="Traditional Arabic" w:eastAsia="Times New Roman" w:hAnsi="Traditional Arabic" w:cs="KFGQPC Uthman Taha Naskh" w:hint="cs"/>
          <w:sz w:val="30"/>
          <w:szCs w:val="30"/>
          <w:rtl/>
        </w:rPr>
        <w:t>ى</w:t>
      </w:r>
      <w:r w:rsidR="002246EE" w:rsidRPr="00BC08B8">
        <w:rPr>
          <w:rFonts w:ascii="Traditional Arabic" w:eastAsia="Times New Roman" w:hAnsi="Traditional Arabic" w:cs="KFGQPC Uthman Taha Naskh"/>
          <w:sz w:val="30"/>
          <w:szCs w:val="30"/>
          <w:rtl/>
        </w:rPr>
        <w:t xml:space="preserve"> جهل حين قالا له </w:t>
      </w:r>
      <w:r w:rsidR="0053589D">
        <w:rPr>
          <w:rFonts w:ascii="Traditional Arabic" w:eastAsia="Times New Roman" w:hAnsi="Traditional Arabic" w:cs="KFGQPC Uthman Taha Naskh"/>
          <w:sz w:val="30"/>
          <w:szCs w:val="30"/>
          <w:rtl/>
        </w:rPr>
        <w:t>فى</w:t>
      </w:r>
      <w:r w:rsidR="002246EE"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ستفهام يشبه التحذير «أترغب عن ملة عبد المطلب</w:t>
      </w:r>
      <w:r w:rsidR="00584605" w:rsidRPr="00BC08B8">
        <w:rPr>
          <w:rFonts w:ascii="Traditional Arabic" w:eastAsia="Times New Roman" w:hAnsi="Traditional Arabic" w:cs="KFGQPC Uthman Taha Naskh"/>
          <w:sz w:val="30"/>
          <w:szCs w:val="30"/>
          <w:rtl/>
        </w:rPr>
        <w:t xml:space="preserve">، </w:t>
      </w:r>
      <w:r w:rsidR="00F34FE3" w:rsidRPr="00BC08B8">
        <w:rPr>
          <w:rFonts w:ascii="Traditional Arabic" w:eastAsia="Times New Roman" w:hAnsi="Traditional Arabic" w:cs="KFGQPC Uthman Taha Naskh"/>
          <w:sz w:val="30"/>
          <w:szCs w:val="30"/>
          <w:rtl/>
        </w:rPr>
        <w:t>أ</w:t>
      </w:r>
      <w:r w:rsidR="00A46D15">
        <w:rPr>
          <w:rFonts w:ascii="Traditional Arabic" w:eastAsia="Times New Roman" w:hAnsi="Traditional Arabic" w:cs="KFGQPC Uthman Taha Naskh" w:hint="cs"/>
          <w:sz w:val="30"/>
          <w:szCs w:val="30"/>
          <w:rtl/>
        </w:rPr>
        <w:t>ى</w:t>
      </w:r>
      <w:r w:rsidR="002246EE" w:rsidRPr="00BC08B8">
        <w:rPr>
          <w:rFonts w:ascii="Traditional Arabic" w:eastAsia="Times New Roman" w:hAnsi="Traditional Arabic" w:cs="KFGQPC Uthman Taha Naskh"/>
          <w:sz w:val="30"/>
          <w:szCs w:val="30"/>
          <w:rtl/>
        </w:rPr>
        <w:t xml:space="preserve"> أترك دين آبائك وأجدادك - أجاب </w:t>
      </w:r>
      <w:r w:rsidR="002246EE"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بو طالب رسول الله عليه السلام بقوله</w:t>
      </w:r>
      <w:r w:rsidR="00262DD0" w:rsidRPr="00BC08B8">
        <w:rPr>
          <w:rFonts w:ascii="Traditional Arabic" w:eastAsia="Times New Roman" w:hAnsi="Traditional Arabic" w:cs="KFGQPC Uthman Taha Naskh"/>
          <w:sz w:val="30"/>
          <w:szCs w:val="30"/>
          <w:rtl/>
        </w:rPr>
        <w:t xml:space="preserve">: </w:t>
      </w:r>
      <w:r w:rsidR="007B6B9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لولا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ت</w:t>
      </w:r>
      <w:r w:rsidR="00A46D15">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عيرني قريش</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يقولون ما حمله على ذلك </w:t>
      </w:r>
      <w:r w:rsidR="00A46D15">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sz w:val="30"/>
          <w:szCs w:val="30"/>
          <w:rtl/>
        </w:rPr>
        <w:t xml:space="preserve"> جزعه من الموت - لأقررت بها عينك</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ومع</w:t>
      </w:r>
      <w:r w:rsidR="002246EE" w:rsidRPr="00BC08B8">
        <w:rPr>
          <w:rFonts w:ascii="Traditional Arabic" w:eastAsia="Times New Roman" w:hAnsi="Traditional Arabic" w:cs="KFGQPC Uthman Taha Naskh"/>
          <w:sz w:val="30"/>
          <w:szCs w:val="30"/>
          <w:rtl/>
        </w:rPr>
        <w:t xml:space="preserve"> حرص الرسول عليه الصلاة والسلام</w:t>
      </w:r>
      <w:r w:rsidR="002246EE" w:rsidRPr="00BC08B8">
        <w:rPr>
          <w:rFonts w:ascii="Traditional Arabic" w:eastAsia="Times New Roman" w:hAnsi="Traditional Arabic" w:cs="KFGQPC Uthman Taha Naskh" w:hint="cs"/>
          <w:sz w:val="30"/>
          <w:szCs w:val="30"/>
          <w:rtl/>
        </w:rPr>
        <w:t xml:space="preserve"> </w:t>
      </w:r>
      <w:r w:rsidR="002246EE" w:rsidRPr="00BC08B8">
        <w:rPr>
          <w:rFonts w:ascii="Traditional Arabic" w:eastAsia="Times New Roman" w:hAnsi="Traditional Arabic" w:cs="KFGQPC Uthman Taha Naskh"/>
          <w:sz w:val="30"/>
          <w:szCs w:val="30"/>
          <w:rtl/>
        </w:rPr>
        <w:t xml:space="preserve">على إسلام عمه فقد فارق </w:t>
      </w:r>
      <w:r w:rsidR="002246EE"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 xml:space="preserve">بو طالب الدنيا دون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يدخل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w:t>
      </w:r>
      <w:r w:rsidR="00443265" w:rsidRPr="00BC08B8">
        <w:rPr>
          <w:rFonts w:ascii="Traditional Arabic" w:eastAsia="Times New Roman" w:hAnsi="Traditional Arabic" w:cs="KFGQPC Uthman Taha Naskh"/>
          <w:sz w:val="30"/>
          <w:szCs w:val="30"/>
          <w:rtl/>
        </w:rPr>
        <w:t>الإسلام</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ولعل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ذلك حكمة</w:t>
      </w:r>
      <w:r w:rsidR="00584605" w:rsidRPr="00BC08B8">
        <w:rPr>
          <w:rFonts w:ascii="Traditional Arabic" w:eastAsia="Times New Roman" w:hAnsi="Traditional Arabic" w:cs="KFGQPC Uthman Taha Naskh"/>
          <w:sz w:val="30"/>
          <w:szCs w:val="30"/>
          <w:rtl/>
        </w:rPr>
        <w:t xml:space="preserve">، </w:t>
      </w:r>
      <w:r w:rsidR="00EB6A65">
        <w:rPr>
          <w:rFonts w:ascii="Traditional Arabic" w:eastAsia="Times New Roman" w:hAnsi="Traditional Arabic" w:cs="KFGQPC Uthman Taha Naskh"/>
          <w:sz w:val="30"/>
          <w:szCs w:val="30"/>
          <w:rtl/>
        </w:rPr>
        <w:t>هى</w:t>
      </w:r>
      <w:r w:rsidRPr="00BC08B8">
        <w:rPr>
          <w:rFonts w:ascii="Traditional Arabic" w:eastAsia="Times New Roman" w:hAnsi="Traditional Arabic" w:cs="KFGQPC Uthman Taha Naskh"/>
          <w:sz w:val="30"/>
          <w:szCs w:val="30"/>
          <w:rtl/>
        </w:rPr>
        <w:t xml:space="preserve">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يؤكد الخالق العظيم للناس جميع</w:t>
      </w:r>
      <w:r w:rsidR="00524D5E">
        <w:rPr>
          <w:rFonts w:ascii="Traditional Arabic" w:eastAsia="Times New Roman" w:hAnsi="Traditional Arabic" w:cs="KFGQPC Uthman Taha Naskh"/>
          <w:sz w:val="30"/>
          <w:szCs w:val="30"/>
          <w:rtl/>
        </w:rPr>
        <w:t xml:space="preserve">ًا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هداية التوفيق وشرح الصدر لل</w:t>
      </w:r>
      <w:r w:rsidR="002246EE"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سلام الله وحده</w:t>
      </w:r>
      <w:r w:rsidR="00584605" w:rsidRPr="00BC08B8">
        <w:rPr>
          <w:rFonts w:ascii="Traditional Arabic" w:eastAsia="Times New Roman" w:hAnsi="Traditional Arabic" w:cs="KFGQPC Uthman Taha Naskh"/>
          <w:sz w:val="30"/>
          <w:szCs w:val="30"/>
          <w:rtl/>
        </w:rPr>
        <w:t xml:space="preserve">، </w:t>
      </w:r>
      <w:r w:rsidR="002246EE" w:rsidRPr="00BC08B8">
        <w:rPr>
          <w:rFonts w:ascii="Traditional Arabic" w:eastAsia="Times New Roman" w:hAnsi="Traditional Arabic" w:cs="KFGQPC Uthman Taha Naskh"/>
          <w:sz w:val="30"/>
          <w:szCs w:val="30"/>
          <w:rtl/>
        </w:rPr>
        <w:t>قوله</w:t>
      </w:r>
      <w:r w:rsidR="00262DD0" w:rsidRPr="00BC08B8">
        <w:rPr>
          <w:rFonts w:ascii="Traditional Arabic" w:eastAsia="Times New Roman" w:hAnsi="Traditional Arabic" w:cs="KFGQPC Uthman Taha Naskh"/>
          <w:sz w:val="30"/>
          <w:szCs w:val="30"/>
          <w:rtl/>
        </w:rPr>
        <w:t xml:space="preserve">: </w:t>
      </w:r>
      <w:r w:rsidR="007B6B9D" w:rsidRPr="00BC08B8">
        <w:rPr>
          <w:rFonts w:ascii="Traditional Arabic" w:eastAsia="Times New Roman" w:hAnsi="Traditional Arabic" w:cs="KFGQPC Uthman Taha Naskh"/>
          <w:sz w:val="30"/>
          <w:szCs w:val="30"/>
          <w:rtl/>
        </w:rPr>
        <w:t>«</w:t>
      </w:r>
      <w:r w:rsidR="002246EE" w:rsidRPr="00BC08B8">
        <w:rPr>
          <w:rFonts w:ascii="Traditional Arabic" w:eastAsia="Times New Roman" w:hAnsi="Traditional Arabic" w:cs="KFGQPC Uthman Taha Naskh"/>
          <w:sz w:val="30"/>
          <w:szCs w:val="30"/>
          <w:rtl/>
        </w:rPr>
        <w:t>ف</w:t>
      </w:r>
      <w:r w:rsidR="002246EE"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عاد عليه النبي صلى الله عليه وسلم فأعادا</w:t>
      </w:r>
      <w:r w:rsidR="00584605" w:rsidRPr="00BC08B8">
        <w:rPr>
          <w:rFonts w:ascii="Traditional Arabic" w:eastAsia="Times New Roman" w:hAnsi="Traditional Arabic" w:cs="KFGQPC Uthman Taha Naskh"/>
          <w:sz w:val="30"/>
          <w:szCs w:val="30"/>
          <w:rtl/>
        </w:rPr>
        <w:t xml:space="preserve">، </w:t>
      </w:r>
      <w:r w:rsidR="00F34FE3" w:rsidRPr="00BC08B8">
        <w:rPr>
          <w:rFonts w:ascii="Traditional Arabic" w:eastAsia="Times New Roman" w:hAnsi="Traditional Arabic" w:cs="KFGQPC Uthman Taha Naskh"/>
          <w:sz w:val="30"/>
          <w:szCs w:val="30"/>
          <w:rtl/>
        </w:rPr>
        <w:t>أ</w:t>
      </w:r>
      <w:r w:rsidR="00A46D15">
        <w:rPr>
          <w:rFonts w:ascii="Traditional Arabic" w:eastAsia="Times New Roman" w:hAnsi="Traditional Arabic" w:cs="KFGQPC Uthman Taha Naskh" w:hint="cs"/>
          <w:sz w:val="30"/>
          <w:szCs w:val="30"/>
          <w:rtl/>
        </w:rPr>
        <w:t>ى</w:t>
      </w:r>
      <w:r w:rsidR="00836FF2" w:rsidRPr="00BC08B8">
        <w:rPr>
          <w:rFonts w:ascii="Traditional Arabic" w:eastAsia="Times New Roman" w:hAnsi="Traditional Arabic" w:cs="KFGQPC Uthman Taha Naskh"/>
          <w:sz w:val="30"/>
          <w:szCs w:val="30"/>
          <w:rtl/>
        </w:rPr>
        <w:t xml:space="preserve"> ف</w:t>
      </w:r>
      <w:r w:rsidR="00836FF2"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 xml:space="preserve">عاد عليه السلام الدعوة للدخول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w:t>
      </w:r>
      <w:r w:rsidR="00443265" w:rsidRPr="00BC08B8">
        <w:rPr>
          <w:rFonts w:ascii="Traditional Arabic" w:eastAsia="Times New Roman" w:hAnsi="Traditional Arabic" w:cs="KFGQPC Uthman Taha Naskh"/>
          <w:sz w:val="30"/>
          <w:szCs w:val="30"/>
          <w:rtl/>
        </w:rPr>
        <w:t>الإسلام</w:t>
      </w:r>
      <w:r w:rsidR="00584605" w:rsidRPr="00BC08B8">
        <w:rPr>
          <w:rFonts w:ascii="Traditional Arabic" w:eastAsia="Times New Roman" w:hAnsi="Traditional Arabic" w:cs="KFGQPC Uthman Taha Naskh"/>
          <w:sz w:val="30"/>
          <w:szCs w:val="30"/>
          <w:rtl/>
        </w:rPr>
        <w:t xml:space="preserve">، </w:t>
      </w:r>
      <w:r w:rsidR="00836FF2" w:rsidRPr="00BC08B8">
        <w:rPr>
          <w:rFonts w:ascii="Traditional Arabic" w:eastAsia="Times New Roman" w:hAnsi="Traditional Arabic" w:cs="KFGQPC Uthman Taha Naskh"/>
          <w:sz w:val="30"/>
          <w:szCs w:val="30"/>
          <w:rtl/>
        </w:rPr>
        <w:t>ف</w:t>
      </w:r>
      <w:r w:rsidR="00836FF2"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 xml:space="preserve">عادا تذكيره </w:t>
      </w:r>
      <w:r w:rsidR="00755F77" w:rsidRPr="00BC08B8">
        <w:rPr>
          <w:rFonts w:ascii="Traditional Arabic" w:eastAsia="Times New Roman" w:hAnsi="Traditional Arabic" w:cs="KFGQPC Uthman Taha Naskh"/>
          <w:sz w:val="30"/>
          <w:szCs w:val="30"/>
          <w:rtl/>
        </w:rPr>
        <w:t>بأن</w:t>
      </w:r>
      <w:r w:rsidRPr="00BC08B8">
        <w:rPr>
          <w:rFonts w:ascii="Traditional Arabic" w:eastAsia="Times New Roman" w:hAnsi="Traditional Arabic" w:cs="KFGQPC Uthman Taha Naskh"/>
          <w:sz w:val="30"/>
          <w:szCs w:val="30"/>
          <w:rtl/>
        </w:rPr>
        <w:t xml:space="preserve"> هذا يتنافى مع ملة عبد المطلب</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التي ه</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الشرك بالله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العبادة قوله</w:t>
      </w:r>
      <w:r w:rsidR="00262DD0" w:rsidRPr="00BC08B8">
        <w:rPr>
          <w:rFonts w:ascii="Traditional Arabic" w:eastAsia="Times New Roman" w:hAnsi="Traditional Arabic" w:cs="KFGQPC Uthman Taha Naskh"/>
          <w:sz w:val="30"/>
          <w:szCs w:val="30"/>
          <w:rtl/>
        </w:rPr>
        <w:t xml:space="preserve">: </w:t>
      </w:r>
      <w:r w:rsidR="007B6B9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فكان آخر ما قال</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هو على ملة عبد المطلب</w:t>
      </w:r>
      <w:r w:rsidR="007B6B9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 </w:t>
      </w:r>
      <w:r w:rsidR="00F34FE3" w:rsidRPr="00BC08B8">
        <w:rPr>
          <w:rFonts w:ascii="Traditional Arabic" w:eastAsia="Times New Roman" w:hAnsi="Traditional Arabic" w:cs="KFGQPC Uthman Taha Naskh"/>
          <w:sz w:val="30"/>
          <w:szCs w:val="30"/>
          <w:rtl/>
        </w:rPr>
        <w:t>أ</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سيبقى ع</w:t>
      </w:r>
      <w:r w:rsidR="00836FF2" w:rsidRPr="00BC08B8">
        <w:rPr>
          <w:rFonts w:ascii="Traditional Arabic" w:eastAsia="Times New Roman" w:hAnsi="Traditional Arabic" w:cs="KFGQPC Uthman Taha Naskh"/>
          <w:sz w:val="30"/>
          <w:szCs w:val="30"/>
          <w:rtl/>
        </w:rPr>
        <w:t>لى ما كان عليه آباؤه - قوله</w:t>
      </w:r>
      <w:r w:rsidR="00262DD0" w:rsidRPr="00BC08B8">
        <w:rPr>
          <w:rFonts w:ascii="Traditional Arabic" w:eastAsia="Times New Roman" w:hAnsi="Traditional Arabic" w:cs="KFGQPC Uthman Taha Naskh"/>
          <w:sz w:val="30"/>
          <w:szCs w:val="30"/>
          <w:rtl/>
        </w:rPr>
        <w:t xml:space="preserve">: </w:t>
      </w:r>
      <w:r w:rsidR="00836FF2" w:rsidRPr="00BC08B8">
        <w:rPr>
          <w:rFonts w:ascii="Traditional Arabic" w:eastAsia="Times New Roman" w:hAnsi="Traditional Arabic" w:cs="KFGQPC Uthman Taha Naskh"/>
          <w:sz w:val="30"/>
          <w:szCs w:val="30"/>
          <w:rtl/>
        </w:rPr>
        <w:t>و</w:t>
      </w:r>
      <w:r w:rsidR="00836FF2"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 xml:space="preserve">ی </w:t>
      </w:r>
      <w:r w:rsidR="00A46D15">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يقول «لا </w:t>
      </w:r>
      <w:r w:rsidR="004D1F63" w:rsidRPr="00BC08B8">
        <w:rPr>
          <w:rFonts w:ascii="Traditional Arabic" w:eastAsia="Times New Roman" w:hAnsi="Traditional Arabic" w:cs="KFGQPC Uthman Taha Naskh"/>
          <w:sz w:val="30"/>
          <w:szCs w:val="30"/>
          <w:rtl/>
        </w:rPr>
        <w:t>إله</w:t>
      </w:r>
      <w:r w:rsidRPr="00BC08B8">
        <w:rPr>
          <w:rFonts w:ascii="Traditional Arabic" w:eastAsia="Times New Roman" w:hAnsi="Traditional Arabic" w:cs="KFGQPC Uthman Taha Naskh"/>
          <w:sz w:val="30"/>
          <w:szCs w:val="30"/>
          <w:rtl/>
        </w:rPr>
        <w:t xml:space="preserve"> </w:t>
      </w:r>
      <w:r w:rsidR="00A46D15">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sz w:val="30"/>
          <w:szCs w:val="30"/>
          <w:rtl/>
        </w:rPr>
        <w:t xml:space="preserve"> الله</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وف</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هذا تأكيد من راو</w:t>
      </w:r>
      <w:r w:rsidR="00A46D15">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الحديث </w:t>
      </w:r>
      <w:r w:rsidR="00755F77" w:rsidRPr="00BC08B8">
        <w:rPr>
          <w:rFonts w:ascii="Traditional Arabic" w:eastAsia="Times New Roman" w:hAnsi="Traditional Arabic" w:cs="KFGQPC Uthman Taha Naskh"/>
          <w:sz w:val="30"/>
          <w:szCs w:val="30"/>
          <w:rtl/>
        </w:rPr>
        <w:t>بأن</w:t>
      </w:r>
      <w:r w:rsidRPr="00BC08B8">
        <w:rPr>
          <w:rFonts w:ascii="Traditional Arabic" w:eastAsia="Times New Roman" w:hAnsi="Traditional Arabic" w:cs="KFGQPC Uthman Taha Naskh"/>
          <w:sz w:val="30"/>
          <w:szCs w:val="30"/>
          <w:rtl/>
        </w:rPr>
        <w:t xml:space="preserve"> أبا طالب قد بني على </w:t>
      </w:r>
      <w:r w:rsidRPr="00BC08B8">
        <w:rPr>
          <w:rFonts w:ascii="Traditional Arabic" w:eastAsia="Times New Roman" w:hAnsi="Traditional Arabic" w:cs="KFGQPC Uthman Taha Naskh"/>
          <w:sz w:val="30"/>
          <w:szCs w:val="30"/>
          <w:rtl/>
        </w:rPr>
        <w:lastRenderedPageBreak/>
        <w:t>دين عبد المطلب</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وف</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هذا رد على من زعم </w:t>
      </w:r>
      <w:r w:rsidR="00BC1E02">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أبا طالب دخل ف</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w:t>
      </w:r>
      <w:r w:rsidR="00443265" w:rsidRPr="00BC08B8">
        <w:rPr>
          <w:rFonts w:ascii="Traditional Arabic" w:eastAsia="Times New Roman" w:hAnsi="Traditional Arabic" w:cs="KFGQPC Uthman Taha Naskh"/>
          <w:sz w:val="30"/>
          <w:szCs w:val="30"/>
          <w:rtl/>
        </w:rPr>
        <w:t>الإسلام</w:t>
      </w:r>
      <w:r w:rsidR="00836FF2" w:rsidRPr="00BC08B8">
        <w:rPr>
          <w:rFonts w:ascii="Traditional Arabic" w:eastAsia="Times New Roman" w:hAnsi="Traditional Arabic" w:cs="KFGQPC Uthman Taha Naskh" w:hint="cs"/>
          <w:sz w:val="30"/>
          <w:szCs w:val="30"/>
          <w:rtl/>
        </w:rPr>
        <w:t>.</w:t>
      </w:r>
    </w:p>
    <w:p w14:paraId="03586751" w14:textId="59456B95"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قوله</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فقال</w:t>
      </w:r>
      <w:r w:rsidR="00836FF2" w:rsidRPr="00BC08B8">
        <w:rPr>
          <w:rFonts w:ascii="Traditional Arabic" w:eastAsia="Times New Roman" w:hAnsi="Traditional Arabic" w:cs="KFGQPC Uthman Taha Naskh"/>
          <w:sz w:val="30"/>
          <w:szCs w:val="30"/>
          <w:rtl/>
        </w:rPr>
        <w:t xml:space="preserve"> النبي صلى الله عليه وسلم</w:t>
      </w:r>
      <w:r w:rsidR="00262DD0" w:rsidRPr="00BC08B8">
        <w:rPr>
          <w:rFonts w:ascii="Traditional Arabic" w:eastAsia="Times New Roman" w:hAnsi="Traditional Arabic" w:cs="KFGQPC Uthman Taha Naskh"/>
          <w:sz w:val="30"/>
          <w:szCs w:val="30"/>
          <w:rtl/>
        </w:rPr>
        <w:t xml:space="preserve">: </w:t>
      </w:r>
      <w:r w:rsidR="00836FF2" w:rsidRPr="00BC08B8">
        <w:rPr>
          <w:rFonts w:ascii="Traditional Arabic" w:eastAsia="Times New Roman" w:hAnsi="Traditional Arabic" w:cs="KFGQPC Uthman Taha Naskh" w:hint="cs"/>
          <w:sz w:val="30"/>
          <w:szCs w:val="30"/>
          <w:rtl/>
        </w:rPr>
        <w:t>(</w:t>
      </w:r>
      <w:r w:rsidR="00836FF2" w:rsidRPr="00BC08B8">
        <w:rPr>
          <w:rFonts w:ascii="Traditional Arabic" w:eastAsia="Times New Roman" w:hAnsi="Traditional Arabic" w:cs="KFGQPC Uthman Taha Naskh"/>
          <w:sz w:val="30"/>
          <w:szCs w:val="30"/>
          <w:rtl/>
        </w:rPr>
        <w:t>ل</w:t>
      </w:r>
      <w:r w:rsidR="00BC1E02">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 xml:space="preserve">ستغفرن لك ما لم </w:t>
      </w:r>
      <w:r w:rsidR="00CE4F94" w:rsidRPr="00BC08B8">
        <w:rPr>
          <w:rFonts w:ascii="Traditional Arabic" w:eastAsia="Times New Roman" w:hAnsi="Traditional Arabic" w:cs="KFGQPC Uthman Taha Naskh"/>
          <w:sz w:val="30"/>
          <w:szCs w:val="30"/>
          <w:rtl/>
        </w:rPr>
        <w:t>أ</w:t>
      </w:r>
      <w:r w:rsidR="00BC1E02">
        <w:rPr>
          <w:rFonts w:ascii="Traditional Arabic" w:eastAsia="Times New Roman" w:hAnsi="Traditional Arabic" w:cs="KFGQPC Uthman Taha Naskh" w:hint="cs"/>
          <w:sz w:val="30"/>
          <w:szCs w:val="30"/>
          <w:rtl/>
        </w:rPr>
        <w:t>ُ</w:t>
      </w:r>
      <w:r w:rsidR="00CE4F94" w:rsidRPr="00BC08B8">
        <w:rPr>
          <w:rFonts w:ascii="Traditional Arabic" w:eastAsia="Times New Roman" w:hAnsi="Traditional Arabic" w:cs="KFGQPC Uthman Taha Naskh"/>
          <w:sz w:val="30"/>
          <w:szCs w:val="30"/>
          <w:rtl/>
        </w:rPr>
        <w:t>نه</w:t>
      </w:r>
      <w:r w:rsidRPr="00BC08B8">
        <w:rPr>
          <w:rFonts w:ascii="Traditional Arabic" w:eastAsia="Times New Roman" w:hAnsi="Traditional Arabic" w:cs="KFGQPC Uthman Taha Naskh"/>
          <w:sz w:val="30"/>
          <w:szCs w:val="30"/>
          <w:rtl/>
        </w:rPr>
        <w:t xml:space="preserve"> عنك</w:t>
      </w:r>
      <w:r w:rsidR="00836FF2" w:rsidRPr="00BC08B8">
        <w:rPr>
          <w:rFonts w:ascii="Traditional Arabic" w:eastAsia="Times New Roman" w:hAnsi="Traditional Arabic" w:cs="KFGQPC Uthman Taha Naskh" w:hint="cs"/>
          <w:sz w:val="30"/>
          <w:szCs w:val="30"/>
          <w:rtl/>
        </w:rPr>
        <w:t>)</w:t>
      </w:r>
      <w:r w:rsidR="003F6C07" w:rsidRPr="00BC08B8">
        <w:rPr>
          <w:rFonts w:ascii="Traditional Arabic" w:eastAsia="Times New Roman" w:hAnsi="Traditional Arabic" w:cs="KFGQPC Uthman Taha Naskh"/>
          <w:sz w:val="30"/>
          <w:szCs w:val="30"/>
          <w:rtl/>
        </w:rPr>
        <w:t xml:space="preserve"> </w:t>
      </w:r>
      <w:r w:rsidR="00F34FE3" w:rsidRPr="00BC08B8">
        <w:rPr>
          <w:rFonts w:ascii="Traditional Arabic" w:eastAsia="Times New Roman" w:hAnsi="Traditional Arabic" w:cs="KFGQPC Uthman Taha Naskh"/>
          <w:sz w:val="30"/>
          <w:szCs w:val="30"/>
          <w:rtl/>
        </w:rPr>
        <w:t>أ</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ل</w:t>
      </w:r>
      <w:r w:rsidR="00BC1E02">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طلبن لك المغفرة ما لم ي</w:t>
      </w:r>
      <w:r w:rsidR="00BC1E02">
        <w:rPr>
          <w:rFonts w:ascii="Traditional Arabic" w:eastAsia="Times New Roman" w:hAnsi="Traditional Arabic" w:cs="KFGQPC Uthman Taha Naskh" w:hint="cs"/>
          <w:sz w:val="30"/>
          <w:szCs w:val="30"/>
          <w:rtl/>
        </w:rPr>
        <w:t>نه</w:t>
      </w:r>
      <w:r w:rsidRPr="00BC08B8">
        <w:rPr>
          <w:rFonts w:ascii="Traditional Arabic" w:eastAsia="Times New Roman" w:hAnsi="Traditional Arabic" w:cs="KFGQPC Uthman Taha Naskh"/>
          <w:sz w:val="30"/>
          <w:szCs w:val="30"/>
          <w:rtl/>
        </w:rPr>
        <w:t>ي الله عن ذلك</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وقد وقع ما كان يتوقعه عليه السلام من عدم السماح له بال</w:t>
      </w:r>
      <w:r w:rsidR="00BC1E02">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ستغفار لعمه</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فقد أنزل الله عز وجل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ذلك قوله تعالى</w:t>
      </w:r>
      <w:r w:rsidR="00262DD0" w:rsidRPr="00BC08B8">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ما كان للنبي والذين آمنوا </w:t>
      </w:r>
      <w:r w:rsidR="00BC1E02"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يستغفروا للمشركين ولو كانوا أولي قرب</w:t>
      </w:r>
      <w:r w:rsidR="00BC1E02" w:rsidRPr="00E7023D">
        <w:rPr>
          <w:rFonts w:ascii="Traditional Arabic" w:eastAsia="Times New Roman" w:hAnsi="Traditional Arabic" w:cs="KFGQPC Uthman Taha Naskh" w:hint="cs"/>
          <w:b/>
          <w:bCs/>
          <w:color w:val="0070C0"/>
          <w:sz w:val="30"/>
          <w:szCs w:val="30"/>
          <w:rtl/>
        </w:rPr>
        <w:t>ى</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sz w:val="30"/>
          <w:szCs w:val="30"/>
          <w:rtl/>
        </w:rPr>
        <w:t xml:space="preserve"> كما أنزل فيه </w:t>
      </w:r>
      <w:r w:rsidR="006C64E1" w:rsidRPr="00BC08B8">
        <w:rPr>
          <w:rFonts w:ascii="Traditional Arabic" w:eastAsia="Times New Roman" w:hAnsi="Traditional Arabic" w:cs="KFGQPC Uthman Taha Naskh"/>
          <w:sz w:val="30"/>
          <w:szCs w:val="30"/>
          <w:rtl/>
        </w:rPr>
        <w:t>أيض</w:t>
      </w:r>
      <w:r w:rsidR="00524D5E">
        <w:rPr>
          <w:rFonts w:ascii="Traditional Arabic" w:eastAsia="Times New Roman" w:hAnsi="Traditional Arabic" w:cs="KFGQPC Uthman Taha Naskh"/>
          <w:sz w:val="30"/>
          <w:szCs w:val="30"/>
          <w:rtl/>
        </w:rPr>
        <w:t xml:space="preserve">ًا </w:t>
      </w:r>
      <w:r w:rsidRPr="00BC08B8">
        <w:rPr>
          <w:rFonts w:ascii="Traditional Arabic" w:eastAsia="Times New Roman" w:hAnsi="Traditional Arabic" w:cs="KFGQPC Uthman Taha Naskh"/>
          <w:sz w:val="30"/>
          <w:szCs w:val="30"/>
          <w:rtl/>
        </w:rPr>
        <w:t xml:space="preserve">قوله تعالى </w:t>
      </w:r>
      <w:r w:rsidR="003F6C07" w:rsidRPr="00E7023D">
        <w:rPr>
          <w:rFonts w:ascii="Traditional Arabic" w:eastAsia="Times New Roman" w:hAnsi="Traditional Arabic" w:cs="KFGQPC Uthman Taha Naskh"/>
          <w:b/>
          <w:bCs/>
          <w:color w:val="0070C0"/>
          <w:sz w:val="30"/>
          <w:szCs w:val="30"/>
          <w:rtl/>
        </w:rPr>
        <w:t>﴿</w:t>
      </w:r>
      <w:r w:rsidR="00C110E9" w:rsidRPr="00E7023D">
        <w:rPr>
          <w:rFonts w:ascii="Traditional Arabic" w:eastAsia="Times New Roman" w:hAnsi="Traditional Arabic" w:cs="KFGQPC Uthman Taha Naskh"/>
          <w:b/>
          <w:bCs/>
          <w:color w:val="0070C0"/>
          <w:sz w:val="30"/>
          <w:szCs w:val="30"/>
          <w:rtl/>
        </w:rPr>
        <w:t>إنك</w:t>
      </w:r>
      <w:r w:rsidRPr="00E7023D">
        <w:rPr>
          <w:rFonts w:ascii="Traditional Arabic" w:eastAsia="Times New Roman" w:hAnsi="Traditional Arabic" w:cs="KFGQPC Uthman Taha Naskh"/>
          <w:b/>
          <w:bCs/>
          <w:color w:val="0070C0"/>
          <w:sz w:val="30"/>
          <w:szCs w:val="30"/>
          <w:rtl/>
        </w:rPr>
        <w:t xml:space="preserve"> لا تهد</w:t>
      </w:r>
      <w:r w:rsidR="00BC1E02" w:rsidRPr="00E7023D">
        <w:rPr>
          <w:rFonts w:ascii="Traditional Arabic" w:eastAsia="Times New Roman" w:hAnsi="Traditional Arabic" w:cs="KFGQPC Uthman Taha Naskh" w:hint="cs"/>
          <w:b/>
          <w:bCs/>
          <w:color w:val="0070C0"/>
          <w:sz w:val="30"/>
          <w:szCs w:val="30"/>
          <w:rtl/>
        </w:rPr>
        <w:t>ى</w:t>
      </w:r>
      <w:r w:rsidRPr="00E7023D">
        <w:rPr>
          <w:rFonts w:ascii="Traditional Arabic" w:eastAsia="Times New Roman" w:hAnsi="Traditional Arabic" w:cs="KFGQPC Uthman Taha Naskh"/>
          <w:b/>
          <w:bCs/>
          <w:color w:val="0070C0"/>
          <w:sz w:val="30"/>
          <w:szCs w:val="30"/>
          <w:rtl/>
        </w:rPr>
        <w:t xml:space="preserve"> من أحببت ولكن الله يهد</w:t>
      </w:r>
      <w:r w:rsidR="00BC1E02" w:rsidRPr="00E7023D">
        <w:rPr>
          <w:rFonts w:ascii="Traditional Arabic" w:eastAsia="Times New Roman" w:hAnsi="Traditional Arabic" w:cs="KFGQPC Uthman Taha Naskh" w:hint="cs"/>
          <w:b/>
          <w:bCs/>
          <w:color w:val="0070C0"/>
          <w:sz w:val="30"/>
          <w:szCs w:val="30"/>
          <w:rtl/>
        </w:rPr>
        <w:t>ى</w:t>
      </w:r>
      <w:r w:rsidRPr="00E7023D">
        <w:rPr>
          <w:rFonts w:ascii="Traditional Arabic" w:eastAsia="Times New Roman" w:hAnsi="Traditional Arabic" w:cs="KFGQPC Uthman Taha Naskh"/>
          <w:b/>
          <w:bCs/>
          <w:color w:val="0070C0"/>
          <w:sz w:val="30"/>
          <w:szCs w:val="30"/>
          <w:rtl/>
        </w:rPr>
        <w:t xml:space="preserve"> من يشاء وهو أعلم بالمهتدين</w:t>
      </w:r>
      <w:r w:rsidR="003F6C07" w:rsidRPr="00E7023D">
        <w:rPr>
          <w:rFonts w:ascii="Traditional Arabic" w:eastAsia="Times New Roman" w:hAnsi="Traditional Arabic" w:cs="KFGQPC Uthman Taha Naskh"/>
          <w:b/>
          <w:bCs/>
          <w:color w:val="0070C0"/>
          <w:sz w:val="30"/>
          <w:szCs w:val="30"/>
          <w:rtl/>
        </w:rPr>
        <w:t>﴾</w:t>
      </w:r>
      <w:r w:rsidR="00836FF2" w:rsidRPr="00BC08B8">
        <w:rPr>
          <w:rFonts w:ascii="Traditional Arabic" w:eastAsia="Times New Roman" w:hAnsi="Traditional Arabic" w:cs="KFGQPC Uthman Taha Naskh" w:hint="cs"/>
          <w:sz w:val="30"/>
          <w:szCs w:val="30"/>
          <w:rtl/>
        </w:rPr>
        <w:t>.</w:t>
      </w:r>
    </w:p>
    <w:p w14:paraId="718034C9" w14:textId="00201AE1" w:rsidR="00836FF2" w:rsidRPr="00BC1E02" w:rsidRDefault="00512098" w:rsidP="007A286F">
      <w:pPr>
        <w:widowControl w:val="0"/>
        <w:spacing w:after="120" w:line="500" w:lineRule="exact"/>
        <w:ind w:firstLine="454"/>
        <w:jc w:val="both"/>
        <w:rPr>
          <w:rFonts w:ascii="Traditional Arabic" w:eastAsia="Times New Roman" w:hAnsi="Traditional Arabic" w:cs="KFGQPC Uthman Taha Naskh"/>
          <w:b/>
          <w:bCs/>
          <w:sz w:val="30"/>
          <w:szCs w:val="30"/>
        </w:rPr>
      </w:pPr>
      <w:r>
        <w:rPr>
          <w:rFonts w:ascii="Traditional Arabic" w:eastAsia="Times New Roman" w:hAnsi="Traditional Arabic" w:cs="KFGQPC Uthman Taha Naskh" w:hint="cs"/>
          <w:b/>
          <w:bCs/>
          <w:sz w:val="30"/>
          <w:szCs w:val="30"/>
          <w:rtl/>
        </w:rPr>
        <w:t xml:space="preserve"> </w:t>
      </w:r>
      <w:r w:rsidR="00836FF2" w:rsidRPr="00BC1E02">
        <w:rPr>
          <w:rFonts w:ascii="Traditional Arabic" w:eastAsia="Times New Roman" w:hAnsi="Traditional Arabic" w:cs="KFGQPC Uthman Taha Naskh" w:hint="cs"/>
          <w:b/>
          <w:bCs/>
          <w:sz w:val="30"/>
          <w:szCs w:val="30"/>
          <w:rtl/>
        </w:rPr>
        <w:t>باب</w:t>
      </w:r>
    </w:p>
    <w:p w14:paraId="5E760338" w14:textId="778D6EFC"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Pr>
      </w:pPr>
      <w:r w:rsidRPr="00BC08B8">
        <w:rPr>
          <w:rFonts w:ascii="Traditional Arabic" w:eastAsia="Times New Roman" w:hAnsi="Traditional Arabic" w:cs="KFGQPC Uthman Taha Naskh"/>
          <w:sz w:val="30"/>
          <w:szCs w:val="30"/>
          <w:rtl/>
        </w:rPr>
        <w:t xml:space="preserve">ما جاء </w:t>
      </w:r>
      <w:r w:rsidR="00BC1E02">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سبب کفر بني آدم وتركهم دينهم هو الغلو ف</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الصالحين وقول الله عز وجل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يا أهل الكتاب لا تغلوا </w:t>
      </w:r>
      <w:r w:rsidR="00BC1E02" w:rsidRPr="00E7023D">
        <w:rPr>
          <w:rFonts w:ascii="Traditional Arabic" w:eastAsia="Times New Roman" w:hAnsi="Traditional Arabic" w:cs="KFGQPC Uthman Taha Naskh" w:hint="cs"/>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دينكم ولا تقولوا على الله </w:t>
      </w:r>
      <w:r w:rsidR="00BC1E02"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الحق</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sz w:val="30"/>
          <w:szCs w:val="30"/>
          <w:rtl/>
        </w:rPr>
        <w:t xml:space="preserve"> </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lang w:bidi="fa-IR"/>
        </w:rPr>
        <w:t xml:space="preserve">۱۷۱ - </w:t>
      </w:r>
      <w:r w:rsidRPr="00BC08B8">
        <w:rPr>
          <w:rFonts w:ascii="Traditional Arabic" w:eastAsia="Times New Roman" w:hAnsi="Traditional Arabic" w:cs="KFGQPC Uthman Taha Naskh"/>
          <w:sz w:val="30"/>
          <w:szCs w:val="30"/>
          <w:rtl/>
        </w:rPr>
        <w:t>النساء</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 وف</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الصحيح عن </w:t>
      </w:r>
      <w:r w:rsidR="00A44647" w:rsidRPr="00BC08B8">
        <w:rPr>
          <w:rFonts w:ascii="Traditional Arabic" w:eastAsia="Times New Roman" w:hAnsi="Traditional Arabic" w:cs="KFGQPC Uthman Taha Naskh"/>
          <w:sz w:val="30"/>
          <w:szCs w:val="30"/>
          <w:rtl/>
        </w:rPr>
        <w:t>ابن</w:t>
      </w:r>
      <w:r w:rsidRPr="00BC08B8">
        <w:rPr>
          <w:rFonts w:ascii="Traditional Arabic" w:eastAsia="Times New Roman" w:hAnsi="Traditional Arabic" w:cs="KFGQPC Uthman Taha Naskh"/>
          <w:sz w:val="30"/>
          <w:szCs w:val="30"/>
          <w:rtl/>
        </w:rPr>
        <w:t xml:space="preserve"> عباس رض</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الله عنهما ف</w:t>
      </w:r>
      <w:r w:rsidR="00BC1E02">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وقالوا لا تذرن آلهتكم ولا تذر</w:t>
      </w:r>
      <w:r w:rsidR="00BC1E02"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ن ودا ولا سواعا ولا يغوث ويعوق ونسرا</w:t>
      </w:r>
      <w:r w:rsidR="003F6C07" w:rsidRPr="00E7023D">
        <w:rPr>
          <w:rFonts w:ascii="Traditional Arabic" w:eastAsia="Times New Roman" w:hAnsi="Traditional Arabic" w:cs="KFGQPC Uthman Taha Naskh"/>
          <w:b/>
          <w:bCs/>
          <w:color w:val="0070C0"/>
          <w:sz w:val="30"/>
          <w:szCs w:val="30"/>
          <w:rtl/>
        </w:rPr>
        <w:t>﴾</w:t>
      </w:r>
      <w:r w:rsidRPr="00BC08B8">
        <w:rPr>
          <w:rFonts w:ascii="Traditional Arabic" w:eastAsia="Times New Roman" w:hAnsi="Traditional Arabic" w:cs="KFGQPC Uthman Taha Naskh"/>
          <w:b/>
          <w:bCs/>
          <w:sz w:val="30"/>
          <w:szCs w:val="30"/>
          <w:rtl/>
        </w:rPr>
        <w:t xml:space="preserve"> </w:t>
      </w:r>
      <w:r w:rsidRPr="00BC08B8">
        <w:rPr>
          <w:rFonts w:ascii="Traditional Arabic" w:eastAsia="Times New Roman" w:hAnsi="Traditional Arabic" w:cs="KFGQPC Uthman Taha Naskh"/>
          <w:sz w:val="30"/>
          <w:szCs w:val="30"/>
          <w:rtl/>
        </w:rPr>
        <w:t xml:space="preserve">الآية </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lang w:bidi="fa-IR"/>
        </w:rPr>
        <w:t xml:space="preserve">۲۳ - </w:t>
      </w:r>
      <w:r w:rsidRPr="00BC08B8">
        <w:rPr>
          <w:rFonts w:ascii="Traditional Arabic" w:eastAsia="Times New Roman" w:hAnsi="Traditional Arabic" w:cs="KFGQPC Uthman Taha Naskh"/>
          <w:sz w:val="30"/>
          <w:szCs w:val="30"/>
          <w:rtl/>
        </w:rPr>
        <w:t>نوح</w:t>
      </w:r>
      <w:r w:rsidR="00216E5D" w:rsidRPr="00BC08B8">
        <w:rPr>
          <w:rFonts w:ascii="Traditional Arabic" w:eastAsia="Times New Roman" w:hAnsi="Traditional Arabic" w:cs="KFGQPC Uthman Taha Naskh"/>
          <w:sz w:val="30"/>
          <w:szCs w:val="30"/>
          <w:rtl/>
        </w:rPr>
        <w:t>)</w:t>
      </w:r>
      <w:r w:rsidRPr="00BC08B8">
        <w:rPr>
          <w:rFonts w:ascii="Traditional Arabic" w:eastAsia="Times New Roman" w:hAnsi="Traditional Arabic" w:cs="KFGQPC Uthman Taha Naskh"/>
          <w:sz w:val="30"/>
          <w:szCs w:val="30"/>
          <w:rtl/>
        </w:rPr>
        <w:t xml:space="preserve"> قال هذه </w:t>
      </w:r>
      <w:r w:rsidR="0070409B" w:rsidRPr="00BC08B8">
        <w:rPr>
          <w:rFonts w:ascii="Traditional Arabic" w:eastAsia="Times New Roman" w:hAnsi="Traditional Arabic" w:cs="KFGQPC Uthman Taha Naskh"/>
          <w:sz w:val="30"/>
          <w:szCs w:val="30"/>
          <w:rtl/>
        </w:rPr>
        <w:t>أسماء</w:t>
      </w:r>
      <w:r w:rsidRPr="00BC08B8">
        <w:rPr>
          <w:rFonts w:ascii="Traditional Arabic" w:eastAsia="Times New Roman" w:hAnsi="Traditional Arabic" w:cs="KFGQPC Uthman Taha Naskh"/>
          <w:sz w:val="30"/>
          <w:szCs w:val="30"/>
          <w:rtl/>
        </w:rPr>
        <w:t xml:space="preserve"> رجال صالحين من قوم نوح</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فلما هلكوا أوحى الشيطان </w:t>
      </w:r>
      <w:r w:rsidR="00630450" w:rsidRPr="00BC08B8">
        <w:rPr>
          <w:rFonts w:ascii="Traditional Arabic" w:eastAsia="Times New Roman" w:hAnsi="Traditional Arabic" w:cs="KFGQPC Uthman Taha Naskh"/>
          <w:sz w:val="30"/>
          <w:szCs w:val="30"/>
          <w:rtl/>
        </w:rPr>
        <w:t>إلى</w:t>
      </w:r>
      <w:r w:rsidRPr="00BC08B8">
        <w:rPr>
          <w:rFonts w:ascii="Traditional Arabic" w:eastAsia="Times New Roman" w:hAnsi="Traditional Arabic" w:cs="KFGQPC Uthman Taha Naskh"/>
          <w:sz w:val="30"/>
          <w:szCs w:val="30"/>
          <w:rtl/>
        </w:rPr>
        <w:t xml:space="preserve"> قومهم </w:t>
      </w:r>
      <w:r w:rsidR="00BC1E02">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00836FF2" w:rsidRPr="00BC08B8">
        <w:rPr>
          <w:rFonts w:ascii="Traditional Arabic" w:eastAsia="Times New Roman" w:hAnsi="Traditional Arabic" w:cs="KFGQPC Uthman Taha Naskh"/>
          <w:sz w:val="30"/>
          <w:szCs w:val="30"/>
          <w:rtl/>
        </w:rPr>
        <w:t xml:space="preserve"> </w:t>
      </w:r>
      <w:r w:rsidR="00836FF2"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 xml:space="preserve">نصبوا </w:t>
      </w:r>
      <w:r w:rsidR="00630450" w:rsidRPr="00BC08B8">
        <w:rPr>
          <w:rFonts w:ascii="Traditional Arabic" w:eastAsia="Times New Roman" w:hAnsi="Traditional Arabic" w:cs="KFGQPC Uthman Taha Naskh"/>
          <w:sz w:val="30"/>
          <w:szCs w:val="30"/>
          <w:rtl/>
        </w:rPr>
        <w:t>إلى</w:t>
      </w:r>
      <w:r w:rsidRPr="00BC08B8">
        <w:rPr>
          <w:rFonts w:ascii="Traditional Arabic" w:eastAsia="Times New Roman" w:hAnsi="Traditional Arabic" w:cs="KFGQPC Uthman Taha Naskh"/>
          <w:sz w:val="30"/>
          <w:szCs w:val="30"/>
          <w:rtl/>
        </w:rPr>
        <w:t xml:space="preserve"> مجالسهم التي </w:t>
      </w:r>
      <w:r w:rsidR="00836FF2" w:rsidRPr="00BC08B8">
        <w:rPr>
          <w:rFonts w:ascii="Traditional Arabic" w:eastAsia="Times New Roman" w:hAnsi="Traditional Arabic" w:cs="KFGQPC Uthman Taha Naskh"/>
          <w:sz w:val="30"/>
          <w:szCs w:val="30"/>
          <w:rtl/>
        </w:rPr>
        <w:t xml:space="preserve">كانوا يجلسون فيها </w:t>
      </w:r>
      <w:r w:rsidR="00836FF2" w:rsidRPr="00BC08B8">
        <w:rPr>
          <w:rFonts w:ascii="Traditional Arabic" w:eastAsia="Times New Roman" w:hAnsi="Traditional Arabic" w:cs="KFGQPC Uthman Taha Naskh" w:hint="cs"/>
          <w:sz w:val="30"/>
          <w:szCs w:val="30"/>
          <w:rtl/>
        </w:rPr>
        <w:t>أ</w:t>
      </w:r>
      <w:r w:rsidRPr="00BC08B8">
        <w:rPr>
          <w:rFonts w:ascii="Traditional Arabic" w:eastAsia="Times New Roman" w:hAnsi="Traditional Arabic" w:cs="KFGQPC Uthman Taha Naskh"/>
          <w:sz w:val="30"/>
          <w:szCs w:val="30"/>
          <w:rtl/>
        </w:rPr>
        <w:t>نصاب</w:t>
      </w:r>
      <w:r w:rsidR="00524D5E">
        <w:rPr>
          <w:rFonts w:ascii="Traditional Arabic" w:eastAsia="Times New Roman" w:hAnsi="Traditional Arabic" w:cs="KFGQPC Uthman Taha Naskh"/>
          <w:sz w:val="30"/>
          <w:szCs w:val="30"/>
          <w:rtl/>
        </w:rPr>
        <w:t xml:space="preserve">ًا </w:t>
      </w:r>
      <w:r w:rsidRPr="00BC08B8">
        <w:rPr>
          <w:rFonts w:ascii="Traditional Arabic" w:eastAsia="Times New Roman" w:hAnsi="Traditional Arabic" w:cs="KFGQPC Uthman Taha Naskh"/>
          <w:sz w:val="30"/>
          <w:szCs w:val="30"/>
          <w:rtl/>
        </w:rPr>
        <w:t>وسموها بأسمائهم ففعلوا</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ولم ت</w:t>
      </w:r>
      <w:r w:rsidR="00BC1E02">
        <w:rPr>
          <w:rFonts w:ascii="Traditional Arabic" w:eastAsia="Times New Roman" w:hAnsi="Traditional Arabic" w:cs="KFGQPC Uthman Taha Naskh" w:hint="cs"/>
          <w:sz w:val="30"/>
          <w:szCs w:val="30"/>
          <w:rtl/>
        </w:rPr>
        <w:t>ُ</w:t>
      </w:r>
      <w:r w:rsidRPr="00BC08B8">
        <w:rPr>
          <w:rFonts w:ascii="Traditional Arabic" w:eastAsia="Times New Roman" w:hAnsi="Traditional Arabic" w:cs="KFGQPC Uthman Taha Naskh"/>
          <w:sz w:val="30"/>
          <w:szCs w:val="30"/>
          <w:rtl/>
        </w:rPr>
        <w:t xml:space="preserve">عبد حتى </w:t>
      </w:r>
      <w:r w:rsidR="00755F77" w:rsidRPr="00BC08B8">
        <w:rPr>
          <w:rFonts w:ascii="Traditional Arabic" w:eastAsia="Times New Roman" w:hAnsi="Traditional Arabic" w:cs="KFGQPC Uthman Taha Naskh"/>
          <w:sz w:val="30"/>
          <w:szCs w:val="30"/>
          <w:rtl/>
        </w:rPr>
        <w:t>إذا</w:t>
      </w:r>
      <w:r w:rsidRPr="00BC08B8">
        <w:rPr>
          <w:rFonts w:ascii="Traditional Arabic" w:eastAsia="Times New Roman" w:hAnsi="Traditional Arabic" w:cs="KFGQPC Uthman Taha Naskh"/>
          <w:sz w:val="30"/>
          <w:szCs w:val="30"/>
          <w:rtl/>
        </w:rPr>
        <w:t xml:space="preserve"> هلك</w:t>
      </w:r>
      <w:r w:rsidR="00836FF2" w:rsidRPr="00BC08B8">
        <w:rPr>
          <w:rFonts w:ascii="Traditional Arabic" w:eastAsia="Times New Roman" w:hAnsi="Traditional Arabic" w:cs="KFGQPC Uthman Taha Naskh"/>
          <w:sz w:val="30"/>
          <w:szCs w:val="30"/>
          <w:rtl/>
        </w:rPr>
        <w:t xml:space="preserve"> أولئك</w:t>
      </w:r>
      <w:r w:rsidR="0030680C" w:rsidRPr="00BC08B8">
        <w:rPr>
          <w:rFonts w:ascii="Traditional Arabic" w:eastAsia="Times New Roman" w:hAnsi="Traditional Arabic" w:cs="KFGQPC Uthman Taha Naskh"/>
          <w:sz w:val="30"/>
          <w:szCs w:val="30"/>
          <w:rtl/>
        </w:rPr>
        <w:t xml:space="preserve"> و</w:t>
      </w:r>
      <w:r w:rsidR="00836FF2" w:rsidRPr="00BC08B8">
        <w:rPr>
          <w:rFonts w:ascii="Traditional Arabic" w:eastAsia="Times New Roman" w:hAnsi="Traditional Arabic" w:cs="KFGQPC Uthman Taha Naskh"/>
          <w:sz w:val="30"/>
          <w:szCs w:val="30"/>
          <w:rtl/>
        </w:rPr>
        <w:t>ن</w:t>
      </w:r>
      <w:r w:rsidR="00BC1E02">
        <w:rPr>
          <w:rFonts w:ascii="Traditional Arabic" w:eastAsia="Times New Roman" w:hAnsi="Traditional Arabic" w:cs="KFGQPC Uthman Taha Naskh" w:hint="cs"/>
          <w:sz w:val="30"/>
          <w:szCs w:val="30"/>
          <w:rtl/>
        </w:rPr>
        <w:t>ُ</w:t>
      </w:r>
      <w:r w:rsidR="00836FF2" w:rsidRPr="00BC08B8">
        <w:rPr>
          <w:rFonts w:ascii="Traditional Arabic" w:eastAsia="Times New Roman" w:hAnsi="Traditional Arabic" w:cs="KFGQPC Uthman Taha Naskh"/>
          <w:sz w:val="30"/>
          <w:szCs w:val="30"/>
          <w:rtl/>
        </w:rPr>
        <w:t xml:space="preserve">سي </w:t>
      </w:r>
      <w:r w:rsidR="00BC1E02">
        <w:rPr>
          <w:rFonts w:ascii="Traditional Arabic" w:eastAsia="Times New Roman" w:hAnsi="Traditional Arabic" w:cs="KFGQPC Uthman Taha Naskh" w:hint="cs"/>
          <w:sz w:val="30"/>
          <w:szCs w:val="30"/>
          <w:rtl/>
        </w:rPr>
        <w:t>علام</w:t>
      </w:r>
      <w:r w:rsidR="00836FF2" w:rsidRPr="00BC08B8">
        <w:rPr>
          <w:rFonts w:ascii="Traditional Arabic" w:eastAsia="Times New Roman" w:hAnsi="Traditional Arabic" w:cs="KFGQPC Uthman Taha Naskh"/>
          <w:sz w:val="30"/>
          <w:szCs w:val="30"/>
          <w:rtl/>
        </w:rPr>
        <w:t xml:space="preserve"> عبدت</w:t>
      </w:r>
      <w:r w:rsidR="00836FF2" w:rsidRPr="00BC08B8">
        <w:rPr>
          <w:rFonts w:ascii="Traditional Arabic" w:eastAsia="Times New Roman" w:hAnsi="Traditional Arabic" w:cs="KFGQPC Uthman Taha Naskh" w:hint="cs"/>
          <w:sz w:val="30"/>
          <w:szCs w:val="30"/>
          <w:rtl/>
        </w:rPr>
        <w:t>.</w:t>
      </w:r>
    </w:p>
    <w:p w14:paraId="70667373" w14:textId="77777777" w:rsidR="00B432CD" w:rsidRPr="00BC08B8" w:rsidRDefault="00B432CD"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 xml:space="preserve">وقال </w:t>
      </w:r>
      <w:r w:rsidR="00A44647" w:rsidRPr="00BC08B8">
        <w:rPr>
          <w:rFonts w:ascii="Traditional Arabic" w:eastAsia="Times New Roman" w:hAnsi="Traditional Arabic" w:cs="KFGQPC Uthman Taha Naskh"/>
          <w:sz w:val="30"/>
          <w:szCs w:val="30"/>
          <w:rtl/>
        </w:rPr>
        <w:t>ابن</w:t>
      </w:r>
      <w:r w:rsidRPr="00BC08B8">
        <w:rPr>
          <w:rFonts w:ascii="Traditional Arabic" w:eastAsia="Times New Roman" w:hAnsi="Traditional Arabic" w:cs="KFGQPC Uthman Taha Naskh"/>
          <w:sz w:val="30"/>
          <w:szCs w:val="30"/>
          <w:rtl/>
        </w:rPr>
        <w:t xml:space="preserve"> القيم</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قال غير واحد من السلف</w:t>
      </w:r>
      <w:r w:rsidR="00262DD0"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لما م</w:t>
      </w:r>
      <w:r w:rsidR="007B0F89" w:rsidRPr="00BC08B8">
        <w:rPr>
          <w:rFonts w:ascii="Traditional Arabic" w:eastAsia="Times New Roman" w:hAnsi="Traditional Arabic" w:cs="KFGQPC Uthman Taha Naskh"/>
          <w:sz w:val="30"/>
          <w:szCs w:val="30"/>
          <w:rtl/>
        </w:rPr>
        <w:t xml:space="preserve">اتوا عكفوا على قبورهم ثم صوروا </w:t>
      </w:r>
      <w:r w:rsidR="007B0F89" w:rsidRPr="00BC08B8">
        <w:rPr>
          <w:rFonts w:ascii="Traditional Arabic" w:eastAsia="Times New Roman" w:hAnsi="Traditional Arabic" w:cs="KFGQPC Uthman Taha Naskh" w:hint="cs"/>
          <w:sz w:val="30"/>
          <w:szCs w:val="30"/>
          <w:rtl/>
        </w:rPr>
        <w:t>ت</w:t>
      </w:r>
      <w:r w:rsidRPr="00BC08B8">
        <w:rPr>
          <w:rFonts w:ascii="Traditional Arabic" w:eastAsia="Times New Roman" w:hAnsi="Traditional Arabic" w:cs="KFGQPC Uthman Taha Naskh"/>
          <w:sz w:val="30"/>
          <w:szCs w:val="30"/>
          <w:rtl/>
        </w:rPr>
        <w:t>ماثيلهم</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ثم ط</w:t>
      </w:r>
      <w:r w:rsidR="007B0F89" w:rsidRPr="00BC08B8">
        <w:rPr>
          <w:rFonts w:ascii="Traditional Arabic" w:eastAsia="Times New Roman" w:hAnsi="Traditional Arabic" w:cs="KFGQPC Uthman Taha Naskh"/>
          <w:sz w:val="30"/>
          <w:szCs w:val="30"/>
          <w:rtl/>
        </w:rPr>
        <w:t>ال عليهم الأمد فعبدوهم</w:t>
      </w:r>
      <w:r w:rsidR="007B0F89" w:rsidRPr="00BC08B8">
        <w:rPr>
          <w:rFonts w:ascii="Traditional Arabic" w:eastAsia="Times New Roman" w:hAnsi="Traditional Arabic" w:cs="KFGQPC Uthman Taha Naskh" w:hint="cs"/>
          <w:sz w:val="30"/>
          <w:szCs w:val="30"/>
          <w:rtl/>
        </w:rPr>
        <w:t>.</w:t>
      </w:r>
    </w:p>
    <w:p w14:paraId="25680980" w14:textId="6AB10BEA"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BC08B8">
        <w:rPr>
          <w:rFonts w:ascii="Traditional Arabic" w:eastAsia="Times New Roman" w:hAnsi="Traditional Arabic" w:cs="KFGQPC Uthman Taha Naskh"/>
          <w:sz w:val="30"/>
          <w:szCs w:val="30"/>
          <w:rtl/>
        </w:rPr>
        <w:lastRenderedPageBreak/>
        <w:t xml:space="preserve">وعن عمر </w:t>
      </w:r>
      <w:r w:rsidR="00BC1E02">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رسول الله صلى الله عليه وسلم قال</w:t>
      </w:r>
      <w:r w:rsidRPr="00BC08B8">
        <w:rPr>
          <w:rFonts w:ascii="Traditional Arabic" w:eastAsia="Times New Roman" w:hAnsi="Traditional Arabic" w:cs="KFGQPC Uthman Taha Naskh"/>
          <w:b/>
          <w:bCs/>
          <w:sz w:val="30"/>
          <w:szCs w:val="30"/>
          <w:rtl/>
        </w:rPr>
        <w:t xml:space="preserve"> </w:t>
      </w:r>
      <w:r w:rsidRPr="007B6B9D">
        <w:rPr>
          <w:rFonts w:ascii="Traditional Arabic" w:eastAsia="Times New Roman" w:hAnsi="Traditional Arabic" w:cs="KFGQPC Uthman Taha Naskh"/>
          <w:b/>
          <w:bCs/>
          <w:color w:val="0070C0"/>
          <w:sz w:val="30"/>
          <w:szCs w:val="30"/>
          <w:rtl/>
        </w:rPr>
        <w:t>«لا تطرون</w:t>
      </w:r>
      <w:r w:rsidR="00BC1E02">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كما أطرت النصارى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مريم</w:t>
      </w:r>
      <w:r w:rsidR="00584605"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عبد فق</w:t>
      </w:r>
      <w:r w:rsidR="007B0F89" w:rsidRPr="007B6B9D">
        <w:rPr>
          <w:rFonts w:ascii="Traditional Arabic" w:eastAsia="Times New Roman" w:hAnsi="Traditional Arabic" w:cs="KFGQPC Uthman Taha Naskh"/>
          <w:b/>
          <w:bCs/>
          <w:color w:val="0070C0"/>
          <w:sz w:val="30"/>
          <w:szCs w:val="30"/>
          <w:rtl/>
        </w:rPr>
        <w:t>ولوا</w:t>
      </w:r>
      <w:r w:rsidR="00262DD0" w:rsidRPr="007B6B9D">
        <w:rPr>
          <w:rFonts w:ascii="Traditional Arabic" w:eastAsia="Times New Roman" w:hAnsi="Traditional Arabic" w:cs="KFGQPC Uthman Taha Naskh"/>
          <w:b/>
          <w:bCs/>
          <w:color w:val="0070C0"/>
          <w:sz w:val="30"/>
          <w:szCs w:val="30"/>
          <w:rtl/>
        </w:rPr>
        <w:t xml:space="preserve">: </w:t>
      </w:r>
      <w:r w:rsidR="007B0F89" w:rsidRPr="007B6B9D">
        <w:rPr>
          <w:rFonts w:ascii="Traditional Arabic" w:eastAsia="Times New Roman" w:hAnsi="Traditional Arabic" w:cs="KFGQPC Uthman Taha Naskh"/>
          <w:b/>
          <w:bCs/>
          <w:color w:val="0070C0"/>
          <w:sz w:val="30"/>
          <w:szCs w:val="30"/>
          <w:rtl/>
        </w:rPr>
        <w:t>عبد الله ورسوله</w:t>
      </w:r>
      <w:r w:rsidR="007B6B9D">
        <w:rPr>
          <w:rFonts w:ascii="Traditional Arabic" w:eastAsia="Times New Roman" w:hAnsi="Traditional Arabic" w:cs="KFGQPC Uthman Taha Naskh"/>
          <w:b/>
          <w:bCs/>
          <w:color w:val="0070C0"/>
          <w:sz w:val="30"/>
          <w:szCs w:val="30"/>
          <w:rtl/>
        </w:rPr>
        <w:t>»</w:t>
      </w:r>
      <w:r w:rsidR="007B0F89" w:rsidRPr="00E56013">
        <w:rPr>
          <w:rFonts w:ascii="Traditional Arabic" w:eastAsia="Times New Roman" w:hAnsi="Traditional Arabic" w:cs="KFGQPC Uthman Taha Naskh"/>
          <w:color w:val="000000" w:themeColor="text1"/>
          <w:sz w:val="30"/>
          <w:szCs w:val="30"/>
          <w:rtl/>
        </w:rPr>
        <w:t xml:space="preserve"> أخرجاه</w:t>
      </w:r>
      <w:r w:rsidR="007B0F89" w:rsidRPr="00E56013">
        <w:rPr>
          <w:rFonts w:ascii="Traditional Arabic" w:eastAsia="Times New Roman" w:hAnsi="Traditional Arabic" w:cs="KFGQPC Uthman Taha Naskh" w:hint="cs"/>
          <w:color w:val="000000" w:themeColor="text1"/>
          <w:sz w:val="30"/>
          <w:szCs w:val="30"/>
          <w:rtl/>
        </w:rPr>
        <w:t>.</w:t>
      </w:r>
    </w:p>
    <w:p w14:paraId="23413DC2" w14:textId="778C874F"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w:t>
      </w:r>
      <w:r w:rsidR="007B0F89" w:rsidRPr="00E56013">
        <w:rPr>
          <w:rFonts w:ascii="Traditional Arabic" w:eastAsia="Times New Roman" w:hAnsi="Traditional Arabic" w:cs="KFGQPC Uthman Taha Naskh"/>
          <w:color w:val="000000" w:themeColor="text1"/>
          <w:sz w:val="30"/>
          <w:szCs w:val="30"/>
          <w:rtl/>
        </w:rPr>
        <w:t xml:space="preserve">رسول الله صلى الله عليه وسلم </w:t>
      </w:r>
      <w:r w:rsidR="007B6B9D">
        <w:rPr>
          <w:rFonts w:ascii="Traditional Arabic" w:eastAsia="Times New Roman" w:hAnsi="Traditional Arabic" w:cs="KFGQPC Uthman Taha Naskh"/>
          <w:b/>
          <w:bCs/>
          <w:color w:val="0070C0"/>
          <w:sz w:val="30"/>
          <w:szCs w:val="30"/>
          <w:rtl/>
        </w:rPr>
        <w:t>«</w:t>
      </w:r>
      <w:r w:rsidR="007B0F8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یاکم والغلو</w:t>
      </w:r>
      <w:r w:rsidR="00584605" w:rsidRPr="007B6B9D">
        <w:rPr>
          <w:rFonts w:ascii="Traditional Arabic" w:eastAsia="Times New Roman" w:hAnsi="Traditional Arabic" w:cs="KFGQPC Uthman Taha Naskh"/>
          <w:b/>
          <w:bCs/>
          <w:color w:val="0070C0"/>
          <w:sz w:val="30"/>
          <w:szCs w:val="30"/>
          <w:rtl/>
        </w:rPr>
        <w:t xml:space="preserve">، </w:t>
      </w:r>
      <w:r w:rsidR="006B75B2" w:rsidRPr="007B6B9D">
        <w:rPr>
          <w:rFonts w:ascii="Traditional Arabic" w:eastAsia="Times New Roman" w:hAnsi="Traditional Arabic" w:cs="KFGQPC Uthman Taha Naskh"/>
          <w:b/>
          <w:bCs/>
          <w:color w:val="0070C0"/>
          <w:sz w:val="30"/>
          <w:szCs w:val="30"/>
          <w:rtl/>
        </w:rPr>
        <w:t>فإنما</w:t>
      </w:r>
      <w:r w:rsidRPr="007B6B9D">
        <w:rPr>
          <w:rFonts w:ascii="Traditional Arabic" w:eastAsia="Times New Roman" w:hAnsi="Traditional Arabic" w:cs="KFGQPC Uthman Taha Naskh"/>
          <w:b/>
          <w:bCs/>
          <w:color w:val="0070C0"/>
          <w:sz w:val="30"/>
          <w:szCs w:val="30"/>
          <w:rtl/>
        </w:rPr>
        <w:t xml:space="preserve"> أهلك من كان قبلكم الغلو</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ولمسلم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هلك المتنطعون</w:t>
      </w:r>
      <w:r w:rsidR="007B6B9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قالها ثلاثا </w:t>
      </w:r>
      <w:r w:rsidR="00A16AA1" w:rsidRPr="00E56013">
        <w:rPr>
          <w:rFonts w:ascii="Traditional Arabic" w:eastAsia="Times New Roman" w:hAnsi="Traditional Arabic" w:cs="KFGQPC Uthman Taha Naskh"/>
          <w:color w:val="000000" w:themeColor="text1"/>
          <w:sz w:val="30"/>
          <w:szCs w:val="30"/>
          <w:rtl/>
        </w:rPr>
        <w:t>,</w:t>
      </w:r>
    </w:p>
    <w:p w14:paraId="18EAEF2E" w14:textId="77777777"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فيه مسائل</w:t>
      </w:r>
      <w:r w:rsidR="00262DD0">
        <w:rPr>
          <w:rFonts w:ascii="Traditional Arabic" w:eastAsia="Times New Roman" w:hAnsi="Traditional Arabic" w:cs="KFGQPC Uthman Taha Naskh"/>
          <w:b/>
          <w:bCs/>
          <w:color w:val="000000" w:themeColor="text1"/>
          <w:sz w:val="30"/>
          <w:szCs w:val="30"/>
          <w:rtl/>
        </w:rPr>
        <w:t xml:space="preserve">: </w:t>
      </w:r>
    </w:p>
    <w:p w14:paraId="2F938C20" w14:textId="24A2E8C1" w:rsidR="007B0F89" w:rsidRPr="00E56013" w:rsidRDefault="00B432CD" w:rsidP="00E7023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فهم هذا</w:t>
      </w:r>
      <w:r w:rsidR="007B0F89" w:rsidRPr="00E56013">
        <w:rPr>
          <w:rFonts w:ascii="Traditional Arabic" w:eastAsia="Times New Roman" w:hAnsi="Traditional Arabic" w:cs="KFGQPC Uthman Taha Naskh"/>
          <w:color w:val="000000" w:themeColor="text1"/>
          <w:sz w:val="30"/>
          <w:szCs w:val="30"/>
          <w:rtl/>
        </w:rPr>
        <w:t xml:space="preserve"> الباب وبابين بعده تبين له غربة</w:t>
      </w:r>
      <w:r w:rsidR="007B0F89" w:rsidRPr="00E56013">
        <w:rPr>
          <w:rFonts w:ascii="Traditional Arabic" w:eastAsia="Times New Roman" w:hAnsi="Traditional Arabic" w:cs="KFGQPC Uthman Taha Naskh" w:hint="cs"/>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ورأى من </w:t>
      </w:r>
      <w:r w:rsidR="007B0F89" w:rsidRPr="00E56013">
        <w:rPr>
          <w:rFonts w:ascii="Traditional Arabic" w:eastAsia="Times New Roman" w:hAnsi="Traditional Arabic" w:cs="KFGQPC Uthman Taha Naskh"/>
          <w:color w:val="000000" w:themeColor="text1"/>
          <w:sz w:val="30"/>
          <w:szCs w:val="30"/>
          <w:rtl/>
        </w:rPr>
        <w:t>قدرة الله</w:t>
      </w:r>
      <w:r w:rsidR="0030680C">
        <w:rPr>
          <w:rFonts w:ascii="Traditional Arabic" w:eastAsia="Times New Roman" w:hAnsi="Traditional Arabic" w:cs="KFGQPC Uthman Taha Naskh"/>
          <w:color w:val="000000" w:themeColor="text1"/>
          <w:sz w:val="30"/>
          <w:szCs w:val="30"/>
          <w:rtl/>
        </w:rPr>
        <w:t xml:space="preserve"> و</w:t>
      </w:r>
      <w:r w:rsidR="007B0F89" w:rsidRPr="00E56013">
        <w:rPr>
          <w:rFonts w:ascii="Traditional Arabic" w:eastAsia="Times New Roman" w:hAnsi="Traditional Arabic" w:cs="KFGQPC Uthman Taha Naskh"/>
          <w:color w:val="000000" w:themeColor="text1"/>
          <w:sz w:val="30"/>
          <w:szCs w:val="30"/>
          <w:rtl/>
        </w:rPr>
        <w:t>تقليبه للقلوب العجب</w:t>
      </w:r>
      <w:r w:rsidR="007B0F89" w:rsidRPr="00E56013">
        <w:rPr>
          <w:rFonts w:ascii="Traditional Arabic" w:eastAsia="Times New Roman" w:hAnsi="Traditional Arabic" w:cs="KFGQPC Uthman Taha Naskh" w:hint="cs"/>
          <w:color w:val="000000" w:themeColor="text1"/>
          <w:sz w:val="30"/>
          <w:szCs w:val="30"/>
          <w:rtl/>
        </w:rPr>
        <w:t>.</w:t>
      </w:r>
    </w:p>
    <w:p w14:paraId="4AA81602" w14:textId="18C80A22" w:rsidR="007B0F89" w:rsidRPr="00E56013" w:rsidRDefault="00B432CD" w:rsidP="00E7023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معرفة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أول شرك حدث على وجه الأرض </w:t>
      </w:r>
      <w:r w:rsidR="00CE4F94" w:rsidRPr="00E56013">
        <w:rPr>
          <w:rFonts w:ascii="Traditional Arabic" w:eastAsia="Times New Roman" w:hAnsi="Traditional Arabic" w:cs="KFGQPC Uthman Taha Naskh"/>
          <w:color w:val="000000" w:themeColor="text1"/>
          <w:sz w:val="30"/>
          <w:szCs w:val="30"/>
          <w:rtl/>
        </w:rPr>
        <w:t>أنه</w:t>
      </w:r>
      <w:r w:rsidR="007B0F8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بشبهة </w:t>
      </w:r>
      <w:r w:rsidR="007B0F89" w:rsidRPr="00E56013">
        <w:rPr>
          <w:rFonts w:ascii="Traditional Arabic" w:eastAsia="Times New Roman" w:hAnsi="Traditional Arabic" w:cs="KFGQPC Uthman Taha Naskh"/>
          <w:color w:val="000000" w:themeColor="text1"/>
          <w:sz w:val="30"/>
          <w:szCs w:val="30"/>
          <w:rtl/>
        </w:rPr>
        <w:t>الصالحين</w:t>
      </w:r>
      <w:r w:rsidR="007B0F89" w:rsidRPr="00E56013">
        <w:rPr>
          <w:rFonts w:ascii="Traditional Arabic" w:eastAsia="Times New Roman" w:hAnsi="Traditional Arabic" w:cs="KFGQPC Uthman Taha Naskh" w:hint="cs"/>
          <w:color w:val="000000" w:themeColor="text1"/>
          <w:sz w:val="30"/>
          <w:szCs w:val="30"/>
          <w:rtl/>
        </w:rPr>
        <w:t>.</w:t>
      </w:r>
    </w:p>
    <w:p w14:paraId="2D61259E" w14:textId="7F4F1B06"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7B0F89" w:rsidRPr="00E56013">
        <w:rPr>
          <w:rFonts w:ascii="Traditional Arabic" w:eastAsia="Times New Roman" w:hAnsi="Traditional Arabic" w:cs="KFGQPC Uthman Taha Naskh"/>
          <w:color w:val="000000" w:themeColor="text1"/>
          <w:sz w:val="30"/>
          <w:szCs w:val="30"/>
          <w:rtl/>
        </w:rPr>
        <w:t xml:space="preserve"> أول </w:t>
      </w:r>
      <w:r w:rsidR="0053589D">
        <w:rPr>
          <w:rFonts w:ascii="Traditional Arabic" w:eastAsia="Times New Roman" w:hAnsi="Traditional Arabic" w:cs="KFGQPC Uthman Taha Naskh"/>
          <w:color w:val="000000" w:themeColor="text1"/>
          <w:sz w:val="30"/>
          <w:szCs w:val="30"/>
          <w:rtl/>
        </w:rPr>
        <w:t>شىء</w:t>
      </w:r>
      <w:r w:rsidR="007B0F89" w:rsidRPr="00E56013">
        <w:rPr>
          <w:rFonts w:ascii="Traditional Arabic" w:eastAsia="Times New Roman" w:hAnsi="Traditional Arabic" w:cs="KFGQPC Uthman Taha Naskh"/>
          <w:color w:val="000000" w:themeColor="text1"/>
          <w:sz w:val="30"/>
          <w:szCs w:val="30"/>
          <w:rtl/>
        </w:rPr>
        <w:t xml:space="preserve"> غير به دین ال</w:t>
      </w:r>
      <w:r w:rsidR="007B0F8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نبياء وما سبب ذلك</w:t>
      </w:r>
      <w:r w:rsidR="007B0F89" w:rsidRPr="00E56013">
        <w:rPr>
          <w:rFonts w:ascii="Traditional Arabic" w:eastAsia="Times New Roman" w:hAnsi="Traditional Arabic" w:cs="KFGQPC Uthman Taha Naskh"/>
          <w:color w:val="000000" w:themeColor="text1"/>
          <w:sz w:val="30"/>
          <w:szCs w:val="30"/>
          <w:rtl/>
        </w:rPr>
        <w:t xml:space="preserve"> مع معرفة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C08B8">
        <w:rPr>
          <w:rFonts w:ascii="Traditional Arabic" w:eastAsia="Times New Roman" w:hAnsi="Traditional Arabic" w:cs="KFGQPC Uthman Taha Naskh" w:hint="cs"/>
          <w:color w:val="000000" w:themeColor="text1"/>
          <w:sz w:val="30"/>
          <w:szCs w:val="30"/>
          <w:rtl/>
        </w:rPr>
        <w:t xml:space="preserve"> </w:t>
      </w:r>
      <w:r w:rsidR="007B0F89" w:rsidRPr="00E56013">
        <w:rPr>
          <w:rFonts w:ascii="Traditional Arabic" w:eastAsia="Times New Roman" w:hAnsi="Traditional Arabic" w:cs="KFGQPC Uthman Taha Naskh"/>
          <w:color w:val="000000" w:themeColor="text1"/>
          <w:sz w:val="30"/>
          <w:szCs w:val="30"/>
          <w:rtl/>
        </w:rPr>
        <w:t xml:space="preserve">الله </w:t>
      </w:r>
      <w:r w:rsidR="007B0F89" w:rsidRPr="00E56013">
        <w:rPr>
          <w:rFonts w:ascii="Traditional Arabic" w:eastAsia="Times New Roman" w:hAnsi="Traditional Arabic" w:cs="KFGQPC Uthman Taha Naskh" w:hint="cs"/>
          <w:color w:val="000000" w:themeColor="text1"/>
          <w:sz w:val="30"/>
          <w:szCs w:val="30"/>
          <w:rtl/>
        </w:rPr>
        <w:t>أ</w:t>
      </w:r>
      <w:r w:rsidR="007B0F89" w:rsidRPr="00E56013">
        <w:rPr>
          <w:rFonts w:ascii="Traditional Arabic" w:eastAsia="Times New Roman" w:hAnsi="Traditional Arabic" w:cs="KFGQPC Uthman Taha Naskh"/>
          <w:color w:val="000000" w:themeColor="text1"/>
          <w:sz w:val="30"/>
          <w:szCs w:val="30"/>
          <w:rtl/>
        </w:rPr>
        <w:t>رسلهم</w:t>
      </w:r>
      <w:r w:rsidR="007B0F89" w:rsidRPr="00E56013">
        <w:rPr>
          <w:rFonts w:ascii="Traditional Arabic" w:eastAsia="Times New Roman" w:hAnsi="Traditional Arabic" w:cs="KFGQPC Uthman Taha Naskh" w:hint="cs"/>
          <w:color w:val="000000" w:themeColor="text1"/>
          <w:sz w:val="30"/>
          <w:szCs w:val="30"/>
          <w:rtl/>
        </w:rPr>
        <w:t>.</w:t>
      </w:r>
      <w:r w:rsidR="007B0F89" w:rsidRPr="00E56013">
        <w:rPr>
          <w:rFonts w:ascii="Traditional Arabic" w:eastAsia="Times New Roman" w:hAnsi="Traditional Arabic" w:cs="KFGQPC Uthman Taha Naskh"/>
          <w:color w:val="000000" w:themeColor="text1"/>
          <w:sz w:val="30"/>
          <w:szCs w:val="30"/>
          <w:rtl/>
        </w:rPr>
        <w:t xml:space="preserve"> </w:t>
      </w:r>
    </w:p>
    <w:p w14:paraId="02ECDE8B" w14:textId="77777777"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قبول ال</w:t>
      </w:r>
      <w:r w:rsidR="007B0F89" w:rsidRPr="00E56013">
        <w:rPr>
          <w:rFonts w:ascii="Traditional Arabic" w:eastAsia="Times New Roman" w:hAnsi="Traditional Arabic" w:cs="KFGQPC Uthman Taha Naskh"/>
          <w:color w:val="000000" w:themeColor="text1"/>
          <w:sz w:val="30"/>
          <w:szCs w:val="30"/>
          <w:rtl/>
        </w:rPr>
        <w:t>بدع مع كون الشرائع والفطر</w:t>
      </w:r>
      <w:r w:rsidR="007B0F89" w:rsidRPr="00E56013">
        <w:rPr>
          <w:rFonts w:ascii="Traditional Arabic" w:eastAsia="Times New Roman" w:hAnsi="Traditional Arabic" w:cs="KFGQPC Uthman Taha Naskh" w:hint="cs"/>
          <w:color w:val="000000" w:themeColor="text1"/>
          <w:sz w:val="30"/>
          <w:szCs w:val="30"/>
          <w:rtl/>
        </w:rPr>
        <w:t>ة</w:t>
      </w:r>
      <w:r w:rsidR="007B0F89" w:rsidRPr="00E56013">
        <w:rPr>
          <w:rFonts w:ascii="Traditional Arabic" w:eastAsia="Times New Roman" w:hAnsi="Traditional Arabic" w:cs="KFGQPC Uthman Taha Naskh"/>
          <w:color w:val="000000" w:themeColor="text1"/>
          <w:sz w:val="30"/>
          <w:szCs w:val="30"/>
          <w:rtl/>
        </w:rPr>
        <w:t xml:space="preserve"> تردها</w:t>
      </w:r>
      <w:r w:rsidR="007B0F89" w:rsidRPr="00E56013">
        <w:rPr>
          <w:rFonts w:ascii="Traditional Arabic" w:eastAsia="Times New Roman" w:hAnsi="Traditional Arabic" w:cs="KFGQPC Uthman Taha Naskh" w:hint="cs"/>
          <w:color w:val="000000" w:themeColor="text1"/>
          <w:sz w:val="30"/>
          <w:szCs w:val="30"/>
          <w:rtl/>
        </w:rPr>
        <w:t>.</w:t>
      </w:r>
    </w:p>
    <w:p w14:paraId="54221A31" w14:textId="79DFDF47" w:rsidR="007B0F89" w:rsidRPr="00E56013" w:rsidRDefault="007B0F8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B432CD" w:rsidRPr="00E56013">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سبب ذلك كله مزج الحق بالباطل</w:t>
      </w:r>
      <w:r w:rsidRPr="00E56013">
        <w:rPr>
          <w:rFonts w:ascii="Traditional Arabic" w:eastAsia="Times New Roman" w:hAnsi="Traditional Arabic" w:cs="KFGQPC Uthman Taha Naskh" w:hint="cs"/>
          <w:color w:val="000000" w:themeColor="text1"/>
          <w:sz w:val="30"/>
          <w:szCs w:val="30"/>
          <w:rtl/>
        </w:rPr>
        <w:t>.</w:t>
      </w:r>
      <w:r w:rsidR="00B432CD" w:rsidRPr="00E56013">
        <w:rPr>
          <w:rFonts w:ascii="Traditional Arabic" w:eastAsia="Times New Roman" w:hAnsi="Traditional Arabic" w:cs="KFGQPC Uthman Taha Naskh"/>
          <w:color w:val="000000" w:themeColor="text1"/>
          <w:sz w:val="30"/>
          <w:szCs w:val="30"/>
          <w:rtl/>
        </w:rPr>
        <w:t xml:space="preserve"> </w:t>
      </w:r>
    </w:p>
    <w:p w14:paraId="3B539D46" w14:textId="77777777" w:rsidR="007B0F89" w:rsidRPr="00E56013" w:rsidRDefault="007B0F8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فالاول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محبة الصالحين</w:t>
      </w:r>
      <w:r w:rsidRPr="00E56013">
        <w:rPr>
          <w:rFonts w:ascii="Traditional Arabic" w:eastAsia="Times New Roman" w:hAnsi="Traditional Arabic" w:cs="KFGQPC Uthman Taha Naskh" w:hint="cs"/>
          <w:color w:val="000000" w:themeColor="text1"/>
          <w:sz w:val="30"/>
          <w:szCs w:val="30"/>
          <w:rtl/>
        </w:rPr>
        <w:t>.</w:t>
      </w:r>
    </w:p>
    <w:p w14:paraId="5BBD6C3B" w14:textId="4D3981E8" w:rsidR="00B432CD" w:rsidRPr="00E56013" w:rsidRDefault="00B432CD" w:rsidP="00E7023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فعل أناس من أهل العلم والدين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أرادوا به خير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فظن من بعدهم </w:t>
      </w:r>
      <w:r w:rsidR="00D23436" w:rsidRPr="00E56013">
        <w:rPr>
          <w:rFonts w:ascii="Traditional Arabic" w:eastAsia="Times New Roman" w:hAnsi="Traditional Arabic" w:cs="KFGQPC Uthman Taha Naskh"/>
          <w:color w:val="000000" w:themeColor="text1"/>
          <w:sz w:val="30"/>
          <w:szCs w:val="30"/>
          <w:rtl/>
        </w:rPr>
        <w:t>أنهم</w:t>
      </w:r>
      <w:r w:rsidR="007B0F89" w:rsidRPr="00E56013">
        <w:rPr>
          <w:rFonts w:ascii="Traditional Arabic" w:eastAsia="Times New Roman" w:hAnsi="Traditional Arabic" w:cs="KFGQPC Uthman Taha Naskh" w:hint="cs"/>
          <w:color w:val="000000" w:themeColor="text1"/>
          <w:sz w:val="30"/>
          <w:szCs w:val="30"/>
          <w:rtl/>
        </w:rPr>
        <w:t xml:space="preserve"> أ</w:t>
      </w:r>
      <w:r w:rsidR="007B0F89" w:rsidRPr="00E56013">
        <w:rPr>
          <w:rFonts w:ascii="Traditional Arabic" w:eastAsia="Times New Roman" w:hAnsi="Traditional Arabic" w:cs="KFGQPC Uthman Taha Naskh"/>
          <w:color w:val="000000" w:themeColor="text1"/>
          <w:sz w:val="30"/>
          <w:szCs w:val="30"/>
          <w:rtl/>
        </w:rPr>
        <w:t>رادوا به غيره</w:t>
      </w:r>
      <w:r w:rsidR="007B0F89" w:rsidRPr="00E56013">
        <w:rPr>
          <w:rFonts w:ascii="Traditional Arabic" w:eastAsia="Times New Roman" w:hAnsi="Traditional Arabic" w:cs="KFGQPC Uthman Taha Naskh" w:hint="cs"/>
          <w:color w:val="000000" w:themeColor="text1"/>
          <w:sz w:val="30"/>
          <w:szCs w:val="30"/>
          <w:rtl/>
        </w:rPr>
        <w:t>.</w:t>
      </w:r>
    </w:p>
    <w:p w14:paraId="0CEDE901" w14:textId="5FCAADDD" w:rsidR="007B0F89" w:rsidRPr="00E56013" w:rsidRDefault="007B0F8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lastRenderedPageBreak/>
        <w:t>السادسة</w:t>
      </w:r>
      <w:r w:rsidRPr="00E56013">
        <w:rPr>
          <w:rFonts w:ascii="Traditional Arabic" w:eastAsia="Times New Roman" w:hAnsi="Traditional Arabic" w:cs="KFGQPC Uthman Taha Naskh"/>
          <w:color w:val="000000" w:themeColor="text1"/>
          <w:sz w:val="30"/>
          <w:szCs w:val="30"/>
          <w:rtl/>
        </w:rPr>
        <w:t xml:space="preserve">: تفسير الآية التي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سورة نوح</w:t>
      </w:r>
      <w:r w:rsidRPr="00E56013">
        <w:rPr>
          <w:rFonts w:ascii="Traditional Arabic" w:eastAsia="Times New Roman" w:hAnsi="Traditional Arabic" w:cs="KFGQPC Uthman Taha Naskh" w:hint="cs"/>
          <w:color w:val="000000" w:themeColor="text1"/>
          <w:sz w:val="30"/>
          <w:szCs w:val="30"/>
          <w:rtl/>
        </w:rPr>
        <w:t>.</w:t>
      </w:r>
    </w:p>
    <w:p w14:paraId="1E108F7A" w14:textId="397DBE24"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جبلة الآدمي ف</w:t>
      </w:r>
      <w:r w:rsidR="00BC1E02">
        <w:rPr>
          <w:rFonts w:ascii="Traditional Arabic" w:eastAsia="Times New Roman" w:hAnsi="Traditional Arabic" w:cs="KFGQPC Uthman Taha Naskh" w:hint="cs"/>
          <w:color w:val="000000" w:themeColor="text1"/>
          <w:sz w:val="30"/>
          <w:szCs w:val="30"/>
          <w:rtl/>
        </w:rPr>
        <w:t>ى</w:t>
      </w:r>
      <w:r w:rsidR="007B0F89" w:rsidRPr="00E56013">
        <w:rPr>
          <w:rFonts w:ascii="Traditional Arabic" w:eastAsia="Times New Roman" w:hAnsi="Traditional Arabic" w:cs="KFGQPC Uthman Taha Naskh"/>
          <w:color w:val="000000" w:themeColor="text1"/>
          <w:sz w:val="30"/>
          <w:szCs w:val="30"/>
          <w:rtl/>
        </w:rPr>
        <w:t xml:space="preserve"> كون الحق ينقص </w:t>
      </w:r>
      <w:r w:rsidR="0053589D">
        <w:rPr>
          <w:rFonts w:ascii="Traditional Arabic" w:eastAsia="Times New Roman" w:hAnsi="Traditional Arabic" w:cs="KFGQPC Uthman Taha Naskh"/>
          <w:color w:val="000000" w:themeColor="text1"/>
          <w:sz w:val="30"/>
          <w:szCs w:val="30"/>
          <w:rtl/>
        </w:rPr>
        <w:t>فى</w:t>
      </w:r>
      <w:r w:rsidR="007B0F89" w:rsidRPr="00E56013">
        <w:rPr>
          <w:rFonts w:ascii="Traditional Arabic" w:eastAsia="Times New Roman" w:hAnsi="Traditional Arabic" w:cs="KFGQPC Uthman Taha Naskh"/>
          <w:color w:val="000000" w:themeColor="text1"/>
          <w:sz w:val="30"/>
          <w:szCs w:val="30"/>
          <w:rtl/>
        </w:rPr>
        <w:t xml:space="preserve"> قلبه والباطل</w:t>
      </w:r>
      <w:r w:rsidR="007B0F89" w:rsidRPr="00E56013">
        <w:rPr>
          <w:rFonts w:ascii="Traditional Arabic" w:eastAsia="Times New Roman" w:hAnsi="Traditional Arabic" w:cs="KFGQPC Uthman Taha Naskh" w:hint="cs"/>
          <w:color w:val="000000" w:themeColor="text1"/>
          <w:sz w:val="30"/>
          <w:szCs w:val="30"/>
          <w:rtl/>
        </w:rPr>
        <w:t xml:space="preserve"> </w:t>
      </w:r>
      <w:r w:rsidR="007B0F89" w:rsidRPr="00E56013">
        <w:rPr>
          <w:rFonts w:ascii="Traditional Arabic" w:eastAsia="Times New Roman" w:hAnsi="Traditional Arabic" w:cs="KFGQPC Uthman Taha Naskh"/>
          <w:color w:val="000000" w:themeColor="text1"/>
          <w:sz w:val="30"/>
          <w:szCs w:val="30"/>
          <w:rtl/>
        </w:rPr>
        <w:t>یزید</w:t>
      </w:r>
      <w:r w:rsidR="007B0F8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C5CF310" w14:textId="065C4444"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فيه شاهد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لما ن</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قل عن السلف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B0F89" w:rsidRPr="00E56013">
        <w:rPr>
          <w:rFonts w:ascii="Traditional Arabic" w:eastAsia="Times New Roman" w:hAnsi="Traditional Arabic" w:cs="KFGQPC Uthman Taha Naskh"/>
          <w:color w:val="000000" w:themeColor="text1"/>
          <w:sz w:val="30"/>
          <w:szCs w:val="30"/>
          <w:rtl/>
        </w:rPr>
        <w:t xml:space="preserve"> البدعة سبب</w:t>
      </w:r>
      <w:r w:rsidR="007B0F8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الكفر</w:t>
      </w:r>
      <w:r w:rsidR="007B0F8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4E5B26A" w14:textId="77777777"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التاسعة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معرفة الشيطان بما تؤول </w:t>
      </w:r>
      <w:r w:rsidR="00F46637" w:rsidRPr="00E56013">
        <w:rPr>
          <w:rFonts w:ascii="Traditional Arabic" w:eastAsia="Times New Roman" w:hAnsi="Traditional Arabic" w:cs="KFGQPC Uthman Taha Naskh"/>
          <w:color w:val="000000" w:themeColor="text1"/>
          <w:sz w:val="30"/>
          <w:szCs w:val="30"/>
          <w:rtl/>
        </w:rPr>
        <w:t>إليه</w:t>
      </w:r>
      <w:r w:rsidR="007B0F89" w:rsidRPr="00E56013">
        <w:rPr>
          <w:rFonts w:ascii="Traditional Arabic" w:eastAsia="Times New Roman" w:hAnsi="Traditional Arabic" w:cs="KFGQPC Uthman Taha Naskh"/>
          <w:color w:val="000000" w:themeColor="text1"/>
          <w:sz w:val="30"/>
          <w:szCs w:val="30"/>
          <w:rtl/>
        </w:rPr>
        <w:t xml:space="preserve"> البدعة ولو حسن قصد</w:t>
      </w:r>
      <w:r w:rsidR="007B0F89" w:rsidRPr="00E56013">
        <w:rPr>
          <w:rFonts w:ascii="Traditional Arabic" w:eastAsia="Times New Roman" w:hAnsi="Traditional Arabic" w:cs="KFGQPC Uthman Taha Naskh" w:hint="cs"/>
          <w:color w:val="000000" w:themeColor="text1"/>
          <w:sz w:val="30"/>
          <w:szCs w:val="30"/>
          <w:rtl/>
        </w:rPr>
        <w:t xml:space="preserve"> </w:t>
      </w:r>
      <w:r w:rsidR="007B0F89" w:rsidRPr="00E56013">
        <w:rPr>
          <w:rFonts w:ascii="Traditional Arabic" w:eastAsia="Times New Roman" w:hAnsi="Traditional Arabic" w:cs="KFGQPC Uthman Taha Naskh"/>
          <w:color w:val="000000" w:themeColor="text1"/>
          <w:sz w:val="30"/>
          <w:szCs w:val="30"/>
          <w:rtl/>
        </w:rPr>
        <w:t>الفاعل</w:t>
      </w:r>
      <w:r w:rsidR="007B0F8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AFA3AE3" w14:textId="77777777"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العاشرة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معرفة القاعدة ا</w:t>
      </w:r>
      <w:r w:rsidR="007B0F89" w:rsidRPr="00E56013">
        <w:rPr>
          <w:rFonts w:ascii="Traditional Arabic" w:eastAsia="Times New Roman" w:hAnsi="Traditional Arabic" w:cs="KFGQPC Uthman Taha Naskh"/>
          <w:color w:val="000000" w:themeColor="text1"/>
          <w:sz w:val="30"/>
          <w:szCs w:val="30"/>
          <w:rtl/>
        </w:rPr>
        <w:t>لكلية وهي النهي عن الغلو ومعرفة</w:t>
      </w:r>
      <w:r w:rsidR="007B0F8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يؤول </w:t>
      </w:r>
      <w:r w:rsidR="00F46637" w:rsidRPr="00E56013">
        <w:rPr>
          <w:rFonts w:ascii="Traditional Arabic" w:eastAsia="Times New Roman" w:hAnsi="Traditional Arabic" w:cs="KFGQPC Uthman Taha Naskh"/>
          <w:color w:val="000000" w:themeColor="text1"/>
          <w:sz w:val="30"/>
          <w:szCs w:val="30"/>
          <w:rtl/>
        </w:rPr>
        <w:t>إليه</w:t>
      </w:r>
      <w:r w:rsidR="007B0F89" w:rsidRPr="00E56013">
        <w:rPr>
          <w:rFonts w:ascii="Traditional Arabic" w:eastAsia="Times New Roman" w:hAnsi="Traditional Arabic" w:cs="KFGQPC Uthman Taha Naskh" w:hint="cs"/>
          <w:color w:val="000000" w:themeColor="text1"/>
          <w:sz w:val="30"/>
          <w:szCs w:val="30"/>
          <w:rtl/>
        </w:rPr>
        <w:t>.</w:t>
      </w:r>
    </w:p>
    <w:p w14:paraId="7CB20102" w14:textId="77777777"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الحادية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مضرة</w:t>
      </w:r>
      <w:r w:rsidR="007B0F89" w:rsidRPr="00E56013">
        <w:rPr>
          <w:rFonts w:ascii="Traditional Arabic" w:eastAsia="Times New Roman" w:hAnsi="Traditional Arabic" w:cs="KFGQPC Uthman Taha Naskh"/>
          <w:color w:val="000000" w:themeColor="text1"/>
          <w:sz w:val="30"/>
          <w:szCs w:val="30"/>
          <w:rtl/>
        </w:rPr>
        <w:t xml:space="preserve"> العكوف على القبر لأجل عمل صالح</w:t>
      </w:r>
      <w:r w:rsidR="007B0F89" w:rsidRPr="00E56013">
        <w:rPr>
          <w:rFonts w:ascii="Traditional Arabic" w:eastAsia="Times New Roman" w:hAnsi="Traditional Arabic" w:cs="KFGQPC Uthman Taha Naskh" w:hint="cs"/>
          <w:color w:val="000000" w:themeColor="text1"/>
          <w:sz w:val="30"/>
          <w:szCs w:val="30"/>
          <w:rtl/>
        </w:rPr>
        <w:t>.</w:t>
      </w:r>
    </w:p>
    <w:p w14:paraId="53DDB52B" w14:textId="2E35CD2A"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معرفة النه</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7B0F89" w:rsidRPr="00E56013">
        <w:rPr>
          <w:rFonts w:ascii="Traditional Arabic" w:eastAsia="Times New Roman" w:hAnsi="Traditional Arabic" w:cs="KFGQPC Uthman Taha Naskh"/>
          <w:color w:val="000000" w:themeColor="text1"/>
          <w:sz w:val="30"/>
          <w:szCs w:val="30"/>
          <w:rtl/>
        </w:rPr>
        <w:t xml:space="preserve">عن التماثيل والحكمة من </w:t>
      </w:r>
      <w:r w:rsidR="007B0F89" w:rsidRPr="00E56013">
        <w:rPr>
          <w:rFonts w:ascii="Traditional Arabic" w:eastAsia="Times New Roman" w:hAnsi="Traditional Arabic" w:cs="KFGQPC Uthman Taha Naskh" w:hint="cs"/>
          <w:color w:val="000000" w:themeColor="text1"/>
          <w:sz w:val="30"/>
          <w:szCs w:val="30"/>
          <w:rtl/>
        </w:rPr>
        <w:t>إ</w:t>
      </w:r>
      <w:r w:rsidR="007B0F89" w:rsidRPr="00E56013">
        <w:rPr>
          <w:rFonts w:ascii="Traditional Arabic" w:eastAsia="Times New Roman" w:hAnsi="Traditional Arabic" w:cs="KFGQPC Uthman Taha Naskh"/>
          <w:color w:val="000000" w:themeColor="text1"/>
          <w:sz w:val="30"/>
          <w:szCs w:val="30"/>
          <w:rtl/>
        </w:rPr>
        <w:t>زالتها</w:t>
      </w:r>
      <w:r w:rsidR="007B0F89" w:rsidRPr="00E56013">
        <w:rPr>
          <w:rFonts w:ascii="Traditional Arabic" w:eastAsia="Times New Roman" w:hAnsi="Traditional Arabic" w:cs="KFGQPC Uthman Taha Naskh" w:hint="cs"/>
          <w:color w:val="000000" w:themeColor="text1"/>
          <w:sz w:val="30"/>
          <w:szCs w:val="30"/>
          <w:rtl/>
        </w:rPr>
        <w:t>.</w:t>
      </w:r>
    </w:p>
    <w:p w14:paraId="7B7C0DCE" w14:textId="610C8D03"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معرفة ع</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ظم شأن هذه القصة وشدة الحاجة </w:t>
      </w:r>
      <w:r w:rsidR="00CE4F94" w:rsidRPr="00E56013">
        <w:rPr>
          <w:rFonts w:ascii="Traditional Arabic" w:eastAsia="Times New Roman" w:hAnsi="Traditional Arabic" w:cs="KFGQPC Uthman Taha Naskh"/>
          <w:color w:val="000000" w:themeColor="text1"/>
          <w:sz w:val="30"/>
          <w:szCs w:val="30"/>
          <w:rtl/>
        </w:rPr>
        <w:t>إليها</w:t>
      </w:r>
      <w:r w:rsidR="007B0F8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مع </w:t>
      </w:r>
      <w:r w:rsidR="007B0F89" w:rsidRPr="00E56013">
        <w:rPr>
          <w:rFonts w:ascii="Traditional Arabic" w:eastAsia="Times New Roman" w:hAnsi="Traditional Arabic" w:cs="KFGQPC Uthman Taha Naskh"/>
          <w:color w:val="000000" w:themeColor="text1"/>
          <w:sz w:val="30"/>
          <w:szCs w:val="30"/>
          <w:rtl/>
        </w:rPr>
        <w:t>الغفلة عنها</w:t>
      </w:r>
      <w:r w:rsidR="007B0F89" w:rsidRPr="00E56013">
        <w:rPr>
          <w:rFonts w:ascii="Traditional Arabic" w:eastAsia="Times New Roman" w:hAnsi="Traditional Arabic" w:cs="KFGQPC Uthman Taha Naskh" w:hint="cs"/>
          <w:color w:val="000000" w:themeColor="text1"/>
          <w:sz w:val="30"/>
          <w:szCs w:val="30"/>
          <w:rtl/>
        </w:rPr>
        <w:t>.</w:t>
      </w:r>
    </w:p>
    <w:p w14:paraId="612A9A36" w14:textId="665FAC5F" w:rsidR="007B0F89" w:rsidRPr="00E56013" w:rsidRDefault="007B0F89"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وهي </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عجب و</w:t>
      </w:r>
      <w:r w:rsidRPr="00E56013">
        <w:rPr>
          <w:rFonts w:ascii="Traditional Arabic" w:eastAsia="Times New Roman" w:hAnsi="Traditional Arabic" w:cs="KFGQPC Uthman Taha Naskh" w:hint="cs"/>
          <w:color w:val="000000" w:themeColor="text1"/>
          <w:sz w:val="30"/>
          <w:szCs w:val="30"/>
          <w:rtl/>
        </w:rPr>
        <w:t>أ</w:t>
      </w:r>
      <w:r w:rsidR="00B432CD" w:rsidRPr="00E56013">
        <w:rPr>
          <w:rFonts w:ascii="Traditional Arabic" w:eastAsia="Times New Roman" w:hAnsi="Traditional Arabic" w:cs="KFGQPC Uthman Taha Naskh"/>
          <w:color w:val="000000" w:themeColor="text1"/>
          <w:sz w:val="30"/>
          <w:szCs w:val="30"/>
          <w:rtl/>
        </w:rPr>
        <w:t xml:space="preserve">عجب قرائتهم إياها </w:t>
      </w:r>
      <w:r w:rsidR="0053589D">
        <w:rPr>
          <w:rFonts w:ascii="Traditional Arabic" w:eastAsia="Times New Roman" w:hAnsi="Traditional Arabic" w:cs="KFGQPC Uthman Taha Naskh"/>
          <w:color w:val="000000" w:themeColor="text1"/>
          <w:sz w:val="30"/>
          <w:szCs w:val="30"/>
          <w:rtl/>
        </w:rPr>
        <w:t>فى</w:t>
      </w:r>
      <w:r w:rsidR="00B432CD" w:rsidRPr="00E56013">
        <w:rPr>
          <w:rFonts w:ascii="Traditional Arabic" w:eastAsia="Times New Roman" w:hAnsi="Traditional Arabic" w:cs="KFGQPC Uthman Taha Naskh"/>
          <w:color w:val="000000" w:themeColor="text1"/>
          <w:sz w:val="30"/>
          <w:szCs w:val="30"/>
          <w:rtl/>
        </w:rPr>
        <w:t xml:space="preserve"> كتب التفسير</w:t>
      </w:r>
      <w:r w:rsidR="00BC08B8">
        <w:rPr>
          <w:rFonts w:ascii="Traditional Arabic" w:eastAsia="Times New Roman" w:hAnsi="Traditional Arabic" w:cs="KFGQPC Uthman Taha Naskh" w:hint="cs"/>
          <w:color w:val="000000" w:themeColor="text1"/>
          <w:sz w:val="30"/>
          <w:szCs w:val="30"/>
          <w:rtl/>
        </w:rPr>
        <w:t xml:space="preserve"> </w:t>
      </w:r>
      <w:r w:rsidR="00B432CD" w:rsidRPr="00E56013">
        <w:rPr>
          <w:rFonts w:ascii="Traditional Arabic" w:eastAsia="Times New Roman" w:hAnsi="Traditional Arabic" w:cs="KFGQPC Uthman Taha Naskh"/>
          <w:color w:val="000000" w:themeColor="text1"/>
          <w:sz w:val="30"/>
          <w:szCs w:val="30"/>
          <w:rtl/>
        </w:rPr>
        <w:t xml:space="preserve">والحديث ومعرفتهم بمعنى الكلام وكون </w:t>
      </w:r>
      <w:r w:rsidRPr="00E56013">
        <w:rPr>
          <w:rFonts w:ascii="Traditional Arabic" w:eastAsia="Times New Roman" w:hAnsi="Traditional Arabic" w:cs="KFGQPC Uthman Taha Naskh"/>
          <w:color w:val="000000" w:themeColor="text1"/>
          <w:sz w:val="30"/>
          <w:szCs w:val="30"/>
          <w:rtl/>
        </w:rPr>
        <w:t xml:space="preserve">الله حال بينهم وبين قلوبهم حتى </w:t>
      </w:r>
      <w:r w:rsidR="002E5965">
        <w:rPr>
          <w:rFonts w:ascii="Traditional Arabic" w:eastAsia="Times New Roman" w:hAnsi="Traditional Arabic" w:cs="KFGQPC Uthman Taha Naskh" w:hint="cs"/>
          <w:color w:val="000000" w:themeColor="text1"/>
          <w:sz w:val="30"/>
          <w:szCs w:val="30"/>
          <w:rtl/>
        </w:rPr>
        <w:t>اعتقد</w:t>
      </w:r>
      <w:r w:rsidR="00B432CD" w:rsidRPr="00E56013">
        <w:rPr>
          <w:rFonts w:ascii="Traditional Arabic" w:eastAsia="Times New Roman" w:hAnsi="Traditional Arabic" w:cs="KFGQPC Uthman Taha Naskh"/>
          <w:color w:val="000000" w:themeColor="text1"/>
          <w:sz w:val="30"/>
          <w:szCs w:val="30"/>
          <w:rtl/>
        </w:rPr>
        <w:t xml:space="preserve">وا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432CD" w:rsidRPr="00E56013">
        <w:rPr>
          <w:rFonts w:ascii="Traditional Arabic" w:eastAsia="Times New Roman" w:hAnsi="Traditional Arabic" w:cs="KFGQPC Uthman Taha Naskh"/>
          <w:color w:val="000000" w:themeColor="text1"/>
          <w:sz w:val="30"/>
          <w:szCs w:val="30"/>
          <w:rtl/>
        </w:rPr>
        <w:t xml:space="preserve"> فعل قوم نوح هو أفضل العبادات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w:t>
      </w:r>
      <w:r w:rsidR="002E5965">
        <w:rPr>
          <w:rFonts w:ascii="Traditional Arabic" w:eastAsia="Times New Roman" w:hAnsi="Traditional Arabic" w:cs="KFGQPC Uthman Taha Naskh" w:hint="cs"/>
          <w:color w:val="000000" w:themeColor="text1"/>
          <w:sz w:val="30"/>
          <w:szCs w:val="30"/>
          <w:rtl/>
        </w:rPr>
        <w:t>اعتقد</w:t>
      </w:r>
      <w:r w:rsidR="00B432CD" w:rsidRPr="00E56013">
        <w:rPr>
          <w:rFonts w:ascii="Traditional Arabic" w:eastAsia="Times New Roman" w:hAnsi="Traditional Arabic" w:cs="KFGQPC Uthman Taha Naskh"/>
          <w:color w:val="000000" w:themeColor="text1"/>
          <w:sz w:val="30"/>
          <w:szCs w:val="30"/>
          <w:rtl/>
        </w:rPr>
        <w:t xml:space="preserve">وا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ما ن</w:t>
      </w:r>
      <w:r w:rsidRPr="00E56013">
        <w:rPr>
          <w:rFonts w:ascii="Traditional Arabic" w:eastAsia="Times New Roman" w:hAnsi="Traditional Arabic" w:cs="KFGQPC Uthman Taha Naskh" w:hint="cs"/>
          <w:color w:val="000000" w:themeColor="text1"/>
          <w:sz w:val="30"/>
          <w:szCs w:val="30"/>
          <w:rtl/>
        </w:rPr>
        <w:t>ه</w:t>
      </w:r>
      <w:r w:rsidR="00B432CD" w:rsidRPr="00E56013">
        <w:rPr>
          <w:rFonts w:ascii="Traditional Arabic" w:eastAsia="Times New Roman" w:hAnsi="Traditional Arabic" w:cs="KFGQPC Uthman Taha Naskh"/>
          <w:color w:val="000000" w:themeColor="text1"/>
          <w:sz w:val="30"/>
          <w:szCs w:val="30"/>
          <w:rtl/>
        </w:rPr>
        <w:t>ي الله رسوله</w:t>
      </w:r>
      <w:r w:rsidRPr="00E56013">
        <w:rPr>
          <w:rFonts w:ascii="Traditional Arabic" w:eastAsia="Times New Roman" w:hAnsi="Traditional Arabic" w:cs="KFGQPC Uthman Taha Naskh" w:hint="cs"/>
          <w:color w:val="000000" w:themeColor="text1"/>
          <w:sz w:val="30"/>
          <w:szCs w:val="30"/>
          <w:rtl/>
        </w:rPr>
        <w:t xml:space="preserve"> </w:t>
      </w:r>
      <w:r w:rsidR="00B432CD" w:rsidRPr="00E56013">
        <w:rPr>
          <w:rFonts w:ascii="Traditional Arabic" w:eastAsia="Times New Roman" w:hAnsi="Traditional Arabic" w:cs="KFGQPC Uthman Taha Naskh"/>
          <w:color w:val="000000" w:themeColor="text1"/>
          <w:sz w:val="30"/>
          <w:szCs w:val="30"/>
          <w:rtl/>
        </w:rPr>
        <w:t>عنه فهو الكفر المبيح للدم والمال</w:t>
      </w:r>
      <w:r w:rsidRPr="00E56013">
        <w:rPr>
          <w:rFonts w:ascii="Traditional Arabic" w:eastAsia="Times New Roman" w:hAnsi="Traditional Arabic" w:cs="KFGQPC Uthman Taha Naskh" w:hint="cs"/>
          <w:color w:val="000000" w:themeColor="text1"/>
          <w:sz w:val="30"/>
          <w:szCs w:val="30"/>
          <w:rtl/>
        </w:rPr>
        <w:t>.</w:t>
      </w:r>
    </w:p>
    <w:p w14:paraId="3A6AE58E" w14:textId="5704A578" w:rsidR="00B432CD" w:rsidRPr="00E56013" w:rsidRDefault="003F6C0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 xml:space="preserve"> </w:t>
      </w:r>
      <w:r w:rsidR="00B432CD" w:rsidRPr="00E56013">
        <w:rPr>
          <w:rFonts w:ascii="Traditional Arabic" w:eastAsia="Times New Roman" w:hAnsi="Traditional Arabic" w:cs="KFGQPC Uthman Taha Naskh"/>
          <w:color w:val="000000" w:themeColor="text1"/>
          <w:sz w:val="30"/>
          <w:szCs w:val="30"/>
          <w:rtl/>
        </w:rPr>
        <w:t>الخامسة عشرة</w:t>
      </w:r>
      <w:r w:rsidR="00262DD0">
        <w:rPr>
          <w:rFonts w:ascii="Traditional Arabic" w:eastAsia="Times New Roman" w:hAnsi="Traditional Arabic" w:cs="KFGQPC Uthman Taha Naskh"/>
          <w:color w:val="000000" w:themeColor="text1"/>
          <w:sz w:val="30"/>
          <w:szCs w:val="30"/>
          <w:rtl/>
        </w:rPr>
        <w:t xml:space="preserve">: </w:t>
      </w:r>
      <w:r w:rsidR="00B432CD" w:rsidRPr="00E56013">
        <w:rPr>
          <w:rFonts w:ascii="Traditional Arabic" w:eastAsia="Times New Roman" w:hAnsi="Traditional Arabic" w:cs="KFGQPC Uthman Taha Naskh"/>
          <w:color w:val="000000" w:themeColor="text1"/>
          <w:sz w:val="30"/>
          <w:szCs w:val="30"/>
          <w:rtl/>
        </w:rPr>
        <w:t xml:space="preserve">التصريح بأنهم لم يريدوا </w:t>
      </w:r>
      <w:r w:rsidR="00BC1E02">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7B0F89" w:rsidRPr="00E56013">
        <w:rPr>
          <w:rFonts w:ascii="Traditional Arabic" w:eastAsia="Times New Roman" w:hAnsi="Traditional Arabic" w:cs="KFGQPC Uthman Taha Naskh"/>
          <w:color w:val="000000" w:themeColor="text1"/>
          <w:sz w:val="30"/>
          <w:szCs w:val="30"/>
          <w:rtl/>
        </w:rPr>
        <w:t xml:space="preserve"> الشفاعة</w:t>
      </w:r>
      <w:r w:rsidR="007B0F89" w:rsidRPr="00E56013">
        <w:rPr>
          <w:rFonts w:ascii="Traditional Arabic" w:eastAsia="Times New Roman" w:hAnsi="Traditional Arabic" w:cs="KFGQPC Uthman Taha Naskh" w:hint="cs"/>
          <w:color w:val="000000" w:themeColor="text1"/>
          <w:sz w:val="30"/>
          <w:szCs w:val="30"/>
          <w:rtl/>
        </w:rPr>
        <w:t>.</w:t>
      </w:r>
    </w:p>
    <w:p w14:paraId="31F54D8E" w14:textId="6753A03D"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السادسة عشرة </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ظنهم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B0F89" w:rsidRPr="00E56013">
        <w:rPr>
          <w:rFonts w:ascii="Traditional Arabic" w:eastAsia="Times New Roman" w:hAnsi="Traditional Arabic" w:cs="KFGQPC Uthman Taha Naskh"/>
          <w:color w:val="000000" w:themeColor="text1"/>
          <w:sz w:val="30"/>
          <w:szCs w:val="30"/>
          <w:rtl/>
        </w:rPr>
        <w:t xml:space="preserve"> العلماء الذين صوروا الصور </w:t>
      </w:r>
      <w:r w:rsidR="007B0F8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رادوا ذلك</w:t>
      </w:r>
      <w:r w:rsidR="00BC08B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AAD19AD" w14:textId="0CC9A0D7"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السابعة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البيان العظيم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w:t>
      </w:r>
      <w:r w:rsidR="007B0F8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 تطروني</w:t>
      </w:r>
      <w:r w:rsidR="007B0F89"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7B0F89" w:rsidRPr="00E56013">
        <w:rPr>
          <w:rFonts w:ascii="Traditional Arabic" w:eastAsia="Times New Roman" w:hAnsi="Traditional Arabic" w:cs="KFGQPC Uthman Taha Naskh" w:hint="cs"/>
          <w:color w:val="000000" w:themeColor="text1"/>
          <w:sz w:val="30"/>
          <w:szCs w:val="30"/>
          <w:rtl/>
        </w:rPr>
        <w:t>إ</w:t>
      </w:r>
      <w:r w:rsidR="007B0F89" w:rsidRPr="00E56013">
        <w:rPr>
          <w:rFonts w:ascii="Traditional Arabic" w:eastAsia="Times New Roman" w:hAnsi="Traditional Arabic" w:cs="KFGQPC Uthman Taha Naskh"/>
          <w:color w:val="000000" w:themeColor="text1"/>
          <w:sz w:val="30"/>
          <w:szCs w:val="30"/>
          <w:rtl/>
        </w:rPr>
        <w:t>لخ فصلوات</w:t>
      </w:r>
      <w:r w:rsidR="007B0F8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الله وسلامه على من بل</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غ البلاغ المبين</w:t>
      </w:r>
      <w:r w:rsidR="007B0F89"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p>
    <w:p w14:paraId="4DBEDA90" w14:textId="77777777"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 عشرة</w:t>
      </w:r>
      <w:r w:rsidR="00262DD0">
        <w:rPr>
          <w:rFonts w:ascii="Traditional Arabic" w:eastAsia="Times New Roman" w:hAnsi="Traditional Arabic" w:cs="KFGQPC Uthman Taha Naskh"/>
          <w:color w:val="000000" w:themeColor="text1"/>
          <w:sz w:val="30"/>
          <w:szCs w:val="30"/>
          <w:rtl/>
        </w:rPr>
        <w:t xml:space="preserve">: </w:t>
      </w:r>
      <w:r w:rsidR="007B0F89" w:rsidRPr="00E56013">
        <w:rPr>
          <w:rFonts w:ascii="Traditional Arabic" w:eastAsia="Times New Roman" w:hAnsi="Traditional Arabic" w:cs="KFGQPC Uthman Taha Naskh"/>
          <w:color w:val="000000" w:themeColor="text1"/>
          <w:sz w:val="30"/>
          <w:szCs w:val="30"/>
          <w:rtl/>
        </w:rPr>
        <w:t>نصيحته إيانا بهلاك المتنطعين</w:t>
      </w:r>
      <w:r w:rsidR="007B0F89" w:rsidRPr="00E56013">
        <w:rPr>
          <w:rFonts w:ascii="Traditional Arabic" w:eastAsia="Times New Roman" w:hAnsi="Traditional Arabic" w:cs="KFGQPC Uthman Taha Naskh" w:hint="cs"/>
          <w:color w:val="000000" w:themeColor="text1"/>
          <w:sz w:val="30"/>
          <w:szCs w:val="30"/>
          <w:rtl/>
        </w:rPr>
        <w:t>.</w:t>
      </w:r>
    </w:p>
    <w:p w14:paraId="2DD3A28D" w14:textId="5A348BA0"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التاسعة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التصريح بأنها لم ت</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عبد حتى ن</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سي العلم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ففيها بیان</w:t>
      </w:r>
      <w:r w:rsidR="00BC08B8">
        <w:rPr>
          <w:rFonts w:ascii="Traditional Arabic" w:eastAsia="Times New Roman" w:hAnsi="Traditional Arabic" w:cs="KFGQPC Uthman Taha Naskh" w:hint="cs"/>
          <w:color w:val="000000" w:themeColor="text1"/>
          <w:sz w:val="30"/>
          <w:szCs w:val="30"/>
          <w:rtl/>
        </w:rPr>
        <w:t xml:space="preserve"> </w:t>
      </w:r>
      <w:r w:rsidR="007B0F89" w:rsidRPr="00E56013">
        <w:rPr>
          <w:rFonts w:ascii="Traditional Arabic" w:eastAsia="Times New Roman" w:hAnsi="Traditional Arabic" w:cs="KFGQPC Uthman Taha Naskh"/>
          <w:color w:val="000000" w:themeColor="text1"/>
          <w:sz w:val="30"/>
          <w:szCs w:val="30"/>
          <w:rtl/>
        </w:rPr>
        <w:t>معرفة قدر وجوده</w:t>
      </w:r>
      <w:r w:rsidR="0030680C">
        <w:rPr>
          <w:rFonts w:ascii="Traditional Arabic" w:eastAsia="Times New Roman" w:hAnsi="Traditional Arabic" w:cs="KFGQPC Uthman Taha Naskh"/>
          <w:color w:val="000000" w:themeColor="text1"/>
          <w:sz w:val="30"/>
          <w:szCs w:val="30"/>
          <w:rtl/>
        </w:rPr>
        <w:t xml:space="preserve"> و</w:t>
      </w:r>
      <w:r w:rsidR="007B0F89" w:rsidRPr="00E56013">
        <w:rPr>
          <w:rFonts w:ascii="Traditional Arabic" w:eastAsia="Times New Roman" w:hAnsi="Traditional Arabic" w:cs="KFGQPC Uthman Taha Naskh"/>
          <w:color w:val="000000" w:themeColor="text1"/>
          <w:sz w:val="30"/>
          <w:szCs w:val="30"/>
          <w:rtl/>
        </w:rPr>
        <w:t>مضرة فقده</w:t>
      </w:r>
      <w:r w:rsidR="007B0F89" w:rsidRPr="00E56013">
        <w:rPr>
          <w:rFonts w:ascii="Traditional Arabic" w:eastAsia="Times New Roman" w:hAnsi="Traditional Arabic" w:cs="KFGQPC Uthman Taha Naskh" w:hint="cs"/>
          <w:color w:val="000000" w:themeColor="text1"/>
          <w:sz w:val="30"/>
          <w:szCs w:val="30"/>
          <w:rtl/>
        </w:rPr>
        <w:t>.</w:t>
      </w:r>
    </w:p>
    <w:p w14:paraId="2B0FC5B4" w14:textId="77777777" w:rsidR="007B0F89"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العشرون</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007B0F89" w:rsidRPr="00E56013">
        <w:rPr>
          <w:rFonts w:ascii="Traditional Arabic" w:eastAsia="Times New Roman" w:hAnsi="Traditional Arabic" w:cs="KFGQPC Uthman Taha Naskh"/>
          <w:color w:val="000000" w:themeColor="text1"/>
          <w:sz w:val="30"/>
          <w:szCs w:val="30"/>
          <w:rtl/>
        </w:rPr>
        <w:t xml:space="preserve"> سبب فقد العلم موت العلماء</w:t>
      </w:r>
      <w:r w:rsidR="007B0F89" w:rsidRPr="00E56013">
        <w:rPr>
          <w:rFonts w:ascii="Traditional Arabic" w:eastAsia="Times New Roman" w:hAnsi="Traditional Arabic" w:cs="KFGQPC Uthman Taha Naskh" w:hint="cs"/>
          <w:color w:val="000000" w:themeColor="text1"/>
          <w:sz w:val="30"/>
          <w:szCs w:val="30"/>
          <w:rtl/>
        </w:rPr>
        <w:t>.</w:t>
      </w:r>
    </w:p>
    <w:p w14:paraId="17205300" w14:textId="0FAE37E4" w:rsidR="00B432CD" w:rsidRPr="00E56013" w:rsidRDefault="00B432CD" w:rsidP="006C05B2">
      <w:pPr>
        <w:pStyle w:val="a"/>
        <w:rPr>
          <w:rtl/>
        </w:rPr>
      </w:pPr>
      <w:r w:rsidRPr="00E56013">
        <w:rPr>
          <w:rtl/>
        </w:rPr>
        <w:t xml:space="preserve"> </w:t>
      </w:r>
      <w:bookmarkStart w:id="98" w:name="_Toc112248138"/>
      <w:r w:rsidRPr="00E56013">
        <w:rPr>
          <w:rtl/>
        </w:rPr>
        <w:t>الهدف</w:t>
      </w:r>
      <w:r w:rsidR="00512098">
        <w:rPr>
          <w:rtl/>
        </w:rPr>
        <w:t xml:space="preserve">: </w:t>
      </w:r>
      <w:bookmarkEnd w:id="98"/>
    </w:p>
    <w:p w14:paraId="4E1CDADA" w14:textId="6977B3CD" w:rsidR="007B0F89"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رحمة الله عليه من هذا الباب بيان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الغلو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المخلوقين</w:t>
      </w:r>
      <w:r w:rsidR="00BC08B8">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يؤدي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النهاية </w:t>
      </w:r>
      <w:r w:rsidR="00630450" w:rsidRPr="00E56013">
        <w:rPr>
          <w:rFonts w:ascii="Traditional Arabic" w:eastAsia="Times New Roman" w:hAnsi="Traditional Arabic" w:cs="KFGQPC Uthman Taha Naskh"/>
          <w:color w:val="000000" w:themeColor="text1"/>
          <w:sz w:val="30"/>
          <w:szCs w:val="30"/>
          <w:rtl/>
        </w:rPr>
        <w:t>إلى</w:t>
      </w:r>
      <w:r w:rsidR="007B0F89" w:rsidRPr="00E56013">
        <w:rPr>
          <w:rFonts w:ascii="Traditional Arabic" w:eastAsia="Times New Roman" w:hAnsi="Traditional Arabic" w:cs="KFGQPC Uthman Taha Naskh"/>
          <w:color w:val="000000" w:themeColor="text1"/>
          <w:sz w:val="30"/>
          <w:szCs w:val="30"/>
          <w:rtl/>
        </w:rPr>
        <w:t xml:space="preserve"> الشرك بالله</w:t>
      </w:r>
      <w:r w:rsidR="007B0F8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404AB58" w14:textId="6974201D" w:rsidR="00B432CD" w:rsidRPr="00E56013" w:rsidRDefault="00B432CD" w:rsidP="006C05B2">
      <w:pPr>
        <w:pStyle w:val="a"/>
        <w:rPr>
          <w:rtl/>
        </w:rPr>
      </w:pPr>
      <w:bookmarkStart w:id="99" w:name="_Toc112248139"/>
      <w:r w:rsidRPr="00E56013">
        <w:rPr>
          <w:rtl/>
        </w:rPr>
        <w:t>الشرح</w:t>
      </w:r>
      <w:r w:rsidR="00512098">
        <w:rPr>
          <w:rtl/>
        </w:rPr>
        <w:t xml:space="preserve">: </w:t>
      </w:r>
      <w:bookmarkEnd w:id="99"/>
    </w:p>
    <w:p w14:paraId="022E3A1F" w14:textId="77777777" w:rsidR="00B432CD" w:rsidRPr="00E56013" w:rsidRDefault="00B432CD" w:rsidP="00BC08B8">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b/>
          <w:bCs/>
          <w:color w:val="000000" w:themeColor="text1"/>
          <w:sz w:val="30"/>
          <w:szCs w:val="30"/>
          <w:rtl/>
        </w:rPr>
        <w:t>ورد تحت هذا الباب آية واحدة</w:t>
      </w:r>
      <w:r w:rsidR="0030680C">
        <w:rPr>
          <w:rFonts w:ascii="Traditional Arabic" w:eastAsia="Times New Roman" w:hAnsi="Traditional Arabic" w:cs="KFGQPC Uthman Taha Naskh"/>
          <w:b/>
          <w:bCs/>
          <w:color w:val="000000" w:themeColor="text1"/>
          <w:sz w:val="30"/>
          <w:szCs w:val="30"/>
          <w:rtl/>
        </w:rPr>
        <w:t xml:space="preserve"> و</w:t>
      </w:r>
      <w:r w:rsidRPr="00E56013">
        <w:rPr>
          <w:rFonts w:ascii="Traditional Arabic" w:eastAsia="Times New Roman" w:hAnsi="Traditional Arabic" w:cs="KFGQPC Uthman Taha Naskh"/>
          <w:b/>
          <w:bCs/>
          <w:color w:val="000000" w:themeColor="text1"/>
          <w:sz w:val="30"/>
          <w:szCs w:val="30"/>
          <w:rtl/>
        </w:rPr>
        <w:t>اربعة أحاديث</w:t>
      </w:r>
      <w:r w:rsidR="00BC08B8">
        <w:rPr>
          <w:rFonts w:ascii="Traditional Arabic" w:eastAsia="Times New Roman" w:hAnsi="Traditional Arabic" w:cs="KFGQPC Uthman Taha Naskh" w:hint="cs"/>
          <w:b/>
          <w:bCs/>
          <w:color w:val="000000" w:themeColor="text1"/>
          <w:sz w:val="30"/>
          <w:szCs w:val="30"/>
          <w:rtl/>
        </w:rPr>
        <w:t>:</w:t>
      </w:r>
    </w:p>
    <w:p w14:paraId="427860FF" w14:textId="5F85C08C"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فالآية الكريمة جاء فيها قوله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يا أهل الكتاب لا تغلو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دينكم ولا تقولوا على الله </w:t>
      </w:r>
      <w:r w:rsidR="00FE7C19" w:rsidRPr="00E7023D">
        <w:rPr>
          <w:rFonts w:ascii="Traditional Arabic" w:eastAsia="Times New Roman" w:hAnsi="Traditional Arabic" w:cs="KFGQPC Uthman Taha Naskh"/>
          <w:b/>
          <w:bCs/>
          <w:color w:val="0070C0"/>
          <w:sz w:val="30"/>
          <w:szCs w:val="30"/>
          <w:rtl/>
        </w:rPr>
        <w:t>ألا</w:t>
      </w:r>
      <w:r w:rsidRPr="00E7023D">
        <w:rPr>
          <w:rFonts w:ascii="Traditional Arabic" w:eastAsia="Times New Roman" w:hAnsi="Traditional Arabic" w:cs="KFGQPC Uthman Taha Naskh"/>
          <w:b/>
          <w:bCs/>
          <w:color w:val="0070C0"/>
          <w:sz w:val="30"/>
          <w:szCs w:val="30"/>
          <w:rtl/>
        </w:rPr>
        <w:t xml:space="preserve"> الحق</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لا تتجاوزوا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التعظيم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والخطاب هنا </w:t>
      </w:r>
      <w:r w:rsidR="00361CED" w:rsidRPr="00E56013">
        <w:rPr>
          <w:rFonts w:ascii="Traditional Arabic" w:eastAsia="Times New Roman" w:hAnsi="Traditional Arabic" w:cs="KFGQPC Uthman Taha Naskh"/>
          <w:color w:val="000000" w:themeColor="text1"/>
          <w:sz w:val="30"/>
          <w:szCs w:val="30"/>
          <w:rtl/>
        </w:rPr>
        <w:t>و</w:t>
      </w:r>
      <w:r w:rsidR="00BC1E02">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كان موجه</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لأهل الكتاب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اليهود والنصارى</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يشمل جميع البشر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النه</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w:t>
      </w:r>
      <w:r w:rsidR="00BC1E02">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رتفاع بالمخلوق عن منزلة العبودية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مقام الألوهية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كما فعل ذلك النصارى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تعظيمهم لعيسى عليه الصلاة والسلام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درجة العبادة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وكما يفعله الكثير من الج</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هال من تجاوز للحد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تعظيم الأنبياء والأولياء والصالحين مما أدى بالكثير منهم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الخروج عن </w:t>
      </w:r>
      <w:r w:rsidRPr="00E56013">
        <w:rPr>
          <w:rFonts w:ascii="Traditional Arabic" w:eastAsia="Times New Roman" w:hAnsi="Traditional Arabic" w:cs="KFGQPC Uthman Taha Naskh"/>
          <w:color w:val="000000" w:themeColor="text1"/>
          <w:sz w:val="30"/>
          <w:szCs w:val="30"/>
          <w:rtl/>
        </w:rPr>
        <w:lastRenderedPageBreak/>
        <w:t xml:space="preserve">دائرة التوحيد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منحدر الشرك الذ</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هو أعظم الذنوب ج</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رم</w:t>
      </w:r>
      <w:r w:rsidR="00524D5E">
        <w:rPr>
          <w:rFonts w:ascii="Traditional Arabic" w:eastAsia="Times New Roman" w:hAnsi="Traditional Arabic" w:cs="KFGQPC Uthman Taha Naskh"/>
          <w:color w:val="000000" w:themeColor="text1"/>
          <w:sz w:val="30"/>
          <w:szCs w:val="30"/>
          <w:rtl/>
        </w:rPr>
        <w:t xml:space="preserve">ًا </w:t>
      </w:r>
      <w:r w:rsidR="0044095A" w:rsidRPr="00E56013">
        <w:rPr>
          <w:rFonts w:ascii="Traditional Arabic" w:eastAsia="Times New Roman" w:hAnsi="Traditional Arabic" w:cs="KFGQPC Uthman Taha Naskh"/>
          <w:color w:val="000000" w:themeColor="text1"/>
          <w:sz w:val="30"/>
          <w:szCs w:val="30"/>
          <w:rtl/>
        </w:rPr>
        <w:t>عند الله</w:t>
      </w:r>
      <w:r w:rsidR="0044095A" w:rsidRPr="00E56013">
        <w:rPr>
          <w:rFonts w:ascii="Traditional Arabic" w:eastAsia="Times New Roman" w:hAnsi="Traditional Arabic" w:cs="KFGQPC Uthman Taha Naskh" w:hint="cs"/>
          <w:color w:val="000000" w:themeColor="text1"/>
          <w:sz w:val="30"/>
          <w:szCs w:val="30"/>
          <w:rtl/>
        </w:rPr>
        <w:t>.</w:t>
      </w:r>
    </w:p>
    <w:p w14:paraId="1F2DF726" w14:textId="611A9201" w:rsidR="0044095A"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بعد هذه الآية من كتاب الله يأت</w:t>
      </w:r>
      <w:r w:rsidR="00BC1E02">
        <w:rPr>
          <w:rFonts w:ascii="Traditional Arabic" w:eastAsia="Times New Roman" w:hAnsi="Traditional Arabic" w:cs="KFGQPC Uthman Taha Naskh" w:hint="cs"/>
          <w:color w:val="000000" w:themeColor="text1"/>
          <w:sz w:val="30"/>
          <w:szCs w:val="30"/>
          <w:rtl/>
        </w:rPr>
        <w:t>ى</w:t>
      </w:r>
      <w:r w:rsidR="0044095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263B73A" w14:textId="64E42706" w:rsidR="0044095A" w:rsidRPr="00E56013" w:rsidRDefault="00B432CD" w:rsidP="00E7023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الحديث الأول بهذا الباب</w:t>
      </w:r>
      <w:r w:rsidR="0044095A"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رض</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الذ</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يحكي فيه قصة الأصنام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ود</w:t>
      </w:r>
      <w:r w:rsidR="00BC1E02">
        <w:rPr>
          <w:rFonts w:ascii="Traditional Arabic" w:eastAsia="Times New Roman" w:hAnsi="Traditional Arabic" w:cs="KFGQPC Uthman Taha Naskh" w:hint="cs"/>
          <w:color w:val="000000" w:themeColor="text1"/>
          <w:sz w:val="30"/>
          <w:szCs w:val="30"/>
          <w:rtl/>
        </w:rPr>
        <w:t>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وسواعا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ويغوث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ويعوق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ونسرا</w:t>
      </w:r>
      <w:r w:rsidR="00584605">
        <w:rPr>
          <w:rFonts w:ascii="Traditional Arabic" w:eastAsia="Times New Roman" w:hAnsi="Traditional Arabic" w:cs="KFGQPC Uthman Taha Naskh"/>
          <w:color w:val="000000" w:themeColor="text1"/>
          <w:sz w:val="30"/>
          <w:szCs w:val="30"/>
          <w:rtl/>
        </w:rPr>
        <w:t xml:space="preserve">، </w:t>
      </w:r>
      <w:r w:rsidR="0044095A" w:rsidRPr="00E56013">
        <w:rPr>
          <w:rFonts w:ascii="Traditional Arabic" w:eastAsia="Times New Roman" w:hAnsi="Traditional Arabic" w:cs="KFGQPC Uthman Taha Naskh"/>
          <w:color w:val="000000" w:themeColor="text1"/>
          <w:sz w:val="30"/>
          <w:szCs w:val="30"/>
          <w:rtl/>
        </w:rPr>
        <w:t xml:space="preserve">بأنها كانت </w:t>
      </w:r>
      <w:r w:rsidR="0070409B" w:rsidRPr="00E56013">
        <w:rPr>
          <w:rFonts w:ascii="Traditional Arabic" w:eastAsia="Times New Roman" w:hAnsi="Traditional Arabic" w:cs="KFGQPC Uthman Taha Naskh" w:hint="cs"/>
          <w:color w:val="000000" w:themeColor="text1"/>
          <w:sz w:val="30"/>
          <w:szCs w:val="30"/>
          <w:rtl/>
        </w:rPr>
        <w:t>أسماء</w:t>
      </w:r>
      <w:r w:rsidRPr="00E56013">
        <w:rPr>
          <w:rFonts w:ascii="Traditional Arabic" w:eastAsia="Times New Roman" w:hAnsi="Traditional Arabic" w:cs="KFGQPC Uthman Taha Naskh"/>
          <w:color w:val="000000" w:themeColor="text1"/>
          <w:sz w:val="30"/>
          <w:szCs w:val="30"/>
          <w:rtl/>
        </w:rPr>
        <w:t xml:space="preserve"> الرجال صالحين من قوم نوح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ولمعرفة الشيطان بحب الناس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عهد نوح عليه السلام لهؤلاء الرجال الصالحين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ولإدراكه بما يؤول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الغلو من مفاسد كبيرة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أوحي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أتباعهم الذين يقتدون بهم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بعد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ماتوا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يجعلو</w:t>
      </w:r>
      <w:r w:rsidR="00BC1E02">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 لهم تماثيل على صورهم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ويضعوها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مجالسهم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ويسموها بأسمائهم لكي يتمثلوهم فيكون ذلك </w:t>
      </w:r>
      <w:r w:rsidR="00BC1E02">
        <w:rPr>
          <w:rFonts w:ascii="Traditional Arabic" w:eastAsia="Times New Roman" w:hAnsi="Traditional Arabic" w:cs="KFGQPC Uthman Taha Naskh" w:hint="cs"/>
          <w:color w:val="000000" w:themeColor="text1"/>
          <w:sz w:val="30"/>
          <w:szCs w:val="30"/>
          <w:rtl/>
        </w:rPr>
        <w:t>أ</w:t>
      </w:r>
      <w:r w:rsidR="008A231C" w:rsidRPr="00E56013">
        <w:rPr>
          <w:rFonts w:ascii="Traditional Arabic" w:eastAsia="Times New Roman" w:hAnsi="Traditional Arabic" w:cs="KFGQPC Uthman Taha Naskh"/>
          <w:color w:val="000000" w:themeColor="text1"/>
          <w:sz w:val="30"/>
          <w:szCs w:val="30"/>
          <w:rtl/>
        </w:rPr>
        <w:t>دعى</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w:t>
      </w:r>
      <w:r w:rsidR="00BC1E02">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قتداء بهم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العبادة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وفعلوا ذلك عن حسن نية</w:t>
      </w:r>
      <w:r w:rsidR="00584605">
        <w:rPr>
          <w:rFonts w:ascii="Traditional Arabic" w:eastAsia="Times New Roman" w:hAnsi="Traditional Arabic" w:cs="KFGQPC Uthman Taha Naskh"/>
          <w:color w:val="000000" w:themeColor="text1"/>
          <w:sz w:val="30"/>
          <w:szCs w:val="30"/>
          <w:rtl/>
        </w:rPr>
        <w:t xml:space="preserve">، </w:t>
      </w:r>
      <w:r w:rsidR="0044095A" w:rsidRPr="00E56013">
        <w:rPr>
          <w:rFonts w:ascii="Traditional Arabic" w:eastAsia="Times New Roman" w:hAnsi="Traditional Arabic" w:cs="KFGQPC Uthman Taha Naskh"/>
          <w:color w:val="000000" w:themeColor="text1"/>
          <w:sz w:val="30"/>
          <w:szCs w:val="30"/>
          <w:rtl/>
        </w:rPr>
        <w:t>ولم تعد هذه ال</w:t>
      </w:r>
      <w:r w:rsidR="0044095A"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صنام حتى مات أولئك الذين صوروا تلك الأصنام وفشا الجهل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فجاء </w:t>
      </w:r>
      <w:r w:rsidR="00BC1E02">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بليس وقد تهيأت نفوس الناس لتقبل الخرافة بسبب الجهل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 لهم</w:t>
      </w:r>
      <w:r w:rsidR="00584605">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كان قبلكم كانوا يعبدونهم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ويستسقون بهم المطر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وبهذا زين لهم عبادة الأصنام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فوقعوا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الشرك بسبب الغلو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محبة الصالحين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وكان هذا أول شرك حدث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الأرض</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وعن طريق غواية الشيطان</w:t>
      </w:r>
      <w:r w:rsidR="00E7023D">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وملاحقته لل</w:t>
      </w:r>
      <w:r w:rsidR="00BC1E02">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نسان ليبقى دائما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متاهات الضلال والب</w:t>
      </w:r>
      <w:r w:rsidR="00BC1E0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عد عن الله</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إنتقلت</w:t>
      </w:r>
      <w:r w:rsidRPr="00E56013">
        <w:rPr>
          <w:rFonts w:ascii="Traditional Arabic" w:eastAsia="Times New Roman" w:hAnsi="Traditional Arabic" w:cs="KFGQPC Uthman Taha Naskh"/>
          <w:color w:val="000000" w:themeColor="text1"/>
          <w:sz w:val="30"/>
          <w:szCs w:val="30"/>
          <w:rtl/>
        </w:rPr>
        <w:t xml:space="preserve"> هذه الأصنام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العرب فيما بعد</w:t>
      </w:r>
      <w:r w:rsidR="00262DD0">
        <w:rPr>
          <w:rFonts w:ascii="Traditional Arabic" w:eastAsia="Times New Roman" w:hAnsi="Traditional Arabic" w:cs="KFGQPC Uthman Taha Naskh"/>
          <w:color w:val="000000" w:themeColor="text1"/>
          <w:sz w:val="30"/>
          <w:szCs w:val="30"/>
          <w:rtl/>
        </w:rPr>
        <w:t xml:space="preserve">: </w:t>
      </w:r>
    </w:p>
    <w:p w14:paraId="26791C77" w14:textId="6751790C"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فكان </w:t>
      </w:r>
      <w:r w:rsidR="00BC1E02">
        <w:rPr>
          <w:rFonts w:ascii="Traditional Arabic" w:eastAsia="Times New Roman" w:hAnsi="Traditional Arabic" w:cs="KFGQPC Uthman Taha Naskh" w:hint="cs"/>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د</w:t>
      </w:r>
      <w:r w:rsidR="00BC1E02">
        <w:rPr>
          <w:rFonts w:ascii="Traditional Arabic" w:eastAsia="Times New Roman" w:hAnsi="Traditional Arabic" w:cs="KFGQPC Uthman Taha Naskh" w:hint="cs"/>
          <w:color w:val="000000" w:themeColor="text1"/>
          <w:sz w:val="30"/>
          <w:szCs w:val="30"/>
          <w:rtl/>
        </w:rPr>
        <w:t>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لكلب</w:t>
      </w:r>
      <w:r w:rsidR="0044095A" w:rsidRPr="00E56013">
        <w:rPr>
          <w:rFonts w:ascii="Traditional Arabic" w:eastAsia="Times New Roman" w:hAnsi="Traditional Arabic" w:cs="KFGQPC Uthman Taha Naskh" w:hint="cs"/>
          <w:color w:val="000000" w:themeColor="text1"/>
          <w:sz w:val="30"/>
          <w:szCs w:val="30"/>
          <w:rtl/>
        </w:rPr>
        <w:t>.</w:t>
      </w:r>
    </w:p>
    <w:p w14:paraId="0F45C665" w14:textId="77777777" w:rsidR="0044095A"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وسواع</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لهذيل</w:t>
      </w:r>
      <w:r w:rsidR="0044095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2D8B6E9" w14:textId="77777777" w:rsidR="0044095A" w:rsidRPr="00E56013" w:rsidRDefault="0044095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ويغوث</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لغطيف بالجرف عند سبأ</w:t>
      </w:r>
      <w:r w:rsidRPr="00E56013">
        <w:rPr>
          <w:rFonts w:ascii="Traditional Arabic" w:eastAsia="Times New Roman" w:hAnsi="Traditional Arabic" w:cs="KFGQPC Uthman Taha Naskh" w:hint="cs"/>
          <w:color w:val="000000" w:themeColor="text1"/>
          <w:sz w:val="30"/>
          <w:szCs w:val="30"/>
          <w:rtl/>
        </w:rPr>
        <w:t>.</w:t>
      </w:r>
    </w:p>
    <w:p w14:paraId="4EEDAE2F" w14:textId="77777777" w:rsidR="00B432CD" w:rsidRPr="00E56013" w:rsidRDefault="0044095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ويعوق</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ل</w:t>
      </w:r>
      <w:r w:rsidRPr="00E56013">
        <w:rPr>
          <w:rFonts w:ascii="Traditional Arabic" w:eastAsia="Times New Roman" w:hAnsi="Traditional Arabic" w:cs="KFGQPC Uthman Taha Naskh"/>
          <w:color w:val="000000" w:themeColor="text1"/>
          <w:sz w:val="30"/>
          <w:szCs w:val="30"/>
          <w:rtl/>
        </w:rPr>
        <w:t>همدان</w:t>
      </w:r>
      <w:r w:rsidRPr="00E56013">
        <w:rPr>
          <w:rFonts w:ascii="Traditional Arabic" w:eastAsia="Times New Roman" w:hAnsi="Traditional Arabic" w:cs="KFGQPC Uthman Taha Naskh" w:hint="cs"/>
          <w:color w:val="000000" w:themeColor="text1"/>
          <w:sz w:val="30"/>
          <w:szCs w:val="30"/>
          <w:rtl/>
        </w:rPr>
        <w:t>.</w:t>
      </w:r>
    </w:p>
    <w:p w14:paraId="0F401AFE" w14:textId="77777777" w:rsidR="0044095A" w:rsidRPr="00E56013" w:rsidRDefault="0044095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ونسر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لحمير آل ذي الكلاع</w:t>
      </w:r>
      <w:r w:rsidRPr="00E56013">
        <w:rPr>
          <w:rFonts w:ascii="Traditional Arabic" w:eastAsia="Times New Roman" w:hAnsi="Traditional Arabic" w:cs="KFGQPC Uthman Taha Naskh" w:hint="cs"/>
          <w:color w:val="000000" w:themeColor="text1"/>
          <w:sz w:val="30"/>
          <w:szCs w:val="30"/>
          <w:rtl/>
        </w:rPr>
        <w:t>.</w:t>
      </w:r>
      <w:r w:rsidR="00B432CD" w:rsidRPr="00E56013">
        <w:rPr>
          <w:rFonts w:ascii="Traditional Arabic" w:eastAsia="Times New Roman" w:hAnsi="Traditional Arabic" w:cs="KFGQPC Uthman Taha Naskh"/>
          <w:color w:val="000000" w:themeColor="text1"/>
          <w:sz w:val="30"/>
          <w:szCs w:val="30"/>
          <w:rtl/>
        </w:rPr>
        <w:t xml:space="preserve"> </w:t>
      </w:r>
    </w:p>
    <w:p w14:paraId="29584B8E" w14:textId="193AD9BD"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وسرت عدوى الغلو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المخلوقين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البلاد ال</w:t>
      </w:r>
      <w:r w:rsidR="00BC1E02">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سلامية كلها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44095A" w:rsidRPr="00E56013">
        <w:rPr>
          <w:rFonts w:ascii="Traditional Arabic" w:eastAsia="Times New Roman" w:hAnsi="Traditional Arabic" w:cs="KFGQPC Uthman Taha Naskh"/>
          <w:color w:val="000000" w:themeColor="text1"/>
          <w:sz w:val="30"/>
          <w:szCs w:val="30"/>
          <w:rtl/>
        </w:rPr>
        <w:t xml:space="preserve"> </w:t>
      </w:r>
      <w:r w:rsidR="0044095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نقلب الأمر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عبادة من دون الله</w:t>
      </w:r>
      <w:r w:rsidR="003F6C07">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ففي نجد والحجاز كانت هناك أصنام وأوثان يقصدها الناس لطلب الشفاعة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وجلب الرخاء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BC1E0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جاء داعية التوحيد الشيخ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عبد الوهاب رحمه الله فقضى على كل مظاهر الوثنية 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هذه البلاد</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مصر ما يزال الناس حتى اليوم يطوفون حول قبر أحمد البدوي وغيره داعين مبتهلين ومقدمين له النذور من دون الله وف</w:t>
      </w:r>
      <w:r w:rsidR="00BC1E0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العراق هناك حيث يتجه الج</w:t>
      </w:r>
      <w:r w:rsidR="00447D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هال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مشهد علي والحسين وعبد القادر الجيلان</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وغيرهم من البشر طالبين منه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تذلل وخشوع الشفاعة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وجلب السعادة</w:t>
      </w:r>
      <w:r w:rsidR="00584605">
        <w:rPr>
          <w:rFonts w:ascii="Traditional Arabic" w:eastAsia="Times New Roman" w:hAnsi="Traditional Arabic" w:cs="KFGQPC Uthman Taha Naskh"/>
          <w:color w:val="000000" w:themeColor="text1"/>
          <w:sz w:val="30"/>
          <w:szCs w:val="30"/>
          <w:rtl/>
        </w:rPr>
        <w:t xml:space="preserve">، </w:t>
      </w:r>
      <w:r w:rsidR="0044095A" w:rsidRPr="00E56013">
        <w:rPr>
          <w:rFonts w:ascii="Traditional Arabic" w:eastAsia="Times New Roman" w:hAnsi="Traditional Arabic" w:cs="KFGQPC Uthman Taha Naskh"/>
          <w:color w:val="000000" w:themeColor="text1"/>
          <w:sz w:val="30"/>
          <w:szCs w:val="30"/>
          <w:rtl/>
        </w:rPr>
        <w:t xml:space="preserve">وما من بلد </w:t>
      </w:r>
      <w:r w:rsidR="0044095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سلامي </w:t>
      </w:r>
      <w:r w:rsidR="00447D5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ويوجد فيه قبر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مشهد</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صنم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طاغوت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يضج حوله الج</w:t>
      </w:r>
      <w:r w:rsidR="00447D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هال ملتمسين منه الخير والبركة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وهو عمل لا يرضى عنه الله</w:t>
      </w:r>
      <w:r w:rsidR="00584605">
        <w:rPr>
          <w:rFonts w:ascii="Traditional Arabic" w:eastAsia="Times New Roman" w:hAnsi="Traditional Arabic" w:cs="KFGQPC Uthman Taha Naskh"/>
          <w:color w:val="000000" w:themeColor="text1"/>
          <w:sz w:val="30"/>
          <w:szCs w:val="30"/>
          <w:rtl/>
        </w:rPr>
        <w:t xml:space="preserve">،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ليس من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وكل هذا سببه مجاوزة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تعظيم المخلوقين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ببناء القباب على القبور وزخرفتها وإنارتها بالشموع وغيرها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w:t>
      </w:r>
      <w:r w:rsidR="00447D5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حاطتها بهالة من القداسة والتعظيم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الشيء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أدى بالناس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النهاية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الوقوع </w:t>
      </w:r>
      <w:r w:rsidR="0053589D">
        <w:rPr>
          <w:rFonts w:ascii="Traditional Arabic" w:eastAsia="Times New Roman" w:hAnsi="Traditional Arabic" w:cs="KFGQPC Uthman Taha Naskh"/>
          <w:color w:val="000000" w:themeColor="text1"/>
          <w:sz w:val="30"/>
          <w:szCs w:val="30"/>
          <w:rtl/>
        </w:rPr>
        <w:t>فى</w:t>
      </w:r>
      <w:r w:rsidR="0044095A" w:rsidRPr="00E56013">
        <w:rPr>
          <w:rFonts w:ascii="Traditional Arabic" w:eastAsia="Times New Roman" w:hAnsi="Traditional Arabic" w:cs="KFGQPC Uthman Taha Naskh"/>
          <w:color w:val="000000" w:themeColor="text1"/>
          <w:sz w:val="30"/>
          <w:szCs w:val="30"/>
          <w:rtl/>
        </w:rPr>
        <w:t xml:space="preserve"> الشرك بالله تعالى</w:t>
      </w:r>
      <w:r w:rsidR="0044095A" w:rsidRPr="00E56013">
        <w:rPr>
          <w:rFonts w:ascii="Traditional Arabic" w:eastAsia="Times New Roman" w:hAnsi="Traditional Arabic" w:cs="KFGQPC Uthman Taha Naskh" w:hint="cs"/>
          <w:color w:val="000000" w:themeColor="text1"/>
          <w:sz w:val="30"/>
          <w:szCs w:val="30"/>
          <w:rtl/>
        </w:rPr>
        <w:t>.</w:t>
      </w:r>
    </w:p>
    <w:p w14:paraId="3B5752CA" w14:textId="577F45E6"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الحديث الثاني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الباب</w:t>
      </w:r>
      <w:r w:rsidR="0044095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هو حديث عمر بن الخطاب رض</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w:t>
      </w:r>
      <w:r w:rsidRPr="00E56013">
        <w:rPr>
          <w:rFonts w:ascii="Traditional Arabic" w:eastAsia="Times New Roman" w:hAnsi="Traditional Arabic" w:cs="KFGQPC Uthman Taha Naskh"/>
          <w:color w:val="000000" w:themeColor="text1"/>
          <w:sz w:val="30"/>
          <w:szCs w:val="30"/>
          <w:rtl/>
        </w:rPr>
        <w:lastRenderedPageBreak/>
        <w:t xml:space="preserve">وفيه </w:t>
      </w:r>
      <w:r w:rsidR="00447D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النبي صلى الله عليه وسلم نهى عن تجاوز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مدحه تواضع</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منه عليه الصلاة والسلام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وخوف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w:t>
      </w:r>
      <w:r w:rsidR="00447D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يتطور الأمر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رفعه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منزلة لا تليق بالمخلوق</w:t>
      </w:r>
      <w:r w:rsidR="00262DD0">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إذ</w:t>
      </w:r>
      <w:r w:rsidRPr="00E56013">
        <w:rPr>
          <w:rFonts w:ascii="Traditional Arabic" w:eastAsia="Times New Roman" w:hAnsi="Traditional Arabic" w:cs="KFGQPC Uthman Taha Naskh"/>
          <w:color w:val="000000" w:themeColor="text1"/>
          <w:sz w:val="30"/>
          <w:szCs w:val="30"/>
          <w:rtl/>
        </w:rPr>
        <w:t xml:space="preserve"> قال عليه السلام</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 xml:space="preserve">«لا تطروني كما أطرت النصارى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مريم</w:t>
      </w:r>
      <w:r w:rsidR="007B6B9D">
        <w:rPr>
          <w:rFonts w:ascii="Traditional Arabic" w:eastAsia="Times New Roman" w:hAnsi="Traditional Arabic" w:cs="KFGQPC Uthman Taha Naskh"/>
          <w:b/>
          <w:bCs/>
          <w:color w:val="0070C0"/>
          <w:sz w:val="30"/>
          <w:szCs w:val="30"/>
          <w:rtl/>
        </w:rPr>
        <w:t>»</w:t>
      </w:r>
      <w:r w:rsidR="0044095A" w:rsidRPr="00E56013">
        <w:rPr>
          <w:rFonts w:ascii="Traditional Arabic" w:eastAsia="Times New Roman" w:hAnsi="Traditional Arabic" w:cs="KFGQPC Uthman Taha Naskh" w:hint="cs"/>
          <w:color w:val="000000" w:themeColor="text1"/>
          <w:sz w:val="30"/>
          <w:szCs w:val="30"/>
          <w:rtl/>
        </w:rPr>
        <w:t>.</w:t>
      </w:r>
    </w:p>
    <w:p w14:paraId="200FDECF" w14:textId="5F59FB51" w:rsidR="00B432CD" w:rsidRPr="00E56013" w:rsidRDefault="00B432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«لا تطروني</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لا تمدحون</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بالباطل ولا تتجاوزوا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مدح</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ولذا 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حديث عنه عليه السلام جاء فيه </w:t>
      </w:r>
      <w:r w:rsidR="007B6B9D">
        <w:rPr>
          <w:rFonts w:ascii="Traditional Arabic" w:eastAsia="Times New Roman" w:hAnsi="Traditional Arabic" w:cs="KFGQPC Uthman Taha Naskh"/>
          <w:b/>
          <w:bCs/>
          <w:color w:val="0070C0"/>
          <w:sz w:val="30"/>
          <w:szCs w:val="30"/>
          <w:rtl/>
        </w:rPr>
        <w:t>«</w:t>
      </w:r>
      <w:r w:rsidR="00F34FE3" w:rsidRPr="007B6B9D">
        <w:rPr>
          <w:rFonts w:ascii="Traditional Arabic" w:eastAsia="Times New Roman" w:hAnsi="Traditional Arabic" w:cs="KFGQPC Uthman Taha Naskh"/>
          <w:b/>
          <w:bCs/>
          <w:color w:val="0070C0"/>
          <w:sz w:val="30"/>
          <w:szCs w:val="30"/>
          <w:rtl/>
        </w:rPr>
        <w:t>أيها</w:t>
      </w:r>
      <w:r w:rsidRPr="007B6B9D">
        <w:rPr>
          <w:rFonts w:ascii="Traditional Arabic" w:eastAsia="Times New Roman" w:hAnsi="Traditional Arabic" w:cs="KFGQPC Uthman Taha Naskh"/>
          <w:b/>
          <w:bCs/>
          <w:color w:val="0070C0"/>
          <w:sz w:val="30"/>
          <w:szCs w:val="30"/>
          <w:rtl/>
        </w:rPr>
        <w:t xml:space="preserve"> الناس قولوا بقولكم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بعض قولكم ولا يستهوينكم الشيطان -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محمد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عبد الله ما أحب </w:t>
      </w:r>
      <w:r w:rsidR="00447D53">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ترفعوني فوق منزلتي التي أنزلني الله عز وجل»</w:t>
      </w:r>
      <w:r w:rsidRPr="00E56013">
        <w:rPr>
          <w:rFonts w:ascii="Traditional Arabic" w:eastAsia="Times New Roman" w:hAnsi="Traditional Arabic" w:cs="KFGQPC Uthman Taha Naskh"/>
          <w:color w:val="000000" w:themeColor="text1"/>
          <w:sz w:val="30"/>
          <w:szCs w:val="30"/>
          <w:rtl/>
        </w:rPr>
        <w:t xml:space="preserve"> ومع نهيه عليه السلام فقد تجاوز كثير من المسلمين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مدحه ونسبوا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بعض ما هو من خصائص الله تعالى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فقد زعم أصحاب الخرافة الجهلة بدين الله</w:t>
      </w:r>
      <w:r w:rsidR="00584605">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عليه الصلاة والسلام يعلم مفاتيح الغيب التي لا يعلمها </w:t>
      </w:r>
      <w:r w:rsidR="00447D5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ورد ذلك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وعنده مفاتح الغيب لا يعلمها </w:t>
      </w:r>
      <w:r w:rsidR="00447D53"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هو</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ويعلم ما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البر والبحر وما تسقط من ورقة </w:t>
      </w:r>
      <w:r w:rsidR="00447D53"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يعلمها ولا حبة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ظلمات الأرض ولا رطب</w:t>
      </w:r>
      <w:r w:rsidR="0030680C" w:rsidRPr="00E7023D">
        <w:rPr>
          <w:rFonts w:ascii="Traditional Arabic" w:eastAsia="Times New Roman" w:hAnsi="Traditional Arabic" w:cs="KFGQPC Uthman Taha Naskh"/>
          <w:b/>
          <w:bCs/>
          <w:color w:val="0070C0"/>
          <w:sz w:val="30"/>
          <w:szCs w:val="30"/>
          <w:rtl/>
        </w:rPr>
        <w:t xml:space="preserve"> و</w:t>
      </w:r>
      <w:r w:rsidRPr="00E7023D">
        <w:rPr>
          <w:rFonts w:ascii="Traditional Arabic" w:eastAsia="Times New Roman" w:hAnsi="Traditional Arabic" w:cs="KFGQPC Uthman Taha Naskh"/>
          <w:b/>
          <w:bCs/>
          <w:color w:val="0070C0"/>
          <w:sz w:val="30"/>
          <w:szCs w:val="30"/>
          <w:rtl/>
        </w:rPr>
        <w:t xml:space="preserve">یابس </w:t>
      </w:r>
      <w:r w:rsidR="00447D53"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كتاب مبين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لكن النبي عل</w:t>
      </w:r>
      <w:r w:rsidR="0044095A" w:rsidRPr="00E56013">
        <w:rPr>
          <w:rFonts w:ascii="Traditional Arabic" w:eastAsia="Times New Roman" w:hAnsi="Traditional Arabic" w:cs="KFGQPC Uthman Taha Naskh"/>
          <w:color w:val="000000" w:themeColor="text1"/>
          <w:sz w:val="30"/>
          <w:szCs w:val="30"/>
          <w:rtl/>
        </w:rPr>
        <w:t>يه السلام نفي عن نفسه هذا الزعم</w:t>
      </w:r>
      <w:r w:rsidR="0044095A" w:rsidRPr="00E56013">
        <w:rPr>
          <w:rFonts w:ascii="Traditional Arabic" w:eastAsia="Times New Roman" w:hAnsi="Traditional Arabic" w:cs="KFGQPC Uthman Taha Naskh" w:hint="cs"/>
          <w:color w:val="000000" w:themeColor="text1"/>
          <w:sz w:val="30"/>
          <w:szCs w:val="30"/>
          <w:rtl/>
        </w:rPr>
        <w:t>.</w:t>
      </w:r>
    </w:p>
    <w:p w14:paraId="1BE3735C" w14:textId="3D7F5268" w:rsidR="00B432CD" w:rsidRPr="00E56013" w:rsidRDefault="0053589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فى</w:t>
      </w:r>
      <w:r w:rsidR="00B432CD" w:rsidRPr="00E56013">
        <w:rPr>
          <w:rFonts w:ascii="Traditional Arabic" w:eastAsia="Times New Roman" w:hAnsi="Traditional Arabic" w:cs="KFGQPC Uthman Taha Naskh"/>
          <w:color w:val="000000" w:themeColor="text1"/>
          <w:sz w:val="30"/>
          <w:szCs w:val="30"/>
          <w:rtl/>
        </w:rPr>
        <w:t xml:space="preserve"> تلك الآية الكريمة من سورة الأعراف</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432CD" w:rsidRPr="00E7023D">
        <w:rPr>
          <w:rFonts w:ascii="Traditional Arabic" w:eastAsia="Times New Roman" w:hAnsi="Traditional Arabic" w:cs="KFGQPC Uthman Taha Naskh"/>
          <w:b/>
          <w:bCs/>
          <w:color w:val="0070C0"/>
          <w:sz w:val="30"/>
          <w:szCs w:val="30"/>
          <w:rtl/>
        </w:rPr>
        <w:t xml:space="preserve">قل لا أملك لنفسي نفعا ولا ضرا </w:t>
      </w:r>
      <w:r w:rsidR="00447D53"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00B432CD" w:rsidRPr="00E7023D">
        <w:rPr>
          <w:rFonts w:ascii="Traditional Arabic" w:eastAsia="Times New Roman" w:hAnsi="Traditional Arabic" w:cs="KFGQPC Uthman Taha Naskh"/>
          <w:b/>
          <w:bCs/>
          <w:color w:val="0070C0"/>
          <w:sz w:val="30"/>
          <w:szCs w:val="30"/>
          <w:rtl/>
        </w:rPr>
        <w:t xml:space="preserve"> ما شاء الله</w:t>
      </w:r>
      <w:r w:rsidR="00584605" w:rsidRPr="00E7023D">
        <w:rPr>
          <w:rFonts w:ascii="Traditional Arabic" w:eastAsia="Times New Roman" w:hAnsi="Traditional Arabic" w:cs="KFGQPC Uthman Taha Naskh"/>
          <w:b/>
          <w:bCs/>
          <w:color w:val="0070C0"/>
          <w:sz w:val="30"/>
          <w:szCs w:val="30"/>
          <w:rtl/>
        </w:rPr>
        <w:t xml:space="preserve">، </w:t>
      </w:r>
      <w:r w:rsidR="00B432CD" w:rsidRPr="00E7023D">
        <w:rPr>
          <w:rFonts w:ascii="Traditional Arabic" w:eastAsia="Times New Roman" w:hAnsi="Traditional Arabic" w:cs="KFGQPC Uthman Taha Naskh"/>
          <w:b/>
          <w:bCs/>
          <w:color w:val="0070C0"/>
          <w:sz w:val="30"/>
          <w:szCs w:val="30"/>
          <w:rtl/>
        </w:rPr>
        <w:t>ولو كنت أعلم الغيب لستكثرت من الخير وما مسني السوء</w:t>
      </w:r>
      <w:r w:rsidR="003F6C07" w:rsidRPr="00E7023D">
        <w:rPr>
          <w:rFonts w:ascii="Traditional Arabic" w:eastAsia="Times New Roman" w:hAnsi="Traditional Arabic" w:cs="KFGQPC Uthman Taha Naskh"/>
          <w:b/>
          <w:bCs/>
          <w:color w:val="0070C0"/>
          <w:sz w:val="30"/>
          <w:szCs w:val="30"/>
          <w:rtl/>
        </w:rPr>
        <w:t>﴾</w:t>
      </w:r>
      <w:r w:rsidR="00B432CD" w:rsidRPr="00E56013">
        <w:rPr>
          <w:rFonts w:ascii="Traditional Arabic" w:eastAsia="Times New Roman" w:hAnsi="Traditional Arabic" w:cs="KFGQPC Uthman Taha Naskh"/>
          <w:color w:val="000000" w:themeColor="text1"/>
          <w:sz w:val="30"/>
          <w:szCs w:val="30"/>
          <w:rtl/>
        </w:rPr>
        <w:t xml:space="preserve"> وشبيه بهذا ما يد</w:t>
      </w:r>
      <w:r w:rsidR="00447D53">
        <w:rPr>
          <w:rFonts w:ascii="Traditional Arabic" w:eastAsia="Times New Roman" w:hAnsi="Traditional Arabic" w:cs="KFGQPC Uthman Taha Naskh" w:hint="cs"/>
          <w:color w:val="000000" w:themeColor="text1"/>
          <w:sz w:val="30"/>
          <w:szCs w:val="30"/>
          <w:rtl/>
        </w:rPr>
        <w:t>ّ</w:t>
      </w:r>
      <w:r w:rsidR="00B432CD" w:rsidRPr="00E56013">
        <w:rPr>
          <w:rFonts w:ascii="Traditional Arabic" w:eastAsia="Times New Roman" w:hAnsi="Traditional Arabic" w:cs="KFGQPC Uthman Taha Naskh"/>
          <w:color w:val="000000" w:themeColor="text1"/>
          <w:sz w:val="30"/>
          <w:szCs w:val="30"/>
          <w:rtl/>
        </w:rPr>
        <w:t>عيه الدج</w:t>
      </w:r>
      <w:r w:rsidR="00447D53">
        <w:rPr>
          <w:rFonts w:ascii="Traditional Arabic" w:eastAsia="Times New Roman" w:hAnsi="Traditional Arabic" w:cs="KFGQPC Uthman Taha Naskh" w:hint="cs"/>
          <w:color w:val="000000" w:themeColor="text1"/>
          <w:sz w:val="30"/>
          <w:szCs w:val="30"/>
          <w:rtl/>
        </w:rPr>
        <w:t>ّ</w:t>
      </w:r>
      <w:r w:rsidR="00B432CD" w:rsidRPr="00E56013">
        <w:rPr>
          <w:rFonts w:ascii="Traditional Arabic" w:eastAsia="Times New Roman" w:hAnsi="Traditional Arabic" w:cs="KFGQPC Uthman Taha Naskh"/>
          <w:color w:val="000000" w:themeColor="text1"/>
          <w:sz w:val="30"/>
          <w:szCs w:val="30"/>
          <w:rtl/>
        </w:rPr>
        <w:t xml:space="preserve">الون من أصحاب الطرق الصوفية وغيرهم من </w:t>
      </w:r>
      <w:r w:rsidR="00447D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432CD" w:rsidRPr="00E56013">
        <w:rPr>
          <w:rFonts w:ascii="Traditional Arabic" w:eastAsia="Times New Roman" w:hAnsi="Traditional Arabic" w:cs="KFGQPC Uthman Taha Naskh"/>
          <w:color w:val="000000" w:themeColor="text1"/>
          <w:sz w:val="30"/>
          <w:szCs w:val="30"/>
          <w:rtl/>
        </w:rPr>
        <w:t xml:space="preserve"> النبي صلى الله عليه وسلم يحضر مجالس الذكر التي يعقدونها </w:t>
      </w:r>
      <w:r w:rsidR="00B432CD" w:rsidRPr="00E56013">
        <w:rPr>
          <w:rFonts w:ascii="Traditional Arabic" w:eastAsia="Times New Roman" w:hAnsi="Traditional Arabic" w:cs="KFGQPC Uthman Taha Naskh"/>
          <w:color w:val="000000" w:themeColor="text1"/>
          <w:sz w:val="30"/>
          <w:szCs w:val="30"/>
          <w:rtl/>
        </w:rPr>
        <w:lastRenderedPageBreak/>
        <w:t xml:space="preserve">بمناسبة مولد الرسول عليه السلام </w:t>
      </w:r>
      <w:r w:rsidR="0075213A" w:rsidRPr="00E56013">
        <w:rPr>
          <w:rFonts w:ascii="Traditional Arabic" w:eastAsia="Times New Roman" w:hAnsi="Traditional Arabic" w:cs="KFGQPC Uthman Taha Naskh"/>
          <w:color w:val="000000" w:themeColor="text1"/>
          <w:sz w:val="30"/>
          <w:szCs w:val="30"/>
          <w:rtl/>
        </w:rPr>
        <w:t>أو</w:t>
      </w:r>
      <w:r w:rsidR="00B432CD" w:rsidRPr="00E56013">
        <w:rPr>
          <w:rFonts w:ascii="Traditional Arabic" w:eastAsia="Times New Roman" w:hAnsi="Traditional Arabic" w:cs="KFGQPC Uthman Taha Naskh"/>
          <w:color w:val="000000" w:themeColor="text1"/>
          <w:sz w:val="30"/>
          <w:szCs w:val="30"/>
          <w:rtl/>
        </w:rPr>
        <w:t xml:space="preserve"> غ</w:t>
      </w:r>
      <w:r w:rsidR="00FC4C8B" w:rsidRPr="00E56013">
        <w:rPr>
          <w:rFonts w:ascii="Traditional Arabic" w:eastAsia="Times New Roman" w:hAnsi="Traditional Arabic" w:cs="KFGQPC Uthman Taha Naskh"/>
          <w:color w:val="000000" w:themeColor="text1"/>
          <w:sz w:val="30"/>
          <w:szCs w:val="30"/>
          <w:rtl/>
        </w:rPr>
        <w:t xml:space="preserve">ير ذلك من الموالد البدعية التي </w:t>
      </w:r>
      <w:r w:rsidR="00FC4C8B" w:rsidRPr="00E56013">
        <w:rPr>
          <w:rFonts w:ascii="Traditional Arabic" w:eastAsia="Times New Roman" w:hAnsi="Traditional Arabic" w:cs="KFGQPC Uthman Taha Naskh" w:hint="cs"/>
          <w:color w:val="000000" w:themeColor="text1"/>
          <w:sz w:val="30"/>
          <w:szCs w:val="30"/>
          <w:rtl/>
        </w:rPr>
        <w:t>إ</w:t>
      </w:r>
      <w:r w:rsidR="00B432CD" w:rsidRPr="00E56013">
        <w:rPr>
          <w:rFonts w:ascii="Traditional Arabic" w:eastAsia="Times New Roman" w:hAnsi="Traditional Arabic" w:cs="KFGQPC Uthman Taha Naskh"/>
          <w:color w:val="000000" w:themeColor="text1"/>
          <w:sz w:val="30"/>
          <w:szCs w:val="30"/>
          <w:rtl/>
        </w:rPr>
        <w:t>ستحدثها الج</w:t>
      </w:r>
      <w:r w:rsidR="00447D53">
        <w:rPr>
          <w:rFonts w:ascii="Traditional Arabic" w:eastAsia="Times New Roman" w:hAnsi="Traditional Arabic" w:cs="KFGQPC Uthman Taha Naskh" w:hint="cs"/>
          <w:color w:val="000000" w:themeColor="text1"/>
          <w:sz w:val="30"/>
          <w:szCs w:val="30"/>
          <w:rtl/>
        </w:rPr>
        <w:t>ُ</w:t>
      </w:r>
      <w:r w:rsidR="00B432CD" w:rsidRPr="00E56013">
        <w:rPr>
          <w:rFonts w:ascii="Traditional Arabic" w:eastAsia="Times New Roman" w:hAnsi="Traditional Arabic" w:cs="KFGQPC Uthman Taha Naskh"/>
          <w:color w:val="000000" w:themeColor="text1"/>
          <w:sz w:val="30"/>
          <w:szCs w:val="30"/>
          <w:rtl/>
        </w:rPr>
        <w:t>هال</w:t>
      </w:r>
      <w:r w:rsidR="0030680C">
        <w:rPr>
          <w:rFonts w:ascii="Traditional Arabic" w:eastAsia="Times New Roman" w:hAnsi="Traditional Arabic" w:cs="KFGQPC Uthman Taha Naskh"/>
          <w:color w:val="000000" w:themeColor="text1"/>
          <w:sz w:val="30"/>
          <w:szCs w:val="30"/>
          <w:rtl/>
        </w:rPr>
        <w:t xml:space="preserve"> و</w:t>
      </w:r>
      <w:r w:rsidR="00B432CD" w:rsidRPr="00E56013">
        <w:rPr>
          <w:rFonts w:ascii="Traditional Arabic" w:eastAsia="Times New Roman" w:hAnsi="Traditional Arabic" w:cs="KFGQPC Uthman Taha Naskh"/>
          <w:color w:val="000000" w:themeColor="text1"/>
          <w:sz w:val="30"/>
          <w:szCs w:val="30"/>
          <w:rtl/>
        </w:rPr>
        <w:t xml:space="preserve">أعداء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00B432CD" w:rsidRPr="00E56013">
        <w:rPr>
          <w:rFonts w:ascii="Traditional Arabic" w:eastAsia="Times New Roman" w:hAnsi="Traditional Arabic" w:cs="KFGQPC Uthman Taha Naskh"/>
          <w:color w:val="000000" w:themeColor="text1"/>
          <w:sz w:val="30"/>
          <w:szCs w:val="30"/>
          <w:rtl/>
        </w:rPr>
        <w:t>ليشوهوا حقيقة دین الله بمثل هذه الخرافات التي لا تقوم على دليل من شريعة رب العالمين</w:t>
      </w:r>
      <w:r w:rsidR="00FC4C8B" w:rsidRPr="00E56013">
        <w:rPr>
          <w:rFonts w:ascii="Traditional Arabic" w:eastAsia="Times New Roman" w:hAnsi="Traditional Arabic" w:cs="KFGQPC Uthman Taha Naskh" w:hint="cs"/>
          <w:color w:val="000000" w:themeColor="text1"/>
          <w:sz w:val="30"/>
          <w:szCs w:val="30"/>
          <w:rtl/>
        </w:rPr>
        <w:t>.</w:t>
      </w:r>
    </w:p>
    <w:p w14:paraId="7FCD40D2" w14:textId="55351CE0" w:rsidR="008279BC" w:rsidRPr="00E56013" w:rsidRDefault="008279B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قوله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كما أطرت النصارى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مريم</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تتعدوا الحدود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رفعي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منزلة فوق التي منحني الله إياها فتقعوا فيما وقع فيه النصاری من كفر بالله بسبب تجاوزهم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تعظيمهم لنبي الله عيسى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السلام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آل بهم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447D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يرفعوه من منزلة العبودية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مقام الإله المعبود كما جاء ذلك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كتاب الله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لقد كفر الذين قالوا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الله هو المسيح بن مریم</w:t>
      </w:r>
      <w:r w:rsidR="003F6C07" w:rsidRPr="00E7023D">
        <w:rPr>
          <w:rFonts w:ascii="Traditional Arabic" w:eastAsia="Times New Roman" w:hAnsi="Traditional Arabic" w:cs="KFGQPC Uthman Taha Naskh"/>
          <w:b/>
          <w:bCs/>
          <w:color w:val="0070C0"/>
          <w:sz w:val="30"/>
          <w:szCs w:val="30"/>
          <w:rtl/>
        </w:rPr>
        <w:t>﴾</w:t>
      </w:r>
      <w:r w:rsidR="00FC4C8B" w:rsidRPr="00E56013">
        <w:rPr>
          <w:rFonts w:ascii="Traditional Arabic" w:eastAsia="Times New Roman" w:hAnsi="Traditional Arabic" w:cs="KFGQPC Uthman Taha Naskh" w:hint="cs"/>
          <w:color w:val="000000" w:themeColor="text1"/>
          <w:sz w:val="30"/>
          <w:szCs w:val="30"/>
          <w:rtl/>
        </w:rPr>
        <w:t>.</w:t>
      </w:r>
    </w:p>
    <w:p w14:paraId="003CC588" w14:textId="217C8059" w:rsidR="008279BC" w:rsidRPr="00E56013" w:rsidRDefault="008279B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وحتى لا تقع أمة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فيما وقع فيه النصارى من كفر بالله بسبب مجاوزة الحد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التعظيم نهى الرسول عليه السلام عن مجاوزة الحد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المدح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وحتى ي</w:t>
      </w:r>
      <w:r w:rsidR="00447D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قيم الحجة على كل من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w:t>
      </w:r>
      <w:r w:rsidR="00447D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يتجاوز الحد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تعظيمه قال عليه السلام</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عبد</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فقولوا</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عبد الله ورسوله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لا تغلوا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مدح</w:t>
      </w:r>
      <w:r w:rsidR="00447D53">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6B75B2" w:rsidRPr="00E56013">
        <w:rPr>
          <w:rFonts w:ascii="Traditional Arabic" w:eastAsia="Times New Roman" w:hAnsi="Traditional Arabic" w:cs="KFGQPC Uthman Taha Naskh"/>
          <w:color w:val="000000" w:themeColor="text1"/>
          <w:sz w:val="30"/>
          <w:szCs w:val="30"/>
          <w:rtl/>
        </w:rPr>
        <w:t>فإنما</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عبد من عباد الله</w:t>
      </w:r>
      <w:r w:rsidR="00584605">
        <w:rPr>
          <w:rFonts w:ascii="Traditional Arabic" w:eastAsia="Times New Roman" w:hAnsi="Traditional Arabic" w:cs="KFGQPC Uthman Taha Naskh"/>
          <w:color w:val="000000" w:themeColor="text1"/>
          <w:sz w:val="30"/>
          <w:szCs w:val="30"/>
          <w:rtl/>
        </w:rPr>
        <w:t xml:space="preserve">، </w:t>
      </w:r>
      <w:r w:rsidR="00FC4C8B" w:rsidRPr="00E56013">
        <w:rPr>
          <w:rFonts w:ascii="Traditional Arabic" w:eastAsia="Times New Roman" w:hAnsi="Traditional Arabic" w:cs="KFGQPC Uthman Taha Naskh"/>
          <w:color w:val="000000" w:themeColor="text1"/>
          <w:sz w:val="30"/>
          <w:szCs w:val="30"/>
          <w:rtl/>
        </w:rPr>
        <w:t xml:space="preserve">ورسول من </w:t>
      </w:r>
      <w:r w:rsidRPr="00E56013">
        <w:rPr>
          <w:rFonts w:ascii="Traditional Arabic" w:eastAsia="Times New Roman" w:hAnsi="Traditional Arabic" w:cs="KFGQPC Uthman Taha Naskh"/>
          <w:color w:val="000000" w:themeColor="text1"/>
          <w:sz w:val="30"/>
          <w:szCs w:val="30"/>
          <w:rtl/>
        </w:rPr>
        <w:t>رسله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الذين أرسلهم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البشر لي</w:t>
      </w:r>
      <w:r w:rsidR="00447D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خرجوهم من عبادة المخلوق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عبادة الخالق جل جلاله والرسول عليه الصلاة والسلام حينما قال</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عبد</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يشير بذلك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أمرين</w:t>
      </w:r>
      <w:r w:rsidR="00262DD0">
        <w:rPr>
          <w:rFonts w:ascii="Traditional Arabic" w:eastAsia="Times New Roman" w:hAnsi="Traditional Arabic" w:cs="KFGQPC Uthman Taha Naskh"/>
          <w:color w:val="000000" w:themeColor="text1"/>
          <w:sz w:val="30"/>
          <w:szCs w:val="30"/>
          <w:rtl/>
        </w:rPr>
        <w:t xml:space="preserve">: </w:t>
      </w:r>
    </w:p>
    <w:p w14:paraId="3672B505" w14:textId="265574D7" w:rsidR="008279BC" w:rsidRPr="00E56013" w:rsidRDefault="00FC4C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عتزازه بعبوديته لله تعالى و</w:t>
      </w:r>
      <w:r w:rsidRPr="00E56013">
        <w:rPr>
          <w:rFonts w:ascii="Traditional Arabic" w:eastAsia="Times New Roman" w:hAnsi="Traditional Arabic" w:cs="KFGQPC Uthman Taha Naskh" w:hint="cs"/>
          <w:color w:val="000000" w:themeColor="text1"/>
          <w:sz w:val="30"/>
          <w:szCs w:val="30"/>
          <w:rtl/>
        </w:rPr>
        <w:t>إ</w:t>
      </w:r>
      <w:r w:rsidR="008279BC" w:rsidRPr="00E56013">
        <w:rPr>
          <w:rFonts w:ascii="Traditional Arabic" w:eastAsia="Times New Roman" w:hAnsi="Traditional Arabic" w:cs="KFGQPC Uthman Taha Naskh"/>
          <w:color w:val="000000" w:themeColor="text1"/>
          <w:sz w:val="30"/>
          <w:szCs w:val="30"/>
          <w:rtl/>
        </w:rPr>
        <w:t xml:space="preserve">عترافه </w:t>
      </w:r>
      <w:r w:rsidR="00755F77" w:rsidRPr="00E56013">
        <w:rPr>
          <w:rFonts w:ascii="Traditional Arabic" w:eastAsia="Times New Roman" w:hAnsi="Traditional Arabic" w:cs="KFGQPC Uthman Taha Naskh"/>
          <w:color w:val="000000" w:themeColor="text1"/>
          <w:sz w:val="30"/>
          <w:szCs w:val="30"/>
          <w:rtl/>
        </w:rPr>
        <w:t>بأن</w:t>
      </w:r>
      <w:r w:rsidR="008279BC" w:rsidRPr="00E56013">
        <w:rPr>
          <w:rFonts w:ascii="Traditional Arabic" w:eastAsia="Times New Roman" w:hAnsi="Traditional Arabic" w:cs="KFGQPC Uthman Taha Naskh"/>
          <w:color w:val="000000" w:themeColor="text1"/>
          <w:sz w:val="30"/>
          <w:szCs w:val="30"/>
          <w:rtl/>
        </w:rPr>
        <w:t xml:space="preserve"> المخلوق مهما كانت منزلته عالية عند الله </w:t>
      </w:r>
      <w:r w:rsidR="001D48F4" w:rsidRPr="00E56013">
        <w:rPr>
          <w:rFonts w:ascii="Traditional Arabic" w:eastAsia="Times New Roman" w:hAnsi="Traditional Arabic" w:cs="KFGQPC Uthman Taha Naskh"/>
          <w:color w:val="000000" w:themeColor="text1"/>
          <w:sz w:val="30"/>
          <w:szCs w:val="30"/>
          <w:rtl/>
        </w:rPr>
        <w:t>فإنه</w:t>
      </w:r>
      <w:r w:rsidR="008279BC" w:rsidRPr="00E56013">
        <w:rPr>
          <w:rFonts w:ascii="Traditional Arabic" w:eastAsia="Times New Roman" w:hAnsi="Traditional Arabic" w:cs="KFGQPC Uthman Taha Naskh"/>
          <w:color w:val="000000" w:themeColor="text1"/>
          <w:sz w:val="30"/>
          <w:szCs w:val="30"/>
          <w:rtl/>
        </w:rPr>
        <w:t xml:space="preserve"> لا يخرج عن كونه عبد الله</w:t>
      </w:r>
      <w:r w:rsidR="00584605">
        <w:rPr>
          <w:rFonts w:ascii="Traditional Arabic" w:eastAsia="Times New Roman" w:hAnsi="Traditional Arabic" w:cs="KFGQPC Uthman Taha Naskh"/>
          <w:color w:val="000000" w:themeColor="text1"/>
          <w:sz w:val="30"/>
          <w:szCs w:val="30"/>
          <w:rtl/>
        </w:rPr>
        <w:t xml:space="preserve">، </w:t>
      </w:r>
      <w:r w:rsidR="008279BC" w:rsidRPr="00E56013">
        <w:rPr>
          <w:rFonts w:ascii="Traditional Arabic" w:eastAsia="Times New Roman" w:hAnsi="Traditional Arabic" w:cs="KFGQPC Uthman Taha Naskh"/>
          <w:color w:val="000000" w:themeColor="text1"/>
          <w:sz w:val="30"/>
          <w:szCs w:val="30"/>
          <w:rtl/>
        </w:rPr>
        <w:t xml:space="preserve">ولهذا السبب صار </w:t>
      </w:r>
      <w:r w:rsidR="008279BC" w:rsidRPr="00E56013">
        <w:rPr>
          <w:rFonts w:ascii="Traditional Arabic" w:eastAsia="Times New Roman" w:hAnsi="Traditional Arabic" w:cs="KFGQPC Uthman Taha Naskh"/>
          <w:color w:val="000000" w:themeColor="text1"/>
          <w:sz w:val="30"/>
          <w:szCs w:val="30"/>
          <w:rtl/>
        </w:rPr>
        <w:lastRenderedPageBreak/>
        <w:t xml:space="preserve">من يتجه بأي نوع من أنواع العبادة للملائكة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w:t>
      </w:r>
      <w:r w:rsidRPr="00E56013">
        <w:rPr>
          <w:rFonts w:ascii="Traditional Arabic" w:eastAsia="Times New Roman" w:hAnsi="Traditional Arabic" w:cs="KFGQPC Uthman Taha Naskh" w:hint="cs"/>
          <w:color w:val="000000" w:themeColor="text1"/>
          <w:sz w:val="30"/>
          <w:szCs w:val="30"/>
          <w:rtl/>
        </w:rPr>
        <w:t>أ</w:t>
      </w:r>
      <w:r w:rsidR="008279BC" w:rsidRPr="00E56013">
        <w:rPr>
          <w:rFonts w:ascii="Traditional Arabic" w:eastAsia="Times New Roman" w:hAnsi="Traditional Arabic" w:cs="KFGQPC Uthman Taha Naskh"/>
          <w:color w:val="000000" w:themeColor="text1"/>
          <w:sz w:val="30"/>
          <w:szCs w:val="30"/>
          <w:rtl/>
        </w:rPr>
        <w:t xml:space="preserve">نبياء </w:t>
      </w:r>
      <w:r w:rsidR="0075213A" w:rsidRPr="00E56013">
        <w:rPr>
          <w:rFonts w:ascii="Traditional Arabic" w:eastAsia="Times New Roman" w:hAnsi="Traditional Arabic" w:cs="KFGQPC Uthman Taha Naskh"/>
          <w:color w:val="000000" w:themeColor="text1"/>
          <w:sz w:val="30"/>
          <w:szCs w:val="30"/>
          <w:rtl/>
        </w:rPr>
        <w:t>أو</w:t>
      </w:r>
      <w:r w:rsidR="008279BC" w:rsidRPr="00E56013">
        <w:rPr>
          <w:rFonts w:ascii="Traditional Arabic" w:eastAsia="Times New Roman" w:hAnsi="Traditional Arabic" w:cs="KFGQPC Uthman Taha Naskh"/>
          <w:color w:val="000000" w:themeColor="text1"/>
          <w:sz w:val="30"/>
          <w:szCs w:val="30"/>
          <w:rtl/>
        </w:rPr>
        <w:t xml:space="preserve"> الأولياء </w:t>
      </w:r>
      <w:r w:rsidR="0075213A" w:rsidRPr="00E56013">
        <w:rPr>
          <w:rFonts w:ascii="Traditional Arabic" w:eastAsia="Times New Roman" w:hAnsi="Traditional Arabic" w:cs="KFGQPC Uthman Taha Naskh"/>
          <w:color w:val="000000" w:themeColor="text1"/>
          <w:sz w:val="30"/>
          <w:szCs w:val="30"/>
          <w:rtl/>
        </w:rPr>
        <w:t>أو</w:t>
      </w:r>
      <w:r w:rsidR="008279BC" w:rsidRPr="00E56013">
        <w:rPr>
          <w:rFonts w:ascii="Traditional Arabic" w:eastAsia="Times New Roman" w:hAnsi="Traditional Arabic" w:cs="KFGQPC Uthman Taha Naskh"/>
          <w:color w:val="000000" w:themeColor="text1"/>
          <w:sz w:val="30"/>
          <w:szCs w:val="30"/>
          <w:rtl/>
        </w:rPr>
        <w:t xml:space="preserve"> الصالحين مشرك</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مع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w:t>
      </w:r>
      <w:r w:rsidRPr="00E56013">
        <w:rPr>
          <w:rFonts w:ascii="Traditional Arabic" w:eastAsia="Times New Roman" w:hAnsi="Traditional Arabic" w:cs="KFGQPC Uthman Taha Naskh" w:hint="cs"/>
          <w:color w:val="000000" w:themeColor="text1"/>
          <w:sz w:val="30"/>
          <w:szCs w:val="30"/>
          <w:rtl/>
        </w:rPr>
        <w:t>.</w:t>
      </w:r>
    </w:p>
    <w:p w14:paraId="699746A6" w14:textId="7440F155" w:rsidR="008279BC" w:rsidRPr="00E56013" w:rsidRDefault="008279B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رسول من عند الله للبشرية كافة وكل الأنبياء من أولهم نوح عليه السلام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آخرهم محمد عليه السلام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كان أول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يدعون الناس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عبادة الله وحده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وترك عبادة المخلوقين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وما كان لنبي </w:t>
      </w:r>
      <w:r w:rsidR="00447D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يرضى بصرف ما هو حق من حقوق الله لأ</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مخلوق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الأرض ولا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السماء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وتعظيم الرسول عليه السلام وحبه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يكون </w:t>
      </w:r>
      <w:r w:rsidR="00447D5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FC4C8B" w:rsidRPr="00E56013">
        <w:rPr>
          <w:rFonts w:ascii="Traditional Arabic" w:eastAsia="Times New Roman" w:hAnsi="Traditional Arabic" w:cs="KFGQPC Uthman Taha Naskh"/>
          <w:color w:val="000000" w:themeColor="text1"/>
          <w:sz w:val="30"/>
          <w:szCs w:val="30"/>
          <w:rtl/>
        </w:rPr>
        <w:t xml:space="preserve"> بال</w:t>
      </w:r>
      <w:r w:rsidR="00FC4C8B"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هتداء بهديه والسير على طريقته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قل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کنتم تحبون الله فاتبعون</w:t>
      </w:r>
      <w:r w:rsidR="00447D53" w:rsidRPr="00E7023D">
        <w:rPr>
          <w:rFonts w:ascii="Traditional Arabic" w:eastAsia="Times New Roman" w:hAnsi="Traditional Arabic" w:cs="KFGQPC Uthman Taha Naskh" w:hint="cs"/>
          <w:b/>
          <w:bCs/>
          <w:color w:val="0070C0"/>
          <w:sz w:val="30"/>
          <w:szCs w:val="30"/>
          <w:rtl/>
        </w:rPr>
        <w:t>ى</w:t>
      </w:r>
      <w:r w:rsidRPr="00E7023D">
        <w:rPr>
          <w:rFonts w:ascii="Traditional Arabic" w:eastAsia="Times New Roman" w:hAnsi="Traditional Arabic" w:cs="KFGQPC Uthman Taha Naskh"/>
          <w:b/>
          <w:bCs/>
          <w:color w:val="0070C0"/>
          <w:sz w:val="30"/>
          <w:szCs w:val="30"/>
          <w:rtl/>
        </w:rPr>
        <w:t xml:space="preserve"> يحببكم الله ويغفر لكم ذنوبكم</w:t>
      </w:r>
      <w:r w:rsidR="003F6C07" w:rsidRPr="00E7023D">
        <w:rPr>
          <w:rFonts w:ascii="Traditional Arabic" w:eastAsia="Times New Roman" w:hAnsi="Traditional Arabic" w:cs="KFGQPC Uthman Taha Naskh"/>
          <w:b/>
          <w:bCs/>
          <w:color w:val="0070C0"/>
          <w:sz w:val="30"/>
          <w:szCs w:val="30"/>
          <w:rtl/>
        </w:rPr>
        <w:t>﴾</w:t>
      </w:r>
    </w:p>
    <w:p w14:paraId="6B7E419E" w14:textId="13B7F327" w:rsidR="008279BC" w:rsidRPr="00E56013" w:rsidRDefault="00447D5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8279BC" w:rsidRPr="00E56013">
        <w:rPr>
          <w:rFonts w:ascii="Traditional Arabic" w:eastAsia="Times New Roman" w:hAnsi="Traditional Arabic" w:cs="KFGQPC Uthman Taha Naskh"/>
          <w:color w:val="000000" w:themeColor="text1"/>
          <w:sz w:val="30"/>
          <w:szCs w:val="30"/>
          <w:rtl/>
        </w:rPr>
        <w:t xml:space="preserve"> الغلو فيه بصرف </w:t>
      </w:r>
      <w:r w:rsidR="00F34FE3" w:rsidRPr="00E56013">
        <w:rPr>
          <w:rFonts w:ascii="Traditional Arabic" w:eastAsia="Times New Roman" w:hAnsi="Traditional Arabic" w:cs="KFGQPC Uthman Taha Naskh"/>
          <w:color w:val="000000" w:themeColor="text1"/>
          <w:sz w:val="30"/>
          <w:szCs w:val="30"/>
          <w:rtl/>
        </w:rPr>
        <w:t>أ</w:t>
      </w:r>
      <w:r>
        <w:rPr>
          <w:rFonts w:ascii="Traditional Arabic" w:eastAsia="Times New Roman" w:hAnsi="Traditional Arabic" w:cs="KFGQPC Uthman Taha Naskh" w:hint="cs"/>
          <w:color w:val="000000" w:themeColor="text1"/>
          <w:sz w:val="30"/>
          <w:szCs w:val="30"/>
          <w:rtl/>
        </w:rPr>
        <w:t>ى</w:t>
      </w:r>
      <w:r w:rsidR="008279BC" w:rsidRPr="00E56013">
        <w:rPr>
          <w:rFonts w:ascii="Traditional Arabic" w:eastAsia="Times New Roman" w:hAnsi="Traditional Arabic" w:cs="KFGQPC Uthman Taha Naskh"/>
          <w:color w:val="000000" w:themeColor="text1"/>
          <w:sz w:val="30"/>
          <w:szCs w:val="30"/>
          <w:rtl/>
        </w:rPr>
        <w:t xml:space="preserve"> نوع من أنواع العباد</w:t>
      </w:r>
      <w:r w:rsidR="00FC4C8B" w:rsidRPr="00E56013">
        <w:rPr>
          <w:rFonts w:ascii="Traditional Arabic" w:eastAsia="Times New Roman" w:hAnsi="Traditional Arabic" w:cs="KFGQPC Uthman Taha Naskh"/>
          <w:color w:val="000000" w:themeColor="text1"/>
          <w:sz w:val="30"/>
          <w:szCs w:val="30"/>
          <w:rtl/>
        </w:rPr>
        <w:t>ة له فأمر يخالف شرع الله</w:t>
      </w:r>
      <w:r w:rsidR="0030680C">
        <w:rPr>
          <w:rFonts w:ascii="Traditional Arabic" w:eastAsia="Times New Roman" w:hAnsi="Traditional Arabic" w:cs="KFGQPC Uthman Taha Naskh"/>
          <w:color w:val="000000" w:themeColor="text1"/>
          <w:sz w:val="30"/>
          <w:szCs w:val="30"/>
          <w:rtl/>
        </w:rPr>
        <w:t xml:space="preserve"> و</w:t>
      </w:r>
      <w:r w:rsidR="00FC4C8B" w:rsidRPr="00E56013">
        <w:rPr>
          <w:rFonts w:ascii="Traditional Arabic" w:eastAsia="Times New Roman" w:hAnsi="Traditional Arabic" w:cs="KFGQPC Uthman Taha Naskh"/>
          <w:color w:val="000000" w:themeColor="text1"/>
          <w:sz w:val="30"/>
          <w:szCs w:val="30"/>
          <w:rtl/>
        </w:rPr>
        <w:t>دينه</w:t>
      </w:r>
      <w:r w:rsidR="00FC4C8B" w:rsidRPr="00E56013">
        <w:rPr>
          <w:rFonts w:ascii="Traditional Arabic" w:eastAsia="Times New Roman" w:hAnsi="Traditional Arabic" w:cs="KFGQPC Uthman Taha Naskh" w:hint="cs"/>
          <w:color w:val="000000" w:themeColor="text1"/>
          <w:sz w:val="30"/>
          <w:szCs w:val="30"/>
          <w:rtl/>
        </w:rPr>
        <w:t>.</w:t>
      </w:r>
    </w:p>
    <w:p w14:paraId="65A83924" w14:textId="6C657B66" w:rsidR="008279BC" w:rsidRPr="00E56013" w:rsidRDefault="00FC4C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الحديث ال</w:t>
      </w:r>
      <w:r w:rsidRPr="00E56013">
        <w:rPr>
          <w:rFonts w:ascii="Traditional Arabic" w:eastAsia="Times New Roman" w:hAnsi="Traditional Arabic" w:cs="KFGQPC Uthman Taha Naskh" w:hint="cs"/>
          <w:color w:val="000000" w:themeColor="text1"/>
          <w:sz w:val="30"/>
          <w:szCs w:val="30"/>
          <w:rtl/>
        </w:rPr>
        <w:t>ثالث:</w:t>
      </w:r>
      <w:r w:rsidR="008279BC"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8279BC" w:rsidRPr="00E56013">
        <w:rPr>
          <w:rFonts w:ascii="Traditional Arabic" w:eastAsia="Times New Roman" w:hAnsi="Traditional Arabic" w:cs="KFGQPC Uthman Taha Naskh"/>
          <w:color w:val="000000" w:themeColor="text1"/>
          <w:sz w:val="30"/>
          <w:szCs w:val="30"/>
          <w:rtl/>
        </w:rPr>
        <w:t xml:space="preserve"> هذا الباب هو ما جاء فيه نه</w:t>
      </w:r>
      <w:r w:rsidR="00447D53">
        <w:rPr>
          <w:rFonts w:ascii="Traditional Arabic" w:eastAsia="Times New Roman" w:hAnsi="Traditional Arabic" w:cs="KFGQPC Uthman Taha Naskh" w:hint="cs"/>
          <w:color w:val="000000" w:themeColor="text1"/>
          <w:sz w:val="30"/>
          <w:szCs w:val="30"/>
          <w:rtl/>
        </w:rPr>
        <w:t>ى</w:t>
      </w:r>
      <w:r w:rsidR="008279BC" w:rsidRPr="00E56013">
        <w:rPr>
          <w:rFonts w:ascii="Traditional Arabic" w:eastAsia="Times New Roman" w:hAnsi="Traditional Arabic" w:cs="KFGQPC Uthman Taha Naskh"/>
          <w:color w:val="000000" w:themeColor="text1"/>
          <w:sz w:val="30"/>
          <w:szCs w:val="30"/>
          <w:rtl/>
        </w:rPr>
        <w:t xml:space="preserve"> الرسول عليه السلام عن الغلو</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hint="cs"/>
          <w:color w:val="000000" w:themeColor="text1"/>
          <w:sz w:val="30"/>
          <w:szCs w:val="30"/>
          <w:rtl/>
        </w:rPr>
        <w:t>إ</w:t>
      </w:r>
      <w:r w:rsidR="008279BC" w:rsidRPr="00E56013">
        <w:rPr>
          <w:rFonts w:ascii="Traditional Arabic" w:eastAsia="Times New Roman" w:hAnsi="Traditional Arabic" w:cs="KFGQPC Uthman Taha Naskh"/>
          <w:color w:val="000000" w:themeColor="text1"/>
          <w:sz w:val="30"/>
          <w:szCs w:val="30"/>
          <w:rtl/>
        </w:rPr>
        <w:t>خباره بأنه كان سبب</w:t>
      </w:r>
      <w:r w:rsidR="00524D5E">
        <w:rPr>
          <w:rFonts w:ascii="Traditional Arabic" w:eastAsia="Times New Roman" w:hAnsi="Traditional Arabic" w:cs="KFGQPC Uthman Taha Naskh"/>
          <w:color w:val="000000" w:themeColor="text1"/>
          <w:sz w:val="30"/>
          <w:szCs w:val="30"/>
          <w:rtl/>
        </w:rPr>
        <w:t xml:space="preserve">ًا </w:t>
      </w:r>
      <w:r w:rsidR="000C65FA" w:rsidRPr="00E56013">
        <w:rPr>
          <w:rFonts w:ascii="Traditional Arabic" w:eastAsia="Times New Roman" w:hAnsi="Traditional Arabic" w:cs="KFGQPC Uthman Taha Naskh"/>
          <w:color w:val="000000" w:themeColor="text1"/>
          <w:sz w:val="30"/>
          <w:szCs w:val="30"/>
          <w:rtl/>
        </w:rPr>
        <w:t>ف</w:t>
      </w:r>
      <w:r w:rsidR="00447D53">
        <w:rPr>
          <w:rFonts w:ascii="Traditional Arabic" w:eastAsia="Times New Roman" w:hAnsi="Traditional Arabic" w:cs="KFGQPC Uthman Taha Naskh" w:hint="cs"/>
          <w:color w:val="000000" w:themeColor="text1"/>
          <w:sz w:val="30"/>
          <w:szCs w:val="30"/>
          <w:rtl/>
        </w:rPr>
        <w:t>ى</w:t>
      </w:r>
      <w:r w:rsidR="000C65FA" w:rsidRPr="00E56013">
        <w:rPr>
          <w:rFonts w:ascii="Traditional Arabic" w:eastAsia="Times New Roman" w:hAnsi="Traditional Arabic" w:cs="KFGQPC Uthman Taha Naskh"/>
          <w:color w:val="000000" w:themeColor="text1"/>
          <w:sz w:val="30"/>
          <w:szCs w:val="30"/>
          <w:rtl/>
        </w:rPr>
        <w:t xml:space="preserve"> </w:t>
      </w:r>
      <w:r w:rsidR="000C65FA" w:rsidRPr="00E56013">
        <w:rPr>
          <w:rFonts w:ascii="Traditional Arabic" w:eastAsia="Times New Roman" w:hAnsi="Traditional Arabic" w:cs="KFGQPC Uthman Taha Naskh" w:hint="cs"/>
          <w:color w:val="000000" w:themeColor="text1"/>
          <w:sz w:val="30"/>
          <w:szCs w:val="30"/>
          <w:rtl/>
        </w:rPr>
        <w:t>إ</w:t>
      </w:r>
      <w:r w:rsidR="008279BC" w:rsidRPr="00E56013">
        <w:rPr>
          <w:rFonts w:ascii="Traditional Arabic" w:eastAsia="Times New Roman" w:hAnsi="Traditional Arabic" w:cs="KFGQPC Uthman Taha Naskh"/>
          <w:color w:val="000000" w:themeColor="text1"/>
          <w:sz w:val="30"/>
          <w:szCs w:val="30"/>
          <w:rtl/>
        </w:rPr>
        <w:t>هلاك أمم سابقة</w:t>
      </w:r>
      <w:r w:rsidR="00584605">
        <w:rPr>
          <w:rFonts w:ascii="Traditional Arabic" w:eastAsia="Times New Roman" w:hAnsi="Traditional Arabic" w:cs="KFGQPC Uthman Taha Naskh"/>
          <w:color w:val="000000" w:themeColor="text1"/>
          <w:sz w:val="30"/>
          <w:szCs w:val="30"/>
          <w:rtl/>
        </w:rPr>
        <w:t xml:space="preserve">، </w:t>
      </w:r>
      <w:r w:rsidR="008279BC" w:rsidRPr="00E56013">
        <w:rPr>
          <w:rFonts w:ascii="Traditional Arabic" w:eastAsia="Times New Roman" w:hAnsi="Traditional Arabic" w:cs="KFGQPC Uthman Taha Naskh"/>
          <w:color w:val="000000" w:themeColor="text1"/>
          <w:sz w:val="30"/>
          <w:szCs w:val="30"/>
          <w:rtl/>
        </w:rPr>
        <w:t>وهذا دليل على العواة</w:t>
      </w:r>
      <w:r w:rsidR="00584605">
        <w:rPr>
          <w:rFonts w:ascii="Traditional Arabic" w:eastAsia="Times New Roman" w:hAnsi="Traditional Arabic" w:cs="KFGQPC Uthman Taha Naskh"/>
          <w:color w:val="000000" w:themeColor="text1"/>
          <w:sz w:val="30"/>
          <w:szCs w:val="30"/>
          <w:rtl/>
        </w:rPr>
        <w:t xml:space="preserve">، </w:t>
      </w:r>
      <w:r w:rsidR="008279BC" w:rsidRPr="00E56013">
        <w:rPr>
          <w:rFonts w:ascii="Traditional Arabic" w:eastAsia="Times New Roman" w:hAnsi="Traditional Arabic" w:cs="KFGQPC Uthman Taha Naskh"/>
          <w:color w:val="000000" w:themeColor="text1"/>
          <w:sz w:val="30"/>
          <w:szCs w:val="30"/>
          <w:rtl/>
        </w:rPr>
        <w:t xml:space="preserve">السيئة التي تنتج عن الغلو </w:t>
      </w:r>
      <w:r w:rsidR="0053589D">
        <w:rPr>
          <w:rFonts w:ascii="Traditional Arabic" w:eastAsia="Times New Roman" w:hAnsi="Traditional Arabic" w:cs="KFGQPC Uthman Taha Naskh"/>
          <w:color w:val="000000" w:themeColor="text1"/>
          <w:sz w:val="30"/>
          <w:szCs w:val="30"/>
          <w:rtl/>
        </w:rPr>
        <w:t>فى</w:t>
      </w:r>
      <w:r w:rsidR="008279BC" w:rsidRPr="00E56013">
        <w:rPr>
          <w:rFonts w:ascii="Traditional Arabic" w:eastAsia="Times New Roman" w:hAnsi="Traditional Arabic" w:cs="KFGQPC Uthman Taha Naskh"/>
          <w:color w:val="000000" w:themeColor="text1"/>
          <w:sz w:val="30"/>
          <w:szCs w:val="30"/>
          <w:rtl/>
        </w:rPr>
        <w:t xml:space="preserve"> جميع الأعمال قلبية كانت </w:t>
      </w:r>
      <w:r w:rsidR="0075213A" w:rsidRPr="00E56013">
        <w:rPr>
          <w:rFonts w:ascii="Traditional Arabic" w:eastAsia="Times New Roman" w:hAnsi="Traditional Arabic" w:cs="KFGQPC Uthman Taha Naskh"/>
          <w:color w:val="000000" w:themeColor="text1"/>
          <w:sz w:val="30"/>
          <w:szCs w:val="30"/>
          <w:rtl/>
        </w:rPr>
        <w:t>أو</w:t>
      </w:r>
      <w:r w:rsidR="000C65FA" w:rsidRPr="00E56013">
        <w:rPr>
          <w:rFonts w:ascii="Traditional Arabic" w:eastAsia="Times New Roman" w:hAnsi="Traditional Arabic" w:cs="KFGQPC Uthman Taha Naskh"/>
          <w:color w:val="000000" w:themeColor="text1"/>
          <w:sz w:val="30"/>
          <w:szCs w:val="30"/>
          <w:rtl/>
        </w:rPr>
        <w:t xml:space="preserve"> جسمية</w:t>
      </w:r>
      <w:r w:rsidR="000C65FA" w:rsidRPr="00E56013">
        <w:rPr>
          <w:rFonts w:ascii="Traditional Arabic" w:eastAsia="Times New Roman" w:hAnsi="Traditional Arabic" w:cs="KFGQPC Uthman Taha Naskh" w:hint="cs"/>
          <w:color w:val="000000" w:themeColor="text1"/>
          <w:sz w:val="30"/>
          <w:szCs w:val="30"/>
          <w:rtl/>
        </w:rPr>
        <w:t>.</w:t>
      </w:r>
    </w:p>
    <w:p w14:paraId="01A505E7" w14:textId="625BF444" w:rsidR="00A85DDE" w:rsidRPr="00BC08B8" w:rsidRDefault="008279BC" w:rsidP="007A286F">
      <w:pPr>
        <w:widowControl w:val="0"/>
        <w:spacing w:after="120" w:line="500" w:lineRule="exact"/>
        <w:ind w:firstLine="454"/>
        <w:jc w:val="both"/>
        <w:rPr>
          <w:rFonts w:ascii="Traditional Arabic" w:eastAsia="Times New Roman" w:hAnsi="Traditional Arabic" w:cs="KFGQPC Uthman Taha Naskh"/>
          <w:sz w:val="30"/>
          <w:szCs w:val="30"/>
        </w:rPr>
      </w:pPr>
      <w:r w:rsidRPr="00E56013">
        <w:rPr>
          <w:rFonts w:ascii="Traditional Arabic" w:eastAsia="Times New Roman" w:hAnsi="Traditional Arabic" w:cs="KFGQPC Uthman Taha Naskh"/>
          <w:color w:val="000000" w:themeColor="text1"/>
          <w:sz w:val="30"/>
          <w:szCs w:val="30"/>
          <w:rtl/>
        </w:rPr>
        <w:t xml:space="preserve">وآخر حديث هو حديث </w:t>
      </w:r>
      <w:r w:rsidR="00A44647">
        <w:rPr>
          <w:rFonts w:ascii="Traditional Arabic" w:eastAsia="Times New Roman" w:hAnsi="Traditional Arabic" w:cs="KFGQPC Uthman Taha Naskh"/>
          <w:color w:val="000000" w:themeColor="text1"/>
          <w:sz w:val="30"/>
          <w:szCs w:val="30"/>
          <w:rtl/>
        </w:rPr>
        <w:t>ابن</w:t>
      </w:r>
      <w:r w:rsidR="000C65FA" w:rsidRPr="00E56013">
        <w:rPr>
          <w:rFonts w:ascii="Traditional Arabic" w:eastAsia="Times New Roman" w:hAnsi="Traditional Arabic" w:cs="KFGQPC Uthman Taha Naskh"/>
          <w:color w:val="000000" w:themeColor="text1"/>
          <w:sz w:val="30"/>
          <w:szCs w:val="30"/>
          <w:rtl/>
        </w:rPr>
        <w:t xml:space="preserve"> مسعود رض</w:t>
      </w:r>
      <w:r w:rsidR="00447D53">
        <w:rPr>
          <w:rFonts w:ascii="Traditional Arabic" w:eastAsia="Times New Roman" w:hAnsi="Traditional Arabic" w:cs="KFGQPC Uthman Taha Naskh" w:hint="cs"/>
          <w:color w:val="000000" w:themeColor="text1"/>
          <w:sz w:val="30"/>
          <w:szCs w:val="30"/>
          <w:rtl/>
        </w:rPr>
        <w:t>ى</w:t>
      </w:r>
      <w:r w:rsidR="000C65FA" w:rsidRPr="00E56013">
        <w:rPr>
          <w:rFonts w:ascii="Traditional Arabic" w:eastAsia="Times New Roman" w:hAnsi="Traditional Arabic" w:cs="KFGQPC Uthman Taha Naskh"/>
          <w:color w:val="000000" w:themeColor="text1"/>
          <w:sz w:val="30"/>
          <w:szCs w:val="30"/>
          <w:rtl/>
        </w:rPr>
        <w:t xml:space="preserve"> الله عنه وفيه </w:t>
      </w:r>
      <w:r w:rsidR="00A63427" w:rsidRPr="00E56013">
        <w:rPr>
          <w:rFonts w:ascii="Traditional Arabic" w:eastAsia="Times New Roman" w:hAnsi="Traditional Arabic" w:cs="KFGQPC Uthman Taha Naskh" w:hint="cs"/>
          <w:color w:val="000000" w:themeColor="text1"/>
          <w:sz w:val="30"/>
          <w:szCs w:val="30"/>
          <w:rtl/>
        </w:rPr>
        <w:t>إخبار</w:t>
      </w:r>
      <w:r w:rsidRPr="00E56013">
        <w:rPr>
          <w:rFonts w:ascii="Traditional Arabic" w:eastAsia="Times New Roman" w:hAnsi="Traditional Arabic" w:cs="KFGQPC Uthman Taha Naskh"/>
          <w:color w:val="000000" w:themeColor="text1"/>
          <w:sz w:val="30"/>
          <w:szCs w:val="30"/>
          <w:rtl/>
        </w:rPr>
        <w:t xml:space="preserve"> الرسول عليه السلام بخطورة التنطع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نوع من الغلو</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0C65FA"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بوالسعادات</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المتنطعون هم المتعمقون الغالون ف</w:t>
      </w:r>
      <w:r w:rsidR="00447D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الكلام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المتكلمون من أقصى حلوقهم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مأخوذ من النطع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وهو الغار الأعلى من الفم</w:t>
      </w:r>
      <w:r w:rsidR="00584605">
        <w:rPr>
          <w:rFonts w:ascii="Traditional Arabic" w:eastAsia="Times New Roman" w:hAnsi="Traditional Arabic" w:cs="KFGQPC Uthman Taha Naskh"/>
          <w:color w:val="000000" w:themeColor="text1"/>
          <w:sz w:val="30"/>
          <w:szCs w:val="30"/>
          <w:rtl/>
        </w:rPr>
        <w:t xml:space="preserve">، </w:t>
      </w:r>
      <w:r w:rsidR="000C65FA" w:rsidRPr="00E56013">
        <w:rPr>
          <w:rFonts w:ascii="Traditional Arabic" w:eastAsia="Times New Roman" w:hAnsi="Traditional Arabic" w:cs="KFGQPC Uthman Taha Naskh"/>
          <w:color w:val="000000" w:themeColor="text1"/>
          <w:sz w:val="30"/>
          <w:szCs w:val="30"/>
          <w:rtl/>
        </w:rPr>
        <w:t xml:space="preserve">ثم </w:t>
      </w:r>
      <w:r w:rsidR="004D7D9E">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ستعمل ف</w:t>
      </w:r>
      <w:r w:rsidR="004D7D9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كل متعمق قول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lastRenderedPageBreak/>
        <w:t>وفعل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0C65FA" w:rsidRPr="00E56013">
        <w:rPr>
          <w:rFonts w:ascii="Traditional Arabic" w:eastAsia="Times New Roman" w:hAnsi="Traditional Arabic" w:cs="KFGQPC Uthman Taha Naskh"/>
          <w:color w:val="000000" w:themeColor="text1"/>
          <w:sz w:val="30"/>
          <w:szCs w:val="30"/>
          <w:rtl/>
        </w:rPr>
        <w:t>ومن أمثلة التنطع ال</w:t>
      </w:r>
      <w:r w:rsidR="000C65FA" w:rsidRPr="00E56013">
        <w:rPr>
          <w:rFonts w:ascii="Traditional Arabic" w:eastAsia="Times New Roman" w:hAnsi="Traditional Arabic" w:cs="KFGQPC Uthman Taha Naskh" w:hint="cs"/>
          <w:color w:val="000000" w:themeColor="text1"/>
          <w:sz w:val="30"/>
          <w:szCs w:val="30"/>
          <w:rtl/>
        </w:rPr>
        <w:t>إ</w:t>
      </w:r>
      <w:r w:rsidR="000C65FA" w:rsidRPr="00E56013">
        <w:rPr>
          <w:rFonts w:ascii="Traditional Arabic" w:eastAsia="Times New Roman" w:hAnsi="Traditional Arabic" w:cs="KFGQPC Uthman Taha Naskh"/>
          <w:color w:val="000000" w:themeColor="text1"/>
          <w:sz w:val="30"/>
          <w:szCs w:val="30"/>
          <w:rtl/>
        </w:rPr>
        <w:t xml:space="preserve">متناع عن الزواج </w:t>
      </w:r>
      <w:r w:rsidR="000C65F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بتعاد</w:t>
      </w:r>
      <w:r w:rsidR="00524D5E">
        <w:rPr>
          <w:rFonts w:ascii="Traditional Arabic" w:eastAsia="Times New Roman" w:hAnsi="Traditional Arabic" w:cs="KFGQPC Uthman Taha Naskh"/>
          <w:color w:val="000000" w:themeColor="text1"/>
          <w:sz w:val="30"/>
          <w:szCs w:val="30"/>
          <w:rtl/>
        </w:rPr>
        <w:t xml:space="preserve">ًا </w:t>
      </w:r>
      <w:r w:rsidR="000C65FA" w:rsidRPr="00E56013">
        <w:rPr>
          <w:rFonts w:ascii="Traditional Arabic" w:eastAsia="Times New Roman" w:hAnsi="Traditional Arabic" w:cs="KFGQPC Uthman Taha Naskh"/>
          <w:color w:val="000000" w:themeColor="text1"/>
          <w:sz w:val="30"/>
          <w:szCs w:val="30"/>
          <w:rtl/>
        </w:rPr>
        <w:t>عن ال</w:t>
      </w:r>
      <w:r w:rsidR="000C65F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ستمتاع بملاذ الحياة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ولبس الخشن من الثياب بدل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لبس الثياب الأنيقة الناعمة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والتضييق على الناس ف</w:t>
      </w:r>
      <w:r w:rsidR="004D7D9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أشياء مختلف عليها بين علماء الشريعة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والحكم على الأشياء تحليل</w:t>
      </w:r>
      <w:r w:rsidR="00524D5E">
        <w:rPr>
          <w:rFonts w:ascii="Traditional Arabic" w:eastAsia="Times New Roman" w:hAnsi="Traditional Arabic" w:cs="KFGQPC Uthman Taha Naskh"/>
          <w:color w:val="000000" w:themeColor="text1"/>
          <w:sz w:val="30"/>
          <w:szCs w:val="30"/>
          <w:rtl/>
        </w:rPr>
        <w:t xml:space="preserve">ًا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تحريم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دونما دليل واضح من شريعة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ولخطورة تكلف الأمور بترك ما أباحه الله لعباده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عليه السلام</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هلك المتنطعون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قالها ثلاث</w:t>
      </w:r>
      <w:r w:rsidR="00512098">
        <w:rPr>
          <w:rFonts w:ascii="Traditional Arabic" w:eastAsia="Times New Roman" w:hAnsi="Traditional Arabic" w:cs="KFGQPC Uthman Taha Naskh"/>
          <w:b/>
          <w:bCs/>
          <w:color w:val="0070C0"/>
          <w:sz w:val="30"/>
          <w:szCs w:val="30"/>
          <w:rtl/>
        </w:rPr>
        <w:t xml:space="preserve">ًا </w:t>
      </w:r>
      <w:r w:rsidR="00584605" w:rsidRPr="007B6B9D">
        <w:rPr>
          <w:rFonts w:ascii="Traditional Arabic" w:eastAsia="Times New Roman" w:hAnsi="Traditional Arabic" w:cs="KFGQPC Uthman Taha Naskh"/>
          <w:b/>
          <w:bCs/>
          <w:color w:val="0070C0"/>
          <w:sz w:val="30"/>
          <w:szCs w:val="30"/>
          <w:rtl/>
        </w:rPr>
        <w:t xml:space="preserve">، </w:t>
      </w:r>
      <w:r w:rsidR="00CE4F94" w:rsidRPr="007B6B9D">
        <w:rPr>
          <w:rFonts w:ascii="Traditional Arabic" w:eastAsia="Times New Roman" w:hAnsi="Traditional Arabic" w:cs="KFGQPC Uthman Taha Naskh"/>
          <w:b/>
          <w:bCs/>
          <w:color w:val="0070C0"/>
          <w:sz w:val="30"/>
          <w:szCs w:val="30"/>
          <w:rtl/>
        </w:rPr>
        <w:t>،</w:t>
      </w:r>
      <w:r w:rsidR="003F6C07"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w:t>
      </w:r>
      <w:r w:rsidR="004D7D9E">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قال هلك المتنطعون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هلك المتنطعون - هلك المتنطعون</w:t>
      </w:r>
      <w:r w:rsidR="00BC08B8">
        <w:rPr>
          <w:rFonts w:ascii="Traditional Arabic" w:eastAsia="Times New Roman" w:hAnsi="Traditional Arabic" w:cs="KFGQPC Uthman Taha Naskh" w:hint="cs"/>
          <w:b/>
          <w:bCs/>
          <w:color w:val="0070C0"/>
          <w:sz w:val="30"/>
          <w:szCs w:val="30"/>
          <w:rtl/>
        </w:rPr>
        <w:t>»</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وتكريره عليه السلام</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الكلام ثلاث مرات دليل على أهميته</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 xml:space="preserve">وعلى ما يترتب على التنطع من نتائج سيئة لا على </w:t>
      </w:r>
      <w:r w:rsidR="000B02BA" w:rsidRPr="00BC08B8">
        <w:rPr>
          <w:rFonts w:ascii="Traditional Arabic" w:eastAsia="Times New Roman" w:hAnsi="Traditional Arabic" w:cs="KFGQPC Uthman Taha Naskh"/>
          <w:sz w:val="30"/>
          <w:szCs w:val="30"/>
          <w:rtl/>
        </w:rPr>
        <w:t>الإنسان</w:t>
      </w:r>
      <w:r w:rsidRPr="00BC08B8">
        <w:rPr>
          <w:rFonts w:ascii="Traditional Arabic" w:eastAsia="Times New Roman" w:hAnsi="Traditional Arabic" w:cs="KFGQPC Uthman Taha Naskh"/>
          <w:sz w:val="30"/>
          <w:szCs w:val="30"/>
          <w:rtl/>
        </w:rPr>
        <w:t xml:space="preserve"> المتنطع فحسب</w:t>
      </w:r>
      <w:r w:rsidR="00584605" w:rsidRPr="00BC08B8">
        <w:rPr>
          <w:rFonts w:ascii="Traditional Arabic" w:eastAsia="Times New Roman" w:hAnsi="Traditional Arabic" w:cs="KFGQPC Uthman Taha Naskh"/>
          <w:sz w:val="30"/>
          <w:szCs w:val="30"/>
          <w:rtl/>
        </w:rPr>
        <w:t xml:space="preserve">، </w:t>
      </w:r>
      <w:r w:rsidR="00F157F1" w:rsidRPr="00BC08B8">
        <w:rPr>
          <w:rFonts w:ascii="Traditional Arabic" w:eastAsia="Times New Roman" w:hAnsi="Traditional Arabic" w:cs="KFGQPC Uthman Taha Naskh"/>
          <w:sz w:val="30"/>
          <w:szCs w:val="30"/>
          <w:rtl/>
        </w:rPr>
        <w:t>وإنما</w:t>
      </w:r>
      <w:r w:rsidRPr="00BC08B8">
        <w:rPr>
          <w:rFonts w:ascii="Traditional Arabic" w:eastAsia="Times New Roman" w:hAnsi="Traditional Arabic" w:cs="KFGQPC Uthman Taha Naskh"/>
          <w:sz w:val="30"/>
          <w:szCs w:val="30"/>
          <w:rtl/>
        </w:rPr>
        <w:t xml:space="preserve"> </w:t>
      </w:r>
      <w:r w:rsidR="006C64E1" w:rsidRPr="00BC08B8">
        <w:rPr>
          <w:rFonts w:ascii="Traditional Arabic" w:eastAsia="Times New Roman" w:hAnsi="Traditional Arabic" w:cs="KFGQPC Uthman Taha Naskh"/>
          <w:sz w:val="30"/>
          <w:szCs w:val="30"/>
          <w:rtl/>
        </w:rPr>
        <w:t>أيض</w:t>
      </w:r>
      <w:r w:rsidR="00524D5E">
        <w:rPr>
          <w:rFonts w:ascii="Traditional Arabic" w:eastAsia="Times New Roman" w:hAnsi="Traditional Arabic" w:cs="KFGQPC Uthman Taha Naskh"/>
          <w:sz w:val="30"/>
          <w:szCs w:val="30"/>
          <w:rtl/>
        </w:rPr>
        <w:t xml:space="preserve">ًا </w:t>
      </w:r>
      <w:r w:rsidR="00A85DDE" w:rsidRPr="00BC08B8">
        <w:rPr>
          <w:rFonts w:ascii="Traditional Arabic" w:eastAsia="Times New Roman" w:hAnsi="Traditional Arabic" w:cs="KFGQPC Uthman Taha Naskh"/>
          <w:sz w:val="30"/>
          <w:szCs w:val="30"/>
          <w:rtl/>
        </w:rPr>
        <w:t xml:space="preserve">على </w:t>
      </w:r>
      <w:r w:rsidR="00443265" w:rsidRPr="00BC08B8">
        <w:rPr>
          <w:rFonts w:ascii="Traditional Arabic" w:eastAsia="Times New Roman" w:hAnsi="Traditional Arabic" w:cs="KFGQPC Uthman Taha Naskh"/>
          <w:sz w:val="30"/>
          <w:szCs w:val="30"/>
          <w:rtl/>
        </w:rPr>
        <w:t>الإسلام</w:t>
      </w:r>
      <w:r w:rsidR="00A85DDE" w:rsidRPr="00BC08B8">
        <w:rPr>
          <w:rFonts w:ascii="Traditional Arabic" w:eastAsia="Times New Roman" w:hAnsi="Traditional Arabic" w:cs="KFGQPC Uthman Taha Naskh"/>
          <w:sz w:val="30"/>
          <w:szCs w:val="30"/>
          <w:rtl/>
        </w:rPr>
        <w:t xml:space="preserve"> نفسه الذ</w:t>
      </w:r>
      <w:r w:rsidR="004D7D9E">
        <w:rPr>
          <w:rFonts w:ascii="Traditional Arabic" w:eastAsia="Times New Roman" w:hAnsi="Traditional Arabic" w:cs="KFGQPC Uthman Taha Naskh" w:hint="cs"/>
          <w:sz w:val="30"/>
          <w:szCs w:val="30"/>
          <w:rtl/>
        </w:rPr>
        <w:t>ى</w:t>
      </w:r>
      <w:r w:rsidR="00A85DDE" w:rsidRPr="00BC08B8">
        <w:rPr>
          <w:rFonts w:ascii="Traditional Arabic" w:eastAsia="Times New Roman" w:hAnsi="Traditional Arabic" w:cs="KFGQPC Uthman Taha Naskh"/>
          <w:sz w:val="30"/>
          <w:szCs w:val="30"/>
          <w:rtl/>
        </w:rPr>
        <w:t xml:space="preserve"> يظهر بسبب هذا الغلو بمظهر المتناقض أحيانا</w:t>
      </w:r>
      <w:r w:rsidR="00584605" w:rsidRPr="00BC08B8">
        <w:rPr>
          <w:rFonts w:ascii="Traditional Arabic" w:eastAsia="Times New Roman" w:hAnsi="Traditional Arabic" w:cs="KFGQPC Uthman Taha Naskh"/>
          <w:sz w:val="30"/>
          <w:szCs w:val="30"/>
          <w:rtl/>
        </w:rPr>
        <w:t xml:space="preserve">، </w:t>
      </w:r>
      <w:r w:rsidR="00A85DDE" w:rsidRPr="00BC08B8">
        <w:rPr>
          <w:rFonts w:ascii="Traditional Arabic" w:eastAsia="Times New Roman" w:hAnsi="Traditional Arabic" w:cs="KFGQPC Uthman Taha Naskh"/>
          <w:sz w:val="30"/>
          <w:szCs w:val="30"/>
          <w:rtl/>
        </w:rPr>
        <w:t xml:space="preserve">والحائل بين الناس وبين التمتع بالمباح من مباهج الحياة مرة </w:t>
      </w:r>
      <w:r w:rsidR="00604ABF" w:rsidRPr="00BC08B8">
        <w:rPr>
          <w:rFonts w:ascii="Traditional Arabic" w:eastAsia="Times New Roman" w:hAnsi="Traditional Arabic" w:cs="KFGQPC Uthman Taha Naskh"/>
          <w:sz w:val="30"/>
          <w:szCs w:val="30"/>
          <w:rtl/>
        </w:rPr>
        <w:t>أخرى</w:t>
      </w:r>
      <w:r w:rsidR="00584605" w:rsidRPr="00BC08B8">
        <w:rPr>
          <w:rFonts w:ascii="Traditional Arabic" w:eastAsia="Times New Roman" w:hAnsi="Traditional Arabic" w:cs="KFGQPC Uthman Taha Naskh"/>
          <w:sz w:val="30"/>
          <w:szCs w:val="30"/>
          <w:rtl/>
        </w:rPr>
        <w:t xml:space="preserve">، </w:t>
      </w:r>
      <w:r w:rsidR="00A85DDE" w:rsidRPr="00BC08B8">
        <w:rPr>
          <w:rFonts w:ascii="Traditional Arabic" w:eastAsia="Times New Roman" w:hAnsi="Traditional Arabic" w:cs="KFGQPC Uthman Taha Naskh"/>
          <w:sz w:val="30"/>
          <w:szCs w:val="30"/>
          <w:rtl/>
        </w:rPr>
        <w:t>وهو بريء من هذا وذاك بدليل قوله تعالى</w:t>
      </w:r>
      <w:r w:rsidR="00262DD0" w:rsidRPr="00BC08B8">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A85DDE" w:rsidRPr="00E7023D">
        <w:rPr>
          <w:rFonts w:ascii="Traditional Arabic" w:eastAsia="Times New Roman" w:hAnsi="Traditional Arabic" w:cs="KFGQPC Uthman Taha Naskh"/>
          <w:b/>
          <w:bCs/>
          <w:color w:val="0070C0"/>
          <w:sz w:val="30"/>
          <w:szCs w:val="30"/>
          <w:rtl/>
        </w:rPr>
        <w:t>قل من حرم زينة الله التي أخرج لعباده والطيبات من الرزق</w:t>
      </w:r>
      <w:r w:rsidR="003F6C07" w:rsidRPr="00E7023D">
        <w:rPr>
          <w:rFonts w:ascii="Traditional Arabic" w:eastAsia="Times New Roman" w:hAnsi="Traditional Arabic" w:cs="KFGQPC Uthman Taha Naskh"/>
          <w:b/>
          <w:bCs/>
          <w:color w:val="0070C0"/>
          <w:sz w:val="30"/>
          <w:szCs w:val="30"/>
          <w:rtl/>
        </w:rPr>
        <w:t>﴾</w:t>
      </w:r>
      <w:r w:rsidR="00A85DDE" w:rsidRPr="00BC08B8">
        <w:rPr>
          <w:rFonts w:ascii="Traditional Arabic" w:eastAsia="Times New Roman" w:hAnsi="Traditional Arabic" w:cs="KFGQPC Uthman Taha Naskh"/>
          <w:sz w:val="30"/>
          <w:szCs w:val="30"/>
          <w:rtl/>
        </w:rPr>
        <w:t xml:space="preserve"> وقوله تعالى </w:t>
      </w:r>
      <w:r w:rsidR="003F6C07" w:rsidRPr="00E7023D">
        <w:rPr>
          <w:rFonts w:ascii="Traditional Arabic" w:eastAsia="Times New Roman" w:hAnsi="Traditional Arabic" w:cs="KFGQPC Uthman Taha Naskh"/>
          <w:b/>
          <w:bCs/>
          <w:color w:val="0070C0"/>
          <w:sz w:val="30"/>
          <w:szCs w:val="30"/>
          <w:rtl/>
        </w:rPr>
        <w:t>﴿</w:t>
      </w:r>
      <w:r w:rsidR="00A85DDE" w:rsidRPr="00E7023D">
        <w:rPr>
          <w:rFonts w:ascii="Traditional Arabic" w:eastAsia="Times New Roman" w:hAnsi="Traditional Arabic" w:cs="KFGQPC Uthman Taha Naskh"/>
          <w:b/>
          <w:bCs/>
          <w:color w:val="0070C0"/>
          <w:sz w:val="30"/>
          <w:szCs w:val="30"/>
          <w:rtl/>
        </w:rPr>
        <w:t>يا بني آدم خذوا زينتكم عند كل مسجد وكلوا واشربوا ولا ت</w:t>
      </w:r>
      <w:r w:rsidR="004D7D9E" w:rsidRPr="00E7023D">
        <w:rPr>
          <w:rFonts w:ascii="Traditional Arabic" w:eastAsia="Times New Roman" w:hAnsi="Traditional Arabic" w:cs="KFGQPC Uthman Taha Naskh" w:hint="cs"/>
          <w:b/>
          <w:bCs/>
          <w:color w:val="0070C0"/>
          <w:sz w:val="30"/>
          <w:szCs w:val="30"/>
          <w:rtl/>
        </w:rPr>
        <w:t>ُ</w:t>
      </w:r>
      <w:r w:rsidR="00A85DDE" w:rsidRPr="00E7023D">
        <w:rPr>
          <w:rFonts w:ascii="Traditional Arabic" w:eastAsia="Times New Roman" w:hAnsi="Traditional Arabic" w:cs="KFGQPC Uthman Taha Naskh"/>
          <w:b/>
          <w:bCs/>
          <w:color w:val="0070C0"/>
          <w:sz w:val="30"/>
          <w:szCs w:val="30"/>
          <w:rtl/>
        </w:rPr>
        <w:t xml:space="preserve">سرفوا </w:t>
      </w:r>
      <w:r w:rsidR="00CE4F94" w:rsidRPr="00E7023D">
        <w:rPr>
          <w:rFonts w:ascii="Traditional Arabic" w:eastAsia="Times New Roman" w:hAnsi="Traditional Arabic" w:cs="KFGQPC Uthman Taha Naskh"/>
          <w:b/>
          <w:bCs/>
          <w:color w:val="0070C0"/>
          <w:sz w:val="30"/>
          <w:szCs w:val="30"/>
          <w:rtl/>
        </w:rPr>
        <w:t>أنه</w:t>
      </w:r>
      <w:r w:rsidR="00A85DDE" w:rsidRPr="00E7023D">
        <w:rPr>
          <w:rFonts w:ascii="Traditional Arabic" w:eastAsia="Times New Roman" w:hAnsi="Traditional Arabic" w:cs="KFGQPC Uthman Taha Naskh"/>
          <w:b/>
          <w:bCs/>
          <w:color w:val="0070C0"/>
          <w:sz w:val="30"/>
          <w:szCs w:val="30"/>
          <w:rtl/>
        </w:rPr>
        <w:t xml:space="preserve"> لا يحب المسرفين</w:t>
      </w:r>
      <w:r w:rsidR="003F6C07" w:rsidRPr="00E7023D">
        <w:rPr>
          <w:rFonts w:ascii="Traditional Arabic" w:eastAsia="Times New Roman" w:hAnsi="Traditional Arabic" w:cs="KFGQPC Uthman Taha Naskh"/>
          <w:b/>
          <w:bCs/>
          <w:color w:val="0070C0"/>
          <w:sz w:val="30"/>
          <w:szCs w:val="30"/>
          <w:rtl/>
        </w:rPr>
        <w:t>﴾</w:t>
      </w:r>
      <w:r w:rsidR="00A85DDE" w:rsidRPr="00BC08B8">
        <w:rPr>
          <w:rFonts w:ascii="Traditional Arabic" w:eastAsia="Times New Roman" w:hAnsi="Traditional Arabic" w:cs="KFGQPC Uthman Taha Naskh"/>
          <w:sz w:val="30"/>
          <w:szCs w:val="30"/>
          <w:rtl/>
        </w:rPr>
        <w:t xml:space="preserve"> </w:t>
      </w:r>
      <w:r w:rsidR="00A16AA1" w:rsidRPr="00BC08B8">
        <w:rPr>
          <w:rFonts w:ascii="Traditional Arabic" w:eastAsia="Times New Roman" w:hAnsi="Traditional Arabic" w:cs="KFGQPC Uthman Taha Naskh"/>
          <w:sz w:val="30"/>
          <w:szCs w:val="30"/>
          <w:rtl/>
        </w:rPr>
        <w:t>,</w:t>
      </w:r>
    </w:p>
    <w:p w14:paraId="32E03101" w14:textId="0D8F8FDB" w:rsidR="00A85DDE" w:rsidRPr="00BC08B8" w:rsidRDefault="00A85DD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BC08B8">
        <w:rPr>
          <w:rFonts w:ascii="Traditional Arabic" w:eastAsia="Times New Roman" w:hAnsi="Traditional Arabic" w:cs="KFGQPC Uthman Taha Naskh"/>
          <w:sz w:val="30"/>
          <w:szCs w:val="30"/>
          <w:rtl/>
        </w:rPr>
        <w:t>والخلاصة</w:t>
      </w:r>
      <w:r w:rsidR="00262DD0" w:rsidRPr="00BC08B8">
        <w:rPr>
          <w:rFonts w:ascii="Traditional Arabic" w:eastAsia="Times New Roman" w:hAnsi="Traditional Arabic" w:cs="KFGQPC Uthman Taha Naskh"/>
          <w:sz w:val="30"/>
          <w:szCs w:val="30"/>
          <w:rtl/>
        </w:rPr>
        <w:t xml:space="preserve">: </w:t>
      </w:r>
      <w:r w:rsidR="004D7D9E">
        <w:rPr>
          <w:rFonts w:ascii="Traditional Arabic" w:eastAsia="Times New Roman" w:hAnsi="Traditional Arabic" w:cs="KFGQPC Uthman Taha Naskh" w:hint="cs"/>
          <w:sz w:val="30"/>
          <w:szCs w:val="30"/>
          <w:rtl/>
        </w:rPr>
        <w:t>أ</w:t>
      </w:r>
      <w:r w:rsidR="00FE7C19" w:rsidRPr="00BC08B8">
        <w:rPr>
          <w:rFonts w:ascii="Traditional Arabic" w:eastAsia="Times New Roman" w:hAnsi="Traditional Arabic" w:cs="KFGQPC Uthman Taha Naskh"/>
          <w:sz w:val="30"/>
          <w:szCs w:val="30"/>
          <w:rtl/>
        </w:rPr>
        <w:t>ن</w:t>
      </w:r>
      <w:r w:rsidRPr="00BC08B8">
        <w:rPr>
          <w:rFonts w:ascii="Traditional Arabic" w:eastAsia="Times New Roman" w:hAnsi="Traditional Arabic" w:cs="KFGQPC Uthman Taha Naskh"/>
          <w:sz w:val="30"/>
          <w:szCs w:val="30"/>
          <w:rtl/>
        </w:rPr>
        <w:t xml:space="preserve"> الغلو </w:t>
      </w:r>
      <w:r w:rsidR="0053589D">
        <w:rPr>
          <w:rFonts w:ascii="Traditional Arabic" w:eastAsia="Times New Roman" w:hAnsi="Traditional Arabic" w:cs="KFGQPC Uthman Taha Naskh"/>
          <w:sz w:val="30"/>
          <w:szCs w:val="30"/>
          <w:rtl/>
        </w:rPr>
        <w:t>فى</w:t>
      </w:r>
      <w:r w:rsidRPr="00BC08B8">
        <w:rPr>
          <w:rFonts w:ascii="Traditional Arabic" w:eastAsia="Times New Roman" w:hAnsi="Traditional Arabic" w:cs="KFGQPC Uthman Taha Naskh"/>
          <w:sz w:val="30"/>
          <w:szCs w:val="30"/>
          <w:rtl/>
        </w:rPr>
        <w:t xml:space="preserve"> الدين أمر مذموم</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حذر عنه الرسول صلى الله عليه وسلم</w:t>
      </w:r>
      <w:r w:rsidR="00584605" w:rsidRPr="00BC08B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بقوله</w:t>
      </w:r>
      <w:r w:rsidR="00262DD0" w:rsidRPr="00BC08B8">
        <w:rPr>
          <w:rFonts w:ascii="Traditional Arabic" w:eastAsia="Times New Roman" w:hAnsi="Traditional Arabic" w:cs="KFGQPC Uthman Taha Naskh"/>
          <w:sz w:val="30"/>
          <w:szCs w:val="30"/>
          <w:rtl/>
        </w:rPr>
        <w:t xml:space="preserve">: </w:t>
      </w:r>
      <w:r w:rsidR="00FE7C19" w:rsidRPr="00BC08B8">
        <w:rPr>
          <w:rFonts w:ascii="Traditional Arabic" w:eastAsia="Times New Roman" w:hAnsi="Traditional Arabic" w:cs="KFGQPC Uthman Taha Naskh"/>
          <w:sz w:val="30"/>
          <w:szCs w:val="30"/>
          <w:rtl/>
        </w:rPr>
        <w:t>إن</w:t>
      </w:r>
      <w:r w:rsidR="000C65FA" w:rsidRPr="00BC08B8">
        <w:rPr>
          <w:rFonts w:ascii="Traditional Arabic" w:eastAsia="Times New Roman" w:hAnsi="Traditional Arabic" w:cs="KFGQPC Uthman Taha Naskh"/>
          <w:sz w:val="30"/>
          <w:szCs w:val="30"/>
          <w:rtl/>
        </w:rPr>
        <w:t xml:space="preserve"> هذا الدين يسر ولن يشاد الدين </w:t>
      </w:r>
      <w:r w:rsidR="00637640" w:rsidRPr="00BC08B8">
        <w:rPr>
          <w:rFonts w:ascii="Traditional Arabic" w:eastAsia="Times New Roman" w:hAnsi="Traditional Arabic" w:cs="KFGQPC Uthman Taha Naskh" w:hint="cs"/>
          <w:sz w:val="30"/>
          <w:szCs w:val="30"/>
          <w:rtl/>
        </w:rPr>
        <w:t>أحد</w:t>
      </w:r>
      <w:r w:rsidR="00524D5E">
        <w:rPr>
          <w:rFonts w:ascii="Traditional Arabic" w:eastAsia="Times New Roman" w:hAnsi="Traditional Arabic" w:cs="KFGQPC Uthman Taha Naskh" w:hint="cs"/>
          <w:sz w:val="30"/>
          <w:szCs w:val="30"/>
          <w:rtl/>
        </w:rPr>
        <w:t xml:space="preserve">ًا </w:t>
      </w:r>
      <w:r w:rsidR="004D7D9E">
        <w:rPr>
          <w:rFonts w:ascii="Traditional Arabic" w:eastAsia="Times New Roman" w:hAnsi="Traditional Arabic" w:cs="KFGQPC Uthman Taha Naskh" w:hint="cs"/>
          <w:sz w:val="30"/>
          <w:szCs w:val="30"/>
          <w:rtl/>
        </w:rPr>
        <w:t>إ</w:t>
      </w:r>
      <w:r w:rsidR="00FE7C19" w:rsidRPr="00BC08B8">
        <w:rPr>
          <w:rFonts w:ascii="Traditional Arabic" w:eastAsia="Times New Roman" w:hAnsi="Traditional Arabic" w:cs="KFGQPC Uthman Taha Naskh"/>
          <w:sz w:val="30"/>
          <w:szCs w:val="30"/>
          <w:rtl/>
        </w:rPr>
        <w:t>لا</w:t>
      </w:r>
      <w:r w:rsidRPr="00BC08B8">
        <w:rPr>
          <w:rFonts w:ascii="Traditional Arabic" w:eastAsia="Times New Roman" w:hAnsi="Traditional Arabic" w:cs="KFGQPC Uthman Taha Naskh"/>
          <w:sz w:val="30"/>
          <w:szCs w:val="30"/>
          <w:rtl/>
        </w:rPr>
        <w:t xml:space="preserve"> غلبه فسددوا وقاربوا</w:t>
      </w:r>
      <w:r w:rsidR="00584605" w:rsidRPr="00BC08B8">
        <w:rPr>
          <w:rFonts w:ascii="Traditional Arabic" w:eastAsia="Times New Roman" w:hAnsi="Traditional Arabic" w:cs="KFGQPC Uthman Taha Naskh"/>
          <w:sz w:val="30"/>
          <w:szCs w:val="30"/>
          <w:rtl/>
        </w:rPr>
        <w:t xml:space="preserve">، </w:t>
      </w:r>
      <w:r w:rsidR="000C65FA" w:rsidRPr="00BC08B8">
        <w:rPr>
          <w:rFonts w:ascii="Traditional Arabic" w:eastAsia="Times New Roman" w:hAnsi="Traditional Arabic" w:cs="KFGQPC Uthman Taha Naskh"/>
          <w:sz w:val="30"/>
          <w:szCs w:val="30"/>
          <w:rtl/>
        </w:rPr>
        <w:t>و</w:t>
      </w:r>
      <w:r w:rsidR="000C65FA" w:rsidRPr="00BC08B8">
        <w:rPr>
          <w:rFonts w:ascii="Traditional Arabic" w:eastAsia="Times New Roman" w:hAnsi="Traditional Arabic" w:cs="KFGQPC Uthman Taha Naskh" w:hint="cs"/>
          <w:sz w:val="30"/>
          <w:szCs w:val="30"/>
          <w:rtl/>
        </w:rPr>
        <w:t>أ</w:t>
      </w:r>
      <w:r w:rsidR="000C65FA" w:rsidRPr="00BC08B8">
        <w:rPr>
          <w:rFonts w:ascii="Traditional Arabic" w:eastAsia="Times New Roman" w:hAnsi="Traditional Arabic" w:cs="KFGQPC Uthman Taha Naskh"/>
          <w:sz w:val="30"/>
          <w:szCs w:val="30"/>
          <w:rtl/>
        </w:rPr>
        <w:t>بشروا و</w:t>
      </w:r>
      <w:r w:rsidR="000C65FA" w:rsidRPr="00BC08B8">
        <w:rPr>
          <w:rFonts w:ascii="Traditional Arabic" w:eastAsia="Times New Roman" w:hAnsi="Traditional Arabic" w:cs="KFGQPC Uthman Taha Naskh" w:hint="cs"/>
          <w:sz w:val="30"/>
          <w:szCs w:val="30"/>
          <w:rtl/>
        </w:rPr>
        <w:t>إ</w:t>
      </w:r>
      <w:r w:rsidRPr="00BC08B8">
        <w:rPr>
          <w:rFonts w:ascii="Traditional Arabic" w:eastAsia="Times New Roman" w:hAnsi="Traditional Arabic" w:cs="KFGQPC Uthman Taha Naskh"/>
          <w:sz w:val="30"/>
          <w:szCs w:val="30"/>
          <w:rtl/>
        </w:rPr>
        <w:t>ستعينوا بالغدوة والروحة وشيء من الدلجة</w:t>
      </w:r>
      <w:r w:rsidR="00512098">
        <w:rPr>
          <w:rFonts w:ascii="Traditional Arabic" w:eastAsia="Times New Roman" w:hAnsi="Traditional Arabic" w:cs="KFGQPC Uthman Taha Naskh"/>
          <w:sz w:val="30"/>
          <w:szCs w:val="30"/>
          <w:rtl/>
        </w:rPr>
        <w:t xml:space="preserve"> </w:t>
      </w:r>
      <w:r w:rsidRPr="00BC08B8">
        <w:rPr>
          <w:rFonts w:ascii="Traditional Arabic" w:eastAsia="Times New Roman" w:hAnsi="Traditional Arabic" w:cs="KFGQPC Uthman Taha Naskh"/>
          <w:sz w:val="30"/>
          <w:szCs w:val="30"/>
          <w:rtl/>
        </w:rPr>
        <w:t>كما روى ذلك البخار</w:t>
      </w:r>
      <w:r w:rsidR="004D7D9E">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ف</w:t>
      </w:r>
      <w:r w:rsidR="004D7D9E">
        <w:rPr>
          <w:rFonts w:ascii="Traditional Arabic" w:eastAsia="Times New Roman" w:hAnsi="Traditional Arabic" w:cs="KFGQPC Uthman Taha Naskh" w:hint="cs"/>
          <w:sz w:val="30"/>
          <w:szCs w:val="30"/>
          <w:rtl/>
        </w:rPr>
        <w:t>ى</w:t>
      </w:r>
      <w:r w:rsidRPr="00BC08B8">
        <w:rPr>
          <w:rFonts w:ascii="Traditional Arabic" w:eastAsia="Times New Roman" w:hAnsi="Traditional Arabic" w:cs="KFGQPC Uthman Taha Naskh"/>
          <w:sz w:val="30"/>
          <w:szCs w:val="30"/>
          <w:rtl/>
        </w:rPr>
        <w:t xml:space="preserve"> صحيحه عن أب</w:t>
      </w:r>
      <w:r w:rsidR="004D7D9E">
        <w:rPr>
          <w:rFonts w:ascii="Traditional Arabic" w:eastAsia="Times New Roman" w:hAnsi="Traditional Arabic" w:cs="KFGQPC Uthman Taha Naskh" w:hint="cs"/>
          <w:sz w:val="30"/>
          <w:szCs w:val="30"/>
          <w:rtl/>
        </w:rPr>
        <w:t>ى</w:t>
      </w:r>
      <w:r w:rsidR="000C65FA" w:rsidRPr="00BC08B8">
        <w:rPr>
          <w:rFonts w:ascii="Traditional Arabic" w:eastAsia="Times New Roman" w:hAnsi="Traditional Arabic" w:cs="KFGQPC Uthman Taha Naskh"/>
          <w:sz w:val="30"/>
          <w:szCs w:val="30"/>
          <w:rtl/>
        </w:rPr>
        <w:t xml:space="preserve"> هريرة </w:t>
      </w:r>
      <w:r w:rsidR="0053589D">
        <w:rPr>
          <w:rFonts w:ascii="Traditional Arabic" w:eastAsia="Times New Roman" w:hAnsi="Traditional Arabic" w:cs="KFGQPC Uthman Taha Naskh"/>
          <w:sz w:val="30"/>
          <w:szCs w:val="30"/>
          <w:rtl/>
        </w:rPr>
        <w:t>رضى</w:t>
      </w:r>
      <w:r w:rsidR="000C65FA" w:rsidRPr="00BC08B8">
        <w:rPr>
          <w:rFonts w:ascii="Traditional Arabic" w:eastAsia="Times New Roman" w:hAnsi="Traditional Arabic" w:cs="KFGQPC Uthman Taha Naskh"/>
          <w:sz w:val="30"/>
          <w:szCs w:val="30"/>
          <w:rtl/>
        </w:rPr>
        <w:t xml:space="preserve"> الله عنه</w:t>
      </w:r>
      <w:r w:rsidR="000C65FA" w:rsidRPr="00BC08B8">
        <w:rPr>
          <w:rFonts w:ascii="Traditional Arabic" w:eastAsia="Times New Roman" w:hAnsi="Traditional Arabic" w:cs="KFGQPC Uthman Taha Naskh" w:hint="cs"/>
          <w:sz w:val="30"/>
          <w:szCs w:val="30"/>
          <w:rtl/>
        </w:rPr>
        <w:t>.</w:t>
      </w:r>
    </w:p>
    <w:p w14:paraId="5DC4D52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00" w:name="_Toc112248140"/>
      <w:r w:rsidRPr="00A20D0A">
        <w:rPr>
          <w:rFonts w:ascii="Greta Arabic" w:hAnsi="Greta Arabic" w:cs="Greta Arabic" w:hint="cs"/>
          <w:noProof/>
          <w:color w:val="000000"/>
          <w:sz w:val="28"/>
          <w:szCs w:val="28"/>
          <w:rtl/>
        </w:rPr>
        <w:drawing>
          <wp:inline distT="0" distB="0" distL="0" distR="0" wp14:anchorId="3E6A4B03" wp14:editId="0ECC8736">
            <wp:extent cx="1066800" cy="244840"/>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331D35B"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76BE347" wp14:editId="60FB11A1">
            <wp:extent cx="1066800" cy="244840"/>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986233A" w14:textId="28A0DD9E" w:rsidR="00A85DDE" w:rsidRPr="007B6B9D" w:rsidRDefault="00A85DDE" w:rsidP="00BC08B8">
      <w:pPr>
        <w:pStyle w:val="a0"/>
        <w:rPr>
          <w:rtl/>
        </w:rPr>
      </w:pPr>
      <w:r w:rsidRPr="007B6B9D">
        <w:rPr>
          <w:rtl/>
        </w:rPr>
        <w:t>باب</w:t>
      </w:r>
      <w:bookmarkEnd w:id="100"/>
    </w:p>
    <w:p w14:paraId="7A022163" w14:textId="77189264" w:rsidR="00A85DDE" w:rsidRPr="00E56013" w:rsidRDefault="007B6B9D" w:rsidP="00BC08B8">
      <w:pPr>
        <w:pStyle w:val="a0"/>
        <w:rPr>
          <w:color w:val="000000" w:themeColor="text1"/>
          <w:rtl/>
        </w:rPr>
      </w:pPr>
      <w:bookmarkStart w:id="101" w:name="_Toc112248141"/>
      <w:r>
        <w:rPr>
          <w:rtl/>
        </w:rPr>
        <w:t>«</w:t>
      </w:r>
      <w:r w:rsidR="00A85DDE" w:rsidRPr="007B6B9D">
        <w:rPr>
          <w:rtl/>
        </w:rPr>
        <w:t>ما جاء من التغليظ فيمن عبد الله عند قبر رجل صالح</w:t>
      </w:r>
      <w:r w:rsidR="00BC08B8">
        <w:rPr>
          <w:rFonts w:hint="cs"/>
          <w:rtl/>
        </w:rPr>
        <w:br/>
      </w:r>
      <w:r w:rsidR="00A85DDE" w:rsidRPr="007B6B9D">
        <w:rPr>
          <w:rtl/>
        </w:rPr>
        <w:t xml:space="preserve">فكيف </w:t>
      </w:r>
      <w:r w:rsidR="00755F77" w:rsidRPr="007B6B9D">
        <w:rPr>
          <w:rtl/>
        </w:rPr>
        <w:t>إذا</w:t>
      </w:r>
      <w:r w:rsidR="000C65FA" w:rsidRPr="007B6B9D">
        <w:rPr>
          <w:rtl/>
        </w:rPr>
        <w:t xml:space="preserve"> عبده</w:t>
      </w:r>
      <w:r>
        <w:rPr>
          <w:rtl/>
        </w:rPr>
        <w:t>»</w:t>
      </w:r>
      <w:bookmarkEnd w:id="101"/>
    </w:p>
    <w:p w14:paraId="3EC7D172" w14:textId="23C677C8"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ف</w:t>
      </w:r>
      <w:r w:rsidR="00533CA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الصحيح عن عائشة رض</w:t>
      </w:r>
      <w:r w:rsidR="00533CA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عنها </w:t>
      </w:r>
      <w:r w:rsidR="00533CA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أم سلمة ذكرت لرسول الله صلى الله عليه وسلم كنيسة رأتها بأرض الحبشة وما فيها من الصور فقال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أولئك </w:t>
      </w:r>
      <w:r w:rsidR="00755F77" w:rsidRPr="007B6B9D">
        <w:rPr>
          <w:rFonts w:ascii="Traditional Arabic" w:eastAsia="Times New Roman" w:hAnsi="Traditional Arabic" w:cs="KFGQPC Uthman Taha Naskh"/>
          <w:b/>
          <w:bCs/>
          <w:color w:val="0070C0"/>
          <w:sz w:val="30"/>
          <w:szCs w:val="30"/>
          <w:rtl/>
        </w:rPr>
        <w:t>إذا</w:t>
      </w:r>
      <w:r w:rsidRPr="007B6B9D">
        <w:rPr>
          <w:rFonts w:ascii="Traditional Arabic" w:eastAsia="Times New Roman" w:hAnsi="Traditional Arabic" w:cs="KFGQPC Uthman Taha Naskh"/>
          <w:b/>
          <w:bCs/>
          <w:color w:val="0070C0"/>
          <w:sz w:val="30"/>
          <w:szCs w:val="30"/>
          <w:rtl/>
        </w:rPr>
        <w:t xml:space="preserve"> مات فيهم الرجل الصالح -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العبد الصالح - بنوا على قبره مسجد</w:t>
      </w:r>
      <w:r w:rsidR="00512098">
        <w:rPr>
          <w:rFonts w:ascii="Traditional Arabic" w:eastAsia="Times New Roman" w:hAnsi="Traditional Arabic" w:cs="KFGQPC Uthman Taha Naskh"/>
          <w:b/>
          <w:bCs/>
          <w:color w:val="0070C0"/>
          <w:sz w:val="30"/>
          <w:szCs w:val="30"/>
          <w:rtl/>
        </w:rPr>
        <w:t xml:space="preserve">ًا </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وصوروا فيه تلك الصور</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أولئك ش</w:t>
      </w:r>
      <w:r w:rsidR="00533CA9">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رار الخلق عند 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فهؤلاء جمعوا بين فتنتين فتنة القبور وفتنة التماثيل</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ولهما عنها قالت</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لما نزل برسول الله صلى الله عليه وسلم طفق يطرح خمیصة له على وجهه </w:t>
      </w:r>
      <w:r w:rsidR="00467801" w:rsidRPr="007B6B9D">
        <w:rPr>
          <w:rFonts w:ascii="Traditional Arabic" w:eastAsia="Times New Roman" w:hAnsi="Traditional Arabic" w:cs="KFGQPC Uthman Taha Naskh"/>
          <w:b/>
          <w:bCs/>
          <w:color w:val="0070C0"/>
          <w:sz w:val="30"/>
          <w:szCs w:val="30"/>
          <w:rtl/>
        </w:rPr>
        <w:t>فإذا</w:t>
      </w:r>
      <w:r w:rsidR="000C65FA" w:rsidRPr="007B6B9D">
        <w:rPr>
          <w:rFonts w:ascii="Traditional Arabic" w:eastAsia="Times New Roman" w:hAnsi="Traditional Arabic" w:cs="KFGQPC Uthman Taha Naskh"/>
          <w:b/>
          <w:bCs/>
          <w:color w:val="0070C0"/>
          <w:sz w:val="30"/>
          <w:szCs w:val="30"/>
          <w:rtl/>
        </w:rPr>
        <w:t xml:space="preserve"> </w:t>
      </w:r>
      <w:r w:rsidR="000C65FA"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غتم بها كشفها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فقال وهو كذلك</w:t>
      </w:r>
      <w:r w:rsidR="0030680C" w:rsidRPr="007B6B9D">
        <w:rPr>
          <w:rFonts w:ascii="Traditional Arabic" w:eastAsia="Times New Roman" w:hAnsi="Traditional Arabic" w:cs="KFGQPC Uthman Taha Naskh"/>
          <w:b/>
          <w:bCs/>
          <w:color w:val="0070C0"/>
          <w:sz w:val="30"/>
          <w:szCs w:val="30"/>
          <w:rtl/>
        </w:rPr>
        <w:t xml:space="preserve"> و</w:t>
      </w:r>
      <w:r w:rsidR="000C65FA" w:rsidRPr="007B6B9D">
        <w:rPr>
          <w:rFonts w:ascii="Traditional Arabic" w:eastAsia="Times New Roman" w:hAnsi="Traditional Arabic" w:cs="KFGQPC Uthman Taha Naskh"/>
          <w:b/>
          <w:bCs/>
          <w:color w:val="0070C0"/>
          <w:sz w:val="30"/>
          <w:szCs w:val="30"/>
          <w:rtl/>
        </w:rPr>
        <w:t xml:space="preserve">لعنة الله على اليهود والنصارى </w:t>
      </w:r>
      <w:r w:rsidR="000C65FA"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تخذوا قبور أنبيائهم مساجد</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يحذر ما</w:t>
      </w:r>
      <w:r w:rsidR="000C65FA"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صنعوا ولولا ذلك أبرز قبره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غير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خشي </w:t>
      </w:r>
      <w:r w:rsidR="00533CA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يتخذ مسجد</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0C65FA" w:rsidRPr="00E56013">
        <w:rPr>
          <w:rFonts w:ascii="Traditional Arabic" w:eastAsia="Times New Roman" w:hAnsi="Traditional Arabic" w:cs="KFGQPC Uthman Taha Naskh"/>
          <w:color w:val="000000" w:themeColor="text1"/>
          <w:sz w:val="30"/>
          <w:szCs w:val="30"/>
          <w:rtl/>
        </w:rPr>
        <w:t>أخرجاه</w:t>
      </w:r>
      <w:r w:rsidR="000C65FA" w:rsidRPr="00E56013">
        <w:rPr>
          <w:rFonts w:ascii="Traditional Arabic" w:eastAsia="Times New Roman" w:hAnsi="Traditional Arabic" w:cs="KFGQPC Uthman Taha Naskh" w:hint="cs"/>
          <w:color w:val="000000" w:themeColor="text1"/>
          <w:sz w:val="30"/>
          <w:szCs w:val="30"/>
          <w:rtl/>
        </w:rPr>
        <w:t>.</w:t>
      </w:r>
    </w:p>
    <w:p w14:paraId="12BACD45" w14:textId="0A848622" w:rsidR="00A85DDE" w:rsidRPr="00E350C2" w:rsidRDefault="00A85DD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E56013">
        <w:rPr>
          <w:rFonts w:ascii="Traditional Arabic" w:eastAsia="Times New Roman" w:hAnsi="Traditional Arabic" w:cs="KFGQPC Uthman Taha Naskh"/>
          <w:color w:val="000000" w:themeColor="text1"/>
          <w:sz w:val="30"/>
          <w:szCs w:val="30"/>
          <w:rtl/>
        </w:rPr>
        <w:t>ولمسلم عن جندب بن عبد الله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سمعت النبي صلى الله عليه وسلم قبل </w:t>
      </w:r>
      <w:r w:rsidR="00533CA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يموت بخمس وهو يقول </w:t>
      </w:r>
      <w:r w:rsidR="007B6B9D">
        <w:rPr>
          <w:rFonts w:ascii="Traditional Arabic" w:eastAsia="Times New Roman" w:hAnsi="Traditional Arabic" w:cs="KFGQPC Uthman Taha Naskh"/>
          <w:b/>
          <w:bCs/>
          <w:color w:val="0070C0"/>
          <w:sz w:val="30"/>
          <w:szCs w:val="30"/>
          <w:rtl/>
        </w:rPr>
        <w:t>«</w:t>
      </w:r>
      <w:r w:rsidR="00F34FE3" w:rsidRPr="007B6B9D">
        <w:rPr>
          <w:rFonts w:ascii="Traditional Arabic" w:eastAsia="Times New Roman" w:hAnsi="Traditional Arabic" w:cs="KFGQPC Uthman Taha Naskh"/>
          <w:b/>
          <w:bCs/>
          <w:color w:val="0070C0"/>
          <w:sz w:val="30"/>
          <w:szCs w:val="30"/>
          <w:rtl/>
        </w:rPr>
        <w:t>إني</w:t>
      </w:r>
      <w:r w:rsidRPr="007B6B9D">
        <w:rPr>
          <w:rFonts w:ascii="Traditional Arabic" w:eastAsia="Times New Roman" w:hAnsi="Traditional Arabic" w:cs="KFGQPC Uthman Taha Naskh"/>
          <w:b/>
          <w:bCs/>
          <w:color w:val="0070C0"/>
          <w:sz w:val="30"/>
          <w:szCs w:val="30"/>
          <w:rtl/>
        </w:rPr>
        <w:t xml:space="preserve"> ابرأ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الله </w:t>
      </w:r>
      <w:r w:rsidR="00533CA9">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يكون ل</w:t>
      </w:r>
      <w:r w:rsidR="00533CA9">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منكم خلیل</w:t>
      </w:r>
      <w:r w:rsidR="00584605" w:rsidRPr="007B6B9D">
        <w:rPr>
          <w:rFonts w:ascii="Traditional Arabic" w:eastAsia="Times New Roman" w:hAnsi="Traditional Arabic" w:cs="KFGQPC Uthman Taha Naskh"/>
          <w:b/>
          <w:bCs/>
          <w:color w:val="0070C0"/>
          <w:sz w:val="30"/>
          <w:szCs w:val="30"/>
          <w:rtl/>
        </w:rPr>
        <w:t xml:space="preserve">، </w:t>
      </w:r>
      <w:r w:rsidR="000B02BA" w:rsidRPr="007B6B9D">
        <w:rPr>
          <w:rFonts w:ascii="Traditional Arabic" w:eastAsia="Times New Roman" w:hAnsi="Traditional Arabic" w:cs="KFGQPC Uthman Taha Naskh"/>
          <w:b/>
          <w:bCs/>
          <w:color w:val="0070C0"/>
          <w:sz w:val="30"/>
          <w:szCs w:val="30"/>
          <w:rtl/>
        </w:rPr>
        <w:t>فإن</w:t>
      </w:r>
      <w:r w:rsidR="000C65FA" w:rsidRPr="007B6B9D">
        <w:rPr>
          <w:rFonts w:ascii="Traditional Arabic" w:eastAsia="Times New Roman" w:hAnsi="Traditional Arabic" w:cs="KFGQPC Uthman Taha Naskh"/>
          <w:b/>
          <w:bCs/>
          <w:color w:val="0070C0"/>
          <w:sz w:val="30"/>
          <w:szCs w:val="30"/>
          <w:rtl/>
        </w:rPr>
        <w:t xml:space="preserve"> الله قد </w:t>
      </w:r>
      <w:r w:rsidR="000C65FA"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تخذني خليل</w:t>
      </w:r>
      <w:r w:rsidR="00524D5E">
        <w:rPr>
          <w:rFonts w:ascii="Traditional Arabic" w:eastAsia="Times New Roman" w:hAnsi="Traditional Arabic" w:cs="KFGQPC Uthman Taha Naskh"/>
          <w:b/>
          <w:bCs/>
          <w:color w:val="0070C0"/>
          <w:sz w:val="30"/>
          <w:szCs w:val="30"/>
          <w:rtl/>
        </w:rPr>
        <w:t xml:space="preserve">ًا </w:t>
      </w:r>
      <w:r w:rsidR="000C65FA" w:rsidRPr="007B6B9D">
        <w:rPr>
          <w:rFonts w:ascii="Traditional Arabic" w:eastAsia="Times New Roman" w:hAnsi="Traditional Arabic" w:cs="KFGQPC Uthman Taha Naskh"/>
          <w:b/>
          <w:bCs/>
          <w:color w:val="0070C0"/>
          <w:sz w:val="30"/>
          <w:szCs w:val="30"/>
          <w:rtl/>
        </w:rPr>
        <w:t xml:space="preserve">كما </w:t>
      </w:r>
      <w:r w:rsidR="000C65FA"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تخذ </w:t>
      </w:r>
      <w:r w:rsidR="00A16AA1" w:rsidRPr="007B6B9D">
        <w:rPr>
          <w:rFonts w:ascii="Traditional Arabic" w:eastAsia="Times New Roman" w:hAnsi="Traditional Arabic" w:cs="KFGQPC Uthman Taha Naskh"/>
          <w:b/>
          <w:bCs/>
          <w:color w:val="0070C0"/>
          <w:sz w:val="30"/>
          <w:szCs w:val="30"/>
          <w:rtl/>
        </w:rPr>
        <w:t>إبراهيم</w:t>
      </w:r>
      <w:r w:rsidRPr="007B6B9D">
        <w:rPr>
          <w:rFonts w:ascii="Traditional Arabic" w:eastAsia="Times New Roman" w:hAnsi="Traditional Arabic" w:cs="KFGQPC Uthman Taha Naskh"/>
          <w:b/>
          <w:bCs/>
          <w:color w:val="0070C0"/>
          <w:sz w:val="30"/>
          <w:szCs w:val="30"/>
          <w:rtl/>
        </w:rPr>
        <w:t xml:space="preserve"> خليلا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ولو كنت متخذ</w:t>
      </w:r>
      <w:r w:rsidR="00524D5E">
        <w:rPr>
          <w:rFonts w:ascii="Traditional Arabic" w:eastAsia="Times New Roman" w:hAnsi="Traditional Arabic" w:cs="KFGQPC Uthman Taha Naskh"/>
          <w:b/>
          <w:bCs/>
          <w:color w:val="0070C0"/>
          <w:sz w:val="30"/>
          <w:szCs w:val="30"/>
          <w:rtl/>
        </w:rPr>
        <w:t xml:space="preserve">ًا </w:t>
      </w:r>
      <w:r w:rsidR="000C65FA" w:rsidRPr="007B6B9D">
        <w:rPr>
          <w:rFonts w:ascii="Traditional Arabic" w:eastAsia="Times New Roman" w:hAnsi="Traditional Arabic" w:cs="KFGQPC Uthman Taha Naskh"/>
          <w:b/>
          <w:bCs/>
          <w:color w:val="0070C0"/>
          <w:sz w:val="30"/>
          <w:szCs w:val="30"/>
          <w:rtl/>
        </w:rPr>
        <w:t>من أمتي خليلا ل</w:t>
      </w:r>
      <w:r w:rsidR="000C65FA"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تخذت أبا بكر خليلا</w:t>
      </w:r>
      <w:r w:rsidR="00584605" w:rsidRPr="007B6B9D">
        <w:rPr>
          <w:rFonts w:ascii="Traditional Arabic" w:eastAsia="Times New Roman" w:hAnsi="Traditional Arabic" w:cs="KFGQPC Uthman Taha Naskh"/>
          <w:b/>
          <w:bCs/>
          <w:color w:val="0070C0"/>
          <w:sz w:val="30"/>
          <w:szCs w:val="30"/>
          <w:rtl/>
        </w:rPr>
        <w:t xml:space="preserve">، </w:t>
      </w:r>
      <w:r w:rsidR="00533CA9">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w:t>
      </w:r>
      <w:r w:rsidR="00361CED" w:rsidRPr="007B6B9D">
        <w:rPr>
          <w:rFonts w:ascii="Traditional Arabic" w:eastAsia="Times New Roman" w:hAnsi="Traditional Arabic" w:cs="KFGQPC Uthman Taha Naskh"/>
          <w:b/>
          <w:bCs/>
          <w:color w:val="0070C0"/>
          <w:sz w:val="30"/>
          <w:szCs w:val="30"/>
          <w:rtl/>
        </w:rPr>
        <w:t>وإن</w:t>
      </w:r>
      <w:r w:rsidR="000C65FA" w:rsidRPr="007B6B9D">
        <w:rPr>
          <w:rFonts w:ascii="Traditional Arabic" w:eastAsia="Times New Roman" w:hAnsi="Traditional Arabic" w:cs="KFGQPC Uthman Taha Naskh"/>
          <w:b/>
          <w:bCs/>
          <w:color w:val="0070C0"/>
          <w:sz w:val="30"/>
          <w:szCs w:val="30"/>
          <w:rtl/>
        </w:rPr>
        <w:t xml:space="preserve"> من</w:t>
      </w:r>
      <w:r w:rsidR="000C65FA" w:rsidRPr="007B6B9D">
        <w:rPr>
          <w:rFonts w:ascii="Traditional Arabic" w:eastAsia="Times New Roman" w:hAnsi="Traditional Arabic" w:cs="KFGQPC Uthman Taha Naskh" w:hint="cs"/>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كان قبلكم كانوا يتخذون قبور أنبيائهم مساجد</w:t>
      </w:r>
      <w:r w:rsidR="00584605"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ألا</w:t>
      </w:r>
      <w:r w:rsidR="000C65FA" w:rsidRPr="007B6B9D">
        <w:rPr>
          <w:rFonts w:ascii="Traditional Arabic" w:eastAsia="Times New Roman" w:hAnsi="Traditional Arabic" w:cs="KFGQPC Uthman Taha Naskh"/>
          <w:b/>
          <w:bCs/>
          <w:color w:val="0070C0"/>
          <w:sz w:val="30"/>
          <w:szCs w:val="30"/>
          <w:rtl/>
        </w:rPr>
        <w:t xml:space="preserve"> فلا تتخذوا القبور مساجد - ف</w:t>
      </w:r>
      <w:r w:rsidR="000C65FA"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ني </w:t>
      </w:r>
      <w:r w:rsidRPr="007B6B9D">
        <w:rPr>
          <w:rFonts w:ascii="Traditional Arabic" w:eastAsia="Times New Roman" w:hAnsi="Traditional Arabic" w:cs="KFGQPC Uthman Taha Naskh"/>
          <w:b/>
          <w:bCs/>
          <w:color w:val="0070C0"/>
          <w:sz w:val="30"/>
          <w:szCs w:val="30"/>
          <w:rtl/>
        </w:rPr>
        <w:lastRenderedPageBreak/>
        <w:t>أنهاكم عن ذلك</w:t>
      </w:r>
      <w:r w:rsidR="00E350C2">
        <w:rPr>
          <w:rFonts w:ascii="Traditional Arabic" w:eastAsia="Times New Roman" w:hAnsi="Traditional Arabic" w:cs="KFGQPC Uthman Taha Naskh"/>
          <w:b/>
          <w:bCs/>
          <w:color w:val="0070C0"/>
          <w:sz w:val="30"/>
          <w:szCs w:val="30"/>
          <w:rtl/>
        </w:rPr>
        <w:t>»</w:t>
      </w:r>
      <w:r w:rsidR="00584605" w:rsidRPr="00E350C2">
        <w:rPr>
          <w:rFonts w:ascii="Traditional Arabic" w:eastAsia="Times New Roman" w:hAnsi="Traditional Arabic" w:cs="KFGQPC Uthman Taha Naskh"/>
          <w:sz w:val="30"/>
          <w:szCs w:val="30"/>
          <w:rtl/>
        </w:rPr>
        <w:t xml:space="preserve">، </w:t>
      </w:r>
      <w:r w:rsidRPr="00E350C2">
        <w:rPr>
          <w:rFonts w:ascii="Traditional Arabic" w:eastAsia="Times New Roman" w:hAnsi="Traditional Arabic" w:cs="KFGQPC Uthman Taha Naskh"/>
          <w:sz w:val="30"/>
          <w:szCs w:val="30"/>
          <w:rtl/>
        </w:rPr>
        <w:t xml:space="preserve">فقد نهى عنه </w:t>
      </w:r>
      <w:r w:rsidR="0053589D">
        <w:rPr>
          <w:rFonts w:ascii="Traditional Arabic" w:eastAsia="Times New Roman" w:hAnsi="Traditional Arabic" w:cs="KFGQPC Uthman Taha Naskh"/>
          <w:sz w:val="30"/>
          <w:szCs w:val="30"/>
          <w:rtl/>
        </w:rPr>
        <w:t>فى</w:t>
      </w:r>
      <w:r w:rsidRPr="00E350C2">
        <w:rPr>
          <w:rFonts w:ascii="Traditional Arabic" w:eastAsia="Times New Roman" w:hAnsi="Traditional Arabic" w:cs="KFGQPC Uthman Taha Naskh"/>
          <w:sz w:val="30"/>
          <w:szCs w:val="30"/>
          <w:rtl/>
        </w:rPr>
        <w:t xml:space="preserve"> آخر حياته ثم </w:t>
      </w:r>
      <w:r w:rsidR="00CE4F94" w:rsidRPr="00E350C2">
        <w:rPr>
          <w:rFonts w:ascii="Traditional Arabic" w:eastAsia="Times New Roman" w:hAnsi="Traditional Arabic" w:cs="KFGQPC Uthman Taha Naskh"/>
          <w:sz w:val="30"/>
          <w:szCs w:val="30"/>
          <w:rtl/>
        </w:rPr>
        <w:t>أنه</w:t>
      </w:r>
      <w:r w:rsidRPr="00E350C2">
        <w:rPr>
          <w:rFonts w:ascii="Traditional Arabic" w:eastAsia="Times New Roman" w:hAnsi="Traditional Arabic" w:cs="KFGQPC Uthman Taha Naskh"/>
          <w:sz w:val="30"/>
          <w:szCs w:val="30"/>
          <w:rtl/>
        </w:rPr>
        <w:t xml:space="preserve"> لعن - وهو </w:t>
      </w:r>
      <w:r w:rsidR="0053589D">
        <w:rPr>
          <w:rFonts w:ascii="Traditional Arabic" w:eastAsia="Times New Roman" w:hAnsi="Traditional Arabic" w:cs="KFGQPC Uthman Taha Naskh"/>
          <w:sz w:val="30"/>
          <w:szCs w:val="30"/>
          <w:rtl/>
        </w:rPr>
        <w:t>فى</w:t>
      </w:r>
      <w:r w:rsidRPr="00E350C2">
        <w:rPr>
          <w:rFonts w:ascii="Traditional Arabic" w:eastAsia="Times New Roman" w:hAnsi="Traditional Arabic" w:cs="KFGQPC Uthman Taha Naskh"/>
          <w:sz w:val="30"/>
          <w:szCs w:val="30"/>
          <w:rtl/>
        </w:rPr>
        <w:t xml:space="preserve"> السباق - من فعله</w:t>
      </w:r>
      <w:r w:rsidR="00584605" w:rsidRPr="00E350C2">
        <w:rPr>
          <w:rFonts w:ascii="Traditional Arabic" w:eastAsia="Times New Roman" w:hAnsi="Traditional Arabic" w:cs="KFGQPC Uthman Taha Naskh"/>
          <w:sz w:val="30"/>
          <w:szCs w:val="30"/>
          <w:rtl/>
        </w:rPr>
        <w:t xml:space="preserve">، </w:t>
      </w:r>
      <w:r w:rsidRPr="00E350C2">
        <w:rPr>
          <w:rFonts w:ascii="Traditional Arabic" w:eastAsia="Times New Roman" w:hAnsi="Traditional Arabic" w:cs="KFGQPC Uthman Taha Naskh"/>
          <w:sz w:val="30"/>
          <w:szCs w:val="30"/>
          <w:rtl/>
        </w:rPr>
        <w:t>والصلاة عندها من ذلك</w:t>
      </w:r>
      <w:r w:rsidR="00584605" w:rsidRPr="00E350C2">
        <w:rPr>
          <w:rFonts w:ascii="Traditional Arabic" w:eastAsia="Times New Roman" w:hAnsi="Traditional Arabic" w:cs="KFGQPC Uthman Taha Naskh"/>
          <w:sz w:val="30"/>
          <w:szCs w:val="30"/>
          <w:rtl/>
        </w:rPr>
        <w:t xml:space="preserve">، </w:t>
      </w:r>
      <w:r w:rsidR="00361CED" w:rsidRPr="00E350C2">
        <w:rPr>
          <w:rFonts w:ascii="Traditional Arabic" w:eastAsia="Times New Roman" w:hAnsi="Traditional Arabic" w:cs="KFGQPC Uthman Taha Naskh"/>
          <w:sz w:val="30"/>
          <w:szCs w:val="30"/>
          <w:rtl/>
        </w:rPr>
        <w:t>وإن</w:t>
      </w:r>
      <w:r w:rsidRPr="00E350C2">
        <w:rPr>
          <w:rFonts w:ascii="Traditional Arabic" w:eastAsia="Times New Roman" w:hAnsi="Traditional Arabic" w:cs="KFGQPC Uthman Taha Naskh"/>
          <w:sz w:val="30"/>
          <w:szCs w:val="30"/>
          <w:rtl/>
        </w:rPr>
        <w:t xml:space="preserve"> لم ي</w:t>
      </w:r>
      <w:r w:rsidR="00BD55B1">
        <w:rPr>
          <w:rFonts w:ascii="Traditional Arabic" w:eastAsia="Times New Roman" w:hAnsi="Traditional Arabic" w:cs="KFGQPC Uthman Taha Naskh" w:hint="cs"/>
          <w:sz w:val="30"/>
          <w:szCs w:val="30"/>
          <w:rtl/>
        </w:rPr>
        <w:t>ُ</w:t>
      </w:r>
      <w:r w:rsidRPr="00E350C2">
        <w:rPr>
          <w:rFonts w:ascii="Traditional Arabic" w:eastAsia="Times New Roman" w:hAnsi="Traditional Arabic" w:cs="KFGQPC Uthman Taha Naskh"/>
          <w:sz w:val="30"/>
          <w:szCs w:val="30"/>
          <w:rtl/>
        </w:rPr>
        <w:t>بن مسجد</w:t>
      </w:r>
      <w:r w:rsidR="00584605" w:rsidRPr="00E350C2">
        <w:rPr>
          <w:rFonts w:ascii="Traditional Arabic" w:eastAsia="Times New Roman" w:hAnsi="Traditional Arabic" w:cs="KFGQPC Uthman Taha Naskh"/>
          <w:sz w:val="30"/>
          <w:szCs w:val="30"/>
          <w:rtl/>
        </w:rPr>
        <w:t xml:space="preserve">، </w:t>
      </w:r>
      <w:r w:rsidRPr="00E350C2">
        <w:rPr>
          <w:rFonts w:ascii="Traditional Arabic" w:eastAsia="Times New Roman" w:hAnsi="Traditional Arabic" w:cs="KFGQPC Uthman Taha Naskh"/>
          <w:sz w:val="30"/>
          <w:szCs w:val="30"/>
          <w:rtl/>
        </w:rPr>
        <w:t xml:space="preserve">وهو معنى قولها خشي </w:t>
      </w:r>
      <w:r w:rsidR="00BD55B1">
        <w:rPr>
          <w:rFonts w:ascii="Traditional Arabic" w:eastAsia="Times New Roman" w:hAnsi="Traditional Arabic" w:cs="KFGQPC Uthman Taha Naskh" w:hint="cs"/>
          <w:sz w:val="30"/>
          <w:szCs w:val="30"/>
          <w:rtl/>
        </w:rPr>
        <w:t>أ</w:t>
      </w:r>
      <w:r w:rsidR="00FE7C19" w:rsidRPr="00E350C2">
        <w:rPr>
          <w:rFonts w:ascii="Traditional Arabic" w:eastAsia="Times New Roman" w:hAnsi="Traditional Arabic" w:cs="KFGQPC Uthman Taha Naskh"/>
          <w:sz w:val="30"/>
          <w:szCs w:val="30"/>
          <w:rtl/>
        </w:rPr>
        <w:t>ن</w:t>
      </w:r>
      <w:r w:rsidRPr="00E350C2">
        <w:rPr>
          <w:rFonts w:ascii="Traditional Arabic" w:eastAsia="Times New Roman" w:hAnsi="Traditional Arabic" w:cs="KFGQPC Uthman Taha Naskh"/>
          <w:sz w:val="30"/>
          <w:szCs w:val="30"/>
          <w:rtl/>
        </w:rPr>
        <w:t xml:space="preserve"> يتخذ مسجد</w:t>
      </w:r>
      <w:r w:rsidR="00524D5E">
        <w:rPr>
          <w:rFonts w:ascii="Traditional Arabic" w:eastAsia="Times New Roman" w:hAnsi="Traditional Arabic" w:cs="KFGQPC Uthman Taha Naskh"/>
          <w:sz w:val="30"/>
          <w:szCs w:val="30"/>
          <w:rtl/>
        </w:rPr>
        <w:t xml:space="preserve">ًا </w:t>
      </w:r>
      <w:r w:rsidRPr="00E350C2">
        <w:rPr>
          <w:rFonts w:ascii="Traditional Arabic" w:eastAsia="Times New Roman" w:hAnsi="Traditional Arabic" w:cs="KFGQPC Uthman Taha Naskh"/>
          <w:sz w:val="30"/>
          <w:szCs w:val="30"/>
          <w:rtl/>
        </w:rPr>
        <w:t xml:space="preserve">- </w:t>
      </w:r>
      <w:r w:rsidR="000B02BA" w:rsidRPr="00E350C2">
        <w:rPr>
          <w:rFonts w:ascii="Traditional Arabic" w:eastAsia="Times New Roman" w:hAnsi="Traditional Arabic" w:cs="KFGQPC Uthman Taha Naskh"/>
          <w:sz w:val="30"/>
          <w:szCs w:val="30"/>
          <w:rtl/>
        </w:rPr>
        <w:t>فإن</w:t>
      </w:r>
      <w:r w:rsidRPr="00E350C2">
        <w:rPr>
          <w:rFonts w:ascii="Traditional Arabic" w:eastAsia="Times New Roman" w:hAnsi="Traditional Arabic" w:cs="KFGQPC Uthman Taha Naskh"/>
          <w:sz w:val="30"/>
          <w:szCs w:val="30"/>
          <w:rtl/>
        </w:rPr>
        <w:t xml:space="preserve"> الصحابة لم يكونوا ليبنوا حول قبره مسجد</w:t>
      </w:r>
      <w:r w:rsidR="00512098">
        <w:rPr>
          <w:rFonts w:ascii="Traditional Arabic" w:eastAsia="Times New Roman" w:hAnsi="Traditional Arabic" w:cs="KFGQPC Uthman Taha Naskh"/>
          <w:sz w:val="30"/>
          <w:szCs w:val="30"/>
          <w:rtl/>
        </w:rPr>
        <w:t xml:space="preserve">ًا </w:t>
      </w:r>
      <w:r w:rsidR="00584605" w:rsidRPr="00E350C2">
        <w:rPr>
          <w:rFonts w:ascii="Traditional Arabic" w:eastAsia="Times New Roman" w:hAnsi="Traditional Arabic" w:cs="KFGQPC Uthman Taha Naskh"/>
          <w:sz w:val="30"/>
          <w:szCs w:val="30"/>
          <w:rtl/>
        </w:rPr>
        <w:t xml:space="preserve">، </w:t>
      </w:r>
      <w:r w:rsidR="000C65FA" w:rsidRPr="00E350C2">
        <w:rPr>
          <w:rFonts w:ascii="Traditional Arabic" w:eastAsia="Times New Roman" w:hAnsi="Traditional Arabic" w:cs="KFGQPC Uthman Taha Naskh"/>
          <w:sz w:val="30"/>
          <w:szCs w:val="30"/>
          <w:rtl/>
        </w:rPr>
        <w:t xml:space="preserve">وكل موضع قصدت الصلاة فيه فقد </w:t>
      </w:r>
      <w:r w:rsidR="000C65FA" w:rsidRPr="00E350C2">
        <w:rPr>
          <w:rFonts w:ascii="Traditional Arabic" w:eastAsia="Times New Roman" w:hAnsi="Traditional Arabic" w:cs="KFGQPC Uthman Taha Naskh" w:hint="cs"/>
          <w:sz w:val="30"/>
          <w:szCs w:val="30"/>
          <w:rtl/>
        </w:rPr>
        <w:t>إ</w:t>
      </w:r>
      <w:r w:rsidRPr="00E350C2">
        <w:rPr>
          <w:rFonts w:ascii="Traditional Arabic" w:eastAsia="Times New Roman" w:hAnsi="Traditional Arabic" w:cs="KFGQPC Uthman Taha Naskh"/>
          <w:sz w:val="30"/>
          <w:szCs w:val="30"/>
          <w:rtl/>
        </w:rPr>
        <w:t>تخذ مسجد</w:t>
      </w:r>
      <w:r w:rsidR="00512098">
        <w:rPr>
          <w:rFonts w:ascii="Traditional Arabic" w:eastAsia="Times New Roman" w:hAnsi="Traditional Arabic" w:cs="KFGQPC Uthman Taha Naskh"/>
          <w:sz w:val="30"/>
          <w:szCs w:val="30"/>
          <w:rtl/>
        </w:rPr>
        <w:t xml:space="preserve">ًا </w:t>
      </w:r>
      <w:r w:rsidR="00584605" w:rsidRPr="00E350C2">
        <w:rPr>
          <w:rFonts w:ascii="Traditional Arabic" w:eastAsia="Times New Roman" w:hAnsi="Traditional Arabic" w:cs="KFGQPC Uthman Taha Naskh"/>
          <w:sz w:val="30"/>
          <w:szCs w:val="30"/>
          <w:rtl/>
        </w:rPr>
        <w:t xml:space="preserve">، </w:t>
      </w:r>
      <w:r w:rsidRPr="00E350C2">
        <w:rPr>
          <w:rFonts w:ascii="Traditional Arabic" w:eastAsia="Times New Roman" w:hAnsi="Traditional Arabic" w:cs="KFGQPC Uthman Taha Naskh"/>
          <w:sz w:val="30"/>
          <w:szCs w:val="30"/>
          <w:rtl/>
        </w:rPr>
        <w:t xml:space="preserve">بل كل موضع </w:t>
      </w:r>
      <w:r w:rsidR="00BD55B1">
        <w:rPr>
          <w:rFonts w:ascii="Traditional Arabic" w:eastAsia="Times New Roman" w:hAnsi="Traditional Arabic" w:cs="KFGQPC Uthman Taha Naskh" w:hint="cs"/>
          <w:sz w:val="30"/>
          <w:szCs w:val="30"/>
          <w:rtl/>
        </w:rPr>
        <w:t>ي</w:t>
      </w:r>
      <w:r w:rsidRPr="00E350C2">
        <w:rPr>
          <w:rFonts w:ascii="Traditional Arabic" w:eastAsia="Times New Roman" w:hAnsi="Traditional Arabic" w:cs="KFGQPC Uthman Taha Naskh"/>
          <w:sz w:val="30"/>
          <w:szCs w:val="30"/>
          <w:rtl/>
        </w:rPr>
        <w:t>صلي فيه يسمی مسجد</w:t>
      </w:r>
      <w:r w:rsidR="00512098">
        <w:rPr>
          <w:rFonts w:ascii="Traditional Arabic" w:eastAsia="Times New Roman" w:hAnsi="Traditional Arabic" w:cs="KFGQPC Uthman Taha Naskh"/>
          <w:sz w:val="30"/>
          <w:szCs w:val="30"/>
          <w:rtl/>
        </w:rPr>
        <w:t xml:space="preserve">ًا </w:t>
      </w:r>
      <w:r w:rsidR="00584605" w:rsidRPr="00E350C2">
        <w:rPr>
          <w:rFonts w:ascii="Traditional Arabic" w:eastAsia="Times New Roman" w:hAnsi="Traditional Arabic" w:cs="KFGQPC Uthman Taha Naskh"/>
          <w:sz w:val="30"/>
          <w:szCs w:val="30"/>
          <w:rtl/>
        </w:rPr>
        <w:t xml:space="preserve">، </w:t>
      </w:r>
      <w:r w:rsidRPr="00E350C2">
        <w:rPr>
          <w:rFonts w:ascii="Traditional Arabic" w:eastAsia="Times New Roman" w:hAnsi="Traditional Arabic" w:cs="KFGQPC Uthman Taha Naskh"/>
          <w:sz w:val="30"/>
          <w:szCs w:val="30"/>
          <w:rtl/>
        </w:rPr>
        <w:t>كما قال صلى الله عليه وسلم</w:t>
      </w:r>
      <w:r w:rsidR="00584605" w:rsidRPr="00E350C2">
        <w:rPr>
          <w:rFonts w:ascii="Traditional Arabic" w:eastAsia="Times New Roman" w:hAnsi="Traditional Arabic" w:cs="KFGQPC Uthman Taha Naskh"/>
          <w:sz w:val="30"/>
          <w:szCs w:val="30"/>
          <w:rtl/>
        </w:rPr>
        <w:t xml:space="preserve">، </w:t>
      </w:r>
      <w:r w:rsidRPr="00E350C2">
        <w:rPr>
          <w:rFonts w:ascii="Traditional Arabic" w:eastAsia="Times New Roman" w:hAnsi="Traditional Arabic" w:cs="KFGQPC Uthman Taha Naskh"/>
          <w:sz w:val="30"/>
          <w:szCs w:val="30"/>
          <w:rtl/>
        </w:rPr>
        <w:t>ج</w:t>
      </w:r>
      <w:r w:rsidR="00BD55B1">
        <w:rPr>
          <w:rFonts w:ascii="Traditional Arabic" w:eastAsia="Times New Roman" w:hAnsi="Traditional Arabic" w:cs="KFGQPC Uthman Taha Naskh" w:hint="cs"/>
          <w:sz w:val="30"/>
          <w:szCs w:val="30"/>
          <w:rtl/>
        </w:rPr>
        <w:t>ُ</w:t>
      </w:r>
      <w:r w:rsidRPr="00E350C2">
        <w:rPr>
          <w:rFonts w:ascii="Traditional Arabic" w:eastAsia="Times New Roman" w:hAnsi="Traditional Arabic" w:cs="KFGQPC Uthman Taha Naskh"/>
          <w:sz w:val="30"/>
          <w:szCs w:val="30"/>
          <w:rtl/>
        </w:rPr>
        <w:t>علت ل</w:t>
      </w:r>
      <w:r w:rsidR="00BD55B1">
        <w:rPr>
          <w:rFonts w:ascii="Traditional Arabic" w:eastAsia="Times New Roman" w:hAnsi="Traditional Arabic" w:cs="KFGQPC Uthman Taha Naskh" w:hint="cs"/>
          <w:sz w:val="30"/>
          <w:szCs w:val="30"/>
          <w:rtl/>
        </w:rPr>
        <w:t>ى</w:t>
      </w:r>
      <w:r w:rsidRPr="00E350C2">
        <w:rPr>
          <w:rFonts w:ascii="Traditional Arabic" w:eastAsia="Times New Roman" w:hAnsi="Traditional Arabic" w:cs="KFGQPC Uthman Taha Naskh"/>
          <w:sz w:val="30"/>
          <w:szCs w:val="30"/>
          <w:rtl/>
        </w:rPr>
        <w:t xml:space="preserve"> الأرض مسجد</w:t>
      </w:r>
      <w:r w:rsidR="00524D5E">
        <w:rPr>
          <w:rFonts w:ascii="Traditional Arabic" w:eastAsia="Times New Roman" w:hAnsi="Traditional Arabic" w:cs="KFGQPC Uthman Taha Naskh"/>
          <w:sz w:val="30"/>
          <w:szCs w:val="30"/>
          <w:rtl/>
        </w:rPr>
        <w:t xml:space="preserve">ًا </w:t>
      </w:r>
      <w:r w:rsidRPr="00E350C2">
        <w:rPr>
          <w:rFonts w:ascii="Traditional Arabic" w:eastAsia="Times New Roman" w:hAnsi="Traditional Arabic" w:cs="KFGQPC Uthman Taha Naskh"/>
          <w:sz w:val="30"/>
          <w:szCs w:val="30"/>
          <w:rtl/>
        </w:rPr>
        <w:t>وطهور</w:t>
      </w:r>
      <w:r w:rsidR="00512098">
        <w:rPr>
          <w:rFonts w:ascii="Traditional Arabic" w:eastAsia="Times New Roman" w:hAnsi="Traditional Arabic" w:cs="KFGQPC Uthman Taha Naskh"/>
          <w:sz w:val="30"/>
          <w:szCs w:val="30"/>
          <w:rtl/>
        </w:rPr>
        <w:t xml:space="preserve">ًا </w:t>
      </w:r>
      <w:r w:rsidR="000C65FA" w:rsidRPr="00E350C2">
        <w:rPr>
          <w:rFonts w:ascii="Traditional Arabic" w:eastAsia="Times New Roman" w:hAnsi="Traditional Arabic" w:cs="KFGQPC Uthman Taha Naskh" w:hint="cs"/>
          <w:sz w:val="30"/>
          <w:szCs w:val="30"/>
          <w:rtl/>
        </w:rPr>
        <w:t>.</w:t>
      </w:r>
    </w:p>
    <w:p w14:paraId="23619527" w14:textId="6F2DAA49" w:rsidR="000C65F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350C2">
        <w:rPr>
          <w:rFonts w:ascii="Traditional Arabic" w:eastAsia="Times New Roman" w:hAnsi="Traditional Arabic" w:cs="KFGQPC Uthman Taha Naskh"/>
          <w:sz w:val="30"/>
          <w:szCs w:val="30"/>
          <w:rtl/>
        </w:rPr>
        <w:t xml:space="preserve">ولأحمد بسند جيد عن </w:t>
      </w:r>
      <w:r w:rsidR="00A44647" w:rsidRPr="00E350C2">
        <w:rPr>
          <w:rFonts w:ascii="Traditional Arabic" w:eastAsia="Times New Roman" w:hAnsi="Traditional Arabic" w:cs="KFGQPC Uthman Taha Naskh"/>
          <w:sz w:val="30"/>
          <w:szCs w:val="30"/>
          <w:rtl/>
        </w:rPr>
        <w:t>ابن</w:t>
      </w:r>
      <w:r w:rsidRPr="00E350C2">
        <w:rPr>
          <w:rFonts w:ascii="Traditional Arabic" w:eastAsia="Times New Roman" w:hAnsi="Traditional Arabic" w:cs="KFGQPC Uthman Taha Naskh"/>
          <w:sz w:val="30"/>
          <w:szCs w:val="30"/>
          <w:rtl/>
        </w:rPr>
        <w:t xml:space="preserve"> مسعود رض</w:t>
      </w:r>
      <w:r w:rsidR="00BD55B1">
        <w:rPr>
          <w:rFonts w:ascii="Traditional Arabic" w:eastAsia="Times New Roman" w:hAnsi="Traditional Arabic" w:cs="KFGQPC Uthman Taha Naskh" w:hint="cs"/>
          <w:sz w:val="30"/>
          <w:szCs w:val="30"/>
          <w:rtl/>
        </w:rPr>
        <w:t>ى</w:t>
      </w:r>
      <w:r w:rsidRPr="00E350C2">
        <w:rPr>
          <w:rFonts w:ascii="Traditional Arabic" w:eastAsia="Times New Roman" w:hAnsi="Traditional Arabic" w:cs="KFGQPC Uthman Taha Naskh"/>
          <w:sz w:val="30"/>
          <w:szCs w:val="30"/>
          <w:rtl/>
        </w:rPr>
        <w:t xml:space="preserve"> الله عنه مرفوع</w:t>
      </w:r>
      <w:r w:rsidR="00524D5E">
        <w:rPr>
          <w:rFonts w:ascii="Traditional Arabic" w:eastAsia="Times New Roman" w:hAnsi="Traditional Arabic" w:cs="KFGQPC Uthman Taha Naskh"/>
          <w:sz w:val="30"/>
          <w:szCs w:val="30"/>
          <w:rtl/>
        </w:rPr>
        <w:t xml:space="preserve">ًا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من شرار الناس من تدركهم الساعة وهم أحياء</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والذ</w:t>
      </w:r>
      <w:r w:rsidR="000C65FA" w:rsidRPr="007B6B9D">
        <w:rPr>
          <w:rFonts w:ascii="Traditional Arabic" w:eastAsia="Times New Roman" w:hAnsi="Traditional Arabic" w:cs="KFGQPC Uthman Taha Naskh"/>
          <w:b/>
          <w:bCs/>
          <w:color w:val="0070C0"/>
          <w:sz w:val="30"/>
          <w:szCs w:val="30"/>
          <w:rtl/>
        </w:rPr>
        <w:t>ين يتخذون القبور مساجد</w:t>
      </w:r>
      <w:r w:rsidR="007B6B9D">
        <w:rPr>
          <w:rFonts w:ascii="Traditional Arabic" w:eastAsia="Times New Roman" w:hAnsi="Traditional Arabic" w:cs="KFGQPC Uthman Taha Naskh"/>
          <w:b/>
          <w:bCs/>
          <w:color w:val="0070C0"/>
          <w:sz w:val="30"/>
          <w:szCs w:val="30"/>
          <w:rtl/>
        </w:rPr>
        <w:t>»</w:t>
      </w:r>
      <w:r w:rsidR="000C65FA" w:rsidRPr="00E56013">
        <w:rPr>
          <w:rFonts w:ascii="Traditional Arabic" w:eastAsia="Times New Roman" w:hAnsi="Traditional Arabic" w:cs="KFGQPC Uthman Taha Naskh"/>
          <w:color w:val="000000" w:themeColor="text1"/>
          <w:sz w:val="30"/>
          <w:szCs w:val="30"/>
          <w:rtl/>
        </w:rPr>
        <w:t xml:space="preserve"> ورواه </w:t>
      </w:r>
      <w:r w:rsidR="000C65FA" w:rsidRPr="00E56013">
        <w:rPr>
          <w:rFonts w:ascii="Traditional Arabic" w:eastAsia="Times New Roman" w:hAnsi="Traditional Arabic" w:cs="KFGQPC Uthman Taha Naskh" w:hint="cs"/>
          <w:color w:val="000000" w:themeColor="text1"/>
          <w:sz w:val="30"/>
          <w:szCs w:val="30"/>
          <w:rtl/>
        </w:rPr>
        <w:t>أ</w:t>
      </w:r>
      <w:r w:rsidR="000C65FA" w:rsidRPr="00E56013">
        <w:rPr>
          <w:rFonts w:ascii="Traditional Arabic" w:eastAsia="Times New Roman" w:hAnsi="Traditional Arabic" w:cs="KFGQPC Uthman Taha Naskh"/>
          <w:color w:val="000000" w:themeColor="text1"/>
          <w:sz w:val="30"/>
          <w:szCs w:val="30"/>
          <w:rtl/>
        </w:rPr>
        <w:t xml:space="preserve">بو حاتم </w:t>
      </w:r>
      <w:r w:rsidR="0053589D">
        <w:rPr>
          <w:rFonts w:ascii="Traditional Arabic" w:eastAsia="Times New Roman" w:hAnsi="Traditional Arabic" w:cs="KFGQPC Uthman Taha Naskh"/>
          <w:color w:val="000000" w:themeColor="text1"/>
          <w:sz w:val="30"/>
          <w:szCs w:val="30"/>
          <w:rtl/>
        </w:rPr>
        <w:t>فى</w:t>
      </w:r>
      <w:r w:rsidR="000C65FA" w:rsidRPr="00E56013">
        <w:rPr>
          <w:rFonts w:ascii="Traditional Arabic" w:eastAsia="Times New Roman" w:hAnsi="Traditional Arabic" w:cs="KFGQPC Uthman Taha Naskh"/>
          <w:color w:val="000000" w:themeColor="text1"/>
          <w:sz w:val="30"/>
          <w:szCs w:val="30"/>
          <w:rtl/>
        </w:rPr>
        <w:t xml:space="preserve"> صحيحه</w:t>
      </w:r>
      <w:r w:rsidR="000C65FA"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1A3BEC6" w14:textId="6B2DDE03" w:rsidR="000C65FA" w:rsidRPr="00E56013" w:rsidRDefault="00A85DDE" w:rsidP="006C05B2">
      <w:pPr>
        <w:pStyle w:val="a"/>
        <w:rPr>
          <w:rtl/>
        </w:rPr>
      </w:pPr>
      <w:bookmarkStart w:id="102" w:name="_Toc112248142"/>
      <w:r w:rsidRPr="00E56013">
        <w:rPr>
          <w:rtl/>
        </w:rPr>
        <w:t>فيه مسائل</w:t>
      </w:r>
      <w:r w:rsidR="00512098">
        <w:rPr>
          <w:rtl/>
        </w:rPr>
        <w:t xml:space="preserve">: </w:t>
      </w:r>
      <w:bookmarkEnd w:id="102"/>
    </w:p>
    <w:p w14:paraId="31DAA851" w14:textId="77777777"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ذكر الرسول فيمن بنى مسجد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يعبد الله فيه عند</w:t>
      </w:r>
    </w:p>
    <w:p w14:paraId="2C7804F7" w14:textId="77777777" w:rsidR="000C65F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قبر رجل صالح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ولو صحت نية الفاعل</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36353E5" w14:textId="54D4D79D"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النه</w:t>
      </w:r>
      <w:r w:rsidR="000C65FA" w:rsidRPr="00E56013">
        <w:rPr>
          <w:rFonts w:ascii="Traditional Arabic" w:eastAsia="Times New Roman" w:hAnsi="Traditional Arabic" w:cs="KFGQPC Uthman Taha Naskh"/>
          <w:color w:val="000000" w:themeColor="text1"/>
          <w:sz w:val="30"/>
          <w:szCs w:val="30"/>
          <w:rtl/>
        </w:rPr>
        <w:t xml:space="preserve">ي عن التماثيل وغلظ الأمر </w:t>
      </w:r>
      <w:r w:rsidR="0053589D">
        <w:rPr>
          <w:rFonts w:ascii="Traditional Arabic" w:eastAsia="Times New Roman" w:hAnsi="Traditional Arabic" w:cs="KFGQPC Uthman Taha Naskh"/>
          <w:color w:val="000000" w:themeColor="text1"/>
          <w:sz w:val="30"/>
          <w:szCs w:val="30"/>
          <w:rtl/>
        </w:rPr>
        <w:t>فى</w:t>
      </w:r>
      <w:r w:rsidR="000C65FA" w:rsidRPr="00E56013">
        <w:rPr>
          <w:rFonts w:ascii="Traditional Arabic" w:eastAsia="Times New Roman" w:hAnsi="Traditional Arabic" w:cs="KFGQPC Uthman Taha Naskh"/>
          <w:color w:val="000000" w:themeColor="text1"/>
          <w:sz w:val="30"/>
          <w:szCs w:val="30"/>
          <w:rtl/>
        </w:rPr>
        <w:t xml:space="preserve"> ذلك</w:t>
      </w:r>
      <w:r w:rsidR="000C65FA" w:rsidRPr="00E56013">
        <w:rPr>
          <w:rFonts w:ascii="Traditional Arabic" w:eastAsia="Times New Roman" w:hAnsi="Traditional Arabic" w:cs="KFGQPC Uthman Taha Naskh" w:hint="cs"/>
          <w:color w:val="000000" w:themeColor="text1"/>
          <w:sz w:val="30"/>
          <w:szCs w:val="30"/>
          <w:rtl/>
        </w:rPr>
        <w:t>.</w:t>
      </w:r>
    </w:p>
    <w:p w14:paraId="727D351D" w14:textId="762D3FA7" w:rsidR="00A85DDE" w:rsidRPr="00E56013" w:rsidRDefault="000C65FA" w:rsidP="007E3EAC">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الثالثة</w:t>
      </w:r>
      <w:r w:rsidR="00A85DDE" w:rsidRPr="00E56013">
        <w:rPr>
          <w:rFonts w:ascii="Traditional Arabic" w:eastAsia="Times New Roman" w:hAnsi="Traditional Arabic" w:cs="KFGQPC Uthman Taha Naskh"/>
          <w:color w:val="000000" w:themeColor="text1"/>
          <w:sz w:val="30"/>
          <w:szCs w:val="30"/>
          <w:rtl/>
        </w:rPr>
        <w:t xml:space="preserve">: العبرة </w:t>
      </w:r>
      <w:r w:rsidR="0053589D">
        <w:rPr>
          <w:rFonts w:ascii="Traditional Arabic" w:eastAsia="Times New Roman" w:hAnsi="Traditional Arabic" w:cs="KFGQPC Uthman Taha Naskh"/>
          <w:color w:val="000000" w:themeColor="text1"/>
          <w:sz w:val="30"/>
          <w:szCs w:val="30"/>
          <w:rtl/>
        </w:rPr>
        <w:t>فى</w:t>
      </w:r>
      <w:r w:rsidR="00A85DDE" w:rsidRPr="00E56013">
        <w:rPr>
          <w:rFonts w:ascii="Traditional Arabic" w:eastAsia="Times New Roman" w:hAnsi="Traditional Arabic" w:cs="KFGQPC Uthman Taha Naskh"/>
          <w:color w:val="000000" w:themeColor="text1"/>
          <w:sz w:val="30"/>
          <w:szCs w:val="30"/>
          <w:rtl/>
        </w:rPr>
        <w:t xml:space="preserve"> مبالغته صلى الله عليه وسلم ف</w:t>
      </w:r>
      <w:r w:rsidR="00BD55B1">
        <w:rPr>
          <w:rFonts w:ascii="Traditional Arabic" w:eastAsia="Times New Roman" w:hAnsi="Traditional Arabic" w:cs="KFGQPC Uthman Taha Naskh" w:hint="cs"/>
          <w:color w:val="000000" w:themeColor="text1"/>
          <w:sz w:val="30"/>
          <w:szCs w:val="30"/>
          <w:rtl/>
        </w:rPr>
        <w:t>ى</w:t>
      </w:r>
      <w:r w:rsidR="007E3EAC">
        <w:rPr>
          <w:rFonts w:ascii="Traditional Arabic" w:eastAsia="Times New Roman" w:hAnsi="Traditional Arabic" w:cs="KFGQPC Uthman Taha Naskh"/>
          <w:color w:val="000000" w:themeColor="text1"/>
          <w:sz w:val="30"/>
          <w:szCs w:val="30"/>
          <w:rtl/>
        </w:rPr>
        <w:t xml:space="preserve"> ذلك كيف</w:t>
      </w:r>
      <w:r w:rsidR="007E3EAC">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بين لهم هذا </w:t>
      </w:r>
      <w:r w:rsidRPr="00E56013">
        <w:rPr>
          <w:rFonts w:ascii="Traditional Arabic" w:eastAsia="Times New Roman" w:hAnsi="Traditional Arabic" w:cs="KFGQPC Uthman Taha Naskh" w:hint="cs"/>
          <w:color w:val="000000" w:themeColor="text1"/>
          <w:sz w:val="30"/>
          <w:szCs w:val="30"/>
          <w:rtl/>
        </w:rPr>
        <w:t>أ</w:t>
      </w:r>
      <w:r w:rsidR="00A85DDE" w:rsidRPr="00E56013">
        <w:rPr>
          <w:rFonts w:ascii="Traditional Arabic" w:eastAsia="Times New Roman" w:hAnsi="Traditional Arabic" w:cs="KFGQPC Uthman Taha Naskh"/>
          <w:color w:val="000000" w:themeColor="text1"/>
          <w:sz w:val="30"/>
          <w:szCs w:val="30"/>
          <w:rtl/>
        </w:rPr>
        <w:t>ول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ثم قبل موته بخمس قال ما قال</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ثم</w:t>
      </w:r>
      <w:r w:rsidRPr="00E56013">
        <w:rPr>
          <w:rFonts w:ascii="Traditional Arabic" w:eastAsia="Times New Roman" w:hAnsi="Traditional Arabic" w:cs="KFGQPC Uthman Taha Naskh"/>
          <w:color w:val="000000" w:themeColor="text1"/>
          <w:sz w:val="30"/>
          <w:szCs w:val="30"/>
          <w:rtl/>
        </w:rPr>
        <w:t xml:space="preserve"> لما كان ال</w:t>
      </w:r>
      <w:r w:rsidR="007E3EAC">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زع لم يكتف بما تقدم</w:t>
      </w:r>
      <w:r w:rsidRPr="00E56013">
        <w:rPr>
          <w:rFonts w:ascii="Traditional Arabic" w:eastAsia="Times New Roman" w:hAnsi="Traditional Arabic" w:cs="KFGQPC Uthman Taha Naskh" w:hint="cs"/>
          <w:color w:val="000000" w:themeColor="text1"/>
          <w:sz w:val="30"/>
          <w:szCs w:val="30"/>
          <w:rtl/>
        </w:rPr>
        <w:t>.</w:t>
      </w:r>
    </w:p>
    <w:p w14:paraId="486B99BD" w14:textId="362C2C66" w:rsidR="000C65F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نهيه عن فعله عند قبره قبل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C65FA" w:rsidRPr="00E56013">
        <w:rPr>
          <w:rFonts w:ascii="Traditional Arabic" w:eastAsia="Times New Roman" w:hAnsi="Traditional Arabic" w:cs="KFGQPC Uthman Taha Naskh"/>
          <w:color w:val="000000" w:themeColor="text1"/>
          <w:sz w:val="30"/>
          <w:szCs w:val="30"/>
          <w:rtl/>
        </w:rPr>
        <w:t xml:space="preserve"> يوجد القبر</w:t>
      </w:r>
      <w:r w:rsidR="000C65FA" w:rsidRPr="00E56013">
        <w:rPr>
          <w:rFonts w:ascii="Traditional Arabic" w:eastAsia="Times New Roman" w:hAnsi="Traditional Arabic" w:cs="KFGQPC Uthman Taha Naskh" w:hint="cs"/>
          <w:color w:val="000000" w:themeColor="text1"/>
          <w:sz w:val="30"/>
          <w:szCs w:val="30"/>
          <w:rtl/>
        </w:rPr>
        <w:t>.</w:t>
      </w:r>
    </w:p>
    <w:p w14:paraId="62F5B968" w14:textId="213412B8" w:rsidR="000C65F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الخامسة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من س</w:t>
      </w:r>
      <w:r w:rsidR="00434D4B"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ن ا</w:t>
      </w:r>
      <w:r w:rsidR="00434D4B" w:rsidRPr="00E56013">
        <w:rPr>
          <w:rFonts w:ascii="Traditional Arabic" w:eastAsia="Times New Roman" w:hAnsi="Traditional Arabic" w:cs="KFGQPC Uthman Taha Naskh"/>
          <w:color w:val="000000" w:themeColor="text1"/>
          <w:sz w:val="30"/>
          <w:szCs w:val="30"/>
          <w:rtl/>
        </w:rPr>
        <w:t xml:space="preserve">ليهود والنصارى </w:t>
      </w:r>
      <w:r w:rsidR="0053589D">
        <w:rPr>
          <w:rFonts w:ascii="Traditional Arabic" w:eastAsia="Times New Roman" w:hAnsi="Traditional Arabic" w:cs="KFGQPC Uthman Taha Naskh"/>
          <w:color w:val="000000" w:themeColor="text1"/>
          <w:sz w:val="30"/>
          <w:szCs w:val="30"/>
          <w:rtl/>
        </w:rPr>
        <w:t>فى</w:t>
      </w:r>
      <w:r w:rsidR="00434D4B" w:rsidRPr="00E56013">
        <w:rPr>
          <w:rFonts w:ascii="Traditional Arabic" w:eastAsia="Times New Roman" w:hAnsi="Traditional Arabic" w:cs="KFGQPC Uthman Taha Naskh"/>
          <w:color w:val="000000" w:themeColor="text1"/>
          <w:sz w:val="30"/>
          <w:szCs w:val="30"/>
          <w:rtl/>
        </w:rPr>
        <w:t xml:space="preserve"> قبور أنبيائهم</w:t>
      </w:r>
      <w:r w:rsidR="00434D4B" w:rsidRPr="00E56013">
        <w:rPr>
          <w:rFonts w:ascii="Traditional Arabic" w:eastAsia="Times New Roman" w:hAnsi="Traditional Arabic" w:cs="KFGQPC Uthman Taha Naskh" w:hint="cs"/>
          <w:color w:val="000000" w:themeColor="text1"/>
          <w:sz w:val="30"/>
          <w:szCs w:val="30"/>
          <w:rtl/>
        </w:rPr>
        <w:t>.</w:t>
      </w:r>
    </w:p>
    <w:p w14:paraId="07D6AB25" w14:textId="77777777" w:rsidR="000C65F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لعنه </w:t>
      </w:r>
      <w:r w:rsidR="00670955" w:rsidRPr="00E56013">
        <w:rPr>
          <w:rFonts w:ascii="Traditional Arabic" w:eastAsia="Times New Roman" w:hAnsi="Traditional Arabic" w:cs="KFGQPC Uthman Taha Naskh"/>
          <w:color w:val="000000" w:themeColor="text1"/>
          <w:sz w:val="30"/>
          <w:szCs w:val="30"/>
          <w:rtl/>
        </w:rPr>
        <w:t>إياهم</w:t>
      </w:r>
      <w:r w:rsidR="00434D4B" w:rsidRPr="00E56013">
        <w:rPr>
          <w:rFonts w:ascii="Traditional Arabic" w:eastAsia="Times New Roman" w:hAnsi="Traditional Arabic" w:cs="KFGQPC Uthman Taha Naskh"/>
          <w:color w:val="000000" w:themeColor="text1"/>
          <w:sz w:val="30"/>
          <w:szCs w:val="30"/>
          <w:rtl/>
        </w:rPr>
        <w:t xml:space="preserve"> على ذلك</w:t>
      </w:r>
      <w:r w:rsidR="00434D4B" w:rsidRPr="00E56013">
        <w:rPr>
          <w:rFonts w:ascii="Traditional Arabic" w:eastAsia="Times New Roman" w:hAnsi="Traditional Arabic" w:cs="KFGQPC Uthman Taha Naskh" w:hint="cs"/>
          <w:color w:val="000000" w:themeColor="text1"/>
          <w:sz w:val="30"/>
          <w:szCs w:val="30"/>
          <w:rtl/>
        </w:rPr>
        <w:t>.</w:t>
      </w:r>
    </w:p>
    <w:p w14:paraId="51704E2E" w14:textId="16C9D4F7" w:rsidR="000C65F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السابعة</w:t>
      </w:r>
      <w:r w:rsidR="00262DD0">
        <w:rPr>
          <w:rFonts w:ascii="Traditional Arabic" w:eastAsia="Times New Roman" w:hAnsi="Traditional Arabic" w:cs="KFGQPC Uthman Taha Naskh"/>
          <w:color w:val="000000" w:themeColor="text1"/>
          <w:sz w:val="30"/>
          <w:szCs w:val="30"/>
          <w:rtl/>
        </w:rPr>
        <w:t xml:space="preserve">: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مراده صلى الله عليه وسلم تحذيره إيانا عن قبره</w:t>
      </w:r>
      <w:r w:rsidR="00434D4B" w:rsidRPr="00E56013">
        <w:rPr>
          <w:rFonts w:ascii="Traditional Arabic" w:eastAsia="Times New Roman" w:hAnsi="Traditional Arabic" w:cs="KFGQPC Uthman Taha Naskh" w:hint="cs"/>
          <w:color w:val="000000" w:themeColor="text1"/>
          <w:sz w:val="30"/>
          <w:szCs w:val="30"/>
          <w:rtl/>
        </w:rPr>
        <w:t>.</w:t>
      </w:r>
    </w:p>
    <w:p w14:paraId="5C742D33" w14:textId="6783A658" w:rsidR="000C65FA" w:rsidRPr="00E56013" w:rsidRDefault="00434D4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العلة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عدم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بر</w:t>
      </w:r>
      <w:r w:rsidR="00A85DDE" w:rsidRPr="00E56013">
        <w:rPr>
          <w:rFonts w:ascii="Traditional Arabic" w:eastAsia="Times New Roman" w:hAnsi="Traditional Arabic" w:cs="KFGQPC Uthman Taha Naskh"/>
          <w:color w:val="000000" w:themeColor="text1"/>
          <w:sz w:val="30"/>
          <w:szCs w:val="30"/>
          <w:rtl/>
        </w:rPr>
        <w:t>از قبره</w:t>
      </w:r>
      <w:r w:rsidRPr="00E56013">
        <w:rPr>
          <w:rFonts w:ascii="Traditional Arabic" w:eastAsia="Times New Roman" w:hAnsi="Traditional Arabic" w:cs="KFGQPC Uthman Taha Naskh" w:hint="cs"/>
          <w:color w:val="000000" w:themeColor="text1"/>
          <w:sz w:val="30"/>
          <w:szCs w:val="30"/>
          <w:rtl/>
        </w:rPr>
        <w:t>.</w:t>
      </w:r>
      <w:r w:rsidR="00A85DDE" w:rsidRPr="00E56013">
        <w:rPr>
          <w:rFonts w:ascii="Traditional Arabic" w:eastAsia="Times New Roman" w:hAnsi="Traditional Arabic" w:cs="KFGQPC Uthman Taha Naskh"/>
          <w:color w:val="000000" w:themeColor="text1"/>
          <w:sz w:val="30"/>
          <w:szCs w:val="30"/>
          <w:rtl/>
        </w:rPr>
        <w:t xml:space="preserve"> </w:t>
      </w:r>
    </w:p>
    <w:p w14:paraId="6FF6EC58" w14:textId="65DFF570" w:rsidR="00A85DDE" w:rsidRPr="00E56013" w:rsidRDefault="00434D4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التاسعة</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معنى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تخاذه مسجد</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hint="cs"/>
          <w:color w:val="000000" w:themeColor="text1"/>
          <w:sz w:val="30"/>
          <w:szCs w:val="30"/>
          <w:rtl/>
        </w:rPr>
        <w:t>.</w:t>
      </w:r>
    </w:p>
    <w:p w14:paraId="1DC9DD37" w14:textId="6F9AC01D" w:rsidR="00434D4B" w:rsidRPr="007E3EAC" w:rsidRDefault="000C65FA" w:rsidP="007E3EAC">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العاشرة</w:t>
      </w:r>
      <w:r w:rsidR="00262DD0">
        <w:rPr>
          <w:rFonts w:ascii="Traditional Arabic" w:eastAsia="Times New Roman" w:hAnsi="Traditional Arabic" w:cs="KFGQPC Uthman Taha Naskh" w:hint="cs"/>
          <w:color w:val="000000" w:themeColor="text1"/>
          <w:sz w:val="30"/>
          <w:szCs w:val="30"/>
          <w:rtl/>
          <w:lang w:bidi="ar-EG"/>
        </w:rPr>
        <w:t xml:space="preserve">: </w:t>
      </w:r>
      <w:r w:rsidR="00CE4F94" w:rsidRPr="00E56013">
        <w:rPr>
          <w:rFonts w:ascii="Traditional Arabic" w:eastAsia="Times New Roman" w:hAnsi="Traditional Arabic" w:cs="KFGQPC Uthman Taha Naskh"/>
          <w:color w:val="000000" w:themeColor="text1"/>
          <w:sz w:val="30"/>
          <w:szCs w:val="30"/>
          <w:rtl/>
        </w:rPr>
        <w:t>أنه</w:t>
      </w:r>
      <w:r w:rsidR="00A85DDE" w:rsidRPr="00E56013">
        <w:rPr>
          <w:rFonts w:ascii="Traditional Arabic" w:eastAsia="Times New Roman" w:hAnsi="Traditional Arabic" w:cs="KFGQPC Uthman Taha Naskh"/>
          <w:color w:val="000000" w:themeColor="text1"/>
          <w:sz w:val="30"/>
          <w:szCs w:val="30"/>
          <w:rtl/>
        </w:rPr>
        <w:t xml:space="preserve"> قرن بي</w:t>
      </w:r>
      <w:r w:rsidR="00434D4B" w:rsidRPr="00E56013">
        <w:rPr>
          <w:rFonts w:ascii="Traditional Arabic" w:eastAsia="Times New Roman" w:hAnsi="Traditional Arabic" w:cs="KFGQPC Uthman Taha Naskh"/>
          <w:color w:val="000000" w:themeColor="text1"/>
          <w:sz w:val="30"/>
          <w:szCs w:val="30"/>
          <w:rtl/>
        </w:rPr>
        <w:t xml:space="preserve">ن من </w:t>
      </w:r>
      <w:r w:rsidR="00434D4B"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تخذها مسجد</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7E3EAC">
        <w:rPr>
          <w:rFonts w:ascii="Traditional Arabic" w:eastAsia="Times New Roman" w:hAnsi="Traditional Arabic" w:cs="KFGQPC Uthman Taha Naskh"/>
          <w:color w:val="000000" w:themeColor="text1"/>
          <w:sz w:val="30"/>
          <w:szCs w:val="30"/>
          <w:rtl/>
        </w:rPr>
        <w:t>وبين من تقوم عليه</w:t>
      </w:r>
      <w:r w:rsidR="007E3EAC">
        <w:rPr>
          <w:rFonts w:ascii="Traditional Arabic" w:eastAsia="Times New Roman" w:hAnsi="Traditional Arabic" w:cs="KFGQPC Uthman Taha Naskh" w:hint="cs"/>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الساعة</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 xml:space="preserve">فذكر الذريعة </w:t>
      </w:r>
      <w:r w:rsidR="00630450" w:rsidRPr="00E56013">
        <w:rPr>
          <w:rFonts w:ascii="Traditional Arabic" w:eastAsia="Times New Roman" w:hAnsi="Traditional Arabic" w:cs="KFGQPC Uthman Taha Naskh"/>
          <w:color w:val="000000" w:themeColor="text1"/>
          <w:sz w:val="30"/>
          <w:szCs w:val="30"/>
          <w:rtl/>
        </w:rPr>
        <w:t>إلى</w:t>
      </w:r>
      <w:r w:rsidR="00A85DDE" w:rsidRPr="00E56013">
        <w:rPr>
          <w:rFonts w:ascii="Traditional Arabic" w:eastAsia="Times New Roman" w:hAnsi="Traditional Arabic" w:cs="KFGQPC Uthman Taha Naskh"/>
          <w:color w:val="000000" w:themeColor="text1"/>
          <w:sz w:val="30"/>
          <w:szCs w:val="30"/>
          <w:rtl/>
        </w:rPr>
        <w:t xml:space="preserve"> الشرك قبل وقوعه مع</w:t>
      </w:r>
      <w:r w:rsidRPr="00E56013">
        <w:rPr>
          <w:rFonts w:ascii="Traditional Arabic" w:eastAsia="Times New Roman" w:hAnsi="Traditional Arabic" w:cs="KFGQPC Uthman Taha Naskh"/>
          <w:b/>
          <w:bCs/>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خاتمته</w:t>
      </w:r>
      <w:r w:rsidR="00434D4B"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p>
    <w:p w14:paraId="25009A9E" w14:textId="53C03571" w:rsidR="00434D4B" w:rsidRPr="00E56013" w:rsidRDefault="00A85DDE" w:rsidP="007E3EAC">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الحادية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ذكره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خطبته ق</w:t>
      </w:r>
      <w:r w:rsidR="007E3EAC">
        <w:rPr>
          <w:rFonts w:ascii="Traditional Arabic" w:eastAsia="Times New Roman" w:hAnsi="Traditional Arabic" w:cs="KFGQPC Uthman Taha Naskh"/>
          <w:color w:val="000000" w:themeColor="text1"/>
          <w:sz w:val="30"/>
          <w:szCs w:val="30"/>
          <w:rtl/>
        </w:rPr>
        <w:t>بل موته بخمس الرد على الطائفتين</w:t>
      </w:r>
      <w:r w:rsidR="007E3EAC">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اللتين هما شر أهل البدع</w:t>
      </w:r>
      <w:r w:rsidR="00584605">
        <w:rPr>
          <w:rFonts w:ascii="Traditional Arabic" w:eastAsia="Times New Roman" w:hAnsi="Traditional Arabic" w:cs="KFGQPC Uthman Taha Naskh"/>
          <w:color w:val="000000" w:themeColor="text1"/>
          <w:sz w:val="30"/>
          <w:szCs w:val="30"/>
          <w:rtl/>
        </w:rPr>
        <w:t xml:space="preserve">، </w:t>
      </w:r>
      <w:r w:rsidR="00434D4B" w:rsidRPr="00E56013">
        <w:rPr>
          <w:rFonts w:ascii="Traditional Arabic" w:eastAsia="Times New Roman" w:hAnsi="Traditional Arabic" w:cs="KFGQPC Uthman Taha Naskh"/>
          <w:color w:val="000000" w:themeColor="text1"/>
          <w:sz w:val="30"/>
          <w:szCs w:val="30"/>
          <w:rtl/>
        </w:rPr>
        <w:t xml:space="preserve">بل </w:t>
      </w:r>
      <w:r w:rsidR="00BD55B1">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خرجهم بعض السلف من الثنتين والسبعين فرقة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وهم الرافضة</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الجهمية</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بسبب الرافضة حدث الشرك وعبادة القبور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وهم أول من بنى عليها</w:t>
      </w:r>
      <w:r w:rsidR="00434D4B" w:rsidRPr="00E56013">
        <w:rPr>
          <w:rFonts w:ascii="Traditional Arabic" w:eastAsia="Times New Roman" w:hAnsi="Traditional Arabic" w:cs="KFGQPC Uthman Taha Naskh" w:hint="cs"/>
          <w:color w:val="000000" w:themeColor="text1"/>
          <w:sz w:val="30"/>
          <w:szCs w:val="30"/>
          <w:rtl/>
        </w:rPr>
        <w:t xml:space="preserve"> </w:t>
      </w:r>
      <w:r w:rsidR="00434D4B" w:rsidRPr="00E56013">
        <w:rPr>
          <w:rFonts w:ascii="Traditional Arabic" w:eastAsia="Times New Roman" w:hAnsi="Traditional Arabic" w:cs="KFGQPC Uthman Taha Naskh"/>
          <w:color w:val="000000" w:themeColor="text1"/>
          <w:sz w:val="30"/>
          <w:szCs w:val="30"/>
          <w:rtl/>
        </w:rPr>
        <w:t>المساجد</w:t>
      </w:r>
      <w:r w:rsidR="00434D4B"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33859C5" w14:textId="16879C11" w:rsidR="00434D4B"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بل</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434D4B" w:rsidRPr="00E56013">
        <w:rPr>
          <w:rFonts w:ascii="Traditional Arabic" w:eastAsia="Times New Roman" w:hAnsi="Traditional Arabic" w:cs="KFGQPC Uthman Taha Naskh"/>
          <w:color w:val="000000" w:themeColor="text1"/>
          <w:sz w:val="30"/>
          <w:szCs w:val="30"/>
          <w:rtl/>
        </w:rPr>
        <w:t>به صلى الله عليه وسلم من شدة ال</w:t>
      </w:r>
      <w:r w:rsidR="00434D4B"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زع</w:t>
      </w:r>
    </w:p>
    <w:p w14:paraId="43D8A126" w14:textId="77777777" w:rsidR="00434D4B"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w:t>
      </w:r>
      <w:r w:rsidR="00434D4B" w:rsidRPr="00E56013">
        <w:rPr>
          <w:rFonts w:ascii="Traditional Arabic" w:eastAsia="Times New Roman" w:hAnsi="Traditional Arabic" w:cs="KFGQPC Uthman Taha Naskh"/>
          <w:color w:val="000000" w:themeColor="text1"/>
          <w:sz w:val="30"/>
          <w:szCs w:val="30"/>
          <w:rtl/>
        </w:rPr>
        <w:t>الثة عشرة</w:t>
      </w:r>
      <w:r w:rsidR="00262DD0">
        <w:rPr>
          <w:rFonts w:ascii="Traditional Arabic" w:eastAsia="Times New Roman" w:hAnsi="Traditional Arabic" w:cs="KFGQPC Uthman Taha Naskh"/>
          <w:color w:val="000000" w:themeColor="text1"/>
          <w:sz w:val="30"/>
          <w:szCs w:val="30"/>
          <w:rtl/>
        </w:rPr>
        <w:t xml:space="preserve">: </w:t>
      </w:r>
      <w:r w:rsidR="00434D4B" w:rsidRPr="00E56013">
        <w:rPr>
          <w:rFonts w:ascii="Traditional Arabic" w:eastAsia="Times New Roman" w:hAnsi="Traditional Arabic" w:cs="KFGQPC Uthman Taha Naskh"/>
          <w:color w:val="000000" w:themeColor="text1"/>
          <w:sz w:val="30"/>
          <w:szCs w:val="30"/>
          <w:rtl/>
        </w:rPr>
        <w:t>ما أكرم به من الخلة</w:t>
      </w:r>
      <w:r w:rsidR="00434D4B" w:rsidRPr="00E56013">
        <w:rPr>
          <w:rFonts w:ascii="Traditional Arabic" w:eastAsia="Times New Roman" w:hAnsi="Traditional Arabic" w:cs="KFGQPC Uthman Taha Naskh" w:hint="cs"/>
          <w:color w:val="000000" w:themeColor="text1"/>
          <w:sz w:val="30"/>
          <w:szCs w:val="30"/>
          <w:rtl/>
        </w:rPr>
        <w:t>.</w:t>
      </w:r>
    </w:p>
    <w:p w14:paraId="68AB0CB0" w14:textId="77777777" w:rsidR="00434D4B"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 ع</w:t>
      </w:r>
      <w:r w:rsidR="002314B7" w:rsidRPr="00E56013">
        <w:rPr>
          <w:rFonts w:ascii="Traditional Arabic" w:eastAsia="Times New Roman" w:hAnsi="Traditional Arabic" w:cs="KFGQPC Uthman Taha Naskh"/>
          <w:color w:val="000000" w:themeColor="text1"/>
          <w:sz w:val="30"/>
          <w:szCs w:val="30"/>
          <w:rtl/>
        </w:rPr>
        <w:t>شرة</w:t>
      </w:r>
      <w:r w:rsidR="00262DD0">
        <w:rPr>
          <w:rFonts w:ascii="Traditional Arabic" w:eastAsia="Times New Roman" w:hAnsi="Traditional Arabic" w:cs="KFGQPC Uthman Taha Naskh"/>
          <w:color w:val="000000" w:themeColor="text1"/>
          <w:sz w:val="30"/>
          <w:szCs w:val="30"/>
          <w:rtl/>
        </w:rPr>
        <w:t xml:space="preserve">: </w:t>
      </w:r>
      <w:r w:rsidR="002314B7" w:rsidRPr="00E56013">
        <w:rPr>
          <w:rFonts w:ascii="Traditional Arabic" w:eastAsia="Times New Roman" w:hAnsi="Traditional Arabic" w:cs="KFGQPC Uthman Taha Naskh"/>
          <w:color w:val="000000" w:themeColor="text1"/>
          <w:sz w:val="30"/>
          <w:szCs w:val="30"/>
          <w:rtl/>
        </w:rPr>
        <w:t>التصريح بأنها أعلى المحبة</w:t>
      </w:r>
      <w:r w:rsidR="002314B7" w:rsidRPr="00E56013">
        <w:rPr>
          <w:rFonts w:ascii="Traditional Arabic" w:eastAsia="Times New Roman" w:hAnsi="Traditional Arabic" w:cs="KFGQPC Uthman Taha Naskh" w:hint="cs"/>
          <w:color w:val="000000" w:themeColor="text1"/>
          <w:sz w:val="30"/>
          <w:szCs w:val="30"/>
          <w:rtl/>
        </w:rPr>
        <w:t>.</w:t>
      </w:r>
    </w:p>
    <w:p w14:paraId="0512ACA2" w14:textId="77777777" w:rsidR="00434D4B"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التصريح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الصديق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أفضل الصحا</w:t>
      </w:r>
      <w:r w:rsidR="002314B7" w:rsidRPr="00E56013">
        <w:rPr>
          <w:rFonts w:ascii="Traditional Arabic" w:eastAsia="Times New Roman" w:hAnsi="Traditional Arabic" w:cs="KFGQPC Uthman Taha Naskh"/>
          <w:color w:val="000000" w:themeColor="text1"/>
          <w:sz w:val="30"/>
          <w:szCs w:val="30"/>
          <w:rtl/>
        </w:rPr>
        <w:t>بة</w:t>
      </w:r>
      <w:r w:rsidR="002314B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8757D85" w14:textId="77777777" w:rsidR="00434D4B" w:rsidRPr="00E56013" w:rsidRDefault="002314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 xml:space="preserve">شارة </w:t>
      </w:r>
      <w:r w:rsidR="00630450" w:rsidRPr="00E56013">
        <w:rPr>
          <w:rFonts w:ascii="Traditional Arabic" w:eastAsia="Times New Roman" w:hAnsi="Traditional Arabic" w:cs="KFGQPC Uthman Taha Naskh"/>
          <w:color w:val="000000" w:themeColor="text1"/>
          <w:sz w:val="30"/>
          <w:szCs w:val="30"/>
          <w:rtl/>
        </w:rPr>
        <w:t>إلى</w:t>
      </w:r>
      <w:r w:rsidR="00434D4B" w:rsidRPr="00E56013">
        <w:rPr>
          <w:rFonts w:ascii="Traditional Arabic" w:eastAsia="Times New Roman" w:hAnsi="Traditional Arabic" w:cs="KFGQPC Uthman Taha Naskh"/>
          <w:color w:val="000000" w:themeColor="text1"/>
          <w:sz w:val="30"/>
          <w:szCs w:val="30"/>
          <w:rtl/>
        </w:rPr>
        <w:t xml:space="preserve"> خلافته</w:t>
      </w:r>
      <w:r w:rsidR="00434D4B" w:rsidRPr="00E56013">
        <w:rPr>
          <w:rFonts w:ascii="Traditional Arabic" w:eastAsia="Times New Roman" w:hAnsi="Traditional Arabic" w:cs="KFGQPC Uthman Taha Naskh" w:hint="cs"/>
          <w:color w:val="000000" w:themeColor="text1"/>
          <w:sz w:val="30"/>
          <w:szCs w:val="30"/>
          <w:rtl/>
        </w:rPr>
        <w:t>.</w:t>
      </w:r>
    </w:p>
    <w:p w14:paraId="0E5D39C7" w14:textId="106CACA9" w:rsidR="00A85DDE" w:rsidRPr="00E56013" w:rsidRDefault="00A85DDE" w:rsidP="006C05B2">
      <w:pPr>
        <w:pStyle w:val="a"/>
        <w:rPr>
          <w:rtl/>
        </w:rPr>
      </w:pPr>
      <w:r w:rsidRPr="00E56013">
        <w:rPr>
          <w:rtl/>
        </w:rPr>
        <w:lastRenderedPageBreak/>
        <w:t xml:space="preserve"> </w:t>
      </w:r>
      <w:bookmarkStart w:id="103" w:name="_Toc112248143"/>
      <w:r w:rsidRPr="00E56013">
        <w:rPr>
          <w:rtl/>
        </w:rPr>
        <w:t>الهدف</w:t>
      </w:r>
      <w:r w:rsidR="00512098">
        <w:rPr>
          <w:rtl/>
        </w:rPr>
        <w:t xml:space="preserve">: </w:t>
      </w:r>
      <w:bookmarkEnd w:id="103"/>
    </w:p>
    <w:p w14:paraId="297E2E55" w14:textId="6516DE31"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المجدد رحمة الله عليه</w:t>
      </w:r>
      <w:r w:rsidR="00584605">
        <w:rPr>
          <w:rFonts w:ascii="Traditional Arabic" w:eastAsia="Times New Roman" w:hAnsi="Traditional Arabic" w:cs="KFGQPC Uthman Taha Naskh"/>
          <w:color w:val="000000" w:themeColor="text1"/>
          <w:sz w:val="30"/>
          <w:szCs w:val="30"/>
          <w:rtl/>
        </w:rPr>
        <w:t xml:space="preserve">، </w:t>
      </w:r>
      <w:r w:rsidR="00F1635D" w:rsidRPr="00E56013">
        <w:rPr>
          <w:rFonts w:ascii="Traditional Arabic" w:eastAsia="Times New Roman" w:hAnsi="Traditional Arabic" w:cs="KFGQPC Uthman Taha Naskh"/>
          <w:color w:val="000000" w:themeColor="text1"/>
          <w:sz w:val="30"/>
          <w:szCs w:val="30"/>
          <w:rtl/>
        </w:rPr>
        <w:t>من هذا الباب ال</w:t>
      </w:r>
      <w:r w:rsidR="00BD55B1">
        <w:rPr>
          <w:rFonts w:ascii="Traditional Arabic" w:eastAsia="Times New Roman" w:hAnsi="Traditional Arabic" w:cs="KFGQPC Uthman Taha Naskh" w:hint="cs"/>
          <w:color w:val="000000" w:themeColor="text1"/>
          <w:sz w:val="30"/>
          <w:szCs w:val="30"/>
          <w:rtl/>
        </w:rPr>
        <w:t>إ</w:t>
      </w:r>
      <w:r w:rsidR="00F1635D" w:rsidRPr="00E56013">
        <w:rPr>
          <w:rFonts w:ascii="Traditional Arabic" w:eastAsia="Times New Roman" w:hAnsi="Traditional Arabic" w:cs="KFGQPC Uthman Taha Naskh"/>
          <w:color w:val="000000" w:themeColor="text1"/>
          <w:sz w:val="30"/>
          <w:szCs w:val="30"/>
          <w:rtl/>
        </w:rPr>
        <w:t>بتعاد عن كل</w:t>
      </w:r>
    </w:p>
    <w:p w14:paraId="68C43EB4" w14:textId="578992FC" w:rsidR="002314B7"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وسيلة قد تؤدي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D55B1">
        <w:rPr>
          <w:rFonts w:ascii="Traditional Arabic" w:eastAsia="Times New Roman" w:hAnsi="Traditional Arabic" w:cs="KFGQPC Uthman Taha Naskh" w:hint="cs"/>
          <w:color w:val="000000" w:themeColor="text1"/>
          <w:sz w:val="30"/>
          <w:szCs w:val="30"/>
          <w:rtl/>
        </w:rPr>
        <w:t>ى</w:t>
      </w:r>
      <w:r w:rsidR="002314B7" w:rsidRPr="00E56013">
        <w:rPr>
          <w:rFonts w:ascii="Traditional Arabic" w:eastAsia="Times New Roman" w:hAnsi="Traditional Arabic" w:cs="KFGQPC Uthman Taha Naskh"/>
          <w:color w:val="000000" w:themeColor="text1"/>
          <w:sz w:val="30"/>
          <w:szCs w:val="30"/>
          <w:rtl/>
        </w:rPr>
        <w:t xml:space="preserve"> نوع من أنواع الشرك</w:t>
      </w:r>
      <w:r w:rsidR="002314B7" w:rsidRPr="00E56013">
        <w:rPr>
          <w:rFonts w:ascii="Traditional Arabic" w:eastAsia="Times New Roman" w:hAnsi="Traditional Arabic" w:cs="KFGQPC Uthman Taha Naskh" w:hint="cs"/>
          <w:color w:val="000000" w:themeColor="text1"/>
          <w:sz w:val="30"/>
          <w:szCs w:val="30"/>
          <w:rtl/>
        </w:rPr>
        <w:t>.</w:t>
      </w:r>
    </w:p>
    <w:p w14:paraId="4BA678B3" w14:textId="1031A232" w:rsidR="00A85DDE" w:rsidRPr="00E56013" w:rsidRDefault="00A85DDE" w:rsidP="006C05B2">
      <w:pPr>
        <w:pStyle w:val="a"/>
      </w:pPr>
      <w:r w:rsidRPr="00E56013">
        <w:rPr>
          <w:rtl/>
        </w:rPr>
        <w:t xml:space="preserve"> </w:t>
      </w:r>
      <w:bookmarkStart w:id="104" w:name="_Toc112248144"/>
      <w:r w:rsidRPr="00E56013">
        <w:rPr>
          <w:rtl/>
        </w:rPr>
        <w:t>الشرح</w:t>
      </w:r>
      <w:r w:rsidR="00512098">
        <w:rPr>
          <w:rtl/>
        </w:rPr>
        <w:t xml:space="preserve">: </w:t>
      </w:r>
      <w:bookmarkEnd w:id="104"/>
    </w:p>
    <w:p w14:paraId="4C7147CA" w14:textId="77777777" w:rsidR="00A85DDE" w:rsidRPr="00E56013" w:rsidRDefault="002314B7"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ورد تحت هذا الباب أربعة أحاديث</w:t>
      </w:r>
      <w:r w:rsidRPr="00E56013">
        <w:rPr>
          <w:rFonts w:ascii="Traditional Arabic" w:eastAsia="Times New Roman" w:hAnsi="Traditional Arabic" w:cs="KFGQPC Uthman Taha Naskh" w:hint="cs"/>
          <w:b/>
          <w:bCs/>
          <w:color w:val="000000" w:themeColor="text1"/>
          <w:sz w:val="30"/>
          <w:szCs w:val="30"/>
          <w:rtl/>
        </w:rPr>
        <w:t>:</w:t>
      </w:r>
    </w:p>
    <w:p w14:paraId="30DBE547" w14:textId="3812E1B7" w:rsidR="00D26E9A"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أولها حديث أم سلمة</w:t>
      </w:r>
      <w:r w:rsidR="00B776FD" w:rsidRPr="006D1F61">
        <w:rPr>
          <w:rFonts w:ascii="Traditional Arabic" w:hAnsi="Traditional Arabic" w:cs="KFGQPC Uthman Taha Naskh" w:hint="cs"/>
          <w:color w:val="0070C0"/>
          <w:sz w:val="36"/>
          <w:szCs w:val="36"/>
          <w:vertAlign w:val="superscript"/>
          <w:rtl/>
        </w:rPr>
        <w:t>(</w:t>
      </w:r>
      <w:r w:rsidR="00B776FD" w:rsidRPr="006D1F61">
        <w:rPr>
          <w:rStyle w:val="FootnoteReference"/>
          <w:rFonts w:ascii="Traditional Arabic" w:hAnsi="Traditional Arabic" w:cs="KFGQPC Uthman Taha Naskh"/>
          <w:color w:val="0070C0"/>
          <w:sz w:val="36"/>
          <w:szCs w:val="36"/>
          <w:rtl/>
        </w:rPr>
        <w:footnoteReference w:id="24"/>
      </w:r>
      <w:r w:rsidR="00B776FD"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رض</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عنها للرسول صلى الله عليه وسلم بأنها لما هاجرت مع زوجها أب</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سلمه </w:t>
      </w:r>
      <w:r w:rsidR="00630450" w:rsidRPr="00E56013">
        <w:rPr>
          <w:rFonts w:ascii="Traditional Arabic" w:eastAsia="Times New Roman" w:hAnsi="Traditional Arabic" w:cs="KFGQPC Uthman Taha Naskh"/>
          <w:color w:val="000000" w:themeColor="text1"/>
          <w:sz w:val="30"/>
          <w:szCs w:val="30"/>
          <w:rtl/>
        </w:rPr>
        <w:t>إلى</w:t>
      </w:r>
      <w:r w:rsidR="00D26E9A" w:rsidRPr="00E56013">
        <w:rPr>
          <w:rFonts w:ascii="Traditional Arabic" w:eastAsia="Times New Roman" w:hAnsi="Traditional Arabic" w:cs="KFGQPC Uthman Taha Naskh"/>
          <w:color w:val="000000" w:themeColor="text1"/>
          <w:sz w:val="30"/>
          <w:szCs w:val="30"/>
          <w:rtl/>
        </w:rPr>
        <w:t xml:space="preserve"> الحبشة بعد </w:t>
      </w:r>
      <w:r w:rsidR="00D26E9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ضطهاد مرير من المشركين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رأت هناك كنيسة</w:t>
      </w:r>
      <w:r w:rsidR="00B776FD" w:rsidRPr="006D1F61">
        <w:rPr>
          <w:rFonts w:ascii="Traditional Arabic" w:hAnsi="Traditional Arabic" w:cs="KFGQPC Uthman Taha Naskh" w:hint="cs"/>
          <w:color w:val="0070C0"/>
          <w:sz w:val="36"/>
          <w:szCs w:val="36"/>
          <w:vertAlign w:val="superscript"/>
          <w:rtl/>
        </w:rPr>
        <w:t>(</w:t>
      </w:r>
      <w:r w:rsidR="00B776FD" w:rsidRPr="006D1F61">
        <w:rPr>
          <w:rStyle w:val="FootnoteReference"/>
          <w:rFonts w:ascii="Traditional Arabic" w:hAnsi="Traditional Arabic" w:cs="KFGQPC Uthman Taha Naskh"/>
          <w:color w:val="0070C0"/>
          <w:sz w:val="36"/>
          <w:szCs w:val="36"/>
          <w:rtl/>
        </w:rPr>
        <w:footnoteReference w:id="25"/>
      </w:r>
      <w:r w:rsidR="00B776FD"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فيها تصاویر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 لها الرسول عليه الصلاة والسلام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مخبر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لها عن دافع أولئك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بأنهم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مات فيهم الرجل الصالح</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العبد الصالح</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بنوا على قبره مسجد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يعني مكان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للعبادة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وصوروا فيه تلك الصور التي رأتها أم سلمة ثم وضح عليه السلام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عمل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كهذا ضلال وب</w:t>
      </w:r>
      <w:r w:rsidR="00BD55B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عد عن الله </w:t>
      </w:r>
      <w:r w:rsidR="0075213A" w:rsidRPr="00E56013">
        <w:rPr>
          <w:rFonts w:ascii="Traditional Arabic" w:eastAsia="Times New Roman" w:hAnsi="Traditional Arabic" w:cs="KFGQPC Uthman Taha Naskh"/>
          <w:color w:val="000000" w:themeColor="text1"/>
          <w:sz w:val="30"/>
          <w:szCs w:val="30"/>
          <w:rtl/>
        </w:rPr>
        <w:t>إذ</w:t>
      </w:r>
      <w:r w:rsidRPr="00E56013">
        <w:rPr>
          <w:rFonts w:ascii="Traditional Arabic" w:eastAsia="Times New Roman" w:hAnsi="Traditional Arabic" w:cs="KFGQPC Uthman Taha Naskh"/>
          <w:color w:val="000000" w:themeColor="text1"/>
          <w:sz w:val="30"/>
          <w:szCs w:val="30"/>
          <w:rtl/>
        </w:rPr>
        <w:t xml:space="preserve"> قال عليه السلام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أولئك ش</w:t>
      </w:r>
      <w:r w:rsidR="00BD55B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رار الخلق عند الله</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أولئك الذين يعملون هذا العمل هم شرار الخلق عند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لما سنوه من سنة سيئة أدت بمن جاء من بعدهم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عبادة غير الله</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هذا دليل عل</w:t>
      </w:r>
      <w:r w:rsidR="00D26E9A" w:rsidRPr="00E56013">
        <w:rPr>
          <w:rFonts w:ascii="Traditional Arabic" w:eastAsia="Times New Roman" w:hAnsi="Traditional Arabic" w:cs="KFGQPC Uthman Taha Naskh"/>
          <w:color w:val="000000" w:themeColor="text1"/>
          <w:sz w:val="30"/>
          <w:szCs w:val="30"/>
          <w:rtl/>
        </w:rPr>
        <w:t>ى تحريم بناء المساجد على القبور</w:t>
      </w:r>
      <w:r w:rsidR="00D26E9A" w:rsidRPr="00E56013">
        <w:rPr>
          <w:rFonts w:ascii="Traditional Arabic" w:eastAsia="Times New Roman" w:hAnsi="Traditional Arabic" w:cs="KFGQPC Uthman Taha Naskh" w:hint="cs"/>
          <w:color w:val="000000" w:themeColor="text1"/>
          <w:sz w:val="30"/>
          <w:szCs w:val="30"/>
          <w:rtl/>
        </w:rPr>
        <w:t>.</w:t>
      </w:r>
    </w:p>
    <w:p w14:paraId="7EF7A6E9" w14:textId="2117C5D4"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قوله</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فهؤلاء جمعوا بين فتنتين</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فتنة القبور</w:t>
      </w:r>
      <w:r w:rsidR="00584605" w:rsidRPr="007B6B9D">
        <w:rPr>
          <w:rFonts w:ascii="Traditional Arabic" w:eastAsia="Times New Roman" w:hAnsi="Traditional Arabic" w:cs="KFGQPC Uthman Taha Naskh"/>
          <w:b/>
          <w:bCs/>
          <w:color w:val="0070C0"/>
          <w:sz w:val="30"/>
          <w:szCs w:val="30"/>
          <w:rtl/>
        </w:rPr>
        <w:t xml:space="preserve">، </w:t>
      </w:r>
      <w:r w:rsidR="00D26E9A" w:rsidRPr="007B6B9D">
        <w:rPr>
          <w:rFonts w:ascii="Traditional Arabic" w:eastAsia="Times New Roman" w:hAnsi="Traditional Arabic" w:cs="KFGQPC Uthman Taha Naskh"/>
          <w:b/>
          <w:bCs/>
          <w:color w:val="0070C0"/>
          <w:sz w:val="30"/>
          <w:szCs w:val="30"/>
          <w:rtl/>
        </w:rPr>
        <w:t>وفتنة التماثيل</w:t>
      </w:r>
      <w:r w:rsidR="007B6B9D">
        <w:rPr>
          <w:rFonts w:ascii="Traditional Arabic" w:eastAsia="Times New Roman" w:hAnsi="Traditional Arabic" w:cs="KFGQPC Uthman Taha Naskh"/>
          <w:b/>
          <w:bCs/>
          <w:color w:val="0070C0"/>
          <w:sz w:val="30"/>
          <w:szCs w:val="30"/>
          <w:rtl/>
        </w:rPr>
        <w:t>»</w:t>
      </w:r>
      <w:r w:rsidR="00D26E9A" w:rsidRPr="00E56013">
        <w:rPr>
          <w:rFonts w:ascii="Traditional Arabic" w:eastAsia="Times New Roman" w:hAnsi="Traditional Arabic" w:cs="KFGQPC Uthman Taha Naskh"/>
          <w:color w:val="000000" w:themeColor="text1"/>
          <w:sz w:val="30"/>
          <w:szCs w:val="30"/>
          <w:rtl/>
        </w:rPr>
        <w:t xml:space="preserve"> هذا الكلام </w:t>
      </w:r>
      <w:r w:rsidRPr="00E56013">
        <w:rPr>
          <w:rFonts w:ascii="Traditional Arabic" w:eastAsia="Times New Roman" w:hAnsi="Traditional Arabic" w:cs="KFGQPC Uthman Taha Naskh"/>
          <w:color w:val="000000" w:themeColor="text1"/>
          <w:sz w:val="30"/>
          <w:szCs w:val="30"/>
          <w:rtl/>
        </w:rPr>
        <w:t xml:space="preserve">لشيخ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تيمية رحمه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وقد أورده الشيخ محمد رحمه الله للتن</w:t>
      </w:r>
      <w:r w:rsidR="00D26E9A" w:rsidRPr="00E56013">
        <w:rPr>
          <w:rFonts w:ascii="Traditional Arabic" w:eastAsia="Times New Roman" w:hAnsi="Traditional Arabic" w:cs="KFGQPC Uthman Taha Naskh"/>
          <w:color w:val="000000" w:themeColor="text1"/>
          <w:sz w:val="30"/>
          <w:szCs w:val="30"/>
          <w:rtl/>
        </w:rPr>
        <w:t>بيه على ما وقع فيه الج</w:t>
      </w:r>
      <w:r w:rsidR="00BD55B1">
        <w:rPr>
          <w:rFonts w:ascii="Traditional Arabic" w:eastAsia="Times New Roman" w:hAnsi="Traditional Arabic" w:cs="KFGQPC Uthman Taha Naskh" w:hint="cs"/>
          <w:color w:val="000000" w:themeColor="text1"/>
          <w:sz w:val="30"/>
          <w:szCs w:val="30"/>
          <w:rtl/>
        </w:rPr>
        <w:t>ُ</w:t>
      </w:r>
      <w:r w:rsidR="00D26E9A" w:rsidRPr="00E56013">
        <w:rPr>
          <w:rFonts w:ascii="Traditional Arabic" w:eastAsia="Times New Roman" w:hAnsi="Traditional Arabic" w:cs="KFGQPC Uthman Taha Naskh"/>
          <w:color w:val="000000" w:themeColor="text1"/>
          <w:sz w:val="30"/>
          <w:szCs w:val="30"/>
          <w:rtl/>
        </w:rPr>
        <w:t>هال من ال</w:t>
      </w:r>
      <w:r w:rsidR="00D26E9A" w:rsidRPr="00E56013">
        <w:rPr>
          <w:rFonts w:ascii="Traditional Arabic" w:eastAsia="Times New Roman" w:hAnsi="Traditional Arabic" w:cs="KFGQPC Uthman Taha Naskh" w:hint="cs"/>
          <w:color w:val="000000" w:themeColor="text1"/>
          <w:sz w:val="30"/>
          <w:szCs w:val="30"/>
          <w:rtl/>
        </w:rPr>
        <w:t>إ</w:t>
      </w:r>
      <w:r w:rsidR="00D26E9A" w:rsidRPr="00E56013">
        <w:rPr>
          <w:rFonts w:ascii="Traditional Arabic" w:eastAsia="Times New Roman" w:hAnsi="Traditional Arabic" w:cs="KFGQPC Uthman Taha Naskh"/>
          <w:color w:val="000000" w:themeColor="text1"/>
          <w:sz w:val="30"/>
          <w:szCs w:val="30"/>
          <w:rtl/>
        </w:rPr>
        <w:t>فتتان بالقبور</w:t>
      </w:r>
      <w:r w:rsidR="0030680C">
        <w:rPr>
          <w:rFonts w:ascii="Traditional Arabic" w:eastAsia="Times New Roman" w:hAnsi="Traditional Arabic" w:cs="KFGQPC Uthman Taha Naskh" w:hint="cs"/>
          <w:color w:val="000000" w:themeColor="text1"/>
          <w:sz w:val="30"/>
          <w:szCs w:val="30"/>
          <w:rtl/>
        </w:rPr>
        <w:t xml:space="preserve"> و</w:t>
      </w:r>
      <w:r w:rsidR="00D26E9A" w:rsidRPr="00E56013">
        <w:rPr>
          <w:rFonts w:ascii="Traditional Arabic" w:eastAsia="Times New Roman" w:hAnsi="Traditional Arabic" w:cs="KFGQPC Uthman Taha Naskh"/>
          <w:color w:val="000000" w:themeColor="text1"/>
          <w:sz w:val="30"/>
          <w:szCs w:val="30"/>
          <w:rtl/>
        </w:rPr>
        <w:t>التماثيل</w:t>
      </w:r>
      <w:r w:rsidR="00D26E9A" w:rsidRPr="00E56013">
        <w:rPr>
          <w:rFonts w:ascii="Traditional Arabic" w:eastAsia="Times New Roman" w:hAnsi="Traditional Arabic" w:cs="KFGQPC Uthman Taha Naskh" w:hint="cs"/>
          <w:color w:val="000000" w:themeColor="text1"/>
          <w:sz w:val="30"/>
          <w:szCs w:val="30"/>
          <w:rtl/>
        </w:rPr>
        <w:t>.</w:t>
      </w:r>
    </w:p>
    <w:p w14:paraId="78C3A967" w14:textId="1373D2FE" w:rsidR="00A85DDE" w:rsidRPr="00E56013" w:rsidRDefault="00A85DDE"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حديث عائشة وفيه تخبر رض</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عنها </w:t>
      </w:r>
      <w:r w:rsidR="00755F77" w:rsidRPr="00E56013">
        <w:rPr>
          <w:rFonts w:ascii="Traditional Arabic" w:eastAsia="Times New Roman" w:hAnsi="Traditional Arabic" w:cs="KFGQPC Uthman Taha Naskh"/>
          <w:color w:val="000000" w:themeColor="text1"/>
          <w:sz w:val="30"/>
          <w:szCs w:val="30"/>
          <w:rtl/>
        </w:rPr>
        <w:t>بأن</w:t>
      </w:r>
      <w:r w:rsidR="007B4FA7">
        <w:rPr>
          <w:rFonts w:ascii="Traditional Arabic" w:eastAsia="Times New Roman" w:hAnsi="Traditional Arabic" w:cs="KFGQPC Uthman Taha Naskh"/>
          <w:color w:val="000000" w:themeColor="text1"/>
          <w:sz w:val="30"/>
          <w:szCs w:val="30"/>
          <w:rtl/>
        </w:rPr>
        <w:t xml:space="preserve"> الرسول صلى الله</w:t>
      </w:r>
      <w:r w:rsidR="007B4FA7">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عليه وسلم عندم</w:t>
      </w:r>
      <w:r w:rsidR="00D26E9A" w:rsidRPr="00E56013">
        <w:rPr>
          <w:rFonts w:ascii="Traditional Arabic" w:eastAsia="Times New Roman" w:hAnsi="Traditional Arabic" w:cs="KFGQPC Uthman Taha Naskh"/>
          <w:color w:val="000000" w:themeColor="text1"/>
          <w:sz w:val="30"/>
          <w:szCs w:val="30"/>
          <w:rtl/>
        </w:rPr>
        <w:t xml:space="preserve">ا ظهرت عليه علامات الوفاة وحان </w:t>
      </w:r>
      <w:r w:rsidR="00D26E9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لتحاقه بالرفيق الأعلى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جعل يضع كساء</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له على وجهه</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غطى به </w:t>
      </w:r>
      <w:r w:rsidR="00D26E9A" w:rsidRPr="00E56013">
        <w:rPr>
          <w:rFonts w:ascii="Traditional Arabic" w:eastAsia="Times New Roman" w:hAnsi="Traditional Arabic" w:cs="KFGQPC Uthman Taha Naskh"/>
          <w:color w:val="000000" w:themeColor="text1"/>
          <w:sz w:val="30"/>
          <w:szCs w:val="30"/>
          <w:rtl/>
        </w:rPr>
        <w:t>وجهه أزاله عنه فقال وهو كذلك</w:t>
      </w:r>
      <w:r w:rsidR="00512098">
        <w:rPr>
          <w:rFonts w:ascii="Traditional Arabic" w:eastAsia="Times New Roman" w:hAnsi="Traditional Arabic" w:cs="KFGQPC Uthman Taha Naskh"/>
          <w:color w:val="000000" w:themeColor="text1"/>
          <w:sz w:val="30"/>
          <w:szCs w:val="30"/>
          <w:rtl/>
        </w:rPr>
        <w:t xml:space="preserve">: </w:t>
      </w:r>
      <w:r w:rsidR="00D26E9A" w:rsidRPr="00E56013">
        <w:rPr>
          <w:rFonts w:ascii="Traditional Arabic" w:eastAsia="Times New Roman" w:hAnsi="Traditional Arabic" w:cs="KFGQPC Uthman Taha Naskh" w:hint="cs"/>
          <w:color w:val="000000" w:themeColor="text1"/>
          <w:sz w:val="30"/>
          <w:szCs w:val="30"/>
          <w:rtl/>
        </w:rPr>
        <w:t>(</w:t>
      </w:r>
      <w:r w:rsidR="00D26E9A" w:rsidRPr="00E56013">
        <w:rPr>
          <w:rFonts w:ascii="Traditional Arabic" w:eastAsia="Times New Roman" w:hAnsi="Traditional Arabic" w:cs="KFGQPC Uthman Taha Naskh"/>
          <w:color w:val="000000" w:themeColor="text1"/>
          <w:sz w:val="30"/>
          <w:szCs w:val="30"/>
          <w:rtl/>
        </w:rPr>
        <w:t xml:space="preserve">لعنة الله على اليهود والنصارى </w:t>
      </w:r>
      <w:r w:rsidR="00D26E9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تخذوا قبور أنبيائهم مساجدا</w:t>
      </w:r>
      <w:r w:rsidR="00D26E9A"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أبعد الله اليهود والنصارى وطردهم من رحمته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بسبب جعلهم قبور أنبيائهم مساجد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ومعنى هذا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من ف</w:t>
      </w:r>
      <w:r w:rsidR="00D26E9A" w:rsidRPr="00E56013">
        <w:rPr>
          <w:rFonts w:ascii="Traditional Arabic" w:eastAsia="Times New Roman" w:hAnsi="Traditional Arabic" w:cs="KFGQPC Uthman Taha Naskh"/>
          <w:color w:val="000000" w:themeColor="text1"/>
          <w:sz w:val="30"/>
          <w:szCs w:val="30"/>
          <w:rtl/>
        </w:rPr>
        <w:t xml:space="preserve">عل مثل فعل اليهود والنصارى فقد </w:t>
      </w:r>
      <w:r w:rsidR="00D26E9A" w:rsidRPr="00E56013">
        <w:rPr>
          <w:rFonts w:ascii="Traditional Arabic" w:eastAsia="Times New Roman" w:hAnsi="Traditional Arabic" w:cs="KFGQPC Uthman Taha Naskh" w:hint="cs"/>
          <w:color w:val="000000" w:themeColor="text1"/>
          <w:sz w:val="30"/>
          <w:szCs w:val="30"/>
          <w:rtl/>
        </w:rPr>
        <w:t>إ</w:t>
      </w:r>
      <w:r w:rsidR="00D26E9A" w:rsidRPr="00E56013">
        <w:rPr>
          <w:rFonts w:ascii="Traditional Arabic" w:eastAsia="Times New Roman" w:hAnsi="Traditional Arabic" w:cs="KFGQPC Uthman Taha Naskh"/>
          <w:color w:val="000000" w:themeColor="text1"/>
          <w:sz w:val="30"/>
          <w:szCs w:val="30"/>
          <w:rtl/>
        </w:rPr>
        <w:t>ستحق ال</w:t>
      </w:r>
      <w:r w:rsidR="00D26E9A"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بعاد من رحمة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وكلمة </w:t>
      </w:r>
      <w:r w:rsidRPr="007B6B9D">
        <w:rPr>
          <w:rFonts w:ascii="Traditional Arabic" w:eastAsia="Times New Roman" w:hAnsi="Traditional Arabic" w:cs="KFGQPC Uthman Taha Naskh"/>
          <w:b/>
          <w:bCs/>
          <w:color w:val="0070C0"/>
          <w:sz w:val="30"/>
          <w:szCs w:val="30"/>
          <w:rtl/>
        </w:rPr>
        <w:t>«يحذر ما صنعوا</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ليست من قول النبي صلى الله عليه وسلم فيما يظهر</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ه</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كلام عائشة رض</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ومعنى يحذر ما صنعوا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النبي صلى الله عليه وسلم بهذا الكلام يحذر أمته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تفعل كما فعل اليهود والنصارى من </w:t>
      </w:r>
      <w:r w:rsidR="00F34FE3" w:rsidRPr="00E56013">
        <w:rPr>
          <w:rFonts w:ascii="Traditional Arabic" w:eastAsia="Times New Roman" w:hAnsi="Traditional Arabic" w:cs="KFGQPC Uthman Taha Naskh"/>
          <w:color w:val="000000" w:themeColor="text1"/>
          <w:sz w:val="30"/>
          <w:szCs w:val="30"/>
          <w:rtl/>
        </w:rPr>
        <w:t>إتخاذ</w:t>
      </w:r>
      <w:r w:rsidRPr="00E56013">
        <w:rPr>
          <w:rFonts w:ascii="Traditional Arabic" w:eastAsia="Times New Roman" w:hAnsi="Traditional Arabic" w:cs="KFGQPC Uthman Taha Naskh"/>
          <w:color w:val="000000" w:themeColor="text1"/>
          <w:sz w:val="30"/>
          <w:szCs w:val="30"/>
          <w:rtl/>
        </w:rPr>
        <w:t xml:space="preserve"> القبور مساجد فيكون ذلك سبب</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عبادة القبور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ولولا ذلك أبرز قبره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غير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خشي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w:t>
      </w:r>
      <w:r w:rsidR="00BD55B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تخذ مسجد</w:t>
      </w:r>
      <w:r w:rsidR="00512098">
        <w:rPr>
          <w:rFonts w:ascii="Traditional Arabic" w:eastAsia="Times New Roman" w:hAnsi="Traditional Arabic" w:cs="KFGQPC Uthman Taha Naskh"/>
          <w:color w:val="000000" w:themeColor="text1"/>
          <w:sz w:val="30"/>
          <w:szCs w:val="30"/>
          <w:rtl/>
        </w:rPr>
        <w:t xml:space="preserve">ًا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يعني لولا الخوف من </w:t>
      </w:r>
      <w:r w:rsidR="00F34FE3" w:rsidRPr="00E56013">
        <w:rPr>
          <w:rFonts w:ascii="Traditional Arabic" w:eastAsia="Times New Roman" w:hAnsi="Traditional Arabic" w:cs="KFGQPC Uthman Taha Naskh"/>
          <w:color w:val="000000" w:themeColor="text1"/>
          <w:sz w:val="30"/>
          <w:szCs w:val="30"/>
          <w:rtl/>
        </w:rPr>
        <w:t>إتخاذ</w:t>
      </w:r>
      <w:r w:rsidRPr="00E56013">
        <w:rPr>
          <w:rFonts w:ascii="Traditional Arabic" w:eastAsia="Times New Roman" w:hAnsi="Traditional Arabic" w:cs="KFGQPC Uthman Taha Naskh"/>
          <w:color w:val="000000" w:themeColor="text1"/>
          <w:sz w:val="30"/>
          <w:szCs w:val="30"/>
          <w:rtl/>
        </w:rPr>
        <w:t xml:space="preserve"> قبره مسجد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لجعل بارز</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البقيع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مع قبور الصحابة رض</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لكنه أمر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w:t>
      </w:r>
      <w:r w:rsidR="00BD55B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دفن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المكان الذ</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توفي فيه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وقيل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الصحابة رض</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عنهم هم الذين خشوا فيما لو أبرز قبره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يغلو فيه ال</w:t>
      </w:r>
      <w:r w:rsidR="00D26E9A" w:rsidRPr="00E56013">
        <w:rPr>
          <w:rFonts w:ascii="Traditional Arabic" w:eastAsia="Times New Roman" w:hAnsi="Traditional Arabic" w:cs="KFGQPC Uthman Taha Naskh"/>
          <w:color w:val="000000" w:themeColor="text1"/>
          <w:sz w:val="30"/>
          <w:szCs w:val="30"/>
          <w:rtl/>
        </w:rPr>
        <w:t>ناس فبق</w:t>
      </w:r>
      <w:r w:rsidR="00BD55B1">
        <w:rPr>
          <w:rFonts w:ascii="Traditional Arabic" w:eastAsia="Times New Roman" w:hAnsi="Traditional Arabic" w:cs="KFGQPC Uthman Taha Naskh" w:hint="cs"/>
          <w:color w:val="000000" w:themeColor="text1"/>
          <w:sz w:val="30"/>
          <w:szCs w:val="30"/>
          <w:rtl/>
        </w:rPr>
        <w:t>ى</w:t>
      </w:r>
      <w:r w:rsidR="00D26E9A" w:rsidRPr="00E56013">
        <w:rPr>
          <w:rFonts w:ascii="Traditional Arabic" w:eastAsia="Times New Roman" w:hAnsi="Traditional Arabic" w:cs="KFGQPC Uthman Taha Naskh"/>
          <w:color w:val="000000" w:themeColor="text1"/>
          <w:sz w:val="30"/>
          <w:szCs w:val="30"/>
          <w:rtl/>
        </w:rPr>
        <w:t xml:space="preserve"> ف</w:t>
      </w:r>
      <w:r w:rsidR="00BD55B1">
        <w:rPr>
          <w:rFonts w:ascii="Traditional Arabic" w:eastAsia="Times New Roman" w:hAnsi="Traditional Arabic" w:cs="KFGQPC Uthman Taha Naskh" w:hint="cs"/>
          <w:color w:val="000000" w:themeColor="text1"/>
          <w:sz w:val="30"/>
          <w:szCs w:val="30"/>
          <w:rtl/>
        </w:rPr>
        <w:t>ى</w:t>
      </w:r>
      <w:r w:rsidR="00D26E9A" w:rsidRPr="00E56013">
        <w:rPr>
          <w:rFonts w:ascii="Traditional Arabic" w:eastAsia="Times New Roman" w:hAnsi="Traditional Arabic" w:cs="KFGQPC Uthman Taha Naskh"/>
          <w:color w:val="000000" w:themeColor="text1"/>
          <w:sz w:val="30"/>
          <w:szCs w:val="30"/>
          <w:rtl/>
        </w:rPr>
        <w:t xml:space="preserve"> مكانه </w:t>
      </w:r>
      <w:r w:rsidR="00BD1DFB">
        <w:rPr>
          <w:rFonts w:ascii="Traditional Arabic" w:eastAsia="Times New Roman" w:hAnsi="Traditional Arabic" w:cs="KFGQPC Uthman Taha Naskh"/>
          <w:color w:val="000000" w:themeColor="text1"/>
          <w:sz w:val="30"/>
          <w:szCs w:val="30"/>
          <w:rtl/>
        </w:rPr>
        <w:t>الذى</w:t>
      </w:r>
      <w:r w:rsidR="00D26E9A" w:rsidRPr="00E56013">
        <w:rPr>
          <w:rFonts w:ascii="Traditional Arabic" w:eastAsia="Times New Roman" w:hAnsi="Traditional Arabic" w:cs="KFGQPC Uthman Taha Naskh"/>
          <w:color w:val="000000" w:themeColor="text1"/>
          <w:sz w:val="30"/>
          <w:szCs w:val="30"/>
          <w:rtl/>
        </w:rPr>
        <w:t xml:space="preserve"> توفي فيه</w:t>
      </w:r>
      <w:r w:rsidR="00D26E9A" w:rsidRPr="00E56013">
        <w:rPr>
          <w:rFonts w:ascii="Traditional Arabic" w:eastAsia="Times New Roman" w:hAnsi="Traditional Arabic" w:cs="KFGQPC Uthman Taha Naskh" w:hint="cs"/>
          <w:color w:val="000000" w:themeColor="text1"/>
          <w:sz w:val="30"/>
          <w:szCs w:val="30"/>
          <w:rtl/>
        </w:rPr>
        <w:t>.</w:t>
      </w:r>
    </w:p>
    <w:p w14:paraId="0546CFD4" w14:textId="75F8E9EF"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حديث جندب بن عبد الله وفيه يقول</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سمع رسول الله </w:t>
      </w:r>
      <w:r w:rsidRPr="00E56013">
        <w:rPr>
          <w:rFonts w:ascii="Traditional Arabic" w:eastAsia="Times New Roman" w:hAnsi="Traditional Arabic" w:cs="KFGQPC Uthman Taha Naskh"/>
          <w:color w:val="000000" w:themeColor="text1"/>
          <w:sz w:val="30"/>
          <w:szCs w:val="30"/>
          <w:rtl/>
        </w:rPr>
        <w:lastRenderedPageBreak/>
        <w:t>صلى الله عليه وسلم يقول</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w:t>
      </w:r>
      <w:r w:rsidR="00F34FE3" w:rsidRPr="007B6B9D">
        <w:rPr>
          <w:rFonts w:ascii="Traditional Arabic" w:eastAsia="Times New Roman" w:hAnsi="Traditional Arabic" w:cs="KFGQPC Uthman Taha Naskh"/>
          <w:b/>
          <w:bCs/>
          <w:color w:val="0070C0"/>
          <w:sz w:val="30"/>
          <w:szCs w:val="30"/>
          <w:rtl/>
        </w:rPr>
        <w:t>إني</w:t>
      </w:r>
      <w:r w:rsidR="00D26E9A" w:rsidRPr="007B6B9D">
        <w:rPr>
          <w:rFonts w:ascii="Traditional Arabic" w:eastAsia="Times New Roman" w:hAnsi="Traditional Arabic" w:cs="KFGQPC Uthman Taha Naskh"/>
          <w:b/>
          <w:bCs/>
          <w:color w:val="0070C0"/>
          <w:sz w:val="30"/>
          <w:szCs w:val="30"/>
          <w:rtl/>
        </w:rPr>
        <w:t xml:space="preserve"> أبر</w:t>
      </w:r>
      <w:r w:rsidR="00D26E9A"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الله </w:t>
      </w:r>
      <w:r w:rsidR="00BD55B1">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يكون ل</w:t>
      </w:r>
      <w:r w:rsidR="00BD55B1">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منكم خليل</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إني</w:t>
      </w:r>
      <w:r w:rsidRPr="00E56013">
        <w:rPr>
          <w:rFonts w:ascii="Traditional Arabic" w:eastAsia="Times New Roman" w:hAnsi="Traditional Arabic" w:cs="KFGQPC Uthman Taha Naskh"/>
          <w:color w:val="000000" w:themeColor="text1"/>
          <w:sz w:val="30"/>
          <w:szCs w:val="30"/>
          <w:rtl/>
        </w:rPr>
        <w:t xml:space="preserve"> أعلن ف</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عزم وتصميم بأن</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أمتنع عما لا يجوز ل</w:t>
      </w:r>
      <w:r w:rsidR="00BD55B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فعله من </w:t>
      </w:r>
      <w:r w:rsidR="00F34FE3" w:rsidRPr="00E56013">
        <w:rPr>
          <w:rFonts w:ascii="Traditional Arabic" w:eastAsia="Times New Roman" w:hAnsi="Traditional Arabic" w:cs="KFGQPC Uthman Taha Naskh"/>
          <w:color w:val="000000" w:themeColor="text1"/>
          <w:sz w:val="30"/>
          <w:szCs w:val="30"/>
          <w:rtl/>
        </w:rPr>
        <w:t>إتخاذ</w:t>
      </w:r>
      <w:r w:rsidRPr="00E56013">
        <w:rPr>
          <w:rFonts w:ascii="Traditional Arabic" w:eastAsia="Times New Roman" w:hAnsi="Traditional Arabic" w:cs="KFGQPC Uthman Taha Naskh"/>
          <w:color w:val="000000" w:themeColor="text1"/>
          <w:sz w:val="30"/>
          <w:szCs w:val="30"/>
          <w:rtl/>
        </w:rPr>
        <w:t xml:space="preserve"> أحد تتجاوز مودته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قلبي مكانة الحب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مقام الخلة - التي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نهاية الحب </w:t>
      </w:r>
      <w:r w:rsidR="00A16AA1" w:rsidRPr="00E56013">
        <w:rPr>
          <w:rFonts w:ascii="Traditional Arabic" w:eastAsia="Times New Roman" w:hAnsi="Traditional Arabic" w:cs="KFGQPC Uthman Taha Naskh"/>
          <w:color w:val="000000" w:themeColor="text1"/>
          <w:sz w:val="30"/>
          <w:szCs w:val="30"/>
          <w:rtl/>
        </w:rPr>
        <w:t>,</w:t>
      </w:r>
    </w:p>
    <w:p w14:paraId="089FB1CA" w14:textId="40863209" w:rsidR="00A85DDE" w:rsidRPr="00E56013" w:rsidRDefault="001D48F4"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ل</w:t>
      </w:r>
      <w:r w:rsidR="00BD55B1">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w:t>
      </w:r>
      <w:r w:rsidR="00A85DDE" w:rsidRPr="00E56013">
        <w:rPr>
          <w:rFonts w:ascii="Traditional Arabic" w:eastAsia="Times New Roman" w:hAnsi="Traditional Arabic" w:cs="KFGQPC Uthman Taha Naskh"/>
          <w:color w:val="000000" w:themeColor="text1"/>
          <w:sz w:val="30"/>
          <w:szCs w:val="30"/>
          <w:rtl/>
        </w:rPr>
        <w:t xml:space="preserve"> الحب </w:t>
      </w:r>
      <w:r w:rsidR="00BD1DFB">
        <w:rPr>
          <w:rFonts w:ascii="Traditional Arabic" w:eastAsia="Times New Roman" w:hAnsi="Traditional Arabic" w:cs="KFGQPC Uthman Taha Naskh"/>
          <w:color w:val="000000" w:themeColor="text1"/>
          <w:sz w:val="30"/>
          <w:szCs w:val="30"/>
          <w:rtl/>
        </w:rPr>
        <w:t>الذى</w:t>
      </w:r>
      <w:r w:rsidR="00A85DDE" w:rsidRPr="00E56013">
        <w:rPr>
          <w:rFonts w:ascii="Traditional Arabic" w:eastAsia="Times New Roman" w:hAnsi="Traditional Arabic" w:cs="KFGQPC Uthman Taha Naskh"/>
          <w:color w:val="000000" w:themeColor="text1"/>
          <w:sz w:val="30"/>
          <w:szCs w:val="30"/>
          <w:rtl/>
        </w:rPr>
        <w:t xml:space="preserve"> يملك على </w:t>
      </w:r>
      <w:r w:rsidR="000B02BA" w:rsidRPr="00E56013">
        <w:rPr>
          <w:rFonts w:ascii="Traditional Arabic" w:eastAsia="Times New Roman" w:hAnsi="Traditional Arabic" w:cs="KFGQPC Uthman Taha Naskh"/>
          <w:color w:val="000000" w:themeColor="text1"/>
          <w:sz w:val="30"/>
          <w:szCs w:val="30"/>
          <w:rtl/>
        </w:rPr>
        <w:t>الإنسان</w:t>
      </w:r>
      <w:r w:rsidR="00A85DDE" w:rsidRPr="00E56013">
        <w:rPr>
          <w:rFonts w:ascii="Traditional Arabic" w:eastAsia="Times New Roman" w:hAnsi="Traditional Arabic" w:cs="KFGQPC Uthman Taha Naskh"/>
          <w:color w:val="000000" w:themeColor="text1"/>
          <w:sz w:val="30"/>
          <w:szCs w:val="30"/>
          <w:rtl/>
        </w:rPr>
        <w:t xml:space="preserve"> مشاعره وأحاسيسه</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ويطغى على عقله وفكره</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 xml:space="preserve">ينبغي </w:t>
      </w:r>
      <w:r w:rsidR="00FE7C19" w:rsidRPr="00E56013">
        <w:rPr>
          <w:rFonts w:ascii="Traditional Arabic" w:eastAsia="Times New Roman" w:hAnsi="Traditional Arabic" w:cs="KFGQPC Uthman Taha Naskh"/>
          <w:color w:val="000000" w:themeColor="text1"/>
          <w:sz w:val="30"/>
          <w:szCs w:val="30"/>
          <w:rtl/>
        </w:rPr>
        <w:t>ألا</w:t>
      </w:r>
      <w:r w:rsidR="00A85DDE" w:rsidRPr="00E56013">
        <w:rPr>
          <w:rFonts w:ascii="Traditional Arabic" w:eastAsia="Times New Roman" w:hAnsi="Traditional Arabic" w:cs="KFGQPC Uthman Taha Naskh"/>
          <w:color w:val="000000" w:themeColor="text1"/>
          <w:sz w:val="30"/>
          <w:szCs w:val="30"/>
          <w:rtl/>
        </w:rPr>
        <w:t xml:space="preserve"> يكون </w:t>
      </w:r>
      <w:r w:rsidR="00BD55B1">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A85DDE"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صاحب الفضل والاحسان</w:t>
      </w:r>
      <w:r w:rsidR="00584605">
        <w:rPr>
          <w:rFonts w:ascii="Traditional Arabic" w:eastAsia="Times New Roman" w:hAnsi="Traditional Arabic" w:cs="KFGQPC Uthman Taha Naskh"/>
          <w:color w:val="000000" w:themeColor="text1"/>
          <w:sz w:val="30"/>
          <w:szCs w:val="30"/>
          <w:rtl/>
        </w:rPr>
        <w:t xml:space="preserve">، </w:t>
      </w:r>
    </w:p>
    <w:p w14:paraId="71744794" w14:textId="489B4EA3" w:rsidR="00A85DDE" w:rsidRPr="00E56013" w:rsidRDefault="00D26E9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 قوله </w:t>
      </w:r>
      <w:r w:rsidRPr="00E56013">
        <w:rPr>
          <w:rFonts w:ascii="Traditional Arabic" w:eastAsia="Times New Roman" w:hAnsi="Traditional Arabic" w:cs="Times New Roman" w:hint="cs"/>
          <w:color w:val="000000" w:themeColor="text1"/>
          <w:sz w:val="30"/>
          <w:szCs w:val="30"/>
          <w:rtl/>
        </w:rPr>
        <w:t>(</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الله قد </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تخذن</w:t>
      </w:r>
      <w:r w:rsidR="00BD55B1">
        <w:rPr>
          <w:rFonts w:ascii="Traditional Arabic" w:eastAsia="Times New Roman" w:hAnsi="Traditional Arabic" w:cs="KFGQPC Uthman Taha Naskh" w:hint="cs"/>
          <w:color w:val="000000" w:themeColor="text1"/>
          <w:sz w:val="30"/>
          <w:szCs w:val="30"/>
          <w:rtl/>
        </w:rPr>
        <w:t>ى</w:t>
      </w:r>
      <w:r w:rsidR="00A85DDE" w:rsidRPr="00E56013">
        <w:rPr>
          <w:rFonts w:ascii="Traditional Arabic" w:eastAsia="Times New Roman" w:hAnsi="Traditional Arabic" w:cs="KFGQPC Uthman Taha Naskh"/>
          <w:color w:val="000000" w:themeColor="text1"/>
          <w:sz w:val="30"/>
          <w:szCs w:val="30"/>
          <w:rtl/>
        </w:rPr>
        <w:t xml:space="preserve"> خليل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كما </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 xml:space="preserve">تخذ </w:t>
      </w:r>
      <w:r w:rsidR="00A16AA1" w:rsidRPr="00E56013">
        <w:rPr>
          <w:rFonts w:ascii="Traditional Arabic" w:eastAsia="Times New Roman" w:hAnsi="Traditional Arabic" w:cs="KFGQPC Uthman Taha Naskh"/>
          <w:color w:val="000000" w:themeColor="text1"/>
          <w:sz w:val="30"/>
          <w:szCs w:val="30"/>
          <w:rtl/>
        </w:rPr>
        <w:t>إبراهيم</w:t>
      </w:r>
      <w:r w:rsidR="00A85DDE" w:rsidRPr="00E56013">
        <w:rPr>
          <w:rFonts w:ascii="Traditional Arabic" w:eastAsia="Times New Roman" w:hAnsi="Traditional Arabic" w:cs="KFGQPC Uthman Taha Naskh"/>
          <w:color w:val="000000" w:themeColor="text1"/>
          <w:sz w:val="30"/>
          <w:szCs w:val="30"/>
          <w:rtl/>
        </w:rPr>
        <w:t xml:space="preserve"> خليلا</w:t>
      </w:r>
      <w:r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 xml:space="preserve">بمعنى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85DDE" w:rsidRPr="00E56013">
        <w:rPr>
          <w:rFonts w:ascii="Traditional Arabic" w:eastAsia="Times New Roman" w:hAnsi="Traditional Arabic" w:cs="KFGQPC Uthman Taha Naskh"/>
          <w:color w:val="000000" w:themeColor="text1"/>
          <w:sz w:val="30"/>
          <w:szCs w:val="30"/>
          <w:rtl/>
        </w:rPr>
        <w:t xml:space="preserve"> الله</w:t>
      </w:r>
      <w:r w:rsidRPr="00E56013">
        <w:rPr>
          <w:rFonts w:ascii="Traditional Arabic" w:eastAsia="Times New Roman" w:hAnsi="Traditional Arabic" w:cs="KFGQPC Uthman Taha Naskh" w:hint="cs"/>
          <w:color w:val="000000" w:themeColor="text1"/>
          <w:sz w:val="30"/>
          <w:szCs w:val="30"/>
          <w:rtl/>
          <w:lang w:bidi="ar-EG"/>
        </w:rPr>
        <w:t xml:space="preserve"> </w:t>
      </w:r>
      <w:r w:rsidR="00A85DDE" w:rsidRPr="00E56013">
        <w:rPr>
          <w:rFonts w:ascii="Traditional Arabic" w:eastAsia="Times New Roman" w:hAnsi="Traditional Arabic" w:cs="KFGQPC Uthman Taha Naskh"/>
          <w:color w:val="000000" w:themeColor="text1"/>
          <w:sz w:val="30"/>
          <w:szCs w:val="30"/>
          <w:rtl/>
        </w:rPr>
        <w:t>جلت قدرته منحه المكا</w:t>
      </w:r>
      <w:r w:rsidRPr="00E56013">
        <w:rPr>
          <w:rFonts w:ascii="Traditional Arabic" w:eastAsia="Times New Roman" w:hAnsi="Traditional Arabic" w:cs="KFGQPC Uthman Taha Naskh"/>
          <w:color w:val="000000" w:themeColor="text1"/>
          <w:sz w:val="30"/>
          <w:szCs w:val="30"/>
          <w:rtl/>
        </w:rPr>
        <w:t>نة الرفيعة من حبه - كما منحها ل</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براهيم عليه السلام - لذا ولأن قلبه عليه ا</w:t>
      </w:r>
      <w:r w:rsidRPr="00E56013">
        <w:rPr>
          <w:rFonts w:ascii="Traditional Arabic" w:eastAsia="Times New Roman" w:hAnsi="Traditional Arabic" w:cs="KFGQPC Uthman Taha Naskh"/>
          <w:color w:val="000000" w:themeColor="text1"/>
          <w:sz w:val="30"/>
          <w:szCs w:val="30"/>
          <w:rtl/>
        </w:rPr>
        <w:t>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السلام قد </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متلأ بحب الله</w:t>
      </w:r>
      <w:r w:rsidR="0030680C">
        <w:rPr>
          <w:rFonts w:ascii="Traditional Arabic" w:eastAsia="Times New Roman" w:hAnsi="Traditional Arabic" w:cs="KFGQPC Uthman Taha Naskh"/>
          <w:color w:val="000000" w:themeColor="text1"/>
          <w:sz w:val="30"/>
          <w:szCs w:val="30"/>
          <w:rtl/>
        </w:rPr>
        <w:t xml:space="preserve"> و</w:t>
      </w:r>
      <w:r w:rsidR="00A85DDE" w:rsidRPr="00E56013">
        <w:rPr>
          <w:rFonts w:ascii="Traditional Arabic" w:eastAsia="Times New Roman" w:hAnsi="Traditional Arabic" w:cs="KFGQPC Uthman Taha Naskh"/>
          <w:color w:val="000000" w:themeColor="text1"/>
          <w:sz w:val="30"/>
          <w:szCs w:val="30"/>
          <w:rtl/>
        </w:rPr>
        <w:t>تعظيمه</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لم يتخذ له خليل</w:t>
      </w:r>
      <w:r w:rsidR="00524D5E">
        <w:rPr>
          <w:rFonts w:ascii="Traditional Arabic" w:eastAsia="Times New Roman" w:hAnsi="Traditional Arabic" w:cs="KFGQPC Uthman Taha Naskh"/>
          <w:color w:val="000000" w:themeColor="text1"/>
          <w:sz w:val="30"/>
          <w:szCs w:val="30"/>
          <w:rtl/>
        </w:rPr>
        <w:t xml:space="preserve">ًا </w:t>
      </w:r>
      <w:r w:rsidR="00A85DDE" w:rsidRPr="00E56013">
        <w:rPr>
          <w:rFonts w:ascii="Traditional Arabic" w:eastAsia="Times New Roman" w:hAnsi="Traditional Arabic" w:cs="KFGQPC Uthman Taha Naskh"/>
          <w:color w:val="000000" w:themeColor="text1"/>
          <w:sz w:val="30"/>
          <w:szCs w:val="30"/>
          <w:rtl/>
        </w:rPr>
        <w:t>من البشر وقال</w:t>
      </w:r>
      <w:r w:rsidR="00262DD0">
        <w:rPr>
          <w:rFonts w:ascii="Traditional Arabic" w:eastAsia="Times New Roman" w:hAnsi="Traditional Arabic" w:cs="KFGQPC Uthman Taha Naskh"/>
          <w:color w:val="000000" w:themeColor="text1"/>
          <w:sz w:val="30"/>
          <w:szCs w:val="30"/>
          <w:rtl/>
        </w:rPr>
        <w:t xml:space="preserve">: </w:t>
      </w:r>
      <w:r w:rsidR="00A85DDE" w:rsidRPr="007B6B9D">
        <w:rPr>
          <w:rFonts w:ascii="Traditional Arabic" w:eastAsia="Times New Roman" w:hAnsi="Traditional Arabic" w:cs="KFGQPC Uthman Taha Naskh"/>
          <w:b/>
          <w:bCs/>
          <w:color w:val="0070C0"/>
          <w:sz w:val="30"/>
          <w:szCs w:val="30"/>
          <w:rtl/>
        </w:rPr>
        <w:t>«لو كنت متخذ</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من أمتي خليلا ل</w:t>
      </w:r>
      <w:r w:rsidRPr="007B6B9D">
        <w:rPr>
          <w:rFonts w:ascii="Traditional Arabic" w:eastAsia="Times New Roman" w:hAnsi="Traditional Arabic" w:cs="KFGQPC Uthman Taha Naskh" w:hint="cs"/>
          <w:b/>
          <w:bCs/>
          <w:color w:val="0070C0"/>
          <w:sz w:val="30"/>
          <w:szCs w:val="30"/>
          <w:rtl/>
        </w:rPr>
        <w:t>ا</w:t>
      </w:r>
      <w:r w:rsidR="00A85DDE" w:rsidRPr="007B6B9D">
        <w:rPr>
          <w:rFonts w:ascii="Traditional Arabic" w:eastAsia="Times New Roman" w:hAnsi="Traditional Arabic" w:cs="KFGQPC Uthman Taha Naskh"/>
          <w:b/>
          <w:bCs/>
          <w:color w:val="0070C0"/>
          <w:sz w:val="30"/>
          <w:szCs w:val="30"/>
          <w:rtl/>
        </w:rPr>
        <w:t>تخذت أبا بكر خليلا</w:t>
      </w:r>
      <w:r w:rsidR="007B6B9D">
        <w:rPr>
          <w:rFonts w:ascii="Traditional Arabic" w:eastAsia="Times New Roman" w:hAnsi="Traditional Arabic" w:cs="KFGQPC Uthman Taha Naskh"/>
          <w:b/>
          <w:bCs/>
          <w:color w:val="0070C0"/>
          <w:sz w:val="30"/>
          <w:szCs w:val="30"/>
          <w:rtl/>
        </w:rPr>
        <w:t>»</w:t>
      </w:r>
      <w:r w:rsidR="00A85DDE"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BD55B1">
        <w:rPr>
          <w:rFonts w:ascii="Traditional Arabic" w:eastAsia="Times New Roman" w:hAnsi="Traditional Arabic" w:cs="KFGQPC Uthman Taha Naskh" w:hint="cs"/>
          <w:color w:val="000000" w:themeColor="text1"/>
          <w:sz w:val="30"/>
          <w:szCs w:val="30"/>
          <w:rtl/>
        </w:rPr>
        <w:t>ى</w:t>
      </w:r>
      <w:r w:rsidR="00A85DDE" w:rsidRPr="00E56013">
        <w:rPr>
          <w:rFonts w:ascii="Traditional Arabic" w:eastAsia="Times New Roman" w:hAnsi="Traditional Arabic" w:cs="KFGQPC Uthman Taha Naskh"/>
          <w:color w:val="000000" w:themeColor="text1"/>
          <w:sz w:val="30"/>
          <w:szCs w:val="30"/>
          <w:rtl/>
        </w:rPr>
        <w:t xml:space="preserve"> لو كان </w:t>
      </w:r>
      <w:r w:rsidR="0053589D">
        <w:rPr>
          <w:rFonts w:ascii="Traditional Arabic" w:eastAsia="Times New Roman" w:hAnsi="Traditional Arabic" w:cs="KFGQPC Uthman Taha Naskh"/>
          <w:color w:val="000000" w:themeColor="text1"/>
          <w:sz w:val="30"/>
          <w:szCs w:val="30"/>
          <w:rtl/>
        </w:rPr>
        <w:t>فى</w:t>
      </w:r>
      <w:r w:rsidR="00A85DDE" w:rsidRPr="00E56013">
        <w:rPr>
          <w:rFonts w:ascii="Traditional Arabic" w:eastAsia="Times New Roman" w:hAnsi="Traditional Arabic" w:cs="KFGQPC Uthman Taha Naskh"/>
          <w:color w:val="000000" w:themeColor="text1"/>
          <w:sz w:val="30"/>
          <w:szCs w:val="30"/>
          <w:rtl/>
        </w:rPr>
        <w:t xml:space="preserve"> نيتي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85DDE" w:rsidRPr="00E56013">
        <w:rPr>
          <w:rFonts w:ascii="Traditional Arabic" w:eastAsia="Times New Roman" w:hAnsi="Traditional Arabic" w:cs="KFGQPC Uthman Taha Naskh"/>
          <w:color w:val="000000" w:themeColor="text1"/>
          <w:sz w:val="30"/>
          <w:szCs w:val="30"/>
          <w:rtl/>
        </w:rPr>
        <w:t xml:space="preserve"> أجعل ل</w:t>
      </w:r>
      <w:r w:rsidR="00BD55B1">
        <w:rPr>
          <w:rFonts w:ascii="Traditional Arabic" w:eastAsia="Times New Roman" w:hAnsi="Traditional Arabic" w:cs="KFGQPC Uthman Taha Naskh" w:hint="cs"/>
          <w:color w:val="000000" w:themeColor="text1"/>
          <w:sz w:val="30"/>
          <w:szCs w:val="30"/>
          <w:rtl/>
        </w:rPr>
        <w:t>ى</w:t>
      </w:r>
      <w:r w:rsidR="00A85DDE" w:rsidRPr="00E56013">
        <w:rPr>
          <w:rFonts w:ascii="Traditional Arabic" w:eastAsia="Times New Roman" w:hAnsi="Traditional Arabic" w:cs="KFGQPC Uthman Taha Naskh"/>
          <w:color w:val="000000" w:themeColor="text1"/>
          <w:sz w:val="30"/>
          <w:szCs w:val="30"/>
          <w:rtl/>
        </w:rPr>
        <w:t xml:space="preserve"> خليل</w:t>
      </w:r>
      <w:r w:rsidR="00524D5E">
        <w:rPr>
          <w:rFonts w:ascii="Traditional Arabic" w:eastAsia="Times New Roman" w:hAnsi="Traditional Arabic" w:cs="KFGQPC Uthman Taha Naskh"/>
          <w:color w:val="000000" w:themeColor="text1"/>
          <w:sz w:val="30"/>
          <w:szCs w:val="30"/>
          <w:rtl/>
        </w:rPr>
        <w:t xml:space="preserve">ًا </w:t>
      </w:r>
      <w:r w:rsidR="00A85DDE" w:rsidRPr="00E56013">
        <w:rPr>
          <w:rFonts w:ascii="Traditional Arabic" w:eastAsia="Times New Roman" w:hAnsi="Traditional Arabic" w:cs="KFGQPC Uthman Taha Naskh"/>
          <w:color w:val="000000" w:themeColor="text1"/>
          <w:sz w:val="30"/>
          <w:szCs w:val="30"/>
          <w:rtl/>
        </w:rPr>
        <w:t>من البشر لكان أبا بكر</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A85DDE" w:rsidRPr="00E56013">
        <w:rPr>
          <w:rFonts w:ascii="Traditional Arabic" w:eastAsia="Times New Roman" w:hAnsi="Traditional Arabic" w:cs="KFGQPC Uthman Taha Naskh"/>
          <w:color w:val="000000" w:themeColor="text1"/>
          <w:sz w:val="30"/>
          <w:szCs w:val="30"/>
          <w:rtl/>
        </w:rPr>
        <w:t xml:space="preserve"> هذا دلالة على ما يحتله أبو بكر من مكانة رفيعة ف</w:t>
      </w:r>
      <w:r w:rsidR="00BD55B1">
        <w:rPr>
          <w:rFonts w:ascii="Traditional Arabic" w:eastAsia="Times New Roman" w:hAnsi="Traditional Arabic" w:cs="KFGQPC Uthman Taha Naskh" w:hint="cs"/>
          <w:color w:val="000000" w:themeColor="text1"/>
          <w:sz w:val="30"/>
          <w:szCs w:val="30"/>
          <w:rtl/>
        </w:rPr>
        <w:t>ى</w:t>
      </w:r>
      <w:r w:rsidR="00A85DDE" w:rsidRPr="00E56013">
        <w:rPr>
          <w:rFonts w:ascii="Traditional Arabic" w:eastAsia="Times New Roman" w:hAnsi="Traditional Arabic" w:cs="KFGQPC Uthman Taha Naskh"/>
          <w:color w:val="000000" w:themeColor="text1"/>
          <w:sz w:val="30"/>
          <w:szCs w:val="30"/>
          <w:rtl/>
        </w:rPr>
        <w:t xml:space="preserve"> نفس رسول الله صلى الله عليه وسلم</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 xml:space="preserve">كما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فيه </w:t>
      </w:r>
      <w:r w:rsidR="0089418C" w:rsidRPr="00E56013">
        <w:rPr>
          <w:rFonts w:ascii="Traditional Arabic" w:eastAsia="Times New Roman" w:hAnsi="Traditional Arabic" w:cs="KFGQPC Uthman Taha Naskh" w:hint="cs"/>
          <w:color w:val="000000" w:themeColor="text1"/>
          <w:sz w:val="30"/>
          <w:szCs w:val="30"/>
          <w:rtl/>
        </w:rPr>
        <w:t>إشارة</w:t>
      </w:r>
      <w:r w:rsidR="00A85DDE"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A85DDE" w:rsidRPr="00E56013">
        <w:rPr>
          <w:rFonts w:ascii="Traditional Arabic" w:eastAsia="Times New Roman" w:hAnsi="Traditional Arabic" w:cs="KFGQPC Uthman Taha Naskh"/>
          <w:color w:val="000000" w:themeColor="text1"/>
          <w:sz w:val="30"/>
          <w:szCs w:val="30"/>
          <w:rtl/>
        </w:rPr>
        <w:t xml:space="preserve"> أولويته بالخلافة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 xml:space="preserve">ستخلافه عليه الصلاة والسلام له </w:t>
      </w:r>
      <w:r w:rsidR="0053589D">
        <w:rPr>
          <w:rFonts w:ascii="Traditional Arabic" w:eastAsia="Times New Roman" w:hAnsi="Traditional Arabic" w:cs="KFGQPC Uthman Taha Naskh"/>
          <w:color w:val="000000" w:themeColor="text1"/>
          <w:sz w:val="30"/>
          <w:szCs w:val="30"/>
          <w:rtl/>
        </w:rPr>
        <w:t>فى</w:t>
      </w:r>
      <w:r w:rsidR="00A85DDE" w:rsidRPr="00E56013">
        <w:rPr>
          <w:rFonts w:ascii="Traditional Arabic" w:eastAsia="Times New Roman" w:hAnsi="Traditional Arabic" w:cs="KFGQPC Uthman Taha Naskh"/>
          <w:color w:val="000000" w:themeColor="text1"/>
          <w:sz w:val="30"/>
          <w:szCs w:val="30"/>
          <w:rtl/>
        </w:rPr>
        <w:t xml:space="preserve"> الصلاة بالناس </w:t>
      </w:r>
      <w:r w:rsidR="0053589D">
        <w:rPr>
          <w:rFonts w:ascii="Traditional Arabic" w:eastAsia="Times New Roman" w:hAnsi="Traditional Arabic" w:cs="KFGQPC Uthman Taha Naskh"/>
          <w:color w:val="000000" w:themeColor="text1"/>
          <w:sz w:val="30"/>
          <w:szCs w:val="30"/>
          <w:rtl/>
        </w:rPr>
        <w:t>فى</w:t>
      </w:r>
      <w:r w:rsidR="00A85DDE" w:rsidRPr="00E56013">
        <w:rPr>
          <w:rFonts w:ascii="Traditional Arabic" w:eastAsia="Times New Roman" w:hAnsi="Traditional Arabic" w:cs="KFGQPC Uthman Taha Naskh"/>
          <w:color w:val="000000" w:themeColor="text1"/>
          <w:sz w:val="30"/>
          <w:szCs w:val="30"/>
          <w:rtl/>
        </w:rPr>
        <w:t xml:space="preserve"> مرض موته يؤيد </w:t>
      </w:r>
      <w:r w:rsidR="00CE4F94" w:rsidRPr="00E56013">
        <w:rPr>
          <w:rFonts w:ascii="Traditional Arabic" w:eastAsia="Times New Roman" w:hAnsi="Traditional Arabic" w:cs="KFGQPC Uthman Taha Naskh"/>
          <w:color w:val="000000" w:themeColor="text1"/>
          <w:sz w:val="30"/>
          <w:szCs w:val="30"/>
          <w:rtl/>
        </w:rPr>
        <w:t>أنه</w:t>
      </w:r>
      <w:r w:rsidR="00A85DDE" w:rsidRPr="00E56013">
        <w:rPr>
          <w:rFonts w:ascii="Traditional Arabic" w:eastAsia="Times New Roman" w:hAnsi="Traditional Arabic" w:cs="KFGQPC Uthman Taha Naskh"/>
          <w:color w:val="000000" w:themeColor="text1"/>
          <w:sz w:val="30"/>
          <w:szCs w:val="30"/>
          <w:rtl/>
        </w:rPr>
        <w:t xml:space="preserve"> أحق بالخلافة من غيره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ولذا </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نتخبه الصحابة للخلافة</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فكان أول خليفة</w:t>
      </w:r>
      <w:r w:rsidRPr="00E56013">
        <w:rPr>
          <w:rFonts w:ascii="Traditional Arabic" w:eastAsia="Times New Roman" w:hAnsi="Traditional Arabic" w:cs="KFGQPC Uthman Taha Naskh"/>
          <w:color w:val="000000" w:themeColor="text1"/>
          <w:sz w:val="30"/>
          <w:szCs w:val="30"/>
          <w:rtl/>
        </w:rPr>
        <w:t xml:space="preserve"> لرسول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w:t>
      </w:r>
      <w:r w:rsidRPr="00E56013">
        <w:rPr>
          <w:rFonts w:ascii="Traditional Arabic" w:eastAsia="Times New Roman" w:hAnsi="Traditional Arabic" w:cs="KFGQPC Uthman Taha Naskh" w:hint="cs"/>
          <w:color w:val="000000" w:themeColor="text1"/>
          <w:sz w:val="30"/>
          <w:szCs w:val="30"/>
          <w:rtl/>
        </w:rPr>
        <w:t>.</w:t>
      </w:r>
    </w:p>
    <w:p w14:paraId="14EAF79F" w14:textId="7D329D26" w:rsidR="00A85DDE" w:rsidRPr="00E56013" w:rsidRDefault="00A85DDE"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FE7C19" w:rsidRPr="00E56013">
        <w:rPr>
          <w:rFonts w:ascii="Traditional Arabic" w:eastAsia="Times New Roman" w:hAnsi="Traditional Arabic" w:cs="KFGQPC Uthman Taha Naskh"/>
          <w:color w:val="000000" w:themeColor="text1"/>
          <w:sz w:val="30"/>
          <w:szCs w:val="30"/>
          <w:rtl/>
        </w:rPr>
        <w:t>ألا</w:t>
      </w:r>
      <w:r w:rsidRPr="00E56013">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من كان قبلكم كانوا يتخذون قبور أنبياهم مساجد</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ألا</w:t>
      </w:r>
      <w:r w:rsidRPr="00E56013">
        <w:rPr>
          <w:rFonts w:ascii="Traditional Arabic" w:eastAsia="Times New Roman" w:hAnsi="Traditional Arabic" w:cs="KFGQPC Uthman Taha Naskh"/>
          <w:color w:val="000000" w:themeColor="text1"/>
          <w:sz w:val="30"/>
          <w:szCs w:val="30"/>
          <w:rtl/>
        </w:rPr>
        <w:t xml:space="preserve"> فلا تتخذوا القبور مساجد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فإني أنهاكم عن ذلك</w:t>
      </w:r>
      <w:r w:rsidR="00216E5D">
        <w:rPr>
          <w:rFonts w:ascii="Traditional Arabic" w:eastAsia="Times New Roman" w:hAnsi="Traditional Arabic" w:cs="KFGQPC Uthman Taha Naskh"/>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المقطع من الحديث خبر</w:t>
      </w:r>
      <w:r w:rsidR="00584605">
        <w:rPr>
          <w:rFonts w:ascii="Traditional Arabic" w:eastAsia="Times New Roman" w:hAnsi="Traditional Arabic" w:cs="KFGQPC Uthman Taha Naskh"/>
          <w:color w:val="000000" w:themeColor="text1"/>
          <w:sz w:val="30"/>
          <w:szCs w:val="30"/>
          <w:rtl/>
        </w:rPr>
        <w:t xml:space="preserve">، </w:t>
      </w:r>
      <w:r w:rsidR="00D26E9A" w:rsidRPr="00E56013">
        <w:rPr>
          <w:rFonts w:ascii="Traditional Arabic" w:eastAsia="Times New Roman" w:hAnsi="Traditional Arabic" w:cs="KFGQPC Uthman Taha Naskh"/>
          <w:color w:val="000000" w:themeColor="text1"/>
          <w:sz w:val="30"/>
          <w:szCs w:val="30"/>
          <w:rtl/>
        </w:rPr>
        <w:t>ون</w:t>
      </w:r>
      <w:r w:rsidR="00D26E9A" w:rsidRPr="00E56013">
        <w:rPr>
          <w:rFonts w:ascii="Traditional Arabic" w:eastAsia="Times New Roman" w:hAnsi="Traditional Arabic" w:cs="KFGQPC Uthman Taha Naskh" w:hint="cs"/>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الخبر</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عليه السلام أخبر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اليهود والنصارى كانوا </w:t>
      </w:r>
      <w:r w:rsidRPr="00E56013">
        <w:rPr>
          <w:rFonts w:ascii="Traditional Arabic" w:eastAsia="Times New Roman" w:hAnsi="Traditional Arabic" w:cs="KFGQPC Uthman Taha Naskh"/>
          <w:color w:val="000000" w:themeColor="text1"/>
          <w:sz w:val="30"/>
          <w:szCs w:val="30"/>
          <w:rtl/>
        </w:rPr>
        <w:lastRenderedPageBreak/>
        <w:t xml:space="preserve">يصلون 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مدافن أنبيائهم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ويتوجهون بالصلاة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قبورهم</w:t>
      </w:r>
      <w:r w:rsidR="007B4FA7">
        <w:rPr>
          <w:rFonts w:ascii="Traditional Arabic" w:eastAsia="Times New Roman" w:hAnsi="Traditional Arabic" w:cs="KFGQPC Uthman Taha Naskh" w:hint="cs"/>
          <w:color w:val="000000" w:themeColor="text1"/>
          <w:sz w:val="30"/>
          <w:szCs w:val="30"/>
          <w:rtl/>
        </w:rPr>
        <w:t>.</w:t>
      </w:r>
    </w:p>
    <w:p w14:paraId="152A562C" w14:textId="4197226E" w:rsidR="00A85DDE" w:rsidRPr="007B4FA7" w:rsidRDefault="00D26E9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والن</w:t>
      </w:r>
      <w:r w:rsidRPr="00E56013">
        <w:rPr>
          <w:rFonts w:ascii="Traditional Arabic" w:eastAsia="Times New Roman" w:hAnsi="Traditional Arabic" w:cs="KFGQPC Uthman Taha Naskh" w:hint="cs"/>
          <w:color w:val="000000" w:themeColor="text1"/>
          <w:sz w:val="30"/>
          <w:szCs w:val="30"/>
          <w:rtl/>
        </w:rPr>
        <w:t>ه</w:t>
      </w:r>
      <w:r w:rsidR="00A85DDE" w:rsidRPr="00E56013">
        <w:rPr>
          <w:rFonts w:ascii="Traditional Arabic" w:eastAsia="Times New Roman" w:hAnsi="Traditional Arabic" w:cs="KFGQPC Uthman Taha Naskh"/>
          <w:color w:val="000000" w:themeColor="text1"/>
          <w:sz w:val="30"/>
          <w:szCs w:val="30"/>
          <w:rtl/>
        </w:rPr>
        <w:t>ي</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A85DDE" w:rsidRPr="00E56013">
        <w:rPr>
          <w:rFonts w:ascii="Traditional Arabic" w:eastAsia="Times New Roman" w:hAnsi="Traditional Arabic" w:cs="KFGQPC Uthman Taha Naskh"/>
          <w:color w:val="000000" w:themeColor="text1"/>
          <w:sz w:val="30"/>
          <w:szCs w:val="30"/>
          <w:rtl/>
        </w:rPr>
        <w:t xml:space="preserve"> بعد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85DDE" w:rsidRPr="00E56013">
        <w:rPr>
          <w:rFonts w:ascii="Traditional Arabic" w:eastAsia="Times New Roman" w:hAnsi="Traditional Arabic" w:cs="KFGQPC Uthman Taha Naskh"/>
          <w:color w:val="000000" w:themeColor="text1"/>
          <w:sz w:val="30"/>
          <w:szCs w:val="30"/>
          <w:rtl/>
        </w:rPr>
        <w:t xml:space="preserve"> أمر </w:t>
      </w:r>
      <w:r w:rsidR="00FE7C19" w:rsidRPr="00E56013">
        <w:rPr>
          <w:rFonts w:ascii="Traditional Arabic" w:eastAsia="Times New Roman" w:hAnsi="Traditional Arabic" w:cs="KFGQPC Uthman Taha Naskh"/>
          <w:color w:val="000000" w:themeColor="text1"/>
          <w:sz w:val="30"/>
          <w:szCs w:val="30"/>
          <w:rtl/>
        </w:rPr>
        <w:t>أل</w:t>
      </w:r>
      <w:r w:rsidR="00BD55B1">
        <w:rPr>
          <w:rFonts w:ascii="Traditional Arabic" w:eastAsia="Times New Roman" w:hAnsi="Traditional Arabic" w:cs="KFGQPC Uthman Taha Naskh" w:hint="cs"/>
          <w:color w:val="000000" w:themeColor="text1"/>
          <w:sz w:val="30"/>
          <w:szCs w:val="30"/>
          <w:rtl/>
        </w:rPr>
        <w:t>ّ</w:t>
      </w:r>
      <w:r w:rsidR="00FE7C19" w:rsidRPr="00E56013">
        <w:rPr>
          <w:rFonts w:ascii="Traditional Arabic" w:eastAsia="Times New Roman" w:hAnsi="Traditional Arabic" w:cs="KFGQPC Uthman Taha Naskh"/>
          <w:color w:val="000000" w:themeColor="text1"/>
          <w:sz w:val="30"/>
          <w:szCs w:val="30"/>
          <w:rtl/>
        </w:rPr>
        <w:t>ا</w:t>
      </w:r>
      <w:r w:rsidR="00A85DDE" w:rsidRPr="00E56013">
        <w:rPr>
          <w:rFonts w:ascii="Traditional Arabic" w:eastAsia="Times New Roman" w:hAnsi="Traditional Arabic" w:cs="KFGQPC Uthman Taha Naskh"/>
          <w:color w:val="000000" w:themeColor="text1"/>
          <w:sz w:val="30"/>
          <w:szCs w:val="30"/>
          <w:rtl/>
        </w:rPr>
        <w:t xml:space="preserve"> يتخذ </w:t>
      </w:r>
      <w:r w:rsidRPr="00E56013">
        <w:rPr>
          <w:rFonts w:ascii="Traditional Arabic" w:eastAsia="Times New Roman" w:hAnsi="Traditional Arabic" w:cs="KFGQPC Uthman Taha Naskh"/>
          <w:color w:val="000000" w:themeColor="text1"/>
          <w:sz w:val="30"/>
          <w:szCs w:val="30"/>
          <w:rtl/>
        </w:rPr>
        <w:t>المسلمون القبور مساجد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ف</w:t>
      </w:r>
      <w:r w:rsidRPr="007B6B9D">
        <w:rPr>
          <w:rFonts w:ascii="Traditional Arabic" w:eastAsia="Times New Roman" w:hAnsi="Traditional Arabic" w:cs="KFGQPC Uthman Taha Naskh" w:hint="cs"/>
          <w:b/>
          <w:bCs/>
          <w:color w:val="0070C0"/>
          <w:sz w:val="30"/>
          <w:szCs w:val="30"/>
          <w:rtl/>
        </w:rPr>
        <w:t>إ</w:t>
      </w:r>
      <w:r w:rsidR="00A85DDE" w:rsidRPr="007B6B9D">
        <w:rPr>
          <w:rFonts w:ascii="Traditional Arabic" w:eastAsia="Times New Roman" w:hAnsi="Traditional Arabic" w:cs="KFGQPC Uthman Taha Naskh"/>
          <w:b/>
          <w:bCs/>
          <w:color w:val="0070C0"/>
          <w:sz w:val="30"/>
          <w:szCs w:val="30"/>
          <w:rtl/>
        </w:rPr>
        <w:t>ن</w:t>
      </w:r>
      <w:r w:rsidR="00BD55B1">
        <w:rPr>
          <w:rFonts w:ascii="Traditional Arabic" w:eastAsia="Times New Roman" w:hAnsi="Traditional Arabic" w:cs="KFGQPC Uthman Taha Naskh" w:hint="cs"/>
          <w:b/>
          <w:bCs/>
          <w:color w:val="0070C0"/>
          <w:sz w:val="30"/>
          <w:szCs w:val="30"/>
          <w:rtl/>
        </w:rPr>
        <w:t>ى</w:t>
      </w:r>
      <w:r w:rsidR="00A85DDE" w:rsidRPr="007B6B9D">
        <w:rPr>
          <w:rFonts w:ascii="Traditional Arabic" w:eastAsia="Times New Roman" w:hAnsi="Traditional Arabic" w:cs="KFGQPC Uthman Taha Naskh"/>
          <w:b/>
          <w:bCs/>
          <w:color w:val="0070C0"/>
          <w:sz w:val="30"/>
          <w:szCs w:val="30"/>
          <w:rtl/>
        </w:rPr>
        <w:t xml:space="preserve"> أنهاكم عن ذلك</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أي</w:t>
      </w:r>
      <w:r w:rsidR="00A85DDE" w:rsidRPr="007B6B9D">
        <w:rPr>
          <w:rFonts w:ascii="Traditional Arabic" w:eastAsia="Times New Roman" w:hAnsi="Traditional Arabic" w:cs="KFGQPC Uthman Taha Naskh"/>
          <w:b/>
          <w:bCs/>
          <w:color w:val="0070C0"/>
          <w:sz w:val="30"/>
          <w:szCs w:val="30"/>
          <w:rtl/>
        </w:rPr>
        <w:t xml:space="preserve"> أنهاكم </w:t>
      </w:r>
      <w:r w:rsidR="00BD55B1">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A85DDE" w:rsidRPr="007B6B9D">
        <w:rPr>
          <w:rFonts w:ascii="Traditional Arabic" w:eastAsia="Times New Roman" w:hAnsi="Traditional Arabic" w:cs="KFGQPC Uthman Taha Naskh"/>
          <w:b/>
          <w:bCs/>
          <w:color w:val="0070C0"/>
          <w:sz w:val="30"/>
          <w:szCs w:val="30"/>
          <w:rtl/>
        </w:rPr>
        <w:t xml:space="preserve"> تفعلوا كما فعل من كان قبلكم من جعل القبور مساجد</w:t>
      </w:r>
      <w:r w:rsidR="007B4FA7">
        <w:rPr>
          <w:rFonts w:ascii="Traditional Arabic" w:eastAsia="Times New Roman" w:hAnsi="Traditional Arabic" w:cs="KFGQPC Uthman Taha Naskh" w:hint="cs"/>
          <w:b/>
          <w:bCs/>
          <w:color w:val="0070C0"/>
          <w:sz w:val="30"/>
          <w:szCs w:val="30"/>
          <w:rtl/>
        </w:rPr>
        <w:t>»</w:t>
      </w:r>
      <w:r w:rsidR="00584605" w:rsidRPr="007B4FA7">
        <w:rPr>
          <w:rFonts w:ascii="Traditional Arabic" w:eastAsia="Times New Roman" w:hAnsi="Traditional Arabic" w:cs="KFGQPC Uthman Taha Naskh"/>
          <w:color w:val="000000" w:themeColor="text1"/>
          <w:sz w:val="30"/>
          <w:szCs w:val="30"/>
          <w:rtl/>
        </w:rPr>
        <w:t xml:space="preserve">، </w:t>
      </w:r>
      <w:r w:rsidR="00A85DDE" w:rsidRPr="007B4FA7">
        <w:rPr>
          <w:rFonts w:ascii="Traditional Arabic" w:eastAsia="Times New Roman" w:hAnsi="Traditional Arabic" w:cs="KFGQPC Uthman Taha Naskh"/>
          <w:color w:val="000000" w:themeColor="text1"/>
          <w:sz w:val="30"/>
          <w:szCs w:val="30"/>
          <w:rtl/>
        </w:rPr>
        <w:t>قوله</w:t>
      </w:r>
      <w:r w:rsidR="00262DD0" w:rsidRPr="007B4FA7">
        <w:rPr>
          <w:rFonts w:ascii="Traditional Arabic" w:eastAsia="Times New Roman" w:hAnsi="Traditional Arabic" w:cs="KFGQPC Uthman Taha Naskh"/>
          <w:color w:val="000000" w:themeColor="text1"/>
          <w:sz w:val="30"/>
          <w:szCs w:val="30"/>
          <w:rtl/>
        </w:rPr>
        <w:t xml:space="preserve">: </w:t>
      </w:r>
      <w:r w:rsidR="00A85DDE" w:rsidRPr="007B4FA7">
        <w:rPr>
          <w:rFonts w:ascii="Traditional Arabic" w:eastAsia="Times New Roman" w:hAnsi="Traditional Arabic" w:cs="KFGQPC Uthman Taha Naskh"/>
          <w:color w:val="000000" w:themeColor="text1"/>
          <w:sz w:val="30"/>
          <w:szCs w:val="30"/>
          <w:rtl/>
        </w:rPr>
        <w:t xml:space="preserve">فقد نهى عنه </w:t>
      </w:r>
      <w:r w:rsidR="0053589D" w:rsidRPr="007B4FA7">
        <w:rPr>
          <w:rFonts w:ascii="Traditional Arabic" w:eastAsia="Times New Roman" w:hAnsi="Traditional Arabic" w:cs="KFGQPC Uthman Taha Naskh"/>
          <w:color w:val="000000" w:themeColor="text1"/>
          <w:sz w:val="30"/>
          <w:szCs w:val="30"/>
          <w:rtl/>
        </w:rPr>
        <w:t>فى</w:t>
      </w:r>
      <w:r w:rsidR="00A85DDE" w:rsidRPr="007B4FA7">
        <w:rPr>
          <w:rFonts w:ascii="Traditional Arabic" w:eastAsia="Times New Roman" w:hAnsi="Traditional Arabic" w:cs="KFGQPC Uthman Taha Naskh"/>
          <w:color w:val="000000" w:themeColor="text1"/>
          <w:sz w:val="30"/>
          <w:szCs w:val="30"/>
          <w:rtl/>
        </w:rPr>
        <w:t xml:space="preserve"> آخر حياته </w:t>
      </w:r>
      <w:r w:rsidR="00630450" w:rsidRPr="007B4FA7">
        <w:rPr>
          <w:rFonts w:ascii="Traditional Arabic" w:eastAsia="Times New Roman" w:hAnsi="Traditional Arabic" w:cs="KFGQPC Uthman Taha Naskh"/>
          <w:color w:val="000000" w:themeColor="text1"/>
          <w:sz w:val="30"/>
          <w:szCs w:val="30"/>
          <w:rtl/>
        </w:rPr>
        <w:t>إلى</w:t>
      </w:r>
      <w:r w:rsidR="00A85DDE" w:rsidRPr="007B4FA7">
        <w:rPr>
          <w:rFonts w:ascii="Traditional Arabic" w:eastAsia="Times New Roman" w:hAnsi="Traditional Arabic" w:cs="KFGQPC Uthman Taha Naskh"/>
          <w:color w:val="000000" w:themeColor="text1"/>
          <w:sz w:val="30"/>
          <w:szCs w:val="30"/>
          <w:rtl/>
        </w:rPr>
        <w:t xml:space="preserve"> آخر الحديث كلمة من كلام شيخ </w:t>
      </w:r>
      <w:r w:rsidR="00443265" w:rsidRPr="007B4FA7">
        <w:rPr>
          <w:rFonts w:ascii="Traditional Arabic" w:eastAsia="Times New Roman" w:hAnsi="Traditional Arabic" w:cs="KFGQPC Uthman Taha Naskh"/>
          <w:color w:val="000000" w:themeColor="text1"/>
          <w:sz w:val="30"/>
          <w:szCs w:val="30"/>
          <w:rtl/>
        </w:rPr>
        <w:t>الإسلام</w:t>
      </w:r>
      <w:r w:rsidR="00A85DDE" w:rsidRPr="007B4FA7">
        <w:rPr>
          <w:rFonts w:ascii="Traditional Arabic" w:eastAsia="Times New Roman" w:hAnsi="Traditional Arabic" w:cs="KFGQPC Uthman Taha Naskh"/>
          <w:color w:val="000000" w:themeColor="text1"/>
          <w:sz w:val="30"/>
          <w:szCs w:val="30"/>
          <w:rtl/>
        </w:rPr>
        <w:t xml:space="preserve"> </w:t>
      </w:r>
      <w:r w:rsidR="00A44647" w:rsidRPr="007B4FA7">
        <w:rPr>
          <w:rFonts w:ascii="Traditional Arabic" w:eastAsia="Times New Roman" w:hAnsi="Traditional Arabic" w:cs="KFGQPC Uthman Taha Naskh"/>
          <w:color w:val="000000" w:themeColor="text1"/>
          <w:sz w:val="30"/>
          <w:szCs w:val="30"/>
          <w:rtl/>
        </w:rPr>
        <w:t>ابن</w:t>
      </w:r>
      <w:r w:rsidR="00A85DDE" w:rsidRPr="007B4FA7">
        <w:rPr>
          <w:rFonts w:ascii="Traditional Arabic" w:eastAsia="Times New Roman" w:hAnsi="Traditional Arabic" w:cs="KFGQPC Uthman Taha Naskh"/>
          <w:color w:val="000000" w:themeColor="text1"/>
          <w:sz w:val="30"/>
          <w:szCs w:val="30"/>
          <w:rtl/>
        </w:rPr>
        <w:t xml:space="preserve"> تيمية رحمه الله</w:t>
      </w:r>
      <w:r w:rsidR="00584605" w:rsidRPr="007B4FA7">
        <w:rPr>
          <w:rFonts w:ascii="Traditional Arabic" w:eastAsia="Times New Roman" w:hAnsi="Traditional Arabic" w:cs="KFGQPC Uthman Taha Naskh"/>
          <w:color w:val="000000" w:themeColor="text1"/>
          <w:sz w:val="30"/>
          <w:szCs w:val="30"/>
          <w:rtl/>
        </w:rPr>
        <w:t xml:space="preserve">، </w:t>
      </w:r>
      <w:r w:rsidR="00A85DDE" w:rsidRPr="007B4FA7">
        <w:rPr>
          <w:rFonts w:ascii="Traditional Arabic" w:eastAsia="Times New Roman" w:hAnsi="Traditional Arabic" w:cs="KFGQPC Uthman Taha Naskh"/>
          <w:color w:val="000000" w:themeColor="text1"/>
          <w:sz w:val="30"/>
          <w:szCs w:val="30"/>
          <w:rtl/>
        </w:rPr>
        <w:t xml:space="preserve">ولا شك </w:t>
      </w:r>
      <w:r w:rsidR="00BD55B1" w:rsidRPr="007B4FA7">
        <w:rPr>
          <w:rFonts w:ascii="Traditional Arabic" w:eastAsia="Times New Roman" w:hAnsi="Traditional Arabic" w:cs="KFGQPC Uthman Taha Naskh" w:hint="cs"/>
          <w:color w:val="000000" w:themeColor="text1"/>
          <w:sz w:val="30"/>
          <w:szCs w:val="30"/>
          <w:rtl/>
        </w:rPr>
        <w:t>أ</w:t>
      </w:r>
      <w:r w:rsidR="00FE7C19" w:rsidRPr="007B4FA7">
        <w:rPr>
          <w:rFonts w:ascii="Traditional Arabic" w:eastAsia="Times New Roman" w:hAnsi="Traditional Arabic" w:cs="KFGQPC Uthman Taha Naskh"/>
          <w:color w:val="000000" w:themeColor="text1"/>
          <w:sz w:val="30"/>
          <w:szCs w:val="30"/>
          <w:rtl/>
        </w:rPr>
        <w:t>ن</w:t>
      </w:r>
      <w:r w:rsidR="00A85DDE" w:rsidRPr="007B4FA7">
        <w:rPr>
          <w:rFonts w:ascii="Traditional Arabic" w:eastAsia="Times New Roman" w:hAnsi="Traditional Arabic" w:cs="KFGQPC Uthman Taha Naskh"/>
          <w:color w:val="000000" w:themeColor="text1"/>
          <w:sz w:val="30"/>
          <w:szCs w:val="30"/>
          <w:rtl/>
        </w:rPr>
        <w:t xml:space="preserve"> نهيه عليه السلام عن الصلاة عند القبور</w:t>
      </w:r>
      <w:r w:rsidR="00584605" w:rsidRPr="007B4FA7">
        <w:rPr>
          <w:rFonts w:ascii="Traditional Arabic" w:eastAsia="Times New Roman" w:hAnsi="Traditional Arabic" w:cs="KFGQPC Uthman Taha Naskh"/>
          <w:color w:val="000000" w:themeColor="text1"/>
          <w:sz w:val="30"/>
          <w:szCs w:val="30"/>
          <w:rtl/>
        </w:rPr>
        <w:t xml:space="preserve">، </w:t>
      </w:r>
      <w:r w:rsidR="00361CED" w:rsidRPr="007B4FA7">
        <w:rPr>
          <w:rFonts w:ascii="Traditional Arabic" w:eastAsia="Times New Roman" w:hAnsi="Traditional Arabic" w:cs="KFGQPC Uthman Taha Naskh"/>
          <w:color w:val="000000" w:themeColor="text1"/>
          <w:sz w:val="30"/>
          <w:szCs w:val="30"/>
          <w:rtl/>
        </w:rPr>
        <w:t>وإن</w:t>
      </w:r>
      <w:r w:rsidR="00A85DDE" w:rsidRPr="007B4FA7">
        <w:rPr>
          <w:rFonts w:ascii="Traditional Arabic" w:eastAsia="Times New Roman" w:hAnsi="Traditional Arabic" w:cs="KFGQPC Uthman Taha Naskh"/>
          <w:color w:val="000000" w:themeColor="text1"/>
          <w:sz w:val="30"/>
          <w:szCs w:val="30"/>
          <w:rtl/>
        </w:rPr>
        <w:t xml:space="preserve"> كانت الصلاة لله</w:t>
      </w:r>
      <w:r w:rsidR="00584605" w:rsidRPr="007B4FA7">
        <w:rPr>
          <w:rFonts w:ascii="Traditional Arabic" w:eastAsia="Times New Roman" w:hAnsi="Traditional Arabic" w:cs="KFGQPC Uthman Taha Naskh"/>
          <w:color w:val="000000" w:themeColor="text1"/>
          <w:sz w:val="30"/>
          <w:szCs w:val="30"/>
          <w:rtl/>
        </w:rPr>
        <w:t>،</w:t>
      </w:r>
      <w:r w:rsidR="0030680C" w:rsidRPr="007B4FA7">
        <w:rPr>
          <w:rFonts w:ascii="Traditional Arabic" w:eastAsia="Times New Roman" w:hAnsi="Traditional Arabic" w:cs="KFGQPC Uthman Taha Naskh"/>
          <w:color w:val="000000" w:themeColor="text1"/>
          <w:sz w:val="30"/>
          <w:szCs w:val="30"/>
          <w:rtl/>
        </w:rPr>
        <w:t xml:space="preserve"> و</w:t>
      </w:r>
      <w:r w:rsidR="00A85DDE" w:rsidRPr="007B4FA7">
        <w:rPr>
          <w:rFonts w:ascii="Traditional Arabic" w:eastAsia="Times New Roman" w:hAnsi="Traditional Arabic" w:cs="KFGQPC Uthman Taha Naskh"/>
          <w:color w:val="000000" w:themeColor="text1"/>
          <w:sz w:val="30"/>
          <w:szCs w:val="30"/>
          <w:rtl/>
        </w:rPr>
        <w:t>لعن من فعل ذلك</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 xml:space="preserve">كان المقصود منه </w:t>
      </w:r>
      <w:r w:rsidRPr="007B4FA7">
        <w:rPr>
          <w:rFonts w:ascii="Traditional Arabic" w:eastAsia="Times New Roman" w:hAnsi="Traditional Arabic" w:cs="KFGQPC Uthman Taha Naskh" w:hint="cs"/>
          <w:color w:val="000000" w:themeColor="text1"/>
          <w:sz w:val="30"/>
          <w:szCs w:val="30"/>
          <w:rtl/>
        </w:rPr>
        <w:t>إ</w:t>
      </w:r>
      <w:r w:rsidR="00A85DDE" w:rsidRPr="007B4FA7">
        <w:rPr>
          <w:rFonts w:ascii="Traditional Arabic" w:eastAsia="Times New Roman" w:hAnsi="Traditional Arabic" w:cs="KFGQPC Uthman Taha Naskh"/>
          <w:color w:val="000000" w:themeColor="text1"/>
          <w:sz w:val="30"/>
          <w:szCs w:val="30"/>
          <w:rtl/>
        </w:rPr>
        <w:t xml:space="preserve">بعاد المسلم عن كل وسيلة يمكن </w:t>
      </w:r>
      <w:r w:rsidR="00BD55B1" w:rsidRPr="007B4FA7">
        <w:rPr>
          <w:rFonts w:ascii="Traditional Arabic" w:eastAsia="Times New Roman" w:hAnsi="Traditional Arabic" w:cs="KFGQPC Uthman Taha Naskh" w:hint="cs"/>
          <w:color w:val="000000" w:themeColor="text1"/>
          <w:sz w:val="30"/>
          <w:szCs w:val="30"/>
          <w:rtl/>
        </w:rPr>
        <w:t>أ</w:t>
      </w:r>
      <w:r w:rsidR="00FE7C19" w:rsidRPr="007B4FA7">
        <w:rPr>
          <w:rFonts w:ascii="Traditional Arabic" w:eastAsia="Times New Roman" w:hAnsi="Traditional Arabic" w:cs="KFGQPC Uthman Taha Naskh"/>
          <w:color w:val="000000" w:themeColor="text1"/>
          <w:sz w:val="30"/>
          <w:szCs w:val="30"/>
          <w:rtl/>
        </w:rPr>
        <w:t>ن</w:t>
      </w:r>
      <w:r w:rsidR="00A85DDE" w:rsidRPr="007B4FA7">
        <w:rPr>
          <w:rFonts w:ascii="Traditional Arabic" w:eastAsia="Times New Roman" w:hAnsi="Traditional Arabic" w:cs="KFGQPC Uthman Taha Naskh"/>
          <w:color w:val="000000" w:themeColor="text1"/>
          <w:sz w:val="30"/>
          <w:szCs w:val="30"/>
          <w:rtl/>
        </w:rPr>
        <w:t xml:space="preserve"> تؤدي </w:t>
      </w:r>
      <w:r w:rsidR="00630450" w:rsidRPr="007B4FA7">
        <w:rPr>
          <w:rFonts w:ascii="Traditional Arabic" w:eastAsia="Times New Roman" w:hAnsi="Traditional Arabic" w:cs="KFGQPC Uthman Taha Naskh"/>
          <w:color w:val="000000" w:themeColor="text1"/>
          <w:sz w:val="30"/>
          <w:szCs w:val="30"/>
          <w:rtl/>
        </w:rPr>
        <w:t>إلى</w:t>
      </w:r>
      <w:r w:rsidR="00A85DDE" w:rsidRPr="007B4FA7">
        <w:rPr>
          <w:rFonts w:ascii="Traditional Arabic" w:eastAsia="Times New Roman" w:hAnsi="Traditional Arabic" w:cs="KFGQPC Uthman Taha Naskh"/>
          <w:color w:val="000000" w:themeColor="text1"/>
          <w:sz w:val="30"/>
          <w:szCs w:val="30"/>
          <w:rtl/>
        </w:rPr>
        <w:t xml:space="preserve"> </w:t>
      </w:r>
      <w:r w:rsidR="00F34FE3" w:rsidRPr="007B4FA7">
        <w:rPr>
          <w:rFonts w:ascii="Traditional Arabic" w:eastAsia="Times New Roman" w:hAnsi="Traditional Arabic" w:cs="KFGQPC Uthman Taha Naskh"/>
          <w:color w:val="000000" w:themeColor="text1"/>
          <w:sz w:val="30"/>
          <w:szCs w:val="30"/>
          <w:rtl/>
        </w:rPr>
        <w:t>أ</w:t>
      </w:r>
      <w:r w:rsidR="00BD55B1" w:rsidRPr="007B4FA7">
        <w:rPr>
          <w:rFonts w:ascii="Traditional Arabic" w:eastAsia="Times New Roman" w:hAnsi="Traditional Arabic" w:cs="KFGQPC Uthman Taha Naskh" w:hint="cs"/>
          <w:color w:val="000000" w:themeColor="text1"/>
          <w:sz w:val="30"/>
          <w:szCs w:val="30"/>
          <w:rtl/>
        </w:rPr>
        <w:t>ى</w:t>
      </w:r>
      <w:r w:rsidR="00A85DDE" w:rsidRPr="007B4FA7">
        <w:rPr>
          <w:rFonts w:ascii="Traditional Arabic" w:eastAsia="Times New Roman" w:hAnsi="Traditional Arabic" w:cs="KFGQPC Uthman Taha Naskh"/>
          <w:color w:val="000000" w:themeColor="text1"/>
          <w:sz w:val="30"/>
          <w:szCs w:val="30"/>
          <w:rtl/>
        </w:rPr>
        <w:t xml:space="preserve"> نوع م</w:t>
      </w:r>
      <w:r w:rsidRPr="007B4FA7">
        <w:rPr>
          <w:rFonts w:ascii="Traditional Arabic" w:eastAsia="Times New Roman" w:hAnsi="Traditional Arabic" w:cs="KFGQPC Uthman Taha Naskh"/>
          <w:color w:val="000000" w:themeColor="text1"/>
          <w:sz w:val="30"/>
          <w:szCs w:val="30"/>
          <w:rtl/>
        </w:rPr>
        <w:t>ن أنواع الشرك مع الله ف</w:t>
      </w:r>
      <w:r w:rsidR="00BD55B1" w:rsidRPr="007B4FA7">
        <w:rPr>
          <w:rFonts w:ascii="Traditional Arabic" w:eastAsia="Times New Roman" w:hAnsi="Traditional Arabic" w:cs="KFGQPC Uthman Taha Naskh" w:hint="cs"/>
          <w:color w:val="000000" w:themeColor="text1"/>
          <w:sz w:val="30"/>
          <w:szCs w:val="30"/>
          <w:rtl/>
        </w:rPr>
        <w:t>ى</w:t>
      </w:r>
      <w:r w:rsidRPr="007B4FA7">
        <w:rPr>
          <w:rFonts w:ascii="Traditional Arabic" w:eastAsia="Times New Roman" w:hAnsi="Traditional Arabic" w:cs="KFGQPC Uthman Taha Naskh"/>
          <w:color w:val="000000" w:themeColor="text1"/>
          <w:sz w:val="30"/>
          <w:szCs w:val="30"/>
          <w:rtl/>
        </w:rPr>
        <w:t xml:space="preserve"> عبادته</w:t>
      </w:r>
      <w:r w:rsidRPr="007B4FA7">
        <w:rPr>
          <w:rFonts w:ascii="Traditional Arabic" w:eastAsia="Times New Roman" w:hAnsi="Traditional Arabic" w:cs="KFGQPC Uthman Taha Naskh" w:hint="cs"/>
          <w:color w:val="000000" w:themeColor="text1"/>
          <w:sz w:val="30"/>
          <w:szCs w:val="30"/>
          <w:rtl/>
        </w:rPr>
        <w:t>.</w:t>
      </w:r>
    </w:p>
    <w:p w14:paraId="14388D6F" w14:textId="24312A0E" w:rsidR="00A85DDE" w:rsidRPr="007B4FA7" w:rsidRDefault="00A85DDE"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7B4FA7">
        <w:rPr>
          <w:rFonts w:ascii="Traditional Arabic" w:eastAsia="Times New Roman" w:hAnsi="Traditional Arabic" w:cs="KFGQPC Uthman Taha Naskh"/>
          <w:color w:val="000000" w:themeColor="text1"/>
          <w:sz w:val="30"/>
          <w:szCs w:val="30"/>
          <w:rtl/>
        </w:rPr>
        <w:t>الرابع</w:t>
      </w:r>
      <w:r w:rsidR="00262DD0"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 xml:space="preserve">حديث </w:t>
      </w:r>
      <w:r w:rsidR="00A44647" w:rsidRPr="007B4FA7">
        <w:rPr>
          <w:rFonts w:ascii="Traditional Arabic" w:eastAsia="Times New Roman" w:hAnsi="Traditional Arabic" w:cs="KFGQPC Uthman Taha Naskh"/>
          <w:color w:val="000000" w:themeColor="text1"/>
          <w:sz w:val="30"/>
          <w:szCs w:val="30"/>
          <w:rtl/>
        </w:rPr>
        <w:t>ابن</w:t>
      </w:r>
      <w:r w:rsidRPr="007B4FA7">
        <w:rPr>
          <w:rFonts w:ascii="Traditional Arabic" w:eastAsia="Times New Roman" w:hAnsi="Traditional Arabic" w:cs="KFGQPC Uthman Taha Naskh"/>
          <w:color w:val="000000" w:themeColor="text1"/>
          <w:sz w:val="30"/>
          <w:szCs w:val="30"/>
          <w:rtl/>
        </w:rPr>
        <w:t xml:space="preserve"> مسعود رض</w:t>
      </w:r>
      <w:r w:rsidR="00BD55B1" w:rsidRPr="007B4FA7">
        <w:rPr>
          <w:rFonts w:ascii="Traditional Arabic" w:eastAsia="Times New Roman" w:hAnsi="Traditional Arabic" w:cs="KFGQPC Uthman Taha Naskh" w:hint="cs"/>
          <w:color w:val="000000" w:themeColor="text1"/>
          <w:sz w:val="30"/>
          <w:szCs w:val="30"/>
          <w:rtl/>
        </w:rPr>
        <w:t>ى</w:t>
      </w:r>
      <w:r w:rsidRPr="007B4FA7">
        <w:rPr>
          <w:rFonts w:ascii="Traditional Arabic" w:eastAsia="Times New Roman" w:hAnsi="Traditional Arabic" w:cs="KFGQPC Uthman Taha Naskh"/>
          <w:color w:val="000000" w:themeColor="text1"/>
          <w:sz w:val="30"/>
          <w:szCs w:val="30"/>
          <w:rtl/>
        </w:rPr>
        <w:t xml:space="preserve"> الله عنه الذ</w:t>
      </w:r>
      <w:r w:rsidR="00BD55B1" w:rsidRPr="007B4FA7">
        <w:rPr>
          <w:rFonts w:ascii="Traditional Arabic" w:eastAsia="Times New Roman" w:hAnsi="Traditional Arabic" w:cs="KFGQPC Uthman Taha Naskh" w:hint="cs"/>
          <w:color w:val="000000" w:themeColor="text1"/>
          <w:sz w:val="30"/>
          <w:szCs w:val="30"/>
          <w:rtl/>
        </w:rPr>
        <w:t>ى</w:t>
      </w:r>
      <w:r w:rsidRPr="007B4FA7">
        <w:rPr>
          <w:rFonts w:ascii="Traditional Arabic" w:eastAsia="Times New Roman" w:hAnsi="Traditional Arabic" w:cs="KFGQPC Uthman Taha Naskh"/>
          <w:color w:val="000000" w:themeColor="text1"/>
          <w:sz w:val="30"/>
          <w:szCs w:val="30"/>
          <w:rtl/>
        </w:rPr>
        <w:t xml:space="preserve"> جاء فيه قول الرسول صلى الله عليه وسلم</w:t>
      </w:r>
      <w:r w:rsidR="00262DD0" w:rsidRPr="007B4FA7">
        <w:rPr>
          <w:rFonts w:ascii="Traditional Arabic" w:eastAsia="Times New Roman" w:hAnsi="Traditional Arabic" w:cs="KFGQPC Uthman Taha Naskh"/>
          <w:color w:val="000000" w:themeColor="text1"/>
          <w:sz w:val="30"/>
          <w:szCs w:val="30"/>
          <w:rtl/>
        </w:rPr>
        <w:t xml:space="preserve">: </w:t>
      </w:r>
      <w:r w:rsidR="007B4FA7">
        <w:rPr>
          <w:rFonts w:ascii="Traditional Arabic" w:eastAsia="Times New Roman" w:hAnsi="Traditional Arabic" w:cs="KFGQPC Uthman Taha Naskh" w:hint="cs"/>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من شرار الناس من تدركهم الساعة وهم أحياء</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والذين يتخذون القبور مساجد</w:t>
      </w:r>
      <w:r w:rsidR="007B4FA7">
        <w:rPr>
          <w:rFonts w:ascii="Traditional Arabic" w:eastAsia="Times New Roman" w:hAnsi="Traditional Arabic" w:cs="KFGQPC Uthman Taha Naskh" w:hint="cs"/>
          <w:b/>
          <w:bCs/>
          <w:color w:val="0070C0"/>
          <w:sz w:val="30"/>
          <w:szCs w:val="30"/>
          <w:rtl/>
        </w:rPr>
        <w:t>»</w:t>
      </w:r>
      <w:r w:rsidR="00D26E9A" w:rsidRPr="007B4FA7">
        <w:rPr>
          <w:rFonts w:ascii="Traditional Arabic" w:eastAsia="Times New Roman" w:hAnsi="Traditional Arabic" w:cs="KFGQPC Uthman Taha Naskh" w:hint="cs"/>
          <w:color w:val="000000" w:themeColor="text1"/>
          <w:sz w:val="30"/>
          <w:szCs w:val="30"/>
          <w:rtl/>
        </w:rPr>
        <w:t>.</w:t>
      </w:r>
    </w:p>
    <w:p w14:paraId="58969EAF" w14:textId="7395A45F" w:rsidR="00A85DDE" w:rsidRPr="007B4FA7"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7B4FA7">
        <w:rPr>
          <w:rFonts w:ascii="Traditional Arabic" w:eastAsia="Times New Roman" w:hAnsi="Traditional Arabic" w:cs="KFGQPC Uthman Taha Naskh"/>
          <w:color w:val="000000" w:themeColor="text1"/>
          <w:sz w:val="30"/>
          <w:szCs w:val="30"/>
          <w:rtl/>
        </w:rPr>
        <w:t>ويتضمن هذا الحديث أمرين</w:t>
      </w:r>
      <w:r w:rsidR="007B4FA7">
        <w:rPr>
          <w:rFonts w:ascii="Traditional Arabic" w:eastAsia="Times New Roman" w:hAnsi="Traditional Arabic" w:cs="KFGQPC Uthman Taha Naskh"/>
          <w:color w:val="000000" w:themeColor="text1"/>
          <w:sz w:val="30"/>
          <w:szCs w:val="30"/>
          <w:rtl/>
        </w:rPr>
        <w:t>:</w:t>
      </w:r>
    </w:p>
    <w:p w14:paraId="255284BB" w14:textId="04D02E91"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7B4FA7">
        <w:rPr>
          <w:rFonts w:ascii="Traditional Arabic" w:eastAsia="Times New Roman" w:hAnsi="Traditional Arabic" w:cs="KFGQPC Uthman Taha Naskh"/>
          <w:color w:val="000000" w:themeColor="text1"/>
          <w:sz w:val="30"/>
          <w:szCs w:val="30"/>
          <w:rtl/>
        </w:rPr>
        <w:t>الأول</w:t>
      </w:r>
      <w:r w:rsidR="00262DD0" w:rsidRPr="007B4FA7">
        <w:rPr>
          <w:rFonts w:ascii="Traditional Arabic" w:eastAsia="Times New Roman" w:hAnsi="Traditional Arabic" w:cs="KFGQPC Uthman Taha Naskh"/>
          <w:color w:val="000000" w:themeColor="text1"/>
          <w:sz w:val="30"/>
          <w:szCs w:val="30"/>
          <w:rtl/>
        </w:rPr>
        <w:t xml:space="preserve">: </w:t>
      </w:r>
      <w:r w:rsidR="00BD55B1" w:rsidRPr="007B4FA7">
        <w:rPr>
          <w:rFonts w:ascii="Traditional Arabic" w:eastAsia="Times New Roman" w:hAnsi="Traditional Arabic" w:cs="KFGQPC Uthman Taha Naskh" w:hint="cs"/>
          <w:color w:val="000000" w:themeColor="text1"/>
          <w:sz w:val="30"/>
          <w:szCs w:val="30"/>
          <w:rtl/>
        </w:rPr>
        <w:t>أ</w:t>
      </w:r>
      <w:r w:rsidR="00FE7C19" w:rsidRPr="007B4FA7">
        <w:rPr>
          <w:rFonts w:ascii="Traditional Arabic" w:eastAsia="Times New Roman" w:hAnsi="Traditional Arabic" w:cs="KFGQPC Uthman Taha Naskh"/>
          <w:color w:val="000000" w:themeColor="text1"/>
          <w:sz w:val="30"/>
          <w:szCs w:val="30"/>
          <w:rtl/>
        </w:rPr>
        <w:t>ن</w:t>
      </w:r>
      <w:r w:rsidRPr="007B4FA7">
        <w:rPr>
          <w:rFonts w:ascii="Traditional Arabic" w:eastAsia="Times New Roman" w:hAnsi="Traditional Arabic" w:cs="KFGQPC Uthman Taha Naskh"/>
          <w:color w:val="000000" w:themeColor="text1"/>
          <w:sz w:val="30"/>
          <w:szCs w:val="30"/>
          <w:rtl/>
        </w:rPr>
        <w:t xml:space="preserve"> تغييرات فكرية</w:t>
      </w:r>
      <w:r w:rsidR="0030680C" w:rsidRPr="007B4FA7">
        <w:rPr>
          <w:rFonts w:ascii="Traditional Arabic" w:eastAsia="Times New Roman" w:hAnsi="Traditional Arabic" w:cs="KFGQPC Uthman Taha Naskh"/>
          <w:color w:val="000000" w:themeColor="text1"/>
          <w:sz w:val="30"/>
          <w:szCs w:val="30"/>
          <w:rtl/>
        </w:rPr>
        <w:t xml:space="preserve"> و</w:t>
      </w:r>
      <w:r w:rsidRPr="007B4FA7">
        <w:rPr>
          <w:rFonts w:ascii="Traditional Arabic" w:eastAsia="Times New Roman" w:hAnsi="Traditional Arabic" w:cs="KFGQPC Uthman Taha Naskh"/>
          <w:color w:val="000000" w:themeColor="text1"/>
          <w:sz w:val="30"/>
          <w:szCs w:val="30"/>
          <w:rtl/>
        </w:rPr>
        <w:t xml:space="preserve">خلقية ستحصل </w:t>
      </w:r>
      <w:r w:rsidR="0053589D" w:rsidRPr="007B4FA7">
        <w:rPr>
          <w:rFonts w:ascii="Traditional Arabic" w:eastAsia="Times New Roman" w:hAnsi="Traditional Arabic" w:cs="KFGQPC Uthman Taha Naskh"/>
          <w:color w:val="000000" w:themeColor="text1"/>
          <w:sz w:val="30"/>
          <w:szCs w:val="30"/>
          <w:rtl/>
        </w:rPr>
        <w:t>فى</w:t>
      </w:r>
      <w:r w:rsidRPr="007B4FA7">
        <w:rPr>
          <w:rFonts w:ascii="Traditional Arabic" w:eastAsia="Times New Roman" w:hAnsi="Traditional Arabic" w:cs="KFGQPC Uthman Taha Naskh"/>
          <w:color w:val="000000" w:themeColor="text1"/>
          <w:sz w:val="30"/>
          <w:szCs w:val="30"/>
          <w:rtl/>
        </w:rPr>
        <w:t xml:space="preserve"> المجتمع البشر</w:t>
      </w:r>
      <w:r w:rsidR="00BD55B1" w:rsidRPr="007B4FA7">
        <w:rPr>
          <w:rFonts w:ascii="Traditional Arabic" w:eastAsia="Times New Roman" w:hAnsi="Traditional Arabic" w:cs="KFGQPC Uthman Taha Naskh" w:hint="cs"/>
          <w:color w:val="000000" w:themeColor="text1"/>
          <w:sz w:val="30"/>
          <w:szCs w:val="30"/>
          <w:rtl/>
        </w:rPr>
        <w:t>ى</w:t>
      </w:r>
      <w:r w:rsidR="00584605" w:rsidRPr="007B4FA7">
        <w:rPr>
          <w:rFonts w:ascii="Traditional Arabic" w:eastAsia="Times New Roman" w:hAnsi="Traditional Arabic" w:cs="KFGQPC Uthman Taha Naskh"/>
          <w:color w:val="000000" w:themeColor="text1"/>
          <w:sz w:val="30"/>
          <w:szCs w:val="30"/>
          <w:rtl/>
        </w:rPr>
        <w:t xml:space="preserve">، </w:t>
      </w:r>
      <w:r w:rsidR="00BD55B1" w:rsidRPr="007B4FA7">
        <w:rPr>
          <w:rFonts w:ascii="Traditional Arabic" w:eastAsia="Times New Roman" w:hAnsi="Traditional Arabic" w:cs="KFGQPC Uthman Taha Naskh" w:hint="cs"/>
          <w:color w:val="000000" w:themeColor="text1"/>
          <w:sz w:val="30"/>
          <w:szCs w:val="30"/>
          <w:rtl/>
        </w:rPr>
        <w:t>ي</w:t>
      </w:r>
      <w:r w:rsidRPr="007B4FA7">
        <w:rPr>
          <w:rFonts w:ascii="Traditional Arabic" w:eastAsia="Times New Roman" w:hAnsi="Traditional Arabic" w:cs="KFGQPC Uthman Taha Naskh"/>
          <w:color w:val="000000" w:themeColor="text1"/>
          <w:sz w:val="30"/>
          <w:szCs w:val="30"/>
          <w:rtl/>
        </w:rPr>
        <w:t xml:space="preserve">نحرف معها </w:t>
      </w:r>
      <w:r w:rsidR="000B02BA" w:rsidRPr="007B4FA7">
        <w:rPr>
          <w:rFonts w:ascii="Traditional Arabic" w:eastAsia="Times New Roman" w:hAnsi="Traditional Arabic" w:cs="KFGQPC Uthman Taha Naskh"/>
          <w:color w:val="000000" w:themeColor="text1"/>
          <w:sz w:val="30"/>
          <w:szCs w:val="30"/>
          <w:rtl/>
        </w:rPr>
        <w:t>الإنسان</w:t>
      </w:r>
      <w:r w:rsidRPr="007B4FA7">
        <w:rPr>
          <w:rFonts w:ascii="Traditional Arabic" w:eastAsia="Times New Roman" w:hAnsi="Traditional Arabic" w:cs="KFGQPC Uthman Taha Naskh"/>
          <w:color w:val="000000" w:themeColor="text1"/>
          <w:sz w:val="30"/>
          <w:szCs w:val="30"/>
          <w:rtl/>
        </w:rPr>
        <w:t xml:space="preserve"> عن طريق الله الذ</w:t>
      </w:r>
      <w:r w:rsidR="00BD55B1" w:rsidRPr="007B4FA7">
        <w:rPr>
          <w:rFonts w:ascii="Traditional Arabic" w:eastAsia="Times New Roman" w:hAnsi="Traditional Arabic" w:cs="KFGQPC Uthman Taha Naskh" w:hint="cs"/>
          <w:color w:val="000000" w:themeColor="text1"/>
          <w:sz w:val="30"/>
          <w:szCs w:val="30"/>
          <w:rtl/>
        </w:rPr>
        <w:t>ى</w:t>
      </w:r>
      <w:r w:rsidRPr="007B4FA7">
        <w:rPr>
          <w:rFonts w:ascii="Traditional Arabic" w:eastAsia="Times New Roman" w:hAnsi="Traditional Arabic" w:cs="KFGQPC Uthman Taha Naskh"/>
          <w:color w:val="000000" w:themeColor="text1"/>
          <w:sz w:val="30"/>
          <w:szCs w:val="30"/>
          <w:rtl/>
        </w:rPr>
        <w:t xml:space="preserve"> أنزل به كتبه</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 xml:space="preserve">وأرسل به </w:t>
      </w:r>
      <w:r w:rsidR="00BD55B1" w:rsidRPr="007B4FA7">
        <w:rPr>
          <w:rFonts w:ascii="Traditional Arabic" w:eastAsia="Times New Roman" w:hAnsi="Traditional Arabic" w:cs="KFGQPC Uthman Taha Naskh" w:hint="cs"/>
          <w:color w:val="000000" w:themeColor="text1"/>
          <w:sz w:val="30"/>
          <w:szCs w:val="30"/>
          <w:rtl/>
        </w:rPr>
        <w:t>ر</w:t>
      </w:r>
      <w:r w:rsidRPr="007B4FA7">
        <w:rPr>
          <w:rFonts w:ascii="Traditional Arabic" w:eastAsia="Times New Roman" w:hAnsi="Traditional Arabic" w:cs="KFGQPC Uthman Taha Naskh"/>
          <w:color w:val="000000" w:themeColor="text1"/>
          <w:sz w:val="30"/>
          <w:szCs w:val="30"/>
          <w:rtl/>
        </w:rPr>
        <w:t>سله</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ولقد وقع هذا كما أخبر عليه السلام</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 xml:space="preserve">فالمجتمع العالمي الآن يتجه </w:t>
      </w:r>
      <w:r w:rsidR="00630450" w:rsidRPr="007B4FA7">
        <w:rPr>
          <w:rFonts w:ascii="Traditional Arabic" w:eastAsia="Times New Roman" w:hAnsi="Traditional Arabic" w:cs="KFGQPC Uthman Taha Naskh"/>
          <w:color w:val="000000" w:themeColor="text1"/>
          <w:sz w:val="30"/>
          <w:szCs w:val="30"/>
          <w:rtl/>
        </w:rPr>
        <w:t>إلى</w:t>
      </w:r>
      <w:r w:rsidR="00D26E9A" w:rsidRPr="007B4FA7">
        <w:rPr>
          <w:rFonts w:ascii="Traditional Arabic" w:eastAsia="Times New Roman" w:hAnsi="Traditional Arabic" w:cs="KFGQPC Uthman Taha Naskh"/>
          <w:color w:val="000000" w:themeColor="text1"/>
          <w:sz w:val="30"/>
          <w:szCs w:val="30"/>
          <w:rtl/>
        </w:rPr>
        <w:t xml:space="preserve"> منحدر رهيب من التفسخ وال</w:t>
      </w:r>
      <w:r w:rsidR="00D26E9A" w:rsidRPr="007B4FA7">
        <w:rPr>
          <w:rFonts w:ascii="Traditional Arabic" w:eastAsia="Times New Roman" w:hAnsi="Traditional Arabic" w:cs="KFGQPC Uthman Taha Naskh" w:hint="cs"/>
          <w:color w:val="000000" w:themeColor="text1"/>
          <w:sz w:val="30"/>
          <w:szCs w:val="30"/>
          <w:rtl/>
        </w:rPr>
        <w:t>إ</w:t>
      </w:r>
      <w:r w:rsidRPr="007B4FA7">
        <w:rPr>
          <w:rFonts w:ascii="Traditional Arabic" w:eastAsia="Times New Roman" w:hAnsi="Traditional Arabic" w:cs="KFGQPC Uthman Taha Naskh"/>
          <w:color w:val="000000" w:themeColor="text1"/>
          <w:sz w:val="30"/>
          <w:szCs w:val="30"/>
          <w:rtl/>
        </w:rPr>
        <w:t>نحلال</w:t>
      </w:r>
      <w:r w:rsidR="00584605" w:rsidRPr="007B4FA7">
        <w:rPr>
          <w:rFonts w:ascii="Traditional Arabic" w:eastAsia="Times New Roman" w:hAnsi="Traditional Arabic" w:cs="KFGQPC Uthman Taha Naskh"/>
          <w:color w:val="000000" w:themeColor="text1"/>
          <w:sz w:val="30"/>
          <w:szCs w:val="30"/>
          <w:rtl/>
        </w:rPr>
        <w:t xml:space="preserve">، </w:t>
      </w:r>
      <w:r w:rsidR="00D26E9A" w:rsidRPr="007B4FA7">
        <w:rPr>
          <w:rFonts w:ascii="Traditional Arabic" w:eastAsia="Times New Roman" w:hAnsi="Traditional Arabic" w:cs="KFGQPC Uthman Taha Naskh"/>
          <w:color w:val="000000" w:themeColor="text1"/>
          <w:sz w:val="30"/>
          <w:szCs w:val="30"/>
          <w:rtl/>
        </w:rPr>
        <w:t>و</w:t>
      </w:r>
      <w:r w:rsidR="00D26E9A" w:rsidRPr="007B4FA7">
        <w:rPr>
          <w:rFonts w:ascii="Traditional Arabic" w:eastAsia="Times New Roman" w:hAnsi="Traditional Arabic" w:cs="KFGQPC Uthman Taha Naskh" w:hint="cs"/>
          <w:color w:val="000000" w:themeColor="text1"/>
          <w:sz w:val="30"/>
          <w:szCs w:val="30"/>
          <w:rtl/>
        </w:rPr>
        <w:t>إ</w:t>
      </w:r>
      <w:r w:rsidRPr="007B4FA7">
        <w:rPr>
          <w:rFonts w:ascii="Traditional Arabic" w:eastAsia="Times New Roman" w:hAnsi="Traditional Arabic" w:cs="KFGQPC Uthman Taha Naskh"/>
          <w:color w:val="000000" w:themeColor="text1"/>
          <w:sz w:val="30"/>
          <w:szCs w:val="30"/>
          <w:rtl/>
        </w:rPr>
        <w:t xml:space="preserve">نکار </w:t>
      </w:r>
      <w:r w:rsidR="00BD55B1" w:rsidRPr="007B4FA7">
        <w:rPr>
          <w:rFonts w:ascii="Traditional Arabic" w:eastAsia="Times New Roman" w:hAnsi="Traditional Arabic" w:cs="KFGQPC Uthman Taha Naskh" w:hint="cs"/>
          <w:color w:val="000000" w:themeColor="text1"/>
          <w:sz w:val="30"/>
          <w:szCs w:val="30"/>
          <w:rtl/>
        </w:rPr>
        <w:t>أ</w:t>
      </w:r>
      <w:r w:rsidR="00FE7C19" w:rsidRPr="007B4FA7">
        <w:rPr>
          <w:rFonts w:ascii="Traditional Arabic" w:eastAsia="Times New Roman" w:hAnsi="Traditional Arabic" w:cs="KFGQPC Uthman Taha Naskh"/>
          <w:color w:val="000000" w:themeColor="text1"/>
          <w:sz w:val="30"/>
          <w:szCs w:val="30"/>
          <w:rtl/>
        </w:rPr>
        <w:t>ن</w:t>
      </w:r>
      <w:r w:rsidRPr="007B4FA7">
        <w:rPr>
          <w:rFonts w:ascii="Traditional Arabic" w:eastAsia="Times New Roman" w:hAnsi="Traditional Arabic" w:cs="KFGQPC Uthman Taha Naskh"/>
          <w:color w:val="000000" w:themeColor="text1"/>
          <w:sz w:val="30"/>
          <w:szCs w:val="30"/>
          <w:rtl/>
        </w:rPr>
        <w:t xml:space="preserve"> يكون لهذا الكون خالق </w:t>
      </w:r>
      <w:r w:rsidR="0075213A" w:rsidRPr="007B4FA7">
        <w:rPr>
          <w:rFonts w:ascii="Traditional Arabic" w:eastAsia="Times New Roman" w:hAnsi="Traditional Arabic" w:cs="KFGQPC Uthman Taha Naskh"/>
          <w:color w:val="000000" w:themeColor="text1"/>
          <w:sz w:val="30"/>
          <w:szCs w:val="30"/>
          <w:rtl/>
        </w:rPr>
        <w:t>أو</w:t>
      </w:r>
      <w:r w:rsidRPr="007B4FA7">
        <w:rPr>
          <w:rFonts w:ascii="Traditional Arabic" w:eastAsia="Times New Roman" w:hAnsi="Traditional Arabic" w:cs="KFGQPC Uthman Taha Naskh"/>
          <w:color w:val="000000" w:themeColor="text1"/>
          <w:sz w:val="30"/>
          <w:szCs w:val="30"/>
          <w:rtl/>
        </w:rPr>
        <w:t>جده من العدم</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 xml:space="preserve">ومعنى هذا </w:t>
      </w:r>
      <w:r w:rsidR="00BD55B1" w:rsidRPr="007B4FA7">
        <w:rPr>
          <w:rFonts w:ascii="Traditional Arabic" w:eastAsia="Times New Roman" w:hAnsi="Traditional Arabic" w:cs="KFGQPC Uthman Taha Naskh" w:hint="cs"/>
          <w:color w:val="000000" w:themeColor="text1"/>
          <w:sz w:val="30"/>
          <w:szCs w:val="30"/>
          <w:rtl/>
        </w:rPr>
        <w:t>ا</w:t>
      </w:r>
      <w:r w:rsidR="00FE7C19" w:rsidRPr="007B4FA7">
        <w:rPr>
          <w:rFonts w:ascii="Traditional Arabic" w:eastAsia="Times New Roman" w:hAnsi="Traditional Arabic" w:cs="KFGQPC Uthman Taha Naskh"/>
          <w:color w:val="000000" w:themeColor="text1"/>
          <w:sz w:val="30"/>
          <w:szCs w:val="30"/>
          <w:rtl/>
        </w:rPr>
        <w:t>ن</w:t>
      </w:r>
      <w:r w:rsidRPr="007B4FA7">
        <w:rPr>
          <w:rFonts w:ascii="Traditional Arabic" w:eastAsia="Times New Roman" w:hAnsi="Traditional Arabic" w:cs="KFGQPC Uthman Taha Naskh"/>
          <w:color w:val="000000" w:themeColor="text1"/>
          <w:sz w:val="30"/>
          <w:szCs w:val="30"/>
          <w:rtl/>
        </w:rPr>
        <w:t xml:space="preserve"> وقت</w:t>
      </w:r>
      <w:r w:rsidR="00524D5E" w:rsidRPr="007B4FA7">
        <w:rPr>
          <w:rFonts w:ascii="Traditional Arabic" w:eastAsia="Times New Roman" w:hAnsi="Traditional Arabic" w:cs="KFGQPC Uthman Taha Naskh"/>
          <w:color w:val="000000" w:themeColor="text1"/>
          <w:sz w:val="30"/>
          <w:szCs w:val="30"/>
          <w:rtl/>
        </w:rPr>
        <w:t xml:space="preserve">ًا </w:t>
      </w:r>
      <w:r w:rsidRPr="007B4FA7">
        <w:rPr>
          <w:rFonts w:ascii="Traditional Arabic" w:eastAsia="Times New Roman" w:hAnsi="Traditional Arabic" w:cs="KFGQPC Uthman Taha Naskh"/>
          <w:color w:val="000000" w:themeColor="text1"/>
          <w:sz w:val="30"/>
          <w:szCs w:val="30"/>
          <w:rtl/>
        </w:rPr>
        <w:t>سيأت</w:t>
      </w:r>
      <w:r w:rsidR="00BD55B1" w:rsidRPr="007B4FA7">
        <w:rPr>
          <w:rFonts w:ascii="Traditional Arabic" w:eastAsia="Times New Roman" w:hAnsi="Traditional Arabic" w:cs="KFGQPC Uthman Taha Naskh" w:hint="cs"/>
          <w:color w:val="000000" w:themeColor="text1"/>
          <w:sz w:val="30"/>
          <w:szCs w:val="30"/>
          <w:rtl/>
        </w:rPr>
        <w:t>ى</w:t>
      </w:r>
      <w:r w:rsidRPr="007B4FA7">
        <w:rPr>
          <w:rFonts w:ascii="Traditional Arabic" w:eastAsia="Times New Roman" w:hAnsi="Traditional Arabic" w:cs="KFGQPC Uthman Taha Naskh"/>
          <w:color w:val="000000" w:themeColor="text1"/>
          <w:sz w:val="30"/>
          <w:szCs w:val="30"/>
          <w:rtl/>
        </w:rPr>
        <w:t xml:space="preserve"> تتنكر فيه أغلب المجتمعات البشرية لكل القيم والأخلاق</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ويصبح فيه الناس بلا دين ولا أخلاق</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lastRenderedPageBreak/>
        <w:t>ومجتمع هذا شأنه</w:t>
      </w:r>
      <w:r w:rsidR="00584605" w:rsidRPr="007B4FA7">
        <w:rPr>
          <w:rFonts w:ascii="Traditional Arabic" w:eastAsia="Times New Roman" w:hAnsi="Traditional Arabic" w:cs="KFGQPC Uthman Taha Naskh"/>
          <w:color w:val="000000" w:themeColor="text1"/>
          <w:sz w:val="30"/>
          <w:szCs w:val="30"/>
          <w:rtl/>
        </w:rPr>
        <w:t xml:space="preserve">، </w:t>
      </w:r>
      <w:r w:rsidRPr="007B4FA7">
        <w:rPr>
          <w:rFonts w:ascii="Traditional Arabic" w:eastAsia="Times New Roman" w:hAnsi="Traditional Arabic" w:cs="KFGQPC Uthman Taha Naskh"/>
          <w:color w:val="000000" w:themeColor="text1"/>
          <w:sz w:val="30"/>
          <w:szCs w:val="30"/>
          <w:rtl/>
        </w:rPr>
        <w:t xml:space="preserve">مجتمع أشرار ولا شك - يشير </w:t>
      </w:r>
      <w:r w:rsidR="00630450" w:rsidRPr="007B4FA7">
        <w:rPr>
          <w:rFonts w:ascii="Traditional Arabic" w:eastAsia="Times New Roman" w:hAnsi="Traditional Arabic" w:cs="KFGQPC Uthman Taha Naskh"/>
          <w:color w:val="000000" w:themeColor="text1"/>
          <w:sz w:val="30"/>
          <w:szCs w:val="30"/>
          <w:rtl/>
        </w:rPr>
        <w:t>إلى</w:t>
      </w:r>
      <w:r w:rsidRPr="007B4FA7">
        <w:rPr>
          <w:rFonts w:ascii="Traditional Arabic" w:eastAsia="Times New Roman" w:hAnsi="Traditional Arabic" w:cs="KFGQPC Uthman Taha Naskh"/>
          <w:color w:val="000000" w:themeColor="text1"/>
          <w:sz w:val="30"/>
          <w:szCs w:val="30"/>
          <w:rtl/>
        </w:rPr>
        <w:t xml:space="preserve"> هذا المقطع الأول من الحديث </w:t>
      </w:r>
      <w:r w:rsidR="007B6B9D">
        <w:rPr>
          <w:rFonts w:ascii="Traditional Arabic" w:eastAsia="Times New Roman" w:hAnsi="Traditional Arabic" w:cs="KFGQPC Uthman Taha Naskh"/>
          <w:b/>
          <w:bCs/>
          <w:color w:val="0070C0"/>
          <w:sz w:val="30"/>
          <w:szCs w:val="30"/>
          <w:rtl/>
        </w:rPr>
        <w:t>«</w:t>
      </w:r>
      <w:r w:rsidR="00BD55B1">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من شرار الناس من تدركهم الساعة وهم أحياء</w:t>
      </w:r>
      <w:r w:rsidR="007B6B9D">
        <w:rPr>
          <w:rFonts w:ascii="Traditional Arabic" w:eastAsia="Times New Roman" w:hAnsi="Traditional Arabic" w:cs="KFGQPC Uthman Taha Naskh"/>
          <w:b/>
          <w:bCs/>
          <w:color w:val="0070C0"/>
          <w:sz w:val="30"/>
          <w:szCs w:val="30"/>
          <w:rtl/>
        </w:rPr>
        <w:t>»</w:t>
      </w:r>
      <w:r w:rsidR="007B4FA7">
        <w:rPr>
          <w:rFonts w:ascii="Traditional Arabic" w:eastAsia="Times New Roman" w:hAnsi="Traditional Arabic" w:cs="KFGQPC Uthman Taha Naskh" w:hint="cs"/>
          <w:color w:val="000000" w:themeColor="text1"/>
          <w:sz w:val="30"/>
          <w:szCs w:val="30"/>
          <w:rtl/>
        </w:rPr>
        <w:t>.</w:t>
      </w:r>
    </w:p>
    <w:p w14:paraId="69BAB5A6" w14:textId="7433B367"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ومعنى هذا </w:t>
      </w:r>
      <w:r w:rsidR="00BD55B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الذين تقوم عليهم الساعة وهم أحياء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هم من شرار الناس وما ذلك </w:t>
      </w:r>
      <w:r w:rsidR="00A4384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لما يعيشه الناس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أغلبهم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ذلك الزمن من حياة تحكمها الشهوات والأهواء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وتتغلب عليها نوازع الشر</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عوامل الفساد </w:t>
      </w:r>
      <w:r w:rsidR="00A16AA1" w:rsidRPr="00E56013">
        <w:rPr>
          <w:rFonts w:ascii="Traditional Arabic" w:eastAsia="Times New Roman" w:hAnsi="Traditional Arabic" w:cs="KFGQPC Uthman Taha Naskh"/>
          <w:color w:val="000000" w:themeColor="text1"/>
          <w:sz w:val="30"/>
          <w:szCs w:val="30"/>
          <w:rtl/>
        </w:rPr>
        <w:t>,</w:t>
      </w:r>
    </w:p>
    <w:p w14:paraId="3AD79897" w14:textId="0FD2A5A7" w:rsidR="00637640"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من شرار الناس الذين يتخذون القبور مساجد وما ذلك </w:t>
      </w:r>
      <w:r w:rsidR="00A4384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A4384C">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الصلاة عند القبور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وبناء المساجد عليها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وسيلة من وسائل الوقوع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الشرك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هو أشد الذنوب جرم</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وأسوأها مصير</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وأقبحها نهاية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لهذا ذكر الرسول عليه السلام -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من شرار الناس الذين يتخذون القبور مساجد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ريب </w:t>
      </w:r>
      <w:r w:rsidR="00A4384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w:t>
      </w:r>
      <w:r w:rsidR="00A4384C">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نكر فضل الله عليه</w:t>
      </w:r>
      <w:r w:rsidR="00584605">
        <w:rPr>
          <w:rFonts w:ascii="Traditional Arabic" w:eastAsia="Times New Roman" w:hAnsi="Traditional Arabic" w:cs="KFGQPC Uthman Taha Naskh"/>
          <w:color w:val="000000" w:themeColor="text1"/>
          <w:sz w:val="30"/>
          <w:szCs w:val="30"/>
          <w:rtl/>
        </w:rPr>
        <w:t xml:space="preserve">، </w:t>
      </w:r>
      <w:r w:rsidR="00637640" w:rsidRPr="00E56013">
        <w:rPr>
          <w:rFonts w:ascii="Traditional Arabic" w:eastAsia="Times New Roman" w:hAnsi="Traditional Arabic" w:cs="KFGQPC Uthman Taha Naskh"/>
          <w:color w:val="000000" w:themeColor="text1"/>
          <w:sz w:val="30"/>
          <w:szCs w:val="30"/>
          <w:rtl/>
        </w:rPr>
        <w:t xml:space="preserve">وأشرك معه </w:t>
      </w:r>
      <w:r w:rsidR="00637640" w:rsidRPr="00E56013">
        <w:rPr>
          <w:rFonts w:ascii="Traditional Arabic" w:eastAsia="Times New Roman" w:hAnsi="Traditional Arabic" w:cs="KFGQPC Uthman Taha Naskh" w:hint="cs"/>
          <w:color w:val="000000" w:themeColor="text1"/>
          <w:sz w:val="30"/>
          <w:szCs w:val="30"/>
          <w:rtl/>
        </w:rPr>
        <w:t>أحد</w:t>
      </w:r>
      <w:r w:rsidR="00524D5E">
        <w:rPr>
          <w:rFonts w:ascii="Traditional Arabic" w:eastAsia="Times New Roman" w:hAnsi="Traditional Arabic" w:cs="KFGQPC Uthman Taha Naskh" w:hint="cs"/>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فهو من شرار خلق الله عمل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ومصير</w:t>
      </w:r>
      <w:r w:rsidR="00512098">
        <w:rPr>
          <w:rFonts w:ascii="Traditional Arabic" w:eastAsia="Times New Roman" w:hAnsi="Traditional Arabic" w:cs="KFGQPC Uthman Taha Naskh"/>
          <w:color w:val="000000" w:themeColor="text1"/>
          <w:sz w:val="30"/>
          <w:szCs w:val="30"/>
          <w:rtl/>
        </w:rPr>
        <w:t xml:space="preserve">ًا </w:t>
      </w:r>
      <w:r w:rsidR="00637640" w:rsidRPr="00E56013">
        <w:rPr>
          <w:rFonts w:ascii="Traditional Arabic" w:eastAsia="Times New Roman" w:hAnsi="Traditional Arabic" w:cs="KFGQPC Uthman Taha Naskh" w:hint="cs"/>
          <w:color w:val="000000" w:themeColor="text1"/>
          <w:sz w:val="30"/>
          <w:szCs w:val="30"/>
          <w:rtl/>
        </w:rPr>
        <w:t>.</w:t>
      </w:r>
    </w:p>
    <w:p w14:paraId="7C05B949"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05" w:name="_Toc112248145"/>
      <w:r w:rsidRPr="00A20D0A">
        <w:rPr>
          <w:rFonts w:ascii="Greta Arabic" w:hAnsi="Greta Arabic" w:cs="Greta Arabic" w:hint="cs"/>
          <w:noProof/>
          <w:color w:val="000000"/>
          <w:sz w:val="28"/>
          <w:szCs w:val="28"/>
          <w:rtl/>
        </w:rPr>
        <w:drawing>
          <wp:inline distT="0" distB="0" distL="0" distR="0" wp14:anchorId="1AE02A7A" wp14:editId="24CA4DC2">
            <wp:extent cx="1066800" cy="244840"/>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2A21CF6"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015D13D" wp14:editId="6008C8C1">
            <wp:extent cx="1066800" cy="244840"/>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03DAB2A" w14:textId="00F7404D" w:rsidR="00A85DDE" w:rsidRPr="00E56013" w:rsidRDefault="00A85DDE" w:rsidP="00D14556">
      <w:pPr>
        <w:pStyle w:val="a0"/>
      </w:pPr>
      <w:r w:rsidRPr="00E56013">
        <w:rPr>
          <w:rtl/>
        </w:rPr>
        <w:t>باب</w:t>
      </w:r>
      <w:bookmarkEnd w:id="105"/>
    </w:p>
    <w:p w14:paraId="78DC1AA9" w14:textId="292EFD56" w:rsidR="00A85DDE" w:rsidRPr="00E56013" w:rsidRDefault="00A85DDE" w:rsidP="00D14556">
      <w:pPr>
        <w:pStyle w:val="a0"/>
        <w:rPr>
          <w:rtl/>
        </w:rPr>
      </w:pPr>
      <w:bookmarkStart w:id="106" w:name="_Toc112248146"/>
      <w:r w:rsidRPr="00E56013">
        <w:rPr>
          <w:rtl/>
        </w:rPr>
        <w:t xml:space="preserve">ما جاء </w:t>
      </w:r>
      <w:r w:rsidR="00FE7C19" w:rsidRPr="00E56013">
        <w:rPr>
          <w:rtl/>
        </w:rPr>
        <w:t>إن</w:t>
      </w:r>
      <w:r w:rsidRPr="00E56013">
        <w:rPr>
          <w:rtl/>
        </w:rPr>
        <w:t xml:space="preserve"> الغلو</w:t>
      </w:r>
      <w:r w:rsidR="00A25DEA" w:rsidRPr="006D1F61">
        <w:rPr>
          <w:rFonts w:hint="cs"/>
          <w:sz w:val="36"/>
          <w:szCs w:val="36"/>
          <w:vertAlign w:val="superscript"/>
          <w:rtl/>
        </w:rPr>
        <w:t>(</w:t>
      </w:r>
      <w:r w:rsidR="00A25DEA" w:rsidRPr="006D1F61">
        <w:rPr>
          <w:rStyle w:val="FootnoteReference"/>
          <w:sz w:val="36"/>
          <w:szCs w:val="36"/>
          <w:rtl/>
        </w:rPr>
        <w:footnoteReference w:id="26"/>
      </w:r>
      <w:r w:rsidR="00A25DEA" w:rsidRPr="006D1F61">
        <w:rPr>
          <w:rFonts w:hint="cs"/>
          <w:sz w:val="36"/>
          <w:szCs w:val="36"/>
          <w:vertAlign w:val="superscript"/>
          <w:rtl/>
        </w:rPr>
        <w:t>)</w:t>
      </w:r>
      <w:r w:rsidRPr="00E56013">
        <w:rPr>
          <w:rtl/>
        </w:rPr>
        <w:t xml:space="preserve"> </w:t>
      </w:r>
      <w:r w:rsidR="0053589D">
        <w:rPr>
          <w:rtl/>
        </w:rPr>
        <w:t>فى</w:t>
      </w:r>
      <w:r w:rsidRPr="00E56013">
        <w:rPr>
          <w:rtl/>
        </w:rPr>
        <w:t xml:space="preserve"> قبور الصالحين</w:t>
      </w:r>
      <w:r w:rsidR="00D14556">
        <w:rPr>
          <w:rFonts w:hint="cs"/>
          <w:rtl/>
        </w:rPr>
        <w:br/>
      </w:r>
      <w:r w:rsidRPr="00E56013">
        <w:rPr>
          <w:rtl/>
        </w:rPr>
        <w:t xml:space="preserve">يصيرها </w:t>
      </w:r>
      <w:r w:rsidR="0075213A" w:rsidRPr="00E56013">
        <w:rPr>
          <w:rtl/>
        </w:rPr>
        <w:t>أو</w:t>
      </w:r>
      <w:r w:rsidRPr="00E56013">
        <w:rPr>
          <w:rtl/>
        </w:rPr>
        <w:t xml:space="preserve"> ثانا تعبد من دون</w:t>
      </w:r>
      <w:r w:rsidR="00637640" w:rsidRPr="00E56013">
        <w:rPr>
          <w:rtl/>
        </w:rPr>
        <w:t xml:space="preserve"> الله</w:t>
      </w:r>
      <w:bookmarkEnd w:id="106"/>
    </w:p>
    <w:p w14:paraId="2EF7C347" w14:textId="210BC6CA"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روی مالك</w:t>
      </w:r>
      <w:r w:rsidR="00A25DEA" w:rsidRPr="006D1F61">
        <w:rPr>
          <w:rFonts w:ascii="Traditional Arabic" w:hAnsi="Traditional Arabic" w:cs="KFGQPC Uthman Taha Naskh" w:hint="cs"/>
          <w:color w:val="0070C0"/>
          <w:sz w:val="36"/>
          <w:szCs w:val="36"/>
          <w:vertAlign w:val="superscript"/>
          <w:rtl/>
        </w:rPr>
        <w:t>(</w:t>
      </w:r>
      <w:r w:rsidR="00A25DEA" w:rsidRPr="006D1F61">
        <w:rPr>
          <w:rStyle w:val="FootnoteReference"/>
          <w:rFonts w:ascii="Traditional Arabic" w:hAnsi="Traditional Arabic" w:cs="KFGQPC Uthman Taha Naskh"/>
          <w:color w:val="0070C0"/>
          <w:sz w:val="36"/>
          <w:szCs w:val="36"/>
          <w:rtl/>
        </w:rPr>
        <w:footnoteReference w:id="27"/>
      </w:r>
      <w:r w:rsidR="00A25DEA"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الموطأ</w:t>
      </w:r>
      <w:r w:rsidR="00262DD0">
        <w:rPr>
          <w:rFonts w:ascii="Traditional Arabic" w:eastAsia="Times New Roman" w:hAnsi="Traditional Arabic" w:cs="KFGQPC Uthman Taha Naskh"/>
          <w:color w:val="000000" w:themeColor="text1"/>
          <w:sz w:val="30"/>
          <w:szCs w:val="30"/>
          <w:rtl/>
        </w:rPr>
        <w:t xml:space="preserve">: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اللهم لا تجعل قبري وثن</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ي</w:t>
      </w:r>
      <w:r w:rsidR="008E35B6">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عبد</w:t>
      </w:r>
      <w:r w:rsidR="00584605" w:rsidRPr="007B6B9D">
        <w:rPr>
          <w:rFonts w:ascii="Traditional Arabic" w:eastAsia="Times New Roman" w:hAnsi="Traditional Arabic" w:cs="KFGQPC Uthman Taha Naskh"/>
          <w:b/>
          <w:bCs/>
          <w:color w:val="0070C0"/>
          <w:sz w:val="30"/>
          <w:szCs w:val="30"/>
          <w:rtl/>
        </w:rPr>
        <w:t xml:space="preserve">، </w:t>
      </w:r>
      <w:r w:rsidR="00637640" w:rsidRPr="007B6B9D">
        <w:rPr>
          <w:rFonts w:ascii="Traditional Arabic" w:eastAsia="Times New Roman" w:hAnsi="Traditional Arabic" w:cs="KFGQPC Uthman Taha Naskh" w:hint="cs"/>
          <w:b/>
          <w:bCs/>
          <w:color w:val="0070C0"/>
          <w:sz w:val="30"/>
          <w:szCs w:val="30"/>
          <w:rtl/>
        </w:rPr>
        <w:t>إ</w:t>
      </w:r>
      <w:r w:rsidR="00637640" w:rsidRPr="007B6B9D">
        <w:rPr>
          <w:rFonts w:ascii="Traditional Arabic" w:eastAsia="Times New Roman" w:hAnsi="Traditional Arabic" w:cs="KFGQPC Uthman Taha Naskh"/>
          <w:b/>
          <w:bCs/>
          <w:color w:val="0070C0"/>
          <w:sz w:val="30"/>
          <w:szCs w:val="30"/>
          <w:rtl/>
        </w:rPr>
        <w:t>شتد غضب الله على قوم</w:t>
      </w:r>
      <w:r w:rsidR="008E35B6">
        <w:rPr>
          <w:rFonts w:ascii="Traditional Arabic" w:eastAsia="Times New Roman" w:hAnsi="Traditional Arabic" w:cs="KFGQPC Uthman Taha Naskh" w:hint="cs"/>
          <w:b/>
          <w:bCs/>
          <w:color w:val="0070C0"/>
          <w:sz w:val="30"/>
          <w:szCs w:val="30"/>
          <w:rtl/>
        </w:rPr>
        <w:t>ٍ</w:t>
      </w:r>
      <w:r w:rsidR="00637640" w:rsidRPr="007B6B9D">
        <w:rPr>
          <w:rFonts w:ascii="Traditional Arabic" w:eastAsia="Times New Roman" w:hAnsi="Traditional Arabic" w:cs="KFGQPC Uthman Taha Naskh"/>
          <w:b/>
          <w:bCs/>
          <w:color w:val="0070C0"/>
          <w:sz w:val="30"/>
          <w:szCs w:val="30"/>
          <w:rtl/>
        </w:rPr>
        <w:t xml:space="preserve"> </w:t>
      </w:r>
      <w:r w:rsidR="00637640"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تخذوا قبور أنبيائهم مساجد</w:t>
      </w:r>
      <w:r w:rsidR="007B6B9D">
        <w:rPr>
          <w:rFonts w:ascii="Traditional Arabic" w:eastAsia="Times New Roman" w:hAnsi="Traditional Arabic" w:cs="KFGQPC Uthman Taha Naskh"/>
          <w:b/>
          <w:bCs/>
          <w:color w:val="0070C0"/>
          <w:sz w:val="30"/>
          <w:szCs w:val="30"/>
          <w:rtl/>
        </w:rPr>
        <w:t>»</w:t>
      </w:r>
      <w:r w:rsidR="00637640" w:rsidRPr="00E56013">
        <w:rPr>
          <w:rFonts w:ascii="Traditional Arabic" w:eastAsia="Times New Roman" w:hAnsi="Traditional Arabic" w:cs="KFGQPC Uthman Taha Naskh" w:hint="cs"/>
          <w:color w:val="000000" w:themeColor="text1"/>
          <w:sz w:val="30"/>
          <w:szCs w:val="30"/>
          <w:rtl/>
        </w:rPr>
        <w:t>.</w:t>
      </w:r>
    </w:p>
    <w:p w14:paraId="720B3443" w14:textId="37D579CB" w:rsidR="00637640" w:rsidRPr="00E56013" w:rsidRDefault="0063764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ول</w:t>
      </w:r>
      <w:r w:rsidRPr="00E56013">
        <w:rPr>
          <w:rFonts w:ascii="Traditional Arabic" w:eastAsia="Times New Roman" w:hAnsi="Traditional Arabic" w:cs="KFGQPC Uthman Taha Naskh" w:hint="cs"/>
          <w:color w:val="000000" w:themeColor="text1"/>
          <w:sz w:val="30"/>
          <w:szCs w:val="30"/>
          <w:rtl/>
        </w:rPr>
        <w:t>إ</w:t>
      </w:r>
      <w:r w:rsidR="00A85DDE" w:rsidRPr="00E56013">
        <w:rPr>
          <w:rFonts w:ascii="Traditional Arabic" w:eastAsia="Times New Roman" w:hAnsi="Traditional Arabic" w:cs="KFGQPC Uthman Taha Naskh"/>
          <w:color w:val="000000" w:themeColor="text1"/>
          <w:sz w:val="30"/>
          <w:szCs w:val="30"/>
          <w:rtl/>
        </w:rPr>
        <w:t xml:space="preserve">بن جریر بسنده عن سفيان عن منصور عن مجاهد </w:t>
      </w:r>
      <w:r w:rsidR="003F6C07" w:rsidRPr="00E7023D">
        <w:rPr>
          <w:rFonts w:ascii="Traditional Arabic" w:eastAsia="Times New Roman" w:hAnsi="Traditional Arabic" w:cs="KFGQPC Uthman Taha Naskh"/>
          <w:b/>
          <w:bCs/>
          <w:color w:val="0070C0"/>
          <w:sz w:val="30"/>
          <w:szCs w:val="30"/>
          <w:rtl/>
        </w:rPr>
        <w:t>﴿</w:t>
      </w:r>
      <w:r w:rsidR="00A85DDE" w:rsidRPr="00E7023D">
        <w:rPr>
          <w:rFonts w:ascii="Traditional Arabic" w:eastAsia="Times New Roman" w:hAnsi="Traditional Arabic" w:cs="KFGQPC Uthman Taha Naskh"/>
          <w:b/>
          <w:bCs/>
          <w:color w:val="0070C0"/>
          <w:sz w:val="30"/>
          <w:szCs w:val="30"/>
          <w:rtl/>
        </w:rPr>
        <w:t>أفرأيتم اللات والعزى</w:t>
      </w:r>
      <w:r w:rsidR="003F6C07" w:rsidRPr="00E7023D">
        <w:rPr>
          <w:rFonts w:ascii="Traditional Arabic" w:eastAsia="Times New Roman" w:hAnsi="Traditional Arabic" w:cs="KFGQPC Uthman Taha Naskh"/>
          <w:b/>
          <w:bCs/>
          <w:color w:val="0070C0"/>
          <w:sz w:val="30"/>
          <w:szCs w:val="30"/>
          <w:rtl/>
        </w:rPr>
        <w:t>﴾</w:t>
      </w:r>
      <w:r w:rsidR="00A85DDE" w:rsidRPr="00911D64">
        <w:rPr>
          <w:rFonts w:ascii="Traditional Arabic" w:eastAsia="Times New Roman" w:hAnsi="Traditional Arabic" w:cs="KFGQPC Uthman Taha Naskh"/>
          <w:color w:val="0070C0"/>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كان يلت لهم السويق فمات فعكفوا على قبره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وكذا قال </w:t>
      </w:r>
      <w:r w:rsidRPr="00E56013">
        <w:rPr>
          <w:rFonts w:ascii="Traditional Arabic" w:eastAsia="Times New Roman" w:hAnsi="Traditional Arabic" w:cs="KFGQPC Uthman Taha Naskh" w:hint="cs"/>
          <w:color w:val="000000" w:themeColor="text1"/>
          <w:sz w:val="30"/>
          <w:szCs w:val="30"/>
          <w:rtl/>
        </w:rPr>
        <w:t>أ</w:t>
      </w:r>
      <w:r w:rsidR="00A85DDE" w:rsidRPr="00E56013">
        <w:rPr>
          <w:rFonts w:ascii="Traditional Arabic" w:eastAsia="Times New Roman" w:hAnsi="Traditional Arabic" w:cs="KFGQPC Uthman Taha Naskh"/>
          <w:color w:val="000000" w:themeColor="text1"/>
          <w:sz w:val="30"/>
          <w:szCs w:val="30"/>
          <w:rtl/>
        </w:rPr>
        <w:t xml:space="preserve">بو الجوزاء عن </w:t>
      </w:r>
      <w:r w:rsidR="00A44647">
        <w:rPr>
          <w:rFonts w:ascii="Traditional Arabic" w:eastAsia="Times New Roman" w:hAnsi="Traditional Arabic" w:cs="KFGQPC Uthman Taha Naskh"/>
          <w:color w:val="000000" w:themeColor="text1"/>
          <w:sz w:val="30"/>
          <w:szCs w:val="30"/>
          <w:rtl/>
        </w:rPr>
        <w:t>ابن</w:t>
      </w:r>
      <w:r w:rsidR="00A85DDE" w:rsidRPr="00E56013">
        <w:rPr>
          <w:rFonts w:ascii="Traditional Arabic" w:eastAsia="Times New Roman" w:hAnsi="Traditional Arabic" w:cs="KFGQPC Uthman Taha Naskh"/>
          <w:color w:val="000000" w:themeColor="text1"/>
          <w:sz w:val="30"/>
          <w:szCs w:val="30"/>
          <w:rtl/>
        </w:rPr>
        <w:t xml:space="preserve"> عباس</w:t>
      </w:r>
      <w:r w:rsidR="00262DD0">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كان يلت السويق للحاج</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 xml:space="preserve">وعن </w:t>
      </w:r>
      <w:r w:rsidR="00A44647">
        <w:rPr>
          <w:rFonts w:ascii="Traditional Arabic" w:eastAsia="Times New Roman" w:hAnsi="Traditional Arabic" w:cs="KFGQPC Uthman Taha Naskh"/>
          <w:color w:val="000000" w:themeColor="text1"/>
          <w:sz w:val="30"/>
          <w:szCs w:val="30"/>
          <w:rtl/>
        </w:rPr>
        <w:t>ابن</w:t>
      </w:r>
      <w:r w:rsidR="00A85DDE" w:rsidRPr="00E56013">
        <w:rPr>
          <w:rFonts w:ascii="Traditional Arabic" w:eastAsia="Times New Roman" w:hAnsi="Traditional Arabic" w:cs="KFGQPC Uthman Taha Naskh"/>
          <w:color w:val="000000" w:themeColor="text1"/>
          <w:sz w:val="30"/>
          <w:szCs w:val="30"/>
          <w:rtl/>
        </w:rPr>
        <w:t xml:space="preserve"> عباس رض</w:t>
      </w:r>
      <w:r w:rsidR="008E35B6">
        <w:rPr>
          <w:rFonts w:ascii="Traditional Arabic" w:eastAsia="Times New Roman" w:hAnsi="Traditional Arabic" w:cs="KFGQPC Uthman Taha Naskh" w:hint="cs"/>
          <w:color w:val="000000" w:themeColor="text1"/>
          <w:sz w:val="30"/>
          <w:szCs w:val="30"/>
          <w:rtl/>
        </w:rPr>
        <w:t>ى</w:t>
      </w:r>
      <w:r w:rsidR="00A85DDE" w:rsidRPr="00E56013">
        <w:rPr>
          <w:rFonts w:ascii="Traditional Arabic" w:eastAsia="Times New Roman" w:hAnsi="Traditional Arabic" w:cs="KFGQPC Uthman Taha Naskh"/>
          <w:color w:val="000000" w:themeColor="text1"/>
          <w:sz w:val="30"/>
          <w:szCs w:val="30"/>
          <w:rtl/>
        </w:rPr>
        <w:t xml:space="preserve"> الله عنهما قال</w:t>
      </w:r>
      <w:r w:rsidR="00262DD0">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لعن رسول الله صلى الله عليه وسلم زائرات القبور والمتخذين عليها المساجد</w:t>
      </w:r>
      <w:r w:rsidR="00A16AA1" w:rsidRPr="00E56013">
        <w:rPr>
          <w:rFonts w:ascii="Traditional Arabic" w:eastAsia="Times New Roman" w:hAnsi="Traditional Arabic" w:cs="KFGQPC Uthman Taha Naskh"/>
          <w:color w:val="000000" w:themeColor="text1"/>
          <w:sz w:val="30"/>
          <w:szCs w:val="30"/>
          <w:rtl/>
        </w:rPr>
        <w:t>,</w:t>
      </w:r>
      <w:r w:rsidR="00A85DDE" w:rsidRPr="00E56013">
        <w:rPr>
          <w:rFonts w:ascii="Traditional Arabic" w:eastAsia="Times New Roman" w:hAnsi="Traditional Arabic" w:cs="KFGQPC Uthman Taha Naskh"/>
          <w:color w:val="000000" w:themeColor="text1"/>
          <w:sz w:val="30"/>
          <w:szCs w:val="30"/>
          <w:rtl/>
        </w:rPr>
        <w:t xml:space="preserve"> والسرج</w:t>
      </w:r>
      <w:r w:rsidR="00584605">
        <w:rPr>
          <w:rFonts w:ascii="Traditional Arabic" w:eastAsia="Times New Roman" w:hAnsi="Traditional Arabic" w:cs="KFGQPC Uthman Taha Naskh"/>
          <w:color w:val="000000" w:themeColor="text1"/>
          <w:sz w:val="30"/>
          <w:szCs w:val="30"/>
          <w:rtl/>
        </w:rPr>
        <w:t xml:space="preserve">، </w:t>
      </w:r>
      <w:r w:rsidR="00A85DDE" w:rsidRPr="00E56013">
        <w:rPr>
          <w:rFonts w:ascii="Traditional Arabic" w:eastAsia="Times New Roman" w:hAnsi="Traditional Arabic" w:cs="KFGQPC Uthman Taha Naskh"/>
          <w:color w:val="000000" w:themeColor="text1"/>
          <w:sz w:val="30"/>
          <w:szCs w:val="30"/>
          <w:rtl/>
        </w:rPr>
        <w:t>رواه أهل الس</w:t>
      </w:r>
      <w:r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hint="cs"/>
          <w:color w:val="000000" w:themeColor="text1"/>
          <w:sz w:val="30"/>
          <w:szCs w:val="30"/>
          <w:rtl/>
        </w:rPr>
        <w:t>.</w:t>
      </w:r>
    </w:p>
    <w:p w14:paraId="32E0D465" w14:textId="4DFD9EC8" w:rsidR="00637640" w:rsidRPr="00E56013" w:rsidRDefault="00637640" w:rsidP="006C05B2">
      <w:pPr>
        <w:pStyle w:val="a"/>
        <w:rPr>
          <w:rtl/>
        </w:rPr>
      </w:pPr>
      <w:r w:rsidRPr="00E56013">
        <w:rPr>
          <w:rtl/>
        </w:rPr>
        <w:t xml:space="preserve"> </w:t>
      </w:r>
      <w:bookmarkStart w:id="107" w:name="_Toc112248147"/>
      <w:r w:rsidRPr="00E56013">
        <w:rPr>
          <w:rtl/>
        </w:rPr>
        <w:t>فيه مسائل</w:t>
      </w:r>
      <w:r w:rsidR="00512098">
        <w:rPr>
          <w:rtl/>
        </w:rPr>
        <w:t xml:space="preserve">: </w:t>
      </w:r>
      <w:bookmarkEnd w:id="107"/>
    </w:p>
    <w:p w14:paraId="7640E973" w14:textId="77777777" w:rsidR="00637640" w:rsidRPr="00E56013" w:rsidRDefault="0063764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وثان</w:t>
      </w:r>
      <w:r w:rsidRPr="00E56013">
        <w:rPr>
          <w:rFonts w:ascii="Traditional Arabic" w:eastAsia="Times New Roman" w:hAnsi="Traditional Arabic" w:cs="KFGQPC Uthman Taha Naskh" w:hint="cs"/>
          <w:color w:val="000000" w:themeColor="text1"/>
          <w:sz w:val="30"/>
          <w:szCs w:val="30"/>
          <w:rtl/>
        </w:rPr>
        <w:t>.</w:t>
      </w:r>
    </w:p>
    <w:p w14:paraId="3348DAE9" w14:textId="77777777" w:rsidR="00637640"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العبادة</w:t>
      </w:r>
      <w:r w:rsidR="0063764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D02F97C" w14:textId="07CC1B31" w:rsidR="00637640"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الثالثة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صلى الله عليه وسلم لم يستعذ </w:t>
      </w:r>
      <w:r w:rsidR="008E35B6">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مما يخاف وقوعه</w:t>
      </w:r>
      <w:r w:rsidR="00637640" w:rsidRPr="00E56013">
        <w:rPr>
          <w:rFonts w:ascii="Traditional Arabic" w:eastAsia="Times New Roman" w:hAnsi="Traditional Arabic" w:cs="KFGQPC Uthman Taha Naskh" w:hint="cs"/>
          <w:color w:val="000000" w:themeColor="text1"/>
          <w:sz w:val="30"/>
          <w:szCs w:val="30"/>
          <w:rtl/>
        </w:rPr>
        <w:t>.</w:t>
      </w:r>
      <w:r w:rsidR="00637640" w:rsidRPr="00E56013">
        <w:rPr>
          <w:rFonts w:ascii="Traditional Arabic" w:eastAsia="Times New Roman" w:hAnsi="Traditional Arabic" w:cs="KFGQPC Uthman Taha Naskh"/>
          <w:color w:val="000000" w:themeColor="text1"/>
          <w:sz w:val="30"/>
          <w:szCs w:val="30"/>
          <w:rtl/>
        </w:rPr>
        <w:t xml:space="preserve"> </w:t>
      </w:r>
    </w:p>
    <w:p w14:paraId="4629BF8C" w14:textId="77777777" w:rsidR="00637640"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قرنه بهذا </w:t>
      </w:r>
      <w:r w:rsidR="00F34FE3" w:rsidRPr="00E56013">
        <w:rPr>
          <w:rFonts w:ascii="Traditional Arabic" w:eastAsia="Times New Roman" w:hAnsi="Traditional Arabic" w:cs="KFGQPC Uthman Taha Naskh"/>
          <w:color w:val="000000" w:themeColor="text1"/>
          <w:sz w:val="30"/>
          <w:szCs w:val="30"/>
          <w:rtl/>
        </w:rPr>
        <w:t>إتخاذ</w:t>
      </w:r>
      <w:r w:rsidRPr="00E56013">
        <w:rPr>
          <w:rFonts w:ascii="Traditional Arabic" w:eastAsia="Times New Roman" w:hAnsi="Traditional Arabic" w:cs="KFGQPC Uthman Taha Naskh"/>
          <w:color w:val="000000" w:themeColor="text1"/>
          <w:sz w:val="30"/>
          <w:szCs w:val="30"/>
          <w:rtl/>
        </w:rPr>
        <w:t xml:space="preserve"> قبور الأنبياء مساجد</w:t>
      </w:r>
      <w:r w:rsidR="0063764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AA62BDC" w14:textId="77777777" w:rsidR="00A85DDE" w:rsidRPr="00E56013" w:rsidRDefault="00A85DD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ذكر شدة الغضب من الله</w:t>
      </w:r>
      <w:r w:rsidR="0063764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78D14B2" w14:textId="4ECFC39A" w:rsidR="00077C4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أهمها معرفة صفة عبادة اللات الت</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الأوثان</w:t>
      </w:r>
      <w:r w:rsidR="0063764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A5FAA0F" w14:textId="77777777" w:rsidR="00637640"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معرفة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قبر رجل صالح</w:t>
      </w:r>
      <w:r w:rsidR="00637640"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p>
    <w:p w14:paraId="730BE088" w14:textId="77777777" w:rsidR="00637640"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صاحب القبر وذكر معنى التسمية</w:t>
      </w:r>
      <w:r w:rsidR="00637640"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p>
    <w:p w14:paraId="29B1AE81" w14:textId="77777777" w:rsidR="00637640"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التاسعة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لعنه زوارات القبور</w:t>
      </w:r>
      <w:r w:rsidR="0063764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0805053" w14:textId="77777777" w:rsidR="00637640"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العاشرة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لعنه من أسرجها</w:t>
      </w:r>
      <w:r w:rsidR="0063764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596423C" w14:textId="2FB29C8B" w:rsidR="00637640" w:rsidRPr="00E56013" w:rsidRDefault="00637640" w:rsidP="006C05B2">
      <w:pPr>
        <w:pStyle w:val="a"/>
        <w:rPr>
          <w:rtl/>
        </w:rPr>
      </w:pPr>
      <w:r w:rsidRPr="00E56013">
        <w:rPr>
          <w:rtl/>
        </w:rPr>
        <w:t xml:space="preserve"> </w:t>
      </w:r>
      <w:bookmarkStart w:id="108" w:name="_Toc112248148"/>
      <w:r w:rsidRPr="00E56013">
        <w:rPr>
          <w:rtl/>
        </w:rPr>
        <w:t>الهدف</w:t>
      </w:r>
      <w:r w:rsidR="00512098">
        <w:rPr>
          <w:rtl/>
        </w:rPr>
        <w:t xml:space="preserve">: </w:t>
      </w:r>
      <w:bookmarkEnd w:id="108"/>
    </w:p>
    <w:p w14:paraId="2077FFF2" w14:textId="1A9EF247" w:rsidR="00637640" w:rsidRPr="00E56013" w:rsidRDefault="00077C42" w:rsidP="007A286F">
      <w:pPr>
        <w:widowControl w:val="0"/>
        <w:spacing w:after="0" w:line="38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المؤلف رحمه الله من </w:t>
      </w:r>
      <w:r w:rsidR="00637640" w:rsidRPr="00E56013">
        <w:rPr>
          <w:rFonts w:ascii="Traditional Arabic" w:eastAsia="Times New Roman" w:hAnsi="Traditional Arabic" w:cs="KFGQPC Uthman Taha Naskh"/>
          <w:color w:val="000000" w:themeColor="text1"/>
          <w:sz w:val="30"/>
          <w:szCs w:val="30"/>
          <w:rtl/>
        </w:rPr>
        <w:t>هذا الباب التحذير من تعظيم قبور</w:t>
      </w:r>
      <w:r w:rsidR="00637640"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الصالحين </w:t>
      </w:r>
      <w:r w:rsidR="00361CED" w:rsidRPr="00E56013">
        <w:rPr>
          <w:rFonts w:ascii="Traditional Arabic" w:eastAsia="Times New Roman" w:hAnsi="Traditional Arabic" w:cs="KFGQPC Uthman Taha Naskh"/>
          <w:color w:val="000000" w:themeColor="text1"/>
          <w:sz w:val="30"/>
          <w:szCs w:val="30"/>
          <w:rtl/>
        </w:rPr>
        <w:t>و</w:t>
      </w:r>
      <w:r w:rsidR="008E35B6">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مجاوزة الحد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تعظيمها يؤدي 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النهاية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عبادتها من دون </w:t>
      </w:r>
      <w:r w:rsidR="00637640" w:rsidRPr="00E56013">
        <w:rPr>
          <w:rFonts w:ascii="Traditional Arabic" w:eastAsia="Times New Roman" w:hAnsi="Traditional Arabic" w:cs="KFGQPC Uthman Taha Naskh"/>
          <w:color w:val="000000" w:themeColor="text1"/>
          <w:sz w:val="30"/>
          <w:szCs w:val="30"/>
          <w:rtl/>
        </w:rPr>
        <w:t>الله</w:t>
      </w:r>
      <w:r w:rsidR="00637640" w:rsidRPr="00E56013">
        <w:rPr>
          <w:rFonts w:ascii="Traditional Arabic" w:eastAsia="Times New Roman" w:hAnsi="Traditional Arabic" w:cs="KFGQPC Uthman Taha Naskh" w:hint="cs"/>
          <w:color w:val="000000" w:themeColor="text1"/>
          <w:sz w:val="30"/>
          <w:szCs w:val="30"/>
          <w:rtl/>
        </w:rPr>
        <w:t>.</w:t>
      </w:r>
    </w:p>
    <w:p w14:paraId="36A29C0A" w14:textId="42A8FA78" w:rsidR="00077C42" w:rsidRPr="00E56013" w:rsidRDefault="00637640" w:rsidP="006C05B2">
      <w:pPr>
        <w:pStyle w:val="a"/>
        <w:rPr>
          <w:rtl/>
        </w:rPr>
      </w:pPr>
      <w:r w:rsidRPr="00E56013">
        <w:rPr>
          <w:rtl/>
        </w:rPr>
        <w:t xml:space="preserve"> </w:t>
      </w:r>
      <w:bookmarkStart w:id="109" w:name="_Toc112248149"/>
      <w:r w:rsidRPr="00E56013">
        <w:rPr>
          <w:rtl/>
        </w:rPr>
        <w:t>الشرح</w:t>
      </w:r>
      <w:r w:rsidRPr="00E56013">
        <w:rPr>
          <w:rFonts w:hint="cs"/>
          <w:rtl/>
        </w:rPr>
        <w:t>:</w:t>
      </w:r>
      <w:bookmarkEnd w:id="109"/>
      <w:r w:rsidRPr="00E56013">
        <w:rPr>
          <w:rtl/>
        </w:rPr>
        <w:t xml:space="preserve"> </w:t>
      </w:r>
    </w:p>
    <w:p w14:paraId="1748FD28" w14:textId="6BB0A76E"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أورد الشيخ رحمه الله ت</w:t>
      </w:r>
      <w:r w:rsidR="00637640" w:rsidRPr="00E56013">
        <w:rPr>
          <w:rFonts w:ascii="Traditional Arabic" w:eastAsia="Times New Roman" w:hAnsi="Traditional Arabic" w:cs="KFGQPC Uthman Taha Naskh"/>
          <w:color w:val="000000" w:themeColor="text1"/>
          <w:sz w:val="30"/>
          <w:szCs w:val="30"/>
          <w:rtl/>
        </w:rPr>
        <w:t>حت هذا الباب حديثين وروايتين لل</w:t>
      </w:r>
      <w:r w:rsidR="0063764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ستدلال بهما على التحذير من الغلو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تعظيم القبور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درجة تتنافى مع التوحيد الخالص لله رب العالمين - فأورد حديث مالك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جاء فيه دعاء الرسول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السلام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لا يجعل قبره وثن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ي</w:t>
      </w:r>
      <w:r w:rsidR="008E35B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عبد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دعاء</w:t>
      </w:r>
      <w:r w:rsidR="00637640" w:rsidRPr="00E56013">
        <w:rPr>
          <w:rFonts w:ascii="Traditional Arabic" w:eastAsia="Times New Roman" w:hAnsi="Traditional Arabic" w:cs="KFGQPC Uthman Taha Naskh"/>
          <w:color w:val="000000" w:themeColor="text1"/>
          <w:sz w:val="30"/>
          <w:szCs w:val="30"/>
          <w:rtl/>
        </w:rPr>
        <w:t xml:space="preserve"> الرسول هذا </w:t>
      </w:r>
      <w:r w:rsidR="00637640" w:rsidRPr="00E56013">
        <w:rPr>
          <w:rFonts w:ascii="Traditional Arabic" w:eastAsia="Times New Roman" w:hAnsi="Traditional Arabic" w:cs="KFGQPC Uthman Taha Naskh"/>
          <w:color w:val="000000" w:themeColor="text1"/>
          <w:sz w:val="30"/>
          <w:szCs w:val="30"/>
          <w:rtl/>
        </w:rPr>
        <w:lastRenderedPageBreak/>
        <w:t>تحذير للبشرية من ال</w:t>
      </w:r>
      <w:r w:rsidR="0063764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تجاه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الوثنية على </w:t>
      </w:r>
      <w:r w:rsidR="00F34FE3" w:rsidRPr="00E56013">
        <w:rPr>
          <w:rFonts w:ascii="Traditional Arabic" w:eastAsia="Times New Roman" w:hAnsi="Traditional Arabic" w:cs="KFGQPC Uthman Taha Naskh"/>
          <w:color w:val="000000" w:themeColor="text1"/>
          <w:sz w:val="30"/>
          <w:szCs w:val="30"/>
          <w:rtl/>
        </w:rPr>
        <w:t>أ</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شكل من أشكالها القديم </w:t>
      </w:r>
      <w:r w:rsidR="0075213A" w:rsidRPr="00E56013">
        <w:rPr>
          <w:rFonts w:ascii="Traditional Arabic" w:eastAsia="Times New Roman" w:hAnsi="Traditional Arabic" w:cs="KFGQPC Uthman Taha Naskh"/>
          <w:color w:val="000000" w:themeColor="text1"/>
          <w:sz w:val="30"/>
          <w:szCs w:val="30"/>
          <w:rtl/>
        </w:rPr>
        <w:t>أو</w:t>
      </w:r>
      <w:r w:rsidR="00637640" w:rsidRPr="00E56013">
        <w:rPr>
          <w:rFonts w:ascii="Traditional Arabic" w:eastAsia="Times New Roman" w:hAnsi="Traditional Arabic" w:cs="KFGQPC Uthman Taha Naskh"/>
          <w:color w:val="000000" w:themeColor="text1"/>
          <w:sz w:val="30"/>
          <w:szCs w:val="30"/>
          <w:rtl/>
        </w:rPr>
        <w:t xml:space="preserve"> الحديث</w:t>
      </w:r>
      <w:r w:rsidR="00637640" w:rsidRPr="00E56013">
        <w:rPr>
          <w:rFonts w:ascii="Traditional Arabic" w:eastAsia="Times New Roman" w:hAnsi="Traditional Arabic" w:cs="KFGQPC Uthman Taha Naskh" w:hint="cs"/>
          <w:color w:val="000000" w:themeColor="text1"/>
          <w:sz w:val="30"/>
          <w:szCs w:val="30"/>
          <w:rtl/>
        </w:rPr>
        <w:t>.</w:t>
      </w:r>
    </w:p>
    <w:p w14:paraId="28F34404" w14:textId="46A0CF46" w:rsidR="00077C42" w:rsidRPr="00E56013" w:rsidRDefault="00637640" w:rsidP="008E35B6">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وقد </w:t>
      </w:r>
      <w:r w:rsidR="002E5965">
        <w:rPr>
          <w:rFonts w:ascii="Traditional Arabic" w:eastAsia="Times New Roman" w:hAnsi="Traditional Arabic" w:cs="KFGQPC Uthman Taha Naskh" w:hint="cs"/>
          <w:color w:val="000000" w:themeColor="text1"/>
          <w:sz w:val="30"/>
          <w:szCs w:val="30"/>
          <w:rtl/>
        </w:rPr>
        <w:t>استجاب</w:t>
      </w:r>
      <w:r w:rsidR="00077C42" w:rsidRPr="00E56013">
        <w:rPr>
          <w:rFonts w:ascii="Traditional Arabic" w:eastAsia="Times New Roman" w:hAnsi="Traditional Arabic" w:cs="KFGQPC Uthman Taha Naskh"/>
          <w:color w:val="000000" w:themeColor="text1"/>
          <w:sz w:val="30"/>
          <w:szCs w:val="30"/>
          <w:rtl/>
        </w:rPr>
        <w:t xml:space="preserve"> الله دعاء رسوله</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فصان قبره من العبادة وحماه من الوثنية</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وبعد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وجه الرسول دعاء المستجاب</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أخبر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غضب الله</w:t>
      </w:r>
      <w:r w:rsidR="008E35B6">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كان شديد</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على الذين يجعلون قبور أنبيائهم مساجد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هذا </w:t>
      </w:r>
      <w:r w:rsidR="0089418C" w:rsidRPr="00E56013">
        <w:rPr>
          <w:rFonts w:ascii="Traditional Arabic" w:eastAsia="Times New Roman" w:hAnsi="Traditional Arabic" w:cs="KFGQPC Uthman Taha Naskh" w:hint="cs"/>
          <w:color w:val="000000" w:themeColor="text1"/>
          <w:sz w:val="30"/>
          <w:szCs w:val="30"/>
          <w:rtl/>
        </w:rPr>
        <w:t>إشارة</w:t>
      </w:r>
      <w:r w:rsidR="00077C42"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077C42" w:rsidRPr="00E56013">
        <w:rPr>
          <w:rFonts w:ascii="Traditional Arabic" w:eastAsia="Times New Roman" w:hAnsi="Traditional Arabic" w:cs="KFGQPC Uthman Taha Naskh"/>
          <w:color w:val="000000" w:themeColor="text1"/>
          <w:sz w:val="30"/>
          <w:szCs w:val="30"/>
          <w:rtl/>
        </w:rPr>
        <w:t xml:space="preserve"> تحريم البناء على القبور</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وتحريم الصلاة عندها وتحذير من التورط فيما وقع فيه اليهود والنصارى من عبادة أنب</w:t>
      </w:r>
      <w:r w:rsidRPr="00E56013">
        <w:rPr>
          <w:rFonts w:ascii="Traditional Arabic" w:eastAsia="Times New Roman" w:hAnsi="Traditional Arabic" w:cs="KFGQPC Uthman Taha Naskh"/>
          <w:color w:val="000000" w:themeColor="text1"/>
          <w:sz w:val="30"/>
          <w:szCs w:val="30"/>
          <w:rtl/>
        </w:rPr>
        <w:t>يائهم بسبب الغلو فيهم</w:t>
      </w:r>
      <w:r w:rsidRPr="00E56013">
        <w:rPr>
          <w:rFonts w:ascii="Traditional Arabic" w:eastAsia="Times New Roman" w:hAnsi="Traditional Arabic" w:cs="KFGQPC Uthman Taha Naskh" w:hint="cs"/>
          <w:color w:val="000000" w:themeColor="text1"/>
          <w:sz w:val="30"/>
          <w:szCs w:val="30"/>
          <w:rtl/>
        </w:rPr>
        <w:t>.</w:t>
      </w:r>
    </w:p>
    <w:p w14:paraId="17851876" w14:textId="6585DB25" w:rsidR="00077C42" w:rsidRPr="00E56013" w:rsidRDefault="00077C42" w:rsidP="006F71A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رواية </w:t>
      </w:r>
      <w:r w:rsidR="00A44647">
        <w:rPr>
          <w:rFonts w:ascii="Traditional Arabic" w:eastAsia="Times New Roman" w:hAnsi="Traditional Arabic" w:cs="KFGQPC Uthman Taha Naskh" w:hint="cs"/>
          <w:color w:val="000000" w:themeColor="text1"/>
          <w:sz w:val="30"/>
          <w:szCs w:val="30"/>
          <w:rtl/>
        </w:rPr>
        <w:t>ابن</w:t>
      </w:r>
      <w:r w:rsidR="00637640" w:rsidRPr="00E56013">
        <w:rPr>
          <w:rFonts w:ascii="Traditional Arabic" w:eastAsia="Times New Roman" w:hAnsi="Traditional Arabic" w:cs="KFGQPC Uthman Taha Naskh"/>
          <w:color w:val="000000" w:themeColor="text1"/>
          <w:sz w:val="30"/>
          <w:szCs w:val="30"/>
          <w:rtl/>
        </w:rPr>
        <w:t xml:space="preserve"> جریر</w:t>
      </w:r>
      <w:r w:rsidR="006F71AD" w:rsidRPr="006D1F61">
        <w:rPr>
          <w:rFonts w:ascii="Traditional Arabic" w:hAnsi="Traditional Arabic" w:cs="KFGQPC Uthman Taha Naskh" w:hint="cs"/>
          <w:color w:val="0070C0"/>
          <w:sz w:val="36"/>
          <w:szCs w:val="36"/>
          <w:vertAlign w:val="superscript"/>
          <w:rtl/>
        </w:rPr>
        <w:t>(</w:t>
      </w:r>
      <w:r w:rsidR="006F71AD" w:rsidRPr="006D1F61">
        <w:rPr>
          <w:rStyle w:val="FootnoteReference"/>
          <w:rFonts w:ascii="Traditional Arabic" w:hAnsi="Traditional Arabic" w:cs="KFGQPC Uthman Taha Naskh"/>
          <w:color w:val="0070C0"/>
          <w:sz w:val="36"/>
          <w:szCs w:val="36"/>
          <w:rtl/>
        </w:rPr>
        <w:footnoteReference w:id="28"/>
      </w:r>
      <w:r w:rsidR="006F71AD" w:rsidRPr="006D1F61">
        <w:rPr>
          <w:rFonts w:ascii="Traditional Arabic" w:hAnsi="Traditional Arabic" w:cs="KFGQPC Uthman Taha Naskh" w:hint="cs"/>
          <w:color w:val="0070C0"/>
          <w:sz w:val="36"/>
          <w:szCs w:val="36"/>
          <w:vertAlign w:val="superscript"/>
          <w:rtl/>
        </w:rPr>
        <w:t>)</w:t>
      </w:r>
      <w:r w:rsidR="00637640"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عن مجاهد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 الله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أفرأيتم اللات والعزى</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تقريع وتوبيخ لسخفاء العقول من الناس الذين يحملهم الغلو على عبادة البشر كما فعل أولئك الذين عبدوا اللات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ذلك الرجل الصالح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كان يلت السويق للناس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رواية أب</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الجوزاء كان يلت السويق</w:t>
      </w:r>
      <w:r w:rsidR="006F71AD" w:rsidRPr="006D1F61">
        <w:rPr>
          <w:rFonts w:ascii="Traditional Arabic" w:hAnsi="Traditional Arabic" w:cs="KFGQPC Uthman Taha Naskh" w:hint="cs"/>
          <w:color w:val="0070C0"/>
          <w:sz w:val="36"/>
          <w:szCs w:val="36"/>
          <w:vertAlign w:val="superscript"/>
          <w:rtl/>
        </w:rPr>
        <w:t>(</w:t>
      </w:r>
      <w:r w:rsidR="006F71AD" w:rsidRPr="006D1F61">
        <w:rPr>
          <w:rStyle w:val="FootnoteReference"/>
          <w:rFonts w:ascii="Traditional Arabic" w:hAnsi="Traditional Arabic" w:cs="KFGQPC Uthman Taha Naskh"/>
          <w:color w:val="0070C0"/>
          <w:sz w:val="36"/>
          <w:szCs w:val="36"/>
          <w:rtl/>
        </w:rPr>
        <w:footnoteReference w:id="29"/>
      </w:r>
      <w:r w:rsidR="006F71AD"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للحاج</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فلما مات عكفوا على قبره يعبدونه ووضعوا له صورة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وعبدوها</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على عبادة الجماد كما فعلت قريش من عبادة العز</w:t>
      </w:r>
      <w:r w:rsidR="008E35B6">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تلك الشجرة التي كانت بين مكة والطائف</w:t>
      </w:r>
      <w:r w:rsidR="00584605">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قطعها خالد بن الوليد رض</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بأمر من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w:t>
      </w:r>
      <w:r w:rsidR="00637640" w:rsidRPr="00E56013">
        <w:rPr>
          <w:rFonts w:ascii="Traditional Arabic" w:eastAsia="Times New Roman" w:hAnsi="Traditional Arabic" w:cs="KFGQPC Uthman Taha Naskh" w:hint="cs"/>
          <w:color w:val="000000" w:themeColor="text1"/>
          <w:sz w:val="30"/>
          <w:szCs w:val="30"/>
          <w:rtl/>
        </w:rPr>
        <w:t>.</w:t>
      </w:r>
    </w:p>
    <w:p w14:paraId="68081386" w14:textId="3110BFCA"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و المناسبة التي أورد الشيخ هذه الرواية من أجلها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الغلو 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ذلك الرجل لصلاحه حمل الناس ف</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عهده على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يجعلوا قبره وثن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أوثان الجاهلية يقصده النا</w:t>
      </w:r>
      <w:r w:rsidR="00B75769" w:rsidRPr="00E56013">
        <w:rPr>
          <w:rFonts w:ascii="Traditional Arabic" w:eastAsia="Times New Roman" w:hAnsi="Traditional Arabic" w:cs="KFGQPC Uthman Taha Naskh"/>
          <w:color w:val="000000" w:themeColor="text1"/>
          <w:sz w:val="30"/>
          <w:szCs w:val="30"/>
          <w:rtl/>
        </w:rPr>
        <w:t xml:space="preserve">س للعبادة التي </w:t>
      </w:r>
      <w:r w:rsidR="00EB6A65">
        <w:rPr>
          <w:rFonts w:ascii="Traditional Arabic" w:eastAsia="Times New Roman" w:hAnsi="Traditional Arabic" w:cs="KFGQPC Uthman Taha Naskh"/>
          <w:color w:val="000000" w:themeColor="text1"/>
          <w:sz w:val="30"/>
          <w:szCs w:val="30"/>
          <w:rtl/>
        </w:rPr>
        <w:t>هى</w:t>
      </w:r>
      <w:r w:rsidR="00B75769" w:rsidRPr="00E56013">
        <w:rPr>
          <w:rFonts w:ascii="Traditional Arabic" w:eastAsia="Times New Roman" w:hAnsi="Traditional Arabic" w:cs="KFGQPC Uthman Taha Naskh"/>
          <w:color w:val="000000" w:themeColor="text1"/>
          <w:sz w:val="30"/>
          <w:szCs w:val="30"/>
          <w:rtl/>
        </w:rPr>
        <w:t xml:space="preserve"> من خصائص الله</w:t>
      </w:r>
      <w:r w:rsidR="00B75769" w:rsidRPr="00E56013">
        <w:rPr>
          <w:rFonts w:ascii="Traditional Arabic" w:eastAsia="Times New Roman" w:hAnsi="Traditional Arabic" w:cs="KFGQPC Uthman Taha Naskh" w:hint="cs"/>
          <w:color w:val="000000" w:themeColor="text1"/>
          <w:sz w:val="30"/>
          <w:szCs w:val="30"/>
          <w:rtl/>
        </w:rPr>
        <w:t xml:space="preserve"> </w:t>
      </w:r>
      <w:r w:rsidR="00B75769" w:rsidRPr="00E56013">
        <w:rPr>
          <w:rFonts w:ascii="Traditional Arabic" w:eastAsia="Times New Roman" w:hAnsi="Traditional Arabic" w:cs="KFGQPC Uthman Taha Naskh"/>
          <w:color w:val="000000" w:themeColor="text1"/>
          <w:sz w:val="30"/>
          <w:szCs w:val="30"/>
          <w:rtl/>
        </w:rPr>
        <w:t>وحده</w:t>
      </w:r>
      <w:r w:rsidR="00B75769" w:rsidRPr="00E56013">
        <w:rPr>
          <w:rFonts w:ascii="Traditional Arabic" w:eastAsia="Times New Roman" w:hAnsi="Traditional Arabic" w:cs="KFGQPC Uthman Taha Naskh" w:hint="cs"/>
          <w:color w:val="000000" w:themeColor="text1"/>
          <w:sz w:val="30"/>
          <w:szCs w:val="30"/>
          <w:rtl/>
        </w:rPr>
        <w:t>.</w:t>
      </w:r>
    </w:p>
    <w:p w14:paraId="18E1DF69" w14:textId="77777777" w:rsidR="00077C42" w:rsidRPr="00E56013" w:rsidRDefault="00077C42" w:rsidP="0001792E">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وحديث </w:t>
      </w:r>
      <w:r w:rsidR="00A44647">
        <w:rPr>
          <w:rFonts w:ascii="Traditional Arabic" w:eastAsia="Times New Roman" w:hAnsi="Traditional Arabic" w:cs="KFGQPC Uthman Taha Naskh"/>
          <w:color w:val="000000" w:themeColor="text1"/>
          <w:sz w:val="30"/>
          <w:szCs w:val="30"/>
          <w:rtl/>
        </w:rPr>
        <w:t>ابن</w:t>
      </w:r>
      <w:r w:rsidR="00B75769" w:rsidRPr="00E56013">
        <w:rPr>
          <w:rFonts w:ascii="Traditional Arabic" w:eastAsia="Times New Roman" w:hAnsi="Traditional Arabic" w:cs="KFGQPC Uthman Taha Naskh"/>
          <w:color w:val="000000" w:themeColor="text1"/>
          <w:sz w:val="30"/>
          <w:szCs w:val="30"/>
          <w:rtl/>
        </w:rPr>
        <w:t xml:space="preserve"> عباس قصد المؤلف منه </w:t>
      </w:r>
      <w:r w:rsidR="00B7576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یضاح تحريم زيارة القبور</w:t>
      </w:r>
      <w:r w:rsidR="0001792E">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للنساء لأمرين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w:t>
      </w:r>
    </w:p>
    <w:p w14:paraId="2C448FEB" w14:textId="22A8C4CC"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008E35B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المرأة رقيقة العاطفة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سريعة الجزع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قليلة الصبر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وهذه الطباع ربما تدفعها </w:t>
      </w:r>
      <w:r w:rsidR="00630450" w:rsidRPr="00E56013">
        <w:rPr>
          <w:rFonts w:ascii="Traditional Arabic" w:eastAsia="Times New Roman" w:hAnsi="Traditional Arabic" w:cs="KFGQPC Uthman Taha Naskh"/>
          <w:color w:val="000000" w:themeColor="text1"/>
          <w:sz w:val="30"/>
          <w:szCs w:val="30"/>
          <w:rtl/>
        </w:rPr>
        <w:t>إلى</w:t>
      </w:r>
      <w:r w:rsidR="00B75769" w:rsidRPr="00E56013">
        <w:rPr>
          <w:rFonts w:ascii="Traditional Arabic" w:eastAsia="Times New Roman" w:hAnsi="Traditional Arabic" w:cs="KFGQPC Uthman Taha Naskh"/>
          <w:color w:val="000000" w:themeColor="text1"/>
          <w:sz w:val="30"/>
          <w:szCs w:val="30"/>
          <w:rtl/>
        </w:rPr>
        <w:t xml:space="preserve"> </w:t>
      </w:r>
      <w:r w:rsidR="00B7576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زعاج ال</w:t>
      </w:r>
      <w:r w:rsidR="00B75769" w:rsidRPr="00E56013">
        <w:rPr>
          <w:rFonts w:ascii="Traditional Arabic" w:eastAsia="Times New Roman" w:hAnsi="Traditional Arabic" w:cs="KFGQPC Uthman Taha Naskh"/>
          <w:color w:val="000000" w:themeColor="text1"/>
          <w:sz w:val="30"/>
          <w:szCs w:val="30"/>
          <w:rtl/>
        </w:rPr>
        <w:t>ناس بالعويل والبكاء داخل القبور</w:t>
      </w:r>
      <w:r w:rsidR="00B75769" w:rsidRPr="00E56013">
        <w:rPr>
          <w:rFonts w:ascii="Traditional Arabic" w:eastAsia="Times New Roman" w:hAnsi="Traditional Arabic" w:cs="KFGQPC Uthman Taha Naskh" w:hint="cs"/>
          <w:color w:val="000000" w:themeColor="text1"/>
          <w:sz w:val="30"/>
          <w:szCs w:val="30"/>
          <w:rtl/>
        </w:rPr>
        <w:t>.</w:t>
      </w:r>
    </w:p>
    <w:p w14:paraId="5D51FCDE" w14:textId="6D260467" w:rsidR="00B75769"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لو فتح الباب أمام النساء لزيارة القبور </w:t>
      </w:r>
      <w:r w:rsidR="000B02BA" w:rsidRPr="00E56013">
        <w:rPr>
          <w:rFonts w:ascii="Traditional Arabic" w:eastAsia="Times New Roman" w:hAnsi="Traditional Arabic" w:cs="KFGQPC Uthman Taha Naskh"/>
          <w:color w:val="000000" w:themeColor="text1"/>
          <w:sz w:val="30"/>
          <w:szCs w:val="30"/>
          <w:rtl/>
        </w:rPr>
        <w:t>فإن</w:t>
      </w:r>
      <w:r w:rsidR="00B75769" w:rsidRPr="00E56013">
        <w:rPr>
          <w:rFonts w:ascii="Traditional Arabic" w:eastAsia="Times New Roman" w:hAnsi="Traditional Arabic" w:cs="KFGQPC Uthman Taha Naskh"/>
          <w:color w:val="000000" w:themeColor="text1"/>
          <w:sz w:val="30"/>
          <w:szCs w:val="30"/>
          <w:rtl/>
        </w:rPr>
        <w:t xml:space="preserve"> ذلك سوف</w:t>
      </w:r>
      <w:r w:rsidR="00B7576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يؤد</w:t>
      </w:r>
      <w:r w:rsidR="008E35B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أمور محرمة وسوف يتخذ كثير ممن لا تؤثر زيارة القبور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نفوسهم شيئ</w:t>
      </w:r>
      <w:r w:rsidR="00524D5E">
        <w:rPr>
          <w:rFonts w:ascii="Traditional Arabic" w:eastAsia="Times New Roman" w:hAnsi="Traditional Arabic" w:cs="KFGQPC Uthman Taha Naskh"/>
          <w:color w:val="000000" w:themeColor="text1"/>
          <w:sz w:val="30"/>
          <w:szCs w:val="30"/>
          <w:rtl/>
        </w:rPr>
        <w:t xml:space="preserve">ًا </w:t>
      </w:r>
      <w:r w:rsidR="00B75769" w:rsidRPr="00E56013">
        <w:rPr>
          <w:rFonts w:ascii="Traditional Arabic" w:eastAsia="Times New Roman" w:hAnsi="Traditional Arabic" w:cs="KFGQPC Uthman Taha Naskh"/>
          <w:color w:val="000000" w:themeColor="text1"/>
          <w:sz w:val="30"/>
          <w:szCs w:val="30"/>
          <w:rtl/>
        </w:rPr>
        <w:t>هذه ال</w:t>
      </w:r>
      <w:r w:rsidR="00B7576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مكنة ملتقى للوصول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أغراض لا يرضى عنها الله جل جلاله</w:t>
      </w:r>
      <w:r w:rsidR="00B75769" w:rsidRPr="00E56013">
        <w:rPr>
          <w:rFonts w:ascii="Traditional Arabic" w:eastAsia="Times New Roman" w:hAnsi="Traditional Arabic" w:cs="KFGQPC Uthman Taha Naskh" w:hint="cs"/>
          <w:color w:val="000000" w:themeColor="text1"/>
          <w:sz w:val="30"/>
          <w:szCs w:val="30"/>
          <w:rtl/>
        </w:rPr>
        <w:t>.</w:t>
      </w:r>
    </w:p>
    <w:p w14:paraId="2D5EA9F7" w14:textId="19F3BB2D"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w:t>
      </w:r>
      <w:r w:rsidR="00B75769" w:rsidRPr="00E56013">
        <w:rPr>
          <w:rFonts w:ascii="Traditional Arabic" w:eastAsia="Times New Roman" w:hAnsi="Traditional Arabic" w:cs="KFGQPC Uthman Taha Naskh" w:hint="cs"/>
          <w:color w:val="000000" w:themeColor="text1"/>
          <w:sz w:val="30"/>
          <w:szCs w:val="30"/>
          <w:rtl/>
        </w:rPr>
        <w:t>أ</w:t>
      </w:r>
      <w:r w:rsidR="00B75769" w:rsidRPr="00E56013">
        <w:rPr>
          <w:rFonts w:ascii="Traditional Arabic" w:eastAsia="Times New Roman" w:hAnsi="Traditional Arabic" w:cs="KFGQPC Uthman Taha Naskh"/>
          <w:color w:val="000000" w:themeColor="text1"/>
          <w:sz w:val="30"/>
          <w:szCs w:val="30"/>
          <w:rtl/>
        </w:rPr>
        <w:t>ما تحریم البناء على القبور و</w:t>
      </w:r>
      <w:r w:rsidR="00B7576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ضاءتها </w:t>
      </w:r>
      <w:r w:rsidR="008E35B6">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الحيلولة دون تعظيم</w:t>
      </w:r>
      <w:r w:rsidR="00B75769" w:rsidRPr="00E56013">
        <w:rPr>
          <w:rFonts w:ascii="Traditional Arabic" w:eastAsia="Times New Roman" w:hAnsi="Traditional Arabic" w:cs="KFGQPC Uthman Taha Naskh"/>
          <w:color w:val="000000" w:themeColor="text1"/>
          <w:sz w:val="30"/>
          <w:szCs w:val="30"/>
          <w:rtl/>
        </w:rPr>
        <w:t xml:space="preserve">ها </w:t>
      </w:r>
      <w:r w:rsidR="00BD1DFB">
        <w:rPr>
          <w:rFonts w:ascii="Traditional Arabic" w:eastAsia="Times New Roman" w:hAnsi="Traditional Arabic" w:cs="KFGQPC Uthman Taha Naskh"/>
          <w:color w:val="000000" w:themeColor="text1"/>
          <w:sz w:val="30"/>
          <w:szCs w:val="30"/>
          <w:rtl/>
        </w:rPr>
        <w:t>الذى</w:t>
      </w:r>
      <w:r w:rsidR="00B75769" w:rsidRPr="00E56013">
        <w:rPr>
          <w:rFonts w:ascii="Traditional Arabic" w:eastAsia="Times New Roman" w:hAnsi="Traditional Arabic" w:cs="KFGQPC Uthman Taha Naskh"/>
          <w:color w:val="000000" w:themeColor="text1"/>
          <w:sz w:val="30"/>
          <w:szCs w:val="30"/>
          <w:rtl/>
        </w:rPr>
        <w:t xml:space="preserve"> يوقع </w:t>
      </w:r>
      <w:r w:rsidR="0053589D">
        <w:rPr>
          <w:rFonts w:ascii="Traditional Arabic" w:eastAsia="Times New Roman" w:hAnsi="Traditional Arabic" w:cs="KFGQPC Uthman Taha Naskh"/>
          <w:color w:val="000000" w:themeColor="text1"/>
          <w:sz w:val="30"/>
          <w:szCs w:val="30"/>
          <w:rtl/>
        </w:rPr>
        <w:t>فى</w:t>
      </w:r>
      <w:r w:rsidR="00B75769" w:rsidRPr="00E56013">
        <w:rPr>
          <w:rFonts w:ascii="Traditional Arabic" w:eastAsia="Times New Roman" w:hAnsi="Traditional Arabic" w:cs="KFGQPC Uthman Taha Naskh"/>
          <w:color w:val="000000" w:themeColor="text1"/>
          <w:sz w:val="30"/>
          <w:szCs w:val="30"/>
          <w:rtl/>
        </w:rPr>
        <w:t xml:space="preserve"> عبادة المخلوقين</w:t>
      </w:r>
      <w:r w:rsidR="00B75769" w:rsidRPr="00E56013">
        <w:rPr>
          <w:rFonts w:ascii="Traditional Arabic" w:eastAsia="Times New Roman" w:hAnsi="Traditional Arabic" w:cs="KFGQPC Uthman Taha Naskh" w:hint="cs"/>
          <w:color w:val="000000" w:themeColor="text1"/>
          <w:sz w:val="30"/>
          <w:szCs w:val="30"/>
          <w:rtl/>
        </w:rPr>
        <w:t>.</w:t>
      </w:r>
    </w:p>
    <w:p w14:paraId="23AB2FFD" w14:textId="2A058D41" w:rsidR="00077C42" w:rsidRPr="00E56013" w:rsidRDefault="00077C42" w:rsidP="00D14556">
      <w:pPr>
        <w:pStyle w:val="a"/>
        <w:rPr>
          <w:rtl/>
        </w:rPr>
      </w:pPr>
      <w:bookmarkStart w:id="110" w:name="_Toc112248150"/>
      <w:r w:rsidRPr="00E56013">
        <w:rPr>
          <w:rtl/>
        </w:rPr>
        <w:t>الخلاصة</w:t>
      </w:r>
      <w:r w:rsidR="00512098">
        <w:rPr>
          <w:rtl/>
        </w:rPr>
        <w:t xml:space="preserve">: </w:t>
      </w:r>
      <w:bookmarkEnd w:id="110"/>
    </w:p>
    <w:p w14:paraId="795CCCC8" w14:textId="7691D0CB"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حرص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كل الحرص على تحرير نفس المسلم من العبودية </w:t>
      </w:r>
      <w:r w:rsidR="008E35B6">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لله وحده ولهذا سأل الرسول عليه السلام ربه </w:t>
      </w:r>
      <w:r w:rsidR="008E35B6">
        <w:rPr>
          <w:rFonts w:ascii="Traditional Arabic" w:eastAsia="Times New Roman" w:hAnsi="Traditional Arabic" w:cs="KFGQPC Uthman Taha Naskh" w:hint="cs"/>
          <w:color w:val="000000" w:themeColor="text1"/>
          <w:sz w:val="30"/>
          <w:szCs w:val="30"/>
          <w:rtl/>
        </w:rPr>
        <w:t>ألّ</w:t>
      </w:r>
      <w:r w:rsidRPr="00E56013">
        <w:rPr>
          <w:rFonts w:ascii="Traditional Arabic" w:eastAsia="Times New Roman" w:hAnsi="Traditional Arabic" w:cs="KFGQPC Uthman Taha Naskh"/>
          <w:color w:val="000000" w:themeColor="text1"/>
          <w:sz w:val="30"/>
          <w:szCs w:val="30"/>
          <w:rtl/>
        </w:rPr>
        <w:t>ا يجعل قبره وثن</w:t>
      </w:r>
      <w:r w:rsidR="00524D5E">
        <w:rPr>
          <w:rFonts w:ascii="Traditional Arabic" w:eastAsia="Times New Roman" w:hAnsi="Traditional Arabic" w:cs="KFGQPC Uthman Taha Naskh"/>
          <w:color w:val="000000" w:themeColor="text1"/>
          <w:sz w:val="30"/>
          <w:szCs w:val="30"/>
          <w:rtl/>
        </w:rPr>
        <w:t xml:space="preserve">ًا </w:t>
      </w:r>
      <w:r w:rsidR="00B75769" w:rsidRPr="00E56013">
        <w:rPr>
          <w:rFonts w:ascii="Traditional Arabic" w:eastAsia="Times New Roman" w:hAnsi="Traditional Arabic" w:cs="KFGQPC Uthman Taha Naskh"/>
          <w:color w:val="000000" w:themeColor="text1"/>
          <w:sz w:val="30"/>
          <w:szCs w:val="30"/>
          <w:rtl/>
        </w:rPr>
        <w:t>يعبد</w:t>
      </w:r>
      <w:r w:rsidR="00B75769" w:rsidRPr="00E56013">
        <w:rPr>
          <w:rFonts w:ascii="Traditional Arabic" w:eastAsia="Times New Roman" w:hAnsi="Traditional Arabic" w:cs="KFGQPC Uthman Taha Naskh" w:hint="cs"/>
          <w:color w:val="000000" w:themeColor="text1"/>
          <w:sz w:val="30"/>
          <w:szCs w:val="30"/>
          <w:rtl/>
        </w:rPr>
        <w:t>.</w:t>
      </w:r>
    </w:p>
    <w:p w14:paraId="7829069E"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11" w:name="_Toc112248151"/>
      <w:r w:rsidRPr="00A20D0A">
        <w:rPr>
          <w:rFonts w:ascii="Greta Arabic" w:hAnsi="Greta Arabic" w:cs="Greta Arabic" w:hint="cs"/>
          <w:noProof/>
          <w:color w:val="000000"/>
          <w:sz w:val="28"/>
          <w:szCs w:val="28"/>
          <w:rtl/>
        </w:rPr>
        <w:drawing>
          <wp:inline distT="0" distB="0" distL="0" distR="0" wp14:anchorId="4C0A8BC6" wp14:editId="4BA1157A">
            <wp:extent cx="1066800" cy="244840"/>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8EFE63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DC1CE65" wp14:editId="0F17FA2C">
            <wp:extent cx="1066800" cy="244840"/>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660A255" w14:textId="6253E7E3" w:rsidR="00B75769" w:rsidRPr="00E56013" w:rsidRDefault="00077C42" w:rsidP="00D14556">
      <w:pPr>
        <w:pStyle w:val="a0"/>
        <w:rPr>
          <w:rtl/>
        </w:rPr>
      </w:pPr>
      <w:r w:rsidRPr="00E56013">
        <w:rPr>
          <w:rtl/>
        </w:rPr>
        <w:t>باب</w:t>
      </w:r>
      <w:bookmarkEnd w:id="111"/>
    </w:p>
    <w:p w14:paraId="44404722" w14:textId="74DBD842" w:rsidR="00B75769" w:rsidRPr="00E56013" w:rsidRDefault="00077C42" w:rsidP="00D14556">
      <w:pPr>
        <w:pStyle w:val="a0"/>
        <w:rPr>
          <w:rtl/>
        </w:rPr>
      </w:pPr>
      <w:bookmarkStart w:id="112" w:name="_Toc112248152"/>
      <w:r w:rsidRPr="00E56013">
        <w:rPr>
          <w:rtl/>
        </w:rPr>
        <w:t>ما جاء ف</w:t>
      </w:r>
      <w:r w:rsidR="00E8378A">
        <w:rPr>
          <w:rFonts w:hint="cs"/>
          <w:rtl/>
        </w:rPr>
        <w:t>ى</w:t>
      </w:r>
      <w:r w:rsidRPr="00E56013">
        <w:rPr>
          <w:rtl/>
        </w:rPr>
        <w:t xml:space="preserve"> حماية المصطفى صلى الله عليه وسلم</w:t>
      </w:r>
      <w:r w:rsidR="00D14556">
        <w:rPr>
          <w:rFonts w:hint="cs"/>
          <w:rtl/>
        </w:rPr>
        <w:br/>
      </w:r>
      <w:r w:rsidRPr="00E56013">
        <w:rPr>
          <w:rtl/>
        </w:rPr>
        <w:t>جناب التوحید</w:t>
      </w:r>
      <w:r w:rsidR="0030680C">
        <w:rPr>
          <w:rtl/>
        </w:rPr>
        <w:t xml:space="preserve"> و</w:t>
      </w:r>
      <w:r w:rsidRPr="00E56013">
        <w:rPr>
          <w:rtl/>
        </w:rPr>
        <w:t>سده</w:t>
      </w:r>
      <w:r w:rsidR="00D14556">
        <w:rPr>
          <w:rFonts w:hint="cs"/>
          <w:rtl/>
        </w:rPr>
        <w:t xml:space="preserve"> </w:t>
      </w:r>
      <w:r w:rsidRPr="00E56013">
        <w:rPr>
          <w:rtl/>
        </w:rPr>
        <w:t xml:space="preserve">كل طريق يوصل </w:t>
      </w:r>
      <w:r w:rsidR="00630450" w:rsidRPr="00E56013">
        <w:rPr>
          <w:rtl/>
        </w:rPr>
        <w:t>إلى</w:t>
      </w:r>
      <w:r w:rsidRPr="00E56013">
        <w:rPr>
          <w:rtl/>
        </w:rPr>
        <w:t xml:space="preserve"> الشرك</w:t>
      </w:r>
      <w:bookmarkEnd w:id="112"/>
    </w:p>
    <w:p w14:paraId="70F5BC4A" w14:textId="1B022E5A" w:rsidR="00077C42" w:rsidRPr="00911D64" w:rsidRDefault="006831CF" w:rsidP="007A286F">
      <w:pPr>
        <w:widowControl w:val="0"/>
        <w:spacing w:after="120" w:line="500" w:lineRule="exact"/>
        <w:ind w:firstLine="454"/>
        <w:jc w:val="both"/>
        <w:rPr>
          <w:rFonts w:ascii="Traditional Arabic" w:eastAsia="Times New Roman" w:hAnsi="Traditional Arabic" w:cs="KFGQPC Uthman Taha Naskh"/>
          <w:color w:val="0070C0"/>
          <w:sz w:val="30"/>
          <w:szCs w:val="30"/>
        </w:rPr>
      </w:pPr>
      <w:r w:rsidRPr="00E56013">
        <w:rPr>
          <w:rFonts w:ascii="Traditional Arabic" w:eastAsia="Times New Roman" w:hAnsi="Traditional Arabic" w:cs="KFGQPC Uthman Taha Naskh"/>
          <w:color w:val="000000" w:themeColor="text1"/>
          <w:sz w:val="30"/>
          <w:szCs w:val="30"/>
          <w:rtl/>
        </w:rPr>
        <w:t xml:space="preserve">وقول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لقد جاء</w:t>
      </w:r>
      <w:r w:rsidR="00077C42" w:rsidRPr="00E7023D">
        <w:rPr>
          <w:rFonts w:ascii="Traditional Arabic" w:eastAsia="Times New Roman" w:hAnsi="Traditional Arabic" w:cs="KFGQPC Uthman Taha Naskh"/>
          <w:b/>
          <w:bCs/>
          <w:color w:val="0070C0"/>
          <w:sz w:val="30"/>
          <w:szCs w:val="30"/>
          <w:rtl/>
        </w:rPr>
        <w:t>کم رسول من أنفسكم عزيز عليه ما عنتم حريص</w:t>
      </w:r>
      <w:r w:rsidRPr="00E7023D">
        <w:rPr>
          <w:rFonts w:ascii="Traditional Arabic" w:eastAsia="Times New Roman" w:hAnsi="Traditional Arabic" w:cs="KFGQPC Uthman Taha Naskh" w:hint="cs"/>
          <w:b/>
          <w:bCs/>
          <w:color w:val="0070C0"/>
          <w:sz w:val="30"/>
          <w:szCs w:val="30"/>
          <w:rtl/>
        </w:rPr>
        <w:t xml:space="preserve"> </w:t>
      </w:r>
      <w:r w:rsidR="00077C42" w:rsidRPr="00E7023D">
        <w:rPr>
          <w:rFonts w:ascii="Traditional Arabic" w:eastAsia="Times New Roman" w:hAnsi="Traditional Arabic" w:cs="KFGQPC Uthman Taha Naskh"/>
          <w:b/>
          <w:bCs/>
          <w:color w:val="0070C0"/>
          <w:sz w:val="30"/>
          <w:szCs w:val="30"/>
          <w:rtl/>
        </w:rPr>
        <w:t>عليكم بالمؤمنين رؤوف رحيم</w:t>
      </w:r>
      <w:r w:rsidR="003F6C07" w:rsidRPr="00E7023D">
        <w:rPr>
          <w:rFonts w:ascii="Traditional Arabic" w:eastAsia="Times New Roman" w:hAnsi="Traditional Arabic" w:cs="KFGQPC Uthman Taha Naskh"/>
          <w:b/>
          <w:bCs/>
          <w:color w:val="0070C0"/>
          <w:sz w:val="30"/>
          <w:szCs w:val="30"/>
          <w:rtl/>
        </w:rPr>
        <w:t>﴾</w:t>
      </w:r>
      <w:r w:rsidR="00077C42" w:rsidRPr="00911D64">
        <w:rPr>
          <w:rFonts w:ascii="Traditional Arabic" w:eastAsia="Times New Roman" w:hAnsi="Traditional Arabic" w:cs="KFGQPC Uthman Taha Naskh"/>
          <w:color w:val="0070C0"/>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ال</w:t>
      </w:r>
      <w:r w:rsidR="00E8378A">
        <w:rPr>
          <w:rFonts w:ascii="Traditional Arabic" w:eastAsia="Times New Roman" w:hAnsi="Traditional Arabic" w:cs="KFGQPC Uthman Taha Naskh" w:hint="cs"/>
          <w:color w:val="000000" w:themeColor="text1"/>
          <w:sz w:val="30"/>
          <w:szCs w:val="30"/>
          <w:rtl/>
        </w:rPr>
        <w:t>آ</w:t>
      </w:r>
      <w:r w:rsidR="00077C42" w:rsidRPr="00E56013">
        <w:rPr>
          <w:rFonts w:ascii="Traditional Arabic" w:eastAsia="Times New Roman" w:hAnsi="Traditional Arabic" w:cs="KFGQPC Uthman Taha Naskh"/>
          <w:color w:val="000000" w:themeColor="text1"/>
          <w:sz w:val="30"/>
          <w:szCs w:val="30"/>
          <w:rtl/>
        </w:rPr>
        <w:t xml:space="preserve">ية </w:t>
      </w:r>
      <w:r w:rsidR="00216E5D">
        <w:rPr>
          <w:rFonts w:ascii="Traditional Arabic" w:eastAsia="Times New Roman" w:hAnsi="Traditional Arabic" w:cs="KFGQPC Uthman Taha Naskh"/>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التوبة - </w:t>
      </w:r>
      <w:r w:rsidR="00077C42" w:rsidRPr="00E56013">
        <w:rPr>
          <w:rFonts w:ascii="Traditional Arabic" w:eastAsia="Times New Roman" w:hAnsi="Traditional Arabic" w:cs="KFGQPC Uthman Taha Naskh"/>
          <w:color w:val="000000" w:themeColor="text1"/>
          <w:sz w:val="30"/>
          <w:szCs w:val="30"/>
          <w:rtl/>
          <w:lang w:bidi="fa-IR"/>
        </w:rPr>
        <w:t>۱۲۸)</w:t>
      </w:r>
      <w:r w:rsidR="00A16AA1" w:rsidRPr="00E56013">
        <w:rPr>
          <w:rFonts w:ascii="Traditional Arabic" w:eastAsia="Times New Roman" w:hAnsi="Traditional Arabic" w:cs="KFGQPC Uthman Taha Naskh"/>
          <w:color w:val="000000" w:themeColor="text1"/>
          <w:sz w:val="30"/>
          <w:szCs w:val="30"/>
          <w:rtl/>
          <w:lang w:bidi="fa-IR"/>
        </w:rPr>
        <w:t>,</w:t>
      </w:r>
      <w:r w:rsidR="00077C42" w:rsidRPr="00E56013">
        <w:rPr>
          <w:rFonts w:ascii="Traditional Arabic" w:eastAsia="Times New Roman" w:hAnsi="Traditional Arabic" w:cs="KFGQPC Uthman Taha Naskh"/>
          <w:color w:val="000000" w:themeColor="text1"/>
          <w:sz w:val="30"/>
          <w:szCs w:val="30"/>
          <w:rtl/>
          <w:lang w:bidi="fa-IR"/>
        </w:rPr>
        <w:t xml:space="preserve"> </w:t>
      </w:r>
      <w:r w:rsidR="00077C42" w:rsidRPr="00E56013">
        <w:rPr>
          <w:rFonts w:ascii="Traditional Arabic" w:eastAsia="Times New Roman" w:hAnsi="Traditional Arabic" w:cs="KFGQPC Uthman Taha Naskh"/>
          <w:color w:val="000000" w:themeColor="text1"/>
          <w:sz w:val="30"/>
          <w:szCs w:val="30"/>
          <w:rtl/>
        </w:rPr>
        <w:t>عن أب</w:t>
      </w:r>
      <w:r w:rsidR="00E8378A">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هريرة رض</w:t>
      </w:r>
      <w:r w:rsidR="00E8378A">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الله عنه قال</w:t>
      </w:r>
      <w:r w:rsidR="00262DD0">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قال رسول الله صلى الله عليه وسلم</w:t>
      </w:r>
      <w:r w:rsidR="00216E5D">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لا تجعلوا بيوتكم قبور</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ولا تجعلوا قبر</w:t>
      </w:r>
      <w:r w:rsidR="00E8378A">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عيد</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وصلوا عل</w:t>
      </w:r>
      <w:r w:rsidR="00E8378A">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ي </w:t>
      </w:r>
      <w:r w:rsidR="000B02BA" w:rsidRPr="00E56013">
        <w:rPr>
          <w:rFonts w:ascii="Traditional Arabic" w:eastAsia="Times New Roman" w:hAnsi="Traditional Arabic" w:cs="KFGQPC Uthman Taha Naskh"/>
          <w:color w:val="000000" w:themeColor="text1"/>
          <w:sz w:val="30"/>
          <w:szCs w:val="30"/>
          <w:rtl/>
        </w:rPr>
        <w:t>فإن</w:t>
      </w:r>
      <w:r w:rsidR="00077C42" w:rsidRPr="00E56013">
        <w:rPr>
          <w:rFonts w:ascii="Traditional Arabic" w:eastAsia="Times New Roman" w:hAnsi="Traditional Arabic" w:cs="KFGQPC Uthman Taha Naskh"/>
          <w:color w:val="000000" w:themeColor="text1"/>
          <w:sz w:val="30"/>
          <w:szCs w:val="30"/>
          <w:rtl/>
        </w:rPr>
        <w:t xml:space="preserve"> صلاتكم تبل</w:t>
      </w:r>
      <w:r w:rsidR="00E8378A">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غني حيث كنتم</w:t>
      </w:r>
      <w:r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رواه أبو داود </w:t>
      </w:r>
      <w:r w:rsidR="00C40B3E" w:rsidRPr="00E56013">
        <w:rPr>
          <w:rFonts w:ascii="Traditional Arabic" w:eastAsia="Times New Roman" w:hAnsi="Traditional Arabic" w:cs="KFGQPC Uthman Taha Naskh"/>
          <w:color w:val="000000" w:themeColor="text1"/>
          <w:sz w:val="30"/>
          <w:szCs w:val="30"/>
          <w:rtl/>
        </w:rPr>
        <w:t>بإسناد</w:t>
      </w:r>
      <w:r w:rsidR="00077C42" w:rsidRPr="00E56013">
        <w:rPr>
          <w:rFonts w:ascii="Traditional Arabic" w:eastAsia="Times New Roman" w:hAnsi="Traditional Arabic" w:cs="KFGQPC Uthman Taha Naskh"/>
          <w:color w:val="000000" w:themeColor="text1"/>
          <w:sz w:val="30"/>
          <w:szCs w:val="30"/>
          <w:rtl/>
        </w:rPr>
        <w:t xml:space="preserve"> حسن رواته</w:t>
      </w:r>
      <w:r w:rsidR="00B75769"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ثقات</w:t>
      </w:r>
      <w:r w:rsidRPr="00E56013">
        <w:rPr>
          <w:rFonts w:ascii="Traditional Arabic" w:eastAsia="Times New Roman" w:hAnsi="Traditional Arabic" w:cs="KFGQPC Uthman Taha Naskh" w:hint="cs"/>
          <w:color w:val="000000" w:themeColor="text1"/>
          <w:sz w:val="30"/>
          <w:szCs w:val="30"/>
          <w:rtl/>
        </w:rPr>
        <w:t>.</w:t>
      </w:r>
    </w:p>
    <w:p w14:paraId="1E455407" w14:textId="7A294EBB"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علي بن الحسين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رأى رجل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يجيء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ف</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رجة كانت عند قبر النبي صلى الله عليه وسلم فيدخل فيها فيدعو</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فنهاه وقال</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ألا</w:t>
      </w:r>
      <w:r w:rsidRPr="00E56013">
        <w:rPr>
          <w:rFonts w:ascii="Traditional Arabic" w:eastAsia="Times New Roman" w:hAnsi="Traditional Arabic" w:cs="KFGQPC Uthman Taha Naskh"/>
          <w:color w:val="000000" w:themeColor="text1"/>
          <w:sz w:val="30"/>
          <w:szCs w:val="30"/>
          <w:rtl/>
        </w:rPr>
        <w:t xml:space="preserve"> أحدثكم حديث</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سمعته من أب</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جد</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 تتخذوا قبري عيد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ولا بيوتكم قبور</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وصلوا عل</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ي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تسليمكم يب</w:t>
      </w:r>
      <w:r w:rsidR="006831CF" w:rsidRPr="00E56013">
        <w:rPr>
          <w:rFonts w:ascii="Traditional Arabic" w:eastAsia="Times New Roman" w:hAnsi="Traditional Arabic" w:cs="KFGQPC Uthman Taha Naskh"/>
          <w:color w:val="000000" w:themeColor="text1"/>
          <w:sz w:val="30"/>
          <w:szCs w:val="30"/>
          <w:rtl/>
        </w:rPr>
        <w:t>ل</w:t>
      </w:r>
      <w:r w:rsidR="00E8378A">
        <w:rPr>
          <w:rFonts w:ascii="Traditional Arabic" w:eastAsia="Times New Roman" w:hAnsi="Traditional Arabic" w:cs="KFGQPC Uthman Taha Naskh" w:hint="cs"/>
          <w:color w:val="000000" w:themeColor="text1"/>
          <w:sz w:val="30"/>
          <w:szCs w:val="30"/>
          <w:rtl/>
        </w:rPr>
        <w:t>ُ</w:t>
      </w:r>
      <w:r w:rsidR="006831CF" w:rsidRPr="00E56013">
        <w:rPr>
          <w:rFonts w:ascii="Traditional Arabic" w:eastAsia="Times New Roman" w:hAnsi="Traditional Arabic" w:cs="KFGQPC Uthman Taha Naskh"/>
          <w:color w:val="000000" w:themeColor="text1"/>
          <w:sz w:val="30"/>
          <w:szCs w:val="30"/>
          <w:rtl/>
        </w:rPr>
        <w:t>غني أين كنتم</w:t>
      </w:r>
      <w:r w:rsidR="00216E5D">
        <w:rPr>
          <w:rFonts w:ascii="Traditional Arabic" w:eastAsia="Times New Roman" w:hAnsi="Traditional Arabic" w:cs="KFGQPC Uthman Taha Naskh"/>
          <w:color w:val="000000" w:themeColor="text1"/>
          <w:sz w:val="30"/>
          <w:szCs w:val="30"/>
          <w:rtl/>
        </w:rPr>
        <w:t>)</w:t>
      </w:r>
      <w:r w:rsidR="006831CF" w:rsidRPr="00E56013">
        <w:rPr>
          <w:rFonts w:ascii="Traditional Arabic" w:eastAsia="Times New Roman" w:hAnsi="Traditional Arabic" w:cs="KFGQPC Uthman Taha Naskh"/>
          <w:color w:val="000000" w:themeColor="text1"/>
          <w:sz w:val="30"/>
          <w:szCs w:val="30"/>
          <w:rtl/>
        </w:rPr>
        <w:t xml:space="preserve"> رواه </w:t>
      </w:r>
      <w:r w:rsidR="0053589D">
        <w:rPr>
          <w:rFonts w:ascii="Traditional Arabic" w:eastAsia="Times New Roman" w:hAnsi="Traditional Arabic" w:cs="KFGQPC Uthman Taha Naskh"/>
          <w:color w:val="000000" w:themeColor="text1"/>
          <w:sz w:val="30"/>
          <w:szCs w:val="30"/>
          <w:rtl/>
        </w:rPr>
        <w:t>فى</w:t>
      </w:r>
      <w:r w:rsidR="006831CF" w:rsidRPr="00E56013">
        <w:rPr>
          <w:rFonts w:ascii="Traditional Arabic" w:eastAsia="Times New Roman" w:hAnsi="Traditional Arabic" w:cs="KFGQPC Uthman Taha Naskh"/>
          <w:color w:val="000000" w:themeColor="text1"/>
          <w:sz w:val="30"/>
          <w:szCs w:val="30"/>
          <w:rtl/>
        </w:rPr>
        <w:t xml:space="preserve"> المختار</w:t>
      </w:r>
      <w:r w:rsidR="006831C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4B54ECE" w14:textId="77777777"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فيه مسائل</w:t>
      </w:r>
      <w:r w:rsidR="00262DD0">
        <w:rPr>
          <w:rFonts w:ascii="Traditional Arabic" w:eastAsia="Times New Roman" w:hAnsi="Traditional Arabic" w:cs="KFGQPC Uthman Taha Naskh"/>
          <w:b/>
          <w:bCs/>
          <w:color w:val="000000" w:themeColor="text1"/>
          <w:sz w:val="30"/>
          <w:szCs w:val="30"/>
          <w:rtl/>
        </w:rPr>
        <w:t xml:space="preserve">: </w:t>
      </w:r>
    </w:p>
    <w:p w14:paraId="1A9D32DE" w14:textId="77777777" w:rsidR="006831CF" w:rsidRPr="00E56013" w:rsidRDefault="006831C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براءة</w:t>
      </w:r>
      <w:r w:rsidRPr="00E56013">
        <w:rPr>
          <w:rFonts w:ascii="Traditional Arabic" w:eastAsia="Times New Roman" w:hAnsi="Traditional Arabic" w:cs="KFGQPC Uthman Taha Naskh" w:hint="cs"/>
          <w:color w:val="000000" w:themeColor="text1"/>
          <w:sz w:val="30"/>
          <w:szCs w:val="30"/>
          <w:rtl/>
        </w:rPr>
        <w:t>.</w:t>
      </w:r>
    </w:p>
    <w:p w14:paraId="1BB5360F" w14:textId="77777777" w:rsidR="006831CF" w:rsidRPr="00E56013" w:rsidRDefault="006831C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 xml:space="preserve">بعاد أمته عن </w:t>
      </w:r>
      <w:r w:rsidRPr="00E56013">
        <w:rPr>
          <w:rFonts w:ascii="Traditional Arabic" w:eastAsia="Times New Roman" w:hAnsi="Traditional Arabic" w:cs="KFGQPC Uthman Taha Naskh"/>
          <w:color w:val="000000" w:themeColor="text1"/>
          <w:sz w:val="30"/>
          <w:szCs w:val="30"/>
          <w:rtl/>
        </w:rPr>
        <w:t>هذا الحمى غاية البعد</w:t>
      </w:r>
      <w:r w:rsidRPr="00E5601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w:t>
      </w:r>
    </w:p>
    <w:p w14:paraId="11E794E6" w14:textId="77777777"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الثالثة</w:t>
      </w:r>
      <w:r w:rsidR="00262DD0">
        <w:rPr>
          <w:rFonts w:ascii="Traditional Arabic" w:eastAsia="Times New Roman" w:hAnsi="Traditional Arabic" w:cs="KFGQPC Uthman Taha Naskh"/>
          <w:color w:val="000000" w:themeColor="text1"/>
          <w:sz w:val="30"/>
          <w:szCs w:val="30"/>
          <w:rtl/>
        </w:rPr>
        <w:t xml:space="preserve">: </w:t>
      </w:r>
      <w:r w:rsidR="006831CF" w:rsidRPr="00E56013">
        <w:rPr>
          <w:rFonts w:ascii="Traditional Arabic" w:eastAsia="Times New Roman" w:hAnsi="Traditional Arabic" w:cs="KFGQPC Uthman Taha Naskh"/>
          <w:color w:val="000000" w:themeColor="text1"/>
          <w:sz w:val="30"/>
          <w:szCs w:val="30"/>
          <w:rtl/>
        </w:rPr>
        <w:t>ذكر حرصه علينا ورأفته ورحمته</w:t>
      </w:r>
      <w:r w:rsidR="006831CF" w:rsidRPr="00E56013">
        <w:rPr>
          <w:rFonts w:ascii="Traditional Arabic" w:eastAsia="Times New Roman" w:hAnsi="Traditional Arabic" w:cs="KFGQPC Uthman Taha Naskh" w:hint="cs"/>
          <w:color w:val="000000" w:themeColor="text1"/>
          <w:sz w:val="30"/>
          <w:szCs w:val="30"/>
          <w:rtl/>
        </w:rPr>
        <w:t>.</w:t>
      </w:r>
    </w:p>
    <w:p w14:paraId="7C47FEE9" w14:textId="77777777"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نهي</w:t>
      </w:r>
      <w:r w:rsidR="006831CF" w:rsidRPr="00E56013">
        <w:rPr>
          <w:rFonts w:ascii="Traditional Arabic" w:eastAsia="Times New Roman" w:hAnsi="Traditional Arabic" w:cs="KFGQPC Uthman Taha Naskh"/>
          <w:color w:val="000000" w:themeColor="text1"/>
          <w:sz w:val="30"/>
          <w:szCs w:val="30"/>
          <w:rtl/>
        </w:rPr>
        <w:t>ه عن زيارة القبور على وجه مخصوص</w:t>
      </w:r>
      <w:r w:rsidR="006831C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10B3C29" w14:textId="77777777"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w:t>
      </w:r>
      <w:r w:rsidR="006831CF" w:rsidRPr="00E56013">
        <w:rPr>
          <w:rFonts w:ascii="Traditional Arabic" w:eastAsia="Times New Roman" w:hAnsi="Traditional Arabic" w:cs="KFGQPC Uthman Taha Naskh"/>
          <w:color w:val="000000" w:themeColor="text1"/>
          <w:sz w:val="30"/>
          <w:szCs w:val="30"/>
          <w:rtl/>
        </w:rPr>
        <w:t>سة</w:t>
      </w:r>
      <w:r w:rsidR="00262DD0">
        <w:rPr>
          <w:rFonts w:ascii="Traditional Arabic" w:eastAsia="Times New Roman" w:hAnsi="Traditional Arabic" w:cs="KFGQPC Uthman Taha Naskh"/>
          <w:color w:val="000000" w:themeColor="text1"/>
          <w:sz w:val="30"/>
          <w:szCs w:val="30"/>
          <w:rtl/>
        </w:rPr>
        <w:t xml:space="preserve">: </w:t>
      </w:r>
      <w:r w:rsidR="006831CF" w:rsidRPr="00E56013">
        <w:rPr>
          <w:rFonts w:ascii="Traditional Arabic" w:eastAsia="Times New Roman" w:hAnsi="Traditional Arabic" w:cs="KFGQPC Uthman Taha Naskh"/>
          <w:color w:val="000000" w:themeColor="text1"/>
          <w:sz w:val="30"/>
          <w:szCs w:val="30"/>
          <w:rtl/>
        </w:rPr>
        <w:t>نهيه عن ال</w:t>
      </w:r>
      <w:r w:rsidR="006831CF" w:rsidRPr="00E56013">
        <w:rPr>
          <w:rFonts w:ascii="Traditional Arabic" w:eastAsia="Times New Roman" w:hAnsi="Traditional Arabic" w:cs="KFGQPC Uthman Taha Naskh" w:hint="cs"/>
          <w:color w:val="000000" w:themeColor="text1"/>
          <w:sz w:val="30"/>
          <w:szCs w:val="30"/>
          <w:rtl/>
        </w:rPr>
        <w:t>إ</w:t>
      </w:r>
      <w:r w:rsidR="006831CF" w:rsidRPr="00E56013">
        <w:rPr>
          <w:rFonts w:ascii="Traditional Arabic" w:eastAsia="Times New Roman" w:hAnsi="Traditional Arabic" w:cs="KFGQPC Uthman Taha Naskh"/>
          <w:color w:val="000000" w:themeColor="text1"/>
          <w:sz w:val="30"/>
          <w:szCs w:val="30"/>
          <w:rtl/>
        </w:rPr>
        <w:t>كثار من الزيارة</w:t>
      </w:r>
      <w:r w:rsidR="006831CF" w:rsidRPr="00E56013">
        <w:rPr>
          <w:rFonts w:ascii="Traditional Arabic" w:eastAsia="Times New Roman" w:hAnsi="Traditional Arabic" w:cs="KFGQPC Uthman Taha Naskh" w:hint="cs"/>
          <w:color w:val="000000" w:themeColor="text1"/>
          <w:sz w:val="30"/>
          <w:szCs w:val="30"/>
          <w:rtl/>
        </w:rPr>
        <w:t>.</w:t>
      </w:r>
    </w:p>
    <w:p w14:paraId="570FD320" w14:textId="5AA38A0A"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w:t>
      </w:r>
      <w:r w:rsidR="006831CF" w:rsidRPr="00E56013">
        <w:rPr>
          <w:rFonts w:ascii="Traditional Arabic" w:eastAsia="Times New Roman" w:hAnsi="Traditional Arabic" w:cs="KFGQPC Uthman Taha Naskh"/>
          <w:color w:val="000000" w:themeColor="text1"/>
          <w:sz w:val="30"/>
          <w:szCs w:val="30"/>
          <w:rtl/>
        </w:rPr>
        <w:t>ادسة</w:t>
      </w:r>
      <w:r w:rsidR="00262DD0">
        <w:rPr>
          <w:rFonts w:ascii="Traditional Arabic" w:eastAsia="Times New Roman" w:hAnsi="Traditional Arabic" w:cs="KFGQPC Uthman Taha Naskh"/>
          <w:color w:val="000000" w:themeColor="text1"/>
          <w:sz w:val="30"/>
          <w:szCs w:val="30"/>
          <w:rtl/>
        </w:rPr>
        <w:t xml:space="preserve">: </w:t>
      </w:r>
      <w:r w:rsidR="006831CF" w:rsidRPr="00E56013">
        <w:rPr>
          <w:rFonts w:ascii="Traditional Arabic" w:eastAsia="Times New Roman" w:hAnsi="Traditional Arabic" w:cs="KFGQPC Uthman Taha Naskh"/>
          <w:color w:val="000000" w:themeColor="text1"/>
          <w:sz w:val="30"/>
          <w:szCs w:val="30"/>
          <w:rtl/>
        </w:rPr>
        <w:t xml:space="preserve">حثه على النافله </w:t>
      </w:r>
      <w:r w:rsidR="0053589D">
        <w:rPr>
          <w:rFonts w:ascii="Traditional Arabic" w:eastAsia="Times New Roman" w:hAnsi="Traditional Arabic" w:cs="KFGQPC Uthman Taha Naskh"/>
          <w:color w:val="000000" w:themeColor="text1"/>
          <w:sz w:val="30"/>
          <w:szCs w:val="30"/>
          <w:rtl/>
        </w:rPr>
        <w:t>فى</w:t>
      </w:r>
      <w:r w:rsidR="006831CF" w:rsidRPr="00E56013">
        <w:rPr>
          <w:rFonts w:ascii="Traditional Arabic" w:eastAsia="Times New Roman" w:hAnsi="Traditional Arabic" w:cs="KFGQPC Uthman Taha Naskh"/>
          <w:color w:val="000000" w:themeColor="text1"/>
          <w:sz w:val="30"/>
          <w:szCs w:val="30"/>
          <w:rtl/>
        </w:rPr>
        <w:t xml:space="preserve"> البيت</w:t>
      </w:r>
      <w:r w:rsidR="006831CF" w:rsidRPr="00E56013">
        <w:rPr>
          <w:rFonts w:ascii="Traditional Arabic" w:eastAsia="Times New Roman" w:hAnsi="Traditional Arabic" w:cs="KFGQPC Uthman Taha Naskh" w:hint="cs"/>
          <w:color w:val="000000" w:themeColor="text1"/>
          <w:sz w:val="30"/>
          <w:szCs w:val="30"/>
          <w:rtl/>
        </w:rPr>
        <w:t>.</w:t>
      </w:r>
    </w:p>
    <w:p w14:paraId="15235190" w14:textId="715E19E3" w:rsidR="006831C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متقرر عندهم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يصل</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المقبرة</w:t>
      </w:r>
      <w:r w:rsidR="006831CF" w:rsidRPr="00E56013">
        <w:rPr>
          <w:rFonts w:ascii="Traditional Arabic" w:eastAsia="Times New Roman" w:hAnsi="Traditional Arabic" w:cs="KFGQPC Uthman Taha Naskh" w:hint="cs"/>
          <w:color w:val="000000" w:themeColor="text1"/>
          <w:sz w:val="30"/>
          <w:szCs w:val="30"/>
          <w:rtl/>
        </w:rPr>
        <w:t>.</w:t>
      </w:r>
    </w:p>
    <w:p w14:paraId="287C91E0" w14:textId="14F573B1" w:rsidR="006831CF"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تعليله ذلك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صلاة الرجل وسلامه عليه يبلغه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ب</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w:t>
      </w:r>
      <w:r w:rsidR="00E8378A">
        <w:rPr>
          <w:rFonts w:ascii="Traditional Arabic" w:eastAsia="Times New Roman" w:hAnsi="Traditional Arabic" w:cs="KFGQPC Uthman Taha Naskh" w:hint="cs"/>
          <w:color w:val="000000" w:themeColor="text1"/>
          <w:sz w:val="30"/>
          <w:szCs w:val="30"/>
          <w:rtl/>
        </w:rPr>
        <w:t>ُ</w:t>
      </w:r>
      <w:r w:rsidR="007B4FA7">
        <w:rPr>
          <w:rFonts w:ascii="Traditional Arabic" w:eastAsia="Times New Roman" w:hAnsi="Traditional Arabic" w:cs="KFGQPC Uthman Taha Naskh"/>
          <w:color w:val="000000" w:themeColor="text1"/>
          <w:sz w:val="30"/>
          <w:szCs w:val="30"/>
          <w:rtl/>
        </w:rPr>
        <w:t>د</w:t>
      </w:r>
      <w:r w:rsidR="007B4FA7">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فلا حاجة </w:t>
      </w:r>
      <w:r w:rsidR="00630450" w:rsidRPr="00E56013">
        <w:rPr>
          <w:rFonts w:ascii="Traditional Arabic" w:eastAsia="Times New Roman" w:hAnsi="Traditional Arabic" w:cs="KFGQPC Uthman Taha Naskh"/>
          <w:color w:val="000000" w:themeColor="text1"/>
          <w:sz w:val="30"/>
          <w:szCs w:val="30"/>
          <w:rtl/>
        </w:rPr>
        <w:t>إلى</w:t>
      </w:r>
      <w:r w:rsidR="006831CF" w:rsidRPr="00E56013">
        <w:rPr>
          <w:rFonts w:ascii="Traditional Arabic" w:eastAsia="Times New Roman" w:hAnsi="Traditional Arabic" w:cs="KFGQPC Uthman Taha Naskh"/>
          <w:color w:val="000000" w:themeColor="text1"/>
          <w:sz w:val="30"/>
          <w:szCs w:val="30"/>
          <w:rtl/>
        </w:rPr>
        <w:t xml:space="preserve"> ما يتوهمه من </w:t>
      </w:r>
      <w:r w:rsidR="0089418C" w:rsidRPr="00E56013">
        <w:rPr>
          <w:rFonts w:ascii="Traditional Arabic" w:eastAsia="Times New Roman" w:hAnsi="Traditional Arabic" w:cs="KFGQPC Uthman Taha Naskh" w:hint="cs"/>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القرب</w:t>
      </w:r>
      <w:r w:rsidR="006831CF" w:rsidRPr="00E56013">
        <w:rPr>
          <w:rFonts w:ascii="Traditional Arabic" w:eastAsia="Times New Roman" w:hAnsi="Traditional Arabic" w:cs="KFGQPC Uthman Taha Naskh" w:hint="cs"/>
          <w:color w:val="000000" w:themeColor="text1"/>
          <w:sz w:val="30"/>
          <w:szCs w:val="30"/>
          <w:rtl/>
        </w:rPr>
        <w:t>.</w:t>
      </w:r>
    </w:p>
    <w:p w14:paraId="4B02D1F1" w14:textId="67F558E4" w:rsidR="006831CF"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التاسعة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كونه صلى الله عليه وسلم </w:t>
      </w:r>
      <w:r w:rsidR="0053589D">
        <w:rPr>
          <w:rFonts w:ascii="Traditional Arabic" w:eastAsia="Times New Roman" w:hAnsi="Traditional Arabic" w:cs="KFGQPC Uthman Taha Naskh"/>
          <w:color w:val="000000" w:themeColor="text1"/>
          <w:sz w:val="30"/>
          <w:szCs w:val="30"/>
          <w:rtl/>
        </w:rPr>
        <w:t>فى</w:t>
      </w:r>
      <w:r w:rsidR="007B4FA7">
        <w:rPr>
          <w:rFonts w:ascii="Traditional Arabic" w:eastAsia="Times New Roman" w:hAnsi="Traditional Arabic" w:cs="KFGQPC Uthman Taha Naskh"/>
          <w:color w:val="000000" w:themeColor="text1"/>
          <w:sz w:val="30"/>
          <w:szCs w:val="30"/>
          <w:rtl/>
        </w:rPr>
        <w:t xml:space="preserve"> البرزخ تعرض عليه أعمال</w:t>
      </w:r>
      <w:r w:rsidR="00A16AA1" w:rsidRPr="00E56013">
        <w:rPr>
          <w:rFonts w:ascii="Traditional Arabic" w:eastAsia="Times New Roman" w:hAnsi="Traditional Arabic" w:cs="KFGQPC Uthman Taha Naskh"/>
          <w:color w:val="000000" w:themeColor="text1"/>
          <w:sz w:val="30"/>
          <w:szCs w:val="30"/>
          <w:rtl/>
        </w:rPr>
        <w:t>,</w:t>
      </w:r>
      <w:r w:rsidR="006831CF" w:rsidRPr="00E56013">
        <w:rPr>
          <w:rFonts w:ascii="Traditional Arabic" w:eastAsia="Times New Roman" w:hAnsi="Traditional Arabic" w:cs="KFGQPC Uthman Taha Naskh"/>
          <w:color w:val="000000" w:themeColor="text1"/>
          <w:sz w:val="30"/>
          <w:szCs w:val="30"/>
          <w:rtl/>
        </w:rPr>
        <w:t xml:space="preserve"> أمته </w:t>
      </w:r>
      <w:r w:rsidR="0053589D">
        <w:rPr>
          <w:rFonts w:ascii="Traditional Arabic" w:eastAsia="Times New Roman" w:hAnsi="Traditional Arabic" w:cs="KFGQPC Uthman Taha Naskh"/>
          <w:color w:val="000000" w:themeColor="text1"/>
          <w:sz w:val="30"/>
          <w:szCs w:val="30"/>
          <w:rtl/>
        </w:rPr>
        <w:t>فى</w:t>
      </w:r>
      <w:r w:rsidR="006831CF" w:rsidRPr="00E56013">
        <w:rPr>
          <w:rFonts w:ascii="Traditional Arabic" w:eastAsia="Times New Roman" w:hAnsi="Traditional Arabic" w:cs="KFGQPC Uthman Taha Naskh"/>
          <w:color w:val="000000" w:themeColor="text1"/>
          <w:sz w:val="30"/>
          <w:szCs w:val="30"/>
          <w:rtl/>
        </w:rPr>
        <w:t xml:space="preserve"> الصلاة والسلام عليه</w:t>
      </w:r>
      <w:r w:rsidR="006831C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63CE8CF" w14:textId="77777777" w:rsidR="00077C42" w:rsidRPr="00E56013" w:rsidRDefault="006831CF" w:rsidP="007B4FA7">
      <w:pPr>
        <w:pStyle w:val="a"/>
        <w:rPr>
          <w:rtl/>
        </w:rPr>
      </w:pPr>
      <w:r w:rsidRPr="00E56013">
        <w:rPr>
          <w:rtl/>
        </w:rPr>
        <w:t>الهدف</w:t>
      </w:r>
      <w:r w:rsidRPr="00E56013">
        <w:rPr>
          <w:rFonts w:hint="cs"/>
          <w:rtl/>
        </w:rPr>
        <w:t>:</w:t>
      </w:r>
    </w:p>
    <w:p w14:paraId="29BC3A5F" w14:textId="4502FA17"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قصد المولف رحمه الله من هذا الباب بيان </w:t>
      </w:r>
      <w:r w:rsidR="00E8378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الأسباب والوسائل التي قد </w:t>
      </w:r>
      <w:r w:rsidR="006831CF" w:rsidRPr="00E56013">
        <w:rPr>
          <w:rFonts w:ascii="Traditional Arabic" w:eastAsia="Times New Roman" w:hAnsi="Traditional Arabic" w:cs="KFGQPC Uthman Taha Naskh"/>
          <w:color w:val="000000" w:themeColor="text1"/>
          <w:sz w:val="30"/>
          <w:szCs w:val="30"/>
          <w:rtl/>
        </w:rPr>
        <w:t>ت</w:t>
      </w:r>
      <w:r w:rsidR="00E8378A">
        <w:rPr>
          <w:rFonts w:ascii="Traditional Arabic" w:eastAsia="Times New Roman" w:hAnsi="Traditional Arabic" w:cs="KFGQPC Uthman Taha Naskh" w:hint="cs"/>
          <w:color w:val="000000" w:themeColor="text1"/>
          <w:sz w:val="30"/>
          <w:szCs w:val="30"/>
          <w:rtl/>
        </w:rPr>
        <w:t>ُ</w:t>
      </w:r>
      <w:r w:rsidR="006831CF" w:rsidRPr="00E56013">
        <w:rPr>
          <w:rFonts w:ascii="Traditional Arabic" w:eastAsia="Times New Roman" w:hAnsi="Traditional Arabic" w:cs="KFGQPC Uthman Taha Naskh"/>
          <w:color w:val="000000" w:themeColor="text1"/>
          <w:sz w:val="30"/>
          <w:szCs w:val="30"/>
          <w:rtl/>
        </w:rPr>
        <w:t>قرب من الشرك ينبغ</w:t>
      </w:r>
      <w:r w:rsidR="00E8378A">
        <w:rPr>
          <w:rFonts w:ascii="Traditional Arabic" w:eastAsia="Times New Roman" w:hAnsi="Traditional Arabic" w:cs="KFGQPC Uthman Taha Naskh" w:hint="cs"/>
          <w:color w:val="000000" w:themeColor="text1"/>
          <w:sz w:val="30"/>
          <w:szCs w:val="30"/>
          <w:rtl/>
        </w:rPr>
        <w:t>ى</w:t>
      </w:r>
      <w:r w:rsidR="006831CF" w:rsidRPr="00E56013">
        <w:rPr>
          <w:rFonts w:ascii="Traditional Arabic" w:eastAsia="Times New Roman" w:hAnsi="Traditional Arabic" w:cs="KFGQPC Uthman Taha Naskh"/>
          <w:color w:val="000000" w:themeColor="text1"/>
          <w:sz w:val="30"/>
          <w:szCs w:val="30"/>
          <w:rtl/>
        </w:rPr>
        <w:t xml:space="preserve"> الب</w:t>
      </w:r>
      <w:r w:rsidR="00E8378A">
        <w:rPr>
          <w:rFonts w:ascii="Traditional Arabic" w:eastAsia="Times New Roman" w:hAnsi="Traditional Arabic" w:cs="KFGQPC Uthman Taha Naskh" w:hint="cs"/>
          <w:color w:val="000000" w:themeColor="text1"/>
          <w:sz w:val="30"/>
          <w:szCs w:val="30"/>
          <w:rtl/>
        </w:rPr>
        <w:t>ُ</w:t>
      </w:r>
      <w:r w:rsidR="006831CF" w:rsidRPr="00E56013">
        <w:rPr>
          <w:rFonts w:ascii="Traditional Arabic" w:eastAsia="Times New Roman" w:hAnsi="Traditional Arabic" w:cs="KFGQPC Uthman Taha Naskh"/>
          <w:color w:val="000000" w:themeColor="text1"/>
          <w:sz w:val="30"/>
          <w:szCs w:val="30"/>
          <w:rtl/>
        </w:rPr>
        <w:t>عد عنها</w:t>
      </w:r>
      <w:r w:rsidR="006831CF" w:rsidRPr="00E56013">
        <w:rPr>
          <w:rFonts w:ascii="Traditional Arabic" w:eastAsia="Times New Roman" w:hAnsi="Traditional Arabic" w:cs="KFGQPC Uthman Taha Naskh" w:hint="cs"/>
          <w:color w:val="000000" w:themeColor="text1"/>
          <w:sz w:val="30"/>
          <w:szCs w:val="30"/>
          <w:rtl/>
        </w:rPr>
        <w:t>.</w:t>
      </w:r>
    </w:p>
    <w:p w14:paraId="35181AF1" w14:textId="12E7B538" w:rsidR="00077C42" w:rsidRPr="00E56013" w:rsidRDefault="00077C42" w:rsidP="006C05B2">
      <w:pPr>
        <w:pStyle w:val="a"/>
      </w:pPr>
      <w:bookmarkStart w:id="113" w:name="_Toc112248153"/>
      <w:r w:rsidRPr="00E56013">
        <w:rPr>
          <w:rtl/>
        </w:rPr>
        <w:t>الشرح</w:t>
      </w:r>
      <w:r w:rsidR="00512098">
        <w:rPr>
          <w:rtl/>
        </w:rPr>
        <w:t xml:space="preserve">: </w:t>
      </w:r>
      <w:bookmarkEnd w:id="113"/>
    </w:p>
    <w:p w14:paraId="78CE4D83" w14:textId="7C572A16"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ذكر المؤلف رحمة الله عليه ف</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أول هذا الباب الآية القرآنية ليدلل بها على </w:t>
      </w:r>
      <w:r w:rsidR="00E8378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سبحانه أرسل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العرب رسول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جنسهم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يؤلمه أشد الألم </w:t>
      </w:r>
      <w:r w:rsidR="00E8378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ينالهم مكروه ف</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الدنيا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يحل بهم عقاب ف</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الآخرة ومن هنا جاء حرصه على هدايتهم وصلاح شأنهم ورأفته ورحمته بهم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ومن رأفته ورحمته بهم</w:t>
      </w:r>
      <w:r w:rsidR="00584605">
        <w:rPr>
          <w:rFonts w:ascii="Traditional Arabic" w:eastAsia="Times New Roman" w:hAnsi="Traditional Arabic" w:cs="KFGQPC Uthman Taha Naskh"/>
          <w:color w:val="000000" w:themeColor="text1"/>
          <w:sz w:val="30"/>
          <w:szCs w:val="30"/>
          <w:rtl/>
        </w:rPr>
        <w:t xml:space="preserve">، </w:t>
      </w:r>
      <w:r w:rsidR="00E8378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 xml:space="preserve">يوجههم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ما يقيهم من الوقوع فيما وقع فيه ا</w:t>
      </w:r>
      <w:r w:rsidR="00BA69F9" w:rsidRPr="00E56013">
        <w:rPr>
          <w:rFonts w:ascii="Traditional Arabic" w:eastAsia="Times New Roman" w:hAnsi="Traditional Arabic" w:cs="KFGQPC Uthman Taha Naskh"/>
          <w:color w:val="000000" w:themeColor="text1"/>
          <w:sz w:val="30"/>
          <w:szCs w:val="30"/>
          <w:rtl/>
        </w:rPr>
        <w:t xml:space="preserve">لمشركون من </w:t>
      </w:r>
      <w:r w:rsidR="00BA69F9" w:rsidRPr="00E56013">
        <w:rPr>
          <w:rFonts w:ascii="Traditional Arabic" w:eastAsia="Times New Roman" w:hAnsi="Traditional Arabic" w:cs="KFGQPC Uthman Taha Naskh" w:hint="cs"/>
          <w:color w:val="000000" w:themeColor="text1"/>
          <w:sz w:val="30"/>
          <w:szCs w:val="30"/>
          <w:rtl/>
        </w:rPr>
        <w:t>إ</w:t>
      </w:r>
      <w:r w:rsidR="006831CF" w:rsidRPr="00E56013">
        <w:rPr>
          <w:rFonts w:ascii="Traditional Arabic" w:eastAsia="Times New Roman" w:hAnsi="Traditional Arabic" w:cs="KFGQPC Uthman Taha Naskh"/>
          <w:color w:val="000000" w:themeColor="text1"/>
          <w:sz w:val="30"/>
          <w:szCs w:val="30"/>
          <w:rtl/>
        </w:rPr>
        <w:t>نحراف عن توحيد الله</w:t>
      </w:r>
      <w:r w:rsidR="006831CF" w:rsidRPr="00E56013">
        <w:rPr>
          <w:rFonts w:ascii="Traditional Arabic" w:eastAsia="Times New Roman" w:hAnsi="Traditional Arabic" w:cs="KFGQPC Uthman Taha Naskh" w:hint="cs"/>
          <w:color w:val="000000" w:themeColor="text1"/>
          <w:sz w:val="30"/>
          <w:szCs w:val="30"/>
          <w:rtl/>
        </w:rPr>
        <w:t>.</w:t>
      </w:r>
    </w:p>
    <w:p w14:paraId="1D80A31D" w14:textId="4A80E389"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وجاء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بعد الآية الكريمة وبه ثلاثة أمو</w:t>
      </w:r>
      <w:r w:rsidR="00BA69F9" w:rsidRPr="00E56013">
        <w:rPr>
          <w:rFonts w:ascii="Traditional Arabic" w:eastAsia="Times New Roman" w:hAnsi="Traditional Arabic" w:cs="KFGQPC Uthman Taha Naskh"/>
          <w:color w:val="000000" w:themeColor="text1"/>
          <w:sz w:val="30"/>
          <w:szCs w:val="30"/>
          <w:rtl/>
        </w:rPr>
        <w:t>ر من الرسول صلى الله عليه</w:t>
      </w:r>
      <w:r w:rsidR="0030680C">
        <w:rPr>
          <w:rFonts w:ascii="Traditional Arabic" w:eastAsia="Times New Roman" w:hAnsi="Traditional Arabic" w:cs="KFGQPC Uthman Taha Naskh"/>
          <w:color w:val="000000" w:themeColor="text1"/>
          <w:sz w:val="30"/>
          <w:szCs w:val="30"/>
          <w:rtl/>
        </w:rPr>
        <w:t xml:space="preserve"> و</w:t>
      </w:r>
      <w:r w:rsidR="00BA69F9" w:rsidRPr="00E56013">
        <w:rPr>
          <w:rFonts w:ascii="Traditional Arabic" w:eastAsia="Times New Roman" w:hAnsi="Traditional Arabic" w:cs="KFGQPC Uthman Taha Naskh"/>
          <w:color w:val="000000" w:themeColor="text1"/>
          <w:sz w:val="30"/>
          <w:szCs w:val="30"/>
          <w:rtl/>
        </w:rPr>
        <w:t>سلم</w:t>
      </w:r>
      <w:r w:rsidR="00BA69F9" w:rsidRPr="00E56013">
        <w:rPr>
          <w:rFonts w:ascii="Traditional Arabic" w:eastAsia="Times New Roman" w:hAnsi="Traditional Arabic" w:cs="KFGQPC Uthman Taha Naskh" w:hint="cs"/>
          <w:color w:val="000000" w:themeColor="text1"/>
          <w:sz w:val="30"/>
          <w:szCs w:val="30"/>
          <w:rtl/>
        </w:rPr>
        <w:t>.</w:t>
      </w:r>
    </w:p>
    <w:p w14:paraId="6AFE4136" w14:textId="2871B874"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 تجعلوا بيوتكم قبور</w:t>
      </w:r>
      <w:r w:rsidR="00512098">
        <w:rPr>
          <w:rFonts w:ascii="Traditional Arabic" w:eastAsia="Times New Roman" w:hAnsi="Traditional Arabic" w:cs="KFGQPC Uthman Taha Naskh"/>
          <w:color w:val="000000" w:themeColor="text1"/>
          <w:sz w:val="30"/>
          <w:szCs w:val="30"/>
          <w:rtl/>
        </w:rPr>
        <w:t xml:space="preserve">ًا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بمعنى لا ت</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عطلوا بيوتكم من القراءة والصلاة فيها</w:t>
      </w:r>
      <w:r w:rsidR="00584605">
        <w:rPr>
          <w:rFonts w:ascii="Traditional Arabic" w:eastAsia="Times New Roman" w:hAnsi="Traditional Arabic" w:cs="KFGQPC Uthman Taha Naskh"/>
          <w:color w:val="000000" w:themeColor="text1"/>
          <w:sz w:val="30"/>
          <w:szCs w:val="30"/>
          <w:rtl/>
        </w:rPr>
        <w:t xml:space="preserve">، </w:t>
      </w:r>
      <w:r w:rsidR="00BA69F9" w:rsidRPr="00E56013">
        <w:rPr>
          <w:rFonts w:ascii="Traditional Arabic" w:eastAsia="Times New Roman" w:hAnsi="Traditional Arabic" w:cs="KFGQPC Uthman Taha Naskh"/>
          <w:color w:val="000000" w:themeColor="text1"/>
          <w:sz w:val="30"/>
          <w:szCs w:val="30"/>
          <w:rtl/>
        </w:rPr>
        <w:t>فتكون كأنها قبور وف</w:t>
      </w:r>
      <w:r w:rsidR="00E8378A">
        <w:rPr>
          <w:rFonts w:ascii="Traditional Arabic" w:eastAsia="Times New Roman" w:hAnsi="Traditional Arabic" w:cs="KFGQPC Uthman Taha Naskh" w:hint="cs"/>
          <w:color w:val="000000" w:themeColor="text1"/>
          <w:sz w:val="30"/>
          <w:szCs w:val="30"/>
          <w:rtl/>
        </w:rPr>
        <w:t>ى</w:t>
      </w:r>
      <w:r w:rsidR="00BA69F9" w:rsidRPr="00E56013">
        <w:rPr>
          <w:rFonts w:ascii="Traditional Arabic" w:eastAsia="Times New Roman" w:hAnsi="Traditional Arabic" w:cs="KFGQPC Uthman Taha Naskh"/>
          <w:color w:val="000000" w:themeColor="text1"/>
          <w:sz w:val="30"/>
          <w:szCs w:val="30"/>
          <w:rtl/>
        </w:rPr>
        <w:t xml:space="preserve"> هذا </w:t>
      </w:r>
      <w:r w:rsidR="0089418C" w:rsidRPr="00E56013">
        <w:rPr>
          <w:rFonts w:ascii="Traditional Arabic" w:eastAsia="Times New Roman" w:hAnsi="Traditional Arabic" w:cs="KFGQPC Uthman Taha Naskh" w:hint="cs"/>
          <w:color w:val="000000" w:themeColor="text1"/>
          <w:sz w:val="30"/>
          <w:szCs w:val="30"/>
          <w:rtl/>
        </w:rPr>
        <w:t>إشارة</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النه</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العبادة عند القبور</w:t>
      </w:r>
    </w:p>
    <w:p w14:paraId="37189EDE" w14:textId="6C096448"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ولا تجعلوا قبر</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عيد</w:t>
      </w:r>
      <w:r w:rsidR="00512098">
        <w:rPr>
          <w:rFonts w:ascii="Traditional Arabic" w:eastAsia="Times New Roman" w:hAnsi="Traditional Arabic" w:cs="KFGQPC Uthman Taha Naskh"/>
          <w:color w:val="000000" w:themeColor="text1"/>
          <w:sz w:val="30"/>
          <w:szCs w:val="30"/>
          <w:rtl/>
        </w:rPr>
        <w:t xml:space="preserve">ًا </w:t>
      </w:r>
      <w:r w:rsidR="00AE77BB" w:rsidRPr="006D1F61">
        <w:rPr>
          <w:rFonts w:ascii="Traditional Arabic" w:hAnsi="Traditional Arabic" w:cs="KFGQPC Uthman Taha Naskh" w:hint="cs"/>
          <w:color w:val="0070C0"/>
          <w:sz w:val="36"/>
          <w:szCs w:val="36"/>
          <w:vertAlign w:val="superscript"/>
          <w:rtl/>
        </w:rPr>
        <w:t>(</w:t>
      </w:r>
      <w:r w:rsidR="00AE77BB" w:rsidRPr="006D1F61">
        <w:rPr>
          <w:rStyle w:val="FootnoteReference"/>
          <w:rFonts w:ascii="Traditional Arabic" w:hAnsi="Traditional Arabic" w:cs="KFGQPC Uthman Taha Naskh"/>
          <w:color w:val="0070C0"/>
          <w:sz w:val="36"/>
          <w:szCs w:val="36"/>
          <w:rtl/>
        </w:rPr>
        <w:footnoteReference w:id="30"/>
      </w:r>
      <w:r w:rsidR="00AE77BB" w:rsidRPr="006D1F61">
        <w:rPr>
          <w:rFonts w:ascii="Traditional Arabic" w:hAnsi="Traditional Arabic" w:cs="KFGQPC Uthman Taha Naskh" w:hint="cs"/>
          <w:color w:val="0070C0"/>
          <w:sz w:val="36"/>
          <w:szCs w:val="36"/>
          <w:vertAlign w:val="superscript"/>
          <w:rtl/>
        </w:rPr>
        <w:t>)</w:t>
      </w:r>
      <w:r w:rsidR="00BA69F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بمعنى لا تحددوا مكان</w:t>
      </w:r>
      <w:r w:rsidR="00524D5E">
        <w:rPr>
          <w:rFonts w:ascii="Traditional Arabic" w:eastAsia="Times New Roman" w:hAnsi="Traditional Arabic" w:cs="KFGQPC Uthman Taha Naskh"/>
          <w:color w:val="000000" w:themeColor="text1"/>
          <w:sz w:val="30"/>
          <w:szCs w:val="30"/>
          <w:rtl/>
        </w:rPr>
        <w:t xml:space="preserve">ًا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زمان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معين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للسلام عل</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ى </w:t>
      </w:r>
    </w:p>
    <w:p w14:paraId="46937401" w14:textId="3018644B" w:rsidR="00BA69F9"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وصلوا عل</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ي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صلاتكم تبل</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غني حيث</w:t>
      </w:r>
      <w:r w:rsidR="00E8378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كنتم</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بمعنى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صلاتكم علي تصلني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مكان كنتم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ورد بذلك الحديث الوارد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السلام </w:t>
      </w:r>
      <w:r w:rsidR="00216E5D">
        <w:rPr>
          <w:rFonts w:ascii="Traditional Arabic" w:eastAsia="Times New Roman" w:hAnsi="Traditional Arabic" w:cs="KFGQPC Uthman Taha Naskh"/>
          <w:color w:val="000000" w:themeColor="text1"/>
          <w:sz w:val="30"/>
          <w:szCs w:val="30"/>
          <w:rtl/>
        </w:rPr>
        <w:t>(</w:t>
      </w:r>
      <w:r w:rsidR="00E8378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ملائكة سياحين يبلغون</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أمتي السلام</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فلا حاجة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تخصيص مكان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زمان من </w:t>
      </w:r>
      <w:r w:rsidR="00192DC0" w:rsidRPr="00E56013">
        <w:rPr>
          <w:rFonts w:ascii="Traditional Arabic" w:eastAsia="Times New Roman" w:hAnsi="Traditional Arabic" w:cs="KFGQPC Uthman Taha Naskh"/>
          <w:color w:val="000000" w:themeColor="text1"/>
          <w:sz w:val="30"/>
          <w:szCs w:val="30"/>
          <w:rtl/>
        </w:rPr>
        <w:t>أجل</w:t>
      </w:r>
      <w:r w:rsidR="00BA69F9" w:rsidRPr="00E56013">
        <w:rPr>
          <w:rFonts w:ascii="Traditional Arabic" w:eastAsia="Times New Roman" w:hAnsi="Traditional Arabic" w:cs="KFGQPC Uthman Taha Naskh"/>
          <w:color w:val="000000" w:themeColor="text1"/>
          <w:sz w:val="30"/>
          <w:szCs w:val="30"/>
          <w:rtl/>
        </w:rPr>
        <w:t xml:space="preserve"> السلام عل</w:t>
      </w:r>
      <w:r w:rsidR="00E8378A">
        <w:rPr>
          <w:rFonts w:ascii="Traditional Arabic" w:eastAsia="Times New Roman" w:hAnsi="Traditional Arabic" w:cs="KFGQPC Uthman Taha Naskh" w:hint="cs"/>
          <w:color w:val="000000" w:themeColor="text1"/>
          <w:sz w:val="30"/>
          <w:szCs w:val="30"/>
          <w:rtl/>
        </w:rPr>
        <w:t>ّ</w:t>
      </w:r>
      <w:r w:rsidR="00BA69F9" w:rsidRPr="00E56013">
        <w:rPr>
          <w:rFonts w:ascii="Traditional Arabic" w:eastAsia="Times New Roman" w:hAnsi="Traditional Arabic" w:cs="KFGQPC Uthman Taha Naskh"/>
          <w:color w:val="000000" w:themeColor="text1"/>
          <w:sz w:val="30"/>
          <w:szCs w:val="30"/>
          <w:rtl/>
        </w:rPr>
        <w:t>ي</w:t>
      </w:r>
      <w:r w:rsidR="00BA69F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يؤكد هذا ما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نهي علي بن الحسين رض</w:t>
      </w:r>
      <w:r w:rsidR="00E8378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لذلك الرجل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كان يجي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فرجة</w:t>
      </w:r>
      <w:r w:rsidR="00AE77BB" w:rsidRPr="006D1F61">
        <w:rPr>
          <w:rFonts w:ascii="Traditional Arabic" w:hAnsi="Traditional Arabic" w:cs="KFGQPC Uthman Taha Naskh" w:hint="cs"/>
          <w:color w:val="0070C0"/>
          <w:sz w:val="36"/>
          <w:szCs w:val="36"/>
          <w:vertAlign w:val="superscript"/>
          <w:rtl/>
        </w:rPr>
        <w:t>(</w:t>
      </w:r>
      <w:r w:rsidR="00AE77BB" w:rsidRPr="006D1F61">
        <w:rPr>
          <w:rStyle w:val="FootnoteReference"/>
          <w:rFonts w:ascii="Traditional Arabic" w:hAnsi="Traditional Arabic" w:cs="KFGQPC Uthman Taha Naskh"/>
          <w:color w:val="0070C0"/>
          <w:sz w:val="36"/>
          <w:szCs w:val="36"/>
          <w:rtl/>
        </w:rPr>
        <w:footnoteReference w:id="31"/>
      </w:r>
      <w:r w:rsidR="00AE77BB"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كانت عند قبر النبي صلى الله عليه وسلم فيدخل</w:t>
      </w:r>
      <w:r w:rsidR="00BA69F9" w:rsidRPr="00E56013">
        <w:rPr>
          <w:rFonts w:ascii="Traditional Arabic" w:eastAsia="Times New Roman" w:hAnsi="Traditional Arabic" w:cs="KFGQPC Uthman Taha Naskh"/>
          <w:color w:val="000000" w:themeColor="text1"/>
          <w:sz w:val="30"/>
          <w:szCs w:val="30"/>
          <w:rtl/>
        </w:rPr>
        <w:t xml:space="preserve"> فيها فيدعو</w:t>
      </w:r>
      <w:r w:rsidR="00584605">
        <w:rPr>
          <w:rFonts w:ascii="Traditional Arabic" w:eastAsia="Times New Roman" w:hAnsi="Traditional Arabic" w:cs="KFGQPC Uthman Taha Naskh"/>
          <w:color w:val="000000" w:themeColor="text1"/>
          <w:sz w:val="30"/>
          <w:szCs w:val="30"/>
          <w:rtl/>
        </w:rPr>
        <w:t xml:space="preserve">، </w:t>
      </w:r>
      <w:r w:rsidR="00BA69F9" w:rsidRPr="00E56013">
        <w:rPr>
          <w:rFonts w:ascii="Traditional Arabic" w:eastAsia="Times New Roman" w:hAnsi="Traditional Arabic" w:cs="KFGQPC Uthman Taha Naskh"/>
          <w:color w:val="000000" w:themeColor="text1"/>
          <w:sz w:val="30"/>
          <w:szCs w:val="30"/>
          <w:rtl/>
        </w:rPr>
        <w:t>وأورد دليل</w:t>
      </w:r>
      <w:r w:rsidR="00524D5E">
        <w:rPr>
          <w:rFonts w:ascii="Traditional Arabic" w:eastAsia="Times New Roman" w:hAnsi="Traditional Arabic" w:cs="KFGQPC Uthman Taha Naskh"/>
          <w:color w:val="000000" w:themeColor="text1"/>
          <w:sz w:val="30"/>
          <w:szCs w:val="30"/>
          <w:rtl/>
        </w:rPr>
        <w:t xml:space="preserve">ًا </w:t>
      </w:r>
      <w:r w:rsidR="00BA69F9" w:rsidRPr="00E56013">
        <w:rPr>
          <w:rFonts w:ascii="Traditional Arabic" w:eastAsia="Times New Roman" w:hAnsi="Traditional Arabic" w:cs="KFGQPC Uthman Taha Naskh"/>
          <w:color w:val="000000" w:themeColor="text1"/>
          <w:sz w:val="30"/>
          <w:szCs w:val="30"/>
          <w:rtl/>
        </w:rPr>
        <w:t>على ذلك حديث</w:t>
      </w:r>
      <w:r w:rsidR="00524D5E">
        <w:rPr>
          <w:rFonts w:ascii="Traditional Arabic" w:eastAsia="Times New Roman" w:hAnsi="Traditional Arabic" w:cs="KFGQPC Uthman Taha Naskh"/>
          <w:color w:val="000000" w:themeColor="text1"/>
          <w:sz w:val="30"/>
          <w:szCs w:val="30"/>
          <w:rtl/>
        </w:rPr>
        <w:t xml:space="preserve">ًا </w:t>
      </w:r>
      <w:r w:rsidR="00BA69F9" w:rsidRPr="00E56013">
        <w:rPr>
          <w:rFonts w:ascii="Traditional Arabic" w:eastAsia="Times New Roman" w:hAnsi="Traditional Arabic" w:cs="KFGQPC Uthman Taha Naskh"/>
          <w:color w:val="000000" w:themeColor="text1"/>
          <w:sz w:val="30"/>
          <w:szCs w:val="30"/>
          <w:rtl/>
        </w:rPr>
        <w:t xml:space="preserve">سمعه من أبيه عن جده عن رسول الله صلى الله عليه وسلم </w:t>
      </w:r>
      <w:r w:rsidR="00BA69F9" w:rsidRPr="00E56013">
        <w:rPr>
          <w:rFonts w:ascii="Traditional Arabic" w:eastAsia="Times New Roman" w:hAnsi="Traditional Arabic" w:cs="KFGQPC Uthman Taha Naskh"/>
          <w:color w:val="000000" w:themeColor="text1"/>
          <w:sz w:val="30"/>
          <w:szCs w:val="30"/>
          <w:rtl/>
        </w:rPr>
        <w:lastRenderedPageBreak/>
        <w:t xml:space="preserve">فذكر نفس الحديث </w:t>
      </w:r>
      <w:r w:rsidR="00BD1DFB">
        <w:rPr>
          <w:rFonts w:ascii="Traditional Arabic" w:eastAsia="Times New Roman" w:hAnsi="Traditional Arabic" w:cs="KFGQPC Uthman Taha Naskh"/>
          <w:color w:val="000000" w:themeColor="text1"/>
          <w:sz w:val="30"/>
          <w:szCs w:val="30"/>
          <w:rtl/>
        </w:rPr>
        <w:t>الذى</w:t>
      </w:r>
      <w:r w:rsidR="00BA69F9" w:rsidRPr="00E56013">
        <w:rPr>
          <w:rFonts w:ascii="Traditional Arabic" w:eastAsia="Times New Roman" w:hAnsi="Traditional Arabic" w:cs="KFGQPC Uthman Taha Naskh"/>
          <w:color w:val="000000" w:themeColor="text1"/>
          <w:sz w:val="30"/>
          <w:szCs w:val="30"/>
          <w:rtl/>
        </w:rPr>
        <w:t xml:space="preserve"> رواه أبو هريرة ف</w:t>
      </w:r>
      <w:r w:rsidR="00C253DA">
        <w:rPr>
          <w:rFonts w:ascii="Traditional Arabic" w:eastAsia="Times New Roman" w:hAnsi="Traditional Arabic" w:cs="KFGQPC Uthman Taha Naskh" w:hint="cs"/>
          <w:color w:val="000000" w:themeColor="text1"/>
          <w:sz w:val="30"/>
          <w:szCs w:val="30"/>
          <w:rtl/>
        </w:rPr>
        <w:t>ى</w:t>
      </w:r>
      <w:r w:rsidR="00BA69F9" w:rsidRPr="00E56013">
        <w:rPr>
          <w:rFonts w:ascii="Traditional Arabic" w:eastAsia="Times New Roman" w:hAnsi="Traditional Arabic" w:cs="KFGQPC Uthman Taha Naskh"/>
          <w:color w:val="000000" w:themeColor="text1"/>
          <w:sz w:val="30"/>
          <w:szCs w:val="30"/>
          <w:rtl/>
        </w:rPr>
        <w:t xml:space="preserve"> أول هذا الباب وهذا فيه دلالة صريحة على </w:t>
      </w:r>
      <w:r w:rsidR="00C253D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A69F9" w:rsidRPr="00E56013">
        <w:rPr>
          <w:rFonts w:ascii="Traditional Arabic" w:eastAsia="Times New Roman" w:hAnsi="Traditional Arabic" w:cs="KFGQPC Uthman Taha Naskh"/>
          <w:color w:val="000000" w:themeColor="text1"/>
          <w:sz w:val="30"/>
          <w:szCs w:val="30"/>
          <w:rtl/>
        </w:rPr>
        <w:t xml:space="preserve"> المجيء إلى قبر الرسول صلى الله عليه وسلم لتحري </w:t>
      </w:r>
      <w:r w:rsidR="00BA69F9" w:rsidRPr="00E56013">
        <w:rPr>
          <w:rFonts w:ascii="Traditional Arabic" w:eastAsia="Times New Roman" w:hAnsi="Traditional Arabic" w:cs="KFGQPC Uthman Taha Naskh" w:hint="cs"/>
          <w:color w:val="000000" w:themeColor="text1"/>
          <w:sz w:val="30"/>
          <w:szCs w:val="30"/>
          <w:rtl/>
        </w:rPr>
        <w:t>إ</w:t>
      </w:r>
      <w:r w:rsidR="00BA69F9" w:rsidRPr="00E56013">
        <w:rPr>
          <w:rFonts w:ascii="Traditional Arabic" w:eastAsia="Times New Roman" w:hAnsi="Traditional Arabic" w:cs="KFGQPC Uthman Taha Naskh"/>
          <w:color w:val="000000" w:themeColor="text1"/>
          <w:sz w:val="30"/>
          <w:szCs w:val="30"/>
          <w:rtl/>
        </w:rPr>
        <w:t>جابة الدعاء عنده ليس مما شرعه الله ورسوله لهذه الأمة</w:t>
      </w:r>
      <w:r w:rsidR="0030680C">
        <w:rPr>
          <w:rFonts w:ascii="Traditional Arabic" w:eastAsia="Times New Roman" w:hAnsi="Traditional Arabic" w:cs="KFGQPC Uthman Taha Naskh"/>
          <w:color w:val="000000" w:themeColor="text1"/>
          <w:sz w:val="30"/>
          <w:szCs w:val="30"/>
          <w:rtl/>
        </w:rPr>
        <w:t xml:space="preserve"> و</w:t>
      </w:r>
      <w:r w:rsidR="00BA69F9" w:rsidRPr="00E56013">
        <w:rPr>
          <w:rFonts w:ascii="Traditional Arabic" w:eastAsia="Times New Roman" w:hAnsi="Traditional Arabic" w:cs="KFGQPC Uthman Taha Naskh"/>
          <w:color w:val="000000" w:themeColor="text1"/>
          <w:sz w:val="30"/>
          <w:szCs w:val="30"/>
          <w:rtl/>
        </w:rPr>
        <w:t>غير رسول الله من البشر أحق بعدم تحر</w:t>
      </w:r>
      <w:r w:rsidR="00C253DA">
        <w:rPr>
          <w:rFonts w:ascii="Traditional Arabic" w:eastAsia="Times New Roman" w:hAnsi="Traditional Arabic" w:cs="KFGQPC Uthman Taha Naskh" w:hint="cs"/>
          <w:color w:val="000000" w:themeColor="text1"/>
          <w:sz w:val="30"/>
          <w:szCs w:val="30"/>
          <w:rtl/>
        </w:rPr>
        <w:t>ى</w:t>
      </w:r>
      <w:r w:rsidR="00BA69F9" w:rsidRPr="00E56013">
        <w:rPr>
          <w:rFonts w:ascii="Traditional Arabic" w:eastAsia="Times New Roman" w:hAnsi="Traditional Arabic" w:cs="KFGQPC Uthman Taha Naskh"/>
          <w:color w:val="000000" w:themeColor="text1"/>
          <w:sz w:val="30"/>
          <w:szCs w:val="30"/>
          <w:rtl/>
        </w:rPr>
        <w:t xml:space="preserve"> </w:t>
      </w:r>
      <w:r w:rsidR="00BA69F9" w:rsidRPr="00E56013">
        <w:rPr>
          <w:rFonts w:ascii="Traditional Arabic" w:eastAsia="Times New Roman" w:hAnsi="Traditional Arabic" w:cs="KFGQPC Uthman Taha Naskh" w:hint="cs"/>
          <w:color w:val="000000" w:themeColor="text1"/>
          <w:sz w:val="30"/>
          <w:szCs w:val="30"/>
          <w:rtl/>
        </w:rPr>
        <w:t>إ</w:t>
      </w:r>
      <w:r w:rsidR="00BA69F9" w:rsidRPr="00E56013">
        <w:rPr>
          <w:rFonts w:ascii="Traditional Arabic" w:eastAsia="Times New Roman" w:hAnsi="Traditional Arabic" w:cs="KFGQPC Uthman Taha Naskh"/>
          <w:color w:val="000000" w:themeColor="text1"/>
          <w:sz w:val="30"/>
          <w:szCs w:val="30"/>
          <w:rtl/>
        </w:rPr>
        <w:t>جابة الدعاء عند قبره</w:t>
      </w:r>
      <w:r w:rsidR="00584605">
        <w:rPr>
          <w:rFonts w:ascii="Traditional Arabic" w:eastAsia="Times New Roman" w:hAnsi="Traditional Arabic" w:cs="KFGQPC Uthman Taha Naskh"/>
          <w:color w:val="000000" w:themeColor="text1"/>
          <w:sz w:val="30"/>
          <w:szCs w:val="30"/>
          <w:rtl/>
        </w:rPr>
        <w:t xml:space="preserve">، </w:t>
      </w:r>
      <w:r w:rsidR="00BA69F9" w:rsidRPr="00E56013">
        <w:rPr>
          <w:rFonts w:ascii="Traditional Arabic" w:eastAsia="Times New Roman" w:hAnsi="Traditional Arabic" w:cs="KFGQPC Uthman Taha Naskh"/>
          <w:color w:val="000000" w:themeColor="text1"/>
          <w:sz w:val="30"/>
          <w:szCs w:val="30"/>
          <w:rtl/>
        </w:rPr>
        <w:t>وكل ذلك من أجل الب</w:t>
      </w:r>
      <w:r w:rsidR="00C253DA">
        <w:rPr>
          <w:rFonts w:ascii="Traditional Arabic" w:eastAsia="Times New Roman" w:hAnsi="Traditional Arabic" w:cs="KFGQPC Uthman Taha Naskh" w:hint="cs"/>
          <w:color w:val="000000" w:themeColor="text1"/>
          <w:sz w:val="30"/>
          <w:szCs w:val="30"/>
          <w:rtl/>
        </w:rPr>
        <w:t>ُ</w:t>
      </w:r>
      <w:r w:rsidR="00BA69F9" w:rsidRPr="00E56013">
        <w:rPr>
          <w:rFonts w:ascii="Traditional Arabic" w:eastAsia="Times New Roman" w:hAnsi="Traditional Arabic" w:cs="KFGQPC Uthman Taha Naskh"/>
          <w:color w:val="000000" w:themeColor="text1"/>
          <w:sz w:val="30"/>
          <w:szCs w:val="30"/>
          <w:rtl/>
        </w:rPr>
        <w:t xml:space="preserve">عد بالعقيدة الخالصة الله عن </w:t>
      </w:r>
      <w:r w:rsidR="00C253D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A69F9" w:rsidRPr="00E56013">
        <w:rPr>
          <w:rFonts w:ascii="Traditional Arabic" w:eastAsia="Times New Roman" w:hAnsi="Traditional Arabic" w:cs="KFGQPC Uthman Taha Naskh"/>
          <w:color w:val="000000" w:themeColor="text1"/>
          <w:sz w:val="30"/>
          <w:szCs w:val="30"/>
          <w:rtl/>
        </w:rPr>
        <w:t xml:space="preserve"> تتلوث من قريب أو بعيد بأ</w:t>
      </w:r>
      <w:r w:rsidR="00C253DA">
        <w:rPr>
          <w:rFonts w:ascii="Traditional Arabic" w:eastAsia="Times New Roman" w:hAnsi="Traditional Arabic" w:cs="KFGQPC Uthman Taha Naskh" w:hint="cs"/>
          <w:color w:val="000000" w:themeColor="text1"/>
          <w:sz w:val="30"/>
          <w:szCs w:val="30"/>
          <w:rtl/>
        </w:rPr>
        <w:t>ى</w:t>
      </w:r>
      <w:r w:rsidR="00BA69F9" w:rsidRPr="00E56013">
        <w:rPr>
          <w:rFonts w:ascii="Traditional Arabic" w:eastAsia="Times New Roman" w:hAnsi="Traditional Arabic" w:cs="KFGQPC Uthman Taha Naskh"/>
          <w:color w:val="000000" w:themeColor="text1"/>
          <w:sz w:val="30"/>
          <w:szCs w:val="30"/>
          <w:rtl/>
        </w:rPr>
        <w:t xml:space="preserve"> تعظيم لأي </w:t>
      </w:r>
      <w:r w:rsidR="0053589D">
        <w:rPr>
          <w:rFonts w:ascii="Traditional Arabic" w:eastAsia="Times New Roman" w:hAnsi="Traditional Arabic" w:cs="KFGQPC Uthman Taha Naskh"/>
          <w:color w:val="000000" w:themeColor="text1"/>
          <w:sz w:val="30"/>
          <w:szCs w:val="30"/>
          <w:rtl/>
        </w:rPr>
        <w:t>شىء</w:t>
      </w:r>
      <w:r w:rsidR="00BA69F9" w:rsidRPr="00E56013">
        <w:rPr>
          <w:rFonts w:ascii="Traditional Arabic" w:eastAsia="Times New Roman" w:hAnsi="Traditional Arabic" w:cs="KFGQPC Uthman Taha Naskh"/>
          <w:color w:val="000000" w:themeColor="text1"/>
          <w:sz w:val="30"/>
          <w:szCs w:val="30"/>
          <w:rtl/>
        </w:rPr>
        <w:t xml:space="preserve"> تكون نتيجته </w:t>
      </w:r>
      <w:r w:rsidR="00BA69F9" w:rsidRPr="00E56013">
        <w:rPr>
          <w:rFonts w:ascii="Traditional Arabic" w:eastAsia="Times New Roman" w:hAnsi="Traditional Arabic" w:cs="KFGQPC Uthman Taha Naskh" w:hint="cs"/>
          <w:color w:val="000000" w:themeColor="text1"/>
          <w:sz w:val="30"/>
          <w:szCs w:val="30"/>
          <w:rtl/>
        </w:rPr>
        <w:t>إ</w:t>
      </w:r>
      <w:r w:rsidR="00BA69F9" w:rsidRPr="00E56013">
        <w:rPr>
          <w:rFonts w:ascii="Traditional Arabic" w:eastAsia="Times New Roman" w:hAnsi="Traditional Arabic" w:cs="KFGQPC Uthman Taha Naskh"/>
          <w:color w:val="000000" w:themeColor="text1"/>
          <w:sz w:val="30"/>
          <w:szCs w:val="30"/>
          <w:rtl/>
        </w:rPr>
        <w:t>شراك مع الله ف</w:t>
      </w:r>
      <w:r w:rsidR="00C253DA">
        <w:rPr>
          <w:rFonts w:ascii="Traditional Arabic" w:eastAsia="Times New Roman" w:hAnsi="Traditional Arabic" w:cs="KFGQPC Uthman Taha Naskh" w:hint="cs"/>
          <w:color w:val="000000" w:themeColor="text1"/>
          <w:sz w:val="30"/>
          <w:szCs w:val="30"/>
          <w:rtl/>
        </w:rPr>
        <w:t>ى</w:t>
      </w:r>
      <w:r w:rsidR="00BA69F9" w:rsidRPr="00E56013">
        <w:rPr>
          <w:rFonts w:ascii="Traditional Arabic" w:eastAsia="Times New Roman" w:hAnsi="Traditional Arabic" w:cs="KFGQPC Uthman Taha Naskh"/>
          <w:color w:val="000000" w:themeColor="text1"/>
          <w:sz w:val="30"/>
          <w:szCs w:val="30"/>
          <w:rtl/>
        </w:rPr>
        <w:t xml:space="preserve"> عبادته</w:t>
      </w:r>
      <w:r w:rsidR="00BA69F9" w:rsidRPr="00E56013">
        <w:rPr>
          <w:rFonts w:ascii="Traditional Arabic" w:eastAsia="Times New Roman" w:hAnsi="Traditional Arabic" w:cs="KFGQPC Uthman Taha Naskh" w:hint="cs"/>
          <w:color w:val="000000" w:themeColor="text1"/>
          <w:sz w:val="30"/>
          <w:szCs w:val="30"/>
          <w:rtl/>
        </w:rPr>
        <w:t>.</w:t>
      </w:r>
    </w:p>
    <w:p w14:paraId="21D61D89"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14" w:name="_Toc112248154"/>
      <w:r w:rsidRPr="00A20D0A">
        <w:rPr>
          <w:rFonts w:ascii="Greta Arabic" w:hAnsi="Greta Arabic" w:cs="Greta Arabic" w:hint="cs"/>
          <w:noProof/>
          <w:color w:val="000000"/>
          <w:sz w:val="28"/>
          <w:szCs w:val="28"/>
          <w:rtl/>
        </w:rPr>
        <w:drawing>
          <wp:inline distT="0" distB="0" distL="0" distR="0" wp14:anchorId="25E518AB" wp14:editId="60F011D0">
            <wp:extent cx="1066800" cy="244840"/>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E37DC13"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4E85384" wp14:editId="0FD8F1EE">
            <wp:extent cx="1066800" cy="244840"/>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0028D6F" w14:textId="7AB565FB" w:rsidR="00BA69F9" w:rsidRPr="00E56013" w:rsidRDefault="00077C42" w:rsidP="00A4398C">
      <w:pPr>
        <w:pStyle w:val="a0"/>
        <w:rPr>
          <w:rtl/>
        </w:rPr>
      </w:pPr>
      <w:r w:rsidRPr="00E56013">
        <w:rPr>
          <w:rtl/>
        </w:rPr>
        <w:t>باب</w:t>
      </w:r>
      <w:bookmarkEnd w:id="114"/>
    </w:p>
    <w:p w14:paraId="6CF8AE91" w14:textId="7D8C0B27" w:rsidR="00BA69F9" w:rsidRPr="00E56013" w:rsidRDefault="00077C42" w:rsidP="00A4398C">
      <w:pPr>
        <w:pStyle w:val="a0"/>
        <w:rPr>
          <w:rtl/>
        </w:rPr>
      </w:pPr>
      <w:bookmarkStart w:id="115" w:name="_Toc112248155"/>
      <w:r w:rsidRPr="00E56013">
        <w:rPr>
          <w:rtl/>
        </w:rPr>
        <w:t xml:space="preserve">ما جاء </w:t>
      </w:r>
      <w:r w:rsidR="00FE7C19" w:rsidRPr="00E56013">
        <w:rPr>
          <w:rtl/>
        </w:rPr>
        <w:t>إن</w:t>
      </w:r>
      <w:r w:rsidRPr="00E56013">
        <w:rPr>
          <w:rtl/>
        </w:rPr>
        <w:t xml:space="preserve"> بعض هذه الأمة يعبد الأوثان</w:t>
      </w:r>
      <w:bookmarkEnd w:id="115"/>
    </w:p>
    <w:p w14:paraId="1B4DE950" w14:textId="648BC2D2" w:rsidR="00077C4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ألم تر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الذين أوتوا نصيبا من الكتاب يؤمنون بالجبت</w:t>
      </w:r>
      <w:r w:rsidR="003D763B" w:rsidRPr="00E7023D">
        <w:rPr>
          <w:rFonts w:ascii="Traditional Arabic" w:hAnsi="Traditional Arabic" w:cs="KFGQPC Uthman Taha Naskh" w:hint="cs"/>
          <w:b/>
          <w:bCs/>
          <w:color w:val="0070C0"/>
          <w:sz w:val="36"/>
          <w:szCs w:val="36"/>
          <w:vertAlign w:val="superscript"/>
          <w:rtl/>
        </w:rPr>
        <w:t>(</w:t>
      </w:r>
      <w:r w:rsidR="003D763B" w:rsidRPr="00E7023D">
        <w:rPr>
          <w:rStyle w:val="FootnoteReference"/>
          <w:rFonts w:ascii="Traditional Arabic" w:hAnsi="Traditional Arabic" w:cs="KFGQPC Uthman Taha Naskh"/>
          <w:b/>
          <w:bCs/>
          <w:color w:val="0070C0"/>
          <w:sz w:val="36"/>
          <w:szCs w:val="36"/>
          <w:rtl/>
        </w:rPr>
        <w:footnoteReference w:id="32"/>
      </w:r>
      <w:r w:rsidR="003D763B" w:rsidRPr="00E7023D">
        <w:rPr>
          <w:rFonts w:ascii="Traditional Arabic" w:hAnsi="Traditional Arabic" w:cs="KFGQPC Uthman Taha Naskh" w:hint="cs"/>
          <w:b/>
          <w:bCs/>
          <w:color w:val="0070C0"/>
          <w:sz w:val="36"/>
          <w:szCs w:val="36"/>
          <w:vertAlign w:val="superscript"/>
          <w:rtl/>
        </w:rPr>
        <w:t>)</w:t>
      </w:r>
      <w:r w:rsidRPr="00E7023D">
        <w:rPr>
          <w:rFonts w:ascii="Traditional Arabic" w:eastAsia="Times New Roman" w:hAnsi="Traditional Arabic" w:cs="KFGQPC Uthman Taha Naskh"/>
          <w:b/>
          <w:bCs/>
          <w:color w:val="0070C0"/>
          <w:sz w:val="30"/>
          <w:szCs w:val="30"/>
          <w:rtl/>
        </w:rPr>
        <w:t xml:space="preserve"> والطاغوت</w:t>
      </w:r>
      <w:r w:rsidR="003D763B" w:rsidRPr="00E7023D">
        <w:rPr>
          <w:rFonts w:ascii="Traditional Arabic" w:hAnsi="Traditional Arabic" w:cs="KFGQPC Uthman Taha Naskh" w:hint="cs"/>
          <w:b/>
          <w:bCs/>
          <w:color w:val="0070C0"/>
          <w:sz w:val="36"/>
          <w:szCs w:val="36"/>
          <w:vertAlign w:val="superscript"/>
          <w:rtl/>
        </w:rPr>
        <w:t>(</w:t>
      </w:r>
      <w:r w:rsidR="003D763B" w:rsidRPr="00E7023D">
        <w:rPr>
          <w:rStyle w:val="FootnoteReference"/>
          <w:rFonts w:ascii="Traditional Arabic" w:hAnsi="Traditional Arabic" w:cs="KFGQPC Uthman Taha Naskh"/>
          <w:b/>
          <w:bCs/>
          <w:color w:val="0070C0"/>
          <w:sz w:val="36"/>
          <w:szCs w:val="36"/>
          <w:rtl/>
        </w:rPr>
        <w:footnoteReference w:id="33"/>
      </w:r>
      <w:r w:rsidR="003D763B" w:rsidRPr="00E7023D">
        <w:rPr>
          <w:rFonts w:ascii="Traditional Arabic" w:hAnsi="Traditional Arabic" w:cs="KFGQPC Uthman Taha Naskh" w:hint="cs"/>
          <w:b/>
          <w:bCs/>
          <w:color w:val="0070C0"/>
          <w:sz w:val="36"/>
          <w:szCs w:val="36"/>
          <w:vertAlign w:val="superscript"/>
          <w:rtl/>
        </w:rPr>
        <w:t>)</w:t>
      </w:r>
      <w:r w:rsidRPr="00E7023D">
        <w:rPr>
          <w:rFonts w:ascii="Traditional Arabic" w:eastAsia="Times New Roman" w:hAnsi="Traditional Arabic" w:cs="KFGQPC Uthman Taha Naskh"/>
          <w:b/>
          <w:bCs/>
          <w:color w:val="0070C0"/>
          <w:sz w:val="30"/>
          <w:szCs w:val="30"/>
          <w:rtl/>
        </w:rPr>
        <w:t xml:space="preserve"> ويقولون للذين كفروا هؤلاء اهدى من الذين آمنوا سبيلا</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النساء - </w:t>
      </w:r>
      <w:r w:rsidRPr="00E56013">
        <w:rPr>
          <w:rFonts w:ascii="Traditional Arabic" w:eastAsia="Times New Roman" w:hAnsi="Traditional Arabic" w:cs="KFGQPC Uthman Taha Naskh"/>
          <w:color w:val="000000" w:themeColor="text1"/>
          <w:sz w:val="30"/>
          <w:szCs w:val="30"/>
          <w:rtl/>
          <w:lang w:bidi="fa-IR"/>
        </w:rPr>
        <w:t xml:space="preserve">۰۱) </w:t>
      </w: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قل هل أنبئكم بشر من ذلك مثوبة عند الله من لعنه الله وغضب عليه</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وجعل منهم القردة والخنازير وعبد الطاغوت</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الاية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المائدة - </w:t>
      </w:r>
      <w:r w:rsidR="00A16D6F" w:rsidRPr="00A16D6F">
        <w:rPr>
          <w:rFonts w:ascii="Traditional Arabic" w:eastAsia="Times New Roman" w:hAnsi="Traditional Arabic" w:cs="KFGQPC Uthman Taha Naskh"/>
          <w:color w:val="000000" w:themeColor="text1"/>
          <w:sz w:val="30"/>
          <w:szCs w:val="30"/>
          <w:rtl/>
        </w:rPr>
        <w:t>٦٠</w:t>
      </w:r>
      <w:r w:rsidRPr="00E56013">
        <w:rPr>
          <w:rFonts w:ascii="Traditional Arabic" w:eastAsia="Times New Roman" w:hAnsi="Traditional Arabic" w:cs="KFGQPC Uthman Taha Naskh"/>
          <w:color w:val="000000" w:themeColor="text1"/>
          <w:sz w:val="30"/>
          <w:szCs w:val="30"/>
          <w:rtl/>
        </w:rPr>
        <w:t>)</w:t>
      </w:r>
      <w:r w:rsidR="007B4FA7">
        <w:rPr>
          <w:rFonts w:ascii="Traditional Arabic" w:eastAsia="Times New Roman" w:hAnsi="Traditional Arabic" w:cs="KFGQPC Uthman Taha Naskh" w:hint="cs"/>
          <w:color w:val="000000" w:themeColor="text1"/>
          <w:sz w:val="30"/>
          <w:szCs w:val="30"/>
          <w:rtl/>
        </w:rPr>
        <w:t>.</w:t>
      </w:r>
    </w:p>
    <w:p w14:paraId="16FC66A0" w14:textId="77777777"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قال الذين غلبوا على أمر دم لنتخذن عليهم مسجدا</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الكهف - </w:t>
      </w:r>
      <w:r w:rsidRPr="00E56013">
        <w:rPr>
          <w:rFonts w:ascii="Traditional Arabic" w:eastAsia="Times New Roman" w:hAnsi="Traditional Arabic" w:cs="KFGQPC Uthman Taha Naskh"/>
          <w:color w:val="000000" w:themeColor="text1"/>
          <w:sz w:val="30"/>
          <w:szCs w:val="30"/>
          <w:rtl/>
          <w:lang w:bidi="fa-IR"/>
        </w:rPr>
        <w:t xml:space="preserve">۲۱) </w:t>
      </w:r>
      <w:r w:rsidR="00A16AA1" w:rsidRPr="00E56013">
        <w:rPr>
          <w:rFonts w:ascii="Traditional Arabic" w:eastAsia="Times New Roman" w:hAnsi="Traditional Arabic" w:cs="KFGQPC Uthman Taha Naskh"/>
          <w:color w:val="000000" w:themeColor="text1"/>
          <w:sz w:val="30"/>
          <w:szCs w:val="30"/>
          <w:rtl/>
          <w:lang w:bidi="fa-IR"/>
        </w:rPr>
        <w:t>,</w:t>
      </w:r>
    </w:p>
    <w:p w14:paraId="6BF9C351" w14:textId="5FC63283"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سعيد رض</w:t>
      </w:r>
      <w:r w:rsidR="00A16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A16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w:t>
      </w:r>
      <w:r w:rsidR="008319FA" w:rsidRPr="00E56013">
        <w:rPr>
          <w:rFonts w:ascii="Traditional Arabic" w:eastAsia="Times New Roman" w:hAnsi="Traditional Arabic" w:cs="KFGQPC Uthman Taha Naskh"/>
          <w:color w:val="000000" w:themeColor="text1"/>
          <w:sz w:val="30"/>
          <w:szCs w:val="30"/>
          <w:rtl/>
        </w:rPr>
        <w:t>صلى الله عليه وسلم قال لتتبع</w:t>
      </w:r>
      <w:r w:rsidR="00A16D6F">
        <w:rPr>
          <w:rFonts w:ascii="Traditional Arabic" w:eastAsia="Times New Roman" w:hAnsi="Traditional Arabic" w:cs="KFGQPC Uthman Taha Naskh" w:hint="cs"/>
          <w:color w:val="000000" w:themeColor="text1"/>
          <w:sz w:val="30"/>
          <w:szCs w:val="30"/>
          <w:rtl/>
        </w:rPr>
        <w:t>ُ</w:t>
      </w:r>
      <w:r w:rsidR="008319FA" w:rsidRPr="00E56013">
        <w:rPr>
          <w:rFonts w:ascii="Traditional Arabic" w:eastAsia="Times New Roman" w:hAnsi="Traditional Arabic" w:cs="KFGQPC Uthman Taha Naskh"/>
          <w:color w:val="000000" w:themeColor="text1"/>
          <w:sz w:val="30"/>
          <w:szCs w:val="30"/>
          <w:rtl/>
        </w:rPr>
        <w:t>ن س</w:t>
      </w:r>
      <w:r w:rsidR="008319FA"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ن من كان قبلكم حذ</w:t>
      </w:r>
      <w:r w:rsidR="000C50B3" w:rsidRPr="00E56013">
        <w:rPr>
          <w:rFonts w:ascii="Traditional Arabic" w:eastAsia="Times New Roman" w:hAnsi="Traditional Arabic" w:cs="KFGQPC Uthman Taha Naskh"/>
          <w:color w:val="000000" w:themeColor="text1"/>
          <w:sz w:val="30"/>
          <w:szCs w:val="30"/>
          <w:rtl/>
        </w:rPr>
        <w:t>و القذه</w:t>
      </w:r>
      <w:r w:rsidR="003D763B" w:rsidRPr="006D1F61">
        <w:rPr>
          <w:rFonts w:ascii="Traditional Arabic" w:hAnsi="Traditional Arabic" w:cs="KFGQPC Uthman Taha Naskh" w:hint="cs"/>
          <w:color w:val="0070C0"/>
          <w:sz w:val="36"/>
          <w:szCs w:val="36"/>
          <w:vertAlign w:val="superscript"/>
          <w:rtl/>
        </w:rPr>
        <w:t>(</w:t>
      </w:r>
      <w:r w:rsidR="003D763B" w:rsidRPr="006D1F61">
        <w:rPr>
          <w:rStyle w:val="FootnoteReference"/>
          <w:rFonts w:ascii="Traditional Arabic" w:hAnsi="Traditional Arabic" w:cs="KFGQPC Uthman Taha Naskh"/>
          <w:color w:val="0070C0"/>
          <w:sz w:val="36"/>
          <w:szCs w:val="36"/>
          <w:rtl/>
        </w:rPr>
        <w:footnoteReference w:id="34"/>
      </w:r>
      <w:r w:rsidR="003D763B" w:rsidRPr="006D1F61">
        <w:rPr>
          <w:rFonts w:ascii="Traditional Arabic" w:hAnsi="Traditional Arabic" w:cs="KFGQPC Uthman Taha Naskh" w:hint="cs"/>
          <w:color w:val="0070C0"/>
          <w:sz w:val="36"/>
          <w:szCs w:val="36"/>
          <w:vertAlign w:val="superscript"/>
          <w:rtl/>
        </w:rPr>
        <w:t>)</w:t>
      </w:r>
      <w:r w:rsidR="000C50B3" w:rsidRPr="00E56013">
        <w:rPr>
          <w:rFonts w:ascii="Traditional Arabic" w:eastAsia="Times New Roman" w:hAnsi="Traditional Arabic" w:cs="KFGQPC Uthman Taha Naskh"/>
          <w:color w:val="000000" w:themeColor="text1"/>
          <w:sz w:val="30"/>
          <w:szCs w:val="30"/>
          <w:rtl/>
        </w:rPr>
        <w:t xml:space="preserve"> بالقذه حتى لو دخلوا جحر</w:t>
      </w:r>
      <w:r w:rsidR="000C50B3"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ضب لدخلتموه قالوا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يا رسول الله اليهود والنصارى</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فم</w:t>
      </w:r>
      <w:r w:rsidR="00A16D6F">
        <w:rPr>
          <w:rFonts w:ascii="Traditional Arabic" w:eastAsia="Times New Roman" w:hAnsi="Traditional Arabic" w:cs="KFGQPC Uthman Taha Naskh" w:hint="cs"/>
          <w:color w:val="000000" w:themeColor="text1"/>
          <w:sz w:val="30"/>
          <w:szCs w:val="30"/>
          <w:rtl/>
        </w:rPr>
        <w:t>ن</w:t>
      </w:r>
      <w:r w:rsidR="003F6C07">
        <w:rPr>
          <w:rFonts w:ascii="Traditional Arabic" w:eastAsia="Times New Roman" w:hAnsi="Traditional Arabic" w:cs="KFGQPC Uthman Taha Naskh"/>
          <w:color w:val="000000" w:themeColor="text1"/>
          <w:sz w:val="30"/>
          <w:szCs w:val="30"/>
          <w:rtl/>
        </w:rPr>
        <w:t xml:space="preserve"> </w:t>
      </w:r>
      <w:r w:rsidR="000C50B3" w:rsidRPr="00E56013">
        <w:rPr>
          <w:rFonts w:ascii="Traditional Arabic" w:eastAsia="Times New Roman" w:hAnsi="Traditional Arabic" w:cs="KFGQPC Uthman Taha Naskh"/>
          <w:color w:val="000000" w:themeColor="text1"/>
          <w:sz w:val="30"/>
          <w:szCs w:val="30"/>
          <w:rtl/>
        </w:rPr>
        <w:t>أخرجاه</w:t>
      </w:r>
      <w:r w:rsidR="000C50B3" w:rsidRPr="00E56013">
        <w:rPr>
          <w:rFonts w:ascii="Traditional Arabic" w:eastAsia="Times New Roman" w:hAnsi="Traditional Arabic" w:cs="KFGQPC Uthman Taha Naskh" w:hint="cs"/>
          <w:color w:val="000000" w:themeColor="text1"/>
          <w:sz w:val="30"/>
          <w:szCs w:val="30"/>
          <w:rtl/>
        </w:rPr>
        <w:t>.</w:t>
      </w:r>
    </w:p>
    <w:p w14:paraId="67C6E74B" w14:textId="3F7BEE3C" w:rsidR="00897D04"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ولمسلم عن ثوبان رض</w:t>
      </w:r>
      <w:r w:rsidR="00A16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w:t>
      </w:r>
      <w:r w:rsidR="00A16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سلم </w:t>
      </w:r>
      <w:r w:rsidR="00897D04"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قال </w:t>
      </w:r>
      <w:r w:rsidR="00FE7C19" w:rsidRPr="00E56013">
        <w:rPr>
          <w:rFonts w:ascii="Traditional Arabic" w:eastAsia="Times New Roman" w:hAnsi="Traditional Arabic" w:cs="KFGQPC Uthman Taha Naskh"/>
          <w:color w:val="000000" w:themeColor="text1"/>
          <w:sz w:val="30"/>
          <w:szCs w:val="30"/>
          <w:rtl/>
        </w:rPr>
        <w:t>إن</w:t>
      </w:r>
      <w:r w:rsidR="00897D04" w:rsidRPr="00E56013">
        <w:rPr>
          <w:rFonts w:ascii="Traditional Arabic" w:eastAsia="Times New Roman" w:hAnsi="Traditional Arabic" w:cs="KFGQPC Uthman Taha Naskh"/>
          <w:color w:val="000000" w:themeColor="text1"/>
          <w:sz w:val="30"/>
          <w:szCs w:val="30"/>
          <w:rtl/>
        </w:rPr>
        <w:t xml:space="preserve"> الله زوى ل</w:t>
      </w:r>
      <w:r w:rsidR="00A16D6F">
        <w:rPr>
          <w:rFonts w:ascii="Traditional Arabic" w:eastAsia="Times New Roman" w:hAnsi="Traditional Arabic" w:cs="KFGQPC Uthman Taha Naskh" w:hint="cs"/>
          <w:color w:val="000000" w:themeColor="text1"/>
          <w:sz w:val="30"/>
          <w:szCs w:val="30"/>
          <w:rtl/>
        </w:rPr>
        <w:t>ى</w:t>
      </w:r>
      <w:r w:rsidR="00897D04" w:rsidRPr="00E56013">
        <w:rPr>
          <w:rFonts w:ascii="Traditional Arabic" w:eastAsia="Times New Roman" w:hAnsi="Traditional Arabic" w:cs="KFGQPC Uthman Taha Naskh"/>
          <w:color w:val="000000" w:themeColor="text1"/>
          <w:sz w:val="30"/>
          <w:szCs w:val="30"/>
          <w:rtl/>
        </w:rPr>
        <w:t xml:space="preserve"> ال</w:t>
      </w:r>
      <w:r w:rsidR="00897D0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رض فرأيت مشارقها ومغاربها</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أ</w:t>
      </w:r>
      <w:r w:rsidR="00897D04" w:rsidRPr="00E56013">
        <w:rPr>
          <w:rFonts w:ascii="Traditional Arabic" w:eastAsia="Times New Roman" w:hAnsi="Traditional Arabic" w:cs="KFGQPC Uthman Taha Naskh"/>
          <w:color w:val="000000" w:themeColor="text1"/>
          <w:sz w:val="30"/>
          <w:szCs w:val="30"/>
          <w:rtl/>
        </w:rPr>
        <w:t xml:space="preserve">متي يبلغ </w:t>
      </w:r>
      <w:r w:rsidR="00897D04" w:rsidRPr="00E56013">
        <w:rPr>
          <w:rFonts w:ascii="Traditional Arabic" w:eastAsia="Times New Roman" w:hAnsi="Traditional Arabic" w:cs="KFGQPC Uthman Taha Naskh"/>
          <w:color w:val="000000" w:themeColor="text1"/>
          <w:sz w:val="30"/>
          <w:szCs w:val="30"/>
          <w:rtl/>
        </w:rPr>
        <w:lastRenderedPageBreak/>
        <w:t>ملكها ما زوى لي منها و</w:t>
      </w:r>
      <w:r w:rsidR="00897D0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عطيت الكنزين الأحمر والأبيض</w:t>
      </w:r>
      <w:r w:rsidR="0030680C">
        <w:rPr>
          <w:rFonts w:ascii="Traditional Arabic" w:eastAsia="Times New Roman" w:hAnsi="Traditional Arabic" w:cs="KFGQPC Uthman Taha Naskh"/>
          <w:color w:val="000000" w:themeColor="text1"/>
          <w:sz w:val="30"/>
          <w:szCs w:val="30"/>
          <w:rtl/>
        </w:rPr>
        <w:t xml:space="preserve"> و</w:t>
      </w:r>
      <w:r w:rsidR="00F34FE3" w:rsidRPr="00E56013">
        <w:rPr>
          <w:rFonts w:ascii="Traditional Arabic" w:eastAsia="Times New Roman" w:hAnsi="Traditional Arabic" w:cs="KFGQPC Uthman Taha Naskh"/>
          <w:color w:val="000000" w:themeColor="text1"/>
          <w:sz w:val="30"/>
          <w:szCs w:val="30"/>
          <w:rtl/>
        </w:rPr>
        <w:t>إن</w:t>
      </w:r>
      <w:r w:rsidR="00A16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سألت رب</w:t>
      </w:r>
      <w:r w:rsidR="00A16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لأمتي </w:t>
      </w:r>
      <w:r w:rsidR="00A16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لا ي</w:t>
      </w:r>
      <w:r w:rsidR="00A16D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هلكها بسنة عامة</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A16D6F">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لا يسلط عليهم عدو</w:t>
      </w:r>
      <w:r w:rsidR="00A16D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 من</w:t>
      </w:r>
      <w:r w:rsidR="00897D04" w:rsidRPr="00E56013">
        <w:rPr>
          <w:rFonts w:ascii="Traditional Arabic" w:eastAsia="Times New Roman" w:hAnsi="Traditional Arabic" w:cs="KFGQPC Uthman Taha Naskh"/>
          <w:color w:val="000000" w:themeColor="text1"/>
          <w:sz w:val="30"/>
          <w:szCs w:val="30"/>
          <w:rtl/>
        </w:rPr>
        <w:t xml:space="preserve"> سوى أنفسهم فيستبيح بيضتهم ولو </w:t>
      </w:r>
      <w:r w:rsidR="00897D04"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جتمع عليهم من بأقطارها حتى يكون بعضهم يهلك بعض</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ويس</w:t>
      </w:r>
      <w:r w:rsidR="00A16D6F">
        <w:rPr>
          <w:rFonts w:ascii="Traditional Arabic" w:eastAsia="Times New Roman" w:hAnsi="Traditional Arabic" w:cs="KFGQPC Uthman Taha Naskh" w:hint="cs"/>
          <w:color w:val="000000" w:themeColor="text1"/>
          <w:sz w:val="30"/>
          <w:szCs w:val="30"/>
          <w:rtl/>
        </w:rPr>
        <w:t>بي</w:t>
      </w:r>
      <w:r w:rsidRPr="00E56013">
        <w:rPr>
          <w:rFonts w:ascii="Traditional Arabic" w:eastAsia="Times New Roman" w:hAnsi="Traditional Arabic" w:cs="KFGQPC Uthman Taha Naskh"/>
          <w:color w:val="000000" w:themeColor="text1"/>
          <w:sz w:val="30"/>
          <w:szCs w:val="30"/>
          <w:rtl/>
        </w:rPr>
        <w:t xml:space="preserve"> بعضهم بعضا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ورواه البرقاني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صحيحه </w:t>
      </w:r>
    </w:p>
    <w:p w14:paraId="54A4259A" w14:textId="173EEC32" w:rsidR="00897D04"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وزاد </w:t>
      </w:r>
      <w:r w:rsidR="00216E5D">
        <w:rPr>
          <w:rFonts w:ascii="Traditional Arabic" w:eastAsia="Times New Roman" w:hAnsi="Traditional Arabic" w:cs="KFGQPC Uthman Taha Naskh"/>
          <w:color w:val="000000" w:themeColor="text1"/>
          <w:sz w:val="30"/>
          <w:szCs w:val="30"/>
          <w:rtl/>
        </w:rPr>
        <w:t>(</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أخاف على أمتي الأئمة المضلين</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وإذا</w:t>
      </w:r>
      <w:r w:rsidRPr="00E56013">
        <w:rPr>
          <w:rFonts w:ascii="Traditional Arabic" w:eastAsia="Times New Roman" w:hAnsi="Traditional Arabic" w:cs="KFGQPC Uthman Taha Naskh"/>
          <w:color w:val="000000" w:themeColor="text1"/>
          <w:sz w:val="30"/>
          <w:szCs w:val="30"/>
          <w:rtl/>
        </w:rPr>
        <w:t xml:space="preserve"> وقع عليهم السيف لم ي</w:t>
      </w:r>
      <w:r w:rsidR="00A16D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رفع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يوم القيامة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ت</w:t>
      </w:r>
      <w:r w:rsidR="00897D04" w:rsidRPr="00E56013">
        <w:rPr>
          <w:rFonts w:ascii="Traditional Arabic" w:eastAsia="Times New Roman" w:hAnsi="Traditional Arabic" w:cs="KFGQPC Uthman Taha Naskh"/>
          <w:color w:val="000000" w:themeColor="text1"/>
          <w:sz w:val="30"/>
          <w:szCs w:val="30"/>
          <w:rtl/>
        </w:rPr>
        <w:t>قوم الساعة حتى يلحق ح</w:t>
      </w:r>
      <w:r w:rsidR="00A16D6F">
        <w:rPr>
          <w:rFonts w:ascii="Traditional Arabic" w:eastAsia="Times New Roman" w:hAnsi="Traditional Arabic" w:cs="KFGQPC Uthman Taha Naskh" w:hint="cs"/>
          <w:color w:val="000000" w:themeColor="text1"/>
          <w:sz w:val="30"/>
          <w:szCs w:val="30"/>
          <w:rtl/>
        </w:rPr>
        <w:t>ى</w:t>
      </w:r>
      <w:r w:rsidR="00897D04" w:rsidRPr="00E56013">
        <w:rPr>
          <w:rFonts w:ascii="Traditional Arabic" w:eastAsia="Times New Roman" w:hAnsi="Traditional Arabic" w:cs="KFGQPC Uthman Taha Naskh"/>
          <w:color w:val="000000" w:themeColor="text1"/>
          <w:sz w:val="30"/>
          <w:szCs w:val="30"/>
          <w:rtl/>
        </w:rPr>
        <w:t xml:space="preserve"> من أمتي</w:t>
      </w:r>
      <w:r w:rsidR="00897D04"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بالمشركين</w:t>
      </w:r>
      <w:r w:rsidR="00584605">
        <w:rPr>
          <w:rFonts w:ascii="Traditional Arabic" w:eastAsia="Times New Roman" w:hAnsi="Traditional Arabic" w:cs="KFGQPC Uthman Taha Naskh"/>
          <w:color w:val="000000" w:themeColor="text1"/>
          <w:sz w:val="30"/>
          <w:szCs w:val="30"/>
          <w:rtl/>
        </w:rPr>
        <w:t xml:space="preserve">، </w:t>
      </w:r>
      <w:r w:rsidR="00897D04" w:rsidRPr="00E56013">
        <w:rPr>
          <w:rFonts w:ascii="Traditional Arabic" w:eastAsia="Times New Roman" w:hAnsi="Traditional Arabic" w:cs="KFGQPC Uthman Taha Naskh"/>
          <w:color w:val="000000" w:themeColor="text1"/>
          <w:sz w:val="30"/>
          <w:szCs w:val="30"/>
          <w:rtl/>
        </w:rPr>
        <w:t>وحتى تعبد فئات من أمتي ال</w:t>
      </w:r>
      <w:r w:rsidR="00897D0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وثان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سيكون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أمتي ثلاثون كذابون كلهم يزعم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نبي </w:t>
      </w:r>
      <w:r w:rsidR="006C4735" w:rsidRPr="00E56013">
        <w:rPr>
          <w:rFonts w:ascii="Traditional Arabic" w:eastAsia="Times New Roman" w:hAnsi="Traditional Arabic" w:cs="KFGQPC Uthman Taha Naskh"/>
          <w:color w:val="000000" w:themeColor="text1"/>
          <w:sz w:val="30"/>
          <w:szCs w:val="30"/>
          <w:rtl/>
        </w:rPr>
        <w:t>وأنا</w:t>
      </w:r>
      <w:r w:rsidRPr="00E56013">
        <w:rPr>
          <w:rFonts w:ascii="Traditional Arabic" w:eastAsia="Times New Roman" w:hAnsi="Traditional Arabic" w:cs="KFGQPC Uthman Taha Naskh"/>
          <w:color w:val="000000" w:themeColor="text1"/>
          <w:sz w:val="30"/>
          <w:szCs w:val="30"/>
          <w:rtl/>
        </w:rPr>
        <w:t xml:space="preserve"> خاتم النبيين لا نبي بعد</w:t>
      </w:r>
      <w:r w:rsidR="00A16D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«ولا تزال طائفة من أمتي على الحق منصورة لا يضرهم من خذلهم حتى يأت</w:t>
      </w:r>
      <w:r w:rsidR="00A16D6F">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أمر الله تبارك</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تعالى</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8435A5D" w14:textId="77777777" w:rsidR="00897D04" w:rsidRPr="00E56013" w:rsidRDefault="00077C42" w:rsidP="007B4FA7">
      <w:pPr>
        <w:pStyle w:val="a"/>
        <w:rPr>
          <w:rtl/>
        </w:rPr>
      </w:pPr>
      <w:r w:rsidRPr="00E56013">
        <w:rPr>
          <w:rtl/>
        </w:rPr>
        <w:t>فيه مسائل</w:t>
      </w:r>
      <w:r w:rsidR="00262DD0">
        <w:rPr>
          <w:rtl/>
        </w:rPr>
        <w:t xml:space="preserve">: </w:t>
      </w:r>
    </w:p>
    <w:p w14:paraId="0AEE7E53" w14:textId="77777777" w:rsidR="00897D04" w:rsidRPr="00E56013" w:rsidRDefault="0010466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النساء</w:t>
      </w:r>
      <w:r w:rsidRPr="00E56013">
        <w:rPr>
          <w:rFonts w:ascii="Traditional Arabic" w:eastAsia="Times New Roman" w:hAnsi="Traditional Arabic" w:cs="KFGQPC Uthman Taha Naskh" w:hint="cs"/>
          <w:color w:val="000000" w:themeColor="text1"/>
          <w:sz w:val="30"/>
          <w:szCs w:val="30"/>
          <w:rtl/>
        </w:rPr>
        <w:t>.</w:t>
      </w:r>
    </w:p>
    <w:p w14:paraId="7A70F623" w14:textId="77777777" w:rsidR="00077C42" w:rsidRPr="00E56013" w:rsidRDefault="0010466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المائدة</w:t>
      </w:r>
      <w:r w:rsidRPr="00E56013">
        <w:rPr>
          <w:rFonts w:ascii="Traditional Arabic" w:eastAsia="Times New Roman" w:hAnsi="Traditional Arabic" w:cs="KFGQPC Uthman Taha Naskh" w:hint="cs"/>
          <w:color w:val="000000" w:themeColor="text1"/>
          <w:sz w:val="30"/>
          <w:szCs w:val="30"/>
          <w:rtl/>
        </w:rPr>
        <w:t>.</w:t>
      </w:r>
    </w:p>
    <w:p w14:paraId="5A9FA190" w14:textId="77777777" w:rsidR="00897D04" w:rsidRPr="00E56013" w:rsidRDefault="0010466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تفسير آية الكهف</w:t>
      </w:r>
      <w:r w:rsidRPr="00E5601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w:t>
      </w:r>
    </w:p>
    <w:p w14:paraId="3905ED1A" w14:textId="77777777" w:rsidR="0010466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وهي أهمها ما معنى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بالجبت والطاغوت هل هو</w:t>
      </w:r>
      <w:r w:rsidR="00104662" w:rsidRPr="00E56013">
        <w:rPr>
          <w:rFonts w:ascii="Traditional Arabic" w:eastAsia="Times New Roman" w:hAnsi="Traditional Arabic" w:cs="KFGQPC Uthman Taha Naskh" w:hint="cs"/>
          <w:color w:val="000000" w:themeColor="text1"/>
          <w:sz w:val="30"/>
          <w:szCs w:val="30"/>
          <w:rtl/>
        </w:rPr>
        <w:t xml:space="preserve"> </w:t>
      </w:r>
      <w:r w:rsidR="00BA1200" w:rsidRPr="00E56013">
        <w:rPr>
          <w:rFonts w:ascii="Traditional Arabic" w:eastAsia="Times New Roman" w:hAnsi="Traditional Arabic" w:cs="KFGQPC Uthman Taha Naskh"/>
          <w:color w:val="000000" w:themeColor="text1"/>
          <w:sz w:val="30"/>
          <w:szCs w:val="30"/>
          <w:rtl/>
        </w:rPr>
        <w:t>إعتقاد</w:t>
      </w:r>
      <w:r w:rsidRPr="00E56013">
        <w:rPr>
          <w:rFonts w:ascii="Traditional Arabic" w:eastAsia="Times New Roman" w:hAnsi="Traditional Arabic" w:cs="KFGQPC Uthman Taha Naskh"/>
          <w:color w:val="000000" w:themeColor="text1"/>
          <w:sz w:val="30"/>
          <w:szCs w:val="30"/>
          <w:rtl/>
        </w:rPr>
        <w:t xml:space="preserve"> قلب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هو موافقة أصحابها مع بعضها ومعرفة</w:t>
      </w:r>
      <w:r w:rsidR="0010466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بطلانها</w:t>
      </w:r>
      <w:r w:rsidR="0010466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255BAA7" w14:textId="60BDCC47" w:rsidR="00077C42" w:rsidRPr="00E56013" w:rsidRDefault="0010466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077C42" w:rsidRPr="00E56013">
        <w:rPr>
          <w:rFonts w:ascii="Traditional Arabic" w:eastAsia="Times New Roman" w:hAnsi="Traditional Arabic" w:cs="KFGQPC Uthman Taha Naskh"/>
          <w:color w:val="000000" w:themeColor="text1"/>
          <w:sz w:val="30"/>
          <w:szCs w:val="30"/>
          <w:rtl/>
        </w:rPr>
        <w:t xml:space="preserve">: قولهم </w:t>
      </w:r>
      <w:r w:rsidR="00A16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الكفا</w:t>
      </w:r>
      <w:r w:rsidRPr="00E56013">
        <w:rPr>
          <w:rFonts w:ascii="Traditional Arabic" w:eastAsia="Times New Roman" w:hAnsi="Traditional Arabic" w:cs="KFGQPC Uthman Taha Naskh"/>
          <w:color w:val="000000" w:themeColor="text1"/>
          <w:sz w:val="30"/>
          <w:szCs w:val="30"/>
          <w:rtl/>
        </w:rPr>
        <w:t>ر الذين يعرفون كفرهم أهدى سبيل</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من المؤمنين</w:t>
      </w:r>
      <w:r w:rsidRPr="00E5601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w:t>
      </w:r>
    </w:p>
    <w:p w14:paraId="5C7BDA21" w14:textId="38BA0391" w:rsidR="0010466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وهي المقصود بالترجمة </w:t>
      </w:r>
      <w:r w:rsidR="00A16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لا بد </w:t>
      </w:r>
      <w:r w:rsidR="00A16D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04662" w:rsidRPr="00E56013">
        <w:rPr>
          <w:rFonts w:ascii="Traditional Arabic" w:eastAsia="Times New Roman" w:hAnsi="Traditional Arabic" w:cs="KFGQPC Uthman Taha Naskh"/>
          <w:color w:val="000000" w:themeColor="text1"/>
          <w:sz w:val="30"/>
          <w:szCs w:val="30"/>
          <w:rtl/>
        </w:rPr>
        <w:t xml:space="preserve"> يوجد </w:t>
      </w:r>
      <w:r w:rsidR="0053589D">
        <w:rPr>
          <w:rFonts w:ascii="Traditional Arabic" w:eastAsia="Times New Roman" w:hAnsi="Traditional Arabic" w:cs="KFGQPC Uthman Taha Naskh"/>
          <w:color w:val="000000" w:themeColor="text1"/>
          <w:sz w:val="30"/>
          <w:szCs w:val="30"/>
          <w:rtl/>
        </w:rPr>
        <w:t>فى</w:t>
      </w:r>
      <w:r w:rsidR="0010466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هذه </w:t>
      </w:r>
      <w:r w:rsidR="007B4FA7">
        <w:rPr>
          <w:rFonts w:ascii="Traditional Arabic" w:eastAsia="Times New Roman" w:hAnsi="Traditional Arabic" w:cs="KFGQPC Uthman Taha Naskh"/>
          <w:color w:val="000000" w:themeColor="text1"/>
          <w:sz w:val="30"/>
          <w:szCs w:val="30"/>
          <w:rtl/>
        </w:rPr>
        <w:t>الأمة</w:t>
      </w:r>
      <w:r w:rsidR="00104662" w:rsidRPr="00E56013">
        <w:rPr>
          <w:rFonts w:ascii="Traditional Arabic" w:eastAsia="Times New Roman" w:hAnsi="Traditional Arabic" w:cs="KFGQPC Uthman Taha Naskh"/>
          <w:color w:val="000000" w:themeColor="text1"/>
          <w:sz w:val="30"/>
          <w:szCs w:val="30"/>
          <w:rtl/>
        </w:rPr>
        <w:t xml:space="preserve"> كما تقرر </w:t>
      </w:r>
      <w:r w:rsidR="0053589D">
        <w:rPr>
          <w:rFonts w:ascii="Traditional Arabic" w:eastAsia="Times New Roman" w:hAnsi="Traditional Arabic" w:cs="KFGQPC Uthman Taha Naskh"/>
          <w:color w:val="000000" w:themeColor="text1"/>
          <w:sz w:val="30"/>
          <w:szCs w:val="30"/>
          <w:rtl/>
        </w:rPr>
        <w:t>فى</w:t>
      </w:r>
      <w:r w:rsidR="00104662" w:rsidRPr="00E56013">
        <w:rPr>
          <w:rFonts w:ascii="Traditional Arabic" w:eastAsia="Times New Roman" w:hAnsi="Traditional Arabic" w:cs="KFGQPC Uthman Taha Naskh"/>
          <w:color w:val="000000" w:themeColor="text1"/>
          <w:sz w:val="30"/>
          <w:szCs w:val="30"/>
          <w:rtl/>
        </w:rPr>
        <w:t xml:space="preserve"> حديث </w:t>
      </w:r>
      <w:r w:rsidR="0053589D">
        <w:rPr>
          <w:rFonts w:ascii="Traditional Arabic" w:eastAsia="Times New Roman" w:hAnsi="Traditional Arabic" w:cs="KFGQPC Uthman Taha Naskh"/>
          <w:color w:val="000000" w:themeColor="text1"/>
          <w:sz w:val="30"/>
          <w:szCs w:val="30"/>
          <w:rtl/>
        </w:rPr>
        <w:t>أبى</w:t>
      </w:r>
      <w:r w:rsidR="00104662" w:rsidRPr="00E56013">
        <w:rPr>
          <w:rFonts w:ascii="Traditional Arabic" w:eastAsia="Times New Roman" w:hAnsi="Traditional Arabic" w:cs="KFGQPC Uthman Taha Naskh"/>
          <w:color w:val="000000" w:themeColor="text1"/>
          <w:sz w:val="30"/>
          <w:szCs w:val="30"/>
          <w:rtl/>
        </w:rPr>
        <w:t xml:space="preserve"> سعيد</w:t>
      </w:r>
      <w:r w:rsidR="00104662" w:rsidRPr="00E56013">
        <w:rPr>
          <w:rFonts w:ascii="Traditional Arabic" w:eastAsia="Times New Roman" w:hAnsi="Traditional Arabic" w:cs="KFGQPC Uthman Taha Naskh" w:hint="cs"/>
          <w:color w:val="000000" w:themeColor="text1"/>
          <w:sz w:val="30"/>
          <w:szCs w:val="30"/>
          <w:rtl/>
        </w:rPr>
        <w:t>.</w:t>
      </w:r>
    </w:p>
    <w:p w14:paraId="4BD53312" w14:textId="324DCB40" w:rsidR="0010466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التصريح بوقوعها أعني عبادة الأوثان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الأمة </w:t>
      </w:r>
      <w:r w:rsidR="0053589D">
        <w:rPr>
          <w:rFonts w:ascii="Traditional Arabic" w:eastAsia="Times New Roman" w:hAnsi="Traditional Arabic" w:cs="KFGQPC Uthman Taha Naskh"/>
          <w:color w:val="000000" w:themeColor="text1"/>
          <w:sz w:val="30"/>
          <w:szCs w:val="30"/>
          <w:rtl/>
        </w:rPr>
        <w:t>فى</w:t>
      </w:r>
      <w:r w:rsidR="007B4FA7">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جموع كثيرة</w:t>
      </w:r>
      <w:r w:rsidR="00104662" w:rsidRPr="00E56013">
        <w:rPr>
          <w:rFonts w:ascii="Traditional Arabic" w:eastAsia="Times New Roman" w:hAnsi="Traditional Arabic" w:cs="KFGQPC Uthman Taha Naskh" w:hint="cs"/>
          <w:color w:val="000000" w:themeColor="text1"/>
          <w:sz w:val="30"/>
          <w:szCs w:val="30"/>
          <w:rtl/>
        </w:rPr>
        <w:t>.</w:t>
      </w:r>
    </w:p>
    <w:p w14:paraId="48B6073C" w14:textId="593D0BAE" w:rsidR="00104662" w:rsidRPr="00E56013" w:rsidRDefault="0010466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077C42" w:rsidRPr="00E56013">
        <w:rPr>
          <w:rFonts w:ascii="Traditional Arabic" w:eastAsia="Times New Roman" w:hAnsi="Traditional Arabic" w:cs="KFGQPC Uthman Taha Naskh"/>
          <w:color w:val="000000" w:themeColor="text1"/>
          <w:sz w:val="30"/>
          <w:szCs w:val="30"/>
          <w:rtl/>
        </w:rPr>
        <w:t xml:space="preserve">: العجب العجاب </w:t>
      </w:r>
      <w:r w:rsidRPr="00E56013">
        <w:rPr>
          <w:rFonts w:ascii="Traditional Arabic" w:eastAsia="Times New Roman" w:hAnsi="Traditional Arabic" w:cs="KFGQPC Uthman Taha Naskh"/>
          <w:color w:val="000000" w:themeColor="text1"/>
          <w:sz w:val="30"/>
          <w:szCs w:val="30"/>
          <w:rtl/>
        </w:rPr>
        <w:t>خروج من يد</w:t>
      </w:r>
      <w:r w:rsidR="001D00F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عي النبوة مثل المختار</w:t>
      </w:r>
      <w:r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مع تكلمه بالشهادتين وتصريحه بأنه من هذه الأمة</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1D00F3">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الرسول حق</w:t>
      </w:r>
      <w:r w:rsidR="00833DE5" w:rsidRPr="00E56013">
        <w:rPr>
          <w:rFonts w:ascii="Traditional Arabic" w:eastAsia="Times New Roman" w:hAnsi="Traditional Arabic" w:cs="KFGQPC Uthman Taha Naskh"/>
          <w:color w:val="000000" w:themeColor="text1"/>
          <w:sz w:val="30"/>
          <w:szCs w:val="30"/>
          <w:rtl/>
        </w:rPr>
        <w:t xml:space="preserve"> ، </w:t>
      </w:r>
      <w:r w:rsidR="00361CED" w:rsidRPr="00E56013">
        <w:rPr>
          <w:rFonts w:ascii="Traditional Arabic" w:eastAsia="Times New Roman" w:hAnsi="Traditional Arabic" w:cs="KFGQPC Uthman Taha Naskh"/>
          <w:color w:val="000000" w:themeColor="text1"/>
          <w:sz w:val="30"/>
          <w:szCs w:val="30"/>
          <w:rtl/>
        </w:rPr>
        <w:t>و</w:t>
      </w:r>
      <w:r w:rsidR="001D00F3">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القرآن حق</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وفيه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محمد</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 xml:space="preserve">خاتم النبيين ومع هذا يصدق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هذا كله مع التضاد الواضح وقد خرج المختار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آخر عصر</w:t>
      </w:r>
      <w:r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الصحابة وتبعه فئات كثيرة</w:t>
      </w:r>
      <w:r w:rsidRPr="00E56013">
        <w:rPr>
          <w:rFonts w:ascii="Traditional Arabic" w:eastAsia="Times New Roman" w:hAnsi="Traditional Arabic" w:cs="KFGQPC Uthman Taha Naskh" w:hint="cs"/>
          <w:color w:val="000000" w:themeColor="text1"/>
          <w:sz w:val="30"/>
          <w:szCs w:val="30"/>
          <w:rtl/>
        </w:rPr>
        <w:t>.</w:t>
      </w:r>
    </w:p>
    <w:p w14:paraId="6605F700" w14:textId="15F5F1E6" w:rsidR="0010466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التاسعة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w:t>
      </w:r>
      <w:r w:rsidR="001D00F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شارة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الحق لا يزول بالكلية</w:t>
      </w:r>
      <w:r w:rsidR="00584605">
        <w:rPr>
          <w:rFonts w:ascii="Traditional Arabic" w:eastAsia="Times New Roman" w:hAnsi="Traditional Arabic" w:cs="KFGQPC Uthman Taha Naskh"/>
          <w:color w:val="000000" w:themeColor="text1"/>
          <w:sz w:val="30"/>
          <w:szCs w:val="30"/>
          <w:rtl/>
        </w:rPr>
        <w:t xml:space="preserve">، </w:t>
      </w:r>
      <w:r w:rsidR="00104662" w:rsidRPr="00E56013">
        <w:rPr>
          <w:rFonts w:ascii="Traditional Arabic" w:eastAsia="Times New Roman" w:hAnsi="Traditional Arabic" w:cs="KFGQPC Uthman Taha Naskh"/>
          <w:color w:val="000000" w:themeColor="text1"/>
          <w:sz w:val="30"/>
          <w:szCs w:val="30"/>
          <w:rtl/>
        </w:rPr>
        <w:t>كما زال فيما</w:t>
      </w:r>
      <w:r w:rsidR="0010466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مضى بل لا</w:t>
      </w:r>
      <w:r w:rsidR="00104662" w:rsidRPr="00E56013">
        <w:rPr>
          <w:rFonts w:ascii="Traditional Arabic" w:eastAsia="Times New Roman" w:hAnsi="Traditional Arabic" w:cs="KFGQPC Uthman Taha Naskh"/>
          <w:color w:val="000000" w:themeColor="text1"/>
          <w:sz w:val="30"/>
          <w:szCs w:val="30"/>
          <w:rtl/>
        </w:rPr>
        <w:t xml:space="preserve"> تزال عليه طائفة</w:t>
      </w:r>
      <w:r w:rsidR="00104662" w:rsidRPr="00E56013">
        <w:rPr>
          <w:rFonts w:ascii="Traditional Arabic" w:eastAsia="Times New Roman" w:hAnsi="Traditional Arabic" w:cs="KFGQPC Uthman Taha Naskh" w:hint="cs"/>
          <w:color w:val="000000" w:themeColor="text1"/>
          <w:sz w:val="30"/>
          <w:szCs w:val="30"/>
          <w:rtl/>
        </w:rPr>
        <w:t>.</w:t>
      </w:r>
    </w:p>
    <w:p w14:paraId="26F195E9" w14:textId="174DB64F" w:rsidR="0010466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العاشرة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العظمى </w:t>
      </w:r>
      <w:r w:rsidR="00D23436" w:rsidRPr="00E56013">
        <w:rPr>
          <w:rFonts w:ascii="Traditional Arabic" w:eastAsia="Times New Roman" w:hAnsi="Traditional Arabic" w:cs="KFGQPC Uthman Taha Naskh"/>
          <w:color w:val="000000" w:themeColor="text1"/>
          <w:sz w:val="30"/>
          <w:szCs w:val="30"/>
          <w:rtl/>
        </w:rPr>
        <w:t>أنهم</w:t>
      </w:r>
      <w:r w:rsidR="00104662" w:rsidRPr="00E56013">
        <w:rPr>
          <w:rFonts w:ascii="Traditional Arabic" w:eastAsia="Times New Roman" w:hAnsi="Traditional Arabic" w:cs="KFGQPC Uthman Taha Naskh"/>
          <w:color w:val="000000" w:themeColor="text1"/>
          <w:sz w:val="30"/>
          <w:szCs w:val="30"/>
          <w:rtl/>
        </w:rPr>
        <w:t xml:space="preserve"> مع قلتهم لا يضرهم من خذلهم</w:t>
      </w:r>
      <w:r w:rsidR="0010466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من خالفهم</w:t>
      </w:r>
      <w:r w:rsidR="0010466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D10D574" w14:textId="6CA62B5D" w:rsidR="0010466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الحادية عشرة</w:t>
      </w:r>
      <w:r w:rsidR="00262DD0">
        <w:rPr>
          <w:rFonts w:ascii="Traditional Arabic" w:eastAsia="Times New Roman" w:hAnsi="Traditional Arabic" w:cs="KFGQPC Uthman Taha Naskh"/>
          <w:color w:val="000000" w:themeColor="text1"/>
          <w:sz w:val="30"/>
          <w:szCs w:val="30"/>
          <w:rtl/>
        </w:rPr>
        <w:t xml:space="preserve">: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ذلك الشرط </w:t>
      </w:r>
      <w:r w:rsidR="00630450" w:rsidRPr="00E56013">
        <w:rPr>
          <w:rFonts w:ascii="Traditional Arabic" w:eastAsia="Times New Roman" w:hAnsi="Traditional Arabic" w:cs="KFGQPC Uthman Taha Naskh"/>
          <w:color w:val="000000" w:themeColor="text1"/>
          <w:sz w:val="30"/>
          <w:szCs w:val="30"/>
          <w:rtl/>
        </w:rPr>
        <w:t>إلى</w:t>
      </w:r>
      <w:r w:rsidR="00104662" w:rsidRPr="00E56013">
        <w:rPr>
          <w:rFonts w:ascii="Traditional Arabic" w:eastAsia="Times New Roman" w:hAnsi="Traditional Arabic" w:cs="KFGQPC Uthman Taha Naskh"/>
          <w:color w:val="000000" w:themeColor="text1"/>
          <w:sz w:val="30"/>
          <w:szCs w:val="30"/>
          <w:rtl/>
        </w:rPr>
        <w:t xml:space="preserve"> قيام الساعة</w:t>
      </w:r>
      <w:r w:rsidR="00104662" w:rsidRPr="00E56013">
        <w:rPr>
          <w:rFonts w:ascii="Traditional Arabic" w:eastAsia="Times New Roman" w:hAnsi="Traditional Arabic" w:cs="KFGQPC Uthman Taha Naskh" w:hint="cs"/>
          <w:color w:val="000000" w:themeColor="text1"/>
          <w:sz w:val="30"/>
          <w:szCs w:val="30"/>
          <w:rtl/>
        </w:rPr>
        <w:t>.</w:t>
      </w:r>
    </w:p>
    <w:p w14:paraId="6301904D" w14:textId="1FB53191" w:rsidR="00104662" w:rsidRPr="00E56013" w:rsidRDefault="00077C42" w:rsidP="007B4FA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فيهن من الآيات العظيمة</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منها </w:t>
      </w:r>
      <w:r w:rsidR="001D00F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خباره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الله زوی</w:t>
      </w:r>
      <w:r w:rsidR="00104662" w:rsidRPr="00E56013">
        <w:rPr>
          <w:rFonts w:ascii="Traditional Arabic" w:eastAsia="Times New Roman" w:hAnsi="Traditional Arabic" w:cs="KFGQPC Uthman Taha Naskh"/>
          <w:color w:val="000000" w:themeColor="text1"/>
          <w:sz w:val="30"/>
          <w:szCs w:val="30"/>
          <w:rtl/>
        </w:rPr>
        <w:t xml:space="preserve"> له</w:t>
      </w:r>
      <w:r w:rsidR="0010466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المشارق والمغارب وأخبر بمعنى ذلك فوقع كما أخبر بخلاف الجنوب</w:t>
      </w:r>
      <w:r w:rsidR="00104662" w:rsidRPr="00E56013">
        <w:rPr>
          <w:rFonts w:ascii="Traditional Arabic" w:eastAsia="Times New Roman" w:hAnsi="Traditional Arabic" w:cs="KFGQPC Uthman Taha Naskh"/>
          <w:color w:val="000000" w:themeColor="text1"/>
          <w:sz w:val="30"/>
          <w:szCs w:val="30"/>
          <w:rtl/>
        </w:rPr>
        <w:t xml:space="preserve"> والشمال و</w:t>
      </w:r>
      <w:r w:rsidR="0010466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خباره بأنه منع الثالثة</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10466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خباره بوقوع السيف</w:t>
      </w:r>
      <w:r w:rsidR="0030680C">
        <w:rPr>
          <w:rFonts w:ascii="Traditional Arabic" w:eastAsia="Times New Roman" w:hAnsi="Traditional Arabic" w:cs="KFGQPC Uthman Taha Naskh"/>
          <w:color w:val="000000" w:themeColor="text1"/>
          <w:sz w:val="30"/>
          <w:szCs w:val="30"/>
          <w:rtl/>
        </w:rPr>
        <w:t xml:space="preserve"> و</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w:t>
      </w:r>
      <w:r w:rsidR="001D00F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رفع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وقع</w:t>
      </w:r>
      <w:r w:rsidR="00584605">
        <w:rPr>
          <w:rFonts w:ascii="Traditional Arabic" w:eastAsia="Times New Roman" w:hAnsi="Traditional Arabic" w:cs="KFGQPC Uthman Taha Naskh"/>
          <w:color w:val="000000" w:themeColor="text1"/>
          <w:sz w:val="30"/>
          <w:szCs w:val="30"/>
          <w:rtl/>
        </w:rPr>
        <w:t xml:space="preserve">، </w:t>
      </w:r>
      <w:r w:rsidR="00104662" w:rsidRPr="00E56013">
        <w:rPr>
          <w:rFonts w:ascii="Traditional Arabic" w:eastAsia="Times New Roman" w:hAnsi="Traditional Arabic" w:cs="KFGQPC Uthman Taha Naskh"/>
          <w:color w:val="000000" w:themeColor="text1"/>
          <w:sz w:val="30"/>
          <w:szCs w:val="30"/>
          <w:rtl/>
        </w:rPr>
        <w:t>و</w:t>
      </w:r>
      <w:r w:rsidR="0010466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خباره بظهور المتنبئين ف</w:t>
      </w:r>
      <w:r w:rsidR="001D00F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هذه الأمة</w:t>
      </w:r>
      <w:r w:rsidR="00584605">
        <w:rPr>
          <w:rFonts w:ascii="Traditional Arabic" w:eastAsia="Times New Roman" w:hAnsi="Traditional Arabic" w:cs="KFGQPC Uthman Taha Naskh"/>
          <w:color w:val="000000" w:themeColor="text1"/>
          <w:sz w:val="30"/>
          <w:szCs w:val="30"/>
          <w:rtl/>
        </w:rPr>
        <w:t xml:space="preserve">، </w:t>
      </w:r>
      <w:r w:rsidR="00DF479C" w:rsidRPr="00E56013">
        <w:rPr>
          <w:rFonts w:ascii="Traditional Arabic" w:eastAsia="Times New Roman" w:hAnsi="Traditional Arabic" w:cs="KFGQPC Uthman Taha Naskh"/>
          <w:color w:val="000000" w:themeColor="text1"/>
          <w:sz w:val="30"/>
          <w:szCs w:val="30"/>
          <w:rtl/>
        </w:rPr>
        <w:t>و</w:t>
      </w:r>
      <w:r w:rsidR="00DF479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خباره ببقاء الطائفة</w:t>
      </w:r>
      <w:r w:rsidR="003F6C07">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المنصورة وكل هذا وقع كما أخبر مع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0466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كل واحد منها أبعد ما يكون</w:t>
      </w:r>
      <w:r w:rsidR="00104662" w:rsidRPr="00E56013">
        <w:rPr>
          <w:rFonts w:ascii="Traditional Arabic" w:eastAsia="Times New Roman" w:hAnsi="Traditional Arabic" w:cs="KFGQPC Uthman Taha Naskh" w:hint="cs"/>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العقول</w:t>
      </w:r>
      <w:r w:rsidR="00104662" w:rsidRPr="00E56013">
        <w:rPr>
          <w:rFonts w:ascii="Traditional Arabic" w:eastAsia="Times New Roman" w:hAnsi="Traditional Arabic" w:cs="KFGQPC Uthman Taha Naskh" w:hint="cs"/>
          <w:color w:val="000000" w:themeColor="text1"/>
          <w:sz w:val="30"/>
          <w:szCs w:val="30"/>
          <w:rtl/>
        </w:rPr>
        <w:t>.</w:t>
      </w:r>
    </w:p>
    <w:p w14:paraId="4E09B708" w14:textId="77777777"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lastRenderedPageBreak/>
        <w:t xml:space="preserve"> الثالثة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حصر ا</w:t>
      </w:r>
      <w:r w:rsidR="00F34EB0" w:rsidRPr="00E56013">
        <w:rPr>
          <w:rFonts w:ascii="Traditional Arabic" w:eastAsia="Times New Roman" w:hAnsi="Traditional Arabic" w:cs="KFGQPC Uthman Taha Naskh"/>
          <w:color w:val="000000" w:themeColor="text1"/>
          <w:sz w:val="30"/>
          <w:szCs w:val="30"/>
          <w:rtl/>
        </w:rPr>
        <w:t>لخوف على أمته من الأئمة المضلين</w:t>
      </w:r>
      <w:r w:rsidR="00F34EB0" w:rsidRPr="00E56013">
        <w:rPr>
          <w:rFonts w:ascii="Traditional Arabic" w:eastAsia="Times New Roman" w:hAnsi="Traditional Arabic" w:cs="KFGQPC Uthman Taha Naskh" w:hint="cs"/>
          <w:color w:val="000000" w:themeColor="text1"/>
          <w:sz w:val="30"/>
          <w:szCs w:val="30"/>
          <w:rtl/>
        </w:rPr>
        <w:t>.</w:t>
      </w:r>
    </w:p>
    <w:p w14:paraId="65BF9EAC" w14:textId="77777777" w:rsidR="0010466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التنبيه على معنى عبادة الأوثان</w:t>
      </w:r>
      <w:r w:rsidR="00F34EB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337147D" w14:textId="06F0406A" w:rsidR="00077C42" w:rsidRPr="00E56013" w:rsidRDefault="00077C42" w:rsidP="006C05B2">
      <w:pPr>
        <w:pStyle w:val="a"/>
      </w:pPr>
      <w:bookmarkStart w:id="116" w:name="_Toc112248156"/>
      <w:r w:rsidRPr="00E56013">
        <w:rPr>
          <w:rtl/>
        </w:rPr>
        <w:t>الهدف</w:t>
      </w:r>
      <w:r w:rsidR="00512098">
        <w:rPr>
          <w:rtl/>
        </w:rPr>
        <w:t xml:space="preserve">: </w:t>
      </w:r>
      <w:bookmarkEnd w:id="116"/>
    </w:p>
    <w:p w14:paraId="7319B761" w14:textId="0A015389" w:rsidR="00077C42" w:rsidRPr="007B4FA7" w:rsidRDefault="0053589D" w:rsidP="007B4FA7">
      <w:pPr>
        <w:pStyle w:val="a"/>
        <w:numPr>
          <w:ilvl w:val="0"/>
          <w:numId w:val="0"/>
        </w:numPr>
        <w:ind w:firstLine="397"/>
        <w:rPr>
          <w:b w:val="0"/>
          <w:bCs w:val="0"/>
          <w:rtl/>
        </w:rPr>
      </w:pPr>
      <w:bookmarkStart w:id="117" w:name="_Toc112248157"/>
      <w:r w:rsidRPr="007B4FA7">
        <w:rPr>
          <w:b w:val="0"/>
          <w:bCs w:val="0"/>
          <w:rtl/>
        </w:rPr>
        <w:t>فى</w:t>
      </w:r>
      <w:r w:rsidR="00077C42" w:rsidRPr="007B4FA7">
        <w:rPr>
          <w:b w:val="0"/>
          <w:bCs w:val="0"/>
          <w:rtl/>
        </w:rPr>
        <w:t xml:space="preserve"> هذا الباب التأكيد على </w:t>
      </w:r>
      <w:r w:rsidR="001D00F3" w:rsidRPr="007B4FA7">
        <w:rPr>
          <w:rFonts w:hint="cs"/>
          <w:b w:val="0"/>
          <w:bCs w:val="0"/>
          <w:rtl/>
        </w:rPr>
        <w:t>أ</w:t>
      </w:r>
      <w:r w:rsidR="00FE7C19" w:rsidRPr="007B4FA7">
        <w:rPr>
          <w:b w:val="0"/>
          <w:bCs w:val="0"/>
          <w:rtl/>
        </w:rPr>
        <w:t>ن</w:t>
      </w:r>
      <w:r w:rsidR="00077C42" w:rsidRPr="007B4FA7">
        <w:rPr>
          <w:b w:val="0"/>
          <w:bCs w:val="0"/>
          <w:rtl/>
        </w:rPr>
        <w:t xml:space="preserve"> ما أخبر به محمد رسول الله عليه الصلاة والسلام من أمور غيبية سوف تقع</w:t>
      </w:r>
      <w:r w:rsidR="00584605" w:rsidRPr="007B4FA7">
        <w:rPr>
          <w:b w:val="0"/>
          <w:bCs w:val="0"/>
          <w:rtl/>
        </w:rPr>
        <w:t xml:space="preserve">، </w:t>
      </w:r>
      <w:r w:rsidR="00F34EB0" w:rsidRPr="007B4FA7">
        <w:rPr>
          <w:b w:val="0"/>
          <w:bCs w:val="0"/>
          <w:rtl/>
        </w:rPr>
        <w:t xml:space="preserve">وأهمها </w:t>
      </w:r>
      <w:r w:rsidR="00F34EB0" w:rsidRPr="007B4FA7">
        <w:rPr>
          <w:rFonts w:hint="cs"/>
          <w:b w:val="0"/>
          <w:bCs w:val="0"/>
          <w:rtl/>
        </w:rPr>
        <w:t>إ</w:t>
      </w:r>
      <w:r w:rsidR="00077C42" w:rsidRPr="007B4FA7">
        <w:rPr>
          <w:b w:val="0"/>
          <w:bCs w:val="0"/>
          <w:rtl/>
        </w:rPr>
        <w:t xml:space="preserve">رتداد بعض هذه الأمة عن </w:t>
      </w:r>
      <w:r w:rsidR="00443265" w:rsidRPr="007B4FA7">
        <w:rPr>
          <w:b w:val="0"/>
          <w:bCs w:val="0"/>
          <w:rtl/>
        </w:rPr>
        <w:t>الإسلام</w:t>
      </w:r>
      <w:r w:rsidR="00584605" w:rsidRPr="007B4FA7">
        <w:rPr>
          <w:b w:val="0"/>
          <w:bCs w:val="0"/>
          <w:rtl/>
        </w:rPr>
        <w:t xml:space="preserve">، </w:t>
      </w:r>
      <w:r w:rsidR="00077C42" w:rsidRPr="007B4FA7">
        <w:rPr>
          <w:b w:val="0"/>
          <w:bCs w:val="0"/>
          <w:rtl/>
        </w:rPr>
        <w:t>وقد وقعت كلها كما أخبر وسيأتي تفصيل ذلك الشرح</w:t>
      </w:r>
      <w:r w:rsidR="00262DD0" w:rsidRPr="007B4FA7">
        <w:rPr>
          <w:b w:val="0"/>
          <w:bCs w:val="0"/>
          <w:rtl/>
        </w:rPr>
        <w:t xml:space="preserve">: </w:t>
      </w:r>
      <w:r w:rsidR="00077C42" w:rsidRPr="007B4FA7">
        <w:rPr>
          <w:b w:val="0"/>
          <w:bCs w:val="0"/>
          <w:rtl/>
        </w:rPr>
        <w:t>أورد المؤلف رحمه الله تحت هذا الباب ثلاث آيات من كتاب الله العزيز و</w:t>
      </w:r>
      <w:r w:rsidR="00F34EB0" w:rsidRPr="007B4FA7">
        <w:rPr>
          <w:b w:val="0"/>
          <w:bCs w:val="0"/>
          <w:rtl/>
        </w:rPr>
        <w:t>حديثين عن رسول الله عليه السلام</w:t>
      </w:r>
      <w:r w:rsidR="00F34EB0" w:rsidRPr="007B4FA7">
        <w:rPr>
          <w:rFonts w:hint="cs"/>
          <w:b w:val="0"/>
          <w:bCs w:val="0"/>
          <w:rtl/>
        </w:rPr>
        <w:t>.</w:t>
      </w:r>
      <w:bookmarkEnd w:id="117"/>
    </w:p>
    <w:p w14:paraId="3C9CF861" w14:textId="70051CF2"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فالآية الأولى</w:t>
      </w:r>
      <w:r w:rsidR="00F34EB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من سورة النساء تشير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ح</w:t>
      </w:r>
      <w:r w:rsidR="001D00F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رمان اليهود الذين أوتوا نصيب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الكتاب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 هدايته بتعظيمهم غير الله بالعبادة ومساعدتهم للمشركين على المؤمنين بالله ورسوله</w:t>
      </w:r>
      <w:r w:rsidR="00584605">
        <w:rPr>
          <w:rFonts w:ascii="Traditional Arabic" w:eastAsia="Times New Roman" w:hAnsi="Traditional Arabic" w:cs="KFGQPC Uthman Taha Naskh"/>
          <w:color w:val="000000" w:themeColor="text1"/>
          <w:sz w:val="30"/>
          <w:szCs w:val="30"/>
          <w:rtl/>
        </w:rPr>
        <w:t xml:space="preserve">، </w:t>
      </w:r>
      <w:r w:rsidR="00F34EB0" w:rsidRPr="00E56013">
        <w:rPr>
          <w:rFonts w:ascii="Traditional Arabic" w:eastAsia="Times New Roman" w:hAnsi="Traditional Arabic" w:cs="KFGQPC Uthman Taha Naskh"/>
          <w:color w:val="000000" w:themeColor="text1"/>
          <w:sz w:val="30"/>
          <w:szCs w:val="30"/>
          <w:rtl/>
        </w:rPr>
        <w:t xml:space="preserve">وإنكارهم لدعوة رسول الله وعدم </w:t>
      </w:r>
      <w:r w:rsidR="00F34E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يمانهم ب</w:t>
      </w:r>
      <w:r w:rsidR="00F34EB0" w:rsidRPr="00E56013">
        <w:rPr>
          <w:rFonts w:ascii="Traditional Arabic" w:eastAsia="Times New Roman" w:hAnsi="Traditional Arabic" w:cs="KFGQPC Uthman Taha Naskh"/>
          <w:color w:val="000000" w:themeColor="text1"/>
          <w:sz w:val="30"/>
          <w:szCs w:val="30"/>
          <w:rtl/>
        </w:rPr>
        <w:t xml:space="preserve">ه مع علمهم بأنه رسول الله </w:t>
      </w:r>
      <w:r w:rsidR="00BD1DFB">
        <w:rPr>
          <w:rFonts w:ascii="Traditional Arabic" w:eastAsia="Times New Roman" w:hAnsi="Traditional Arabic" w:cs="KFGQPC Uthman Taha Naskh"/>
          <w:color w:val="000000" w:themeColor="text1"/>
          <w:sz w:val="30"/>
          <w:szCs w:val="30"/>
          <w:rtl/>
        </w:rPr>
        <w:t>الذى</w:t>
      </w:r>
      <w:r w:rsidR="00F34EB0" w:rsidRPr="00E56013">
        <w:rPr>
          <w:rFonts w:ascii="Traditional Arabic" w:eastAsia="Times New Roman" w:hAnsi="Traditional Arabic" w:cs="KFGQPC Uthman Taha Naskh"/>
          <w:color w:val="000000" w:themeColor="text1"/>
          <w:sz w:val="30"/>
          <w:szCs w:val="30"/>
          <w:rtl/>
        </w:rPr>
        <w:t xml:space="preserve"> </w:t>
      </w:r>
      <w:r w:rsidR="00F34EB0" w:rsidRPr="00E56013">
        <w:rPr>
          <w:rFonts w:ascii="Traditional Arabic" w:eastAsia="Times New Roman" w:hAnsi="Traditional Arabic" w:cs="KFGQPC Uthman Taha Naskh" w:hint="cs"/>
          <w:color w:val="000000" w:themeColor="text1"/>
          <w:sz w:val="30"/>
          <w:szCs w:val="30"/>
          <w:rtl/>
        </w:rPr>
        <w:t>أ</w:t>
      </w:r>
      <w:r w:rsidR="00F34EB0" w:rsidRPr="00E56013">
        <w:rPr>
          <w:rFonts w:ascii="Traditional Arabic" w:eastAsia="Times New Roman" w:hAnsi="Traditional Arabic" w:cs="KFGQPC Uthman Taha Naskh"/>
          <w:color w:val="000000" w:themeColor="text1"/>
          <w:sz w:val="30"/>
          <w:szCs w:val="30"/>
          <w:rtl/>
        </w:rPr>
        <w:t>خبرت عنه كتبهم التوراة وال</w:t>
      </w:r>
      <w:r w:rsidR="00F34E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نجيل</w:t>
      </w:r>
      <w:r w:rsidR="00584605">
        <w:rPr>
          <w:rFonts w:ascii="Traditional Arabic" w:eastAsia="Times New Roman" w:hAnsi="Traditional Arabic" w:cs="KFGQPC Uthman Taha Naskh"/>
          <w:color w:val="000000" w:themeColor="text1"/>
          <w:sz w:val="30"/>
          <w:szCs w:val="30"/>
          <w:rtl/>
        </w:rPr>
        <w:t xml:space="preserve">، </w:t>
      </w:r>
      <w:r w:rsidR="00F34EB0" w:rsidRPr="00E56013">
        <w:rPr>
          <w:rFonts w:ascii="Traditional Arabic" w:eastAsia="Times New Roman" w:hAnsi="Traditional Arabic" w:cs="KFGQPC Uthman Taha Naskh"/>
          <w:color w:val="000000" w:themeColor="text1"/>
          <w:sz w:val="30"/>
          <w:szCs w:val="30"/>
          <w:rtl/>
        </w:rPr>
        <w:t>ووجه ال</w:t>
      </w:r>
      <w:r w:rsidR="00F34E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ستدلال بهذه الآية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مطلوب من اليهود كغيرهم من البشر </w:t>
      </w:r>
      <w:r w:rsidR="0075213A" w:rsidRPr="00E56013">
        <w:rPr>
          <w:rFonts w:ascii="Traditional Arabic" w:eastAsia="Times New Roman" w:hAnsi="Traditional Arabic" w:cs="KFGQPC Uthman Taha Naskh"/>
          <w:color w:val="000000" w:themeColor="text1"/>
          <w:sz w:val="30"/>
          <w:szCs w:val="30"/>
          <w:rtl/>
        </w:rPr>
        <w:t>الإيمان</w:t>
      </w:r>
      <w:r w:rsidR="00F34EB0" w:rsidRPr="00E56013">
        <w:rPr>
          <w:rFonts w:ascii="Traditional Arabic" w:eastAsia="Times New Roman" w:hAnsi="Traditional Arabic" w:cs="KFGQPC Uthman Taha Naskh"/>
          <w:color w:val="000000" w:themeColor="text1"/>
          <w:sz w:val="30"/>
          <w:szCs w:val="30"/>
          <w:rtl/>
        </w:rPr>
        <w:t xml:space="preserve"> بالدين ال</w:t>
      </w:r>
      <w:r w:rsidR="00F34E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سلامي الحنيف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جاء به محمد عليه السلام ولكنهم لم يؤمنوا بل عاندوا وبق</w:t>
      </w:r>
      <w:r w:rsidR="00F34EB0" w:rsidRPr="00E56013">
        <w:rPr>
          <w:rFonts w:ascii="Traditional Arabic" w:eastAsia="Times New Roman" w:hAnsi="Traditional Arabic" w:cs="KFGQPC Uthman Taha Naskh"/>
          <w:color w:val="000000" w:themeColor="text1"/>
          <w:sz w:val="30"/>
          <w:szCs w:val="30"/>
          <w:rtl/>
        </w:rPr>
        <w:t>وا على ما هم عليه من کفر</w:t>
      </w:r>
      <w:r w:rsidR="0030680C">
        <w:rPr>
          <w:rFonts w:ascii="Traditional Arabic" w:eastAsia="Times New Roman" w:hAnsi="Traditional Arabic" w:cs="KFGQPC Uthman Taha Naskh"/>
          <w:color w:val="000000" w:themeColor="text1"/>
          <w:sz w:val="30"/>
          <w:szCs w:val="30"/>
          <w:rtl/>
        </w:rPr>
        <w:t xml:space="preserve"> و</w:t>
      </w:r>
      <w:r w:rsidR="00F34EB0" w:rsidRPr="00E56013">
        <w:rPr>
          <w:rFonts w:ascii="Traditional Arabic" w:eastAsia="Times New Roman" w:hAnsi="Traditional Arabic" w:cs="KFGQPC Uthman Taha Naskh"/>
          <w:color w:val="000000" w:themeColor="text1"/>
          <w:sz w:val="30"/>
          <w:szCs w:val="30"/>
          <w:rtl/>
        </w:rPr>
        <w:t>عناد</w:t>
      </w:r>
      <w:r w:rsidR="00F34EB0" w:rsidRPr="00E56013">
        <w:rPr>
          <w:rFonts w:ascii="Traditional Arabic" w:eastAsia="Times New Roman" w:hAnsi="Traditional Arabic" w:cs="KFGQPC Uthman Taha Naskh" w:hint="cs"/>
          <w:color w:val="000000" w:themeColor="text1"/>
          <w:sz w:val="30"/>
          <w:szCs w:val="30"/>
          <w:rtl/>
        </w:rPr>
        <w:t>.</w:t>
      </w:r>
    </w:p>
    <w:p w14:paraId="6CF1809F" w14:textId="4BA3E70B"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والآية الثانية</w:t>
      </w:r>
      <w:r w:rsidR="00F34EB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من سورة المائدة وبعد </w:t>
      </w:r>
      <w:r w:rsidR="00FE7C19" w:rsidRPr="00E56013">
        <w:rPr>
          <w:rFonts w:ascii="Traditional Arabic" w:eastAsia="Times New Roman" w:hAnsi="Traditional Arabic" w:cs="KFGQPC Uthman Taha Naskh"/>
          <w:color w:val="000000" w:themeColor="text1"/>
          <w:sz w:val="30"/>
          <w:szCs w:val="30"/>
          <w:rtl/>
        </w:rPr>
        <w:t>إن</w:t>
      </w:r>
      <w:r w:rsidR="00F34EB0" w:rsidRPr="00E56013">
        <w:rPr>
          <w:rFonts w:ascii="Traditional Arabic" w:eastAsia="Times New Roman" w:hAnsi="Traditional Arabic" w:cs="KFGQPC Uthman Taha Naskh"/>
          <w:color w:val="000000" w:themeColor="text1"/>
          <w:sz w:val="30"/>
          <w:szCs w:val="30"/>
          <w:rtl/>
        </w:rPr>
        <w:t xml:space="preserve"> ن</w:t>
      </w:r>
      <w:r w:rsidR="00F34EB0" w:rsidRPr="00E56013">
        <w:rPr>
          <w:rFonts w:ascii="Traditional Arabic" w:eastAsia="Times New Roman" w:hAnsi="Traditional Arabic" w:cs="KFGQPC Uthman Taha Naskh" w:hint="cs"/>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 xml:space="preserve">ي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الآية قبلها عن </w:t>
      </w:r>
      <w:r w:rsidR="00F34FE3" w:rsidRPr="00E56013">
        <w:rPr>
          <w:rFonts w:ascii="Traditional Arabic" w:eastAsia="Times New Roman" w:hAnsi="Traditional Arabic" w:cs="KFGQPC Uthman Taha Naskh"/>
          <w:color w:val="000000" w:themeColor="text1"/>
          <w:sz w:val="30"/>
          <w:szCs w:val="30"/>
          <w:rtl/>
        </w:rPr>
        <w:t>إتخاذ</w:t>
      </w:r>
      <w:r w:rsidRPr="00E56013">
        <w:rPr>
          <w:rFonts w:ascii="Traditional Arabic" w:eastAsia="Times New Roman" w:hAnsi="Traditional Arabic" w:cs="KFGQPC Uthman Taha Naskh"/>
          <w:color w:val="000000" w:themeColor="text1"/>
          <w:sz w:val="30"/>
          <w:szCs w:val="30"/>
          <w:rtl/>
        </w:rPr>
        <w:t xml:space="preserve"> اليهود والنصارى </w:t>
      </w:r>
      <w:r w:rsidR="00F81BB4" w:rsidRPr="00E56013">
        <w:rPr>
          <w:rFonts w:ascii="Traditional Arabic" w:eastAsia="Times New Roman" w:hAnsi="Traditional Arabic" w:cs="KFGQPC Uthman Taha Naskh"/>
          <w:color w:val="000000" w:themeColor="text1"/>
          <w:sz w:val="30"/>
          <w:szCs w:val="30"/>
          <w:rtl/>
        </w:rPr>
        <w:t>أولياء</w:t>
      </w:r>
      <w:r w:rsidRPr="00E56013">
        <w:rPr>
          <w:rFonts w:ascii="Traditional Arabic" w:eastAsia="Times New Roman" w:hAnsi="Traditional Arabic" w:cs="KFGQPC Uthman Taha Naskh"/>
          <w:color w:val="000000" w:themeColor="text1"/>
          <w:sz w:val="30"/>
          <w:szCs w:val="30"/>
          <w:rtl/>
        </w:rPr>
        <w:t xml:space="preserve"> من دونه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لا يواليهم </w:t>
      </w:r>
      <w:r w:rsidR="001D00F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F34EB0" w:rsidRPr="00E56013">
        <w:rPr>
          <w:rFonts w:ascii="Traditional Arabic" w:eastAsia="Times New Roman" w:hAnsi="Traditional Arabic" w:cs="KFGQPC Uthman Taha Naskh"/>
          <w:color w:val="000000" w:themeColor="text1"/>
          <w:sz w:val="30"/>
          <w:szCs w:val="30"/>
          <w:rtl/>
        </w:rPr>
        <w:t xml:space="preserve"> مرضى القلوب من المنافقين </w:t>
      </w:r>
      <w:r w:rsidR="00F34EB0"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عاد النهي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الآ</w:t>
      </w:r>
      <w:r w:rsidR="00F34EB0" w:rsidRPr="00E56013">
        <w:rPr>
          <w:rFonts w:ascii="Traditional Arabic" w:eastAsia="Times New Roman" w:hAnsi="Traditional Arabic" w:cs="KFGQPC Uthman Taha Naskh"/>
          <w:color w:val="000000" w:themeColor="text1"/>
          <w:sz w:val="30"/>
          <w:szCs w:val="30"/>
          <w:rtl/>
        </w:rPr>
        <w:t xml:space="preserve">ية عن موالاة الكفار عامة الذين </w:t>
      </w:r>
      <w:r w:rsidR="00F34E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تخذوا دين </w:t>
      </w:r>
      <w:r w:rsidRPr="00E56013">
        <w:rPr>
          <w:rFonts w:ascii="Traditional Arabic" w:eastAsia="Times New Roman" w:hAnsi="Traditional Arabic" w:cs="KFGQPC Uthman Taha Naskh"/>
          <w:color w:val="000000" w:themeColor="text1"/>
          <w:sz w:val="30"/>
          <w:szCs w:val="30"/>
          <w:rtl/>
        </w:rPr>
        <w:lastRenderedPageBreak/>
        <w:t>الله هزو</w:t>
      </w:r>
      <w:r w:rsidR="001D00F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لعب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وأخبر عما هو شر منهم فقال</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من لعنه الله وغضب عليه وجعل منهم القردة والخنازير وعبد الطاغوت</w:t>
      </w:r>
      <w:r w:rsidR="003F6C07" w:rsidRPr="00E7023D">
        <w:rPr>
          <w:rFonts w:ascii="Traditional Arabic" w:eastAsia="Times New Roman" w:hAnsi="Traditional Arabic" w:cs="KFGQPC Uthman Taha Naskh"/>
          <w:b/>
          <w:bCs/>
          <w:color w:val="0070C0"/>
          <w:sz w:val="30"/>
          <w:szCs w:val="30"/>
          <w:rtl/>
        </w:rPr>
        <w:t>﴾</w:t>
      </w:r>
      <w:r w:rsidR="00833DE5" w:rsidRPr="00E56013">
        <w:rPr>
          <w:rFonts w:ascii="Traditional Arabic" w:eastAsia="Times New Roman" w:hAnsi="Traditional Arabic" w:cs="KFGQPC Uthman Taha Naskh"/>
          <w:color w:val="000000" w:themeColor="text1"/>
          <w:sz w:val="30"/>
          <w:szCs w:val="30"/>
          <w:rtl/>
        </w:rPr>
        <w:t xml:space="preserve">، </w:t>
      </w:r>
      <w:r w:rsidR="00F34EB0" w:rsidRPr="00E56013">
        <w:rPr>
          <w:rFonts w:ascii="Traditional Arabic" w:eastAsia="Times New Roman" w:hAnsi="Traditional Arabic" w:cs="KFGQPC Uthman Taha Naskh"/>
          <w:color w:val="000000" w:themeColor="text1"/>
          <w:sz w:val="30"/>
          <w:szCs w:val="30"/>
          <w:rtl/>
        </w:rPr>
        <w:t>والمقصود من ال</w:t>
      </w:r>
      <w:r w:rsidR="00F34E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ستدلال بهذه </w:t>
      </w:r>
      <w:r w:rsidR="00F34EB0" w:rsidRPr="00E56013">
        <w:rPr>
          <w:rFonts w:ascii="Traditional Arabic" w:eastAsia="Times New Roman" w:hAnsi="Traditional Arabic" w:cs="KFGQPC Uthman Taha Naskh"/>
          <w:color w:val="000000" w:themeColor="text1"/>
          <w:sz w:val="30"/>
          <w:szCs w:val="30"/>
          <w:rtl/>
        </w:rPr>
        <w:t>الآية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hint="cs"/>
          <w:b/>
          <w:bCs/>
          <w:color w:val="0070C0"/>
          <w:sz w:val="30"/>
          <w:szCs w:val="30"/>
          <w:rtl/>
        </w:rPr>
        <w:t>﴿</w:t>
      </w:r>
      <w:r w:rsidR="00F34EB0" w:rsidRPr="00E7023D">
        <w:rPr>
          <w:rFonts w:ascii="Traditional Arabic" w:eastAsia="Times New Roman" w:hAnsi="Traditional Arabic" w:cs="KFGQPC Uthman Taha Naskh"/>
          <w:b/>
          <w:bCs/>
          <w:color w:val="0070C0"/>
          <w:sz w:val="30"/>
          <w:szCs w:val="30"/>
          <w:rtl/>
        </w:rPr>
        <w:t>وعبد الطاغوت</w:t>
      </w:r>
      <w:r w:rsidR="003F6C07" w:rsidRPr="00E7023D">
        <w:rPr>
          <w:rFonts w:ascii="Traditional Arabic" w:eastAsia="Times New Roman" w:hAnsi="Traditional Arabic" w:cs="KFGQPC Uthman Taha Naskh" w:hint="cs"/>
          <w:b/>
          <w:bCs/>
          <w:color w:val="0070C0"/>
          <w:sz w:val="30"/>
          <w:szCs w:val="30"/>
          <w:rtl/>
        </w:rPr>
        <w:t>﴾</w:t>
      </w:r>
      <w:r w:rsidR="00F34EB0" w:rsidRPr="00E56013">
        <w:rPr>
          <w:rFonts w:ascii="Traditional Arabic" w:eastAsia="Times New Roman" w:hAnsi="Traditional Arabic" w:cs="KFGQPC Uthman Taha Naskh" w:hint="cs"/>
          <w:color w:val="000000" w:themeColor="text1"/>
          <w:sz w:val="30"/>
          <w:szCs w:val="30"/>
          <w:rtl/>
        </w:rPr>
        <w:t>.</w:t>
      </w:r>
    </w:p>
    <w:p w14:paraId="07E0365F" w14:textId="18F9F0C5"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والآية الثالثة</w:t>
      </w:r>
      <w:r w:rsidR="00F34EB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من سورة الكهف وبعد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ذكر الله قصة الفئة المؤمنة من الشباب الذين أووا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الكهف فرار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بدينهم من عبادة غير الله والذين بقوا فيه نیام</w:t>
      </w:r>
      <w:r w:rsidR="00524D5E">
        <w:rPr>
          <w:rFonts w:ascii="Traditional Arabic" w:eastAsia="Times New Roman" w:hAnsi="Traditional Arabic" w:cs="KFGQPC Uthman Taha Naskh"/>
          <w:color w:val="000000" w:themeColor="text1"/>
          <w:sz w:val="30"/>
          <w:szCs w:val="30"/>
          <w:rtl/>
        </w:rPr>
        <w:t xml:space="preserve">ًا </w:t>
      </w:r>
      <w:r w:rsidR="009541D2" w:rsidRPr="00E56013">
        <w:rPr>
          <w:rFonts w:ascii="Traditional Arabic" w:eastAsia="Times New Roman" w:hAnsi="Traditional Arabic" w:cs="KFGQPC Uthman Taha Naskh"/>
          <w:color w:val="000000" w:themeColor="text1"/>
          <w:sz w:val="30"/>
          <w:szCs w:val="30"/>
          <w:rtl/>
        </w:rPr>
        <w:t>ثلاثمائة سنين</w:t>
      </w:r>
      <w:r w:rsidR="0030680C">
        <w:rPr>
          <w:rFonts w:ascii="Traditional Arabic" w:eastAsia="Times New Roman" w:hAnsi="Traditional Arabic" w:cs="KFGQPC Uthman Taha Naskh"/>
          <w:color w:val="000000" w:themeColor="text1"/>
          <w:sz w:val="30"/>
          <w:szCs w:val="30"/>
          <w:rtl/>
        </w:rPr>
        <w:t xml:space="preserve"> و</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ز</w:t>
      </w:r>
      <w:r w:rsidRPr="00E56013">
        <w:rPr>
          <w:rFonts w:ascii="Traditional Arabic" w:eastAsia="Times New Roman" w:hAnsi="Traditional Arabic" w:cs="KFGQPC Uthman Taha Naskh"/>
          <w:color w:val="000000" w:themeColor="text1"/>
          <w:sz w:val="30"/>
          <w:szCs w:val="30"/>
          <w:rtl/>
        </w:rPr>
        <w:t>دادوا تسعا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أخبر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الفريق الآخر الذين كانوا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شك من قدرة الله على أحياء الموتى بعد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541D2" w:rsidRPr="00E56013">
        <w:rPr>
          <w:rFonts w:ascii="Traditional Arabic" w:eastAsia="Times New Roman" w:hAnsi="Traditional Arabic" w:cs="KFGQPC Uthman Taha Naskh"/>
          <w:color w:val="000000" w:themeColor="text1"/>
          <w:sz w:val="30"/>
          <w:szCs w:val="30"/>
          <w:rtl/>
        </w:rPr>
        <w:t xml:space="preserve"> عثروا عليهم </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تفقوا على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يبنوا عليهم مسجد</w:t>
      </w:r>
      <w:r w:rsidR="00524D5E">
        <w:rPr>
          <w:rFonts w:ascii="Traditional Arabic" w:eastAsia="Times New Roman" w:hAnsi="Traditional Arabic" w:cs="KFGQPC Uthman Taha Naskh"/>
          <w:color w:val="000000" w:themeColor="text1"/>
          <w:sz w:val="30"/>
          <w:szCs w:val="30"/>
          <w:rtl/>
        </w:rPr>
        <w:t xml:space="preserve">ًا </w:t>
      </w:r>
      <w:r w:rsidR="009541D2" w:rsidRPr="00E56013">
        <w:rPr>
          <w:rFonts w:ascii="Traditional Arabic" w:eastAsia="Times New Roman" w:hAnsi="Traditional Arabic" w:cs="KFGQPC Uthman Taha Naskh"/>
          <w:color w:val="000000" w:themeColor="text1"/>
          <w:sz w:val="30"/>
          <w:szCs w:val="30"/>
          <w:rtl/>
        </w:rPr>
        <w:t>يصلي فيه الناس و</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تخاذ المساجد على أضرحة</w:t>
      </w:r>
      <w:r w:rsidR="009541D2" w:rsidRPr="00E56013">
        <w:rPr>
          <w:rFonts w:ascii="Traditional Arabic" w:eastAsia="Times New Roman" w:hAnsi="Traditional Arabic" w:cs="KFGQPC Uthman Taha Naskh" w:hint="cs"/>
          <w:color w:val="000000" w:themeColor="text1"/>
          <w:sz w:val="30"/>
          <w:szCs w:val="30"/>
          <w:rtl/>
        </w:rPr>
        <w:t xml:space="preserve"> </w:t>
      </w:r>
      <w:r w:rsidR="009541D2" w:rsidRPr="00E56013">
        <w:rPr>
          <w:rFonts w:ascii="Traditional Arabic" w:eastAsia="Times New Roman" w:hAnsi="Traditional Arabic" w:cs="KFGQPC Uthman Taha Naskh"/>
          <w:color w:val="000000" w:themeColor="text1"/>
          <w:sz w:val="30"/>
          <w:szCs w:val="30"/>
          <w:rtl/>
        </w:rPr>
        <w:t>الأولياء والصالحين والتمس</w:t>
      </w:r>
      <w:r w:rsidR="009541D2" w:rsidRPr="00E56013">
        <w:rPr>
          <w:rFonts w:ascii="Traditional Arabic" w:eastAsia="Times New Roman" w:hAnsi="Traditional Arabic" w:cs="KFGQPC Uthman Taha Naskh" w:hint="cs"/>
          <w:color w:val="000000" w:themeColor="text1"/>
          <w:sz w:val="30"/>
          <w:szCs w:val="30"/>
          <w:rtl/>
        </w:rPr>
        <w:t>ح</w:t>
      </w:r>
      <w:r w:rsidRPr="00E56013">
        <w:rPr>
          <w:rFonts w:ascii="Traditional Arabic" w:eastAsia="Times New Roman" w:hAnsi="Traditional Arabic" w:cs="KFGQPC Uthman Taha Naskh"/>
          <w:color w:val="000000" w:themeColor="text1"/>
          <w:sz w:val="30"/>
          <w:szCs w:val="30"/>
          <w:rtl/>
        </w:rPr>
        <w:t xml:space="preserve"> بأعتابها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وثنية مقنعة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عودة </w:t>
      </w:r>
      <w:r w:rsidR="00630450" w:rsidRPr="00E56013">
        <w:rPr>
          <w:rFonts w:ascii="Traditional Arabic" w:eastAsia="Times New Roman" w:hAnsi="Traditional Arabic" w:cs="KFGQPC Uthman Taha Naskh"/>
          <w:color w:val="000000" w:themeColor="text1"/>
          <w:sz w:val="30"/>
          <w:szCs w:val="30"/>
          <w:rtl/>
        </w:rPr>
        <w:t>إلى</w:t>
      </w:r>
      <w:r w:rsidR="009541D2" w:rsidRPr="00E56013">
        <w:rPr>
          <w:rFonts w:ascii="Traditional Arabic" w:eastAsia="Times New Roman" w:hAnsi="Traditional Arabic" w:cs="KFGQPC Uthman Taha Naskh"/>
          <w:color w:val="000000" w:themeColor="text1"/>
          <w:sz w:val="30"/>
          <w:szCs w:val="30"/>
          <w:rtl/>
        </w:rPr>
        <w:t xml:space="preserve"> عبادة الأوثان</w:t>
      </w:r>
      <w:r w:rsidR="0030680C">
        <w:rPr>
          <w:rFonts w:ascii="Traditional Arabic" w:eastAsia="Times New Roman" w:hAnsi="Traditional Arabic" w:cs="KFGQPC Uthman Taha Naskh"/>
          <w:color w:val="000000" w:themeColor="text1"/>
          <w:sz w:val="30"/>
          <w:szCs w:val="30"/>
          <w:rtl/>
        </w:rPr>
        <w:t xml:space="preserve"> و</w:t>
      </w:r>
      <w:r w:rsidR="009541D2" w:rsidRPr="00E56013">
        <w:rPr>
          <w:rFonts w:ascii="Traditional Arabic" w:eastAsia="Times New Roman" w:hAnsi="Traditional Arabic" w:cs="KFGQPC Uthman Taha Naskh"/>
          <w:color w:val="000000" w:themeColor="text1"/>
          <w:sz w:val="30"/>
          <w:szCs w:val="30"/>
          <w:rtl/>
        </w:rPr>
        <w:t xml:space="preserve">ذلك </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 xml:space="preserve">شراك بالله </w:t>
      </w:r>
      <w:r w:rsidR="0053589D">
        <w:rPr>
          <w:rFonts w:ascii="Traditional Arabic" w:eastAsia="Times New Roman" w:hAnsi="Traditional Arabic" w:cs="KFGQPC Uthman Taha Naskh"/>
          <w:color w:val="000000" w:themeColor="text1"/>
          <w:sz w:val="30"/>
          <w:szCs w:val="30"/>
          <w:rtl/>
        </w:rPr>
        <w:t>فى</w:t>
      </w:r>
      <w:r w:rsidR="009541D2" w:rsidRPr="00E56013">
        <w:rPr>
          <w:rFonts w:ascii="Traditional Arabic" w:eastAsia="Times New Roman" w:hAnsi="Traditional Arabic" w:cs="KFGQPC Uthman Taha Naskh"/>
          <w:color w:val="000000" w:themeColor="text1"/>
          <w:sz w:val="30"/>
          <w:szCs w:val="30"/>
          <w:rtl/>
        </w:rPr>
        <w:t xml:space="preserve"> ربوبيته وعبادته</w:t>
      </w:r>
      <w:r w:rsidR="009541D2" w:rsidRPr="00E56013">
        <w:rPr>
          <w:rFonts w:ascii="Traditional Arabic" w:eastAsia="Times New Roman" w:hAnsi="Traditional Arabic" w:cs="KFGQPC Uthman Taha Naskh" w:hint="cs"/>
          <w:color w:val="000000" w:themeColor="text1"/>
          <w:sz w:val="30"/>
          <w:szCs w:val="30"/>
          <w:rtl/>
        </w:rPr>
        <w:t>.</w:t>
      </w:r>
    </w:p>
    <w:p w14:paraId="3F928F7D" w14:textId="18BAD549"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ثم بعد هذه الآيات الثلاث وما جاء فيها </w:t>
      </w:r>
      <w:r w:rsidR="00B85DC8">
        <w:rPr>
          <w:rFonts w:ascii="Traditional Arabic" w:eastAsia="Times New Roman" w:hAnsi="Traditional Arabic" w:cs="KFGQPC Uthman Taha Naskh"/>
          <w:color w:val="000000" w:themeColor="text1"/>
          <w:sz w:val="30"/>
          <w:szCs w:val="30"/>
          <w:rtl/>
        </w:rPr>
        <w:t>يأتى</w:t>
      </w:r>
      <w:r w:rsidRPr="00E56013">
        <w:rPr>
          <w:rFonts w:ascii="Traditional Arabic" w:eastAsia="Times New Roman" w:hAnsi="Traditional Arabic" w:cs="KFGQPC Uthman Taha Naskh"/>
          <w:color w:val="000000" w:themeColor="text1"/>
          <w:sz w:val="30"/>
          <w:szCs w:val="30"/>
          <w:rtl/>
        </w:rPr>
        <w:t xml:space="preserve">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سعيد رض</w:t>
      </w:r>
      <w:r w:rsidR="001D00F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ليقرر حقيقة نعيشها الآن تلك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تقليد المسلمين لليهود والنصارى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أفعالهم وأعمالهم وتصرفاتهم وهذه علامة من العلامات التي تؤكد لكل البشر </w:t>
      </w:r>
      <w:r w:rsidR="001D00F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محمد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عليه الصلاة والسلام رسول</w:t>
      </w:r>
      <w:r w:rsidR="001D00F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من عند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قد وقع ما أخبر به من لا ينطق عن الهوى</w:t>
      </w:r>
      <w:r w:rsidR="00584605">
        <w:rPr>
          <w:rFonts w:ascii="Traditional Arabic" w:eastAsia="Times New Roman" w:hAnsi="Traditional Arabic" w:cs="KFGQPC Uthman Taha Naskh"/>
          <w:color w:val="000000" w:themeColor="text1"/>
          <w:sz w:val="30"/>
          <w:szCs w:val="30"/>
          <w:rtl/>
        </w:rPr>
        <w:t xml:space="preserve">، </w:t>
      </w:r>
      <w:r w:rsidR="009541D2" w:rsidRPr="00E56013">
        <w:rPr>
          <w:rFonts w:ascii="Traditional Arabic" w:eastAsia="Times New Roman" w:hAnsi="Traditional Arabic" w:cs="KFGQPC Uthman Taha Naskh"/>
          <w:color w:val="000000" w:themeColor="text1"/>
          <w:sz w:val="30"/>
          <w:szCs w:val="30"/>
          <w:rtl/>
        </w:rPr>
        <w:t xml:space="preserve">فقد </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تبع كثير</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من</w:t>
      </w:r>
      <w:r w:rsidR="009541D2" w:rsidRPr="00E56013">
        <w:rPr>
          <w:rFonts w:ascii="Traditional Arabic" w:eastAsia="Times New Roman" w:hAnsi="Traditional Arabic" w:cs="KFGQPC Uthman Taha Naskh"/>
          <w:color w:val="000000" w:themeColor="text1"/>
          <w:sz w:val="30"/>
          <w:szCs w:val="30"/>
          <w:rtl/>
        </w:rPr>
        <w:t xml:space="preserve"> المسلمين اليهود والنصارى </w:t>
      </w:r>
      <w:r w:rsidR="0053589D">
        <w:rPr>
          <w:rFonts w:ascii="Traditional Arabic" w:eastAsia="Times New Roman" w:hAnsi="Traditional Arabic" w:cs="KFGQPC Uthman Taha Naskh"/>
          <w:color w:val="000000" w:themeColor="text1"/>
          <w:sz w:val="30"/>
          <w:szCs w:val="30"/>
          <w:rtl/>
        </w:rPr>
        <w:t>فى</w:t>
      </w:r>
      <w:r w:rsidR="009541D2" w:rsidRPr="00E56013">
        <w:rPr>
          <w:rFonts w:ascii="Traditional Arabic" w:eastAsia="Times New Roman" w:hAnsi="Traditional Arabic" w:cs="KFGQPC Uthman Taha Naskh"/>
          <w:color w:val="000000" w:themeColor="text1"/>
          <w:sz w:val="30"/>
          <w:szCs w:val="30"/>
          <w:rtl/>
        </w:rPr>
        <w:t xml:space="preserve"> ال</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لحاد وال</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نحرافات الخ</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لقية فكثير من المسلمين يستبيحون لأنفسهم كل الآثام والذنوب تقليد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لليهود والنصارى حتى 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العبادة قلدوهم فيها - فالنصارى المتدينون لا يذهبون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الكنيسة </w:t>
      </w:r>
      <w:r w:rsidR="00DC72D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9541D2" w:rsidRPr="00E56013">
        <w:rPr>
          <w:rFonts w:ascii="Traditional Arabic" w:eastAsia="Times New Roman" w:hAnsi="Traditional Arabic" w:cs="KFGQPC Uthman Taha Naskh"/>
          <w:color w:val="000000" w:themeColor="text1"/>
          <w:sz w:val="30"/>
          <w:szCs w:val="30"/>
          <w:rtl/>
        </w:rPr>
        <w:t xml:space="preserve"> يوم ال</w:t>
      </w:r>
      <w:r w:rsidR="009541D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وكذلك كثير من المسلمين لا يأتون للصلاة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المسجد </w:t>
      </w:r>
      <w:r w:rsidR="00DC72D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يوم الجمعة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 xml:space="preserve">وربما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بعضهم لا يصلي الصلاة </w:t>
      </w:r>
      <w:r w:rsidR="00DC72D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يوم الجمعة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ولم يكن نصيب المرأة المسلمة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التقليد الضار بأقل من نصيب الرجل بل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تزيد عليه بتقليدها للمرأة اليهودية والنصرانية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عرض جسدها عاري</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لباس الحياء والحشمة</w:t>
      </w:r>
      <w:r w:rsidR="00584605">
        <w:rPr>
          <w:rFonts w:ascii="Traditional Arabic" w:eastAsia="Times New Roman" w:hAnsi="Traditional Arabic" w:cs="KFGQPC Uthman Taha Naskh"/>
          <w:color w:val="000000" w:themeColor="text1"/>
          <w:sz w:val="30"/>
          <w:szCs w:val="30"/>
          <w:rtl/>
        </w:rPr>
        <w:t xml:space="preserve">، </w:t>
      </w:r>
      <w:r w:rsidR="009541D2" w:rsidRPr="00E56013">
        <w:rPr>
          <w:rFonts w:ascii="Traditional Arabic" w:eastAsia="Times New Roman" w:hAnsi="Traditional Arabic" w:cs="KFGQPC Uthman Taha Naskh"/>
          <w:color w:val="000000" w:themeColor="text1"/>
          <w:sz w:val="30"/>
          <w:szCs w:val="30"/>
          <w:rtl/>
        </w:rPr>
        <w:t>وف</w:t>
      </w:r>
      <w:r w:rsidR="00DC72D3">
        <w:rPr>
          <w:rFonts w:ascii="Traditional Arabic" w:eastAsia="Times New Roman" w:hAnsi="Traditional Arabic" w:cs="KFGQPC Uthman Taha Naskh" w:hint="cs"/>
          <w:color w:val="000000" w:themeColor="text1"/>
          <w:sz w:val="30"/>
          <w:szCs w:val="30"/>
          <w:rtl/>
        </w:rPr>
        <w:t>ى</w:t>
      </w:r>
      <w:r w:rsidR="009541D2" w:rsidRPr="00E56013">
        <w:rPr>
          <w:rFonts w:ascii="Traditional Arabic" w:eastAsia="Times New Roman" w:hAnsi="Traditional Arabic" w:cs="KFGQPC Uthman Taha Naskh"/>
          <w:color w:val="000000" w:themeColor="text1"/>
          <w:sz w:val="30"/>
          <w:szCs w:val="30"/>
          <w:rtl/>
        </w:rPr>
        <w:t xml:space="preserve"> </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 xml:space="preserve">ختلاطها </w:t>
      </w:r>
      <w:r w:rsidR="0053589D">
        <w:rPr>
          <w:rFonts w:ascii="Traditional Arabic" w:eastAsia="Times New Roman" w:hAnsi="Traditional Arabic" w:cs="KFGQPC Uthman Taha Naskh"/>
          <w:color w:val="000000" w:themeColor="text1"/>
          <w:sz w:val="30"/>
          <w:szCs w:val="30"/>
          <w:rtl/>
        </w:rPr>
        <w:t>فى</w:t>
      </w:r>
      <w:r w:rsidR="009541D2" w:rsidRPr="00E56013">
        <w:rPr>
          <w:rFonts w:ascii="Traditional Arabic" w:eastAsia="Times New Roman" w:hAnsi="Traditional Arabic" w:cs="KFGQPC Uthman Taha Naskh"/>
          <w:color w:val="000000" w:themeColor="text1"/>
          <w:sz w:val="30"/>
          <w:szCs w:val="30"/>
          <w:rtl/>
        </w:rPr>
        <w:t xml:space="preserve"> وقاحة</w:t>
      </w:r>
      <w:r w:rsidR="0030680C">
        <w:rPr>
          <w:rFonts w:ascii="Traditional Arabic" w:eastAsia="Times New Roman" w:hAnsi="Traditional Arabic" w:cs="KFGQPC Uthman Taha Naskh"/>
          <w:color w:val="000000" w:themeColor="text1"/>
          <w:sz w:val="30"/>
          <w:szCs w:val="30"/>
          <w:rtl/>
        </w:rPr>
        <w:t xml:space="preserve"> و</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ستهتار بالرجال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المنتزهات</w:t>
      </w:r>
      <w:r w:rsidR="00584605">
        <w:rPr>
          <w:rFonts w:ascii="Traditional Arabic" w:eastAsia="Times New Roman" w:hAnsi="Traditional Arabic" w:cs="KFGQPC Uthman Taha Naskh"/>
          <w:color w:val="000000" w:themeColor="text1"/>
          <w:sz w:val="30"/>
          <w:szCs w:val="30"/>
          <w:rtl/>
        </w:rPr>
        <w:t xml:space="preserve">، </w:t>
      </w:r>
      <w:r w:rsidR="009541D2" w:rsidRPr="00E56013">
        <w:rPr>
          <w:rFonts w:ascii="Traditional Arabic" w:eastAsia="Times New Roman" w:hAnsi="Traditional Arabic" w:cs="KFGQPC Uthman Taha Naskh"/>
          <w:color w:val="000000" w:themeColor="text1"/>
          <w:sz w:val="30"/>
          <w:szCs w:val="30"/>
          <w:rtl/>
        </w:rPr>
        <w:t xml:space="preserve">والنوادي العامة </w:t>
      </w:r>
      <w:r w:rsidR="00954346">
        <w:rPr>
          <w:rFonts w:ascii="Traditional Arabic" w:eastAsia="Times New Roman" w:hAnsi="Traditional Arabic" w:cs="KFGQPC Uthman Taha Naskh"/>
          <w:color w:val="000000" w:themeColor="text1"/>
          <w:sz w:val="30"/>
          <w:szCs w:val="30"/>
          <w:rtl/>
        </w:rPr>
        <w:t>وفى</w:t>
      </w:r>
      <w:r w:rsidR="009541D2" w:rsidRPr="00E56013">
        <w:rPr>
          <w:rFonts w:ascii="Traditional Arabic" w:eastAsia="Times New Roman" w:hAnsi="Traditional Arabic" w:cs="KFGQPC Uthman Taha Naskh"/>
          <w:color w:val="000000" w:themeColor="text1"/>
          <w:sz w:val="30"/>
          <w:szCs w:val="30"/>
          <w:rtl/>
        </w:rPr>
        <w:t xml:space="preserve"> عدم </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حترامها لعفتها وشرفها وكرامتها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وأعظم من هذا وذاك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النصارى يصنعون لبعض زعمائهم تماثيل على صورهم تكون أحيانا من الحجر وتكون من النحاس</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غيره</w:t>
      </w:r>
    </w:p>
    <w:p w14:paraId="749771FE" w14:textId="0B9511F2"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وتوضع هذه التماثيل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الميادين العامة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توضع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بيوت خاصة</w:t>
      </w:r>
      <w:r w:rsidR="00584605">
        <w:rPr>
          <w:rFonts w:ascii="Traditional Arabic" w:eastAsia="Times New Roman" w:hAnsi="Traditional Arabic" w:cs="KFGQPC Uthman Taha Naskh"/>
          <w:color w:val="000000" w:themeColor="text1"/>
          <w:sz w:val="30"/>
          <w:szCs w:val="30"/>
          <w:rtl/>
        </w:rPr>
        <w:t xml:space="preserve">، </w:t>
      </w:r>
      <w:r w:rsidR="009541D2" w:rsidRPr="00E56013">
        <w:rPr>
          <w:rFonts w:ascii="Traditional Arabic" w:eastAsia="Times New Roman" w:hAnsi="Traditional Arabic" w:cs="KFGQPC Uthman Taha Naskh"/>
          <w:color w:val="000000" w:themeColor="text1"/>
          <w:sz w:val="30"/>
          <w:szCs w:val="30"/>
          <w:rtl/>
        </w:rPr>
        <w:t xml:space="preserve">وكذلك </w:t>
      </w:r>
      <w:r w:rsidR="00DC72D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تباعا للنصارى قا</w:t>
      </w:r>
      <w:r w:rsidR="009541D2" w:rsidRPr="00E56013">
        <w:rPr>
          <w:rFonts w:ascii="Traditional Arabic" w:eastAsia="Times New Roman" w:hAnsi="Traditional Arabic" w:cs="KFGQPC Uthman Taha Naskh"/>
          <w:color w:val="000000" w:themeColor="text1"/>
          <w:sz w:val="30"/>
          <w:szCs w:val="30"/>
          <w:rtl/>
        </w:rPr>
        <w:t>م بعض المسلمين ف</w:t>
      </w:r>
      <w:r w:rsidR="00DC72D3">
        <w:rPr>
          <w:rFonts w:ascii="Traditional Arabic" w:eastAsia="Times New Roman" w:hAnsi="Traditional Arabic" w:cs="KFGQPC Uthman Taha Naskh" w:hint="cs"/>
          <w:color w:val="000000" w:themeColor="text1"/>
          <w:sz w:val="30"/>
          <w:szCs w:val="30"/>
          <w:rtl/>
        </w:rPr>
        <w:t>ى</w:t>
      </w:r>
      <w:r w:rsidR="009541D2" w:rsidRPr="00E56013">
        <w:rPr>
          <w:rFonts w:ascii="Traditional Arabic" w:eastAsia="Times New Roman" w:hAnsi="Traditional Arabic" w:cs="KFGQPC Uthman Taha Naskh"/>
          <w:color w:val="000000" w:themeColor="text1"/>
          <w:sz w:val="30"/>
          <w:szCs w:val="30"/>
          <w:rtl/>
        </w:rPr>
        <w:t xml:space="preserve"> بعض البلاد ال</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سلامية بص</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نع تماثيل لبعض زعماء المسلمين ووضعت هذه التماثيل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الميادين العامة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أمكنة خاصة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قاموا بتشييد قباب على قبور من يقال </w:t>
      </w:r>
      <w:r w:rsidR="00D23436" w:rsidRPr="00E56013">
        <w:rPr>
          <w:rFonts w:ascii="Traditional Arabic" w:eastAsia="Times New Roman" w:hAnsi="Traditional Arabic" w:cs="KFGQPC Uthman Taha Naskh"/>
          <w:color w:val="000000" w:themeColor="text1"/>
          <w:sz w:val="30"/>
          <w:szCs w:val="30"/>
          <w:rtl/>
        </w:rPr>
        <w:t>أنهم</w:t>
      </w:r>
      <w:r w:rsidR="009541D2" w:rsidRPr="00E56013">
        <w:rPr>
          <w:rFonts w:ascii="Traditional Arabic" w:eastAsia="Times New Roman" w:hAnsi="Traditional Arabic" w:cs="KFGQPC Uthman Taha Naskh"/>
          <w:color w:val="000000" w:themeColor="text1"/>
          <w:sz w:val="30"/>
          <w:szCs w:val="30"/>
          <w:rtl/>
        </w:rPr>
        <w:t xml:space="preserve"> من </w:t>
      </w:r>
      <w:r w:rsidR="00F81BB4" w:rsidRPr="00E56013">
        <w:rPr>
          <w:rFonts w:ascii="Traditional Arabic" w:eastAsia="Times New Roman" w:hAnsi="Traditional Arabic" w:cs="KFGQPC Uthman Taha Naskh"/>
          <w:color w:val="000000" w:themeColor="text1"/>
          <w:sz w:val="30"/>
          <w:szCs w:val="30"/>
          <w:rtl/>
        </w:rPr>
        <w:t>أولياء</w:t>
      </w:r>
      <w:r w:rsidR="009541D2" w:rsidRPr="00E56013">
        <w:rPr>
          <w:rFonts w:ascii="Traditional Arabic" w:eastAsia="Times New Roman" w:hAnsi="Traditional Arabic" w:cs="KFGQPC Uthman Taha Naskh"/>
          <w:color w:val="000000" w:themeColor="text1"/>
          <w:sz w:val="30"/>
          <w:szCs w:val="30"/>
          <w:rtl/>
        </w:rPr>
        <w:t xml:space="preserve"> الله الصالحين</w:t>
      </w:r>
      <w:r w:rsidR="009541D2" w:rsidRPr="00E56013">
        <w:rPr>
          <w:rFonts w:ascii="Traditional Arabic" w:eastAsia="Times New Roman" w:hAnsi="Traditional Arabic" w:cs="KFGQPC Uthman Taha Naskh" w:hint="cs"/>
          <w:color w:val="000000" w:themeColor="text1"/>
          <w:sz w:val="30"/>
          <w:szCs w:val="30"/>
          <w:rtl/>
        </w:rPr>
        <w:t>.</w:t>
      </w:r>
    </w:p>
    <w:p w14:paraId="70FD1754" w14:textId="73B82DBB"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ثم 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نهاية الباب يورد الشيخ رحمه الله حديث ثوبان الذ</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أخبر فيه الرسول عليه السلام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الله بقدرته طوى له الأرض حتى جعل ينظر </w:t>
      </w:r>
      <w:r w:rsidR="00630450" w:rsidRPr="00E56013">
        <w:rPr>
          <w:rFonts w:ascii="Traditional Arabic" w:eastAsia="Times New Roman" w:hAnsi="Traditional Arabic" w:cs="KFGQPC Uthman Taha Naskh"/>
          <w:color w:val="000000" w:themeColor="text1"/>
          <w:sz w:val="30"/>
          <w:szCs w:val="30"/>
          <w:rtl/>
        </w:rPr>
        <w:t>إلى</w:t>
      </w:r>
      <w:r w:rsidR="009541D2" w:rsidRPr="00E56013">
        <w:rPr>
          <w:rFonts w:ascii="Traditional Arabic" w:eastAsia="Times New Roman" w:hAnsi="Traditional Arabic" w:cs="KFGQPC Uthman Taha Naskh"/>
          <w:color w:val="000000" w:themeColor="text1"/>
          <w:sz w:val="30"/>
          <w:szCs w:val="30"/>
          <w:rtl/>
        </w:rPr>
        <w:t xml:space="preserve"> ما سوف تملکه </w:t>
      </w:r>
      <w:r w:rsidR="009541D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مته منها 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أقاصي المشرق والمغرب </w:t>
      </w:r>
      <w:r w:rsidR="00361CED" w:rsidRPr="00E56013">
        <w:rPr>
          <w:rFonts w:ascii="Traditional Arabic" w:eastAsia="Times New Roman" w:hAnsi="Traditional Arabic" w:cs="KFGQPC Uthman Taha Naskh"/>
          <w:color w:val="000000" w:themeColor="text1"/>
          <w:sz w:val="30"/>
          <w:szCs w:val="30"/>
          <w:rtl/>
        </w:rPr>
        <w:t>و</w:t>
      </w:r>
      <w:r w:rsidR="00DC72D3">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أشياء عشرة وردت 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الحديث سوف تحدث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السنين القادمة من الزمان وقد حدثت كما أخبر وهذه الاشياء العشرة</w:t>
      </w:r>
      <w:r w:rsidR="007B4FA7">
        <w:rPr>
          <w:rFonts w:ascii="Traditional Arabic" w:eastAsia="Times New Roman" w:hAnsi="Traditional Arabic" w:cs="KFGQPC Uthman Taha Naskh"/>
          <w:color w:val="000000" w:themeColor="text1"/>
          <w:sz w:val="30"/>
          <w:szCs w:val="30"/>
          <w:rtl/>
        </w:rPr>
        <w:t>:</w:t>
      </w:r>
    </w:p>
    <w:p w14:paraId="3874EDAC" w14:textId="2233086C"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أولها</w:t>
      </w:r>
      <w:r w:rsidR="00262DD0">
        <w:rPr>
          <w:rFonts w:ascii="Traditional Arabic" w:eastAsia="Times New Roman" w:hAnsi="Traditional Arabic" w:cs="KFGQPC Uthman Taha Naskh"/>
          <w:color w:val="000000" w:themeColor="text1"/>
          <w:sz w:val="30"/>
          <w:szCs w:val="30"/>
          <w:rtl/>
        </w:rPr>
        <w:t xml:space="preserve">: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541D2" w:rsidRPr="00E56013">
        <w:rPr>
          <w:rFonts w:ascii="Traditional Arabic" w:eastAsia="Times New Roman" w:hAnsi="Traditional Arabic" w:cs="KFGQPC Uthman Taha Naskh"/>
          <w:color w:val="000000" w:themeColor="text1"/>
          <w:sz w:val="30"/>
          <w:szCs w:val="30"/>
          <w:rtl/>
        </w:rPr>
        <w:t xml:space="preserve"> ملك </w:t>
      </w:r>
      <w:r w:rsidR="009541D2" w:rsidRPr="00E56013">
        <w:rPr>
          <w:rFonts w:ascii="Traditional Arabic" w:eastAsia="Times New Roman" w:hAnsi="Traditional Arabic" w:cs="KFGQPC Uthman Taha Naskh" w:hint="cs"/>
          <w:color w:val="000000" w:themeColor="text1"/>
          <w:sz w:val="30"/>
          <w:szCs w:val="30"/>
          <w:rtl/>
        </w:rPr>
        <w:t>أ</w:t>
      </w:r>
      <w:r w:rsidR="009541D2" w:rsidRPr="00E56013">
        <w:rPr>
          <w:rFonts w:ascii="Traditional Arabic" w:eastAsia="Times New Roman" w:hAnsi="Traditional Arabic" w:cs="KFGQPC Uthman Taha Naskh"/>
          <w:color w:val="000000" w:themeColor="text1"/>
          <w:sz w:val="30"/>
          <w:szCs w:val="30"/>
          <w:rtl/>
        </w:rPr>
        <w:t xml:space="preserve">مته </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متد غرب</w:t>
      </w:r>
      <w:r w:rsidR="00524D5E">
        <w:rPr>
          <w:rFonts w:ascii="Traditional Arabic" w:eastAsia="Times New Roman" w:hAnsi="Traditional Arabic" w:cs="KFGQPC Uthman Taha Naskh"/>
          <w:color w:val="000000" w:themeColor="text1"/>
          <w:sz w:val="30"/>
          <w:szCs w:val="30"/>
          <w:rtl/>
        </w:rPr>
        <w:t xml:space="preserve">ًا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أقصى طنجة من بلاد المغرب وشرق</w:t>
      </w:r>
      <w:r w:rsidR="00524D5E">
        <w:rPr>
          <w:rFonts w:ascii="Traditional Arabic" w:eastAsia="Times New Roman" w:hAnsi="Traditional Arabic" w:cs="KFGQPC Uthman Taha Naskh"/>
          <w:color w:val="000000" w:themeColor="text1"/>
          <w:sz w:val="30"/>
          <w:szCs w:val="30"/>
          <w:rtl/>
        </w:rPr>
        <w:t xml:space="preserve">ًا </w:t>
      </w:r>
      <w:r w:rsidR="00630450" w:rsidRPr="00E56013">
        <w:rPr>
          <w:rFonts w:ascii="Traditional Arabic" w:eastAsia="Times New Roman" w:hAnsi="Traditional Arabic" w:cs="KFGQPC Uthman Taha Naskh"/>
          <w:color w:val="000000" w:themeColor="text1"/>
          <w:sz w:val="30"/>
          <w:szCs w:val="30"/>
          <w:rtl/>
        </w:rPr>
        <w:lastRenderedPageBreak/>
        <w:t>إلى</w:t>
      </w:r>
      <w:r w:rsidRPr="00E56013">
        <w:rPr>
          <w:rFonts w:ascii="Traditional Arabic" w:eastAsia="Times New Roman" w:hAnsi="Traditional Arabic" w:cs="KFGQPC Uthman Taha Naskh"/>
          <w:color w:val="000000" w:themeColor="text1"/>
          <w:sz w:val="30"/>
          <w:szCs w:val="30"/>
          <w:rtl/>
        </w:rPr>
        <w:t xml:space="preserve"> ما وراء خراسان وكثير</w:t>
      </w:r>
      <w:r w:rsidR="00524D5E">
        <w:rPr>
          <w:rFonts w:ascii="Traditional Arabic" w:eastAsia="Times New Roman" w:hAnsi="Traditional Arabic" w:cs="KFGQPC Uthman Taha Naskh"/>
          <w:color w:val="000000" w:themeColor="text1"/>
          <w:sz w:val="30"/>
          <w:szCs w:val="30"/>
          <w:rtl/>
        </w:rPr>
        <w:t xml:space="preserve">ًا </w:t>
      </w:r>
      <w:r w:rsidR="009541D2" w:rsidRPr="00E56013">
        <w:rPr>
          <w:rFonts w:ascii="Traditional Arabic" w:eastAsia="Times New Roman" w:hAnsi="Traditional Arabic" w:cs="KFGQPC Uthman Taha Naskh"/>
          <w:color w:val="000000" w:themeColor="text1"/>
          <w:sz w:val="30"/>
          <w:szCs w:val="30"/>
          <w:rtl/>
        </w:rPr>
        <w:t>من بلاد الصين</w:t>
      </w:r>
      <w:r w:rsidR="009541D2" w:rsidRPr="00E56013">
        <w:rPr>
          <w:rFonts w:ascii="Traditional Arabic" w:eastAsia="Times New Roman" w:hAnsi="Traditional Arabic" w:cs="KFGQPC Uthman Taha Naskh" w:hint="cs"/>
          <w:color w:val="000000" w:themeColor="text1"/>
          <w:sz w:val="30"/>
          <w:szCs w:val="30"/>
          <w:rtl/>
        </w:rPr>
        <w:t>.</w:t>
      </w:r>
    </w:p>
    <w:p w14:paraId="78CEB892" w14:textId="627532E0" w:rsidR="00077C42" w:rsidRPr="00E56013" w:rsidRDefault="009541D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ستولى المسلمون على م</w:t>
      </w:r>
      <w:r w:rsidR="00DC72D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لك قيصر ملك الروم وكنوزه</w:t>
      </w:r>
      <w:r w:rsidR="0030680C">
        <w:rPr>
          <w:rFonts w:ascii="Traditional Arabic" w:eastAsia="Times New Roman" w:hAnsi="Traditional Arabic" w:cs="KFGQPC Uthman Taha Naskh"/>
          <w:color w:val="000000" w:themeColor="text1"/>
          <w:sz w:val="30"/>
          <w:szCs w:val="30"/>
          <w:rtl/>
        </w:rPr>
        <w:t xml:space="preserve"> و</w:t>
      </w:r>
      <w:r w:rsidR="00077C42" w:rsidRPr="00E56013">
        <w:rPr>
          <w:rFonts w:ascii="Traditional Arabic" w:eastAsia="Times New Roman" w:hAnsi="Traditional Arabic" w:cs="KFGQPC Uthman Taha Naskh"/>
          <w:color w:val="000000" w:themeColor="text1"/>
          <w:sz w:val="30"/>
          <w:szCs w:val="30"/>
          <w:rtl/>
        </w:rPr>
        <w:t xml:space="preserve">هو ما عبر عنه الرسول صلى الله عليه وسلم بالأحمر </w:t>
      </w:r>
      <w:r w:rsidR="00F34FE3" w:rsidRPr="00E56013">
        <w:rPr>
          <w:rFonts w:ascii="Traditional Arabic" w:eastAsia="Times New Roman" w:hAnsi="Traditional Arabic" w:cs="KFGQPC Uthman Taha Naskh"/>
          <w:color w:val="000000" w:themeColor="text1"/>
          <w:sz w:val="30"/>
          <w:szCs w:val="30"/>
          <w:rtl/>
        </w:rPr>
        <w:t>أ</w:t>
      </w:r>
      <w:r w:rsidR="00DC72D3">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الذهب </w:t>
      </w:r>
      <w:r w:rsidR="00E72FAA" w:rsidRPr="00E56013">
        <w:rPr>
          <w:rFonts w:ascii="Traditional Arabic" w:eastAsia="Times New Roman" w:hAnsi="Traditional Arabic" w:cs="KFGQPC Uthman Taha Naskh"/>
          <w:color w:val="000000" w:themeColor="text1"/>
          <w:sz w:val="30"/>
          <w:szCs w:val="30"/>
          <w:rtl/>
        </w:rPr>
        <w:t>لأنه</w:t>
      </w:r>
      <w:r w:rsidR="00077C42" w:rsidRPr="00E56013">
        <w:rPr>
          <w:rFonts w:ascii="Traditional Arabic" w:eastAsia="Times New Roman" w:hAnsi="Traditional Arabic" w:cs="KFGQPC Uthman Taha Naskh"/>
          <w:color w:val="000000" w:themeColor="text1"/>
          <w:sz w:val="30"/>
          <w:szCs w:val="30"/>
          <w:rtl/>
        </w:rPr>
        <w:t xml:space="preserve"> النقد الغالب ف</w:t>
      </w:r>
      <w:r w:rsidR="00DC72D3">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بلاد الروم وكذا م</w:t>
      </w:r>
      <w:r w:rsidR="00DC72D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لك كسرى ملك الفرس وكنوزه</w:t>
      </w:r>
      <w:r w:rsidRPr="00E56013">
        <w:rPr>
          <w:rFonts w:ascii="Traditional Arabic" w:eastAsia="Times New Roman" w:hAnsi="Traditional Arabic" w:cs="KFGQPC Uthman Taha Naskh"/>
          <w:color w:val="000000" w:themeColor="text1"/>
          <w:sz w:val="30"/>
          <w:szCs w:val="30"/>
          <w:rtl/>
        </w:rPr>
        <w:t xml:space="preserve"> وهو ما عبر عنه عليه السلام بال</w:t>
      </w:r>
      <w:r w:rsidRPr="00E56013">
        <w:rPr>
          <w:rFonts w:ascii="Traditional Arabic" w:eastAsia="Times New Roman" w:hAnsi="Traditional Arabic" w:cs="KFGQPC Uthman Taha Naskh" w:hint="cs"/>
          <w:color w:val="000000" w:themeColor="text1"/>
          <w:sz w:val="30"/>
          <w:szCs w:val="30"/>
          <w:rtl/>
        </w:rPr>
        <w:t>أ</w:t>
      </w:r>
      <w:r w:rsidR="00077C42" w:rsidRPr="00E56013">
        <w:rPr>
          <w:rFonts w:ascii="Traditional Arabic" w:eastAsia="Times New Roman" w:hAnsi="Traditional Arabic" w:cs="KFGQPC Uthman Taha Naskh"/>
          <w:color w:val="000000" w:themeColor="text1"/>
          <w:sz w:val="30"/>
          <w:szCs w:val="30"/>
          <w:rtl/>
        </w:rPr>
        <w:t xml:space="preserve">بيض </w:t>
      </w:r>
      <w:r w:rsidR="00F34FE3" w:rsidRPr="00E56013">
        <w:rPr>
          <w:rFonts w:ascii="Traditional Arabic" w:eastAsia="Times New Roman" w:hAnsi="Traditional Arabic" w:cs="KFGQPC Uthman Taha Naskh"/>
          <w:color w:val="000000" w:themeColor="text1"/>
          <w:sz w:val="30"/>
          <w:szCs w:val="30"/>
          <w:rtl/>
        </w:rPr>
        <w:t>أي</w:t>
      </w:r>
      <w:r w:rsidR="00077C42" w:rsidRPr="00E56013">
        <w:rPr>
          <w:rFonts w:ascii="Traditional Arabic" w:eastAsia="Times New Roman" w:hAnsi="Traditional Arabic" w:cs="KFGQPC Uthman Taha Naskh"/>
          <w:color w:val="000000" w:themeColor="text1"/>
          <w:sz w:val="30"/>
          <w:szCs w:val="30"/>
          <w:rtl/>
        </w:rPr>
        <w:t xml:space="preserve"> الفضة </w:t>
      </w:r>
      <w:r w:rsidR="00E72FAA" w:rsidRPr="00E56013">
        <w:rPr>
          <w:rFonts w:ascii="Traditional Arabic" w:eastAsia="Times New Roman" w:hAnsi="Traditional Arabic" w:cs="KFGQPC Uthman Taha Naskh"/>
          <w:color w:val="000000" w:themeColor="text1"/>
          <w:sz w:val="30"/>
          <w:szCs w:val="30"/>
          <w:rtl/>
        </w:rPr>
        <w:t>لأنه</w:t>
      </w:r>
      <w:r w:rsidR="00077C42" w:rsidRPr="00E56013">
        <w:rPr>
          <w:rFonts w:ascii="Traditional Arabic" w:eastAsia="Times New Roman" w:hAnsi="Traditional Arabic" w:cs="KFGQPC Uthman Taha Naskh"/>
          <w:color w:val="000000" w:themeColor="text1"/>
          <w:sz w:val="30"/>
          <w:szCs w:val="30"/>
          <w:rtl/>
        </w:rPr>
        <w:t xml:space="preserve"> النقد الغالب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بلاد الفرس وذلك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عهد الخليفة ال</w:t>
      </w:r>
      <w:r w:rsidRPr="00E56013">
        <w:rPr>
          <w:rFonts w:ascii="Traditional Arabic" w:eastAsia="Times New Roman" w:hAnsi="Traditional Arabic" w:cs="KFGQPC Uthman Taha Naskh"/>
          <w:color w:val="000000" w:themeColor="text1"/>
          <w:sz w:val="30"/>
          <w:szCs w:val="30"/>
          <w:rtl/>
        </w:rPr>
        <w:t xml:space="preserve">ثاني عمر بن الخطاب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Pr="00E56013">
        <w:rPr>
          <w:rFonts w:ascii="Traditional Arabic" w:eastAsia="Times New Roman" w:hAnsi="Traditional Arabic" w:cs="KFGQPC Uthman Taha Naskh" w:hint="cs"/>
          <w:color w:val="000000" w:themeColor="text1"/>
          <w:sz w:val="30"/>
          <w:szCs w:val="30"/>
          <w:rtl/>
        </w:rPr>
        <w:t>.</w:t>
      </w:r>
    </w:p>
    <w:p w14:paraId="2D8BB81E" w14:textId="04D3EA4C"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color w:val="000000" w:themeColor="text1"/>
          <w:sz w:val="30"/>
          <w:szCs w:val="30"/>
          <w:rtl/>
        </w:rPr>
        <w:t xml:space="preserve">: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541D2" w:rsidRPr="00E56013">
        <w:rPr>
          <w:rFonts w:ascii="Traditional Arabic" w:eastAsia="Times New Roman" w:hAnsi="Traditional Arabic" w:cs="KFGQPC Uthman Taha Naskh"/>
          <w:color w:val="000000" w:themeColor="text1"/>
          <w:sz w:val="30"/>
          <w:szCs w:val="30"/>
          <w:rtl/>
        </w:rPr>
        <w:t xml:space="preserve"> الله سبحانه </w:t>
      </w:r>
      <w:r w:rsidR="002E5965">
        <w:rPr>
          <w:rFonts w:ascii="Traditional Arabic" w:eastAsia="Times New Roman" w:hAnsi="Traditional Arabic" w:cs="KFGQPC Uthman Taha Naskh" w:hint="cs"/>
          <w:color w:val="000000" w:themeColor="text1"/>
          <w:sz w:val="30"/>
          <w:szCs w:val="30"/>
          <w:rtl/>
        </w:rPr>
        <w:t>استجاب</w:t>
      </w:r>
      <w:r w:rsidRPr="00E56013">
        <w:rPr>
          <w:rFonts w:ascii="Traditional Arabic" w:eastAsia="Times New Roman" w:hAnsi="Traditional Arabic" w:cs="KFGQPC Uthman Taha Naskh"/>
          <w:color w:val="000000" w:themeColor="text1"/>
          <w:sz w:val="30"/>
          <w:szCs w:val="30"/>
          <w:rtl/>
        </w:rPr>
        <w:t xml:space="preserve"> لطلب نبيه لم يسلط على أمته هلاک</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عام</w:t>
      </w:r>
      <w:r w:rsidR="00524D5E">
        <w:rPr>
          <w:rFonts w:ascii="Traditional Arabic" w:eastAsia="Times New Roman" w:hAnsi="Traditional Arabic" w:cs="KFGQPC Uthman Taha Naskh"/>
          <w:color w:val="000000" w:themeColor="text1"/>
          <w:sz w:val="30"/>
          <w:szCs w:val="30"/>
          <w:rtl/>
        </w:rPr>
        <w:t xml:space="preserve">ًا </w:t>
      </w:r>
      <w:r w:rsidR="009541D2" w:rsidRPr="00E56013">
        <w:rPr>
          <w:rFonts w:ascii="Traditional Arabic" w:eastAsia="Times New Roman" w:hAnsi="Traditional Arabic" w:cs="KFGQPC Uthman Taha Naskh"/>
          <w:color w:val="000000" w:themeColor="text1"/>
          <w:sz w:val="30"/>
          <w:szCs w:val="30"/>
          <w:rtl/>
        </w:rPr>
        <w:t>بسبب تتابع السنين المجدبة</w:t>
      </w:r>
      <w:r w:rsidR="009541D2" w:rsidRPr="00E56013">
        <w:rPr>
          <w:rFonts w:ascii="Traditional Arabic" w:eastAsia="Times New Roman" w:hAnsi="Traditional Arabic" w:cs="KFGQPC Uthman Taha Naskh" w:hint="cs"/>
          <w:color w:val="000000" w:themeColor="text1"/>
          <w:sz w:val="30"/>
          <w:szCs w:val="30"/>
          <w:rtl/>
        </w:rPr>
        <w:t>.</w:t>
      </w:r>
    </w:p>
    <w:p w14:paraId="64233322" w14:textId="08B520AC"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الرابع</w:t>
      </w:r>
      <w:r w:rsidR="00262DD0">
        <w:rPr>
          <w:rFonts w:ascii="Traditional Arabic" w:eastAsia="Times New Roman" w:hAnsi="Traditional Arabic" w:cs="KFGQPC Uthman Taha Naskh"/>
          <w:color w:val="000000" w:themeColor="text1"/>
          <w:sz w:val="30"/>
          <w:szCs w:val="30"/>
          <w:rtl/>
        </w:rPr>
        <w:t xml:space="preserve">: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لم يسلط على كافة المسلمين عدو</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خارجي</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يستولي على جميع البلاد الاسلامية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541D2" w:rsidRPr="00E56013">
        <w:rPr>
          <w:rFonts w:ascii="Traditional Arabic" w:eastAsia="Times New Roman" w:hAnsi="Traditional Arabic" w:cs="KFGQPC Uthman Taha Naskh"/>
          <w:color w:val="000000" w:themeColor="text1"/>
          <w:sz w:val="30"/>
          <w:szCs w:val="30"/>
          <w:rtl/>
        </w:rPr>
        <w:t xml:space="preserve"> يحدث ال</w:t>
      </w:r>
      <w:r w:rsidR="009541D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ختلاف فيما بينهم وكان ذلك ما حدث فيوم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كان المسلمون مشدودین برباط عقيدة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الخالصة الصافية كانوا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قمة المجد ومركز القوة ولم يستطع </w:t>
      </w:r>
      <w:r w:rsidR="00F34FE3" w:rsidRPr="00E56013">
        <w:rPr>
          <w:rFonts w:ascii="Traditional Arabic" w:eastAsia="Times New Roman" w:hAnsi="Traditional Arabic" w:cs="KFGQPC Uthman Taha Naskh"/>
          <w:color w:val="000000" w:themeColor="text1"/>
          <w:sz w:val="30"/>
          <w:szCs w:val="30"/>
          <w:rtl/>
        </w:rPr>
        <w:t>أ</w:t>
      </w:r>
      <w:r w:rsidR="00DC72D3">
        <w:rPr>
          <w:rFonts w:ascii="Traditional Arabic" w:eastAsia="Times New Roman" w:hAnsi="Traditional Arabic" w:cs="KFGQPC Uthman Taha Naskh" w:hint="cs"/>
          <w:color w:val="000000" w:themeColor="text1"/>
          <w:sz w:val="30"/>
          <w:szCs w:val="30"/>
          <w:rtl/>
        </w:rPr>
        <w:t>ى</w:t>
      </w:r>
      <w:r w:rsidR="00B75769" w:rsidRPr="00E56013">
        <w:rPr>
          <w:rFonts w:ascii="Traditional Arabic" w:eastAsia="Times New Roman" w:hAnsi="Traditional Arabic" w:cs="KFGQPC Uthman Taha Naskh"/>
          <w:color w:val="000000" w:themeColor="text1"/>
          <w:sz w:val="30"/>
          <w:szCs w:val="30"/>
          <w:rtl/>
        </w:rPr>
        <w:t xml:space="preserve"> عدو</w:t>
      </w:r>
      <w:r w:rsidR="009541D2"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خارجي مهما كانت قوته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يستولي على بلاد المسلمين وحرماتهم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إنتشرت</w:t>
      </w:r>
      <w:r w:rsidRPr="00E56013">
        <w:rPr>
          <w:rFonts w:ascii="Traditional Arabic" w:eastAsia="Times New Roman" w:hAnsi="Traditional Arabic" w:cs="KFGQPC Uthman Taha Naskh"/>
          <w:color w:val="000000" w:themeColor="text1"/>
          <w:sz w:val="30"/>
          <w:szCs w:val="30"/>
          <w:rtl/>
        </w:rPr>
        <w:t xml:space="preserve"> الخلافات فيما بينهم وأخذ بعضهم يأكل بعض</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كما تأكل النار حصيلتها من الحطب وهنا وجد العدو الخارجي طريق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للت</w:t>
      </w:r>
      <w:r w:rsidR="009541D2" w:rsidRPr="00E56013">
        <w:rPr>
          <w:rFonts w:ascii="Traditional Arabic" w:eastAsia="Times New Roman" w:hAnsi="Traditional Arabic" w:cs="KFGQPC Uthman Taha Naskh"/>
          <w:color w:val="000000" w:themeColor="text1"/>
          <w:sz w:val="30"/>
          <w:szCs w:val="30"/>
          <w:rtl/>
        </w:rPr>
        <w:t>سلط عليهم وال</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ستيلاء على بلادهم</w:t>
      </w:r>
      <w:r w:rsidR="009541D2" w:rsidRPr="00E56013">
        <w:rPr>
          <w:rFonts w:ascii="Traditional Arabic" w:eastAsia="Times New Roman" w:hAnsi="Traditional Arabic" w:cs="KFGQPC Uthman Taha Naskh" w:hint="cs"/>
          <w:color w:val="000000" w:themeColor="text1"/>
          <w:sz w:val="30"/>
          <w:szCs w:val="30"/>
          <w:rtl/>
        </w:rPr>
        <w:t>.</w:t>
      </w:r>
    </w:p>
    <w:p w14:paraId="356D9032" w14:textId="758BFA1F"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وقع ما تخوف منه الرسول عليه السلام من وجود قادة وزعماء وعلماء وع</w:t>
      </w:r>
      <w:r w:rsidR="009541D2" w:rsidRPr="00E56013">
        <w:rPr>
          <w:rFonts w:ascii="Traditional Arabic" w:eastAsia="Times New Roman" w:hAnsi="Traditional Arabic" w:cs="KFGQPC Uthman Taha Naskh"/>
          <w:color w:val="000000" w:themeColor="text1"/>
          <w:sz w:val="30"/>
          <w:szCs w:val="30"/>
          <w:rtl/>
        </w:rPr>
        <w:t>باد كان لهم النصيب الأوفي ف</w:t>
      </w:r>
      <w:r w:rsidR="00DC72D3">
        <w:rPr>
          <w:rFonts w:ascii="Traditional Arabic" w:eastAsia="Times New Roman" w:hAnsi="Traditional Arabic" w:cs="KFGQPC Uthman Taha Naskh" w:hint="cs"/>
          <w:color w:val="000000" w:themeColor="text1"/>
          <w:sz w:val="30"/>
          <w:szCs w:val="30"/>
          <w:rtl/>
        </w:rPr>
        <w:t>ى</w:t>
      </w:r>
      <w:r w:rsidR="009541D2" w:rsidRPr="00E56013">
        <w:rPr>
          <w:rFonts w:ascii="Traditional Arabic" w:eastAsia="Times New Roman" w:hAnsi="Traditional Arabic" w:cs="KFGQPC Uthman Taha Naskh"/>
          <w:color w:val="000000" w:themeColor="text1"/>
          <w:sz w:val="30"/>
          <w:szCs w:val="30"/>
          <w:rtl/>
        </w:rPr>
        <w:t xml:space="preserve"> ال</w:t>
      </w:r>
      <w:r w:rsidR="009541D2" w:rsidRPr="00E56013">
        <w:rPr>
          <w:rFonts w:ascii="Traditional Arabic" w:eastAsia="Times New Roman" w:hAnsi="Traditional Arabic" w:cs="KFGQPC Uthman Taha Naskh" w:hint="cs"/>
          <w:color w:val="000000" w:themeColor="text1"/>
          <w:sz w:val="30"/>
          <w:szCs w:val="30"/>
          <w:rtl/>
        </w:rPr>
        <w:t>إ</w:t>
      </w:r>
      <w:r w:rsidR="009541D2" w:rsidRPr="00E56013">
        <w:rPr>
          <w:rFonts w:ascii="Traditional Arabic" w:eastAsia="Times New Roman" w:hAnsi="Traditional Arabic" w:cs="KFGQPC Uthman Taha Naskh"/>
          <w:color w:val="000000" w:themeColor="text1"/>
          <w:sz w:val="30"/>
          <w:szCs w:val="30"/>
          <w:rtl/>
        </w:rPr>
        <w:t>نحراف بال</w:t>
      </w:r>
      <w:r w:rsidR="009541D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مة عن </w:t>
      </w:r>
      <w:r w:rsidRPr="00E56013">
        <w:rPr>
          <w:rFonts w:ascii="Traditional Arabic" w:eastAsia="Times New Roman" w:hAnsi="Traditional Arabic" w:cs="KFGQPC Uthman Taha Naskh"/>
          <w:color w:val="000000" w:themeColor="text1"/>
          <w:sz w:val="30"/>
          <w:szCs w:val="30"/>
          <w:rtl/>
        </w:rPr>
        <w:lastRenderedPageBreak/>
        <w:t xml:space="preserve">طريق الله المستقيم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الطرق المنحرفة التي أدت بكثير من المسلمين </w:t>
      </w:r>
      <w:r w:rsidR="00630450" w:rsidRPr="00E56013">
        <w:rPr>
          <w:rFonts w:ascii="Traditional Arabic" w:eastAsia="Times New Roman" w:hAnsi="Traditional Arabic" w:cs="KFGQPC Uthman Taha Naskh"/>
          <w:color w:val="000000" w:themeColor="text1"/>
          <w:sz w:val="30"/>
          <w:szCs w:val="30"/>
          <w:rtl/>
        </w:rPr>
        <w:t>إلى</w:t>
      </w:r>
      <w:r w:rsidR="009541D2" w:rsidRPr="00E56013">
        <w:rPr>
          <w:rFonts w:ascii="Traditional Arabic" w:eastAsia="Times New Roman" w:hAnsi="Traditional Arabic" w:cs="KFGQPC Uthman Taha Naskh"/>
          <w:color w:val="000000" w:themeColor="text1"/>
          <w:sz w:val="30"/>
          <w:szCs w:val="30"/>
          <w:rtl/>
        </w:rPr>
        <w:t xml:space="preserve"> التنكر </w:t>
      </w:r>
      <w:r w:rsidRPr="00E56013">
        <w:rPr>
          <w:rFonts w:ascii="Traditional Arabic" w:eastAsia="Times New Roman" w:hAnsi="Traditional Arabic" w:cs="KFGQPC Uthman Taha Naskh"/>
          <w:color w:val="000000" w:themeColor="text1"/>
          <w:sz w:val="30"/>
          <w:szCs w:val="30"/>
          <w:rtl/>
        </w:rPr>
        <w:t>لعقيدتهم</w:t>
      </w:r>
      <w:r w:rsidR="0030680C">
        <w:rPr>
          <w:rFonts w:ascii="Traditional Arabic" w:eastAsia="Times New Roman" w:hAnsi="Traditional Arabic" w:cs="KFGQPC Uthman Taha Naskh"/>
          <w:color w:val="000000" w:themeColor="text1"/>
          <w:sz w:val="30"/>
          <w:szCs w:val="30"/>
          <w:rtl/>
        </w:rPr>
        <w:t xml:space="preserve"> و</w:t>
      </w:r>
      <w:r w:rsidR="00604ABF" w:rsidRPr="00E56013">
        <w:rPr>
          <w:rFonts w:ascii="Traditional Arabic" w:eastAsia="Times New Roman" w:hAnsi="Traditional Arabic" w:cs="KFGQPC Uthman Taha Naskh"/>
          <w:color w:val="000000" w:themeColor="text1"/>
          <w:sz w:val="30"/>
          <w:szCs w:val="30"/>
          <w:rtl/>
        </w:rPr>
        <w:t>إسلامهم</w:t>
      </w:r>
      <w:r w:rsidRPr="00E56013">
        <w:rPr>
          <w:rFonts w:ascii="Traditional Arabic" w:eastAsia="Times New Roman" w:hAnsi="Traditional Arabic" w:cs="KFGQPC Uthman Taha Naskh"/>
          <w:color w:val="000000" w:themeColor="text1"/>
          <w:sz w:val="30"/>
          <w:szCs w:val="30"/>
          <w:rtl/>
        </w:rPr>
        <w:t xml:space="preserve"> فكثير من قادة وزعماء المسلمين </w:t>
      </w:r>
      <w:r w:rsidR="009541D2" w:rsidRPr="00E56013">
        <w:rPr>
          <w:rFonts w:ascii="Traditional Arabic" w:eastAsia="Times New Roman" w:hAnsi="Traditional Arabic" w:cs="KFGQPC Uthman Taha Naskh"/>
          <w:color w:val="000000" w:themeColor="text1"/>
          <w:sz w:val="30"/>
          <w:szCs w:val="30"/>
          <w:rtl/>
        </w:rPr>
        <w:t>إنحرفوا</w:t>
      </w:r>
      <w:r w:rsidRPr="00E56013">
        <w:rPr>
          <w:rFonts w:ascii="Traditional Arabic" w:eastAsia="Times New Roman" w:hAnsi="Traditional Arabic" w:cs="KFGQPC Uthman Taha Naskh"/>
          <w:color w:val="000000" w:themeColor="text1"/>
          <w:sz w:val="30"/>
          <w:szCs w:val="30"/>
          <w:rtl/>
        </w:rPr>
        <w:t xml:space="preserve"> بسياسة بلادهم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9541D2" w:rsidRPr="00E56013">
        <w:rPr>
          <w:rFonts w:ascii="Traditional Arabic" w:eastAsia="Times New Roman" w:hAnsi="Traditional Arabic" w:cs="KFGQPC Uthman Taha Naskh"/>
          <w:color w:val="000000" w:themeColor="text1"/>
          <w:sz w:val="30"/>
          <w:szCs w:val="30"/>
          <w:rtl/>
        </w:rPr>
        <w:t>إتجاهات</w:t>
      </w:r>
      <w:r w:rsidRPr="00E56013">
        <w:rPr>
          <w:rFonts w:ascii="Traditional Arabic" w:eastAsia="Times New Roman" w:hAnsi="Traditional Arabic" w:cs="KFGQPC Uthman Taha Naskh"/>
          <w:color w:val="000000" w:themeColor="text1"/>
          <w:sz w:val="30"/>
          <w:szCs w:val="30"/>
          <w:rtl/>
        </w:rPr>
        <w:t xml:space="preserve"> تخالف </w:t>
      </w:r>
      <w:r w:rsidR="007B4FA7">
        <w:rPr>
          <w:rFonts w:ascii="Traditional Arabic" w:eastAsia="Times New Roman" w:hAnsi="Traditional Arabic" w:cs="KFGQPC Uthman Taha Naskh"/>
          <w:color w:val="000000" w:themeColor="text1"/>
          <w:sz w:val="30"/>
          <w:szCs w:val="30"/>
          <w:rtl/>
        </w:rPr>
        <w:t>اتجاه</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تمام المخالفة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وعدد من علم</w:t>
      </w:r>
      <w:r w:rsidR="008A231C" w:rsidRPr="00E56013">
        <w:rPr>
          <w:rFonts w:ascii="Traditional Arabic" w:eastAsia="Times New Roman" w:hAnsi="Traditional Arabic" w:cs="KFGQPC Uthman Taha Naskh"/>
          <w:color w:val="000000" w:themeColor="text1"/>
          <w:sz w:val="30"/>
          <w:szCs w:val="30"/>
          <w:rtl/>
        </w:rPr>
        <w:t>اء المسلمين تساهل ف</w:t>
      </w:r>
      <w:r w:rsidR="00DC72D3">
        <w:rPr>
          <w:rFonts w:ascii="Traditional Arabic" w:eastAsia="Times New Roman" w:hAnsi="Traditional Arabic" w:cs="KFGQPC Uthman Taha Naskh" w:hint="cs"/>
          <w:color w:val="000000" w:themeColor="text1"/>
          <w:sz w:val="30"/>
          <w:szCs w:val="30"/>
          <w:rtl/>
        </w:rPr>
        <w:t>ى</w:t>
      </w:r>
      <w:r w:rsidR="008A231C" w:rsidRPr="00E56013">
        <w:rPr>
          <w:rFonts w:ascii="Traditional Arabic" w:eastAsia="Times New Roman" w:hAnsi="Traditional Arabic" w:cs="KFGQPC Uthman Taha Naskh"/>
          <w:color w:val="000000" w:themeColor="text1"/>
          <w:sz w:val="30"/>
          <w:szCs w:val="30"/>
          <w:rtl/>
        </w:rPr>
        <w:t xml:space="preserve"> التوسل بال</w:t>
      </w:r>
      <w:r w:rsidR="008A231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موات وبناء القباب على القبور مما أوقع 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الشرك بالله ومجموعات من العباد عرضوا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عن طریق حياتهم الخاملة الكسولة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صورة ممقوتة مشوهة</w:t>
      </w:r>
      <w:r w:rsidR="00584605">
        <w:rPr>
          <w:rFonts w:ascii="Traditional Arabic" w:eastAsia="Times New Roman" w:hAnsi="Traditional Arabic" w:cs="KFGQPC Uthman Taha Naskh"/>
          <w:color w:val="000000" w:themeColor="text1"/>
          <w:sz w:val="30"/>
          <w:szCs w:val="30"/>
          <w:rtl/>
        </w:rPr>
        <w:t xml:space="preserve">، </w:t>
      </w:r>
      <w:r w:rsidR="008A231C" w:rsidRPr="00E56013">
        <w:rPr>
          <w:rFonts w:ascii="Traditional Arabic" w:eastAsia="Times New Roman" w:hAnsi="Traditional Arabic" w:cs="KFGQPC Uthman Taha Naskh"/>
          <w:color w:val="000000" w:themeColor="text1"/>
          <w:sz w:val="30"/>
          <w:szCs w:val="30"/>
          <w:rtl/>
        </w:rPr>
        <w:t>وض</w:t>
      </w:r>
      <w:r w:rsidR="00DC72D3">
        <w:rPr>
          <w:rFonts w:ascii="Traditional Arabic" w:eastAsia="Times New Roman" w:hAnsi="Traditional Arabic" w:cs="KFGQPC Uthman Taha Naskh" w:hint="cs"/>
          <w:color w:val="000000" w:themeColor="text1"/>
          <w:sz w:val="30"/>
          <w:szCs w:val="30"/>
          <w:rtl/>
        </w:rPr>
        <w:t>ل</w:t>
      </w:r>
      <w:r w:rsidR="008A231C" w:rsidRPr="00E56013">
        <w:rPr>
          <w:rFonts w:ascii="Traditional Arabic" w:eastAsia="Times New Roman" w:hAnsi="Traditional Arabic" w:cs="KFGQPC Uthman Taha Naskh"/>
          <w:color w:val="000000" w:themeColor="text1"/>
          <w:sz w:val="30"/>
          <w:szCs w:val="30"/>
          <w:rtl/>
        </w:rPr>
        <w:t>لوا عن</w:t>
      </w:r>
      <w:r w:rsidR="008A231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طريق خرافاتهم كثير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ج</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هال المسلمين وعرضوا </w:t>
      </w:r>
      <w:r w:rsidR="00443265" w:rsidRPr="00E56013">
        <w:rPr>
          <w:rFonts w:ascii="Traditional Arabic" w:eastAsia="Times New Roman" w:hAnsi="Traditional Arabic" w:cs="KFGQPC Uthman Taha Naskh"/>
          <w:color w:val="000000" w:themeColor="text1"/>
          <w:sz w:val="30"/>
          <w:szCs w:val="30"/>
          <w:rtl/>
        </w:rPr>
        <w:t>الإسلام</w:t>
      </w:r>
      <w:r w:rsidR="008A231C" w:rsidRPr="00E56013">
        <w:rPr>
          <w:rFonts w:ascii="Traditional Arabic" w:eastAsia="Times New Roman" w:hAnsi="Traditional Arabic" w:cs="KFGQPC Uthman Taha Naskh"/>
          <w:color w:val="000000" w:themeColor="text1"/>
          <w:sz w:val="30"/>
          <w:szCs w:val="30"/>
          <w:rtl/>
        </w:rPr>
        <w:t xml:space="preserve"> نفسه ال</w:t>
      </w:r>
      <w:r w:rsidR="008A231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نتقاد</w:t>
      </w:r>
      <w:r w:rsidR="008A231C" w:rsidRPr="00E56013">
        <w:rPr>
          <w:rFonts w:ascii="Traditional Arabic" w:eastAsia="Times New Roman" w:hAnsi="Traditional Arabic" w:cs="KFGQPC Uthman Taha Naskh"/>
          <w:color w:val="000000" w:themeColor="text1"/>
          <w:sz w:val="30"/>
          <w:szCs w:val="30"/>
          <w:rtl/>
        </w:rPr>
        <w:t>ات كثيرة من أعدائه والكائدين له</w:t>
      </w:r>
      <w:r w:rsidR="008A231C" w:rsidRPr="00E56013">
        <w:rPr>
          <w:rFonts w:ascii="Traditional Arabic" w:eastAsia="Times New Roman" w:hAnsi="Traditional Arabic" w:cs="KFGQPC Uthman Taha Naskh" w:hint="cs"/>
          <w:color w:val="000000" w:themeColor="text1"/>
          <w:sz w:val="30"/>
          <w:szCs w:val="30"/>
          <w:rtl/>
        </w:rPr>
        <w:t>.</w:t>
      </w:r>
    </w:p>
    <w:p w14:paraId="474196C5" w14:textId="01D3445F"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بقتل الخليفة الثالث عثمان بن عفان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لم ي</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رفع السيف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وقتنا هذا والأدلة حية نعيشها ونراها رأي العين فكل المجازر البشرية التي حصلت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المدى البعيد والقريب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البلاد الاسلامية وبين المسلمين أهل البلد الواحد لا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الغيرة على دين الله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محاولة للحصول على مراكز الحكم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هو تأكيد لما أخبر به الرسول عليه السلام</w:t>
      </w:r>
      <w:r w:rsidR="008A231C" w:rsidRPr="00E56013">
        <w:rPr>
          <w:rFonts w:ascii="Traditional Arabic" w:eastAsia="Times New Roman" w:hAnsi="Traditional Arabic" w:cs="KFGQPC Uthman Taha Naskh" w:hint="cs"/>
          <w:color w:val="000000" w:themeColor="text1"/>
          <w:sz w:val="30"/>
          <w:szCs w:val="30"/>
          <w:rtl/>
        </w:rPr>
        <w:t>.</w:t>
      </w:r>
    </w:p>
    <w:p w14:paraId="3A41DDC8" w14:textId="1AD2D2D8" w:rsidR="00077C42" w:rsidRPr="00E56013" w:rsidRDefault="008A231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السابع</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 xml:space="preserve">رتد عامة العرب عن </w:t>
      </w:r>
      <w:r w:rsidR="00443265" w:rsidRPr="00E56013">
        <w:rPr>
          <w:rFonts w:ascii="Traditional Arabic" w:eastAsia="Times New Roman" w:hAnsi="Traditional Arabic" w:cs="KFGQPC Uthman Taha Naskh"/>
          <w:color w:val="000000" w:themeColor="text1"/>
          <w:sz w:val="30"/>
          <w:szCs w:val="30"/>
          <w:rtl/>
        </w:rPr>
        <w:t>الإسلام</w:t>
      </w:r>
      <w:r w:rsidR="00077C42" w:rsidRPr="00E56013">
        <w:rPr>
          <w:rFonts w:ascii="Traditional Arabic" w:eastAsia="Times New Roman" w:hAnsi="Traditional Arabic" w:cs="KFGQPC Uthman Taha Naskh"/>
          <w:color w:val="000000" w:themeColor="text1"/>
          <w:sz w:val="30"/>
          <w:szCs w:val="30"/>
          <w:rtl/>
        </w:rPr>
        <w:t xml:space="preserve"> بعد وفاة رسول الله صلى الله عليه وسلم وعبدت جماعات كثيرة الأوثان وما تزال جماعات كثيرة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عصرنا هذا ترتد عن </w:t>
      </w:r>
      <w:r w:rsidR="00443265" w:rsidRPr="00E56013">
        <w:rPr>
          <w:rFonts w:ascii="Traditional Arabic" w:eastAsia="Times New Roman" w:hAnsi="Traditional Arabic" w:cs="KFGQPC Uthman Taha Naskh"/>
          <w:color w:val="000000" w:themeColor="text1"/>
          <w:sz w:val="30"/>
          <w:szCs w:val="30"/>
          <w:rtl/>
        </w:rPr>
        <w:t>الإسلام</w:t>
      </w:r>
      <w:r w:rsidR="00077C42"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B75769" w:rsidRPr="00E56013">
        <w:rPr>
          <w:rFonts w:ascii="Traditional Arabic" w:eastAsia="Times New Roman" w:hAnsi="Traditional Arabic" w:cs="KFGQPC Uthman Taha Naskh"/>
          <w:color w:val="000000" w:themeColor="text1"/>
          <w:sz w:val="30"/>
          <w:szCs w:val="30"/>
          <w:rtl/>
        </w:rPr>
        <w:t xml:space="preserve"> </w:t>
      </w:r>
      <w:r w:rsidR="007B4FA7">
        <w:rPr>
          <w:rFonts w:ascii="Traditional Arabic" w:eastAsia="Times New Roman" w:hAnsi="Traditional Arabic" w:cs="KFGQPC Uthman Taha Naskh"/>
          <w:color w:val="000000" w:themeColor="text1"/>
          <w:sz w:val="30"/>
          <w:szCs w:val="30"/>
          <w:rtl/>
        </w:rPr>
        <w:t>الإلحاد</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إنکار</w:t>
      </w:r>
      <w:r w:rsidR="00B75769" w:rsidRPr="00E56013">
        <w:rPr>
          <w:rFonts w:ascii="Traditional Arabic" w:eastAsia="Times New Roman" w:hAnsi="Traditional Arabic" w:cs="KFGQPC Uthman Taha Naskh"/>
          <w:color w:val="000000" w:themeColor="text1"/>
          <w:sz w:val="30"/>
          <w:szCs w:val="30"/>
          <w:rtl/>
        </w:rPr>
        <w:t xml:space="preserve"> الله كما توجد</w:t>
      </w:r>
      <w:r w:rsidRPr="00E56013">
        <w:rPr>
          <w:rFonts w:ascii="Traditional Arabic" w:eastAsia="Times New Roman" w:hAnsi="Traditional Arabic" w:cs="KFGQPC Uthman Taha Naskh" w:hint="cs"/>
          <w:color w:val="000000" w:themeColor="text1"/>
          <w:sz w:val="30"/>
          <w:szCs w:val="30"/>
          <w:rtl/>
          <w:lang w:bidi="ar-EG"/>
        </w:rPr>
        <w:t xml:space="preserve"> </w:t>
      </w:r>
      <w:r w:rsidR="00077C42" w:rsidRPr="00E56013">
        <w:rPr>
          <w:rFonts w:ascii="Traditional Arabic" w:eastAsia="Times New Roman" w:hAnsi="Traditional Arabic" w:cs="KFGQPC Uthman Taha Naskh"/>
          <w:color w:val="000000" w:themeColor="text1"/>
          <w:sz w:val="30"/>
          <w:szCs w:val="30"/>
          <w:rtl/>
        </w:rPr>
        <w:t>حتى الآن جماعات تعك</w:t>
      </w:r>
      <w:r w:rsidR="00DC72D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ف حول قبور من يقال عنهم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عباد</w:t>
      </w:r>
      <w:r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صالحون يستغيثون به</w:t>
      </w:r>
      <w:r w:rsidRPr="00E56013">
        <w:rPr>
          <w:rFonts w:ascii="Traditional Arabic" w:eastAsia="Times New Roman" w:hAnsi="Traditional Arabic" w:cs="KFGQPC Uthman Taha Naskh"/>
          <w:color w:val="000000" w:themeColor="text1"/>
          <w:sz w:val="30"/>
          <w:szCs w:val="30"/>
          <w:rtl/>
        </w:rPr>
        <w:t xml:space="preserve">م بينما 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عجز تام عن تحقيقه</w:t>
      </w:r>
      <w:r w:rsidRPr="00E56013">
        <w:rPr>
          <w:rFonts w:ascii="Traditional Arabic" w:eastAsia="Times New Roman" w:hAnsi="Traditional Arabic" w:cs="KFGQPC Uthman Taha Naskh" w:hint="cs"/>
          <w:color w:val="000000" w:themeColor="text1"/>
          <w:sz w:val="30"/>
          <w:szCs w:val="30"/>
          <w:rtl/>
        </w:rPr>
        <w:t>.</w:t>
      </w:r>
    </w:p>
    <w:p w14:paraId="0BE60FCF" w14:textId="5B1727D5"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الثامن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وتصديق</w:t>
      </w:r>
      <w:r w:rsidR="00524D5E">
        <w:rPr>
          <w:rFonts w:ascii="Traditional Arabic" w:eastAsia="Times New Roman" w:hAnsi="Traditional Arabic" w:cs="KFGQPC Uthman Taha Naskh"/>
          <w:color w:val="000000" w:themeColor="text1"/>
          <w:sz w:val="30"/>
          <w:szCs w:val="30"/>
          <w:rtl/>
        </w:rPr>
        <w:t xml:space="preserve">ًا </w:t>
      </w:r>
      <w:r w:rsidR="008A231C" w:rsidRPr="00E56013">
        <w:rPr>
          <w:rFonts w:ascii="Traditional Arabic" w:eastAsia="Times New Roman" w:hAnsi="Traditional Arabic" w:cs="KFGQPC Uthman Taha Naskh"/>
          <w:color w:val="000000" w:themeColor="text1"/>
          <w:sz w:val="30"/>
          <w:szCs w:val="30"/>
          <w:rtl/>
        </w:rPr>
        <w:t>لإخبار</w:t>
      </w:r>
      <w:r w:rsidRPr="00E56013">
        <w:rPr>
          <w:rFonts w:ascii="Traditional Arabic" w:eastAsia="Times New Roman" w:hAnsi="Traditional Arabic" w:cs="KFGQPC Uthman Taha Naskh"/>
          <w:color w:val="000000" w:themeColor="text1"/>
          <w:sz w:val="30"/>
          <w:szCs w:val="30"/>
          <w:rtl/>
        </w:rPr>
        <w:t xml:space="preserve"> الرسول صلى الله عليه وسلم فقد </w:t>
      </w:r>
      <w:r w:rsidR="008A231C" w:rsidRPr="00E56013">
        <w:rPr>
          <w:rFonts w:ascii="Traditional Arabic" w:eastAsia="Times New Roman" w:hAnsi="Traditional Arabic" w:cs="KFGQPC Uthman Taha Naskh"/>
          <w:color w:val="000000" w:themeColor="text1"/>
          <w:sz w:val="30"/>
          <w:szCs w:val="30"/>
          <w:rtl/>
        </w:rPr>
        <w:t xml:space="preserve">إدعی النبوة </w:t>
      </w:r>
      <w:r w:rsidR="0053589D">
        <w:rPr>
          <w:rFonts w:ascii="Traditional Arabic" w:eastAsia="Times New Roman" w:hAnsi="Traditional Arabic" w:cs="KFGQPC Uthman Taha Naskh"/>
          <w:color w:val="000000" w:themeColor="text1"/>
          <w:sz w:val="30"/>
          <w:szCs w:val="30"/>
          <w:rtl/>
        </w:rPr>
        <w:t>فى</w:t>
      </w:r>
      <w:r w:rsidR="008A231C" w:rsidRPr="00E56013">
        <w:rPr>
          <w:rFonts w:ascii="Traditional Arabic" w:eastAsia="Times New Roman" w:hAnsi="Traditional Arabic" w:cs="KFGQPC Uthman Taha Naskh"/>
          <w:color w:val="000000" w:themeColor="text1"/>
          <w:sz w:val="30"/>
          <w:szCs w:val="30"/>
          <w:rtl/>
        </w:rPr>
        <w:t xml:space="preserve"> عهده عليه السلام ال</w:t>
      </w:r>
      <w:r w:rsidR="008A231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سود العنسي</w:t>
      </w:r>
      <w:r w:rsidR="0030680C">
        <w:rPr>
          <w:rFonts w:ascii="Traditional Arabic" w:eastAsia="Times New Roman" w:hAnsi="Traditional Arabic" w:cs="KFGQPC Uthman Taha Naskh"/>
          <w:color w:val="000000" w:themeColor="text1"/>
          <w:sz w:val="30"/>
          <w:szCs w:val="30"/>
          <w:rtl/>
        </w:rPr>
        <w:t xml:space="preserve"> و</w:t>
      </w:r>
      <w:r w:rsidR="008A231C" w:rsidRPr="00E56013">
        <w:rPr>
          <w:rFonts w:ascii="Traditional Arabic" w:eastAsia="Times New Roman" w:hAnsi="Traditional Arabic" w:cs="KFGQPC Uthman Taha Naskh"/>
          <w:color w:val="000000" w:themeColor="text1"/>
          <w:sz w:val="30"/>
          <w:szCs w:val="30"/>
          <w:rtl/>
        </w:rPr>
        <w:t>مسيلمة الكذاب</w:t>
      </w:r>
      <w:r w:rsidR="0030680C">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8A231C" w:rsidRPr="00E56013">
        <w:rPr>
          <w:rFonts w:ascii="Traditional Arabic" w:eastAsia="Times New Roman" w:hAnsi="Traditional Arabic" w:cs="KFGQPC Uthman Taha Naskh"/>
          <w:color w:val="000000" w:themeColor="text1"/>
          <w:sz w:val="30"/>
          <w:szCs w:val="30"/>
          <w:rtl/>
        </w:rPr>
        <w:t xml:space="preserve"> عهد أب</w:t>
      </w:r>
      <w:r w:rsidR="00DC72D3">
        <w:rPr>
          <w:rFonts w:ascii="Traditional Arabic" w:eastAsia="Times New Roman" w:hAnsi="Traditional Arabic" w:cs="KFGQPC Uthman Taha Naskh" w:hint="cs"/>
          <w:color w:val="000000" w:themeColor="text1"/>
          <w:sz w:val="30"/>
          <w:szCs w:val="30"/>
          <w:rtl/>
        </w:rPr>
        <w:t>ى</w:t>
      </w:r>
      <w:r w:rsidR="008A231C" w:rsidRPr="00E56013">
        <w:rPr>
          <w:rFonts w:ascii="Traditional Arabic" w:eastAsia="Times New Roman" w:hAnsi="Traditional Arabic" w:cs="KFGQPC Uthman Taha Naskh"/>
          <w:color w:val="000000" w:themeColor="text1"/>
          <w:sz w:val="30"/>
          <w:szCs w:val="30"/>
          <w:rtl/>
        </w:rPr>
        <w:t xml:space="preserve"> بكر </w:t>
      </w:r>
      <w:r w:rsidR="008A231C" w:rsidRPr="00E56013">
        <w:rPr>
          <w:rFonts w:ascii="Traditional Arabic" w:eastAsia="Times New Roman" w:hAnsi="Traditional Arabic" w:cs="KFGQPC Uthman Taha Naskh" w:hint="cs"/>
          <w:color w:val="000000" w:themeColor="text1"/>
          <w:sz w:val="30"/>
          <w:szCs w:val="30"/>
          <w:rtl/>
        </w:rPr>
        <w:t>إدعى</w:t>
      </w:r>
      <w:r w:rsidRPr="00E56013">
        <w:rPr>
          <w:rFonts w:ascii="Traditional Arabic" w:eastAsia="Times New Roman" w:hAnsi="Traditional Arabic" w:cs="KFGQPC Uthman Taha Naskh"/>
          <w:color w:val="000000" w:themeColor="text1"/>
          <w:sz w:val="30"/>
          <w:szCs w:val="30"/>
          <w:rtl/>
        </w:rPr>
        <w:t xml:space="preserve"> النبوة طليحة بن خویلد وسجاح بنت ال</w:t>
      </w:r>
      <w:r w:rsidR="008B097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منذر</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أول خلافة </w:t>
      </w:r>
      <w:r w:rsidR="00A44647">
        <w:rPr>
          <w:rFonts w:ascii="Traditional Arabic" w:eastAsia="Times New Roman" w:hAnsi="Traditional Arabic" w:cs="KFGQPC Uthman Taha Naskh"/>
          <w:color w:val="000000" w:themeColor="text1"/>
          <w:sz w:val="30"/>
          <w:szCs w:val="30"/>
          <w:rtl/>
        </w:rPr>
        <w:t>ابن</w:t>
      </w:r>
      <w:r w:rsidR="008A231C" w:rsidRPr="00E56013">
        <w:rPr>
          <w:rFonts w:ascii="Traditional Arabic" w:eastAsia="Times New Roman" w:hAnsi="Traditional Arabic" w:cs="KFGQPC Uthman Taha Naskh"/>
          <w:color w:val="000000" w:themeColor="text1"/>
          <w:sz w:val="30"/>
          <w:szCs w:val="30"/>
          <w:rtl/>
        </w:rPr>
        <w:t xml:space="preserve"> الزبير </w:t>
      </w:r>
      <w:r w:rsidR="008A231C" w:rsidRPr="00E56013">
        <w:rPr>
          <w:rFonts w:ascii="Traditional Arabic" w:eastAsia="Times New Roman" w:hAnsi="Traditional Arabic" w:cs="KFGQPC Uthman Taha Naskh" w:hint="cs"/>
          <w:color w:val="000000" w:themeColor="text1"/>
          <w:sz w:val="30"/>
          <w:szCs w:val="30"/>
          <w:rtl/>
        </w:rPr>
        <w:t>إدعى</w:t>
      </w:r>
      <w:r w:rsidRPr="00E56013">
        <w:rPr>
          <w:rFonts w:ascii="Traditional Arabic" w:eastAsia="Times New Roman" w:hAnsi="Traditional Arabic" w:cs="KFGQPC Uthman Taha Naskh"/>
          <w:color w:val="000000" w:themeColor="text1"/>
          <w:sz w:val="30"/>
          <w:szCs w:val="30"/>
          <w:rtl/>
        </w:rPr>
        <w:t xml:space="preserve"> النبوة المختار بن أب</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عبيد الثقفي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عهد عبد ال</w:t>
      </w:r>
      <w:r w:rsidR="008B097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ملك بن مروان خرج الحارث الكذاب م</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دعي</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النبوة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خلافة بني العباس خرج عدد من الكذابين يدعون النبوة</w:t>
      </w:r>
      <w:r w:rsidR="00584605">
        <w:rPr>
          <w:rFonts w:ascii="Traditional Arabic" w:eastAsia="Times New Roman" w:hAnsi="Traditional Arabic" w:cs="KFGQPC Uthman Taha Naskh"/>
          <w:color w:val="000000" w:themeColor="text1"/>
          <w:sz w:val="30"/>
          <w:szCs w:val="30"/>
          <w:rtl/>
        </w:rPr>
        <w:t xml:space="preserve">، </w:t>
      </w:r>
      <w:r w:rsidR="008A231C" w:rsidRPr="00E56013">
        <w:rPr>
          <w:rFonts w:ascii="Traditional Arabic" w:eastAsia="Times New Roman" w:hAnsi="Traditional Arabic" w:cs="KFGQPC Uthman Taha Naskh"/>
          <w:color w:val="000000" w:themeColor="text1"/>
          <w:sz w:val="30"/>
          <w:szCs w:val="30"/>
          <w:rtl/>
        </w:rPr>
        <w:t xml:space="preserve">وما يزال </w:t>
      </w:r>
      <w:r w:rsidR="008A231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ناس من وقت لآخر يدعون النبوة ففي عام </w:t>
      </w:r>
      <w:r w:rsidRPr="00E56013">
        <w:rPr>
          <w:rFonts w:ascii="Traditional Arabic" w:eastAsia="Times New Roman" w:hAnsi="Traditional Arabic" w:cs="KFGQPC Uthman Taha Naskh"/>
          <w:color w:val="000000" w:themeColor="text1"/>
          <w:sz w:val="30"/>
          <w:szCs w:val="30"/>
          <w:rtl/>
          <w:lang w:bidi="fa-IR"/>
        </w:rPr>
        <w:t>۱۲۰۹</w:t>
      </w:r>
      <w:r w:rsidRPr="00E56013">
        <w:rPr>
          <w:rFonts w:ascii="Traditional Arabic" w:eastAsia="Times New Roman" w:hAnsi="Traditional Arabic" w:cs="KFGQPC Uthman Taha Naskh"/>
          <w:color w:val="000000" w:themeColor="text1"/>
          <w:sz w:val="30"/>
          <w:szCs w:val="30"/>
          <w:rtl/>
        </w:rPr>
        <w:t xml:space="preserve"> ه</w:t>
      </w:r>
      <w:r w:rsidR="008A231C" w:rsidRPr="00E56013">
        <w:rPr>
          <w:rFonts w:ascii="Traditional Arabic" w:eastAsia="Times New Roman" w:hAnsi="Traditional Arabic" w:cs="KFGQPC Uthman Taha Naskh" w:hint="cs"/>
          <w:color w:val="000000" w:themeColor="text1"/>
          <w:sz w:val="30"/>
          <w:szCs w:val="30"/>
          <w:rtl/>
        </w:rPr>
        <w:t>ـ</w:t>
      </w:r>
      <w:r w:rsidR="003F6C07">
        <w:rPr>
          <w:rFonts w:ascii="Traditional Arabic" w:eastAsia="Times New Roman" w:hAnsi="Traditional Arabic" w:cs="KFGQPC Uthman Taha Naskh"/>
          <w:color w:val="000000" w:themeColor="text1"/>
          <w:sz w:val="30"/>
          <w:szCs w:val="30"/>
          <w:rtl/>
        </w:rPr>
        <w:t xml:space="preserve"> </w:t>
      </w:r>
      <w:r w:rsidR="008A231C" w:rsidRPr="00E56013">
        <w:rPr>
          <w:rFonts w:ascii="Traditional Arabic" w:eastAsia="Times New Roman" w:hAnsi="Traditional Arabic" w:cs="KFGQPC Uthman Taha Naskh"/>
          <w:color w:val="000000" w:themeColor="text1"/>
          <w:sz w:val="30"/>
          <w:szCs w:val="30"/>
          <w:rtl/>
        </w:rPr>
        <w:t>إدعى</w:t>
      </w:r>
      <w:r w:rsidRPr="00E56013">
        <w:rPr>
          <w:rFonts w:ascii="Traditional Arabic" w:eastAsia="Times New Roman" w:hAnsi="Traditional Arabic" w:cs="KFGQPC Uthman Taha Naskh"/>
          <w:color w:val="000000" w:themeColor="text1"/>
          <w:sz w:val="30"/>
          <w:szCs w:val="30"/>
          <w:rtl/>
        </w:rPr>
        <w:t xml:space="preserve"> محمد علي الشيرازي البابي النبوة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ومن قلب البابية نبتت حركة البهائية التي يتزعمها الميرزا حسين علي المازندراني</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عام </w:t>
      </w:r>
      <w:r w:rsidRPr="00E56013">
        <w:rPr>
          <w:rFonts w:ascii="Traditional Arabic" w:eastAsia="Times New Roman" w:hAnsi="Traditional Arabic" w:cs="KFGQPC Uthman Taha Naskh"/>
          <w:color w:val="000000" w:themeColor="text1"/>
          <w:sz w:val="30"/>
          <w:szCs w:val="30"/>
          <w:rtl/>
          <w:lang w:bidi="fa-IR"/>
        </w:rPr>
        <w:t>۱۳۲۷</w:t>
      </w:r>
      <w:r w:rsidRPr="00E56013">
        <w:rPr>
          <w:rFonts w:ascii="Traditional Arabic" w:eastAsia="Times New Roman" w:hAnsi="Traditional Arabic" w:cs="KFGQPC Uthman Taha Naskh"/>
          <w:color w:val="000000" w:themeColor="text1"/>
          <w:sz w:val="30"/>
          <w:szCs w:val="30"/>
          <w:rtl/>
        </w:rPr>
        <w:t xml:space="preserve"> ه</w:t>
      </w:r>
      <w:r w:rsidR="008A231C" w:rsidRPr="00E56013">
        <w:rPr>
          <w:rFonts w:ascii="Traditional Arabic" w:eastAsia="Times New Roman" w:hAnsi="Traditional Arabic" w:cs="KFGQPC Uthman Taha Naskh" w:hint="cs"/>
          <w:color w:val="000000" w:themeColor="text1"/>
          <w:sz w:val="30"/>
          <w:szCs w:val="30"/>
          <w:rtl/>
        </w:rPr>
        <w:t>ـ</w:t>
      </w:r>
      <w:r w:rsidR="003F6C07">
        <w:rPr>
          <w:rFonts w:ascii="Traditional Arabic" w:eastAsia="Times New Roman" w:hAnsi="Traditional Arabic" w:cs="KFGQPC Uthman Taha Naskh" w:hint="cs"/>
          <w:color w:val="000000" w:themeColor="text1"/>
          <w:sz w:val="30"/>
          <w:szCs w:val="30"/>
          <w:rtl/>
        </w:rPr>
        <w:t xml:space="preserve"> </w:t>
      </w:r>
      <w:r w:rsidR="008A231C" w:rsidRPr="00E56013">
        <w:rPr>
          <w:rFonts w:ascii="Traditional Arabic" w:eastAsia="Times New Roman" w:hAnsi="Traditional Arabic" w:cs="KFGQPC Uthman Taha Naskh"/>
          <w:color w:val="000000" w:themeColor="text1"/>
          <w:sz w:val="30"/>
          <w:szCs w:val="30"/>
          <w:rtl/>
        </w:rPr>
        <w:t>إدعی</w:t>
      </w:r>
      <w:r w:rsidRPr="00E56013">
        <w:rPr>
          <w:rFonts w:ascii="Traditional Arabic" w:eastAsia="Times New Roman" w:hAnsi="Traditional Arabic" w:cs="KFGQPC Uthman Taha Naskh"/>
          <w:color w:val="000000" w:themeColor="text1"/>
          <w:sz w:val="30"/>
          <w:szCs w:val="30"/>
          <w:rtl/>
        </w:rPr>
        <w:t xml:space="preserve"> النبوة زعيم القاديانية الميرزا غلام أحمد والذ</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عرف مذهبه بالمذهب القاديان</w:t>
      </w:r>
      <w:r w:rsidR="00DC72D3">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ويوجد الآن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أمريكا شخص يدعى اليجا محمد يدعي لنفسه النبوة ويقول</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السود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وكل هذه المذاهب وجدت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تشويه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8A231C" w:rsidRPr="00E56013">
        <w:rPr>
          <w:rFonts w:ascii="Traditional Arabic" w:eastAsia="Times New Roman" w:hAnsi="Traditional Arabic" w:cs="KFGQPC Uthman Taha Naskh"/>
          <w:color w:val="000000" w:themeColor="text1"/>
          <w:sz w:val="30"/>
          <w:szCs w:val="30"/>
          <w:rtl/>
        </w:rPr>
        <w:t>إفساد</w:t>
      </w:r>
      <w:r w:rsidRPr="00E56013">
        <w:rPr>
          <w:rFonts w:ascii="Traditional Arabic" w:eastAsia="Times New Roman" w:hAnsi="Traditional Arabic" w:cs="KFGQPC Uthman Taha Naskh"/>
          <w:color w:val="000000" w:themeColor="text1"/>
          <w:sz w:val="30"/>
          <w:szCs w:val="30"/>
          <w:rtl/>
        </w:rPr>
        <w:t xml:space="preserve"> عقائد المسلمين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وتحديد الرسول الكذابين بثلاثين ليس المقصود به حصر الكذابين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نطاق هذا العدد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كان يقصد الذين يشتهر أمرهم على نطاق واسع ويكون لهم </w:t>
      </w:r>
      <w:r w:rsidR="00DC72D3">
        <w:rPr>
          <w:rFonts w:ascii="Traditional Arabic" w:eastAsia="Times New Roman" w:hAnsi="Traditional Arabic" w:cs="KFGQPC Uthman Taha Naskh" w:hint="cs"/>
          <w:color w:val="000000" w:themeColor="text1"/>
          <w:sz w:val="30"/>
          <w:szCs w:val="30"/>
          <w:rtl/>
        </w:rPr>
        <w:t>أ</w:t>
      </w:r>
      <w:r w:rsidR="00381E05" w:rsidRPr="00E56013">
        <w:rPr>
          <w:rFonts w:ascii="Traditional Arabic" w:eastAsia="Times New Roman" w:hAnsi="Traditional Arabic" w:cs="KFGQPC Uthman Taha Naskh"/>
          <w:color w:val="000000" w:themeColor="text1"/>
          <w:sz w:val="30"/>
          <w:szCs w:val="30"/>
          <w:rtl/>
        </w:rPr>
        <w:t>تباع</w:t>
      </w:r>
      <w:r w:rsidR="008A231C" w:rsidRPr="00E56013">
        <w:rPr>
          <w:rFonts w:ascii="Traditional Arabic" w:eastAsia="Times New Roman" w:hAnsi="Traditional Arabic" w:cs="KFGQPC Uthman Taha Naskh"/>
          <w:color w:val="000000" w:themeColor="text1"/>
          <w:sz w:val="30"/>
          <w:szCs w:val="30"/>
          <w:rtl/>
        </w:rPr>
        <w:t xml:space="preserve"> كثير</w:t>
      </w:r>
      <w:r w:rsidRPr="00E56013">
        <w:rPr>
          <w:rFonts w:ascii="Traditional Arabic" w:eastAsia="Times New Roman" w:hAnsi="Traditional Arabic" w:cs="KFGQPC Uthman Taha Naskh"/>
          <w:color w:val="000000" w:themeColor="text1"/>
          <w:sz w:val="30"/>
          <w:szCs w:val="30"/>
          <w:rtl/>
        </w:rPr>
        <w:t>ون</w:t>
      </w:r>
      <w:r w:rsidR="008A231C" w:rsidRPr="00E56013">
        <w:rPr>
          <w:rFonts w:ascii="Traditional Arabic" w:eastAsia="Times New Roman" w:hAnsi="Traditional Arabic" w:cs="KFGQPC Uthman Taha Naskh" w:hint="cs"/>
          <w:color w:val="000000" w:themeColor="text1"/>
          <w:sz w:val="30"/>
          <w:szCs w:val="30"/>
          <w:rtl/>
        </w:rPr>
        <w:t>.</w:t>
      </w:r>
    </w:p>
    <w:p w14:paraId="13F93CFD" w14:textId="62A82037"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التاسع</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كان قول الله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ما كان محمد اب</w:t>
      </w:r>
      <w:r w:rsidR="00524D5E" w:rsidRPr="00E7023D">
        <w:rPr>
          <w:rFonts w:ascii="Traditional Arabic" w:eastAsia="Times New Roman" w:hAnsi="Traditional Arabic" w:cs="KFGQPC Uthman Taha Naskh"/>
          <w:b/>
          <w:bCs/>
          <w:color w:val="0070C0"/>
          <w:sz w:val="30"/>
          <w:szCs w:val="30"/>
          <w:rtl/>
        </w:rPr>
        <w:t xml:space="preserve">ًا </w:t>
      </w:r>
      <w:r w:rsidRPr="00E7023D">
        <w:rPr>
          <w:rFonts w:ascii="Traditional Arabic" w:eastAsia="Times New Roman" w:hAnsi="Traditional Arabic" w:cs="KFGQPC Uthman Taha Naskh"/>
          <w:b/>
          <w:bCs/>
          <w:color w:val="0070C0"/>
          <w:sz w:val="30"/>
          <w:szCs w:val="30"/>
          <w:rtl/>
        </w:rPr>
        <w:t>أحد من رجالکم ولکن رسول الله وخاتم النبيين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واضح</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DC72D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محمد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خاتم النبيين كما أخبر بذلك ف</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الحديث ولأجل هذا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كل م</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دع ل</w:t>
      </w:r>
      <w:r w:rsidR="008A231C" w:rsidRPr="00E56013">
        <w:rPr>
          <w:rFonts w:ascii="Traditional Arabic" w:eastAsia="Times New Roman" w:hAnsi="Traditional Arabic" w:cs="KFGQPC Uthman Taha Naskh"/>
          <w:color w:val="000000" w:themeColor="text1"/>
          <w:sz w:val="30"/>
          <w:szCs w:val="30"/>
          <w:rtl/>
        </w:rPr>
        <w:t>لنبوة بعد محمد كذ</w:t>
      </w:r>
      <w:r w:rsidR="00DC72D3">
        <w:rPr>
          <w:rFonts w:ascii="Traditional Arabic" w:eastAsia="Times New Roman" w:hAnsi="Traditional Arabic" w:cs="KFGQPC Uthman Taha Naskh" w:hint="cs"/>
          <w:color w:val="000000" w:themeColor="text1"/>
          <w:sz w:val="30"/>
          <w:szCs w:val="30"/>
          <w:rtl/>
        </w:rPr>
        <w:t>ّ</w:t>
      </w:r>
      <w:r w:rsidR="008A231C" w:rsidRPr="00E56013">
        <w:rPr>
          <w:rFonts w:ascii="Traditional Arabic" w:eastAsia="Times New Roman" w:hAnsi="Traditional Arabic" w:cs="KFGQPC Uthman Taha Naskh"/>
          <w:color w:val="000000" w:themeColor="text1"/>
          <w:sz w:val="30"/>
          <w:szCs w:val="30"/>
          <w:rtl/>
        </w:rPr>
        <w:t>اب تجب محاربته</w:t>
      </w:r>
      <w:r w:rsidR="008A231C" w:rsidRPr="00E56013">
        <w:rPr>
          <w:rFonts w:ascii="Traditional Arabic" w:eastAsia="Times New Roman" w:hAnsi="Traditional Arabic" w:cs="KFGQPC Uthman Taha Naskh" w:hint="cs"/>
          <w:color w:val="000000" w:themeColor="text1"/>
          <w:sz w:val="30"/>
          <w:szCs w:val="30"/>
          <w:rtl/>
        </w:rPr>
        <w:t>.</w:t>
      </w:r>
    </w:p>
    <w:p w14:paraId="5BA55FA5" w14:textId="3637ED8E"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العاشر</w:t>
      </w:r>
      <w:r w:rsidR="00262DD0">
        <w:rPr>
          <w:rFonts w:ascii="Traditional Arabic" w:eastAsia="Times New Roman" w:hAnsi="Traditional Arabic" w:cs="KFGQPC Uthman Taha Naskh"/>
          <w:color w:val="000000" w:themeColor="text1"/>
          <w:sz w:val="30"/>
          <w:szCs w:val="30"/>
          <w:rtl/>
        </w:rPr>
        <w:t xml:space="preserve">: </w:t>
      </w:r>
      <w:r w:rsidR="008A231C" w:rsidRPr="00E56013">
        <w:rPr>
          <w:rFonts w:ascii="Traditional Arabic" w:eastAsia="Times New Roman" w:hAnsi="Traditional Arabic" w:cs="KFGQPC Uthman Taha Naskh"/>
          <w:color w:val="000000" w:themeColor="text1"/>
          <w:sz w:val="30"/>
          <w:szCs w:val="30"/>
          <w:rtl/>
        </w:rPr>
        <w:t>بالرغم من المحاربة المستمرة لل</w:t>
      </w:r>
      <w:r w:rsidR="008A231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سلام منذ بزوغ شمسه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 xml:space="preserve">يومنا هذا والدسائس والمكائد التي تحاك ضد كل الدعاة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والمدافعين عنه </w:t>
      </w:r>
      <w:r w:rsidR="001D48F4" w:rsidRPr="00E56013">
        <w:rPr>
          <w:rFonts w:ascii="Traditional Arabic" w:eastAsia="Times New Roman" w:hAnsi="Traditional Arabic" w:cs="KFGQPC Uthman Taha Naskh"/>
          <w:color w:val="000000" w:themeColor="text1"/>
          <w:sz w:val="30"/>
          <w:szCs w:val="30"/>
          <w:rtl/>
        </w:rPr>
        <w:t>فإنه</w:t>
      </w:r>
      <w:r w:rsidRPr="00E56013">
        <w:rPr>
          <w:rFonts w:ascii="Traditional Arabic" w:eastAsia="Times New Roman" w:hAnsi="Traditional Arabic" w:cs="KFGQPC Uthman Taha Naskh"/>
          <w:color w:val="000000" w:themeColor="text1"/>
          <w:sz w:val="30"/>
          <w:szCs w:val="30"/>
          <w:rtl/>
        </w:rPr>
        <w:t xml:space="preserve"> ما</w:t>
      </w:r>
      <w:r w:rsidR="008A231C" w:rsidRPr="00E56013">
        <w:rPr>
          <w:rFonts w:ascii="Traditional Arabic" w:eastAsia="Times New Roman" w:hAnsi="Traditional Arabic" w:cs="KFGQPC Uthman Taha Naskh"/>
          <w:color w:val="000000" w:themeColor="text1"/>
          <w:sz w:val="30"/>
          <w:szCs w:val="30"/>
          <w:rtl/>
        </w:rPr>
        <w:t xml:space="preserve"> تزال هناك جماعات تقف ف</w:t>
      </w:r>
      <w:r w:rsidR="00DC72D3">
        <w:rPr>
          <w:rFonts w:ascii="Traditional Arabic" w:eastAsia="Times New Roman" w:hAnsi="Traditional Arabic" w:cs="KFGQPC Uthman Taha Naskh" w:hint="cs"/>
          <w:color w:val="000000" w:themeColor="text1"/>
          <w:sz w:val="30"/>
          <w:szCs w:val="30"/>
          <w:rtl/>
        </w:rPr>
        <w:t>ى</w:t>
      </w:r>
      <w:r w:rsidR="008A231C" w:rsidRPr="00E56013">
        <w:rPr>
          <w:rFonts w:ascii="Traditional Arabic" w:eastAsia="Times New Roman" w:hAnsi="Traditional Arabic" w:cs="KFGQPC Uthman Taha Naskh"/>
          <w:color w:val="000000" w:themeColor="text1"/>
          <w:sz w:val="30"/>
          <w:szCs w:val="30"/>
          <w:rtl/>
        </w:rPr>
        <w:t xml:space="preserve"> صمود و</w:t>
      </w:r>
      <w:r w:rsidR="008A231C" w:rsidRPr="00E56013">
        <w:rPr>
          <w:rFonts w:ascii="Traditional Arabic" w:eastAsia="Times New Roman" w:hAnsi="Traditional Arabic" w:cs="KFGQPC Uthman Taha Naskh" w:hint="cs"/>
          <w:color w:val="000000" w:themeColor="text1"/>
          <w:sz w:val="30"/>
          <w:szCs w:val="30"/>
          <w:rtl/>
        </w:rPr>
        <w:t>إ</w:t>
      </w:r>
      <w:r w:rsidR="008A231C" w:rsidRPr="00E56013">
        <w:rPr>
          <w:rFonts w:ascii="Traditional Arabic" w:eastAsia="Times New Roman" w:hAnsi="Traditional Arabic" w:cs="KFGQPC Uthman Taha Naskh"/>
          <w:color w:val="000000" w:themeColor="text1"/>
          <w:sz w:val="30"/>
          <w:szCs w:val="30"/>
          <w:rtl/>
        </w:rPr>
        <w:t>يمان داعية لل</w:t>
      </w:r>
      <w:r w:rsidR="008A231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سلام ومدافعة عنه رغم ما تعان</w:t>
      </w:r>
      <w:r w:rsidR="008A231C" w:rsidRPr="00E56013">
        <w:rPr>
          <w:rFonts w:ascii="Traditional Arabic" w:eastAsia="Times New Roman" w:hAnsi="Traditional Arabic" w:cs="KFGQPC Uthman Taha Naskh"/>
          <w:color w:val="000000" w:themeColor="text1"/>
          <w:sz w:val="30"/>
          <w:szCs w:val="30"/>
          <w:rtl/>
        </w:rPr>
        <w:t>يه هذه الجماعات من قتل وتشريد و</w:t>
      </w:r>
      <w:r w:rsidR="008A231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ضطهاد ولكن الله دائما يقف مع أهل الحق ينصرهم ويشد من أزرهم ولن يتخلى عنهم </w:t>
      </w:r>
      <w:r w:rsidR="008A231C" w:rsidRPr="00E56013">
        <w:rPr>
          <w:rFonts w:ascii="Traditional Arabic" w:eastAsia="Times New Roman" w:hAnsi="Traditional Arabic" w:cs="KFGQPC Uthman Taha Naskh"/>
          <w:color w:val="000000" w:themeColor="text1"/>
          <w:sz w:val="30"/>
          <w:szCs w:val="30"/>
          <w:rtl/>
        </w:rPr>
        <w:t>أبد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حتى يأذن بفناء هذه الأرض </w:t>
      </w:r>
      <w:r w:rsidR="001D48F4" w:rsidRPr="00E56013">
        <w:rPr>
          <w:rFonts w:ascii="Traditional Arabic" w:eastAsia="Times New Roman" w:hAnsi="Traditional Arabic" w:cs="KFGQPC Uthman Taha Naskh"/>
          <w:color w:val="000000" w:themeColor="text1"/>
          <w:sz w:val="30"/>
          <w:szCs w:val="30"/>
          <w:rtl/>
        </w:rPr>
        <w:t>ل</w:t>
      </w:r>
      <w:r w:rsidR="00DC72D3">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جل جلاله لا يخلف وعده وقد وعد ب</w:t>
      </w:r>
      <w:r w:rsidR="008A231C" w:rsidRPr="00E56013">
        <w:rPr>
          <w:rFonts w:ascii="Traditional Arabic" w:eastAsia="Times New Roman" w:hAnsi="Traditional Arabic" w:cs="KFGQPC Uthman Taha Naskh"/>
          <w:color w:val="000000" w:themeColor="text1"/>
          <w:sz w:val="30"/>
          <w:szCs w:val="30"/>
          <w:rtl/>
        </w:rPr>
        <w:t>أنه لا يتخلى عن عباده المؤمنين</w:t>
      </w:r>
      <w:r w:rsidR="008A231C" w:rsidRPr="00E56013">
        <w:rPr>
          <w:rFonts w:ascii="Traditional Arabic" w:eastAsia="Times New Roman" w:hAnsi="Traditional Arabic" w:cs="KFGQPC Uthman Taha Naskh" w:hint="cs"/>
          <w:color w:val="000000" w:themeColor="text1"/>
          <w:sz w:val="30"/>
          <w:szCs w:val="30"/>
          <w:rtl/>
        </w:rPr>
        <w:t>.</w:t>
      </w:r>
    </w:p>
    <w:p w14:paraId="72531D72"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18" w:name="_Toc112248158"/>
      <w:r w:rsidRPr="00A20D0A">
        <w:rPr>
          <w:rFonts w:ascii="Greta Arabic" w:hAnsi="Greta Arabic" w:cs="Greta Arabic" w:hint="cs"/>
          <w:noProof/>
          <w:color w:val="000000"/>
          <w:sz w:val="28"/>
          <w:szCs w:val="28"/>
          <w:rtl/>
        </w:rPr>
        <w:drawing>
          <wp:inline distT="0" distB="0" distL="0" distR="0" wp14:anchorId="10C5FE6C" wp14:editId="16BE293D">
            <wp:extent cx="1066800" cy="244840"/>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99D9CD1"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840BEE3" wp14:editId="06E7C703">
            <wp:extent cx="1066800" cy="244840"/>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E95E840" w14:textId="5ACDCBF5" w:rsidR="00077C42" w:rsidRPr="00E56013" w:rsidRDefault="00077C42" w:rsidP="00A4398C">
      <w:pPr>
        <w:pStyle w:val="a0"/>
        <w:rPr>
          <w:rtl/>
        </w:rPr>
      </w:pPr>
      <w:r w:rsidRPr="00E56013">
        <w:rPr>
          <w:rtl/>
        </w:rPr>
        <w:t>باب</w:t>
      </w:r>
      <w:bookmarkEnd w:id="118"/>
    </w:p>
    <w:p w14:paraId="47FBAF7F" w14:textId="090EC2E5" w:rsidR="00B75769" w:rsidRPr="00E56013" w:rsidRDefault="00077C42" w:rsidP="00A4398C">
      <w:pPr>
        <w:pStyle w:val="a0"/>
        <w:rPr>
          <w:rtl/>
        </w:rPr>
      </w:pPr>
      <w:bookmarkStart w:id="119" w:name="_Toc112248159"/>
      <w:r w:rsidRPr="00E56013">
        <w:rPr>
          <w:rtl/>
        </w:rPr>
        <w:t xml:space="preserve">ما جاء </w:t>
      </w:r>
      <w:r w:rsidR="0053589D">
        <w:rPr>
          <w:rtl/>
        </w:rPr>
        <w:t>فى</w:t>
      </w:r>
      <w:r w:rsidRPr="00E56013">
        <w:rPr>
          <w:rtl/>
        </w:rPr>
        <w:t xml:space="preserve"> السحر</w:t>
      </w:r>
      <w:r w:rsidR="006E7334" w:rsidRPr="006D1F61">
        <w:rPr>
          <w:rFonts w:hint="cs"/>
          <w:sz w:val="36"/>
          <w:szCs w:val="36"/>
          <w:vertAlign w:val="superscript"/>
          <w:rtl/>
        </w:rPr>
        <w:t>(</w:t>
      </w:r>
      <w:r w:rsidR="006E7334" w:rsidRPr="006D1F61">
        <w:rPr>
          <w:rStyle w:val="FootnoteReference"/>
          <w:sz w:val="36"/>
          <w:szCs w:val="36"/>
          <w:rtl/>
        </w:rPr>
        <w:footnoteReference w:id="35"/>
      </w:r>
      <w:r w:rsidR="006E7334" w:rsidRPr="006D1F61">
        <w:rPr>
          <w:rFonts w:hint="cs"/>
          <w:sz w:val="36"/>
          <w:szCs w:val="36"/>
          <w:vertAlign w:val="superscript"/>
          <w:rtl/>
        </w:rPr>
        <w:t>)</w:t>
      </w:r>
      <w:bookmarkEnd w:id="119"/>
    </w:p>
    <w:p w14:paraId="1D888995" w14:textId="37A03B95"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ولقد علموا لمن اشتراه ما له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الآخرة من خلاق</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البقرة - </w:t>
      </w:r>
      <w:r w:rsidRPr="00E56013">
        <w:rPr>
          <w:rFonts w:ascii="Traditional Arabic" w:eastAsia="Times New Roman" w:hAnsi="Traditional Arabic" w:cs="KFGQPC Uthman Taha Naskh"/>
          <w:color w:val="000000" w:themeColor="text1"/>
          <w:sz w:val="30"/>
          <w:szCs w:val="30"/>
          <w:rtl/>
          <w:lang w:bidi="fa-IR"/>
        </w:rPr>
        <w:t xml:space="preserve">۱۰۲) </w:t>
      </w:r>
      <w:r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يؤمنون بالجبت والطاغوت</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النساء - </w:t>
      </w:r>
      <w:r w:rsidRPr="00E56013">
        <w:rPr>
          <w:rFonts w:ascii="Traditional Arabic" w:eastAsia="Times New Roman" w:hAnsi="Traditional Arabic" w:cs="KFGQPC Uthman Taha Naskh"/>
          <w:color w:val="000000" w:themeColor="text1"/>
          <w:sz w:val="30"/>
          <w:szCs w:val="30"/>
          <w:rtl/>
          <w:lang w:bidi="fa-IR"/>
        </w:rPr>
        <w:t xml:space="preserve">۰۱) </w:t>
      </w:r>
      <w:r w:rsidRPr="00E56013">
        <w:rPr>
          <w:rFonts w:ascii="Traditional Arabic" w:eastAsia="Times New Roman" w:hAnsi="Traditional Arabic" w:cs="KFGQPC Uthman Taha Naskh"/>
          <w:color w:val="000000" w:themeColor="text1"/>
          <w:sz w:val="30"/>
          <w:szCs w:val="30"/>
          <w:rtl/>
        </w:rPr>
        <w:t>قال عمر</w:t>
      </w:r>
      <w:r w:rsidR="00262DD0">
        <w:rPr>
          <w:rFonts w:ascii="Traditional Arabic" w:eastAsia="Times New Roman" w:hAnsi="Traditional Arabic" w:cs="KFGQPC Uthman Taha Naskh"/>
          <w:color w:val="000000" w:themeColor="text1"/>
          <w:sz w:val="30"/>
          <w:szCs w:val="30"/>
          <w:rtl/>
        </w:rPr>
        <w:t xml:space="preserve">: </w:t>
      </w:r>
      <w:r w:rsidR="008A231C" w:rsidRPr="00E56013">
        <w:rPr>
          <w:rFonts w:ascii="Traditional Arabic" w:eastAsia="Times New Roman" w:hAnsi="Traditional Arabic" w:cs="KFGQPC Uthman Taha Naskh"/>
          <w:color w:val="000000" w:themeColor="text1"/>
          <w:sz w:val="30"/>
          <w:szCs w:val="30"/>
          <w:rtl/>
        </w:rPr>
        <w:t>الجبت</w:t>
      </w:r>
      <w:r w:rsidR="008A231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السحر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والطاغوت الشيطان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وقال جابر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الطواغيت ك</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w:t>
      </w:r>
      <w:r w:rsidR="00DC72D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ان كان ينزل عليهم الشيطان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 ح</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واحد</w:t>
      </w:r>
      <w:r w:rsidR="008A231C" w:rsidRPr="00E56013">
        <w:rPr>
          <w:rFonts w:ascii="Traditional Arabic" w:eastAsia="Times New Roman" w:hAnsi="Traditional Arabic" w:cs="KFGQPC Uthman Taha Naskh" w:hint="cs"/>
          <w:color w:val="000000" w:themeColor="text1"/>
          <w:sz w:val="30"/>
          <w:szCs w:val="30"/>
          <w:rtl/>
        </w:rPr>
        <w:t>.</w:t>
      </w:r>
    </w:p>
    <w:p w14:paraId="1A12E8EE" w14:textId="553EE9A3" w:rsidR="00077C42" w:rsidRPr="007B6B9D" w:rsidRDefault="00077C42" w:rsidP="008B097B">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عن أب</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هريرة رض</w:t>
      </w:r>
      <w:r w:rsidR="00DC72D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رسول ا</w:t>
      </w:r>
      <w:r w:rsidR="006B75B2" w:rsidRPr="00E56013">
        <w:rPr>
          <w:rFonts w:ascii="Traditional Arabic" w:eastAsia="Times New Roman" w:hAnsi="Traditional Arabic" w:cs="KFGQPC Uthman Taha Naskh"/>
          <w:color w:val="000000" w:themeColor="text1"/>
          <w:sz w:val="30"/>
          <w:szCs w:val="30"/>
          <w:rtl/>
        </w:rPr>
        <w:t>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6B75B2"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جتنبوا السبع الموبقات</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قالوا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يا رسول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ما هن</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الشرك بالله</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 xml:space="preserve">السحر وقتل النفس التي حرم الله </w:t>
      </w:r>
      <w:r w:rsidR="00DC72D3">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بالحق</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وأكل الربا وأكل مال اليتيم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والتولي يوم الزحف وقذف المحصنات الغافلات المؤمنات</w:t>
      </w:r>
      <w:r w:rsidR="008B097B">
        <w:rPr>
          <w:rFonts w:ascii="Traditional Arabic" w:eastAsia="Times New Roman" w:hAnsi="Traditional Arabic" w:cs="KFGQPC Uthman Taha Naskh" w:hint="cs"/>
          <w:b/>
          <w:bCs/>
          <w:color w:val="0070C0"/>
          <w:sz w:val="30"/>
          <w:szCs w:val="30"/>
          <w:rtl/>
        </w:rPr>
        <w:t>»</w:t>
      </w:r>
      <w:r w:rsidR="006B75B2" w:rsidRPr="007B6B9D">
        <w:rPr>
          <w:rFonts w:ascii="Traditional Arabic" w:eastAsia="Times New Roman" w:hAnsi="Traditional Arabic" w:cs="KFGQPC Uthman Taha Naskh" w:hint="cs"/>
          <w:b/>
          <w:bCs/>
          <w:color w:val="0070C0"/>
          <w:sz w:val="30"/>
          <w:szCs w:val="30"/>
          <w:rtl/>
        </w:rPr>
        <w:t>.</w:t>
      </w:r>
    </w:p>
    <w:p w14:paraId="627EB718" w14:textId="77777777" w:rsidR="00077C42" w:rsidRPr="00E56013" w:rsidRDefault="00077C42" w:rsidP="006E733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8B097B">
        <w:rPr>
          <w:rFonts w:ascii="Traditional Arabic" w:eastAsia="Times New Roman" w:hAnsi="Traditional Arabic" w:cs="KFGQPC Uthman Taha Naskh"/>
          <w:color w:val="000000" w:themeColor="text1"/>
          <w:sz w:val="30"/>
          <w:szCs w:val="30"/>
          <w:rtl/>
        </w:rPr>
        <w:t>وعن جندب مرفوع</w:t>
      </w:r>
      <w:r w:rsidR="00524D5E" w:rsidRPr="008B097B">
        <w:rPr>
          <w:rFonts w:ascii="Traditional Arabic" w:eastAsia="Times New Roman" w:hAnsi="Traditional Arabic" w:cs="KFGQPC Uthman Taha Naskh"/>
          <w:color w:val="000000" w:themeColor="text1"/>
          <w:sz w:val="30"/>
          <w:szCs w:val="30"/>
          <w:rtl/>
        </w:rPr>
        <w:t>ًا</w:t>
      </w:r>
      <w:r w:rsidR="00524D5E">
        <w:rPr>
          <w:rFonts w:ascii="Traditional Arabic" w:eastAsia="Times New Roman" w:hAnsi="Traditional Arabic" w:cs="KFGQPC Uthman Taha Naskh"/>
          <w:b/>
          <w:bCs/>
          <w:color w:val="0070C0"/>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حد الساحر ضربه بالسيف</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رواه الترمذي</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قال الصحيح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موقوف</w:t>
      </w:r>
      <w:r w:rsidR="006B75B2" w:rsidRPr="00E56013">
        <w:rPr>
          <w:rFonts w:ascii="Traditional Arabic" w:eastAsia="Times New Roman" w:hAnsi="Traditional Arabic" w:cs="KFGQPC Uthman Taha Naskh" w:hint="cs"/>
          <w:color w:val="000000" w:themeColor="text1"/>
          <w:sz w:val="30"/>
          <w:szCs w:val="30"/>
          <w:rtl/>
        </w:rPr>
        <w:t>.</w:t>
      </w:r>
    </w:p>
    <w:p w14:paraId="3242FC3F" w14:textId="5CBA0BE9" w:rsidR="006B75B2"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077C42" w:rsidRPr="00E56013">
        <w:rPr>
          <w:rFonts w:ascii="Traditional Arabic" w:eastAsia="Times New Roman" w:hAnsi="Traditional Arabic" w:cs="KFGQPC Uthman Taha Naskh"/>
          <w:color w:val="000000" w:themeColor="text1"/>
          <w:sz w:val="30"/>
          <w:szCs w:val="30"/>
          <w:rtl/>
        </w:rPr>
        <w:t xml:space="preserve"> صحيح البخار</w:t>
      </w:r>
      <w:r w:rsidR="00A17FEF">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عن</w:t>
      </w:r>
      <w:r w:rsidR="00B75769" w:rsidRPr="00E56013">
        <w:rPr>
          <w:rFonts w:ascii="Traditional Arabic" w:eastAsia="Times New Roman" w:hAnsi="Traditional Arabic" w:cs="KFGQPC Uthman Taha Naskh"/>
          <w:color w:val="000000" w:themeColor="text1"/>
          <w:sz w:val="30"/>
          <w:szCs w:val="30"/>
          <w:rtl/>
        </w:rPr>
        <w:t xml:space="preserve"> مجالة بن عبده قال</w:t>
      </w:r>
      <w:r w:rsidR="00262DD0">
        <w:rPr>
          <w:rFonts w:ascii="Traditional Arabic" w:eastAsia="Times New Roman" w:hAnsi="Traditional Arabic" w:cs="KFGQPC Uthman Taha Naskh"/>
          <w:color w:val="000000" w:themeColor="text1"/>
          <w:sz w:val="30"/>
          <w:szCs w:val="30"/>
          <w:rtl/>
        </w:rPr>
        <w:t xml:space="preserve">: </w:t>
      </w:r>
      <w:r w:rsidR="00B75769" w:rsidRPr="00E56013">
        <w:rPr>
          <w:rFonts w:ascii="Traditional Arabic" w:eastAsia="Times New Roman" w:hAnsi="Traditional Arabic" w:cs="KFGQPC Uthman Taha Naskh"/>
          <w:color w:val="000000" w:themeColor="text1"/>
          <w:sz w:val="30"/>
          <w:szCs w:val="30"/>
          <w:rtl/>
        </w:rPr>
        <w:t>کتب عمر بن</w:t>
      </w:r>
      <w:r w:rsidR="00B75769" w:rsidRPr="00E56013">
        <w:rPr>
          <w:rFonts w:ascii="Traditional Arabic" w:eastAsia="Times New Roman" w:hAnsi="Traditional Arabic" w:cs="KFGQPC Uthman Taha Naskh" w:hint="cs"/>
          <w:color w:val="000000" w:themeColor="text1"/>
          <w:sz w:val="30"/>
          <w:szCs w:val="30"/>
          <w:rtl/>
          <w:lang w:bidi="ar-EG"/>
        </w:rPr>
        <w:t xml:space="preserve"> </w:t>
      </w:r>
      <w:r w:rsidR="00077C42" w:rsidRPr="00E56013">
        <w:rPr>
          <w:rFonts w:ascii="Traditional Arabic" w:eastAsia="Times New Roman" w:hAnsi="Traditional Arabic" w:cs="KFGQPC Uthman Taha Naskh"/>
          <w:color w:val="000000" w:themeColor="text1"/>
          <w:sz w:val="30"/>
          <w:szCs w:val="30"/>
          <w:rtl/>
        </w:rPr>
        <w:t>الخطاب رض</w:t>
      </w:r>
      <w:r w:rsidR="00A17FEF">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الله عنه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6B75B2" w:rsidRPr="00E56013">
        <w:rPr>
          <w:rFonts w:ascii="Traditional Arabic" w:eastAsia="Times New Roman" w:hAnsi="Traditional Arabic" w:cs="KFGQPC Uthman Taha Naskh"/>
          <w:color w:val="000000" w:themeColor="text1"/>
          <w:sz w:val="30"/>
          <w:szCs w:val="30"/>
          <w:rtl/>
        </w:rPr>
        <w:t xml:space="preserve"> </w:t>
      </w:r>
      <w:r w:rsidR="00A17FEF">
        <w:rPr>
          <w:rFonts w:ascii="Traditional Arabic" w:eastAsia="Times New Roman" w:hAnsi="Traditional Arabic" w:cs="KFGQPC Uthman Taha Naskh" w:hint="cs"/>
          <w:color w:val="000000" w:themeColor="text1"/>
          <w:sz w:val="30"/>
          <w:szCs w:val="30"/>
          <w:rtl/>
        </w:rPr>
        <w:t>أ</w:t>
      </w:r>
      <w:r w:rsidR="00077C42" w:rsidRPr="00E56013">
        <w:rPr>
          <w:rFonts w:ascii="Traditional Arabic" w:eastAsia="Times New Roman" w:hAnsi="Traditional Arabic" w:cs="KFGQPC Uthman Taha Naskh"/>
          <w:color w:val="000000" w:themeColor="text1"/>
          <w:sz w:val="30"/>
          <w:szCs w:val="30"/>
          <w:rtl/>
        </w:rPr>
        <w:t>قتلوا كل ساحر وساحرة قال</w:t>
      </w:r>
      <w:r w:rsidR="00262DD0">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فقتلنا ثلاثة سواحر</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وصح عن حفصة رض</w:t>
      </w:r>
      <w:r w:rsidR="00A17FEF">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الله عنها أنها أمرت بقتل جارية</w:t>
      </w:r>
      <w:r w:rsidR="006B75B2" w:rsidRPr="00E56013">
        <w:rPr>
          <w:rFonts w:ascii="Traditional Arabic" w:eastAsia="Times New Roman" w:hAnsi="Traditional Arabic" w:cs="KFGQPC Uthman Taha Naskh" w:hint="cs"/>
          <w:color w:val="000000" w:themeColor="text1"/>
          <w:sz w:val="30"/>
          <w:szCs w:val="30"/>
          <w:rtl/>
          <w:lang w:bidi="ar-EG"/>
        </w:rPr>
        <w:t xml:space="preserve"> </w:t>
      </w:r>
      <w:r w:rsidR="00077C42" w:rsidRPr="00E56013">
        <w:rPr>
          <w:rFonts w:ascii="Traditional Arabic" w:eastAsia="Times New Roman" w:hAnsi="Traditional Arabic" w:cs="KFGQPC Uthman Taha Naskh"/>
          <w:color w:val="000000" w:themeColor="text1"/>
          <w:sz w:val="30"/>
          <w:szCs w:val="30"/>
          <w:rtl/>
        </w:rPr>
        <w:t>لها سحرتها فق</w:t>
      </w:r>
      <w:r w:rsidR="00A17FEF">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تلت </w:t>
      </w:r>
      <w:r w:rsidR="00077C42" w:rsidRPr="00E56013">
        <w:rPr>
          <w:rFonts w:ascii="Traditional Arabic" w:eastAsia="Times New Roman" w:hAnsi="Traditional Arabic" w:cs="KFGQPC Uthman Taha Naskh"/>
          <w:color w:val="000000" w:themeColor="text1"/>
          <w:sz w:val="30"/>
          <w:szCs w:val="30"/>
          <w:rtl/>
        </w:rPr>
        <w:lastRenderedPageBreak/>
        <w:t xml:space="preserve">وكذلك صح عن جندب قال أحمد عن ثلاثة من </w:t>
      </w:r>
      <w:r w:rsidR="006B75B2" w:rsidRPr="00E56013">
        <w:rPr>
          <w:rFonts w:ascii="Traditional Arabic" w:eastAsia="Times New Roman" w:hAnsi="Traditional Arabic" w:cs="KFGQPC Uthman Taha Naskh"/>
          <w:color w:val="000000" w:themeColor="text1"/>
          <w:sz w:val="30"/>
          <w:szCs w:val="30"/>
          <w:rtl/>
        </w:rPr>
        <w:t>أصحاب النبي صلى الله عليه</w:t>
      </w:r>
      <w:r w:rsidR="0030680C">
        <w:rPr>
          <w:rFonts w:ascii="Traditional Arabic" w:eastAsia="Times New Roman" w:hAnsi="Traditional Arabic" w:cs="KFGQPC Uthman Taha Naskh"/>
          <w:color w:val="000000" w:themeColor="text1"/>
          <w:sz w:val="30"/>
          <w:szCs w:val="30"/>
          <w:rtl/>
        </w:rPr>
        <w:t xml:space="preserve"> و</w:t>
      </w:r>
      <w:r w:rsidR="006B75B2" w:rsidRPr="00E56013">
        <w:rPr>
          <w:rFonts w:ascii="Traditional Arabic" w:eastAsia="Times New Roman" w:hAnsi="Traditional Arabic" w:cs="KFGQPC Uthman Taha Naskh"/>
          <w:color w:val="000000" w:themeColor="text1"/>
          <w:sz w:val="30"/>
          <w:szCs w:val="30"/>
          <w:rtl/>
        </w:rPr>
        <w:t>سلم</w:t>
      </w:r>
      <w:r w:rsidR="006B75B2" w:rsidRPr="00E56013">
        <w:rPr>
          <w:rFonts w:ascii="Traditional Arabic" w:eastAsia="Times New Roman" w:hAnsi="Traditional Arabic" w:cs="KFGQPC Uthman Taha Naskh" w:hint="cs"/>
          <w:color w:val="000000" w:themeColor="text1"/>
          <w:sz w:val="30"/>
          <w:szCs w:val="30"/>
          <w:rtl/>
        </w:rPr>
        <w:t>.</w:t>
      </w:r>
    </w:p>
    <w:p w14:paraId="4ED3BF46" w14:textId="42DA4A23" w:rsidR="006B75B2" w:rsidRPr="00E56013" w:rsidRDefault="00077C42" w:rsidP="006C05B2">
      <w:pPr>
        <w:pStyle w:val="a"/>
        <w:rPr>
          <w:rtl/>
        </w:rPr>
      </w:pPr>
      <w:r w:rsidRPr="00E56013">
        <w:rPr>
          <w:rtl/>
        </w:rPr>
        <w:t xml:space="preserve"> </w:t>
      </w:r>
      <w:bookmarkStart w:id="120" w:name="_Toc112248160"/>
      <w:r w:rsidRPr="00E56013">
        <w:rPr>
          <w:rtl/>
        </w:rPr>
        <w:t>فيه مسائل</w:t>
      </w:r>
      <w:r w:rsidR="00512098">
        <w:rPr>
          <w:rtl/>
        </w:rPr>
        <w:t xml:space="preserve">: </w:t>
      </w:r>
      <w:bookmarkEnd w:id="120"/>
    </w:p>
    <w:p w14:paraId="2C5DB7B9" w14:textId="77777777" w:rsidR="006B75B2" w:rsidRPr="00E56013" w:rsidRDefault="006B75B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البقرة</w:t>
      </w:r>
      <w:r w:rsidRPr="00E56013">
        <w:rPr>
          <w:rFonts w:ascii="Traditional Arabic" w:eastAsia="Times New Roman" w:hAnsi="Traditional Arabic" w:cs="KFGQPC Uthman Taha Naskh" w:hint="cs"/>
          <w:color w:val="000000" w:themeColor="text1"/>
          <w:sz w:val="30"/>
          <w:szCs w:val="30"/>
          <w:rtl/>
        </w:rPr>
        <w:t>.</w:t>
      </w:r>
    </w:p>
    <w:p w14:paraId="225DFF23" w14:textId="77777777" w:rsidR="006B75B2" w:rsidRPr="00E56013" w:rsidRDefault="006B75B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النساء</w:t>
      </w:r>
      <w:r w:rsidRPr="00E56013">
        <w:rPr>
          <w:rFonts w:ascii="Traditional Arabic" w:eastAsia="Times New Roman" w:hAnsi="Traditional Arabic" w:cs="KFGQPC Uthman Taha Naskh" w:hint="cs"/>
          <w:color w:val="000000" w:themeColor="text1"/>
          <w:sz w:val="30"/>
          <w:szCs w:val="30"/>
          <w:rtl/>
        </w:rPr>
        <w:t>.</w:t>
      </w:r>
    </w:p>
    <w:p w14:paraId="0B11ADC5" w14:textId="77777777"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w:t>
      </w:r>
      <w:r w:rsidR="006B75B2" w:rsidRPr="00E56013">
        <w:rPr>
          <w:rFonts w:ascii="Traditional Arabic" w:eastAsia="Times New Roman" w:hAnsi="Traditional Arabic" w:cs="KFGQPC Uthman Taha Naskh"/>
          <w:color w:val="000000" w:themeColor="text1"/>
          <w:sz w:val="30"/>
          <w:szCs w:val="30"/>
          <w:rtl/>
        </w:rPr>
        <w:t>ر الجبت والطاغوت</w:t>
      </w:r>
      <w:r w:rsidR="0030680C">
        <w:rPr>
          <w:rFonts w:ascii="Traditional Arabic" w:eastAsia="Times New Roman" w:hAnsi="Traditional Arabic" w:cs="KFGQPC Uthman Taha Naskh"/>
          <w:color w:val="000000" w:themeColor="text1"/>
          <w:sz w:val="30"/>
          <w:szCs w:val="30"/>
          <w:rtl/>
        </w:rPr>
        <w:t xml:space="preserve"> و</w:t>
      </w:r>
      <w:r w:rsidR="006B75B2" w:rsidRPr="00E56013">
        <w:rPr>
          <w:rFonts w:ascii="Traditional Arabic" w:eastAsia="Times New Roman" w:hAnsi="Traditional Arabic" w:cs="KFGQPC Uthman Taha Naskh"/>
          <w:color w:val="000000" w:themeColor="text1"/>
          <w:sz w:val="30"/>
          <w:szCs w:val="30"/>
          <w:rtl/>
        </w:rPr>
        <w:t>الفرق بينهما</w:t>
      </w:r>
      <w:r w:rsidR="006B75B2" w:rsidRPr="00E56013">
        <w:rPr>
          <w:rFonts w:ascii="Traditional Arabic" w:eastAsia="Times New Roman" w:hAnsi="Traditional Arabic" w:cs="KFGQPC Uthman Taha Naskh" w:hint="cs"/>
          <w:color w:val="000000" w:themeColor="text1"/>
          <w:sz w:val="30"/>
          <w:szCs w:val="30"/>
          <w:rtl/>
        </w:rPr>
        <w:t>.</w:t>
      </w:r>
    </w:p>
    <w:p w14:paraId="4044200E" w14:textId="7A742D99"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الطاغوت قد يكون من الجن وقد يكون من </w:t>
      </w:r>
      <w:r w:rsidR="00381E05" w:rsidRPr="00E56013">
        <w:rPr>
          <w:rFonts w:ascii="Traditional Arabic" w:eastAsia="Times New Roman" w:hAnsi="Traditional Arabic" w:cs="KFGQPC Uthman Taha Naskh"/>
          <w:color w:val="000000" w:themeColor="text1"/>
          <w:sz w:val="30"/>
          <w:szCs w:val="30"/>
          <w:rtl/>
        </w:rPr>
        <w:t>الإنس</w:t>
      </w:r>
      <w:r w:rsidR="006B75B2" w:rsidRPr="00E56013">
        <w:rPr>
          <w:rFonts w:ascii="Traditional Arabic" w:eastAsia="Times New Roman" w:hAnsi="Traditional Arabic" w:cs="KFGQPC Uthman Taha Naskh" w:hint="cs"/>
          <w:color w:val="000000" w:themeColor="text1"/>
          <w:sz w:val="30"/>
          <w:szCs w:val="30"/>
          <w:rtl/>
        </w:rPr>
        <w:t>.</w:t>
      </w:r>
    </w:p>
    <w:p w14:paraId="108E897D" w14:textId="477D99DF"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معرفة السبع الموبقات المخصوصات بالن</w:t>
      </w:r>
      <w:r w:rsidR="006B75B2" w:rsidRPr="00E56013">
        <w:rPr>
          <w:rFonts w:ascii="Traditional Arabic" w:eastAsia="Times New Roman" w:hAnsi="Traditional Arabic" w:cs="KFGQPC Uthman Taha Naskh" w:hint="cs"/>
          <w:color w:val="000000" w:themeColor="text1"/>
          <w:sz w:val="30"/>
          <w:szCs w:val="30"/>
          <w:rtl/>
        </w:rPr>
        <w:t>ب</w:t>
      </w:r>
      <w:r w:rsidR="00A17FEF">
        <w:rPr>
          <w:rFonts w:ascii="Traditional Arabic" w:eastAsia="Times New Roman" w:hAnsi="Traditional Arabic" w:cs="KFGQPC Uthman Taha Naskh" w:hint="cs"/>
          <w:color w:val="000000" w:themeColor="text1"/>
          <w:sz w:val="30"/>
          <w:szCs w:val="30"/>
          <w:rtl/>
        </w:rPr>
        <w:t>ى</w:t>
      </w:r>
      <w:r w:rsidR="006B75B2" w:rsidRPr="00E56013">
        <w:rPr>
          <w:rFonts w:ascii="Traditional Arabic" w:eastAsia="Times New Roman" w:hAnsi="Traditional Arabic" w:cs="KFGQPC Uthman Taha Naskh" w:hint="cs"/>
          <w:color w:val="000000" w:themeColor="text1"/>
          <w:sz w:val="30"/>
          <w:szCs w:val="30"/>
          <w:rtl/>
        </w:rPr>
        <w:t>.</w:t>
      </w:r>
    </w:p>
    <w:p w14:paraId="473D3010" w14:textId="5A83FEEE"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6B75B2" w:rsidRPr="00E56013">
        <w:rPr>
          <w:rFonts w:ascii="Traditional Arabic" w:eastAsia="Times New Roman" w:hAnsi="Traditional Arabic" w:cs="KFGQPC Uthman Taha Naskh"/>
          <w:color w:val="000000" w:themeColor="text1"/>
          <w:sz w:val="30"/>
          <w:szCs w:val="30"/>
          <w:rtl/>
        </w:rPr>
        <w:t xml:space="preserve"> الساحر يكفر</w:t>
      </w:r>
      <w:r w:rsidR="006B75B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169C3BC" w14:textId="333BE768"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قتل ولا يستتاب</w:t>
      </w:r>
      <w:r w:rsidR="006B75B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186C8AF" w14:textId="78DF9EEE"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وجود هذا ف</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المسلمين على عهد عمر</w:t>
      </w:r>
      <w:r w:rsidR="00584605">
        <w:rPr>
          <w:rFonts w:ascii="Traditional Arabic" w:eastAsia="Times New Roman" w:hAnsi="Traditional Arabic" w:cs="KFGQPC Uthman Taha Naskh"/>
          <w:color w:val="000000" w:themeColor="text1"/>
          <w:sz w:val="30"/>
          <w:szCs w:val="30"/>
          <w:rtl/>
        </w:rPr>
        <w:t xml:space="preserve">، </w:t>
      </w:r>
      <w:r w:rsidR="006B75B2" w:rsidRPr="00E56013">
        <w:rPr>
          <w:rFonts w:ascii="Traditional Arabic" w:eastAsia="Times New Roman" w:hAnsi="Traditional Arabic" w:cs="KFGQPC Uthman Taha Naskh"/>
          <w:color w:val="000000" w:themeColor="text1"/>
          <w:sz w:val="30"/>
          <w:szCs w:val="30"/>
          <w:rtl/>
        </w:rPr>
        <w:t>فكيف بعده</w:t>
      </w:r>
      <w:r w:rsidR="006B75B2"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ACD9CB1" w14:textId="79990A4B" w:rsidR="00077C42" w:rsidRPr="00E56013" w:rsidRDefault="00077C42" w:rsidP="006C05B2">
      <w:pPr>
        <w:pStyle w:val="a"/>
        <w:rPr>
          <w:rtl/>
        </w:rPr>
      </w:pPr>
      <w:bookmarkStart w:id="121" w:name="_Toc112248161"/>
      <w:r w:rsidRPr="00E56013">
        <w:rPr>
          <w:rtl/>
        </w:rPr>
        <w:t>الهدف</w:t>
      </w:r>
      <w:r w:rsidR="00512098">
        <w:rPr>
          <w:rtl/>
        </w:rPr>
        <w:t xml:space="preserve">: </w:t>
      </w:r>
      <w:bookmarkEnd w:id="121"/>
    </w:p>
    <w:p w14:paraId="4D011834" w14:textId="178B0D06" w:rsidR="006B75B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المؤلف رحمه الله من هذا الباب بيان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6B75B2" w:rsidRPr="00E56013">
        <w:rPr>
          <w:rFonts w:ascii="Traditional Arabic" w:eastAsia="Times New Roman" w:hAnsi="Traditional Arabic" w:cs="KFGQPC Uthman Taha Naskh"/>
          <w:color w:val="000000" w:themeColor="text1"/>
          <w:sz w:val="30"/>
          <w:szCs w:val="30"/>
          <w:rtl/>
        </w:rPr>
        <w:t xml:space="preserve"> من تعلم السحر وعمل به کفر</w:t>
      </w:r>
      <w:r w:rsidR="006B75B2" w:rsidRPr="00E56013">
        <w:rPr>
          <w:rFonts w:ascii="Traditional Arabic" w:eastAsia="Times New Roman" w:hAnsi="Traditional Arabic" w:cs="KFGQPC Uthman Taha Naskh" w:hint="cs"/>
          <w:color w:val="000000" w:themeColor="text1"/>
          <w:sz w:val="30"/>
          <w:szCs w:val="30"/>
          <w:rtl/>
        </w:rPr>
        <w:t>.</w:t>
      </w:r>
    </w:p>
    <w:p w14:paraId="3E0A5DEE" w14:textId="7631DFC8" w:rsidR="00077C42" w:rsidRPr="00E56013" w:rsidRDefault="00077C42" w:rsidP="006C05B2">
      <w:pPr>
        <w:pStyle w:val="a"/>
        <w:rPr>
          <w:rtl/>
        </w:rPr>
      </w:pPr>
      <w:r w:rsidRPr="00E56013">
        <w:rPr>
          <w:rtl/>
        </w:rPr>
        <w:t xml:space="preserve"> </w:t>
      </w:r>
      <w:bookmarkStart w:id="122" w:name="_Toc112248162"/>
      <w:r w:rsidRPr="00E56013">
        <w:rPr>
          <w:rtl/>
        </w:rPr>
        <w:t>الشرح</w:t>
      </w:r>
      <w:r w:rsidR="00512098">
        <w:rPr>
          <w:rtl/>
        </w:rPr>
        <w:t xml:space="preserve">: </w:t>
      </w:r>
      <w:bookmarkEnd w:id="122"/>
    </w:p>
    <w:p w14:paraId="6D5908F2" w14:textId="6995EBE7" w:rsidR="00077C42" w:rsidRPr="00E56013" w:rsidRDefault="00077C42" w:rsidP="008B097B">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ذكر الشيخ المصلح رحمه الله تحت هذا</w:t>
      </w:r>
      <w:r w:rsidR="006B75B2" w:rsidRPr="00E56013">
        <w:rPr>
          <w:rFonts w:ascii="Traditional Arabic" w:eastAsia="Times New Roman" w:hAnsi="Traditional Arabic" w:cs="KFGQPC Uthman Taha Naskh"/>
          <w:color w:val="000000" w:themeColor="text1"/>
          <w:sz w:val="30"/>
          <w:szCs w:val="30"/>
          <w:rtl/>
        </w:rPr>
        <w:t xml:space="preserve"> الباب لبيان تحریم تعاط</w:t>
      </w:r>
      <w:r w:rsidR="00A17FEF">
        <w:rPr>
          <w:rFonts w:ascii="Traditional Arabic" w:eastAsia="Times New Roman" w:hAnsi="Traditional Arabic" w:cs="KFGQPC Uthman Taha Naskh" w:hint="cs"/>
          <w:color w:val="000000" w:themeColor="text1"/>
          <w:sz w:val="30"/>
          <w:szCs w:val="30"/>
          <w:rtl/>
        </w:rPr>
        <w:t>ى</w:t>
      </w:r>
      <w:r w:rsidR="006B75B2" w:rsidRPr="00E56013">
        <w:rPr>
          <w:rFonts w:ascii="Traditional Arabic" w:eastAsia="Times New Roman" w:hAnsi="Traditional Arabic" w:cs="KFGQPC Uthman Taha Naskh"/>
          <w:color w:val="000000" w:themeColor="text1"/>
          <w:sz w:val="30"/>
          <w:szCs w:val="30"/>
          <w:rtl/>
        </w:rPr>
        <w:t xml:space="preserve"> السحر</w:t>
      </w:r>
      <w:r w:rsidR="006B75B2" w:rsidRPr="00E56013">
        <w:rPr>
          <w:rFonts w:ascii="Traditional Arabic" w:eastAsia="Times New Roman" w:hAnsi="Traditional Arabic" w:cs="KFGQPC Uthman Taha Naskh" w:hint="cs"/>
          <w:color w:val="000000" w:themeColor="text1"/>
          <w:sz w:val="30"/>
          <w:szCs w:val="30"/>
          <w:rtl/>
        </w:rPr>
        <w:t xml:space="preserve"> </w:t>
      </w:r>
      <w:r w:rsidR="006B75B2" w:rsidRPr="00E56013">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حكم فاعله آيتين وحديثا مرفوعا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وحديثا موقوف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وثلاثة آثار ففي </w:t>
      </w:r>
      <w:r w:rsidRPr="00E56013">
        <w:rPr>
          <w:rFonts w:ascii="Traditional Arabic" w:eastAsia="Times New Roman" w:hAnsi="Traditional Arabic" w:cs="KFGQPC Uthman Taha Naskh"/>
          <w:color w:val="000000" w:themeColor="text1"/>
          <w:sz w:val="30"/>
          <w:szCs w:val="30"/>
          <w:rtl/>
        </w:rPr>
        <w:lastRenderedPageBreak/>
        <w:t xml:space="preserve">الآية الأولى نص صريح على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السحر كان ي</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عل</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 وي</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قن وهو </w:t>
      </w:r>
      <w:r w:rsidR="00467801" w:rsidRPr="00E56013">
        <w:rPr>
          <w:rFonts w:ascii="Traditional Arabic" w:eastAsia="Times New Roman" w:hAnsi="Traditional Arabic" w:cs="KFGQPC Uthman Taha Naskh"/>
          <w:color w:val="000000" w:themeColor="text1"/>
          <w:sz w:val="30"/>
          <w:szCs w:val="30"/>
          <w:rtl/>
        </w:rPr>
        <w:t>إما</w:t>
      </w:r>
      <w:r w:rsidRPr="00E56013">
        <w:rPr>
          <w:rFonts w:ascii="Traditional Arabic" w:eastAsia="Times New Roman" w:hAnsi="Traditional Arabic" w:cs="KFGQPC Uthman Taha Naskh"/>
          <w:color w:val="000000" w:themeColor="text1"/>
          <w:sz w:val="30"/>
          <w:szCs w:val="30"/>
          <w:rtl/>
        </w:rPr>
        <w:t xml:space="preserve"> حيلة وشعوذة كما يفعل ذلك من يسمون أنفسهم بقراء الكف</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من يزعمون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الجن مسخرون 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كما حصل لسحرة فر</w:t>
      </w:r>
      <w:r w:rsidR="006B75B2" w:rsidRPr="00E56013">
        <w:rPr>
          <w:rFonts w:ascii="Traditional Arabic" w:eastAsia="Times New Roman" w:hAnsi="Traditional Arabic" w:cs="KFGQPC Uthman Taha Naskh"/>
          <w:color w:val="000000" w:themeColor="text1"/>
          <w:sz w:val="30"/>
          <w:szCs w:val="30"/>
          <w:rtl/>
        </w:rPr>
        <w:t xml:space="preserve">عون الذين </w:t>
      </w:r>
      <w:r w:rsidR="00A17FEF">
        <w:rPr>
          <w:rFonts w:ascii="Traditional Arabic" w:eastAsia="Times New Roman" w:hAnsi="Traditional Arabic" w:cs="KFGQPC Uthman Taha Naskh" w:hint="cs"/>
          <w:color w:val="000000" w:themeColor="text1"/>
          <w:sz w:val="30"/>
          <w:szCs w:val="30"/>
          <w:rtl/>
        </w:rPr>
        <w:t>إ</w:t>
      </w:r>
      <w:r w:rsidR="006B75B2" w:rsidRPr="00E56013">
        <w:rPr>
          <w:rFonts w:ascii="Traditional Arabic" w:eastAsia="Times New Roman" w:hAnsi="Traditional Arabic" w:cs="KFGQPC Uthman Taha Naskh"/>
          <w:color w:val="000000" w:themeColor="text1"/>
          <w:sz w:val="30"/>
          <w:szCs w:val="30"/>
          <w:rtl/>
        </w:rPr>
        <w:t xml:space="preserve">ستعانوا بالزئبق على </w:t>
      </w:r>
      <w:r w:rsidR="006B75B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ظهار الحبال والعصي بصورة الحيات والثعابين حتى خ</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ي</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 </w:t>
      </w:r>
      <w:r w:rsidR="00630450" w:rsidRPr="00E56013">
        <w:rPr>
          <w:rFonts w:ascii="Traditional Arabic" w:eastAsia="Times New Roman" w:hAnsi="Traditional Arabic" w:cs="KFGQPC Uthman Taha Naskh"/>
          <w:color w:val="000000" w:themeColor="text1"/>
          <w:sz w:val="30"/>
          <w:szCs w:val="30"/>
          <w:rtl/>
        </w:rPr>
        <w:t>إلى</w:t>
      </w:r>
      <w:r w:rsidR="006B75B2" w:rsidRPr="00E56013">
        <w:rPr>
          <w:rFonts w:ascii="Traditional Arabic" w:eastAsia="Times New Roman" w:hAnsi="Traditional Arabic" w:cs="KFGQPC Uthman Taha Naskh"/>
          <w:color w:val="000000" w:themeColor="text1"/>
          <w:sz w:val="30"/>
          <w:szCs w:val="30"/>
          <w:rtl/>
        </w:rPr>
        <w:t xml:space="preserve"> الناس أنها تسعى</w:t>
      </w:r>
      <w:r w:rsidR="006B75B2" w:rsidRPr="00E56013">
        <w:rPr>
          <w:rFonts w:ascii="Traditional Arabic" w:eastAsia="Times New Roman" w:hAnsi="Traditional Arabic" w:cs="KFGQPC Uthman Taha Naskh" w:hint="cs"/>
          <w:color w:val="000000" w:themeColor="text1"/>
          <w:sz w:val="30"/>
          <w:szCs w:val="30"/>
          <w:rtl/>
        </w:rPr>
        <w:t>.</w:t>
      </w:r>
    </w:p>
    <w:p w14:paraId="0BB92680" w14:textId="4D30E668" w:rsidR="00077C42" w:rsidRPr="00E56013" w:rsidRDefault="007F7F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وأما</w:t>
      </w:r>
      <w:r w:rsidR="00077C42" w:rsidRPr="00E56013">
        <w:rPr>
          <w:rFonts w:ascii="Traditional Arabic" w:eastAsia="Times New Roman" w:hAnsi="Traditional Arabic" w:cs="KFGQPC Uthman Taha Naskh"/>
          <w:color w:val="000000" w:themeColor="text1"/>
          <w:sz w:val="30"/>
          <w:szCs w:val="30"/>
          <w:rtl/>
        </w:rPr>
        <w:t xml:space="preserve"> حقيقه كما ورد ذلك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قول الله سبحانه</w:t>
      </w:r>
      <w:r w:rsidR="0030680C">
        <w:rPr>
          <w:rFonts w:ascii="Traditional Arabic" w:eastAsia="Times New Roman" w:hAnsi="Traditional Arabic" w:cs="KFGQPC Uthman Taha Naskh"/>
          <w:color w:val="000000" w:themeColor="text1"/>
          <w:sz w:val="30"/>
          <w:szCs w:val="30"/>
          <w:rtl/>
        </w:rPr>
        <w:t xml:space="preserve"> و</w:t>
      </w:r>
      <w:r w:rsidR="00077C42" w:rsidRPr="00E56013">
        <w:rPr>
          <w:rFonts w:ascii="Traditional Arabic" w:eastAsia="Times New Roman" w:hAnsi="Traditional Arabic" w:cs="KFGQPC Uthman Taha Naskh"/>
          <w:color w:val="000000" w:themeColor="text1"/>
          <w:sz w:val="30"/>
          <w:szCs w:val="30"/>
          <w:rtl/>
        </w:rPr>
        <w:t>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077C42" w:rsidRPr="00E7023D">
        <w:rPr>
          <w:rFonts w:ascii="Traditional Arabic" w:eastAsia="Times New Roman" w:hAnsi="Traditional Arabic" w:cs="KFGQPC Uthman Taha Naskh"/>
          <w:b/>
          <w:bCs/>
          <w:color w:val="0070C0"/>
          <w:sz w:val="30"/>
          <w:szCs w:val="30"/>
          <w:rtl/>
        </w:rPr>
        <w:t xml:space="preserve">ومن شر النفاثات </w:t>
      </w:r>
      <w:r w:rsidR="0053589D" w:rsidRPr="00E7023D">
        <w:rPr>
          <w:rFonts w:ascii="Traditional Arabic" w:eastAsia="Times New Roman" w:hAnsi="Traditional Arabic" w:cs="KFGQPC Uthman Taha Naskh"/>
          <w:b/>
          <w:bCs/>
          <w:color w:val="0070C0"/>
          <w:sz w:val="30"/>
          <w:szCs w:val="30"/>
          <w:rtl/>
        </w:rPr>
        <w:t>فى</w:t>
      </w:r>
      <w:r w:rsidR="00077C42" w:rsidRPr="00E7023D">
        <w:rPr>
          <w:rFonts w:ascii="Traditional Arabic" w:eastAsia="Times New Roman" w:hAnsi="Traditional Arabic" w:cs="KFGQPC Uthman Taha Naskh"/>
          <w:b/>
          <w:bCs/>
          <w:color w:val="0070C0"/>
          <w:sz w:val="30"/>
          <w:szCs w:val="30"/>
          <w:rtl/>
        </w:rPr>
        <w:t xml:space="preserve"> العقد</w:t>
      </w:r>
      <w:r w:rsidR="003F6C07" w:rsidRPr="00E7023D">
        <w:rPr>
          <w:rFonts w:ascii="Traditional Arabic" w:eastAsia="Times New Roman" w:hAnsi="Traditional Arabic" w:cs="KFGQPC Uthman Taha Naskh"/>
          <w:b/>
          <w:bCs/>
          <w:color w:val="0070C0"/>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w:t>
      </w:r>
      <w:r w:rsidR="00E72FAA" w:rsidRPr="00E56013">
        <w:rPr>
          <w:rFonts w:ascii="Traditional Arabic" w:eastAsia="Times New Roman" w:hAnsi="Traditional Arabic" w:cs="KFGQPC Uthman Taha Naskh"/>
          <w:color w:val="000000" w:themeColor="text1"/>
          <w:sz w:val="30"/>
          <w:szCs w:val="30"/>
          <w:rtl/>
        </w:rPr>
        <w:t>لأنه</w:t>
      </w:r>
      <w:r w:rsidR="00077C42" w:rsidRPr="00E56013">
        <w:rPr>
          <w:rFonts w:ascii="Traditional Arabic" w:eastAsia="Times New Roman" w:hAnsi="Traditional Arabic" w:cs="KFGQPC Uthman Taha Naskh"/>
          <w:color w:val="000000" w:themeColor="text1"/>
          <w:sz w:val="30"/>
          <w:szCs w:val="30"/>
          <w:rtl/>
        </w:rPr>
        <w:t xml:space="preserve"> لو لم </w:t>
      </w:r>
      <w:r w:rsidR="006B75B2" w:rsidRPr="00E56013">
        <w:rPr>
          <w:rFonts w:ascii="Traditional Arabic" w:eastAsia="Times New Roman" w:hAnsi="Traditional Arabic" w:cs="KFGQPC Uthman Taha Naskh"/>
          <w:color w:val="000000" w:themeColor="text1"/>
          <w:sz w:val="30"/>
          <w:szCs w:val="30"/>
          <w:rtl/>
        </w:rPr>
        <w:t>يكن حقيقة لم يأمر الله نبيه بال</w:t>
      </w:r>
      <w:r w:rsidR="006B75B2"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ستعاذة من شر السواحر اللات</w:t>
      </w:r>
      <w:r w:rsidR="00A17FEF">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يعقدن العقد وينفثن فيها</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وقوله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077C42" w:rsidRPr="00E7023D">
        <w:rPr>
          <w:rFonts w:ascii="Traditional Arabic" w:eastAsia="Times New Roman" w:hAnsi="Traditional Arabic" w:cs="KFGQPC Uthman Taha Naskh"/>
          <w:b/>
          <w:bCs/>
          <w:color w:val="0070C0"/>
          <w:sz w:val="30"/>
          <w:szCs w:val="30"/>
          <w:rtl/>
        </w:rPr>
        <w:t>فيتعلمون منهما ما يفرقون به بين المرء وزوجه</w:t>
      </w:r>
      <w:r w:rsidR="003F6C07" w:rsidRPr="00E7023D">
        <w:rPr>
          <w:rFonts w:ascii="Traditional Arabic" w:eastAsia="Times New Roman" w:hAnsi="Traditional Arabic" w:cs="KFGQPC Uthman Taha Naskh"/>
          <w:b/>
          <w:bCs/>
          <w:color w:val="0070C0"/>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ومهما يكن من أمر </w:t>
      </w:r>
      <w:r w:rsidR="000B02BA" w:rsidRPr="00E56013">
        <w:rPr>
          <w:rFonts w:ascii="Traditional Arabic" w:eastAsia="Times New Roman" w:hAnsi="Traditional Arabic" w:cs="KFGQPC Uthman Taha Naskh"/>
          <w:color w:val="000000" w:themeColor="text1"/>
          <w:sz w:val="30"/>
          <w:szCs w:val="30"/>
          <w:rtl/>
        </w:rPr>
        <w:t>فإن</w:t>
      </w:r>
      <w:r w:rsidR="00077C42" w:rsidRPr="00E56013">
        <w:rPr>
          <w:rFonts w:ascii="Traditional Arabic" w:eastAsia="Times New Roman" w:hAnsi="Traditional Arabic" w:cs="KFGQPC Uthman Taha Naskh"/>
          <w:color w:val="000000" w:themeColor="text1"/>
          <w:sz w:val="30"/>
          <w:szCs w:val="30"/>
          <w:rtl/>
        </w:rPr>
        <w:t xml:space="preserve"> السحر سبب من الأسباب </w:t>
      </w:r>
      <w:r w:rsidR="00467801" w:rsidRPr="00E56013">
        <w:rPr>
          <w:rFonts w:ascii="Traditional Arabic" w:eastAsia="Times New Roman" w:hAnsi="Traditional Arabic" w:cs="KFGQPC Uthman Taha Naskh"/>
          <w:color w:val="000000" w:themeColor="text1"/>
          <w:sz w:val="30"/>
          <w:szCs w:val="30"/>
          <w:rtl/>
        </w:rPr>
        <w:t>فإذا</w:t>
      </w:r>
      <w:r w:rsidR="00077C42" w:rsidRPr="00E56013">
        <w:rPr>
          <w:rFonts w:ascii="Traditional Arabic" w:eastAsia="Times New Roman" w:hAnsi="Traditional Arabic" w:cs="KFGQPC Uthman Taha Naskh"/>
          <w:color w:val="000000" w:themeColor="text1"/>
          <w:sz w:val="30"/>
          <w:szCs w:val="30"/>
          <w:rtl/>
        </w:rPr>
        <w:t xml:space="preserve"> أ</w:t>
      </w:r>
      <w:r w:rsidR="00A17FEF">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صيب أحد بضرر منه </w:t>
      </w:r>
      <w:r w:rsidR="006B75B2" w:rsidRPr="00E56013">
        <w:rPr>
          <w:rFonts w:ascii="Traditional Arabic" w:eastAsia="Times New Roman" w:hAnsi="Traditional Arabic" w:cs="KFGQPC Uthman Taha Naskh"/>
          <w:color w:val="000000" w:themeColor="text1"/>
          <w:sz w:val="30"/>
          <w:szCs w:val="30"/>
          <w:rtl/>
        </w:rPr>
        <w:t>فإنما</w:t>
      </w:r>
      <w:r w:rsidR="00077C42" w:rsidRPr="00E56013">
        <w:rPr>
          <w:rFonts w:ascii="Traditional Arabic" w:eastAsia="Times New Roman" w:hAnsi="Traditional Arabic" w:cs="KFGQPC Uthman Taha Naskh"/>
          <w:color w:val="000000" w:themeColor="text1"/>
          <w:sz w:val="30"/>
          <w:szCs w:val="30"/>
          <w:rtl/>
        </w:rPr>
        <w:t xml:space="preserve"> ذلك </w:t>
      </w:r>
      <w:r w:rsidR="006B75B2" w:rsidRPr="00E56013">
        <w:rPr>
          <w:rFonts w:ascii="Traditional Arabic" w:eastAsia="Times New Roman" w:hAnsi="Traditional Arabic" w:cs="KFGQPC Uthman Taha Naskh"/>
          <w:color w:val="000000" w:themeColor="text1"/>
          <w:sz w:val="30"/>
          <w:szCs w:val="30"/>
          <w:rtl/>
        </w:rPr>
        <w:t>بإرادة</w:t>
      </w:r>
      <w:r w:rsidR="00077C42"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ولقد أورد الشيخ رحمه الله هذه الآية مستدلا بها على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فريق</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من أهل الكتاب كذ</w:t>
      </w:r>
      <w:r w:rsidR="00A17FEF">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بوا الرسول صلى الله عليه وسلم والكتاب </w:t>
      </w:r>
      <w:r w:rsidR="00BD1DFB">
        <w:rPr>
          <w:rFonts w:ascii="Traditional Arabic" w:eastAsia="Times New Roman" w:hAnsi="Traditional Arabic" w:cs="KFGQPC Uthman Taha Naskh"/>
          <w:color w:val="000000" w:themeColor="text1"/>
          <w:sz w:val="30"/>
          <w:szCs w:val="30"/>
          <w:rtl/>
        </w:rPr>
        <w:t>الذى</w:t>
      </w:r>
      <w:r w:rsidR="00077C42" w:rsidRPr="00E56013">
        <w:rPr>
          <w:rFonts w:ascii="Traditional Arabic" w:eastAsia="Times New Roman" w:hAnsi="Traditional Arabic" w:cs="KFGQPC Uthman Taha Naskh"/>
          <w:color w:val="000000" w:themeColor="text1"/>
          <w:sz w:val="30"/>
          <w:szCs w:val="30"/>
          <w:rtl/>
        </w:rPr>
        <w:t xml:space="preserve"> أ</w:t>
      </w:r>
      <w:r w:rsidR="00A17FEF">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نزل عليه </w:t>
      </w:r>
      <w:r w:rsidR="00216E5D">
        <w:rPr>
          <w:rFonts w:ascii="Traditional Arabic" w:eastAsia="Times New Roman" w:hAnsi="Traditional Arabic" w:cs="KFGQPC Uthman Taha Naskh"/>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القرآن</w:t>
      </w:r>
      <w:r w:rsidR="00216E5D">
        <w:rPr>
          <w:rFonts w:ascii="Traditional Arabic" w:eastAsia="Times New Roman" w:hAnsi="Traditional Arabic" w:cs="KFGQPC Uthman Taha Naskh"/>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ونبذوا بهذا التكذيب التوراة التي ت</w:t>
      </w:r>
      <w:r w:rsidR="00A17FEF">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ثبت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محمد</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رسول من عند الله و</w:t>
      </w:r>
      <w:r w:rsidR="00A17FEF">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تبع فريق من أحبار اليهود</w:t>
      </w:r>
      <w:r w:rsidR="0030680C">
        <w:rPr>
          <w:rFonts w:ascii="Traditional Arabic" w:eastAsia="Times New Roman" w:hAnsi="Traditional Arabic" w:cs="KFGQPC Uthman Taha Naskh"/>
          <w:color w:val="000000" w:themeColor="text1"/>
          <w:sz w:val="30"/>
          <w:szCs w:val="30"/>
          <w:rtl/>
        </w:rPr>
        <w:t xml:space="preserve"> و</w:t>
      </w:r>
      <w:r w:rsidR="00077C42" w:rsidRPr="00E56013">
        <w:rPr>
          <w:rFonts w:ascii="Traditional Arabic" w:eastAsia="Times New Roman" w:hAnsi="Traditional Arabic" w:cs="KFGQPC Uthman Taha Naskh"/>
          <w:color w:val="000000" w:themeColor="text1"/>
          <w:sz w:val="30"/>
          <w:szCs w:val="30"/>
          <w:rtl/>
        </w:rPr>
        <w:t>علمائهم الذين نبذوا التوراة تجاهل</w:t>
      </w:r>
      <w:r w:rsidR="00524D5E">
        <w:rPr>
          <w:rFonts w:ascii="Traditional Arabic" w:eastAsia="Times New Roman" w:hAnsi="Traditional Arabic" w:cs="KFGQPC Uthman Taha Naskh"/>
          <w:color w:val="000000" w:themeColor="text1"/>
          <w:sz w:val="30"/>
          <w:szCs w:val="30"/>
          <w:rtl/>
        </w:rPr>
        <w:t xml:space="preserve">ًا </w:t>
      </w:r>
      <w:r w:rsidR="00485F28" w:rsidRPr="00E56013">
        <w:rPr>
          <w:rFonts w:ascii="Traditional Arabic" w:eastAsia="Times New Roman" w:hAnsi="Traditional Arabic" w:cs="KFGQPC Uthman Taha Naskh"/>
          <w:color w:val="000000" w:themeColor="text1"/>
          <w:sz w:val="30"/>
          <w:szCs w:val="30"/>
          <w:rtl/>
        </w:rPr>
        <w:t>منهم بما هم عالمون به و</w:t>
      </w:r>
      <w:r w:rsidR="00485F28"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 xml:space="preserve">تبعوا السحر </w:t>
      </w:r>
      <w:r w:rsidR="00BD1DFB">
        <w:rPr>
          <w:rFonts w:ascii="Traditional Arabic" w:eastAsia="Times New Roman" w:hAnsi="Traditional Arabic" w:cs="KFGQPC Uthman Taha Naskh"/>
          <w:color w:val="000000" w:themeColor="text1"/>
          <w:sz w:val="30"/>
          <w:szCs w:val="30"/>
          <w:rtl/>
        </w:rPr>
        <w:t>الذى</w:t>
      </w:r>
      <w:r w:rsidR="00077C42" w:rsidRPr="00E56013">
        <w:rPr>
          <w:rFonts w:ascii="Traditional Arabic" w:eastAsia="Times New Roman" w:hAnsi="Traditional Arabic" w:cs="KFGQPC Uthman Taha Naskh"/>
          <w:color w:val="000000" w:themeColor="text1"/>
          <w:sz w:val="30"/>
          <w:szCs w:val="30"/>
          <w:rtl/>
        </w:rPr>
        <w:t xml:space="preserve"> تلته الشياطين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عهد سليمان بن داود وعملوا به ولأجل هذا أخبر الله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485F28" w:rsidRPr="00E56013">
        <w:rPr>
          <w:rFonts w:ascii="Traditional Arabic" w:eastAsia="Times New Roman" w:hAnsi="Traditional Arabic" w:cs="KFGQPC Uthman Taha Naskh"/>
          <w:color w:val="000000" w:themeColor="text1"/>
          <w:sz w:val="30"/>
          <w:szCs w:val="30"/>
          <w:rtl/>
        </w:rPr>
        <w:t xml:space="preserve"> هؤلاء الذين </w:t>
      </w:r>
      <w:r w:rsidR="00485F28"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 xml:space="preserve">ختاروا علم السحر وعملوا به وأنكروا ما أثبتته التوراة من نبوة محمد عليه السلام </w:t>
      </w:r>
      <w:r w:rsidR="00D23436" w:rsidRPr="00E56013">
        <w:rPr>
          <w:rFonts w:ascii="Traditional Arabic" w:eastAsia="Times New Roman" w:hAnsi="Traditional Arabic" w:cs="KFGQPC Uthman Taha Naskh"/>
          <w:color w:val="000000" w:themeColor="text1"/>
          <w:sz w:val="30"/>
          <w:szCs w:val="30"/>
          <w:rtl/>
        </w:rPr>
        <w:t>أنهم</w:t>
      </w:r>
      <w:r w:rsidR="00485F28" w:rsidRPr="00E56013">
        <w:rPr>
          <w:rFonts w:ascii="Traditional Arabic" w:eastAsia="Times New Roman" w:hAnsi="Traditional Arabic" w:cs="KFGQPC Uthman Taha Naskh"/>
          <w:color w:val="000000" w:themeColor="text1"/>
          <w:sz w:val="30"/>
          <w:szCs w:val="30"/>
          <w:rtl/>
        </w:rPr>
        <w:t xml:space="preserve"> لا نصيب لهم </w:t>
      </w:r>
      <w:r w:rsidR="0053589D">
        <w:rPr>
          <w:rFonts w:ascii="Traditional Arabic" w:eastAsia="Times New Roman" w:hAnsi="Traditional Arabic" w:cs="KFGQPC Uthman Taha Naskh"/>
          <w:color w:val="000000" w:themeColor="text1"/>
          <w:sz w:val="30"/>
          <w:szCs w:val="30"/>
          <w:rtl/>
        </w:rPr>
        <w:t>فى</w:t>
      </w:r>
      <w:r w:rsidR="00485F28" w:rsidRPr="00E56013">
        <w:rPr>
          <w:rFonts w:ascii="Traditional Arabic" w:eastAsia="Times New Roman" w:hAnsi="Traditional Arabic" w:cs="KFGQPC Uthman Taha Naskh"/>
          <w:color w:val="000000" w:themeColor="text1"/>
          <w:sz w:val="30"/>
          <w:szCs w:val="30"/>
          <w:rtl/>
        </w:rPr>
        <w:t xml:space="preserve"> الآخرة</w:t>
      </w:r>
      <w:r w:rsidR="00485F28" w:rsidRPr="00E56013">
        <w:rPr>
          <w:rFonts w:ascii="Traditional Arabic" w:eastAsia="Times New Roman" w:hAnsi="Traditional Arabic" w:cs="KFGQPC Uthman Taha Naskh" w:hint="cs"/>
          <w:color w:val="000000" w:themeColor="text1"/>
          <w:sz w:val="30"/>
          <w:szCs w:val="30"/>
          <w:rtl/>
        </w:rPr>
        <w:t>.</w:t>
      </w:r>
    </w:p>
    <w:p w14:paraId="5906B645" w14:textId="1C0EFD08" w:rsidR="00077C42" w:rsidRPr="00E56013" w:rsidRDefault="00A17FE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077C42" w:rsidRPr="00E56013">
        <w:rPr>
          <w:rFonts w:ascii="Traditional Arabic" w:eastAsia="Times New Roman" w:hAnsi="Traditional Arabic" w:cs="KFGQPC Uthman Taha Naskh"/>
          <w:color w:val="000000" w:themeColor="text1"/>
          <w:sz w:val="30"/>
          <w:szCs w:val="30"/>
          <w:rtl/>
        </w:rPr>
        <w:t xml:space="preserve"> الآية الثانية </w:t>
      </w:r>
      <w:r w:rsidR="003F6C07" w:rsidRPr="00E7023D">
        <w:rPr>
          <w:rFonts w:ascii="Traditional Arabic" w:eastAsia="Times New Roman" w:hAnsi="Traditional Arabic" w:cs="KFGQPC Uthman Taha Naskh"/>
          <w:b/>
          <w:bCs/>
          <w:color w:val="0070C0"/>
          <w:sz w:val="30"/>
          <w:szCs w:val="30"/>
          <w:rtl/>
        </w:rPr>
        <w:t>﴿</w:t>
      </w:r>
      <w:r w:rsidR="00077C42" w:rsidRPr="00E7023D">
        <w:rPr>
          <w:rFonts w:ascii="Traditional Arabic" w:eastAsia="Times New Roman" w:hAnsi="Traditional Arabic" w:cs="KFGQPC Uthman Taha Naskh"/>
          <w:b/>
          <w:bCs/>
          <w:color w:val="0070C0"/>
          <w:sz w:val="30"/>
          <w:szCs w:val="30"/>
          <w:rtl/>
        </w:rPr>
        <w:t>يؤمنون بالجبت والطاغوت</w:t>
      </w:r>
      <w:r w:rsidR="003F6C07" w:rsidRPr="00E7023D">
        <w:rPr>
          <w:rFonts w:ascii="Traditional Arabic" w:eastAsia="Times New Roman" w:hAnsi="Traditional Arabic" w:cs="KFGQPC Uthman Taha Naskh"/>
          <w:b/>
          <w:bCs/>
          <w:color w:val="0070C0"/>
          <w:sz w:val="30"/>
          <w:szCs w:val="30"/>
          <w:rtl/>
        </w:rPr>
        <w:t>﴾</w:t>
      </w:r>
      <w:r w:rsidR="00077C42" w:rsidRPr="00E56013">
        <w:rPr>
          <w:rFonts w:ascii="Traditional Arabic" w:eastAsia="Times New Roman" w:hAnsi="Traditional Arabic" w:cs="KFGQPC Uthman Taha Naskh"/>
          <w:color w:val="000000" w:themeColor="text1"/>
          <w:sz w:val="30"/>
          <w:szCs w:val="30"/>
          <w:rtl/>
        </w:rPr>
        <w:t xml:space="preserve"> فقد سبق الكلام عليها </w:t>
      </w:r>
      <w:r w:rsidR="0053589D">
        <w:rPr>
          <w:rFonts w:ascii="Traditional Arabic" w:eastAsia="Times New Roman" w:hAnsi="Traditional Arabic" w:cs="KFGQPC Uthman Taha Naskh"/>
          <w:color w:val="000000" w:themeColor="text1"/>
          <w:sz w:val="30"/>
          <w:szCs w:val="30"/>
          <w:rtl/>
        </w:rPr>
        <w:lastRenderedPageBreak/>
        <w:t>فى</w:t>
      </w:r>
      <w:r w:rsidR="00077C42" w:rsidRPr="00E56013">
        <w:rPr>
          <w:rFonts w:ascii="Traditional Arabic" w:eastAsia="Times New Roman" w:hAnsi="Traditional Arabic" w:cs="KFGQPC Uthman Taha Naskh"/>
          <w:color w:val="000000" w:themeColor="text1"/>
          <w:sz w:val="30"/>
          <w:szCs w:val="30"/>
          <w:rtl/>
        </w:rPr>
        <w:t xml:space="preserve"> الباب السابق </w:t>
      </w:r>
      <w:r>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077C42"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00077C42" w:rsidRPr="00E56013">
        <w:rPr>
          <w:rFonts w:ascii="Traditional Arabic" w:eastAsia="Times New Roman" w:hAnsi="Traditional Arabic" w:cs="KFGQPC Uthman Taha Naskh"/>
          <w:color w:val="000000" w:themeColor="text1"/>
          <w:sz w:val="30"/>
          <w:szCs w:val="30"/>
          <w:rtl/>
        </w:rPr>
        <w:t xml:space="preserve"> عمر رض</w:t>
      </w:r>
      <w:r>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الله عنه ف</w:t>
      </w:r>
      <w:r>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هذا الباب فسر الجبت بالسحر والطاغوت بالشيطان ويقول جابر </w:t>
      </w:r>
      <w:r w:rsidR="00B75769" w:rsidRPr="00E56013">
        <w:rPr>
          <w:rFonts w:ascii="Traditional Arabic" w:eastAsia="Times New Roman" w:hAnsi="Traditional Arabic" w:cs="KFGQPC Uthman Taha Naskh"/>
          <w:color w:val="000000" w:themeColor="text1"/>
          <w:sz w:val="30"/>
          <w:szCs w:val="30"/>
          <w:rtl/>
        </w:rPr>
        <w:t>بن عبد الله</w:t>
      </w:r>
      <w:r w:rsidR="00262DD0">
        <w:rPr>
          <w:rFonts w:ascii="Traditional Arabic" w:eastAsia="Times New Roman" w:hAnsi="Traditional Arabic" w:cs="KFGQPC Uthman Taha Naskh"/>
          <w:color w:val="000000" w:themeColor="text1"/>
          <w:sz w:val="30"/>
          <w:szCs w:val="30"/>
          <w:rtl/>
        </w:rPr>
        <w:t xml:space="preserve">: </w:t>
      </w:r>
      <w:r w:rsidR="00B75769" w:rsidRPr="00E56013">
        <w:rPr>
          <w:rFonts w:ascii="Traditional Arabic" w:eastAsia="Times New Roman" w:hAnsi="Traditional Arabic" w:cs="KFGQPC Uthman Taha Naskh"/>
          <w:color w:val="000000" w:themeColor="text1"/>
          <w:sz w:val="30"/>
          <w:szCs w:val="30"/>
          <w:rtl/>
        </w:rPr>
        <w:t>الطواغيت ك</w:t>
      </w:r>
      <w:r>
        <w:rPr>
          <w:rFonts w:ascii="Traditional Arabic" w:eastAsia="Times New Roman" w:hAnsi="Traditional Arabic" w:cs="KFGQPC Uthman Taha Naskh" w:hint="cs"/>
          <w:color w:val="000000" w:themeColor="text1"/>
          <w:sz w:val="30"/>
          <w:szCs w:val="30"/>
          <w:rtl/>
        </w:rPr>
        <w:t>ُ</w:t>
      </w:r>
      <w:r w:rsidR="00B75769" w:rsidRPr="00E56013">
        <w:rPr>
          <w:rFonts w:ascii="Traditional Arabic" w:eastAsia="Times New Roman" w:hAnsi="Traditional Arabic" w:cs="KFGQPC Uthman Taha Naskh"/>
          <w:color w:val="000000" w:themeColor="text1"/>
          <w:sz w:val="30"/>
          <w:szCs w:val="30"/>
          <w:rtl/>
        </w:rPr>
        <w:t>هان كان</w:t>
      </w:r>
      <w:r w:rsidR="00485F28" w:rsidRPr="00E56013">
        <w:rPr>
          <w:rFonts w:ascii="Traditional Arabic" w:eastAsia="Times New Roman" w:hAnsi="Traditional Arabic" w:cs="KFGQPC Uthman Taha Naskh" w:hint="cs"/>
          <w:color w:val="000000" w:themeColor="text1"/>
          <w:sz w:val="30"/>
          <w:szCs w:val="30"/>
          <w:rtl/>
          <w:lang w:bidi="ar-EG"/>
        </w:rPr>
        <w:t xml:space="preserve"> </w:t>
      </w:r>
      <w:r w:rsidR="00077C42" w:rsidRPr="00E56013">
        <w:rPr>
          <w:rFonts w:ascii="Traditional Arabic" w:eastAsia="Times New Roman" w:hAnsi="Traditional Arabic" w:cs="KFGQPC Uthman Taha Naskh"/>
          <w:color w:val="000000" w:themeColor="text1"/>
          <w:sz w:val="30"/>
          <w:szCs w:val="30"/>
          <w:rtl/>
        </w:rPr>
        <w:t>ينزل عليهم الشيطان ف</w:t>
      </w:r>
      <w:r>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كل ح</w:t>
      </w:r>
      <w:r>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واحد يعني كان لكل قبيلة من القبائل کاهن يفصل ف</w:t>
      </w:r>
      <w:r>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مشكلاتهم</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وينزل عليه الشيطان بخبر السماء </w:t>
      </w:r>
      <w:r w:rsidR="00630450" w:rsidRPr="00E56013">
        <w:rPr>
          <w:rFonts w:ascii="Traditional Arabic" w:eastAsia="Times New Roman" w:hAnsi="Traditional Arabic" w:cs="KFGQPC Uthman Taha Naskh"/>
          <w:color w:val="000000" w:themeColor="text1"/>
          <w:sz w:val="30"/>
          <w:szCs w:val="30"/>
          <w:rtl/>
        </w:rPr>
        <w:t>إلى</w:t>
      </w:r>
      <w:r w:rsidR="00077C42" w:rsidRPr="00E56013">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77C42" w:rsidRPr="00E56013">
        <w:rPr>
          <w:rFonts w:ascii="Traditional Arabic" w:eastAsia="Times New Roman" w:hAnsi="Traditional Arabic" w:cs="KFGQPC Uthman Taha Naskh"/>
          <w:color w:val="000000" w:themeColor="text1"/>
          <w:sz w:val="30"/>
          <w:szCs w:val="30"/>
          <w:rtl/>
        </w:rPr>
        <w:t xml:space="preserve"> حرست السماء بالش</w:t>
      </w:r>
      <w:r>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هب</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بعد</w:t>
      </w:r>
      <w:r w:rsidR="00485F28" w:rsidRPr="00E56013">
        <w:rPr>
          <w:rFonts w:ascii="Traditional Arabic" w:eastAsia="Times New Roman" w:hAnsi="Traditional Arabic" w:cs="KFGQPC Uthman Taha Naskh"/>
          <w:color w:val="000000" w:themeColor="text1"/>
          <w:sz w:val="30"/>
          <w:szCs w:val="30"/>
          <w:rtl/>
        </w:rPr>
        <w:t xml:space="preserve"> مبعث الرسول صلى الله عليه وسلم</w:t>
      </w:r>
      <w:r w:rsidR="00485F28" w:rsidRPr="00E56013">
        <w:rPr>
          <w:rFonts w:ascii="Traditional Arabic" w:eastAsia="Times New Roman" w:hAnsi="Traditional Arabic" w:cs="KFGQPC Uthman Taha Naskh" w:hint="cs"/>
          <w:color w:val="000000" w:themeColor="text1"/>
          <w:sz w:val="30"/>
          <w:szCs w:val="30"/>
          <w:rtl/>
        </w:rPr>
        <w:t>.</w:t>
      </w:r>
    </w:p>
    <w:p w14:paraId="718B50A0" w14:textId="1BE7EF0C" w:rsidR="00485F28"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وجاء حديث أب</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هر</w:t>
      </w:r>
      <w:r w:rsidR="00485F28" w:rsidRPr="00E56013">
        <w:rPr>
          <w:rFonts w:ascii="Traditional Arabic" w:eastAsia="Times New Roman" w:hAnsi="Traditional Arabic" w:cs="KFGQPC Uthman Taha Naskh"/>
          <w:color w:val="000000" w:themeColor="text1"/>
          <w:sz w:val="30"/>
          <w:szCs w:val="30"/>
          <w:rtl/>
        </w:rPr>
        <w:t>يرة بعد هاتين الآيتين ليأمر بال</w:t>
      </w:r>
      <w:r w:rsidR="00485F2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بتعاد عن سبعة أشياء خطيرة لما تسببه من عقوبات ف</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الدنيا والآخرة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والمناسبة التي ذكر الحديث من أجلها ف</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هذا الباب ه</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كلمة السحر البيان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السحر من السبع الم</w:t>
      </w:r>
      <w:r w:rsidR="00A17FE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هلكات وقد جاء ترتيب هذه السبع </w:t>
      </w:r>
      <w:r w:rsidR="00485F28" w:rsidRPr="00E56013">
        <w:rPr>
          <w:rFonts w:ascii="Traditional Arabic" w:eastAsia="Times New Roman" w:hAnsi="Traditional Arabic" w:cs="KFGQPC Uthman Taha Naskh"/>
          <w:color w:val="000000" w:themeColor="text1"/>
          <w:sz w:val="30"/>
          <w:szCs w:val="30"/>
          <w:rtl/>
        </w:rPr>
        <w:t>الموبقات على النحو التالي</w:t>
      </w:r>
      <w:r w:rsidR="00262DD0">
        <w:rPr>
          <w:rFonts w:ascii="Traditional Arabic" w:eastAsia="Times New Roman" w:hAnsi="Traditional Arabic" w:cs="KFGQPC Uthman Taha Naskh"/>
          <w:color w:val="000000" w:themeColor="text1"/>
          <w:sz w:val="30"/>
          <w:szCs w:val="30"/>
          <w:rtl/>
        </w:rPr>
        <w:t xml:space="preserve">: </w:t>
      </w:r>
    </w:p>
    <w:p w14:paraId="08A108FB" w14:textId="565C3EB5" w:rsidR="00485F28" w:rsidRPr="00E56013" w:rsidRDefault="00A17FE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A17FEF">
        <w:rPr>
          <w:rFonts w:ascii="Traditional Arabic" w:eastAsia="Times New Roman" w:hAnsi="Traditional Arabic" w:cs="KFGQPC Uthman Taha Naskh"/>
          <w:color w:val="000000" w:themeColor="text1"/>
          <w:sz w:val="30"/>
          <w:szCs w:val="30"/>
          <w:rtl/>
        </w:rPr>
        <w:t>١</w:t>
      </w:r>
      <w:r w:rsidR="00485F28" w:rsidRPr="00E56013">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الشرك بالله</w:t>
      </w:r>
      <w:r w:rsidR="00485F28" w:rsidRPr="00E56013">
        <w:rPr>
          <w:rFonts w:ascii="Traditional Arabic" w:eastAsia="Times New Roman" w:hAnsi="Traditional Arabic" w:cs="KFGQPC Uthman Taha Naskh" w:hint="cs"/>
          <w:color w:val="000000" w:themeColor="text1"/>
          <w:sz w:val="30"/>
          <w:szCs w:val="30"/>
          <w:rtl/>
        </w:rPr>
        <w:t>:</w:t>
      </w:r>
      <w:r w:rsidR="00833DE5" w:rsidRPr="00E56013">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 xml:space="preserve">وبدأ به </w:t>
      </w:r>
      <w:r w:rsidR="00E72FAA" w:rsidRPr="00E56013">
        <w:rPr>
          <w:rFonts w:ascii="Traditional Arabic" w:eastAsia="Times New Roman" w:hAnsi="Traditional Arabic" w:cs="KFGQPC Uthman Taha Naskh"/>
          <w:color w:val="000000" w:themeColor="text1"/>
          <w:sz w:val="30"/>
          <w:szCs w:val="30"/>
          <w:rtl/>
        </w:rPr>
        <w:t>لأنه</w:t>
      </w:r>
      <w:r w:rsidR="00485F28" w:rsidRPr="00E56013">
        <w:rPr>
          <w:rFonts w:ascii="Traditional Arabic" w:eastAsia="Times New Roman" w:hAnsi="Traditional Arabic" w:cs="KFGQPC Uthman Taha Naskh"/>
          <w:color w:val="000000" w:themeColor="text1"/>
          <w:sz w:val="30"/>
          <w:szCs w:val="30"/>
          <w:rtl/>
        </w:rPr>
        <w:t xml:space="preserve"> ليس هناك ذنب أعظم من الشرك</w:t>
      </w:r>
      <w:r w:rsidR="00485F28"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بالله فالله لا يغفر لمن مات مشرك</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485F28" w:rsidRPr="00E56013">
        <w:rPr>
          <w:rFonts w:ascii="Traditional Arabic" w:eastAsia="Times New Roman" w:hAnsi="Traditional Arabic" w:cs="KFGQPC Uthman Taha Naskh"/>
          <w:color w:val="000000" w:themeColor="text1"/>
          <w:sz w:val="30"/>
          <w:szCs w:val="30"/>
          <w:rtl/>
        </w:rPr>
        <w:t>ولا ي</w:t>
      </w:r>
      <w:r>
        <w:rPr>
          <w:rFonts w:ascii="Traditional Arabic" w:eastAsia="Times New Roman" w:hAnsi="Traditional Arabic" w:cs="KFGQPC Uthman Taha Naskh" w:hint="cs"/>
          <w:color w:val="000000" w:themeColor="text1"/>
          <w:sz w:val="30"/>
          <w:szCs w:val="30"/>
          <w:rtl/>
        </w:rPr>
        <w:t>ُ</w:t>
      </w:r>
      <w:r w:rsidR="00485F28" w:rsidRPr="00E56013">
        <w:rPr>
          <w:rFonts w:ascii="Traditional Arabic" w:eastAsia="Times New Roman" w:hAnsi="Traditional Arabic" w:cs="KFGQPC Uthman Taha Naskh"/>
          <w:color w:val="000000" w:themeColor="text1"/>
          <w:sz w:val="30"/>
          <w:szCs w:val="30"/>
          <w:rtl/>
        </w:rPr>
        <w:t>دخله الجنة</w:t>
      </w:r>
      <w:r w:rsidR="0030680C">
        <w:rPr>
          <w:rFonts w:ascii="Traditional Arabic" w:eastAsia="Times New Roman" w:hAnsi="Traditional Arabic" w:cs="KFGQPC Uthman Taha Naskh"/>
          <w:color w:val="000000" w:themeColor="text1"/>
          <w:sz w:val="30"/>
          <w:szCs w:val="30"/>
          <w:rtl/>
        </w:rPr>
        <w:t xml:space="preserve"> و</w:t>
      </w:r>
      <w:r w:rsidR="00485F28" w:rsidRPr="00E56013">
        <w:rPr>
          <w:rFonts w:ascii="Traditional Arabic" w:eastAsia="Times New Roman" w:hAnsi="Traditional Arabic" w:cs="KFGQPC Uthman Taha Naskh"/>
          <w:color w:val="000000" w:themeColor="text1"/>
          <w:sz w:val="30"/>
          <w:szCs w:val="30"/>
          <w:rtl/>
        </w:rPr>
        <w:t>مأواه النار</w:t>
      </w:r>
      <w:r w:rsidR="00485F28"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خالد</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فيها</w:t>
      </w:r>
      <w:r w:rsidR="00485F28"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p>
    <w:p w14:paraId="18A11AAB" w14:textId="3787E704" w:rsidR="00485F28" w:rsidRPr="00E56013" w:rsidRDefault="00077C42" w:rsidP="008B097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lang w:bidi="fa-IR"/>
        </w:rPr>
        <w:t xml:space="preserve">۲) </w:t>
      </w:r>
      <w:r w:rsidRPr="00E56013">
        <w:rPr>
          <w:rFonts w:ascii="Traditional Arabic" w:eastAsia="Times New Roman" w:hAnsi="Traditional Arabic" w:cs="KFGQPC Uthman Taha Naskh"/>
          <w:color w:val="000000" w:themeColor="text1"/>
          <w:sz w:val="30"/>
          <w:szCs w:val="30"/>
          <w:rtl/>
        </w:rPr>
        <w:t>السحر</w:t>
      </w:r>
      <w:r w:rsidR="00485F28"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وقد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المرتبة الثانية لخطورته على </w:t>
      </w:r>
      <w:r w:rsidR="008A231C" w:rsidRPr="00E56013">
        <w:rPr>
          <w:rFonts w:ascii="Traditional Arabic" w:eastAsia="Times New Roman" w:hAnsi="Traditional Arabic" w:cs="KFGQPC Uthman Taha Naskh"/>
          <w:color w:val="000000" w:themeColor="text1"/>
          <w:sz w:val="30"/>
          <w:szCs w:val="30"/>
          <w:rtl/>
        </w:rPr>
        <w:t>إفساد</w:t>
      </w:r>
      <w:r w:rsidRPr="00E56013">
        <w:rPr>
          <w:rFonts w:ascii="Traditional Arabic" w:eastAsia="Times New Roman" w:hAnsi="Traditional Arabic" w:cs="KFGQPC Uthman Taha Naskh"/>
          <w:color w:val="000000" w:themeColor="text1"/>
          <w:sz w:val="30"/>
          <w:szCs w:val="30"/>
          <w:rtl/>
        </w:rPr>
        <w:t xml:space="preserve"> العقائد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وضرره الذ</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يتعدى </w:t>
      </w:r>
      <w:r w:rsidR="00630450" w:rsidRPr="00E56013">
        <w:rPr>
          <w:rFonts w:ascii="Traditional Arabic" w:eastAsia="Times New Roman" w:hAnsi="Traditional Arabic" w:cs="KFGQPC Uthman Taha Naskh"/>
          <w:color w:val="000000" w:themeColor="text1"/>
          <w:sz w:val="30"/>
          <w:szCs w:val="30"/>
          <w:rtl/>
        </w:rPr>
        <w:t>إلى</w:t>
      </w:r>
      <w:r w:rsidR="00485F28" w:rsidRPr="00E56013">
        <w:rPr>
          <w:rFonts w:ascii="Traditional Arabic" w:eastAsia="Times New Roman" w:hAnsi="Traditional Arabic" w:cs="KFGQPC Uthman Taha Naskh"/>
          <w:color w:val="000000" w:themeColor="text1"/>
          <w:sz w:val="30"/>
          <w:szCs w:val="30"/>
          <w:rtl/>
        </w:rPr>
        <w:t xml:space="preserve"> الآخرين</w:t>
      </w:r>
      <w:r w:rsidR="00485F28" w:rsidRPr="00E56013">
        <w:rPr>
          <w:rFonts w:ascii="Traditional Arabic" w:eastAsia="Times New Roman" w:hAnsi="Traditional Arabic" w:cs="KFGQPC Uthman Taha Naskh" w:hint="cs"/>
          <w:color w:val="000000" w:themeColor="text1"/>
          <w:sz w:val="30"/>
          <w:szCs w:val="30"/>
          <w:rtl/>
        </w:rPr>
        <w:t>.</w:t>
      </w:r>
    </w:p>
    <w:p w14:paraId="7788D57B" w14:textId="705D5AF7" w:rsidR="00485F28"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 xml:space="preserve">۳) </w:t>
      </w:r>
      <w:r w:rsidRPr="00E56013">
        <w:rPr>
          <w:rFonts w:ascii="Traditional Arabic" w:eastAsia="Times New Roman" w:hAnsi="Traditional Arabic" w:cs="KFGQPC Uthman Taha Naskh"/>
          <w:color w:val="000000" w:themeColor="text1"/>
          <w:sz w:val="30"/>
          <w:szCs w:val="30"/>
          <w:rtl/>
        </w:rPr>
        <w:t>قتل المسلم بغير حق</w:t>
      </w:r>
      <w:r w:rsidR="00485F28"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ومثله قتل المعاهد بدون جريمة ولجسامة الجريمة</w:t>
      </w:r>
      <w:r w:rsidR="00485F28" w:rsidRPr="00E56013">
        <w:rPr>
          <w:rFonts w:ascii="Traditional Arabic" w:eastAsia="Times New Roman" w:hAnsi="Traditional Arabic" w:cs="KFGQPC Uthman Taha Naskh" w:hint="cs"/>
          <w:color w:val="000000" w:themeColor="text1"/>
          <w:sz w:val="30"/>
          <w:szCs w:val="30"/>
          <w:rtl/>
          <w:lang w:bidi="fa-IR"/>
        </w:rPr>
        <w:t xml:space="preserve"> </w:t>
      </w:r>
      <w:r w:rsidRPr="00E56013">
        <w:rPr>
          <w:rFonts w:ascii="Traditional Arabic" w:eastAsia="Times New Roman" w:hAnsi="Traditional Arabic" w:cs="KFGQPC Uthman Taha Naskh"/>
          <w:color w:val="000000" w:themeColor="text1"/>
          <w:sz w:val="30"/>
          <w:szCs w:val="30"/>
          <w:rtl/>
        </w:rPr>
        <w:t>ف</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قتل المسلم بغير حق قررته الشريعة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جاء قول الله تعالى موضح</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الجزاء</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 يقتل مؤمن</w:t>
      </w:r>
      <w:r w:rsidR="00A17FEF"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ا متعمدا فجزاءه جهنم خالد</w:t>
      </w:r>
      <w:r w:rsidR="00A17FEF"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ا فيها وغضب الله عليه ولعنه</w:t>
      </w:r>
      <w:r w:rsidR="003F6C07" w:rsidRPr="00E7023D">
        <w:rPr>
          <w:rFonts w:ascii="Traditional Arabic" w:eastAsia="Times New Roman" w:hAnsi="Traditional Arabic" w:cs="KFGQPC Uthman Taha Naskh"/>
          <w:b/>
          <w:bCs/>
          <w:color w:val="0070C0"/>
          <w:sz w:val="30"/>
          <w:szCs w:val="30"/>
          <w:rtl/>
        </w:rPr>
        <w:t>﴾</w:t>
      </w:r>
      <w:r w:rsidR="00584605"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تحريم قتل المعاهد بغير جريمة ينتفي بها عهده قول الرسول صلى الله عليه وسلم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من</w:t>
      </w:r>
      <w:r w:rsidR="00485F28" w:rsidRPr="00E56013">
        <w:rPr>
          <w:rFonts w:ascii="Traditional Arabic" w:eastAsia="Times New Roman" w:hAnsi="Traditional Arabic" w:cs="KFGQPC Uthman Taha Naskh" w:hint="cs"/>
          <w:color w:val="000000" w:themeColor="text1"/>
          <w:sz w:val="30"/>
          <w:szCs w:val="30"/>
          <w:rtl/>
          <w:lang w:bidi="fa-IR"/>
        </w:rPr>
        <w:t xml:space="preserve"> </w:t>
      </w:r>
      <w:r w:rsidRPr="00E56013">
        <w:rPr>
          <w:rFonts w:ascii="Traditional Arabic" w:eastAsia="Times New Roman" w:hAnsi="Traditional Arabic" w:cs="KFGQPC Uthman Taha Naskh"/>
          <w:color w:val="000000" w:themeColor="text1"/>
          <w:sz w:val="30"/>
          <w:szCs w:val="30"/>
          <w:rtl/>
        </w:rPr>
        <w:t>قتل معاهد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لم يرح رائحة الجنة</w:t>
      </w:r>
      <w:r w:rsidR="00216E5D">
        <w:rPr>
          <w:rFonts w:ascii="Traditional Arabic" w:eastAsia="Times New Roman" w:hAnsi="Traditional Arabic" w:cs="KFGQPC Uthman Taha Naskh"/>
          <w:color w:val="000000" w:themeColor="text1"/>
          <w:sz w:val="30"/>
          <w:szCs w:val="30"/>
          <w:rtl/>
        </w:rPr>
        <w:t>)</w:t>
      </w:r>
      <w:r w:rsidR="00485F28" w:rsidRPr="00E56013">
        <w:rPr>
          <w:rFonts w:ascii="Traditional Arabic" w:eastAsia="Times New Roman" w:hAnsi="Traditional Arabic" w:cs="KFGQPC Uthman Taha Naskh" w:hint="cs"/>
          <w:color w:val="000000" w:themeColor="text1"/>
          <w:sz w:val="30"/>
          <w:szCs w:val="30"/>
          <w:rtl/>
        </w:rPr>
        <w:t>.</w:t>
      </w:r>
    </w:p>
    <w:p w14:paraId="5772B4D6" w14:textId="5302E32F"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lastRenderedPageBreak/>
        <w:t xml:space="preserve"> </w:t>
      </w:r>
      <w:r w:rsidR="00A17FEF" w:rsidRPr="00A17FEF">
        <w:rPr>
          <w:rFonts w:ascii="Traditional Arabic" w:eastAsia="Times New Roman" w:hAnsi="Traditional Arabic" w:cs="KFGQPC Uthman Taha Naskh"/>
          <w:color w:val="000000" w:themeColor="text1"/>
          <w:sz w:val="30"/>
          <w:szCs w:val="30"/>
          <w:rtl/>
        </w:rPr>
        <w:t>٤</w:t>
      </w:r>
      <w:r w:rsidRPr="00E56013">
        <w:rPr>
          <w:rFonts w:ascii="Traditional Arabic" w:eastAsia="Times New Roman" w:hAnsi="Traditional Arabic" w:cs="KFGQPC Uthman Taha Naskh"/>
          <w:color w:val="000000" w:themeColor="text1"/>
          <w:sz w:val="30"/>
          <w:szCs w:val="30"/>
          <w:rtl/>
        </w:rPr>
        <w:t>) أكل الربا</w:t>
      </w:r>
      <w:r w:rsidR="00485F28" w:rsidRPr="00E56013">
        <w:rPr>
          <w:rFonts w:ascii="Traditional Arabic" w:eastAsia="Times New Roman" w:hAnsi="Traditional Arabic" w:cs="KFGQPC Uthman Taha Naskh" w:hint="cs"/>
          <w:color w:val="000000" w:themeColor="text1"/>
          <w:sz w:val="30"/>
          <w:szCs w:val="30"/>
          <w:rtl/>
        </w:rPr>
        <w:t>:</w:t>
      </w:r>
      <w:r w:rsidR="00485F28"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ولشدة تحريمه </w:t>
      </w:r>
      <w:r w:rsidR="00E72FAA" w:rsidRPr="00E56013">
        <w:rPr>
          <w:rFonts w:ascii="Traditional Arabic" w:eastAsia="Times New Roman" w:hAnsi="Traditional Arabic" w:cs="KFGQPC Uthman Taha Naskh"/>
          <w:color w:val="000000" w:themeColor="text1"/>
          <w:sz w:val="30"/>
          <w:szCs w:val="30"/>
          <w:rtl/>
        </w:rPr>
        <w:t>لأنه</w:t>
      </w:r>
      <w:r w:rsidR="00485F28" w:rsidRPr="00E56013">
        <w:rPr>
          <w:rFonts w:ascii="Traditional Arabic" w:eastAsia="Times New Roman" w:hAnsi="Traditional Arabic" w:cs="KFGQPC Uthman Taha Naskh"/>
          <w:color w:val="000000" w:themeColor="text1"/>
          <w:sz w:val="30"/>
          <w:szCs w:val="30"/>
          <w:rtl/>
        </w:rPr>
        <w:t xml:space="preserve"> أكل لأموال الناس</w:t>
      </w:r>
      <w:r w:rsidR="00485F28"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بالباطل قال</w:t>
      </w:r>
      <w:r w:rsidR="00485F28" w:rsidRPr="00E56013">
        <w:rPr>
          <w:rFonts w:ascii="Traditional Arabic" w:eastAsia="Times New Roman" w:hAnsi="Traditional Arabic" w:cs="KFGQPC Uthman Taha Naskh"/>
          <w:color w:val="000000" w:themeColor="text1"/>
          <w:sz w:val="30"/>
          <w:szCs w:val="30"/>
          <w:rtl/>
        </w:rPr>
        <w:t xml:space="preserve"> عنه الرسول عليه السلام</w:t>
      </w:r>
      <w:r w:rsidR="00262DD0">
        <w:rPr>
          <w:rFonts w:ascii="Traditional Arabic" w:eastAsia="Times New Roman" w:hAnsi="Traditional Arabic" w:cs="KFGQPC Uthman Taha Naskh"/>
          <w:color w:val="000000" w:themeColor="text1"/>
          <w:sz w:val="30"/>
          <w:szCs w:val="30"/>
          <w:rtl/>
        </w:rPr>
        <w:t xml:space="preserve">: </w:t>
      </w:r>
      <w:r w:rsidR="00485F28" w:rsidRPr="00E56013">
        <w:rPr>
          <w:rFonts w:ascii="Traditional Arabic" w:eastAsia="Times New Roman" w:hAnsi="Traditional Arabic" w:cs="KFGQPC Uthman Taha Naskh" w:hint="cs"/>
          <w:color w:val="000000" w:themeColor="text1"/>
          <w:sz w:val="30"/>
          <w:szCs w:val="30"/>
          <w:rtl/>
        </w:rPr>
        <w:t>(</w:t>
      </w:r>
      <w:r w:rsidR="00485F28" w:rsidRPr="00E56013">
        <w:rPr>
          <w:rFonts w:ascii="Traditional Arabic" w:eastAsia="Times New Roman" w:hAnsi="Traditional Arabic" w:cs="KFGQPC Uthman Taha Naskh"/>
          <w:color w:val="000000" w:themeColor="text1"/>
          <w:sz w:val="30"/>
          <w:szCs w:val="30"/>
          <w:rtl/>
        </w:rPr>
        <w:t>الربا</w:t>
      </w:r>
      <w:r w:rsidR="00485F28"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نیف</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سبعون حوبا أيسرها مثل </w:t>
      </w:r>
      <w:r w:rsidR="00A17FE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485F28" w:rsidRPr="00E56013">
        <w:rPr>
          <w:rFonts w:ascii="Traditional Arabic" w:eastAsia="Times New Roman" w:hAnsi="Traditional Arabic" w:cs="KFGQPC Uthman Taha Naskh"/>
          <w:color w:val="000000" w:themeColor="text1"/>
          <w:sz w:val="30"/>
          <w:szCs w:val="30"/>
          <w:rtl/>
        </w:rPr>
        <w:t xml:space="preserve"> ينكح الرجل </w:t>
      </w:r>
      <w:r w:rsidR="00485F2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مه</w:t>
      </w:r>
      <w:r w:rsidR="00485F28" w:rsidRPr="00E56013">
        <w:rPr>
          <w:rFonts w:ascii="Traditional Arabic" w:eastAsia="Times New Roman" w:hAnsi="Traditional Arabic" w:cs="KFGQPC Uthman Taha Naskh" w:hint="cs"/>
          <w:color w:val="000000" w:themeColor="text1"/>
          <w:sz w:val="30"/>
          <w:szCs w:val="30"/>
          <w:rtl/>
        </w:rPr>
        <w:t>)</w:t>
      </w:r>
    </w:p>
    <w:p w14:paraId="669057F9" w14:textId="0A30BA3B" w:rsidR="00485F28" w:rsidRPr="00E56013" w:rsidRDefault="00A17FE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A17FEF">
        <w:rPr>
          <w:rFonts w:ascii="Traditional Arabic" w:eastAsia="Times New Roman" w:hAnsi="Traditional Arabic" w:cs="KFGQPC Uthman Taha Naskh"/>
          <w:color w:val="000000" w:themeColor="text1"/>
          <w:sz w:val="30"/>
          <w:szCs w:val="30"/>
          <w:rtl/>
        </w:rPr>
        <w:t>٥</w:t>
      </w:r>
      <w:r w:rsidR="00077C42" w:rsidRPr="00E56013">
        <w:rPr>
          <w:rFonts w:ascii="Traditional Arabic" w:eastAsia="Times New Roman" w:hAnsi="Traditional Arabic" w:cs="KFGQPC Uthman Taha Naskh"/>
          <w:color w:val="000000" w:themeColor="text1"/>
          <w:sz w:val="30"/>
          <w:szCs w:val="30"/>
          <w:rtl/>
        </w:rPr>
        <w:t>) التعدي على ما</w:t>
      </w:r>
      <w:r w:rsidR="00485F28" w:rsidRPr="00E56013">
        <w:rPr>
          <w:rFonts w:ascii="Traditional Arabic" w:eastAsia="Times New Roman" w:hAnsi="Traditional Arabic" w:cs="KFGQPC Uthman Taha Naskh"/>
          <w:color w:val="000000" w:themeColor="text1"/>
          <w:sz w:val="30"/>
          <w:szCs w:val="30"/>
          <w:rtl/>
        </w:rPr>
        <w:t>ل اليتيم</w:t>
      </w:r>
      <w:r w:rsidR="00485F28" w:rsidRPr="00E56013">
        <w:rPr>
          <w:rFonts w:ascii="Traditional Arabic" w:eastAsia="Times New Roman" w:hAnsi="Traditional Arabic" w:cs="KFGQPC Uthman Taha Naskh" w:hint="cs"/>
          <w:color w:val="000000" w:themeColor="text1"/>
          <w:sz w:val="30"/>
          <w:szCs w:val="30"/>
          <w:rtl/>
        </w:rPr>
        <w:t>:</w:t>
      </w:r>
      <w:r w:rsidR="00485F28" w:rsidRPr="00E56013">
        <w:rPr>
          <w:rFonts w:ascii="Traditional Arabic" w:eastAsia="Times New Roman" w:hAnsi="Traditional Arabic" w:cs="KFGQPC Uthman Taha Naskh"/>
          <w:color w:val="000000" w:themeColor="text1"/>
          <w:sz w:val="30"/>
          <w:szCs w:val="30"/>
          <w:rtl/>
        </w:rPr>
        <w:t xml:space="preserve"> بعدم المحافظة عليه وال</w:t>
      </w:r>
      <w:r w:rsidR="00485F28"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فساد فيه بأ</w:t>
      </w:r>
      <w:r>
        <w:rPr>
          <w:rFonts w:ascii="Traditional Arabic" w:eastAsia="Times New Roman" w:hAnsi="Traditional Arabic" w:cs="KFGQPC Uthman Taha Naskh" w:hint="cs"/>
          <w:color w:val="000000" w:themeColor="text1"/>
          <w:sz w:val="30"/>
          <w:szCs w:val="30"/>
          <w:rtl/>
        </w:rPr>
        <w:t>ى</w:t>
      </w:r>
      <w:r w:rsidR="00077C42" w:rsidRPr="00E56013">
        <w:rPr>
          <w:rFonts w:ascii="Traditional Arabic" w:eastAsia="Times New Roman" w:hAnsi="Traditional Arabic" w:cs="KFGQPC Uthman Taha Naskh"/>
          <w:color w:val="000000" w:themeColor="text1"/>
          <w:sz w:val="30"/>
          <w:szCs w:val="30"/>
          <w:rtl/>
        </w:rPr>
        <w:t xml:space="preserve"> طريق</w:t>
      </w:r>
      <w:r w:rsidR="00485F28" w:rsidRPr="00E56013">
        <w:rPr>
          <w:rFonts w:ascii="Traditional Arabic" w:eastAsia="Times New Roman" w:hAnsi="Traditional Arabic" w:cs="KFGQPC Uthman Taha Naskh" w:hint="cs"/>
          <w:color w:val="000000" w:themeColor="text1"/>
          <w:sz w:val="30"/>
          <w:szCs w:val="30"/>
          <w:rtl/>
          <w:lang w:bidi="ar-EG"/>
        </w:rPr>
        <w:t xml:space="preserve"> </w:t>
      </w:r>
      <w:r w:rsidR="00077C42" w:rsidRPr="00E56013">
        <w:rPr>
          <w:rFonts w:ascii="Traditional Arabic" w:eastAsia="Times New Roman" w:hAnsi="Traditional Arabic" w:cs="KFGQPC Uthman Taha Naskh"/>
          <w:color w:val="000000" w:themeColor="text1"/>
          <w:sz w:val="30"/>
          <w:szCs w:val="30"/>
          <w:rtl/>
        </w:rPr>
        <w:t>كان ولقد توعد الله الذين يف</w:t>
      </w:r>
      <w:r w:rsidR="00485F28" w:rsidRPr="00E56013">
        <w:rPr>
          <w:rFonts w:ascii="Traditional Arabic" w:eastAsia="Times New Roman" w:hAnsi="Traditional Arabic" w:cs="KFGQPC Uthman Taha Naskh"/>
          <w:color w:val="000000" w:themeColor="text1"/>
          <w:sz w:val="30"/>
          <w:szCs w:val="30"/>
          <w:rtl/>
        </w:rPr>
        <w:t>سدون أموال اليتامى بالأكل وغيره</w:t>
      </w:r>
      <w:r w:rsidR="00485F28" w:rsidRPr="00E56013">
        <w:rPr>
          <w:rFonts w:ascii="Traditional Arabic" w:eastAsia="Times New Roman" w:hAnsi="Traditional Arabic" w:cs="KFGQPC Uthman Taha Naskh" w:hint="cs"/>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ظلم</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وعد</w:t>
      </w:r>
      <w:r w:rsidR="00485F28" w:rsidRPr="00E56013">
        <w:rPr>
          <w:rFonts w:ascii="Traditional Arabic" w:eastAsia="Times New Roman" w:hAnsi="Traditional Arabic" w:cs="KFGQPC Uthman Taha Naskh"/>
          <w:color w:val="000000" w:themeColor="text1"/>
          <w:sz w:val="30"/>
          <w:szCs w:val="30"/>
          <w:rtl/>
        </w:rPr>
        <w:t xml:space="preserve">م </w:t>
      </w:r>
      <w:r w:rsidR="00485F28"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 xml:space="preserve">هتمام بالأمانة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إن</w:t>
      </w:r>
      <w:r w:rsidR="00077C42" w:rsidRPr="00E7023D">
        <w:rPr>
          <w:rFonts w:ascii="Traditional Arabic" w:eastAsia="Times New Roman" w:hAnsi="Traditional Arabic" w:cs="KFGQPC Uthman Taha Naskh"/>
          <w:b/>
          <w:bCs/>
          <w:color w:val="0070C0"/>
          <w:sz w:val="30"/>
          <w:szCs w:val="30"/>
          <w:rtl/>
        </w:rPr>
        <w:t xml:space="preserve"> الذين يأكلون أموال اليتامى ظلما </w:t>
      </w:r>
      <w:r w:rsidR="0075213A" w:rsidRPr="00E7023D">
        <w:rPr>
          <w:rFonts w:ascii="Traditional Arabic" w:eastAsia="Times New Roman" w:hAnsi="Traditional Arabic" w:cs="KFGQPC Uthman Taha Naskh"/>
          <w:b/>
          <w:bCs/>
          <w:color w:val="0070C0"/>
          <w:sz w:val="30"/>
          <w:szCs w:val="30"/>
          <w:rtl/>
        </w:rPr>
        <w:t>إنما</w:t>
      </w:r>
      <w:r w:rsidR="00077C42" w:rsidRPr="00E7023D">
        <w:rPr>
          <w:rFonts w:ascii="Traditional Arabic" w:eastAsia="Times New Roman" w:hAnsi="Traditional Arabic" w:cs="KFGQPC Uthman Taha Naskh"/>
          <w:b/>
          <w:bCs/>
          <w:color w:val="0070C0"/>
          <w:sz w:val="30"/>
          <w:szCs w:val="30"/>
          <w:rtl/>
        </w:rPr>
        <w:t xml:space="preserve"> يأكلون </w:t>
      </w:r>
      <w:r w:rsidR="0053589D" w:rsidRPr="00E7023D">
        <w:rPr>
          <w:rFonts w:ascii="Traditional Arabic" w:eastAsia="Times New Roman" w:hAnsi="Traditional Arabic" w:cs="KFGQPC Uthman Taha Naskh"/>
          <w:b/>
          <w:bCs/>
          <w:color w:val="0070C0"/>
          <w:sz w:val="30"/>
          <w:szCs w:val="30"/>
          <w:rtl/>
        </w:rPr>
        <w:t>فى</w:t>
      </w:r>
      <w:r w:rsidR="00077C42" w:rsidRPr="00E7023D">
        <w:rPr>
          <w:rFonts w:ascii="Traditional Arabic" w:eastAsia="Times New Roman" w:hAnsi="Traditional Arabic" w:cs="KFGQPC Uthman Taha Naskh"/>
          <w:b/>
          <w:bCs/>
          <w:color w:val="0070C0"/>
          <w:sz w:val="30"/>
          <w:szCs w:val="30"/>
          <w:rtl/>
        </w:rPr>
        <w:t xml:space="preserve"> بطونهم نارا وسيصلون سعيرا</w:t>
      </w:r>
      <w:r w:rsidR="003F6C07" w:rsidRPr="00E7023D">
        <w:rPr>
          <w:rFonts w:ascii="Traditional Arabic" w:eastAsia="Times New Roman" w:hAnsi="Traditional Arabic" w:cs="KFGQPC Uthman Taha Naskh"/>
          <w:b/>
          <w:bCs/>
          <w:color w:val="0070C0"/>
          <w:sz w:val="30"/>
          <w:szCs w:val="30"/>
          <w:rtl/>
        </w:rPr>
        <w:t>﴾</w:t>
      </w:r>
      <w:r w:rsidR="00485F28" w:rsidRPr="00E56013">
        <w:rPr>
          <w:rFonts w:ascii="Traditional Arabic" w:eastAsia="Times New Roman" w:hAnsi="Traditional Arabic" w:cs="KFGQPC Uthman Taha Naskh" w:hint="cs"/>
          <w:color w:val="000000" w:themeColor="text1"/>
          <w:sz w:val="30"/>
          <w:szCs w:val="30"/>
          <w:rtl/>
        </w:rPr>
        <w:t>.</w:t>
      </w:r>
    </w:p>
    <w:p w14:paraId="6FDD5D9D" w14:textId="66A43DA2" w:rsidR="00485F28" w:rsidRPr="00E56013" w:rsidRDefault="00485F28" w:rsidP="008B097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00A17FEF" w:rsidRPr="00A17FEF">
        <w:rPr>
          <w:rFonts w:ascii="Traditional Arabic" w:eastAsia="Times New Roman" w:hAnsi="Traditional Arabic" w:cs="KFGQPC Uthman Taha Naskh"/>
          <w:color w:val="000000" w:themeColor="text1"/>
          <w:sz w:val="30"/>
          <w:szCs w:val="30"/>
          <w:rtl/>
        </w:rPr>
        <w:t>٦</w:t>
      </w:r>
      <w:r w:rsidRPr="00E56013">
        <w:rPr>
          <w:rFonts w:ascii="Traditional Arabic" w:eastAsia="Times New Roman" w:hAnsi="Traditional Arabic" w:cs="KFGQPC Uthman Taha Naskh"/>
          <w:color w:val="000000" w:themeColor="text1"/>
          <w:sz w:val="30"/>
          <w:szCs w:val="30"/>
          <w:rtl/>
        </w:rPr>
        <w:t>) ال</w:t>
      </w:r>
      <w:r w:rsidRPr="00E56013">
        <w:rPr>
          <w:rFonts w:ascii="Traditional Arabic" w:eastAsia="Times New Roman" w:hAnsi="Traditional Arabic" w:cs="KFGQPC Uthman Taha Naskh" w:hint="cs"/>
          <w:color w:val="000000" w:themeColor="text1"/>
          <w:sz w:val="30"/>
          <w:szCs w:val="30"/>
          <w:rtl/>
        </w:rPr>
        <w:t>إ</w:t>
      </w:r>
      <w:r w:rsidR="00077C42" w:rsidRPr="00E56013">
        <w:rPr>
          <w:rFonts w:ascii="Traditional Arabic" w:eastAsia="Times New Roman" w:hAnsi="Traditional Arabic" w:cs="KFGQPC Uthman Taha Naskh"/>
          <w:color w:val="000000" w:themeColor="text1"/>
          <w:sz w:val="30"/>
          <w:szCs w:val="30"/>
          <w:rtl/>
        </w:rPr>
        <w:t>نهزام وقت الملاقاة مع الكفار ف</w:t>
      </w:r>
      <w:r w:rsidR="00A17FEF">
        <w:rPr>
          <w:rFonts w:ascii="Traditional Arabic" w:eastAsia="Times New Roman" w:hAnsi="Traditional Arabic" w:cs="KFGQPC Uthman Taha Naskh" w:hint="cs"/>
          <w:color w:val="000000" w:themeColor="text1"/>
          <w:sz w:val="30"/>
          <w:szCs w:val="30"/>
          <w:rtl/>
        </w:rPr>
        <w:t>ى</w:t>
      </w:r>
      <w:r w:rsidR="008B097B">
        <w:rPr>
          <w:rFonts w:ascii="Traditional Arabic" w:eastAsia="Times New Roman" w:hAnsi="Traditional Arabic" w:cs="KFGQPC Uthman Taha Naskh"/>
          <w:color w:val="000000" w:themeColor="text1"/>
          <w:sz w:val="30"/>
          <w:szCs w:val="30"/>
          <w:rtl/>
        </w:rPr>
        <w:t xml:space="preserve"> المعركة وذلك لما يترتب عليه</w:t>
      </w:r>
      <w:r w:rsidR="008B097B">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من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ضعاف معنويات ال</w:t>
      </w:r>
      <w:r w:rsidR="00A17FEF">
        <w:rPr>
          <w:rFonts w:ascii="Traditional Arabic" w:eastAsia="Times New Roman" w:hAnsi="Traditional Arabic" w:cs="KFGQPC Uthman Taha Naskh" w:hint="cs"/>
          <w:color w:val="000000" w:themeColor="text1"/>
          <w:sz w:val="30"/>
          <w:szCs w:val="30"/>
          <w:rtl/>
        </w:rPr>
        <w:t>آ</w:t>
      </w:r>
      <w:r w:rsidR="00077C42" w:rsidRPr="00E56013">
        <w:rPr>
          <w:rFonts w:ascii="Traditional Arabic" w:eastAsia="Times New Roman" w:hAnsi="Traditional Arabic" w:cs="KFGQPC Uthman Taha Naskh"/>
          <w:color w:val="000000" w:themeColor="text1"/>
          <w:sz w:val="30"/>
          <w:szCs w:val="30"/>
          <w:rtl/>
        </w:rPr>
        <w:t xml:space="preserve">خرين المشتركين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القت</w:t>
      </w:r>
      <w:r w:rsidRPr="00E56013">
        <w:rPr>
          <w:rFonts w:ascii="Traditional Arabic" w:eastAsia="Times New Roman" w:hAnsi="Traditional Arabic" w:cs="KFGQPC Uthman Taha Naskh"/>
          <w:color w:val="000000" w:themeColor="text1"/>
          <w:sz w:val="30"/>
          <w:szCs w:val="30"/>
          <w:rtl/>
        </w:rPr>
        <w:t xml:space="preserve">ال ولأن الهروب من المعركة </w:t>
      </w:r>
      <w:r w:rsidR="00A17FEF">
        <w:rPr>
          <w:rFonts w:ascii="Traditional Arabic" w:eastAsia="Times New Roman" w:hAnsi="Traditional Arabic" w:cs="KFGQPC Uthman Taha Naskh" w:hint="cs"/>
          <w:color w:val="000000" w:themeColor="text1"/>
          <w:sz w:val="30"/>
          <w:szCs w:val="30"/>
          <w:rtl/>
        </w:rPr>
        <w:t>ي</w:t>
      </w:r>
      <w:r w:rsidRPr="00E56013">
        <w:rPr>
          <w:rFonts w:ascii="Traditional Arabic" w:eastAsia="Times New Roman" w:hAnsi="Traditional Arabic" w:cs="KFGQPC Uthman Taha Naskh"/>
          <w:color w:val="000000" w:themeColor="text1"/>
          <w:sz w:val="30"/>
          <w:szCs w:val="30"/>
          <w:rtl/>
        </w:rPr>
        <w:t xml:space="preserve">سبب </w:t>
      </w:r>
      <w:r w:rsidR="008B097B">
        <w:rPr>
          <w:rFonts w:ascii="Traditional Arabic" w:eastAsia="Times New Roman" w:hAnsi="Traditional Arabic" w:cs="KFGQPC Uthman Taha Naskh" w:hint="cs"/>
          <w:color w:val="000000" w:themeColor="text1"/>
          <w:sz w:val="30"/>
          <w:szCs w:val="30"/>
          <w:rtl/>
        </w:rPr>
        <w:t>انتصار</w:t>
      </w:r>
      <w:r w:rsidR="00077C42" w:rsidRPr="00E56013">
        <w:rPr>
          <w:rFonts w:ascii="Traditional Arabic" w:eastAsia="Times New Roman" w:hAnsi="Traditional Arabic" w:cs="KFGQPC Uthman Taha Naskh"/>
          <w:color w:val="000000" w:themeColor="text1"/>
          <w:sz w:val="30"/>
          <w:szCs w:val="30"/>
          <w:rtl/>
        </w:rPr>
        <w:t xml:space="preserve"> للكفار على المسلمين</w:t>
      </w:r>
      <w:r w:rsidR="00584605">
        <w:rPr>
          <w:rFonts w:ascii="Traditional Arabic" w:eastAsia="Times New Roman" w:hAnsi="Traditional Arabic" w:cs="KFGQPC Uthman Taha Naskh"/>
          <w:color w:val="000000" w:themeColor="text1"/>
          <w:sz w:val="30"/>
          <w:szCs w:val="30"/>
          <w:rtl/>
        </w:rPr>
        <w:t xml:space="preserve">، </w:t>
      </w:r>
      <w:r w:rsidR="00077C42" w:rsidRPr="00E56013">
        <w:rPr>
          <w:rFonts w:ascii="Traditional Arabic" w:eastAsia="Times New Roman" w:hAnsi="Traditional Arabic" w:cs="KFGQPC Uthman Taha Naskh"/>
          <w:color w:val="000000" w:themeColor="text1"/>
          <w:sz w:val="30"/>
          <w:szCs w:val="30"/>
          <w:rtl/>
        </w:rPr>
        <w:t>لذا توعد الله الفارين من المعركة ج</w:t>
      </w:r>
      <w:r w:rsidR="00A17FEF">
        <w:rPr>
          <w:rFonts w:ascii="Traditional Arabic" w:eastAsia="Times New Roman" w:hAnsi="Traditional Arabic" w:cs="KFGQPC Uthman Taha Naskh" w:hint="cs"/>
          <w:color w:val="000000" w:themeColor="text1"/>
          <w:sz w:val="30"/>
          <w:szCs w:val="30"/>
          <w:rtl/>
        </w:rPr>
        <w:t>ُ</w:t>
      </w:r>
      <w:r w:rsidR="00077C42" w:rsidRPr="00E56013">
        <w:rPr>
          <w:rFonts w:ascii="Traditional Arabic" w:eastAsia="Times New Roman" w:hAnsi="Traditional Arabic" w:cs="KFGQPC Uthman Taha Naskh"/>
          <w:color w:val="000000" w:themeColor="text1"/>
          <w:sz w:val="30"/>
          <w:szCs w:val="30"/>
          <w:rtl/>
        </w:rPr>
        <w:t>بن</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وهلع</w:t>
      </w:r>
      <w:r w:rsidR="00524D5E">
        <w:rPr>
          <w:rFonts w:ascii="Traditional Arabic" w:eastAsia="Times New Roman" w:hAnsi="Traditional Arabic" w:cs="KFGQPC Uthman Taha Naskh"/>
          <w:color w:val="000000" w:themeColor="text1"/>
          <w:sz w:val="30"/>
          <w:szCs w:val="30"/>
          <w:rtl/>
        </w:rPr>
        <w:t xml:space="preserve">ًا </w:t>
      </w:r>
      <w:r w:rsidR="00077C42" w:rsidRPr="00E56013">
        <w:rPr>
          <w:rFonts w:ascii="Traditional Arabic" w:eastAsia="Times New Roman" w:hAnsi="Traditional Arabic" w:cs="KFGQPC Uthman Taha Naskh"/>
          <w:color w:val="000000" w:themeColor="text1"/>
          <w:sz w:val="30"/>
          <w:szCs w:val="30"/>
          <w:rtl/>
        </w:rPr>
        <w:t xml:space="preserve">بغضب الله كما جاء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الآية الكريمة </w:t>
      </w:r>
      <w:r w:rsidR="003F6C07" w:rsidRPr="00E7023D">
        <w:rPr>
          <w:rFonts w:ascii="Traditional Arabic" w:eastAsia="Times New Roman" w:hAnsi="Traditional Arabic" w:cs="KFGQPC Uthman Taha Naskh"/>
          <w:b/>
          <w:bCs/>
          <w:color w:val="0070C0"/>
          <w:sz w:val="30"/>
          <w:szCs w:val="30"/>
          <w:rtl/>
        </w:rPr>
        <w:t>﴿</w:t>
      </w:r>
      <w:r w:rsidR="00077C42" w:rsidRPr="00E7023D">
        <w:rPr>
          <w:rFonts w:ascii="Traditional Arabic" w:eastAsia="Times New Roman" w:hAnsi="Traditional Arabic" w:cs="KFGQPC Uthman Taha Naskh"/>
          <w:b/>
          <w:bCs/>
          <w:color w:val="0070C0"/>
          <w:sz w:val="30"/>
          <w:szCs w:val="30"/>
          <w:rtl/>
        </w:rPr>
        <w:t xml:space="preserve">ومن يولهم يومئذ دبره </w:t>
      </w:r>
      <w:r w:rsidR="00A17FEF"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00077C42" w:rsidRPr="00E7023D">
        <w:rPr>
          <w:rFonts w:ascii="Traditional Arabic" w:eastAsia="Times New Roman" w:hAnsi="Traditional Arabic" w:cs="KFGQPC Uthman Taha Naskh"/>
          <w:b/>
          <w:bCs/>
          <w:color w:val="0070C0"/>
          <w:sz w:val="30"/>
          <w:szCs w:val="30"/>
          <w:rtl/>
        </w:rPr>
        <w:t xml:space="preserve"> متحرفا لقتال </w:t>
      </w:r>
      <w:r w:rsidR="0075213A" w:rsidRPr="00E7023D">
        <w:rPr>
          <w:rFonts w:ascii="Traditional Arabic" w:eastAsia="Times New Roman" w:hAnsi="Traditional Arabic" w:cs="KFGQPC Uthman Taha Naskh"/>
          <w:b/>
          <w:bCs/>
          <w:color w:val="0070C0"/>
          <w:sz w:val="30"/>
          <w:szCs w:val="30"/>
          <w:rtl/>
        </w:rPr>
        <w:t>أو</w:t>
      </w:r>
      <w:r w:rsidR="00077C42" w:rsidRPr="00E7023D">
        <w:rPr>
          <w:rFonts w:ascii="Traditional Arabic" w:eastAsia="Times New Roman" w:hAnsi="Traditional Arabic" w:cs="KFGQPC Uthman Taha Naskh"/>
          <w:b/>
          <w:bCs/>
          <w:color w:val="0070C0"/>
          <w:sz w:val="30"/>
          <w:szCs w:val="30"/>
          <w:rtl/>
        </w:rPr>
        <w:t xml:space="preserve"> متحيز</w:t>
      </w:r>
      <w:r w:rsidR="00A17FEF" w:rsidRPr="00E7023D">
        <w:rPr>
          <w:rFonts w:ascii="Traditional Arabic" w:eastAsia="Times New Roman" w:hAnsi="Traditional Arabic" w:cs="KFGQPC Uthman Taha Naskh" w:hint="cs"/>
          <w:b/>
          <w:bCs/>
          <w:color w:val="0070C0"/>
          <w:sz w:val="30"/>
          <w:szCs w:val="30"/>
          <w:rtl/>
        </w:rPr>
        <w:t>ً</w:t>
      </w:r>
      <w:r w:rsidR="00077C42" w:rsidRPr="00E7023D">
        <w:rPr>
          <w:rFonts w:ascii="Traditional Arabic" w:eastAsia="Times New Roman" w:hAnsi="Traditional Arabic" w:cs="KFGQPC Uthman Taha Naskh"/>
          <w:b/>
          <w:bCs/>
          <w:color w:val="0070C0"/>
          <w:sz w:val="30"/>
          <w:szCs w:val="30"/>
          <w:rtl/>
        </w:rPr>
        <w:t xml:space="preserve">ا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فئ</w:t>
      </w:r>
      <w:r w:rsidR="00A17FEF"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ة فقد</w:t>
      </w:r>
      <w:r w:rsidRPr="00E7023D">
        <w:rPr>
          <w:rFonts w:ascii="Traditional Arabic" w:eastAsia="Times New Roman" w:hAnsi="Traditional Arabic" w:cs="KFGQPC Uthman Taha Naskh" w:hint="cs"/>
          <w:b/>
          <w:bCs/>
          <w:color w:val="0070C0"/>
          <w:sz w:val="30"/>
          <w:szCs w:val="30"/>
          <w:rtl/>
        </w:rPr>
        <w:t xml:space="preserve"> </w:t>
      </w:r>
      <w:r w:rsidR="00077C42" w:rsidRPr="00E7023D">
        <w:rPr>
          <w:rFonts w:ascii="Traditional Arabic" w:eastAsia="Times New Roman" w:hAnsi="Traditional Arabic" w:cs="KFGQPC Uthman Taha Naskh"/>
          <w:b/>
          <w:bCs/>
          <w:color w:val="0070C0"/>
          <w:sz w:val="30"/>
          <w:szCs w:val="30"/>
          <w:rtl/>
        </w:rPr>
        <w:t>باء بغضب من الله ومأواه جهنم وبئس المصير</w:t>
      </w:r>
      <w:r w:rsidR="003F6C07" w:rsidRPr="00E7023D">
        <w:rPr>
          <w:rFonts w:ascii="Traditional Arabic" w:eastAsia="Times New Roman" w:hAnsi="Traditional Arabic" w:cs="KFGQPC Uthman Taha Naskh"/>
          <w:b/>
          <w:bCs/>
          <w:color w:val="0070C0"/>
          <w:sz w:val="30"/>
          <w:szCs w:val="30"/>
          <w:rtl/>
        </w:rPr>
        <w:t>﴾</w:t>
      </w:r>
    </w:p>
    <w:p w14:paraId="07A873AC" w14:textId="6E3162A1" w:rsidR="00077C42" w:rsidRPr="00E56013" w:rsidRDefault="00077C42" w:rsidP="008B097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 xml:space="preserve">۷) </w:t>
      </w:r>
      <w:r w:rsidR="00485F28" w:rsidRPr="00E56013">
        <w:rPr>
          <w:rFonts w:ascii="Traditional Arabic" w:eastAsia="Times New Roman" w:hAnsi="Traditional Arabic" w:cs="KFGQPC Uthman Taha Naskh"/>
          <w:color w:val="000000" w:themeColor="text1"/>
          <w:sz w:val="30"/>
          <w:szCs w:val="30"/>
          <w:rtl/>
        </w:rPr>
        <w:t xml:space="preserve">آخر الأمور السبعة المهلكة </w:t>
      </w:r>
      <w:r w:rsidR="00485F2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تهام المؤمنات</w:t>
      </w:r>
      <w:r w:rsidR="00485F28" w:rsidRPr="00E56013">
        <w:rPr>
          <w:rFonts w:ascii="Traditional Arabic" w:eastAsia="Times New Roman" w:hAnsi="Traditional Arabic" w:cs="KFGQPC Uthman Taha Naskh"/>
          <w:color w:val="000000" w:themeColor="text1"/>
          <w:sz w:val="30"/>
          <w:szCs w:val="30"/>
          <w:rtl/>
        </w:rPr>
        <w:t xml:space="preserve"> العفيفات بال</w:t>
      </w:r>
      <w:r w:rsidR="00485F28" w:rsidRPr="00E56013">
        <w:rPr>
          <w:rFonts w:ascii="Traditional Arabic" w:eastAsia="Times New Roman" w:hAnsi="Traditional Arabic" w:cs="KFGQPC Uthman Taha Naskh" w:hint="cs"/>
          <w:color w:val="000000" w:themeColor="text1"/>
          <w:sz w:val="30"/>
          <w:szCs w:val="30"/>
          <w:rtl/>
        </w:rPr>
        <w:t>إ</w:t>
      </w:r>
      <w:r w:rsidR="008B097B">
        <w:rPr>
          <w:rFonts w:ascii="Traditional Arabic" w:eastAsia="Times New Roman" w:hAnsi="Traditional Arabic" w:cs="KFGQPC Uthman Taha Naskh"/>
          <w:color w:val="000000" w:themeColor="text1"/>
          <w:sz w:val="30"/>
          <w:szCs w:val="30"/>
          <w:rtl/>
        </w:rPr>
        <w:t>نحراف</w:t>
      </w:r>
      <w:r w:rsidR="008B097B">
        <w:rPr>
          <w:rFonts w:ascii="Traditional Arabic" w:eastAsia="Times New Roman" w:hAnsi="Traditional Arabic" w:cs="KFGQPC Uthman Taha Naskh" w:hint="cs"/>
          <w:color w:val="000000" w:themeColor="text1"/>
          <w:sz w:val="30"/>
          <w:szCs w:val="30"/>
          <w:rtl/>
        </w:rPr>
        <w:t xml:space="preserve"> </w:t>
      </w:r>
      <w:r w:rsidR="00485F28" w:rsidRPr="00E56013">
        <w:rPr>
          <w:rFonts w:ascii="Traditional Arabic" w:eastAsia="Times New Roman" w:hAnsi="Traditional Arabic" w:cs="KFGQPC Uthman Taha Naskh"/>
          <w:color w:val="000000" w:themeColor="text1"/>
          <w:sz w:val="30"/>
          <w:szCs w:val="30"/>
          <w:rtl/>
        </w:rPr>
        <w:t>وعدم ال</w:t>
      </w:r>
      <w:r w:rsidR="00485F2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ستقامة وذلك لما يترتب على هذا من سمعة غير كريمة قد تحرمها من الحياة الزوجية السعيدة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وتخلع على ذويها ثوب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العار والفضيحة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ولحساسية هذا المسلك وفظاعته قال الله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تعالى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الذين يرمون المحصنات الغافلات المؤمنات لعنوا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الدنيا والآخرة ولهم عذاب عظيم</w:t>
      </w:r>
      <w:r w:rsidR="003F6C07" w:rsidRPr="00E7023D">
        <w:rPr>
          <w:rFonts w:ascii="Traditional Arabic" w:eastAsia="Times New Roman" w:hAnsi="Traditional Arabic" w:cs="KFGQPC Uthman Taha Naskh"/>
          <w:b/>
          <w:bCs/>
          <w:color w:val="0070C0"/>
          <w:sz w:val="30"/>
          <w:szCs w:val="30"/>
          <w:rtl/>
        </w:rPr>
        <w:t>﴾</w:t>
      </w:r>
      <w:r w:rsidR="00485F28" w:rsidRPr="00E56013">
        <w:rPr>
          <w:rFonts w:ascii="Traditional Arabic" w:eastAsia="Times New Roman" w:hAnsi="Traditional Arabic" w:cs="KFGQPC Uthman Taha Naskh" w:hint="cs"/>
          <w:color w:val="000000" w:themeColor="text1"/>
          <w:sz w:val="30"/>
          <w:szCs w:val="30"/>
          <w:rtl/>
        </w:rPr>
        <w:t>.</w:t>
      </w:r>
    </w:p>
    <w:p w14:paraId="646A5377" w14:textId="35F42C75"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بعد حديث أب</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هريرة هذا جاء حديث جندب الذ</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قال عنه الترمذي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موقوف</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خبر بجاله بن عبده عن عمر بن الخطاب رض</w:t>
      </w:r>
      <w:r w:rsidR="00A17FE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 عنه وكذا خبر حفصة ومثله خبر جندب وكلها تدل على جواز قتل الساحر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الإمام أحمد بن حنبل صح قتل الساحر عن ثلاثة من</w:t>
      </w:r>
      <w:r w:rsidR="00485F28" w:rsidRPr="00E56013">
        <w:rPr>
          <w:rFonts w:ascii="Traditional Arabic" w:eastAsia="Times New Roman" w:hAnsi="Traditional Arabic" w:cs="KFGQPC Uthman Taha Naskh"/>
          <w:color w:val="000000" w:themeColor="text1"/>
          <w:sz w:val="30"/>
          <w:szCs w:val="30"/>
          <w:rtl/>
        </w:rPr>
        <w:t xml:space="preserve"> أصحاب النبي صلى الله عليه وسلم</w:t>
      </w:r>
      <w:r w:rsidR="00485F28" w:rsidRPr="00E56013">
        <w:rPr>
          <w:rFonts w:ascii="Traditional Arabic" w:eastAsia="Times New Roman" w:hAnsi="Traditional Arabic" w:cs="KFGQPC Uthman Taha Naskh" w:hint="cs"/>
          <w:color w:val="000000" w:themeColor="text1"/>
          <w:sz w:val="30"/>
          <w:szCs w:val="30"/>
          <w:rtl/>
        </w:rPr>
        <w:t>.</w:t>
      </w:r>
    </w:p>
    <w:p w14:paraId="5E10EF18"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23" w:name="_Toc112248163"/>
      <w:r w:rsidRPr="00A20D0A">
        <w:rPr>
          <w:rFonts w:ascii="Greta Arabic" w:hAnsi="Greta Arabic" w:cs="Greta Arabic" w:hint="cs"/>
          <w:noProof/>
          <w:color w:val="000000"/>
          <w:sz w:val="28"/>
          <w:szCs w:val="28"/>
          <w:rtl/>
        </w:rPr>
        <w:drawing>
          <wp:inline distT="0" distB="0" distL="0" distR="0" wp14:anchorId="04CA6894" wp14:editId="641AA8DD">
            <wp:extent cx="1066800" cy="244840"/>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AB15704"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DCD21D7" wp14:editId="71982319">
            <wp:extent cx="1066800" cy="244840"/>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1064127E" w14:textId="3B765985" w:rsidR="00077C42" w:rsidRPr="00E56013" w:rsidRDefault="00077C42" w:rsidP="00A4398C">
      <w:pPr>
        <w:pStyle w:val="a0"/>
      </w:pPr>
      <w:r w:rsidRPr="00E56013">
        <w:rPr>
          <w:rtl/>
        </w:rPr>
        <w:t>باب</w:t>
      </w:r>
      <w:bookmarkEnd w:id="123"/>
    </w:p>
    <w:p w14:paraId="6A261DAC" w14:textId="25EAC955" w:rsidR="00B75769" w:rsidRPr="00E56013" w:rsidRDefault="00077C42" w:rsidP="00A4398C">
      <w:pPr>
        <w:pStyle w:val="a0"/>
        <w:rPr>
          <w:rtl/>
        </w:rPr>
      </w:pPr>
      <w:bookmarkStart w:id="124" w:name="_Toc112248164"/>
      <w:r w:rsidRPr="00E56013">
        <w:rPr>
          <w:rtl/>
        </w:rPr>
        <w:t xml:space="preserve">بيان </w:t>
      </w:r>
      <w:r w:rsidR="0053589D">
        <w:rPr>
          <w:rtl/>
        </w:rPr>
        <w:t>شىء</w:t>
      </w:r>
      <w:r w:rsidRPr="00E56013">
        <w:rPr>
          <w:rtl/>
        </w:rPr>
        <w:t xml:space="preserve"> من أنواع السحر</w:t>
      </w:r>
      <w:bookmarkEnd w:id="124"/>
    </w:p>
    <w:p w14:paraId="534D4EA3" w14:textId="0D2027D6"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قال أحمد حدثنا محمد بن جعفر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حدثنا عوف عن حيان بن العلاء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حدثنا قطن بن قبيصة عن أبيه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سمع رسول الله صلى الله عليه وسلم قال </w:t>
      </w:r>
      <w:r w:rsidRP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العيافة والطرق والطيرة من الجبت</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قال عوف</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العيافة - زجر الطير</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الطرق</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الخط يخط بالارض</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الجبت قال الحسن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رنة الشيطان</w:t>
      </w:r>
      <w:r w:rsidR="00584605">
        <w:rPr>
          <w:rFonts w:ascii="Traditional Arabic" w:eastAsia="Times New Roman" w:hAnsi="Traditional Arabic" w:cs="KFGQPC Uthman Taha Naskh"/>
          <w:color w:val="000000" w:themeColor="text1"/>
          <w:sz w:val="30"/>
          <w:szCs w:val="30"/>
          <w:rtl/>
        </w:rPr>
        <w:t xml:space="preserve">، </w:t>
      </w:r>
      <w:r w:rsidR="003C734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سناده جيد ولأبي داود والنسائي </w:t>
      </w:r>
      <w:r w:rsidR="00E972F9" w:rsidRPr="00E56013">
        <w:rPr>
          <w:rFonts w:ascii="Traditional Arabic" w:eastAsia="Times New Roman" w:hAnsi="Traditional Arabic" w:cs="KFGQPC Uthman Taha Naskh"/>
          <w:color w:val="000000" w:themeColor="text1"/>
          <w:sz w:val="30"/>
          <w:szCs w:val="30"/>
          <w:rtl/>
        </w:rPr>
        <w:t>وإبن</w:t>
      </w:r>
      <w:r w:rsidR="003C734F" w:rsidRPr="00E56013">
        <w:rPr>
          <w:rFonts w:ascii="Traditional Arabic" w:eastAsia="Times New Roman" w:hAnsi="Traditional Arabic" w:cs="KFGQPC Uthman Taha Naskh"/>
          <w:color w:val="000000" w:themeColor="text1"/>
          <w:sz w:val="30"/>
          <w:szCs w:val="30"/>
          <w:rtl/>
        </w:rPr>
        <w:t xml:space="preserve"> حبان </w:t>
      </w:r>
      <w:r w:rsidR="0053589D">
        <w:rPr>
          <w:rFonts w:ascii="Traditional Arabic" w:eastAsia="Times New Roman" w:hAnsi="Traditional Arabic" w:cs="KFGQPC Uthman Taha Naskh"/>
          <w:color w:val="000000" w:themeColor="text1"/>
          <w:sz w:val="30"/>
          <w:szCs w:val="30"/>
          <w:rtl/>
        </w:rPr>
        <w:t>فى</w:t>
      </w:r>
      <w:r w:rsidR="003C734F" w:rsidRPr="00E56013">
        <w:rPr>
          <w:rFonts w:ascii="Traditional Arabic" w:eastAsia="Times New Roman" w:hAnsi="Traditional Arabic" w:cs="KFGQPC Uthman Taha Naskh"/>
          <w:color w:val="000000" w:themeColor="text1"/>
          <w:sz w:val="30"/>
          <w:szCs w:val="30"/>
          <w:rtl/>
        </w:rPr>
        <w:t xml:space="preserve"> صحيحه المسند منه</w:t>
      </w:r>
      <w:r w:rsidR="003C734F" w:rsidRPr="00E56013">
        <w:rPr>
          <w:rFonts w:ascii="Traditional Arabic" w:eastAsia="Times New Roman" w:hAnsi="Traditional Arabic" w:cs="KFGQPC Uthman Taha Naskh" w:hint="cs"/>
          <w:color w:val="000000" w:themeColor="text1"/>
          <w:sz w:val="30"/>
          <w:szCs w:val="30"/>
          <w:rtl/>
        </w:rPr>
        <w:t>.</w:t>
      </w:r>
    </w:p>
    <w:p w14:paraId="57CEA66B" w14:textId="0E0A2608"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عنهما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رسو</w:t>
      </w:r>
      <w:r w:rsidR="003C734F" w:rsidRPr="00E56013">
        <w:rPr>
          <w:rFonts w:ascii="Traditional Arabic" w:eastAsia="Times New Roman" w:hAnsi="Traditional Arabic" w:cs="KFGQPC Uthman Taha Naskh"/>
          <w:color w:val="000000" w:themeColor="text1"/>
          <w:sz w:val="30"/>
          <w:szCs w:val="30"/>
          <w:rtl/>
        </w:rPr>
        <w:t xml:space="preserve">ل الله صلى الله عليه وسلم </w:t>
      </w:r>
      <w:r w:rsidR="00216E5D">
        <w:rPr>
          <w:rFonts w:ascii="Traditional Arabic" w:eastAsia="Times New Roman" w:hAnsi="Traditional Arabic" w:cs="KFGQPC Uthman Taha Naskh"/>
          <w:color w:val="000000" w:themeColor="text1"/>
          <w:sz w:val="30"/>
          <w:szCs w:val="30"/>
          <w:rtl/>
        </w:rPr>
        <w:t>(</w:t>
      </w:r>
      <w:r w:rsidR="003C734F" w:rsidRPr="00E56013">
        <w:rPr>
          <w:rFonts w:ascii="Traditional Arabic" w:eastAsia="Times New Roman" w:hAnsi="Traditional Arabic" w:cs="KFGQPC Uthman Taha Naskh"/>
          <w:color w:val="000000" w:themeColor="text1"/>
          <w:sz w:val="30"/>
          <w:szCs w:val="30"/>
          <w:rtl/>
        </w:rPr>
        <w:t xml:space="preserve">من </w:t>
      </w:r>
      <w:r w:rsidR="003C734F" w:rsidRPr="00E56013">
        <w:rPr>
          <w:rFonts w:ascii="Traditional Arabic" w:eastAsia="Times New Roman" w:hAnsi="Traditional Arabic" w:cs="KFGQPC Uthman Taha Naskh" w:hint="cs"/>
          <w:color w:val="000000" w:themeColor="text1"/>
          <w:sz w:val="30"/>
          <w:szCs w:val="30"/>
          <w:rtl/>
        </w:rPr>
        <w:t>إ</w:t>
      </w:r>
      <w:r w:rsidR="003C734F" w:rsidRPr="00E56013">
        <w:rPr>
          <w:rFonts w:ascii="Traditional Arabic" w:eastAsia="Times New Roman" w:hAnsi="Traditional Arabic" w:cs="KFGQPC Uthman Taha Naskh"/>
          <w:color w:val="000000" w:themeColor="text1"/>
          <w:sz w:val="30"/>
          <w:szCs w:val="30"/>
          <w:rtl/>
        </w:rPr>
        <w:t xml:space="preserve">قتبس شعبة من النجوم فقد </w:t>
      </w:r>
      <w:r w:rsidR="003C734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قتبس شعبة من السحر زاد ما زا</w:t>
      </w:r>
      <w:r w:rsidR="003C734F" w:rsidRPr="00E56013">
        <w:rPr>
          <w:rFonts w:ascii="Traditional Arabic" w:eastAsia="Times New Roman" w:hAnsi="Traditional Arabic" w:cs="KFGQPC Uthman Taha Naskh"/>
          <w:color w:val="000000" w:themeColor="text1"/>
          <w:sz w:val="30"/>
          <w:szCs w:val="30"/>
          <w:rtl/>
        </w:rPr>
        <w:t>د</w:t>
      </w:r>
      <w:r w:rsidR="00216E5D">
        <w:rPr>
          <w:rFonts w:ascii="Traditional Arabic" w:eastAsia="Times New Roman" w:hAnsi="Traditional Arabic" w:cs="KFGQPC Uthman Taha Naskh"/>
          <w:color w:val="000000" w:themeColor="text1"/>
          <w:sz w:val="30"/>
          <w:szCs w:val="30"/>
          <w:rtl/>
        </w:rPr>
        <w:t>)</w:t>
      </w:r>
      <w:r w:rsidR="003C734F" w:rsidRPr="00E56013">
        <w:rPr>
          <w:rFonts w:ascii="Traditional Arabic" w:eastAsia="Times New Roman" w:hAnsi="Traditional Arabic" w:cs="KFGQPC Uthman Taha Naskh"/>
          <w:color w:val="000000" w:themeColor="text1"/>
          <w:sz w:val="30"/>
          <w:szCs w:val="30"/>
          <w:rtl/>
        </w:rPr>
        <w:t xml:space="preserve"> رواه أبو داود</w:t>
      </w:r>
      <w:r w:rsidR="0030680C">
        <w:rPr>
          <w:rFonts w:ascii="Traditional Arabic" w:eastAsia="Times New Roman" w:hAnsi="Traditional Arabic" w:cs="KFGQPC Uthman Taha Naskh"/>
          <w:color w:val="000000" w:themeColor="text1"/>
          <w:sz w:val="30"/>
          <w:szCs w:val="30"/>
          <w:rtl/>
        </w:rPr>
        <w:t xml:space="preserve"> و</w:t>
      </w:r>
      <w:r w:rsidR="003C734F" w:rsidRPr="00E56013">
        <w:rPr>
          <w:rFonts w:ascii="Traditional Arabic" w:eastAsia="Times New Roman" w:hAnsi="Traditional Arabic" w:cs="KFGQPC Uthman Taha Naskh"/>
          <w:color w:val="000000" w:themeColor="text1"/>
          <w:sz w:val="30"/>
          <w:szCs w:val="30"/>
          <w:rtl/>
        </w:rPr>
        <w:t>اسناده صحيح</w:t>
      </w:r>
      <w:r w:rsidR="003C734F" w:rsidRPr="00E56013">
        <w:rPr>
          <w:rFonts w:ascii="Traditional Arabic" w:eastAsia="Times New Roman" w:hAnsi="Traditional Arabic" w:cs="KFGQPC Uthman Taha Naskh" w:hint="cs"/>
          <w:color w:val="000000" w:themeColor="text1"/>
          <w:sz w:val="30"/>
          <w:szCs w:val="30"/>
          <w:rtl/>
        </w:rPr>
        <w:t>.</w:t>
      </w:r>
    </w:p>
    <w:p w14:paraId="2DD34398" w14:textId="0EBB358F" w:rsidR="00077C42" w:rsidRPr="00E56013" w:rsidRDefault="008B097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w:t>
      </w:r>
      <w:r w:rsidR="00077C42" w:rsidRPr="00E56013">
        <w:rPr>
          <w:rFonts w:ascii="Traditional Arabic" w:eastAsia="Times New Roman" w:hAnsi="Traditional Arabic" w:cs="KFGQPC Uthman Taha Naskh"/>
          <w:color w:val="000000" w:themeColor="text1"/>
          <w:sz w:val="30"/>
          <w:szCs w:val="30"/>
          <w:rtl/>
        </w:rPr>
        <w:t xml:space="preserve">للنسائي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حديث </w:t>
      </w:r>
      <w:r w:rsidR="0053589D">
        <w:rPr>
          <w:rFonts w:ascii="Traditional Arabic" w:eastAsia="Times New Roman" w:hAnsi="Traditional Arabic" w:cs="KFGQPC Uthman Taha Naskh"/>
          <w:color w:val="000000" w:themeColor="text1"/>
          <w:sz w:val="30"/>
          <w:szCs w:val="30"/>
          <w:rtl/>
        </w:rPr>
        <w:t>أبى</w:t>
      </w:r>
      <w:r w:rsidR="00077C42" w:rsidRPr="00E56013">
        <w:rPr>
          <w:rFonts w:ascii="Traditional Arabic" w:eastAsia="Times New Roman" w:hAnsi="Traditional Arabic" w:cs="KFGQPC Uthman Taha Naskh"/>
          <w:color w:val="000000" w:themeColor="text1"/>
          <w:sz w:val="30"/>
          <w:szCs w:val="30"/>
          <w:rtl/>
        </w:rPr>
        <w:t xml:space="preserve"> هريرة </w:t>
      </w:r>
      <w:r w:rsidR="007B6B9D">
        <w:rPr>
          <w:rFonts w:ascii="Traditional Arabic" w:eastAsia="Times New Roman" w:hAnsi="Traditional Arabic" w:cs="KFGQPC Uthman Taha Naskh"/>
          <w:b/>
          <w:bCs/>
          <w:color w:val="0070C0"/>
          <w:sz w:val="30"/>
          <w:szCs w:val="30"/>
          <w:rtl/>
        </w:rPr>
        <w:t>«</w:t>
      </w:r>
      <w:r w:rsidR="00077C42" w:rsidRPr="007B6B9D">
        <w:rPr>
          <w:rFonts w:ascii="Traditional Arabic" w:eastAsia="Times New Roman" w:hAnsi="Traditional Arabic" w:cs="KFGQPC Uthman Taha Naskh"/>
          <w:b/>
          <w:bCs/>
          <w:color w:val="0070C0"/>
          <w:sz w:val="30"/>
          <w:szCs w:val="30"/>
          <w:rtl/>
        </w:rPr>
        <w:t>من عقد عقدة ثم نفث فيها فقد سحر</w:t>
      </w:r>
      <w:r w:rsidR="00584605" w:rsidRPr="007B6B9D">
        <w:rPr>
          <w:rFonts w:ascii="Traditional Arabic" w:eastAsia="Times New Roman" w:hAnsi="Traditional Arabic" w:cs="KFGQPC Uthman Taha Naskh"/>
          <w:b/>
          <w:bCs/>
          <w:color w:val="0070C0"/>
          <w:sz w:val="30"/>
          <w:szCs w:val="30"/>
          <w:rtl/>
        </w:rPr>
        <w:t xml:space="preserve">، </w:t>
      </w:r>
      <w:r w:rsidR="00077C42" w:rsidRPr="007B6B9D">
        <w:rPr>
          <w:rFonts w:ascii="Traditional Arabic" w:eastAsia="Times New Roman" w:hAnsi="Traditional Arabic" w:cs="KFGQPC Uthman Taha Naskh"/>
          <w:b/>
          <w:bCs/>
          <w:color w:val="0070C0"/>
          <w:sz w:val="30"/>
          <w:szCs w:val="30"/>
          <w:rtl/>
        </w:rPr>
        <w:t>ومن سحر فقد أشرك</w:t>
      </w:r>
      <w:r w:rsidR="0030680C" w:rsidRPr="007B6B9D">
        <w:rPr>
          <w:rFonts w:ascii="Traditional Arabic" w:eastAsia="Times New Roman" w:hAnsi="Traditional Arabic" w:cs="KFGQPC Uthman Taha Naskh"/>
          <w:b/>
          <w:bCs/>
          <w:color w:val="0070C0"/>
          <w:sz w:val="30"/>
          <w:szCs w:val="30"/>
          <w:rtl/>
        </w:rPr>
        <w:t xml:space="preserve"> و</w:t>
      </w:r>
      <w:r w:rsidR="00077C42" w:rsidRPr="007B6B9D">
        <w:rPr>
          <w:rFonts w:ascii="Traditional Arabic" w:eastAsia="Times New Roman" w:hAnsi="Traditional Arabic" w:cs="KFGQPC Uthman Taha Naskh"/>
          <w:b/>
          <w:bCs/>
          <w:color w:val="0070C0"/>
          <w:sz w:val="30"/>
          <w:szCs w:val="30"/>
          <w:rtl/>
        </w:rPr>
        <w:t xml:space="preserve">من تعلق شيئا وكل </w:t>
      </w:r>
      <w:r w:rsidR="00F46637" w:rsidRPr="007B6B9D">
        <w:rPr>
          <w:rFonts w:ascii="Traditional Arabic" w:eastAsia="Times New Roman" w:hAnsi="Traditional Arabic" w:cs="KFGQPC Uthman Taha Naskh"/>
          <w:b/>
          <w:bCs/>
          <w:color w:val="0070C0"/>
          <w:sz w:val="30"/>
          <w:szCs w:val="30"/>
          <w:rtl/>
        </w:rPr>
        <w:t>إليه</w:t>
      </w:r>
      <w:r w:rsidR="007B6B9D">
        <w:rPr>
          <w:rFonts w:ascii="Traditional Arabic" w:eastAsia="Times New Roman" w:hAnsi="Traditional Arabic" w:cs="KFGQPC Uthman Taha Naskh"/>
          <w:b/>
          <w:bCs/>
          <w:color w:val="0070C0"/>
          <w:sz w:val="30"/>
          <w:szCs w:val="30"/>
          <w:rtl/>
        </w:rPr>
        <w:t>»</w:t>
      </w:r>
      <w:r w:rsidR="003C734F" w:rsidRPr="00E56013">
        <w:rPr>
          <w:rFonts w:ascii="Traditional Arabic" w:eastAsia="Times New Roman" w:hAnsi="Traditional Arabic" w:cs="KFGQPC Uthman Taha Naskh" w:hint="cs"/>
          <w:color w:val="000000" w:themeColor="text1"/>
          <w:sz w:val="30"/>
          <w:szCs w:val="30"/>
          <w:rtl/>
        </w:rPr>
        <w:t>.</w:t>
      </w:r>
    </w:p>
    <w:p w14:paraId="1CD4E734" w14:textId="57DD4036"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ألا</w:t>
      </w:r>
      <w:r w:rsidR="003C734F" w:rsidRPr="007B6B9D">
        <w:rPr>
          <w:rFonts w:ascii="Traditional Arabic" w:eastAsia="Times New Roman" w:hAnsi="Traditional Arabic" w:cs="KFGQPC Uthman Taha Naskh"/>
          <w:b/>
          <w:bCs/>
          <w:color w:val="0070C0"/>
          <w:sz w:val="30"/>
          <w:szCs w:val="30"/>
          <w:rtl/>
        </w:rPr>
        <w:t xml:space="preserve"> هل </w:t>
      </w:r>
      <w:r w:rsidR="003C734F"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نبئکم ما العضه </w:t>
      </w:r>
      <w:r w:rsidR="00EB6A65">
        <w:rPr>
          <w:rFonts w:ascii="Traditional Arabic" w:eastAsia="Times New Roman" w:hAnsi="Traditional Arabic" w:cs="KFGQPC Uthman Taha Naskh"/>
          <w:b/>
          <w:bCs/>
          <w:color w:val="0070C0"/>
          <w:sz w:val="30"/>
          <w:szCs w:val="30"/>
          <w:rtl/>
        </w:rPr>
        <w:t>هى</w:t>
      </w:r>
      <w:r w:rsidRPr="007B6B9D">
        <w:rPr>
          <w:rFonts w:ascii="Traditional Arabic" w:eastAsia="Times New Roman" w:hAnsi="Traditional Arabic" w:cs="KFGQPC Uthman Taha Naskh"/>
          <w:b/>
          <w:bCs/>
          <w:color w:val="0070C0"/>
          <w:sz w:val="30"/>
          <w:szCs w:val="30"/>
          <w:rtl/>
        </w:rPr>
        <w:t xml:space="preserve"> النميمة</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القالة بين الن</w:t>
      </w:r>
      <w:r w:rsidR="003C734F" w:rsidRPr="007B6B9D">
        <w:rPr>
          <w:rFonts w:ascii="Traditional Arabic" w:eastAsia="Times New Roman" w:hAnsi="Traditional Arabic" w:cs="KFGQPC Uthman Taha Naskh"/>
          <w:b/>
          <w:bCs/>
          <w:color w:val="0070C0"/>
          <w:sz w:val="30"/>
          <w:szCs w:val="30"/>
          <w:rtl/>
        </w:rPr>
        <w:t>اس</w:t>
      </w:r>
      <w:r w:rsidR="007B6B9D">
        <w:rPr>
          <w:rFonts w:ascii="Traditional Arabic" w:eastAsia="Times New Roman" w:hAnsi="Traditional Arabic" w:cs="KFGQPC Uthman Taha Naskh"/>
          <w:b/>
          <w:bCs/>
          <w:color w:val="0070C0"/>
          <w:sz w:val="30"/>
          <w:szCs w:val="30"/>
          <w:rtl/>
        </w:rPr>
        <w:t>»</w:t>
      </w:r>
      <w:r w:rsidR="003C734F" w:rsidRPr="00E56013">
        <w:rPr>
          <w:rFonts w:ascii="Traditional Arabic" w:eastAsia="Times New Roman" w:hAnsi="Traditional Arabic" w:cs="KFGQPC Uthman Taha Naskh"/>
          <w:color w:val="000000" w:themeColor="text1"/>
          <w:sz w:val="30"/>
          <w:szCs w:val="30"/>
          <w:rtl/>
        </w:rPr>
        <w:t xml:space="preserve"> رواه مسلم</w:t>
      </w:r>
      <w:r w:rsidR="003C734F" w:rsidRPr="00E56013">
        <w:rPr>
          <w:rFonts w:ascii="Traditional Arabic" w:eastAsia="Times New Roman" w:hAnsi="Traditional Arabic" w:cs="KFGQPC Uthman Taha Naskh" w:hint="cs"/>
          <w:color w:val="000000" w:themeColor="text1"/>
          <w:sz w:val="30"/>
          <w:szCs w:val="30"/>
          <w:rtl/>
        </w:rPr>
        <w:t>.</w:t>
      </w:r>
    </w:p>
    <w:p w14:paraId="2EB66639" w14:textId="5B707895"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ولهما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عنهما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من البيان لسحرا»</w:t>
      </w:r>
      <w:r w:rsidR="003C734F" w:rsidRPr="00E56013">
        <w:rPr>
          <w:rFonts w:ascii="Traditional Arabic" w:eastAsia="Times New Roman" w:hAnsi="Traditional Arabic" w:cs="KFGQPC Uthman Taha Naskh" w:hint="cs"/>
          <w:color w:val="000000" w:themeColor="text1"/>
          <w:sz w:val="30"/>
          <w:szCs w:val="30"/>
          <w:rtl/>
        </w:rPr>
        <w:t>.</w:t>
      </w:r>
    </w:p>
    <w:p w14:paraId="267C5241" w14:textId="77777777" w:rsidR="00485F28" w:rsidRPr="00E56013" w:rsidRDefault="00077C42"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lastRenderedPageBreak/>
        <w:t>فيه مسائل</w:t>
      </w:r>
      <w:r w:rsidR="00262DD0">
        <w:rPr>
          <w:rFonts w:ascii="Traditional Arabic" w:eastAsia="Times New Roman" w:hAnsi="Traditional Arabic" w:cs="KFGQPC Uthman Taha Naskh"/>
          <w:b/>
          <w:bCs/>
          <w:color w:val="000000" w:themeColor="text1"/>
          <w:sz w:val="30"/>
          <w:szCs w:val="30"/>
          <w:rtl/>
        </w:rPr>
        <w:t xml:space="preserve">: </w:t>
      </w:r>
    </w:p>
    <w:p w14:paraId="0A6C4E46" w14:textId="0AC30EB0" w:rsidR="00485F28"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3C734F" w:rsidRPr="00E56013">
        <w:rPr>
          <w:rFonts w:ascii="Traditional Arabic" w:eastAsia="Times New Roman" w:hAnsi="Traditional Arabic" w:cs="KFGQPC Uthman Taha Naskh"/>
          <w:color w:val="000000" w:themeColor="text1"/>
          <w:sz w:val="30"/>
          <w:szCs w:val="30"/>
          <w:rtl/>
        </w:rPr>
        <w:t>العيافة والطرق والطيرة من الج</w:t>
      </w:r>
      <w:r w:rsidR="0053589D">
        <w:rPr>
          <w:rFonts w:ascii="Traditional Arabic" w:eastAsia="Times New Roman" w:hAnsi="Traditional Arabic" w:cs="KFGQPC Uthman Taha Naskh" w:hint="cs"/>
          <w:color w:val="000000" w:themeColor="text1"/>
          <w:sz w:val="30"/>
          <w:szCs w:val="30"/>
          <w:rtl/>
        </w:rPr>
        <w:t>ِ</w:t>
      </w:r>
      <w:r w:rsidR="003C734F" w:rsidRPr="00E56013">
        <w:rPr>
          <w:rFonts w:ascii="Traditional Arabic" w:eastAsia="Times New Roman" w:hAnsi="Traditional Arabic" w:cs="KFGQPC Uthman Taha Naskh"/>
          <w:color w:val="000000" w:themeColor="text1"/>
          <w:sz w:val="30"/>
          <w:szCs w:val="30"/>
          <w:rtl/>
        </w:rPr>
        <w:t>بت</w:t>
      </w:r>
      <w:r w:rsidR="003C734F" w:rsidRPr="00E56013">
        <w:rPr>
          <w:rFonts w:ascii="Traditional Arabic" w:eastAsia="Times New Roman" w:hAnsi="Traditional Arabic" w:cs="KFGQPC Uthman Taha Naskh" w:hint="cs"/>
          <w:color w:val="000000" w:themeColor="text1"/>
          <w:sz w:val="30"/>
          <w:szCs w:val="30"/>
          <w:rtl/>
        </w:rPr>
        <w:t>.</w:t>
      </w:r>
    </w:p>
    <w:p w14:paraId="780391EB" w14:textId="77777777" w:rsidR="003C734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003C734F" w:rsidRPr="00E56013">
        <w:rPr>
          <w:rFonts w:ascii="Traditional Arabic" w:eastAsia="Times New Roman" w:hAnsi="Traditional Arabic" w:cs="KFGQPC Uthman Taha Naskh"/>
          <w:color w:val="000000" w:themeColor="text1"/>
          <w:sz w:val="30"/>
          <w:szCs w:val="30"/>
          <w:rtl/>
        </w:rPr>
        <w:t>تفسير العيافة والطرق والطيرة</w:t>
      </w:r>
      <w:r w:rsidR="003C734F" w:rsidRPr="00E56013">
        <w:rPr>
          <w:rFonts w:ascii="Traditional Arabic" w:eastAsia="Times New Roman" w:hAnsi="Traditional Arabic" w:cs="KFGQPC Uthman Taha Naskh" w:hint="cs"/>
          <w:color w:val="000000" w:themeColor="text1"/>
          <w:sz w:val="30"/>
          <w:szCs w:val="30"/>
          <w:rtl/>
        </w:rPr>
        <w:t>.</w:t>
      </w:r>
    </w:p>
    <w:p w14:paraId="3C01D0F1" w14:textId="2D1DC7DA" w:rsidR="003C734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C734F" w:rsidRPr="00E56013">
        <w:rPr>
          <w:rFonts w:ascii="Traditional Arabic" w:eastAsia="Times New Roman" w:hAnsi="Traditional Arabic" w:cs="KFGQPC Uthman Taha Naskh"/>
          <w:color w:val="000000" w:themeColor="text1"/>
          <w:sz w:val="30"/>
          <w:szCs w:val="30"/>
          <w:rtl/>
        </w:rPr>
        <w:t xml:space="preserve"> علم النجوم من أنواع السحر</w:t>
      </w:r>
      <w:r w:rsidR="003C734F" w:rsidRPr="00E56013">
        <w:rPr>
          <w:rFonts w:ascii="Traditional Arabic" w:eastAsia="Times New Roman" w:hAnsi="Traditional Arabic" w:cs="KFGQPC Uthman Taha Naskh" w:hint="cs"/>
          <w:color w:val="000000" w:themeColor="text1"/>
          <w:sz w:val="30"/>
          <w:szCs w:val="30"/>
          <w:rtl/>
        </w:rPr>
        <w:t>.</w:t>
      </w:r>
    </w:p>
    <w:p w14:paraId="2CB98F09" w14:textId="1B4BD5D8" w:rsidR="003C734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C734F" w:rsidRPr="00E56013">
        <w:rPr>
          <w:rFonts w:ascii="Traditional Arabic" w:eastAsia="Times New Roman" w:hAnsi="Traditional Arabic" w:cs="KFGQPC Uthman Taha Naskh"/>
          <w:color w:val="000000" w:themeColor="text1"/>
          <w:sz w:val="30"/>
          <w:szCs w:val="30"/>
          <w:rtl/>
        </w:rPr>
        <w:t xml:space="preserve"> العقد مع النفث من ذلك</w:t>
      </w:r>
      <w:r w:rsidR="003C734F" w:rsidRPr="00E56013">
        <w:rPr>
          <w:rFonts w:ascii="Traditional Arabic" w:eastAsia="Times New Roman" w:hAnsi="Traditional Arabic" w:cs="KFGQPC Uthman Taha Naskh" w:hint="cs"/>
          <w:color w:val="000000" w:themeColor="text1"/>
          <w:sz w:val="30"/>
          <w:szCs w:val="30"/>
          <w:rtl/>
        </w:rPr>
        <w:t>.</w:t>
      </w:r>
    </w:p>
    <w:p w14:paraId="65B10BCF" w14:textId="52D2CCCC" w:rsidR="003C734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C734F" w:rsidRPr="00E56013">
        <w:rPr>
          <w:rFonts w:ascii="Traditional Arabic" w:eastAsia="Times New Roman" w:hAnsi="Traditional Arabic" w:cs="KFGQPC Uthman Taha Naskh"/>
          <w:color w:val="000000" w:themeColor="text1"/>
          <w:sz w:val="30"/>
          <w:szCs w:val="30"/>
          <w:rtl/>
        </w:rPr>
        <w:t xml:space="preserve"> النميمة من ذلك</w:t>
      </w:r>
      <w:r w:rsidR="003C734F" w:rsidRPr="00E56013">
        <w:rPr>
          <w:rFonts w:ascii="Traditional Arabic" w:eastAsia="Times New Roman" w:hAnsi="Traditional Arabic" w:cs="KFGQPC Uthman Taha Naskh" w:hint="cs"/>
          <w:color w:val="000000" w:themeColor="text1"/>
          <w:sz w:val="30"/>
          <w:szCs w:val="30"/>
          <w:rtl/>
        </w:rPr>
        <w:t>.</w:t>
      </w:r>
    </w:p>
    <w:p w14:paraId="541EDF3C" w14:textId="02CA299B" w:rsidR="003C734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C734F" w:rsidRPr="00E56013">
        <w:rPr>
          <w:rFonts w:ascii="Traditional Arabic" w:eastAsia="Times New Roman" w:hAnsi="Traditional Arabic" w:cs="KFGQPC Uthman Taha Naskh"/>
          <w:color w:val="000000" w:themeColor="text1"/>
          <w:sz w:val="30"/>
          <w:szCs w:val="30"/>
          <w:rtl/>
        </w:rPr>
        <w:t xml:space="preserve"> بعض الفصاحة منه</w:t>
      </w:r>
      <w:r w:rsidR="003C734F" w:rsidRPr="00E56013">
        <w:rPr>
          <w:rFonts w:ascii="Traditional Arabic" w:eastAsia="Times New Roman" w:hAnsi="Traditional Arabic" w:cs="KFGQPC Uthman Taha Naskh" w:hint="cs"/>
          <w:color w:val="000000" w:themeColor="text1"/>
          <w:sz w:val="30"/>
          <w:szCs w:val="30"/>
          <w:rtl/>
        </w:rPr>
        <w:t>.</w:t>
      </w:r>
    </w:p>
    <w:p w14:paraId="3F66F53C" w14:textId="5984C2C1" w:rsidR="00077C42" w:rsidRPr="00E56013" w:rsidRDefault="00077C42" w:rsidP="006C05B2">
      <w:pPr>
        <w:pStyle w:val="a"/>
        <w:rPr>
          <w:rtl/>
          <w:lang w:bidi="ar-EG"/>
        </w:rPr>
      </w:pPr>
      <w:r w:rsidRPr="00E56013">
        <w:rPr>
          <w:rtl/>
        </w:rPr>
        <w:t xml:space="preserve"> </w:t>
      </w:r>
      <w:bookmarkStart w:id="125" w:name="_Toc112248165"/>
      <w:r w:rsidRPr="00E56013">
        <w:rPr>
          <w:rtl/>
        </w:rPr>
        <w:t>الهدف</w:t>
      </w:r>
      <w:r w:rsidR="00512098">
        <w:rPr>
          <w:rtl/>
        </w:rPr>
        <w:t xml:space="preserve">: </w:t>
      </w:r>
      <w:bookmarkEnd w:id="125"/>
    </w:p>
    <w:p w14:paraId="6BDAE2F9" w14:textId="6801886C" w:rsidR="003C734F"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المقصود من ذ</w:t>
      </w:r>
      <w:r w:rsidR="0053589D">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كر هذا الباب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توضيح بعض أنواع من السحر كان أهل الجاهلية يعتقدون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لها تأثير</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سعادتهم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شقاوتهم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نصرهم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هزيمتهم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وبيان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C734F" w:rsidRPr="00E56013">
        <w:rPr>
          <w:rFonts w:ascii="Traditional Arabic" w:eastAsia="Times New Roman" w:hAnsi="Traditional Arabic" w:cs="KFGQPC Uthman Taha Naskh"/>
          <w:color w:val="000000" w:themeColor="text1"/>
          <w:sz w:val="30"/>
          <w:szCs w:val="30"/>
          <w:rtl/>
        </w:rPr>
        <w:t xml:space="preserve"> هذه ال</w:t>
      </w:r>
      <w:r w:rsidR="003C734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شياء التي يعتقدون أنها تكشف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علم المستقبل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w:t>
      </w:r>
      <w:r w:rsidR="0053589D">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خرافة لا تستند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حقيقة علمية وليست من باب خوارق العادات </w:t>
      </w:r>
      <w:r w:rsidR="0075213A" w:rsidRPr="00E56013">
        <w:rPr>
          <w:rFonts w:ascii="Traditional Arabic" w:eastAsia="Times New Roman" w:hAnsi="Traditional Arabic" w:cs="KFGQPC Uthman Taha Naskh"/>
          <w:color w:val="000000" w:themeColor="text1"/>
          <w:sz w:val="30"/>
          <w:szCs w:val="30"/>
          <w:rtl/>
        </w:rPr>
        <w:t>أو</w:t>
      </w:r>
      <w:r w:rsidR="003C734F" w:rsidRPr="00E56013">
        <w:rPr>
          <w:rFonts w:ascii="Traditional Arabic" w:eastAsia="Times New Roman" w:hAnsi="Traditional Arabic" w:cs="KFGQPC Uthman Taha Naskh"/>
          <w:color w:val="000000" w:themeColor="text1"/>
          <w:sz w:val="30"/>
          <w:szCs w:val="30"/>
          <w:rtl/>
        </w:rPr>
        <w:t xml:space="preserve"> كرامة الأولياء</w:t>
      </w:r>
      <w:r w:rsidR="003C734F" w:rsidRPr="00E56013">
        <w:rPr>
          <w:rFonts w:ascii="Traditional Arabic" w:eastAsia="Times New Roman" w:hAnsi="Traditional Arabic" w:cs="KFGQPC Uthman Taha Naskh" w:hint="cs"/>
          <w:color w:val="000000" w:themeColor="text1"/>
          <w:sz w:val="30"/>
          <w:szCs w:val="30"/>
          <w:rtl/>
        </w:rPr>
        <w:t>.</w:t>
      </w:r>
    </w:p>
    <w:p w14:paraId="4742650A" w14:textId="3A3CE0D8" w:rsidR="00077C42" w:rsidRPr="00E56013" w:rsidRDefault="00077C42" w:rsidP="006C05B2">
      <w:pPr>
        <w:pStyle w:val="a"/>
        <w:rPr>
          <w:rtl/>
        </w:rPr>
      </w:pPr>
      <w:r w:rsidRPr="00E56013">
        <w:rPr>
          <w:rtl/>
        </w:rPr>
        <w:t xml:space="preserve"> </w:t>
      </w:r>
      <w:bookmarkStart w:id="126" w:name="_Toc112248166"/>
      <w:r w:rsidRPr="00E56013">
        <w:rPr>
          <w:rtl/>
        </w:rPr>
        <w:t>الشرح</w:t>
      </w:r>
      <w:r w:rsidR="00512098">
        <w:rPr>
          <w:rtl/>
        </w:rPr>
        <w:t xml:space="preserve">: </w:t>
      </w:r>
      <w:bookmarkEnd w:id="126"/>
    </w:p>
    <w:p w14:paraId="592B10C4" w14:textId="77777777"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أورد الشيخ رحمه الله تحت هذا الباب خمسة أحاديث وكل حدیث منها يدل على نوع معين من أنواع السحر</w:t>
      </w:r>
      <w:r w:rsidR="003C734F" w:rsidRPr="00E56013">
        <w:rPr>
          <w:rFonts w:ascii="Traditional Arabic" w:eastAsia="Times New Roman" w:hAnsi="Traditional Arabic" w:cs="KFGQPC Uthman Taha Naskh" w:hint="cs"/>
          <w:color w:val="000000" w:themeColor="text1"/>
          <w:sz w:val="30"/>
          <w:szCs w:val="30"/>
          <w:rtl/>
        </w:rPr>
        <w:t>.</w:t>
      </w:r>
    </w:p>
    <w:p w14:paraId="642F0AC3" w14:textId="626BB0EE"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فحديث قطن بن قبيصة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يدل على </w:t>
      </w:r>
      <w:r w:rsidR="0053589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العيافة - وه</w:t>
      </w:r>
      <w:r w:rsidR="0053589D">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التفاؤل والظن </w:t>
      </w:r>
      <w:r w:rsidR="00755F77" w:rsidRPr="00E56013">
        <w:rPr>
          <w:rFonts w:ascii="Traditional Arabic" w:eastAsia="Times New Roman" w:hAnsi="Traditional Arabic" w:cs="KFGQPC Uthman Taha Naskh"/>
          <w:color w:val="000000" w:themeColor="text1"/>
          <w:sz w:val="30"/>
          <w:szCs w:val="30"/>
          <w:rtl/>
        </w:rPr>
        <w:lastRenderedPageBreak/>
        <w:t>بأن</w:t>
      </w:r>
      <w:r w:rsidRPr="00E56013">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أسماء</w:t>
      </w:r>
      <w:r w:rsidRPr="00E56013">
        <w:rPr>
          <w:rFonts w:ascii="Traditional Arabic" w:eastAsia="Times New Roman" w:hAnsi="Traditional Arabic" w:cs="KFGQPC Uthman Taha Naskh"/>
          <w:color w:val="000000" w:themeColor="text1"/>
          <w:sz w:val="30"/>
          <w:szCs w:val="30"/>
          <w:rtl/>
        </w:rPr>
        <w:t xml:space="preserve"> الطيور وأصواتها وممراتها تد</w:t>
      </w:r>
      <w:r w:rsidR="0053589D">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 على أشياء قد تكون حسنة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قبيحة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وقد تكون علامة على خير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شر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وكمثال على ما كان يعتقده العرب قبل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0095700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الطير </w:t>
      </w:r>
      <w:r w:rsidR="00755F77" w:rsidRPr="00E56013">
        <w:rPr>
          <w:rFonts w:ascii="Traditional Arabic" w:eastAsia="Times New Roman" w:hAnsi="Traditional Arabic" w:cs="KFGQPC Uthman Taha Naskh"/>
          <w:color w:val="000000" w:themeColor="text1"/>
          <w:sz w:val="30"/>
          <w:szCs w:val="30"/>
          <w:rtl/>
        </w:rPr>
        <w:t>إذا</w:t>
      </w:r>
      <w:r w:rsidR="003C734F" w:rsidRPr="00E56013">
        <w:rPr>
          <w:rFonts w:ascii="Traditional Arabic" w:eastAsia="Times New Roman" w:hAnsi="Traditional Arabic" w:cs="KFGQPC Uthman Taha Naskh"/>
          <w:color w:val="000000" w:themeColor="text1"/>
          <w:sz w:val="30"/>
          <w:szCs w:val="30"/>
          <w:rtl/>
        </w:rPr>
        <w:t xml:space="preserve"> مر من فوقهم و</w:t>
      </w:r>
      <w:r w:rsidR="003C734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تجه</w:t>
      </w:r>
      <w:r w:rsidR="003C734F"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ذات اليمين تفاءلوا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فيه فائدة سوف يحصل لهم</w:t>
      </w:r>
      <w:r w:rsidR="00584605">
        <w:rPr>
          <w:rFonts w:ascii="Traditional Arabic" w:eastAsia="Times New Roman" w:hAnsi="Traditional Arabic" w:cs="KFGQPC Uthman Taha Naskh"/>
          <w:color w:val="000000" w:themeColor="text1"/>
          <w:sz w:val="30"/>
          <w:szCs w:val="30"/>
          <w:rtl/>
        </w:rPr>
        <w:t xml:space="preserve">، </w:t>
      </w:r>
      <w:r w:rsidR="00957009">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3C734F" w:rsidRPr="00E56013">
        <w:rPr>
          <w:rFonts w:ascii="Traditional Arabic" w:eastAsia="Times New Roman" w:hAnsi="Traditional Arabic" w:cs="KFGQPC Uthman Taha Naskh"/>
          <w:color w:val="000000" w:themeColor="text1"/>
          <w:sz w:val="30"/>
          <w:szCs w:val="30"/>
          <w:rtl/>
        </w:rPr>
        <w:t xml:space="preserve"> </w:t>
      </w:r>
      <w:r w:rsidR="003C734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تجه نحو الشمال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هذا يعني </w:t>
      </w:r>
      <w:r w:rsidR="0095700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غير محبوب سيقع عليهم وكذلك </w:t>
      </w:r>
      <w:r w:rsidR="00755F77" w:rsidRPr="00E56013">
        <w:rPr>
          <w:rFonts w:ascii="Traditional Arabic" w:eastAsia="Times New Roman" w:hAnsi="Traditional Arabic" w:cs="KFGQPC Uthman Taha Naskh"/>
          <w:color w:val="000000" w:themeColor="text1"/>
          <w:sz w:val="30"/>
          <w:szCs w:val="30"/>
          <w:rtl/>
        </w:rPr>
        <w:t>إذا</w:t>
      </w:r>
      <w:r w:rsidR="003C734F"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كان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الطير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صوته محبوب</w:t>
      </w:r>
      <w:r w:rsidR="00524D5E">
        <w:rPr>
          <w:rFonts w:ascii="Traditional Arabic" w:eastAsia="Times New Roman" w:hAnsi="Traditional Arabic" w:cs="KFGQPC Uthman Taha Naskh"/>
          <w:color w:val="000000" w:themeColor="text1"/>
          <w:sz w:val="30"/>
          <w:szCs w:val="30"/>
          <w:rtl/>
        </w:rPr>
        <w:t xml:space="preserve">ًا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مكروه</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لهم تكون نفس النتيجة حسبما كانوا يعتقدون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يدل على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الطرق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الخط على الأرض ومثله ما يفعله بعض الدجالين من رجال </w:t>
      </w:r>
      <w:r w:rsidR="003C734F" w:rsidRPr="00E56013">
        <w:rPr>
          <w:rFonts w:ascii="Traditional Arabic" w:eastAsia="Times New Roman" w:hAnsi="Traditional Arabic" w:cs="KFGQPC Uthman Taha Naskh"/>
          <w:color w:val="000000" w:themeColor="text1"/>
          <w:sz w:val="30"/>
          <w:szCs w:val="30"/>
          <w:rtl/>
        </w:rPr>
        <w:t>ونساء من الضرب بالودع</w:t>
      </w:r>
      <w:r w:rsidR="0030680C">
        <w:rPr>
          <w:rFonts w:ascii="Traditional Arabic" w:eastAsia="Times New Roman" w:hAnsi="Traditional Arabic" w:cs="KFGQPC Uthman Taha Naskh"/>
          <w:color w:val="000000" w:themeColor="text1"/>
          <w:sz w:val="30"/>
          <w:szCs w:val="30"/>
          <w:rtl/>
        </w:rPr>
        <w:t xml:space="preserve"> و</w:t>
      </w:r>
      <w:r w:rsidR="003C734F" w:rsidRPr="00E56013">
        <w:rPr>
          <w:rFonts w:ascii="Traditional Arabic" w:eastAsia="Times New Roman" w:hAnsi="Traditional Arabic" w:cs="KFGQPC Uthman Taha Naskh"/>
          <w:color w:val="000000" w:themeColor="text1"/>
          <w:sz w:val="30"/>
          <w:szCs w:val="30"/>
          <w:rtl/>
        </w:rPr>
        <w:t>الحصى و</w:t>
      </w:r>
      <w:r w:rsidR="003C734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دعائهم </w:t>
      </w:r>
      <w:r w:rsidR="0095700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C734F" w:rsidRPr="00E56013">
        <w:rPr>
          <w:rFonts w:ascii="Traditional Arabic" w:eastAsia="Times New Roman" w:hAnsi="Traditional Arabic" w:cs="KFGQPC Uthman Taha Naskh"/>
          <w:color w:val="000000" w:themeColor="text1"/>
          <w:sz w:val="30"/>
          <w:szCs w:val="30"/>
          <w:rtl/>
        </w:rPr>
        <w:t xml:space="preserve"> هذا يكشف الاشياء</w:t>
      </w:r>
      <w:r w:rsidR="003C734F" w:rsidRPr="00E56013">
        <w:rPr>
          <w:rFonts w:ascii="Traditional Arabic" w:eastAsia="Times New Roman" w:hAnsi="Traditional Arabic" w:cs="KFGQPC Uthman Taha Naskh" w:hint="cs"/>
          <w:color w:val="000000" w:themeColor="text1"/>
          <w:sz w:val="30"/>
          <w:szCs w:val="30"/>
          <w:rtl/>
        </w:rPr>
        <w:t xml:space="preserve"> </w:t>
      </w:r>
      <w:r w:rsidR="003C734F" w:rsidRPr="00E56013">
        <w:rPr>
          <w:rFonts w:ascii="Traditional Arabic" w:eastAsia="Times New Roman" w:hAnsi="Traditional Arabic" w:cs="KFGQPC Uthman Taha Naskh"/>
          <w:color w:val="000000" w:themeColor="text1"/>
          <w:sz w:val="30"/>
          <w:szCs w:val="30"/>
          <w:rtl/>
        </w:rPr>
        <w:t>المجهولة</w:t>
      </w:r>
      <w:r w:rsidR="003C734F" w:rsidRPr="00E56013">
        <w:rPr>
          <w:rFonts w:ascii="Traditional Arabic" w:eastAsia="Times New Roman" w:hAnsi="Traditional Arabic" w:cs="KFGQPC Uthman Taha Naskh" w:hint="cs"/>
          <w:color w:val="000000" w:themeColor="text1"/>
          <w:sz w:val="30"/>
          <w:szCs w:val="30"/>
          <w:rtl/>
        </w:rPr>
        <w:t>.</w:t>
      </w:r>
    </w:p>
    <w:p w14:paraId="7BBCD9B1" w14:textId="743ACB09"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وقد أور</w:t>
      </w:r>
      <w:r w:rsidR="00CB6D5F" w:rsidRPr="00E56013">
        <w:rPr>
          <w:rFonts w:ascii="Traditional Arabic" w:eastAsia="Times New Roman" w:hAnsi="Traditional Arabic" w:cs="KFGQPC Uthman Taha Naskh"/>
          <w:color w:val="000000" w:themeColor="text1"/>
          <w:sz w:val="30"/>
          <w:szCs w:val="30"/>
          <w:rtl/>
        </w:rPr>
        <w:t>د الشيخ رحمه الله هذا الحديث لل</w:t>
      </w:r>
      <w:r w:rsidR="00CB6D5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ستدلال على </w:t>
      </w:r>
      <w:r w:rsidR="0095700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العيافة والطرق من السحر</w:t>
      </w:r>
      <w:r w:rsidR="00584605">
        <w:rPr>
          <w:rFonts w:ascii="Traditional Arabic" w:eastAsia="Times New Roman" w:hAnsi="Traditional Arabic" w:cs="KFGQPC Uthman Taha Naskh"/>
          <w:color w:val="000000" w:themeColor="text1"/>
          <w:sz w:val="30"/>
          <w:szCs w:val="30"/>
          <w:rtl/>
        </w:rPr>
        <w:t xml:space="preserve">، </w:t>
      </w:r>
      <w:r w:rsidR="00957009">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كلمة الطيرة فستأت</w:t>
      </w:r>
      <w:r w:rsidR="0095700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بابها </w:t>
      </w:r>
      <w:r w:rsidR="00FE7C19" w:rsidRPr="00E56013">
        <w:rPr>
          <w:rFonts w:ascii="Traditional Arabic" w:eastAsia="Times New Roman" w:hAnsi="Traditional Arabic" w:cs="KFGQPC Uthman Taha Naskh"/>
          <w:color w:val="000000" w:themeColor="text1"/>
          <w:sz w:val="30"/>
          <w:szCs w:val="30"/>
          <w:rtl/>
        </w:rPr>
        <w:t>إن</w:t>
      </w:r>
      <w:r w:rsidR="00CB6D5F" w:rsidRPr="00E56013">
        <w:rPr>
          <w:rFonts w:ascii="Traditional Arabic" w:eastAsia="Times New Roman" w:hAnsi="Traditional Arabic" w:cs="KFGQPC Uthman Taha Naskh"/>
          <w:color w:val="000000" w:themeColor="text1"/>
          <w:sz w:val="30"/>
          <w:szCs w:val="30"/>
          <w:rtl/>
        </w:rPr>
        <w:t xml:space="preserve"> شاء الله</w:t>
      </w:r>
      <w:r w:rsidR="00CB6D5F" w:rsidRPr="00E56013">
        <w:rPr>
          <w:rFonts w:ascii="Traditional Arabic" w:eastAsia="Times New Roman" w:hAnsi="Traditional Arabic" w:cs="KFGQPC Uthman Taha Naskh" w:hint="cs"/>
          <w:color w:val="000000" w:themeColor="text1"/>
          <w:sz w:val="30"/>
          <w:szCs w:val="30"/>
          <w:rtl/>
        </w:rPr>
        <w:t>.</w:t>
      </w:r>
    </w:p>
    <w:p w14:paraId="16F84900" w14:textId="7ED76F64" w:rsidR="00077C42" w:rsidRPr="00A4398C" w:rsidRDefault="00077C42" w:rsidP="00A4398C">
      <w:pPr>
        <w:widowControl w:val="0"/>
        <w:spacing w:after="120" w:line="500" w:lineRule="exact"/>
        <w:ind w:firstLine="454"/>
        <w:jc w:val="both"/>
        <w:rPr>
          <w:rFonts w:ascii="Traditional Arabic" w:eastAsia="Times New Roman" w:hAnsi="Traditional Arabic" w:cs="KFGQPC Uthman Taha Naskh"/>
          <w:sz w:val="30"/>
          <w:szCs w:val="30"/>
          <w:rtl/>
        </w:rPr>
      </w:pPr>
      <w:r w:rsidRPr="00E56013">
        <w:rPr>
          <w:rFonts w:ascii="Traditional Arabic" w:eastAsia="Times New Roman" w:hAnsi="Traditional Arabic" w:cs="KFGQPC Uthman Taha Naskh"/>
          <w:color w:val="000000" w:themeColor="text1"/>
          <w:sz w:val="30"/>
          <w:szCs w:val="30"/>
          <w:rtl/>
        </w:rPr>
        <w:t xml:space="preserve">وحديث </w:t>
      </w:r>
      <w:r w:rsidR="00A44647">
        <w:rPr>
          <w:rFonts w:ascii="Traditional Arabic" w:eastAsia="Times New Roman" w:hAnsi="Traditional Arabic" w:cs="KFGQPC Uthman Taha Naskh"/>
          <w:color w:val="000000" w:themeColor="text1"/>
          <w:sz w:val="30"/>
          <w:szCs w:val="30"/>
          <w:rtl/>
        </w:rPr>
        <w:t>ابن</w:t>
      </w:r>
      <w:r w:rsidR="00CB6D5F" w:rsidRPr="00E56013">
        <w:rPr>
          <w:rFonts w:ascii="Traditional Arabic" w:eastAsia="Times New Roman" w:hAnsi="Traditional Arabic" w:cs="KFGQPC Uthman Taha Naskh"/>
          <w:color w:val="000000" w:themeColor="text1"/>
          <w:sz w:val="30"/>
          <w:szCs w:val="30"/>
          <w:rtl/>
        </w:rPr>
        <w:t xml:space="preserve"> عباس </w:t>
      </w:r>
      <w:r w:rsidR="00BD1DFB">
        <w:rPr>
          <w:rFonts w:ascii="Traditional Arabic" w:eastAsia="Times New Roman" w:hAnsi="Traditional Arabic" w:cs="KFGQPC Uthman Taha Naskh"/>
          <w:color w:val="000000" w:themeColor="text1"/>
          <w:sz w:val="30"/>
          <w:szCs w:val="30"/>
          <w:rtl/>
        </w:rPr>
        <w:t>الذى</w:t>
      </w:r>
      <w:r w:rsidR="00CB6D5F" w:rsidRPr="00E56013">
        <w:rPr>
          <w:rFonts w:ascii="Traditional Arabic" w:eastAsia="Times New Roman" w:hAnsi="Traditional Arabic" w:cs="KFGQPC Uthman Taha Naskh"/>
          <w:color w:val="000000" w:themeColor="text1"/>
          <w:sz w:val="30"/>
          <w:szCs w:val="30"/>
          <w:rtl/>
        </w:rPr>
        <w:t xml:space="preserve"> جاء فيه </w:t>
      </w:r>
      <w:r w:rsidR="007B6B9D">
        <w:rPr>
          <w:rFonts w:ascii="Traditional Arabic" w:eastAsia="Times New Roman" w:hAnsi="Traditional Arabic" w:cs="KFGQPC Uthman Taha Naskh"/>
          <w:b/>
          <w:bCs/>
          <w:color w:val="0070C0"/>
          <w:sz w:val="30"/>
          <w:szCs w:val="30"/>
          <w:rtl/>
        </w:rPr>
        <w:t>«</w:t>
      </w:r>
      <w:r w:rsidR="00CB6D5F" w:rsidRPr="007B6B9D">
        <w:rPr>
          <w:rFonts w:ascii="Traditional Arabic" w:eastAsia="Times New Roman" w:hAnsi="Traditional Arabic" w:cs="KFGQPC Uthman Taha Naskh"/>
          <w:b/>
          <w:bCs/>
          <w:color w:val="0070C0"/>
          <w:sz w:val="30"/>
          <w:szCs w:val="30"/>
          <w:rtl/>
        </w:rPr>
        <w:t xml:space="preserve">من </w:t>
      </w:r>
      <w:r w:rsidR="00CB6D5F"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قتبس شعبة من النجوم فقد أقتبس شعلة من السحر</w:t>
      </w:r>
      <w:r w:rsidR="00A4398C">
        <w:rPr>
          <w:rFonts w:ascii="Traditional Arabic" w:eastAsia="Times New Roman" w:hAnsi="Traditional Arabic" w:cs="KFGQPC Uthman Taha Naskh" w:hint="cs"/>
          <w:b/>
          <w:bCs/>
          <w:color w:val="0070C0"/>
          <w:sz w:val="30"/>
          <w:szCs w:val="30"/>
          <w:rtl/>
        </w:rPr>
        <w:t>»</w:t>
      </w:r>
      <w:r w:rsidR="00584605" w:rsidRPr="00A4398C">
        <w:rPr>
          <w:rFonts w:ascii="Traditional Arabic" w:eastAsia="Times New Roman" w:hAnsi="Traditional Arabic" w:cs="KFGQPC Uthman Taha Naskh" w:hint="cs"/>
          <w:sz w:val="30"/>
          <w:szCs w:val="30"/>
          <w:rtl/>
        </w:rPr>
        <w:t xml:space="preserve">، </w:t>
      </w:r>
      <w:r w:rsidRPr="00A4398C">
        <w:rPr>
          <w:rFonts w:ascii="Traditional Arabic" w:eastAsia="Times New Roman" w:hAnsi="Traditional Arabic" w:cs="KFGQPC Uthman Taha Naskh"/>
          <w:sz w:val="30"/>
          <w:szCs w:val="30"/>
          <w:rtl/>
        </w:rPr>
        <w:t>سيأت</w:t>
      </w:r>
      <w:r w:rsidR="00957009">
        <w:rPr>
          <w:rFonts w:ascii="Traditional Arabic" w:eastAsia="Times New Roman" w:hAnsi="Traditional Arabic" w:cs="KFGQPC Uthman Taha Naskh" w:hint="cs"/>
          <w:sz w:val="30"/>
          <w:szCs w:val="30"/>
          <w:rtl/>
        </w:rPr>
        <w:t>ى</w:t>
      </w:r>
      <w:r w:rsidRPr="00A4398C">
        <w:rPr>
          <w:rFonts w:ascii="Traditional Arabic" w:eastAsia="Times New Roman" w:hAnsi="Traditional Arabic" w:cs="KFGQPC Uthman Taha Naskh"/>
          <w:sz w:val="30"/>
          <w:szCs w:val="30"/>
          <w:rtl/>
        </w:rPr>
        <w:t xml:space="preserve"> الكلام عليه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باب التنجيم </w:t>
      </w:r>
      <w:r w:rsidR="00FE7C19" w:rsidRPr="00A4398C">
        <w:rPr>
          <w:rFonts w:ascii="Traditional Arabic" w:eastAsia="Times New Roman" w:hAnsi="Traditional Arabic" w:cs="KFGQPC Uthman Taha Naskh"/>
          <w:sz w:val="30"/>
          <w:szCs w:val="30"/>
          <w:rtl/>
        </w:rPr>
        <w:t>إن</w:t>
      </w:r>
      <w:r w:rsidR="00CB6D5F" w:rsidRPr="00A4398C">
        <w:rPr>
          <w:rFonts w:ascii="Traditional Arabic" w:eastAsia="Times New Roman" w:hAnsi="Traditional Arabic" w:cs="KFGQPC Uthman Taha Naskh"/>
          <w:sz w:val="30"/>
          <w:szCs w:val="30"/>
          <w:rtl/>
        </w:rPr>
        <w:t xml:space="preserve"> شاء الله</w:t>
      </w:r>
      <w:r w:rsidR="00CB6D5F" w:rsidRPr="00A4398C">
        <w:rPr>
          <w:rFonts w:ascii="Traditional Arabic" w:eastAsia="Times New Roman" w:hAnsi="Traditional Arabic" w:cs="KFGQPC Uthman Taha Naskh" w:hint="cs"/>
          <w:sz w:val="30"/>
          <w:szCs w:val="30"/>
          <w:rtl/>
        </w:rPr>
        <w:t>.</w:t>
      </w:r>
    </w:p>
    <w:p w14:paraId="4E15357A" w14:textId="290FA5E3" w:rsidR="00077C42" w:rsidRPr="00A4398C" w:rsidRDefault="00077C42"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ورواية النسائ</w:t>
      </w:r>
      <w:r w:rsidR="00957009">
        <w:rPr>
          <w:rFonts w:ascii="Traditional Arabic" w:eastAsia="Times New Roman" w:hAnsi="Traditional Arabic" w:cs="KFGQPC Uthman Taha Naskh" w:hint="cs"/>
          <w:sz w:val="30"/>
          <w:szCs w:val="30"/>
          <w:rtl/>
        </w:rPr>
        <w:t>ى</w:t>
      </w:r>
      <w:r w:rsidRPr="00A4398C">
        <w:rPr>
          <w:rFonts w:ascii="Traditional Arabic" w:eastAsia="Times New Roman" w:hAnsi="Traditional Arabic" w:cs="KFGQPC Uthman Taha Naskh"/>
          <w:sz w:val="30"/>
          <w:szCs w:val="30"/>
          <w:rtl/>
        </w:rPr>
        <w:t xml:space="preserve"> عن </w:t>
      </w:r>
      <w:r w:rsidR="0053589D">
        <w:rPr>
          <w:rFonts w:ascii="Traditional Arabic" w:eastAsia="Times New Roman" w:hAnsi="Traditional Arabic" w:cs="KFGQPC Uthman Taha Naskh"/>
          <w:sz w:val="30"/>
          <w:szCs w:val="30"/>
          <w:rtl/>
        </w:rPr>
        <w:t>أبى</w:t>
      </w:r>
      <w:r w:rsidRPr="00A4398C">
        <w:rPr>
          <w:rFonts w:ascii="Traditional Arabic" w:eastAsia="Times New Roman" w:hAnsi="Traditional Arabic" w:cs="KFGQPC Uthman Taha Naskh"/>
          <w:sz w:val="30"/>
          <w:szCs w:val="30"/>
          <w:rtl/>
        </w:rPr>
        <w:t xml:space="preserve"> هريرة</w:t>
      </w:r>
      <w:r w:rsidR="00584605" w:rsidRPr="00A4398C">
        <w:rPr>
          <w:rFonts w:ascii="Traditional Arabic" w:eastAsia="Times New Roman" w:hAnsi="Traditional Arabic" w:cs="KFGQPC Uthman Taha Naskh"/>
          <w:sz w:val="30"/>
          <w:szCs w:val="30"/>
          <w:rtl/>
        </w:rPr>
        <w:t xml:space="preserve">، </w:t>
      </w:r>
      <w:r w:rsidR="00CB6D5F" w:rsidRPr="00A4398C">
        <w:rPr>
          <w:rFonts w:ascii="Traditional Arabic" w:eastAsia="Times New Roman" w:hAnsi="Traditional Arabic" w:cs="KFGQPC Uthman Taha Naskh" w:hint="cs"/>
          <w:sz w:val="30"/>
          <w:szCs w:val="30"/>
          <w:rtl/>
        </w:rPr>
        <w:t>إ</w:t>
      </w:r>
      <w:r w:rsidRPr="00A4398C">
        <w:rPr>
          <w:rFonts w:ascii="Traditional Arabic" w:eastAsia="Times New Roman" w:hAnsi="Traditional Arabic" w:cs="KFGQPC Uthman Taha Naskh"/>
          <w:sz w:val="30"/>
          <w:szCs w:val="30"/>
          <w:rtl/>
        </w:rPr>
        <w:t xml:space="preserve">ستدل بها على </w:t>
      </w:r>
      <w:r w:rsidR="00957009">
        <w:rPr>
          <w:rFonts w:ascii="Traditional Arabic" w:eastAsia="Times New Roman" w:hAnsi="Traditional Arabic" w:cs="KFGQPC Uthman Taha Naskh" w:hint="cs"/>
          <w:sz w:val="30"/>
          <w:szCs w:val="30"/>
          <w:rtl/>
        </w:rPr>
        <w:t>أ</w:t>
      </w:r>
      <w:r w:rsidR="00FE7C19" w:rsidRPr="00A4398C">
        <w:rPr>
          <w:rFonts w:ascii="Traditional Arabic" w:eastAsia="Times New Roman" w:hAnsi="Traditional Arabic" w:cs="KFGQPC Uthman Taha Naskh"/>
          <w:sz w:val="30"/>
          <w:szCs w:val="30"/>
          <w:rtl/>
        </w:rPr>
        <w:t>ن</w:t>
      </w:r>
      <w:r w:rsidRPr="00A4398C">
        <w:rPr>
          <w:rFonts w:ascii="Traditional Arabic" w:eastAsia="Times New Roman" w:hAnsi="Traditional Arabic" w:cs="KFGQPC Uthman Taha Naskh"/>
          <w:sz w:val="30"/>
          <w:szCs w:val="30"/>
          <w:rtl/>
        </w:rPr>
        <w:t xml:space="preserve"> عقد الخيوط </w:t>
      </w:r>
      <w:r w:rsidR="0075213A" w:rsidRPr="00A4398C">
        <w:rPr>
          <w:rFonts w:ascii="Traditional Arabic" w:eastAsia="Times New Roman" w:hAnsi="Traditional Arabic" w:cs="KFGQPC Uthman Taha Naskh"/>
          <w:sz w:val="30"/>
          <w:szCs w:val="30"/>
          <w:rtl/>
        </w:rPr>
        <w:t>أو</w:t>
      </w:r>
      <w:r w:rsidRPr="00A4398C">
        <w:rPr>
          <w:rFonts w:ascii="Traditional Arabic" w:eastAsia="Times New Roman" w:hAnsi="Traditional Arabic" w:cs="KFGQPC Uthman Taha Naskh"/>
          <w:sz w:val="30"/>
          <w:szCs w:val="30"/>
          <w:rtl/>
        </w:rPr>
        <w:t xml:space="preserve"> الشعر </w:t>
      </w:r>
      <w:r w:rsidR="0075213A" w:rsidRPr="00A4398C">
        <w:rPr>
          <w:rFonts w:ascii="Traditional Arabic" w:eastAsia="Times New Roman" w:hAnsi="Traditional Arabic" w:cs="KFGQPC Uthman Taha Naskh"/>
          <w:sz w:val="30"/>
          <w:szCs w:val="30"/>
          <w:rtl/>
        </w:rPr>
        <w:t>أو</w:t>
      </w:r>
      <w:r w:rsidRPr="00A4398C">
        <w:rPr>
          <w:rFonts w:ascii="Traditional Arabic" w:eastAsia="Times New Roman" w:hAnsi="Traditional Arabic" w:cs="KFGQPC Uthman Taha Naskh"/>
          <w:sz w:val="30"/>
          <w:szCs w:val="30"/>
          <w:rtl/>
        </w:rPr>
        <w:t xml:space="preserve"> غير ذلك والنفخ فيها بقصد التأثير نوع من أنواع السحر</w:t>
      </w:r>
      <w:r w:rsidR="0030680C" w:rsidRPr="00A4398C">
        <w:rPr>
          <w:rFonts w:ascii="Traditional Arabic" w:eastAsia="Times New Roman" w:hAnsi="Traditional Arabic" w:cs="KFGQPC Uthman Taha Naskh"/>
          <w:sz w:val="30"/>
          <w:szCs w:val="30"/>
          <w:rtl/>
        </w:rPr>
        <w:t xml:space="preserve"> و</w:t>
      </w:r>
      <w:r w:rsidRPr="00A4398C">
        <w:rPr>
          <w:rFonts w:ascii="Traditional Arabic" w:eastAsia="Times New Roman" w:hAnsi="Traditional Arabic" w:cs="KFGQPC Uthman Taha Naskh"/>
          <w:sz w:val="30"/>
          <w:szCs w:val="30"/>
          <w:rtl/>
        </w:rPr>
        <w:t xml:space="preserve">من تعلم السحر القائم على الطلاسم والتقرب </w:t>
      </w:r>
      <w:r w:rsidR="00630450" w:rsidRPr="00A4398C">
        <w:rPr>
          <w:rFonts w:ascii="Traditional Arabic" w:eastAsia="Times New Roman" w:hAnsi="Traditional Arabic" w:cs="KFGQPC Uthman Taha Naskh"/>
          <w:sz w:val="30"/>
          <w:szCs w:val="30"/>
          <w:rtl/>
        </w:rPr>
        <w:t>إلى</w:t>
      </w:r>
      <w:r w:rsidR="00CB6D5F" w:rsidRPr="00A4398C">
        <w:rPr>
          <w:rFonts w:ascii="Traditional Arabic" w:eastAsia="Times New Roman" w:hAnsi="Traditional Arabic" w:cs="KFGQPC Uthman Taha Naskh"/>
          <w:sz w:val="30"/>
          <w:szCs w:val="30"/>
          <w:rtl/>
        </w:rPr>
        <w:t xml:space="preserve"> الشياطين لل</w:t>
      </w:r>
      <w:r w:rsidR="00CB6D5F" w:rsidRPr="00A4398C">
        <w:rPr>
          <w:rFonts w:ascii="Traditional Arabic" w:eastAsia="Times New Roman" w:hAnsi="Traditional Arabic" w:cs="KFGQPC Uthman Taha Naskh" w:hint="cs"/>
          <w:sz w:val="30"/>
          <w:szCs w:val="30"/>
          <w:rtl/>
        </w:rPr>
        <w:t>إ</w:t>
      </w:r>
      <w:r w:rsidRPr="00A4398C">
        <w:rPr>
          <w:rFonts w:ascii="Traditional Arabic" w:eastAsia="Times New Roman" w:hAnsi="Traditional Arabic" w:cs="KFGQPC Uthman Taha Naskh"/>
          <w:sz w:val="30"/>
          <w:szCs w:val="30"/>
          <w:rtl/>
        </w:rPr>
        <w:t xml:space="preserve">ستعانة بهم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جلب الأذى للآخرين صار مشرك</w:t>
      </w:r>
      <w:r w:rsidR="00524D5E">
        <w:rPr>
          <w:rFonts w:ascii="Traditional Arabic" w:eastAsia="Times New Roman" w:hAnsi="Traditional Arabic" w:cs="KFGQPC Uthman Taha Naskh"/>
          <w:sz w:val="30"/>
          <w:szCs w:val="30"/>
          <w:rtl/>
        </w:rPr>
        <w:t xml:space="preserve">ًا </w:t>
      </w:r>
      <w:r w:rsidRPr="00A4398C">
        <w:rPr>
          <w:rFonts w:ascii="Traditional Arabic" w:eastAsia="Times New Roman" w:hAnsi="Traditional Arabic" w:cs="KFGQPC Uthman Taha Naskh"/>
          <w:sz w:val="30"/>
          <w:szCs w:val="30"/>
          <w:rtl/>
        </w:rPr>
        <w:t xml:space="preserve">كما ورد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آخر هذا الحديث </w:t>
      </w:r>
      <w:r w:rsidR="00957009">
        <w:rPr>
          <w:rFonts w:ascii="Traditional Arabic" w:eastAsia="Times New Roman" w:hAnsi="Traditional Arabic" w:cs="KFGQPC Uthman Taha Naskh" w:hint="cs"/>
          <w:sz w:val="30"/>
          <w:szCs w:val="30"/>
          <w:rtl/>
        </w:rPr>
        <w:t>أ</w:t>
      </w:r>
      <w:r w:rsidR="00FE7C19" w:rsidRPr="00A4398C">
        <w:rPr>
          <w:rFonts w:ascii="Traditional Arabic" w:eastAsia="Times New Roman" w:hAnsi="Traditional Arabic" w:cs="KFGQPC Uthman Taha Naskh"/>
          <w:sz w:val="30"/>
          <w:szCs w:val="30"/>
          <w:rtl/>
        </w:rPr>
        <w:t>ن</w:t>
      </w:r>
      <w:r w:rsidRPr="00A4398C">
        <w:rPr>
          <w:rFonts w:ascii="Traditional Arabic" w:eastAsia="Times New Roman" w:hAnsi="Traditional Arabic" w:cs="KFGQPC Uthman Taha Naskh"/>
          <w:sz w:val="30"/>
          <w:szCs w:val="30"/>
          <w:rtl/>
        </w:rPr>
        <w:t xml:space="preserve"> من تعلق شيئ</w:t>
      </w:r>
      <w:r w:rsidR="00524D5E">
        <w:rPr>
          <w:rFonts w:ascii="Traditional Arabic" w:eastAsia="Times New Roman" w:hAnsi="Traditional Arabic" w:cs="KFGQPC Uthman Taha Naskh"/>
          <w:sz w:val="30"/>
          <w:szCs w:val="30"/>
          <w:rtl/>
        </w:rPr>
        <w:t xml:space="preserve">ًا </w:t>
      </w:r>
      <w:r w:rsidRPr="00A4398C">
        <w:rPr>
          <w:rFonts w:ascii="Traditional Arabic" w:eastAsia="Times New Roman" w:hAnsi="Traditional Arabic" w:cs="KFGQPC Uthman Taha Naskh"/>
          <w:sz w:val="30"/>
          <w:szCs w:val="30"/>
          <w:rtl/>
        </w:rPr>
        <w:t xml:space="preserve">وكل </w:t>
      </w:r>
      <w:r w:rsidR="00F46637" w:rsidRPr="00A4398C">
        <w:rPr>
          <w:rFonts w:ascii="Traditional Arabic" w:eastAsia="Times New Roman" w:hAnsi="Traditional Arabic" w:cs="KFGQPC Uthman Taha Naskh"/>
          <w:sz w:val="30"/>
          <w:szCs w:val="30"/>
          <w:rtl/>
        </w:rPr>
        <w:t>إليه</w:t>
      </w:r>
      <w:r w:rsidRPr="00A4398C">
        <w:rPr>
          <w:rFonts w:ascii="Traditional Arabic" w:eastAsia="Times New Roman" w:hAnsi="Traditional Arabic" w:cs="KFGQPC Uthman Taha Naskh"/>
          <w:sz w:val="30"/>
          <w:szCs w:val="30"/>
          <w:rtl/>
        </w:rPr>
        <w:t xml:space="preserve"> فمن تعلق قلبه بالله حفظه من كل سوء ووقاه من كل مكروه</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lastRenderedPageBreak/>
        <w:t xml:space="preserve">ومن </w:t>
      </w:r>
      <w:r w:rsidR="00CB6D5F" w:rsidRPr="00A4398C">
        <w:rPr>
          <w:rFonts w:ascii="Traditional Arabic" w:eastAsia="Times New Roman" w:hAnsi="Traditional Arabic" w:cs="KFGQPC Uthman Taha Naskh"/>
          <w:sz w:val="30"/>
          <w:szCs w:val="30"/>
          <w:rtl/>
        </w:rPr>
        <w:t>تعلق قلبه بعلم السحر المحرم وال</w:t>
      </w:r>
      <w:r w:rsidR="00CB6D5F" w:rsidRPr="00A4398C">
        <w:rPr>
          <w:rFonts w:ascii="Traditional Arabic" w:eastAsia="Times New Roman" w:hAnsi="Traditional Arabic" w:cs="KFGQPC Uthman Taha Naskh" w:hint="cs"/>
          <w:sz w:val="30"/>
          <w:szCs w:val="30"/>
          <w:rtl/>
        </w:rPr>
        <w:t>إ</w:t>
      </w:r>
      <w:r w:rsidRPr="00A4398C">
        <w:rPr>
          <w:rFonts w:ascii="Traditional Arabic" w:eastAsia="Times New Roman" w:hAnsi="Traditional Arabic" w:cs="KFGQPC Uthman Taha Naskh"/>
          <w:sz w:val="30"/>
          <w:szCs w:val="30"/>
          <w:rtl/>
        </w:rPr>
        <w:t>عتماد على</w:t>
      </w:r>
      <w:r w:rsidR="00CB6D5F" w:rsidRPr="00A4398C">
        <w:rPr>
          <w:rFonts w:ascii="Traditional Arabic" w:eastAsia="Times New Roman" w:hAnsi="Traditional Arabic" w:cs="KFGQPC Uthman Taha Naskh"/>
          <w:sz w:val="30"/>
          <w:szCs w:val="30"/>
          <w:rtl/>
        </w:rPr>
        <w:t xml:space="preserve"> شياطين الجن والانس - ضاع</w:t>
      </w:r>
      <w:r w:rsidR="0030680C" w:rsidRPr="00A4398C">
        <w:rPr>
          <w:rFonts w:ascii="Traditional Arabic" w:eastAsia="Times New Roman" w:hAnsi="Traditional Arabic" w:cs="KFGQPC Uthman Taha Naskh"/>
          <w:sz w:val="30"/>
          <w:szCs w:val="30"/>
          <w:rtl/>
        </w:rPr>
        <w:t xml:space="preserve"> و</w:t>
      </w:r>
      <w:r w:rsidR="00CB6D5F" w:rsidRPr="00A4398C">
        <w:rPr>
          <w:rFonts w:ascii="Traditional Arabic" w:eastAsia="Times New Roman" w:hAnsi="Traditional Arabic" w:cs="KFGQPC Uthman Taha Naskh"/>
          <w:sz w:val="30"/>
          <w:szCs w:val="30"/>
          <w:rtl/>
        </w:rPr>
        <w:t>هلك</w:t>
      </w:r>
      <w:r w:rsidR="00CB6D5F" w:rsidRPr="00A4398C">
        <w:rPr>
          <w:rFonts w:ascii="Traditional Arabic" w:eastAsia="Times New Roman" w:hAnsi="Traditional Arabic" w:cs="KFGQPC Uthman Taha Naskh" w:hint="cs"/>
          <w:sz w:val="30"/>
          <w:szCs w:val="30"/>
          <w:rtl/>
        </w:rPr>
        <w:t>.</w:t>
      </w:r>
    </w:p>
    <w:p w14:paraId="1EB1772B" w14:textId="5AA07498" w:rsidR="00077C42" w:rsidRPr="00A4398C" w:rsidRDefault="00077C42" w:rsidP="008B097B">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 xml:space="preserve">وحديث </w:t>
      </w:r>
      <w:r w:rsidR="00A44647" w:rsidRPr="00A4398C">
        <w:rPr>
          <w:rFonts w:ascii="Traditional Arabic" w:eastAsia="Times New Roman" w:hAnsi="Traditional Arabic" w:cs="KFGQPC Uthman Taha Naskh"/>
          <w:sz w:val="30"/>
          <w:szCs w:val="30"/>
          <w:rtl/>
        </w:rPr>
        <w:t>ابن</w:t>
      </w:r>
      <w:r w:rsidRPr="00A4398C">
        <w:rPr>
          <w:rFonts w:ascii="Traditional Arabic" w:eastAsia="Times New Roman" w:hAnsi="Traditional Arabic" w:cs="KFGQPC Uthman Taha Naskh"/>
          <w:sz w:val="30"/>
          <w:szCs w:val="30"/>
          <w:rtl/>
        </w:rPr>
        <w:t xml:space="preserve"> مسعود </w:t>
      </w:r>
      <w:r w:rsidR="00BD1DFB">
        <w:rPr>
          <w:rFonts w:ascii="Traditional Arabic" w:eastAsia="Times New Roman" w:hAnsi="Traditional Arabic" w:cs="KFGQPC Uthman Taha Naskh"/>
          <w:sz w:val="30"/>
          <w:szCs w:val="30"/>
          <w:rtl/>
        </w:rPr>
        <w:t>الذى</w:t>
      </w:r>
      <w:r w:rsidRPr="00A4398C">
        <w:rPr>
          <w:rFonts w:ascii="Traditional Arabic" w:eastAsia="Times New Roman" w:hAnsi="Traditional Arabic" w:cs="KFGQPC Uthman Taha Naskh"/>
          <w:sz w:val="30"/>
          <w:szCs w:val="30"/>
          <w:rtl/>
        </w:rPr>
        <w:t xml:space="preserve"> هو الحديث الرابع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هذا الباب فيه </w:t>
      </w:r>
      <w:r w:rsidR="00957009">
        <w:rPr>
          <w:rFonts w:ascii="Traditional Arabic" w:eastAsia="Times New Roman" w:hAnsi="Traditional Arabic" w:cs="KFGQPC Uthman Taha Naskh" w:hint="cs"/>
          <w:sz w:val="30"/>
          <w:szCs w:val="30"/>
          <w:rtl/>
        </w:rPr>
        <w:t>أ</w:t>
      </w:r>
      <w:r w:rsidR="00FE7C19" w:rsidRPr="00A4398C">
        <w:rPr>
          <w:rFonts w:ascii="Traditional Arabic" w:eastAsia="Times New Roman" w:hAnsi="Traditional Arabic" w:cs="KFGQPC Uthman Taha Naskh"/>
          <w:sz w:val="30"/>
          <w:szCs w:val="30"/>
          <w:rtl/>
        </w:rPr>
        <w:t>ن</w:t>
      </w:r>
      <w:r w:rsidRPr="00A4398C">
        <w:rPr>
          <w:rFonts w:ascii="Traditional Arabic" w:eastAsia="Times New Roman" w:hAnsi="Traditional Arabic" w:cs="KFGQPC Uthman Taha Naskh"/>
          <w:sz w:val="30"/>
          <w:szCs w:val="30"/>
          <w:rtl/>
        </w:rPr>
        <w:t xml:space="preserve"> النميمة تحدث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w:t>
      </w:r>
      <w:r w:rsidR="008A231C" w:rsidRPr="00A4398C">
        <w:rPr>
          <w:rFonts w:ascii="Traditional Arabic" w:eastAsia="Times New Roman" w:hAnsi="Traditional Arabic" w:cs="KFGQPC Uthman Taha Naskh"/>
          <w:sz w:val="30"/>
          <w:szCs w:val="30"/>
          <w:rtl/>
        </w:rPr>
        <w:t>إفساد</w:t>
      </w:r>
      <w:r w:rsidRPr="00A4398C">
        <w:rPr>
          <w:rFonts w:ascii="Traditional Arabic" w:eastAsia="Times New Roman" w:hAnsi="Traditional Arabic" w:cs="KFGQPC Uthman Taha Naskh"/>
          <w:sz w:val="30"/>
          <w:szCs w:val="30"/>
          <w:rtl/>
        </w:rPr>
        <w:t xml:space="preserve"> العلاقات بين الناس أكثر مما يفعله السحر</w:t>
      </w:r>
      <w:r w:rsidR="008B097B">
        <w:rPr>
          <w:rFonts w:ascii="Traditional Arabic" w:eastAsia="Times New Roman" w:hAnsi="Traditional Arabic" w:cs="KFGQPC Uthman Taha Naskh" w:hint="cs"/>
          <w:sz w:val="30"/>
          <w:szCs w:val="30"/>
          <w:rtl/>
        </w:rPr>
        <w:t>.</w:t>
      </w:r>
    </w:p>
    <w:p w14:paraId="19356B0A" w14:textId="0F263F56" w:rsidR="00077C42" w:rsidRPr="00A4398C" w:rsidRDefault="00077C42" w:rsidP="007A286F">
      <w:pPr>
        <w:widowControl w:val="0"/>
        <w:spacing w:after="120" w:line="500" w:lineRule="exact"/>
        <w:ind w:firstLine="454"/>
        <w:jc w:val="both"/>
        <w:rPr>
          <w:rFonts w:ascii="Traditional Arabic" w:eastAsia="Times New Roman" w:hAnsi="Traditional Arabic" w:cs="KFGQPC Uthman Taha Naskh"/>
          <w:sz w:val="30"/>
          <w:szCs w:val="30"/>
        </w:rPr>
      </w:pPr>
      <w:r w:rsidRPr="00A4398C">
        <w:rPr>
          <w:rFonts w:ascii="Traditional Arabic" w:eastAsia="Times New Roman" w:hAnsi="Traditional Arabic" w:cs="KFGQPC Uthman Taha Naskh"/>
          <w:sz w:val="30"/>
          <w:szCs w:val="30"/>
          <w:rtl/>
        </w:rPr>
        <w:t xml:space="preserve">وقد ذكر عن </w:t>
      </w:r>
      <w:r w:rsidR="00A44647" w:rsidRPr="00A4398C">
        <w:rPr>
          <w:rFonts w:ascii="Traditional Arabic" w:eastAsia="Times New Roman" w:hAnsi="Traditional Arabic" w:cs="KFGQPC Uthman Taha Naskh"/>
          <w:sz w:val="30"/>
          <w:szCs w:val="30"/>
          <w:rtl/>
        </w:rPr>
        <w:t>ابن</w:t>
      </w:r>
      <w:r w:rsidRPr="00A4398C">
        <w:rPr>
          <w:rFonts w:ascii="Traditional Arabic" w:eastAsia="Times New Roman" w:hAnsi="Traditional Arabic" w:cs="KFGQPC Uthman Taha Naskh"/>
          <w:sz w:val="30"/>
          <w:szCs w:val="30"/>
          <w:rtl/>
        </w:rPr>
        <w:t xml:space="preserve"> كثير رحمه الله </w:t>
      </w:r>
      <w:r w:rsidR="00957009">
        <w:rPr>
          <w:rFonts w:ascii="Traditional Arabic" w:eastAsia="Times New Roman" w:hAnsi="Traditional Arabic" w:cs="KFGQPC Uthman Taha Naskh" w:hint="cs"/>
          <w:sz w:val="30"/>
          <w:szCs w:val="30"/>
          <w:rtl/>
        </w:rPr>
        <w:t>أ</w:t>
      </w:r>
      <w:r w:rsidR="00FE7C19" w:rsidRPr="00A4398C">
        <w:rPr>
          <w:rFonts w:ascii="Traditional Arabic" w:eastAsia="Times New Roman" w:hAnsi="Traditional Arabic" w:cs="KFGQPC Uthman Taha Naskh"/>
          <w:sz w:val="30"/>
          <w:szCs w:val="30"/>
          <w:rtl/>
        </w:rPr>
        <w:t>ن</w:t>
      </w:r>
      <w:r w:rsidRPr="00A4398C">
        <w:rPr>
          <w:rFonts w:ascii="Traditional Arabic" w:eastAsia="Times New Roman" w:hAnsi="Traditional Arabic" w:cs="KFGQPC Uthman Taha Naskh"/>
          <w:sz w:val="30"/>
          <w:szCs w:val="30"/>
          <w:rtl/>
        </w:rPr>
        <w:t xml:space="preserve"> النمام والكذاب ي</w:t>
      </w:r>
      <w:r w:rsidR="00957009">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 xml:space="preserve">فسد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الساعة الواحدة بمقدار ما يفسده الساحر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السنة</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 xml:space="preserve">وقد </w:t>
      </w:r>
      <w:r w:rsidR="00CB6D5F" w:rsidRPr="00A4398C">
        <w:rPr>
          <w:rFonts w:ascii="Traditional Arabic" w:eastAsia="Times New Roman" w:hAnsi="Traditional Arabic" w:cs="KFGQPC Uthman Taha Naskh" w:hint="cs"/>
          <w:sz w:val="30"/>
          <w:szCs w:val="30"/>
          <w:rtl/>
        </w:rPr>
        <w:t>إ</w:t>
      </w:r>
      <w:r w:rsidRPr="00A4398C">
        <w:rPr>
          <w:rFonts w:ascii="Traditional Arabic" w:eastAsia="Times New Roman" w:hAnsi="Traditional Arabic" w:cs="KFGQPC Uthman Taha Naskh"/>
          <w:sz w:val="30"/>
          <w:szCs w:val="30"/>
          <w:rtl/>
        </w:rPr>
        <w:t>عتبر الشيخ رحمه الله النميمة نوع</w:t>
      </w:r>
      <w:r w:rsidR="00524D5E">
        <w:rPr>
          <w:rFonts w:ascii="Traditional Arabic" w:eastAsia="Times New Roman" w:hAnsi="Traditional Arabic" w:cs="KFGQPC Uthman Taha Naskh"/>
          <w:sz w:val="30"/>
          <w:szCs w:val="30"/>
          <w:rtl/>
        </w:rPr>
        <w:t xml:space="preserve">ًا </w:t>
      </w:r>
      <w:r w:rsidRPr="00A4398C">
        <w:rPr>
          <w:rFonts w:ascii="Traditional Arabic" w:eastAsia="Times New Roman" w:hAnsi="Traditional Arabic" w:cs="KFGQPC Uthman Taha Naskh"/>
          <w:sz w:val="30"/>
          <w:szCs w:val="30"/>
          <w:rtl/>
        </w:rPr>
        <w:t>من أنواع السحر</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 xml:space="preserve">يجامع </w:t>
      </w:r>
      <w:r w:rsidR="00957009">
        <w:rPr>
          <w:rFonts w:ascii="Traditional Arabic" w:eastAsia="Times New Roman" w:hAnsi="Traditional Arabic" w:cs="KFGQPC Uthman Taha Naskh" w:hint="cs"/>
          <w:sz w:val="30"/>
          <w:szCs w:val="30"/>
          <w:rtl/>
        </w:rPr>
        <w:t>أ</w:t>
      </w:r>
      <w:r w:rsidR="00FE7C19" w:rsidRPr="00A4398C">
        <w:rPr>
          <w:rFonts w:ascii="Traditional Arabic" w:eastAsia="Times New Roman" w:hAnsi="Traditional Arabic" w:cs="KFGQPC Uthman Taha Naskh"/>
          <w:sz w:val="30"/>
          <w:szCs w:val="30"/>
          <w:rtl/>
        </w:rPr>
        <w:t>ن</w:t>
      </w:r>
      <w:r w:rsidRPr="00A4398C">
        <w:rPr>
          <w:rFonts w:ascii="Traditional Arabic" w:eastAsia="Times New Roman" w:hAnsi="Traditional Arabic" w:cs="KFGQPC Uthman Taha Naskh"/>
          <w:sz w:val="30"/>
          <w:szCs w:val="30"/>
          <w:rtl/>
        </w:rPr>
        <w:t xml:space="preserve"> كل</w:t>
      </w:r>
      <w:r w:rsidR="00957009">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 xml:space="preserve">ا من السحر والنميمة مفسد للعلاقات التي أمر الله </w:t>
      </w:r>
      <w:r w:rsidR="00957009">
        <w:rPr>
          <w:rFonts w:ascii="Traditional Arabic" w:eastAsia="Times New Roman" w:hAnsi="Traditional Arabic" w:cs="KFGQPC Uthman Taha Naskh" w:hint="cs"/>
          <w:sz w:val="30"/>
          <w:szCs w:val="30"/>
          <w:rtl/>
        </w:rPr>
        <w:t>أ</w:t>
      </w:r>
      <w:r w:rsidR="00FE7C19" w:rsidRPr="00A4398C">
        <w:rPr>
          <w:rFonts w:ascii="Traditional Arabic" w:eastAsia="Times New Roman" w:hAnsi="Traditional Arabic" w:cs="KFGQPC Uthman Taha Naskh"/>
          <w:sz w:val="30"/>
          <w:szCs w:val="30"/>
          <w:rtl/>
        </w:rPr>
        <w:t>ن</w:t>
      </w:r>
      <w:r w:rsidR="00CB6D5F" w:rsidRPr="00A4398C">
        <w:rPr>
          <w:rFonts w:ascii="Traditional Arabic" w:eastAsia="Times New Roman" w:hAnsi="Traditional Arabic" w:cs="KFGQPC Uthman Taha Naskh"/>
          <w:sz w:val="30"/>
          <w:szCs w:val="30"/>
          <w:rtl/>
        </w:rPr>
        <w:t xml:space="preserve"> تبقى دائم</w:t>
      </w:r>
      <w:r w:rsidR="00957009">
        <w:rPr>
          <w:rFonts w:ascii="Traditional Arabic" w:eastAsia="Times New Roman" w:hAnsi="Traditional Arabic" w:cs="KFGQPC Uthman Taha Naskh" w:hint="cs"/>
          <w:sz w:val="30"/>
          <w:szCs w:val="30"/>
          <w:rtl/>
        </w:rPr>
        <w:t>ً</w:t>
      </w:r>
      <w:r w:rsidR="00CB6D5F" w:rsidRPr="00A4398C">
        <w:rPr>
          <w:rFonts w:ascii="Traditional Arabic" w:eastAsia="Times New Roman" w:hAnsi="Traditional Arabic" w:cs="KFGQPC Uthman Taha Naskh"/>
          <w:sz w:val="30"/>
          <w:szCs w:val="30"/>
          <w:rtl/>
        </w:rPr>
        <w:t xml:space="preserve">ا </w:t>
      </w:r>
      <w:r w:rsidR="0053589D">
        <w:rPr>
          <w:rFonts w:ascii="Traditional Arabic" w:eastAsia="Times New Roman" w:hAnsi="Traditional Arabic" w:cs="KFGQPC Uthman Taha Naskh"/>
          <w:sz w:val="30"/>
          <w:szCs w:val="30"/>
          <w:rtl/>
        </w:rPr>
        <w:t>فى</w:t>
      </w:r>
      <w:r w:rsidR="00CB6D5F" w:rsidRPr="00A4398C">
        <w:rPr>
          <w:rFonts w:ascii="Traditional Arabic" w:eastAsia="Times New Roman" w:hAnsi="Traditional Arabic" w:cs="KFGQPC Uthman Taha Naskh"/>
          <w:sz w:val="30"/>
          <w:szCs w:val="30"/>
          <w:rtl/>
        </w:rPr>
        <w:t xml:space="preserve"> صفا</w:t>
      </w:r>
      <w:r w:rsidR="00957009">
        <w:rPr>
          <w:rFonts w:ascii="Traditional Arabic" w:eastAsia="Times New Roman" w:hAnsi="Traditional Arabic" w:cs="KFGQPC Uthman Taha Naskh" w:hint="cs"/>
          <w:sz w:val="30"/>
          <w:szCs w:val="30"/>
          <w:rtl/>
        </w:rPr>
        <w:t>ٍ</w:t>
      </w:r>
      <w:r w:rsidR="00CB6D5F" w:rsidRPr="00A4398C">
        <w:rPr>
          <w:rFonts w:ascii="Traditional Arabic" w:eastAsia="Times New Roman" w:hAnsi="Traditional Arabic" w:cs="KFGQPC Uthman Taha Naskh"/>
          <w:sz w:val="30"/>
          <w:szCs w:val="30"/>
          <w:rtl/>
        </w:rPr>
        <w:t>ء ونقاء</w:t>
      </w:r>
      <w:r w:rsidR="00CB6D5F" w:rsidRPr="00A4398C">
        <w:rPr>
          <w:rFonts w:ascii="Traditional Arabic" w:eastAsia="Times New Roman" w:hAnsi="Traditional Arabic" w:cs="KFGQPC Uthman Taha Naskh" w:hint="cs"/>
          <w:sz w:val="30"/>
          <w:szCs w:val="30"/>
          <w:rtl/>
        </w:rPr>
        <w:t>.</w:t>
      </w:r>
    </w:p>
    <w:p w14:paraId="31581DE0" w14:textId="51E8FEF2" w:rsidR="00077C42" w:rsidRPr="00A4398C" w:rsidRDefault="00077C42" w:rsidP="007A286F">
      <w:pPr>
        <w:widowControl w:val="0"/>
        <w:spacing w:after="120" w:line="500" w:lineRule="exact"/>
        <w:ind w:firstLine="454"/>
        <w:jc w:val="both"/>
        <w:rPr>
          <w:rFonts w:ascii="Traditional Arabic" w:eastAsia="Times New Roman" w:hAnsi="Traditional Arabic" w:cs="KFGQPC Uthman Taha Naskh"/>
          <w:sz w:val="30"/>
          <w:szCs w:val="30"/>
        </w:rPr>
      </w:pPr>
      <w:r w:rsidRPr="00A4398C">
        <w:rPr>
          <w:rFonts w:ascii="Traditional Arabic" w:eastAsia="Times New Roman" w:hAnsi="Traditional Arabic" w:cs="KFGQPC Uthman Taha Naskh"/>
          <w:sz w:val="30"/>
          <w:szCs w:val="30"/>
          <w:rtl/>
        </w:rPr>
        <w:t xml:space="preserve">وآخر حديث ورد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هذا الباب قول الرسول عليه السلام</w:t>
      </w:r>
      <w:r w:rsidR="00584605" w:rsidRPr="00A4398C">
        <w:rPr>
          <w:rFonts w:ascii="Traditional Arabic" w:eastAsia="Times New Roman" w:hAnsi="Traditional Arabic" w:cs="KFGQPC Uthman Taha Naskh"/>
          <w:sz w:val="30"/>
          <w:szCs w:val="30"/>
          <w:rtl/>
        </w:rPr>
        <w:t xml:space="preserve">؛ </w:t>
      </w:r>
      <w:r w:rsidR="00A4398C" w:rsidRPr="00A4398C">
        <w:rPr>
          <w:rFonts w:ascii="Traditional Arabic" w:eastAsia="Times New Roman" w:hAnsi="Traditional Arabic" w:cs="KFGQPC Uthman Taha Naskh" w:hint="cs"/>
          <w:b/>
          <w:bCs/>
          <w:color w:val="0070C0"/>
          <w:sz w:val="30"/>
          <w:szCs w:val="30"/>
          <w:rtl/>
        </w:rPr>
        <w:t>«</w:t>
      </w:r>
      <w:r w:rsidR="00FE7C19" w:rsidRPr="00A4398C">
        <w:rPr>
          <w:rFonts w:ascii="Traditional Arabic" w:eastAsia="Times New Roman" w:hAnsi="Traditional Arabic" w:cs="KFGQPC Uthman Taha Naskh"/>
          <w:b/>
          <w:bCs/>
          <w:color w:val="0070C0"/>
          <w:sz w:val="30"/>
          <w:szCs w:val="30"/>
          <w:rtl/>
        </w:rPr>
        <w:t>إن</w:t>
      </w:r>
      <w:r w:rsidRPr="00A4398C">
        <w:rPr>
          <w:rFonts w:ascii="Traditional Arabic" w:eastAsia="Times New Roman" w:hAnsi="Traditional Arabic" w:cs="KFGQPC Uthman Taha Naskh"/>
          <w:b/>
          <w:bCs/>
          <w:color w:val="0070C0"/>
          <w:sz w:val="30"/>
          <w:szCs w:val="30"/>
          <w:rtl/>
        </w:rPr>
        <w:t xml:space="preserve"> من البيان لسحرا»</w:t>
      </w:r>
      <w:r w:rsidR="00CB6D5F" w:rsidRPr="00A4398C">
        <w:rPr>
          <w:rFonts w:ascii="Traditional Arabic" w:eastAsia="Times New Roman" w:hAnsi="Traditional Arabic" w:cs="KFGQPC Uthman Taha Naskh" w:hint="cs"/>
          <w:sz w:val="30"/>
          <w:szCs w:val="30"/>
          <w:rtl/>
        </w:rPr>
        <w:t>.</w:t>
      </w:r>
    </w:p>
    <w:p w14:paraId="1C7ED98B" w14:textId="4366CF55"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وقد سمي البيان سحر</w:t>
      </w:r>
      <w:r w:rsidR="00524D5E">
        <w:rPr>
          <w:rFonts w:ascii="Traditional Arabic" w:eastAsia="Times New Roman" w:hAnsi="Traditional Arabic" w:cs="KFGQPC Uthman Taha Naskh"/>
          <w:color w:val="000000" w:themeColor="text1"/>
          <w:sz w:val="30"/>
          <w:szCs w:val="30"/>
          <w:rtl/>
        </w:rPr>
        <w:t xml:space="preserve">ًا </w:t>
      </w:r>
      <w:r w:rsidR="00467801" w:rsidRPr="00E56013">
        <w:rPr>
          <w:rFonts w:ascii="Traditional Arabic" w:eastAsia="Times New Roman" w:hAnsi="Traditional Arabic" w:cs="KFGQPC Uthman Taha Naskh"/>
          <w:color w:val="000000" w:themeColor="text1"/>
          <w:sz w:val="30"/>
          <w:szCs w:val="30"/>
          <w:rtl/>
        </w:rPr>
        <w:t>إما</w:t>
      </w:r>
      <w:r w:rsidRPr="00E56013">
        <w:rPr>
          <w:rFonts w:ascii="Traditional Arabic" w:eastAsia="Times New Roman" w:hAnsi="Traditional Arabic" w:cs="KFGQPC Uthman Taha Naskh"/>
          <w:color w:val="000000" w:themeColor="text1"/>
          <w:sz w:val="30"/>
          <w:szCs w:val="30"/>
          <w:rtl/>
        </w:rPr>
        <w:t xml:space="preserve"> لرقة الكلام وروعة الأسلوب وصفاء الفكرة بحيث يستول</w:t>
      </w:r>
      <w:r w:rsidR="00957009">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المتكلم على عقول السامعين ومشاعرهم وهذا سحر حلال </w:t>
      </w:r>
      <w:r w:rsidR="00755F77" w:rsidRPr="00E56013">
        <w:rPr>
          <w:rFonts w:ascii="Traditional Arabic" w:eastAsia="Times New Roman" w:hAnsi="Traditional Arabic" w:cs="KFGQPC Uthman Taha Naskh"/>
          <w:color w:val="000000" w:themeColor="text1"/>
          <w:sz w:val="30"/>
          <w:szCs w:val="30"/>
          <w:rtl/>
        </w:rPr>
        <w:t>إذا</w:t>
      </w:r>
      <w:r w:rsidR="00CB6D5F" w:rsidRPr="00E56013">
        <w:rPr>
          <w:rFonts w:ascii="Traditional Arabic" w:eastAsia="Times New Roman" w:hAnsi="Traditional Arabic" w:cs="KFGQPC Uthman Taha Naskh"/>
          <w:color w:val="000000" w:themeColor="text1"/>
          <w:sz w:val="30"/>
          <w:szCs w:val="30"/>
          <w:rtl/>
        </w:rPr>
        <w:t xml:space="preserve"> </w:t>
      </w:r>
      <w:r w:rsidR="00CB6D5F" w:rsidRPr="00E56013">
        <w:rPr>
          <w:rFonts w:ascii="Traditional Arabic" w:eastAsia="Times New Roman" w:hAnsi="Traditional Arabic" w:cs="KFGQPC Uthman Taha Naskh" w:hint="cs"/>
          <w:color w:val="000000" w:themeColor="text1"/>
          <w:sz w:val="30"/>
          <w:szCs w:val="30"/>
          <w:rtl/>
        </w:rPr>
        <w:t>إ</w:t>
      </w:r>
      <w:r w:rsidR="00CB6D5F" w:rsidRPr="00E56013">
        <w:rPr>
          <w:rFonts w:ascii="Traditional Arabic" w:eastAsia="Times New Roman" w:hAnsi="Traditional Arabic" w:cs="KFGQPC Uthman Taha Naskh"/>
          <w:color w:val="000000" w:themeColor="text1"/>
          <w:sz w:val="30"/>
          <w:szCs w:val="30"/>
          <w:rtl/>
        </w:rPr>
        <w:t>ست</w:t>
      </w:r>
      <w:r w:rsidR="00957009">
        <w:rPr>
          <w:rFonts w:ascii="Traditional Arabic" w:eastAsia="Times New Roman" w:hAnsi="Traditional Arabic" w:cs="KFGQPC Uthman Taha Naskh" w:hint="cs"/>
          <w:color w:val="000000" w:themeColor="text1"/>
          <w:sz w:val="30"/>
          <w:szCs w:val="30"/>
          <w:rtl/>
        </w:rPr>
        <w:t>ُ</w:t>
      </w:r>
      <w:r w:rsidR="00CB6D5F" w:rsidRPr="00E56013">
        <w:rPr>
          <w:rFonts w:ascii="Traditional Arabic" w:eastAsia="Times New Roman" w:hAnsi="Traditional Arabic" w:cs="KFGQPC Uthman Taha Naskh"/>
          <w:color w:val="000000" w:themeColor="text1"/>
          <w:sz w:val="30"/>
          <w:szCs w:val="30"/>
          <w:rtl/>
        </w:rPr>
        <w:t xml:space="preserve">خدم </w:t>
      </w:r>
      <w:r w:rsidR="0053589D">
        <w:rPr>
          <w:rFonts w:ascii="Traditional Arabic" w:eastAsia="Times New Roman" w:hAnsi="Traditional Arabic" w:cs="KFGQPC Uthman Taha Naskh"/>
          <w:color w:val="000000" w:themeColor="text1"/>
          <w:sz w:val="30"/>
          <w:szCs w:val="30"/>
          <w:rtl/>
        </w:rPr>
        <w:t>فى</w:t>
      </w:r>
      <w:r w:rsidR="00CB6D5F" w:rsidRPr="00E56013">
        <w:rPr>
          <w:rFonts w:ascii="Traditional Arabic" w:eastAsia="Times New Roman" w:hAnsi="Traditional Arabic" w:cs="KFGQPC Uthman Taha Naskh"/>
          <w:color w:val="000000" w:themeColor="text1"/>
          <w:sz w:val="30"/>
          <w:szCs w:val="30"/>
          <w:rtl/>
        </w:rPr>
        <w:t xml:space="preserve"> أغراض الخير</w:t>
      </w:r>
      <w:r w:rsidR="0030680C">
        <w:rPr>
          <w:rFonts w:ascii="Traditional Arabic" w:eastAsia="Times New Roman" w:hAnsi="Traditional Arabic" w:cs="KFGQPC Uthman Taha Naskh"/>
          <w:color w:val="000000" w:themeColor="text1"/>
          <w:sz w:val="30"/>
          <w:szCs w:val="30"/>
          <w:rtl/>
        </w:rPr>
        <w:t xml:space="preserve"> و</w:t>
      </w:r>
      <w:r w:rsidR="00CB6D5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سعاد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وسمي هذا العمل سحر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على المجاز لا على الحقيقة </w:t>
      </w:r>
      <w:r w:rsidR="001D48F4" w:rsidRPr="00E56013">
        <w:rPr>
          <w:rFonts w:ascii="Traditional Arabic" w:eastAsia="Times New Roman" w:hAnsi="Traditional Arabic" w:cs="KFGQPC Uthman Taha Naskh"/>
          <w:color w:val="000000" w:themeColor="text1"/>
          <w:sz w:val="30"/>
          <w:szCs w:val="30"/>
          <w:rtl/>
        </w:rPr>
        <w:t>ل</w:t>
      </w:r>
      <w:r w:rsidR="00957009">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CB6D5F" w:rsidRPr="00E56013">
        <w:rPr>
          <w:rFonts w:ascii="Traditional Arabic" w:eastAsia="Times New Roman" w:hAnsi="Traditional Arabic" w:cs="KFGQPC Uthman Taha Naskh"/>
          <w:color w:val="000000" w:themeColor="text1"/>
          <w:sz w:val="30"/>
          <w:szCs w:val="30"/>
          <w:rtl/>
        </w:rPr>
        <w:t xml:space="preserve"> الكلام الرقيق</w:t>
      </w:r>
      <w:r w:rsidR="0030680C">
        <w:rPr>
          <w:rFonts w:ascii="Traditional Arabic" w:eastAsia="Times New Roman" w:hAnsi="Traditional Arabic" w:cs="KFGQPC Uthman Taha Naskh"/>
          <w:color w:val="000000" w:themeColor="text1"/>
          <w:sz w:val="30"/>
          <w:szCs w:val="30"/>
          <w:rtl/>
        </w:rPr>
        <w:t xml:space="preserve"> و</w:t>
      </w:r>
      <w:r w:rsidR="00CB6D5F" w:rsidRPr="00E56013">
        <w:rPr>
          <w:rFonts w:ascii="Traditional Arabic" w:eastAsia="Times New Roman" w:hAnsi="Traditional Arabic" w:cs="KFGQPC Uthman Taha Naskh"/>
          <w:color w:val="000000" w:themeColor="text1"/>
          <w:sz w:val="30"/>
          <w:szCs w:val="30"/>
          <w:rtl/>
        </w:rPr>
        <w:t>ال</w:t>
      </w:r>
      <w:r w:rsidR="00CB6D5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سلوب الرائع والفكرة الصاف</w:t>
      </w:r>
      <w:r w:rsidR="00CB6D5F" w:rsidRPr="00E56013">
        <w:rPr>
          <w:rFonts w:ascii="Traditional Arabic" w:eastAsia="Times New Roman" w:hAnsi="Traditional Arabic" w:cs="KFGQPC Uthman Taha Naskh"/>
          <w:color w:val="000000" w:themeColor="text1"/>
          <w:sz w:val="30"/>
          <w:szCs w:val="30"/>
          <w:rtl/>
        </w:rPr>
        <w:t xml:space="preserve">ية كل هذه الأمور تفعل فعلها </w:t>
      </w:r>
      <w:r w:rsidR="0053589D">
        <w:rPr>
          <w:rFonts w:ascii="Traditional Arabic" w:eastAsia="Times New Roman" w:hAnsi="Traditional Arabic" w:cs="KFGQPC Uthman Taha Naskh"/>
          <w:color w:val="000000" w:themeColor="text1"/>
          <w:sz w:val="30"/>
          <w:szCs w:val="30"/>
          <w:rtl/>
        </w:rPr>
        <w:t>فى</w:t>
      </w:r>
      <w:r w:rsidR="00CB6D5F" w:rsidRPr="00E56013">
        <w:rPr>
          <w:rFonts w:ascii="Traditional Arabic" w:eastAsia="Times New Roman" w:hAnsi="Traditional Arabic" w:cs="KFGQPC Uthman Taha Naskh"/>
          <w:color w:val="000000" w:themeColor="text1"/>
          <w:sz w:val="30"/>
          <w:szCs w:val="30"/>
          <w:rtl/>
        </w:rPr>
        <w:t xml:space="preserve"> </w:t>
      </w:r>
      <w:r w:rsidR="00CB6D5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ستمالة القلوب كما يفعل السحر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النفس </w:t>
      </w:r>
      <w:r w:rsidR="00A16AA1" w:rsidRPr="00E56013">
        <w:rPr>
          <w:rFonts w:ascii="Traditional Arabic" w:eastAsia="Times New Roman" w:hAnsi="Traditional Arabic" w:cs="KFGQPC Uthman Taha Naskh"/>
          <w:color w:val="000000" w:themeColor="text1"/>
          <w:sz w:val="30"/>
          <w:szCs w:val="30"/>
          <w:rtl/>
        </w:rPr>
        <w:t>,</w:t>
      </w:r>
    </w:p>
    <w:p w14:paraId="496C61B1" w14:textId="025A93FF" w:rsidR="00077C42" w:rsidRPr="00E56013" w:rsidRDefault="007F7F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w:t>
      </w:r>
      <w:r w:rsidR="00957009">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ما</w:t>
      </w:r>
      <w:r w:rsidR="00077C42" w:rsidRPr="00E56013">
        <w:rPr>
          <w:rFonts w:ascii="Traditional Arabic" w:eastAsia="Times New Roman" w:hAnsi="Traditional Arabic" w:cs="KFGQPC Uthman Taha Naskh"/>
          <w:color w:val="000000" w:themeColor="text1"/>
          <w:sz w:val="30"/>
          <w:szCs w:val="30"/>
          <w:rtl/>
        </w:rPr>
        <w:t xml:space="preserve"> لقدرة المتكلم بأسلوب مؤثر على وضع الحق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قالب الباطل </w:t>
      </w:r>
      <w:r w:rsidR="0075213A" w:rsidRPr="00E56013">
        <w:rPr>
          <w:rFonts w:ascii="Traditional Arabic" w:eastAsia="Times New Roman" w:hAnsi="Traditional Arabic" w:cs="KFGQPC Uthman Taha Naskh"/>
          <w:color w:val="000000" w:themeColor="text1"/>
          <w:sz w:val="30"/>
          <w:szCs w:val="30"/>
          <w:rtl/>
        </w:rPr>
        <w:t>أو</w:t>
      </w:r>
      <w:r w:rsidR="00077C42" w:rsidRPr="00E56013">
        <w:rPr>
          <w:rFonts w:ascii="Traditional Arabic" w:eastAsia="Times New Roman" w:hAnsi="Traditional Arabic" w:cs="KFGQPC Uthman Taha Naskh"/>
          <w:color w:val="000000" w:themeColor="text1"/>
          <w:sz w:val="30"/>
          <w:szCs w:val="30"/>
          <w:rtl/>
        </w:rPr>
        <w:t xml:space="preserve"> الباطل </w:t>
      </w:r>
      <w:r w:rsidR="0053589D">
        <w:rPr>
          <w:rFonts w:ascii="Traditional Arabic" w:eastAsia="Times New Roman" w:hAnsi="Traditional Arabic" w:cs="KFGQPC Uthman Taha Naskh"/>
          <w:color w:val="000000" w:themeColor="text1"/>
          <w:sz w:val="30"/>
          <w:szCs w:val="30"/>
          <w:rtl/>
        </w:rPr>
        <w:t>فى</w:t>
      </w:r>
      <w:r w:rsidR="00077C42" w:rsidRPr="00E56013">
        <w:rPr>
          <w:rFonts w:ascii="Traditional Arabic" w:eastAsia="Times New Roman" w:hAnsi="Traditional Arabic" w:cs="KFGQPC Uthman Taha Naskh"/>
          <w:color w:val="000000" w:themeColor="text1"/>
          <w:sz w:val="30"/>
          <w:szCs w:val="30"/>
          <w:rtl/>
        </w:rPr>
        <w:t xml:space="preserve"> صيغة الحق وهذا حرام </w:t>
      </w:r>
      <w:r w:rsidR="00E72FAA" w:rsidRPr="00E56013">
        <w:rPr>
          <w:rFonts w:ascii="Traditional Arabic" w:eastAsia="Times New Roman" w:hAnsi="Traditional Arabic" w:cs="KFGQPC Uthman Taha Naskh"/>
          <w:color w:val="000000" w:themeColor="text1"/>
          <w:sz w:val="30"/>
          <w:szCs w:val="30"/>
          <w:rtl/>
        </w:rPr>
        <w:t>لأنه</w:t>
      </w:r>
      <w:r w:rsidR="00077C42" w:rsidRPr="00E56013">
        <w:rPr>
          <w:rFonts w:ascii="Traditional Arabic" w:eastAsia="Times New Roman" w:hAnsi="Traditional Arabic" w:cs="KFGQPC Uthman Taha Naskh"/>
          <w:color w:val="000000" w:themeColor="text1"/>
          <w:sz w:val="30"/>
          <w:szCs w:val="30"/>
          <w:rtl/>
        </w:rPr>
        <w:t xml:space="preserve">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00CB6D5F" w:rsidRPr="00E56013">
        <w:rPr>
          <w:rFonts w:ascii="Traditional Arabic" w:eastAsia="Times New Roman" w:hAnsi="Traditional Arabic" w:cs="KFGQPC Uthman Taha Naskh"/>
          <w:color w:val="000000" w:themeColor="text1"/>
          <w:sz w:val="30"/>
          <w:szCs w:val="30"/>
          <w:rtl/>
        </w:rPr>
        <w:t>يشبه السحر من هذا الوجه</w:t>
      </w:r>
      <w:r w:rsidR="00CB6D5F" w:rsidRPr="00E56013">
        <w:rPr>
          <w:rFonts w:ascii="Traditional Arabic" w:eastAsia="Times New Roman" w:hAnsi="Traditional Arabic" w:cs="KFGQPC Uthman Taha Naskh" w:hint="cs"/>
          <w:color w:val="000000" w:themeColor="text1"/>
          <w:sz w:val="30"/>
          <w:szCs w:val="30"/>
          <w:rtl/>
        </w:rPr>
        <w:t>.</w:t>
      </w:r>
    </w:p>
    <w:p w14:paraId="5DECA5F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27" w:name="_Toc112248167"/>
      <w:r w:rsidRPr="00A20D0A">
        <w:rPr>
          <w:rFonts w:ascii="Greta Arabic" w:hAnsi="Greta Arabic" w:cs="Greta Arabic" w:hint="cs"/>
          <w:noProof/>
          <w:color w:val="000000"/>
          <w:sz w:val="28"/>
          <w:szCs w:val="28"/>
          <w:rtl/>
        </w:rPr>
        <w:drawing>
          <wp:inline distT="0" distB="0" distL="0" distR="0" wp14:anchorId="748768CB" wp14:editId="09CC378C">
            <wp:extent cx="1066800" cy="244840"/>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AA8707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A7BBCD0" wp14:editId="78077849">
            <wp:extent cx="1066800" cy="244840"/>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AF0513E" w14:textId="0AE1538E" w:rsidR="00077C42" w:rsidRPr="00E56013" w:rsidRDefault="00077C42" w:rsidP="00A4398C">
      <w:pPr>
        <w:pStyle w:val="a0"/>
        <w:rPr>
          <w:rtl/>
        </w:rPr>
      </w:pPr>
      <w:r w:rsidRPr="00E56013">
        <w:rPr>
          <w:rtl/>
        </w:rPr>
        <w:t>باب</w:t>
      </w:r>
      <w:bookmarkEnd w:id="127"/>
    </w:p>
    <w:p w14:paraId="4069653B" w14:textId="67EC4532" w:rsidR="00B75769" w:rsidRPr="00E56013" w:rsidRDefault="00077C42" w:rsidP="00A4398C">
      <w:pPr>
        <w:pStyle w:val="a0"/>
        <w:rPr>
          <w:rtl/>
        </w:rPr>
      </w:pPr>
      <w:bookmarkStart w:id="128" w:name="_Toc112248168"/>
      <w:r w:rsidRPr="00E56013">
        <w:rPr>
          <w:rtl/>
        </w:rPr>
        <w:t xml:space="preserve">ما جاء </w:t>
      </w:r>
      <w:r w:rsidR="0053589D">
        <w:rPr>
          <w:rtl/>
        </w:rPr>
        <w:t>فى</w:t>
      </w:r>
      <w:r w:rsidRPr="00E56013">
        <w:rPr>
          <w:rtl/>
        </w:rPr>
        <w:t xml:space="preserve"> الك</w:t>
      </w:r>
      <w:r w:rsidR="00957009">
        <w:rPr>
          <w:rFonts w:hint="cs"/>
          <w:rtl/>
        </w:rPr>
        <w:t>ُ</w:t>
      </w:r>
      <w:r w:rsidRPr="00E56013">
        <w:rPr>
          <w:rtl/>
        </w:rPr>
        <w:t>هان</w:t>
      </w:r>
      <w:r w:rsidR="0030680C">
        <w:rPr>
          <w:rtl/>
        </w:rPr>
        <w:t xml:space="preserve"> و</w:t>
      </w:r>
      <w:r w:rsidRPr="00E56013">
        <w:rPr>
          <w:rtl/>
        </w:rPr>
        <w:t>نحوهم</w:t>
      </w:r>
      <w:bookmarkEnd w:id="128"/>
    </w:p>
    <w:p w14:paraId="265D5AA2" w14:textId="5530193C"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روى مسلم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صحيحه عن بعض أزواج النبي صلى الله عليه وسلم عن النبي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من أتى عر</w:t>
      </w:r>
      <w:r w:rsidR="00BA070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اف</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 xml:space="preserve">فسأله عن </w:t>
      </w:r>
      <w:r w:rsidR="0053589D">
        <w:rPr>
          <w:rFonts w:ascii="Traditional Arabic" w:eastAsia="Times New Roman" w:hAnsi="Traditional Arabic" w:cs="KFGQPC Uthman Taha Naskh"/>
          <w:b/>
          <w:bCs/>
          <w:color w:val="0070C0"/>
          <w:sz w:val="30"/>
          <w:szCs w:val="30"/>
          <w:rtl/>
        </w:rPr>
        <w:t>شى</w:t>
      </w:r>
      <w:r w:rsidR="00BA0707">
        <w:rPr>
          <w:rFonts w:ascii="Traditional Arabic" w:eastAsia="Times New Roman" w:hAnsi="Traditional Arabic" w:cs="KFGQPC Uthman Taha Naskh" w:hint="cs"/>
          <w:b/>
          <w:bCs/>
          <w:color w:val="0070C0"/>
          <w:sz w:val="30"/>
          <w:szCs w:val="30"/>
          <w:rtl/>
        </w:rPr>
        <w:t>ٍ</w:t>
      </w:r>
      <w:r w:rsidR="0053589D">
        <w:rPr>
          <w:rFonts w:ascii="Traditional Arabic" w:eastAsia="Times New Roman" w:hAnsi="Traditional Arabic" w:cs="KFGQPC Uthman Taha Naskh"/>
          <w:b/>
          <w:bCs/>
          <w:color w:val="0070C0"/>
          <w:sz w:val="30"/>
          <w:szCs w:val="30"/>
          <w:rtl/>
        </w:rPr>
        <w:t>ء</w:t>
      </w:r>
      <w:r w:rsidRPr="007B6B9D">
        <w:rPr>
          <w:rFonts w:ascii="Traditional Arabic" w:eastAsia="Times New Roman" w:hAnsi="Traditional Arabic" w:cs="KFGQPC Uthman Taha Naskh"/>
          <w:b/>
          <w:bCs/>
          <w:color w:val="0070C0"/>
          <w:sz w:val="30"/>
          <w:szCs w:val="30"/>
          <w:rtl/>
        </w:rPr>
        <w:t xml:space="preserve"> فصدقه</w:t>
      </w:r>
      <w:r w:rsidR="00CB6D5F" w:rsidRPr="007B6B9D">
        <w:rPr>
          <w:rFonts w:ascii="Traditional Arabic" w:eastAsia="Times New Roman" w:hAnsi="Traditional Arabic" w:cs="KFGQPC Uthman Taha Naskh"/>
          <w:b/>
          <w:bCs/>
          <w:color w:val="0070C0"/>
          <w:sz w:val="30"/>
          <w:szCs w:val="30"/>
          <w:rtl/>
        </w:rPr>
        <w:t xml:space="preserve"> لم ت</w:t>
      </w:r>
      <w:r w:rsidR="00BA0707">
        <w:rPr>
          <w:rFonts w:ascii="Traditional Arabic" w:eastAsia="Times New Roman" w:hAnsi="Traditional Arabic" w:cs="KFGQPC Uthman Taha Naskh" w:hint="cs"/>
          <w:b/>
          <w:bCs/>
          <w:color w:val="0070C0"/>
          <w:sz w:val="30"/>
          <w:szCs w:val="30"/>
          <w:rtl/>
        </w:rPr>
        <w:t>ُ</w:t>
      </w:r>
      <w:r w:rsidR="00CB6D5F" w:rsidRPr="007B6B9D">
        <w:rPr>
          <w:rFonts w:ascii="Traditional Arabic" w:eastAsia="Times New Roman" w:hAnsi="Traditional Arabic" w:cs="KFGQPC Uthman Taha Naskh"/>
          <w:b/>
          <w:bCs/>
          <w:color w:val="0070C0"/>
          <w:sz w:val="30"/>
          <w:szCs w:val="30"/>
          <w:rtl/>
        </w:rPr>
        <w:t>قبل له صلاة أربعين يوما</w:t>
      </w:r>
      <w:r w:rsidR="007B6B9D">
        <w:rPr>
          <w:rFonts w:ascii="Traditional Arabic" w:eastAsia="Times New Roman" w:hAnsi="Traditional Arabic" w:cs="KFGQPC Uthman Taha Naskh"/>
          <w:b/>
          <w:bCs/>
          <w:color w:val="0070C0"/>
          <w:sz w:val="30"/>
          <w:szCs w:val="30"/>
          <w:rtl/>
        </w:rPr>
        <w:t>»</w:t>
      </w:r>
      <w:r w:rsidR="00CB6D5F" w:rsidRPr="00E56013">
        <w:rPr>
          <w:rFonts w:ascii="Traditional Arabic" w:eastAsia="Times New Roman" w:hAnsi="Traditional Arabic" w:cs="KFGQPC Uthman Taha Naskh" w:hint="cs"/>
          <w:color w:val="000000" w:themeColor="text1"/>
          <w:sz w:val="30"/>
          <w:szCs w:val="30"/>
          <w:rtl/>
        </w:rPr>
        <w:t>.</w:t>
      </w:r>
    </w:p>
    <w:p w14:paraId="666AB64A" w14:textId="314503F1" w:rsidR="00077C42"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عن النبي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من أتی کاهن</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فصدقه بما يقول فقد كفر بما أ</w:t>
      </w:r>
      <w:r w:rsidR="00BA070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نزل على محمد صلى</w:t>
      </w:r>
      <w:r w:rsidR="00CB6D5F" w:rsidRPr="007B6B9D">
        <w:rPr>
          <w:rFonts w:ascii="Traditional Arabic" w:eastAsia="Times New Roman" w:hAnsi="Traditional Arabic" w:cs="KFGQPC Uthman Taha Naskh"/>
          <w:b/>
          <w:bCs/>
          <w:color w:val="0070C0"/>
          <w:sz w:val="30"/>
          <w:szCs w:val="30"/>
          <w:rtl/>
        </w:rPr>
        <w:t xml:space="preserve"> الله عليه وسلم</w:t>
      </w:r>
      <w:r w:rsidR="007B6B9D">
        <w:rPr>
          <w:rFonts w:ascii="Traditional Arabic" w:eastAsia="Times New Roman" w:hAnsi="Traditional Arabic" w:cs="KFGQPC Uthman Taha Naskh"/>
          <w:b/>
          <w:bCs/>
          <w:color w:val="0070C0"/>
          <w:sz w:val="30"/>
          <w:szCs w:val="30"/>
          <w:rtl/>
        </w:rPr>
        <w:t>»</w:t>
      </w:r>
      <w:r w:rsidR="00CB6D5F" w:rsidRPr="00E56013">
        <w:rPr>
          <w:rFonts w:ascii="Traditional Arabic" w:eastAsia="Times New Roman" w:hAnsi="Traditional Arabic" w:cs="KFGQPC Uthman Taha Naskh"/>
          <w:color w:val="000000" w:themeColor="text1"/>
          <w:sz w:val="30"/>
          <w:szCs w:val="30"/>
          <w:rtl/>
        </w:rPr>
        <w:t xml:space="preserve"> رواه أبو داود</w:t>
      </w:r>
      <w:r w:rsidR="00CB6D5F" w:rsidRPr="00E56013">
        <w:rPr>
          <w:rFonts w:ascii="Traditional Arabic" w:eastAsia="Times New Roman" w:hAnsi="Traditional Arabic" w:cs="KFGQPC Uthman Taha Naskh" w:hint="cs"/>
          <w:color w:val="000000" w:themeColor="text1"/>
          <w:sz w:val="30"/>
          <w:szCs w:val="30"/>
          <w:rtl/>
        </w:rPr>
        <w:t>.</w:t>
      </w:r>
    </w:p>
    <w:p w14:paraId="26E032FD" w14:textId="2C934A10" w:rsidR="007700FC" w:rsidRPr="00E56013" w:rsidRDefault="00077C4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ولل</w:t>
      </w:r>
      <w:r w:rsidR="00BA0707">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ربعة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الحاكم وقال صحيح على شرطهما 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CB6D5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من أتى عرافا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كاهنا فصدقه بما يقول فقد كفر بما أ</w:t>
      </w:r>
      <w:r w:rsidR="00BA070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w:t>
      </w:r>
      <w:r w:rsidR="00CB6D5F" w:rsidRPr="00E56013">
        <w:rPr>
          <w:rFonts w:ascii="Traditional Arabic" w:eastAsia="Times New Roman" w:hAnsi="Traditional Arabic" w:cs="KFGQPC Uthman Taha Naskh"/>
          <w:color w:val="000000" w:themeColor="text1"/>
          <w:sz w:val="30"/>
          <w:szCs w:val="30"/>
          <w:rtl/>
        </w:rPr>
        <w:t>زل على محمد صلى الله عليه</w:t>
      </w:r>
      <w:r w:rsidR="0030680C">
        <w:rPr>
          <w:rFonts w:ascii="Traditional Arabic" w:eastAsia="Times New Roman" w:hAnsi="Traditional Arabic" w:cs="KFGQPC Uthman Taha Naskh"/>
          <w:color w:val="000000" w:themeColor="text1"/>
          <w:sz w:val="30"/>
          <w:szCs w:val="30"/>
          <w:rtl/>
        </w:rPr>
        <w:t xml:space="preserve"> و</w:t>
      </w:r>
      <w:r w:rsidR="00CB6D5F" w:rsidRPr="00E56013">
        <w:rPr>
          <w:rFonts w:ascii="Traditional Arabic" w:eastAsia="Times New Roman" w:hAnsi="Traditional Arabic" w:cs="KFGQPC Uthman Taha Naskh"/>
          <w:color w:val="000000" w:themeColor="text1"/>
          <w:sz w:val="30"/>
          <w:szCs w:val="30"/>
          <w:rtl/>
        </w:rPr>
        <w:t>سلم</w:t>
      </w:r>
      <w:r w:rsidR="00CB6D5F" w:rsidRPr="00E56013">
        <w:rPr>
          <w:rFonts w:ascii="Traditional Arabic" w:eastAsia="Times New Roman" w:hAnsi="Traditional Arabic" w:cs="KFGQPC Uthman Taha Naskh" w:hint="cs"/>
          <w:color w:val="000000" w:themeColor="text1"/>
          <w:sz w:val="30"/>
          <w:szCs w:val="30"/>
          <w:rtl/>
        </w:rPr>
        <w:t>)</w:t>
      </w:r>
      <w:r w:rsidR="00561D4D" w:rsidRPr="00E56013">
        <w:rPr>
          <w:rFonts w:ascii="Traditional Arabic" w:eastAsia="Times New Roman" w:hAnsi="Traditional Arabic" w:cs="KFGQPC Uthman Taha Naskh" w:hint="cs"/>
          <w:color w:val="000000" w:themeColor="text1"/>
          <w:sz w:val="30"/>
          <w:szCs w:val="30"/>
          <w:rtl/>
          <w:lang w:bidi="ar-EG"/>
        </w:rPr>
        <w:t xml:space="preserve"> </w:t>
      </w:r>
      <w:r w:rsidR="007700FC" w:rsidRPr="00E56013">
        <w:rPr>
          <w:rFonts w:ascii="Traditional Arabic" w:eastAsia="Times New Roman" w:hAnsi="Traditional Arabic" w:cs="KFGQPC Uthman Taha Naskh"/>
          <w:color w:val="000000" w:themeColor="text1"/>
          <w:sz w:val="30"/>
          <w:szCs w:val="30"/>
          <w:rtl/>
        </w:rPr>
        <w:t>ولأب</w:t>
      </w:r>
      <w:r w:rsidR="00BA0707">
        <w:rPr>
          <w:rFonts w:ascii="Traditional Arabic" w:eastAsia="Times New Roman" w:hAnsi="Traditional Arabic" w:cs="KFGQPC Uthman Taha Naskh" w:hint="cs"/>
          <w:color w:val="000000" w:themeColor="text1"/>
          <w:sz w:val="30"/>
          <w:szCs w:val="30"/>
          <w:rtl/>
        </w:rPr>
        <w:t>ى</w:t>
      </w:r>
      <w:r w:rsidR="007700FC" w:rsidRPr="00E56013">
        <w:rPr>
          <w:rFonts w:ascii="Traditional Arabic" w:eastAsia="Times New Roman" w:hAnsi="Traditional Arabic" w:cs="KFGQPC Uthman Taha Naskh"/>
          <w:color w:val="000000" w:themeColor="text1"/>
          <w:sz w:val="30"/>
          <w:szCs w:val="30"/>
          <w:rtl/>
        </w:rPr>
        <w:t xml:space="preserve"> يعلى بسن</w:t>
      </w:r>
      <w:r w:rsidR="00BA0707">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د جيد عن </w:t>
      </w:r>
      <w:r w:rsidR="00A44647">
        <w:rPr>
          <w:rFonts w:ascii="Traditional Arabic" w:eastAsia="Times New Roman" w:hAnsi="Traditional Arabic" w:cs="KFGQPC Uthman Taha Naskh"/>
          <w:color w:val="000000" w:themeColor="text1"/>
          <w:sz w:val="30"/>
          <w:szCs w:val="30"/>
          <w:rtl/>
        </w:rPr>
        <w:t>ابن</w:t>
      </w:r>
      <w:r w:rsidR="007700FC" w:rsidRPr="00E56013">
        <w:rPr>
          <w:rFonts w:ascii="Traditional Arabic" w:eastAsia="Times New Roman" w:hAnsi="Traditional Arabic" w:cs="KFGQPC Uthman Taha Naskh"/>
          <w:color w:val="000000" w:themeColor="text1"/>
          <w:sz w:val="30"/>
          <w:szCs w:val="30"/>
          <w:rtl/>
        </w:rPr>
        <w:t xml:space="preserve"> مسعود مثله موقوفا </w:t>
      </w:r>
      <w:r w:rsidR="00A16AA1" w:rsidRPr="00E56013">
        <w:rPr>
          <w:rFonts w:ascii="Traditional Arabic" w:eastAsia="Times New Roman" w:hAnsi="Traditional Arabic" w:cs="KFGQPC Uthman Taha Naskh"/>
          <w:color w:val="000000" w:themeColor="text1"/>
          <w:sz w:val="30"/>
          <w:szCs w:val="30"/>
          <w:rtl/>
        </w:rPr>
        <w:t>,</w:t>
      </w:r>
    </w:p>
    <w:p w14:paraId="0210E24A" w14:textId="345BB2DC" w:rsidR="00C40B3E" w:rsidRPr="00A4398C"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E56013">
        <w:rPr>
          <w:rFonts w:ascii="Traditional Arabic" w:eastAsia="Times New Roman" w:hAnsi="Traditional Arabic" w:cs="KFGQPC Uthman Taha Naskh"/>
          <w:color w:val="000000" w:themeColor="text1"/>
          <w:sz w:val="30"/>
          <w:szCs w:val="30"/>
          <w:rtl/>
        </w:rPr>
        <w:t>وعن عمران بن حصين مرفوع</w:t>
      </w:r>
      <w:r w:rsidR="00524D5E">
        <w:rPr>
          <w:rFonts w:ascii="Traditional Arabic" w:eastAsia="Times New Roman" w:hAnsi="Traditional Arabic" w:cs="KFGQPC Uthman Taha Naskh"/>
          <w:color w:val="000000" w:themeColor="text1"/>
          <w:sz w:val="30"/>
          <w:szCs w:val="30"/>
          <w:rtl/>
        </w:rPr>
        <w:t xml:space="preserve">ًا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ليس منا من تطير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ت</w:t>
      </w:r>
      <w:r w:rsidR="00BA070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طير له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تكهن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ت</w:t>
      </w:r>
      <w:r w:rsidR="00BA070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كهن له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سحر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س</w:t>
      </w:r>
      <w:r w:rsidR="00BA070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حر 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ومن أتی کاهن</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فصدقه بما يقول فقد كفر بما أ</w:t>
      </w:r>
      <w:r w:rsidR="00BA070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نزل على محمد ص</w:t>
      </w:r>
      <w:r w:rsidR="00561D4D" w:rsidRPr="007B6B9D">
        <w:rPr>
          <w:rFonts w:ascii="Traditional Arabic" w:eastAsia="Times New Roman" w:hAnsi="Traditional Arabic" w:cs="KFGQPC Uthman Taha Naskh"/>
          <w:b/>
          <w:bCs/>
          <w:color w:val="0070C0"/>
          <w:sz w:val="30"/>
          <w:szCs w:val="30"/>
          <w:rtl/>
        </w:rPr>
        <w:t>لى الله عليه وسلم</w:t>
      </w:r>
      <w:r w:rsidR="00A4398C">
        <w:rPr>
          <w:rFonts w:ascii="Traditional Arabic" w:eastAsia="Times New Roman" w:hAnsi="Traditional Arabic" w:cs="KFGQPC Uthman Taha Naskh" w:hint="cs"/>
          <w:b/>
          <w:bCs/>
          <w:color w:val="0070C0"/>
          <w:sz w:val="30"/>
          <w:szCs w:val="30"/>
          <w:rtl/>
        </w:rPr>
        <w:t>»</w:t>
      </w:r>
      <w:r w:rsidR="00561D4D" w:rsidRPr="007B6B9D">
        <w:rPr>
          <w:rFonts w:ascii="Traditional Arabic" w:eastAsia="Times New Roman" w:hAnsi="Traditional Arabic" w:cs="KFGQPC Uthman Taha Naskh"/>
          <w:b/>
          <w:bCs/>
          <w:color w:val="0070C0"/>
          <w:sz w:val="30"/>
          <w:szCs w:val="30"/>
          <w:rtl/>
        </w:rPr>
        <w:t xml:space="preserve"> </w:t>
      </w:r>
      <w:r w:rsidR="00561D4D" w:rsidRPr="00A4398C">
        <w:rPr>
          <w:rFonts w:ascii="Traditional Arabic" w:eastAsia="Times New Roman" w:hAnsi="Traditional Arabic" w:cs="KFGQPC Uthman Taha Naskh"/>
          <w:sz w:val="30"/>
          <w:szCs w:val="30"/>
          <w:rtl/>
        </w:rPr>
        <w:t xml:space="preserve">رواه البزار </w:t>
      </w:r>
      <w:r w:rsidR="00C40B3E" w:rsidRPr="00A4398C">
        <w:rPr>
          <w:rFonts w:ascii="Traditional Arabic" w:eastAsia="Times New Roman" w:hAnsi="Traditional Arabic" w:cs="KFGQPC Uthman Taha Naskh"/>
          <w:sz w:val="30"/>
          <w:szCs w:val="30"/>
          <w:rtl/>
        </w:rPr>
        <w:t>بإسنا</w:t>
      </w:r>
      <w:r w:rsidR="00BA0707">
        <w:rPr>
          <w:rFonts w:ascii="Traditional Arabic" w:eastAsia="Times New Roman" w:hAnsi="Traditional Arabic" w:cs="KFGQPC Uthman Taha Naskh" w:hint="cs"/>
          <w:sz w:val="30"/>
          <w:szCs w:val="30"/>
          <w:rtl/>
        </w:rPr>
        <w:t>ٍ</w:t>
      </w:r>
      <w:r w:rsidR="00C40B3E" w:rsidRPr="00A4398C">
        <w:rPr>
          <w:rFonts w:ascii="Traditional Arabic" w:eastAsia="Times New Roman" w:hAnsi="Traditional Arabic" w:cs="KFGQPC Uthman Taha Naskh"/>
          <w:sz w:val="30"/>
          <w:szCs w:val="30"/>
          <w:rtl/>
        </w:rPr>
        <w:t>د</w:t>
      </w:r>
      <w:r w:rsidRPr="00A4398C">
        <w:rPr>
          <w:rFonts w:ascii="Traditional Arabic" w:eastAsia="Times New Roman" w:hAnsi="Traditional Arabic" w:cs="KFGQPC Uthman Taha Naskh"/>
          <w:sz w:val="30"/>
          <w:szCs w:val="30"/>
          <w:rtl/>
        </w:rPr>
        <w:t xml:space="preserve"> جيد</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ورواه الطبران</w:t>
      </w:r>
      <w:r w:rsidR="00BA0707">
        <w:rPr>
          <w:rFonts w:ascii="Traditional Arabic" w:eastAsia="Times New Roman" w:hAnsi="Traditional Arabic" w:cs="KFGQPC Uthman Taha Naskh" w:hint="cs"/>
          <w:sz w:val="30"/>
          <w:szCs w:val="30"/>
          <w:rtl/>
        </w:rPr>
        <w:t>ى</w:t>
      </w:r>
      <w:r w:rsidRPr="00A4398C">
        <w:rPr>
          <w:rFonts w:ascii="Traditional Arabic" w:eastAsia="Times New Roman" w:hAnsi="Traditional Arabic" w:cs="KFGQPC Uthman Taha Naskh"/>
          <w:sz w:val="30"/>
          <w:szCs w:val="30"/>
          <w:rtl/>
        </w:rPr>
        <w:t xml:space="preserve">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الأوسط </w:t>
      </w:r>
      <w:r w:rsidR="00C40B3E" w:rsidRPr="00A4398C">
        <w:rPr>
          <w:rFonts w:ascii="Traditional Arabic" w:eastAsia="Times New Roman" w:hAnsi="Traditional Arabic" w:cs="KFGQPC Uthman Taha Naskh"/>
          <w:sz w:val="30"/>
          <w:szCs w:val="30"/>
          <w:rtl/>
        </w:rPr>
        <w:t>بإسنا</w:t>
      </w:r>
      <w:r w:rsidR="00BA0707">
        <w:rPr>
          <w:rFonts w:ascii="Traditional Arabic" w:eastAsia="Times New Roman" w:hAnsi="Traditional Arabic" w:cs="KFGQPC Uthman Taha Naskh" w:hint="cs"/>
          <w:sz w:val="30"/>
          <w:szCs w:val="30"/>
          <w:rtl/>
        </w:rPr>
        <w:t>ٍ</w:t>
      </w:r>
      <w:r w:rsidR="00C40B3E" w:rsidRPr="00A4398C">
        <w:rPr>
          <w:rFonts w:ascii="Traditional Arabic" w:eastAsia="Times New Roman" w:hAnsi="Traditional Arabic" w:cs="KFGQPC Uthman Taha Naskh"/>
          <w:sz w:val="30"/>
          <w:szCs w:val="30"/>
          <w:rtl/>
        </w:rPr>
        <w:t>د</w:t>
      </w:r>
      <w:r w:rsidRPr="00A4398C">
        <w:rPr>
          <w:rFonts w:ascii="Traditional Arabic" w:eastAsia="Times New Roman" w:hAnsi="Traditional Arabic" w:cs="KFGQPC Uthman Taha Naskh"/>
          <w:sz w:val="30"/>
          <w:szCs w:val="30"/>
          <w:rtl/>
        </w:rPr>
        <w:t xml:space="preserve"> حسن من حديث </w:t>
      </w:r>
      <w:r w:rsidR="00A44647" w:rsidRPr="00A4398C">
        <w:rPr>
          <w:rFonts w:ascii="Traditional Arabic" w:eastAsia="Times New Roman" w:hAnsi="Traditional Arabic" w:cs="KFGQPC Uthman Taha Naskh"/>
          <w:sz w:val="30"/>
          <w:szCs w:val="30"/>
          <w:rtl/>
        </w:rPr>
        <w:t>ابن</w:t>
      </w:r>
      <w:r w:rsidRPr="00A4398C">
        <w:rPr>
          <w:rFonts w:ascii="Traditional Arabic" w:eastAsia="Times New Roman" w:hAnsi="Traditional Arabic" w:cs="KFGQPC Uthman Taha Naskh"/>
          <w:sz w:val="30"/>
          <w:szCs w:val="30"/>
          <w:rtl/>
        </w:rPr>
        <w:t xml:space="preserve"> </w:t>
      </w:r>
      <w:r w:rsidR="00C40B3E" w:rsidRPr="00A4398C">
        <w:rPr>
          <w:rFonts w:ascii="Traditional Arabic" w:eastAsia="Times New Roman" w:hAnsi="Traditional Arabic" w:cs="KFGQPC Uthman Taha Naskh"/>
          <w:sz w:val="30"/>
          <w:szCs w:val="30"/>
          <w:rtl/>
        </w:rPr>
        <w:t xml:space="preserve">عباس دون قوله </w:t>
      </w:r>
      <w:r w:rsidR="00C40B3E" w:rsidRPr="00A4398C">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ومن أتى</w:t>
      </w:r>
      <w:r w:rsidR="00C40B3E" w:rsidRPr="00A4398C">
        <w:rPr>
          <w:rFonts w:ascii="Traditional Arabic" w:eastAsia="Times New Roman" w:hAnsi="Traditional Arabic" w:cs="KFGQPC Uthman Taha Naskh" w:hint="cs"/>
          <w:sz w:val="30"/>
          <w:szCs w:val="30"/>
          <w:rtl/>
        </w:rPr>
        <w:t>)</w:t>
      </w:r>
      <w:r w:rsidR="00584605" w:rsidRPr="00A4398C">
        <w:rPr>
          <w:rFonts w:ascii="Traditional Arabic" w:eastAsia="Times New Roman" w:hAnsi="Traditional Arabic" w:cs="KFGQPC Uthman Taha Naskh"/>
          <w:sz w:val="30"/>
          <w:szCs w:val="30"/>
          <w:rtl/>
        </w:rPr>
        <w:t xml:space="preserve">، </w:t>
      </w:r>
      <w:r w:rsidR="00630450" w:rsidRPr="00A4398C">
        <w:rPr>
          <w:rFonts w:ascii="Traditional Arabic" w:eastAsia="Times New Roman" w:hAnsi="Traditional Arabic" w:cs="KFGQPC Uthman Taha Naskh"/>
          <w:sz w:val="30"/>
          <w:szCs w:val="30"/>
          <w:rtl/>
        </w:rPr>
        <w:t>إلى</w:t>
      </w:r>
      <w:r w:rsidRPr="00A4398C">
        <w:rPr>
          <w:rFonts w:ascii="Traditional Arabic" w:eastAsia="Times New Roman" w:hAnsi="Traditional Arabic" w:cs="KFGQPC Uthman Taha Naskh"/>
          <w:sz w:val="30"/>
          <w:szCs w:val="30"/>
          <w:rtl/>
        </w:rPr>
        <w:t xml:space="preserve"> آخره</w:t>
      </w:r>
      <w:r w:rsidR="00C40B3E" w:rsidRPr="00A4398C">
        <w:rPr>
          <w:rFonts w:ascii="Traditional Arabic" w:eastAsia="Times New Roman" w:hAnsi="Traditional Arabic" w:cs="KFGQPC Uthman Taha Naskh" w:hint="cs"/>
          <w:sz w:val="30"/>
          <w:szCs w:val="30"/>
          <w:rtl/>
        </w:rPr>
        <w:t>.</w:t>
      </w:r>
    </w:p>
    <w:p w14:paraId="5CC5E435" w14:textId="495B015D" w:rsidR="00C40B3E" w:rsidRPr="00A4398C"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lastRenderedPageBreak/>
        <w:t>قال البغو</w:t>
      </w:r>
      <w:r w:rsidR="00BA0707">
        <w:rPr>
          <w:rFonts w:ascii="Traditional Arabic" w:eastAsia="Times New Roman" w:hAnsi="Traditional Arabic" w:cs="KFGQPC Uthman Taha Naskh" w:hint="cs"/>
          <w:sz w:val="30"/>
          <w:szCs w:val="30"/>
          <w:rtl/>
        </w:rPr>
        <w:t>ى</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العر</w:t>
      </w:r>
      <w:r w:rsidR="00BA0707">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اف</w:t>
      </w:r>
      <w:r w:rsidR="00262DD0" w:rsidRPr="00A4398C">
        <w:rPr>
          <w:rFonts w:ascii="Traditional Arabic" w:eastAsia="Times New Roman" w:hAnsi="Traditional Arabic" w:cs="KFGQPC Uthman Taha Naskh"/>
          <w:sz w:val="30"/>
          <w:szCs w:val="30"/>
          <w:rtl/>
        </w:rPr>
        <w:t xml:space="preserve">: </w:t>
      </w:r>
      <w:r w:rsidR="00BD1DFB">
        <w:rPr>
          <w:rFonts w:ascii="Traditional Arabic" w:eastAsia="Times New Roman" w:hAnsi="Traditional Arabic" w:cs="KFGQPC Uthman Taha Naskh"/>
          <w:sz w:val="30"/>
          <w:szCs w:val="30"/>
          <w:rtl/>
        </w:rPr>
        <w:t>الذى</w:t>
      </w:r>
      <w:r w:rsidRPr="00A4398C">
        <w:rPr>
          <w:rFonts w:ascii="Traditional Arabic" w:eastAsia="Times New Roman" w:hAnsi="Traditional Arabic" w:cs="KFGQPC Uthman Taha Naskh"/>
          <w:sz w:val="30"/>
          <w:szCs w:val="30"/>
          <w:rtl/>
        </w:rPr>
        <w:t xml:space="preserve"> يد</w:t>
      </w:r>
      <w:r w:rsidR="00BA0707">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ع</w:t>
      </w:r>
      <w:r w:rsidR="00BA0707">
        <w:rPr>
          <w:rFonts w:ascii="Traditional Arabic" w:eastAsia="Times New Roman" w:hAnsi="Traditional Arabic" w:cs="KFGQPC Uthman Taha Naskh" w:hint="cs"/>
          <w:sz w:val="30"/>
          <w:szCs w:val="30"/>
          <w:rtl/>
        </w:rPr>
        <w:t>ى</w:t>
      </w:r>
      <w:r w:rsidRPr="00A4398C">
        <w:rPr>
          <w:rFonts w:ascii="Traditional Arabic" w:eastAsia="Times New Roman" w:hAnsi="Traditional Arabic" w:cs="KFGQPC Uthman Taha Naskh"/>
          <w:sz w:val="30"/>
          <w:szCs w:val="30"/>
          <w:rtl/>
        </w:rPr>
        <w:t xml:space="preserve"> معرفة الأمور بمقدمات يستدل بها على المسروق</w:t>
      </w:r>
      <w:r w:rsidR="0030680C" w:rsidRPr="00A4398C">
        <w:rPr>
          <w:rFonts w:ascii="Traditional Arabic" w:eastAsia="Times New Roman" w:hAnsi="Traditional Arabic" w:cs="KFGQPC Uthman Taha Naskh"/>
          <w:sz w:val="30"/>
          <w:szCs w:val="30"/>
          <w:rtl/>
        </w:rPr>
        <w:t xml:space="preserve"> و</w:t>
      </w:r>
      <w:r w:rsidRPr="00A4398C">
        <w:rPr>
          <w:rFonts w:ascii="Traditional Arabic" w:eastAsia="Times New Roman" w:hAnsi="Traditional Arabic" w:cs="KFGQPC Uthman Taha Naskh"/>
          <w:sz w:val="30"/>
          <w:szCs w:val="30"/>
          <w:rtl/>
        </w:rPr>
        <w:t>مكان الضالة ونحو ذلك</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وقيل</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هو الكاهن والكاهن</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هو الذ</w:t>
      </w:r>
      <w:r w:rsidR="00BA0707">
        <w:rPr>
          <w:rFonts w:ascii="Traditional Arabic" w:eastAsia="Times New Roman" w:hAnsi="Traditional Arabic" w:cs="KFGQPC Uthman Taha Naskh" w:hint="cs"/>
          <w:sz w:val="30"/>
          <w:szCs w:val="30"/>
          <w:rtl/>
        </w:rPr>
        <w:t>ى</w:t>
      </w:r>
      <w:r w:rsidRPr="00A4398C">
        <w:rPr>
          <w:rFonts w:ascii="Traditional Arabic" w:eastAsia="Times New Roman" w:hAnsi="Traditional Arabic" w:cs="KFGQPC Uthman Taha Naskh"/>
          <w:sz w:val="30"/>
          <w:szCs w:val="30"/>
          <w:rtl/>
        </w:rPr>
        <w:t xml:space="preserve"> ي</w:t>
      </w:r>
      <w:r w:rsidR="00BA0707">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 xml:space="preserve">خبر عن المغيبات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المستقبل</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وقيل</w:t>
      </w:r>
      <w:r w:rsidR="00262DD0" w:rsidRPr="00A4398C">
        <w:rPr>
          <w:rFonts w:ascii="Traditional Arabic" w:eastAsia="Times New Roman" w:hAnsi="Traditional Arabic" w:cs="KFGQPC Uthman Taha Naskh"/>
          <w:sz w:val="30"/>
          <w:szCs w:val="30"/>
          <w:rtl/>
        </w:rPr>
        <w:t xml:space="preserve">: </w:t>
      </w:r>
      <w:r w:rsidR="00BD1DFB">
        <w:rPr>
          <w:rFonts w:ascii="Traditional Arabic" w:eastAsia="Times New Roman" w:hAnsi="Traditional Arabic" w:cs="KFGQPC Uthman Taha Naskh"/>
          <w:sz w:val="30"/>
          <w:szCs w:val="30"/>
          <w:rtl/>
        </w:rPr>
        <w:t>الذى</w:t>
      </w:r>
      <w:r w:rsidRPr="00A4398C">
        <w:rPr>
          <w:rFonts w:ascii="Traditional Arabic" w:eastAsia="Times New Roman" w:hAnsi="Traditional Arabic" w:cs="KFGQPC Uthman Taha Naskh"/>
          <w:sz w:val="30"/>
          <w:szCs w:val="30"/>
          <w:rtl/>
        </w:rPr>
        <w:t xml:space="preserve"> يخبر عما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الضمير</w:t>
      </w:r>
      <w:r w:rsidR="00584605" w:rsidRPr="00A4398C">
        <w:rPr>
          <w:rFonts w:ascii="Traditional Arabic" w:eastAsia="Times New Roman" w:hAnsi="Traditional Arabic" w:cs="KFGQPC Uthman Taha Naskh"/>
          <w:sz w:val="30"/>
          <w:szCs w:val="30"/>
          <w:rtl/>
        </w:rPr>
        <w:t xml:space="preserve">، </w:t>
      </w:r>
      <w:r w:rsidR="00C40B3E" w:rsidRPr="00A4398C">
        <w:rPr>
          <w:rFonts w:ascii="Traditional Arabic" w:eastAsia="Times New Roman" w:hAnsi="Traditional Arabic" w:cs="KFGQPC Uthman Taha Naskh"/>
          <w:sz w:val="30"/>
          <w:szCs w:val="30"/>
          <w:rtl/>
        </w:rPr>
        <w:t xml:space="preserve">وقال </w:t>
      </w:r>
      <w:r w:rsidR="00C40B3E" w:rsidRPr="00A4398C">
        <w:rPr>
          <w:rFonts w:ascii="Traditional Arabic" w:eastAsia="Times New Roman" w:hAnsi="Traditional Arabic" w:cs="KFGQPC Uthman Taha Naskh" w:hint="cs"/>
          <w:sz w:val="30"/>
          <w:szCs w:val="30"/>
          <w:rtl/>
        </w:rPr>
        <w:t>أ</w:t>
      </w:r>
      <w:r w:rsidRPr="00A4398C">
        <w:rPr>
          <w:rFonts w:ascii="Traditional Arabic" w:eastAsia="Times New Roman" w:hAnsi="Traditional Arabic" w:cs="KFGQPC Uthman Taha Naskh"/>
          <w:sz w:val="30"/>
          <w:szCs w:val="30"/>
          <w:rtl/>
        </w:rPr>
        <w:t xml:space="preserve">بو العباس </w:t>
      </w:r>
      <w:r w:rsidR="00A44647" w:rsidRPr="00A4398C">
        <w:rPr>
          <w:rFonts w:ascii="Traditional Arabic" w:eastAsia="Times New Roman" w:hAnsi="Traditional Arabic" w:cs="KFGQPC Uthman Taha Naskh"/>
          <w:sz w:val="30"/>
          <w:szCs w:val="30"/>
          <w:rtl/>
        </w:rPr>
        <w:t>ابن</w:t>
      </w:r>
      <w:r w:rsidRPr="00A4398C">
        <w:rPr>
          <w:rFonts w:ascii="Traditional Arabic" w:eastAsia="Times New Roman" w:hAnsi="Traditional Arabic" w:cs="KFGQPC Uthman Taha Naskh"/>
          <w:sz w:val="30"/>
          <w:szCs w:val="30"/>
          <w:rtl/>
        </w:rPr>
        <w:t xml:space="preserve"> تيمية</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العر</w:t>
      </w:r>
      <w:r w:rsidR="00BA0707">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 xml:space="preserve">اف </w:t>
      </w:r>
      <w:r w:rsidR="006C4735" w:rsidRPr="00A4398C">
        <w:rPr>
          <w:rFonts w:ascii="Traditional Arabic" w:eastAsia="Times New Roman" w:hAnsi="Traditional Arabic" w:cs="KFGQPC Uthman Taha Naskh"/>
          <w:sz w:val="30"/>
          <w:szCs w:val="30"/>
          <w:rtl/>
        </w:rPr>
        <w:t>إسم</w:t>
      </w:r>
      <w:r w:rsidRPr="00A4398C">
        <w:rPr>
          <w:rFonts w:ascii="Traditional Arabic" w:eastAsia="Times New Roman" w:hAnsi="Traditional Arabic" w:cs="KFGQPC Uthman Taha Naskh"/>
          <w:sz w:val="30"/>
          <w:szCs w:val="30"/>
          <w:rtl/>
        </w:rPr>
        <w:t xml:space="preserve"> للكاهن والم</w:t>
      </w:r>
      <w:r w:rsidR="00BA0707">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نج</w:t>
      </w:r>
      <w:r w:rsidR="00BA0707">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 xml:space="preserve">م والرمال ونحوهم ممن يتكلم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معرفة الأمور بهذه الطرق</w:t>
      </w:r>
      <w:r w:rsidR="00584605"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 xml:space="preserve">وقال </w:t>
      </w:r>
      <w:r w:rsidR="00A44647" w:rsidRPr="00A4398C">
        <w:rPr>
          <w:rFonts w:ascii="Traditional Arabic" w:eastAsia="Times New Roman" w:hAnsi="Traditional Arabic" w:cs="KFGQPC Uthman Taha Naskh"/>
          <w:sz w:val="30"/>
          <w:szCs w:val="30"/>
          <w:rtl/>
        </w:rPr>
        <w:t>ابن</w:t>
      </w:r>
      <w:r w:rsidR="00C40B3E" w:rsidRPr="00A4398C">
        <w:rPr>
          <w:rFonts w:ascii="Traditional Arabic" w:eastAsia="Times New Roman" w:hAnsi="Traditional Arabic" w:cs="KFGQPC Uthman Taha Naskh"/>
          <w:sz w:val="30"/>
          <w:szCs w:val="30"/>
          <w:rtl/>
        </w:rPr>
        <w:t xml:space="preserve"> عباس </w:t>
      </w:r>
      <w:r w:rsidR="0053589D">
        <w:rPr>
          <w:rFonts w:ascii="Traditional Arabic" w:eastAsia="Times New Roman" w:hAnsi="Traditional Arabic" w:cs="KFGQPC Uthman Taha Naskh"/>
          <w:sz w:val="30"/>
          <w:szCs w:val="30"/>
          <w:rtl/>
        </w:rPr>
        <w:t>فى</w:t>
      </w:r>
      <w:r w:rsidR="00C40B3E" w:rsidRPr="00A4398C">
        <w:rPr>
          <w:rFonts w:ascii="Traditional Arabic" w:eastAsia="Times New Roman" w:hAnsi="Traditional Arabic" w:cs="KFGQPC Uthman Taha Naskh"/>
          <w:sz w:val="30"/>
          <w:szCs w:val="30"/>
          <w:rtl/>
        </w:rPr>
        <w:t xml:space="preserve"> قوم يكتبون</w:t>
      </w:r>
      <w:r w:rsidR="00C40B3E" w:rsidRPr="00A4398C">
        <w:rPr>
          <w:rFonts w:ascii="Traditional Arabic" w:eastAsia="Times New Roman" w:hAnsi="Traditional Arabic" w:cs="KFGQPC Uthman Taha Naskh" w:hint="cs"/>
          <w:sz w:val="30"/>
          <w:szCs w:val="30"/>
          <w:rtl/>
        </w:rPr>
        <w:t xml:space="preserve"> (</w:t>
      </w:r>
      <w:r w:rsidRPr="00A4398C">
        <w:rPr>
          <w:rFonts w:ascii="Traditional Arabic" w:eastAsia="Times New Roman" w:hAnsi="Traditional Arabic" w:cs="KFGQPC Uthman Taha Naskh"/>
          <w:sz w:val="30"/>
          <w:szCs w:val="30"/>
          <w:rtl/>
        </w:rPr>
        <w:t>أبا جاد</w:t>
      </w:r>
      <w:r w:rsidR="00C40B3E" w:rsidRPr="00A4398C">
        <w:rPr>
          <w:rFonts w:ascii="Traditional Arabic" w:eastAsia="Times New Roman" w:hAnsi="Traditional Arabic" w:cs="KFGQPC Uthman Taha Naskh" w:hint="cs"/>
          <w:sz w:val="30"/>
          <w:szCs w:val="30"/>
          <w:rtl/>
        </w:rPr>
        <w:t>)</w:t>
      </w:r>
      <w:r w:rsidR="00C40B3E"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 xml:space="preserve">وينظرون </w:t>
      </w:r>
      <w:r w:rsidR="0053589D">
        <w:rPr>
          <w:rFonts w:ascii="Traditional Arabic" w:eastAsia="Times New Roman" w:hAnsi="Traditional Arabic" w:cs="KFGQPC Uthman Taha Naskh"/>
          <w:sz w:val="30"/>
          <w:szCs w:val="30"/>
          <w:rtl/>
        </w:rPr>
        <w:t>فى</w:t>
      </w:r>
      <w:r w:rsidRPr="00A4398C">
        <w:rPr>
          <w:rFonts w:ascii="Traditional Arabic" w:eastAsia="Times New Roman" w:hAnsi="Traditional Arabic" w:cs="KFGQPC Uthman Taha Naskh"/>
          <w:sz w:val="30"/>
          <w:szCs w:val="30"/>
          <w:rtl/>
        </w:rPr>
        <w:t xml:space="preserve"> النجوم</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ما أرى</w:t>
      </w:r>
      <w:r w:rsidR="00C40B3E" w:rsidRPr="00A4398C">
        <w:rPr>
          <w:rFonts w:ascii="Traditional Arabic" w:eastAsia="Times New Roman" w:hAnsi="Traditional Arabic" w:cs="KFGQPC Uthman Taha Naskh"/>
          <w:sz w:val="30"/>
          <w:szCs w:val="30"/>
          <w:rtl/>
        </w:rPr>
        <w:t xml:space="preserve"> من فعل ذلك له عند الله من خلاق</w:t>
      </w:r>
      <w:r w:rsidR="00C40B3E" w:rsidRPr="00A4398C">
        <w:rPr>
          <w:rFonts w:ascii="Traditional Arabic" w:eastAsia="Times New Roman" w:hAnsi="Traditional Arabic" w:cs="KFGQPC Uthman Taha Naskh" w:hint="cs"/>
          <w:sz w:val="30"/>
          <w:szCs w:val="30"/>
          <w:rtl/>
        </w:rPr>
        <w:t>.</w:t>
      </w:r>
      <w:r w:rsidRPr="00A4398C">
        <w:rPr>
          <w:rFonts w:ascii="Traditional Arabic" w:eastAsia="Times New Roman" w:hAnsi="Traditional Arabic" w:cs="KFGQPC Uthman Taha Naskh"/>
          <w:sz w:val="30"/>
          <w:szCs w:val="30"/>
          <w:rtl/>
        </w:rPr>
        <w:t xml:space="preserve"> </w:t>
      </w:r>
    </w:p>
    <w:p w14:paraId="2ED0AF5B" w14:textId="7A41748B" w:rsidR="00C40B3E" w:rsidRPr="00A4398C" w:rsidRDefault="007700FC" w:rsidP="006C05B2">
      <w:pPr>
        <w:pStyle w:val="a"/>
        <w:rPr>
          <w:rtl/>
        </w:rPr>
      </w:pPr>
      <w:bookmarkStart w:id="129" w:name="_Toc112248169"/>
      <w:r w:rsidRPr="00A4398C">
        <w:rPr>
          <w:rtl/>
        </w:rPr>
        <w:t>فيه مسائل</w:t>
      </w:r>
      <w:r w:rsidR="00512098">
        <w:rPr>
          <w:rtl/>
        </w:rPr>
        <w:t xml:space="preserve">: </w:t>
      </w:r>
      <w:bookmarkEnd w:id="129"/>
    </w:p>
    <w:p w14:paraId="16E40855" w14:textId="77777777" w:rsidR="00C40B3E" w:rsidRPr="00A4398C"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 xml:space="preserve"> الأولى</w:t>
      </w:r>
      <w:r w:rsidR="00262DD0" w:rsidRPr="00A4398C">
        <w:rPr>
          <w:rFonts w:ascii="Traditional Arabic" w:eastAsia="Times New Roman" w:hAnsi="Traditional Arabic" w:cs="KFGQPC Uthman Taha Naskh"/>
          <w:sz w:val="30"/>
          <w:szCs w:val="30"/>
          <w:rtl/>
        </w:rPr>
        <w:t xml:space="preserve">: </w:t>
      </w:r>
      <w:r w:rsidR="00CE4F94" w:rsidRPr="00A4398C">
        <w:rPr>
          <w:rFonts w:ascii="Traditional Arabic" w:eastAsia="Times New Roman" w:hAnsi="Traditional Arabic" w:cs="KFGQPC Uthman Taha Naskh"/>
          <w:sz w:val="30"/>
          <w:szCs w:val="30"/>
          <w:rtl/>
        </w:rPr>
        <w:t>أنه</w:t>
      </w:r>
      <w:r w:rsidRPr="00A4398C">
        <w:rPr>
          <w:rFonts w:ascii="Traditional Arabic" w:eastAsia="Times New Roman" w:hAnsi="Traditional Arabic" w:cs="KFGQPC Uthman Taha Naskh"/>
          <w:sz w:val="30"/>
          <w:szCs w:val="30"/>
          <w:rtl/>
        </w:rPr>
        <w:t xml:space="preserve"> لا يجتمع تصديق الكاهن مع </w:t>
      </w:r>
      <w:r w:rsidR="0075213A" w:rsidRPr="00A4398C">
        <w:rPr>
          <w:rFonts w:ascii="Traditional Arabic" w:eastAsia="Times New Roman" w:hAnsi="Traditional Arabic" w:cs="KFGQPC Uthman Taha Naskh"/>
          <w:sz w:val="30"/>
          <w:szCs w:val="30"/>
          <w:rtl/>
        </w:rPr>
        <w:t>الإيمان</w:t>
      </w:r>
      <w:r w:rsidRPr="00A4398C">
        <w:rPr>
          <w:rFonts w:ascii="Traditional Arabic" w:eastAsia="Times New Roman" w:hAnsi="Traditional Arabic" w:cs="KFGQPC Uthman Taha Naskh"/>
          <w:sz w:val="30"/>
          <w:szCs w:val="30"/>
          <w:rtl/>
        </w:rPr>
        <w:t xml:space="preserve"> بال</w:t>
      </w:r>
      <w:r w:rsidR="00C40B3E" w:rsidRPr="00A4398C">
        <w:rPr>
          <w:rFonts w:ascii="Traditional Arabic" w:eastAsia="Times New Roman" w:hAnsi="Traditional Arabic" w:cs="KFGQPC Uthman Taha Naskh"/>
          <w:sz w:val="30"/>
          <w:szCs w:val="30"/>
          <w:rtl/>
        </w:rPr>
        <w:t>قرآن</w:t>
      </w:r>
      <w:r w:rsidR="00C40B3E" w:rsidRPr="00A4398C">
        <w:rPr>
          <w:rFonts w:ascii="Traditional Arabic" w:eastAsia="Times New Roman" w:hAnsi="Traditional Arabic" w:cs="KFGQPC Uthman Taha Naskh" w:hint="cs"/>
          <w:sz w:val="30"/>
          <w:szCs w:val="30"/>
          <w:rtl/>
        </w:rPr>
        <w:t>.</w:t>
      </w:r>
    </w:p>
    <w:p w14:paraId="4520694A" w14:textId="77777777" w:rsidR="00C40B3E" w:rsidRPr="00A4398C" w:rsidRDefault="00C40B3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 xml:space="preserve"> الثانية</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التصريح بأنه كفر</w:t>
      </w:r>
      <w:r w:rsidRPr="00A4398C">
        <w:rPr>
          <w:rFonts w:ascii="Traditional Arabic" w:eastAsia="Times New Roman" w:hAnsi="Traditional Arabic" w:cs="KFGQPC Uthman Taha Naskh" w:hint="cs"/>
          <w:sz w:val="30"/>
          <w:szCs w:val="30"/>
          <w:rtl/>
        </w:rPr>
        <w:t>.</w:t>
      </w:r>
    </w:p>
    <w:p w14:paraId="07740F82" w14:textId="77777777" w:rsidR="00C40B3E" w:rsidRPr="00A4398C" w:rsidRDefault="00C40B3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الثالثة</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ذكر من تكهن له</w:t>
      </w:r>
      <w:r w:rsidRPr="00A4398C">
        <w:rPr>
          <w:rFonts w:ascii="Traditional Arabic" w:eastAsia="Times New Roman" w:hAnsi="Traditional Arabic" w:cs="KFGQPC Uthman Taha Naskh" w:hint="cs"/>
          <w:sz w:val="30"/>
          <w:szCs w:val="30"/>
          <w:rtl/>
        </w:rPr>
        <w:t>.</w:t>
      </w:r>
      <w:r w:rsidR="007700FC" w:rsidRPr="00A4398C">
        <w:rPr>
          <w:rFonts w:ascii="Traditional Arabic" w:eastAsia="Times New Roman" w:hAnsi="Traditional Arabic" w:cs="KFGQPC Uthman Taha Naskh"/>
          <w:sz w:val="30"/>
          <w:szCs w:val="30"/>
          <w:rtl/>
        </w:rPr>
        <w:t xml:space="preserve"> </w:t>
      </w:r>
    </w:p>
    <w:p w14:paraId="0A83969E" w14:textId="77777777" w:rsidR="00C40B3E" w:rsidRPr="00A4398C" w:rsidRDefault="00C40B3E"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الرابعة</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ذكر من تطير له</w:t>
      </w:r>
      <w:r w:rsidRPr="00A4398C">
        <w:rPr>
          <w:rFonts w:ascii="Traditional Arabic" w:eastAsia="Times New Roman" w:hAnsi="Traditional Arabic" w:cs="KFGQPC Uthman Taha Naskh" w:hint="cs"/>
          <w:sz w:val="30"/>
          <w:szCs w:val="30"/>
          <w:rtl/>
        </w:rPr>
        <w:t>.</w:t>
      </w:r>
      <w:r w:rsidR="007700FC" w:rsidRPr="00A4398C">
        <w:rPr>
          <w:rFonts w:ascii="Traditional Arabic" w:eastAsia="Times New Roman" w:hAnsi="Traditional Arabic" w:cs="KFGQPC Uthman Taha Naskh"/>
          <w:sz w:val="30"/>
          <w:szCs w:val="30"/>
          <w:rtl/>
        </w:rPr>
        <w:t xml:space="preserve"> </w:t>
      </w:r>
    </w:p>
    <w:p w14:paraId="7535DB33" w14:textId="77777777" w:rsidR="00C40B3E" w:rsidRPr="00A4398C"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ا</w:t>
      </w:r>
      <w:r w:rsidR="00C40B3E" w:rsidRPr="00A4398C">
        <w:rPr>
          <w:rFonts w:ascii="Traditional Arabic" w:eastAsia="Times New Roman" w:hAnsi="Traditional Arabic" w:cs="KFGQPC Uthman Taha Naskh"/>
          <w:sz w:val="30"/>
          <w:szCs w:val="30"/>
          <w:rtl/>
        </w:rPr>
        <w:t>لخامسة</w:t>
      </w:r>
      <w:r w:rsidR="00262DD0" w:rsidRPr="00A4398C">
        <w:rPr>
          <w:rFonts w:ascii="Traditional Arabic" w:eastAsia="Times New Roman" w:hAnsi="Traditional Arabic" w:cs="KFGQPC Uthman Taha Naskh"/>
          <w:sz w:val="30"/>
          <w:szCs w:val="30"/>
          <w:rtl/>
        </w:rPr>
        <w:t xml:space="preserve">: </w:t>
      </w:r>
      <w:r w:rsidR="00C40B3E" w:rsidRPr="00A4398C">
        <w:rPr>
          <w:rFonts w:ascii="Traditional Arabic" w:eastAsia="Times New Roman" w:hAnsi="Traditional Arabic" w:cs="KFGQPC Uthman Taha Naskh"/>
          <w:sz w:val="30"/>
          <w:szCs w:val="30"/>
          <w:rtl/>
        </w:rPr>
        <w:t>ذكر من سحر له</w:t>
      </w:r>
      <w:r w:rsidR="00C40B3E" w:rsidRPr="00A4398C">
        <w:rPr>
          <w:rFonts w:ascii="Traditional Arabic" w:eastAsia="Times New Roman" w:hAnsi="Traditional Arabic" w:cs="KFGQPC Uthman Taha Naskh" w:hint="cs"/>
          <w:sz w:val="30"/>
          <w:szCs w:val="30"/>
          <w:rtl/>
        </w:rPr>
        <w:t>.</w:t>
      </w:r>
    </w:p>
    <w:p w14:paraId="2E272F63" w14:textId="77777777" w:rsidR="00C40B3E" w:rsidRPr="00A4398C"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4398C">
        <w:rPr>
          <w:rFonts w:ascii="Traditional Arabic" w:eastAsia="Times New Roman" w:hAnsi="Traditional Arabic" w:cs="KFGQPC Uthman Taha Naskh"/>
          <w:sz w:val="30"/>
          <w:szCs w:val="30"/>
          <w:rtl/>
        </w:rPr>
        <w:t>السادسة</w:t>
      </w:r>
      <w:r w:rsidR="00262DD0" w:rsidRPr="00A4398C">
        <w:rPr>
          <w:rFonts w:ascii="Traditional Arabic" w:eastAsia="Times New Roman" w:hAnsi="Traditional Arabic" w:cs="KFGQPC Uthman Taha Naskh"/>
          <w:sz w:val="30"/>
          <w:szCs w:val="30"/>
          <w:rtl/>
        </w:rPr>
        <w:t xml:space="preserve">: </w:t>
      </w:r>
      <w:r w:rsidRPr="00A4398C">
        <w:rPr>
          <w:rFonts w:ascii="Traditional Arabic" w:eastAsia="Times New Roman" w:hAnsi="Traditional Arabic" w:cs="KFGQPC Uthman Taha Naskh"/>
          <w:sz w:val="30"/>
          <w:szCs w:val="30"/>
          <w:rtl/>
        </w:rPr>
        <w:t xml:space="preserve">ذكر من تعلم </w:t>
      </w:r>
      <w:r w:rsidR="007B6B9D" w:rsidRPr="00A4398C">
        <w:rPr>
          <w:rFonts w:ascii="Traditional Arabic" w:eastAsia="Times New Roman" w:hAnsi="Traditional Arabic" w:cs="KFGQPC Uthman Taha Naskh"/>
          <w:sz w:val="30"/>
          <w:szCs w:val="30"/>
          <w:rtl/>
        </w:rPr>
        <w:t>«</w:t>
      </w:r>
      <w:r w:rsidRPr="00A4398C">
        <w:rPr>
          <w:rFonts w:ascii="Traditional Arabic" w:eastAsia="Times New Roman" w:hAnsi="Traditional Arabic" w:cs="KFGQPC Uthman Taha Naskh"/>
          <w:sz w:val="30"/>
          <w:szCs w:val="30"/>
          <w:rtl/>
        </w:rPr>
        <w:t>أبا جاد</w:t>
      </w:r>
      <w:r w:rsidR="007B6B9D" w:rsidRPr="00A4398C">
        <w:rPr>
          <w:rFonts w:ascii="Traditional Arabic" w:eastAsia="Times New Roman" w:hAnsi="Traditional Arabic" w:cs="KFGQPC Uthman Taha Naskh"/>
          <w:sz w:val="30"/>
          <w:szCs w:val="30"/>
          <w:rtl/>
        </w:rPr>
        <w:t>»</w:t>
      </w:r>
      <w:r w:rsidR="00C40B3E" w:rsidRPr="00A4398C">
        <w:rPr>
          <w:rFonts w:ascii="Traditional Arabic" w:eastAsia="Times New Roman" w:hAnsi="Traditional Arabic" w:cs="KFGQPC Uthman Taha Naskh" w:hint="cs"/>
          <w:sz w:val="30"/>
          <w:szCs w:val="30"/>
          <w:rtl/>
        </w:rPr>
        <w:t>.</w:t>
      </w:r>
      <w:r w:rsidR="003F6C07" w:rsidRPr="00A4398C">
        <w:rPr>
          <w:rFonts w:ascii="Traditional Arabic" w:eastAsia="Times New Roman" w:hAnsi="Traditional Arabic" w:cs="KFGQPC Uthman Taha Naskh"/>
          <w:sz w:val="30"/>
          <w:szCs w:val="30"/>
          <w:rtl/>
        </w:rPr>
        <w:t xml:space="preserve"> </w:t>
      </w:r>
    </w:p>
    <w:p w14:paraId="3051A62F" w14:textId="02B2009F"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ذكر الفرق بين الكاهن والعر</w:t>
      </w:r>
      <w:r w:rsidR="00BA070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اف</w:t>
      </w:r>
      <w:r w:rsidR="00C40B3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7611BE9" w14:textId="567C0D96" w:rsidR="007700FC" w:rsidRPr="00E56013" w:rsidRDefault="007700FC" w:rsidP="006C05B2">
      <w:pPr>
        <w:pStyle w:val="a"/>
      </w:pPr>
      <w:bookmarkStart w:id="130" w:name="_Toc112248170"/>
      <w:r w:rsidRPr="00E56013">
        <w:rPr>
          <w:rtl/>
        </w:rPr>
        <w:t>الهدف</w:t>
      </w:r>
      <w:r w:rsidR="00512098">
        <w:rPr>
          <w:rtl/>
        </w:rPr>
        <w:t xml:space="preserve">: </w:t>
      </w:r>
      <w:bookmarkEnd w:id="130"/>
    </w:p>
    <w:p w14:paraId="73789461" w14:textId="50B2B119"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رحمة الله عليه من هذا الباب النه</w:t>
      </w:r>
      <w:r w:rsidR="00BA070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تصديق الكهان وغيرهم من أصحاب الدجل والشعوذة </w:t>
      </w:r>
      <w:r w:rsidR="00361CED" w:rsidRPr="00E56013">
        <w:rPr>
          <w:rFonts w:ascii="Traditional Arabic" w:eastAsia="Times New Roman" w:hAnsi="Traditional Arabic" w:cs="KFGQPC Uthman Taha Naskh"/>
          <w:color w:val="000000" w:themeColor="text1"/>
          <w:sz w:val="30"/>
          <w:szCs w:val="30"/>
          <w:rtl/>
        </w:rPr>
        <w:t>و</w:t>
      </w:r>
      <w:r w:rsidR="00BA0707">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تصديقهم مناف</w:t>
      </w:r>
      <w:r w:rsidR="00BA070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للتوحيد</w:t>
      </w:r>
      <w:r w:rsidR="00C40B3E" w:rsidRPr="00E56013">
        <w:rPr>
          <w:rFonts w:ascii="Traditional Arabic" w:eastAsia="Times New Roman" w:hAnsi="Traditional Arabic" w:cs="KFGQPC Uthman Taha Naskh" w:hint="cs"/>
          <w:color w:val="000000" w:themeColor="text1"/>
          <w:sz w:val="30"/>
          <w:szCs w:val="30"/>
          <w:rtl/>
        </w:rPr>
        <w:t>.</w:t>
      </w:r>
    </w:p>
    <w:p w14:paraId="73E14C2A" w14:textId="662C9EA0" w:rsidR="00C40B3E" w:rsidRPr="00E56013" w:rsidRDefault="00C40B3E" w:rsidP="006C05B2">
      <w:pPr>
        <w:pStyle w:val="a"/>
        <w:rPr>
          <w:rtl/>
        </w:rPr>
      </w:pPr>
      <w:bookmarkStart w:id="131" w:name="_Toc112248171"/>
      <w:r w:rsidRPr="00E56013">
        <w:rPr>
          <w:rtl/>
        </w:rPr>
        <w:lastRenderedPageBreak/>
        <w:t>الشرح</w:t>
      </w:r>
      <w:r w:rsidR="00512098">
        <w:rPr>
          <w:rtl/>
        </w:rPr>
        <w:t xml:space="preserve">: </w:t>
      </w:r>
      <w:bookmarkEnd w:id="131"/>
    </w:p>
    <w:p w14:paraId="2533DC13" w14:textId="7240E039"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ورد تحت هذا الباب أربعة أ</w:t>
      </w:r>
      <w:r w:rsidR="00856461" w:rsidRPr="00E56013">
        <w:rPr>
          <w:rFonts w:ascii="Traditional Arabic" w:eastAsia="Times New Roman" w:hAnsi="Traditional Arabic" w:cs="KFGQPC Uthman Taha Naskh"/>
          <w:color w:val="000000" w:themeColor="text1"/>
          <w:sz w:val="30"/>
          <w:szCs w:val="30"/>
          <w:rtl/>
        </w:rPr>
        <w:t>حاديث كلها تد</w:t>
      </w:r>
      <w:r w:rsidR="00BA0707">
        <w:rPr>
          <w:rFonts w:ascii="Traditional Arabic" w:eastAsia="Times New Roman" w:hAnsi="Traditional Arabic" w:cs="KFGQPC Uthman Taha Naskh" w:hint="cs"/>
          <w:color w:val="000000" w:themeColor="text1"/>
          <w:sz w:val="30"/>
          <w:szCs w:val="30"/>
          <w:rtl/>
        </w:rPr>
        <w:t>ُ</w:t>
      </w:r>
      <w:r w:rsidR="00856461" w:rsidRPr="00E56013">
        <w:rPr>
          <w:rFonts w:ascii="Traditional Arabic" w:eastAsia="Times New Roman" w:hAnsi="Traditional Arabic" w:cs="KFGQPC Uthman Taha Naskh"/>
          <w:color w:val="000000" w:themeColor="text1"/>
          <w:sz w:val="30"/>
          <w:szCs w:val="30"/>
          <w:rtl/>
        </w:rPr>
        <w:t xml:space="preserve">ل على التحذير من </w:t>
      </w:r>
      <w:r w:rsidR="0085646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تيان الكاهن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تصدیقه فيما يقول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وقد وردت هذه </w:t>
      </w:r>
      <w:r w:rsidR="00856461" w:rsidRPr="00E56013">
        <w:rPr>
          <w:rFonts w:ascii="Traditional Arabic" w:eastAsia="Times New Roman" w:hAnsi="Traditional Arabic" w:cs="KFGQPC Uthman Taha Naskh"/>
          <w:color w:val="000000" w:themeColor="text1"/>
          <w:sz w:val="30"/>
          <w:szCs w:val="30"/>
          <w:rtl/>
        </w:rPr>
        <w:t>الأحاديث الأربعة بألفاظ متقاربة</w:t>
      </w:r>
      <w:r w:rsidR="00856461" w:rsidRPr="00E56013">
        <w:rPr>
          <w:rFonts w:ascii="Traditional Arabic" w:eastAsia="Times New Roman" w:hAnsi="Traditional Arabic" w:cs="KFGQPC Uthman Taha Naskh" w:hint="cs"/>
          <w:color w:val="000000" w:themeColor="text1"/>
          <w:sz w:val="30"/>
          <w:szCs w:val="30"/>
          <w:rtl/>
        </w:rPr>
        <w:t>.</w:t>
      </w:r>
    </w:p>
    <w:p w14:paraId="518E7F45" w14:textId="06EEE402"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ففي الحديث الأول</w:t>
      </w:r>
      <w:r w:rsidR="00856461" w:rsidRPr="00E56013">
        <w:rPr>
          <w:rFonts w:ascii="Traditional Arabic" w:eastAsia="Times New Roman" w:hAnsi="Traditional Arabic" w:cs="KFGQPC Uthman Taha Naskh" w:hint="cs"/>
          <w:color w:val="000000" w:themeColor="text1"/>
          <w:sz w:val="30"/>
          <w:szCs w:val="30"/>
          <w:rtl/>
        </w:rPr>
        <w:t>:</w:t>
      </w:r>
      <w:r w:rsidR="00856461" w:rsidRPr="00E56013">
        <w:rPr>
          <w:rFonts w:ascii="Traditional Arabic" w:eastAsia="Times New Roman" w:hAnsi="Traditional Arabic" w:cs="KFGQPC Uthman Taha Naskh"/>
          <w:color w:val="000000" w:themeColor="text1"/>
          <w:sz w:val="30"/>
          <w:szCs w:val="30"/>
          <w:rtl/>
        </w:rPr>
        <w:t xml:space="preserve"> </w:t>
      </w:r>
      <w:r w:rsidR="00856461"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من أتى عر</w:t>
      </w:r>
      <w:r w:rsidR="00BA070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فسأله عن </w:t>
      </w:r>
      <w:r w:rsidR="0053589D">
        <w:rPr>
          <w:rFonts w:ascii="Traditional Arabic" w:eastAsia="Times New Roman" w:hAnsi="Traditional Arabic" w:cs="KFGQPC Uthman Taha Naskh"/>
          <w:color w:val="000000" w:themeColor="text1"/>
          <w:sz w:val="30"/>
          <w:szCs w:val="30"/>
          <w:rtl/>
        </w:rPr>
        <w:t>شى</w:t>
      </w:r>
      <w:r w:rsidR="00BA0707">
        <w:rPr>
          <w:rFonts w:ascii="Traditional Arabic" w:eastAsia="Times New Roman" w:hAnsi="Traditional Arabic" w:cs="KFGQPC Uthman Taha Naskh" w:hint="cs"/>
          <w:color w:val="000000" w:themeColor="text1"/>
          <w:sz w:val="30"/>
          <w:szCs w:val="30"/>
          <w:rtl/>
        </w:rPr>
        <w:t>ٍ</w:t>
      </w:r>
      <w:r w:rsidR="0053589D">
        <w:rPr>
          <w:rFonts w:ascii="Traditional Arabic" w:eastAsia="Times New Roman" w:hAnsi="Traditional Arabic" w:cs="KFGQPC Uthman Taha Naskh"/>
          <w:color w:val="000000" w:themeColor="text1"/>
          <w:sz w:val="30"/>
          <w:szCs w:val="30"/>
          <w:rtl/>
        </w:rPr>
        <w:t>ء</w:t>
      </w:r>
      <w:r w:rsidRPr="00E56013">
        <w:rPr>
          <w:rFonts w:ascii="Traditional Arabic" w:eastAsia="Times New Roman" w:hAnsi="Traditional Arabic" w:cs="KFGQPC Uthman Taha Naskh"/>
          <w:color w:val="000000" w:themeColor="text1"/>
          <w:sz w:val="30"/>
          <w:szCs w:val="30"/>
          <w:rtl/>
        </w:rPr>
        <w:t xml:space="preserve"> فصدقه بما ي</w:t>
      </w:r>
      <w:r w:rsidR="00856461" w:rsidRPr="00E56013">
        <w:rPr>
          <w:rFonts w:ascii="Traditional Arabic" w:eastAsia="Times New Roman" w:hAnsi="Traditional Arabic" w:cs="KFGQPC Uthman Taha Naskh"/>
          <w:color w:val="000000" w:themeColor="text1"/>
          <w:sz w:val="30"/>
          <w:szCs w:val="30"/>
          <w:rtl/>
        </w:rPr>
        <w:t>قول لم ت</w:t>
      </w:r>
      <w:r w:rsidR="00BA0707">
        <w:rPr>
          <w:rFonts w:ascii="Traditional Arabic" w:eastAsia="Times New Roman" w:hAnsi="Traditional Arabic" w:cs="KFGQPC Uthman Taha Naskh" w:hint="cs"/>
          <w:color w:val="000000" w:themeColor="text1"/>
          <w:sz w:val="30"/>
          <w:szCs w:val="30"/>
          <w:rtl/>
        </w:rPr>
        <w:t>ُ</w:t>
      </w:r>
      <w:r w:rsidR="00856461" w:rsidRPr="00E56013">
        <w:rPr>
          <w:rFonts w:ascii="Traditional Arabic" w:eastAsia="Times New Roman" w:hAnsi="Traditional Arabic" w:cs="KFGQPC Uthman Taha Naskh"/>
          <w:color w:val="000000" w:themeColor="text1"/>
          <w:sz w:val="30"/>
          <w:szCs w:val="30"/>
          <w:rtl/>
        </w:rPr>
        <w:t>قبل له صلاة أربعين يوما</w:t>
      </w:r>
      <w:r w:rsidR="00856461" w:rsidRPr="00E56013">
        <w:rPr>
          <w:rFonts w:ascii="Traditional Arabic" w:eastAsia="Times New Roman" w:hAnsi="Traditional Arabic" w:cs="KFGQPC Uthman Taha Naskh" w:hint="cs"/>
          <w:color w:val="000000" w:themeColor="text1"/>
          <w:sz w:val="30"/>
          <w:szCs w:val="30"/>
          <w:rtl/>
        </w:rPr>
        <w:t>).</w:t>
      </w:r>
    </w:p>
    <w:p w14:paraId="62B56703" w14:textId="5D3A182F"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BA070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الحديث الثان</w:t>
      </w:r>
      <w:r w:rsidR="00BA0707">
        <w:rPr>
          <w:rFonts w:ascii="Traditional Arabic" w:eastAsia="Times New Roman" w:hAnsi="Traditional Arabic" w:cs="KFGQPC Uthman Taha Naskh" w:hint="cs"/>
          <w:color w:val="000000" w:themeColor="text1"/>
          <w:sz w:val="30"/>
          <w:szCs w:val="30"/>
          <w:rtl/>
        </w:rPr>
        <w:t>ى</w:t>
      </w:r>
      <w:r w:rsidR="00856461"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دلالة صريحة على </w:t>
      </w:r>
      <w:r w:rsidR="00BA070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ذهب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كاهن معتقد</w:t>
      </w:r>
      <w:r w:rsidR="00524D5E">
        <w:rPr>
          <w:rFonts w:ascii="Traditional Arabic" w:eastAsia="Times New Roman" w:hAnsi="Traditional Arabic" w:cs="KFGQPC Uthman Taha Naskh"/>
          <w:color w:val="000000" w:themeColor="text1"/>
          <w:sz w:val="30"/>
          <w:szCs w:val="30"/>
          <w:rtl/>
        </w:rPr>
        <w:t xml:space="preserve">ًا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يستطيع كشف الغيبيات </w:t>
      </w:r>
      <w:r w:rsidR="001D48F4" w:rsidRPr="00E56013">
        <w:rPr>
          <w:rFonts w:ascii="Traditional Arabic" w:eastAsia="Times New Roman" w:hAnsi="Traditional Arabic" w:cs="KFGQPC Uthman Taha Naskh"/>
          <w:color w:val="000000" w:themeColor="text1"/>
          <w:sz w:val="30"/>
          <w:szCs w:val="30"/>
          <w:rtl/>
        </w:rPr>
        <w:t>فإنه</w:t>
      </w:r>
      <w:r w:rsidRPr="00E56013">
        <w:rPr>
          <w:rFonts w:ascii="Traditional Arabic" w:eastAsia="Times New Roman" w:hAnsi="Traditional Arabic" w:cs="KFGQPC Uthman Taha Naskh"/>
          <w:color w:val="000000" w:themeColor="text1"/>
          <w:sz w:val="30"/>
          <w:szCs w:val="30"/>
          <w:rtl/>
        </w:rPr>
        <w:t xml:space="preserve"> يكفر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لكنه كفر لا ي</w:t>
      </w:r>
      <w:r w:rsidR="00BA070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خرج المسلم من دائرة </w:t>
      </w:r>
      <w:r w:rsidR="00443265" w:rsidRPr="00E56013">
        <w:rPr>
          <w:rFonts w:ascii="Traditional Arabic" w:eastAsia="Times New Roman" w:hAnsi="Traditional Arabic" w:cs="KFGQPC Uthman Taha Naskh"/>
          <w:color w:val="000000" w:themeColor="text1"/>
          <w:sz w:val="30"/>
          <w:szCs w:val="30"/>
          <w:rtl/>
        </w:rPr>
        <w:t>الإسلام</w:t>
      </w:r>
      <w:r w:rsidR="00856461" w:rsidRPr="00E56013">
        <w:rPr>
          <w:rFonts w:ascii="Traditional Arabic" w:eastAsia="Times New Roman" w:hAnsi="Traditional Arabic" w:cs="KFGQPC Uthman Taha Naskh" w:hint="cs"/>
          <w:color w:val="000000" w:themeColor="text1"/>
          <w:sz w:val="30"/>
          <w:szCs w:val="30"/>
          <w:rtl/>
        </w:rPr>
        <w:t>.</w:t>
      </w:r>
    </w:p>
    <w:p w14:paraId="643DBBF9" w14:textId="1532F4F7" w:rsidR="007700FC" w:rsidRPr="00E56013" w:rsidRDefault="00BA070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7700FC" w:rsidRPr="00E56013">
        <w:rPr>
          <w:rFonts w:ascii="Traditional Arabic" w:eastAsia="Times New Roman" w:hAnsi="Traditional Arabic" w:cs="KFGQPC Uthman Taha Naskh"/>
          <w:color w:val="000000" w:themeColor="text1"/>
          <w:sz w:val="30"/>
          <w:szCs w:val="30"/>
          <w:rtl/>
        </w:rPr>
        <w:t xml:space="preserve"> الحديث الثالث</w:t>
      </w:r>
      <w:r w:rsidR="00856461" w:rsidRPr="00E56013">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 فيدل على ما دل عليه الحديث السابق له لكنه قال من أتى عرافا </w:t>
      </w:r>
      <w:r w:rsidR="0075213A" w:rsidRPr="00E56013">
        <w:rPr>
          <w:rFonts w:ascii="Traditional Arabic" w:eastAsia="Times New Roman" w:hAnsi="Traditional Arabic" w:cs="KFGQPC Uthman Taha Naskh"/>
          <w:color w:val="000000" w:themeColor="text1"/>
          <w:sz w:val="30"/>
          <w:szCs w:val="30"/>
          <w:rtl/>
        </w:rPr>
        <w:t>أو</w:t>
      </w:r>
      <w:r w:rsidR="00856461" w:rsidRPr="00E56013">
        <w:rPr>
          <w:rFonts w:ascii="Traditional Arabic" w:eastAsia="Times New Roman" w:hAnsi="Traditional Arabic" w:cs="KFGQPC Uthman Taha Naskh"/>
          <w:color w:val="000000" w:themeColor="text1"/>
          <w:sz w:val="30"/>
          <w:szCs w:val="30"/>
          <w:rtl/>
        </w:rPr>
        <w:t xml:space="preserve"> كاهن</w:t>
      </w:r>
      <w:r w:rsidR="00512098">
        <w:rPr>
          <w:rFonts w:ascii="Traditional Arabic" w:eastAsia="Times New Roman" w:hAnsi="Traditional Arabic" w:cs="KFGQPC Uthman Taha Naskh"/>
          <w:color w:val="000000" w:themeColor="text1"/>
          <w:sz w:val="30"/>
          <w:szCs w:val="30"/>
          <w:rtl/>
        </w:rPr>
        <w:t xml:space="preserve">ًا </w:t>
      </w:r>
      <w:r w:rsidR="00856461" w:rsidRPr="00E56013">
        <w:rPr>
          <w:rFonts w:ascii="Traditional Arabic" w:eastAsia="Times New Roman" w:hAnsi="Traditional Arabic" w:cs="KFGQPC Uthman Taha Naskh" w:hint="cs"/>
          <w:color w:val="000000" w:themeColor="text1"/>
          <w:sz w:val="30"/>
          <w:szCs w:val="30"/>
          <w:rtl/>
        </w:rPr>
        <w:t>.</w:t>
      </w:r>
    </w:p>
    <w:p w14:paraId="2F613027" w14:textId="7A7FC69A" w:rsidR="007700FC" w:rsidRDefault="00F34FE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وإذا</w:t>
      </w:r>
      <w:r w:rsidR="007700FC" w:rsidRPr="00E56013">
        <w:rPr>
          <w:rFonts w:ascii="Traditional Arabic" w:eastAsia="Times New Roman" w:hAnsi="Traditional Arabic" w:cs="KFGQPC Uthman Taha Naskh"/>
          <w:color w:val="000000" w:themeColor="text1"/>
          <w:sz w:val="30"/>
          <w:szCs w:val="30"/>
          <w:rtl/>
        </w:rPr>
        <w:t xml:space="preserve"> نظرنا </w:t>
      </w:r>
      <w:r w:rsidR="00630450" w:rsidRPr="00E56013">
        <w:rPr>
          <w:rFonts w:ascii="Traditional Arabic" w:eastAsia="Times New Roman" w:hAnsi="Traditional Arabic" w:cs="KFGQPC Uthman Taha Naskh"/>
          <w:color w:val="000000" w:themeColor="text1"/>
          <w:sz w:val="30"/>
          <w:szCs w:val="30"/>
          <w:rtl/>
        </w:rPr>
        <w:t>إلى</w:t>
      </w:r>
      <w:r w:rsidR="007700FC" w:rsidRPr="00E56013">
        <w:rPr>
          <w:rFonts w:ascii="Traditional Arabic" w:eastAsia="Times New Roman" w:hAnsi="Traditional Arabic" w:cs="KFGQPC Uthman Taha Naskh"/>
          <w:color w:val="000000" w:themeColor="text1"/>
          <w:sz w:val="30"/>
          <w:szCs w:val="30"/>
          <w:rtl/>
        </w:rPr>
        <w:t xml:space="preserve"> الأحاديث الثلاثة نجد </w:t>
      </w:r>
      <w:r w:rsidR="00BA070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700FC" w:rsidRPr="00E56013">
        <w:rPr>
          <w:rFonts w:ascii="Traditional Arabic" w:eastAsia="Times New Roman" w:hAnsi="Traditional Arabic" w:cs="KFGQPC Uthman Taha Naskh"/>
          <w:color w:val="000000" w:themeColor="text1"/>
          <w:sz w:val="30"/>
          <w:szCs w:val="30"/>
          <w:rtl/>
        </w:rPr>
        <w:t xml:space="preserve"> الحديث الأول ورد فيه ذكر العراف والحديث الثاني ورد فيه ذكر الكاهن - والحديث الثالث ورد فيه ذكر الكاهن والعراف مع</w:t>
      </w:r>
      <w:r w:rsidR="00524D5E">
        <w:rPr>
          <w:rFonts w:ascii="Traditional Arabic" w:eastAsia="Times New Roman" w:hAnsi="Traditional Arabic" w:cs="KFGQPC Uthman Taha Naskh"/>
          <w:color w:val="000000" w:themeColor="text1"/>
          <w:sz w:val="30"/>
          <w:szCs w:val="30"/>
          <w:rtl/>
        </w:rPr>
        <w:t xml:space="preserve">ًا </w:t>
      </w:r>
      <w:r w:rsidR="007700FC" w:rsidRPr="00E56013">
        <w:rPr>
          <w:rFonts w:ascii="Traditional Arabic" w:eastAsia="Times New Roman" w:hAnsi="Traditional Arabic" w:cs="KFGQPC Uthman Taha Naskh"/>
          <w:color w:val="000000" w:themeColor="text1"/>
          <w:sz w:val="30"/>
          <w:szCs w:val="30"/>
          <w:rtl/>
        </w:rPr>
        <w:t xml:space="preserve">- وحتى لا يكون هناك لبس </w:t>
      </w:r>
      <w:r w:rsidR="0053589D">
        <w:rPr>
          <w:rFonts w:ascii="Traditional Arabic" w:eastAsia="Times New Roman" w:hAnsi="Traditional Arabic" w:cs="KFGQPC Uthman Taha Naskh"/>
          <w:color w:val="000000" w:themeColor="text1"/>
          <w:sz w:val="30"/>
          <w:szCs w:val="30"/>
          <w:rtl/>
        </w:rPr>
        <w:t>فى</w:t>
      </w:r>
      <w:r w:rsidR="007700FC" w:rsidRPr="00E56013">
        <w:rPr>
          <w:rFonts w:ascii="Traditional Arabic" w:eastAsia="Times New Roman" w:hAnsi="Traditional Arabic" w:cs="KFGQPC Uthman Taha Naskh"/>
          <w:color w:val="000000" w:themeColor="text1"/>
          <w:sz w:val="30"/>
          <w:szCs w:val="30"/>
          <w:rtl/>
        </w:rPr>
        <w:t xml:space="preserve"> المعنى </w:t>
      </w:r>
      <w:r w:rsidR="000B02BA" w:rsidRPr="00E56013">
        <w:rPr>
          <w:rFonts w:ascii="Traditional Arabic" w:eastAsia="Times New Roman" w:hAnsi="Traditional Arabic" w:cs="KFGQPC Uthman Taha Naskh"/>
          <w:color w:val="000000" w:themeColor="text1"/>
          <w:sz w:val="30"/>
          <w:szCs w:val="30"/>
          <w:rtl/>
        </w:rPr>
        <w:t>فإن</w:t>
      </w:r>
      <w:r w:rsidR="007700FC" w:rsidRPr="00E56013">
        <w:rPr>
          <w:rFonts w:ascii="Traditional Arabic" w:eastAsia="Times New Roman" w:hAnsi="Traditional Arabic" w:cs="KFGQPC Uthman Taha Naskh"/>
          <w:color w:val="000000" w:themeColor="text1"/>
          <w:sz w:val="30"/>
          <w:szCs w:val="30"/>
          <w:rtl/>
        </w:rPr>
        <w:t xml:space="preserve"> العراف </w:t>
      </w:r>
      <w:r w:rsidR="006C4735" w:rsidRPr="00E56013">
        <w:rPr>
          <w:rFonts w:ascii="Traditional Arabic" w:eastAsia="Times New Roman" w:hAnsi="Traditional Arabic" w:cs="KFGQPC Uthman Taha Naskh"/>
          <w:color w:val="000000" w:themeColor="text1"/>
          <w:sz w:val="30"/>
          <w:szCs w:val="30"/>
          <w:rtl/>
        </w:rPr>
        <w:t>إسم</w:t>
      </w:r>
      <w:r w:rsidR="007700FC" w:rsidRPr="00E56013">
        <w:rPr>
          <w:rFonts w:ascii="Traditional Arabic" w:eastAsia="Times New Roman" w:hAnsi="Traditional Arabic" w:cs="KFGQPC Uthman Taha Naskh"/>
          <w:color w:val="000000" w:themeColor="text1"/>
          <w:sz w:val="30"/>
          <w:szCs w:val="30"/>
          <w:rtl/>
        </w:rPr>
        <w:t xml:space="preserve"> يشمل كل المشعوذين بما فيهم الك</w:t>
      </w:r>
      <w:r w:rsidR="00BA0707">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هان</w:t>
      </w:r>
      <w:r w:rsidR="0030680C">
        <w:rPr>
          <w:rFonts w:ascii="Traditional Arabic" w:eastAsia="Times New Roman" w:hAnsi="Traditional Arabic" w:cs="KFGQPC Uthman Taha Naskh"/>
          <w:color w:val="000000" w:themeColor="text1"/>
          <w:sz w:val="30"/>
          <w:szCs w:val="30"/>
          <w:rtl/>
        </w:rPr>
        <w:t xml:space="preserve"> و</w:t>
      </w:r>
      <w:r w:rsidR="007700FC" w:rsidRPr="00E56013">
        <w:rPr>
          <w:rFonts w:ascii="Traditional Arabic" w:eastAsia="Times New Roman" w:hAnsi="Traditional Arabic" w:cs="KFGQPC Uthman Taha Naskh"/>
          <w:color w:val="000000" w:themeColor="text1"/>
          <w:sz w:val="30"/>
          <w:szCs w:val="30"/>
          <w:rtl/>
        </w:rPr>
        <w:t>الم</w:t>
      </w:r>
      <w:r w:rsidR="00BA0707">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نج</w:t>
      </w:r>
      <w:r w:rsidR="00BA0707">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مين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7700FC" w:rsidRPr="00E56013">
        <w:rPr>
          <w:rFonts w:ascii="Traditional Arabic" w:eastAsia="Times New Roman" w:hAnsi="Traditional Arabic" w:cs="KFGQPC Uthman Taha Naskh"/>
          <w:color w:val="000000" w:themeColor="text1"/>
          <w:sz w:val="30"/>
          <w:szCs w:val="30"/>
          <w:rtl/>
        </w:rPr>
        <w:t>قارئ</w:t>
      </w:r>
      <w:r w:rsidR="00BA0707">
        <w:rPr>
          <w:rFonts w:ascii="Traditional Arabic" w:eastAsia="Times New Roman" w:hAnsi="Traditional Arabic" w:cs="KFGQPC Uthman Taha Naskh" w:hint="cs"/>
          <w:color w:val="000000" w:themeColor="text1"/>
          <w:sz w:val="30"/>
          <w:szCs w:val="30"/>
          <w:rtl/>
        </w:rPr>
        <w:t>ى</w:t>
      </w:r>
      <w:r w:rsidR="007700FC" w:rsidRPr="00E56013">
        <w:rPr>
          <w:rFonts w:ascii="Traditional Arabic" w:eastAsia="Times New Roman" w:hAnsi="Traditional Arabic" w:cs="KFGQPC Uthman Taha Naskh"/>
          <w:color w:val="000000" w:themeColor="text1"/>
          <w:sz w:val="30"/>
          <w:szCs w:val="30"/>
          <w:rtl/>
        </w:rPr>
        <w:t xml:space="preserve"> الكف</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وضارب</w:t>
      </w:r>
      <w:r w:rsidR="00BA0707">
        <w:rPr>
          <w:rFonts w:ascii="Traditional Arabic" w:eastAsia="Times New Roman" w:hAnsi="Traditional Arabic" w:cs="KFGQPC Uthman Taha Naskh" w:hint="cs"/>
          <w:color w:val="000000" w:themeColor="text1"/>
          <w:sz w:val="30"/>
          <w:szCs w:val="30"/>
          <w:rtl/>
        </w:rPr>
        <w:t>ى</w:t>
      </w:r>
      <w:r w:rsidR="007700FC" w:rsidRPr="00E56013">
        <w:rPr>
          <w:rFonts w:ascii="Traditional Arabic" w:eastAsia="Times New Roman" w:hAnsi="Traditional Arabic" w:cs="KFGQPC Uthman Taha Naskh"/>
          <w:color w:val="000000" w:themeColor="text1"/>
          <w:sz w:val="30"/>
          <w:szCs w:val="30"/>
          <w:rtl/>
        </w:rPr>
        <w:t xml:space="preserve"> الودع وغيرهم من المرتزقة ا</w:t>
      </w:r>
      <w:r w:rsidR="00423B53" w:rsidRPr="00E56013">
        <w:rPr>
          <w:rFonts w:ascii="Traditional Arabic" w:eastAsia="Times New Roman" w:hAnsi="Traditional Arabic" w:cs="KFGQPC Uthman Taha Naskh"/>
          <w:color w:val="000000" w:themeColor="text1"/>
          <w:sz w:val="30"/>
          <w:szCs w:val="30"/>
          <w:rtl/>
        </w:rPr>
        <w:t>لذين يد</w:t>
      </w:r>
      <w:r w:rsidR="00BA0707">
        <w:rPr>
          <w:rFonts w:ascii="Traditional Arabic" w:eastAsia="Times New Roman" w:hAnsi="Traditional Arabic" w:cs="KFGQPC Uthman Taha Naskh" w:hint="cs"/>
          <w:color w:val="000000" w:themeColor="text1"/>
          <w:sz w:val="30"/>
          <w:szCs w:val="30"/>
          <w:rtl/>
        </w:rPr>
        <w:t>ّ</w:t>
      </w:r>
      <w:r w:rsidR="00423B53" w:rsidRPr="00E56013">
        <w:rPr>
          <w:rFonts w:ascii="Traditional Arabic" w:eastAsia="Times New Roman" w:hAnsi="Traditional Arabic" w:cs="KFGQPC Uthman Taha Naskh"/>
          <w:color w:val="000000" w:themeColor="text1"/>
          <w:sz w:val="30"/>
          <w:szCs w:val="30"/>
          <w:rtl/>
        </w:rPr>
        <w:t>عون الكرامات وكشف الحجاب</w:t>
      </w:r>
      <w:r w:rsidR="00423B53" w:rsidRPr="00E56013">
        <w:rPr>
          <w:rFonts w:ascii="Traditional Arabic" w:eastAsia="Times New Roman" w:hAnsi="Traditional Arabic" w:cs="KFGQPC Uthman Taha Naskh" w:hint="cs"/>
          <w:color w:val="000000" w:themeColor="text1"/>
          <w:sz w:val="30"/>
          <w:szCs w:val="30"/>
          <w:rtl/>
        </w:rPr>
        <w:t>.</w:t>
      </w:r>
    </w:p>
    <w:p w14:paraId="58A5D6BD" w14:textId="77777777" w:rsidR="008B097B" w:rsidRPr="00E56013" w:rsidRDefault="008B097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3E8102D6" w14:textId="74BB262B" w:rsidR="007700FC" w:rsidRPr="00E56013" w:rsidRDefault="00BA070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lastRenderedPageBreak/>
        <w:t>أ</w:t>
      </w:r>
      <w:r w:rsidR="00467801" w:rsidRPr="00E56013">
        <w:rPr>
          <w:rFonts w:ascii="Traditional Arabic" w:eastAsia="Times New Roman" w:hAnsi="Traditional Arabic" w:cs="KFGQPC Uthman Taha Naskh"/>
          <w:color w:val="000000" w:themeColor="text1"/>
          <w:sz w:val="30"/>
          <w:szCs w:val="30"/>
          <w:rtl/>
        </w:rPr>
        <w:t>ما</w:t>
      </w:r>
      <w:r w:rsidR="007700FC" w:rsidRPr="00E56013">
        <w:rPr>
          <w:rFonts w:ascii="Traditional Arabic" w:eastAsia="Times New Roman" w:hAnsi="Traditional Arabic" w:cs="KFGQPC Uthman Taha Naskh"/>
          <w:color w:val="000000" w:themeColor="text1"/>
          <w:sz w:val="30"/>
          <w:szCs w:val="30"/>
          <w:rtl/>
        </w:rPr>
        <w:t xml:space="preserve"> الحديث الرابع والأخ</w:t>
      </w:r>
      <w:r w:rsidR="00B75769" w:rsidRPr="00E56013">
        <w:rPr>
          <w:rFonts w:ascii="Traditional Arabic" w:eastAsia="Times New Roman" w:hAnsi="Traditional Arabic" w:cs="KFGQPC Uthman Taha Naskh"/>
          <w:color w:val="000000" w:themeColor="text1"/>
          <w:sz w:val="30"/>
          <w:szCs w:val="30"/>
          <w:rtl/>
        </w:rPr>
        <w:t xml:space="preserve">ير </w:t>
      </w:r>
      <w:r w:rsidR="0053589D">
        <w:rPr>
          <w:rFonts w:ascii="Traditional Arabic" w:eastAsia="Times New Roman" w:hAnsi="Traditional Arabic" w:cs="KFGQPC Uthman Taha Naskh"/>
          <w:color w:val="000000" w:themeColor="text1"/>
          <w:sz w:val="30"/>
          <w:szCs w:val="30"/>
          <w:rtl/>
        </w:rPr>
        <w:t>فى</w:t>
      </w:r>
      <w:r w:rsidR="00B75769" w:rsidRPr="00E56013">
        <w:rPr>
          <w:rFonts w:ascii="Traditional Arabic" w:eastAsia="Times New Roman" w:hAnsi="Traditional Arabic" w:cs="KFGQPC Uthman Taha Naskh"/>
          <w:color w:val="000000" w:themeColor="text1"/>
          <w:sz w:val="30"/>
          <w:szCs w:val="30"/>
          <w:rtl/>
        </w:rPr>
        <w:t xml:space="preserve"> هذا الباب </w:t>
      </w:r>
      <w:r w:rsidR="00216E5D">
        <w:rPr>
          <w:rFonts w:ascii="Traditional Arabic" w:eastAsia="Times New Roman" w:hAnsi="Traditional Arabic" w:cs="KFGQPC Uthman Taha Naskh"/>
          <w:color w:val="000000" w:themeColor="text1"/>
          <w:sz w:val="30"/>
          <w:szCs w:val="30"/>
          <w:rtl/>
        </w:rPr>
        <w:t>(</w:t>
      </w:r>
      <w:r w:rsidR="00B75769" w:rsidRPr="00E56013">
        <w:rPr>
          <w:rFonts w:ascii="Traditional Arabic" w:eastAsia="Times New Roman" w:hAnsi="Traditional Arabic" w:cs="KFGQPC Uthman Taha Naskh"/>
          <w:color w:val="000000" w:themeColor="text1"/>
          <w:sz w:val="30"/>
          <w:szCs w:val="30"/>
          <w:rtl/>
        </w:rPr>
        <w:t>حديث عمران بن</w:t>
      </w:r>
      <w:r w:rsidR="00423B53" w:rsidRPr="00E56013">
        <w:rPr>
          <w:rFonts w:ascii="Traditional Arabic" w:eastAsia="Times New Roman" w:hAnsi="Traditional Arabic" w:cs="KFGQPC Uthman Taha Naskh" w:hint="cs"/>
          <w:color w:val="000000" w:themeColor="text1"/>
          <w:sz w:val="30"/>
          <w:szCs w:val="30"/>
          <w:rtl/>
          <w:lang w:bidi="ar-EG"/>
        </w:rPr>
        <w:t xml:space="preserve"> </w:t>
      </w:r>
      <w:r w:rsidR="007700FC" w:rsidRPr="00E56013">
        <w:rPr>
          <w:rFonts w:ascii="Traditional Arabic" w:eastAsia="Times New Roman" w:hAnsi="Traditional Arabic" w:cs="KFGQPC Uthman Taha Naskh"/>
          <w:color w:val="000000" w:themeColor="text1"/>
          <w:sz w:val="30"/>
          <w:szCs w:val="30"/>
          <w:rtl/>
        </w:rPr>
        <w:t>حصين</w:t>
      </w:r>
      <w:r w:rsidR="00216E5D">
        <w:rPr>
          <w:rFonts w:ascii="Traditional Arabic" w:eastAsia="Times New Roman" w:hAnsi="Traditional Arabic" w:cs="KFGQPC Uthman Taha Naskh"/>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 فيه دلالة واضحة على براءة الرسول عليه الصلاة والسلام ممن تطير - يعني باشر عمل الطيرة بنفسه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ت</w:t>
      </w:r>
      <w:r>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طير له </w:t>
      </w:r>
      <w:r w:rsidR="00F34FE3" w:rsidRPr="00E56013">
        <w:rPr>
          <w:rFonts w:ascii="Traditional Arabic" w:eastAsia="Times New Roman" w:hAnsi="Traditional Arabic" w:cs="KFGQPC Uthman Taha Naskh"/>
          <w:color w:val="000000" w:themeColor="text1"/>
          <w:sz w:val="30"/>
          <w:szCs w:val="30"/>
          <w:rtl/>
        </w:rPr>
        <w:t>أ</w:t>
      </w:r>
      <w:r>
        <w:rPr>
          <w:rFonts w:ascii="Traditional Arabic" w:eastAsia="Times New Roman" w:hAnsi="Traditional Arabic" w:cs="KFGQPC Uthman Taha Naskh" w:hint="cs"/>
          <w:color w:val="000000" w:themeColor="text1"/>
          <w:sz w:val="30"/>
          <w:szCs w:val="30"/>
          <w:rtl/>
        </w:rPr>
        <w:t>ى</w:t>
      </w:r>
      <w:r w:rsidR="007700FC" w:rsidRPr="00E56013">
        <w:rPr>
          <w:rFonts w:ascii="Traditional Arabic" w:eastAsia="Times New Roman" w:hAnsi="Traditional Arabic" w:cs="KFGQPC Uthman Taha Naskh"/>
          <w:color w:val="000000" w:themeColor="text1"/>
          <w:sz w:val="30"/>
          <w:szCs w:val="30"/>
          <w:rtl/>
        </w:rPr>
        <w:t xml:space="preserve"> قبل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700FC" w:rsidRPr="00E56013">
        <w:rPr>
          <w:rFonts w:ascii="Traditional Arabic" w:eastAsia="Times New Roman" w:hAnsi="Traditional Arabic" w:cs="KFGQPC Uthman Taha Naskh"/>
          <w:color w:val="000000" w:themeColor="text1"/>
          <w:sz w:val="30"/>
          <w:szCs w:val="30"/>
          <w:rtl/>
        </w:rPr>
        <w:t xml:space="preserve"> ت</w:t>
      </w:r>
      <w:r>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عمل الطيرة من أجله</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وتقدم الكلام على الطيرة </w:t>
      </w:r>
      <w:r w:rsidR="0053589D">
        <w:rPr>
          <w:rFonts w:ascii="Traditional Arabic" w:eastAsia="Times New Roman" w:hAnsi="Traditional Arabic" w:cs="KFGQPC Uthman Taha Naskh"/>
          <w:color w:val="000000" w:themeColor="text1"/>
          <w:sz w:val="30"/>
          <w:szCs w:val="30"/>
          <w:rtl/>
        </w:rPr>
        <w:t>فى</w:t>
      </w:r>
      <w:r w:rsidR="007700FC" w:rsidRPr="00E56013">
        <w:rPr>
          <w:rFonts w:ascii="Traditional Arabic" w:eastAsia="Times New Roman" w:hAnsi="Traditional Arabic" w:cs="KFGQPC Uthman Taha Naskh"/>
          <w:color w:val="000000" w:themeColor="text1"/>
          <w:sz w:val="30"/>
          <w:szCs w:val="30"/>
          <w:rtl/>
        </w:rPr>
        <w:t xml:space="preserve"> باب سابق</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تكهن يعني باشر عمل الكهانة بنفسه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ت</w:t>
      </w:r>
      <w:r>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كهن له </w:t>
      </w:r>
      <w:r w:rsidR="00F34FE3" w:rsidRPr="00E56013">
        <w:rPr>
          <w:rFonts w:ascii="Traditional Arabic" w:eastAsia="Times New Roman" w:hAnsi="Traditional Arabic" w:cs="KFGQPC Uthman Taha Naskh"/>
          <w:color w:val="000000" w:themeColor="text1"/>
          <w:sz w:val="30"/>
          <w:szCs w:val="30"/>
          <w:rtl/>
        </w:rPr>
        <w:t>أ</w:t>
      </w:r>
      <w:r>
        <w:rPr>
          <w:rFonts w:ascii="Traditional Arabic" w:eastAsia="Times New Roman" w:hAnsi="Traditional Arabic" w:cs="KFGQPC Uthman Taha Naskh" w:hint="cs"/>
          <w:color w:val="000000" w:themeColor="text1"/>
          <w:sz w:val="30"/>
          <w:szCs w:val="30"/>
          <w:rtl/>
        </w:rPr>
        <w:t>ى</w:t>
      </w:r>
      <w:r w:rsidR="007700FC" w:rsidRPr="00E56013">
        <w:rPr>
          <w:rFonts w:ascii="Traditional Arabic" w:eastAsia="Times New Roman" w:hAnsi="Traditional Arabic" w:cs="KFGQPC Uthman Taha Naskh"/>
          <w:color w:val="000000" w:themeColor="text1"/>
          <w:sz w:val="30"/>
          <w:szCs w:val="30"/>
          <w:rtl/>
        </w:rPr>
        <w:t xml:space="preserve"> قبل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700FC" w:rsidRPr="00E56013">
        <w:rPr>
          <w:rFonts w:ascii="Traditional Arabic" w:eastAsia="Times New Roman" w:hAnsi="Traditional Arabic" w:cs="KFGQPC Uthman Taha Naskh"/>
          <w:color w:val="000000" w:themeColor="text1"/>
          <w:sz w:val="30"/>
          <w:szCs w:val="30"/>
          <w:rtl/>
        </w:rPr>
        <w:t xml:space="preserve"> ت</w:t>
      </w:r>
      <w:r>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عمل الكهانة من أجله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سحر</w:t>
      </w:r>
      <w:r w:rsidR="00262DD0">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يعني باشر عمل السحر بنفسه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س</w:t>
      </w:r>
      <w:r>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حر له</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007700FC" w:rsidRPr="00E56013">
        <w:rPr>
          <w:rFonts w:ascii="Traditional Arabic" w:eastAsia="Times New Roman" w:hAnsi="Traditional Arabic" w:cs="KFGQPC Uthman Taha Naskh"/>
          <w:color w:val="000000" w:themeColor="text1"/>
          <w:sz w:val="30"/>
          <w:szCs w:val="30"/>
          <w:rtl/>
        </w:rPr>
        <w:t xml:space="preserve"> قبل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700FC" w:rsidRPr="00E56013">
        <w:rPr>
          <w:rFonts w:ascii="Traditional Arabic" w:eastAsia="Times New Roman" w:hAnsi="Traditional Arabic" w:cs="KFGQPC Uthman Taha Naskh"/>
          <w:color w:val="000000" w:themeColor="text1"/>
          <w:sz w:val="30"/>
          <w:szCs w:val="30"/>
          <w:rtl/>
        </w:rPr>
        <w:t xml:space="preserve"> ي</w:t>
      </w:r>
      <w:r>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عمل السحر من أجله</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وتقدم الكلام على السحر وأنواعه </w:t>
      </w:r>
      <w:r w:rsidR="0053589D">
        <w:rPr>
          <w:rFonts w:ascii="Traditional Arabic" w:eastAsia="Times New Roman" w:hAnsi="Traditional Arabic" w:cs="KFGQPC Uthman Taha Naskh"/>
          <w:color w:val="000000" w:themeColor="text1"/>
          <w:sz w:val="30"/>
          <w:szCs w:val="30"/>
          <w:rtl/>
        </w:rPr>
        <w:t>فى</w:t>
      </w:r>
      <w:r w:rsidR="007700FC" w:rsidRPr="00E56013">
        <w:rPr>
          <w:rFonts w:ascii="Traditional Arabic" w:eastAsia="Times New Roman" w:hAnsi="Traditional Arabic" w:cs="KFGQPC Uthman Taha Naskh"/>
          <w:color w:val="000000" w:themeColor="text1"/>
          <w:sz w:val="30"/>
          <w:szCs w:val="30"/>
          <w:rtl/>
        </w:rPr>
        <w:t xml:space="preserve"> باب سابق وف</w:t>
      </w:r>
      <w:r w:rsidR="003B056E">
        <w:rPr>
          <w:rFonts w:ascii="Traditional Arabic" w:eastAsia="Times New Roman" w:hAnsi="Traditional Arabic" w:cs="KFGQPC Uthman Taha Naskh" w:hint="cs"/>
          <w:color w:val="000000" w:themeColor="text1"/>
          <w:sz w:val="30"/>
          <w:szCs w:val="30"/>
          <w:rtl/>
        </w:rPr>
        <w:t>ى</w:t>
      </w:r>
      <w:r w:rsidR="007700FC" w:rsidRPr="00E56013">
        <w:rPr>
          <w:rFonts w:ascii="Traditional Arabic" w:eastAsia="Times New Roman" w:hAnsi="Traditional Arabic" w:cs="KFGQPC Uthman Taha Naskh"/>
          <w:color w:val="000000" w:themeColor="text1"/>
          <w:sz w:val="30"/>
          <w:szCs w:val="30"/>
          <w:rtl/>
        </w:rPr>
        <w:t xml:space="preserve"> آخر الحدیث جاء</w:t>
      </w:r>
      <w:r w:rsidR="00262DD0">
        <w:rPr>
          <w:rFonts w:ascii="Traditional Arabic" w:eastAsia="Times New Roman" w:hAnsi="Traditional Arabic" w:cs="KFGQPC Uthman Taha Naskh"/>
          <w:color w:val="000000" w:themeColor="text1"/>
          <w:sz w:val="30"/>
          <w:szCs w:val="30"/>
          <w:rtl/>
        </w:rPr>
        <w:t xml:space="preserve">: </w:t>
      </w:r>
      <w:r w:rsidR="00423B53" w:rsidRPr="00E56013">
        <w:rPr>
          <w:rFonts w:ascii="Traditional Arabic" w:eastAsia="Times New Roman" w:hAnsi="Traditional Arabic" w:cs="KFGQPC Uthman Taha Naskh" w:hint="cs"/>
          <w:color w:val="000000" w:themeColor="text1"/>
          <w:sz w:val="30"/>
          <w:szCs w:val="30"/>
          <w:rtl/>
        </w:rPr>
        <w:t>(</w:t>
      </w:r>
      <w:r w:rsidR="003B056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700FC" w:rsidRPr="00E56013">
        <w:rPr>
          <w:rFonts w:ascii="Traditional Arabic" w:eastAsia="Times New Roman" w:hAnsi="Traditional Arabic" w:cs="KFGQPC Uthman Taha Naskh"/>
          <w:color w:val="000000" w:themeColor="text1"/>
          <w:sz w:val="30"/>
          <w:szCs w:val="30"/>
          <w:rtl/>
        </w:rPr>
        <w:t xml:space="preserve"> من أتى كاهن</w:t>
      </w:r>
      <w:r w:rsidR="00524D5E">
        <w:rPr>
          <w:rFonts w:ascii="Traditional Arabic" w:eastAsia="Times New Roman" w:hAnsi="Traditional Arabic" w:cs="KFGQPC Uthman Taha Naskh"/>
          <w:color w:val="000000" w:themeColor="text1"/>
          <w:sz w:val="30"/>
          <w:szCs w:val="30"/>
          <w:rtl/>
        </w:rPr>
        <w:t xml:space="preserve">ًا </w:t>
      </w:r>
      <w:r w:rsidR="007700FC" w:rsidRPr="00E56013">
        <w:rPr>
          <w:rFonts w:ascii="Traditional Arabic" w:eastAsia="Times New Roman" w:hAnsi="Traditional Arabic" w:cs="KFGQPC Uthman Taha Naskh"/>
          <w:color w:val="000000" w:themeColor="text1"/>
          <w:sz w:val="30"/>
          <w:szCs w:val="30"/>
          <w:rtl/>
        </w:rPr>
        <w:t>فصدقه بما يقول فقد کفر بما أ</w:t>
      </w:r>
      <w:r w:rsidR="00423B53" w:rsidRPr="00E56013">
        <w:rPr>
          <w:rFonts w:ascii="Traditional Arabic" w:eastAsia="Times New Roman" w:hAnsi="Traditional Arabic" w:cs="KFGQPC Uthman Taha Naskh"/>
          <w:color w:val="000000" w:themeColor="text1"/>
          <w:sz w:val="30"/>
          <w:szCs w:val="30"/>
          <w:rtl/>
        </w:rPr>
        <w:t>نزل على محمد صلى الله عليه وسلم</w:t>
      </w:r>
      <w:r w:rsidR="00423B53" w:rsidRPr="00E56013">
        <w:rPr>
          <w:rFonts w:ascii="Traditional Arabic" w:eastAsia="Times New Roman" w:hAnsi="Traditional Arabic" w:cs="KFGQPC Uthman Taha Naskh" w:hint="cs"/>
          <w:color w:val="000000" w:themeColor="text1"/>
          <w:sz w:val="30"/>
          <w:szCs w:val="30"/>
          <w:rtl/>
        </w:rPr>
        <w:t>).</w:t>
      </w:r>
    </w:p>
    <w:p w14:paraId="7656AE32"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32" w:name="_Toc112248172"/>
      <w:r w:rsidRPr="00A20D0A">
        <w:rPr>
          <w:rFonts w:ascii="Greta Arabic" w:hAnsi="Greta Arabic" w:cs="Greta Arabic" w:hint="cs"/>
          <w:noProof/>
          <w:color w:val="000000"/>
          <w:sz w:val="28"/>
          <w:szCs w:val="28"/>
          <w:rtl/>
        </w:rPr>
        <w:drawing>
          <wp:inline distT="0" distB="0" distL="0" distR="0" wp14:anchorId="519E8B1E" wp14:editId="4A4BEED1">
            <wp:extent cx="1066800" cy="244840"/>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665A7E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E159780" wp14:editId="7D61DF97">
            <wp:extent cx="1066800" cy="244840"/>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4E8215D" w14:textId="4470C7E4" w:rsidR="007700FC" w:rsidRPr="00E56013" w:rsidRDefault="007700FC" w:rsidP="00A4398C">
      <w:pPr>
        <w:pStyle w:val="a0"/>
        <w:rPr>
          <w:rtl/>
        </w:rPr>
      </w:pPr>
      <w:r w:rsidRPr="00E56013">
        <w:rPr>
          <w:rtl/>
        </w:rPr>
        <w:t>باب</w:t>
      </w:r>
      <w:bookmarkEnd w:id="132"/>
    </w:p>
    <w:p w14:paraId="4854C6C6" w14:textId="7F40B77B" w:rsidR="00B75769" w:rsidRPr="00E56013" w:rsidRDefault="00216E5D" w:rsidP="00A4398C">
      <w:pPr>
        <w:pStyle w:val="a0"/>
        <w:rPr>
          <w:rtl/>
        </w:rPr>
      </w:pPr>
      <w:bookmarkStart w:id="133" w:name="_Toc112248173"/>
      <w:r>
        <w:rPr>
          <w:rFonts w:hint="cs"/>
          <w:rtl/>
        </w:rPr>
        <w:t>(</w:t>
      </w:r>
      <w:r w:rsidR="007700FC" w:rsidRPr="00E56013">
        <w:rPr>
          <w:rtl/>
        </w:rPr>
        <w:t xml:space="preserve">ما جاء </w:t>
      </w:r>
      <w:r w:rsidR="0053589D">
        <w:rPr>
          <w:rtl/>
        </w:rPr>
        <w:t>فى</w:t>
      </w:r>
      <w:r w:rsidR="007700FC" w:rsidRPr="00E56013">
        <w:rPr>
          <w:rtl/>
        </w:rPr>
        <w:t xml:space="preserve"> الن</w:t>
      </w:r>
      <w:r w:rsidR="00EB6A65">
        <w:rPr>
          <w:rFonts w:hint="cs"/>
          <w:rtl/>
        </w:rPr>
        <w:t>ُ</w:t>
      </w:r>
      <w:r w:rsidR="007700FC" w:rsidRPr="00E56013">
        <w:rPr>
          <w:rtl/>
        </w:rPr>
        <w:t>شرة</w:t>
      </w:r>
      <w:r w:rsidR="00423B53" w:rsidRPr="00E56013">
        <w:rPr>
          <w:rFonts w:hint="cs"/>
          <w:rtl/>
        </w:rPr>
        <w:t>)</w:t>
      </w:r>
      <w:bookmarkEnd w:id="133"/>
      <w:r w:rsidR="00423B53" w:rsidRPr="00E56013">
        <w:rPr>
          <w:rtl/>
        </w:rPr>
        <w:t xml:space="preserve"> </w:t>
      </w:r>
    </w:p>
    <w:p w14:paraId="775A7989" w14:textId="70CBE384"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جابر </w:t>
      </w:r>
      <w:r w:rsidR="00EB6A6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س</w:t>
      </w:r>
      <w:r w:rsidR="00EB6A6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ئل عن الن</w:t>
      </w:r>
      <w:r w:rsidR="00EB6A6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شرة فقال ه</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423B53"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من عمل الشيطان</w:t>
      </w:r>
      <w:r w:rsidR="00423B53"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sidR="00423B53" w:rsidRPr="00E56013">
        <w:rPr>
          <w:rFonts w:ascii="Traditional Arabic" w:eastAsia="Times New Roman" w:hAnsi="Traditional Arabic" w:cs="KFGQPC Uthman Taha Naskh"/>
          <w:color w:val="000000" w:themeColor="text1"/>
          <w:sz w:val="30"/>
          <w:szCs w:val="30"/>
          <w:rtl/>
        </w:rPr>
        <w:t xml:space="preserve">رواه </w:t>
      </w:r>
      <w:r w:rsidR="00423B53"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حمد بسند جيد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وأبو داود وقال س</w:t>
      </w:r>
      <w:r w:rsidR="00EB6A65">
        <w:rPr>
          <w:rFonts w:ascii="Traditional Arabic" w:eastAsia="Times New Roman" w:hAnsi="Traditional Arabic" w:cs="KFGQPC Uthman Taha Naskh" w:hint="cs"/>
          <w:color w:val="000000" w:themeColor="text1"/>
          <w:sz w:val="30"/>
          <w:szCs w:val="30"/>
          <w:rtl/>
        </w:rPr>
        <w:t>ُ</w:t>
      </w:r>
      <w:r w:rsidR="00423B53" w:rsidRPr="00E56013">
        <w:rPr>
          <w:rFonts w:ascii="Traditional Arabic" w:eastAsia="Times New Roman" w:hAnsi="Traditional Arabic" w:cs="KFGQPC Uthman Taha Naskh"/>
          <w:color w:val="000000" w:themeColor="text1"/>
          <w:sz w:val="30"/>
          <w:szCs w:val="30"/>
          <w:rtl/>
        </w:rPr>
        <w:t xml:space="preserve">ئل </w:t>
      </w:r>
      <w:r w:rsidR="00423B53"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حمد عنها فقال </w:t>
      </w:r>
      <w:r w:rsidR="00A44647">
        <w:rPr>
          <w:rFonts w:ascii="Traditional Arabic" w:eastAsia="Times New Roman" w:hAnsi="Traditional Arabic" w:cs="KFGQPC Uthman Taha Naskh"/>
          <w:color w:val="000000" w:themeColor="text1"/>
          <w:sz w:val="30"/>
          <w:szCs w:val="30"/>
          <w:rtl/>
        </w:rPr>
        <w:t>ابن</w:t>
      </w:r>
      <w:r w:rsidR="00423B53" w:rsidRPr="00E56013">
        <w:rPr>
          <w:rFonts w:ascii="Traditional Arabic" w:eastAsia="Times New Roman" w:hAnsi="Traditional Arabic" w:cs="KFGQPC Uthman Taha Naskh"/>
          <w:color w:val="000000" w:themeColor="text1"/>
          <w:sz w:val="30"/>
          <w:szCs w:val="30"/>
          <w:rtl/>
        </w:rPr>
        <w:t xml:space="preserve"> مسعود يكره هذا كله</w:t>
      </w:r>
      <w:r w:rsidR="00423B53" w:rsidRPr="00E56013">
        <w:rPr>
          <w:rFonts w:ascii="Traditional Arabic" w:eastAsia="Times New Roman" w:hAnsi="Traditional Arabic" w:cs="KFGQPC Uthman Taha Naskh" w:hint="cs"/>
          <w:color w:val="000000" w:themeColor="text1"/>
          <w:sz w:val="30"/>
          <w:szCs w:val="30"/>
          <w:rtl/>
        </w:rPr>
        <w:t>.</w:t>
      </w:r>
    </w:p>
    <w:p w14:paraId="64F57447" w14:textId="7DF0258B"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البخار</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قتاده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قلت ل</w:t>
      </w:r>
      <w:r w:rsidR="00EB6A65">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بن المسيب</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رجل به طب </w:t>
      </w:r>
      <w:r w:rsidR="0075213A" w:rsidRPr="00E56013">
        <w:rPr>
          <w:rFonts w:ascii="Traditional Arabic" w:eastAsia="Times New Roman" w:hAnsi="Traditional Arabic" w:cs="KFGQPC Uthman Taha Naskh"/>
          <w:color w:val="000000" w:themeColor="text1"/>
          <w:sz w:val="30"/>
          <w:szCs w:val="30"/>
          <w:rtl/>
        </w:rPr>
        <w:t>أو</w:t>
      </w:r>
      <w:r w:rsidR="00423B53" w:rsidRPr="00E56013">
        <w:rPr>
          <w:rFonts w:ascii="Traditional Arabic" w:eastAsia="Times New Roman" w:hAnsi="Traditional Arabic" w:cs="KFGQPC Uthman Taha Naskh"/>
          <w:color w:val="000000" w:themeColor="text1"/>
          <w:sz w:val="30"/>
          <w:szCs w:val="30"/>
          <w:rtl/>
        </w:rPr>
        <w:t xml:space="preserve"> يؤخذ عن </w:t>
      </w:r>
      <w:r w:rsidR="00423B53"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مرأته أيحل عنه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ينشر</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لا بأس به </w:t>
      </w:r>
      <w:r w:rsidR="0075213A" w:rsidRPr="00E56013">
        <w:rPr>
          <w:rFonts w:ascii="Traditional Arabic" w:eastAsia="Times New Roman" w:hAnsi="Traditional Arabic" w:cs="KFGQPC Uthman Taha Naskh"/>
          <w:color w:val="000000" w:themeColor="text1"/>
          <w:sz w:val="30"/>
          <w:szCs w:val="30"/>
          <w:rtl/>
        </w:rPr>
        <w:t>إنما</w:t>
      </w:r>
      <w:r w:rsidR="00423B53" w:rsidRPr="00E56013">
        <w:rPr>
          <w:rFonts w:ascii="Traditional Arabic" w:eastAsia="Times New Roman" w:hAnsi="Traditional Arabic" w:cs="KFGQPC Uthman Taha Naskh"/>
          <w:color w:val="000000" w:themeColor="text1"/>
          <w:sz w:val="30"/>
          <w:szCs w:val="30"/>
          <w:rtl/>
        </w:rPr>
        <w:t xml:space="preserve"> يريدون به ال</w:t>
      </w:r>
      <w:r w:rsidR="00423B53"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صلاح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فأما ما ينفع فلم ينه عنه</w:t>
      </w:r>
      <w:r w:rsidR="00584605">
        <w:rPr>
          <w:rFonts w:ascii="Traditional Arabic" w:eastAsia="Times New Roman" w:hAnsi="Traditional Arabic" w:cs="KFGQPC Uthman Taha Naskh"/>
          <w:color w:val="000000" w:themeColor="text1"/>
          <w:sz w:val="30"/>
          <w:szCs w:val="30"/>
          <w:rtl/>
        </w:rPr>
        <w:t xml:space="preserve">، </w:t>
      </w:r>
      <w:r w:rsidR="002E5965">
        <w:rPr>
          <w:rFonts w:ascii="Traditional Arabic" w:eastAsia="Times New Roman" w:hAnsi="Traditional Arabic" w:cs="KFGQPC Uthman Taha Naskh"/>
          <w:color w:val="000000" w:themeColor="text1"/>
          <w:sz w:val="30"/>
          <w:szCs w:val="30"/>
          <w:rtl/>
        </w:rPr>
        <w:t>انتهى</w:t>
      </w:r>
      <w:r w:rsidR="00423B53" w:rsidRPr="00E56013">
        <w:rPr>
          <w:rFonts w:ascii="Traditional Arabic" w:eastAsia="Times New Roman" w:hAnsi="Traditional Arabic" w:cs="KFGQPC Uthman Taha Naskh" w:hint="cs"/>
          <w:color w:val="000000" w:themeColor="text1"/>
          <w:sz w:val="30"/>
          <w:szCs w:val="30"/>
          <w:rtl/>
        </w:rPr>
        <w:t>.</w:t>
      </w:r>
    </w:p>
    <w:p w14:paraId="377ABD35" w14:textId="60442A94" w:rsidR="00423B53"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وروي عن الحسن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لا يحل السحر </w:t>
      </w:r>
      <w:r w:rsidR="00EB6A6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ساحر 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القيم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النشرة حل السحر عن المسحور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وهي نوعان</w:t>
      </w:r>
      <w:r w:rsidR="00262DD0">
        <w:rPr>
          <w:rFonts w:ascii="Traditional Arabic" w:eastAsia="Times New Roman" w:hAnsi="Traditional Arabic" w:cs="KFGQPC Uthman Taha Naskh"/>
          <w:color w:val="000000" w:themeColor="text1"/>
          <w:sz w:val="30"/>
          <w:szCs w:val="30"/>
          <w:rtl/>
        </w:rPr>
        <w:t xml:space="preserve">: </w:t>
      </w:r>
    </w:p>
    <w:p w14:paraId="7AB965EE" w14:textId="73E3E56F" w:rsidR="00423B53" w:rsidRPr="00E56013" w:rsidRDefault="00423B5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 xml:space="preserve">الأول: </w:t>
      </w:r>
      <w:r w:rsidR="007700FC" w:rsidRPr="00E56013">
        <w:rPr>
          <w:rFonts w:ascii="Traditional Arabic" w:eastAsia="Times New Roman" w:hAnsi="Traditional Arabic" w:cs="KFGQPC Uthman Taha Naskh"/>
          <w:color w:val="000000" w:themeColor="text1"/>
          <w:sz w:val="30"/>
          <w:szCs w:val="30"/>
          <w:rtl/>
        </w:rPr>
        <w:t>حل بسحر مثله</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وهو </w:t>
      </w:r>
      <w:r w:rsidR="00BD1DFB">
        <w:rPr>
          <w:rFonts w:ascii="Traditional Arabic" w:eastAsia="Times New Roman" w:hAnsi="Traditional Arabic" w:cs="KFGQPC Uthman Taha Naskh"/>
          <w:color w:val="000000" w:themeColor="text1"/>
          <w:sz w:val="30"/>
          <w:szCs w:val="30"/>
          <w:rtl/>
        </w:rPr>
        <w:t>الذى</w:t>
      </w:r>
      <w:r w:rsidR="007700FC" w:rsidRPr="00E56013">
        <w:rPr>
          <w:rFonts w:ascii="Traditional Arabic" w:eastAsia="Times New Roman" w:hAnsi="Traditional Arabic" w:cs="KFGQPC Uthman Taha Naskh"/>
          <w:color w:val="000000" w:themeColor="text1"/>
          <w:sz w:val="30"/>
          <w:szCs w:val="30"/>
          <w:rtl/>
        </w:rPr>
        <w:t xml:space="preserve"> من عمل الشيطان</w:t>
      </w:r>
      <w:r w:rsidR="0030680C">
        <w:rPr>
          <w:rFonts w:ascii="Traditional Arabic" w:eastAsia="Times New Roman" w:hAnsi="Traditional Arabic" w:cs="KFGQPC Uthman Taha Naskh"/>
          <w:color w:val="000000" w:themeColor="text1"/>
          <w:sz w:val="30"/>
          <w:szCs w:val="30"/>
          <w:rtl/>
        </w:rPr>
        <w:t xml:space="preserve"> و</w:t>
      </w:r>
      <w:r w:rsidR="007700FC" w:rsidRPr="00E56013">
        <w:rPr>
          <w:rFonts w:ascii="Traditional Arabic" w:eastAsia="Times New Roman" w:hAnsi="Traditional Arabic" w:cs="KFGQPC Uthman Taha Naskh"/>
          <w:color w:val="000000" w:themeColor="text1"/>
          <w:sz w:val="30"/>
          <w:szCs w:val="30"/>
          <w:rtl/>
        </w:rPr>
        <w:t>عليه ي</w:t>
      </w:r>
      <w:r w:rsidR="00EB6A65">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حمل قول الحسن</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فيتقرب الناشر والمنتشر </w:t>
      </w:r>
      <w:r w:rsidR="00630450" w:rsidRPr="00E56013">
        <w:rPr>
          <w:rFonts w:ascii="Traditional Arabic" w:eastAsia="Times New Roman" w:hAnsi="Traditional Arabic" w:cs="KFGQPC Uthman Taha Naskh"/>
          <w:color w:val="000000" w:themeColor="text1"/>
          <w:sz w:val="30"/>
          <w:szCs w:val="30"/>
          <w:rtl/>
        </w:rPr>
        <w:t>إلى</w:t>
      </w:r>
      <w:r w:rsidR="007700FC" w:rsidRPr="00E56013">
        <w:rPr>
          <w:rFonts w:ascii="Traditional Arabic" w:eastAsia="Times New Roman" w:hAnsi="Traditional Arabic" w:cs="KFGQPC Uthman Taha Naskh"/>
          <w:color w:val="000000" w:themeColor="text1"/>
          <w:sz w:val="30"/>
          <w:szCs w:val="30"/>
          <w:rtl/>
        </w:rPr>
        <w:t xml:space="preserve"> الشيطان بما يحب</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فيبطل عمله عن المسحور</w:t>
      </w:r>
      <w:r w:rsidRPr="00E56013">
        <w:rPr>
          <w:rFonts w:ascii="Traditional Arabic" w:eastAsia="Times New Roman" w:hAnsi="Traditional Arabic" w:cs="KFGQPC Uthman Taha Naskh" w:hint="cs"/>
          <w:color w:val="000000" w:themeColor="text1"/>
          <w:sz w:val="30"/>
          <w:szCs w:val="30"/>
          <w:rtl/>
        </w:rPr>
        <w:t>.</w:t>
      </w:r>
    </w:p>
    <w:p w14:paraId="358846D6" w14:textId="77777777" w:rsidR="007700FC"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00423B53"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النشرة بالرقية والتعوذات والأدوية والدعوات المباحة فهذا جائز</w:t>
      </w:r>
      <w:r w:rsidR="00423B53"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D2C0399" w14:textId="77777777" w:rsidR="008B097B" w:rsidRPr="00E56013" w:rsidRDefault="008B097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p>
    <w:p w14:paraId="48123E75" w14:textId="7DE5641E" w:rsidR="00423B53" w:rsidRPr="00E56013" w:rsidRDefault="007700FC" w:rsidP="006C05B2">
      <w:pPr>
        <w:pStyle w:val="a"/>
        <w:rPr>
          <w:rtl/>
        </w:rPr>
      </w:pPr>
      <w:bookmarkStart w:id="134" w:name="_Toc112248174"/>
      <w:r w:rsidRPr="00E56013">
        <w:rPr>
          <w:rtl/>
        </w:rPr>
        <w:lastRenderedPageBreak/>
        <w:t>فيه مسائل</w:t>
      </w:r>
      <w:r w:rsidR="00512098">
        <w:rPr>
          <w:rtl/>
        </w:rPr>
        <w:t xml:space="preserve">: </w:t>
      </w:r>
      <w:bookmarkEnd w:id="134"/>
    </w:p>
    <w:p w14:paraId="7EF2E99D" w14:textId="44EE2650" w:rsidR="00423B53" w:rsidRPr="00E56013" w:rsidRDefault="00423B5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النه</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الن</w:t>
      </w:r>
      <w:r w:rsidR="00EB6A6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شرة</w:t>
      </w:r>
      <w:r w:rsidRPr="00E56013">
        <w:rPr>
          <w:rFonts w:ascii="Traditional Arabic" w:eastAsia="Times New Roman" w:hAnsi="Traditional Arabic" w:cs="KFGQPC Uthman Taha Naskh" w:hint="cs"/>
          <w:color w:val="000000" w:themeColor="text1"/>
          <w:sz w:val="30"/>
          <w:szCs w:val="30"/>
          <w:rtl/>
        </w:rPr>
        <w:t>.</w:t>
      </w:r>
    </w:p>
    <w:p w14:paraId="47F92771" w14:textId="3DE81705" w:rsidR="00423B53"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الفرق بين المنه</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w:t>
      </w:r>
      <w:r w:rsidR="00423B53" w:rsidRPr="00E56013">
        <w:rPr>
          <w:rFonts w:ascii="Traditional Arabic" w:eastAsia="Times New Roman" w:hAnsi="Traditional Arabic" w:cs="KFGQPC Uthman Taha Naskh"/>
          <w:color w:val="000000" w:themeColor="text1"/>
          <w:sz w:val="30"/>
          <w:szCs w:val="30"/>
          <w:rtl/>
        </w:rPr>
        <w:t>ه</w:t>
      </w:r>
      <w:r w:rsidR="0030680C">
        <w:rPr>
          <w:rFonts w:ascii="Traditional Arabic" w:eastAsia="Times New Roman" w:hAnsi="Traditional Arabic" w:cs="KFGQPC Uthman Taha Naskh"/>
          <w:color w:val="000000" w:themeColor="text1"/>
          <w:sz w:val="30"/>
          <w:szCs w:val="30"/>
          <w:rtl/>
        </w:rPr>
        <w:t xml:space="preserve"> و</w:t>
      </w:r>
      <w:r w:rsidR="00423B53" w:rsidRPr="00E56013">
        <w:rPr>
          <w:rFonts w:ascii="Traditional Arabic" w:eastAsia="Times New Roman" w:hAnsi="Traditional Arabic" w:cs="KFGQPC Uthman Taha Naskh"/>
          <w:color w:val="000000" w:themeColor="text1"/>
          <w:sz w:val="30"/>
          <w:szCs w:val="30"/>
          <w:rtl/>
        </w:rPr>
        <w:t>الم</w:t>
      </w:r>
      <w:r w:rsidR="00EB6A65">
        <w:rPr>
          <w:rFonts w:ascii="Traditional Arabic" w:eastAsia="Times New Roman" w:hAnsi="Traditional Arabic" w:cs="KFGQPC Uthman Taha Naskh" w:hint="cs"/>
          <w:color w:val="000000" w:themeColor="text1"/>
          <w:sz w:val="30"/>
          <w:szCs w:val="30"/>
          <w:rtl/>
        </w:rPr>
        <w:t>ُ</w:t>
      </w:r>
      <w:r w:rsidR="00423B53" w:rsidRPr="00E56013">
        <w:rPr>
          <w:rFonts w:ascii="Traditional Arabic" w:eastAsia="Times New Roman" w:hAnsi="Traditional Arabic" w:cs="KFGQPC Uthman Taha Naskh"/>
          <w:color w:val="000000" w:themeColor="text1"/>
          <w:sz w:val="30"/>
          <w:szCs w:val="30"/>
          <w:rtl/>
        </w:rPr>
        <w:t>رخ</w:t>
      </w:r>
      <w:r w:rsidR="00EB6A65">
        <w:rPr>
          <w:rFonts w:ascii="Traditional Arabic" w:eastAsia="Times New Roman" w:hAnsi="Traditional Arabic" w:cs="KFGQPC Uthman Taha Naskh" w:hint="cs"/>
          <w:color w:val="000000" w:themeColor="text1"/>
          <w:sz w:val="30"/>
          <w:szCs w:val="30"/>
          <w:rtl/>
        </w:rPr>
        <w:t>ّ</w:t>
      </w:r>
      <w:r w:rsidR="00423B53" w:rsidRPr="00E56013">
        <w:rPr>
          <w:rFonts w:ascii="Traditional Arabic" w:eastAsia="Times New Roman" w:hAnsi="Traditional Arabic" w:cs="KFGQPC Uthman Taha Naskh"/>
          <w:color w:val="000000" w:themeColor="text1"/>
          <w:sz w:val="30"/>
          <w:szCs w:val="30"/>
          <w:rtl/>
        </w:rPr>
        <w:t>ص فيه مما يزيل ال</w:t>
      </w:r>
      <w:r w:rsidR="00423B53" w:rsidRPr="00E56013">
        <w:rPr>
          <w:rFonts w:ascii="Traditional Arabic" w:eastAsia="Times New Roman" w:hAnsi="Traditional Arabic" w:cs="KFGQPC Uthman Taha Naskh" w:hint="cs"/>
          <w:color w:val="000000" w:themeColor="text1"/>
          <w:sz w:val="30"/>
          <w:szCs w:val="30"/>
          <w:rtl/>
        </w:rPr>
        <w:t>إ</w:t>
      </w:r>
      <w:r w:rsidR="00423B53" w:rsidRPr="00E56013">
        <w:rPr>
          <w:rFonts w:ascii="Traditional Arabic" w:eastAsia="Times New Roman" w:hAnsi="Traditional Arabic" w:cs="KFGQPC Uthman Taha Naskh"/>
          <w:color w:val="000000" w:themeColor="text1"/>
          <w:sz w:val="30"/>
          <w:szCs w:val="30"/>
          <w:rtl/>
        </w:rPr>
        <w:t>شكال</w:t>
      </w:r>
      <w:r w:rsidR="00423B53" w:rsidRPr="00E56013">
        <w:rPr>
          <w:rFonts w:ascii="Traditional Arabic" w:eastAsia="Times New Roman" w:hAnsi="Traditional Arabic" w:cs="KFGQPC Uthman Taha Naskh" w:hint="cs"/>
          <w:color w:val="000000" w:themeColor="text1"/>
          <w:sz w:val="30"/>
          <w:szCs w:val="30"/>
          <w:rtl/>
        </w:rPr>
        <w:t>.</w:t>
      </w:r>
    </w:p>
    <w:p w14:paraId="3C6AFA2F" w14:textId="77777777" w:rsidR="00423B53" w:rsidRPr="00E56013" w:rsidRDefault="007700FC" w:rsidP="008B097B">
      <w:pPr>
        <w:pStyle w:val="a"/>
        <w:rPr>
          <w:rtl/>
        </w:rPr>
      </w:pPr>
      <w:r w:rsidRPr="00E56013">
        <w:rPr>
          <w:rtl/>
        </w:rPr>
        <w:t xml:space="preserve"> الهدف</w:t>
      </w:r>
      <w:r w:rsidR="00262DD0">
        <w:rPr>
          <w:rtl/>
        </w:rPr>
        <w:t xml:space="preserve">: </w:t>
      </w:r>
    </w:p>
    <w:p w14:paraId="6F0CB8A2" w14:textId="0E78A211" w:rsidR="00423B53"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رحمه الله من هذا الباب بيان الن</w:t>
      </w:r>
      <w:r w:rsidR="00EB6A6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شرة ما يصح منها وما لا يصح والنشرة ه</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حل السحر عن المسحور - وه</w:t>
      </w:r>
      <w:r w:rsidR="00EB6A6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نوعان كما ذكرها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القيم رحمه الله نوع محرم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هو حل السحر بسحر مثله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سبب تحریم هذا النوع </w:t>
      </w:r>
      <w:r w:rsidR="00EB6A6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الناشر يتقرب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الشياطين بأعمال غير مباحة من </w:t>
      </w:r>
      <w:r w:rsidR="00192DC0" w:rsidRPr="00E56013">
        <w:rPr>
          <w:rFonts w:ascii="Traditional Arabic" w:eastAsia="Times New Roman" w:hAnsi="Traditional Arabic" w:cs="KFGQPC Uthman Taha Naskh"/>
          <w:color w:val="000000" w:themeColor="text1"/>
          <w:sz w:val="30"/>
          <w:szCs w:val="30"/>
          <w:rtl/>
        </w:rPr>
        <w:t>أجل</w:t>
      </w:r>
      <w:r w:rsidR="00423B53" w:rsidRPr="00E56013">
        <w:rPr>
          <w:rFonts w:ascii="Traditional Arabic" w:eastAsia="Times New Roman" w:hAnsi="Traditional Arabic" w:cs="KFGQPC Uthman Taha Naskh"/>
          <w:color w:val="000000" w:themeColor="text1"/>
          <w:sz w:val="30"/>
          <w:szCs w:val="30"/>
          <w:rtl/>
        </w:rPr>
        <w:t xml:space="preserve"> الحصول على مساعدتهم </w:t>
      </w:r>
      <w:r w:rsidR="0053589D">
        <w:rPr>
          <w:rFonts w:ascii="Traditional Arabic" w:eastAsia="Times New Roman" w:hAnsi="Traditional Arabic" w:cs="KFGQPC Uthman Taha Naskh"/>
          <w:color w:val="000000" w:themeColor="text1"/>
          <w:sz w:val="30"/>
          <w:szCs w:val="30"/>
          <w:rtl/>
        </w:rPr>
        <w:t>فى</w:t>
      </w:r>
      <w:r w:rsidR="00423B53" w:rsidRPr="00E56013">
        <w:rPr>
          <w:rFonts w:ascii="Traditional Arabic" w:eastAsia="Times New Roman" w:hAnsi="Traditional Arabic" w:cs="KFGQPC Uthman Taha Naskh"/>
          <w:color w:val="000000" w:themeColor="text1"/>
          <w:sz w:val="30"/>
          <w:szCs w:val="30"/>
          <w:rtl/>
        </w:rPr>
        <w:t xml:space="preserve"> </w:t>
      </w:r>
      <w:r w:rsidR="00423B53"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بطال السحر عن المسحور وهذا يتنافى مع التوحيد</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نوع حلال وهو</w:t>
      </w:r>
      <w:r w:rsidR="00423B53" w:rsidRPr="00E56013">
        <w:rPr>
          <w:rFonts w:ascii="Traditional Arabic" w:eastAsia="Times New Roman" w:hAnsi="Traditional Arabic" w:cs="KFGQPC Uthman Taha Naskh"/>
          <w:color w:val="000000" w:themeColor="text1"/>
          <w:sz w:val="30"/>
          <w:szCs w:val="30"/>
          <w:rtl/>
        </w:rPr>
        <w:t xml:space="preserve"> حل السحر عن المسحور عن طريق ال</w:t>
      </w:r>
      <w:r w:rsidR="00423B53"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بتهال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 والدعوات المخلصة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يزيل عن المسحور ما به من سحر</w:t>
      </w:r>
      <w:r w:rsidR="00584605">
        <w:rPr>
          <w:rFonts w:ascii="Traditional Arabic" w:eastAsia="Times New Roman" w:hAnsi="Traditional Arabic" w:cs="KFGQPC Uthman Taha Naskh"/>
          <w:color w:val="000000" w:themeColor="text1"/>
          <w:sz w:val="30"/>
          <w:szCs w:val="30"/>
          <w:rtl/>
        </w:rPr>
        <w:t xml:space="preserve">، </w:t>
      </w:r>
      <w:r w:rsidR="00423B53" w:rsidRPr="00E56013">
        <w:rPr>
          <w:rFonts w:ascii="Traditional Arabic" w:eastAsia="Times New Roman" w:hAnsi="Traditional Arabic" w:cs="KFGQPC Uthman Taha Naskh"/>
          <w:color w:val="000000" w:themeColor="text1"/>
          <w:sz w:val="30"/>
          <w:szCs w:val="30"/>
          <w:rtl/>
        </w:rPr>
        <w:t>وكذلك عن طريق ال</w:t>
      </w:r>
      <w:r w:rsidR="00EB6A65">
        <w:rPr>
          <w:rFonts w:ascii="Traditional Arabic" w:eastAsia="Times New Roman" w:hAnsi="Traditional Arabic" w:cs="KFGQPC Uthman Taha Naskh" w:hint="cs"/>
          <w:color w:val="000000" w:themeColor="text1"/>
          <w:sz w:val="30"/>
          <w:szCs w:val="30"/>
          <w:rtl/>
        </w:rPr>
        <w:t>أ</w:t>
      </w:r>
      <w:r w:rsidR="00423B53" w:rsidRPr="00E56013">
        <w:rPr>
          <w:rFonts w:ascii="Traditional Arabic" w:eastAsia="Times New Roman" w:hAnsi="Traditional Arabic" w:cs="KFGQPC Uthman Taha Naskh"/>
          <w:color w:val="000000" w:themeColor="text1"/>
          <w:sz w:val="30"/>
          <w:szCs w:val="30"/>
          <w:rtl/>
        </w:rPr>
        <w:t>دوية المباحة</w:t>
      </w:r>
      <w:r w:rsidR="00423B53" w:rsidRPr="00E56013">
        <w:rPr>
          <w:rFonts w:ascii="Traditional Arabic" w:eastAsia="Times New Roman" w:hAnsi="Traditional Arabic" w:cs="KFGQPC Uthman Taha Naskh" w:hint="cs"/>
          <w:color w:val="000000" w:themeColor="text1"/>
          <w:sz w:val="30"/>
          <w:szCs w:val="30"/>
          <w:rtl/>
        </w:rPr>
        <w:t>.</w:t>
      </w:r>
    </w:p>
    <w:p w14:paraId="56141DB4" w14:textId="5A4F1184" w:rsidR="007700FC" w:rsidRPr="00E56013" w:rsidRDefault="007700FC" w:rsidP="006C05B2">
      <w:pPr>
        <w:pStyle w:val="a"/>
      </w:pPr>
      <w:r w:rsidRPr="00E56013">
        <w:rPr>
          <w:rtl/>
        </w:rPr>
        <w:t xml:space="preserve"> </w:t>
      </w:r>
      <w:bookmarkStart w:id="135" w:name="_Toc112248175"/>
      <w:r w:rsidRPr="00E56013">
        <w:rPr>
          <w:rtl/>
        </w:rPr>
        <w:t>الشرح</w:t>
      </w:r>
      <w:r w:rsidR="00512098">
        <w:rPr>
          <w:rtl/>
        </w:rPr>
        <w:t xml:space="preserve">: </w:t>
      </w:r>
      <w:bookmarkEnd w:id="135"/>
    </w:p>
    <w:p w14:paraId="5CC47029" w14:textId="77777777"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جاء تحت ه</w:t>
      </w:r>
      <w:r w:rsidR="00423B53" w:rsidRPr="00E56013">
        <w:rPr>
          <w:rFonts w:ascii="Traditional Arabic" w:eastAsia="Times New Roman" w:hAnsi="Traditional Arabic" w:cs="KFGQPC Uthman Taha Naskh"/>
          <w:color w:val="000000" w:themeColor="text1"/>
          <w:sz w:val="30"/>
          <w:szCs w:val="30"/>
          <w:rtl/>
        </w:rPr>
        <w:t>ذا الباب ثلاثة أسئلة</w:t>
      </w:r>
      <w:r w:rsidR="0030680C">
        <w:rPr>
          <w:rFonts w:ascii="Traditional Arabic" w:eastAsia="Times New Roman" w:hAnsi="Traditional Arabic" w:cs="KFGQPC Uthman Taha Naskh"/>
          <w:color w:val="000000" w:themeColor="text1"/>
          <w:sz w:val="30"/>
          <w:szCs w:val="30"/>
          <w:rtl/>
        </w:rPr>
        <w:t xml:space="preserve"> و</w:t>
      </w:r>
      <w:r w:rsidR="00423B53" w:rsidRPr="00E56013">
        <w:rPr>
          <w:rFonts w:ascii="Traditional Arabic" w:eastAsia="Times New Roman" w:hAnsi="Traditional Arabic" w:cs="KFGQPC Uthman Taha Naskh"/>
          <w:color w:val="000000" w:themeColor="text1"/>
          <w:sz w:val="30"/>
          <w:szCs w:val="30"/>
          <w:rtl/>
        </w:rPr>
        <w:t>أثر واحد</w:t>
      </w:r>
      <w:r w:rsidR="00423B53" w:rsidRPr="00E56013">
        <w:rPr>
          <w:rFonts w:ascii="Traditional Arabic" w:eastAsia="Times New Roman" w:hAnsi="Traditional Arabic" w:cs="KFGQPC Uthman Taha Naskh" w:hint="cs"/>
          <w:color w:val="000000" w:themeColor="text1"/>
          <w:sz w:val="30"/>
          <w:szCs w:val="30"/>
          <w:rtl/>
        </w:rPr>
        <w:t>:</w:t>
      </w:r>
    </w:p>
    <w:p w14:paraId="770FB2B4" w14:textId="5DF54D54" w:rsidR="00423B53" w:rsidRPr="00EC5061"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w:t>
      </w:r>
      <w:r w:rsidR="00EB6A6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ئل الرسول صلى الله عليه وسلم عن النشرة فقال </w:t>
      </w:r>
      <w:r w:rsidRPr="007B6B9D">
        <w:rPr>
          <w:rFonts w:ascii="Traditional Arabic" w:eastAsia="Times New Roman" w:hAnsi="Traditional Arabic" w:cs="KFGQPC Uthman Taha Naskh"/>
          <w:b/>
          <w:bCs/>
          <w:color w:val="0070C0"/>
          <w:sz w:val="30"/>
          <w:szCs w:val="30"/>
          <w:rtl/>
        </w:rPr>
        <w:t>«</w:t>
      </w:r>
      <w:r w:rsidR="00EB6A65">
        <w:rPr>
          <w:rFonts w:ascii="Traditional Arabic" w:eastAsia="Times New Roman" w:hAnsi="Traditional Arabic" w:cs="KFGQPC Uthman Taha Naskh"/>
          <w:b/>
          <w:bCs/>
          <w:color w:val="0070C0"/>
          <w:sz w:val="30"/>
          <w:szCs w:val="30"/>
          <w:rtl/>
        </w:rPr>
        <w:t>هى</w:t>
      </w:r>
      <w:r w:rsidRPr="007B6B9D">
        <w:rPr>
          <w:rFonts w:ascii="Traditional Arabic" w:eastAsia="Times New Roman" w:hAnsi="Traditional Arabic" w:cs="KFGQPC Uthman Taha Naskh"/>
          <w:b/>
          <w:bCs/>
          <w:color w:val="0070C0"/>
          <w:sz w:val="30"/>
          <w:szCs w:val="30"/>
          <w:rtl/>
        </w:rPr>
        <w:t xml:space="preserve"> من عمل الشيطان</w:t>
      </w:r>
      <w:r w:rsidR="00EC5061">
        <w:rPr>
          <w:rFonts w:ascii="Traditional Arabic" w:eastAsia="Times New Roman" w:hAnsi="Traditional Arabic" w:cs="KFGQPC Uthman Taha Naskh" w:hint="cs"/>
          <w:b/>
          <w:bCs/>
          <w:color w:val="0070C0"/>
          <w:sz w:val="30"/>
          <w:szCs w:val="30"/>
          <w:rtl/>
        </w:rPr>
        <w:t>»</w:t>
      </w:r>
      <w:r w:rsidR="00584605" w:rsidRPr="00EC5061">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والمقصود بالن</w:t>
      </w:r>
      <w:r w:rsidR="00EB6A65">
        <w:rPr>
          <w:rFonts w:ascii="Traditional Arabic" w:eastAsia="Times New Roman" w:hAnsi="Traditional Arabic" w:cs="KFGQPC Uthman Taha Naskh" w:hint="cs"/>
          <w:sz w:val="30"/>
          <w:szCs w:val="30"/>
          <w:rtl/>
        </w:rPr>
        <w:t>ُ</w:t>
      </w:r>
      <w:r w:rsidRPr="00EC5061">
        <w:rPr>
          <w:rFonts w:ascii="Traditional Arabic" w:eastAsia="Times New Roman" w:hAnsi="Traditional Arabic" w:cs="KFGQPC Uthman Taha Naskh"/>
          <w:sz w:val="30"/>
          <w:szCs w:val="30"/>
          <w:rtl/>
        </w:rPr>
        <w:t>شر</w:t>
      </w:r>
      <w:r w:rsidR="00423B53" w:rsidRPr="00EC5061">
        <w:rPr>
          <w:rFonts w:ascii="Traditional Arabic" w:eastAsia="Times New Roman" w:hAnsi="Traditional Arabic" w:cs="KFGQPC Uthman Taha Naskh"/>
          <w:sz w:val="30"/>
          <w:szCs w:val="30"/>
          <w:rtl/>
        </w:rPr>
        <w:t>ة هنا تلك التي كان أهل الجاهلية</w:t>
      </w:r>
      <w:r w:rsidR="00423B53" w:rsidRPr="00EC5061">
        <w:rPr>
          <w:rFonts w:ascii="Traditional Arabic" w:eastAsia="Times New Roman" w:hAnsi="Traditional Arabic" w:cs="KFGQPC Uthman Taha Naskh" w:hint="cs"/>
          <w:sz w:val="30"/>
          <w:szCs w:val="30"/>
          <w:rtl/>
        </w:rPr>
        <w:t xml:space="preserve"> </w:t>
      </w:r>
      <w:r w:rsidRPr="00EC5061">
        <w:rPr>
          <w:rFonts w:ascii="Traditional Arabic" w:eastAsia="Times New Roman" w:hAnsi="Traditional Arabic" w:cs="KFGQPC Uthman Taha Naskh"/>
          <w:sz w:val="30"/>
          <w:szCs w:val="30"/>
          <w:rtl/>
        </w:rPr>
        <w:t>يعملونها</w:t>
      </w:r>
      <w:r w:rsidR="00584605" w:rsidRPr="00EC5061">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وهي</w:t>
      </w:r>
      <w:r w:rsidR="00423B53" w:rsidRPr="00EC5061">
        <w:rPr>
          <w:rFonts w:ascii="Traditional Arabic" w:eastAsia="Times New Roman" w:hAnsi="Traditional Arabic" w:cs="KFGQPC Uthman Taha Naskh"/>
          <w:sz w:val="30"/>
          <w:szCs w:val="30"/>
          <w:rtl/>
        </w:rPr>
        <w:t xml:space="preserve"> حل السحر بسحر مثله</w:t>
      </w:r>
      <w:r w:rsidR="00423B53" w:rsidRPr="00EC5061">
        <w:rPr>
          <w:rFonts w:ascii="Traditional Arabic" w:eastAsia="Times New Roman" w:hAnsi="Traditional Arabic" w:cs="KFGQPC Uthman Taha Naskh" w:hint="cs"/>
          <w:sz w:val="30"/>
          <w:szCs w:val="30"/>
          <w:rtl/>
        </w:rPr>
        <w:t>.</w:t>
      </w:r>
    </w:p>
    <w:p w14:paraId="30478D1E" w14:textId="79401DF3" w:rsidR="007700FC" w:rsidRPr="00EC5061"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EC5061">
        <w:rPr>
          <w:rFonts w:ascii="Traditional Arabic" w:eastAsia="Times New Roman" w:hAnsi="Traditional Arabic" w:cs="KFGQPC Uthman Taha Naskh"/>
          <w:sz w:val="30"/>
          <w:szCs w:val="30"/>
          <w:rtl/>
        </w:rPr>
        <w:t xml:space="preserve"> الثاني</w:t>
      </w:r>
      <w:r w:rsidR="00262DD0" w:rsidRPr="00EC5061">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 xml:space="preserve">أجاب عنه الإمام أحمد بن حنبل بقوله </w:t>
      </w:r>
      <w:r w:rsidR="00EB6A65">
        <w:rPr>
          <w:rFonts w:ascii="Traditional Arabic" w:eastAsia="Times New Roman" w:hAnsi="Traditional Arabic" w:cs="KFGQPC Uthman Taha Naskh" w:hint="cs"/>
          <w:sz w:val="30"/>
          <w:szCs w:val="30"/>
          <w:rtl/>
        </w:rPr>
        <w:t>أ</w:t>
      </w:r>
      <w:r w:rsidR="00FE7C19" w:rsidRPr="00EC5061">
        <w:rPr>
          <w:rFonts w:ascii="Traditional Arabic" w:eastAsia="Times New Roman" w:hAnsi="Traditional Arabic" w:cs="KFGQPC Uthman Taha Naskh"/>
          <w:sz w:val="30"/>
          <w:szCs w:val="30"/>
          <w:rtl/>
        </w:rPr>
        <w:t>ن</w:t>
      </w:r>
      <w:r w:rsidRPr="00EC5061">
        <w:rPr>
          <w:rFonts w:ascii="Traditional Arabic" w:eastAsia="Times New Roman" w:hAnsi="Traditional Arabic" w:cs="KFGQPC Uthman Taha Naskh"/>
          <w:sz w:val="30"/>
          <w:szCs w:val="30"/>
          <w:rtl/>
        </w:rPr>
        <w:t xml:space="preserve"> </w:t>
      </w:r>
      <w:r w:rsidR="00A44647" w:rsidRPr="00EC5061">
        <w:rPr>
          <w:rFonts w:ascii="Traditional Arabic" w:eastAsia="Times New Roman" w:hAnsi="Traditional Arabic" w:cs="KFGQPC Uthman Taha Naskh"/>
          <w:sz w:val="30"/>
          <w:szCs w:val="30"/>
          <w:rtl/>
        </w:rPr>
        <w:t>ابن</w:t>
      </w:r>
      <w:r w:rsidR="00423B53" w:rsidRPr="00EC5061">
        <w:rPr>
          <w:rFonts w:ascii="Traditional Arabic" w:eastAsia="Times New Roman" w:hAnsi="Traditional Arabic" w:cs="KFGQPC Uthman Taha Naskh"/>
          <w:sz w:val="30"/>
          <w:szCs w:val="30"/>
          <w:rtl/>
        </w:rPr>
        <w:t xml:space="preserve"> مسعود </w:t>
      </w:r>
      <w:r w:rsidR="00423B53" w:rsidRPr="00EC5061">
        <w:rPr>
          <w:rFonts w:ascii="Traditional Arabic" w:eastAsia="Times New Roman" w:hAnsi="Traditional Arabic" w:cs="KFGQPC Uthman Taha Naskh" w:hint="cs"/>
          <w:sz w:val="30"/>
          <w:szCs w:val="30"/>
          <w:rtl/>
        </w:rPr>
        <w:t>ي</w:t>
      </w:r>
      <w:r w:rsidRPr="00EC5061">
        <w:rPr>
          <w:rFonts w:ascii="Traditional Arabic" w:eastAsia="Times New Roman" w:hAnsi="Traditional Arabic" w:cs="KFGQPC Uthman Taha Naskh"/>
          <w:sz w:val="30"/>
          <w:szCs w:val="30"/>
          <w:rtl/>
        </w:rPr>
        <w:t xml:space="preserve">كره </w:t>
      </w:r>
      <w:r w:rsidRPr="00EC5061">
        <w:rPr>
          <w:rFonts w:ascii="Traditional Arabic" w:eastAsia="Times New Roman" w:hAnsi="Traditional Arabic" w:cs="KFGQPC Uthman Taha Naskh"/>
          <w:sz w:val="30"/>
          <w:szCs w:val="30"/>
          <w:rtl/>
        </w:rPr>
        <w:lastRenderedPageBreak/>
        <w:t xml:space="preserve">هذا كله </w:t>
      </w:r>
      <w:r w:rsidR="00216E5D" w:rsidRPr="00EC5061">
        <w:rPr>
          <w:rFonts w:ascii="Traditional Arabic" w:eastAsia="Times New Roman" w:hAnsi="Traditional Arabic" w:cs="KFGQPC Uthman Taha Naskh"/>
          <w:sz w:val="30"/>
          <w:szCs w:val="30"/>
          <w:rtl/>
        </w:rPr>
        <w:t>(</w:t>
      </w:r>
      <w:r w:rsidRPr="00EC5061">
        <w:rPr>
          <w:rFonts w:ascii="Traditional Arabic" w:eastAsia="Times New Roman" w:hAnsi="Traditional Arabic" w:cs="KFGQPC Uthman Taha Naskh"/>
          <w:sz w:val="30"/>
          <w:szCs w:val="30"/>
          <w:rtl/>
        </w:rPr>
        <w:t xml:space="preserve">يعني </w:t>
      </w:r>
      <w:r w:rsidR="00CE4F94" w:rsidRPr="00EC5061">
        <w:rPr>
          <w:rFonts w:ascii="Traditional Arabic" w:eastAsia="Times New Roman" w:hAnsi="Traditional Arabic" w:cs="KFGQPC Uthman Taha Naskh"/>
          <w:sz w:val="30"/>
          <w:szCs w:val="30"/>
          <w:rtl/>
        </w:rPr>
        <w:t>أنه</w:t>
      </w:r>
      <w:r w:rsidRPr="00EC5061">
        <w:rPr>
          <w:rFonts w:ascii="Traditional Arabic" w:eastAsia="Times New Roman" w:hAnsi="Traditional Arabic" w:cs="KFGQPC Uthman Taha Naskh"/>
          <w:sz w:val="30"/>
          <w:szCs w:val="30"/>
          <w:rtl/>
        </w:rPr>
        <w:t xml:space="preserve"> يكره الن</w:t>
      </w:r>
      <w:r w:rsidR="00EB6A65">
        <w:rPr>
          <w:rFonts w:ascii="Traditional Arabic" w:eastAsia="Times New Roman" w:hAnsi="Traditional Arabic" w:cs="KFGQPC Uthman Taha Naskh" w:hint="cs"/>
          <w:sz w:val="30"/>
          <w:szCs w:val="30"/>
          <w:rtl/>
        </w:rPr>
        <w:t>ُ</w:t>
      </w:r>
      <w:r w:rsidRPr="00EC5061">
        <w:rPr>
          <w:rFonts w:ascii="Traditional Arabic" w:eastAsia="Times New Roman" w:hAnsi="Traditional Arabic" w:cs="KFGQPC Uthman Taha Naskh"/>
          <w:sz w:val="30"/>
          <w:szCs w:val="30"/>
          <w:rtl/>
        </w:rPr>
        <w:t>شرة</w:t>
      </w:r>
      <w:r w:rsidR="00216E5D" w:rsidRPr="00EC5061">
        <w:rPr>
          <w:rFonts w:ascii="Traditional Arabic" w:eastAsia="Times New Roman" w:hAnsi="Traditional Arabic" w:cs="KFGQPC Uthman Taha Naskh"/>
          <w:sz w:val="30"/>
          <w:szCs w:val="30"/>
          <w:rtl/>
        </w:rPr>
        <w:t>)</w:t>
      </w:r>
      <w:r w:rsidR="00423B53" w:rsidRPr="00EC5061">
        <w:rPr>
          <w:rFonts w:ascii="Traditional Arabic" w:eastAsia="Times New Roman" w:hAnsi="Traditional Arabic" w:cs="KFGQPC Uthman Taha Naskh" w:hint="cs"/>
          <w:sz w:val="30"/>
          <w:szCs w:val="30"/>
          <w:rtl/>
        </w:rPr>
        <w:t>.</w:t>
      </w:r>
    </w:p>
    <w:p w14:paraId="43FD76C3" w14:textId="3E9F5431" w:rsidR="007700FC" w:rsidRPr="00EC5061"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Pr>
      </w:pPr>
      <w:r w:rsidRPr="00EC5061">
        <w:rPr>
          <w:rFonts w:ascii="Traditional Arabic" w:eastAsia="Times New Roman" w:hAnsi="Traditional Arabic" w:cs="KFGQPC Uthman Taha Naskh"/>
          <w:sz w:val="30"/>
          <w:szCs w:val="30"/>
          <w:rtl/>
        </w:rPr>
        <w:t>الثالث</w:t>
      </w:r>
      <w:r w:rsidR="00262DD0" w:rsidRPr="00EC5061">
        <w:rPr>
          <w:rFonts w:ascii="Traditional Arabic" w:eastAsia="Times New Roman" w:hAnsi="Traditional Arabic" w:cs="KFGQPC Uthman Taha Naskh"/>
          <w:sz w:val="30"/>
          <w:szCs w:val="30"/>
          <w:rtl/>
        </w:rPr>
        <w:t xml:space="preserve">: </w:t>
      </w:r>
      <w:r w:rsidR="00EB6A65">
        <w:rPr>
          <w:rFonts w:ascii="Traditional Arabic" w:eastAsia="Times New Roman" w:hAnsi="Traditional Arabic" w:cs="KFGQPC Uthman Taha Naskh" w:hint="cs"/>
          <w:sz w:val="30"/>
          <w:szCs w:val="30"/>
          <w:rtl/>
        </w:rPr>
        <w:t>أ</w:t>
      </w:r>
      <w:r w:rsidR="00467801" w:rsidRPr="00EC5061">
        <w:rPr>
          <w:rFonts w:ascii="Traditional Arabic" w:eastAsia="Times New Roman" w:hAnsi="Traditional Arabic" w:cs="KFGQPC Uthman Taha Naskh"/>
          <w:sz w:val="30"/>
          <w:szCs w:val="30"/>
          <w:rtl/>
        </w:rPr>
        <w:t>ما</w:t>
      </w:r>
      <w:r w:rsidR="00423B53" w:rsidRPr="00EC5061">
        <w:rPr>
          <w:rFonts w:ascii="Traditional Arabic" w:eastAsia="Times New Roman" w:hAnsi="Traditional Arabic" w:cs="KFGQPC Uthman Taha Naskh"/>
          <w:sz w:val="30"/>
          <w:szCs w:val="30"/>
          <w:rtl/>
        </w:rPr>
        <w:t xml:space="preserve"> السؤال الثالث فمن قتاده </w:t>
      </w:r>
      <w:r w:rsidRPr="00EC5061">
        <w:rPr>
          <w:rFonts w:ascii="Traditional Arabic" w:eastAsia="Times New Roman" w:hAnsi="Traditional Arabic" w:cs="KFGQPC Uthman Taha Naskh"/>
          <w:sz w:val="30"/>
          <w:szCs w:val="30"/>
          <w:rtl/>
        </w:rPr>
        <w:t>ل</w:t>
      </w:r>
      <w:r w:rsidR="00EB6A65">
        <w:rPr>
          <w:rFonts w:ascii="Traditional Arabic" w:eastAsia="Times New Roman" w:hAnsi="Traditional Arabic" w:cs="KFGQPC Uthman Taha Naskh" w:hint="cs"/>
          <w:sz w:val="30"/>
          <w:szCs w:val="30"/>
          <w:rtl/>
        </w:rPr>
        <w:t>إ</w:t>
      </w:r>
      <w:r w:rsidRPr="00EC5061">
        <w:rPr>
          <w:rFonts w:ascii="Traditional Arabic" w:eastAsia="Times New Roman" w:hAnsi="Traditional Arabic" w:cs="KFGQPC Uthman Taha Naskh"/>
          <w:sz w:val="30"/>
          <w:szCs w:val="30"/>
          <w:rtl/>
        </w:rPr>
        <w:t>بن المسيب يسأله فيه عن رجل عمل له سحر حال بينه وبين مباشرة زوجته</w:t>
      </w:r>
      <w:r w:rsidR="00584605" w:rsidRPr="00EC5061">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أيصح حل السحر عنه أم لا</w:t>
      </w:r>
      <w:r w:rsidR="002E5965">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 xml:space="preserve">فيجيبه </w:t>
      </w:r>
      <w:r w:rsidR="00A44647" w:rsidRPr="00EC5061">
        <w:rPr>
          <w:rFonts w:ascii="Traditional Arabic" w:eastAsia="Times New Roman" w:hAnsi="Traditional Arabic" w:cs="KFGQPC Uthman Taha Naskh"/>
          <w:sz w:val="30"/>
          <w:szCs w:val="30"/>
          <w:rtl/>
        </w:rPr>
        <w:t>ابن</w:t>
      </w:r>
      <w:r w:rsidRPr="00EC5061">
        <w:rPr>
          <w:rFonts w:ascii="Traditional Arabic" w:eastAsia="Times New Roman" w:hAnsi="Traditional Arabic" w:cs="KFGQPC Uthman Taha Naskh"/>
          <w:sz w:val="30"/>
          <w:szCs w:val="30"/>
          <w:rtl/>
        </w:rPr>
        <w:t xml:space="preserve"> المسيب </w:t>
      </w:r>
      <w:r w:rsidR="00755F77" w:rsidRPr="00EC5061">
        <w:rPr>
          <w:rFonts w:ascii="Traditional Arabic" w:eastAsia="Times New Roman" w:hAnsi="Traditional Arabic" w:cs="KFGQPC Uthman Taha Naskh"/>
          <w:sz w:val="30"/>
          <w:szCs w:val="30"/>
          <w:rtl/>
        </w:rPr>
        <w:t>بأن</w:t>
      </w:r>
      <w:r w:rsidRPr="00EC5061">
        <w:rPr>
          <w:rFonts w:ascii="Traditional Arabic" w:eastAsia="Times New Roman" w:hAnsi="Traditional Arabic" w:cs="KFGQPC Uthman Taha Naskh"/>
          <w:sz w:val="30"/>
          <w:szCs w:val="30"/>
          <w:rtl/>
        </w:rPr>
        <w:t xml:space="preserve"> ل</w:t>
      </w:r>
      <w:r w:rsidR="00B75769" w:rsidRPr="00EC5061">
        <w:rPr>
          <w:rFonts w:ascii="Traditional Arabic" w:eastAsia="Times New Roman" w:hAnsi="Traditional Arabic" w:cs="KFGQPC Uthman Taha Naskh"/>
          <w:sz w:val="30"/>
          <w:szCs w:val="30"/>
          <w:rtl/>
        </w:rPr>
        <w:t>ا بأس بذلك ما دام الأمر لل</w:t>
      </w:r>
      <w:r w:rsidR="00EB6A65">
        <w:rPr>
          <w:rFonts w:ascii="Traditional Arabic" w:eastAsia="Times New Roman" w:hAnsi="Traditional Arabic" w:cs="KFGQPC Uthman Taha Naskh" w:hint="cs"/>
          <w:sz w:val="30"/>
          <w:szCs w:val="30"/>
          <w:rtl/>
        </w:rPr>
        <w:t>إ</w:t>
      </w:r>
      <w:r w:rsidR="00B75769" w:rsidRPr="00EC5061">
        <w:rPr>
          <w:rFonts w:ascii="Traditional Arabic" w:eastAsia="Times New Roman" w:hAnsi="Traditional Arabic" w:cs="KFGQPC Uthman Taha Naskh"/>
          <w:sz w:val="30"/>
          <w:szCs w:val="30"/>
          <w:rtl/>
        </w:rPr>
        <w:t>صلاح</w:t>
      </w:r>
      <w:r w:rsidR="00423B53" w:rsidRPr="00EC5061">
        <w:rPr>
          <w:rFonts w:ascii="Traditional Arabic" w:eastAsia="Times New Roman" w:hAnsi="Traditional Arabic" w:cs="KFGQPC Uthman Taha Naskh" w:hint="cs"/>
          <w:sz w:val="30"/>
          <w:szCs w:val="30"/>
          <w:rtl/>
          <w:lang w:bidi="ar-EG"/>
        </w:rPr>
        <w:t xml:space="preserve"> </w:t>
      </w:r>
      <w:r w:rsidRPr="00EC5061">
        <w:rPr>
          <w:rFonts w:ascii="Traditional Arabic" w:eastAsia="Times New Roman" w:hAnsi="Traditional Arabic" w:cs="KFGQPC Uthman Taha Naskh"/>
          <w:sz w:val="30"/>
          <w:szCs w:val="30"/>
          <w:rtl/>
        </w:rPr>
        <w:t>ونفع الناس</w:t>
      </w:r>
      <w:r w:rsidR="00584605" w:rsidRPr="00EC5061">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 xml:space="preserve">ولكن قول </w:t>
      </w:r>
      <w:r w:rsidR="00A44647" w:rsidRPr="00EC5061">
        <w:rPr>
          <w:rFonts w:ascii="Traditional Arabic" w:eastAsia="Times New Roman" w:hAnsi="Traditional Arabic" w:cs="KFGQPC Uthman Taha Naskh"/>
          <w:sz w:val="30"/>
          <w:szCs w:val="30"/>
          <w:rtl/>
        </w:rPr>
        <w:t>ابن</w:t>
      </w:r>
      <w:r w:rsidRPr="00EC5061">
        <w:rPr>
          <w:rFonts w:ascii="Traditional Arabic" w:eastAsia="Times New Roman" w:hAnsi="Traditional Arabic" w:cs="KFGQPC Uthman Taha Naskh"/>
          <w:sz w:val="30"/>
          <w:szCs w:val="30"/>
          <w:rtl/>
        </w:rPr>
        <w:t xml:space="preserve"> المسيب هذا ي</w:t>
      </w:r>
      <w:r w:rsidR="00EB6A65">
        <w:rPr>
          <w:rFonts w:ascii="Traditional Arabic" w:eastAsia="Times New Roman" w:hAnsi="Traditional Arabic" w:cs="KFGQPC Uthman Taha Naskh" w:hint="cs"/>
          <w:sz w:val="30"/>
          <w:szCs w:val="30"/>
          <w:rtl/>
        </w:rPr>
        <w:t>ُ</w:t>
      </w:r>
      <w:r w:rsidRPr="00EC5061">
        <w:rPr>
          <w:rFonts w:ascii="Traditional Arabic" w:eastAsia="Times New Roman" w:hAnsi="Traditional Arabic" w:cs="KFGQPC Uthman Taha Naskh"/>
          <w:sz w:val="30"/>
          <w:szCs w:val="30"/>
          <w:rtl/>
        </w:rPr>
        <w:t xml:space="preserve">حمل على </w:t>
      </w:r>
      <w:r w:rsidR="00CE4F94" w:rsidRPr="00EC5061">
        <w:rPr>
          <w:rFonts w:ascii="Traditional Arabic" w:eastAsia="Times New Roman" w:hAnsi="Traditional Arabic" w:cs="KFGQPC Uthman Taha Naskh"/>
          <w:sz w:val="30"/>
          <w:szCs w:val="30"/>
          <w:rtl/>
        </w:rPr>
        <w:t>أنه</w:t>
      </w:r>
      <w:r w:rsidR="00423B53" w:rsidRPr="00EC5061">
        <w:rPr>
          <w:rFonts w:ascii="Traditional Arabic" w:eastAsia="Times New Roman" w:hAnsi="Traditional Arabic" w:cs="KFGQPC Uthman Taha Naskh"/>
          <w:sz w:val="30"/>
          <w:szCs w:val="30"/>
          <w:rtl/>
        </w:rPr>
        <w:t xml:space="preserve"> يقصد حل السحر بالطريق المباح</w:t>
      </w:r>
      <w:r w:rsidR="00423B53" w:rsidRPr="00EC5061">
        <w:rPr>
          <w:rFonts w:ascii="Traditional Arabic" w:eastAsia="Times New Roman" w:hAnsi="Traditional Arabic" w:cs="KFGQPC Uthman Taha Naskh" w:hint="cs"/>
          <w:sz w:val="30"/>
          <w:szCs w:val="30"/>
          <w:rtl/>
        </w:rPr>
        <w:t>.</w:t>
      </w:r>
    </w:p>
    <w:p w14:paraId="6DC1FFE3" w14:textId="61178B9D" w:rsidR="007700FC" w:rsidRPr="00EC5061"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EC5061">
        <w:rPr>
          <w:rFonts w:ascii="Traditional Arabic" w:eastAsia="Times New Roman" w:hAnsi="Traditional Arabic" w:cs="KFGQPC Uthman Taha Naskh"/>
          <w:sz w:val="30"/>
          <w:szCs w:val="30"/>
          <w:rtl/>
        </w:rPr>
        <w:t>وف</w:t>
      </w:r>
      <w:r w:rsidR="00EB6A65">
        <w:rPr>
          <w:rFonts w:ascii="Traditional Arabic" w:eastAsia="Times New Roman" w:hAnsi="Traditional Arabic" w:cs="KFGQPC Uthman Taha Naskh" w:hint="cs"/>
          <w:sz w:val="30"/>
          <w:szCs w:val="30"/>
          <w:rtl/>
        </w:rPr>
        <w:t>ى</w:t>
      </w:r>
      <w:r w:rsidRPr="00EC5061">
        <w:rPr>
          <w:rFonts w:ascii="Traditional Arabic" w:eastAsia="Times New Roman" w:hAnsi="Traditional Arabic" w:cs="KFGQPC Uthman Taha Naskh"/>
          <w:sz w:val="30"/>
          <w:szCs w:val="30"/>
          <w:rtl/>
        </w:rPr>
        <w:t xml:space="preserve"> نهاية هذا الباب ورد الأثر عن الحسن </w:t>
      </w:r>
      <w:r w:rsidR="00CE4F94" w:rsidRPr="00EC5061">
        <w:rPr>
          <w:rFonts w:ascii="Traditional Arabic" w:eastAsia="Times New Roman" w:hAnsi="Traditional Arabic" w:cs="KFGQPC Uthman Taha Naskh"/>
          <w:sz w:val="30"/>
          <w:szCs w:val="30"/>
          <w:rtl/>
        </w:rPr>
        <w:t>أنه</w:t>
      </w:r>
      <w:r w:rsidRPr="00EC5061">
        <w:rPr>
          <w:rFonts w:ascii="Traditional Arabic" w:eastAsia="Times New Roman" w:hAnsi="Traditional Arabic" w:cs="KFGQPC Uthman Taha Naskh"/>
          <w:sz w:val="30"/>
          <w:szCs w:val="30"/>
          <w:rtl/>
        </w:rPr>
        <w:t xml:space="preserve"> قال لا يحل السحر </w:t>
      </w:r>
      <w:r w:rsidR="00EB6A65">
        <w:rPr>
          <w:rFonts w:ascii="Traditional Arabic" w:eastAsia="Times New Roman" w:hAnsi="Traditional Arabic" w:cs="KFGQPC Uthman Taha Naskh" w:hint="cs"/>
          <w:sz w:val="30"/>
          <w:szCs w:val="30"/>
          <w:rtl/>
        </w:rPr>
        <w:t>إ</w:t>
      </w:r>
      <w:r w:rsidR="00FE7C19" w:rsidRPr="00EC5061">
        <w:rPr>
          <w:rFonts w:ascii="Traditional Arabic" w:eastAsia="Times New Roman" w:hAnsi="Traditional Arabic" w:cs="KFGQPC Uthman Taha Naskh"/>
          <w:sz w:val="30"/>
          <w:szCs w:val="30"/>
          <w:rtl/>
        </w:rPr>
        <w:t>لا</w:t>
      </w:r>
      <w:r w:rsidRPr="00EC5061">
        <w:rPr>
          <w:rFonts w:ascii="Traditional Arabic" w:eastAsia="Times New Roman" w:hAnsi="Traditional Arabic" w:cs="KFGQPC Uthman Taha Naskh"/>
          <w:sz w:val="30"/>
          <w:szCs w:val="30"/>
          <w:rtl/>
        </w:rPr>
        <w:t xml:space="preserve"> ساحر وهذا معناه </w:t>
      </w:r>
      <w:r w:rsidR="00CE4F94" w:rsidRPr="00EC5061">
        <w:rPr>
          <w:rFonts w:ascii="Traditional Arabic" w:eastAsia="Times New Roman" w:hAnsi="Traditional Arabic" w:cs="KFGQPC Uthman Taha Naskh"/>
          <w:sz w:val="30"/>
          <w:szCs w:val="30"/>
          <w:rtl/>
        </w:rPr>
        <w:t>أنه</w:t>
      </w:r>
      <w:r w:rsidRPr="00EC5061">
        <w:rPr>
          <w:rFonts w:ascii="Traditional Arabic" w:eastAsia="Times New Roman" w:hAnsi="Traditional Arabic" w:cs="KFGQPC Uthman Taha Naskh"/>
          <w:sz w:val="30"/>
          <w:szCs w:val="30"/>
          <w:rtl/>
        </w:rPr>
        <w:t xml:space="preserve"> لا يستطيع حل السحر </w:t>
      </w:r>
      <w:r w:rsidR="00EB6A65">
        <w:rPr>
          <w:rFonts w:ascii="Traditional Arabic" w:eastAsia="Times New Roman" w:hAnsi="Traditional Arabic" w:cs="KFGQPC Uthman Taha Naskh" w:hint="cs"/>
          <w:sz w:val="30"/>
          <w:szCs w:val="30"/>
          <w:rtl/>
        </w:rPr>
        <w:t>إ</w:t>
      </w:r>
      <w:r w:rsidR="00FE7C19" w:rsidRPr="00EC5061">
        <w:rPr>
          <w:rFonts w:ascii="Traditional Arabic" w:eastAsia="Times New Roman" w:hAnsi="Traditional Arabic" w:cs="KFGQPC Uthman Taha Naskh"/>
          <w:sz w:val="30"/>
          <w:szCs w:val="30"/>
          <w:rtl/>
        </w:rPr>
        <w:t>لا</w:t>
      </w:r>
      <w:r w:rsidRPr="00EC5061">
        <w:rPr>
          <w:rFonts w:ascii="Traditional Arabic" w:eastAsia="Times New Roman" w:hAnsi="Traditional Arabic" w:cs="KFGQPC Uthman Taha Naskh"/>
          <w:sz w:val="30"/>
          <w:szCs w:val="30"/>
          <w:rtl/>
        </w:rPr>
        <w:t xml:space="preserve"> من تعلم السحر</w:t>
      </w:r>
      <w:r w:rsidR="00584605" w:rsidRPr="00EC5061">
        <w:rPr>
          <w:rFonts w:ascii="Traditional Arabic" w:eastAsia="Times New Roman" w:hAnsi="Traditional Arabic" w:cs="KFGQPC Uthman Taha Naskh"/>
          <w:sz w:val="30"/>
          <w:szCs w:val="30"/>
          <w:rtl/>
        </w:rPr>
        <w:t xml:space="preserve">، </w:t>
      </w:r>
      <w:r w:rsidRPr="00EC5061">
        <w:rPr>
          <w:rFonts w:ascii="Traditional Arabic" w:eastAsia="Times New Roman" w:hAnsi="Traditional Arabic" w:cs="KFGQPC Uthman Taha Naskh"/>
          <w:sz w:val="30"/>
          <w:szCs w:val="30"/>
          <w:rtl/>
        </w:rPr>
        <w:t xml:space="preserve">وقد تقدم لنا </w:t>
      </w:r>
      <w:r w:rsidR="00EB6A65">
        <w:rPr>
          <w:rFonts w:ascii="Traditional Arabic" w:eastAsia="Times New Roman" w:hAnsi="Traditional Arabic" w:cs="KFGQPC Uthman Taha Naskh" w:hint="cs"/>
          <w:sz w:val="30"/>
          <w:szCs w:val="30"/>
          <w:rtl/>
        </w:rPr>
        <w:t>أ</w:t>
      </w:r>
      <w:r w:rsidR="00FE7C19" w:rsidRPr="00EC5061">
        <w:rPr>
          <w:rFonts w:ascii="Traditional Arabic" w:eastAsia="Times New Roman" w:hAnsi="Traditional Arabic" w:cs="KFGQPC Uthman Taha Naskh"/>
          <w:sz w:val="30"/>
          <w:szCs w:val="30"/>
          <w:rtl/>
        </w:rPr>
        <w:t>ن</w:t>
      </w:r>
      <w:r w:rsidR="00423B53" w:rsidRPr="00EC5061">
        <w:rPr>
          <w:rFonts w:ascii="Traditional Arabic" w:eastAsia="Times New Roman" w:hAnsi="Traditional Arabic" w:cs="KFGQPC Uthman Taha Naskh"/>
          <w:sz w:val="30"/>
          <w:szCs w:val="30"/>
          <w:rtl/>
        </w:rPr>
        <w:t xml:space="preserve"> من تعلم السحر للعمل به کافر</w:t>
      </w:r>
      <w:r w:rsidR="00423B53" w:rsidRPr="00EC5061">
        <w:rPr>
          <w:rFonts w:ascii="Traditional Arabic" w:eastAsia="Times New Roman" w:hAnsi="Traditional Arabic" w:cs="KFGQPC Uthman Taha Naskh" w:hint="cs"/>
          <w:sz w:val="30"/>
          <w:szCs w:val="30"/>
          <w:rtl/>
        </w:rPr>
        <w:t>.</w:t>
      </w:r>
    </w:p>
    <w:p w14:paraId="46829AA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36" w:name="_Toc112248176"/>
      <w:r w:rsidRPr="00A20D0A">
        <w:rPr>
          <w:rFonts w:ascii="Greta Arabic" w:hAnsi="Greta Arabic" w:cs="Greta Arabic" w:hint="cs"/>
          <w:noProof/>
          <w:color w:val="000000"/>
          <w:sz w:val="28"/>
          <w:szCs w:val="28"/>
          <w:rtl/>
        </w:rPr>
        <w:drawing>
          <wp:inline distT="0" distB="0" distL="0" distR="0" wp14:anchorId="2ECB98BF" wp14:editId="53AF98A6">
            <wp:extent cx="1066800" cy="244840"/>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B72F360"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27FFA2A" wp14:editId="52ACD946">
            <wp:extent cx="1066800" cy="244840"/>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3EF5808" w14:textId="0A18F4B8" w:rsidR="007700FC" w:rsidRPr="007B6B9D" w:rsidRDefault="007700FC" w:rsidP="00EC5061">
      <w:pPr>
        <w:pStyle w:val="a0"/>
        <w:rPr>
          <w:rtl/>
        </w:rPr>
      </w:pPr>
      <w:r w:rsidRPr="007B6B9D">
        <w:rPr>
          <w:rtl/>
        </w:rPr>
        <w:t>باب</w:t>
      </w:r>
      <w:bookmarkEnd w:id="136"/>
    </w:p>
    <w:p w14:paraId="3011008D" w14:textId="26BF5E07" w:rsidR="00423B53" w:rsidRPr="007B6B9D" w:rsidRDefault="007700FC" w:rsidP="00EC5061">
      <w:pPr>
        <w:pStyle w:val="a0"/>
        <w:rPr>
          <w:rtl/>
        </w:rPr>
      </w:pPr>
      <w:bookmarkStart w:id="137" w:name="_Toc112248177"/>
      <w:r w:rsidRPr="007B6B9D">
        <w:rPr>
          <w:rtl/>
        </w:rPr>
        <w:t xml:space="preserve">ما جاء </w:t>
      </w:r>
      <w:r w:rsidR="0053589D">
        <w:rPr>
          <w:rtl/>
        </w:rPr>
        <w:t>فى</w:t>
      </w:r>
      <w:r w:rsidRPr="007B6B9D">
        <w:rPr>
          <w:rtl/>
        </w:rPr>
        <w:t xml:space="preserve"> التطير</w:t>
      </w:r>
      <w:bookmarkEnd w:id="137"/>
    </w:p>
    <w:p w14:paraId="174EEC4E" w14:textId="77777777" w:rsidR="007700FC" w:rsidRPr="00EC5061" w:rsidRDefault="007700F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EC5061">
        <w:rPr>
          <w:rFonts w:ascii="Traditional Arabic" w:eastAsia="Times New Roman" w:hAnsi="Traditional Arabic" w:cs="KFGQPC Uthman Taha Naskh"/>
          <w:sz w:val="30"/>
          <w:szCs w:val="30"/>
          <w:rtl/>
        </w:rPr>
        <w:t xml:space="preserve"> وقول الله تعالى</w:t>
      </w:r>
      <w:r w:rsidR="00262DD0" w:rsidRPr="00EC5061">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ألا</w:t>
      </w:r>
      <w:r w:rsidRPr="00E7023D">
        <w:rPr>
          <w:rFonts w:ascii="Traditional Arabic" w:eastAsia="Times New Roman" w:hAnsi="Traditional Arabic" w:cs="KFGQPC Uthman Taha Naskh"/>
          <w:b/>
          <w:bCs/>
          <w:color w:val="0070C0"/>
          <w:sz w:val="30"/>
          <w:szCs w:val="30"/>
          <w:rtl/>
        </w:rPr>
        <w:t xml:space="preserve"> </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طائرهم عند الله ولكن أكثرهم لا يعلمون</w:t>
      </w:r>
      <w:r w:rsidR="003F6C07" w:rsidRPr="00E7023D">
        <w:rPr>
          <w:rFonts w:ascii="Traditional Arabic" w:eastAsia="Times New Roman" w:hAnsi="Traditional Arabic" w:cs="KFGQPC Uthman Taha Naskh"/>
          <w:b/>
          <w:bCs/>
          <w:color w:val="0070C0"/>
          <w:sz w:val="30"/>
          <w:szCs w:val="30"/>
          <w:rtl/>
        </w:rPr>
        <w:t>﴾</w:t>
      </w:r>
      <w:r w:rsidRPr="00EC5061">
        <w:rPr>
          <w:rFonts w:ascii="Traditional Arabic" w:eastAsia="Times New Roman" w:hAnsi="Traditional Arabic" w:cs="KFGQPC Uthman Taha Naskh"/>
          <w:sz w:val="30"/>
          <w:szCs w:val="30"/>
          <w:rtl/>
        </w:rPr>
        <w:t xml:space="preserve"> الآية (</w:t>
      </w:r>
      <w:r w:rsidRPr="00EC5061">
        <w:rPr>
          <w:rFonts w:ascii="Traditional Arabic" w:eastAsia="Times New Roman" w:hAnsi="Traditional Arabic" w:cs="KFGQPC Uthman Taha Naskh"/>
          <w:sz w:val="30"/>
          <w:szCs w:val="30"/>
          <w:rtl/>
          <w:lang w:bidi="fa-IR"/>
        </w:rPr>
        <w:t xml:space="preserve">۱۳۱ - </w:t>
      </w:r>
      <w:r w:rsidRPr="00EC5061">
        <w:rPr>
          <w:rFonts w:ascii="Traditional Arabic" w:eastAsia="Times New Roman" w:hAnsi="Traditional Arabic" w:cs="KFGQPC Uthman Taha Naskh"/>
          <w:sz w:val="30"/>
          <w:szCs w:val="30"/>
          <w:rtl/>
        </w:rPr>
        <w:t>الأعراف</w:t>
      </w:r>
      <w:r w:rsidR="00216E5D" w:rsidRPr="00EC5061">
        <w:rPr>
          <w:rFonts w:ascii="Traditional Arabic" w:eastAsia="Times New Roman" w:hAnsi="Traditional Arabic" w:cs="KFGQPC Uthman Taha Naskh"/>
          <w:sz w:val="30"/>
          <w:szCs w:val="30"/>
          <w:rtl/>
        </w:rPr>
        <w:t>)</w:t>
      </w:r>
      <w:r w:rsidRPr="00EC5061">
        <w:rPr>
          <w:rFonts w:ascii="Traditional Arabic" w:eastAsia="Times New Roman" w:hAnsi="Traditional Arabic" w:cs="KFGQPC Uthman Taha Naskh"/>
          <w:sz w:val="30"/>
          <w:szCs w:val="30"/>
          <w:rtl/>
        </w:rPr>
        <w:t xml:space="preserve"> وقوله</w:t>
      </w:r>
      <w:r w:rsidR="00262DD0" w:rsidRPr="00EC5061">
        <w:rPr>
          <w:rFonts w:ascii="Traditional Arabic" w:eastAsia="Times New Roman" w:hAnsi="Traditional Arabic" w:cs="KFGQPC Uthman Taha Naskh"/>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قالوا طائركم معكم</w:t>
      </w:r>
      <w:r w:rsidR="003F6C07" w:rsidRPr="00E7023D">
        <w:rPr>
          <w:rFonts w:ascii="Traditional Arabic" w:eastAsia="Times New Roman" w:hAnsi="Traditional Arabic" w:cs="KFGQPC Uthman Taha Naskh"/>
          <w:b/>
          <w:bCs/>
          <w:color w:val="0070C0"/>
          <w:sz w:val="30"/>
          <w:szCs w:val="30"/>
          <w:rtl/>
        </w:rPr>
        <w:t>﴾</w:t>
      </w:r>
      <w:r w:rsidRPr="00EC5061">
        <w:rPr>
          <w:rFonts w:ascii="Traditional Arabic" w:eastAsia="Times New Roman" w:hAnsi="Traditional Arabic" w:cs="KFGQPC Uthman Taha Naskh"/>
          <w:sz w:val="30"/>
          <w:szCs w:val="30"/>
          <w:rtl/>
        </w:rPr>
        <w:t xml:space="preserve"> الاية (</w:t>
      </w:r>
      <w:r w:rsidRPr="00EC5061">
        <w:rPr>
          <w:rFonts w:ascii="Traditional Arabic" w:eastAsia="Times New Roman" w:hAnsi="Traditional Arabic" w:cs="KFGQPC Uthman Taha Naskh"/>
          <w:sz w:val="30"/>
          <w:szCs w:val="30"/>
          <w:rtl/>
          <w:lang w:bidi="fa-IR"/>
        </w:rPr>
        <w:t xml:space="preserve">۱۹ - </w:t>
      </w:r>
      <w:r w:rsidRPr="00EC5061">
        <w:rPr>
          <w:rFonts w:ascii="Traditional Arabic" w:eastAsia="Times New Roman" w:hAnsi="Traditional Arabic" w:cs="KFGQPC Uthman Taha Naskh"/>
          <w:sz w:val="30"/>
          <w:szCs w:val="30"/>
          <w:rtl/>
        </w:rPr>
        <w:t>یس</w:t>
      </w:r>
      <w:r w:rsidR="00216E5D" w:rsidRPr="00EC5061">
        <w:rPr>
          <w:rFonts w:ascii="Traditional Arabic" w:eastAsia="Times New Roman" w:hAnsi="Traditional Arabic" w:cs="KFGQPC Uthman Taha Naskh"/>
          <w:sz w:val="30"/>
          <w:szCs w:val="30"/>
          <w:rtl/>
        </w:rPr>
        <w:t>)</w:t>
      </w:r>
      <w:r w:rsidRPr="00EC5061">
        <w:rPr>
          <w:rFonts w:ascii="Traditional Arabic" w:eastAsia="Times New Roman" w:hAnsi="Traditional Arabic" w:cs="KFGQPC Uthman Taha Naskh"/>
          <w:sz w:val="30"/>
          <w:szCs w:val="30"/>
          <w:rtl/>
        </w:rPr>
        <w:t xml:space="preserve"> </w:t>
      </w:r>
      <w:r w:rsidR="00A16AA1" w:rsidRPr="00EC5061">
        <w:rPr>
          <w:rFonts w:ascii="Traditional Arabic" w:eastAsia="Times New Roman" w:hAnsi="Traditional Arabic" w:cs="KFGQPC Uthman Taha Naskh"/>
          <w:sz w:val="30"/>
          <w:szCs w:val="30"/>
          <w:rtl/>
        </w:rPr>
        <w:t>,</w:t>
      </w:r>
    </w:p>
    <w:p w14:paraId="49CC1FF6" w14:textId="6B174CA4"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C5061">
        <w:rPr>
          <w:rFonts w:ascii="Traditional Arabic" w:eastAsia="Times New Roman" w:hAnsi="Traditional Arabic" w:cs="KFGQPC Uthman Taha Naskh"/>
          <w:sz w:val="30"/>
          <w:szCs w:val="30"/>
          <w:rtl/>
        </w:rPr>
        <w:t xml:space="preserve">عن </w:t>
      </w:r>
      <w:r w:rsidR="0053589D">
        <w:rPr>
          <w:rFonts w:ascii="Traditional Arabic" w:eastAsia="Times New Roman" w:hAnsi="Traditional Arabic" w:cs="KFGQPC Uthman Taha Naskh"/>
          <w:sz w:val="30"/>
          <w:szCs w:val="30"/>
          <w:rtl/>
        </w:rPr>
        <w:t>أبى</w:t>
      </w:r>
      <w:r w:rsidRPr="00EC5061">
        <w:rPr>
          <w:rFonts w:ascii="Traditional Arabic" w:eastAsia="Times New Roman" w:hAnsi="Traditional Arabic" w:cs="KFGQPC Uthman Taha Naskh"/>
          <w:sz w:val="30"/>
          <w:szCs w:val="30"/>
          <w:rtl/>
        </w:rPr>
        <w:t xml:space="preserve"> هريرة </w:t>
      </w:r>
      <w:r w:rsidR="0053589D">
        <w:rPr>
          <w:rFonts w:ascii="Traditional Arabic" w:eastAsia="Times New Roman" w:hAnsi="Traditional Arabic" w:cs="KFGQPC Uthman Taha Naskh"/>
          <w:sz w:val="30"/>
          <w:szCs w:val="30"/>
          <w:rtl/>
        </w:rPr>
        <w:t>رضى</w:t>
      </w:r>
      <w:r w:rsidRPr="00EC5061">
        <w:rPr>
          <w:rFonts w:ascii="Traditional Arabic" w:eastAsia="Times New Roman" w:hAnsi="Traditional Arabic" w:cs="KFGQPC Uthman Taha Naskh"/>
          <w:sz w:val="30"/>
          <w:szCs w:val="30"/>
          <w:rtl/>
        </w:rPr>
        <w:t xml:space="preserve"> الله عنه </w:t>
      </w:r>
      <w:r w:rsidR="005877F5">
        <w:rPr>
          <w:rFonts w:ascii="Traditional Arabic" w:eastAsia="Times New Roman" w:hAnsi="Traditional Arabic" w:cs="KFGQPC Uthman Taha Naskh" w:hint="cs"/>
          <w:sz w:val="30"/>
          <w:szCs w:val="30"/>
          <w:rtl/>
        </w:rPr>
        <w:t>أ</w:t>
      </w:r>
      <w:r w:rsidR="00FE7C19" w:rsidRPr="00EC5061">
        <w:rPr>
          <w:rFonts w:ascii="Traditional Arabic" w:eastAsia="Times New Roman" w:hAnsi="Traditional Arabic" w:cs="KFGQPC Uthman Taha Naskh"/>
          <w:sz w:val="30"/>
          <w:szCs w:val="30"/>
          <w:rtl/>
        </w:rPr>
        <w:t>ن</w:t>
      </w:r>
      <w:r w:rsidRPr="00EC5061">
        <w:rPr>
          <w:rFonts w:ascii="Traditional Arabic" w:eastAsia="Times New Roman" w:hAnsi="Traditional Arabic" w:cs="KFGQPC Uthman Taha Naskh"/>
          <w:sz w:val="30"/>
          <w:szCs w:val="30"/>
          <w:rtl/>
        </w:rPr>
        <w:t xml:space="preserve"> رسول الله صلى الله عليه وسلم قال</w:t>
      </w:r>
      <w:r w:rsidR="00262DD0" w:rsidRPr="00EC5061">
        <w:rPr>
          <w:rFonts w:ascii="Traditional Arabic" w:eastAsia="Times New Roman" w:hAnsi="Traditional Arabic" w:cs="KFGQPC Uthman Taha Naskh"/>
          <w:sz w:val="30"/>
          <w:szCs w:val="30"/>
          <w:rtl/>
        </w:rPr>
        <w:t>:</w:t>
      </w:r>
      <w:r w:rsidR="00262DD0" w:rsidRPr="00EC5061">
        <w:rPr>
          <w:rFonts w:ascii="Traditional Arabic" w:eastAsia="Times New Roman" w:hAnsi="Traditional Arabic" w:cs="KFGQPC Uthman Taha Naskh"/>
          <w:b/>
          <w:bCs/>
          <w:sz w:val="30"/>
          <w:szCs w:val="30"/>
          <w:rtl/>
        </w:rPr>
        <w:t xml:space="preserve"> </w:t>
      </w:r>
      <w:r w:rsidRPr="007B6B9D">
        <w:rPr>
          <w:rFonts w:ascii="Traditional Arabic" w:eastAsia="Times New Roman" w:hAnsi="Traditional Arabic" w:cs="KFGQPC Uthman Taha Naskh"/>
          <w:b/>
          <w:bCs/>
          <w:color w:val="0070C0"/>
          <w:sz w:val="30"/>
          <w:szCs w:val="30"/>
          <w:rtl/>
        </w:rPr>
        <w:t>«لا عدوی ولا طيرة ولا هامة</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ولا صفر</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أخرجاه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زاد مسلم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ولا نوء</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ولا غول</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ولهما عن أنس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رسول الله صلى الله عليه وسلم</w:t>
      </w:r>
      <w:r w:rsidR="00584605">
        <w:rPr>
          <w:rFonts w:ascii="Traditional Arabic" w:eastAsia="Times New Roman" w:hAnsi="Traditional Arabic" w:cs="KFGQPC Uthman Taha Naskh"/>
          <w:color w:val="000000" w:themeColor="text1"/>
          <w:sz w:val="30"/>
          <w:szCs w:val="30"/>
          <w:rtl/>
        </w:rPr>
        <w:t xml:space="preserve">، </w:t>
      </w:r>
      <w:r w:rsidR="00EC506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 عدوی ولا طيرة</w:t>
      </w:r>
      <w:r w:rsidR="00EC5061">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ويعجبني الفأل قالوا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وما الفأل</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الكلمة الطيبة</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ولأب</w:t>
      </w:r>
      <w:r w:rsidR="005877F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داود بسن</w:t>
      </w:r>
      <w:r w:rsidR="005877F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 صحيح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عن ع</w:t>
      </w:r>
      <w:r w:rsidR="005877F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قبة بن عامر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ذكرت الطيرة عند رسول الله صلى الله عليه وسلم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أحسنها الفأل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ترد مسلم</w:t>
      </w:r>
      <w:r w:rsidR="00524D5E">
        <w:rPr>
          <w:rFonts w:ascii="Traditional Arabic" w:eastAsia="Times New Roman" w:hAnsi="Traditional Arabic" w:cs="KFGQPC Uthman Taha Naskh"/>
          <w:color w:val="000000" w:themeColor="text1"/>
          <w:sz w:val="30"/>
          <w:szCs w:val="30"/>
          <w:rtl/>
        </w:rPr>
        <w:t xml:space="preserve">ًا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رأى أحدكم ما يكره فليقل</w:t>
      </w:r>
      <w:r w:rsidR="00262DD0">
        <w:rPr>
          <w:rFonts w:ascii="Traditional Arabic" w:eastAsia="Times New Roman" w:hAnsi="Traditional Arabic" w:cs="KFGQPC Uthman Taha Naskh"/>
          <w:color w:val="000000" w:themeColor="text1"/>
          <w:sz w:val="30"/>
          <w:szCs w:val="30"/>
          <w:rtl/>
        </w:rPr>
        <w:t xml:space="preserve">: </w:t>
      </w:r>
      <w:r w:rsidR="00EC506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اللهم لا يأت</w:t>
      </w:r>
      <w:r w:rsidR="005877F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بالحسنات </w:t>
      </w:r>
      <w:r w:rsidR="005877F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أنت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يدفع السيئات </w:t>
      </w:r>
      <w:r w:rsidR="005877F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أنت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حول ولا قوة </w:t>
      </w:r>
      <w:r w:rsidR="005877F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بك</w:t>
      </w:r>
      <w:r w:rsidR="007B6B9D">
        <w:rPr>
          <w:rFonts w:ascii="Traditional Arabic" w:eastAsia="Times New Roman" w:hAnsi="Traditional Arabic" w:cs="KFGQPC Uthman Taha Naskh"/>
          <w:color w:val="000000" w:themeColor="text1"/>
          <w:sz w:val="30"/>
          <w:szCs w:val="30"/>
          <w:rtl/>
        </w:rPr>
        <w:t>»</w:t>
      </w:r>
    </w:p>
    <w:p w14:paraId="36F2FFFA" w14:textId="66365DA1"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وله من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مرفوعا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الطيرة شرك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الطيرة شرك وما منا </w:t>
      </w:r>
      <w:r w:rsidR="005877F5">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w:t>
      </w:r>
      <w:r w:rsidR="00A16AA1" w:rsidRP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ولكن الله يذهبه ب</w:t>
      </w:r>
      <w:r w:rsidR="00B75769" w:rsidRPr="007B6B9D">
        <w:rPr>
          <w:rFonts w:ascii="Traditional Arabic" w:eastAsia="Times New Roman" w:hAnsi="Traditional Arabic" w:cs="KFGQPC Uthman Taha Naskh"/>
          <w:b/>
          <w:bCs/>
          <w:color w:val="0070C0"/>
          <w:sz w:val="30"/>
          <w:szCs w:val="30"/>
          <w:rtl/>
        </w:rPr>
        <w:t>التوكل</w:t>
      </w:r>
      <w:r w:rsidR="007B6B9D">
        <w:rPr>
          <w:rFonts w:ascii="Traditional Arabic" w:eastAsia="Times New Roman" w:hAnsi="Traditional Arabic" w:cs="KFGQPC Uthman Taha Naskh"/>
          <w:b/>
          <w:bCs/>
          <w:color w:val="0070C0"/>
          <w:sz w:val="30"/>
          <w:szCs w:val="30"/>
          <w:rtl/>
        </w:rPr>
        <w:t>»</w:t>
      </w:r>
      <w:r w:rsidR="00B75769" w:rsidRPr="00E56013">
        <w:rPr>
          <w:rFonts w:ascii="Traditional Arabic" w:eastAsia="Times New Roman" w:hAnsi="Traditional Arabic" w:cs="KFGQPC Uthman Taha Naskh"/>
          <w:color w:val="000000" w:themeColor="text1"/>
          <w:sz w:val="30"/>
          <w:szCs w:val="30"/>
          <w:rtl/>
        </w:rPr>
        <w:t xml:space="preserve"> رواه أبو داود والترمذ</w:t>
      </w:r>
      <w:r w:rsidR="005877F5">
        <w:rPr>
          <w:rFonts w:ascii="Traditional Arabic" w:eastAsia="Times New Roman" w:hAnsi="Traditional Arabic" w:cs="KFGQPC Uthman Taha Naskh" w:hint="cs"/>
          <w:color w:val="000000" w:themeColor="text1"/>
          <w:sz w:val="30"/>
          <w:szCs w:val="30"/>
          <w:rtl/>
        </w:rPr>
        <w:t>ى</w:t>
      </w:r>
    </w:p>
    <w:p w14:paraId="01602D9D" w14:textId="77777777" w:rsidR="008B097B" w:rsidRDefault="007700FC" w:rsidP="008B097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وصححه وجعل آخره من قول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ولأحمد من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عمرو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من ردته الطيرة عن حاجته فقد اشرك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قالوا فما كفارة ذلك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w:t>
      </w:r>
      <w:r w:rsidR="005877F5">
        <w:rPr>
          <w:rFonts w:ascii="Traditional Arabic" w:eastAsia="Times New Roman" w:hAnsi="Traditional Arabic" w:cs="KFGQPC Uthman Taha Naskh" w:hint="cs"/>
          <w:b/>
          <w:bCs/>
          <w:color w:val="0070C0"/>
          <w:sz w:val="30"/>
          <w:szCs w:val="30"/>
          <w:rtl/>
        </w:rPr>
        <w:lastRenderedPageBreak/>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يقول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اللهم لا خير </w:t>
      </w:r>
      <w:r w:rsidR="005877F5">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خيرك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ولا طير </w:t>
      </w:r>
      <w:r w:rsidR="005877F5">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طيرك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ولا </w:t>
      </w:r>
      <w:r w:rsidR="004D1F63" w:rsidRPr="007B6B9D">
        <w:rPr>
          <w:rFonts w:ascii="Traditional Arabic" w:eastAsia="Times New Roman" w:hAnsi="Traditional Arabic" w:cs="KFGQPC Uthman Taha Naskh"/>
          <w:b/>
          <w:bCs/>
          <w:color w:val="0070C0"/>
          <w:sz w:val="30"/>
          <w:szCs w:val="30"/>
          <w:rtl/>
        </w:rPr>
        <w:t>إله</w:t>
      </w:r>
      <w:r w:rsidRPr="007B6B9D">
        <w:rPr>
          <w:rFonts w:ascii="Traditional Arabic" w:eastAsia="Times New Roman" w:hAnsi="Traditional Arabic" w:cs="KFGQPC Uthman Taha Naskh"/>
          <w:b/>
          <w:bCs/>
          <w:color w:val="0070C0"/>
          <w:sz w:val="30"/>
          <w:szCs w:val="30"/>
          <w:rtl/>
        </w:rPr>
        <w:t xml:space="preserve"> غيرك</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w:t>
      </w:r>
      <w:r w:rsidR="008B097B">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وله من حديث الفضل بن العباس </w:t>
      </w:r>
      <w:r w:rsidR="007B6B9D">
        <w:rPr>
          <w:rFonts w:ascii="Traditional Arabic" w:eastAsia="Times New Roman" w:hAnsi="Traditional Arabic" w:cs="KFGQPC Uthman Taha Naskh"/>
          <w:b/>
          <w:bCs/>
          <w:color w:val="0070C0"/>
          <w:sz w:val="30"/>
          <w:szCs w:val="30"/>
          <w:rtl/>
        </w:rPr>
        <w:t>«</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الطيرة ما أمضاك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ردك</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2CE8C664" w14:textId="77777777" w:rsidR="00557869" w:rsidRDefault="007700FC"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التنبيه على قوله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ألا</w:t>
      </w:r>
      <w:r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طائرهم عند الله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مع قوله</w:t>
      </w:r>
      <w:r w:rsidR="005877F5">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طائركم معكم</w:t>
      </w:r>
      <w:r w:rsidR="007B6B9D">
        <w:rPr>
          <w:rFonts w:ascii="Traditional Arabic" w:eastAsia="Times New Roman" w:hAnsi="Traditional Arabic" w:cs="KFGQPC Uthman Taha Naskh"/>
          <w:color w:val="000000" w:themeColor="text1"/>
          <w:sz w:val="30"/>
          <w:szCs w:val="30"/>
          <w:rtl/>
        </w:rPr>
        <w:t>»</w:t>
      </w:r>
      <w:r w:rsidR="008B097B">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نفى العدو</w:t>
      </w:r>
      <w:r w:rsidR="005877F5">
        <w:rPr>
          <w:rFonts w:ascii="Traditional Arabic" w:eastAsia="Times New Roman" w:hAnsi="Traditional Arabic" w:cs="KFGQPC Uthman Taha Naskh" w:hint="cs"/>
          <w:color w:val="000000" w:themeColor="text1"/>
          <w:sz w:val="30"/>
          <w:szCs w:val="30"/>
          <w:rtl/>
        </w:rPr>
        <w:t>ى</w:t>
      </w:r>
      <w:r w:rsidR="008B097B">
        <w:rPr>
          <w:rFonts w:ascii="Traditional Arabic" w:eastAsia="Times New Roman" w:hAnsi="Traditional Arabic" w:cs="KFGQPC Uthman Taha Naskh"/>
          <w:color w:val="000000" w:themeColor="text1"/>
          <w:sz w:val="30"/>
          <w:szCs w:val="30"/>
          <w:rtl/>
        </w:rPr>
        <w:t>،</w:t>
      </w:r>
      <w:r w:rsidR="008B097B">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الثالثة</w:t>
      </w:r>
      <w:r w:rsidR="00512098">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نفي الطيرة</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نفي الهامة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نفي الصفر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005877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الفأل ليس من ذلك بل مستحب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الفأل: </w:t>
      </w:r>
      <w:r w:rsidR="005877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الواقع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w:t>
      </w:r>
      <w:r w:rsidR="00557869">
        <w:rPr>
          <w:rFonts w:ascii="Traditional Arabic" w:eastAsia="Times New Roman" w:hAnsi="Traditional Arabic" w:cs="KFGQPC Uthman Taha Naskh"/>
          <w:color w:val="000000" w:themeColor="text1"/>
          <w:sz w:val="30"/>
          <w:szCs w:val="30"/>
          <w:rtl/>
        </w:rPr>
        <w:t>لقلب من ذلك مع كراهته لا يضر بل</w:t>
      </w:r>
      <w:r w:rsidR="00557869">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يذهبه الله بالتوكل </w:t>
      </w:r>
      <w:r w:rsidR="00A16AA1" w:rsidRPr="00E56013">
        <w:rPr>
          <w:rFonts w:ascii="Traditional Arabic" w:eastAsia="Times New Roman" w:hAnsi="Traditional Arabic" w:cs="KFGQPC Uthman Taha Naskh"/>
          <w:color w:val="000000" w:themeColor="text1"/>
          <w:sz w:val="30"/>
          <w:szCs w:val="30"/>
          <w:rtl/>
        </w:rPr>
        <w:t>,</w:t>
      </w:r>
      <w:r w:rsidRPr="00557869">
        <w:rPr>
          <w:rFonts w:ascii="Traditional Arabic" w:eastAsia="Times New Roman" w:hAnsi="Traditional Arabic" w:cs="KFGQPC Uthman Taha Naskh"/>
          <w:color w:val="000000" w:themeColor="text1"/>
          <w:sz w:val="30"/>
          <w:szCs w:val="30"/>
          <w:rtl/>
        </w:rPr>
        <w:t xml:space="preserve"> </w:t>
      </w:r>
      <w:bookmarkStart w:id="138" w:name="_Toc112248178"/>
      <w:r w:rsidRPr="00557869">
        <w:rPr>
          <w:rFonts w:ascii="Traditional Arabic" w:eastAsia="Times New Roman" w:hAnsi="Traditional Arabic" w:cs="KFGQPC Uthman Taha Naskh"/>
          <w:color w:val="000000" w:themeColor="text1"/>
          <w:sz w:val="30"/>
          <w:szCs w:val="30"/>
          <w:rtl/>
        </w:rPr>
        <w:t>التاسعة</w:t>
      </w:r>
      <w:r w:rsidR="00262DD0" w:rsidRPr="00557869">
        <w:rPr>
          <w:rFonts w:ascii="Traditional Arabic" w:eastAsia="Times New Roman" w:hAnsi="Traditional Arabic" w:cs="KFGQPC Uthman Taha Naskh"/>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ذكر ما يقوله من وجده</w:t>
      </w:r>
      <w:r w:rsidR="00584605" w:rsidRPr="00557869">
        <w:rPr>
          <w:rFonts w:ascii="Traditional Arabic" w:eastAsia="Times New Roman" w:hAnsi="Traditional Arabic" w:cs="KFGQPC Uthman Taha Naskh"/>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العاشرة</w:t>
      </w:r>
      <w:r w:rsidR="00262DD0" w:rsidRPr="00557869">
        <w:rPr>
          <w:rFonts w:ascii="Traditional Arabic" w:eastAsia="Times New Roman" w:hAnsi="Traditional Arabic" w:cs="KFGQPC Uthman Taha Naskh"/>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 xml:space="preserve">التصريح </w:t>
      </w:r>
      <w:r w:rsidR="00755F77" w:rsidRPr="00557869">
        <w:rPr>
          <w:rFonts w:ascii="Traditional Arabic" w:eastAsia="Times New Roman" w:hAnsi="Traditional Arabic" w:cs="KFGQPC Uthman Taha Naskh"/>
          <w:color w:val="000000" w:themeColor="text1"/>
          <w:sz w:val="30"/>
          <w:szCs w:val="30"/>
          <w:rtl/>
        </w:rPr>
        <w:t>بأن</w:t>
      </w:r>
      <w:r w:rsidRPr="00557869">
        <w:rPr>
          <w:rFonts w:ascii="Traditional Arabic" w:eastAsia="Times New Roman" w:hAnsi="Traditional Arabic" w:cs="KFGQPC Uthman Taha Naskh"/>
          <w:color w:val="000000" w:themeColor="text1"/>
          <w:sz w:val="30"/>
          <w:szCs w:val="30"/>
          <w:rtl/>
        </w:rPr>
        <w:t xml:space="preserve"> الطيرة شرك</w:t>
      </w:r>
      <w:r w:rsidR="00584605" w:rsidRPr="00557869">
        <w:rPr>
          <w:rFonts w:ascii="Traditional Arabic" w:eastAsia="Times New Roman" w:hAnsi="Traditional Arabic" w:cs="KFGQPC Uthman Taha Naskh"/>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الحادية عشرة</w:t>
      </w:r>
      <w:r w:rsidR="00262DD0" w:rsidRPr="00557869">
        <w:rPr>
          <w:rFonts w:ascii="Traditional Arabic" w:eastAsia="Times New Roman" w:hAnsi="Traditional Arabic" w:cs="KFGQPC Uthman Taha Naskh"/>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تفسير الطيرة المذمومة</w:t>
      </w:r>
      <w:r w:rsidR="00557869">
        <w:rPr>
          <w:rFonts w:ascii="Traditional Arabic" w:eastAsia="Times New Roman" w:hAnsi="Traditional Arabic" w:cs="KFGQPC Uthman Taha Naskh" w:hint="cs"/>
          <w:color w:val="000000" w:themeColor="text1"/>
          <w:sz w:val="30"/>
          <w:szCs w:val="30"/>
          <w:rtl/>
        </w:rPr>
        <w:t>.</w:t>
      </w:r>
    </w:p>
    <w:p w14:paraId="3B5AB5EE" w14:textId="790FB57A" w:rsidR="007700FC" w:rsidRPr="00557869" w:rsidRDefault="007700FC" w:rsidP="00557869">
      <w:pPr>
        <w:pStyle w:val="a"/>
        <w:rPr>
          <w:rtl/>
        </w:rPr>
      </w:pPr>
      <w:r w:rsidRPr="00557869">
        <w:rPr>
          <w:rtl/>
        </w:rPr>
        <w:t>الهدف</w:t>
      </w:r>
      <w:r w:rsidR="00512098" w:rsidRPr="00557869">
        <w:rPr>
          <w:rtl/>
        </w:rPr>
        <w:t xml:space="preserve">: </w:t>
      </w:r>
      <w:bookmarkEnd w:id="138"/>
    </w:p>
    <w:p w14:paraId="22024CF2" w14:textId="53A4CECC"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w:t>
      </w:r>
      <w:r w:rsidR="005877F5">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بطال العقيدة القائمة على </w:t>
      </w:r>
      <w:r w:rsidR="005877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شيئ</w:t>
      </w:r>
      <w:r w:rsidR="005877F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 ما من مخلوقات الله يستطيع </w:t>
      </w:r>
      <w:r w:rsidR="005877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يأت</w:t>
      </w:r>
      <w:r w:rsidR="005877F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بخير لل</w:t>
      </w:r>
      <w:r w:rsidR="005877F5">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نسان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يدفع عنه</w:t>
      </w:r>
      <w:r w:rsidR="00557869">
        <w:rPr>
          <w:rFonts w:ascii="Traditional Arabic" w:eastAsia="Times New Roman" w:hAnsi="Traditional Arabic" w:cs="KFGQPC Uthman Taha Naskh" w:hint="cs"/>
          <w:color w:val="000000" w:themeColor="text1"/>
          <w:sz w:val="30"/>
          <w:szCs w:val="30"/>
          <w:rtl/>
        </w:rPr>
        <w:t>.</w:t>
      </w:r>
    </w:p>
    <w:p w14:paraId="5FBA7879" w14:textId="75D6FC95" w:rsidR="007700FC" w:rsidRPr="00557869" w:rsidRDefault="007700FC" w:rsidP="00557869">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Pr>
      </w:pPr>
      <w:r w:rsidRPr="00E56013">
        <w:rPr>
          <w:rFonts w:ascii="Traditional Arabic" w:eastAsia="Times New Roman" w:hAnsi="Traditional Arabic" w:cs="KFGQPC Uthman Taha Naskh"/>
          <w:b/>
          <w:bCs/>
          <w:color w:val="000000" w:themeColor="text1"/>
          <w:sz w:val="30"/>
          <w:szCs w:val="30"/>
          <w:rtl/>
        </w:rPr>
        <w:t>الثامنة</w:t>
      </w:r>
      <w:bookmarkStart w:id="139" w:name="_Toc112248179"/>
      <w:r w:rsidR="00557869">
        <w:rPr>
          <w:rFonts w:ascii="Traditional Arabic" w:eastAsia="Times New Roman" w:hAnsi="Traditional Arabic" w:cs="KFGQPC Uthman Taha Naskh" w:hint="cs"/>
          <w:b/>
          <w:bCs/>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شر</w:t>
      </w:r>
      <w:r w:rsidR="005877F5" w:rsidRPr="00557869">
        <w:rPr>
          <w:rFonts w:ascii="Traditional Arabic" w:eastAsia="Times New Roman" w:hAnsi="Traditional Arabic" w:cs="KFGQPC Uthman Taha Naskh" w:hint="cs"/>
          <w:color w:val="000000" w:themeColor="text1"/>
          <w:sz w:val="30"/>
          <w:szCs w:val="30"/>
          <w:rtl/>
        </w:rPr>
        <w:t>ً</w:t>
      </w:r>
      <w:r w:rsidRPr="00557869">
        <w:rPr>
          <w:rFonts w:ascii="Traditional Arabic" w:eastAsia="Times New Roman" w:hAnsi="Traditional Arabic" w:cs="KFGQPC Uthman Taha Naskh"/>
          <w:color w:val="000000" w:themeColor="text1"/>
          <w:sz w:val="30"/>
          <w:szCs w:val="30"/>
          <w:rtl/>
        </w:rPr>
        <w:t xml:space="preserve">ا دون </w:t>
      </w:r>
      <w:r w:rsidR="00BA1200" w:rsidRPr="00557869">
        <w:rPr>
          <w:rFonts w:ascii="Traditional Arabic" w:eastAsia="Times New Roman" w:hAnsi="Traditional Arabic" w:cs="KFGQPC Uthman Taha Naskh"/>
          <w:color w:val="000000" w:themeColor="text1"/>
          <w:sz w:val="30"/>
          <w:szCs w:val="30"/>
          <w:rtl/>
        </w:rPr>
        <w:t>إرادة</w:t>
      </w:r>
      <w:r w:rsidRPr="00557869">
        <w:rPr>
          <w:rFonts w:ascii="Traditional Arabic" w:eastAsia="Times New Roman" w:hAnsi="Traditional Arabic" w:cs="KFGQPC Uthman Taha Naskh"/>
          <w:color w:val="000000" w:themeColor="text1"/>
          <w:sz w:val="30"/>
          <w:szCs w:val="30"/>
          <w:rtl/>
        </w:rPr>
        <w:t xml:space="preserve"> من الله</w:t>
      </w:r>
      <w:r w:rsidR="00584605" w:rsidRPr="00557869">
        <w:rPr>
          <w:rFonts w:ascii="Traditional Arabic" w:eastAsia="Times New Roman" w:hAnsi="Traditional Arabic" w:cs="KFGQPC Uthman Taha Naskh"/>
          <w:color w:val="000000" w:themeColor="text1"/>
          <w:sz w:val="30"/>
          <w:szCs w:val="30"/>
          <w:rtl/>
        </w:rPr>
        <w:t xml:space="preserve">، </w:t>
      </w:r>
      <w:r w:rsidR="00361CED" w:rsidRPr="00557869">
        <w:rPr>
          <w:rFonts w:ascii="Traditional Arabic" w:eastAsia="Times New Roman" w:hAnsi="Traditional Arabic" w:cs="KFGQPC Uthman Taha Naskh"/>
          <w:color w:val="000000" w:themeColor="text1"/>
          <w:sz w:val="30"/>
          <w:szCs w:val="30"/>
          <w:rtl/>
        </w:rPr>
        <w:t>و</w:t>
      </w:r>
      <w:r w:rsidR="005877F5" w:rsidRPr="00557869">
        <w:rPr>
          <w:rFonts w:ascii="Traditional Arabic" w:eastAsia="Times New Roman" w:hAnsi="Traditional Arabic" w:cs="KFGQPC Uthman Taha Naskh" w:hint="cs"/>
          <w:color w:val="000000" w:themeColor="text1"/>
          <w:sz w:val="30"/>
          <w:szCs w:val="30"/>
          <w:rtl/>
        </w:rPr>
        <w:t>أ</w:t>
      </w:r>
      <w:r w:rsidR="00361CED" w:rsidRPr="00557869">
        <w:rPr>
          <w:rFonts w:ascii="Traditional Arabic" w:eastAsia="Times New Roman" w:hAnsi="Traditional Arabic" w:cs="KFGQPC Uthman Taha Naskh"/>
          <w:color w:val="000000" w:themeColor="text1"/>
          <w:sz w:val="30"/>
          <w:szCs w:val="30"/>
          <w:rtl/>
        </w:rPr>
        <w:t>ن</w:t>
      </w:r>
      <w:r w:rsidRPr="00557869">
        <w:rPr>
          <w:rFonts w:ascii="Traditional Arabic" w:eastAsia="Times New Roman" w:hAnsi="Traditional Arabic" w:cs="KFGQPC Uthman Taha Naskh"/>
          <w:color w:val="000000" w:themeColor="text1"/>
          <w:sz w:val="30"/>
          <w:szCs w:val="30"/>
          <w:rtl/>
        </w:rPr>
        <w:t xml:space="preserve"> ما يعتقده الناس قديما وحديثا من </w:t>
      </w:r>
      <w:r w:rsidR="005877F5" w:rsidRPr="00557869">
        <w:rPr>
          <w:rFonts w:ascii="Traditional Arabic" w:eastAsia="Times New Roman" w:hAnsi="Traditional Arabic" w:cs="KFGQPC Uthman Taha Naskh" w:hint="cs"/>
          <w:color w:val="000000" w:themeColor="text1"/>
          <w:sz w:val="30"/>
          <w:szCs w:val="30"/>
          <w:rtl/>
        </w:rPr>
        <w:t>أ</w:t>
      </w:r>
      <w:r w:rsidR="00FE7C19" w:rsidRPr="00557869">
        <w:rPr>
          <w:rFonts w:ascii="Traditional Arabic" w:eastAsia="Times New Roman" w:hAnsi="Traditional Arabic" w:cs="KFGQPC Uthman Taha Naskh"/>
          <w:color w:val="000000" w:themeColor="text1"/>
          <w:sz w:val="30"/>
          <w:szCs w:val="30"/>
          <w:rtl/>
        </w:rPr>
        <w:t>ن</w:t>
      </w:r>
      <w:r w:rsidRPr="00557869">
        <w:rPr>
          <w:rFonts w:ascii="Traditional Arabic" w:eastAsia="Times New Roman" w:hAnsi="Traditional Arabic" w:cs="KFGQPC Uthman Taha Naskh"/>
          <w:color w:val="000000" w:themeColor="text1"/>
          <w:sz w:val="30"/>
          <w:szCs w:val="30"/>
          <w:rtl/>
        </w:rPr>
        <w:t xml:space="preserve"> للطير </w:t>
      </w:r>
      <w:r w:rsidR="0075213A" w:rsidRPr="00557869">
        <w:rPr>
          <w:rFonts w:ascii="Traditional Arabic" w:eastAsia="Times New Roman" w:hAnsi="Traditional Arabic" w:cs="KFGQPC Uthman Taha Naskh"/>
          <w:color w:val="000000" w:themeColor="text1"/>
          <w:sz w:val="30"/>
          <w:szCs w:val="30"/>
          <w:rtl/>
        </w:rPr>
        <w:t>أو</w:t>
      </w:r>
      <w:r w:rsidRPr="00557869">
        <w:rPr>
          <w:rFonts w:ascii="Traditional Arabic" w:eastAsia="Times New Roman" w:hAnsi="Traditional Arabic" w:cs="KFGQPC Uthman Taha Naskh"/>
          <w:color w:val="000000" w:themeColor="text1"/>
          <w:sz w:val="30"/>
          <w:szCs w:val="30"/>
          <w:rtl/>
        </w:rPr>
        <w:t xml:space="preserve"> الأيام </w:t>
      </w:r>
      <w:r w:rsidR="0075213A" w:rsidRPr="00557869">
        <w:rPr>
          <w:rFonts w:ascii="Traditional Arabic" w:eastAsia="Times New Roman" w:hAnsi="Traditional Arabic" w:cs="KFGQPC Uthman Taha Naskh"/>
          <w:color w:val="000000" w:themeColor="text1"/>
          <w:sz w:val="30"/>
          <w:szCs w:val="30"/>
          <w:rtl/>
        </w:rPr>
        <w:t>أو</w:t>
      </w:r>
      <w:r w:rsidRPr="00557869">
        <w:rPr>
          <w:rFonts w:ascii="Traditional Arabic" w:eastAsia="Times New Roman" w:hAnsi="Traditional Arabic" w:cs="KFGQPC Uthman Taha Naskh"/>
          <w:color w:val="000000" w:themeColor="text1"/>
          <w:sz w:val="30"/>
          <w:szCs w:val="30"/>
          <w:rtl/>
        </w:rPr>
        <w:t xml:space="preserve"> الشهور دخلا </w:t>
      </w:r>
      <w:r w:rsidR="0053589D" w:rsidRPr="00557869">
        <w:rPr>
          <w:rFonts w:ascii="Traditional Arabic" w:eastAsia="Times New Roman" w:hAnsi="Traditional Arabic" w:cs="KFGQPC Uthman Taha Naskh"/>
          <w:color w:val="000000" w:themeColor="text1"/>
          <w:sz w:val="30"/>
          <w:szCs w:val="30"/>
          <w:rtl/>
        </w:rPr>
        <w:t>فى</w:t>
      </w:r>
      <w:r w:rsidRPr="00557869">
        <w:rPr>
          <w:rFonts w:ascii="Traditional Arabic" w:eastAsia="Times New Roman" w:hAnsi="Traditional Arabic" w:cs="KFGQPC Uthman Taha Naskh"/>
          <w:color w:val="000000" w:themeColor="text1"/>
          <w:sz w:val="30"/>
          <w:szCs w:val="30"/>
          <w:rtl/>
        </w:rPr>
        <w:t xml:space="preserve"> السعادة </w:t>
      </w:r>
      <w:r w:rsidR="0075213A" w:rsidRPr="00557869">
        <w:rPr>
          <w:rFonts w:ascii="Traditional Arabic" w:eastAsia="Times New Roman" w:hAnsi="Traditional Arabic" w:cs="KFGQPC Uthman Taha Naskh"/>
          <w:color w:val="000000" w:themeColor="text1"/>
          <w:sz w:val="30"/>
          <w:szCs w:val="30"/>
          <w:rtl/>
        </w:rPr>
        <w:t>أو</w:t>
      </w:r>
      <w:r w:rsidRPr="00557869">
        <w:rPr>
          <w:rFonts w:ascii="Traditional Arabic" w:eastAsia="Times New Roman" w:hAnsi="Traditional Arabic" w:cs="KFGQPC Uthman Taha Naskh"/>
          <w:color w:val="000000" w:themeColor="text1"/>
          <w:sz w:val="30"/>
          <w:szCs w:val="30"/>
          <w:rtl/>
        </w:rPr>
        <w:t xml:space="preserve"> الشقاء - </w:t>
      </w:r>
      <w:r w:rsidR="0075213A" w:rsidRPr="00557869">
        <w:rPr>
          <w:rFonts w:ascii="Traditional Arabic" w:eastAsia="Times New Roman" w:hAnsi="Traditional Arabic" w:cs="KFGQPC Uthman Taha Naskh"/>
          <w:color w:val="000000" w:themeColor="text1"/>
          <w:sz w:val="30"/>
          <w:szCs w:val="30"/>
          <w:rtl/>
        </w:rPr>
        <w:t>إنما</w:t>
      </w:r>
      <w:r w:rsidRPr="00557869">
        <w:rPr>
          <w:rFonts w:ascii="Traditional Arabic" w:eastAsia="Times New Roman" w:hAnsi="Traditional Arabic" w:cs="KFGQPC Uthman Taha Naskh"/>
          <w:color w:val="000000" w:themeColor="text1"/>
          <w:sz w:val="30"/>
          <w:szCs w:val="30"/>
          <w:rtl/>
        </w:rPr>
        <w:t xml:space="preserve"> هو خرافة أبطلها </w:t>
      </w:r>
      <w:r w:rsidR="00443265" w:rsidRPr="00557869">
        <w:rPr>
          <w:rFonts w:ascii="Traditional Arabic" w:eastAsia="Times New Roman" w:hAnsi="Traditional Arabic" w:cs="KFGQPC Uthman Taha Naskh"/>
          <w:color w:val="000000" w:themeColor="text1"/>
          <w:sz w:val="30"/>
          <w:szCs w:val="30"/>
          <w:rtl/>
        </w:rPr>
        <w:t>الإسلام</w:t>
      </w:r>
      <w:r w:rsidRPr="00557869">
        <w:rPr>
          <w:rFonts w:ascii="Traditional Arabic" w:eastAsia="Times New Roman" w:hAnsi="Traditional Arabic" w:cs="KFGQPC Uthman Taha Naskh"/>
          <w:color w:val="000000" w:themeColor="text1"/>
          <w:sz w:val="30"/>
          <w:szCs w:val="30"/>
          <w:rtl/>
        </w:rPr>
        <w:t xml:space="preserve"> لمنافاته للتوحيد</w:t>
      </w:r>
      <w:r w:rsidR="00584605" w:rsidRPr="00557869">
        <w:rPr>
          <w:rFonts w:ascii="Traditional Arabic" w:eastAsia="Times New Roman" w:hAnsi="Traditional Arabic" w:cs="KFGQPC Uthman Taha Naskh"/>
          <w:color w:val="000000" w:themeColor="text1"/>
          <w:sz w:val="30"/>
          <w:szCs w:val="30"/>
          <w:rtl/>
        </w:rPr>
        <w:t xml:space="preserve">، </w:t>
      </w:r>
      <w:r w:rsidRPr="00557869">
        <w:rPr>
          <w:rFonts w:ascii="Traditional Arabic" w:eastAsia="Times New Roman" w:hAnsi="Traditional Arabic" w:cs="KFGQPC Uthman Taha Naskh"/>
          <w:color w:val="000000" w:themeColor="text1"/>
          <w:sz w:val="30"/>
          <w:szCs w:val="30"/>
          <w:rtl/>
        </w:rPr>
        <w:t>الشرح</w:t>
      </w:r>
      <w:r w:rsidR="00512098" w:rsidRPr="00557869">
        <w:rPr>
          <w:rFonts w:ascii="Traditional Arabic" w:eastAsia="Times New Roman" w:hAnsi="Traditional Arabic" w:cs="KFGQPC Uthman Taha Naskh"/>
          <w:color w:val="000000" w:themeColor="text1"/>
          <w:sz w:val="30"/>
          <w:szCs w:val="30"/>
          <w:rtl/>
        </w:rPr>
        <w:t xml:space="preserve">: </w:t>
      </w:r>
      <w:bookmarkEnd w:id="139"/>
    </w:p>
    <w:p w14:paraId="0FACAF39" w14:textId="0FC6004F" w:rsidR="007700FC" w:rsidRPr="00E56013" w:rsidRDefault="007700F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آیتان وستة أحاديث كلها تدل على النبي عن التطير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الآية الأولى يوضح الله موقف آل فرعون الجائر من موسى عليه السلام والذ</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يتلخص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أصابهم خير وخصب وسعة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الرزق قالوا هذا بسبب خصوبة أرضنا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ونتيجة لأعمالنا</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وإذا</w:t>
      </w:r>
      <w:r w:rsidRPr="00E56013">
        <w:rPr>
          <w:rFonts w:ascii="Traditional Arabic" w:eastAsia="Times New Roman" w:hAnsi="Traditional Arabic" w:cs="KFGQPC Uthman Taha Naskh"/>
          <w:color w:val="000000" w:themeColor="text1"/>
          <w:sz w:val="30"/>
          <w:szCs w:val="30"/>
          <w:rtl/>
        </w:rPr>
        <w:t xml:space="preserve"> أصابهم مرض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جدب </w:t>
      </w:r>
      <w:r w:rsidR="0075213A" w:rsidRPr="00E56013">
        <w:rPr>
          <w:rFonts w:ascii="Traditional Arabic" w:eastAsia="Times New Roman" w:hAnsi="Traditional Arabic" w:cs="KFGQPC Uthman Taha Naskh"/>
          <w:color w:val="000000" w:themeColor="text1"/>
          <w:sz w:val="30"/>
          <w:szCs w:val="30"/>
          <w:rtl/>
        </w:rPr>
        <w:lastRenderedPageBreak/>
        <w:t>أو</w:t>
      </w:r>
      <w:r w:rsidRPr="00E56013">
        <w:rPr>
          <w:rFonts w:ascii="Traditional Arabic" w:eastAsia="Times New Roman" w:hAnsi="Traditional Arabic" w:cs="KFGQPC Uthman Taha Naskh"/>
          <w:color w:val="000000" w:themeColor="text1"/>
          <w:sz w:val="30"/>
          <w:szCs w:val="30"/>
          <w:rtl/>
        </w:rPr>
        <w:t xml:space="preserve"> غير ذلك من الأمور المزعجة لهم قالوا هذا بسبب شؤم موسى وقومه </w:t>
      </w:r>
      <w:r w:rsidR="00A16AA1" w:rsidRPr="00E56013">
        <w:rPr>
          <w:rFonts w:ascii="Traditional Arabic" w:eastAsia="Times New Roman" w:hAnsi="Traditional Arabic" w:cs="KFGQPC Uthman Taha Naskh"/>
          <w:color w:val="000000" w:themeColor="text1"/>
          <w:sz w:val="30"/>
          <w:szCs w:val="30"/>
          <w:rtl/>
        </w:rPr>
        <w:t>,</w:t>
      </w:r>
    </w:p>
    <w:p w14:paraId="77519806" w14:textId="4B100933" w:rsidR="007700FC" w:rsidRPr="00E56013" w:rsidRDefault="00216E5D"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b/>
          <w:bCs/>
          <w:color w:val="000000" w:themeColor="text1"/>
          <w:sz w:val="30"/>
          <w:szCs w:val="30"/>
          <w:rtl/>
        </w:rPr>
        <w:t>(</w:t>
      </w:r>
      <w:r w:rsidR="00467801" w:rsidRPr="00E56013">
        <w:rPr>
          <w:rFonts w:ascii="Traditional Arabic" w:eastAsia="Times New Roman" w:hAnsi="Traditional Arabic" w:cs="KFGQPC Uthman Taha Naskh"/>
          <w:b/>
          <w:bCs/>
          <w:color w:val="000000" w:themeColor="text1"/>
          <w:sz w:val="30"/>
          <w:szCs w:val="30"/>
          <w:rtl/>
        </w:rPr>
        <w:t>فإذا</w:t>
      </w:r>
      <w:r w:rsidR="007700FC" w:rsidRPr="00E56013">
        <w:rPr>
          <w:rFonts w:ascii="Traditional Arabic" w:eastAsia="Times New Roman" w:hAnsi="Traditional Arabic" w:cs="KFGQPC Uthman Taha Naskh"/>
          <w:b/>
          <w:bCs/>
          <w:color w:val="000000" w:themeColor="text1"/>
          <w:sz w:val="30"/>
          <w:szCs w:val="30"/>
          <w:rtl/>
        </w:rPr>
        <w:t xml:space="preserve"> جاءتهم الحسنة</w:t>
      </w:r>
      <w:r w:rsidR="00BD1DFB">
        <w:rPr>
          <w:rFonts w:ascii="Traditional Arabic" w:eastAsia="Times New Roman" w:hAnsi="Traditional Arabic" w:cs="KFGQPC Uthman Taha Naskh" w:hint="cs"/>
          <w:b/>
          <w:bCs/>
          <w:color w:val="000000" w:themeColor="text1"/>
          <w:sz w:val="30"/>
          <w:szCs w:val="30"/>
          <w:rtl/>
        </w:rPr>
        <w:t>ُ</w:t>
      </w:r>
      <w:r w:rsidR="007700FC" w:rsidRPr="00E56013">
        <w:rPr>
          <w:rFonts w:ascii="Traditional Arabic" w:eastAsia="Times New Roman" w:hAnsi="Traditional Arabic" w:cs="KFGQPC Uthman Taha Naskh"/>
          <w:b/>
          <w:bCs/>
          <w:color w:val="000000" w:themeColor="text1"/>
          <w:sz w:val="30"/>
          <w:szCs w:val="30"/>
          <w:rtl/>
        </w:rPr>
        <w:t xml:space="preserve"> قالوا لنا هذه </w:t>
      </w:r>
      <w:r w:rsidR="00361CED" w:rsidRPr="00E56013">
        <w:rPr>
          <w:rFonts w:ascii="Traditional Arabic" w:eastAsia="Times New Roman" w:hAnsi="Traditional Arabic" w:cs="KFGQPC Uthman Taha Naskh"/>
          <w:b/>
          <w:bCs/>
          <w:color w:val="000000" w:themeColor="text1"/>
          <w:sz w:val="30"/>
          <w:szCs w:val="30"/>
          <w:rtl/>
        </w:rPr>
        <w:t>وإن</w:t>
      </w:r>
      <w:r w:rsidR="007700FC" w:rsidRPr="00E56013">
        <w:rPr>
          <w:rFonts w:ascii="Traditional Arabic" w:eastAsia="Times New Roman" w:hAnsi="Traditional Arabic" w:cs="KFGQPC Uthman Taha Naskh"/>
          <w:b/>
          <w:bCs/>
          <w:color w:val="000000" w:themeColor="text1"/>
          <w:sz w:val="30"/>
          <w:szCs w:val="30"/>
          <w:rtl/>
        </w:rPr>
        <w:t xml:space="preserve"> تصبهم سيئة</w:t>
      </w:r>
      <w:r w:rsidR="00BD1DFB">
        <w:rPr>
          <w:rFonts w:ascii="Traditional Arabic" w:eastAsia="Times New Roman" w:hAnsi="Traditional Arabic" w:cs="KFGQPC Uthman Taha Naskh" w:hint="cs"/>
          <w:b/>
          <w:bCs/>
          <w:color w:val="000000" w:themeColor="text1"/>
          <w:sz w:val="30"/>
          <w:szCs w:val="30"/>
          <w:rtl/>
        </w:rPr>
        <w:t>ٌ</w:t>
      </w:r>
      <w:r w:rsidR="007700FC" w:rsidRPr="00E56013">
        <w:rPr>
          <w:rFonts w:ascii="Traditional Arabic" w:eastAsia="Times New Roman" w:hAnsi="Traditional Arabic" w:cs="KFGQPC Uthman Taha Naskh"/>
          <w:b/>
          <w:bCs/>
          <w:color w:val="000000" w:themeColor="text1"/>
          <w:sz w:val="30"/>
          <w:szCs w:val="30"/>
          <w:rtl/>
        </w:rPr>
        <w:t xml:space="preserve"> يط</w:t>
      </w:r>
      <w:r w:rsidR="00BD1DFB">
        <w:rPr>
          <w:rFonts w:ascii="Traditional Arabic" w:eastAsia="Times New Roman" w:hAnsi="Traditional Arabic" w:cs="KFGQPC Uthman Taha Naskh" w:hint="cs"/>
          <w:b/>
          <w:bCs/>
          <w:color w:val="000000" w:themeColor="text1"/>
          <w:sz w:val="30"/>
          <w:szCs w:val="30"/>
          <w:rtl/>
        </w:rPr>
        <w:t>ّ</w:t>
      </w:r>
      <w:r w:rsidR="007700FC" w:rsidRPr="00E56013">
        <w:rPr>
          <w:rFonts w:ascii="Traditional Arabic" w:eastAsia="Times New Roman" w:hAnsi="Traditional Arabic" w:cs="KFGQPC Uthman Taha Naskh"/>
          <w:b/>
          <w:bCs/>
          <w:color w:val="000000" w:themeColor="text1"/>
          <w:sz w:val="30"/>
          <w:szCs w:val="30"/>
          <w:rtl/>
        </w:rPr>
        <w:t>يروا بموسى ومن معه</w:t>
      </w:r>
      <w:r>
        <w:rPr>
          <w:rFonts w:ascii="Traditional Arabic" w:eastAsia="Times New Roman" w:hAnsi="Traditional Arabic" w:cs="KFGQPC Uthman Taha Naskh"/>
          <w:b/>
          <w:bCs/>
          <w:color w:val="000000" w:themeColor="text1"/>
          <w:sz w:val="30"/>
          <w:szCs w:val="30"/>
          <w:rtl/>
        </w:rPr>
        <w:t>)</w:t>
      </w:r>
      <w:r w:rsidR="007700FC" w:rsidRPr="00E56013">
        <w:rPr>
          <w:rFonts w:ascii="Traditional Arabic" w:eastAsia="Times New Roman" w:hAnsi="Traditional Arabic" w:cs="KFGQPC Uthman Taha Naskh"/>
          <w:b/>
          <w:bCs/>
          <w:color w:val="000000" w:themeColor="text1"/>
          <w:sz w:val="30"/>
          <w:szCs w:val="30"/>
          <w:rtl/>
        </w:rPr>
        <w:t xml:space="preserve"> فنفى الله هذا </w:t>
      </w:r>
      <w:r w:rsidR="008F6A7F" w:rsidRPr="00E56013">
        <w:rPr>
          <w:rFonts w:ascii="Traditional Arabic" w:eastAsia="Times New Roman" w:hAnsi="Traditional Arabic" w:cs="KFGQPC Uthman Taha Naskh"/>
          <w:b/>
          <w:bCs/>
          <w:color w:val="000000" w:themeColor="text1"/>
          <w:sz w:val="30"/>
          <w:szCs w:val="30"/>
          <w:rtl/>
        </w:rPr>
        <w:t>الإعتقاد</w:t>
      </w:r>
      <w:r w:rsidR="007700FC" w:rsidRPr="00E56013">
        <w:rPr>
          <w:rFonts w:ascii="Traditional Arabic" w:eastAsia="Times New Roman" w:hAnsi="Traditional Arabic" w:cs="KFGQPC Uthman Taha Naskh"/>
          <w:b/>
          <w:bCs/>
          <w:color w:val="000000" w:themeColor="text1"/>
          <w:sz w:val="30"/>
          <w:szCs w:val="30"/>
          <w:rtl/>
        </w:rPr>
        <w:t xml:space="preserve"> بقوله </w:t>
      </w:r>
      <w:r>
        <w:rPr>
          <w:rFonts w:ascii="Traditional Arabic" w:eastAsia="Times New Roman" w:hAnsi="Traditional Arabic" w:cs="KFGQPC Uthman Taha Naskh"/>
          <w:b/>
          <w:bCs/>
          <w:color w:val="000000" w:themeColor="text1"/>
          <w:sz w:val="30"/>
          <w:szCs w:val="30"/>
          <w:rtl/>
        </w:rPr>
        <w:t>(</w:t>
      </w:r>
      <w:r w:rsidR="00FE7C19" w:rsidRPr="00E56013">
        <w:rPr>
          <w:rFonts w:ascii="Traditional Arabic" w:eastAsia="Times New Roman" w:hAnsi="Traditional Arabic" w:cs="KFGQPC Uthman Taha Naskh"/>
          <w:b/>
          <w:bCs/>
          <w:color w:val="000000" w:themeColor="text1"/>
          <w:sz w:val="30"/>
          <w:szCs w:val="30"/>
          <w:rtl/>
        </w:rPr>
        <w:t>ألا</w:t>
      </w:r>
      <w:r w:rsidR="007700FC" w:rsidRPr="00E56013">
        <w:rPr>
          <w:rFonts w:ascii="Traditional Arabic" w:eastAsia="Times New Roman" w:hAnsi="Traditional Arabic" w:cs="KFGQPC Uthman Taha Naskh"/>
          <w:b/>
          <w:bCs/>
          <w:color w:val="000000" w:themeColor="text1"/>
          <w:sz w:val="30"/>
          <w:szCs w:val="30"/>
          <w:rtl/>
        </w:rPr>
        <w:t xml:space="preserve"> </w:t>
      </w:r>
      <w:r w:rsidR="0075213A" w:rsidRPr="00E56013">
        <w:rPr>
          <w:rFonts w:ascii="Traditional Arabic" w:eastAsia="Times New Roman" w:hAnsi="Traditional Arabic" w:cs="KFGQPC Uthman Taha Naskh"/>
          <w:b/>
          <w:bCs/>
          <w:color w:val="000000" w:themeColor="text1"/>
          <w:sz w:val="30"/>
          <w:szCs w:val="30"/>
          <w:rtl/>
        </w:rPr>
        <w:t>إنما</w:t>
      </w:r>
      <w:r w:rsidR="007700FC" w:rsidRPr="00E56013">
        <w:rPr>
          <w:rFonts w:ascii="Traditional Arabic" w:eastAsia="Times New Roman" w:hAnsi="Traditional Arabic" w:cs="KFGQPC Uthman Taha Naskh"/>
          <w:b/>
          <w:bCs/>
          <w:color w:val="000000" w:themeColor="text1"/>
          <w:sz w:val="30"/>
          <w:szCs w:val="30"/>
          <w:rtl/>
        </w:rPr>
        <w:t xml:space="preserve"> طائرهم عند الله ولكن أكثرهم لا يعلمون)</w:t>
      </w:r>
      <w:r w:rsidR="00A16AA1" w:rsidRPr="00E56013">
        <w:rPr>
          <w:rFonts w:ascii="Traditional Arabic" w:eastAsia="Times New Roman" w:hAnsi="Traditional Arabic" w:cs="KFGQPC Uthman Taha Naskh"/>
          <w:b/>
          <w:bCs/>
          <w:color w:val="000000" w:themeColor="text1"/>
          <w:sz w:val="30"/>
          <w:szCs w:val="30"/>
          <w:rtl/>
        </w:rPr>
        <w:t>,</w:t>
      </w:r>
      <w:r w:rsidR="00557869">
        <w:rPr>
          <w:rFonts w:ascii="Traditional Arabic" w:eastAsia="Times New Roman" w:hAnsi="Traditional Arabic" w:cs="KFGQPC Uthman Taha Naskh" w:hint="cs"/>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يعني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700FC" w:rsidRPr="00E56013">
        <w:rPr>
          <w:rFonts w:ascii="Traditional Arabic" w:eastAsia="Times New Roman" w:hAnsi="Traditional Arabic" w:cs="KFGQPC Uthman Taha Naskh"/>
          <w:color w:val="000000" w:themeColor="text1"/>
          <w:sz w:val="30"/>
          <w:szCs w:val="30"/>
          <w:rtl/>
        </w:rPr>
        <w:t xml:space="preserve"> كل ما يصيبهم من خير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شر </w:t>
      </w:r>
      <w:r w:rsidR="0075213A" w:rsidRPr="00E56013">
        <w:rPr>
          <w:rFonts w:ascii="Traditional Arabic" w:eastAsia="Times New Roman" w:hAnsi="Traditional Arabic" w:cs="KFGQPC Uthman Taha Naskh"/>
          <w:color w:val="000000" w:themeColor="text1"/>
          <w:sz w:val="30"/>
          <w:szCs w:val="30"/>
          <w:rtl/>
        </w:rPr>
        <w:t>إنما</w:t>
      </w:r>
      <w:r w:rsidR="00557869">
        <w:rPr>
          <w:rFonts w:ascii="Traditional Arabic" w:eastAsia="Times New Roman" w:hAnsi="Traditional Arabic" w:cs="KFGQPC Uthman Taha Naskh"/>
          <w:color w:val="000000" w:themeColor="text1"/>
          <w:sz w:val="30"/>
          <w:szCs w:val="30"/>
          <w:rtl/>
        </w:rPr>
        <w:t xml:space="preserve"> هو بقضاء الله وقدره</w:t>
      </w:r>
      <w:r w:rsidR="00557869">
        <w:rPr>
          <w:rFonts w:ascii="Traditional Arabic" w:eastAsia="Times New Roman" w:hAnsi="Traditional Arabic" w:cs="KFGQPC Uthman Taha Naskh" w:hint="cs"/>
          <w:color w:val="000000" w:themeColor="text1"/>
          <w:sz w:val="30"/>
          <w:szCs w:val="30"/>
          <w:rtl/>
        </w:rPr>
        <w:t>.</w:t>
      </w:r>
    </w:p>
    <w:p w14:paraId="104228E0" w14:textId="34A7A29F" w:rsidR="00A2628A"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وفى</w:t>
      </w:r>
      <w:r w:rsidR="007700FC" w:rsidRPr="00E56013">
        <w:rPr>
          <w:rFonts w:ascii="Traditional Arabic" w:eastAsia="Times New Roman" w:hAnsi="Traditional Arabic" w:cs="KFGQPC Uthman Taha Naskh"/>
          <w:color w:val="000000" w:themeColor="text1"/>
          <w:sz w:val="30"/>
          <w:szCs w:val="30"/>
          <w:rtl/>
        </w:rPr>
        <w:t xml:space="preserve"> الآية الثانية من سورة يس </w:t>
      </w:r>
      <w:r w:rsidR="00A63427" w:rsidRPr="00E56013">
        <w:rPr>
          <w:rFonts w:ascii="Traditional Arabic" w:eastAsia="Times New Roman" w:hAnsi="Traditional Arabic" w:cs="KFGQPC Uthman Taha Naskh"/>
          <w:color w:val="000000" w:themeColor="text1"/>
          <w:sz w:val="30"/>
          <w:szCs w:val="30"/>
          <w:rtl/>
        </w:rPr>
        <w:t>إخبار</w:t>
      </w:r>
      <w:r w:rsidR="007700FC" w:rsidRPr="00E56013">
        <w:rPr>
          <w:rFonts w:ascii="Traditional Arabic" w:eastAsia="Times New Roman" w:hAnsi="Traditional Arabic" w:cs="KFGQPC Uthman Taha Naskh"/>
          <w:color w:val="000000" w:themeColor="text1"/>
          <w:sz w:val="30"/>
          <w:szCs w:val="30"/>
          <w:rtl/>
        </w:rPr>
        <w:t xml:space="preserve"> عن تكذيب أهل انطاكية </w:t>
      </w:r>
      <w:r w:rsidR="00216E5D">
        <w:rPr>
          <w:rFonts w:ascii="Traditional Arabic" w:eastAsia="Times New Roman" w:hAnsi="Traditional Arabic" w:cs="KFGQPC Uthman Taha Naskh"/>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قرية ببلاد الروم</w:t>
      </w:r>
      <w:r w:rsidR="00216E5D">
        <w:rPr>
          <w:rFonts w:ascii="Traditional Arabic" w:eastAsia="Times New Roman" w:hAnsi="Traditional Arabic" w:cs="KFGQPC Uthman Taha Naskh"/>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 للحواريين الذين أرسلهم عيسى عليه السلام </w:t>
      </w:r>
      <w:r w:rsidR="000A2B47" w:rsidRPr="00E56013">
        <w:rPr>
          <w:rFonts w:ascii="Traditional Arabic" w:eastAsia="Times New Roman" w:hAnsi="Traditional Arabic" w:cs="KFGQPC Uthman Taha Naskh"/>
          <w:color w:val="000000" w:themeColor="text1"/>
          <w:sz w:val="30"/>
          <w:szCs w:val="30"/>
          <w:rtl/>
        </w:rPr>
        <w:t>إليهم</w:t>
      </w:r>
      <w:r w:rsidR="007700FC" w:rsidRPr="00E56013">
        <w:rPr>
          <w:rFonts w:ascii="Traditional Arabic" w:eastAsia="Times New Roman" w:hAnsi="Traditional Arabic" w:cs="KFGQPC Uthman Taha Naskh"/>
          <w:color w:val="000000" w:themeColor="text1"/>
          <w:sz w:val="30"/>
          <w:szCs w:val="30"/>
          <w:rtl/>
        </w:rPr>
        <w:t xml:space="preserve"> ليعبدوا الله وحده</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ويتركوا عبادة الأوثان</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ولكنهم أصر</w:t>
      </w:r>
      <w:r w:rsidR="00BD1DFB">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وا على بقائهم على الك</w:t>
      </w:r>
      <w:r w:rsidR="00BD1DFB">
        <w:rPr>
          <w:rFonts w:ascii="Traditional Arabic" w:eastAsia="Times New Roman" w:hAnsi="Traditional Arabic" w:cs="KFGQPC Uthman Taha Naskh" w:hint="cs"/>
          <w:color w:val="000000" w:themeColor="text1"/>
          <w:sz w:val="30"/>
          <w:szCs w:val="30"/>
          <w:rtl/>
        </w:rPr>
        <w:t>ُ</w:t>
      </w:r>
      <w:r w:rsidR="007700FC" w:rsidRPr="00E56013">
        <w:rPr>
          <w:rFonts w:ascii="Traditional Arabic" w:eastAsia="Times New Roman" w:hAnsi="Traditional Arabic" w:cs="KFGQPC Uthman Taha Naskh"/>
          <w:color w:val="000000" w:themeColor="text1"/>
          <w:sz w:val="30"/>
          <w:szCs w:val="30"/>
          <w:rtl/>
        </w:rPr>
        <w:t xml:space="preserve">فر بالله مهددين الرسل </w:t>
      </w:r>
      <w:r w:rsidR="00755F77" w:rsidRPr="00E56013">
        <w:rPr>
          <w:rFonts w:ascii="Traditional Arabic" w:eastAsia="Times New Roman" w:hAnsi="Traditional Arabic" w:cs="KFGQPC Uthman Taha Naskh"/>
          <w:color w:val="000000" w:themeColor="text1"/>
          <w:sz w:val="30"/>
          <w:szCs w:val="30"/>
          <w:rtl/>
        </w:rPr>
        <w:t>بأن</w:t>
      </w:r>
      <w:r w:rsidR="007700FC" w:rsidRPr="00E56013">
        <w:rPr>
          <w:rFonts w:ascii="Traditional Arabic" w:eastAsia="Times New Roman" w:hAnsi="Traditional Arabic" w:cs="KFGQPC Uthman Taha Naskh"/>
          <w:color w:val="000000" w:themeColor="text1"/>
          <w:sz w:val="30"/>
          <w:szCs w:val="30"/>
          <w:rtl/>
        </w:rPr>
        <w:t xml:space="preserve"> دعوتهم </w:t>
      </w:r>
      <w:r w:rsidR="00630450" w:rsidRPr="00E56013">
        <w:rPr>
          <w:rFonts w:ascii="Traditional Arabic" w:eastAsia="Times New Roman" w:hAnsi="Traditional Arabic" w:cs="KFGQPC Uthman Taha Naskh"/>
          <w:color w:val="000000" w:themeColor="text1"/>
          <w:sz w:val="30"/>
          <w:szCs w:val="30"/>
          <w:rtl/>
        </w:rPr>
        <w:t>إلى</w:t>
      </w:r>
      <w:r w:rsidR="007700FC" w:rsidRPr="00E56013">
        <w:rPr>
          <w:rFonts w:ascii="Traditional Arabic" w:eastAsia="Times New Roman" w:hAnsi="Traditional Arabic" w:cs="KFGQPC Uthman Taha Naskh"/>
          <w:color w:val="000000" w:themeColor="text1"/>
          <w:sz w:val="30"/>
          <w:szCs w:val="30"/>
          <w:rtl/>
        </w:rPr>
        <w:t xml:space="preserve"> التوحيد فيها شؤم بسبب استمالة بعضهم </w:t>
      </w:r>
      <w:r w:rsidR="00630450" w:rsidRPr="00E56013">
        <w:rPr>
          <w:rFonts w:ascii="Traditional Arabic" w:eastAsia="Times New Roman" w:hAnsi="Traditional Arabic" w:cs="KFGQPC Uthman Taha Naskh"/>
          <w:color w:val="000000" w:themeColor="text1"/>
          <w:sz w:val="30"/>
          <w:szCs w:val="30"/>
          <w:rtl/>
        </w:rPr>
        <w:t>إلى</w:t>
      </w:r>
      <w:r w:rsidR="007700FC" w:rsidRPr="00E56013">
        <w:rPr>
          <w:rFonts w:ascii="Traditional Arabic" w:eastAsia="Times New Roman" w:hAnsi="Traditional Arabic" w:cs="KFGQPC Uthman Taha Naskh"/>
          <w:color w:val="000000" w:themeColor="text1"/>
          <w:sz w:val="30"/>
          <w:szCs w:val="30"/>
          <w:rtl/>
        </w:rPr>
        <w:t xml:space="preserve"> عبادة الله وتفرق کلمتهم نحو ال</w:t>
      </w:r>
      <w:r w:rsidR="007B4FA7">
        <w:rPr>
          <w:rFonts w:ascii="Traditional Arabic" w:eastAsia="Times New Roman" w:hAnsi="Traditional Arabic" w:cs="KFGQPC Uthman Taha Naskh" w:hint="cs"/>
          <w:color w:val="000000" w:themeColor="text1"/>
          <w:sz w:val="30"/>
          <w:szCs w:val="30"/>
          <w:rtl/>
        </w:rPr>
        <w:t>اتجاه</w:t>
      </w:r>
      <w:r w:rsidR="007700FC"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7700FC" w:rsidRPr="00E56013">
        <w:rPr>
          <w:rFonts w:ascii="Traditional Arabic" w:eastAsia="Times New Roman" w:hAnsi="Traditional Arabic" w:cs="KFGQPC Uthman Taha Naskh"/>
          <w:color w:val="000000" w:themeColor="text1"/>
          <w:sz w:val="30"/>
          <w:szCs w:val="30"/>
          <w:rtl/>
        </w:rPr>
        <w:t xml:space="preserve"> التوحيد </w:t>
      </w:r>
      <w:r w:rsidR="0075213A" w:rsidRPr="00E56013">
        <w:rPr>
          <w:rFonts w:ascii="Traditional Arabic" w:eastAsia="Times New Roman" w:hAnsi="Traditional Arabic" w:cs="KFGQPC Uthman Taha Naskh"/>
          <w:color w:val="000000" w:themeColor="text1"/>
          <w:sz w:val="30"/>
          <w:szCs w:val="30"/>
          <w:rtl/>
        </w:rPr>
        <w:t>أو</w:t>
      </w:r>
      <w:r w:rsidR="007700FC" w:rsidRPr="00E56013">
        <w:rPr>
          <w:rFonts w:ascii="Traditional Arabic" w:eastAsia="Times New Roman" w:hAnsi="Traditional Arabic" w:cs="KFGQPC Uthman Taha Naskh"/>
          <w:color w:val="000000" w:themeColor="text1"/>
          <w:sz w:val="30"/>
          <w:szCs w:val="30"/>
          <w:rtl/>
        </w:rPr>
        <w:t xml:space="preserve"> البقاء على الوثنية</w:t>
      </w:r>
      <w:r w:rsidR="00584605">
        <w:rPr>
          <w:rFonts w:ascii="Traditional Arabic" w:eastAsia="Times New Roman" w:hAnsi="Traditional Arabic" w:cs="KFGQPC Uthman Taha Naskh"/>
          <w:color w:val="000000" w:themeColor="text1"/>
          <w:sz w:val="30"/>
          <w:szCs w:val="30"/>
          <w:rtl/>
        </w:rPr>
        <w:t xml:space="preserve">، </w:t>
      </w:r>
      <w:r w:rsidR="007700FC" w:rsidRPr="00E56013">
        <w:rPr>
          <w:rFonts w:ascii="Traditional Arabic" w:eastAsia="Times New Roman" w:hAnsi="Traditional Arabic" w:cs="KFGQPC Uthman Taha Naskh"/>
          <w:color w:val="000000" w:themeColor="text1"/>
          <w:sz w:val="30"/>
          <w:szCs w:val="30"/>
          <w:rtl/>
        </w:rPr>
        <w:t xml:space="preserve">فرد عليهم الرسل </w:t>
      </w:r>
      <w:r w:rsidR="00755F77" w:rsidRPr="00E56013">
        <w:rPr>
          <w:rFonts w:ascii="Traditional Arabic" w:eastAsia="Times New Roman" w:hAnsi="Traditional Arabic" w:cs="KFGQPC Uthman Taha Naskh"/>
          <w:color w:val="000000" w:themeColor="text1"/>
          <w:sz w:val="30"/>
          <w:szCs w:val="30"/>
          <w:rtl/>
        </w:rPr>
        <w:t>بأن</w:t>
      </w:r>
      <w:r w:rsidR="007700FC" w:rsidRPr="00E56013">
        <w:rPr>
          <w:rFonts w:ascii="Traditional Arabic" w:eastAsia="Times New Roman" w:hAnsi="Traditional Arabic" w:cs="KFGQPC Uthman Taha Naskh"/>
          <w:color w:val="000000" w:themeColor="text1"/>
          <w:sz w:val="30"/>
          <w:szCs w:val="30"/>
          <w:rtl/>
        </w:rPr>
        <w:t xml:space="preserve"> سبب شؤمهم </w:t>
      </w:r>
      <w:r w:rsidR="0075213A" w:rsidRPr="00E56013">
        <w:rPr>
          <w:rFonts w:ascii="Traditional Arabic" w:eastAsia="Times New Roman" w:hAnsi="Traditional Arabic" w:cs="KFGQPC Uthman Taha Naskh"/>
          <w:color w:val="000000" w:themeColor="text1"/>
          <w:sz w:val="30"/>
          <w:szCs w:val="30"/>
          <w:rtl/>
        </w:rPr>
        <w:t>إنما</w:t>
      </w:r>
      <w:r w:rsidR="007700FC" w:rsidRPr="00E56013">
        <w:rPr>
          <w:rFonts w:ascii="Traditional Arabic" w:eastAsia="Times New Roman" w:hAnsi="Traditional Arabic" w:cs="KFGQPC Uthman Taha Naskh"/>
          <w:color w:val="000000" w:themeColor="text1"/>
          <w:sz w:val="30"/>
          <w:szCs w:val="30"/>
          <w:rtl/>
        </w:rPr>
        <w:t xml:space="preserve"> هو بسبب </w:t>
      </w:r>
      <w:r w:rsidR="00BD1DFB">
        <w:rPr>
          <w:rFonts w:ascii="Traditional Arabic" w:eastAsia="Times New Roman" w:hAnsi="Traditional Arabic" w:cs="KFGQPC Uthman Taha Naskh" w:hint="cs"/>
          <w:color w:val="000000" w:themeColor="text1"/>
          <w:sz w:val="30"/>
          <w:szCs w:val="30"/>
          <w:rtl/>
        </w:rPr>
        <w:t>إ</w:t>
      </w:r>
      <w:r w:rsidR="007700FC" w:rsidRPr="00E56013">
        <w:rPr>
          <w:rFonts w:ascii="Traditional Arabic" w:eastAsia="Times New Roman" w:hAnsi="Traditional Arabic" w:cs="KFGQPC Uthman Taha Naskh"/>
          <w:color w:val="000000" w:themeColor="text1"/>
          <w:sz w:val="30"/>
          <w:szCs w:val="30"/>
          <w:rtl/>
        </w:rPr>
        <w:t>شراكهم بالله وكفرهم وضلالهم</w:t>
      </w:r>
      <w:r w:rsidR="00584605">
        <w:rPr>
          <w:rFonts w:ascii="Traditional Arabic" w:eastAsia="Times New Roman" w:hAnsi="Traditional Arabic" w:cs="KFGQPC Uthman Taha Naskh"/>
          <w:color w:val="000000" w:themeColor="text1"/>
          <w:sz w:val="30"/>
          <w:szCs w:val="30"/>
          <w:rtl/>
        </w:rPr>
        <w:t xml:space="preserve">، </w:t>
      </w:r>
    </w:p>
    <w:p w14:paraId="5526D53E" w14:textId="324153D8"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بعد هاتين الآيتين تأت</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الأحاديث وف</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كل حدیث منها استدلال على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أشياء مما هو ممنوع اعتقاده </w:t>
      </w:r>
      <w:r w:rsidR="00A16AA1" w:rsidRPr="00E56013">
        <w:rPr>
          <w:rFonts w:ascii="Traditional Arabic" w:eastAsia="Times New Roman" w:hAnsi="Traditional Arabic" w:cs="KFGQPC Uthman Taha Naskh"/>
          <w:color w:val="000000" w:themeColor="text1"/>
          <w:sz w:val="30"/>
          <w:szCs w:val="30"/>
          <w:rtl/>
        </w:rPr>
        <w:t>,</w:t>
      </w:r>
    </w:p>
    <w:p w14:paraId="4DCF8A62" w14:textId="02915906" w:rsidR="00A2628A" w:rsidRPr="00E56013" w:rsidRDefault="00A2628A"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يوضح ب</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طلان ما يعتقده الناس فينفي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الأمراض بطبيعتها تعدي الآخرين دون </w:t>
      </w:r>
      <w:r w:rsidR="00BA1200" w:rsidRPr="00E56013">
        <w:rPr>
          <w:rFonts w:ascii="Traditional Arabic" w:eastAsia="Times New Roman" w:hAnsi="Traditional Arabic" w:cs="KFGQPC Uthman Taha Naskh"/>
          <w:color w:val="000000" w:themeColor="text1"/>
          <w:sz w:val="30"/>
          <w:szCs w:val="30"/>
          <w:rtl/>
        </w:rPr>
        <w:t>إرادة</w:t>
      </w:r>
      <w:r w:rsidRPr="00E56013">
        <w:rPr>
          <w:rFonts w:ascii="Traditional Arabic" w:eastAsia="Times New Roman" w:hAnsi="Traditional Arabic" w:cs="KFGQPC Uthman Taha Naskh"/>
          <w:color w:val="000000" w:themeColor="text1"/>
          <w:sz w:val="30"/>
          <w:szCs w:val="30"/>
          <w:rtl/>
        </w:rPr>
        <w:t xml:space="preserve"> من الله </w:t>
      </w:r>
      <w:r w:rsidR="00361CED" w:rsidRPr="00E56013">
        <w:rPr>
          <w:rFonts w:ascii="Traditional Arabic" w:eastAsia="Times New Roman" w:hAnsi="Traditional Arabic" w:cs="KFGQPC Uthman Taha Naskh"/>
          <w:color w:val="000000" w:themeColor="text1"/>
          <w:sz w:val="30"/>
          <w:szCs w:val="30"/>
          <w:rtl/>
        </w:rPr>
        <w:t>و</w:t>
      </w:r>
      <w:r w:rsidR="00BD1DFB">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للطيور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مرورها ذات</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اليمين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ذات</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اليسار</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مجيئها من الأمام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الخلف </w:t>
      </w:r>
      <w:r w:rsidR="00F34FE3" w:rsidRPr="00E56013">
        <w:rPr>
          <w:rFonts w:ascii="Traditional Arabic" w:eastAsia="Times New Roman" w:hAnsi="Traditional Arabic" w:cs="KFGQPC Uthman Taha Naskh"/>
          <w:color w:val="000000" w:themeColor="text1"/>
          <w:sz w:val="30"/>
          <w:szCs w:val="30"/>
          <w:rtl/>
        </w:rPr>
        <w:t>أ</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تأثير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حياة الناس من حصول الخير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الشر كما كان يعتقد ذلك أهل الجاهلية </w:t>
      </w:r>
      <w:r w:rsidR="0053589D">
        <w:rPr>
          <w:rFonts w:ascii="Traditional Arabic" w:eastAsia="Times New Roman" w:hAnsi="Traditional Arabic" w:cs="KFGQPC Uthman Taha Naskh"/>
          <w:color w:val="000000" w:themeColor="text1"/>
          <w:sz w:val="30"/>
          <w:szCs w:val="30"/>
          <w:rtl/>
        </w:rPr>
        <w:lastRenderedPageBreak/>
        <w:t>فى</w:t>
      </w:r>
      <w:r w:rsidRPr="00E56013">
        <w:rPr>
          <w:rFonts w:ascii="Traditional Arabic" w:eastAsia="Times New Roman" w:hAnsi="Traditional Arabic" w:cs="KFGQPC Uthman Taha Naskh"/>
          <w:color w:val="000000" w:themeColor="text1"/>
          <w:sz w:val="30"/>
          <w:szCs w:val="30"/>
          <w:rtl/>
        </w:rPr>
        <w:t xml:space="preserve"> السوانح وه</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الطيور التي تم</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 من ناحية اليمين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والبوارح وه</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التي تمر من ناحية اليسار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والناطح والنطيح وهو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يأت</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ال</w:t>
      </w:r>
      <w:r w:rsidR="00BD1DFB">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والقاعد والقعيد وهو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يج</w:t>
      </w:r>
      <w:r w:rsidR="00BD1DFB">
        <w:rPr>
          <w:rFonts w:ascii="Traditional Arabic" w:eastAsia="Times New Roman" w:hAnsi="Traditional Arabic" w:cs="KFGQPC Uthman Taha Naskh" w:hint="cs"/>
          <w:color w:val="000000" w:themeColor="text1"/>
          <w:sz w:val="30"/>
          <w:szCs w:val="30"/>
          <w:rtl/>
        </w:rPr>
        <w:t>ى</w:t>
      </w:r>
      <w:r w:rsidR="00557869">
        <w:rPr>
          <w:rFonts w:ascii="Traditional Arabic" w:eastAsia="Times New Roman" w:hAnsi="Traditional Arabic" w:cs="KFGQPC Uthman Taha Naskh"/>
          <w:color w:val="000000" w:themeColor="text1"/>
          <w:sz w:val="30"/>
          <w:szCs w:val="30"/>
          <w:rtl/>
        </w:rPr>
        <w:t>ء من الخلف</w:t>
      </w:r>
      <w:r w:rsidR="00557869">
        <w:rPr>
          <w:rFonts w:ascii="Traditional Arabic" w:eastAsia="Times New Roman" w:hAnsi="Traditional Arabic" w:cs="KFGQPC Uthman Taha Naskh" w:hint="cs"/>
          <w:color w:val="000000" w:themeColor="text1"/>
          <w:sz w:val="30"/>
          <w:szCs w:val="30"/>
          <w:rtl/>
        </w:rPr>
        <w:t>.</w:t>
      </w:r>
    </w:p>
    <w:p w14:paraId="2DFCA9CB" w14:textId="2D8695DF" w:rsidR="00A2628A" w:rsidRPr="00E56013" w:rsidRDefault="00A2628A"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كما نفى الوهم القائم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أذهان بعض الج</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 من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وقوع البومة على بيت من البيوت معناه </w:t>
      </w:r>
      <w:r w:rsidR="00BD1DFB">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نذار بموت أحد سكان ذلك البيت</w:t>
      </w:r>
      <w:r w:rsidR="00557869">
        <w:rPr>
          <w:rFonts w:ascii="Traditional Arabic" w:eastAsia="Times New Roman" w:hAnsi="Traditional Arabic" w:cs="KFGQPC Uthman Taha Naskh" w:hint="cs"/>
          <w:color w:val="000000" w:themeColor="text1"/>
          <w:sz w:val="30"/>
          <w:szCs w:val="30"/>
          <w:rtl/>
        </w:rPr>
        <w:t>.</w:t>
      </w:r>
    </w:p>
    <w:p w14:paraId="510AA291" w14:textId="00C468D4" w:rsidR="00A2628A" w:rsidRPr="00E56013" w:rsidRDefault="00A2628A"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وأخبر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شهر صفر كغيره من الشهور </w:t>
      </w:r>
      <w:r w:rsidR="00361CED" w:rsidRPr="00E56013">
        <w:rPr>
          <w:rFonts w:ascii="Traditional Arabic" w:eastAsia="Times New Roman" w:hAnsi="Traditional Arabic" w:cs="KFGQPC Uthman Taha Naskh"/>
          <w:color w:val="000000" w:themeColor="text1"/>
          <w:sz w:val="30"/>
          <w:szCs w:val="30"/>
          <w:rtl/>
        </w:rPr>
        <w:t>و</w:t>
      </w:r>
      <w:r w:rsidR="00BD1DFB">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ما يعتقده الج</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هال من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أشهر مشئوم </w:t>
      </w:r>
      <w:r w:rsidR="00BA1200" w:rsidRPr="00E56013">
        <w:rPr>
          <w:rFonts w:ascii="Traditional Arabic" w:eastAsia="Times New Roman" w:hAnsi="Traditional Arabic" w:cs="KFGQPC Uthman Taha Naskh"/>
          <w:color w:val="000000" w:themeColor="text1"/>
          <w:sz w:val="30"/>
          <w:szCs w:val="30"/>
          <w:rtl/>
        </w:rPr>
        <w:t>إعتقاد</w:t>
      </w:r>
      <w:r w:rsidRPr="00E56013">
        <w:rPr>
          <w:rFonts w:ascii="Traditional Arabic" w:eastAsia="Times New Roman" w:hAnsi="Traditional Arabic" w:cs="KFGQPC Uthman Taha Naskh"/>
          <w:color w:val="000000" w:themeColor="text1"/>
          <w:sz w:val="30"/>
          <w:szCs w:val="30"/>
          <w:rtl/>
        </w:rPr>
        <w:t xml:space="preserve"> خاطئ أبطله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وقوله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رواية مسلم ولا نوء سيأت</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الكلام عليه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بابه</w:t>
      </w:r>
      <w:r w:rsidR="00557869">
        <w:rPr>
          <w:rFonts w:ascii="Traditional Arabic" w:eastAsia="Times New Roman" w:hAnsi="Traditional Arabic" w:cs="KFGQPC Uthman Taha Naskh" w:hint="cs"/>
          <w:color w:val="000000" w:themeColor="text1"/>
          <w:sz w:val="30"/>
          <w:szCs w:val="30"/>
          <w:rtl/>
        </w:rPr>
        <w:t>.</w:t>
      </w:r>
    </w:p>
    <w:p w14:paraId="200B7C01" w14:textId="4645FCC2" w:rsidR="00A2628A" w:rsidRPr="00E56013" w:rsidRDefault="00A2628A"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قوله ولا غول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الغول لا تؤثر مع ذكر الله والتوكل عليه والغيلان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أشباح من الجن والشياطين تتلون أمام عيون الناس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الليل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صور مختلفة وت</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ضلهم عن الطريق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الفلاة فيهلكون</w:t>
      </w:r>
      <w:r w:rsidR="00557869">
        <w:rPr>
          <w:rFonts w:ascii="Traditional Arabic" w:eastAsia="Times New Roman" w:hAnsi="Traditional Arabic" w:cs="KFGQPC Uthman Taha Naskh" w:hint="cs"/>
          <w:color w:val="000000" w:themeColor="text1"/>
          <w:sz w:val="30"/>
          <w:szCs w:val="30"/>
          <w:rtl/>
        </w:rPr>
        <w:t>.</w:t>
      </w:r>
    </w:p>
    <w:p w14:paraId="73A0F858" w14:textId="0E7B9BA7" w:rsidR="00A2628A" w:rsidRPr="00E56013" w:rsidRDefault="00A2628A" w:rsidP="00557869">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وي</w:t>
      </w:r>
      <w:r w:rsidR="00BD1DFB">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ت</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هذا حدیث انس وفيه زياده ويعجبي الفأل قالوا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وما الفأل - قال الكلمة الطيبة وف</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هذا دلالة على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التفاؤل ليس من الطيرة التي ن</w:t>
      </w:r>
      <w:r w:rsidR="00BD1DFB">
        <w:rPr>
          <w:rFonts w:ascii="Traditional Arabic" w:eastAsia="Times New Roman" w:hAnsi="Traditional Arabic" w:cs="KFGQPC Uthman Taha Naskh" w:hint="cs"/>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ى عنها</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ح</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سن ظن بالله</w:t>
      </w:r>
      <w:r w:rsidR="00584605">
        <w:rPr>
          <w:rFonts w:ascii="Traditional Arabic" w:eastAsia="Times New Roman" w:hAnsi="Traditional Arabic" w:cs="KFGQPC Uthman Taha Naskh"/>
          <w:color w:val="000000" w:themeColor="text1"/>
          <w:sz w:val="30"/>
          <w:szCs w:val="30"/>
          <w:rtl/>
        </w:rPr>
        <w:t xml:space="preserve">، </w:t>
      </w:r>
      <w:r w:rsidR="00BD1DFB">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التشاؤم فهو سوء ظن بالله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علامة </w:t>
      </w:r>
      <w:r w:rsidR="00467801" w:rsidRPr="00E56013">
        <w:rPr>
          <w:rFonts w:ascii="Traditional Arabic" w:eastAsia="Times New Roman" w:hAnsi="Traditional Arabic" w:cs="KFGQPC Uthman Taha Naskh"/>
          <w:color w:val="000000" w:themeColor="text1"/>
          <w:sz w:val="30"/>
          <w:szCs w:val="30"/>
          <w:rtl/>
        </w:rPr>
        <w:t>إيمان</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حسن الظن بالله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 لحظة من لحظات حياته</w:t>
      </w:r>
      <w:r w:rsidR="00557869">
        <w:rPr>
          <w:rFonts w:ascii="Traditional Arabic" w:eastAsia="Times New Roman" w:hAnsi="Traditional Arabic" w:cs="KFGQPC Uthman Taha Naskh" w:hint="cs"/>
          <w:color w:val="000000" w:themeColor="text1"/>
          <w:sz w:val="30"/>
          <w:szCs w:val="30"/>
          <w:rtl/>
        </w:rPr>
        <w:t>.</w:t>
      </w:r>
    </w:p>
    <w:p w14:paraId="01643AD7" w14:textId="55F8AC75" w:rsidR="00A2628A" w:rsidRPr="00E56013" w:rsidRDefault="00A2628A" w:rsidP="00557869">
      <w:pPr>
        <w:widowControl w:val="0"/>
        <w:spacing w:after="8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وف</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رواية ع</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قبة بن عامر أثبت الرسول صلى الله عليه وسلم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الفأل من الطيرة ولكنه فرق بينهما لما بينهما من ال</w:t>
      </w:r>
      <w:r w:rsidR="00BD1DFB">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ختلاف فالفأل فيه نفع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والتشاؤم فيه مضرة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ولهذا قال الرسول عليه السلام أحسن</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ها الفأل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أخبر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الطيرة لا ترد مسلما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وأشار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دعاء يقوله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عندما يرى ما يكره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اللهم لا يأت</w:t>
      </w:r>
      <w:r w:rsidR="00BD1DFB">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بالحسنات </w:t>
      </w:r>
      <w:r w:rsidR="00BD1DFB">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أنت ولا يدفع السيئات </w:t>
      </w:r>
      <w:r w:rsidR="00BD1DFB">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أنت ولا حول ولا قوة </w:t>
      </w:r>
      <w:r w:rsidR="00BD1DFB">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بك</w:t>
      </w:r>
      <w:r w:rsidR="007B6B9D">
        <w:rPr>
          <w:rFonts w:ascii="Traditional Arabic" w:eastAsia="Times New Roman" w:hAnsi="Traditional Arabic" w:cs="KFGQPC Uthman Taha Naskh"/>
          <w:b/>
          <w:bCs/>
          <w:color w:val="0070C0"/>
          <w:sz w:val="30"/>
          <w:szCs w:val="30"/>
          <w:rtl/>
        </w:rPr>
        <w:t>»</w:t>
      </w:r>
      <w:r w:rsidR="00557869">
        <w:rPr>
          <w:rFonts w:ascii="Traditional Arabic" w:eastAsia="Times New Roman" w:hAnsi="Traditional Arabic" w:cs="KFGQPC Uthman Taha Naskh" w:hint="cs"/>
          <w:color w:val="000000" w:themeColor="text1"/>
          <w:sz w:val="30"/>
          <w:szCs w:val="30"/>
          <w:rtl/>
        </w:rPr>
        <w:t>.</w:t>
      </w:r>
    </w:p>
    <w:p w14:paraId="7D31E8BF" w14:textId="66434119" w:rsidR="00A2628A" w:rsidRPr="00E56013" w:rsidRDefault="00A2628A" w:rsidP="00557869">
      <w:pPr>
        <w:widowControl w:val="0"/>
        <w:spacing w:after="8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ويأت</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رواية ع</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قبة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وفيه </w:t>
      </w:r>
      <w:r w:rsidR="0089418C" w:rsidRPr="00E56013">
        <w:rPr>
          <w:rFonts w:ascii="Traditional Arabic" w:eastAsia="Times New Roman" w:hAnsi="Traditional Arabic" w:cs="KFGQPC Uthman Taha Naskh"/>
          <w:color w:val="000000" w:themeColor="text1"/>
          <w:sz w:val="30"/>
          <w:szCs w:val="30"/>
          <w:rtl/>
        </w:rPr>
        <w:t>إشارة</w:t>
      </w:r>
      <w:r w:rsidRPr="00E56013">
        <w:rPr>
          <w:rFonts w:ascii="Traditional Arabic" w:eastAsia="Times New Roman" w:hAnsi="Traditional Arabic" w:cs="KFGQPC Uthman Taha Naskh"/>
          <w:color w:val="000000" w:themeColor="text1"/>
          <w:sz w:val="30"/>
          <w:szCs w:val="30"/>
          <w:rtl/>
        </w:rPr>
        <w:t xml:space="preserve"> صريحة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تحريم الطيرة </w:t>
      </w:r>
      <w:r w:rsidR="007F7FD5" w:rsidRPr="00E56013">
        <w:rPr>
          <w:rFonts w:ascii="Traditional Arabic" w:eastAsia="Times New Roman" w:hAnsi="Traditional Arabic" w:cs="KFGQPC Uthman Taha Naskh"/>
          <w:color w:val="000000" w:themeColor="text1"/>
          <w:sz w:val="30"/>
          <w:szCs w:val="30"/>
          <w:rtl/>
        </w:rPr>
        <w:t>وأنها</w:t>
      </w:r>
      <w:r w:rsidRPr="00E56013">
        <w:rPr>
          <w:rFonts w:ascii="Traditional Arabic" w:eastAsia="Times New Roman" w:hAnsi="Traditional Arabic" w:cs="KFGQPC Uthman Taha Naskh"/>
          <w:color w:val="000000" w:themeColor="text1"/>
          <w:sz w:val="30"/>
          <w:szCs w:val="30"/>
          <w:rtl/>
        </w:rPr>
        <w:t xml:space="preserve"> من الشرك </w:t>
      </w:r>
      <w:r w:rsidR="00F81BB4" w:rsidRPr="00E56013">
        <w:rPr>
          <w:rFonts w:ascii="Traditional Arabic" w:eastAsia="Times New Roman" w:hAnsi="Traditional Arabic" w:cs="KFGQPC Uthman Taha Naskh"/>
          <w:color w:val="000000" w:themeColor="text1"/>
          <w:sz w:val="30"/>
          <w:szCs w:val="30"/>
          <w:rtl/>
        </w:rPr>
        <w:t>لأنها</w:t>
      </w:r>
      <w:r w:rsidRPr="00E56013">
        <w:rPr>
          <w:rFonts w:ascii="Traditional Arabic" w:eastAsia="Times New Roman" w:hAnsi="Traditional Arabic" w:cs="KFGQPC Uthman Taha Naskh"/>
          <w:color w:val="000000" w:themeColor="text1"/>
          <w:sz w:val="30"/>
          <w:szCs w:val="30"/>
          <w:rtl/>
        </w:rPr>
        <w:t xml:space="preserve"> تناف</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التوكل على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تجعل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يعتقد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الطيرة فيها نفع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ضرر والنفع والضرر بيد الله وحده</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تعلق قلب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بشيء غير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النفع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الضرر كان ذلك شركا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وليس هناك من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ي</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ذهب الطيرة غير التوكل على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واعتقاد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هو صاحب ال</w:t>
      </w:r>
      <w:r w:rsidR="00BD1DFB">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مر والنهي</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w:t>
      </w:r>
      <w:r w:rsidR="00BD1DFB">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رادة</w:t>
      </w:r>
      <w:r w:rsidR="00557869">
        <w:rPr>
          <w:rFonts w:ascii="Traditional Arabic" w:eastAsia="Times New Roman" w:hAnsi="Traditional Arabic" w:cs="KFGQPC Uthman Taha Naskh" w:hint="cs"/>
          <w:color w:val="000000" w:themeColor="text1"/>
          <w:sz w:val="30"/>
          <w:szCs w:val="30"/>
          <w:rtl/>
        </w:rPr>
        <w:t>.</w:t>
      </w:r>
    </w:p>
    <w:p w14:paraId="7B5FDF2A" w14:textId="2DB190D3" w:rsidR="00AC3553" w:rsidRDefault="00A2628A" w:rsidP="00557869">
      <w:pPr>
        <w:widowControl w:val="0"/>
        <w:autoSpaceDE w:val="0"/>
        <w:autoSpaceDN w:val="0"/>
        <w:adjustRightInd w:val="0"/>
        <w:snapToGrid w:val="0"/>
        <w:spacing w:after="120" w:line="480" w:lineRule="exact"/>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 بعد رواية ع</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قبة يج</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ء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w:t>
      </w:r>
      <w:r w:rsidR="00BD1D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مر</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بمعنى جديد وهو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عزم على فعل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فرأى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سمع شيئا تشاءم منه فعدل عن فعل ذلك الش</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ء كان ذلك شركا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لكن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وقع التشاؤم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ثم عدل عنه وسار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تنفيذ ما هو عازم على فعله</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كفارة ذلك التشاؤم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وقع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القلب ذلك الدعاء اللهم لا خير </w:t>
      </w:r>
      <w:r w:rsidR="00BD1DFB">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خيرك ولا طير </w:t>
      </w:r>
      <w:r w:rsidR="00BD1DFB">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طيرك ولا </w:t>
      </w:r>
      <w:r w:rsidR="004D1F63" w:rsidRPr="00E56013">
        <w:rPr>
          <w:rFonts w:ascii="Traditional Arabic" w:eastAsia="Times New Roman" w:hAnsi="Traditional Arabic" w:cs="KFGQPC Uthman Taha Naskh"/>
          <w:color w:val="000000" w:themeColor="text1"/>
          <w:sz w:val="30"/>
          <w:szCs w:val="30"/>
          <w:rtl/>
        </w:rPr>
        <w:t>إله</w:t>
      </w:r>
      <w:r w:rsidRPr="00E56013">
        <w:rPr>
          <w:rFonts w:ascii="Traditional Arabic" w:eastAsia="Times New Roman" w:hAnsi="Traditional Arabic" w:cs="KFGQPC Uthman Taha Naskh"/>
          <w:color w:val="000000" w:themeColor="text1"/>
          <w:sz w:val="30"/>
          <w:szCs w:val="30"/>
          <w:rtl/>
        </w:rPr>
        <w:t xml:space="preserve"> غيرك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نهاية هذا الباب يأت</w:t>
      </w:r>
      <w:r w:rsidR="00BD1DF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حديث الفضل لي</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بين </w:t>
      </w:r>
      <w:r w:rsidR="00BD1D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الطيرة التي نهى عنها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تلك التي تمنع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من مواصلة السير فيما عزم عليه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تدفع به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تنفيذ</w:t>
      </w:r>
      <w:r w:rsidR="00AC3553">
        <w:rPr>
          <w:rFonts w:ascii="Traditional Arabic" w:eastAsia="Times New Roman" w:hAnsi="Traditional Arabic" w:cs="KFGQPC Uthman Taha Naskh" w:hint="cs"/>
          <w:color w:val="000000" w:themeColor="text1"/>
          <w:sz w:val="30"/>
          <w:szCs w:val="30"/>
          <w:rtl/>
        </w:rPr>
        <w:t xml:space="preserve"> </w:t>
      </w:r>
      <w:r w:rsidR="00AC3553" w:rsidRPr="00E56013">
        <w:rPr>
          <w:rFonts w:ascii="Traditional Arabic" w:eastAsia="Times New Roman" w:hAnsi="Traditional Arabic" w:cs="KFGQPC Uthman Taha Naskh"/>
          <w:color w:val="000000" w:themeColor="text1"/>
          <w:sz w:val="30"/>
          <w:szCs w:val="30"/>
          <w:rtl/>
        </w:rPr>
        <w:t>ما ي</w:t>
      </w:r>
      <w:r w:rsidR="00AC3553">
        <w:rPr>
          <w:rFonts w:ascii="Traditional Arabic" w:eastAsia="Times New Roman" w:hAnsi="Traditional Arabic" w:cs="KFGQPC Uthman Taha Naskh" w:hint="cs"/>
          <w:color w:val="000000" w:themeColor="text1"/>
          <w:sz w:val="30"/>
          <w:szCs w:val="30"/>
          <w:rtl/>
        </w:rPr>
        <w:t>ُ</w:t>
      </w:r>
      <w:r w:rsidR="00AC3553" w:rsidRPr="00E56013">
        <w:rPr>
          <w:rFonts w:ascii="Traditional Arabic" w:eastAsia="Times New Roman" w:hAnsi="Traditional Arabic" w:cs="KFGQPC Uthman Taha Naskh"/>
          <w:color w:val="000000" w:themeColor="text1"/>
          <w:sz w:val="30"/>
          <w:szCs w:val="30"/>
          <w:rtl/>
        </w:rPr>
        <w:t>ريده</w:t>
      </w:r>
      <w:r w:rsidR="00AC3553" w:rsidRPr="00E56013">
        <w:rPr>
          <w:rFonts w:ascii="Traditional Arabic" w:eastAsia="Times New Roman" w:hAnsi="Traditional Arabic" w:cs="KFGQPC Uthman Taha Naskh" w:hint="cs"/>
          <w:color w:val="000000" w:themeColor="text1"/>
          <w:sz w:val="30"/>
          <w:szCs w:val="30"/>
          <w:rtl/>
        </w:rPr>
        <w:t>.</w:t>
      </w:r>
    </w:p>
    <w:p w14:paraId="7EBAF2C0" w14:textId="1E17FB45" w:rsidR="00A20D0A" w:rsidRPr="00A20D0A" w:rsidRDefault="00A2628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r w:rsidRPr="00E56013">
        <w:rPr>
          <w:rFonts w:ascii="Traditional Arabic" w:eastAsia="Times New Roman" w:hAnsi="Traditional Arabic" w:cs="KFGQPC Uthman Taha Naskh"/>
          <w:color w:val="000000" w:themeColor="text1"/>
          <w:sz w:val="30"/>
          <w:szCs w:val="30"/>
          <w:rtl/>
        </w:rPr>
        <w:t xml:space="preserve"> </w:t>
      </w:r>
      <w:bookmarkStart w:id="140" w:name="_Toc112248180"/>
      <w:r w:rsidR="00A20D0A" w:rsidRPr="00A20D0A">
        <w:rPr>
          <w:rFonts w:ascii="Greta Arabic" w:hAnsi="Greta Arabic" w:cs="Greta Arabic" w:hint="cs"/>
          <w:noProof/>
          <w:color w:val="000000"/>
          <w:sz w:val="28"/>
          <w:szCs w:val="28"/>
          <w:rtl/>
        </w:rPr>
        <w:drawing>
          <wp:inline distT="0" distB="0" distL="0" distR="0" wp14:anchorId="4C183F3A" wp14:editId="593E6405">
            <wp:extent cx="1066800" cy="244840"/>
            <wp:effectExtent l="0" t="0" r="0"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00A20D0A" w:rsidRPr="00A20D0A">
        <w:rPr>
          <w:rFonts w:ascii="Traditional Arabic" w:hAnsi="Traditional Arabic" w:cs="KFGQPC Uthman Taha Naskh"/>
          <w:color w:val="000000" w:themeColor="text1"/>
          <w:sz w:val="30"/>
          <w:szCs w:val="30"/>
          <w:rtl/>
        </w:rPr>
        <w:br w:type="page"/>
      </w:r>
    </w:p>
    <w:p w14:paraId="64FFB5CB"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98FE663" wp14:editId="30864440">
            <wp:extent cx="1066800" cy="244840"/>
            <wp:effectExtent l="0" t="0" r="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0EE2B4D" w14:textId="6B3FDCA0" w:rsidR="00A2628A" w:rsidRPr="00E56013" w:rsidRDefault="00A2628A" w:rsidP="00557869">
      <w:pPr>
        <w:pStyle w:val="a0"/>
      </w:pPr>
      <w:r w:rsidRPr="00E56013">
        <w:rPr>
          <w:rtl/>
        </w:rPr>
        <w:t>باب</w:t>
      </w:r>
      <w:bookmarkEnd w:id="140"/>
    </w:p>
    <w:p w14:paraId="0BFFFACC" w14:textId="2C522F9B" w:rsidR="00326250" w:rsidRPr="00E56013" w:rsidRDefault="00A2628A" w:rsidP="00EC5061">
      <w:pPr>
        <w:pStyle w:val="a0"/>
        <w:rPr>
          <w:rtl/>
        </w:rPr>
      </w:pPr>
      <w:bookmarkStart w:id="141" w:name="_Toc112248181"/>
      <w:r w:rsidRPr="00E56013">
        <w:rPr>
          <w:rtl/>
        </w:rPr>
        <w:t xml:space="preserve">ما جاء </w:t>
      </w:r>
      <w:r w:rsidR="0053589D">
        <w:rPr>
          <w:rtl/>
        </w:rPr>
        <w:t>فى</w:t>
      </w:r>
      <w:r w:rsidRPr="00E56013">
        <w:rPr>
          <w:rtl/>
        </w:rPr>
        <w:t xml:space="preserve"> التنجيم</w:t>
      </w:r>
      <w:bookmarkEnd w:id="141"/>
    </w:p>
    <w:p w14:paraId="76452512" w14:textId="6E4ADE69"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قال البخار</w:t>
      </w:r>
      <w:r w:rsidR="00AC35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صحيحه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قتادة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خلق الله هذه النجوم الثلاث زينة للسماء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ورجوم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للشياطين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علامات يهتدى بها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فمن تأول فيها غير ذلك أخطأ وأضاع نصيبه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تكلف ما لا علم له به</w:t>
      </w:r>
      <w:r w:rsidR="00584605">
        <w:rPr>
          <w:rFonts w:ascii="Traditional Arabic" w:eastAsia="Times New Roman" w:hAnsi="Traditional Arabic" w:cs="KFGQPC Uthman Taha Naskh"/>
          <w:color w:val="000000" w:themeColor="text1"/>
          <w:sz w:val="30"/>
          <w:szCs w:val="30"/>
          <w:rtl/>
        </w:rPr>
        <w:t xml:space="preserve">، </w:t>
      </w:r>
      <w:r w:rsidR="00326250" w:rsidRPr="00E56013">
        <w:rPr>
          <w:rFonts w:ascii="Traditional Arabic" w:eastAsia="Times New Roman" w:hAnsi="Traditional Arabic" w:cs="KFGQPC Uthman Taha Naskh" w:hint="cs"/>
          <w:color w:val="000000" w:themeColor="text1"/>
          <w:sz w:val="30"/>
          <w:szCs w:val="30"/>
          <w:rtl/>
        </w:rPr>
        <w:t>إ</w:t>
      </w:r>
      <w:r w:rsidR="00326250" w:rsidRPr="00E56013">
        <w:rPr>
          <w:rFonts w:ascii="Traditional Arabic" w:eastAsia="Times New Roman" w:hAnsi="Traditional Arabic" w:cs="KFGQPC Uthman Taha Naskh"/>
          <w:color w:val="000000" w:themeColor="text1"/>
          <w:sz w:val="30"/>
          <w:szCs w:val="30"/>
          <w:rtl/>
        </w:rPr>
        <w:t>نتهی</w:t>
      </w:r>
      <w:r w:rsidR="00326250" w:rsidRPr="00E56013">
        <w:rPr>
          <w:rFonts w:ascii="Traditional Arabic" w:eastAsia="Times New Roman" w:hAnsi="Traditional Arabic" w:cs="KFGQPC Uthman Taha Naskh" w:hint="cs"/>
          <w:color w:val="000000" w:themeColor="text1"/>
          <w:sz w:val="30"/>
          <w:szCs w:val="30"/>
          <w:rtl/>
        </w:rPr>
        <w:t>.</w:t>
      </w:r>
    </w:p>
    <w:p w14:paraId="55AC0FE2" w14:textId="50E53314"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وكره قتادة تعلم منازل القمر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ولم ي</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رخص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عيينة فيه ذكره حرب عنهما</w:t>
      </w:r>
      <w:r w:rsidR="00584605">
        <w:rPr>
          <w:rFonts w:ascii="Traditional Arabic" w:eastAsia="Times New Roman" w:hAnsi="Traditional Arabic" w:cs="KFGQPC Uthman Taha Naskh"/>
          <w:color w:val="000000" w:themeColor="text1"/>
          <w:sz w:val="30"/>
          <w:szCs w:val="30"/>
          <w:rtl/>
        </w:rPr>
        <w:t xml:space="preserve">، </w:t>
      </w:r>
      <w:r w:rsidR="00326250" w:rsidRPr="00E56013">
        <w:rPr>
          <w:rFonts w:ascii="Traditional Arabic" w:eastAsia="Times New Roman" w:hAnsi="Traditional Arabic" w:cs="KFGQPC Uthman Taha Naskh"/>
          <w:color w:val="000000" w:themeColor="text1"/>
          <w:sz w:val="30"/>
          <w:szCs w:val="30"/>
          <w:rtl/>
        </w:rPr>
        <w:t>ورخ</w:t>
      </w:r>
      <w:r w:rsidR="00AC3553">
        <w:rPr>
          <w:rFonts w:ascii="Traditional Arabic" w:eastAsia="Times New Roman" w:hAnsi="Traditional Arabic" w:cs="KFGQPC Uthman Taha Naskh" w:hint="cs"/>
          <w:color w:val="000000" w:themeColor="text1"/>
          <w:sz w:val="30"/>
          <w:szCs w:val="30"/>
          <w:rtl/>
        </w:rPr>
        <w:t>ّ</w:t>
      </w:r>
      <w:r w:rsidR="00326250" w:rsidRPr="00E56013">
        <w:rPr>
          <w:rFonts w:ascii="Traditional Arabic" w:eastAsia="Times New Roman" w:hAnsi="Traditional Arabic" w:cs="KFGQPC Uthman Taha Naskh"/>
          <w:color w:val="000000" w:themeColor="text1"/>
          <w:sz w:val="30"/>
          <w:szCs w:val="30"/>
          <w:rtl/>
        </w:rPr>
        <w:t xml:space="preserve">ص </w:t>
      </w:r>
      <w:r w:rsidR="0053589D">
        <w:rPr>
          <w:rFonts w:ascii="Traditional Arabic" w:eastAsia="Times New Roman" w:hAnsi="Traditional Arabic" w:cs="KFGQPC Uthman Taha Naskh"/>
          <w:color w:val="000000" w:themeColor="text1"/>
          <w:sz w:val="30"/>
          <w:szCs w:val="30"/>
          <w:rtl/>
        </w:rPr>
        <w:t>فى</w:t>
      </w:r>
      <w:r w:rsidR="00326250" w:rsidRPr="00E56013">
        <w:rPr>
          <w:rFonts w:ascii="Traditional Arabic" w:eastAsia="Times New Roman" w:hAnsi="Traditional Arabic" w:cs="KFGQPC Uthman Taha Naskh"/>
          <w:color w:val="000000" w:themeColor="text1"/>
          <w:sz w:val="30"/>
          <w:szCs w:val="30"/>
          <w:rtl/>
        </w:rPr>
        <w:t xml:space="preserve"> تعلم المنازل </w:t>
      </w:r>
      <w:r w:rsidR="00326250" w:rsidRPr="00E56013">
        <w:rPr>
          <w:rFonts w:ascii="Traditional Arabic" w:eastAsia="Times New Roman" w:hAnsi="Traditional Arabic" w:cs="KFGQPC Uthman Taha Naskh" w:hint="cs"/>
          <w:color w:val="000000" w:themeColor="text1"/>
          <w:sz w:val="30"/>
          <w:szCs w:val="30"/>
          <w:rtl/>
        </w:rPr>
        <w:t>أ</w:t>
      </w:r>
      <w:r w:rsidR="00326250" w:rsidRPr="00E56013">
        <w:rPr>
          <w:rFonts w:ascii="Traditional Arabic" w:eastAsia="Times New Roman" w:hAnsi="Traditional Arabic" w:cs="KFGQPC Uthman Taha Naskh"/>
          <w:color w:val="000000" w:themeColor="text1"/>
          <w:sz w:val="30"/>
          <w:szCs w:val="30"/>
          <w:rtl/>
        </w:rPr>
        <w:t>حمد</w:t>
      </w:r>
      <w:r w:rsidR="0030680C">
        <w:rPr>
          <w:rFonts w:ascii="Traditional Arabic" w:eastAsia="Times New Roman" w:hAnsi="Traditional Arabic" w:cs="KFGQPC Uthman Taha Naskh"/>
          <w:color w:val="000000" w:themeColor="text1"/>
          <w:sz w:val="30"/>
          <w:szCs w:val="30"/>
          <w:rtl/>
        </w:rPr>
        <w:t xml:space="preserve"> و</w:t>
      </w:r>
      <w:r w:rsidR="00326250" w:rsidRPr="00E56013">
        <w:rPr>
          <w:rFonts w:ascii="Traditional Arabic" w:eastAsia="Times New Roman" w:hAnsi="Traditional Arabic" w:cs="KFGQPC Uthman Taha Naskh" w:hint="cs"/>
          <w:color w:val="000000" w:themeColor="text1"/>
          <w:sz w:val="30"/>
          <w:szCs w:val="30"/>
          <w:rtl/>
        </w:rPr>
        <w:t>إ</w:t>
      </w:r>
      <w:r w:rsidR="00326250" w:rsidRPr="00E56013">
        <w:rPr>
          <w:rFonts w:ascii="Traditional Arabic" w:eastAsia="Times New Roman" w:hAnsi="Traditional Arabic" w:cs="KFGQPC Uthman Taha Naskh"/>
          <w:color w:val="000000" w:themeColor="text1"/>
          <w:sz w:val="30"/>
          <w:szCs w:val="30"/>
          <w:rtl/>
        </w:rPr>
        <w:t>سحاق</w:t>
      </w:r>
      <w:r w:rsidR="00326250" w:rsidRPr="00E56013">
        <w:rPr>
          <w:rFonts w:ascii="Traditional Arabic" w:eastAsia="Times New Roman" w:hAnsi="Traditional Arabic" w:cs="KFGQPC Uthman Taha Naskh" w:hint="cs"/>
          <w:color w:val="000000" w:themeColor="text1"/>
          <w:sz w:val="30"/>
          <w:szCs w:val="30"/>
          <w:rtl/>
        </w:rPr>
        <w:t>.</w:t>
      </w:r>
    </w:p>
    <w:p w14:paraId="44EA441E" w14:textId="156719C8" w:rsidR="00326250"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موسى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رسول الله صلى الله عليه وسلم </w:t>
      </w:r>
      <w:r w:rsidR="0032625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ثلاثة لا يدخلون الجنة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مدمن الخمر</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قاطع الرحم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ومصدق بالسحر</w:t>
      </w:r>
      <w:r w:rsidR="0032625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رواه أحمد </w:t>
      </w:r>
      <w:r w:rsidR="00E972F9" w:rsidRPr="00E56013">
        <w:rPr>
          <w:rFonts w:ascii="Traditional Arabic" w:eastAsia="Times New Roman" w:hAnsi="Traditional Arabic" w:cs="KFGQPC Uthman Taha Naskh"/>
          <w:color w:val="000000" w:themeColor="text1"/>
          <w:sz w:val="30"/>
          <w:szCs w:val="30"/>
          <w:rtl/>
        </w:rPr>
        <w:t>وإبن</w:t>
      </w:r>
      <w:r w:rsidR="00326250" w:rsidRPr="00E56013">
        <w:rPr>
          <w:rFonts w:ascii="Traditional Arabic" w:eastAsia="Times New Roman" w:hAnsi="Traditional Arabic" w:cs="KFGQPC Uthman Taha Naskh"/>
          <w:color w:val="000000" w:themeColor="text1"/>
          <w:sz w:val="30"/>
          <w:szCs w:val="30"/>
          <w:rtl/>
        </w:rPr>
        <w:t xml:space="preserve"> ح</w:t>
      </w:r>
      <w:r w:rsidR="00AC3553">
        <w:rPr>
          <w:rFonts w:ascii="Traditional Arabic" w:eastAsia="Times New Roman" w:hAnsi="Traditional Arabic" w:cs="KFGQPC Uthman Taha Naskh" w:hint="cs"/>
          <w:color w:val="000000" w:themeColor="text1"/>
          <w:sz w:val="30"/>
          <w:szCs w:val="30"/>
          <w:rtl/>
        </w:rPr>
        <w:t>ِ</w:t>
      </w:r>
      <w:r w:rsidR="00326250" w:rsidRPr="00E56013">
        <w:rPr>
          <w:rFonts w:ascii="Traditional Arabic" w:eastAsia="Times New Roman" w:hAnsi="Traditional Arabic" w:cs="KFGQPC Uthman Taha Naskh"/>
          <w:color w:val="000000" w:themeColor="text1"/>
          <w:sz w:val="30"/>
          <w:szCs w:val="30"/>
          <w:rtl/>
        </w:rPr>
        <w:t xml:space="preserve">بان </w:t>
      </w:r>
      <w:r w:rsidR="0053589D">
        <w:rPr>
          <w:rFonts w:ascii="Traditional Arabic" w:eastAsia="Times New Roman" w:hAnsi="Traditional Arabic" w:cs="KFGQPC Uthman Taha Naskh"/>
          <w:color w:val="000000" w:themeColor="text1"/>
          <w:sz w:val="30"/>
          <w:szCs w:val="30"/>
          <w:rtl/>
        </w:rPr>
        <w:t>فى</w:t>
      </w:r>
      <w:r w:rsidR="00326250" w:rsidRPr="00E56013">
        <w:rPr>
          <w:rFonts w:ascii="Traditional Arabic" w:eastAsia="Times New Roman" w:hAnsi="Traditional Arabic" w:cs="KFGQPC Uthman Taha Naskh"/>
          <w:color w:val="000000" w:themeColor="text1"/>
          <w:sz w:val="30"/>
          <w:szCs w:val="30"/>
          <w:rtl/>
        </w:rPr>
        <w:t xml:space="preserve"> صحيحه</w:t>
      </w:r>
      <w:r w:rsidR="00326250" w:rsidRPr="00E56013">
        <w:rPr>
          <w:rFonts w:ascii="Traditional Arabic" w:eastAsia="Times New Roman" w:hAnsi="Traditional Arabic" w:cs="KFGQPC Uthman Taha Naskh" w:hint="cs"/>
          <w:color w:val="000000" w:themeColor="text1"/>
          <w:sz w:val="30"/>
          <w:szCs w:val="30"/>
          <w:rtl/>
        </w:rPr>
        <w:t>.</w:t>
      </w:r>
    </w:p>
    <w:p w14:paraId="6A4405C4" w14:textId="704204C2" w:rsidR="00326250" w:rsidRPr="00E56013" w:rsidRDefault="00A2628A" w:rsidP="006C05B2">
      <w:pPr>
        <w:pStyle w:val="a"/>
        <w:rPr>
          <w:rtl/>
        </w:rPr>
      </w:pPr>
      <w:r w:rsidRPr="00E56013">
        <w:rPr>
          <w:rtl/>
        </w:rPr>
        <w:t xml:space="preserve"> </w:t>
      </w:r>
      <w:bookmarkStart w:id="142" w:name="_Toc112248182"/>
      <w:r w:rsidRPr="00E56013">
        <w:rPr>
          <w:rtl/>
        </w:rPr>
        <w:t>فيه مسائل</w:t>
      </w:r>
      <w:r w:rsidR="00512098">
        <w:rPr>
          <w:rtl/>
        </w:rPr>
        <w:t xml:space="preserve">: </w:t>
      </w:r>
      <w:bookmarkEnd w:id="142"/>
    </w:p>
    <w:p w14:paraId="4E9E2C5C" w14:textId="593E112F" w:rsidR="00326250" w:rsidRPr="00E56013" w:rsidRDefault="0032625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الحكمة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خلق النجوم</w:t>
      </w:r>
      <w:r w:rsidRPr="00E56013">
        <w:rPr>
          <w:rFonts w:ascii="Traditional Arabic" w:eastAsia="Times New Roman" w:hAnsi="Traditional Arabic" w:cs="KFGQPC Uthman Taha Naskh" w:hint="cs"/>
          <w:color w:val="000000" w:themeColor="text1"/>
          <w:sz w:val="30"/>
          <w:szCs w:val="30"/>
          <w:rtl/>
        </w:rPr>
        <w:t>.</w:t>
      </w:r>
    </w:p>
    <w:p w14:paraId="25189E70" w14:textId="77777777" w:rsidR="00326250"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w:t>
      </w:r>
      <w:r w:rsidR="00326250" w:rsidRPr="00E56013">
        <w:rPr>
          <w:rFonts w:ascii="Traditional Arabic" w:eastAsia="Times New Roman" w:hAnsi="Traditional Arabic" w:cs="KFGQPC Uthman Taha Naskh"/>
          <w:color w:val="000000" w:themeColor="text1"/>
          <w:sz w:val="30"/>
          <w:szCs w:val="30"/>
          <w:rtl/>
        </w:rPr>
        <w:t>ثانية</w:t>
      </w:r>
      <w:r w:rsidR="00262DD0">
        <w:rPr>
          <w:rFonts w:ascii="Traditional Arabic" w:eastAsia="Times New Roman" w:hAnsi="Traditional Arabic" w:cs="KFGQPC Uthman Taha Naskh"/>
          <w:color w:val="000000" w:themeColor="text1"/>
          <w:sz w:val="30"/>
          <w:szCs w:val="30"/>
          <w:rtl/>
        </w:rPr>
        <w:t xml:space="preserve">: </w:t>
      </w:r>
      <w:r w:rsidR="00326250" w:rsidRPr="00E56013">
        <w:rPr>
          <w:rFonts w:ascii="Traditional Arabic" w:eastAsia="Times New Roman" w:hAnsi="Traditional Arabic" w:cs="KFGQPC Uthman Taha Naskh"/>
          <w:color w:val="000000" w:themeColor="text1"/>
          <w:sz w:val="30"/>
          <w:szCs w:val="30"/>
          <w:rtl/>
        </w:rPr>
        <w:t>الرد على من زعم غير ذلك</w:t>
      </w:r>
      <w:r w:rsidR="00326250" w:rsidRPr="00E56013">
        <w:rPr>
          <w:rFonts w:ascii="Traditional Arabic" w:eastAsia="Times New Roman" w:hAnsi="Traditional Arabic" w:cs="KFGQPC Uthman Taha Naskh" w:hint="cs"/>
          <w:color w:val="000000" w:themeColor="text1"/>
          <w:sz w:val="30"/>
          <w:szCs w:val="30"/>
          <w:rtl/>
        </w:rPr>
        <w:t>.</w:t>
      </w:r>
    </w:p>
    <w:p w14:paraId="3C83006F" w14:textId="7ABD7654" w:rsidR="00326250"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w:t>
      </w:r>
      <w:r w:rsidR="00326250" w:rsidRPr="00E56013">
        <w:rPr>
          <w:rFonts w:ascii="Traditional Arabic" w:eastAsia="Times New Roman" w:hAnsi="Traditional Arabic" w:cs="KFGQPC Uthman Taha Naskh"/>
          <w:color w:val="000000" w:themeColor="text1"/>
          <w:sz w:val="30"/>
          <w:szCs w:val="30"/>
          <w:rtl/>
        </w:rPr>
        <w:t>ثة</w:t>
      </w:r>
      <w:r w:rsidR="00262DD0">
        <w:rPr>
          <w:rFonts w:ascii="Traditional Arabic" w:eastAsia="Times New Roman" w:hAnsi="Traditional Arabic" w:cs="KFGQPC Uthman Taha Naskh"/>
          <w:color w:val="000000" w:themeColor="text1"/>
          <w:sz w:val="30"/>
          <w:szCs w:val="30"/>
          <w:rtl/>
        </w:rPr>
        <w:t xml:space="preserve">: </w:t>
      </w:r>
      <w:r w:rsidR="00326250" w:rsidRPr="00E56013">
        <w:rPr>
          <w:rFonts w:ascii="Traditional Arabic" w:eastAsia="Times New Roman" w:hAnsi="Traditional Arabic" w:cs="KFGQPC Uthman Taha Naskh"/>
          <w:color w:val="000000" w:themeColor="text1"/>
          <w:sz w:val="30"/>
          <w:szCs w:val="30"/>
          <w:rtl/>
        </w:rPr>
        <w:t xml:space="preserve">ذكر الخلاف </w:t>
      </w:r>
      <w:r w:rsidR="0053589D">
        <w:rPr>
          <w:rFonts w:ascii="Traditional Arabic" w:eastAsia="Times New Roman" w:hAnsi="Traditional Arabic" w:cs="KFGQPC Uthman Taha Naskh"/>
          <w:color w:val="000000" w:themeColor="text1"/>
          <w:sz w:val="30"/>
          <w:szCs w:val="30"/>
          <w:rtl/>
        </w:rPr>
        <w:t>فى</w:t>
      </w:r>
      <w:r w:rsidR="00326250" w:rsidRPr="00E56013">
        <w:rPr>
          <w:rFonts w:ascii="Traditional Arabic" w:eastAsia="Times New Roman" w:hAnsi="Traditional Arabic" w:cs="KFGQPC Uthman Taha Naskh"/>
          <w:color w:val="000000" w:themeColor="text1"/>
          <w:sz w:val="30"/>
          <w:szCs w:val="30"/>
          <w:rtl/>
        </w:rPr>
        <w:t xml:space="preserve"> تعلم المنازل</w:t>
      </w:r>
      <w:r w:rsidR="00326250" w:rsidRPr="00E56013">
        <w:rPr>
          <w:rFonts w:ascii="Traditional Arabic" w:eastAsia="Times New Roman" w:hAnsi="Traditional Arabic" w:cs="KFGQPC Uthman Taha Naskh" w:hint="cs"/>
          <w:color w:val="000000" w:themeColor="text1"/>
          <w:sz w:val="30"/>
          <w:szCs w:val="30"/>
          <w:rtl/>
        </w:rPr>
        <w:t>.</w:t>
      </w:r>
    </w:p>
    <w:p w14:paraId="08B482B0" w14:textId="2297F90D" w:rsidR="00A2628A"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الوعيد فيمن صدق بش</w:t>
      </w:r>
      <w:r w:rsidR="00AC35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ء من السحر ولو عرف </w:t>
      </w:r>
      <w:r w:rsidR="00CE4F94" w:rsidRPr="00E56013">
        <w:rPr>
          <w:rFonts w:ascii="Traditional Arabic" w:eastAsia="Times New Roman" w:hAnsi="Traditional Arabic" w:cs="KFGQPC Uthman Taha Naskh"/>
          <w:color w:val="000000" w:themeColor="text1"/>
          <w:sz w:val="30"/>
          <w:szCs w:val="30"/>
          <w:rtl/>
        </w:rPr>
        <w:t>أنه</w:t>
      </w:r>
      <w:r w:rsidR="00326250" w:rsidRPr="00E56013">
        <w:rPr>
          <w:rFonts w:ascii="Traditional Arabic" w:eastAsia="Times New Roman" w:hAnsi="Traditional Arabic" w:cs="KFGQPC Uthman Taha Naskh"/>
          <w:color w:val="000000" w:themeColor="text1"/>
          <w:sz w:val="30"/>
          <w:szCs w:val="30"/>
          <w:rtl/>
        </w:rPr>
        <w:t xml:space="preserve"> باطل</w:t>
      </w:r>
      <w:r w:rsidR="00326250" w:rsidRPr="00E56013">
        <w:rPr>
          <w:rFonts w:ascii="Traditional Arabic" w:eastAsia="Times New Roman" w:hAnsi="Traditional Arabic" w:cs="KFGQPC Uthman Taha Naskh" w:hint="cs"/>
          <w:color w:val="000000" w:themeColor="text1"/>
          <w:sz w:val="30"/>
          <w:szCs w:val="30"/>
          <w:rtl/>
        </w:rPr>
        <w:t>.</w:t>
      </w:r>
    </w:p>
    <w:p w14:paraId="3B3A2803" w14:textId="77777777" w:rsidR="00AC3553" w:rsidRPr="00E56013" w:rsidRDefault="00AC355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10063DAE" w14:textId="77777777" w:rsidR="00326250" w:rsidRPr="00E56013" w:rsidRDefault="00A2628A" w:rsidP="00557869">
      <w:pPr>
        <w:pStyle w:val="a"/>
        <w:rPr>
          <w:rtl/>
        </w:rPr>
      </w:pPr>
      <w:r w:rsidRPr="00E56013">
        <w:rPr>
          <w:rtl/>
        </w:rPr>
        <w:lastRenderedPageBreak/>
        <w:t>الهدف</w:t>
      </w:r>
      <w:r w:rsidR="00262DD0">
        <w:rPr>
          <w:rtl/>
        </w:rPr>
        <w:t xml:space="preserve">: </w:t>
      </w:r>
    </w:p>
    <w:p w14:paraId="5A790856" w14:textId="2F9E4A39"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مراد الشيخ رحمه الله من هذا الباب توضيح </w:t>
      </w:r>
      <w:r w:rsidR="00AC35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علم النجوم</w:t>
      </w:r>
      <w:r w:rsidR="00326250"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ينقسم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نوعين نوع يسمى علم التسيير وهو معرفة حركة النجوم وتنقلاتها وتحديد منازلها سواء عن طريق النظر بالعين المجردة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بواسطة الآلات المقربةوهذا العلم مباح لعدم تعارضه مع العقيدة الخالصة لله</w:t>
      </w:r>
      <w:r w:rsidR="0032625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041BA0F" w14:textId="79E679DF" w:rsidR="00326250"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ونوع ي</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سمى علم التأثير وهو </w:t>
      </w:r>
      <w:r w:rsidR="008F6A7F" w:rsidRPr="00E56013">
        <w:rPr>
          <w:rFonts w:ascii="Traditional Arabic" w:eastAsia="Times New Roman" w:hAnsi="Traditional Arabic" w:cs="KFGQPC Uthman Taha Naskh"/>
          <w:color w:val="000000" w:themeColor="text1"/>
          <w:sz w:val="30"/>
          <w:szCs w:val="30"/>
          <w:rtl/>
        </w:rPr>
        <w:t>الإعتقاد</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للنجوم والكواكب تأثير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على ما يحدث على هذه الأرض من حرب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سلم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حياة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موت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نجاح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فشل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قدوم غائب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شفاء مريض وهذا العلم محرم </w:t>
      </w:r>
      <w:r w:rsidR="00E72FAA" w:rsidRPr="00E56013">
        <w:rPr>
          <w:rFonts w:ascii="Traditional Arabic" w:eastAsia="Times New Roman" w:hAnsi="Traditional Arabic" w:cs="KFGQPC Uthman Taha Naskh"/>
          <w:color w:val="000000" w:themeColor="text1"/>
          <w:sz w:val="30"/>
          <w:szCs w:val="30"/>
          <w:rtl/>
        </w:rPr>
        <w:t>لأنه</w:t>
      </w:r>
      <w:r w:rsidR="00326250" w:rsidRPr="00E56013">
        <w:rPr>
          <w:rFonts w:ascii="Traditional Arabic" w:eastAsia="Times New Roman" w:hAnsi="Traditional Arabic" w:cs="KFGQPC Uthman Taha Naskh"/>
          <w:color w:val="000000" w:themeColor="text1"/>
          <w:sz w:val="30"/>
          <w:szCs w:val="30"/>
          <w:rtl/>
        </w:rPr>
        <w:t xml:space="preserve"> وهم وفيه تعارض مع ما </w:t>
      </w:r>
      <w:r w:rsidR="0032625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ختص الله به نفسه من علم الغيب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جانب هذا شرك </w:t>
      </w:r>
      <w:r w:rsidR="001D48F4" w:rsidRPr="00E56013">
        <w:rPr>
          <w:rFonts w:ascii="Traditional Arabic" w:eastAsia="Times New Roman" w:hAnsi="Traditional Arabic" w:cs="KFGQPC Uthman Taha Naskh"/>
          <w:color w:val="000000" w:themeColor="text1"/>
          <w:sz w:val="30"/>
          <w:szCs w:val="30"/>
          <w:rtl/>
        </w:rPr>
        <w:t>ل</w:t>
      </w:r>
      <w:r w:rsidR="00AC3553">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نسب</w:t>
      </w:r>
      <w:r w:rsidR="00AC3553">
        <w:rPr>
          <w:rFonts w:ascii="Traditional Arabic" w:eastAsia="Times New Roman" w:hAnsi="Traditional Arabic" w:cs="KFGQPC Uthman Taha Naskh" w:hint="cs"/>
          <w:color w:val="000000" w:themeColor="text1"/>
          <w:sz w:val="30"/>
          <w:szCs w:val="30"/>
          <w:rtl/>
        </w:rPr>
        <w:t>ة</w:t>
      </w:r>
      <w:r w:rsidRPr="00E56013">
        <w:rPr>
          <w:rFonts w:ascii="Traditional Arabic" w:eastAsia="Times New Roman" w:hAnsi="Traditional Arabic" w:cs="KFGQPC Uthman Taha Naskh"/>
          <w:color w:val="000000" w:themeColor="text1"/>
          <w:sz w:val="30"/>
          <w:szCs w:val="30"/>
          <w:rtl/>
        </w:rPr>
        <w:t xml:space="preserve"> الحوادث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غير الله شرك </w:t>
      </w:r>
    </w:p>
    <w:p w14:paraId="248BC417" w14:textId="11219E36" w:rsidR="00A2628A" w:rsidRPr="00E56013" w:rsidRDefault="00A2628A" w:rsidP="006C05B2">
      <w:pPr>
        <w:pStyle w:val="a"/>
        <w:rPr>
          <w:rtl/>
        </w:rPr>
      </w:pPr>
      <w:r w:rsidRPr="00E56013">
        <w:rPr>
          <w:rtl/>
        </w:rPr>
        <w:t xml:space="preserve"> </w:t>
      </w:r>
      <w:bookmarkStart w:id="143" w:name="_Toc112248183"/>
      <w:r w:rsidRPr="00E56013">
        <w:rPr>
          <w:rtl/>
        </w:rPr>
        <w:t>الشرح</w:t>
      </w:r>
      <w:r w:rsidR="00512098">
        <w:rPr>
          <w:rtl/>
        </w:rPr>
        <w:t xml:space="preserve">: </w:t>
      </w:r>
      <w:bookmarkEnd w:id="143"/>
    </w:p>
    <w:p w14:paraId="20EE7CE6" w14:textId="565ECA41" w:rsidR="00326250"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أثر عن قتادة بي</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 فيه </w:t>
      </w:r>
      <w:r w:rsidR="00AC35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هذه النجوم التي ن</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شاهدها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السماء خ</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لقت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أمور ثلاثة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w:t>
      </w:r>
    </w:p>
    <w:p w14:paraId="783A5586" w14:textId="4E9F0510" w:rsidR="00326250" w:rsidRPr="00E56013" w:rsidRDefault="0032625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أولها</w:t>
      </w:r>
      <w:r w:rsidR="00262DD0">
        <w:rPr>
          <w:rFonts w:ascii="Traditional Arabic" w:eastAsia="Times New Roman" w:hAnsi="Traditional Arabic" w:cs="KFGQPC Uthman Taha Naskh"/>
          <w:color w:val="000000" w:themeColor="text1"/>
          <w:sz w:val="30"/>
          <w:szCs w:val="30"/>
          <w:rtl/>
        </w:rPr>
        <w:t xml:space="preserve">: </w:t>
      </w:r>
      <w:r w:rsidR="00AC3553">
        <w:rPr>
          <w:rFonts w:ascii="Traditional Arabic" w:eastAsia="Times New Roman" w:hAnsi="Traditional Arabic" w:cs="KFGQPC Uthman Taha Naskh" w:hint="cs"/>
          <w:color w:val="000000" w:themeColor="text1"/>
          <w:sz w:val="30"/>
          <w:szCs w:val="30"/>
          <w:rtl/>
        </w:rPr>
        <w:t>أ</w:t>
      </w:r>
      <w:r w:rsidR="00A2628A" w:rsidRPr="00E56013">
        <w:rPr>
          <w:rFonts w:ascii="Traditional Arabic" w:eastAsia="Times New Roman" w:hAnsi="Traditional Arabic" w:cs="KFGQPC Uthman Taha Naskh"/>
          <w:color w:val="000000" w:themeColor="text1"/>
          <w:sz w:val="30"/>
          <w:szCs w:val="30"/>
          <w:rtl/>
        </w:rPr>
        <w:t>نها زينة للسماء</w:t>
      </w:r>
      <w:r w:rsidR="0030680C">
        <w:rPr>
          <w:rFonts w:ascii="Traditional Arabic" w:eastAsia="Times New Roman" w:hAnsi="Traditional Arabic" w:cs="KFGQPC Uthman Taha Naskh"/>
          <w:color w:val="000000" w:themeColor="text1"/>
          <w:sz w:val="30"/>
          <w:szCs w:val="30"/>
          <w:rtl/>
        </w:rPr>
        <w:t xml:space="preserve"> و</w:t>
      </w:r>
      <w:r w:rsidR="00A2628A" w:rsidRPr="00E56013">
        <w:rPr>
          <w:rFonts w:ascii="Traditional Arabic" w:eastAsia="Times New Roman" w:hAnsi="Traditional Arabic" w:cs="KFGQPC Uthman Taha Naskh"/>
          <w:color w:val="000000" w:themeColor="text1"/>
          <w:sz w:val="30"/>
          <w:szCs w:val="30"/>
          <w:rtl/>
        </w:rPr>
        <w:t>فيها بهجة وعبرة</w:t>
      </w:r>
      <w:r w:rsidRPr="00E56013">
        <w:rPr>
          <w:rFonts w:ascii="Traditional Arabic" w:eastAsia="Times New Roman" w:hAnsi="Traditional Arabic" w:cs="KFGQPC Uthman Taha Naskh" w:hint="cs"/>
          <w:color w:val="000000" w:themeColor="text1"/>
          <w:sz w:val="30"/>
          <w:szCs w:val="30"/>
          <w:rtl/>
        </w:rPr>
        <w:t>.</w:t>
      </w:r>
    </w:p>
    <w:p w14:paraId="70EFEAF1" w14:textId="12EC09F0" w:rsidR="00326250" w:rsidRPr="00E56013" w:rsidRDefault="0032625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ثانيها</w:t>
      </w:r>
      <w:r w:rsidR="00262DD0">
        <w:rPr>
          <w:rFonts w:ascii="Traditional Arabic" w:eastAsia="Times New Roman" w:hAnsi="Traditional Arabic" w:cs="KFGQPC Uthman Taha Naskh"/>
          <w:color w:val="000000" w:themeColor="text1"/>
          <w:sz w:val="30"/>
          <w:szCs w:val="30"/>
          <w:rtl/>
        </w:rPr>
        <w:t xml:space="preserve">: </w:t>
      </w:r>
      <w:r w:rsidR="00AC3553">
        <w:rPr>
          <w:rFonts w:ascii="Traditional Arabic" w:eastAsia="Times New Roman" w:hAnsi="Traditional Arabic" w:cs="KFGQPC Uthman Taha Naskh" w:hint="cs"/>
          <w:color w:val="000000" w:themeColor="text1"/>
          <w:sz w:val="30"/>
          <w:szCs w:val="30"/>
          <w:rtl/>
        </w:rPr>
        <w:t>أ</w:t>
      </w:r>
      <w:r w:rsidR="00A2628A" w:rsidRPr="00E56013">
        <w:rPr>
          <w:rFonts w:ascii="Traditional Arabic" w:eastAsia="Times New Roman" w:hAnsi="Traditional Arabic" w:cs="KFGQPC Uthman Taha Naskh"/>
          <w:color w:val="000000" w:themeColor="text1"/>
          <w:sz w:val="30"/>
          <w:szCs w:val="30"/>
          <w:rtl/>
        </w:rPr>
        <w:t>نها بمثابة قذائف نارية لحماية السماء من الشياطين وهذا ما</w:t>
      </w:r>
      <w:r w:rsidR="00512098">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w:t>
      </w:r>
      <w:r w:rsidR="00AC355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عرف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عصرنا بالشهب الكونية</w:t>
      </w:r>
      <w:r w:rsidRPr="00E56013">
        <w:rPr>
          <w:rFonts w:ascii="Traditional Arabic" w:eastAsia="Times New Roman" w:hAnsi="Traditional Arabic" w:cs="KFGQPC Uthman Taha Naskh" w:hint="cs"/>
          <w:color w:val="000000" w:themeColor="text1"/>
          <w:sz w:val="30"/>
          <w:szCs w:val="30"/>
          <w:rtl/>
        </w:rPr>
        <w:t>.</w:t>
      </w:r>
    </w:p>
    <w:p w14:paraId="3F1503BB" w14:textId="28E07C4F" w:rsidR="00326250" w:rsidRPr="00E56013" w:rsidRDefault="0032625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ثالثها: </w:t>
      </w:r>
      <w:r w:rsidR="00AC3553">
        <w:rPr>
          <w:rFonts w:ascii="Traditional Arabic" w:eastAsia="Times New Roman" w:hAnsi="Traditional Arabic" w:cs="KFGQPC Uthman Taha Naskh" w:hint="cs"/>
          <w:color w:val="000000" w:themeColor="text1"/>
          <w:sz w:val="30"/>
          <w:szCs w:val="30"/>
          <w:rtl/>
        </w:rPr>
        <w:t>أ</w:t>
      </w:r>
      <w:r w:rsidR="00A2628A" w:rsidRPr="00E56013">
        <w:rPr>
          <w:rFonts w:ascii="Traditional Arabic" w:eastAsia="Times New Roman" w:hAnsi="Traditional Arabic" w:cs="KFGQPC Uthman Taha Naskh"/>
          <w:color w:val="000000" w:themeColor="text1"/>
          <w:sz w:val="30"/>
          <w:szCs w:val="30"/>
          <w:rtl/>
        </w:rPr>
        <w:t xml:space="preserve">نها علامات يستدل بها المسافرون وغيرهم </w:t>
      </w:r>
      <w:r w:rsidR="0053589D">
        <w:rPr>
          <w:rFonts w:ascii="Traditional Arabic" w:eastAsia="Times New Roman" w:hAnsi="Traditional Arabic" w:cs="KFGQPC Uthman Taha Naskh"/>
          <w:color w:val="000000" w:themeColor="text1"/>
          <w:sz w:val="30"/>
          <w:szCs w:val="30"/>
          <w:rtl/>
        </w:rPr>
        <w:t>فى</w:t>
      </w:r>
      <w:r w:rsidR="00A2628A" w:rsidRPr="00E56013">
        <w:rPr>
          <w:rFonts w:ascii="Traditional Arabic" w:eastAsia="Times New Roman" w:hAnsi="Traditional Arabic" w:cs="KFGQPC Uthman Taha Naskh"/>
          <w:color w:val="000000" w:themeColor="text1"/>
          <w:sz w:val="30"/>
          <w:szCs w:val="30"/>
          <w:rtl/>
        </w:rPr>
        <w:t xml:space="preserve"> البر والبحر</w:t>
      </w:r>
      <w:r w:rsidRPr="00E56013">
        <w:rPr>
          <w:rFonts w:ascii="Traditional Arabic" w:eastAsia="Times New Roman" w:hAnsi="Traditional Arabic" w:cs="KFGQPC Uthman Taha Naskh" w:hint="cs"/>
          <w:color w:val="000000" w:themeColor="text1"/>
          <w:sz w:val="30"/>
          <w:szCs w:val="30"/>
          <w:rtl/>
        </w:rPr>
        <w:t xml:space="preserve"> </w:t>
      </w:r>
      <w:r w:rsidR="00A2628A" w:rsidRPr="00E56013">
        <w:rPr>
          <w:rFonts w:ascii="Traditional Arabic" w:eastAsia="Times New Roman" w:hAnsi="Traditional Arabic" w:cs="KFGQPC Uthman Taha Naskh"/>
          <w:color w:val="000000" w:themeColor="text1"/>
          <w:sz w:val="30"/>
          <w:szCs w:val="30"/>
          <w:rtl/>
        </w:rPr>
        <w:t>على جهة سيرهم ومعرفة القبلة لصلاتهم</w:t>
      </w:r>
      <w:r w:rsidRPr="00E56013">
        <w:rPr>
          <w:rFonts w:ascii="Traditional Arabic" w:eastAsia="Times New Roman" w:hAnsi="Traditional Arabic" w:cs="KFGQPC Uthman Taha Naskh" w:hint="cs"/>
          <w:color w:val="000000" w:themeColor="text1"/>
          <w:sz w:val="30"/>
          <w:szCs w:val="30"/>
          <w:rtl/>
        </w:rPr>
        <w:t>.</w:t>
      </w:r>
      <w:r w:rsidR="00A2628A" w:rsidRPr="00E56013">
        <w:rPr>
          <w:rFonts w:ascii="Traditional Arabic" w:eastAsia="Times New Roman" w:hAnsi="Traditional Arabic" w:cs="KFGQPC Uthman Taha Naskh"/>
          <w:color w:val="000000" w:themeColor="text1"/>
          <w:sz w:val="30"/>
          <w:szCs w:val="30"/>
          <w:rtl/>
        </w:rPr>
        <w:t xml:space="preserve"> </w:t>
      </w:r>
    </w:p>
    <w:p w14:paraId="243CF13B" w14:textId="62435144" w:rsidR="00A2628A" w:rsidRPr="00E56013" w:rsidRDefault="0046780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فإذا</w:t>
      </w:r>
      <w:r w:rsidR="00A2628A" w:rsidRPr="00E56013">
        <w:rPr>
          <w:rFonts w:ascii="Traditional Arabic" w:eastAsia="Times New Roman" w:hAnsi="Traditional Arabic" w:cs="KFGQPC Uthman Taha Naskh"/>
          <w:color w:val="000000" w:themeColor="text1"/>
          <w:sz w:val="30"/>
          <w:szCs w:val="30"/>
          <w:rtl/>
        </w:rPr>
        <w:t xml:space="preserve"> زعم أحد فيها غير هذه الثلاثة فقد أخطأ </w:t>
      </w:r>
      <w:r w:rsidR="0053589D">
        <w:rPr>
          <w:rFonts w:ascii="Traditional Arabic" w:eastAsia="Times New Roman" w:hAnsi="Traditional Arabic" w:cs="KFGQPC Uthman Taha Naskh"/>
          <w:color w:val="000000" w:themeColor="text1"/>
          <w:sz w:val="30"/>
          <w:szCs w:val="30"/>
          <w:rtl/>
        </w:rPr>
        <w:t>فى</w:t>
      </w:r>
      <w:r w:rsidR="00326250" w:rsidRPr="00E56013">
        <w:rPr>
          <w:rFonts w:ascii="Traditional Arabic" w:eastAsia="Times New Roman" w:hAnsi="Traditional Arabic" w:cs="KFGQPC Uthman Taha Naskh"/>
          <w:color w:val="000000" w:themeColor="text1"/>
          <w:sz w:val="30"/>
          <w:szCs w:val="30"/>
          <w:rtl/>
        </w:rPr>
        <w:t xml:space="preserve"> زعمه وكلف نفسه شيئ</w:t>
      </w:r>
      <w:r w:rsidR="00524D5E">
        <w:rPr>
          <w:rFonts w:ascii="Traditional Arabic" w:eastAsia="Times New Roman" w:hAnsi="Traditional Arabic" w:cs="KFGQPC Uthman Taha Naskh"/>
          <w:color w:val="000000" w:themeColor="text1"/>
          <w:sz w:val="30"/>
          <w:szCs w:val="30"/>
          <w:rtl/>
        </w:rPr>
        <w:t xml:space="preserve">ًا </w:t>
      </w:r>
      <w:r w:rsidR="00326250" w:rsidRPr="00E56013">
        <w:rPr>
          <w:rFonts w:ascii="Traditional Arabic" w:eastAsia="Times New Roman" w:hAnsi="Traditional Arabic" w:cs="KFGQPC Uthman Taha Naskh"/>
          <w:color w:val="000000" w:themeColor="text1"/>
          <w:sz w:val="30"/>
          <w:szCs w:val="30"/>
          <w:rtl/>
        </w:rPr>
        <w:t>لا يعلمه</w:t>
      </w:r>
      <w:r w:rsidR="00326250" w:rsidRPr="00E56013">
        <w:rPr>
          <w:rFonts w:ascii="Traditional Arabic" w:eastAsia="Times New Roman" w:hAnsi="Traditional Arabic" w:cs="KFGQPC Uthman Taha Naskh" w:hint="cs"/>
          <w:color w:val="000000" w:themeColor="text1"/>
          <w:sz w:val="30"/>
          <w:szCs w:val="30"/>
          <w:rtl/>
        </w:rPr>
        <w:t>.</w:t>
      </w:r>
    </w:p>
    <w:p w14:paraId="50FF252C" w14:textId="77777777"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بعد أثر قتادة هذا ورد خلاف حول جواز تعلم منازل القمر فقتادة يكرهه</w:t>
      </w:r>
      <w:r w:rsidR="0030680C">
        <w:rPr>
          <w:rFonts w:ascii="Traditional Arabic" w:eastAsia="Times New Roman" w:hAnsi="Traditional Arabic" w:cs="KFGQPC Uthman Taha Naskh"/>
          <w:color w:val="000000" w:themeColor="text1"/>
          <w:sz w:val="30"/>
          <w:szCs w:val="30"/>
          <w:rtl/>
        </w:rPr>
        <w:t xml:space="preserve"> و</w:t>
      </w:r>
      <w:r w:rsidR="00A16AA1" w:rsidRPr="00E56013">
        <w:rPr>
          <w:rFonts w:ascii="Traditional Arabic" w:eastAsia="Times New Roman" w:hAnsi="Traditional Arabic" w:cs="KFGQPC Uthman Taha Naskh"/>
          <w:color w:val="000000" w:themeColor="text1"/>
          <w:sz w:val="30"/>
          <w:szCs w:val="30"/>
          <w:rtl/>
        </w:rPr>
        <w:t>إبن</w:t>
      </w:r>
      <w:r w:rsidRPr="00E56013">
        <w:rPr>
          <w:rFonts w:ascii="Traditional Arabic" w:eastAsia="Times New Roman" w:hAnsi="Traditional Arabic" w:cs="KFGQPC Uthman Taha Naskh"/>
          <w:color w:val="000000" w:themeColor="text1"/>
          <w:sz w:val="30"/>
          <w:szCs w:val="30"/>
          <w:rtl/>
        </w:rPr>
        <w:t xml:space="preserve"> عيينة لم يرخص فيه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واحمد</w:t>
      </w:r>
      <w:r w:rsidR="0030680C">
        <w:rPr>
          <w:rFonts w:ascii="Traditional Arabic" w:eastAsia="Times New Roman" w:hAnsi="Traditional Arabic" w:cs="KFGQPC Uthman Taha Naskh"/>
          <w:color w:val="000000" w:themeColor="text1"/>
          <w:sz w:val="30"/>
          <w:szCs w:val="30"/>
          <w:rtl/>
        </w:rPr>
        <w:t xml:space="preserve"> و</w:t>
      </w:r>
      <w:r w:rsidR="00A16AA1" w:rsidRPr="00E56013">
        <w:rPr>
          <w:rFonts w:ascii="Traditional Arabic" w:eastAsia="Times New Roman" w:hAnsi="Traditional Arabic" w:cs="KFGQPC Uthman Taha Naskh"/>
          <w:color w:val="000000" w:themeColor="text1"/>
          <w:sz w:val="30"/>
          <w:szCs w:val="30"/>
          <w:rtl/>
        </w:rPr>
        <w:t>إبن</w:t>
      </w:r>
      <w:r w:rsidR="00326250" w:rsidRPr="00E56013">
        <w:rPr>
          <w:rFonts w:ascii="Traditional Arabic" w:eastAsia="Times New Roman" w:hAnsi="Traditional Arabic" w:cs="KFGQPC Uthman Taha Naskh"/>
          <w:color w:val="000000" w:themeColor="text1"/>
          <w:sz w:val="30"/>
          <w:szCs w:val="30"/>
          <w:rtl/>
        </w:rPr>
        <w:t xml:space="preserve"> اسحاق رخصا فيه</w:t>
      </w:r>
      <w:r w:rsidR="00326250" w:rsidRPr="00E56013">
        <w:rPr>
          <w:rFonts w:ascii="Traditional Arabic" w:eastAsia="Times New Roman" w:hAnsi="Traditional Arabic" w:cs="KFGQPC Uthman Taha Naskh" w:hint="cs"/>
          <w:color w:val="000000" w:themeColor="text1"/>
          <w:sz w:val="30"/>
          <w:szCs w:val="30"/>
          <w:rtl/>
        </w:rPr>
        <w:t>.</w:t>
      </w:r>
    </w:p>
    <w:p w14:paraId="6741E06C" w14:textId="77777777"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والحقيقة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تعلم منازل القمر مثل تعلم النجوم</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كان الهدف</w:t>
      </w:r>
    </w:p>
    <w:p w14:paraId="654B8E76" w14:textId="2AE56728"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من تعلم منازل القمر يتعلق بأشياء علمية تتعلق بمصالح الناس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حياتهم فهذا مباح</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كان الهدف من تعلم المنازل </w:t>
      </w:r>
      <w:r w:rsidR="008F6A7F" w:rsidRPr="00E56013">
        <w:rPr>
          <w:rFonts w:ascii="Traditional Arabic" w:eastAsia="Times New Roman" w:hAnsi="Traditional Arabic" w:cs="KFGQPC Uthman Taha Naskh"/>
          <w:color w:val="000000" w:themeColor="text1"/>
          <w:sz w:val="30"/>
          <w:szCs w:val="30"/>
          <w:rtl/>
        </w:rPr>
        <w:t>الإعتقاد</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المنازل القمر المختلفة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تأثير على الحوادث التي تقع على الأرض مثل السعادة والتعاسة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والربح والخسارة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والصحة والمرض مثل</w:t>
      </w:r>
      <w:r w:rsidR="00524D5E">
        <w:rPr>
          <w:rFonts w:ascii="Traditional Arabic" w:eastAsia="Times New Roman" w:hAnsi="Traditional Arabic" w:cs="KFGQPC Uthman Taha Naskh"/>
          <w:color w:val="000000" w:themeColor="text1"/>
          <w:sz w:val="30"/>
          <w:szCs w:val="30"/>
          <w:rtl/>
        </w:rPr>
        <w:t xml:space="preserve">ًا </w:t>
      </w:r>
      <w:r w:rsidR="00197BFF" w:rsidRPr="00E56013">
        <w:rPr>
          <w:rFonts w:ascii="Traditional Arabic" w:eastAsia="Times New Roman" w:hAnsi="Traditional Arabic" w:cs="KFGQPC Uthman Taha Naskh"/>
          <w:color w:val="000000" w:themeColor="text1"/>
          <w:sz w:val="30"/>
          <w:szCs w:val="30"/>
          <w:rtl/>
        </w:rPr>
        <w:t>فهذا لا يجوز</w:t>
      </w:r>
      <w:r w:rsidR="00197BFF" w:rsidRPr="00E56013">
        <w:rPr>
          <w:rFonts w:ascii="Traditional Arabic" w:eastAsia="Times New Roman" w:hAnsi="Traditional Arabic" w:cs="KFGQPC Uthman Taha Naskh" w:hint="cs"/>
          <w:color w:val="000000" w:themeColor="text1"/>
          <w:sz w:val="30"/>
          <w:szCs w:val="30"/>
          <w:rtl/>
        </w:rPr>
        <w:t>.</w:t>
      </w:r>
    </w:p>
    <w:p w14:paraId="1EA52F0B" w14:textId="3036C69A"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AC35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نهاية هذا الباب يأت</w:t>
      </w:r>
      <w:r w:rsidR="00AC355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موسى ليقرر </w:t>
      </w:r>
      <w:r w:rsidR="00AC355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جز</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ء شديد</w:t>
      </w:r>
      <w:r w:rsidR="00524D5E">
        <w:rPr>
          <w:rFonts w:ascii="Traditional Arabic" w:eastAsia="Times New Roman" w:hAnsi="Traditional Arabic" w:cs="KFGQPC Uthman Taha Naskh"/>
          <w:color w:val="000000" w:themeColor="text1"/>
          <w:sz w:val="30"/>
          <w:szCs w:val="30"/>
          <w:rtl/>
        </w:rPr>
        <w:t xml:space="preserve">ًا </w:t>
      </w:r>
      <w:r w:rsidR="0030680C">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مؤلم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ينتظر مدمن الخمر يعني المداوم على شربها وذلك لما للخمر من مضرة على العقل والجسم والمجتمع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والقاطع للرحم يعني القاطع صلته بأقاربه والمانع خيره عنهم والمصدق بالسحر وقد تقدم الكلام عليه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بابه والشاهد من هذا الحديث قوله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ومصدق بالسحر</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AC3553">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تعلم النجوم </w:t>
      </w:r>
      <w:r w:rsidR="00197BFF" w:rsidRPr="00E56013">
        <w:rPr>
          <w:rFonts w:ascii="Traditional Arabic" w:eastAsia="Times New Roman" w:hAnsi="Traditional Arabic" w:cs="KFGQPC Uthman Taha Naskh"/>
          <w:color w:val="000000" w:themeColor="text1"/>
          <w:sz w:val="30"/>
          <w:szCs w:val="30"/>
          <w:rtl/>
        </w:rPr>
        <w:t>للإعتقاد بأنه لها تأثير</w:t>
      </w:r>
      <w:r w:rsidR="00AC3553">
        <w:rPr>
          <w:rFonts w:ascii="Traditional Arabic" w:eastAsia="Times New Roman" w:hAnsi="Traditional Arabic" w:cs="KFGQPC Uthman Taha Naskh" w:hint="cs"/>
          <w:color w:val="000000" w:themeColor="text1"/>
          <w:sz w:val="30"/>
          <w:szCs w:val="30"/>
          <w:rtl/>
        </w:rPr>
        <w:t>ً</w:t>
      </w:r>
      <w:r w:rsidR="00197BFF" w:rsidRPr="00E56013">
        <w:rPr>
          <w:rFonts w:ascii="Traditional Arabic" w:eastAsia="Times New Roman" w:hAnsi="Traditional Arabic" w:cs="KFGQPC Uthman Taha Naskh"/>
          <w:color w:val="000000" w:themeColor="text1"/>
          <w:sz w:val="30"/>
          <w:szCs w:val="30"/>
          <w:rtl/>
        </w:rPr>
        <w:t>ا على الحوادث ال</w:t>
      </w:r>
      <w:r w:rsidR="00197BF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رضية يقوم على الوهم والتخمين</w:t>
      </w:r>
      <w:r w:rsidR="0030680C">
        <w:rPr>
          <w:rFonts w:ascii="Traditional Arabic" w:eastAsia="Times New Roman" w:hAnsi="Traditional Arabic" w:cs="KFGQPC Uthman Taha Naskh"/>
          <w:color w:val="000000" w:themeColor="text1"/>
          <w:sz w:val="30"/>
          <w:szCs w:val="30"/>
          <w:rtl/>
        </w:rPr>
        <w:t xml:space="preserve"> و</w:t>
      </w:r>
      <w:r w:rsidR="00197BFF" w:rsidRPr="00E56013">
        <w:rPr>
          <w:rFonts w:ascii="Traditional Arabic" w:eastAsia="Times New Roman" w:hAnsi="Traditional Arabic" w:cs="KFGQPC Uthman Taha Naskh"/>
          <w:color w:val="000000" w:themeColor="text1"/>
          <w:sz w:val="30"/>
          <w:szCs w:val="30"/>
          <w:rtl/>
        </w:rPr>
        <w:t>الظن الكاذب وهذا نوع من السحر</w:t>
      </w:r>
      <w:r w:rsidR="00197BFF" w:rsidRPr="00E56013">
        <w:rPr>
          <w:rFonts w:ascii="Traditional Arabic" w:eastAsia="Times New Roman" w:hAnsi="Traditional Arabic" w:cs="KFGQPC Uthman Taha Naskh" w:hint="cs"/>
          <w:color w:val="000000" w:themeColor="text1"/>
          <w:sz w:val="30"/>
          <w:szCs w:val="30"/>
          <w:rtl/>
        </w:rPr>
        <w:t>.</w:t>
      </w:r>
    </w:p>
    <w:p w14:paraId="420A7B3C"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44" w:name="_Toc112248184"/>
      <w:r w:rsidRPr="00A20D0A">
        <w:rPr>
          <w:rFonts w:ascii="Greta Arabic" w:hAnsi="Greta Arabic" w:cs="Greta Arabic" w:hint="cs"/>
          <w:noProof/>
          <w:color w:val="000000"/>
          <w:sz w:val="28"/>
          <w:szCs w:val="28"/>
          <w:rtl/>
        </w:rPr>
        <w:drawing>
          <wp:inline distT="0" distB="0" distL="0" distR="0" wp14:anchorId="29F50E63" wp14:editId="3935BC37">
            <wp:extent cx="1066800" cy="244840"/>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7267627"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D82520F" wp14:editId="6B92FF9C">
            <wp:extent cx="1066800" cy="244840"/>
            <wp:effectExtent l="0" t="0" r="0" b="31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98F8958" w14:textId="7FAE3C7A" w:rsidR="00A2628A" w:rsidRPr="00E56013" w:rsidRDefault="00A2628A" w:rsidP="00EC5061">
      <w:pPr>
        <w:pStyle w:val="a0"/>
        <w:rPr>
          <w:rtl/>
        </w:rPr>
      </w:pPr>
      <w:r w:rsidRPr="00E56013">
        <w:rPr>
          <w:rtl/>
        </w:rPr>
        <w:t>باب</w:t>
      </w:r>
      <w:bookmarkEnd w:id="144"/>
    </w:p>
    <w:p w14:paraId="629499E8" w14:textId="54930883" w:rsidR="00197BFF" w:rsidRPr="00E56013" w:rsidRDefault="00A2628A" w:rsidP="00EC5061">
      <w:pPr>
        <w:pStyle w:val="a0"/>
        <w:rPr>
          <w:rtl/>
        </w:rPr>
      </w:pPr>
      <w:bookmarkStart w:id="145" w:name="_Toc112248185"/>
      <w:r w:rsidRPr="00E56013">
        <w:rPr>
          <w:rtl/>
        </w:rPr>
        <w:t xml:space="preserve">ما جاء </w:t>
      </w:r>
      <w:r w:rsidR="0053589D">
        <w:rPr>
          <w:rtl/>
        </w:rPr>
        <w:t>فى</w:t>
      </w:r>
      <w:r w:rsidRPr="00E56013">
        <w:rPr>
          <w:rtl/>
        </w:rPr>
        <w:t xml:space="preserve"> الاستسقاء بالأنواء</w:t>
      </w:r>
      <w:bookmarkEnd w:id="145"/>
    </w:p>
    <w:p w14:paraId="79E1482C" w14:textId="77777777" w:rsidR="00A2628A" w:rsidRPr="00911D64" w:rsidRDefault="00A2628A" w:rsidP="00EC5061">
      <w:pPr>
        <w:widowControl w:val="0"/>
        <w:spacing w:after="120" w:line="500" w:lineRule="exact"/>
        <w:ind w:firstLine="454"/>
        <w:jc w:val="both"/>
        <w:rPr>
          <w:rFonts w:ascii="Traditional Arabic" w:eastAsia="Times New Roman" w:hAnsi="Traditional Arabic" w:cs="KFGQPC Uthman Taha Naskh"/>
          <w:color w:val="0070C0"/>
          <w:sz w:val="30"/>
          <w:szCs w:val="30"/>
          <w:rtl/>
        </w:rPr>
      </w:pPr>
      <w:r w:rsidRPr="00911D64">
        <w:rPr>
          <w:rFonts w:ascii="Traditional Arabic" w:eastAsia="Times New Roman" w:hAnsi="Traditional Arabic" w:cs="KFGQPC Uthman Taha Naskh"/>
          <w:color w:val="0070C0"/>
          <w:sz w:val="30"/>
          <w:szCs w:val="30"/>
          <w:rtl/>
        </w:rPr>
        <w:t>وقول الله تعالى</w:t>
      </w:r>
      <w:r w:rsidR="00262DD0" w:rsidRPr="00911D64">
        <w:rPr>
          <w:rFonts w:ascii="Traditional Arabic" w:eastAsia="Times New Roman" w:hAnsi="Traditional Arabic" w:cs="KFGQPC Uthman Taha Naskh"/>
          <w:color w:val="0070C0"/>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وتجعلون رزقكم انكم تكذبون</w:t>
      </w:r>
      <w:r w:rsidR="00EC5061" w:rsidRPr="00E7023D">
        <w:rPr>
          <w:rFonts w:ascii="Traditional Arabic" w:eastAsia="Times New Roman" w:hAnsi="Traditional Arabic" w:cs="KFGQPC Uthman Taha Naskh"/>
          <w:b/>
          <w:bCs/>
          <w:color w:val="0070C0"/>
          <w:sz w:val="30"/>
          <w:szCs w:val="30"/>
          <w:rtl/>
          <w:lang w:bidi="fa-IR"/>
        </w:rPr>
        <w:t>﴾</w:t>
      </w:r>
      <w:r w:rsidRPr="00262DD0">
        <w:rPr>
          <w:rFonts w:ascii="Traditional Arabic" w:eastAsia="Times New Roman" w:hAnsi="Traditional Arabic" w:cs="KFGQPC Uthman Taha Naskh"/>
          <w:b/>
          <w:bCs/>
          <w:color w:val="0070C0"/>
          <w:sz w:val="30"/>
          <w:szCs w:val="30"/>
          <w:rtl/>
        </w:rPr>
        <w:t xml:space="preserve"> </w:t>
      </w:r>
      <w:r w:rsidR="00EC5061">
        <w:rPr>
          <w:rFonts w:ascii="Traditional Arabic" w:eastAsia="Times New Roman" w:hAnsi="Traditional Arabic" w:cs="KFGQPC Uthman Taha Naskh" w:hint="cs"/>
          <w:b/>
          <w:bCs/>
          <w:color w:val="0070C0"/>
          <w:sz w:val="30"/>
          <w:szCs w:val="30"/>
          <w:rtl/>
        </w:rPr>
        <w:t>[</w:t>
      </w:r>
      <w:r w:rsidRPr="00262DD0">
        <w:rPr>
          <w:rFonts w:ascii="Traditional Arabic" w:eastAsia="Times New Roman" w:hAnsi="Traditional Arabic" w:cs="KFGQPC Uthman Taha Naskh"/>
          <w:b/>
          <w:bCs/>
          <w:color w:val="0070C0"/>
          <w:sz w:val="30"/>
          <w:szCs w:val="30"/>
          <w:rtl/>
        </w:rPr>
        <w:t>الواقعة</w:t>
      </w:r>
      <w:r w:rsidR="00EC5061">
        <w:rPr>
          <w:rFonts w:ascii="Traditional Arabic" w:eastAsia="Times New Roman" w:hAnsi="Traditional Arabic" w:cs="KFGQPC Uthman Taha Naskh" w:hint="cs"/>
          <w:b/>
          <w:bCs/>
          <w:color w:val="0070C0"/>
          <w:sz w:val="30"/>
          <w:szCs w:val="30"/>
          <w:rtl/>
        </w:rPr>
        <w:t>:</w:t>
      </w:r>
      <w:r w:rsidRPr="00262DD0">
        <w:rPr>
          <w:rFonts w:ascii="Traditional Arabic" w:eastAsia="Times New Roman" w:hAnsi="Traditional Arabic" w:cs="KFGQPC Uthman Taha Naskh"/>
          <w:b/>
          <w:bCs/>
          <w:color w:val="0070C0"/>
          <w:sz w:val="30"/>
          <w:szCs w:val="30"/>
          <w:rtl/>
        </w:rPr>
        <w:t xml:space="preserve"> </w:t>
      </w:r>
      <w:r w:rsidRPr="00262DD0">
        <w:rPr>
          <w:rFonts w:ascii="Traditional Arabic" w:eastAsia="Times New Roman" w:hAnsi="Traditional Arabic" w:cs="KFGQPC Uthman Taha Naskh"/>
          <w:b/>
          <w:bCs/>
          <w:color w:val="0070C0"/>
          <w:sz w:val="30"/>
          <w:szCs w:val="30"/>
          <w:rtl/>
          <w:lang w:bidi="fa-IR"/>
        </w:rPr>
        <w:t>۸۲</w:t>
      </w:r>
      <w:r w:rsidR="00EC5061">
        <w:rPr>
          <w:rFonts w:ascii="Traditional Arabic" w:eastAsia="Times New Roman" w:hAnsi="Traditional Arabic" w:cs="KFGQPC Uthman Taha Naskh" w:hint="cs"/>
          <w:b/>
          <w:bCs/>
          <w:color w:val="0070C0"/>
          <w:sz w:val="30"/>
          <w:szCs w:val="30"/>
          <w:rtl/>
          <w:lang w:bidi="fa-IR"/>
        </w:rPr>
        <w:t>].</w:t>
      </w:r>
    </w:p>
    <w:p w14:paraId="529AB998" w14:textId="00888C08"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مالك الأشعر</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أربع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أمتي من أمر الجاهلية لا يتركونهن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الفخر بالأحساب</w:t>
      </w:r>
      <w:r w:rsidR="00584605">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 xml:space="preserve">والطعن </w:t>
      </w:r>
      <w:r w:rsidR="0053589D">
        <w:rPr>
          <w:rFonts w:ascii="Traditional Arabic" w:eastAsia="Times New Roman" w:hAnsi="Traditional Arabic" w:cs="KFGQPC Uthman Taha Naskh"/>
          <w:color w:val="000000" w:themeColor="text1"/>
          <w:sz w:val="30"/>
          <w:szCs w:val="30"/>
          <w:rtl/>
        </w:rPr>
        <w:t>فى</w:t>
      </w:r>
      <w:r w:rsidR="00197BFF" w:rsidRPr="00E56013">
        <w:rPr>
          <w:rFonts w:ascii="Traditional Arabic" w:eastAsia="Times New Roman" w:hAnsi="Traditional Arabic" w:cs="KFGQPC Uthman Taha Naskh"/>
          <w:color w:val="000000" w:themeColor="text1"/>
          <w:sz w:val="30"/>
          <w:szCs w:val="30"/>
          <w:rtl/>
        </w:rPr>
        <w:t xml:space="preserve"> ال</w:t>
      </w:r>
      <w:r w:rsidR="00197BF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نساب</w:t>
      </w:r>
      <w:r w:rsidR="00584605">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وال</w:t>
      </w:r>
      <w:r w:rsidR="00197BF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ستسقاء بالنجوم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والن</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ياحة</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النائحة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لم ت</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ب قبل موتها ت</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قام </w:t>
      </w:r>
      <w:r w:rsidR="00197BFF" w:rsidRPr="00E56013">
        <w:rPr>
          <w:rFonts w:ascii="Traditional Arabic" w:eastAsia="Times New Roman" w:hAnsi="Traditional Arabic" w:cs="KFGQPC Uthman Taha Naskh"/>
          <w:color w:val="000000" w:themeColor="text1"/>
          <w:sz w:val="30"/>
          <w:szCs w:val="30"/>
          <w:rtl/>
        </w:rPr>
        <w:t>يوم القيامة وعليها س</w:t>
      </w:r>
      <w:r w:rsidR="00AF643A">
        <w:rPr>
          <w:rFonts w:ascii="Traditional Arabic" w:eastAsia="Times New Roman" w:hAnsi="Traditional Arabic" w:cs="KFGQPC Uthman Taha Naskh" w:hint="cs"/>
          <w:color w:val="000000" w:themeColor="text1"/>
          <w:sz w:val="30"/>
          <w:szCs w:val="30"/>
          <w:rtl/>
        </w:rPr>
        <w:t>ِ</w:t>
      </w:r>
      <w:r w:rsidR="00197BFF" w:rsidRPr="00E56013">
        <w:rPr>
          <w:rFonts w:ascii="Traditional Arabic" w:eastAsia="Times New Roman" w:hAnsi="Traditional Arabic" w:cs="KFGQPC Uthman Taha Naskh"/>
          <w:color w:val="000000" w:themeColor="text1"/>
          <w:sz w:val="30"/>
          <w:szCs w:val="30"/>
          <w:rtl/>
        </w:rPr>
        <w:t>ربال من قطر</w:t>
      </w:r>
      <w:r w:rsidR="00197BFF" w:rsidRPr="00E56013">
        <w:rPr>
          <w:rFonts w:ascii="Traditional Arabic" w:eastAsia="Times New Roman" w:hAnsi="Traditional Arabic" w:cs="KFGQPC Uthman Taha Naskh" w:hint="cs"/>
          <w:color w:val="000000" w:themeColor="text1"/>
          <w:sz w:val="30"/>
          <w:szCs w:val="30"/>
          <w:rtl/>
        </w:rPr>
        <w:t>ا</w:t>
      </w:r>
      <w:r w:rsidR="00604ABF" w:rsidRPr="00E56013">
        <w:rPr>
          <w:rFonts w:ascii="Traditional Arabic" w:eastAsia="Times New Roman" w:hAnsi="Traditional Arabic" w:cs="KFGQPC Uthman Taha Naskh"/>
          <w:color w:val="000000" w:themeColor="text1"/>
          <w:sz w:val="30"/>
          <w:szCs w:val="30"/>
          <w:rtl/>
        </w:rPr>
        <w:t>ن</w:t>
      </w:r>
      <w:r w:rsidR="0030680C">
        <w:rPr>
          <w:rFonts w:ascii="Traditional Arabic" w:eastAsia="Times New Roman" w:hAnsi="Traditional Arabic" w:cs="KFGQPC Uthman Taha Naskh"/>
          <w:color w:val="000000" w:themeColor="text1"/>
          <w:sz w:val="30"/>
          <w:szCs w:val="30"/>
          <w:rtl/>
        </w:rPr>
        <w:t xml:space="preserve"> و</w:t>
      </w:r>
      <w:r w:rsidR="00197BFF" w:rsidRPr="00E56013">
        <w:rPr>
          <w:rFonts w:ascii="Traditional Arabic" w:eastAsia="Times New Roman" w:hAnsi="Traditional Arabic" w:cs="KFGQPC Uthman Taha Naskh"/>
          <w:color w:val="000000" w:themeColor="text1"/>
          <w:sz w:val="30"/>
          <w:szCs w:val="30"/>
          <w:rtl/>
        </w:rPr>
        <w:t>درع من جرب</w:t>
      </w:r>
      <w:r w:rsidR="00216E5D">
        <w:rPr>
          <w:rFonts w:ascii="Traditional Arabic" w:eastAsia="Times New Roman" w:hAnsi="Traditional Arabic" w:cs="KFGQPC Uthman Taha Naskh"/>
          <w:color w:val="000000" w:themeColor="text1"/>
          <w:sz w:val="30"/>
          <w:szCs w:val="30"/>
          <w:rtl/>
        </w:rPr>
        <w:t>)</w:t>
      </w:r>
      <w:r w:rsidR="00197BFF" w:rsidRPr="00E56013">
        <w:rPr>
          <w:rFonts w:ascii="Traditional Arabic" w:eastAsia="Times New Roman" w:hAnsi="Traditional Arabic" w:cs="KFGQPC Uthman Taha Naskh"/>
          <w:color w:val="000000" w:themeColor="text1"/>
          <w:sz w:val="30"/>
          <w:szCs w:val="30"/>
          <w:rtl/>
        </w:rPr>
        <w:t xml:space="preserve"> رواه مسلم</w:t>
      </w:r>
      <w:r w:rsidR="00197BFF" w:rsidRPr="00E56013">
        <w:rPr>
          <w:rFonts w:ascii="Traditional Arabic" w:eastAsia="Times New Roman" w:hAnsi="Traditional Arabic" w:cs="KFGQPC Uthman Taha Naskh" w:hint="cs"/>
          <w:color w:val="000000" w:themeColor="text1"/>
          <w:sz w:val="30"/>
          <w:szCs w:val="30"/>
          <w:rtl/>
        </w:rPr>
        <w:t>.</w:t>
      </w:r>
    </w:p>
    <w:p w14:paraId="14CECE91" w14:textId="41F97673" w:rsidR="00A2628A" w:rsidRPr="00E56013" w:rsidRDefault="00A2628A" w:rsidP="00152F7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ولهما عن زيد بن خالد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w:t>
      </w:r>
      <w:r w:rsidR="00197BFF" w:rsidRPr="00E56013">
        <w:rPr>
          <w:rFonts w:ascii="Traditional Arabic" w:eastAsia="Times New Roman" w:hAnsi="Traditional Arabic" w:cs="KFGQPC Uthman Taha Naskh"/>
          <w:color w:val="000000" w:themeColor="text1"/>
          <w:sz w:val="30"/>
          <w:szCs w:val="30"/>
          <w:rtl/>
        </w:rPr>
        <w:t>لله عنه قال</w:t>
      </w:r>
      <w:r w:rsidR="00262DD0">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صلى بنا رسول الله</w:t>
      </w:r>
      <w:r w:rsidR="00152F7F">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صلى الله عليه وسلم صل</w:t>
      </w:r>
      <w:r w:rsidR="00197BFF" w:rsidRPr="00E56013">
        <w:rPr>
          <w:rFonts w:ascii="Traditional Arabic" w:eastAsia="Times New Roman" w:hAnsi="Traditional Arabic" w:cs="KFGQPC Uthman Taha Naskh"/>
          <w:color w:val="000000" w:themeColor="text1"/>
          <w:sz w:val="30"/>
          <w:szCs w:val="30"/>
          <w:rtl/>
        </w:rPr>
        <w:t>اة الصبح بالح</w:t>
      </w:r>
      <w:r w:rsidR="00AF643A">
        <w:rPr>
          <w:rFonts w:ascii="Traditional Arabic" w:eastAsia="Times New Roman" w:hAnsi="Traditional Arabic" w:cs="KFGQPC Uthman Taha Naskh" w:hint="cs"/>
          <w:color w:val="000000" w:themeColor="text1"/>
          <w:sz w:val="30"/>
          <w:szCs w:val="30"/>
          <w:rtl/>
        </w:rPr>
        <w:t>ُ</w:t>
      </w:r>
      <w:r w:rsidR="00197BFF" w:rsidRPr="00E56013">
        <w:rPr>
          <w:rFonts w:ascii="Traditional Arabic" w:eastAsia="Times New Roman" w:hAnsi="Traditional Arabic" w:cs="KFGQPC Uthman Taha Naskh"/>
          <w:color w:val="000000" w:themeColor="text1"/>
          <w:sz w:val="30"/>
          <w:szCs w:val="30"/>
          <w:rtl/>
        </w:rPr>
        <w:t xml:space="preserve">ديبية على </w:t>
      </w:r>
      <w:r w:rsidR="00AF643A">
        <w:rPr>
          <w:rFonts w:ascii="Traditional Arabic" w:eastAsia="Times New Roman" w:hAnsi="Traditional Arabic" w:cs="KFGQPC Uthman Taha Naskh" w:hint="cs"/>
          <w:color w:val="000000" w:themeColor="text1"/>
          <w:sz w:val="30"/>
          <w:szCs w:val="30"/>
          <w:rtl/>
        </w:rPr>
        <w:t>إ</w:t>
      </w:r>
      <w:r w:rsidR="00197BFF" w:rsidRPr="00E56013">
        <w:rPr>
          <w:rFonts w:ascii="Traditional Arabic" w:eastAsia="Times New Roman" w:hAnsi="Traditional Arabic" w:cs="KFGQPC Uthman Taha Naskh"/>
          <w:color w:val="000000" w:themeColor="text1"/>
          <w:sz w:val="30"/>
          <w:szCs w:val="30"/>
          <w:rtl/>
        </w:rPr>
        <w:t xml:space="preserve">ثر سماء كانت من الليل فلما </w:t>
      </w:r>
      <w:r w:rsidR="00197BF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نصرف أقبل على الناس فقال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هل تدرون ماذا قال ربكم</w:t>
      </w:r>
      <w:r w:rsidR="00216E5D">
        <w:rPr>
          <w:rFonts w:ascii="Traditional Arabic" w:eastAsia="Times New Roman" w:hAnsi="Traditional Arabic" w:cs="KFGQPC Uthman Taha Naskh"/>
          <w:color w:val="000000" w:themeColor="text1"/>
          <w:sz w:val="30"/>
          <w:szCs w:val="30"/>
          <w:rtl/>
        </w:rPr>
        <w:t>)</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قالوا: الله ورسوله أعلم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أصبح من عبادي مؤمن ب</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وكافر فأما من قال م</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طرنا بفضل الله ورحمته فذلك مؤمن</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ب</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كافر</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بالكوكب</w:t>
      </w:r>
      <w:r w:rsidR="0030680C">
        <w:rPr>
          <w:rFonts w:ascii="Traditional Arabic" w:eastAsia="Times New Roman" w:hAnsi="Traditional Arabic" w:cs="KFGQPC Uthman Taha Naskh"/>
          <w:color w:val="000000" w:themeColor="text1"/>
          <w:sz w:val="30"/>
          <w:szCs w:val="30"/>
          <w:rtl/>
        </w:rPr>
        <w:t xml:space="preserve"> و</w:t>
      </w:r>
      <w:r w:rsidR="00AF643A">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من قال م</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طرنا بنوء كذا</w:t>
      </w:r>
      <w:r w:rsidR="00197BFF" w:rsidRPr="00E56013">
        <w:rPr>
          <w:rFonts w:ascii="Traditional Arabic" w:eastAsia="Times New Roman" w:hAnsi="Traditional Arabic" w:cs="KFGQPC Uthman Taha Naskh"/>
          <w:color w:val="000000" w:themeColor="text1"/>
          <w:sz w:val="30"/>
          <w:szCs w:val="30"/>
          <w:rtl/>
        </w:rPr>
        <w:t xml:space="preserve"> وكذا فذلك كافر</w:t>
      </w:r>
      <w:r w:rsidR="00AF643A">
        <w:rPr>
          <w:rFonts w:ascii="Traditional Arabic" w:eastAsia="Times New Roman" w:hAnsi="Traditional Arabic" w:cs="KFGQPC Uthman Taha Naskh" w:hint="cs"/>
          <w:color w:val="000000" w:themeColor="text1"/>
          <w:sz w:val="30"/>
          <w:szCs w:val="30"/>
          <w:rtl/>
        </w:rPr>
        <w:t>ٌ</w:t>
      </w:r>
      <w:r w:rsidR="00197BFF" w:rsidRPr="00E56013">
        <w:rPr>
          <w:rFonts w:ascii="Traditional Arabic" w:eastAsia="Times New Roman" w:hAnsi="Traditional Arabic" w:cs="KFGQPC Uthman Taha Naskh"/>
          <w:color w:val="000000" w:themeColor="text1"/>
          <w:sz w:val="30"/>
          <w:szCs w:val="30"/>
          <w:rtl/>
        </w:rPr>
        <w:t xml:space="preserve"> ب</w:t>
      </w:r>
      <w:r w:rsidR="00AF643A">
        <w:rPr>
          <w:rFonts w:ascii="Traditional Arabic" w:eastAsia="Times New Roman" w:hAnsi="Traditional Arabic" w:cs="KFGQPC Uthman Taha Naskh" w:hint="cs"/>
          <w:color w:val="000000" w:themeColor="text1"/>
          <w:sz w:val="30"/>
          <w:szCs w:val="30"/>
          <w:rtl/>
        </w:rPr>
        <w:t>ى</w:t>
      </w:r>
      <w:r w:rsidR="00197BFF" w:rsidRPr="00E56013">
        <w:rPr>
          <w:rFonts w:ascii="Traditional Arabic" w:eastAsia="Times New Roman" w:hAnsi="Traditional Arabic" w:cs="KFGQPC Uthman Taha Naskh"/>
          <w:color w:val="000000" w:themeColor="text1"/>
          <w:sz w:val="30"/>
          <w:szCs w:val="30"/>
          <w:rtl/>
        </w:rPr>
        <w:t xml:space="preserve"> مؤمن</w:t>
      </w:r>
      <w:r w:rsidR="00AF643A">
        <w:rPr>
          <w:rFonts w:ascii="Traditional Arabic" w:eastAsia="Times New Roman" w:hAnsi="Traditional Arabic" w:cs="KFGQPC Uthman Taha Naskh" w:hint="cs"/>
          <w:color w:val="000000" w:themeColor="text1"/>
          <w:sz w:val="30"/>
          <w:szCs w:val="30"/>
          <w:rtl/>
        </w:rPr>
        <w:t>ٌ</w:t>
      </w:r>
      <w:r w:rsidR="00197BFF" w:rsidRPr="00E56013">
        <w:rPr>
          <w:rFonts w:ascii="Traditional Arabic" w:eastAsia="Times New Roman" w:hAnsi="Traditional Arabic" w:cs="KFGQPC Uthman Taha Naskh"/>
          <w:color w:val="000000" w:themeColor="text1"/>
          <w:sz w:val="30"/>
          <w:szCs w:val="30"/>
          <w:rtl/>
        </w:rPr>
        <w:t xml:space="preserve"> بالكوكب</w:t>
      </w:r>
      <w:r w:rsidR="00197BFF" w:rsidRPr="00E56013">
        <w:rPr>
          <w:rFonts w:ascii="Traditional Arabic" w:eastAsia="Times New Roman" w:hAnsi="Traditional Arabic" w:cs="KFGQPC Uthman Taha Naskh" w:hint="cs"/>
          <w:color w:val="000000" w:themeColor="text1"/>
          <w:sz w:val="30"/>
          <w:szCs w:val="30"/>
          <w:rtl/>
        </w:rPr>
        <w:t>).</w:t>
      </w:r>
    </w:p>
    <w:p w14:paraId="5CD75C0D" w14:textId="77777777"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ولهما من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معناه وفيه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بعضهم لقد صدق نوء كذا وكذا فأنزل الله هذه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فلا أقسم بمواقع النجوم</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630450" w:rsidRPr="00911D64">
        <w:rPr>
          <w:rFonts w:ascii="Traditional Arabic" w:eastAsia="Times New Roman" w:hAnsi="Traditional Arabic" w:cs="KFGQPC Uthman Taha Naskh"/>
          <w:color w:val="0070C0"/>
          <w:sz w:val="30"/>
          <w:szCs w:val="30"/>
          <w:rtl/>
        </w:rPr>
        <w:t>إلى</w:t>
      </w:r>
      <w:r w:rsidRPr="00911D64">
        <w:rPr>
          <w:rFonts w:ascii="Traditional Arabic" w:eastAsia="Times New Roman" w:hAnsi="Traditional Arabic" w:cs="KFGQPC Uthman Taha Naskh"/>
          <w:color w:val="0070C0"/>
          <w:sz w:val="30"/>
          <w:szCs w:val="30"/>
          <w:rtl/>
        </w:rPr>
        <w:t xml:space="preserve"> 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تكذبون</w:t>
      </w:r>
      <w:r w:rsidR="003F6C07" w:rsidRPr="00E7023D">
        <w:rPr>
          <w:rFonts w:ascii="Traditional Arabic" w:eastAsia="Times New Roman" w:hAnsi="Traditional Arabic" w:cs="KFGQPC Uthman Taha Naskh"/>
          <w:b/>
          <w:bCs/>
          <w:color w:val="0070C0"/>
          <w:sz w:val="30"/>
          <w:szCs w:val="30"/>
          <w:rtl/>
        </w:rPr>
        <w:t>﴾</w:t>
      </w:r>
      <w:r w:rsidR="00197BFF" w:rsidRPr="00E56013">
        <w:rPr>
          <w:rFonts w:ascii="Traditional Arabic" w:eastAsia="Times New Roman" w:hAnsi="Traditional Arabic" w:cs="KFGQPC Uthman Taha Naskh" w:hint="cs"/>
          <w:color w:val="000000" w:themeColor="text1"/>
          <w:sz w:val="30"/>
          <w:szCs w:val="30"/>
          <w:rtl/>
        </w:rPr>
        <w:t>.</w:t>
      </w:r>
    </w:p>
    <w:p w14:paraId="4CF35496" w14:textId="2EA5D913" w:rsidR="00197BFF" w:rsidRPr="00E56013" w:rsidRDefault="00A2628A" w:rsidP="006C05B2">
      <w:pPr>
        <w:pStyle w:val="a"/>
        <w:rPr>
          <w:rtl/>
        </w:rPr>
      </w:pPr>
      <w:bookmarkStart w:id="146" w:name="_Toc112248186"/>
      <w:r w:rsidRPr="00E56013">
        <w:rPr>
          <w:rtl/>
        </w:rPr>
        <w:lastRenderedPageBreak/>
        <w:t>فيه مسائل</w:t>
      </w:r>
      <w:r w:rsidR="00512098">
        <w:rPr>
          <w:rtl/>
        </w:rPr>
        <w:t xml:space="preserve">: </w:t>
      </w:r>
      <w:bookmarkEnd w:id="146"/>
    </w:p>
    <w:p w14:paraId="2E00CD9E" w14:textId="77777777" w:rsidR="00197BFF"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الواقعة</w:t>
      </w:r>
      <w:r w:rsidRPr="00E56013">
        <w:rPr>
          <w:rFonts w:ascii="Traditional Arabic" w:eastAsia="Times New Roman" w:hAnsi="Traditional Arabic" w:cs="KFGQPC Uthman Taha Naskh" w:hint="cs"/>
          <w:color w:val="000000" w:themeColor="text1"/>
          <w:sz w:val="30"/>
          <w:szCs w:val="30"/>
          <w:rtl/>
        </w:rPr>
        <w:t>.</w:t>
      </w:r>
    </w:p>
    <w:p w14:paraId="6FDCF90B" w14:textId="216B6856"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ذكر الأربع الت</w:t>
      </w:r>
      <w:r w:rsidR="00AF643A">
        <w:rPr>
          <w:rFonts w:ascii="Traditional Arabic" w:eastAsia="Times New Roman" w:hAnsi="Traditional Arabic" w:cs="KFGQPC Uthman Taha Naskh" w:hint="cs"/>
          <w:color w:val="000000" w:themeColor="text1"/>
          <w:sz w:val="30"/>
          <w:szCs w:val="30"/>
          <w:rtl/>
        </w:rPr>
        <w:t>ى</w:t>
      </w:r>
      <w:r w:rsidR="00197BFF" w:rsidRPr="00E56013">
        <w:rPr>
          <w:rFonts w:ascii="Traditional Arabic" w:eastAsia="Times New Roman" w:hAnsi="Traditional Arabic" w:cs="KFGQPC Uthman Taha Naskh"/>
          <w:color w:val="000000" w:themeColor="text1"/>
          <w:sz w:val="30"/>
          <w:szCs w:val="30"/>
          <w:rtl/>
        </w:rPr>
        <w:t xml:space="preserve"> من أمر الجاهلية</w:t>
      </w:r>
      <w:r w:rsidR="00197BFF" w:rsidRPr="00E56013">
        <w:rPr>
          <w:rFonts w:ascii="Traditional Arabic" w:eastAsia="Times New Roman" w:hAnsi="Traditional Arabic" w:cs="KFGQPC Uthman Taha Naskh" w:hint="cs"/>
          <w:color w:val="000000" w:themeColor="text1"/>
          <w:sz w:val="30"/>
          <w:szCs w:val="30"/>
          <w:rtl/>
        </w:rPr>
        <w:t>.</w:t>
      </w:r>
    </w:p>
    <w:p w14:paraId="0B4B0240" w14:textId="0462C0A1" w:rsidR="00197BFF"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ذكر الكفر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بعضها</w:t>
      </w:r>
      <w:r w:rsidRPr="00E56013">
        <w:rPr>
          <w:rFonts w:ascii="Traditional Arabic" w:eastAsia="Times New Roman" w:hAnsi="Traditional Arabic" w:cs="KFGQPC Uthman Taha Naskh" w:hint="cs"/>
          <w:color w:val="000000" w:themeColor="text1"/>
          <w:sz w:val="30"/>
          <w:szCs w:val="30"/>
          <w:rtl/>
        </w:rPr>
        <w:t>.</w:t>
      </w:r>
    </w:p>
    <w:p w14:paraId="57A2106A" w14:textId="65D3B0F7"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97BFF" w:rsidRPr="00E56013">
        <w:rPr>
          <w:rFonts w:ascii="Traditional Arabic" w:eastAsia="Times New Roman" w:hAnsi="Traditional Arabic" w:cs="KFGQPC Uthman Taha Naskh"/>
          <w:color w:val="000000" w:themeColor="text1"/>
          <w:sz w:val="30"/>
          <w:szCs w:val="30"/>
          <w:rtl/>
        </w:rPr>
        <w:t xml:space="preserve"> من الكفر ما لا يخرج عن الملة</w:t>
      </w:r>
      <w:r w:rsidR="00197BF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F5C9110" w14:textId="518B12B7"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 أصبح من عباد</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مؤمن ب</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وكافر</w:t>
      </w:r>
      <w:r w:rsidR="00584605">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بسبب نزول</w:t>
      </w:r>
      <w:r w:rsidR="00197BFF" w:rsidRPr="00E56013">
        <w:rPr>
          <w:rFonts w:ascii="Traditional Arabic" w:eastAsia="Times New Roman" w:hAnsi="Traditional Arabic" w:cs="KFGQPC Uthman Taha Naskh" w:hint="cs"/>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النعمة</w:t>
      </w:r>
      <w:r w:rsidR="00197BFF" w:rsidRPr="00E56013">
        <w:rPr>
          <w:rFonts w:ascii="Traditional Arabic" w:eastAsia="Times New Roman" w:hAnsi="Traditional Arabic" w:cs="KFGQPC Uthman Taha Naskh" w:hint="cs"/>
          <w:color w:val="000000" w:themeColor="text1"/>
          <w:sz w:val="30"/>
          <w:szCs w:val="30"/>
          <w:rtl/>
        </w:rPr>
        <w:t>.</w:t>
      </w:r>
    </w:p>
    <w:p w14:paraId="1D361BDC" w14:textId="0904D2B5" w:rsidR="00197BFF"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التفطن لل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يمان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الموضع</w:t>
      </w:r>
      <w:r w:rsidRPr="00E56013">
        <w:rPr>
          <w:rFonts w:ascii="Traditional Arabic" w:eastAsia="Times New Roman" w:hAnsi="Traditional Arabic" w:cs="KFGQPC Uthman Taha Naskh" w:hint="cs"/>
          <w:color w:val="000000" w:themeColor="text1"/>
          <w:sz w:val="30"/>
          <w:szCs w:val="30"/>
          <w:rtl/>
        </w:rPr>
        <w:t>.</w:t>
      </w:r>
    </w:p>
    <w:p w14:paraId="3FD782F1" w14:textId="334D96A2"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الساب</w:t>
      </w:r>
      <w:r w:rsidR="00197BFF" w:rsidRPr="00E56013">
        <w:rPr>
          <w:rFonts w:ascii="Traditional Arabic" w:eastAsia="Times New Roman" w:hAnsi="Traditional Arabic" w:cs="KFGQPC Uthman Taha Naskh"/>
          <w:color w:val="000000" w:themeColor="text1"/>
          <w:sz w:val="30"/>
          <w:szCs w:val="30"/>
          <w:rtl/>
        </w:rPr>
        <w:t>عة</w:t>
      </w:r>
      <w:r w:rsidR="00262DD0">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 xml:space="preserve">التفطن للكفر </w:t>
      </w:r>
      <w:r w:rsidR="0053589D">
        <w:rPr>
          <w:rFonts w:ascii="Traditional Arabic" w:eastAsia="Times New Roman" w:hAnsi="Traditional Arabic" w:cs="KFGQPC Uthman Taha Naskh"/>
          <w:color w:val="000000" w:themeColor="text1"/>
          <w:sz w:val="30"/>
          <w:szCs w:val="30"/>
          <w:rtl/>
        </w:rPr>
        <w:t>فى</w:t>
      </w:r>
      <w:r w:rsidR="00197BFF" w:rsidRPr="00E56013">
        <w:rPr>
          <w:rFonts w:ascii="Traditional Arabic" w:eastAsia="Times New Roman" w:hAnsi="Traditional Arabic" w:cs="KFGQPC Uthman Taha Naskh"/>
          <w:color w:val="000000" w:themeColor="text1"/>
          <w:sz w:val="30"/>
          <w:szCs w:val="30"/>
          <w:rtl/>
        </w:rPr>
        <w:t xml:space="preserve"> هذا الموضع</w:t>
      </w:r>
      <w:r w:rsidR="00197BFF" w:rsidRPr="00E56013">
        <w:rPr>
          <w:rFonts w:ascii="Traditional Arabic" w:eastAsia="Times New Roman" w:hAnsi="Traditional Arabic" w:cs="KFGQPC Uthman Taha Naskh" w:hint="cs"/>
          <w:color w:val="000000" w:themeColor="text1"/>
          <w:sz w:val="30"/>
          <w:szCs w:val="30"/>
          <w:rtl/>
        </w:rPr>
        <w:t>.</w:t>
      </w:r>
    </w:p>
    <w:p w14:paraId="49C71DFC" w14:textId="77777777"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التفطن لقوله لقد صدق نوء ك</w:t>
      </w:r>
      <w:r w:rsidR="00197BFF" w:rsidRPr="00E56013">
        <w:rPr>
          <w:rFonts w:ascii="Traditional Arabic" w:eastAsia="Times New Roman" w:hAnsi="Traditional Arabic" w:cs="KFGQPC Uthman Taha Naskh"/>
          <w:color w:val="000000" w:themeColor="text1"/>
          <w:sz w:val="30"/>
          <w:szCs w:val="30"/>
          <w:rtl/>
        </w:rPr>
        <w:t>ذا وكذا</w:t>
      </w:r>
      <w:r w:rsidR="00197BFF" w:rsidRPr="00E56013">
        <w:rPr>
          <w:rFonts w:ascii="Traditional Arabic" w:eastAsia="Times New Roman" w:hAnsi="Traditional Arabic" w:cs="KFGQPC Uthman Taha Naskh" w:hint="cs"/>
          <w:color w:val="000000" w:themeColor="text1"/>
          <w:sz w:val="30"/>
          <w:szCs w:val="30"/>
          <w:rtl/>
        </w:rPr>
        <w:t>.</w:t>
      </w:r>
    </w:p>
    <w:p w14:paraId="76D61C7E" w14:textId="77777777" w:rsidR="00197BFF"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التاسعة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خراج العالم للمتعلم المسألة بال</w:t>
      </w:r>
      <w:r w:rsidRPr="00E56013">
        <w:rPr>
          <w:rFonts w:ascii="Traditional Arabic" w:eastAsia="Times New Roman" w:hAnsi="Traditional Arabic" w:cs="KFGQPC Uthman Taha Naskh" w:hint="cs"/>
          <w:color w:val="000000" w:themeColor="text1"/>
          <w:sz w:val="30"/>
          <w:szCs w:val="30"/>
          <w:rtl/>
        </w:rPr>
        <w:t>إ</w:t>
      </w:r>
      <w:r w:rsidR="00A2628A" w:rsidRPr="00E56013">
        <w:rPr>
          <w:rFonts w:ascii="Traditional Arabic" w:eastAsia="Times New Roman" w:hAnsi="Traditional Arabic" w:cs="KFGQPC Uthman Taha Naskh"/>
          <w:color w:val="000000" w:themeColor="text1"/>
          <w:sz w:val="30"/>
          <w:szCs w:val="30"/>
          <w:rtl/>
        </w:rPr>
        <w:t>ستفهام عنها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لقوله</w:t>
      </w:r>
    </w:p>
    <w:p w14:paraId="0F1006B6" w14:textId="77777777" w:rsidR="00197BFF"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أتدرون</w:t>
      </w:r>
      <w:r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ماذا قال ربكم</w:t>
      </w:r>
      <w:r w:rsidRPr="00E56013">
        <w:rPr>
          <w:rFonts w:ascii="Traditional Arabic" w:eastAsia="Times New Roman" w:hAnsi="Traditional Arabic" w:cs="KFGQPC Uthman Taha Naskh" w:hint="cs"/>
          <w:color w:val="000000" w:themeColor="text1"/>
          <w:sz w:val="30"/>
          <w:szCs w:val="30"/>
          <w:rtl/>
        </w:rPr>
        <w:t>.</w:t>
      </w:r>
    </w:p>
    <w:p w14:paraId="74DE2E2F" w14:textId="77777777" w:rsidR="00197BFF"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العاشرة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وعيد النائحة</w:t>
      </w:r>
      <w:r w:rsidRPr="00E56013">
        <w:rPr>
          <w:rFonts w:ascii="Traditional Arabic" w:eastAsia="Times New Roman" w:hAnsi="Traditional Arabic" w:cs="KFGQPC Uthman Taha Naskh" w:hint="cs"/>
          <w:color w:val="000000" w:themeColor="text1"/>
          <w:sz w:val="30"/>
          <w:szCs w:val="30"/>
          <w:rtl/>
        </w:rPr>
        <w:t>.</w:t>
      </w:r>
    </w:p>
    <w:p w14:paraId="0A9EB883" w14:textId="77777777" w:rsidR="00A2628A"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الهدف </w:t>
      </w:r>
    </w:p>
    <w:p w14:paraId="061941C0" w14:textId="50D3A96C"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القصد من هذا الباب بيان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نسبة نزول المطر </w:t>
      </w:r>
      <w:r w:rsidR="00630450" w:rsidRPr="00E56013">
        <w:rPr>
          <w:rFonts w:ascii="Traditional Arabic" w:eastAsia="Times New Roman" w:hAnsi="Traditional Arabic" w:cs="KFGQPC Uthman Taha Naskh"/>
          <w:color w:val="000000" w:themeColor="text1"/>
          <w:sz w:val="30"/>
          <w:szCs w:val="30"/>
          <w:rtl/>
        </w:rPr>
        <w:t>إلى</w:t>
      </w:r>
      <w:r w:rsidR="00197BFF" w:rsidRPr="00E56013">
        <w:rPr>
          <w:rFonts w:ascii="Traditional Arabic" w:eastAsia="Times New Roman" w:hAnsi="Traditional Arabic" w:cs="KFGQPC Uthman Taha Naskh"/>
          <w:color w:val="000000" w:themeColor="text1"/>
          <w:sz w:val="30"/>
          <w:szCs w:val="30"/>
          <w:rtl/>
        </w:rPr>
        <w:t xml:space="preserve"> وجود القمر </w:t>
      </w:r>
      <w:r w:rsidR="0053589D">
        <w:rPr>
          <w:rFonts w:ascii="Traditional Arabic" w:eastAsia="Times New Roman" w:hAnsi="Traditional Arabic" w:cs="KFGQPC Uthman Taha Naskh"/>
          <w:color w:val="000000" w:themeColor="text1"/>
          <w:sz w:val="30"/>
          <w:szCs w:val="30"/>
          <w:rtl/>
        </w:rPr>
        <w:t>فى</w:t>
      </w:r>
      <w:r w:rsidR="00197BFF"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منزلة من منازله الثمانية والعشرين</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طلوع نجم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غروبه أمر يتنافى مع توحيد الله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w:t>
      </w:r>
      <w:r w:rsidR="002E5965">
        <w:rPr>
          <w:rFonts w:ascii="Traditional Arabic" w:eastAsia="Times New Roman" w:hAnsi="Traditional Arabic" w:cs="KFGQPC Uthman Taha Naskh"/>
          <w:color w:val="000000" w:themeColor="text1"/>
          <w:sz w:val="30"/>
          <w:szCs w:val="30"/>
          <w:rtl/>
        </w:rPr>
        <w:t>اعتقد</w:t>
      </w:r>
      <w:r w:rsidRPr="00E56013">
        <w:rPr>
          <w:rFonts w:ascii="Traditional Arabic" w:eastAsia="Times New Roman" w:hAnsi="Traditional Arabic" w:cs="KFGQPC Uthman Taha Naskh"/>
          <w:color w:val="000000" w:themeColor="text1"/>
          <w:sz w:val="30"/>
          <w:szCs w:val="30"/>
          <w:rtl/>
        </w:rPr>
        <w:t xml:space="preserve"> القائل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للقمر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النجوم </w:t>
      </w:r>
      <w:r w:rsidR="00F34FE3" w:rsidRPr="00E56013">
        <w:rPr>
          <w:rFonts w:ascii="Traditional Arabic" w:eastAsia="Times New Roman" w:hAnsi="Traditional Arabic" w:cs="KFGQPC Uthman Taha Naskh"/>
          <w:color w:val="000000" w:themeColor="text1"/>
          <w:sz w:val="30"/>
          <w:szCs w:val="30"/>
          <w:rtl/>
        </w:rPr>
        <w:t>أ</w:t>
      </w:r>
      <w:r w:rsidR="00AF643A">
        <w:rPr>
          <w:rFonts w:ascii="Traditional Arabic" w:eastAsia="Times New Roman" w:hAnsi="Traditional Arabic" w:cs="KFGQPC Uthman Taha Naskh" w:hint="cs"/>
          <w:color w:val="000000" w:themeColor="text1"/>
          <w:sz w:val="30"/>
          <w:szCs w:val="30"/>
          <w:rtl/>
        </w:rPr>
        <w:t>ى</w:t>
      </w:r>
      <w:r w:rsidR="00197BFF" w:rsidRPr="00E56013">
        <w:rPr>
          <w:rFonts w:ascii="Traditional Arabic" w:eastAsia="Times New Roman" w:hAnsi="Traditional Arabic" w:cs="KFGQPC Uthman Taha Naskh"/>
          <w:color w:val="000000" w:themeColor="text1"/>
          <w:sz w:val="30"/>
          <w:szCs w:val="30"/>
          <w:rtl/>
        </w:rPr>
        <w:t xml:space="preserve"> تأثير </w:t>
      </w:r>
      <w:r w:rsidR="0053589D">
        <w:rPr>
          <w:rFonts w:ascii="Traditional Arabic" w:eastAsia="Times New Roman" w:hAnsi="Traditional Arabic" w:cs="KFGQPC Uthman Taha Naskh"/>
          <w:color w:val="000000" w:themeColor="text1"/>
          <w:sz w:val="30"/>
          <w:szCs w:val="30"/>
          <w:rtl/>
        </w:rPr>
        <w:t>فى</w:t>
      </w:r>
      <w:r w:rsidR="00197BFF" w:rsidRPr="00E56013">
        <w:rPr>
          <w:rFonts w:ascii="Traditional Arabic" w:eastAsia="Times New Roman" w:hAnsi="Traditional Arabic" w:cs="KFGQPC Uthman Taha Naskh"/>
          <w:color w:val="000000" w:themeColor="text1"/>
          <w:sz w:val="30"/>
          <w:szCs w:val="30"/>
          <w:rtl/>
        </w:rPr>
        <w:t xml:space="preserve"> نزول المطر</w:t>
      </w:r>
      <w:r w:rsidR="00197BFF" w:rsidRPr="00E56013">
        <w:rPr>
          <w:rFonts w:ascii="Traditional Arabic" w:eastAsia="Times New Roman" w:hAnsi="Traditional Arabic" w:cs="KFGQPC Uthman Taha Naskh" w:hint="cs"/>
          <w:color w:val="000000" w:themeColor="text1"/>
          <w:sz w:val="30"/>
          <w:szCs w:val="30"/>
          <w:rtl/>
        </w:rPr>
        <w:t>.</w:t>
      </w:r>
    </w:p>
    <w:p w14:paraId="11FC1328" w14:textId="77777777"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w:t>
      </w:r>
    </w:p>
    <w:p w14:paraId="0E77A60C" w14:textId="392BDE6F" w:rsidR="00A2628A" w:rsidRPr="00E56013" w:rsidRDefault="00A2628A" w:rsidP="006C05B2">
      <w:pPr>
        <w:pStyle w:val="a"/>
      </w:pPr>
      <w:bookmarkStart w:id="147" w:name="_Toc112248187"/>
      <w:r w:rsidRPr="00E56013">
        <w:rPr>
          <w:rtl/>
        </w:rPr>
        <w:t>الشرح</w:t>
      </w:r>
      <w:r w:rsidR="00512098">
        <w:rPr>
          <w:rtl/>
        </w:rPr>
        <w:t xml:space="preserve">: </w:t>
      </w:r>
      <w:bookmarkEnd w:id="147"/>
    </w:p>
    <w:p w14:paraId="1F29DCE6" w14:textId="4F23E955"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ذكر الشيخ رحمه الله ورض</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عنه تحت هذا الباب آية واحدة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ثلاثة أحاديث ففي الآية الكريمة ي</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نكر الله على الذين ينسبون نزول المطر </w:t>
      </w:r>
      <w:r w:rsidR="00630450" w:rsidRPr="00E56013">
        <w:rPr>
          <w:rFonts w:ascii="Traditional Arabic" w:eastAsia="Times New Roman" w:hAnsi="Traditional Arabic" w:cs="KFGQPC Uthman Taha Naskh"/>
          <w:color w:val="000000" w:themeColor="text1"/>
          <w:sz w:val="30"/>
          <w:szCs w:val="30"/>
          <w:rtl/>
        </w:rPr>
        <w:t>إلى</w:t>
      </w:r>
      <w:r w:rsidR="00197BFF" w:rsidRPr="00E56013">
        <w:rPr>
          <w:rFonts w:ascii="Traditional Arabic" w:eastAsia="Times New Roman" w:hAnsi="Traditional Arabic" w:cs="KFGQPC Uthman Taha Naskh"/>
          <w:color w:val="000000" w:themeColor="text1"/>
          <w:sz w:val="30"/>
          <w:szCs w:val="30"/>
          <w:rtl/>
        </w:rPr>
        <w:t xml:space="preserve"> ال</w:t>
      </w:r>
      <w:r w:rsidR="00197BF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نواء</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يعتقدون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لها دخل</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ذلك</w:t>
      </w:r>
      <w:r w:rsidR="00584605">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كما يعتقد ذلك المنكر</w:t>
      </w:r>
      <w:r w:rsidRPr="00E56013">
        <w:rPr>
          <w:rFonts w:ascii="Traditional Arabic" w:eastAsia="Times New Roman" w:hAnsi="Traditional Arabic" w:cs="KFGQPC Uthman Taha Naskh"/>
          <w:color w:val="000000" w:themeColor="text1"/>
          <w:sz w:val="30"/>
          <w:szCs w:val="30"/>
          <w:rtl/>
        </w:rPr>
        <w:t xml:space="preserve">ون لوجود الله الذين ينسبون كل مظاهر هذا الكون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الطبيعة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فيقول</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وتجعلون رزقكم أنكم تكذبون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وتجعلون شکر رزقكم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مطرتم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انكم تكذبون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أنزله وتقولون م</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طرنا بنوء كذا وكذا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على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ذلك لا يعني </w:t>
      </w:r>
      <w:r w:rsidR="00197BFF" w:rsidRPr="00E56013">
        <w:rPr>
          <w:rFonts w:ascii="Traditional Arabic" w:eastAsia="Times New Roman" w:hAnsi="Traditional Arabic" w:cs="KFGQPC Uthman Taha Naskh"/>
          <w:color w:val="000000" w:themeColor="text1"/>
          <w:sz w:val="30"/>
          <w:szCs w:val="30"/>
          <w:rtl/>
        </w:rPr>
        <w:t>إنكار</w:t>
      </w:r>
      <w:r w:rsidRPr="00E56013">
        <w:rPr>
          <w:rFonts w:ascii="Traditional Arabic" w:eastAsia="Times New Roman" w:hAnsi="Traditional Arabic" w:cs="KFGQPC Uthman Taha Naskh"/>
          <w:color w:val="000000" w:themeColor="text1"/>
          <w:sz w:val="30"/>
          <w:szCs w:val="30"/>
          <w:rtl/>
        </w:rPr>
        <w:t xml:space="preserve"> نزول المطر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أوقات معينة من السنة </w:t>
      </w:r>
      <w:r w:rsidR="006B75B2" w:rsidRPr="00E56013">
        <w:rPr>
          <w:rFonts w:ascii="Traditional Arabic" w:eastAsia="Times New Roman" w:hAnsi="Traditional Arabic" w:cs="KFGQPC Uthman Taha Naskh"/>
          <w:color w:val="000000" w:themeColor="text1"/>
          <w:sz w:val="30"/>
          <w:szCs w:val="30"/>
          <w:rtl/>
        </w:rPr>
        <w:t>بإرادة</w:t>
      </w:r>
      <w:r w:rsidRPr="00E56013">
        <w:rPr>
          <w:rFonts w:ascii="Traditional Arabic" w:eastAsia="Times New Roman" w:hAnsi="Traditional Arabic" w:cs="KFGQPC Uthman Taha Naskh"/>
          <w:color w:val="000000" w:themeColor="text1"/>
          <w:sz w:val="30"/>
          <w:szCs w:val="30"/>
          <w:rtl/>
        </w:rPr>
        <w:t xml:space="preserve"> الله لا بتأثير الظواهر الطبيعة من طلوع نجم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أ</w:t>
      </w:r>
      <w:r w:rsidR="00AF643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فوله كما يعتقد ذلك الطبيعيون الذين ينسبون كل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197BFF" w:rsidRPr="00E56013">
        <w:rPr>
          <w:rFonts w:ascii="Traditional Arabic" w:eastAsia="Times New Roman" w:hAnsi="Traditional Arabic" w:cs="KFGQPC Uthman Taha Naskh"/>
          <w:color w:val="000000" w:themeColor="text1"/>
          <w:sz w:val="30"/>
          <w:szCs w:val="30"/>
          <w:rtl/>
        </w:rPr>
        <w:t xml:space="preserve"> الطبيعة</w:t>
      </w:r>
      <w:r w:rsidR="00197BFF" w:rsidRPr="00E56013">
        <w:rPr>
          <w:rFonts w:ascii="Traditional Arabic" w:eastAsia="Times New Roman" w:hAnsi="Traditional Arabic" w:cs="KFGQPC Uthman Taha Naskh" w:hint="cs"/>
          <w:color w:val="000000" w:themeColor="text1"/>
          <w:sz w:val="30"/>
          <w:szCs w:val="30"/>
          <w:rtl/>
        </w:rPr>
        <w:t>.</w:t>
      </w:r>
    </w:p>
    <w:p w14:paraId="240C226C" w14:textId="3C88A271"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ويأت</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هذه الآية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مالك الأشعر</w:t>
      </w:r>
      <w:r w:rsidR="00AF643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أخبر فيه الرسول عليه السلام </w:t>
      </w:r>
      <w:r w:rsidR="00AF643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أمور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أربعة مما كان يفعله الناس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الجاهلية </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يتركها الناس حتى بعد دخولهم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هذه الأمور الأربعة </w:t>
      </w:r>
      <w:r w:rsidR="00EB6A65">
        <w:rPr>
          <w:rFonts w:ascii="Traditional Arabic" w:eastAsia="Times New Roman" w:hAnsi="Traditional Arabic" w:cs="KFGQPC Uthman Taha Naskh"/>
          <w:color w:val="000000" w:themeColor="text1"/>
          <w:sz w:val="30"/>
          <w:szCs w:val="30"/>
          <w:rtl/>
        </w:rPr>
        <w:t>هى</w:t>
      </w:r>
      <w:r w:rsidR="00512098">
        <w:rPr>
          <w:rFonts w:ascii="Traditional Arabic" w:eastAsia="Times New Roman" w:hAnsi="Traditional Arabic" w:cs="KFGQPC Uthman Taha Naskh"/>
          <w:color w:val="000000" w:themeColor="text1"/>
          <w:sz w:val="30"/>
          <w:szCs w:val="30"/>
          <w:rtl/>
        </w:rPr>
        <w:t xml:space="preserve">: </w:t>
      </w:r>
    </w:p>
    <w:p w14:paraId="00914BED" w14:textId="085EB193"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أول</w:t>
      </w:r>
      <w:r w:rsidR="00512098">
        <w:rPr>
          <w:rFonts w:ascii="Traditional Arabic" w:eastAsia="Times New Roman" w:hAnsi="Traditional Arabic" w:cs="KFGQPC Uthman Taha Naskh"/>
          <w:color w:val="000000" w:themeColor="text1"/>
          <w:sz w:val="30"/>
          <w:szCs w:val="30"/>
          <w:rtl/>
        </w:rPr>
        <w:t xml:space="preserve">ًا: </w:t>
      </w:r>
      <w:r w:rsidR="00197BFF" w:rsidRPr="00E56013">
        <w:rPr>
          <w:rFonts w:ascii="Traditional Arabic" w:eastAsia="Times New Roman" w:hAnsi="Traditional Arabic" w:cs="KFGQPC Uthman Taha Naskh"/>
          <w:color w:val="000000" w:themeColor="text1"/>
          <w:sz w:val="30"/>
          <w:szCs w:val="30"/>
          <w:rtl/>
        </w:rPr>
        <w:t>الفخر بال</w:t>
      </w:r>
      <w:r w:rsidR="00197BF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حساب يعن</w:t>
      </w:r>
      <w:r w:rsidR="00B823B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تعال</w:t>
      </w:r>
      <w:r w:rsidR="00B823B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بعض الناس على بعض بمفاخر</w:t>
      </w:r>
    </w:p>
    <w:p w14:paraId="611A6989" w14:textId="77777777" w:rsidR="00A2628A" w:rsidRPr="00E56013" w:rsidRDefault="00197BF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آبائهم وأجدادهم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hint="cs"/>
          <w:color w:val="000000" w:themeColor="text1"/>
          <w:sz w:val="30"/>
          <w:szCs w:val="30"/>
          <w:rtl/>
        </w:rPr>
        <w:t>إ</w:t>
      </w:r>
      <w:r w:rsidR="00A2628A" w:rsidRPr="00E56013">
        <w:rPr>
          <w:rFonts w:ascii="Traditional Arabic" w:eastAsia="Times New Roman" w:hAnsi="Traditional Arabic" w:cs="KFGQPC Uthman Taha Naskh"/>
          <w:color w:val="000000" w:themeColor="text1"/>
          <w:sz w:val="30"/>
          <w:szCs w:val="30"/>
          <w:rtl/>
        </w:rPr>
        <w:t xml:space="preserve">عتقادهم بأنهم أفضل من غيرهم من عباد الله رغم قول الرسول صلى الله عليه وسلم </w:t>
      </w:r>
      <w:r w:rsidR="00A2628A" w:rsidRP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ألا</w:t>
      </w:r>
      <w:r w:rsidR="00A2628A"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00A2628A" w:rsidRPr="007B6B9D">
        <w:rPr>
          <w:rFonts w:ascii="Traditional Arabic" w:eastAsia="Times New Roman" w:hAnsi="Traditional Arabic" w:cs="KFGQPC Uthman Taha Naskh"/>
          <w:b/>
          <w:bCs/>
          <w:color w:val="0070C0"/>
          <w:sz w:val="30"/>
          <w:szCs w:val="30"/>
          <w:rtl/>
        </w:rPr>
        <w:t xml:space="preserve"> الله قد أذهب عنكم عبية الجاهلية</w:t>
      </w:r>
      <w:r w:rsidR="00584605" w:rsidRPr="007B6B9D">
        <w:rPr>
          <w:rFonts w:ascii="Traditional Arabic" w:eastAsia="Times New Roman" w:hAnsi="Traditional Arabic" w:cs="KFGQPC Uthman Taha Naskh"/>
          <w:b/>
          <w:bCs/>
          <w:color w:val="0070C0"/>
          <w:sz w:val="30"/>
          <w:szCs w:val="30"/>
          <w:rtl/>
        </w:rPr>
        <w:t xml:space="preserve">، </w:t>
      </w:r>
      <w:r w:rsidR="00A2628A" w:rsidRPr="007B6B9D">
        <w:rPr>
          <w:rFonts w:ascii="Traditional Arabic" w:eastAsia="Times New Roman" w:hAnsi="Traditional Arabic" w:cs="KFGQPC Uthman Taha Naskh"/>
          <w:b/>
          <w:bCs/>
          <w:color w:val="0070C0"/>
          <w:sz w:val="30"/>
          <w:szCs w:val="30"/>
          <w:rtl/>
        </w:rPr>
        <w:t xml:space="preserve">وفخرها بالآباء </w:t>
      </w:r>
      <w:r w:rsidR="0075213A" w:rsidRPr="007B6B9D">
        <w:rPr>
          <w:rFonts w:ascii="Traditional Arabic" w:eastAsia="Times New Roman" w:hAnsi="Traditional Arabic" w:cs="KFGQPC Uthman Taha Naskh"/>
          <w:b/>
          <w:bCs/>
          <w:color w:val="0070C0"/>
          <w:sz w:val="30"/>
          <w:szCs w:val="30"/>
          <w:rtl/>
        </w:rPr>
        <w:t>إنما</w:t>
      </w:r>
      <w:r w:rsidR="00A2628A" w:rsidRPr="007B6B9D">
        <w:rPr>
          <w:rFonts w:ascii="Traditional Arabic" w:eastAsia="Times New Roman" w:hAnsi="Traditional Arabic" w:cs="KFGQPC Uthman Taha Naskh"/>
          <w:b/>
          <w:bCs/>
          <w:color w:val="0070C0"/>
          <w:sz w:val="30"/>
          <w:szCs w:val="30"/>
          <w:rtl/>
        </w:rPr>
        <w:t xml:space="preserve"> هو مؤمن تقي </w:t>
      </w:r>
      <w:r w:rsidR="0075213A" w:rsidRPr="007B6B9D">
        <w:rPr>
          <w:rFonts w:ascii="Traditional Arabic" w:eastAsia="Times New Roman" w:hAnsi="Traditional Arabic" w:cs="KFGQPC Uthman Taha Naskh"/>
          <w:b/>
          <w:bCs/>
          <w:color w:val="0070C0"/>
          <w:sz w:val="30"/>
          <w:szCs w:val="30"/>
          <w:rtl/>
        </w:rPr>
        <w:t>أو</w:t>
      </w:r>
      <w:r w:rsidR="00A2628A" w:rsidRPr="007B6B9D">
        <w:rPr>
          <w:rFonts w:ascii="Traditional Arabic" w:eastAsia="Times New Roman" w:hAnsi="Traditional Arabic" w:cs="KFGQPC Uthman Taha Naskh"/>
          <w:b/>
          <w:bCs/>
          <w:color w:val="0070C0"/>
          <w:sz w:val="30"/>
          <w:szCs w:val="30"/>
          <w:rtl/>
        </w:rPr>
        <w:t xml:space="preserve"> فاجر شقي الناس بنو آدم </w:t>
      </w:r>
      <w:r w:rsidR="00A2628A" w:rsidRPr="007B6B9D">
        <w:rPr>
          <w:rFonts w:ascii="Traditional Arabic" w:eastAsia="Times New Roman" w:hAnsi="Traditional Arabic" w:cs="KFGQPC Uthman Taha Naskh"/>
          <w:b/>
          <w:bCs/>
          <w:color w:val="0070C0"/>
          <w:sz w:val="30"/>
          <w:szCs w:val="30"/>
          <w:rtl/>
        </w:rPr>
        <w:lastRenderedPageBreak/>
        <w:t xml:space="preserve">وآدم من تراب ليدعن رجال فخرهم بأقوام </w:t>
      </w:r>
      <w:r w:rsidR="0075213A" w:rsidRPr="007B6B9D">
        <w:rPr>
          <w:rFonts w:ascii="Traditional Arabic" w:eastAsia="Times New Roman" w:hAnsi="Traditional Arabic" w:cs="KFGQPC Uthman Taha Naskh"/>
          <w:b/>
          <w:bCs/>
          <w:color w:val="0070C0"/>
          <w:sz w:val="30"/>
          <w:szCs w:val="30"/>
          <w:rtl/>
        </w:rPr>
        <w:t>إنما</w:t>
      </w:r>
      <w:r w:rsidR="00A2628A" w:rsidRPr="007B6B9D">
        <w:rPr>
          <w:rFonts w:ascii="Traditional Arabic" w:eastAsia="Times New Roman" w:hAnsi="Traditional Arabic" w:cs="KFGQPC Uthman Taha Naskh"/>
          <w:b/>
          <w:bCs/>
          <w:color w:val="0070C0"/>
          <w:sz w:val="30"/>
          <w:szCs w:val="30"/>
          <w:rtl/>
        </w:rPr>
        <w:t xml:space="preserve"> هم فحم من فحم جهنم </w:t>
      </w:r>
      <w:r w:rsidR="0075213A" w:rsidRPr="007B6B9D">
        <w:rPr>
          <w:rFonts w:ascii="Traditional Arabic" w:eastAsia="Times New Roman" w:hAnsi="Traditional Arabic" w:cs="KFGQPC Uthman Taha Naskh"/>
          <w:b/>
          <w:bCs/>
          <w:color w:val="0070C0"/>
          <w:sz w:val="30"/>
          <w:szCs w:val="30"/>
          <w:rtl/>
        </w:rPr>
        <w:t>أو</w:t>
      </w:r>
      <w:r w:rsidR="00A2628A" w:rsidRPr="007B6B9D">
        <w:rPr>
          <w:rFonts w:ascii="Traditional Arabic" w:eastAsia="Times New Roman" w:hAnsi="Traditional Arabic" w:cs="KFGQPC Uthman Taha Naskh"/>
          <w:b/>
          <w:bCs/>
          <w:color w:val="0070C0"/>
          <w:sz w:val="30"/>
          <w:szCs w:val="30"/>
          <w:rtl/>
        </w:rPr>
        <w:t xml:space="preserve"> ليكونن أهون على الله من الجعلان</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hint="cs"/>
          <w:color w:val="000000" w:themeColor="text1"/>
          <w:sz w:val="30"/>
          <w:szCs w:val="30"/>
          <w:rtl/>
        </w:rPr>
        <w:t>.</w:t>
      </w:r>
    </w:p>
    <w:p w14:paraId="4D4F8D94" w14:textId="27C75BEA"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ثاني</w:t>
      </w:r>
      <w:r w:rsidR="00512098">
        <w:rPr>
          <w:rFonts w:ascii="Traditional Arabic" w:eastAsia="Times New Roman" w:hAnsi="Traditional Arabic" w:cs="KFGQPC Uthman Taha Naskh"/>
          <w:color w:val="000000" w:themeColor="text1"/>
          <w:sz w:val="30"/>
          <w:szCs w:val="30"/>
          <w:rtl/>
        </w:rPr>
        <w:t xml:space="preserve">ًا: </w:t>
      </w:r>
      <w:r w:rsidR="00197BFF" w:rsidRPr="00E56013">
        <w:rPr>
          <w:rFonts w:ascii="Traditional Arabic" w:eastAsia="Times New Roman" w:hAnsi="Traditional Arabic" w:cs="KFGQPC Uthman Taha Naskh"/>
          <w:color w:val="000000" w:themeColor="text1"/>
          <w:sz w:val="30"/>
          <w:szCs w:val="30"/>
          <w:rtl/>
        </w:rPr>
        <w:t xml:space="preserve">الطعن </w:t>
      </w:r>
      <w:r w:rsidR="0053589D">
        <w:rPr>
          <w:rFonts w:ascii="Traditional Arabic" w:eastAsia="Times New Roman" w:hAnsi="Traditional Arabic" w:cs="KFGQPC Uthman Taha Naskh"/>
          <w:color w:val="000000" w:themeColor="text1"/>
          <w:sz w:val="30"/>
          <w:szCs w:val="30"/>
          <w:rtl/>
        </w:rPr>
        <w:t>فى</w:t>
      </w:r>
      <w:r w:rsidR="00197BFF" w:rsidRPr="00E56013">
        <w:rPr>
          <w:rFonts w:ascii="Traditional Arabic" w:eastAsia="Times New Roman" w:hAnsi="Traditional Arabic" w:cs="KFGQPC Uthman Taha Naskh"/>
          <w:color w:val="000000" w:themeColor="text1"/>
          <w:sz w:val="30"/>
          <w:szCs w:val="30"/>
          <w:rtl/>
        </w:rPr>
        <w:t xml:space="preserve"> ال</w:t>
      </w:r>
      <w:r w:rsidR="00197BF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نساب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يعني التقليل من شأن بعض فئات معينة</w:t>
      </w:r>
    </w:p>
    <w:p w14:paraId="7FF73FC7" w14:textId="1010B406" w:rsidR="00197BFF"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من المجتم</w:t>
      </w:r>
      <w:r w:rsidR="00197BFF" w:rsidRPr="00E56013">
        <w:rPr>
          <w:rFonts w:ascii="Traditional Arabic" w:eastAsia="Times New Roman" w:hAnsi="Traditional Arabic" w:cs="KFGQPC Uthman Taha Naskh"/>
          <w:color w:val="000000" w:themeColor="text1"/>
          <w:sz w:val="30"/>
          <w:szCs w:val="30"/>
          <w:rtl/>
        </w:rPr>
        <w:t xml:space="preserve">ع بسبب عدم معرفة </w:t>
      </w:r>
      <w:r w:rsidR="00197BF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نتسابهم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قبيلة معروفة من قبائل العرب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رغم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القرآن جعل </w:t>
      </w:r>
      <w:r w:rsidR="00197BFF" w:rsidRPr="00E56013">
        <w:rPr>
          <w:rFonts w:ascii="Traditional Arabic" w:eastAsia="Times New Roman" w:hAnsi="Traditional Arabic" w:cs="KFGQPC Uthman Taha Naskh"/>
          <w:color w:val="000000" w:themeColor="text1"/>
          <w:sz w:val="30"/>
          <w:szCs w:val="30"/>
          <w:rtl/>
        </w:rPr>
        <w:t>مقياس التفاضل فيما بين البشر ال</w:t>
      </w:r>
      <w:r w:rsidR="00197BF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ستقامة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طاعة الله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يا </w:t>
      </w:r>
      <w:r w:rsidR="00F34FE3" w:rsidRPr="00E7023D">
        <w:rPr>
          <w:rFonts w:ascii="Traditional Arabic" w:eastAsia="Times New Roman" w:hAnsi="Traditional Arabic" w:cs="KFGQPC Uthman Taha Naskh"/>
          <w:b/>
          <w:bCs/>
          <w:color w:val="0070C0"/>
          <w:sz w:val="30"/>
          <w:szCs w:val="30"/>
          <w:rtl/>
        </w:rPr>
        <w:t>أيها</w:t>
      </w:r>
      <w:r w:rsidRPr="00E7023D">
        <w:rPr>
          <w:rFonts w:ascii="Traditional Arabic" w:eastAsia="Times New Roman" w:hAnsi="Traditional Arabic" w:cs="KFGQPC Uthman Taha Naskh"/>
          <w:b/>
          <w:bCs/>
          <w:color w:val="0070C0"/>
          <w:sz w:val="30"/>
          <w:szCs w:val="30"/>
          <w:rtl/>
        </w:rPr>
        <w:t xml:space="preserve"> الناس </w:t>
      </w:r>
      <w:r w:rsidR="00B823BE" w:rsidRPr="00E7023D">
        <w:rPr>
          <w:rFonts w:ascii="Traditional Arabic" w:eastAsia="Times New Roman" w:hAnsi="Traditional Arabic" w:cs="KFGQPC Uthman Taha Naskh" w:hint="cs"/>
          <w:b/>
          <w:bCs/>
          <w:color w:val="0070C0"/>
          <w:sz w:val="30"/>
          <w:szCs w:val="30"/>
          <w:rtl/>
        </w:rPr>
        <w:t>إ</w:t>
      </w:r>
      <w:r w:rsidR="00F34FE3" w:rsidRPr="00E7023D">
        <w:rPr>
          <w:rFonts w:ascii="Traditional Arabic" w:eastAsia="Times New Roman" w:hAnsi="Traditional Arabic" w:cs="KFGQPC Uthman Taha Naskh"/>
          <w:b/>
          <w:bCs/>
          <w:color w:val="0070C0"/>
          <w:sz w:val="30"/>
          <w:szCs w:val="30"/>
          <w:rtl/>
        </w:rPr>
        <w:t>نا</w:t>
      </w:r>
      <w:r w:rsidRPr="00E7023D">
        <w:rPr>
          <w:rFonts w:ascii="Traditional Arabic" w:eastAsia="Times New Roman" w:hAnsi="Traditional Arabic" w:cs="KFGQPC Uthman Taha Naskh"/>
          <w:b/>
          <w:bCs/>
          <w:color w:val="0070C0"/>
          <w:sz w:val="30"/>
          <w:szCs w:val="30"/>
          <w:rtl/>
        </w:rPr>
        <w:t xml:space="preserve"> خلقناكم من ذكر وأنثى وجعلناكم شعوب</w:t>
      </w:r>
      <w:r w:rsidR="00B823BE"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ا وقبائل لتعارفوا </w:t>
      </w:r>
      <w:r w:rsidR="00FE7C19" w:rsidRPr="00E7023D">
        <w:rPr>
          <w:rFonts w:ascii="Traditional Arabic" w:eastAsia="Times New Roman" w:hAnsi="Traditional Arabic" w:cs="KFGQPC Uthman Taha Naskh"/>
          <w:b/>
          <w:bCs/>
          <w:color w:val="0070C0"/>
          <w:sz w:val="30"/>
          <w:szCs w:val="30"/>
          <w:rtl/>
        </w:rPr>
        <w:t>إن</w:t>
      </w:r>
      <w:r w:rsidR="00197BFF" w:rsidRPr="00E7023D">
        <w:rPr>
          <w:rFonts w:ascii="Traditional Arabic" w:eastAsia="Times New Roman" w:hAnsi="Traditional Arabic" w:cs="KFGQPC Uthman Taha Naskh"/>
          <w:b/>
          <w:bCs/>
          <w:color w:val="0070C0"/>
          <w:sz w:val="30"/>
          <w:szCs w:val="30"/>
          <w:rtl/>
        </w:rPr>
        <w:t xml:space="preserve"> أكرمكم</w:t>
      </w:r>
      <w:r w:rsidR="00197BFF"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عند الله أتقاكم</w:t>
      </w:r>
      <w:r w:rsidR="003F6C07" w:rsidRPr="00E7023D">
        <w:rPr>
          <w:rFonts w:ascii="Traditional Arabic" w:eastAsia="Times New Roman" w:hAnsi="Traditional Arabic" w:cs="KFGQPC Uthman Taha Naskh"/>
          <w:b/>
          <w:bCs/>
          <w:color w:val="0070C0"/>
          <w:sz w:val="30"/>
          <w:szCs w:val="30"/>
          <w:rtl/>
        </w:rPr>
        <w:t>﴾</w:t>
      </w:r>
      <w:r w:rsidR="00197BF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B56AD67" w14:textId="6288FF3C" w:rsidR="00821D25" w:rsidRPr="00E56013" w:rsidRDefault="00A2628A" w:rsidP="00152F7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ثالث</w:t>
      </w:r>
      <w:r w:rsidR="00512098">
        <w:rPr>
          <w:rFonts w:ascii="Traditional Arabic" w:eastAsia="Times New Roman" w:hAnsi="Traditional Arabic" w:cs="KFGQPC Uthman Taha Naskh"/>
          <w:color w:val="000000" w:themeColor="text1"/>
          <w:sz w:val="30"/>
          <w:szCs w:val="30"/>
          <w:rtl/>
        </w:rPr>
        <w:t xml:space="preserve">ًا: </w:t>
      </w:r>
      <w:r w:rsidR="00197BFF" w:rsidRPr="00E56013">
        <w:rPr>
          <w:rFonts w:ascii="Traditional Arabic" w:eastAsia="Times New Roman" w:hAnsi="Traditional Arabic" w:cs="KFGQPC Uthman Taha Naskh"/>
          <w:color w:val="000000" w:themeColor="text1"/>
          <w:sz w:val="30"/>
          <w:szCs w:val="30"/>
          <w:rtl/>
        </w:rPr>
        <w:t>ال</w:t>
      </w:r>
      <w:r w:rsidR="00197BF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ستسقاء بالنجوم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8F6A7F" w:rsidRPr="00E56013">
        <w:rPr>
          <w:rFonts w:ascii="Traditional Arabic" w:eastAsia="Times New Roman" w:hAnsi="Traditional Arabic" w:cs="KFGQPC Uthman Taha Naskh"/>
          <w:color w:val="000000" w:themeColor="text1"/>
          <w:sz w:val="30"/>
          <w:szCs w:val="30"/>
          <w:rtl/>
        </w:rPr>
        <w:t>الإعتقاد</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المنازل القمر</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مطالع</w:t>
      </w:r>
      <w:r w:rsidR="00152F7F">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النجوم تأثير</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نزول المطر كما كان يعتقد ذلك أهل الجاهلية فهذا </w:t>
      </w:r>
      <w:r w:rsidR="008F6A7F" w:rsidRPr="00E56013">
        <w:rPr>
          <w:rFonts w:ascii="Traditional Arabic" w:eastAsia="Times New Roman" w:hAnsi="Traditional Arabic" w:cs="KFGQPC Uthman Taha Naskh"/>
          <w:color w:val="000000" w:themeColor="text1"/>
          <w:sz w:val="30"/>
          <w:szCs w:val="30"/>
          <w:rtl/>
        </w:rPr>
        <w:t>الإعتقاد</w:t>
      </w:r>
      <w:r w:rsidRPr="00E56013">
        <w:rPr>
          <w:rFonts w:ascii="Traditional Arabic" w:eastAsia="Times New Roman" w:hAnsi="Traditional Arabic" w:cs="KFGQPC Uthman Taha Naskh"/>
          <w:color w:val="000000" w:themeColor="text1"/>
          <w:sz w:val="30"/>
          <w:szCs w:val="30"/>
          <w:rtl/>
        </w:rPr>
        <w:t xml:space="preserve"> شرك </w:t>
      </w:r>
      <w:r w:rsidR="001D48F4" w:rsidRPr="00E56013">
        <w:rPr>
          <w:rFonts w:ascii="Traditional Arabic" w:eastAsia="Times New Roman" w:hAnsi="Traditional Arabic" w:cs="KFGQPC Uthman Taha Naskh"/>
          <w:color w:val="000000" w:themeColor="text1"/>
          <w:sz w:val="30"/>
          <w:szCs w:val="30"/>
          <w:rtl/>
        </w:rPr>
        <w:t>ل</w:t>
      </w:r>
      <w:r w:rsidR="00B823BE">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المطر لا ينزل </w:t>
      </w:r>
      <w:r w:rsidR="00B823BE">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6B75B2" w:rsidRPr="00E56013">
        <w:rPr>
          <w:rFonts w:ascii="Traditional Arabic" w:eastAsia="Times New Roman" w:hAnsi="Traditional Arabic" w:cs="KFGQPC Uthman Taha Naskh"/>
          <w:color w:val="000000" w:themeColor="text1"/>
          <w:sz w:val="30"/>
          <w:szCs w:val="30"/>
          <w:rtl/>
        </w:rPr>
        <w:t>بإرادة</w:t>
      </w:r>
      <w:r w:rsidR="00821D25" w:rsidRPr="00E56013">
        <w:rPr>
          <w:rFonts w:ascii="Traditional Arabic" w:eastAsia="Times New Roman" w:hAnsi="Traditional Arabic" w:cs="KFGQPC Uthman Taha Naskh"/>
          <w:color w:val="000000" w:themeColor="text1"/>
          <w:sz w:val="30"/>
          <w:szCs w:val="30"/>
          <w:rtl/>
        </w:rPr>
        <w:t xml:space="preserve"> الله</w:t>
      </w:r>
      <w:r w:rsidR="0030680C">
        <w:rPr>
          <w:rFonts w:ascii="Traditional Arabic" w:eastAsia="Times New Roman" w:hAnsi="Traditional Arabic" w:cs="KFGQPC Uthman Taha Naskh"/>
          <w:color w:val="000000" w:themeColor="text1"/>
          <w:sz w:val="30"/>
          <w:szCs w:val="30"/>
          <w:rtl/>
        </w:rPr>
        <w:t xml:space="preserve"> و</w:t>
      </w:r>
      <w:r w:rsidR="00821D25" w:rsidRPr="00E56013">
        <w:rPr>
          <w:rFonts w:ascii="Traditional Arabic" w:eastAsia="Times New Roman" w:hAnsi="Traditional Arabic" w:cs="KFGQPC Uthman Taha Naskh"/>
          <w:color w:val="000000" w:themeColor="text1"/>
          <w:sz w:val="30"/>
          <w:szCs w:val="30"/>
          <w:rtl/>
        </w:rPr>
        <w:t>أمره</w:t>
      </w:r>
      <w:r w:rsidR="00584605">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وليس لمنازل القمر </w:t>
      </w:r>
      <w:r w:rsidR="0075213A" w:rsidRPr="00E56013">
        <w:rPr>
          <w:rFonts w:ascii="Traditional Arabic" w:eastAsia="Times New Roman" w:hAnsi="Traditional Arabic" w:cs="KFGQPC Uthman Taha Naskh"/>
          <w:color w:val="000000" w:themeColor="text1"/>
          <w:sz w:val="30"/>
          <w:szCs w:val="30"/>
          <w:rtl/>
        </w:rPr>
        <w:t>أو</w:t>
      </w:r>
      <w:r w:rsidR="00821D25" w:rsidRPr="00E56013">
        <w:rPr>
          <w:rFonts w:ascii="Traditional Arabic" w:eastAsia="Times New Roman" w:hAnsi="Traditional Arabic" w:cs="KFGQPC Uthman Taha Naskh"/>
          <w:color w:val="000000" w:themeColor="text1"/>
          <w:sz w:val="30"/>
          <w:szCs w:val="30"/>
          <w:rtl/>
        </w:rPr>
        <w:t xml:space="preserve"> النجوم دخل </w:t>
      </w:r>
      <w:r w:rsidR="0053589D">
        <w:rPr>
          <w:rFonts w:ascii="Traditional Arabic" w:eastAsia="Times New Roman" w:hAnsi="Traditional Arabic" w:cs="KFGQPC Uthman Taha Naskh"/>
          <w:color w:val="000000" w:themeColor="text1"/>
          <w:sz w:val="30"/>
          <w:szCs w:val="30"/>
          <w:rtl/>
        </w:rPr>
        <w:t>فى</w:t>
      </w:r>
      <w:r w:rsidR="00821D25" w:rsidRPr="00E56013">
        <w:rPr>
          <w:rFonts w:ascii="Traditional Arabic" w:eastAsia="Times New Roman" w:hAnsi="Traditional Arabic" w:cs="KFGQPC Uthman Taha Naskh"/>
          <w:color w:val="000000" w:themeColor="text1"/>
          <w:sz w:val="30"/>
          <w:szCs w:val="30"/>
          <w:rtl/>
        </w:rPr>
        <w:t xml:space="preserve"> ذلك</w:t>
      </w:r>
      <w:r w:rsidR="00821D25" w:rsidRPr="00E56013">
        <w:rPr>
          <w:rFonts w:ascii="Traditional Arabic" w:eastAsia="Times New Roman" w:hAnsi="Traditional Arabic" w:cs="KFGQPC Uthman Taha Naskh" w:hint="cs"/>
          <w:color w:val="000000" w:themeColor="text1"/>
          <w:sz w:val="30"/>
          <w:szCs w:val="30"/>
          <w:rtl/>
        </w:rPr>
        <w:t>.</w:t>
      </w:r>
    </w:p>
    <w:p w14:paraId="574728D9" w14:textId="729253BB" w:rsidR="00821D25" w:rsidRPr="00E56013" w:rsidRDefault="00A2628A" w:rsidP="00152F7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رابع</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النياحه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رفع الصوت بالبكاء عند نزول المصائب </w:t>
      </w:r>
      <w:r w:rsidR="0075213A" w:rsidRPr="00E56013">
        <w:rPr>
          <w:rFonts w:ascii="Traditional Arabic" w:eastAsia="Times New Roman" w:hAnsi="Traditional Arabic" w:cs="KFGQPC Uthman Taha Naskh"/>
          <w:color w:val="000000" w:themeColor="text1"/>
          <w:sz w:val="30"/>
          <w:szCs w:val="30"/>
          <w:rtl/>
        </w:rPr>
        <w:t>أو</w:t>
      </w:r>
      <w:r w:rsidR="00152F7F">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عمل </w:t>
      </w:r>
      <w:r w:rsidR="00F34FE3" w:rsidRPr="00E56013">
        <w:rPr>
          <w:rFonts w:ascii="Traditional Arabic" w:eastAsia="Times New Roman" w:hAnsi="Traditional Arabic" w:cs="KFGQPC Uthman Taha Naskh"/>
          <w:color w:val="000000" w:themeColor="text1"/>
          <w:sz w:val="30"/>
          <w:szCs w:val="30"/>
          <w:rtl/>
        </w:rPr>
        <w:t>أ</w:t>
      </w:r>
      <w:r w:rsidR="00B823B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يدل على الجزع مما قدره الله وقضاه كما يفعله الكثير من الناس اليوم عندما يموت لهم قريب </w:t>
      </w:r>
      <w:r w:rsidR="0075213A" w:rsidRPr="00E56013">
        <w:rPr>
          <w:rFonts w:ascii="Traditional Arabic" w:eastAsia="Times New Roman" w:hAnsi="Traditional Arabic" w:cs="KFGQPC Uthman Taha Naskh"/>
          <w:color w:val="000000" w:themeColor="text1"/>
          <w:sz w:val="30"/>
          <w:szCs w:val="30"/>
          <w:rtl/>
        </w:rPr>
        <w:t>أو</w:t>
      </w:r>
      <w:r w:rsidR="00821D25" w:rsidRPr="00E56013">
        <w:rPr>
          <w:rFonts w:ascii="Traditional Arabic" w:eastAsia="Times New Roman" w:hAnsi="Traditional Arabic" w:cs="KFGQPC Uthman Taha Naskh" w:hint="cs"/>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صديق</w:t>
      </w:r>
      <w:r w:rsidR="00821D25" w:rsidRPr="00E56013">
        <w:rPr>
          <w:rFonts w:ascii="Traditional Arabic" w:eastAsia="Times New Roman" w:hAnsi="Traditional Arabic" w:cs="KFGQPC Uthman Taha Naskh" w:hint="cs"/>
          <w:color w:val="000000" w:themeColor="text1"/>
          <w:sz w:val="30"/>
          <w:szCs w:val="30"/>
          <w:rtl/>
        </w:rPr>
        <w:t>.</w:t>
      </w:r>
    </w:p>
    <w:p w14:paraId="5FF70444" w14:textId="77777777"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وهذه الأمور الأربعة ما يزال الناس متمسكين بها كما أخبر بذلك الرسول صلى الله عليه وسلم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والشاهد من هذ</w:t>
      </w:r>
      <w:r w:rsidR="00821D25" w:rsidRPr="00E56013">
        <w:rPr>
          <w:rFonts w:ascii="Traditional Arabic" w:eastAsia="Times New Roman" w:hAnsi="Traditional Arabic" w:cs="KFGQPC Uthman Taha Naskh"/>
          <w:color w:val="000000" w:themeColor="text1"/>
          <w:sz w:val="30"/>
          <w:szCs w:val="30"/>
          <w:rtl/>
        </w:rPr>
        <w:t>ا الحديث قوله الاستسقاء بالنجوم</w:t>
      </w:r>
      <w:r w:rsidR="00821D25" w:rsidRPr="00E56013">
        <w:rPr>
          <w:rFonts w:ascii="Traditional Arabic" w:eastAsia="Times New Roman" w:hAnsi="Traditional Arabic" w:cs="KFGQPC Uthman Taha Naskh" w:hint="cs"/>
          <w:color w:val="000000" w:themeColor="text1"/>
          <w:sz w:val="30"/>
          <w:szCs w:val="30"/>
          <w:rtl/>
        </w:rPr>
        <w:t>.</w:t>
      </w:r>
    </w:p>
    <w:p w14:paraId="226B9313" w14:textId="13D2ACFE"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ثم يورد الشيخ رحمه الله بعد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مالك حديث زيد بن خالد </w:t>
      </w:r>
      <w:r w:rsidRPr="00E56013">
        <w:rPr>
          <w:rFonts w:ascii="Traditional Arabic" w:eastAsia="Times New Roman" w:hAnsi="Traditional Arabic" w:cs="KFGQPC Uthman Taha Naskh"/>
          <w:color w:val="000000" w:themeColor="text1"/>
          <w:sz w:val="30"/>
          <w:szCs w:val="30"/>
          <w:rtl/>
        </w:rPr>
        <w:lastRenderedPageBreak/>
        <w:t xml:space="preserve">ليدلل به على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w:t>
      </w:r>
      <w:r w:rsidR="002E5965">
        <w:rPr>
          <w:rFonts w:ascii="Traditional Arabic" w:eastAsia="Times New Roman" w:hAnsi="Traditional Arabic" w:cs="KFGQPC Uthman Taha Naskh"/>
          <w:color w:val="000000" w:themeColor="text1"/>
          <w:sz w:val="30"/>
          <w:szCs w:val="30"/>
          <w:rtl/>
        </w:rPr>
        <w:t>اعتقد</w:t>
      </w:r>
      <w:r w:rsidRPr="00E56013">
        <w:rPr>
          <w:rFonts w:ascii="Traditional Arabic" w:eastAsia="Times New Roman" w:hAnsi="Traditional Arabic" w:cs="KFGQPC Uthman Taha Naskh"/>
          <w:color w:val="000000" w:themeColor="text1"/>
          <w:sz w:val="30"/>
          <w:szCs w:val="30"/>
          <w:rtl/>
        </w:rPr>
        <w:t xml:space="preserve">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للنجوم تأثير</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821D25" w:rsidRPr="00E56013">
        <w:rPr>
          <w:rFonts w:ascii="Traditional Arabic" w:eastAsia="Times New Roman" w:hAnsi="Traditional Arabic" w:cs="KFGQPC Uthman Taha Naskh"/>
          <w:color w:val="000000" w:themeColor="text1"/>
          <w:sz w:val="30"/>
          <w:szCs w:val="30"/>
          <w:rtl/>
        </w:rPr>
        <w:t xml:space="preserve"> نزول المطر فهو كافر بالله</w:t>
      </w:r>
      <w:r w:rsidR="00216E5D">
        <w:rPr>
          <w:rFonts w:ascii="Traditional Arabic" w:eastAsia="Times New Roman" w:hAnsi="Traditional Arabic" w:cs="KFGQPC Uthman Taha Naskh"/>
          <w:color w:val="000000" w:themeColor="text1"/>
          <w:sz w:val="30"/>
          <w:szCs w:val="30"/>
          <w:rtl/>
        </w:rPr>
        <w:t>)</w:t>
      </w:r>
      <w:r w:rsidR="00821D25" w:rsidRPr="00E56013">
        <w:rPr>
          <w:rFonts w:ascii="Traditional Arabic" w:eastAsia="Times New Roman" w:hAnsi="Traditional Arabic" w:cs="KFGQPC Uthman Taha Naskh" w:hint="cs"/>
          <w:color w:val="000000" w:themeColor="text1"/>
          <w:sz w:val="30"/>
          <w:szCs w:val="30"/>
          <w:rtl/>
        </w:rPr>
        <w:t>.</w:t>
      </w:r>
    </w:p>
    <w:p w14:paraId="13F608BC" w14:textId="44127269" w:rsidR="00821D25" w:rsidRPr="00E56013" w:rsidRDefault="00A2628A" w:rsidP="00152F7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فيقول زید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الرسول صلى الله عليه وسلم صلى بهم صلاة الصبح بالحديبية بعد مطر نزل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تلك الليلة وبعد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2E5965">
        <w:rPr>
          <w:rFonts w:ascii="Traditional Arabic" w:eastAsia="Times New Roman" w:hAnsi="Traditional Arabic" w:cs="KFGQPC Uthman Taha Naskh"/>
          <w:color w:val="000000" w:themeColor="text1"/>
          <w:sz w:val="30"/>
          <w:szCs w:val="30"/>
          <w:rtl/>
        </w:rPr>
        <w:t>انتهى</w:t>
      </w:r>
      <w:r w:rsidR="00821D25" w:rsidRPr="00E56013">
        <w:rPr>
          <w:rFonts w:ascii="Traditional Arabic" w:eastAsia="Times New Roman" w:hAnsi="Traditional Arabic" w:cs="KFGQPC Uthman Taha Naskh"/>
          <w:color w:val="000000" w:themeColor="text1"/>
          <w:sz w:val="30"/>
          <w:szCs w:val="30"/>
          <w:rtl/>
        </w:rPr>
        <w:t xml:space="preserve"> من صلاته سأل</w:t>
      </w:r>
      <w:r w:rsidR="00821D2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الناس قائل</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هل تدرون ماذا قال </w:t>
      </w:r>
      <w:r w:rsidR="00821D25" w:rsidRPr="00E56013">
        <w:rPr>
          <w:rFonts w:ascii="Traditional Arabic" w:eastAsia="Times New Roman" w:hAnsi="Traditional Arabic" w:cs="KFGQPC Uthman Taha Naskh"/>
          <w:color w:val="000000" w:themeColor="text1"/>
          <w:sz w:val="30"/>
          <w:szCs w:val="30"/>
          <w:rtl/>
        </w:rPr>
        <w:t>ربكم</w:t>
      </w:r>
      <w:r w:rsidR="002E5965">
        <w:rPr>
          <w:rFonts w:ascii="Traditional Arabic" w:eastAsia="Times New Roman" w:hAnsi="Traditional Arabic" w:cs="KFGQPC Uthman Taha Naskh"/>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قالوا</w:t>
      </w:r>
      <w:r w:rsidR="00262DD0">
        <w:rPr>
          <w:rFonts w:ascii="Traditional Arabic" w:eastAsia="Times New Roman" w:hAnsi="Traditional Arabic" w:cs="KFGQPC Uthman Taha Naskh"/>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الله ورسوله أعلم</w:t>
      </w:r>
      <w:r w:rsidR="00152F7F">
        <w:rPr>
          <w:rFonts w:ascii="Traditional Arabic" w:eastAsia="Times New Roman" w:hAnsi="Traditional Arabic" w:cs="KFGQPC Uthman Taha Naskh" w:hint="cs"/>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821D25" w:rsidRPr="00152F7F">
        <w:rPr>
          <w:rFonts w:ascii="Traditional Arabic" w:eastAsia="Times New Roman" w:hAnsi="Traditional Arabic" w:cs="KFGQPC Uthman Taha Naskh" w:hint="cs"/>
          <w:b/>
          <w:bCs/>
          <w:color w:val="000000" w:themeColor="text1"/>
          <w:sz w:val="30"/>
          <w:szCs w:val="30"/>
          <w:rtl/>
        </w:rPr>
        <w:t>(</w:t>
      </w:r>
      <w:r w:rsidRPr="00152F7F">
        <w:rPr>
          <w:rFonts w:ascii="Traditional Arabic" w:eastAsia="Times New Roman" w:hAnsi="Traditional Arabic" w:cs="KFGQPC Uthman Taha Naskh"/>
          <w:b/>
          <w:bCs/>
          <w:color w:val="000000" w:themeColor="text1"/>
          <w:sz w:val="30"/>
          <w:szCs w:val="30"/>
          <w:rtl/>
        </w:rPr>
        <w:t>أصبح من عبادي مؤمن ب</w:t>
      </w:r>
      <w:r w:rsidR="00B823BE">
        <w:rPr>
          <w:rFonts w:ascii="Traditional Arabic" w:eastAsia="Times New Roman" w:hAnsi="Traditional Arabic" w:cs="KFGQPC Uthman Taha Naskh" w:hint="cs"/>
          <w:b/>
          <w:bCs/>
          <w:color w:val="000000" w:themeColor="text1"/>
          <w:sz w:val="30"/>
          <w:szCs w:val="30"/>
          <w:rtl/>
        </w:rPr>
        <w:t>ى</w:t>
      </w:r>
      <w:r w:rsidRPr="00152F7F">
        <w:rPr>
          <w:rFonts w:ascii="Traditional Arabic" w:eastAsia="Times New Roman" w:hAnsi="Traditional Arabic" w:cs="KFGQPC Uthman Taha Naskh"/>
          <w:b/>
          <w:bCs/>
          <w:color w:val="000000" w:themeColor="text1"/>
          <w:sz w:val="30"/>
          <w:szCs w:val="30"/>
          <w:rtl/>
        </w:rPr>
        <w:t xml:space="preserve"> وكافر فأما من قال م</w:t>
      </w:r>
      <w:r w:rsidR="00B823BE">
        <w:rPr>
          <w:rFonts w:ascii="Traditional Arabic" w:eastAsia="Times New Roman" w:hAnsi="Traditional Arabic" w:cs="KFGQPC Uthman Taha Naskh" w:hint="cs"/>
          <w:b/>
          <w:bCs/>
          <w:color w:val="000000" w:themeColor="text1"/>
          <w:sz w:val="30"/>
          <w:szCs w:val="30"/>
          <w:rtl/>
        </w:rPr>
        <w:t>ُ</w:t>
      </w:r>
      <w:r w:rsidRPr="00152F7F">
        <w:rPr>
          <w:rFonts w:ascii="Traditional Arabic" w:eastAsia="Times New Roman" w:hAnsi="Traditional Arabic" w:cs="KFGQPC Uthman Taha Naskh"/>
          <w:b/>
          <w:bCs/>
          <w:color w:val="000000" w:themeColor="text1"/>
          <w:sz w:val="30"/>
          <w:szCs w:val="30"/>
          <w:rtl/>
        </w:rPr>
        <w:t>طرنا بفضل الله ورحمته فذلك مؤمن ب</w:t>
      </w:r>
      <w:r w:rsidR="00B823BE">
        <w:rPr>
          <w:rFonts w:ascii="Traditional Arabic" w:eastAsia="Times New Roman" w:hAnsi="Traditional Arabic" w:cs="KFGQPC Uthman Taha Naskh" w:hint="cs"/>
          <w:b/>
          <w:bCs/>
          <w:color w:val="000000" w:themeColor="text1"/>
          <w:sz w:val="30"/>
          <w:szCs w:val="30"/>
          <w:rtl/>
        </w:rPr>
        <w:t>ى</w:t>
      </w:r>
      <w:r w:rsidRPr="00152F7F">
        <w:rPr>
          <w:rFonts w:ascii="Traditional Arabic" w:eastAsia="Times New Roman" w:hAnsi="Traditional Arabic" w:cs="KFGQPC Uthman Taha Naskh"/>
          <w:b/>
          <w:bCs/>
          <w:color w:val="000000" w:themeColor="text1"/>
          <w:sz w:val="30"/>
          <w:szCs w:val="30"/>
          <w:rtl/>
        </w:rPr>
        <w:t xml:space="preserve"> كافر بالكوكب </w:t>
      </w:r>
      <w:r w:rsidR="007F7FD5" w:rsidRPr="00152F7F">
        <w:rPr>
          <w:rFonts w:ascii="Traditional Arabic" w:eastAsia="Times New Roman" w:hAnsi="Traditional Arabic" w:cs="KFGQPC Uthman Taha Naskh"/>
          <w:b/>
          <w:bCs/>
          <w:color w:val="000000" w:themeColor="text1"/>
          <w:sz w:val="30"/>
          <w:szCs w:val="30"/>
          <w:rtl/>
        </w:rPr>
        <w:t>وأما</w:t>
      </w:r>
      <w:r w:rsidRPr="00152F7F">
        <w:rPr>
          <w:rFonts w:ascii="Traditional Arabic" w:eastAsia="Times New Roman" w:hAnsi="Traditional Arabic" w:cs="KFGQPC Uthman Taha Naskh"/>
          <w:b/>
          <w:bCs/>
          <w:color w:val="000000" w:themeColor="text1"/>
          <w:sz w:val="30"/>
          <w:szCs w:val="30"/>
          <w:rtl/>
        </w:rPr>
        <w:t xml:space="preserve"> من قال م</w:t>
      </w:r>
      <w:r w:rsidR="00B823BE">
        <w:rPr>
          <w:rFonts w:ascii="Traditional Arabic" w:eastAsia="Times New Roman" w:hAnsi="Traditional Arabic" w:cs="KFGQPC Uthman Taha Naskh" w:hint="cs"/>
          <w:b/>
          <w:bCs/>
          <w:color w:val="000000" w:themeColor="text1"/>
          <w:sz w:val="30"/>
          <w:szCs w:val="30"/>
          <w:rtl/>
        </w:rPr>
        <w:t>ُ</w:t>
      </w:r>
      <w:r w:rsidRPr="00152F7F">
        <w:rPr>
          <w:rFonts w:ascii="Traditional Arabic" w:eastAsia="Times New Roman" w:hAnsi="Traditional Arabic" w:cs="KFGQPC Uthman Taha Naskh"/>
          <w:b/>
          <w:bCs/>
          <w:color w:val="000000" w:themeColor="text1"/>
          <w:sz w:val="30"/>
          <w:szCs w:val="30"/>
          <w:rtl/>
        </w:rPr>
        <w:t>طرنا بنوء</w:t>
      </w:r>
      <w:r w:rsidR="00821D25" w:rsidRPr="00152F7F">
        <w:rPr>
          <w:rFonts w:ascii="Traditional Arabic" w:eastAsia="Times New Roman" w:hAnsi="Traditional Arabic" w:cs="KFGQPC Uthman Taha Naskh" w:hint="cs"/>
          <w:b/>
          <w:bCs/>
          <w:color w:val="000000" w:themeColor="text1"/>
          <w:sz w:val="30"/>
          <w:szCs w:val="30"/>
          <w:rtl/>
          <w:lang w:bidi="ar-EG"/>
        </w:rPr>
        <w:t xml:space="preserve"> </w:t>
      </w:r>
      <w:r w:rsidRPr="00152F7F">
        <w:rPr>
          <w:rFonts w:ascii="Traditional Arabic" w:eastAsia="Times New Roman" w:hAnsi="Traditional Arabic" w:cs="KFGQPC Uthman Taha Naskh"/>
          <w:b/>
          <w:bCs/>
          <w:color w:val="000000" w:themeColor="text1"/>
          <w:sz w:val="30"/>
          <w:szCs w:val="30"/>
          <w:rtl/>
        </w:rPr>
        <w:t>كذا وكذا فذلك كافر بي مؤمن بالكوكب</w:t>
      </w:r>
      <w:r w:rsidR="00821D25" w:rsidRPr="00152F7F">
        <w:rPr>
          <w:rFonts w:ascii="Traditional Arabic" w:eastAsia="Times New Roman" w:hAnsi="Traditional Arabic" w:cs="KFGQPC Uthman Taha Naskh" w:hint="cs"/>
          <w:b/>
          <w:bCs/>
          <w:color w:val="000000" w:themeColor="text1"/>
          <w:sz w:val="30"/>
          <w:szCs w:val="30"/>
          <w:rtl/>
        </w:rPr>
        <w:t>)</w:t>
      </w:r>
      <w:r w:rsidR="00821D25" w:rsidRPr="00E56013">
        <w:rPr>
          <w:rFonts w:ascii="Traditional Arabic" w:eastAsia="Times New Roman" w:hAnsi="Traditional Arabic" w:cs="KFGQPC Uthman Taha Naskh" w:hint="cs"/>
          <w:color w:val="000000" w:themeColor="text1"/>
          <w:sz w:val="30"/>
          <w:szCs w:val="30"/>
          <w:rtl/>
        </w:rPr>
        <w:t>.</w:t>
      </w:r>
    </w:p>
    <w:p w14:paraId="60B9DD0D" w14:textId="34B6FC2E"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والمعنى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نسب نزول المطر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 صار من المؤمنين بالله </w:t>
      </w:r>
      <w:r w:rsidR="001D48F4" w:rsidRPr="00E56013">
        <w:rPr>
          <w:rFonts w:ascii="Traditional Arabic" w:eastAsia="Times New Roman" w:hAnsi="Traditional Arabic" w:cs="KFGQPC Uthman Taha Naskh"/>
          <w:color w:val="000000" w:themeColor="text1"/>
          <w:sz w:val="30"/>
          <w:szCs w:val="30"/>
          <w:rtl/>
        </w:rPr>
        <w:t>ل</w:t>
      </w:r>
      <w:r w:rsidR="00B823BE">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821D25" w:rsidRPr="00E56013">
        <w:rPr>
          <w:rFonts w:ascii="Traditional Arabic" w:eastAsia="Times New Roman" w:hAnsi="Traditional Arabic" w:cs="KFGQPC Uthman Taha Naskh"/>
          <w:color w:val="000000" w:themeColor="text1"/>
          <w:sz w:val="30"/>
          <w:szCs w:val="30"/>
          <w:rtl/>
        </w:rPr>
        <w:t xml:space="preserve"> الله هو </w:t>
      </w:r>
      <w:r w:rsidR="00BD1DFB">
        <w:rPr>
          <w:rFonts w:ascii="Traditional Arabic" w:eastAsia="Times New Roman" w:hAnsi="Traditional Arabic" w:cs="KFGQPC Uthman Taha Naskh"/>
          <w:color w:val="000000" w:themeColor="text1"/>
          <w:sz w:val="30"/>
          <w:szCs w:val="30"/>
          <w:rtl/>
        </w:rPr>
        <w:t>الذى</w:t>
      </w:r>
      <w:r w:rsidR="00821D25" w:rsidRPr="00E56013">
        <w:rPr>
          <w:rFonts w:ascii="Traditional Arabic" w:eastAsia="Times New Roman" w:hAnsi="Traditional Arabic" w:cs="KFGQPC Uthman Taha Naskh"/>
          <w:color w:val="000000" w:themeColor="text1"/>
          <w:sz w:val="30"/>
          <w:szCs w:val="30"/>
          <w:rtl/>
        </w:rPr>
        <w:t xml:space="preserve"> يملك </w:t>
      </w:r>
      <w:r w:rsidR="00821D25" w:rsidRPr="00E56013">
        <w:rPr>
          <w:rFonts w:ascii="Traditional Arabic" w:eastAsia="Times New Roman" w:hAnsi="Traditional Arabic" w:cs="KFGQPC Uthman Taha Naskh" w:hint="cs"/>
          <w:color w:val="000000" w:themeColor="text1"/>
          <w:sz w:val="30"/>
          <w:szCs w:val="30"/>
          <w:rtl/>
        </w:rPr>
        <w:t>إ</w:t>
      </w:r>
      <w:r w:rsidR="00821D25" w:rsidRPr="00E56013">
        <w:rPr>
          <w:rFonts w:ascii="Traditional Arabic" w:eastAsia="Times New Roman" w:hAnsi="Traditional Arabic" w:cs="KFGQPC Uthman Taha Naskh"/>
          <w:color w:val="000000" w:themeColor="text1"/>
          <w:sz w:val="30"/>
          <w:szCs w:val="30"/>
          <w:rtl/>
        </w:rPr>
        <w:t>نزال المطر دون غير</w:t>
      </w:r>
      <w:r w:rsidR="00B823BE">
        <w:rPr>
          <w:rFonts w:ascii="Traditional Arabic" w:eastAsia="Times New Roman" w:hAnsi="Traditional Arabic" w:cs="KFGQPC Uthman Taha Naskh" w:hint="cs"/>
          <w:color w:val="000000" w:themeColor="text1"/>
          <w:sz w:val="30"/>
          <w:szCs w:val="30"/>
          <w:rtl/>
        </w:rPr>
        <w:t>ه</w:t>
      </w:r>
      <w:r w:rsidR="00821D25" w:rsidRPr="00E56013">
        <w:rPr>
          <w:rFonts w:ascii="Traditional Arabic" w:eastAsia="Times New Roman" w:hAnsi="Traditional Arabic" w:cs="KFGQPC Uthman Taha Naskh" w:hint="cs"/>
          <w:color w:val="000000" w:themeColor="text1"/>
          <w:sz w:val="30"/>
          <w:szCs w:val="30"/>
          <w:rtl/>
        </w:rPr>
        <w:t>.</w:t>
      </w:r>
    </w:p>
    <w:p w14:paraId="556223DF" w14:textId="7D8EDF81" w:rsidR="00A2628A" w:rsidRPr="00E56013" w:rsidRDefault="00361CE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w:t>
      </w:r>
      <w:r w:rsidR="00B823BE">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w:t>
      </w:r>
      <w:r w:rsidR="00A2628A" w:rsidRPr="00E56013">
        <w:rPr>
          <w:rFonts w:ascii="Traditional Arabic" w:eastAsia="Times New Roman" w:hAnsi="Traditional Arabic" w:cs="KFGQPC Uthman Taha Naskh"/>
          <w:color w:val="000000" w:themeColor="text1"/>
          <w:sz w:val="30"/>
          <w:szCs w:val="30"/>
          <w:rtl/>
        </w:rPr>
        <w:t xml:space="preserve"> من نسب نزول المطر </w:t>
      </w:r>
      <w:r w:rsidR="00630450" w:rsidRPr="00E56013">
        <w:rPr>
          <w:rFonts w:ascii="Traditional Arabic" w:eastAsia="Times New Roman" w:hAnsi="Traditional Arabic" w:cs="KFGQPC Uthman Taha Naskh"/>
          <w:color w:val="000000" w:themeColor="text1"/>
          <w:sz w:val="30"/>
          <w:szCs w:val="30"/>
          <w:rtl/>
        </w:rPr>
        <w:t>إلى</w:t>
      </w:r>
      <w:r w:rsidR="00A2628A" w:rsidRPr="00E56013">
        <w:rPr>
          <w:rFonts w:ascii="Traditional Arabic" w:eastAsia="Times New Roman" w:hAnsi="Traditional Arabic" w:cs="KFGQPC Uthman Taha Naskh"/>
          <w:color w:val="000000" w:themeColor="text1"/>
          <w:sz w:val="30"/>
          <w:szCs w:val="30"/>
          <w:rtl/>
        </w:rPr>
        <w:t xml:space="preserve"> النجوم </w:t>
      </w:r>
      <w:r w:rsidR="0075213A" w:rsidRPr="00E56013">
        <w:rPr>
          <w:rFonts w:ascii="Traditional Arabic" w:eastAsia="Times New Roman" w:hAnsi="Traditional Arabic" w:cs="KFGQPC Uthman Taha Naskh"/>
          <w:color w:val="000000" w:themeColor="text1"/>
          <w:sz w:val="30"/>
          <w:szCs w:val="30"/>
          <w:rtl/>
        </w:rPr>
        <w:t>أو</w:t>
      </w:r>
      <w:r w:rsidR="00A2628A" w:rsidRPr="00E56013">
        <w:rPr>
          <w:rFonts w:ascii="Traditional Arabic" w:eastAsia="Times New Roman" w:hAnsi="Traditional Arabic" w:cs="KFGQPC Uthman Taha Naskh"/>
          <w:color w:val="000000" w:themeColor="text1"/>
          <w:sz w:val="30"/>
          <w:szCs w:val="30"/>
          <w:rtl/>
        </w:rPr>
        <w:t xml:space="preserve"> غيرها من المخلوقات فهو كافر بالله </w:t>
      </w:r>
      <w:r w:rsidR="001D48F4" w:rsidRPr="00E56013">
        <w:rPr>
          <w:rFonts w:ascii="Traditional Arabic" w:eastAsia="Times New Roman" w:hAnsi="Traditional Arabic" w:cs="KFGQPC Uthman Taha Naskh"/>
          <w:color w:val="000000" w:themeColor="text1"/>
          <w:sz w:val="30"/>
          <w:szCs w:val="30"/>
          <w:rtl/>
        </w:rPr>
        <w:t>ل</w:t>
      </w:r>
      <w:r w:rsidR="00B823BE">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A2628A" w:rsidRPr="00E56013">
        <w:rPr>
          <w:rFonts w:ascii="Traditional Arabic" w:eastAsia="Times New Roman" w:hAnsi="Traditional Arabic" w:cs="KFGQPC Uthman Taha Naskh"/>
          <w:color w:val="000000" w:themeColor="text1"/>
          <w:sz w:val="30"/>
          <w:szCs w:val="30"/>
          <w:rtl/>
        </w:rPr>
        <w:t xml:space="preserve"> النجوم وكل المخلوقات لا دخل لها </w:t>
      </w:r>
      <w:r w:rsidR="0053589D">
        <w:rPr>
          <w:rFonts w:ascii="Traditional Arabic" w:eastAsia="Times New Roman" w:hAnsi="Traditional Arabic" w:cs="KFGQPC Uthman Taha Naskh"/>
          <w:color w:val="000000" w:themeColor="text1"/>
          <w:sz w:val="30"/>
          <w:szCs w:val="30"/>
          <w:rtl/>
        </w:rPr>
        <w:t>فى</w:t>
      </w:r>
      <w:r w:rsidR="00A2628A" w:rsidRPr="00E56013">
        <w:rPr>
          <w:rFonts w:ascii="Traditional Arabic" w:eastAsia="Times New Roman" w:hAnsi="Traditional Arabic" w:cs="KFGQPC Uthman Taha Naskh"/>
          <w:color w:val="000000" w:themeColor="text1"/>
          <w:sz w:val="30"/>
          <w:szCs w:val="30"/>
          <w:rtl/>
        </w:rPr>
        <w:t xml:space="preserve"> التصرف </w:t>
      </w:r>
      <w:r w:rsidR="0053589D">
        <w:rPr>
          <w:rFonts w:ascii="Traditional Arabic" w:eastAsia="Times New Roman" w:hAnsi="Traditional Arabic" w:cs="KFGQPC Uthman Taha Naskh"/>
          <w:color w:val="000000" w:themeColor="text1"/>
          <w:sz w:val="30"/>
          <w:szCs w:val="30"/>
          <w:rtl/>
        </w:rPr>
        <w:t>فى</w:t>
      </w:r>
      <w:r w:rsidR="00A2628A" w:rsidRPr="00E56013">
        <w:rPr>
          <w:rFonts w:ascii="Traditional Arabic" w:eastAsia="Times New Roman" w:hAnsi="Traditional Arabic" w:cs="KFGQPC Uthman Taha Naskh"/>
          <w:color w:val="000000" w:themeColor="text1"/>
          <w:sz w:val="30"/>
          <w:szCs w:val="30"/>
          <w:rtl/>
        </w:rPr>
        <w:t xml:space="preserve"> م</w:t>
      </w:r>
      <w:r w:rsidR="00B823BE">
        <w:rPr>
          <w:rFonts w:ascii="Traditional Arabic" w:eastAsia="Times New Roman" w:hAnsi="Traditional Arabic" w:cs="KFGQPC Uthman Taha Naskh" w:hint="cs"/>
          <w:color w:val="000000" w:themeColor="text1"/>
          <w:sz w:val="30"/>
          <w:szCs w:val="30"/>
          <w:rtl/>
        </w:rPr>
        <w:t>ُ</w:t>
      </w:r>
      <w:r w:rsidR="00A2628A" w:rsidRPr="00E56013">
        <w:rPr>
          <w:rFonts w:ascii="Traditional Arabic" w:eastAsia="Times New Roman" w:hAnsi="Traditional Arabic" w:cs="KFGQPC Uthman Taha Naskh"/>
          <w:color w:val="000000" w:themeColor="text1"/>
          <w:sz w:val="30"/>
          <w:szCs w:val="30"/>
          <w:rtl/>
        </w:rPr>
        <w:t xml:space="preserve">لك الله ولا تستطيع </w:t>
      </w:r>
      <w:r w:rsidR="00B823B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2628A" w:rsidRPr="00E56013">
        <w:rPr>
          <w:rFonts w:ascii="Traditional Arabic" w:eastAsia="Times New Roman" w:hAnsi="Traditional Arabic" w:cs="KFGQPC Uthman Taha Naskh"/>
          <w:color w:val="000000" w:themeColor="text1"/>
          <w:sz w:val="30"/>
          <w:szCs w:val="30"/>
          <w:rtl/>
        </w:rPr>
        <w:t xml:space="preserve"> تؤثر </w:t>
      </w:r>
      <w:r w:rsidR="0053589D">
        <w:rPr>
          <w:rFonts w:ascii="Traditional Arabic" w:eastAsia="Times New Roman" w:hAnsi="Traditional Arabic" w:cs="KFGQPC Uthman Taha Naskh"/>
          <w:color w:val="000000" w:themeColor="text1"/>
          <w:sz w:val="30"/>
          <w:szCs w:val="30"/>
          <w:rtl/>
        </w:rPr>
        <w:t>فى</w:t>
      </w:r>
      <w:r w:rsidR="00A2628A"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00A2628A" w:rsidRPr="00E56013">
        <w:rPr>
          <w:rFonts w:ascii="Traditional Arabic" w:eastAsia="Times New Roman" w:hAnsi="Traditional Arabic" w:cs="KFGQPC Uthman Taha Naskh"/>
          <w:color w:val="000000" w:themeColor="text1"/>
          <w:sz w:val="30"/>
          <w:szCs w:val="30"/>
          <w:rtl/>
        </w:rPr>
        <w:t xml:space="preserve"> دون </w:t>
      </w:r>
      <w:r w:rsidR="00BA1200" w:rsidRPr="00E56013">
        <w:rPr>
          <w:rFonts w:ascii="Traditional Arabic" w:eastAsia="Times New Roman" w:hAnsi="Traditional Arabic" w:cs="KFGQPC Uthman Taha Naskh"/>
          <w:color w:val="000000" w:themeColor="text1"/>
          <w:sz w:val="30"/>
          <w:szCs w:val="30"/>
          <w:rtl/>
        </w:rPr>
        <w:t>إرادة</w:t>
      </w:r>
      <w:r w:rsidR="00821D25" w:rsidRPr="00E56013">
        <w:rPr>
          <w:rFonts w:ascii="Traditional Arabic" w:eastAsia="Times New Roman" w:hAnsi="Traditional Arabic" w:cs="KFGQPC Uthman Taha Naskh"/>
          <w:color w:val="000000" w:themeColor="text1"/>
          <w:sz w:val="30"/>
          <w:szCs w:val="30"/>
          <w:rtl/>
        </w:rPr>
        <w:t xml:space="preserve"> الله</w:t>
      </w:r>
      <w:r w:rsidR="00821D25" w:rsidRPr="00E56013">
        <w:rPr>
          <w:rFonts w:ascii="Traditional Arabic" w:eastAsia="Times New Roman" w:hAnsi="Traditional Arabic" w:cs="KFGQPC Uthman Taha Naskh" w:hint="cs"/>
          <w:color w:val="000000" w:themeColor="text1"/>
          <w:sz w:val="30"/>
          <w:szCs w:val="30"/>
          <w:rtl/>
        </w:rPr>
        <w:t>.</w:t>
      </w:r>
    </w:p>
    <w:p w14:paraId="31070E49"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48" w:name="_Toc112248188"/>
      <w:r w:rsidRPr="00A20D0A">
        <w:rPr>
          <w:rFonts w:ascii="Greta Arabic" w:hAnsi="Greta Arabic" w:cs="Greta Arabic" w:hint="cs"/>
          <w:noProof/>
          <w:color w:val="000000"/>
          <w:sz w:val="28"/>
          <w:szCs w:val="28"/>
          <w:rtl/>
        </w:rPr>
        <w:drawing>
          <wp:inline distT="0" distB="0" distL="0" distR="0" wp14:anchorId="0164EEAC" wp14:editId="1824FEA6">
            <wp:extent cx="1066800" cy="244840"/>
            <wp:effectExtent l="0" t="0" r="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6BBCC0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E49E8B1" wp14:editId="5470B118">
            <wp:extent cx="1066800" cy="244840"/>
            <wp:effectExtent l="0" t="0" r="0"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1D8FFE25" w14:textId="1CC6EC7C" w:rsidR="00A2628A" w:rsidRPr="00E56013" w:rsidRDefault="00A2628A" w:rsidP="00152F7F">
      <w:pPr>
        <w:pStyle w:val="a0"/>
        <w:rPr>
          <w:rtl/>
        </w:rPr>
      </w:pPr>
      <w:r w:rsidRPr="00E56013">
        <w:rPr>
          <w:rtl/>
        </w:rPr>
        <w:t>باب</w:t>
      </w:r>
      <w:bookmarkEnd w:id="148"/>
    </w:p>
    <w:p w14:paraId="381588D0" w14:textId="77777777" w:rsidR="00821D25" w:rsidRPr="00911D64" w:rsidRDefault="00A2628A"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911D64">
        <w:rPr>
          <w:rFonts w:ascii="Traditional Arabic" w:eastAsia="Times New Roman" w:hAnsi="Traditional Arabic" w:cs="KFGQPC Uthman Taha Naskh"/>
          <w:b/>
          <w:bCs/>
          <w:color w:val="0070C0"/>
          <w:sz w:val="30"/>
          <w:szCs w:val="30"/>
          <w:rtl/>
        </w:rPr>
        <w:t xml:space="preserve">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 الناس من يتخذ من دون الله أندادا يحبونهم كحب الله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b/>
          <w:bCs/>
          <w:color w:val="0070C0"/>
          <w:sz w:val="30"/>
          <w:szCs w:val="30"/>
          <w:rtl/>
        </w:rPr>
        <w:t xml:space="preserve">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البقرة - </w:t>
      </w:r>
      <w:r w:rsidRPr="00E7023D">
        <w:rPr>
          <w:rFonts w:ascii="Traditional Arabic" w:eastAsia="Times New Roman" w:hAnsi="Traditional Arabic" w:cs="KFGQPC Uthman Taha Naskh"/>
          <w:b/>
          <w:bCs/>
          <w:color w:val="0070C0"/>
          <w:sz w:val="30"/>
          <w:szCs w:val="30"/>
          <w:rtl/>
          <w:lang w:bidi="fa-IR"/>
        </w:rPr>
        <w:t>۱۹۰</w:t>
      </w:r>
      <w:r w:rsidR="003F6C07" w:rsidRPr="00E7023D">
        <w:rPr>
          <w:rFonts w:ascii="Traditional Arabic" w:eastAsia="Times New Roman" w:hAnsi="Traditional Arabic" w:cs="KFGQPC Uthman Taha Naskh"/>
          <w:b/>
          <w:bCs/>
          <w:color w:val="0070C0"/>
          <w:sz w:val="30"/>
          <w:szCs w:val="30"/>
          <w:rtl/>
          <w:lang w:bidi="fa-IR"/>
        </w:rPr>
        <w:t>﴾</w:t>
      </w:r>
    </w:p>
    <w:p w14:paraId="2D2E7652" w14:textId="77777777" w:rsidR="00A2628A" w:rsidRPr="00911D64" w:rsidRDefault="00A2628A" w:rsidP="007A286F">
      <w:pPr>
        <w:widowControl w:val="0"/>
        <w:spacing w:after="120" w:line="500" w:lineRule="exact"/>
        <w:ind w:firstLine="454"/>
        <w:jc w:val="both"/>
        <w:rPr>
          <w:rFonts w:ascii="Traditional Arabic" w:eastAsia="Times New Roman" w:hAnsi="Traditional Arabic" w:cs="KFGQPC Uthman Taha Naskh"/>
          <w:color w:val="0070C0"/>
          <w:sz w:val="30"/>
          <w:szCs w:val="30"/>
          <w:rtl/>
        </w:rPr>
      </w:pPr>
      <w:r w:rsidRPr="00911D64">
        <w:rPr>
          <w:rFonts w:ascii="Traditional Arabic" w:eastAsia="Times New Roman" w:hAnsi="Traditional Arabic" w:cs="KFGQPC Uthman Taha Naskh"/>
          <w:color w:val="0070C0"/>
          <w:sz w:val="30"/>
          <w:szCs w:val="30"/>
          <w:rtl/>
        </w:rPr>
        <w:t>وقوله</w:t>
      </w:r>
      <w:r w:rsidR="00262DD0" w:rsidRPr="00911D64">
        <w:rPr>
          <w:rFonts w:ascii="Traditional Arabic" w:eastAsia="Times New Roman" w:hAnsi="Traditional Arabic" w:cs="KFGQPC Uthman Taha Naskh"/>
          <w:color w:val="0070C0"/>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قل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كان آباؤكم وأبناؤكم -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قوله - أحب اليكم من الله ورسوله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التوبة</w:t>
      </w:r>
      <w:r w:rsidRPr="00E7023D">
        <w:rPr>
          <w:rFonts w:ascii="Traditional Arabic" w:eastAsia="Times New Roman" w:hAnsi="Traditional Arabic" w:cs="KFGQPC Uthman Taha Naskh"/>
          <w:b/>
          <w:bCs/>
          <w:color w:val="0070C0"/>
          <w:sz w:val="30"/>
          <w:szCs w:val="30"/>
          <w:rtl/>
          <w:lang w:bidi="fa-IR"/>
        </w:rPr>
        <w:t>۲۶</w:t>
      </w:r>
      <w:r w:rsidR="003F6C07" w:rsidRPr="00E7023D">
        <w:rPr>
          <w:rFonts w:ascii="Traditional Arabic" w:eastAsia="Times New Roman" w:hAnsi="Traditional Arabic" w:cs="KFGQPC Uthman Taha Naskh" w:hint="cs"/>
          <w:b/>
          <w:bCs/>
          <w:color w:val="0070C0"/>
          <w:sz w:val="30"/>
          <w:szCs w:val="30"/>
          <w:rtl/>
          <w:lang w:bidi="fa-IR"/>
        </w:rPr>
        <w:t>﴾</w:t>
      </w:r>
    </w:p>
    <w:p w14:paraId="6A7DEAB3" w14:textId="51B34289" w:rsidR="00A2628A" w:rsidRPr="00152F7F" w:rsidRDefault="00A2628A" w:rsidP="007A286F">
      <w:pPr>
        <w:widowControl w:val="0"/>
        <w:spacing w:after="120" w:line="500" w:lineRule="exact"/>
        <w:ind w:firstLine="454"/>
        <w:jc w:val="both"/>
        <w:rPr>
          <w:rFonts w:ascii="Traditional Arabic" w:eastAsia="Times New Roman" w:hAnsi="Traditional Arabic" w:cs="KFGQPC Uthman Taha Naskh"/>
          <w:sz w:val="30"/>
          <w:szCs w:val="30"/>
        </w:rPr>
      </w:pPr>
      <w:r w:rsidRPr="00E56013">
        <w:rPr>
          <w:rFonts w:ascii="Traditional Arabic" w:eastAsia="Times New Roman" w:hAnsi="Traditional Arabic" w:cs="KFGQPC Uthman Taha Naskh"/>
          <w:color w:val="000000" w:themeColor="text1"/>
          <w:sz w:val="30"/>
          <w:szCs w:val="30"/>
          <w:rtl/>
        </w:rPr>
        <w:t xml:space="preserve">عن أنس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سلم قال </w:t>
      </w:r>
      <w:r w:rsidRPr="007B6B9D">
        <w:rPr>
          <w:rFonts w:ascii="Traditional Arabic" w:eastAsia="Times New Roman" w:hAnsi="Traditional Arabic" w:cs="KFGQPC Uthman Taha Naskh"/>
          <w:b/>
          <w:bCs/>
          <w:color w:val="0070C0"/>
          <w:sz w:val="30"/>
          <w:szCs w:val="30"/>
          <w:rtl/>
        </w:rPr>
        <w:t xml:space="preserve">«لا يؤمن أحدكم حتى أكون أحب </w:t>
      </w:r>
      <w:r w:rsidR="00F46637" w:rsidRPr="007B6B9D">
        <w:rPr>
          <w:rFonts w:ascii="Traditional Arabic" w:eastAsia="Times New Roman" w:hAnsi="Traditional Arabic" w:cs="KFGQPC Uthman Taha Naskh"/>
          <w:b/>
          <w:bCs/>
          <w:color w:val="0070C0"/>
          <w:sz w:val="30"/>
          <w:szCs w:val="30"/>
          <w:rtl/>
        </w:rPr>
        <w:t>إليه</w:t>
      </w:r>
      <w:r w:rsidRPr="007B6B9D">
        <w:rPr>
          <w:rFonts w:ascii="Traditional Arabic" w:eastAsia="Times New Roman" w:hAnsi="Traditional Arabic" w:cs="KFGQPC Uthman Taha Naskh"/>
          <w:b/>
          <w:bCs/>
          <w:color w:val="0070C0"/>
          <w:sz w:val="30"/>
          <w:szCs w:val="30"/>
          <w:rtl/>
        </w:rPr>
        <w:t xml:space="preserve"> من ولده ووالده والناس أجمعين</w:t>
      </w:r>
      <w:r w:rsidR="00152F7F">
        <w:rPr>
          <w:rFonts w:ascii="Traditional Arabic" w:eastAsia="Times New Roman" w:hAnsi="Traditional Arabic" w:cs="KFGQPC Uthman Taha Naskh" w:hint="cs"/>
          <w:b/>
          <w:bCs/>
          <w:color w:val="0070C0"/>
          <w:sz w:val="30"/>
          <w:szCs w:val="30"/>
          <w:rtl/>
        </w:rPr>
        <w:t>»</w:t>
      </w:r>
      <w:r w:rsidR="00584605" w:rsidRPr="00152F7F">
        <w:rPr>
          <w:rFonts w:ascii="Traditional Arabic" w:eastAsia="Times New Roman" w:hAnsi="Traditional Arabic" w:cs="KFGQPC Uthman Taha Naskh"/>
          <w:sz w:val="30"/>
          <w:szCs w:val="30"/>
          <w:rtl/>
        </w:rPr>
        <w:t xml:space="preserve">، </w:t>
      </w:r>
      <w:r w:rsidR="00821D25" w:rsidRPr="00152F7F">
        <w:rPr>
          <w:rFonts w:ascii="Traditional Arabic" w:eastAsia="Times New Roman" w:hAnsi="Traditional Arabic" w:cs="KFGQPC Uthman Taha Naskh"/>
          <w:sz w:val="30"/>
          <w:szCs w:val="30"/>
          <w:rtl/>
        </w:rPr>
        <w:t>اخرجاه</w:t>
      </w:r>
      <w:r w:rsidR="00821D25" w:rsidRPr="00152F7F">
        <w:rPr>
          <w:rFonts w:ascii="Traditional Arabic" w:eastAsia="Times New Roman" w:hAnsi="Traditional Arabic" w:cs="KFGQPC Uthman Taha Naskh" w:hint="cs"/>
          <w:sz w:val="30"/>
          <w:szCs w:val="30"/>
          <w:rtl/>
        </w:rPr>
        <w:t>.</w:t>
      </w:r>
    </w:p>
    <w:p w14:paraId="7BA1B6BB" w14:textId="76F4B371" w:rsidR="00A2628A" w:rsidRPr="007B6B9D" w:rsidRDefault="00A2628A"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152F7F">
        <w:rPr>
          <w:rFonts w:ascii="Traditional Arabic" w:eastAsia="Times New Roman" w:hAnsi="Traditional Arabic" w:cs="KFGQPC Uthman Taha Naskh"/>
          <w:sz w:val="30"/>
          <w:szCs w:val="30"/>
          <w:rtl/>
        </w:rPr>
        <w:t>ولهما عنه قال</w:t>
      </w:r>
      <w:r w:rsidR="00262DD0" w:rsidRPr="00152F7F">
        <w:rPr>
          <w:rFonts w:ascii="Traditional Arabic" w:eastAsia="Times New Roman" w:hAnsi="Traditional Arabic" w:cs="KFGQPC Uthman Taha Naskh"/>
          <w:sz w:val="30"/>
          <w:szCs w:val="30"/>
          <w:rtl/>
        </w:rPr>
        <w:t xml:space="preserve">: </w:t>
      </w:r>
      <w:r w:rsidRPr="00152F7F">
        <w:rPr>
          <w:rFonts w:ascii="Traditional Arabic" w:eastAsia="Times New Roman" w:hAnsi="Traditional Arabic" w:cs="KFGQPC Uthman Taha Naskh"/>
          <w:sz w:val="30"/>
          <w:szCs w:val="30"/>
          <w:rtl/>
        </w:rPr>
        <w:t xml:space="preserve">قال رسول الله صلى الله عليه وسلم </w:t>
      </w:r>
      <w:r w:rsidR="00216E5D" w:rsidRP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ثلاث من كن فيه وجد بهن حلاوة </w:t>
      </w:r>
      <w:r w:rsidR="0075213A" w:rsidRPr="007B6B9D">
        <w:rPr>
          <w:rFonts w:ascii="Traditional Arabic" w:eastAsia="Times New Roman" w:hAnsi="Traditional Arabic" w:cs="KFGQPC Uthman Taha Naskh"/>
          <w:b/>
          <w:bCs/>
          <w:color w:val="0070C0"/>
          <w:sz w:val="30"/>
          <w:szCs w:val="30"/>
          <w:rtl/>
        </w:rPr>
        <w:t>الإيمان</w:t>
      </w:r>
      <w:r w:rsidR="00262DD0" w:rsidRPr="007B6B9D">
        <w:rPr>
          <w:rFonts w:ascii="Traditional Arabic" w:eastAsia="Times New Roman" w:hAnsi="Traditional Arabic" w:cs="KFGQPC Uthman Taha Naskh"/>
          <w:b/>
          <w:bCs/>
          <w:color w:val="0070C0"/>
          <w:sz w:val="30"/>
          <w:szCs w:val="30"/>
          <w:rtl/>
        </w:rPr>
        <w:t xml:space="preserve">: </w:t>
      </w:r>
      <w:r w:rsidR="00072D1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يكون الله ورسوله أحب </w:t>
      </w:r>
      <w:r w:rsidR="00F46637" w:rsidRPr="007B6B9D">
        <w:rPr>
          <w:rFonts w:ascii="Traditional Arabic" w:eastAsia="Times New Roman" w:hAnsi="Traditional Arabic" w:cs="KFGQPC Uthman Taha Naskh"/>
          <w:b/>
          <w:bCs/>
          <w:color w:val="0070C0"/>
          <w:sz w:val="30"/>
          <w:szCs w:val="30"/>
          <w:rtl/>
        </w:rPr>
        <w:t>إليه</w:t>
      </w:r>
      <w:r w:rsidRPr="007B6B9D">
        <w:rPr>
          <w:rFonts w:ascii="Traditional Arabic" w:eastAsia="Times New Roman" w:hAnsi="Traditional Arabic" w:cs="KFGQPC Uthman Taha Naskh"/>
          <w:b/>
          <w:bCs/>
          <w:color w:val="0070C0"/>
          <w:sz w:val="30"/>
          <w:szCs w:val="30"/>
          <w:rtl/>
        </w:rPr>
        <w:t xml:space="preserve"> مما سواهما </w:t>
      </w:r>
      <w:r w:rsidR="00361CED" w:rsidRPr="007B6B9D">
        <w:rPr>
          <w:rFonts w:ascii="Traditional Arabic" w:eastAsia="Times New Roman" w:hAnsi="Traditional Arabic" w:cs="KFGQPC Uthman Taha Naskh"/>
          <w:b/>
          <w:bCs/>
          <w:color w:val="0070C0"/>
          <w:sz w:val="30"/>
          <w:szCs w:val="30"/>
          <w:rtl/>
        </w:rPr>
        <w:t>و</w:t>
      </w:r>
      <w:r w:rsidR="00072D18">
        <w:rPr>
          <w:rFonts w:ascii="Traditional Arabic" w:eastAsia="Times New Roman" w:hAnsi="Traditional Arabic" w:cs="KFGQPC Uthman Taha Naskh" w:hint="cs"/>
          <w:b/>
          <w:bCs/>
          <w:color w:val="0070C0"/>
          <w:sz w:val="30"/>
          <w:szCs w:val="30"/>
          <w:rtl/>
        </w:rPr>
        <w:t>أ</w:t>
      </w:r>
      <w:r w:rsidR="00361CED"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يحب المرء لا يحبه </w:t>
      </w:r>
      <w:r w:rsidR="00072D18">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الله </w:t>
      </w:r>
      <w:r w:rsidR="00361CED" w:rsidRPr="007B6B9D">
        <w:rPr>
          <w:rFonts w:ascii="Traditional Arabic" w:eastAsia="Times New Roman" w:hAnsi="Traditional Arabic" w:cs="KFGQPC Uthman Taha Naskh"/>
          <w:b/>
          <w:bCs/>
          <w:color w:val="0070C0"/>
          <w:sz w:val="30"/>
          <w:szCs w:val="30"/>
          <w:rtl/>
        </w:rPr>
        <w:t>و</w:t>
      </w:r>
      <w:r w:rsidR="00072D18">
        <w:rPr>
          <w:rFonts w:ascii="Traditional Arabic" w:eastAsia="Times New Roman" w:hAnsi="Traditional Arabic" w:cs="KFGQPC Uthman Taha Naskh" w:hint="cs"/>
          <w:b/>
          <w:bCs/>
          <w:color w:val="0070C0"/>
          <w:sz w:val="30"/>
          <w:szCs w:val="30"/>
          <w:rtl/>
        </w:rPr>
        <w:t>أ</w:t>
      </w:r>
      <w:r w:rsidR="00361CED"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يكره </w:t>
      </w:r>
      <w:r w:rsidR="00072D1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يعود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الكفر بعد </w:t>
      </w:r>
      <w:r w:rsidR="0075213A" w:rsidRPr="007B6B9D">
        <w:rPr>
          <w:rFonts w:ascii="Traditional Arabic" w:eastAsia="Times New Roman" w:hAnsi="Traditional Arabic" w:cs="KFGQPC Uthman Taha Naskh"/>
          <w:b/>
          <w:bCs/>
          <w:color w:val="0070C0"/>
          <w:sz w:val="30"/>
          <w:szCs w:val="30"/>
          <w:rtl/>
        </w:rPr>
        <w:t>إذ</w:t>
      </w:r>
      <w:r w:rsidRPr="007B6B9D">
        <w:rPr>
          <w:rFonts w:ascii="Traditional Arabic" w:eastAsia="Times New Roman" w:hAnsi="Traditional Arabic" w:cs="KFGQPC Uthman Taha Naskh"/>
          <w:b/>
          <w:bCs/>
          <w:color w:val="0070C0"/>
          <w:sz w:val="30"/>
          <w:szCs w:val="30"/>
          <w:rtl/>
        </w:rPr>
        <w:t xml:space="preserve"> أنقذه الله منه كما يكره </w:t>
      </w:r>
      <w:r w:rsidR="00072D1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w:t>
      </w:r>
      <w:r w:rsidR="00072D18">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قذف</w:t>
      </w:r>
      <w:r w:rsidR="00821D25" w:rsidRPr="007B6B9D">
        <w:rPr>
          <w:rFonts w:ascii="Traditional Arabic" w:eastAsia="Times New Roman" w:hAnsi="Traditional Arabic" w:cs="KFGQPC Uthman Taha Naskh"/>
          <w:b/>
          <w:bCs/>
          <w:color w:val="0070C0"/>
          <w:sz w:val="30"/>
          <w:szCs w:val="30"/>
          <w:rtl/>
        </w:rPr>
        <w:t xml:space="preserve"> </w:t>
      </w:r>
      <w:r w:rsidR="0053589D">
        <w:rPr>
          <w:rFonts w:ascii="Traditional Arabic" w:eastAsia="Times New Roman" w:hAnsi="Traditional Arabic" w:cs="KFGQPC Uthman Taha Naskh"/>
          <w:b/>
          <w:bCs/>
          <w:color w:val="0070C0"/>
          <w:sz w:val="30"/>
          <w:szCs w:val="30"/>
          <w:rtl/>
        </w:rPr>
        <w:t>فى</w:t>
      </w:r>
      <w:r w:rsidR="00821D25" w:rsidRPr="007B6B9D">
        <w:rPr>
          <w:rFonts w:ascii="Traditional Arabic" w:eastAsia="Times New Roman" w:hAnsi="Traditional Arabic" w:cs="KFGQPC Uthman Taha Naskh"/>
          <w:b/>
          <w:bCs/>
          <w:color w:val="0070C0"/>
          <w:sz w:val="30"/>
          <w:szCs w:val="30"/>
          <w:rtl/>
        </w:rPr>
        <w:t xml:space="preserve"> النار</w:t>
      </w:r>
      <w:r w:rsidR="00216E5D" w:rsidRPr="007B6B9D">
        <w:rPr>
          <w:rFonts w:ascii="Traditional Arabic" w:eastAsia="Times New Roman" w:hAnsi="Traditional Arabic" w:cs="KFGQPC Uthman Taha Naskh"/>
          <w:b/>
          <w:bCs/>
          <w:color w:val="0070C0"/>
          <w:sz w:val="30"/>
          <w:szCs w:val="30"/>
          <w:rtl/>
        </w:rPr>
        <w:t>)</w:t>
      </w:r>
      <w:r w:rsidR="00821D25" w:rsidRPr="007B6B9D">
        <w:rPr>
          <w:rFonts w:ascii="Traditional Arabic" w:eastAsia="Times New Roman" w:hAnsi="Traditional Arabic" w:cs="KFGQPC Uthman Taha Naskh"/>
          <w:b/>
          <w:bCs/>
          <w:color w:val="0070C0"/>
          <w:sz w:val="30"/>
          <w:szCs w:val="30"/>
          <w:rtl/>
        </w:rPr>
        <w:t xml:space="preserve"> </w:t>
      </w:r>
      <w:r w:rsidR="00954346">
        <w:rPr>
          <w:rFonts w:ascii="Traditional Arabic" w:eastAsia="Times New Roman" w:hAnsi="Traditional Arabic" w:cs="KFGQPC Uthman Taha Naskh"/>
          <w:sz w:val="30"/>
          <w:szCs w:val="30"/>
          <w:rtl/>
        </w:rPr>
        <w:t>وفى</w:t>
      </w:r>
      <w:r w:rsidR="00821D25" w:rsidRPr="00152F7F">
        <w:rPr>
          <w:rFonts w:ascii="Traditional Arabic" w:eastAsia="Times New Roman" w:hAnsi="Traditional Arabic" w:cs="KFGQPC Uthman Taha Naskh"/>
          <w:sz w:val="30"/>
          <w:szCs w:val="30"/>
          <w:rtl/>
        </w:rPr>
        <w:t xml:space="preserve"> رواية</w:t>
      </w:r>
      <w:r w:rsidR="00821D25" w:rsidRPr="00152F7F">
        <w:rPr>
          <w:rFonts w:ascii="Traditional Arabic" w:eastAsia="Times New Roman" w:hAnsi="Traditional Arabic" w:cs="KFGQPC Uthman Taha Naskh"/>
          <w:b/>
          <w:bCs/>
          <w:sz w:val="30"/>
          <w:szCs w:val="30"/>
          <w:rtl/>
        </w:rPr>
        <w:t xml:space="preserve"> </w:t>
      </w:r>
      <w:r w:rsidR="00216E5D" w:rsidRPr="007B6B9D">
        <w:rPr>
          <w:rFonts w:ascii="Traditional Arabic" w:eastAsia="Times New Roman" w:hAnsi="Traditional Arabic" w:cs="KFGQPC Uthman Taha Naskh"/>
          <w:b/>
          <w:bCs/>
          <w:color w:val="0070C0"/>
          <w:sz w:val="30"/>
          <w:szCs w:val="30"/>
          <w:rtl/>
        </w:rPr>
        <w:t>(</w:t>
      </w:r>
      <w:r w:rsidR="00821D25" w:rsidRPr="007B6B9D">
        <w:rPr>
          <w:rFonts w:ascii="Traditional Arabic" w:eastAsia="Times New Roman" w:hAnsi="Traditional Arabic" w:cs="KFGQPC Uthman Taha Naskh"/>
          <w:b/>
          <w:bCs/>
          <w:color w:val="0070C0"/>
          <w:sz w:val="30"/>
          <w:szCs w:val="30"/>
          <w:rtl/>
        </w:rPr>
        <w:t xml:space="preserve">لا يجد </w:t>
      </w:r>
      <w:r w:rsidR="00821D25"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حد</w:t>
      </w:r>
      <w:r w:rsidR="00072D18">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حلاوة </w:t>
      </w:r>
      <w:r w:rsidR="0075213A" w:rsidRPr="007B6B9D">
        <w:rPr>
          <w:rFonts w:ascii="Traditional Arabic" w:eastAsia="Times New Roman" w:hAnsi="Traditional Arabic" w:cs="KFGQPC Uthman Taha Naskh"/>
          <w:b/>
          <w:bCs/>
          <w:color w:val="0070C0"/>
          <w:sz w:val="30"/>
          <w:szCs w:val="30"/>
          <w:rtl/>
        </w:rPr>
        <w:t>الإيمان</w:t>
      </w:r>
      <w:r w:rsidRPr="007B6B9D">
        <w:rPr>
          <w:rFonts w:ascii="Traditional Arabic" w:eastAsia="Times New Roman" w:hAnsi="Traditional Arabic" w:cs="KFGQPC Uthman Taha Naskh"/>
          <w:b/>
          <w:bCs/>
          <w:color w:val="0070C0"/>
          <w:sz w:val="30"/>
          <w:szCs w:val="30"/>
          <w:rtl/>
        </w:rPr>
        <w:t xml:space="preserve"> حتى</w:t>
      </w:r>
      <w:r w:rsidR="00216E5D" w:rsidRP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آخره</w:t>
      </w:r>
      <w:r w:rsidR="00821D25" w:rsidRPr="007B6B9D">
        <w:rPr>
          <w:rFonts w:ascii="Traditional Arabic" w:eastAsia="Times New Roman" w:hAnsi="Traditional Arabic" w:cs="KFGQPC Uthman Taha Naskh" w:hint="cs"/>
          <w:b/>
          <w:bCs/>
          <w:color w:val="0070C0"/>
          <w:sz w:val="30"/>
          <w:szCs w:val="30"/>
          <w:rtl/>
        </w:rPr>
        <w:t>.</w:t>
      </w:r>
    </w:p>
    <w:p w14:paraId="05EC1EBF" w14:textId="1E7729E4" w:rsidR="00821D25" w:rsidRPr="007B6B9D" w:rsidRDefault="00A2628A"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152F7F">
        <w:rPr>
          <w:rFonts w:ascii="Traditional Arabic" w:eastAsia="Times New Roman" w:hAnsi="Traditional Arabic" w:cs="KFGQPC Uthman Taha Naskh"/>
          <w:sz w:val="30"/>
          <w:szCs w:val="30"/>
          <w:rtl/>
        </w:rPr>
        <w:t xml:space="preserve">وعن </w:t>
      </w:r>
      <w:r w:rsidR="00A44647" w:rsidRPr="00152F7F">
        <w:rPr>
          <w:rFonts w:ascii="Traditional Arabic" w:eastAsia="Times New Roman" w:hAnsi="Traditional Arabic" w:cs="KFGQPC Uthman Taha Naskh"/>
          <w:sz w:val="30"/>
          <w:szCs w:val="30"/>
          <w:rtl/>
        </w:rPr>
        <w:t>ابن</w:t>
      </w:r>
      <w:r w:rsidRPr="00152F7F">
        <w:rPr>
          <w:rFonts w:ascii="Traditional Arabic" w:eastAsia="Times New Roman" w:hAnsi="Traditional Arabic" w:cs="KFGQPC Uthman Taha Naskh"/>
          <w:sz w:val="30"/>
          <w:szCs w:val="30"/>
          <w:rtl/>
        </w:rPr>
        <w:t xml:space="preserve"> عباس قال</w:t>
      </w:r>
      <w:r w:rsidRPr="00152F7F">
        <w:rPr>
          <w:rFonts w:ascii="Traditional Arabic" w:eastAsia="Times New Roman" w:hAnsi="Traditional Arabic" w:cs="KFGQPC Uthman Taha Naskh"/>
          <w:b/>
          <w:bCs/>
          <w:sz w:val="30"/>
          <w:szCs w:val="30"/>
          <w:rtl/>
        </w:rPr>
        <w:t xml:space="preserve"> </w:t>
      </w:r>
      <w:r w:rsidR="00821D25" w:rsidRPr="007B6B9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من أحب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الله</w:t>
      </w:r>
      <w:r w:rsidR="00584605" w:rsidRPr="007B6B9D">
        <w:rPr>
          <w:rFonts w:ascii="Traditional Arabic" w:eastAsia="Times New Roman" w:hAnsi="Traditional Arabic" w:cs="KFGQPC Uthman Taha Naskh"/>
          <w:b/>
          <w:bCs/>
          <w:color w:val="0070C0"/>
          <w:sz w:val="30"/>
          <w:szCs w:val="30"/>
          <w:rtl/>
        </w:rPr>
        <w:t xml:space="preserve">، </w:t>
      </w:r>
      <w:r w:rsidR="00821D25" w:rsidRPr="007B6B9D">
        <w:rPr>
          <w:rFonts w:ascii="Traditional Arabic" w:eastAsia="Times New Roman" w:hAnsi="Traditional Arabic" w:cs="KFGQPC Uthman Taha Naskh"/>
          <w:b/>
          <w:bCs/>
          <w:color w:val="0070C0"/>
          <w:sz w:val="30"/>
          <w:szCs w:val="30"/>
          <w:rtl/>
        </w:rPr>
        <w:t>و</w:t>
      </w:r>
      <w:r w:rsidR="00821D25"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بغض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ووالى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وعادي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الله</w:t>
      </w:r>
      <w:r w:rsidR="00584605" w:rsidRPr="007B6B9D">
        <w:rPr>
          <w:rFonts w:ascii="Traditional Arabic" w:eastAsia="Times New Roman" w:hAnsi="Traditional Arabic" w:cs="KFGQPC Uthman Taha Naskh"/>
          <w:b/>
          <w:bCs/>
          <w:color w:val="0070C0"/>
          <w:sz w:val="30"/>
          <w:szCs w:val="30"/>
          <w:rtl/>
        </w:rPr>
        <w:t xml:space="preserve">، </w:t>
      </w:r>
      <w:r w:rsidR="006B75B2" w:rsidRPr="007B6B9D">
        <w:rPr>
          <w:rFonts w:ascii="Traditional Arabic" w:eastAsia="Times New Roman" w:hAnsi="Traditional Arabic" w:cs="KFGQPC Uthman Taha Naskh"/>
          <w:b/>
          <w:bCs/>
          <w:color w:val="0070C0"/>
          <w:sz w:val="30"/>
          <w:szCs w:val="30"/>
          <w:rtl/>
        </w:rPr>
        <w:t>فإنما</w:t>
      </w:r>
      <w:r w:rsidRPr="007B6B9D">
        <w:rPr>
          <w:rFonts w:ascii="Traditional Arabic" w:eastAsia="Times New Roman" w:hAnsi="Traditional Arabic" w:cs="KFGQPC Uthman Taha Naskh"/>
          <w:b/>
          <w:bCs/>
          <w:color w:val="0070C0"/>
          <w:sz w:val="30"/>
          <w:szCs w:val="30"/>
          <w:rtl/>
        </w:rPr>
        <w:t xml:space="preserve"> تنال ولاية الله بذلك</w:t>
      </w:r>
      <w:r w:rsidR="00584605" w:rsidRPr="007B6B9D">
        <w:rPr>
          <w:rFonts w:ascii="Traditional Arabic" w:eastAsia="Times New Roman" w:hAnsi="Traditional Arabic" w:cs="KFGQPC Uthman Taha Naskh"/>
          <w:b/>
          <w:bCs/>
          <w:color w:val="0070C0"/>
          <w:sz w:val="30"/>
          <w:szCs w:val="30"/>
          <w:rtl/>
        </w:rPr>
        <w:t xml:space="preserve">، </w:t>
      </w:r>
      <w:r w:rsidR="00821D25" w:rsidRPr="007B6B9D">
        <w:rPr>
          <w:rFonts w:ascii="Traditional Arabic" w:eastAsia="Times New Roman" w:hAnsi="Traditional Arabic" w:cs="KFGQPC Uthman Taha Naskh"/>
          <w:b/>
          <w:bCs/>
          <w:color w:val="0070C0"/>
          <w:sz w:val="30"/>
          <w:szCs w:val="30"/>
          <w:rtl/>
        </w:rPr>
        <w:t>ولن يجد عبد</w:t>
      </w:r>
      <w:r w:rsidR="00821D25" w:rsidRPr="007B6B9D">
        <w:rPr>
          <w:rFonts w:ascii="Traditional Arabic" w:eastAsia="Times New Roman" w:hAnsi="Traditional Arabic" w:cs="KFGQPC Uthman Taha Naskh" w:hint="cs"/>
          <w:b/>
          <w:bCs/>
          <w:color w:val="0070C0"/>
          <w:sz w:val="30"/>
          <w:szCs w:val="30"/>
          <w:rtl/>
          <w:lang w:bidi="ar-EG"/>
        </w:rPr>
        <w:t xml:space="preserve"> </w:t>
      </w:r>
      <w:r w:rsidRPr="007B6B9D">
        <w:rPr>
          <w:rFonts w:ascii="Traditional Arabic" w:eastAsia="Times New Roman" w:hAnsi="Traditional Arabic" w:cs="KFGQPC Uthman Taha Naskh"/>
          <w:b/>
          <w:bCs/>
          <w:color w:val="0070C0"/>
          <w:sz w:val="30"/>
          <w:szCs w:val="30"/>
          <w:rtl/>
        </w:rPr>
        <w:t xml:space="preserve">طعم </w:t>
      </w:r>
      <w:r w:rsidR="0075213A" w:rsidRPr="007B6B9D">
        <w:rPr>
          <w:rFonts w:ascii="Traditional Arabic" w:eastAsia="Times New Roman" w:hAnsi="Traditional Arabic" w:cs="KFGQPC Uthman Taha Naskh"/>
          <w:b/>
          <w:bCs/>
          <w:color w:val="0070C0"/>
          <w:sz w:val="30"/>
          <w:szCs w:val="30"/>
          <w:rtl/>
        </w:rPr>
        <w:t>الإيمان</w:t>
      </w:r>
      <w:r w:rsidRPr="007B6B9D">
        <w:rPr>
          <w:rFonts w:ascii="Traditional Arabic" w:eastAsia="Times New Roman" w:hAnsi="Traditional Arabic" w:cs="KFGQPC Uthman Taha Naskh"/>
          <w:b/>
          <w:bCs/>
          <w:color w:val="0070C0"/>
          <w:sz w:val="30"/>
          <w:szCs w:val="30"/>
          <w:rtl/>
        </w:rPr>
        <w:t xml:space="preserve"> </w:t>
      </w:r>
      <w:r w:rsidR="00361CED" w:rsidRPr="007B6B9D">
        <w:rPr>
          <w:rFonts w:ascii="Traditional Arabic" w:eastAsia="Times New Roman" w:hAnsi="Traditional Arabic" w:cs="KFGQPC Uthman Taha Naskh"/>
          <w:b/>
          <w:bCs/>
          <w:color w:val="0070C0"/>
          <w:sz w:val="30"/>
          <w:szCs w:val="30"/>
          <w:rtl/>
        </w:rPr>
        <w:t>وإن</w:t>
      </w:r>
      <w:r w:rsidRPr="007B6B9D">
        <w:rPr>
          <w:rFonts w:ascii="Traditional Arabic" w:eastAsia="Times New Roman" w:hAnsi="Traditional Arabic" w:cs="KFGQPC Uthman Taha Naskh"/>
          <w:b/>
          <w:bCs/>
          <w:color w:val="0070C0"/>
          <w:sz w:val="30"/>
          <w:szCs w:val="30"/>
          <w:rtl/>
        </w:rPr>
        <w:t xml:space="preserve"> كثرت صلاته وصومه - حتى يكون كذلك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وقد صارت عامة مؤاخاة الناس على </w:t>
      </w:r>
      <w:r w:rsidR="00821D25" w:rsidRPr="007B6B9D">
        <w:rPr>
          <w:rFonts w:ascii="Traditional Arabic" w:eastAsia="Times New Roman" w:hAnsi="Traditional Arabic" w:cs="KFGQPC Uthman Taha Naskh"/>
          <w:b/>
          <w:bCs/>
          <w:color w:val="0070C0"/>
          <w:sz w:val="30"/>
          <w:szCs w:val="30"/>
          <w:rtl/>
        </w:rPr>
        <w:t>أمر الدنيا</w:t>
      </w:r>
      <w:r w:rsidR="0030680C" w:rsidRPr="007B6B9D">
        <w:rPr>
          <w:rFonts w:ascii="Traditional Arabic" w:eastAsia="Times New Roman" w:hAnsi="Traditional Arabic" w:cs="KFGQPC Uthman Taha Naskh"/>
          <w:b/>
          <w:bCs/>
          <w:color w:val="0070C0"/>
          <w:sz w:val="30"/>
          <w:szCs w:val="30"/>
          <w:rtl/>
        </w:rPr>
        <w:t xml:space="preserve"> و</w:t>
      </w:r>
      <w:r w:rsidR="00821D25" w:rsidRPr="007B6B9D">
        <w:rPr>
          <w:rFonts w:ascii="Traditional Arabic" w:eastAsia="Times New Roman" w:hAnsi="Traditional Arabic" w:cs="KFGQPC Uthman Taha Naskh"/>
          <w:b/>
          <w:bCs/>
          <w:color w:val="0070C0"/>
          <w:sz w:val="30"/>
          <w:szCs w:val="30"/>
          <w:rtl/>
        </w:rPr>
        <w:t xml:space="preserve">ذلك لا تجدي على </w:t>
      </w:r>
      <w:r w:rsidR="00821D25" w:rsidRPr="007B6B9D">
        <w:rPr>
          <w:rFonts w:ascii="Traditional Arabic" w:eastAsia="Times New Roman" w:hAnsi="Traditional Arabic" w:cs="KFGQPC Uthman Taha Naskh" w:hint="cs"/>
          <w:b/>
          <w:bCs/>
          <w:color w:val="0070C0"/>
          <w:sz w:val="30"/>
          <w:szCs w:val="30"/>
          <w:rtl/>
        </w:rPr>
        <w:t>أ</w:t>
      </w:r>
      <w:r w:rsidR="00821D25" w:rsidRPr="007B6B9D">
        <w:rPr>
          <w:rFonts w:ascii="Traditional Arabic" w:eastAsia="Times New Roman" w:hAnsi="Traditional Arabic" w:cs="KFGQPC Uthman Taha Naskh"/>
          <w:b/>
          <w:bCs/>
          <w:color w:val="0070C0"/>
          <w:sz w:val="30"/>
          <w:szCs w:val="30"/>
          <w:rtl/>
        </w:rPr>
        <w:t>ه</w:t>
      </w:r>
      <w:r w:rsidR="00821D25" w:rsidRPr="007B6B9D">
        <w:rPr>
          <w:rFonts w:ascii="Traditional Arabic" w:eastAsia="Times New Roman" w:hAnsi="Traditional Arabic" w:cs="KFGQPC Uthman Taha Naskh" w:hint="cs"/>
          <w:b/>
          <w:bCs/>
          <w:color w:val="0070C0"/>
          <w:sz w:val="30"/>
          <w:szCs w:val="30"/>
          <w:rtl/>
        </w:rPr>
        <w:t>ل</w:t>
      </w:r>
      <w:r w:rsidRPr="007B6B9D">
        <w:rPr>
          <w:rFonts w:ascii="Traditional Arabic" w:eastAsia="Times New Roman" w:hAnsi="Traditional Arabic" w:cs="KFGQPC Uthman Taha Naskh"/>
          <w:b/>
          <w:bCs/>
          <w:color w:val="0070C0"/>
          <w:sz w:val="30"/>
          <w:szCs w:val="30"/>
          <w:rtl/>
        </w:rPr>
        <w:t>ه شيئ</w:t>
      </w:r>
      <w:r w:rsidR="00512098">
        <w:rPr>
          <w:rFonts w:ascii="Traditional Arabic" w:eastAsia="Times New Roman" w:hAnsi="Traditional Arabic" w:cs="KFGQPC Uthman Taha Naskh"/>
          <w:b/>
          <w:bCs/>
          <w:color w:val="0070C0"/>
          <w:sz w:val="30"/>
          <w:szCs w:val="30"/>
          <w:rtl/>
        </w:rPr>
        <w:t xml:space="preserve">ًا </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رواه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جرير</w:t>
      </w:r>
      <w:r w:rsidR="00821D25" w:rsidRPr="007B6B9D">
        <w:rPr>
          <w:rFonts w:ascii="Traditional Arabic" w:eastAsia="Times New Roman" w:hAnsi="Traditional Arabic" w:cs="KFGQPC Uthman Taha Naskh" w:hint="cs"/>
          <w:b/>
          <w:bCs/>
          <w:color w:val="0070C0"/>
          <w:sz w:val="30"/>
          <w:szCs w:val="30"/>
          <w:rtl/>
        </w:rPr>
        <w:t>.</w:t>
      </w:r>
    </w:p>
    <w:p w14:paraId="4E642DC6" w14:textId="251C4929"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152F7F">
        <w:rPr>
          <w:rFonts w:ascii="Traditional Arabic" w:eastAsia="Times New Roman" w:hAnsi="Traditional Arabic" w:cs="KFGQPC Uthman Taha Naskh"/>
          <w:sz w:val="30"/>
          <w:szCs w:val="30"/>
          <w:rtl/>
        </w:rPr>
        <w:lastRenderedPageBreak/>
        <w:t xml:space="preserve">وقال </w:t>
      </w:r>
      <w:r w:rsidR="00A44647" w:rsidRPr="00152F7F">
        <w:rPr>
          <w:rFonts w:ascii="Traditional Arabic" w:eastAsia="Times New Roman" w:hAnsi="Traditional Arabic" w:cs="KFGQPC Uthman Taha Naskh"/>
          <w:sz w:val="30"/>
          <w:szCs w:val="30"/>
          <w:rtl/>
        </w:rPr>
        <w:t>ابن</w:t>
      </w:r>
      <w:r w:rsidRPr="00152F7F">
        <w:rPr>
          <w:rFonts w:ascii="Traditional Arabic" w:eastAsia="Times New Roman" w:hAnsi="Traditional Arabic" w:cs="KFGQPC Uthman Taha Naskh"/>
          <w:sz w:val="30"/>
          <w:szCs w:val="30"/>
          <w:rtl/>
        </w:rPr>
        <w:t xml:space="preserve"> عباس </w:t>
      </w:r>
      <w:r w:rsidR="0053589D">
        <w:rPr>
          <w:rFonts w:ascii="Traditional Arabic" w:eastAsia="Times New Roman" w:hAnsi="Traditional Arabic" w:cs="KFGQPC Uthman Taha Naskh"/>
          <w:sz w:val="30"/>
          <w:szCs w:val="30"/>
          <w:rtl/>
        </w:rPr>
        <w:t>فى</w:t>
      </w:r>
      <w:r w:rsidRPr="00152F7F">
        <w:rPr>
          <w:rFonts w:ascii="Traditional Arabic" w:eastAsia="Times New Roman" w:hAnsi="Traditional Arabic" w:cs="KFGQPC Uthman Taha Naskh"/>
          <w:sz w:val="30"/>
          <w:szCs w:val="30"/>
          <w:rtl/>
        </w:rPr>
        <w:t xml:space="preserve"> قوله</w:t>
      </w:r>
      <w:r w:rsidRPr="00152F7F">
        <w:rPr>
          <w:rFonts w:ascii="Traditional Arabic" w:eastAsia="Times New Roman" w:hAnsi="Traditional Arabic" w:cs="KFGQPC Uthman Taha Naskh"/>
          <w:b/>
          <w:bCs/>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وت</w:t>
      </w:r>
      <w:r w:rsidR="00821D25" w:rsidRPr="007B6B9D">
        <w:rPr>
          <w:rFonts w:ascii="Traditional Arabic" w:eastAsia="Times New Roman" w:hAnsi="Traditional Arabic" w:cs="KFGQPC Uthman Taha Naskh"/>
          <w:b/>
          <w:bCs/>
          <w:color w:val="0070C0"/>
          <w:sz w:val="30"/>
          <w:szCs w:val="30"/>
          <w:rtl/>
        </w:rPr>
        <w:t>قطعت بهم الأسباب</w:t>
      </w:r>
      <w:r w:rsidR="007B6B9D">
        <w:rPr>
          <w:rFonts w:ascii="Traditional Arabic" w:eastAsia="Times New Roman" w:hAnsi="Traditional Arabic" w:cs="KFGQPC Uthman Taha Naskh"/>
          <w:b/>
          <w:bCs/>
          <w:color w:val="0070C0"/>
          <w:sz w:val="30"/>
          <w:szCs w:val="30"/>
          <w:rtl/>
        </w:rPr>
        <w:t>»</w:t>
      </w:r>
      <w:r w:rsidR="00821D25" w:rsidRPr="00E56013">
        <w:rPr>
          <w:rFonts w:ascii="Traditional Arabic" w:eastAsia="Times New Roman" w:hAnsi="Traditional Arabic" w:cs="KFGQPC Uthman Taha Naskh"/>
          <w:color w:val="000000" w:themeColor="text1"/>
          <w:sz w:val="30"/>
          <w:szCs w:val="30"/>
          <w:rtl/>
        </w:rPr>
        <w:t xml:space="preserve"> قال</w:t>
      </w:r>
      <w:r w:rsidR="00262DD0">
        <w:rPr>
          <w:rFonts w:ascii="Traditional Arabic" w:eastAsia="Times New Roman" w:hAnsi="Traditional Arabic" w:cs="KFGQPC Uthman Taha Naskh"/>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المودة</w:t>
      </w:r>
      <w:r w:rsidR="00821D25" w:rsidRPr="00E56013">
        <w:rPr>
          <w:rFonts w:ascii="Traditional Arabic" w:eastAsia="Times New Roman" w:hAnsi="Traditional Arabic" w:cs="KFGQPC Uthman Taha Naskh" w:hint="cs"/>
          <w:color w:val="000000" w:themeColor="text1"/>
          <w:sz w:val="30"/>
          <w:szCs w:val="30"/>
          <w:rtl/>
        </w:rPr>
        <w:t>.</w:t>
      </w:r>
    </w:p>
    <w:p w14:paraId="743CDB18" w14:textId="77777777"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5DAE2393" w14:textId="77777777" w:rsidR="00A2628A" w:rsidRPr="00E56013" w:rsidRDefault="00821D2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البقرة</w:t>
      </w:r>
      <w:r w:rsidRPr="00E56013">
        <w:rPr>
          <w:rFonts w:ascii="Traditional Arabic" w:eastAsia="Times New Roman" w:hAnsi="Traditional Arabic" w:cs="KFGQPC Uthman Taha Naskh" w:hint="cs"/>
          <w:color w:val="000000" w:themeColor="text1"/>
          <w:sz w:val="30"/>
          <w:szCs w:val="30"/>
          <w:rtl/>
        </w:rPr>
        <w:t>.</w:t>
      </w:r>
    </w:p>
    <w:p w14:paraId="7C97A1FB" w14:textId="77777777" w:rsidR="00821D25" w:rsidRPr="00E56013" w:rsidRDefault="00821D2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براءة</w:t>
      </w:r>
      <w:r w:rsidRPr="00E56013">
        <w:rPr>
          <w:rFonts w:ascii="Traditional Arabic" w:eastAsia="Times New Roman" w:hAnsi="Traditional Arabic" w:cs="KFGQPC Uthman Taha Naskh" w:hint="cs"/>
          <w:color w:val="000000" w:themeColor="text1"/>
          <w:sz w:val="30"/>
          <w:szCs w:val="30"/>
          <w:rtl/>
        </w:rPr>
        <w:t>.</w:t>
      </w:r>
    </w:p>
    <w:p w14:paraId="602E0362" w14:textId="77777777" w:rsidR="00821D25" w:rsidRPr="00E56013" w:rsidRDefault="00821D2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hint="cs"/>
          <w:color w:val="000000" w:themeColor="text1"/>
          <w:sz w:val="30"/>
          <w:szCs w:val="30"/>
          <w:rtl/>
        </w:rPr>
        <w:t xml:space="preserve">: </w:t>
      </w:r>
      <w:r w:rsidR="00A2628A" w:rsidRPr="00E56013">
        <w:rPr>
          <w:rFonts w:ascii="Traditional Arabic" w:eastAsia="Times New Roman" w:hAnsi="Traditional Arabic" w:cs="KFGQPC Uthman Taha Naskh"/>
          <w:color w:val="000000" w:themeColor="text1"/>
          <w:sz w:val="30"/>
          <w:szCs w:val="30"/>
          <w:rtl/>
        </w:rPr>
        <w:t xml:space="preserve">وجوب محبته صلى الله عليه وسلم </w:t>
      </w:r>
      <w:r w:rsidRPr="00E56013">
        <w:rPr>
          <w:rFonts w:ascii="Traditional Arabic" w:eastAsia="Times New Roman" w:hAnsi="Traditional Arabic" w:cs="KFGQPC Uthman Taha Naskh"/>
          <w:color w:val="000000" w:themeColor="text1"/>
          <w:sz w:val="30"/>
          <w:szCs w:val="30"/>
          <w:rtl/>
        </w:rPr>
        <w:t>على النفس</w:t>
      </w:r>
      <w:r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والأهل والمال</w:t>
      </w:r>
      <w:r w:rsidRPr="00E56013">
        <w:rPr>
          <w:rFonts w:ascii="Traditional Arabic" w:eastAsia="Times New Roman" w:hAnsi="Traditional Arabic" w:cs="KFGQPC Uthman Taha Naskh" w:hint="cs"/>
          <w:color w:val="000000" w:themeColor="text1"/>
          <w:sz w:val="30"/>
          <w:szCs w:val="30"/>
          <w:rtl/>
        </w:rPr>
        <w:t>.</w:t>
      </w:r>
      <w:r w:rsidR="00A2628A" w:rsidRPr="00E56013">
        <w:rPr>
          <w:rFonts w:ascii="Traditional Arabic" w:eastAsia="Times New Roman" w:hAnsi="Traditional Arabic" w:cs="KFGQPC Uthman Taha Naskh"/>
          <w:color w:val="000000" w:themeColor="text1"/>
          <w:sz w:val="30"/>
          <w:szCs w:val="30"/>
          <w:rtl/>
        </w:rPr>
        <w:t xml:space="preserve"> </w:t>
      </w:r>
    </w:p>
    <w:p w14:paraId="6044A157" w14:textId="492CDEB7"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نف</w:t>
      </w:r>
      <w:r w:rsidR="00072D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لا يدل على الخروج من </w:t>
      </w:r>
      <w:r w:rsidR="00443265" w:rsidRPr="00E56013">
        <w:rPr>
          <w:rFonts w:ascii="Traditional Arabic" w:eastAsia="Times New Roman" w:hAnsi="Traditional Arabic" w:cs="KFGQPC Uthman Taha Naskh"/>
          <w:color w:val="000000" w:themeColor="text1"/>
          <w:sz w:val="30"/>
          <w:szCs w:val="30"/>
          <w:rtl/>
        </w:rPr>
        <w:t>الإسلام</w:t>
      </w:r>
      <w:r w:rsidR="00821D25" w:rsidRPr="00E56013">
        <w:rPr>
          <w:rFonts w:ascii="Traditional Arabic" w:eastAsia="Times New Roman" w:hAnsi="Traditional Arabic" w:cs="KFGQPC Uthman Taha Naskh" w:hint="cs"/>
          <w:color w:val="000000" w:themeColor="text1"/>
          <w:sz w:val="30"/>
          <w:szCs w:val="30"/>
          <w:rtl/>
        </w:rPr>
        <w:t>.</w:t>
      </w:r>
    </w:p>
    <w:p w14:paraId="43EE5F2C" w14:textId="27F44656"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للايمان حل</w:t>
      </w:r>
      <w:r w:rsidR="00821D25" w:rsidRPr="00E56013">
        <w:rPr>
          <w:rFonts w:ascii="Traditional Arabic" w:eastAsia="Times New Roman" w:hAnsi="Traditional Arabic" w:cs="KFGQPC Uthman Taha Naskh"/>
          <w:color w:val="000000" w:themeColor="text1"/>
          <w:sz w:val="30"/>
          <w:szCs w:val="30"/>
          <w:rtl/>
        </w:rPr>
        <w:t>اوة قد تجدها العبد وقد لا يجدها</w:t>
      </w:r>
      <w:r w:rsidR="00821D25" w:rsidRPr="00E56013">
        <w:rPr>
          <w:rFonts w:ascii="Traditional Arabic" w:eastAsia="Times New Roman" w:hAnsi="Traditional Arabic" w:cs="KFGQPC Uthman Taha Naskh" w:hint="cs"/>
          <w:color w:val="000000" w:themeColor="text1"/>
          <w:sz w:val="30"/>
          <w:szCs w:val="30"/>
          <w:rtl/>
        </w:rPr>
        <w:t>.</w:t>
      </w:r>
    </w:p>
    <w:p w14:paraId="2AC5E949" w14:textId="1CD6E6AE"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أعمال القلب الأربع التي لا تنال ولاية الله </w:t>
      </w:r>
      <w:r w:rsidR="00072D18">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821D25" w:rsidRPr="00E56013">
        <w:rPr>
          <w:rFonts w:ascii="Traditional Arabic" w:eastAsia="Times New Roman" w:hAnsi="Traditional Arabic" w:cs="KFGQPC Uthman Taha Naskh" w:hint="cs"/>
          <w:color w:val="000000" w:themeColor="text1"/>
          <w:sz w:val="30"/>
          <w:szCs w:val="30"/>
          <w:rtl/>
        </w:rPr>
        <w:t>ب</w:t>
      </w:r>
      <w:r w:rsidR="00821D25" w:rsidRPr="00E56013">
        <w:rPr>
          <w:rFonts w:ascii="Traditional Arabic" w:eastAsia="Times New Roman" w:hAnsi="Traditional Arabic" w:cs="KFGQPC Uthman Taha Naskh"/>
          <w:color w:val="000000" w:themeColor="text1"/>
          <w:sz w:val="30"/>
          <w:szCs w:val="30"/>
          <w:rtl/>
        </w:rPr>
        <w:t>ها</w:t>
      </w:r>
      <w:r w:rsidR="00821D25" w:rsidRPr="00E56013">
        <w:rPr>
          <w:rFonts w:ascii="Traditional Arabic" w:eastAsia="Times New Roman" w:hAnsi="Traditional Arabic" w:cs="KFGQPC Uthman Taha Naskh" w:hint="cs"/>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ولا تجد أحد طعم ال</w:t>
      </w:r>
      <w:r w:rsidR="00821D2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مان </w:t>
      </w:r>
      <w:r w:rsidR="00072D18">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821D25" w:rsidRPr="00E56013">
        <w:rPr>
          <w:rFonts w:ascii="Traditional Arabic" w:eastAsia="Times New Roman" w:hAnsi="Traditional Arabic" w:cs="KFGQPC Uthman Taha Naskh" w:hint="cs"/>
          <w:color w:val="000000" w:themeColor="text1"/>
          <w:sz w:val="30"/>
          <w:szCs w:val="30"/>
          <w:rtl/>
        </w:rPr>
        <w:t>ب</w:t>
      </w:r>
      <w:r w:rsidRPr="00E56013">
        <w:rPr>
          <w:rFonts w:ascii="Traditional Arabic" w:eastAsia="Times New Roman" w:hAnsi="Traditional Arabic" w:cs="KFGQPC Uthman Taha Naskh"/>
          <w:color w:val="000000" w:themeColor="text1"/>
          <w:sz w:val="30"/>
          <w:szCs w:val="30"/>
          <w:rtl/>
        </w:rPr>
        <w:t>ها</w:t>
      </w:r>
      <w:r w:rsidR="00821D2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593683F" w14:textId="2DF66DEA"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فهم الصحاب</w:t>
      </w:r>
      <w:r w:rsidR="00072D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للواقع</w:t>
      </w:r>
      <w:r w:rsidR="00262DD0">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عامة المؤاخاة على أمر</w:t>
      </w:r>
      <w:r w:rsidR="00821D25" w:rsidRPr="00E56013">
        <w:rPr>
          <w:rFonts w:ascii="Traditional Arabic" w:eastAsia="Times New Roman" w:hAnsi="Traditional Arabic" w:cs="KFGQPC Uthman Taha Naskh" w:hint="cs"/>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الدنيا</w:t>
      </w:r>
      <w:r w:rsidR="00821D25" w:rsidRPr="00E56013">
        <w:rPr>
          <w:rFonts w:ascii="Traditional Arabic" w:eastAsia="Times New Roman" w:hAnsi="Traditional Arabic" w:cs="KFGQPC Uthman Taha Naskh" w:hint="cs"/>
          <w:color w:val="000000" w:themeColor="text1"/>
          <w:sz w:val="30"/>
          <w:szCs w:val="30"/>
          <w:rtl/>
        </w:rPr>
        <w:t>.</w:t>
      </w:r>
    </w:p>
    <w:p w14:paraId="0312DA62" w14:textId="77777777"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وتقطعت بهم الاسباب</w:t>
      </w:r>
      <w:r w:rsidR="003F6C07" w:rsidRPr="00E7023D">
        <w:rPr>
          <w:rFonts w:ascii="Traditional Arabic" w:eastAsia="Times New Roman" w:hAnsi="Traditional Arabic" w:cs="KFGQPC Uthman Taha Naskh"/>
          <w:b/>
          <w:bCs/>
          <w:color w:val="0070C0"/>
          <w:sz w:val="30"/>
          <w:szCs w:val="30"/>
          <w:rtl/>
        </w:rPr>
        <w:t>﴾</w:t>
      </w:r>
      <w:r w:rsidR="00821D25" w:rsidRPr="00911D64">
        <w:rPr>
          <w:rFonts w:ascii="Traditional Arabic" w:eastAsia="Times New Roman" w:hAnsi="Traditional Arabic" w:cs="KFGQPC Uthman Taha Naskh" w:hint="cs"/>
          <w:color w:val="0070C0"/>
          <w:sz w:val="30"/>
          <w:szCs w:val="30"/>
          <w:rtl/>
        </w:rPr>
        <w:t>.</w:t>
      </w:r>
    </w:p>
    <w:p w14:paraId="05509C80" w14:textId="6DF28178" w:rsidR="00821D25" w:rsidRPr="00E56013" w:rsidRDefault="00821D2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00A2628A" w:rsidRPr="00E56013">
        <w:rPr>
          <w:rFonts w:ascii="Traditional Arabic" w:eastAsia="Times New Roman" w:hAnsi="Traditional Arabic" w:cs="KFGQPC Uthman Taha Naskh"/>
          <w:color w:val="000000" w:themeColor="text1"/>
          <w:sz w:val="30"/>
          <w:szCs w:val="30"/>
          <w:rtl/>
        </w:rPr>
        <w:t>التاسعة</w:t>
      </w:r>
      <w:r w:rsidR="00262DD0">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2628A" w:rsidRPr="00E56013">
        <w:rPr>
          <w:rFonts w:ascii="Traditional Arabic" w:eastAsia="Times New Roman" w:hAnsi="Traditional Arabic" w:cs="KFGQPC Uthman Taha Naskh"/>
          <w:color w:val="000000" w:themeColor="text1"/>
          <w:sz w:val="30"/>
          <w:szCs w:val="30"/>
          <w:rtl/>
        </w:rPr>
        <w:t xml:space="preserve"> من</w:t>
      </w:r>
      <w:r w:rsidRPr="00E56013">
        <w:rPr>
          <w:rFonts w:ascii="Traditional Arabic" w:eastAsia="Times New Roman" w:hAnsi="Traditional Arabic" w:cs="KFGQPC Uthman Taha Naskh"/>
          <w:color w:val="000000" w:themeColor="text1"/>
          <w:sz w:val="30"/>
          <w:szCs w:val="30"/>
          <w:rtl/>
        </w:rPr>
        <w:t xml:space="preserve"> المشركين من يحب الله حب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شديد</w:t>
      </w:r>
      <w:r w:rsidR="00512098">
        <w:rPr>
          <w:rFonts w:ascii="Traditional Arabic" w:eastAsia="Times New Roman" w:hAnsi="Traditional Arabic" w:cs="KFGQPC Uthman Taha Naskh"/>
          <w:color w:val="000000" w:themeColor="text1"/>
          <w:sz w:val="30"/>
          <w:szCs w:val="30"/>
          <w:rtl/>
        </w:rPr>
        <w:t xml:space="preserve">ًا </w:t>
      </w:r>
    </w:p>
    <w:p w14:paraId="00908524" w14:textId="77777777"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العاشرة</w:t>
      </w:r>
      <w:r w:rsidR="00262DD0">
        <w:rPr>
          <w:rFonts w:ascii="Traditional Arabic" w:eastAsia="Times New Roman" w:hAnsi="Traditional Arabic" w:cs="KFGQPC Uthman Taha Naskh"/>
          <w:color w:val="000000" w:themeColor="text1"/>
          <w:sz w:val="30"/>
          <w:szCs w:val="30"/>
          <w:rtl/>
        </w:rPr>
        <w:t xml:space="preserve">: </w:t>
      </w:r>
      <w:r w:rsidR="00821D25" w:rsidRPr="00E56013">
        <w:rPr>
          <w:rFonts w:ascii="Traditional Arabic" w:eastAsia="Times New Roman" w:hAnsi="Traditional Arabic" w:cs="KFGQPC Uthman Taha Naskh"/>
          <w:color w:val="000000" w:themeColor="text1"/>
          <w:sz w:val="30"/>
          <w:szCs w:val="30"/>
          <w:rtl/>
        </w:rPr>
        <w:t xml:space="preserve">الوعيد على من كانت الثمانية </w:t>
      </w:r>
      <w:r w:rsidR="00821D2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حب </w:t>
      </w:r>
      <w:r w:rsidR="00F46637" w:rsidRPr="00E56013">
        <w:rPr>
          <w:rFonts w:ascii="Traditional Arabic" w:eastAsia="Times New Roman" w:hAnsi="Traditional Arabic" w:cs="KFGQPC Uthman Taha Naskh"/>
          <w:color w:val="000000" w:themeColor="text1"/>
          <w:sz w:val="30"/>
          <w:szCs w:val="30"/>
          <w:rtl/>
        </w:rPr>
        <w:t>إليه</w:t>
      </w:r>
      <w:r w:rsidR="00821D25" w:rsidRPr="00E56013">
        <w:rPr>
          <w:rFonts w:ascii="Traditional Arabic" w:eastAsia="Times New Roman" w:hAnsi="Traditional Arabic" w:cs="KFGQPC Uthman Taha Naskh"/>
          <w:color w:val="000000" w:themeColor="text1"/>
          <w:sz w:val="30"/>
          <w:szCs w:val="30"/>
          <w:rtl/>
        </w:rPr>
        <w:t xml:space="preserve"> من دينه</w:t>
      </w:r>
      <w:r w:rsidR="00821D2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35067BF" w14:textId="19DD4373"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الحادية عشرة</w:t>
      </w:r>
      <w:r w:rsidR="00262DD0">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821D25" w:rsidRPr="00E56013">
        <w:rPr>
          <w:rFonts w:ascii="Traditional Arabic" w:eastAsia="Times New Roman" w:hAnsi="Traditional Arabic" w:cs="KFGQPC Uthman Taha Naskh"/>
          <w:color w:val="000000" w:themeColor="text1"/>
          <w:sz w:val="30"/>
          <w:szCs w:val="30"/>
          <w:rtl/>
        </w:rPr>
        <w:t xml:space="preserve"> من </w:t>
      </w:r>
      <w:r w:rsidR="00821D2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تخذ ند</w:t>
      </w:r>
      <w:r w:rsidR="00524D5E">
        <w:rPr>
          <w:rFonts w:ascii="Traditional Arabic" w:eastAsia="Times New Roman" w:hAnsi="Traditional Arabic" w:cs="KFGQPC Uthman Taha Naskh"/>
          <w:color w:val="000000" w:themeColor="text1"/>
          <w:sz w:val="30"/>
          <w:szCs w:val="30"/>
          <w:rtl/>
        </w:rPr>
        <w:t xml:space="preserve">ًا </w:t>
      </w:r>
      <w:r w:rsidR="00821D25" w:rsidRPr="00E56013">
        <w:rPr>
          <w:rFonts w:ascii="Traditional Arabic" w:eastAsia="Times New Roman" w:hAnsi="Traditional Arabic" w:cs="KFGQPC Uthman Taha Naskh"/>
          <w:color w:val="000000" w:themeColor="text1"/>
          <w:sz w:val="30"/>
          <w:szCs w:val="30"/>
          <w:rtl/>
        </w:rPr>
        <w:t>تساوي محبته محبة الله فهو الشرك</w:t>
      </w:r>
    </w:p>
    <w:p w14:paraId="7EA8E560" w14:textId="58715E61" w:rsidR="00821D25" w:rsidRDefault="00821D2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Pr="00E56013">
        <w:rPr>
          <w:rFonts w:ascii="Traditional Arabic" w:eastAsia="Times New Roman" w:hAnsi="Traditional Arabic" w:cs="KFGQPC Uthman Taha Naskh" w:hint="cs"/>
          <w:color w:val="000000" w:themeColor="text1"/>
          <w:sz w:val="30"/>
          <w:szCs w:val="30"/>
          <w:rtl/>
        </w:rPr>
        <w:t>أ</w:t>
      </w:r>
      <w:r w:rsidR="00A2628A" w:rsidRPr="00E56013">
        <w:rPr>
          <w:rFonts w:ascii="Traditional Arabic" w:eastAsia="Times New Roman" w:hAnsi="Traditional Arabic" w:cs="KFGQPC Uthman Taha Naskh"/>
          <w:color w:val="000000" w:themeColor="text1"/>
          <w:sz w:val="30"/>
          <w:szCs w:val="30"/>
          <w:rtl/>
        </w:rPr>
        <w:t>كبر</w:t>
      </w:r>
      <w:r w:rsidRPr="00E56013">
        <w:rPr>
          <w:rFonts w:ascii="Traditional Arabic" w:eastAsia="Times New Roman" w:hAnsi="Traditional Arabic" w:cs="KFGQPC Uthman Taha Naskh" w:hint="cs"/>
          <w:color w:val="000000" w:themeColor="text1"/>
          <w:sz w:val="30"/>
          <w:szCs w:val="30"/>
          <w:rtl/>
        </w:rPr>
        <w:t>.</w:t>
      </w:r>
      <w:r w:rsidR="00A2628A" w:rsidRPr="00E56013">
        <w:rPr>
          <w:rFonts w:ascii="Traditional Arabic" w:eastAsia="Times New Roman" w:hAnsi="Traditional Arabic" w:cs="KFGQPC Uthman Taha Naskh"/>
          <w:color w:val="000000" w:themeColor="text1"/>
          <w:sz w:val="30"/>
          <w:szCs w:val="30"/>
          <w:rtl/>
        </w:rPr>
        <w:t xml:space="preserve"> </w:t>
      </w:r>
    </w:p>
    <w:p w14:paraId="103E93A5" w14:textId="77777777" w:rsidR="00072D18" w:rsidRPr="00E56013" w:rsidRDefault="00072D1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3074943A" w14:textId="3190EA04" w:rsidR="00A2628A" w:rsidRPr="00E56013" w:rsidRDefault="00A2628A" w:rsidP="006C05B2">
      <w:pPr>
        <w:pStyle w:val="a"/>
        <w:rPr>
          <w:rtl/>
        </w:rPr>
      </w:pPr>
      <w:bookmarkStart w:id="149" w:name="_Toc112248189"/>
      <w:r w:rsidRPr="00E56013">
        <w:rPr>
          <w:rtl/>
        </w:rPr>
        <w:lastRenderedPageBreak/>
        <w:t>الهدف</w:t>
      </w:r>
      <w:r w:rsidR="00512098">
        <w:rPr>
          <w:rtl/>
        </w:rPr>
        <w:t xml:space="preserve">: </w:t>
      </w:r>
      <w:bookmarkEnd w:id="149"/>
    </w:p>
    <w:p w14:paraId="036754C2" w14:textId="28D6442A" w:rsidR="00821D25"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sidRPr="00E56013">
        <w:rPr>
          <w:rFonts w:ascii="Traditional Arabic" w:eastAsia="Times New Roman" w:hAnsi="Traditional Arabic" w:cs="KFGQPC Uthman Taha Naskh"/>
          <w:color w:val="000000" w:themeColor="text1"/>
          <w:sz w:val="30"/>
          <w:szCs w:val="30"/>
          <w:rtl/>
        </w:rPr>
        <w:t xml:space="preserve">مراد الشيخ رحمه الله من هذا الباب التنبيه على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821D25" w:rsidRPr="00E56013">
        <w:rPr>
          <w:rFonts w:ascii="Traditional Arabic" w:eastAsia="Times New Roman" w:hAnsi="Traditional Arabic" w:cs="KFGQPC Uthman Taha Naskh"/>
          <w:color w:val="000000" w:themeColor="text1"/>
          <w:sz w:val="30"/>
          <w:szCs w:val="30"/>
          <w:rtl/>
        </w:rPr>
        <w:t xml:space="preserve"> من جعل الله</w:t>
      </w:r>
      <w:r w:rsidR="00821D25"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مساوي</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w:t>
      </w:r>
      <w:r w:rsidR="00821D25" w:rsidRPr="00E56013">
        <w:rPr>
          <w:rFonts w:ascii="Traditional Arabic" w:eastAsia="Times New Roman" w:hAnsi="Traditional Arabic" w:cs="KFGQPC Uthman Taha Naskh"/>
          <w:color w:val="000000" w:themeColor="text1"/>
          <w:sz w:val="30"/>
          <w:szCs w:val="30"/>
          <w:rtl/>
        </w:rPr>
        <w:t>محبة والطاعة</w:t>
      </w:r>
      <w:r w:rsidR="0030680C">
        <w:rPr>
          <w:rFonts w:ascii="Traditional Arabic" w:eastAsia="Times New Roman" w:hAnsi="Traditional Arabic" w:cs="KFGQPC Uthman Taha Naskh"/>
          <w:color w:val="000000" w:themeColor="text1"/>
          <w:sz w:val="30"/>
          <w:szCs w:val="30"/>
          <w:rtl/>
        </w:rPr>
        <w:t xml:space="preserve"> و</w:t>
      </w:r>
      <w:r w:rsidR="00821D25" w:rsidRPr="00E56013">
        <w:rPr>
          <w:rFonts w:ascii="Traditional Arabic" w:eastAsia="Times New Roman" w:hAnsi="Traditional Arabic" w:cs="KFGQPC Uthman Taha Naskh"/>
          <w:color w:val="000000" w:themeColor="text1"/>
          <w:sz w:val="30"/>
          <w:szCs w:val="30"/>
          <w:rtl/>
        </w:rPr>
        <w:t>التعظيم فهو مشرك</w:t>
      </w:r>
      <w:r w:rsidR="00821D2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E2B483B" w14:textId="6A62FDC1" w:rsidR="00F81BB4" w:rsidRPr="00E56013" w:rsidRDefault="00A2628A" w:rsidP="006C05B2">
      <w:pPr>
        <w:pStyle w:val="a"/>
        <w:rPr>
          <w:rtl/>
        </w:rPr>
      </w:pPr>
      <w:bookmarkStart w:id="150" w:name="_Toc112248190"/>
      <w:r w:rsidRPr="00E56013">
        <w:rPr>
          <w:rtl/>
        </w:rPr>
        <w:t>الشرح</w:t>
      </w:r>
      <w:r w:rsidR="00512098">
        <w:rPr>
          <w:rtl/>
        </w:rPr>
        <w:t xml:space="preserve">: </w:t>
      </w:r>
      <w:bookmarkEnd w:id="150"/>
    </w:p>
    <w:p w14:paraId="4D7ECA49" w14:textId="032080FB"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ورد </w:t>
      </w:r>
      <w:r w:rsidR="00F81BB4" w:rsidRPr="00E56013">
        <w:rPr>
          <w:rFonts w:ascii="Traditional Arabic" w:eastAsia="Times New Roman" w:hAnsi="Traditional Arabic" w:cs="KFGQPC Uthman Taha Naskh"/>
          <w:color w:val="000000" w:themeColor="text1"/>
          <w:sz w:val="30"/>
          <w:szCs w:val="30"/>
          <w:rtl/>
        </w:rPr>
        <w:t>تحت هذا الباب آیتان</w:t>
      </w:r>
      <w:r w:rsidR="0030680C">
        <w:rPr>
          <w:rFonts w:ascii="Traditional Arabic" w:eastAsia="Times New Roman" w:hAnsi="Traditional Arabic" w:cs="KFGQPC Uthman Taha Naskh"/>
          <w:color w:val="000000" w:themeColor="text1"/>
          <w:sz w:val="30"/>
          <w:szCs w:val="30"/>
          <w:rtl/>
        </w:rPr>
        <w:t xml:space="preserve"> و</w:t>
      </w:r>
      <w:r w:rsidR="00F81BB4" w:rsidRPr="00E56013">
        <w:rPr>
          <w:rFonts w:ascii="Traditional Arabic" w:eastAsia="Times New Roman" w:hAnsi="Traditional Arabic" w:cs="KFGQPC Uthman Taha Naskh"/>
          <w:color w:val="000000" w:themeColor="text1"/>
          <w:sz w:val="30"/>
          <w:szCs w:val="30"/>
          <w:rtl/>
        </w:rPr>
        <w:t>حدیثان</w:t>
      </w:r>
      <w:r w:rsidR="0030680C">
        <w:rPr>
          <w:rFonts w:ascii="Traditional Arabic" w:eastAsia="Times New Roman" w:hAnsi="Traditional Arabic" w:cs="KFGQPC Uthman Taha Naskh"/>
          <w:color w:val="000000" w:themeColor="text1"/>
          <w:sz w:val="30"/>
          <w:szCs w:val="30"/>
          <w:rtl/>
        </w:rPr>
        <w:t xml:space="preserve"> و</w:t>
      </w:r>
      <w:r w:rsidR="00F81BB4" w:rsidRPr="00E56013">
        <w:rPr>
          <w:rFonts w:ascii="Traditional Arabic" w:eastAsia="Times New Roman" w:hAnsi="Traditional Arabic" w:cs="KFGQPC Uthman Taha Naskh" w:hint="cs"/>
          <w:color w:val="000000" w:themeColor="text1"/>
          <w:sz w:val="30"/>
          <w:szCs w:val="30"/>
          <w:rtl/>
        </w:rPr>
        <w:t>أ</w:t>
      </w:r>
      <w:r w:rsidR="00F81BB4" w:rsidRPr="00E56013">
        <w:rPr>
          <w:rFonts w:ascii="Traditional Arabic" w:eastAsia="Times New Roman" w:hAnsi="Traditional Arabic" w:cs="KFGQPC Uthman Taha Naskh"/>
          <w:color w:val="000000" w:themeColor="text1"/>
          <w:sz w:val="30"/>
          <w:szCs w:val="30"/>
          <w:rtl/>
        </w:rPr>
        <w:t>ثر</w:t>
      </w:r>
      <w:r w:rsidR="00F81BB4" w:rsidRPr="00E56013">
        <w:rPr>
          <w:rFonts w:ascii="Traditional Arabic" w:eastAsia="Times New Roman" w:hAnsi="Traditional Arabic" w:cs="KFGQPC Uthman Taha Naskh" w:hint="cs"/>
          <w:color w:val="000000" w:themeColor="text1"/>
          <w:sz w:val="30"/>
          <w:szCs w:val="30"/>
          <w:rtl/>
        </w:rPr>
        <w:t>ا</w:t>
      </w:r>
      <w:r w:rsidR="00604ABF" w:rsidRPr="00E56013">
        <w:rPr>
          <w:rFonts w:ascii="Traditional Arabic" w:eastAsia="Times New Roman" w:hAnsi="Traditional Arabic" w:cs="KFGQPC Uthman Taha Naskh"/>
          <w:color w:val="000000" w:themeColor="text1"/>
          <w:sz w:val="30"/>
          <w:szCs w:val="30"/>
          <w:rtl/>
        </w:rPr>
        <w:t>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ففي الآية الأولى </w:t>
      </w:r>
      <w:r w:rsidR="00072D18">
        <w:rPr>
          <w:rFonts w:ascii="Traditional Arabic" w:eastAsia="Times New Roman" w:hAnsi="Traditional Arabic" w:cs="KFGQPC Uthman Taha Naskh" w:hint="cs"/>
          <w:color w:val="000000" w:themeColor="text1"/>
          <w:sz w:val="30"/>
          <w:szCs w:val="30"/>
          <w:rtl/>
        </w:rPr>
        <w:t>ي</w:t>
      </w:r>
      <w:r w:rsidRPr="00E56013">
        <w:rPr>
          <w:rFonts w:ascii="Traditional Arabic" w:eastAsia="Times New Roman" w:hAnsi="Traditional Arabic" w:cs="KFGQPC Uthman Taha Naskh"/>
          <w:color w:val="000000" w:themeColor="text1"/>
          <w:sz w:val="30"/>
          <w:szCs w:val="30"/>
          <w:rtl/>
        </w:rPr>
        <w:t xml:space="preserve">خبر الله عن أولئك النوع من البشر الذين يرفعون قادتهم وزعماءهم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منزلة فوق منزلتهم البشرية فيحبونهم كحب الله ويتقربون </w:t>
      </w:r>
      <w:r w:rsidR="000A2B47" w:rsidRPr="00E56013">
        <w:rPr>
          <w:rFonts w:ascii="Traditional Arabic" w:eastAsia="Times New Roman" w:hAnsi="Traditional Arabic" w:cs="KFGQPC Uthman Taha Naskh"/>
          <w:color w:val="000000" w:themeColor="text1"/>
          <w:sz w:val="30"/>
          <w:szCs w:val="30"/>
          <w:rtl/>
        </w:rPr>
        <w:t>إليهم</w:t>
      </w:r>
      <w:r w:rsidRPr="00E56013">
        <w:rPr>
          <w:rFonts w:ascii="Traditional Arabic" w:eastAsia="Times New Roman" w:hAnsi="Traditional Arabic" w:cs="KFGQPC Uthman Taha Naskh"/>
          <w:color w:val="000000" w:themeColor="text1"/>
          <w:sz w:val="30"/>
          <w:szCs w:val="30"/>
          <w:rtl/>
        </w:rPr>
        <w:t xml:space="preserve"> كما يتقربون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 فلا يطلبون من الله شيئ</w:t>
      </w:r>
      <w:r w:rsidR="00524D5E">
        <w:rPr>
          <w:rFonts w:ascii="Traditional Arabic" w:eastAsia="Times New Roman" w:hAnsi="Traditional Arabic" w:cs="KFGQPC Uthman Taha Naskh"/>
          <w:color w:val="000000" w:themeColor="text1"/>
          <w:sz w:val="30"/>
          <w:szCs w:val="30"/>
          <w:rtl/>
        </w:rPr>
        <w:t xml:space="preserve">ًا </w:t>
      </w:r>
      <w:r w:rsidR="00072D18">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عن</w:t>
      </w:r>
      <w:r w:rsidR="00F81BB4"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طريقهم وبواسطتهم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ومعنى هذا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يلتجئون </w:t>
      </w:r>
      <w:r w:rsidR="000A2B47" w:rsidRPr="00E56013">
        <w:rPr>
          <w:rFonts w:ascii="Traditional Arabic" w:eastAsia="Times New Roman" w:hAnsi="Traditional Arabic" w:cs="KFGQPC Uthman Taha Naskh"/>
          <w:color w:val="000000" w:themeColor="text1"/>
          <w:sz w:val="30"/>
          <w:szCs w:val="30"/>
          <w:rtl/>
        </w:rPr>
        <w:t>إليهم</w:t>
      </w:r>
      <w:r w:rsidRPr="00E56013">
        <w:rPr>
          <w:rFonts w:ascii="Traditional Arabic" w:eastAsia="Times New Roman" w:hAnsi="Traditional Arabic" w:cs="KFGQPC Uthman Taha Naskh"/>
          <w:color w:val="000000" w:themeColor="text1"/>
          <w:sz w:val="30"/>
          <w:szCs w:val="30"/>
          <w:rtl/>
        </w:rPr>
        <w:t xml:space="preserve"> كما يلتجئون </w:t>
      </w:r>
      <w:r w:rsidR="00630450" w:rsidRPr="00E56013">
        <w:rPr>
          <w:rFonts w:ascii="Traditional Arabic" w:eastAsia="Times New Roman" w:hAnsi="Traditional Arabic" w:cs="KFGQPC Uthman Taha Naskh"/>
          <w:color w:val="000000" w:themeColor="text1"/>
          <w:sz w:val="30"/>
          <w:szCs w:val="30"/>
          <w:rtl/>
        </w:rPr>
        <w:t>إلى</w:t>
      </w:r>
      <w:r w:rsidR="00F81BB4" w:rsidRPr="00E56013">
        <w:rPr>
          <w:rFonts w:ascii="Traditional Arabic" w:eastAsia="Times New Roman" w:hAnsi="Traditional Arabic" w:cs="KFGQPC Uthman Taha Naskh"/>
          <w:color w:val="000000" w:themeColor="text1"/>
          <w:sz w:val="30"/>
          <w:szCs w:val="30"/>
          <w:rtl/>
        </w:rPr>
        <w:t xml:space="preserve"> الله لهذا خر</w:t>
      </w:r>
      <w:r w:rsidR="00F81BB4" w:rsidRPr="00E56013">
        <w:rPr>
          <w:rFonts w:ascii="Traditional Arabic" w:eastAsia="Times New Roman" w:hAnsi="Traditional Arabic" w:cs="KFGQPC Uthman Taha Naskh" w:hint="cs"/>
          <w:color w:val="000000" w:themeColor="text1"/>
          <w:sz w:val="30"/>
          <w:szCs w:val="30"/>
          <w:rtl/>
        </w:rPr>
        <w:t>ج</w:t>
      </w:r>
      <w:r w:rsidRPr="00E56013">
        <w:rPr>
          <w:rFonts w:ascii="Traditional Arabic" w:eastAsia="Times New Roman" w:hAnsi="Traditional Arabic" w:cs="KFGQPC Uthman Taha Naskh"/>
          <w:color w:val="000000" w:themeColor="text1"/>
          <w:sz w:val="30"/>
          <w:szCs w:val="30"/>
          <w:rtl/>
        </w:rPr>
        <w:t xml:space="preserve">وا من دائرة التوحيد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مستنقع الشرك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وصاروا عبيد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لمخلوقين مثلهم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فأورثهم الله حسرة وشقاء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الدار الاخرة بسبب بعدهم عن</w:t>
      </w:r>
      <w:r w:rsidR="00F81BB4" w:rsidRPr="00E56013">
        <w:rPr>
          <w:rFonts w:ascii="Traditional Arabic" w:eastAsia="Times New Roman" w:hAnsi="Traditional Arabic" w:cs="KFGQPC Uthman Taha Naskh"/>
          <w:color w:val="000000" w:themeColor="text1"/>
          <w:sz w:val="30"/>
          <w:szCs w:val="30"/>
          <w:rtl/>
        </w:rPr>
        <w:t xml:space="preserve"> التوحيد الخالص لله رب العالمين</w:t>
      </w:r>
      <w:r w:rsidR="00F81BB4" w:rsidRPr="00E56013">
        <w:rPr>
          <w:rFonts w:ascii="Traditional Arabic" w:eastAsia="Times New Roman" w:hAnsi="Traditional Arabic" w:cs="KFGQPC Uthman Taha Naskh" w:hint="cs"/>
          <w:color w:val="000000" w:themeColor="text1"/>
          <w:sz w:val="30"/>
          <w:szCs w:val="30"/>
          <w:rtl/>
        </w:rPr>
        <w:t>.</w:t>
      </w:r>
    </w:p>
    <w:p w14:paraId="14233DF8" w14:textId="6317541A"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072D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الآية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وبعد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أعلن براءته ورسوله من المشركين وأذنهم بنبذ عهدهم بعد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ثبت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عهد لهم كره بعض ضعفاء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من المسلمين قتال المشركين لسببين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w:t>
      </w:r>
    </w:p>
    <w:p w14:paraId="270D18B4" w14:textId="0DCABBCE" w:rsidR="00F81BB4"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أول</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وجود رابطة ال</w:t>
      </w:r>
      <w:r w:rsidR="00F81BB4" w:rsidRPr="00E56013">
        <w:rPr>
          <w:rFonts w:ascii="Traditional Arabic" w:eastAsia="Times New Roman" w:hAnsi="Traditional Arabic" w:cs="KFGQPC Uthman Taha Naskh"/>
          <w:color w:val="000000" w:themeColor="text1"/>
          <w:sz w:val="30"/>
          <w:szCs w:val="30"/>
          <w:rtl/>
        </w:rPr>
        <w:t>قرب</w:t>
      </w:r>
      <w:r w:rsidR="00072D18">
        <w:rPr>
          <w:rFonts w:ascii="Traditional Arabic" w:eastAsia="Times New Roman" w:hAnsi="Traditional Arabic" w:cs="KFGQPC Uthman Taha Naskh" w:hint="cs"/>
          <w:color w:val="000000" w:themeColor="text1"/>
          <w:sz w:val="30"/>
          <w:szCs w:val="30"/>
          <w:rtl/>
        </w:rPr>
        <w:t>ى</w:t>
      </w:r>
      <w:r w:rsidR="00F81BB4" w:rsidRPr="00E56013">
        <w:rPr>
          <w:rFonts w:ascii="Traditional Arabic" w:eastAsia="Times New Roman" w:hAnsi="Traditional Arabic" w:cs="KFGQPC Uthman Taha Naskh"/>
          <w:color w:val="000000" w:themeColor="text1"/>
          <w:sz w:val="30"/>
          <w:szCs w:val="30"/>
          <w:rtl/>
        </w:rPr>
        <w:t xml:space="preserve"> بين المسلمين وبعض المشركين</w:t>
      </w:r>
      <w:r w:rsidR="00F81BB4"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F9B3828" w14:textId="77F13EEE" w:rsidR="00072D18"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ثاني</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طمعهم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81BB4" w:rsidRPr="00E56013">
        <w:rPr>
          <w:rFonts w:ascii="Traditional Arabic" w:eastAsia="Times New Roman" w:hAnsi="Traditional Arabic" w:cs="KFGQPC Uthman Taha Naskh"/>
          <w:color w:val="000000" w:themeColor="text1"/>
          <w:sz w:val="30"/>
          <w:szCs w:val="30"/>
          <w:rtl/>
        </w:rPr>
        <w:t xml:space="preserve"> يدخل</w:t>
      </w:r>
      <w:r w:rsidR="00F81BB4"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أولئك المشركون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لكن الله بي</w:t>
      </w:r>
      <w:r w:rsidR="00072D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الآية والتي قبلها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فضل </w:t>
      </w:r>
      <w:r w:rsidR="0075213A" w:rsidRPr="00E56013">
        <w:rPr>
          <w:rFonts w:ascii="Traditional Arabic" w:eastAsia="Times New Roman" w:hAnsi="Traditional Arabic" w:cs="KFGQPC Uthman Taha Naskh"/>
          <w:color w:val="000000" w:themeColor="text1"/>
          <w:sz w:val="30"/>
          <w:szCs w:val="30"/>
          <w:rtl/>
        </w:rPr>
        <w:t>الإيمان</w:t>
      </w:r>
      <w:r w:rsidR="00F81BB4" w:rsidRPr="00E56013">
        <w:rPr>
          <w:rFonts w:ascii="Traditional Arabic" w:eastAsia="Times New Roman" w:hAnsi="Traditional Arabic" w:cs="KFGQPC Uthman Taha Naskh"/>
          <w:color w:val="000000" w:themeColor="text1"/>
          <w:sz w:val="30"/>
          <w:szCs w:val="30"/>
          <w:rtl/>
        </w:rPr>
        <w:t xml:space="preserve"> بالله والجهاد</w:t>
      </w:r>
      <w:r w:rsidR="00F81BB4" w:rsidRPr="00E56013">
        <w:rPr>
          <w:rFonts w:ascii="Traditional Arabic" w:eastAsia="Times New Roman" w:hAnsi="Traditional Arabic" w:cs="KFGQPC Uthman Taha Naskh" w:hint="cs"/>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سبيله لا يكمل </w:t>
      </w:r>
      <w:r w:rsidR="00072D18">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F81BB4" w:rsidRPr="00E56013">
        <w:rPr>
          <w:rFonts w:ascii="Traditional Arabic" w:eastAsia="Times New Roman" w:hAnsi="Traditional Arabic" w:cs="KFGQPC Uthman Taha Naskh"/>
          <w:color w:val="000000" w:themeColor="text1"/>
          <w:sz w:val="30"/>
          <w:szCs w:val="30"/>
          <w:rtl/>
        </w:rPr>
        <w:t xml:space="preserve"> ب</w:t>
      </w:r>
      <w:r w:rsidR="00F81BB4"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يثار حب الله ورسوله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ترك ولاية الكافرين</w:t>
      </w:r>
      <w:r w:rsidR="00584605">
        <w:rPr>
          <w:rFonts w:ascii="Traditional Arabic" w:eastAsia="Times New Roman" w:hAnsi="Traditional Arabic" w:cs="KFGQPC Uthman Taha Naskh"/>
          <w:color w:val="000000" w:themeColor="text1"/>
          <w:sz w:val="30"/>
          <w:szCs w:val="30"/>
          <w:rtl/>
        </w:rPr>
        <w:t xml:space="preserve">، </w:t>
      </w:r>
    </w:p>
    <w:p w14:paraId="3C79816A" w14:textId="5070FAFD" w:rsidR="00A2628A" w:rsidRPr="00E56013" w:rsidRDefault="00A2628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lastRenderedPageBreak/>
        <w:t>لهذا قال الله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جلت قدرته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لرسول الله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السلام</w:t>
      </w:r>
      <w:r w:rsidR="00512098">
        <w:rPr>
          <w:rFonts w:ascii="Traditional Arabic" w:eastAsia="Times New Roman" w:hAnsi="Traditional Arabic" w:cs="KFGQPC Uthman Taha Naskh"/>
          <w:color w:val="000000" w:themeColor="text1"/>
          <w:sz w:val="30"/>
          <w:szCs w:val="30"/>
          <w:rtl/>
        </w:rPr>
        <w:t xml:space="preserve">: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w:t>
      </w:r>
      <w:r w:rsidR="00072D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 لهؤلاء ض</w:t>
      </w:r>
      <w:r w:rsidR="00072D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عفاء ال</w:t>
      </w:r>
      <w:r w:rsidR="00072D18">
        <w:rPr>
          <w:rFonts w:ascii="Traditional Arabic" w:eastAsia="Times New Roman" w:hAnsi="Traditional Arabic" w:cs="KFGQPC Uthman Taha Naskh" w:hint="cs"/>
          <w:color w:val="000000" w:themeColor="text1"/>
          <w:sz w:val="30"/>
          <w:szCs w:val="30"/>
          <w:rtl/>
        </w:rPr>
        <w:t>إي</w:t>
      </w:r>
      <w:r w:rsidRPr="00E56013">
        <w:rPr>
          <w:rFonts w:ascii="Traditional Arabic" w:eastAsia="Times New Roman" w:hAnsi="Traditional Arabic" w:cs="KFGQPC Uthman Taha Naskh"/>
          <w:color w:val="000000" w:themeColor="text1"/>
          <w:sz w:val="30"/>
          <w:szCs w:val="30"/>
          <w:rtl/>
        </w:rPr>
        <w:t>مان من المسلمين</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00F81BB4" w:rsidRPr="00E56013">
        <w:rPr>
          <w:rFonts w:ascii="Traditional Arabic" w:eastAsia="Times New Roman" w:hAnsi="Traditional Arabic" w:cs="KFGQPC Uthman Taha Naskh"/>
          <w:color w:val="000000" w:themeColor="text1"/>
          <w:sz w:val="30"/>
          <w:szCs w:val="30"/>
          <w:rtl/>
        </w:rPr>
        <w:t xml:space="preserve"> کنتم تفضلون حب الآباء</w:t>
      </w:r>
      <w:r w:rsidR="00F81BB4" w:rsidRPr="00E56013">
        <w:rPr>
          <w:rFonts w:ascii="Traditional Arabic" w:eastAsia="Times New Roman" w:hAnsi="Traditional Arabic" w:cs="KFGQPC Uthman Taha Naskh" w:hint="cs"/>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والأبناء وال</w:t>
      </w:r>
      <w:r w:rsidR="00F81BB4" w:rsidRPr="00E56013">
        <w:rPr>
          <w:rFonts w:ascii="Traditional Arabic" w:eastAsia="Times New Roman" w:hAnsi="Traditional Arabic" w:cs="KFGQPC Uthman Taha Naskh" w:hint="cs"/>
          <w:color w:val="000000" w:themeColor="text1"/>
          <w:sz w:val="30"/>
          <w:szCs w:val="30"/>
          <w:rtl/>
        </w:rPr>
        <w:t>إ</w:t>
      </w:r>
      <w:r w:rsidR="00F81BB4" w:rsidRPr="00E56013">
        <w:rPr>
          <w:rFonts w:ascii="Traditional Arabic" w:eastAsia="Times New Roman" w:hAnsi="Traditional Arabic" w:cs="KFGQPC Uthman Taha Naskh"/>
          <w:color w:val="000000" w:themeColor="text1"/>
          <w:sz w:val="30"/>
          <w:szCs w:val="30"/>
          <w:rtl/>
        </w:rPr>
        <w:t>خوة</w:t>
      </w:r>
      <w:r w:rsidR="0030680C">
        <w:rPr>
          <w:rFonts w:ascii="Traditional Arabic" w:eastAsia="Times New Roman" w:hAnsi="Traditional Arabic" w:cs="KFGQPC Uthman Taha Naskh"/>
          <w:color w:val="000000" w:themeColor="text1"/>
          <w:sz w:val="30"/>
          <w:szCs w:val="30"/>
          <w:rtl/>
        </w:rPr>
        <w:t xml:space="preserve"> و</w:t>
      </w:r>
      <w:r w:rsidR="00F81BB4" w:rsidRPr="00E56013">
        <w:rPr>
          <w:rFonts w:ascii="Traditional Arabic" w:eastAsia="Times New Roman" w:hAnsi="Traditional Arabic" w:cs="KFGQPC Uthman Taha Naskh"/>
          <w:color w:val="000000" w:themeColor="text1"/>
          <w:sz w:val="30"/>
          <w:szCs w:val="30"/>
          <w:rtl/>
        </w:rPr>
        <w:t>ال</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زواج</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والعشيرة والأموال والتجارة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المساكن على حب</w:t>
      </w:r>
      <w:r w:rsidR="00F81BB4" w:rsidRPr="00E56013">
        <w:rPr>
          <w:rFonts w:ascii="Traditional Arabic" w:eastAsia="Times New Roman" w:hAnsi="Traditional Arabic" w:cs="KFGQPC Uthman Taha Naskh"/>
          <w:color w:val="000000" w:themeColor="text1"/>
          <w:sz w:val="30"/>
          <w:szCs w:val="30"/>
          <w:rtl/>
        </w:rPr>
        <w:t xml:space="preserve"> الله ورسوله والجهاد </w:t>
      </w:r>
      <w:r w:rsidR="0053589D">
        <w:rPr>
          <w:rFonts w:ascii="Traditional Arabic" w:eastAsia="Times New Roman" w:hAnsi="Traditional Arabic" w:cs="KFGQPC Uthman Taha Naskh"/>
          <w:color w:val="000000" w:themeColor="text1"/>
          <w:sz w:val="30"/>
          <w:szCs w:val="30"/>
          <w:rtl/>
        </w:rPr>
        <w:t>فى</w:t>
      </w:r>
      <w:r w:rsidR="00F81BB4" w:rsidRPr="00E56013">
        <w:rPr>
          <w:rFonts w:ascii="Traditional Arabic" w:eastAsia="Times New Roman" w:hAnsi="Traditional Arabic" w:cs="KFGQPC Uthman Taha Naskh"/>
          <w:color w:val="000000" w:themeColor="text1"/>
          <w:sz w:val="30"/>
          <w:szCs w:val="30"/>
          <w:rtl/>
        </w:rPr>
        <w:t xml:space="preserve"> سبيله ف</w:t>
      </w:r>
      <w:r w:rsidR="00F81BB4"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نتظروا عقاب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الله يح</w:t>
      </w:r>
      <w:r w:rsidR="00072D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 بكم عاجل</w:t>
      </w:r>
      <w:r w:rsidR="00072D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آ</w:t>
      </w:r>
      <w:r w:rsidR="00F81BB4" w:rsidRPr="00E56013">
        <w:rPr>
          <w:rFonts w:ascii="Traditional Arabic" w:eastAsia="Times New Roman" w:hAnsi="Traditional Arabic" w:cs="KFGQPC Uthman Taha Naskh"/>
          <w:color w:val="000000" w:themeColor="text1"/>
          <w:sz w:val="30"/>
          <w:szCs w:val="30"/>
          <w:rtl/>
        </w:rPr>
        <w:t>جلا</w:t>
      </w:r>
      <w:r w:rsidR="00F81BB4" w:rsidRPr="00E56013">
        <w:rPr>
          <w:rFonts w:ascii="Traditional Arabic" w:eastAsia="Times New Roman" w:hAnsi="Traditional Arabic" w:cs="KFGQPC Uthman Taha Naskh" w:hint="cs"/>
          <w:color w:val="000000" w:themeColor="text1"/>
          <w:sz w:val="30"/>
          <w:szCs w:val="30"/>
          <w:rtl/>
        </w:rPr>
        <w:t>.</w:t>
      </w:r>
    </w:p>
    <w:p w14:paraId="1C66990D" w14:textId="0296614B"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يأت</w:t>
      </w:r>
      <w:r w:rsidR="00072D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هاتين الآيتين ح</w:t>
      </w:r>
      <w:r w:rsidR="00F81BB4" w:rsidRPr="00E56013">
        <w:rPr>
          <w:rFonts w:ascii="Traditional Arabic" w:eastAsia="Times New Roman" w:hAnsi="Traditional Arabic" w:cs="KFGQPC Uthman Taha Naskh"/>
          <w:color w:val="000000" w:themeColor="text1"/>
          <w:sz w:val="30"/>
          <w:szCs w:val="30"/>
          <w:rtl/>
        </w:rPr>
        <w:t xml:space="preserve">ديث أنس </w:t>
      </w:r>
      <w:r w:rsidR="0053589D">
        <w:rPr>
          <w:rFonts w:ascii="Traditional Arabic" w:eastAsia="Times New Roman" w:hAnsi="Traditional Arabic" w:cs="KFGQPC Uthman Taha Naskh"/>
          <w:color w:val="000000" w:themeColor="text1"/>
          <w:sz w:val="30"/>
          <w:szCs w:val="30"/>
          <w:rtl/>
        </w:rPr>
        <w:t>رضى</w:t>
      </w:r>
      <w:r w:rsidR="00F81BB4" w:rsidRPr="00E56013">
        <w:rPr>
          <w:rFonts w:ascii="Traditional Arabic" w:eastAsia="Times New Roman" w:hAnsi="Traditional Arabic" w:cs="KFGQPC Uthman Taha Naskh"/>
          <w:color w:val="000000" w:themeColor="text1"/>
          <w:sz w:val="30"/>
          <w:szCs w:val="30"/>
          <w:rtl/>
        </w:rPr>
        <w:t xml:space="preserve"> الله عنه ليعلن نقص </w:t>
      </w:r>
      <w:r w:rsidR="00F81BB4" w:rsidRPr="00E56013">
        <w:rPr>
          <w:rFonts w:ascii="Traditional Arabic" w:eastAsia="Times New Roman" w:hAnsi="Traditional Arabic" w:cs="KFGQPC Uthman Taha Naskh" w:hint="cs"/>
          <w:color w:val="000000" w:themeColor="text1"/>
          <w:sz w:val="30"/>
          <w:szCs w:val="30"/>
          <w:rtl/>
        </w:rPr>
        <w:t>إ</w:t>
      </w:r>
      <w:r w:rsidR="00072D18">
        <w:rPr>
          <w:rFonts w:ascii="Traditional Arabic" w:eastAsia="Times New Roman" w:hAnsi="Traditional Arabic" w:cs="KFGQPC Uthman Taha Naskh" w:hint="cs"/>
          <w:color w:val="000000" w:themeColor="text1"/>
          <w:sz w:val="30"/>
          <w:szCs w:val="30"/>
          <w:rtl/>
        </w:rPr>
        <w:t>ي</w:t>
      </w:r>
      <w:r w:rsidRPr="00E56013">
        <w:rPr>
          <w:rFonts w:ascii="Traditional Arabic" w:eastAsia="Times New Roman" w:hAnsi="Traditional Arabic" w:cs="KFGQPC Uthman Taha Naskh"/>
          <w:color w:val="000000" w:themeColor="text1"/>
          <w:sz w:val="30"/>
          <w:szCs w:val="30"/>
          <w:rtl/>
        </w:rPr>
        <w:t xml:space="preserve">مان المسلم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لم يكن حب الرسول عليه الصلاة والسلام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نفسه أعظم وأعمق</w:t>
      </w:r>
      <w:r w:rsidR="00F81BB4" w:rsidRPr="00E56013">
        <w:rPr>
          <w:rFonts w:ascii="Traditional Arabic" w:eastAsia="Times New Roman" w:hAnsi="Traditional Arabic" w:cs="KFGQPC Uthman Taha Naskh"/>
          <w:color w:val="000000" w:themeColor="text1"/>
          <w:sz w:val="30"/>
          <w:szCs w:val="30"/>
          <w:rtl/>
        </w:rPr>
        <w:t xml:space="preserve"> من حب الوالد والولد ومن الناس </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جمعين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وذلك لما له عليه السلام من فضل على البشر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هدايتهم للخير</w:t>
      </w:r>
      <w:r w:rsidR="00584605">
        <w:rPr>
          <w:rFonts w:ascii="Traditional Arabic" w:eastAsia="Times New Roman" w:hAnsi="Traditional Arabic" w:cs="KFGQPC Uthman Taha Naskh"/>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و</w:t>
      </w:r>
      <w:r w:rsidR="00F81BB4" w:rsidRPr="00E56013">
        <w:rPr>
          <w:rFonts w:ascii="Traditional Arabic" w:eastAsia="Times New Roman" w:hAnsi="Traditional Arabic" w:cs="KFGQPC Uthman Taha Naskh" w:hint="cs"/>
          <w:color w:val="000000" w:themeColor="text1"/>
          <w:sz w:val="30"/>
          <w:szCs w:val="30"/>
          <w:rtl/>
        </w:rPr>
        <w:t>إ</w:t>
      </w:r>
      <w:r w:rsidR="00F81BB4" w:rsidRPr="00E56013">
        <w:rPr>
          <w:rFonts w:ascii="Traditional Arabic" w:eastAsia="Times New Roman" w:hAnsi="Traditional Arabic" w:cs="KFGQPC Uthman Taha Naskh"/>
          <w:color w:val="000000" w:themeColor="text1"/>
          <w:sz w:val="30"/>
          <w:szCs w:val="30"/>
          <w:rtl/>
        </w:rPr>
        <w:t>بعادهم عن مواطن الشر</w:t>
      </w:r>
      <w:r w:rsidR="00F81BB4" w:rsidRPr="00E56013">
        <w:rPr>
          <w:rFonts w:ascii="Traditional Arabic" w:eastAsia="Times New Roman" w:hAnsi="Traditional Arabic" w:cs="KFGQPC Uthman Taha Naskh" w:hint="cs"/>
          <w:color w:val="000000" w:themeColor="text1"/>
          <w:sz w:val="30"/>
          <w:szCs w:val="30"/>
          <w:rtl/>
        </w:rPr>
        <w:t>.</w:t>
      </w:r>
    </w:p>
    <w:p w14:paraId="270A3D86" w14:textId="1DB2EE56" w:rsidR="00F81BB4" w:rsidRPr="00E56013" w:rsidRDefault="00F81BB4"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ثم يتلو حدیث </w:t>
      </w:r>
      <w:r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نس هذا حديثه الثان</w:t>
      </w:r>
      <w:r w:rsidR="00072D18">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ليوضح فيه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لذة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تتحقق للنفس عند أمور ثلاثة</w:t>
      </w:r>
      <w:r w:rsidR="00512098">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w:t>
      </w:r>
    </w:p>
    <w:p w14:paraId="4EE70131" w14:textId="4AF9CBA7" w:rsidR="00F81BB4"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w:t>
      </w:r>
      <w:r w:rsidR="00262DD0">
        <w:rPr>
          <w:rFonts w:ascii="Traditional Arabic" w:eastAsia="Times New Roman" w:hAnsi="Traditional Arabic" w:cs="KFGQPC Uthman Taha Naskh"/>
          <w:color w:val="000000" w:themeColor="text1"/>
          <w:sz w:val="30"/>
          <w:szCs w:val="30"/>
          <w:rtl/>
        </w:rPr>
        <w:t xml:space="preserve">: </w:t>
      </w:r>
      <w:r w:rsidR="00072D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الله ورسوله أحب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00F81BB4" w:rsidRPr="00E56013">
        <w:rPr>
          <w:rFonts w:ascii="Traditional Arabic" w:eastAsia="Times New Roman" w:hAnsi="Traditional Arabic" w:cs="KFGQPC Uthman Taha Naskh"/>
          <w:color w:val="000000" w:themeColor="text1"/>
          <w:sz w:val="30"/>
          <w:szCs w:val="30"/>
          <w:rtl/>
        </w:rPr>
        <w:t xml:space="preserve"> من كل</w:t>
      </w:r>
      <w:r w:rsidR="00F81BB4" w:rsidRPr="00E56013">
        <w:rPr>
          <w:rFonts w:ascii="Traditional Arabic" w:eastAsia="Times New Roman" w:hAnsi="Traditional Arabic" w:cs="KFGQPC Uthman Taha Naskh" w:hint="cs"/>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الوجود مهما كانت منزلته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مكانته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هذه النظرة الرفيعة ي</w:t>
      </w:r>
      <w:r w:rsidR="00072D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صبح </w:t>
      </w:r>
      <w:r w:rsidR="000B02BA" w:rsidRPr="00E56013">
        <w:rPr>
          <w:rFonts w:ascii="Traditional Arabic" w:eastAsia="Times New Roman" w:hAnsi="Traditional Arabic" w:cs="KFGQPC Uthman Taha Naskh"/>
          <w:color w:val="000000" w:themeColor="text1"/>
          <w:sz w:val="30"/>
          <w:szCs w:val="30"/>
          <w:rtl/>
        </w:rPr>
        <w:t>الإنسان</w:t>
      </w:r>
      <w:r w:rsidR="00F81BB4" w:rsidRPr="00E56013">
        <w:rPr>
          <w:rFonts w:ascii="Traditional Arabic" w:eastAsia="Times New Roman" w:hAnsi="Traditional Arabic" w:cs="KFGQPC Uthman Taha Naskh"/>
          <w:color w:val="000000" w:themeColor="text1"/>
          <w:sz w:val="30"/>
          <w:szCs w:val="30"/>
          <w:rtl/>
        </w:rPr>
        <w:t xml:space="preserve"> ذا صلة بالله ل</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 الله دائم</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قلبه يأمره ما يجب وی</w:t>
      </w:r>
      <w:r w:rsidR="00F81BB4"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هاه عما لا</w:t>
      </w:r>
      <w:r w:rsidR="00F81BB4" w:rsidRPr="00E56013">
        <w:rPr>
          <w:rFonts w:ascii="Traditional Arabic" w:eastAsia="Times New Roman" w:hAnsi="Traditional Arabic" w:cs="KFGQPC Uthman Taha Naskh" w:hint="cs"/>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يحب</w:t>
      </w:r>
      <w:r w:rsidR="00F81BB4"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F258188" w14:textId="6424C4DF" w:rsidR="00F81BB4" w:rsidRPr="00E56013" w:rsidRDefault="00F81BB4"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الثانى</w:t>
      </w:r>
      <w:r w:rsidR="00B15EB7"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ألا</w:t>
      </w:r>
      <w:r w:rsidR="00B15EB7" w:rsidRPr="00E56013">
        <w:rPr>
          <w:rFonts w:ascii="Traditional Arabic" w:eastAsia="Times New Roman" w:hAnsi="Traditional Arabic" w:cs="KFGQPC Uthman Taha Naskh"/>
          <w:color w:val="000000" w:themeColor="text1"/>
          <w:sz w:val="30"/>
          <w:szCs w:val="30"/>
          <w:rtl/>
        </w:rPr>
        <w:t xml:space="preserve"> يكون ال</w:t>
      </w:r>
      <w:r w:rsidRPr="00E56013">
        <w:rPr>
          <w:rFonts w:ascii="Traditional Arabic" w:eastAsia="Times New Roman" w:hAnsi="Traditional Arabic" w:cs="KFGQPC Uthman Taha Naskh"/>
          <w:color w:val="000000" w:themeColor="text1"/>
          <w:sz w:val="30"/>
          <w:szCs w:val="30"/>
          <w:rtl/>
        </w:rPr>
        <w:t xml:space="preserve">غرض من حب المسلم لأخيه الطمع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الحصول على منفعة من منافع الدنيا </w:t>
      </w:r>
      <w:r w:rsidR="0075213A" w:rsidRPr="00E56013">
        <w:rPr>
          <w:rFonts w:ascii="Traditional Arabic" w:eastAsia="Times New Roman" w:hAnsi="Traditional Arabic" w:cs="KFGQPC Uthman Taha Naskh"/>
          <w:color w:val="000000" w:themeColor="text1"/>
          <w:sz w:val="30"/>
          <w:szCs w:val="30"/>
          <w:rtl/>
        </w:rPr>
        <w:t>أو</w:t>
      </w:r>
      <w:r w:rsidR="00B15EB7" w:rsidRPr="00E56013">
        <w:rPr>
          <w:rFonts w:ascii="Traditional Arabic" w:eastAsia="Times New Roman" w:hAnsi="Traditional Arabic" w:cs="KFGQPC Uthman Taha Naskh"/>
          <w:color w:val="000000" w:themeColor="text1"/>
          <w:sz w:val="30"/>
          <w:szCs w:val="30"/>
          <w:rtl/>
        </w:rPr>
        <w:t xml:space="preserve"> مصلحة من مصالح الحياة</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00B15EB7" w:rsidRPr="00E56013">
        <w:rPr>
          <w:rFonts w:ascii="Traditional Arabic" w:eastAsia="Times New Roman" w:hAnsi="Traditional Arabic" w:cs="KFGQPC Uthman Taha Naskh"/>
          <w:color w:val="000000" w:themeColor="text1"/>
          <w:sz w:val="30"/>
          <w:szCs w:val="30"/>
          <w:rtl/>
        </w:rPr>
        <w:t xml:space="preserve"> يكون حبه لله وحده </w:t>
      </w:r>
      <w:r w:rsidR="001D48F4" w:rsidRPr="00E56013">
        <w:rPr>
          <w:rFonts w:ascii="Traditional Arabic" w:eastAsia="Times New Roman" w:hAnsi="Traditional Arabic" w:cs="KFGQPC Uthman Taha Naskh"/>
          <w:color w:val="000000" w:themeColor="text1"/>
          <w:sz w:val="30"/>
          <w:szCs w:val="30"/>
          <w:rtl/>
        </w:rPr>
        <w:t>ل</w:t>
      </w:r>
      <w:r w:rsidR="005267B4">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هذه المحبة </w:t>
      </w:r>
      <w:r w:rsidR="00EB6A65">
        <w:rPr>
          <w:rFonts w:ascii="Traditional Arabic" w:eastAsia="Times New Roman" w:hAnsi="Traditional Arabic" w:cs="KFGQPC Uthman Taha Naskh"/>
          <w:color w:val="000000" w:themeColor="text1"/>
          <w:sz w:val="30"/>
          <w:szCs w:val="30"/>
          <w:rtl/>
        </w:rPr>
        <w:t>هى</w:t>
      </w:r>
      <w:r w:rsidR="00B15EB7" w:rsidRPr="00E56013">
        <w:rPr>
          <w:rFonts w:ascii="Traditional Arabic" w:eastAsia="Times New Roman" w:hAnsi="Traditional Arabic" w:cs="KFGQPC Uthman Taha Naskh"/>
          <w:color w:val="000000" w:themeColor="text1"/>
          <w:sz w:val="30"/>
          <w:szCs w:val="30"/>
          <w:rtl/>
        </w:rPr>
        <w:t xml:space="preserve"> التي تبقى خالدة مع الزمن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ويجد</w:t>
      </w:r>
      <w:r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المسلم لها لذة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قلبه لأنها</w:t>
      </w:r>
      <w:r w:rsidR="00B15EB7" w:rsidRPr="00E56013">
        <w:rPr>
          <w:rFonts w:ascii="Traditional Arabic" w:eastAsia="Times New Roman" w:hAnsi="Traditional Arabic" w:cs="KFGQPC Uthman Taha Naskh"/>
          <w:color w:val="000000" w:themeColor="text1"/>
          <w:sz w:val="30"/>
          <w:szCs w:val="30"/>
          <w:rtl/>
        </w:rPr>
        <w:t xml:space="preserve"> قائمة على الحب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الله</w:t>
      </w:r>
      <w:r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p>
    <w:p w14:paraId="2CE6F1E2" w14:textId="5B21B2D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color w:val="000000" w:themeColor="text1"/>
          <w:sz w:val="30"/>
          <w:szCs w:val="30"/>
          <w:rtl/>
        </w:rPr>
        <w:t xml:space="preserve">: </w:t>
      </w:r>
      <w:r w:rsidR="005267B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يكره عودته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الكفر بعد </w:t>
      </w:r>
      <w:r w:rsidR="005267B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81BB4" w:rsidRPr="00E56013">
        <w:rPr>
          <w:rFonts w:ascii="Traditional Arabic" w:eastAsia="Times New Roman" w:hAnsi="Traditional Arabic" w:cs="KFGQPC Uthman Taha Naskh"/>
          <w:color w:val="000000" w:themeColor="text1"/>
          <w:sz w:val="30"/>
          <w:szCs w:val="30"/>
          <w:rtl/>
        </w:rPr>
        <w:t xml:space="preserve"> أنعم الله عليه</w:t>
      </w:r>
      <w:r w:rsidR="00F81BB4" w:rsidRPr="00E56013">
        <w:rPr>
          <w:rFonts w:ascii="Traditional Arabic" w:eastAsia="Times New Roman" w:hAnsi="Traditional Arabic" w:cs="KFGQPC Uthman Taha Naskh" w:hint="cs"/>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بال</w:t>
      </w:r>
      <w:r w:rsidR="00F81BB4" w:rsidRPr="00E56013">
        <w:rPr>
          <w:rFonts w:ascii="Traditional Arabic" w:eastAsia="Times New Roman" w:hAnsi="Traditional Arabic" w:cs="KFGQPC Uthman Taha Naskh" w:hint="cs"/>
          <w:color w:val="000000" w:themeColor="text1"/>
          <w:sz w:val="30"/>
          <w:szCs w:val="30"/>
          <w:rtl/>
        </w:rPr>
        <w:t>إ</w:t>
      </w:r>
      <w:r w:rsidR="00F81BB4" w:rsidRPr="00E56013">
        <w:rPr>
          <w:rFonts w:ascii="Traditional Arabic" w:eastAsia="Times New Roman" w:hAnsi="Traditional Arabic" w:cs="KFGQPC Uthman Taha Naskh"/>
          <w:color w:val="000000" w:themeColor="text1"/>
          <w:sz w:val="30"/>
          <w:szCs w:val="30"/>
          <w:rtl/>
        </w:rPr>
        <w:t xml:space="preserve">سلام </w:t>
      </w:r>
      <w:r w:rsidR="00F81BB4" w:rsidRPr="00E56013">
        <w:rPr>
          <w:rFonts w:ascii="Traditional Arabic" w:eastAsia="Times New Roman" w:hAnsi="Traditional Arabic" w:cs="KFGQPC Uthman Taha Naskh"/>
          <w:color w:val="000000" w:themeColor="text1"/>
          <w:sz w:val="30"/>
          <w:szCs w:val="30"/>
          <w:rtl/>
        </w:rPr>
        <w:lastRenderedPageBreak/>
        <w:t xml:space="preserve">كما يكره </w:t>
      </w:r>
      <w:r w:rsidR="00F81BB4"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لقاء</w:t>
      </w:r>
      <w:r w:rsidR="005267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 ا</w:t>
      </w:r>
      <w:r w:rsidR="00F81BB4" w:rsidRPr="00E56013">
        <w:rPr>
          <w:rFonts w:ascii="Traditional Arabic" w:eastAsia="Times New Roman" w:hAnsi="Traditional Arabic" w:cs="KFGQPC Uthman Taha Naskh"/>
          <w:color w:val="000000" w:themeColor="text1"/>
          <w:sz w:val="30"/>
          <w:szCs w:val="30"/>
          <w:rtl/>
        </w:rPr>
        <w:t>لنار وكما يكره ذلك لنفسه يكره ل</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خيه المسلم خروجه عن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اليهودية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النصرانية </w:t>
      </w:r>
      <w:r w:rsidR="0075213A" w:rsidRPr="00E56013">
        <w:rPr>
          <w:rFonts w:ascii="Traditional Arabic" w:eastAsia="Times New Roman" w:hAnsi="Traditional Arabic" w:cs="KFGQPC Uthman Taha Naskh"/>
          <w:color w:val="000000" w:themeColor="text1"/>
          <w:sz w:val="30"/>
          <w:szCs w:val="30"/>
          <w:rtl/>
        </w:rPr>
        <w:t>أو</w:t>
      </w:r>
      <w:r w:rsidR="00F81BB4" w:rsidRPr="00E56013">
        <w:rPr>
          <w:rFonts w:ascii="Traditional Arabic" w:eastAsia="Times New Roman" w:hAnsi="Traditional Arabic" w:cs="KFGQPC Uthman Taha Naskh"/>
          <w:color w:val="000000" w:themeColor="text1"/>
          <w:sz w:val="30"/>
          <w:szCs w:val="30"/>
          <w:rtl/>
        </w:rPr>
        <w:t xml:space="preserve"> غيرهما من الديانات ال</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خرى التي نسخها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بقول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w:t>
      </w:r>
      <w:r w:rsidR="00F81BB4"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يبتغ غير </w:t>
      </w:r>
      <w:r w:rsidR="00443265" w:rsidRPr="00E7023D">
        <w:rPr>
          <w:rFonts w:ascii="Traditional Arabic" w:eastAsia="Times New Roman" w:hAnsi="Traditional Arabic" w:cs="KFGQPC Uthman Taha Naskh"/>
          <w:b/>
          <w:bCs/>
          <w:color w:val="0070C0"/>
          <w:sz w:val="30"/>
          <w:szCs w:val="30"/>
          <w:rtl/>
        </w:rPr>
        <w:t>الإسلام</w:t>
      </w:r>
      <w:r w:rsidRPr="00E7023D">
        <w:rPr>
          <w:rFonts w:ascii="Traditional Arabic" w:eastAsia="Times New Roman" w:hAnsi="Traditional Arabic" w:cs="KFGQPC Uthman Taha Naskh"/>
          <w:b/>
          <w:bCs/>
          <w:color w:val="0070C0"/>
          <w:sz w:val="30"/>
          <w:szCs w:val="30"/>
          <w:rtl/>
        </w:rPr>
        <w:t xml:space="preserve"> دينا فلن ي</w:t>
      </w:r>
      <w:r w:rsidR="005267B4"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قبل منه وهو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الآخرة</w:t>
      </w:r>
      <w:r w:rsidR="00F81BB4" w:rsidRPr="00E7023D">
        <w:rPr>
          <w:rFonts w:ascii="Traditional Arabic" w:eastAsia="Times New Roman" w:hAnsi="Traditional Arabic" w:cs="KFGQPC Uthman Taha Naskh" w:hint="cs"/>
          <w:b/>
          <w:bCs/>
          <w:color w:val="0070C0"/>
          <w:sz w:val="30"/>
          <w:szCs w:val="30"/>
          <w:rtl/>
          <w:lang w:bidi="ar-EG"/>
        </w:rPr>
        <w:t xml:space="preserve"> </w:t>
      </w:r>
      <w:r w:rsidRPr="00E7023D">
        <w:rPr>
          <w:rFonts w:ascii="Traditional Arabic" w:eastAsia="Times New Roman" w:hAnsi="Traditional Arabic" w:cs="KFGQPC Uthman Taha Naskh"/>
          <w:b/>
          <w:bCs/>
          <w:color w:val="0070C0"/>
          <w:sz w:val="30"/>
          <w:szCs w:val="30"/>
          <w:rtl/>
        </w:rPr>
        <w:t>من الخاسرين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F81BB4" w:rsidRPr="00E56013">
        <w:rPr>
          <w:rFonts w:ascii="Traditional Arabic" w:eastAsia="Times New Roman" w:hAnsi="Traditional Arabic" w:cs="KFGQPC Uthman Taha Naskh"/>
          <w:color w:val="000000" w:themeColor="text1"/>
          <w:sz w:val="30"/>
          <w:szCs w:val="30"/>
          <w:rtl/>
        </w:rPr>
        <w:t xml:space="preserve"> </w:t>
      </w:r>
      <w:r w:rsidR="00F81BB4" w:rsidRPr="00E56013">
        <w:rPr>
          <w:rFonts w:ascii="Traditional Arabic" w:eastAsia="Times New Roman" w:hAnsi="Traditional Arabic" w:cs="KFGQPC Uthman Taha Naskh" w:hint="cs"/>
          <w:color w:val="000000" w:themeColor="text1"/>
          <w:sz w:val="30"/>
          <w:szCs w:val="30"/>
          <w:rtl/>
        </w:rPr>
        <w:t>إ</w:t>
      </w:r>
      <w:r w:rsidR="00F81BB4" w:rsidRPr="00E56013">
        <w:rPr>
          <w:rFonts w:ascii="Traditional Arabic" w:eastAsia="Times New Roman" w:hAnsi="Traditional Arabic" w:cs="KFGQPC Uthman Taha Naskh"/>
          <w:color w:val="000000" w:themeColor="text1"/>
          <w:sz w:val="30"/>
          <w:szCs w:val="30"/>
          <w:rtl/>
        </w:rPr>
        <w:t>عتناق المعتقد ال</w:t>
      </w:r>
      <w:r w:rsidR="00F81BB4"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لحاد</w:t>
      </w:r>
      <w:r w:rsidR="005267B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المعروف بالمذهب الشيوع</w:t>
      </w:r>
      <w:r w:rsidR="005267B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القائم على </w:t>
      </w:r>
      <w:r w:rsidR="00197BFF" w:rsidRPr="00E56013">
        <w:rPr>
          <w:rFonts w:ascii="Traditional Arabic" w:eastAsia="Times New Roman" w:hAnsi="Traditional Arabic" w:cs="KFGQPC Uthman Taha Naskh"/>
          <w:color w:val="000000" w:themeColor="text1"/>
          <w:sz w:val="30"/>
          <w:szCs w:val="30"/>
          <w:rtl/>
        </w:rPr>
        <w:t>إنكار</w:t>
      </w:r>
      <w:r w:rsidR="00F81BB4" w:rsidRPr="00E56013">
        <w:rPr>
          <w:rFonts w:ascii="Traditional Arabic" w:eastAsia="Times New Roman" w:hAnsi="Traditional Arabic" w:cs="KFGQPC Uthman Taha Naskh"/>
          <w:color w:val="000000" w:themeColor="text1"/>
          <w:sz w:val="30"/>
          <w:szCs w:val="30"/>
          <w:rtl/>
        </w:rPr>
        <w:t xml:space="preserve"> وجود الله الخالق لهذا الكون</w:t>
      </w:r>
      <w:r w:rsidR="00F81BB4" w:rsidRPr="00E56013">
        <w:rPr>
          <w:rFonts w:ascii="Traditional Arabic" w:eastAsia="Times New Roman" w:hAnsi="Traditional Arabic" w:cs="KFGQPC Uthman Taha Naskh" w:hint="cs"/>
          <w:color w:val="000000" w:themeColor="text1"/>
          <w:sz w:val="30"/>
          <w:szCs w:val="30"/>
          <w:rtl/>
        </w:rPr>
        <w:t>.</w:t>
      </w:r>
    </w:p>
    <w:p w14:paraId="32DA3CC6" w14:textId="5DD55506"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5267B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نهاية هذا الب</w:t>
      </w:r>
      <w:r w:rsidR="00F81BB4" w:rsidRPr="00E56013">
        <w:rPr>
          <w:rFonts w:ascii="Traditional Arabic" w:eastAsia="Times New Roman" w:hAnsi="Traditional Arabic" w:cs="KFGQPC Uthman Taha Naskh"/>
          <w:color w:val="000000" w:themeColor="text1"/>
          <w:sz w:val="30"/>
          <w:szCs w:val="30"/>
          <w:rtl/>
        </w:rPr>
        <w:t>اب يورد الشيخ رحمه الله هذين ال</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ثرین وکلاهما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الأثر ال</w:t>
      </w:r>
      <w:r w:rsidR="005267B4">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ول ي</w:t>
      </w:r>
      <w:r w:rsidR="005267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قرر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5267B4">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لن يجد لذة </w:t>
      </w:r>
      <w:r w:rsidR="0075213A" w:rsidRPr="00E56013">
        <w:rPr>
          <w:rFonts w:ascii="Traditional Arabic" w:eastAsia="Times New Roman" w:hAnsi="Traditional Arabic" w:cs="KFGQPC Uthman Taha Naskh"/>
          <w:color w:val="000000" w:themeColor="text1"/>
          <w:sz w:val="30"/>
          <w:szCs w:val="30"/>
          <w:rtl/>
        </w:rPr>
        <w:t>الإيمان</w:t>
      </w:r>
      <w:r w:rsidR="0030680C">
        <w:rPr>
          <w:rFonts w:ascii="Traditional Arabic" w:eastAsia="Times New Roman" w:hAnsi="Traditional Arabic" w:cs="KFGQPC Uthman Taha Naskh"/>
          <w:color w:val="000000" w:themeColor="text1"/>
          <w:sz w:val="30"/>
          <w:szCs w:val="30"/>
          <w:rtl/>
        </w:rPr>
        <w:t xml:space="preserve"> و</w:t>
      </w:r>
      <w:r w:rsidR="00FE7C19" w:rsidRPr="00E56013">
        <w:rPr>
          <w:rFonts w:ascii="Traditional Arabic" w:eastAsia="Times New Roman" w:hAnsi="Traditional Arabic" w:cs="KFGQPC Uthman Taha Naskh"/>
          <w:color w:val="000000" w:themeColor="text1"/>
          <w:sz w:val="30"/>
          <w:szCs w:val="30"/>
          <w:rtl/>
        </w:rPr>
        <w:t>إن</w:t>
      </w:r>
      <w:r w:rsidR="00F81BB4" w:rsidRPr="00E56013">
        <w:rPr>
          <w:rFonts w:ascii="Traditional Arabic" w:eastAsia="Times New Roman" w:hAnsi="Traditional Arabic" w:cs="KFGQPC Uthman Taha Naskh"/>
          <w:color w:val="000000" w:themeColor="text1"/>
          <w:sz w:val="30"/>
          <w:szCs w:val="30"/>
          <w:rtl/>
        </w:rPr>
        <w:t xml:space="preserve"> کثرت عبادته لله حتى ي</w:t>
      </w:r>
      <w:r w:rsidR="005267B4">
        <w:rPr>
          <w:rFonts w:ascii="Traditional Arabic" w:eastAsia="Times New Roman" w:hAnsi="Traditional Arabic" w:cs="KFGQPC Uthman Taha Naskh" w:hint="cs"/>
          <w:color w:val="000000" w:themeColor="text1"/>
          <w:sz w:val="30"/>
          <w:szCs w:val="30"/>
          <w:rtl/>
        </w:rPr>
        <w:t>ُ</w:t>
      </w:r>
      <w:r w:rsidR="00F81BB4" w:rsidRPr="00E56013">
        <w:rPr>
          <w:rFonts w:ascii="Traditional Arabic" w:eastAsia="Times New Roman" w:hAnsi="Traditional Arabic" w:cs="KFGQPC Uthman Taha Naskh"/>
          <w:color w:val="000000" w:themeColor="text1"/>
          <w:sz w:val="30"/>
          <w:szCs w:val="30"/>
          <w:rtl/>
        </w:rPr>
        <w:t xml:space="preserve">حب </w:t>
      </w:r>
      <w:r w:rsidR="00F81BB4" w:rsidRPr="00E56013">
        <w:rPr>
          <w:rFonts w:ascii="Traditional Arabic" w:eastAsia="Times New Roman" w:hAnsi="Traditional Arabic" w:cs="KFGQPC Uthman Taha Naskh" w:hint="cs"/>
          <w:color w:val="000000" w:themeColor="text1"/>
          <w:sz w:val="30"/>
          <w:szCs w:val="30"/>
          <w:rtl/>
        </w:rPr>
        <w:t>أ</w:t>
      </w:r>
      <w:r w:rsidR="00F81BB4" w:rsidRPr="00E56013">
        <w:rPr>
          <w:rFonts w:ascii="Traditional Arabic" w:eastAsia="Times New Roman" w:hAnsi="Traditional Arabic" w:cs="KFGQPC Uthman Taha Naskh"/>
          <w:color w:val="000000" w:themeColor="text1"/>
          <w:sz w:val="30"/>
          <w:szCs w:val="30"/>
          <w:rtl/>
        </w:rPr>
        <w:t>هل الصلاح وال</w:t>
      </w:r>
      <w:r w:rsidR="00F81BB4" w:rsidRPr="00E56013">
        <w:rPr>
          <w:rFonts w:ascii="Traditional Arabic" w:eastAsia="Times New Roman" w:hAnsi="Traditional Arabic" w:cs="KFGQPC Uthman Taha Naskh" w:hint="cs"/>
          <w:color w:val="000000" w:themeColor="text1"/>
          <w:sz w:val="30"/>
          <w:szCs w:val="30"/>
          <w:rtl/>
        </w:rPr>
        <w:t>إ</w:t>
      </w:r>
      <w:r w:rsidR="00F81BB4" w:rsidRPr="00E56013">
        <w:rPr>
          <w:rFonts w:ascii="Traditional Arabic" w:eastAsia="Times New Roman" w:hAnsi="Traditional Arabic" w:cs="KFGQPC Uthman Taha Naskh"/>
          <w:color w:val="000000" w:themeColor="text1"/>
          <w:sz w:val="30"/>
          <w:szCs w:val="30"/>
          <w:rtl/>
        </w:rPr>
        <w:t>يمان والتقو</w:t>
      </w:r>
      <w:r w:rsidR="00F81BB4" w:rsidRPr="00E56013">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محبة خالصة لله حتى </w:t>
      </w:r>
      <w:r w:rsidR="00361CED" w:rsidRPr="00E56013">
        <w:rPr>
          <w:rFonts w:ascii="Traditional Arabic" w:eastAsia="Times New Roman" w:hAnsi="Traditional Arabic" w:cs="KFGQPC Uthman Taha Naskh"/>
          <w:color w:val="000000" w:themeColor="text1"/>
          <w:sz w:val="30"/>
          <w:szCs w:val="30"/>
          <w:rtl/>
        </w:rPr>
        <w:t>وإن</w:t>
      </w:r>
      <w:r w:rsidR="00F81BB4" w:rsidRPr="00E56013">
        <w:rPr>
          <w:rFonts w:ascii="Traditional Arabic" w:eastAsia="Times New Roman" w:hAnsi="Traditional Arabic" w:cs="KFGQPC Uthman Taha Naskh"/>
          <w:color w:val="000000" w:themeColor="text1"/>
          <w:sz w:val="30"/>
          <w:szCs w:val="30"/>
          <w:rtl/>
        </w:rPr>
        <w:t xml:space="preserve"> لم يكن يعرفهم</w:t>
      </w:r>
      <w:r w:rsidR="00F81BB4" w:rsidRPr="00E56013">
        <w:rPr>
          <w:rFonts w:ascii="Traditional Arabic" w:eastAsia="Times New Roman" w:hAnsi="Traditional Arabic" w:cs="KFGQPC Uthman Taha Naskh" w:hint="cs"/>
          <w:color w:val="000000" w:themeColor="text1"/>
          <w:sz w:val="30"/>
          <w:szCs w:val="30"/>
          <w:rtl/>
        </w:rPr>
        <w:t>.</w:t>
      </w:r>
    </w:p>
    <w:p w14:paraId="795A5151" w14:textId="08B10C2F"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ويكره أهل الكفر</w:t>
      </w:r>
      <w:r w:rsidR="00F81BB4" w:rsidRPr="00E56013">
        <w:rPr>
          <w:rFonts w:ascii="Traditional Arabic" w:eastAsia="Times New Roman" w:hAnsi="Traditional Arabic" w:cs="KFGQPC Uthman Taha Naskh"/>
          <w:color w:val="000000" w:themeColor="text1"/>
          <w:sz w:val="30"/>
          <w:szCs w:val="30"/>
          <w:rtl/>
        </w:rPr>
        <w:t xml:space="preserve"> والذنوب والمعاص</w:t>
      </w:r>
      <w:r w:rsidR="005267B4">
        <w:rPr>
          <w:rFonts w:ascii="Traditional Arabic" w:eastAsia="Times New Roman" w:hAnsi="Traditional Arabic" w:cs="KFGQPC Uthman Taha Naskh" w:hint="cs"/>
          <w:color w:val="000000" w:themeColor="text1"/>
          <w:sz w:val="30"/>
          <w:szCs w:val="30"/>
          <w:rtl/>
        </w:rPr>
        <w:t>ى</w:t>
      </w:r>
      <w:r w:rsidR="00F81BB4" w:rsidRPr="00E56013">
        <w:rPr>
          <w:rFonts w:ascii="Traditional Arabic" w:eastAsia="Times New Roman" w:hAnsi="Traditional Arabic" w:cs="KFGQPC Uthman Taha Naskh"/>
          <w:color w:val="000000" w:themeColor="text1"/>
          <w:sz w:val="30"/>
          <w:szCs w:val="30"/>
          <w:rtl/>
        </w:rPr>
        <w:t xml:space="preserve"> ولو كانوا من </w:t>
      </w:r>
      <w:r w:rsidR="00F81BB4" w:rsidRPr="00E56013">
        <w:rPr>
          <w:rFonts w:ascii="Traditional Arabic" w:eastAsia="Times New Roman" w:hAnsi="Traditional Arabic" w:cs="KFGQPC Uthman Taha Naskh" w:hint="cs"/>
          <w:color w:val="000000" w:themeColor="text1"/>
          <w:sz w:val="30"/>
          <w:szCs w:val="30"/>
          <w:rtl/>
        </w:rPr>
        <w:t>ذ</w:t>
      </w:r>
      <w:r w:rsidRPr="00E56013">
        <w:rPr>
          <w:rFonts w:ascii="Traditional Arabic" w:eastAsia="Times New Roman" w:hAnsi="Traditional Arabic" w:cs="KFGQPC Uthman Taha Naskh"/>
          <w:color w:val="000000" w:themeColor="text1"/>
          <w:sz w:val="30"/>
          <w:szCs w:val="30"/>
          <w:rtl/>
        </w:rPr>
        <w:t>و</w:t>
      </w:r>
      <w:r w:rsidR="005267B4">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الق</w:t>
      </w:r>
      <w:r w:rsidR="005267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ربی</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وهذه صفات من صفات </w:t>
      </w:r>
      <w:r w:rsidR="00F81BB4" w:rsidRPr="00E56013">
        <w:rPr>
          <w:rFonts w:ascii="Traditional Arabic" w:eastAsia="Times New Roman" w:hAnsi="Traditional Arabic" w:cs="KFGQPC Uthman Taha Naskh"/>
          <w:color w:val="000000" w:themeColor="text1"/>
          <w:sz w:val="30"/>
          <w:szCs w:val="30"/>
          <w:rtl/>
        </w:rPr>
        <w:t>أولياء</w:t>
      </w:r>
      <w:r w:rsidRPr="00E56013">
        <w:rPr>
          <w:rFonts w:ascii="Traditional Arabic" w:eastAsia="Times New Roman" w:hAnsi="Traditional Arabic" w:cs="KFGQPC Uthman Taha Naskh"/>
          <w:color w:val="000000" w:themeColor="text1"/>
          <w:sz w:val="30"/>
          <w:szCs w:val="30"/>
          <w:rtl/>
        </w:rPr>
        <w:t xml:space="preserve"> الله المؤمنين كما قال الله جلت قدرته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تنزهت أسماؤه وصفاته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ألا</w:t>
      </w:r>
      <w:r w:rsidRPr="00E7023D">
        <w:rPr>
          <w:rFonts w:ascii="Traditional Arabic" w:eastAsia="Times New Roman" w:hAnsi="Traditional Arabic" w:cs="KFGQPC Uthman Taha Naskh"/>
          <w:b/>
          <w:bCs/>
          <w:color w:val="0070C0"/>
          <w:sz w:val="30"/>
          <w:szCs w:val="30"/>
          <w:rtl/>
        </w:rPr>
        <w:t xml:space="preserve">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w:t>
      </w:r>
      <w:r w:rsidR="00F81BB4" w:rsidRPr="00E7023D">
        <w:rPr>
          <w:rFonts w:ascii="Traditional Arabic" w:eastAsia="Times New Roman" w:hAnsi="Traditional Arabic" w:cs="KFGQPC Uthman Taha Naskh"/>
          <w:b/>
          <w:bCs/>
          <w:color w:val="0070C0"/>
          <w:sz w:val="30"/>
          <w:szCs w:val="30"/>
          <w:rtl/>
        </w:rPr>
        <w:t>أولياء</w:t>
      </w:r>
      <w:r w:rsidRPr="00E7023D">
        <w:rPr>
          <w:rFonts w:ascii="Traditional Arabic" w:eastAsia="Times New Roman" w:hAnsi="Traditional Arabic" w:cs="KFGQPC Uthman Taha Naskh"/>
          <w:b/>
          <w:bCs/>
          <w:color w:val="0070C0"/>
          <w:sz w:val="30"/>
          <w:szCs w:val="30"/>
          <w:rtl/>
        </w:rPr>
        <w:t xml:space="preserve"> الله لا خوف عليهم ولا هم يحزنون الذين آمنوا وكانوا يتقون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ويختتم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أثره بقوله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وقد صارت مؤاخاة الناس على أمر الدنيا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ذلك لا ي</w:t>
      </w:r>
      <w:r w:rsidR="005267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جدى على أهله شيئ</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كان هذا قد حدث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عهد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فكيف لو شاهد عصرنا هذا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ثق</w:t>
      </w:r>
      <w:r w:rsidR="005267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 فيه ظل الرجل الصالح على الكثير من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وحل محله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المحبة والتقد</w:t>
      </w:r>
      <w:r w:rsidR="00F81BB4" w:rsidRPr="00E56013">
        <w:rPr>
          <w:rFonts w:ascii="Traditional Arabic" w:eastAsia="Times New Roman" w:hAnsi="Traditional Arabic" w:cs="KFGQPC Uthman Taha Naskh"/>
          <w:color w:val="000000" w:themeColor="text1"/>
          <w:sz w:val="30"/>
          <w:szCs w:val="30"/>
          <w:rtl/>
        </w:rPr>
        <w:t>ير أصحاب الفسق والفجور والعصيان</w:t>
      </w:r>
      <w:r w:rsidR="00F81BB4" w:rsidRPr="00E56013">
        <w:rPr>
          <w:rFonts w:ascii="Traditional Arabic" w:eastAsia="Times New Roman" w:hAnsi="Traditional Arabic" w:cs="KFGQPC Uthman Taha Naskh" w:hint="cs"/>
          <w:color w:val="000000" w:themeColor="text1"/>
          <w:sz w:val="30"/>
          <w:szCs w:val="30"/>
          <w:rtl/>
        </w:rPr>
        <w:t>.</w:t>
      </w:r>
    </w:p>
    <w:p w14:paraId="18EE8504" w14:textId="4B745C2D"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والأثر الثاني</w:t>
      </w:r>
      <w:r w:rsidR="00F81BB4" w:rsidRPr="00E56013">
        <w:rPr>
          <w:rFonts w:ascii="Traditional Arabic" w:eastAsia="Times New Roman" w:hAnsi="Traditional Arabic" w:cs="KFGQPC Uthman Taha Naskh" w:hint="cs"/>
          <w:color w:val="000000" w:themeColor="text1"/>
          <w:sz w:val="30"/>
          <w:szCs w:val="30"/>
          <w:rtl/>
        </w:rPr>
        <w:t>:</w:t>
      </w:r>
      <w:r w:rsidR="00F81BB4" w:rsidRPr="00E56013">
        <w:rPr>
          <w:rFonts w:ascii="Traditional Arabic" w:eastAsia="Times New Roman" w:hAnsi="Traditional Arabic" w:cs="KFGQPC Uthman Taha Naskh"/>
          <w:color w:val="000000" w:themeColor="text1"/>
          <w:sz w:val="30"/>
          <w:szCs w:val="30"/>
          <w:rtl/>
        </w:rPr>
        <w:t xml:space="preserve"> يوضح تبرؤ الرؤساء الذين أضلوا </w:t>
      </w:r>
      <w:r w:rsidR="00F81BB4"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تباعهم وتقطع الروابط </w:t>
      </w:r>
      <w:r w:rsidRPr="00E56013">
        <w:rPr>
          <w:rFonts w:ascii="Traditional Arabic" w:eastAsia="Times New Roman" w:hAnsi="Traditional Arabic" w:cs="KFGQPC Uthman Taha Naskh"/>
          <w:color w:val="000000" w:themeColor="text1"/>
          <w:sz w:val="30"/>
          <w:szCs w:val="30"/>
          <w:rtl/>
        </w:rPr>
        <w:lastRenderedPageBreak/>
        <w:t>فيما بينهم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ذلك حينما يرون العذاب يوم القيامة </w:t>
      </w:r>
      <w:r w:rsidR="00FF7B89" w:rsidRPr="00E56013">
        <w:rPr>
          <w:rFonts w:ascii="Traditional Arabic" w:eastAsia="Times New Roman" w:hAnsi="Traditional Arabic" w:cs="KFGQPC Uthman Taha Naskh"/>
          <w:color w:val="000000" w:themeColor="text1"/>
          <w:sz w:val="30"/>
          <w:szCs w:val="30"/>
          <w:rtl/>
        </w:rPr>
        <w:t xml:space="preserve">بسبب ما </w:t>
      </w:r>
      <w:r w:rsidR="00FF7B8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قترفوه من ذنوب </w:t>
      </w:r>
      <w:r w:rsidR="00FF7B89" w:rsidRPr="00E56013">
        <w:rPr>
          <w:rFonts w:ascii="Traditional Arabic" w:eastAsia="Times New Roman" w:hAnsi="Traditional Arabic" w:cs="KFGQPC Uthman Taha Naskh"/>
          <w:color w:val="000000" w:themeColor="text1"/>
          <w:sz w:val="30"/>
          <w:szCs w:val="30"/>
          <w:rtl/>
        </w:rPr>
        <w:t xml:space="preserve">وسيئات وتبرؤ التابعين من الذين </w:t>
      </w:r>
      <w:r w:rsidR="00FF7B8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تبعوهم وجعلوهم أنداد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المحبة والتعظيم ولكن أن</w:t>
      </w:r>
      <w:r w:rsidR="005267B4">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ى ينفع التابعين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المتبوعين الندم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قد واجهوا الحساب وجه</w:t>
      </w:r>
      <w:r w:rsidR="00524D5E">
        <w:rPr>
          <w:rFonts w:ascii="Traditional Arabic" w:eastAsia="Times New Roman" w:hAnsi="Traditional Arabic" w:cs="KFGQPC Uthman Taha Naskh"/>
          <w:color w:val="000000" w:themeColor="text1"/>
          <w:sz w:val="30"/>
          <w:szCs w:val="30"/>
          <w:rtl/>
        </w:rPr>
        <w:t xml:space="preserve">ًا </w:t>
      </w:r>
      <w:r w:rsidR="00FF7B89" w:rsidRPr="00E56013">
        <w:rPr>
          <w:rFonts w:ascii="Traditional Arabic" w:eastAsia="Times New Roman" w:hAnsi="Traditional Arabic" w:cs="KFGQPC Uthman Taha Naskh"/>
          <w:color w:val="000000" w:themeColor="text1"/>
          <w:sz w:val="30"/>
          <w:szCs w:val="30"/>
          <w:rtl/>
        </w:rPr>
        <w:t>لوجه</w:t>
      </w:r>
      <w:r w:rsidR="00FF7B89" w:rsidRPr="00E56013">
        <w:rPr>
          <w:rFonts w:ascii="Traditional Arabic" w:eastAsia="Times New Roman" w:hAnsi="Traditional Arabic" w:cs="KFGQPC Uthman Taha Naskh" w:hint="cs"/>
          <w:color w:val="000000" w:themeColor="text1"/>
          <w:sz w:val="30"/>
          <w:szCs w:val="30"/>
          <w:rtl/>
        </w:rPr>
        <w:t>.</w:t>
      </w:r>
    </w:p>
    <w:p w14:paraId="1171B63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51" w:name="_Toc112248191"/>
      <w:r w:rsidRPr="00A20D0A">
        <w:rPr>
          <w:rFonts w:ascii="Greta Arabic" w:hAnsi="Greta Arabic" w:cs="Greta Arabic" w:hint="cs"/>
          <w:noProof/>
          <w:color w:val="000000"/>
          <w:sz w:val="28"/>
          <w:szCs w:val="28"/>
          <w:rtl/>
        </w:rPr>
        <w:drawing>
          <wp:inline distT="0" distB="0" distL="0" distR="0" wp14:anchorId="0246BF56" wp14:editId="6F270302">
            <wp:extent cx="1066800" cy="244840"/>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267DB3B"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6AB497B" wp14:editId="342ED7DD">
            <wp:extent cx="1066800" cy="244840"/>
            <wp:effectExtent l="0" t="0" r="0" b="317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5524750" w14:textId="21EF0F1A" w:rsidR="00B15EB7" w:rsidRPr="00E56013" w:rsidRDefault="00B15EB7" w:rsidP="00152F7F">
      <w:pPr>
        <w:pStyle w:val="a0"/>
      </w:pPr>
      <w:r w:rsidRPr="00E56013">
        <w:rPr>
          <w:rtl/>
        </w:rPr>
        <w:t>باب</w:t>
      </w:r>
      <w:bookmarkEnd w:id="151"/>
    </w:p>
    <w:p w14:paraId="7086C2F1" w14:textId="4AE7EA52" w:rsidR="00FF7B89" w:rsidRPr="00911D64" w:rsidRDefault="00B15EB7" w:rsidP="00152F7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911D64">
        <w:rPr>
          <w:rFonts w:ascii="Traditional Arabic" w:eastAsia="Times New Roman" w:hAnsi="Traditional Arabic" w:cs="KFGQPC Uthman Taha Naskh"/>
          <w:b/>
          <w:bCs/>
          <w:color w:val="0070C0"/>
          <w:sz w:val="30"/>
          <w:szCs w:val="30"/>
          <w:rtl/>
        </w:rPr>
        <w:t xml:space="preserve">قول الله تعالى </w:t>
      </w:r>
      <w:r w:rsidR="003F6C07" w:rsidRPr="00E7023D">
        <w:rPr>
          <w:rFonts w:ascii="Traditional Arabic" w:eastAsia="Times New Roman" w:hAnsi="Traditional Arabic" w:cs="KFGQPC Uthman Taha Naskh"/>
          <w:b/>
          <w:bCs/>
          <w:color w:val="0070C0"/>
          <w:sz w:val="30"/>
          <w:szCs w:val="30"/>
          <w:rtl/>
        </w:rPr>
        <w:t>﴿</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ذلكم الشيطان يخوف أولياءه</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فلا تخافوهم وخافون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كنتم مؤمنين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b/>
          <w:bCs/>
          <w:color w:val="0070C0"/>
          <w:sz w:val="30"/>
          <w:szCs w:val="30"/>
          <w:rtl/>
        </w:rPr>
        <w:t xml:space="preserve"> </w:t>
      </w:r>
      <w:r w:rsidRPr="00152F7F">
        <w:rPr>
          <w:rFonts w:ascii="Traditional Arabic" w:eastAsia="Times New Roman" w:hAnsi="Traditional Arabic" w:cs="KFGQPC Uthman Taha Naskh"/>
          <w:sz w:val="30"/>
          <w:szCs w:val="30"/>
          <w:rtl/>
        </w:rPr>
        <w:t>ال</w:t>
      </w:r>
      <w:r w:rsidR="003D3571">
        <w:rPr>
          <w:rFonts w:ascii="Traditional Arabic" w:eastAsia="Times New Roman" w:hAnsi="Traditional Arabic" w:cs="KFGQPC Uthman Taha Naskh" w:hint="cs"/>
          <w:sz w:val="30"/>
          <w:szCs w:val="30"/>
          <w:rtl/>
        </w:rPr>
        <w:t>آ</w:t>
      </w:r>
      <w:r w:rsidRPr="00152F7F">
        <w:rPr>
          <w:rFonts w:ascii="Traditional Arabic" w:eastAsia="Times New Roman" w:hAnsi="Traditional Arabic" w:cs="KFGQPC Uthman Taha Naskh"/>
          <w:sz w:val="30"/>
          <w:szCs w:val="30"/>
          <w:rtl/>
        </w:rPr>
        <w:t xml:space="preserve">ية </w:t>
      </w:r>
      <w:r w:rsidR="00152F7F" w:rsidRPr="00152F7F">
        <w:rPr>
          <w:rFonts w:ascii="Traditional Arabic" w:eastAsia="Times New Roman" w:hAnsi="Traditional Arabic" w:cs="KFGQPC Uthman Taha Naskh" w:hint="cs"/>
          <w:sz w:val="30"/>
          <w:szCs w:val="30"/>
          <w:rtl/>
        </w:rPr>
        <w:t>[</w:t>
      </w:r>
      <w:r w:rsidRPr="00152F7F">
        <w:rPr>
          <w:rFonts w:ascii="Traditional Arabic" w:eastAsia="Times New Roman" w:hAnsi="Traditional Arabic" w:cs="KFGQPC Uthman Taha Naskh"/>
          <w:sz w:val="30"/>
          <w:szCs w:val="30"/>
          <w:rtl/>
        </w:rPr>
        <w:t xml:space="preserve">النساء - </w:t>
      </w:r>
      <w:r w:rsidRPr="00152F7F">
        <w:rPr>
          <w:rFonts w:ascii="Traditional Arabic" w:eastAsia="Times New Roman" w:hAnsi="Traditional Arabic" w:cs="KFGQPC Uthman Taha Naskh"/>
          <w:sz w:val="30"/>
          <w:szCs w:val="30"/>
          <w:rtl/>
          <w:lang w:bidi="fa-IR"/>
        </w:rPr>
        <w:t>۱۷۰</w:t>
      </w:r>
      <w:r w:rsidR="00152F7F" w:rsidRPr="00152F7F">
        <w:rPr>
          <w:rFonts w:ascii="Traditional Arabic" w:eastAsia="Times New Roman" w:hAnsi="Traditional Arabic" w:cs="KFGQPC Uthman Taha Naskh" w:hint="cs"/>
          <w:sz w:val="30"/>
          <w:szCs w:val="30"/>
          <w:rtl/>
          <w:lang w:bidi="fa-IR"/>
        </w:rPr>
        <w:t>]</w:t>
      </w:r>
      <w:r w:rsidR="00152F7F">
        <w:rPr>
          <w:rFonts w:ascii="Traditional Arabic" w:eastAsia="Times New Roman" w:hAnsi="Traditional Arabic" w:cs="KFGQPC Uthman Taha Naskh" w:hint="cs"/>
          <w:sz w:val="30"/>
          <w:szCs w:val="30"/>
          <w:rtl/>
          <w:lang w:bidi="fa-IR"/>
        </w:rPr>
        <w:t>.</w:t>
      </w:r>
    </w:p>
    <w:p w14:paraId="7CF1938E" w14:textId="01C9D4E0"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يعمر مساجد الله من آمن بالله واليوم الآخر وأقام الصلاة وآتى الزكاة ولم يخش </w:t>
      </w:r>
      <w:r w:rsidR="003D3571"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الله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التوبة - </w:t>
      </w:r>
      <w:r w:rsidRPr="00E56013">
        <w:rPr>
          <w:rFonts w:ascii="Traditional Arabic" w:eastAsia="Times New Roman" w:hAnsi="Traditional Arabic" w:cs="KFGQPC Uthman Taha Naskh"/>
          <w:color w:val="000000" w:themeColor="text1"/>
          <w:sz w:val="30"/>
          <w:szCs w:val="30"/>
          <w:rtl/>
          <w:lang w:bidi="fa-IR"/>
        </w:rPr>
        <w:t xml:space="preserve">۱۸) </w:t>
      </w:r>
      <w:r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ومن الناس من يقول آمنا بالله </w:t>
      </w:r>
      <w:r w:rsidR="00467801" w:rsidRPr="00E7023D">
        <w:rPr>
          <w:rFonts w:ascii="Traditional Arabic" w:eastAsia="Times New Roman" w:hAnsi="Traditional Arabic" w:cs="KFGQPC Uthman Taha Naskh"/>
          <w:b/>
          <w:bCs/>
          <w:color w:val="0070C0"/>
          <w:sz w:val="30"/>
          <w:szCs w:val="30"/>
          <w:rtl/>
        </w:rPr>
        <w:t>فإذا</w:t>
      </w:r>
      <w:r w:rsidRPr="00E7023D">
        <w:rPr>
          <w:rFonts w:ascii="Traditional Arabic" w:eastAsia="Times New Roman" w:hAnsi="Traditional Arabic" w:cs="KFGQPC Uthman Taha Naskh"/>
          <w:b/>
          <w:bCs/>
          <w:color w:val="0070C0"/>
          <w:sz w:val="30"/>
          <w:szCs w:val="30"/>
          <w:rtl/>
        </w:rPr>
        <w:t xml:space="preserve"> أوذي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الله جعل فتنة الناس كعذاب الله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w:t>
      </w:r>
      <w:r w:rsidR="003D3571">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 xml:space="preserve">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العنكبوت</w:t>
      </w:r>
    </w:p>
    <w:p w14:paraId="5AB6A01A" w14:textId="23F3EA7B"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سعيد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مرفوع</w:t>
      </w:r>
      <w:r w:rsidR="00524D5E">
        <w:rPr>
          <w:rFonts w:ascii="Traditional Arabic" w:eastAsia="Times New Roman" w:hAnsi="Traditional Arabic" w:cs="KFGQPC Uthman Taha Naskh"/>
          <w:color w:val="000000" w:themeColor="text1"/>
          <w:sz w:val="30"/>
          <w:szCs w:val="30"/>
          <w:rtl/>
        </w:rPr>
        <w:t xml:space="preserve">ًا </w:t>
      </w:r>
      <w:r w:rsidR="007B6B9D">
        <w:rPr>
          <w:rFonts w:ascii="Traditional Arabic" w:eastAsia="Times New Roman" w:hAnsi="Traditional Arabic" w:cs="KFGQPC Uthman Taha Naskh"/>
          <w:b/>
          <w:bCs/>
          <w:color w:val="0070C0"/>
          <w:sz w:val="30"/>
          <w:szCs w:val="30"/>
          <w:rtl/>
        </w:rPr>
        <w:t>«</w:t>
      </w:r>
      <w:r w:rsidR="003D3571">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من ضعف اليقين </w:t>
      </w:r>
      <w:r w:rsidR="003D3571">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w:t>
      </w:r>
      <w:r w:rsidR="003D3571">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رض</w:t>
      </w:r>
      <w:r w:rsidR="003D3571">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الناس بسخط الله</w:t>
      </w:r>
      <w:r w:rsidR="00584605" w:rsidRPr="007B6B9D">
        <w:rPr>
          <w:rFonts w:ascii="Traditional Arabic" w:eastAsia="Times New Roman" w:hAnsi="Traditional Arabic" w:cs="KFGQPC Uthman Taha Naskh"/>
          <w:b/>
          <w:bCs/>
          <w:color w:val="0070C0"/>
          <w:sz w:val="30"/>
          <w:szCs w:val="30"/>
          <w:rtl/>
        </w:rPr>
        <w:t xml:space="preserve">، </w:t>
      </w:r>
      <w:r w:rsidR="00361CED" w:rsidRPr="007B6B9D">
        <w:rPr>
          <w:rFonts w:ascii="Traditional Arabic" w:eastAsia="Times New Roman" w:hAnsi="Traditional Arabic" w:cs="KFGQPC Uthman Taha Naskh"/>
          <w:b/>
          <w:bCs/>
          <w:color w:val="0070C0"/>
          <w:sz w:val="30"/>
          <w:szCs w:val="30"/>
          <w:rtl/>
        </w:rPr>
        <w:t>و</w:t>
      </w:r>
      <w:r w:rsidR="003D3571">
        <w:rPr>
          <w:rFonts w:ascii="Traditional Arabic" w:eastAsia="Times New Roman" w:hAnsi="Traditional Arabic" w:cs="KFGQPC Uthman Taha Naskh" w:hint="cs"/>
          <w:b/>
          <w:bCs/>
          <w:color w:val="0070C0"/>
          <w:sz w:val="30"/>
          <w:szCs w:val="30"/>
          <w:rtl/>
        </w:rPr>
        <w:t>أ</w:t>
      </w:r>
      <w:r w:rsidR="00361CED"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تحملهم على رزق الله</w:t>
      </w:r>
      <w:r w:rsidR="0030680C" w:rsidRPr="007B6B9D">
        <w:rPr>
          <w:rFonts w:ascii="Traditional Arabic" w:eastAsia="Times New Roman" w:hAnsi="Traditional Arabic" w:cs="KFGQPC Uthman Taha Naskh"/>
          <w:b/>
          <w:bCs/>
          <w:color w:val="0070C0"/>
          <w:sz w:val="30"/>
          <w:szCs w:val="30"/>
          <w:rtl/>
        </w:rPr>
        <w:t xml:space="preserve"> و</w:t>
      </w:r>
      <w:r w:rsidR="003D3571">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تذمهم على ما لم يؤتك الله</w:t>
      </w:r>
      <w:r w:rsidR="00584605"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رزق الله لا تجره حرص حريص</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ولا يرده کر اهية کاره</w:t>
      </w:r>
      <w:r w:rsidR="007B6B9D">
        <w:rPr>
          <w:rFonts w:ascii="Traditional Arabic" w:eastAsia="Times New Roman" w:hAnsi="Traditional Arabic" w:cs="KFGQPC Uthman Taha Naskh"/>
          <w:b/>
          <w:bCs/>
          <w:color w:val="0070C0"/>
          <w:sz w:val="30"/>
          <w:szCs w:val="30"/>
          <w:rtl/>
        </w:rPr>
        <w:t>»</w:t>
      </w:r>
      <w:r w:rsidR="00FE4151" w:rsidRPr="00E56013">
        <w:rPr>
          <w:rFonts w:ascii="Traditional Arabic" w:eastAsia="Times New Roman" w:hAnsi="Traditional Arabic" w:cs="KFGQPC Uthman Taha Naskh" w:hint="cs"/>
          <w:color w:val="000000" w:themeColor="text1"/>
          <w:sz w:val="30"/>
          <w:szCs w:val="30"/>
          <w:rtl/>
        </w:rPr>
        <w:t>.</w:t>
      </w:r>
    </w:p>
    <w:p w14:paraId="2B28E67B" w14:textId="1350C8AA" w:rsidR="00783E96"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عائشة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عنها </w:t>
      </w:r>
      <w:r w:rsidR="003D357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w:t>
      </w:r>
      <w:r w:rsidR="00783E96" w:rsidRPr="00E56013">
        <w:rPr>
          <w:rFonts w:ascii="Traditional Arabic" w:eastAsia="Times New Roman" w:hAnsi="Traditional Arabic" w:cs="KFGQPC Uthman Taha Naskh"/>
          <w:color w:val="000000" w:themeColor="text1"/>
          <w:sz w:val="30"/>
          <w:szCs w:val="30"/>
          <w:rtl/>
        </w:rPr>
        <w:t>صلى الله عليه</w:t>
      </w:r>
      <w:r w:rsidR="0030680C">
        <w:rPr>
          <w:rFonts w:ascii="Traditional Arabic" w:eastAsia="Times New Roman" w:hAnsi="Traditional Arabic" w:cs="KFGQPC Uthman Taha Naskh"/>
          <w:color w:val="000000" w:themeColor="text1"/>
          <w:sz w:val="30"/>
          <w:szCs w:val="30"/>
          <w:rtl/>
        </w:rPr>
        <w:t xml:space="preserve"> و</w:t>
      </w:r>
      <w:r w:rsidR="00783E96" w:rsidRPr="00E56013">
        <w:rPr>
          <w:rFonts w:ascii="Traditional Arabic" w:eastAsia="Times New Roman" w:hAnsi="Traditional Arabic" w:cs="KFGQPC Uthman Taha Naskh"/>
          <w:color w:val="000000" w:themeColor="text1"/>
          <w:sz w:val="30"/>
          <w:szCs w:val="30"/>
          <w:rtl/>
        </w:rPr>
        <w:t>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783E96" w:rsidRPr="007B6B9D">
        <w:rPr>
          <w:rFonts w:ascii="Traditional Arabic" w:eastAsia="Times New Roman" w:hAnsi="Traditional Arabic" w:cs="KFGQPC Uthman Taha Naskh"/>
          <w:b/>
          <w:bCs/>
          <w:color w:val="0070C0"/>
          <w:sz w:val="30"/>
          <w:szCs w:val="30"/>
          <w:rtl/>
        </w:rPr>
        <w:t xml:space="preserve">من </w:t>
      </w:r>
      <w:r w:rsidR="00783E96"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لتمس </w:t>
      </w:r>
      <w:r w:rsidR="0053589D">
        <w:rPr>
          <w:rFonts w:ascii="Traditional Arabic" w:eastAsia="Times New Roman" w:hAnsi="Traditional Arabic" w:cs="KFGQPC Uthman Taha Naskh"/>
          <w:b/>
          <w:bCs/>
          <w:color w:val="0070C0"/>
          <w:sz w:val="30"/>
          <w:szCs w:val="30"/>
          <w:rtl/>
        </w:rPr>
        <w:t>رضى</w:t>
      </w:r>
      <w:r w:rsidRPr="007B6B9D">
        <w:rPr>
          <w:rFonts w:ascii="Traditional Arabic" w:eastAsia="Times New Roman" w:hAnsi="Traditional Arabic" w:cs="KFGQPC Uthman Taha Naskh"/>
          <w:b/>
          <w:bCs/>
          <w:color w:val="0070C0"/>
          <w:sz w:val="30"/>
          <w:szCs w:val="30"/>
          <w:rtl/>
        </w:rPr>
        <w:t xml:space="preserve"> الله بسخط الناس </w:t>
      </w:r>
      <w:r w:rsidR="0053589D">
        <w:rPr>
          <w:rFonts w:ascii="Traditional Arabic" w:eastAsia="Times New Roman" w:hAnsi="Traditional Arabic" w:cs="KFGQPC Uthman Taha Naskh"/>
          <w:b/>
          <w:bCs/>
          <w:color w:val="0070C0"/>
          <w:sz w:val="30"/>
          <w:szCs w:val="30"/>
          <w:rtl/>
        </w:rPr>
        <w:t>رضى</w:t>
      </w:r>
      <w:r w:rsidR="00783E96" w:rsidRPr="007B6B9D">
        <w:rPr>
          <w:rFonts w:ascii="Traditional Arabic" w:eastAsia="Times New Roman" w:hAnsi="Traditional Arabic" w:cs="KFGQPC Uthman Taha Naskh"/>
          <w:b/>
          <w:bCs/>
          <w:color w:val="0070C0"/>
          <w:sz w:val="30"/>
          <w:szCs w:val="30"/>
          <w:rtl/>
        </w:rPr>
        <w:t xml:space="preserve"> الله عنه وأرضى عنه الناس ومن </w:t>
      </w:r>
      <w:r w:rsidR="00783E96"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لتمس رضى الناس بسخط الله سخط الله عليه وأسخط عليه الناس</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رواه </w:t>
      </w:r>
      <w:r w:rsidR="00A44647">
        <w:rPr>
          <w:rFonts w:ascii="Traditional Arabic" w:eastAsia="Times New Roman" w:hAnsi="Traditional Arabic" w:cs="KFGQPC Uthman Taha Naskh"/>
          <w:color w:val="000000" w:themeColor="text1"/>
          <w:sz w:val="30"/>
          <w:szCs w:val="30"/>
          <w:rtl/>
        </w:rPr>
        <w:t>ابن</w:t>
      </w:r>
      <w:r w:rsidR="00783E96" w:rsidRPr="00E56013">
        <w:rPr>
          <w:rFonts w:ascii="Traditional Arabic" w:eastAsia="Times New Roman" w:hAnsi="Traditional Arabic" w:cs="KFGQPC Uthman Taha Naskh"/>
          <w:color w:val="000000" w:themeColor="text1"/>
          <w:sz w:val="30"/>
          <w:szCs w:val="30"/>
          <w:rtl/>
        </w:rPr>
        <w:t xml:space="preserve"> ح</w:t>
      </w:r>
      <w:r w:rsidR="003D3571">
        <w:rPr>
          <w:rFonts w:ascii="Traditional Arabic" w:eastAsia="Times New Roman" w:hAnsi="Traditional Arabic" w:cs="KFGQPC Uthman Taha Naskh" w:hint="cs"/>
          <w:color w:val="000000" w:themeColor="text1"/>
          <w:sz w:val="30"/>
          <w:szCs w:val="30"/>
          <w:rtl/>
        </w:rPr>
        <w:t>ِ</w:t>
      </w:r>
      <w:r w:rsidR="00783E96" w:rsidRPr="00E56013">
        <w:rPr>
          <w:rFonts w:ascii="Traditional Arabic" w:eastAsia="Times New Roman" w:hAnsi="Traditional Arabic" w:cs="KFGQPC Uthman Taha Naskh"/>
          <w:color w:val="000000" w:themeColor="text1"/>
          <w:sz w:val="30"/>
          <w:szCs w:val="30"/>
          <w:rtl/>
        </w:rPr>
        <w:t xml:space="preserve">بان </w:t>
      </w:r>
      <w:r w:rsidR="0053589D">
        <w:rPr>
          <w:rFonts w:ascii="Traditional Arabic" w:eastAsia="Times New Roman" w:hAnsi="Traditional Arabic" w:cs="KFGQPC Uthman Taha Naskh"/>
          <w:color w:val="000000" w:themeColor="text1"/>
          <w:sz w:val="30"/>
          <w:szCs w:val="30"/>
          <w:rtl/>
        </w:rPr>
        <w:t>فى</w:t>
      </w:r>
      <w:r w:rsidR="00783E96" w:rsidRPr="00E56013">
        <w:rPr>
          <w:rFonts w:ascii="Traditional Arabic" w:eastAsia="Times New Roman" w:hAnsi="Traditional Arabic" w:cs="KFGQPC Uthman Taha Naskh"/>
          <w:color w:val="000000" w:themeColor="text1"/>
          <w:sz w:val="30"/>
          <w:szCs w:val="30"/>
          <w:rtl/>
        </w:rPr>
        <w:t xml:space="preserve"> صحيحه</w:t>
      </w:r>
      <w:r w:rsidR="00783E9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B1EB8C6" w14:textId="406B982B" w:rsidR="00783E96" w:rsidRPr="00E56013" w:rsidRDefault="00B15EB7" w:rsidP="006C05B2">
      <w:pPr>
        <w:pStyle w:val="a"/>
        <w:rPr>
          <w:rtl/>
        </w:rPr>
      </w:pPr>
      <w:bookmarkStart w:id="152" w:name="_Toc112248192"/>
      <w:r w:rsidRPr="00E56013">
        <w:rPr>
          <w:rtl/>
        </w:rPr>
        <w:t>فيه مسائل</w:t>
      </w:r>
      <w:r w:rsidR="00512098">
        <w:rPr>
          <w:rtl/>
        </w:rPr>
        <w:t xml:space="preserve">: </w:t>
      </w:r>
      <w:bookmarkEnd w:id="152"/>
    </w:p>
    <w:p w14:paraId="44A377B2"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آل عمران</w:t>
      </w:r>
      <w:r w:rsidR="00A63427" w:rsidRPr="00E56013">
        <w:rPr>
          <w:rFonts w:ascii="Traditional Arabic" w:eastAsia="Times New Roman" w:hAnsi="Traditional Arabic" w:cs="KFGQPC Uthman Taha Naskh" w:hint="cs"/>
          <w:color w:val="000000" w:themeColor="text1"/>
          <w:sz w:val="30"/>
          <w:szCs w:val="30"/>
          <w:rtl/>
        </w:rPr>
        <w:t>.</w:t>
      </w:r>
    </w:p>
    <w:p w14:paraId="4E33B37E"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الثانية</w:t>
      </w:r>
      <w:r w:rsidR="00A63427" w:rsidRPr="00E56013">
        <w:rPr>
          <w:rFonts w:ascii="Traditional Arabic" w:eastAsia="Times New Roman" w:hAnsi="Traditional Arabic" w:cs="KFGQPC Uthman Taha Naskh"/>
          <w:color w:val="000000" w:themeColor="text1"/>
          <w:sz w:val="30"/>
          <w:szCs w:val="30"/>
          <w:rtl/>
        </w:rPr>
        <w:t>: تفسير آية براءة</w:t>
      </w:r>
      <w:r w:rsidR="00A63427" w:rsidRPr="00E56013">
        <w:rPr>
          <w:rFonts w:ascii="Traditional Arabic" w:eastAsia="Times New Roman" w:hAnsi="Traditional Arabic" w:cs="KFGQPC Uthman Taha Naskh" w:hint="cs"/>
          <w:color w:val="000000" w:themeColor="text1"/>
          <w:sz w:val="30"/>
          <w:szCs w:val="30"/>
          <w:rtl/>
        </w:rPr>
        <w:t>.</w:t>
      </w:r>
    </w:p>
    <w:p w14:paraId="3079BBB8"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الثالثة</w:t>
      </w:r>
      <w:r w:rsidR="00A63427" w:rsidRPr="00E56013">
        <w:rPr>
          <w:rFonts w:ascii="Traditional Arabic" w:eastAsia="Times New Roman" w:hAnsi="Traditional Arabic" w:cs="KFGQPC Uthman Taha Naskh"/>
          <w:color w:val="000000" w:themeColor="text1"/>
          <w:sz w:val="30"/>
          <w:szCs w:val="30"/>
          <w:rtl/>
        </w:rPr>
        <w:t>: تفسير آية العنكبوت</w:t>
      </w:r>
      <w:r w:rsidR="00A63427" w:rsidRPr="00E56013">
        <w:rPr>
          <w:rFonts w:ascii="Traditional Arabic" w:eastAsia="Times New Roman" w:hAnsi="Traditional Arabic" w:cs="KFGQPC Uthman Taha Naskh" w:hint="cs"/>
          <w:color w:val="000000" w:themeColor="text1"/>
          <w:sz w:val="30"/>
          <w:szCs w:val="30"/>
          <w:rtl/>
        </w:rPr>
        <w:t>.</w:t>
      </w:r>
    </w:p>
    <w:p w14:paraId="49235E9B" w14:textId="7AB56ECE" w:rsidR="00A6342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الرابعة: </w:t>
      </w:r>
      <w:r w:rsidR="003D357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63427" w:rsidRPr="00E56013">
        <w:rPr>
          <w:rFonts w:ascii="Traditional Arabic" w:eastAsia="Times New Roman" w:hAnsi="Traditional Arabic" w:cs="KFGQPC Uthman Taha Naskh"/>
          <w:color w:val="000000" w:themeColor="text1"/>
          <w:sz w:val="30"/>
          <w:szCs w:val="30"/>
          <w:rtl/>
        </w:rPr>
        <w:t xml:space="preserve"> اليقين يضع</w:t>
      </w:r>
      <w:r w:rsidR="003D3571">
        <w:rPr>
          <w:rFonts w:ascii="Traditional Arabic" w:eastAsia="Times New Roman" w:hAnsi="Traditional Arabic" w:cs="KFGQPC Uthman Taha Naskh" w:hint="cs"/>
          <w:color w:val="000000" w:themeColor="text1"/>
          <w:sz w:val="30"/>
          <w:szCs w:val="30"/>
          <w:rtl/>
        </w:rPr>
        <w:t>ُ</w:t>
      </w:r>
      <w:r w:rsidR="00A63427" w:rsidRPr="00E56013">
        <w:rPr>
          <w:rFonts w:ascii="Traditional Arabic" w:eastAsia="Times New Roman" w:hAnsi="Traditional Arabic" w:cs="KFGQPC Uthman Taha Naskh"/>
          <w:color w:val="000000" w:themeColor="text1"/>
          <w:sz w:val="30"/>
          <w:szCs w:val="30"/>
          <w:rtl/>
        </w:rPr>
        <w:t>ف ويقوى</w:t>
      </w:r>
      <w:r w:rsidR="00A6342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CF13533" w14:textId="77777777" w:rsidR="00A6342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علامة ضعفه</w:t>
      </w:r>
      <w:r w:rsidR="0030680C">
        <w:rPr>
          <w:rFonts w:ascii="Traditional Arabic" w:eastAsia="Times New Roman" w:hAnsi="Traditional Arabic" w:cs="KFGQPC Uthman Taha Naskh"/>
          <w:color w:val="000000" w:themeColor="text1"/>
          <w:sz w:val="30"/>
          <w:szCs w:val="30"/>
          <w:rtl/>
        </w:rPr>
        <w:t xml:space="preserve"> و</w:t>
      </w:r>
      <w:r w:rsidR="00A63427" w:rsidRPr="00E56013">
        <w:rPr>
          <w:rFonts w:ascii="Traditional Arabic" w:eastAsia="Times New Roman" w:hAnsi="Traditional Arabic" w:cs="KFGQPC Uthman Taha Naskh"/>
          <w:color w:val="000000" w:themeColor="text1"/>
          <w:sz w:val="30"/>
          <w:szCs w:val="30"/>
          <w:rtl/>
        </w:rPr>
        <w:t>من ذلك هذه الثلاث</w:t>
      </w:r>
      <w:r w:rsidR="00A63427" w:rsidRPr="00E56013">
        <w:rPr>
          <w:rFonts w:ascii="Traditional Arabic" w:eastAsia="Times New Roman" w:hAnsi="Traditional Arabic" w:cs="KFGQPC Uthman Taha Naskh" w:hint="cs"/>
          <w:color w:val="000000" w:themeColor="text1"/>
          <w:sz w:val="30"/>
          <w:szCs w:val="30"/>
          <w:rtl/>
        </w:rPr>
        <w:t>.</w:t>
      </w:r>
    </w:p>
    <w:p w14:paraId="7C92DE02" w14:textId="5643BA86" w:rsidR="00A6342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003D357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63427" w:rsidRPr="00E56013">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hint="cs"/>
          <w:color w:val="000000" w:themeColor="text1"/>
          <w:sz w:val="30"/>
          <w:szCs w:val="30"/>
          <w:rtl/>
        </w:rPr>
        <w:t>إ</w:t>
      </w:r>
      <w:r w:rsidR="00A63427" w:rsidRPr="00E56013">
        <w:rPr>
          <w:rFonts w:ascii="Traditional Arabic" w:eastAsia="Times New Roman" w:hAnsi="Traditional Arabic" w:cs="KFGQPC Uthman Taha Naskh"/>
          <w:color w:val="000000" w:themeColor="text1"/>
          <w:sz w:val="30"/>
          <w:szCs w:val="30"/>
          <w:rtl/>
        </w:rPr>
        <w:t>خلاص الخوف الله من الفرائض</w:t>
      </w:r>
      <w:r w:rsidR="00A6342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95BF5ED" w14:textId="77777777" w:rsidR="00A63427" w:rsidRPr="00E56013" w:rsidRDefault="00A6342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ذكر ثواب من فعله</w:t>
      </w:r>
      <w:r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p>
    <w:p w14:paraId="47F66109" w14:textId="77777777" w:rsidR="00A63427" w:rsidRPr="00E56013" w:rsidRDefault="00A6342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ذكر عقاب من ترکه</w:t>
      </w:r>
      <w:r w:rsidRPr="00E56013">
        <w:rPr>
          <w:rFonts w:ascii="Traditional Arabic" w:eastAsia="Times New Roman" w:hAnsi="Traditional Arabic" w:cs="KFGQPC Uthman Taha Naskh" w:hint="cs"/>
          <w:color w:val="000000" w:themeColor="text1"/>
          <w:sz w:val="30"/>
          <w:szCs w:val="30"/>
          <w:rtl/>
        </w:rPr>
        <w:t>.</w:t>
      </w:r>
    </w:p>
    <w:p w14:paraId="51F56B3D" w14:textId="77777777" w:rsidR="00A63427" w:rsidRPr="00E56013" w:rsidRDefault="00B15EB7"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 الهدف</w:t>
      </w:r>
      <w:r w:rsidR="00262DD0">
        <w:rPr>
          <w:rFonts w:ascii="Traditional Arabic" w:eastAsia="Times New Roman" w:hAnsi="Traditional Arabic" w:cs="KFGQPC Uthman Taha Naskh"/>
          <w:b/>
          <w:bCs/>
          <w:color w:val="000000" w:themeColor="text1"/>
          <w:sz w:val="30"/>
          <w:szCs w:val="30"/>
          <w:rtl/>
        </w:rPr>
        <w:t xml:space="preserve">: </w:t>
      </w:r>
    </w:p>
    <w:p w14:paraId="4F1FDC40" w14:textId="5D31C5BC" w:rsidR="00A6342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مراد الشيخ رحمه الله من هذا الباب بيان </w:t>
      </w:r>
      <w:r w:rsidR="003D357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الخوف من الأصنام والأوثان وكل المعبودات من دون الله يتنافى مع التو</w:t>
      </w:r>
      <w:r w:rsidR="00A63427" w:rsidRPr="00E56013">
        <w:rPr>
          <w:rFonts w:ascii="Traditional Arabic" w:eastAsia="Times New Roman" w:hAnsi="Traditional Arabic" w:cs="KFGQPC Uthman Taha Naskh"/>
          <w:color w:val="000000" w:themeColor="text1"/>
          <w:sz w:val="30"/>
          <w:szCs w:val="30"/>
          <w:rtl/>
        </w:rPr>
        <w:t>حيد الخالص الخالق هذه الكون كله</w:t>
      </w:r>
      <w:r w:rsidR="00A63427" w:rsidRPr="00E56013">
        <w:rPr>
          <w:rFonts w:ascii="Traditional Arabic" w:eastAsia="Times New Roman" w:hAnsi="Traditional Arabic" w:cs="KFGQPC Uthman Taha Naskh" w:hint="cs"/>
          <w:color w:val="000000" w:themeColor="text1"/>
          <w:sz w:val="30"/>
          <w:szCs w:val="30"/>
          <w:rtl/>
        </w:rPr>
        <w:t>.</w:t>
      </w:r>
    </w:p>
    <w:p w14:paraId="14515BF8" w14:textId="36ECFA75" w:rsidR="00B15EB7" w:rsidRPr="00E56013" w:rsidRDefault="00B15EB7" w:rsidP="006C05B2">
      <w:pPr>
        <w:pStyle w:val="a"/>
        <w:rPr>
          <w:rtl/>
        </w:rPr>
      </w:pPr>
      <w:r w:rsidRPr="00E56013">
        <w:rPr>
          <w:rtl/>
        </w:rPr>
        <w:t xml:space="preserve"> </w:t>
      </w:r>
      <w:bookmarkStart w:id="153" w:name="_Toc112248193"/>
      <w:r w:rsidRPr="00E56013">
        <w:rPr>
          <w:rtl/>
        </w:rPr>
        <w:t>الشرح</w:t>
      </w:r>
      <w:r w:rsidR="00512098">
        <w:rPr>
          <w:rtl/>
        </w:rPr>
        <w:t xml:space="preserve">: </w:t>
      </w:r>
      <w:bookmarkEnd w:id="153"/>
    </w:p>
    <w:p w14:paraId="1041EEF8"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ثلاث آيات</w:t>
      </w:r>
      <w:r w:rsidR="00584605">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وحديثان</w:t>
      </w:r>
      <w:r w:rsidR="00A63427" w:rsidRPr="00E56013">
        <w:rPr>
          <w:rFonts w:ascii="Traditional Arabic" w:eastAsia="Times New Roman" w:hAnsi="Traditional Arabic" w:cs="KFGQPC Uthman Taha Naskh" w:hint="cs"/>
          <w:color w:val="000000" w:themeColor="text1"/>
          <w:sz w:val="30"/>
          <w:szCs w:val="30"/>
          <w:rtl/>
        </w:rPr>
        <w:t>:</w:t>
      </w:r>
    </w:p>
    <w:p w14:paraId="4C796A92"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ففي الآية الأولى</w:t>
      </w:r>
      <w:r w:rsidR="00A63427" w:rsidRPr="00E56013">
        <w:rPr>
          <w:rFonts w:ascii="Traditional Arabic" w:eastAsia="Times New Roman" w:hAnsi="Traditional Arabic" w:cs="KFGQPC Uthman Taha Naskh" w:hint="cs"/>
          <w:color w:val="000000" w:themeColor="text1"/>
          <w:sz w:val="30"/>
          <w:szCs w:val="30"/>
          <w:rtl/>
        </w:rPr>
        <w:t>:</w:t>
      </w:r>
      <w:r w:rsidR="00A63427" w:rsidRPr="00E56013">
        <w:rPr>
          <w:rFonts w:ascii="Traditional Arabic" w:eastAsia="Times New Roman" w:hAnsi="Traditional Arabic" w:cs="KFGQPC Uthman Taha Naskh"/>
          <w:color w:val="000000" w:themeColor="text1"/>
          <w:sz w:val="30"/>
          <w:szCs w:val="30"/>
          <w:rtl/>
        </w:rPr>
        <w:t xml:space="preserve"> إخبار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ون</w:t>
      </w:r>
      <w:r w:rsidR="00A63427" w:rsidRPr="00E56013">
        <w:rPr>
          <w:rFonts w:ascii="Traditional Arabic" w:eastAsia="Times New Roman" w:hAnsi="Traditional Arabic" w:cs="KFGQPC Uthman Taha Naskh" w:hint="cs"/>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ي وأمر</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إخبار</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00A63427" w:rsidRPr="00E56013">
        <w:rPr>
          <w:rFonts w:ascii="Traditional Arabic" w:eastAsia="Times New Roman" w:hAnsi="Traditional Arabic" w:cs="KFGQPC Uthman Taha Naskh"/>
          <w:color w:val="000000" w:themeColor="text1"/>
          <w:sz w:val="30"/>
          <w:szCs w:val="30"/>
          <w:rtl/>
        </w:rPr>
        <w:t xml:space="preserve"> عبدة القبور يتملكهم الخوف من </w:t>
      </w:r>
      <w:r w:rsidR="00A63427" w:rsidRPr="00E56013">
        <w:rPr>
          <w:rFonts w:ascii="Traditional Arabic" w:eastAsia="Times New Roman" w:hAnsi="Traditional Arabic" w:cs="KFGQPC Uthman Taha Naskh" w:hint="cs"/>
          <w:color w:val="000000" w:themeColor="text1"/>
          <w:sz w:val="30"/>
          <w:szCs w:val="30"/>
          <w:rtl/>
        </w:rPr>
        <w:t>أ</w:t>
      </w:r>
      <w:r w:rsidR="00A63427" w:rsidRPr="00E56013">
        <w:rPr>
          <w:rFonts w:ascii="Traditional Arabic" w:eastAsia="Times New Roman" w:hAnsi="Traditional Arabic" w:cs="KFGQPC Uthman Taha Naskh"/>
          <w:color w:val="000000" w:themeColor="text1"/>
          <w:sz w:val="30"/>
          <w:szCs w:val="30"/>
          <w:rtl/>
        </w:rPr>
        <w:t>صنامهم وأوثانهم ل</w:t>
      </w:r>
      <w:r w:rsidR="00A6342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عتقادهم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ينفعون ويضرون </w:t>
      </w:r>
      <w:r w:rsidR="00F34FE3" w:rsidRPr="00E56013">
        <w:rPr>
          <w:rFonts w:ascii="Traditional Arabic" w:eastAsia="Times New Roman" w:hAnsi="Traditional Arabic" w:cs="KFGQPC Uthman Taha Naskh"/>
          <w:color w:val="000000" w:themeColor="text1"/>
          <w:sz w:val="30"/>
          <w:szCs w:val="30"/>
          <w:rtl/>
        </w:rPr>
        <w:t>وإذا</w:t>
      </w:r>
      <w:r w:rsidRPr="00E56013">
        <w:rPr>
          <w:rFonts w:ascii="Traditional Arabic" w:eastAsia="Times New Roman" w:hAnsi="Traditional Arabic" w:cs="KFGQPC Uthman Taha Naskh"/>
          <w:color w:val="000000" w:themeColor="text1"/>
          <w:sz w:val="30"/>
          <w:szCs w:val="30"/>
          <w:rtl/>
        </w:rPr>
        <w:t xml:space="preserve"> ما </w:t>
      </w:r>
      <w:r w:rsidR="00A63427" w:rsidRPr="00E56013">
        <w:rPr>
          <w:rFonts w:ascii="Traditional Arabic" w:eastAsia="Times New Roman" w:hAnsi="Traditional Arabic" w:cs="KFGQPC Uthman Taha Naskh"/>
          <w:color w:val="000000" w:themeColor="text1"/>
          <w:sz w:val="30"/>
          <w:szCs w:val="30"/>
          <w:rtl/>
        </w:rPr>
        <w:t>أنكر</w:t>
      </w:r>
      <w:r w:rsidRPr="00E56013">
        <w:rPr>
          <w:rFonts w:ascii="Traditional Arabic" w:eastAsia="Times New Roman" w:hAnsi="Traditional Arabic" w:cs="KFGQPC Uthman Taha Naskh"/>
          <w:color w:val="000000" w:themeColor="text1"/>
          <w:sz w:val="30"/>
          <w:szCs w:val="30"/>
          <w:rtl/>
        </w:rPr>
        <w:t xml:space="preserve"> عليهم أهل التوحيد عبادتهم</w:t>
      </w:r>
      <w:r w:rsidR="00A16AA1" w:rsidRPr="00E56013">
        <w:rPr>
          <w:rFonts w:ascii="Traditional Arabic" w:eastAsia="Times New Roman" w:hAnsi="Traditional Arabic" w:cs="KFGQPC Uthman Taha Naskh"/>
          <w:color w:val="000000" w:themeColor="text1"/>
          <w:sz w:val="30"/>
          <w:szCs w:val="30"/>
          <w:rtl/>
        </w:rPr>
        <w:t>,</w:t>
      </w:r>
      <w:r w:rsidR="00A63427" w:rsidRPr="00E56013">
        <w:rPr>
          <w:rFonts w:ascii="Traditional Arabic" w:eastAsia="Times New Roman" w:hAnsi="Traditional Arabic" w:cs="KFGQPC Uthman Taha Naskh"/>
          <w:color w:val="000000" w:themeColor="text1"/>
          <w:sz w:val="30"/>
          <w:szCs w:val="30"/>
          <w:rtl/>
        </w:rPr>
        <w:t xml:space="preserve"> لتلك الأوثان وال</w:t>
      </w:r>
      <w:r w:rsidR="00A63427"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صنام خوفوهم بأنهم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لم يتركوا هذا الإنكار عليهم </w:t>
      </w:r>
      <w:r w:rsidR="000B02BA" w:rsidRPr="00E56013">
        <w:rPr>
          <w:rFonts w:ascii="Traditional Arabic" w:eastAsia="Times New Roman" w:hAnsi="Traditional Arabic" w:cs="KFGQPC Uthman Taha Naskh"/>
          <w:color w:val="000000" w:themeColor="text1"/>
          <w:sz w:val="30"/>
          <w:szCs w:val="30"/>
          <w:rtl/>
        </w:rPr>
        <w:t>فإن</w:t>
      </w:r>
      <w:r w:rsidR="00A63427" w:rsidRPr="00E56013">
        <w:rPr>
          <w:rFonts w:ascii="Traditional Arabic" w:eastAsia="Times New Roman" w:hAnsi="Traditional Arabic" w:cs="KFGQPC Uthman Taha Naskh"/>
          <w:color w:val="000000" w:themeColor="text1"/>
          <w:sz w:val="30"/>
          <w:szCs w:val="30"/>
          <w:rtl/>
        </w:rPr>
        <w:t xml:space="preserve"> هذه ال</w:t>
      </w:r>
      <w:r w:rsidR="00A63427"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صنام</w:t>
      </w:r>
      <w:r w:rsidR="00A63427" w:rsidRPr="00E56013">
        <w:rPr>
          <w:rFonts w:ascii="Traditional Arabic" w:eastAsia="Times New Roman" w:hAnsi="Traditional Arabic" w:cs="KFGQPC Uthman Taha Naskh"/>
          <w:color w:val="000000" w:themeColor="text1"/>
          <w:sz w:val="30"/>
          <w:szCs w:val="30"/>
          <w:rtl/>
        </w:rPr>
        <w:t xml:space="preserve"> سوف تسبب لهم الكثير </w:t>
      </w:r>
      <w:r w:rsidR="00A63427" w:rsidRPr="00E56013">
        <w:rPr>
          <w:rFonts w:ascii="Traditional Arabic" w:eastAsia="Times New Roman" w:hAnsi="Traditional Arabic" w:cs="KFGQPC Uthman Taha Naskh"/>
          <w:color w:val="000000" w:themeColor="text1"/>
          <w:sz w:val="30"/>
          <w:szCs w:val="30"/>
          <w:rtl/>
        </w:rPr>
        <w:lastRenderedPageBreak/>
        <w:t>من المصائب</w:t>
      </w:r>
      <w:r w:rsidR="00A63427" w:rsidRPr="00E56013">
        <w:rPr>
          <w:rFonts w:ascii="Traditional Arabic" w:eastAsia="Times New Roman" w:hAnsi="Traditional Arabic" w:cs="KFGQPC Uthman Taha Naskh" w:hint="cs"/>
          <w:color w:val="000000" w:themeColor="text1"/>
          <w:sz w:val="30"/>
          <w:szCs w:val="30"/>
          <w:rtl/>
        </w:rPr>
        <w:t>.</w:t>
      </w:r>
    </w:p>
    <w:p w14:paraId="68FA5201" w14:textId="779B3387" w:rsidR="00B15EB7" w:rsidRPr="00E56013" w:rsidRDefault="003D357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hint="cs"/>
          <w:color w:val="000000" w:themeColor="text1"/>
          <w:sz w:val="30"/>
          <w:szCs w:val="30"/>
          <w:rtl/>
        </w:rPr>
        <w:t>نه</w:t>
      </w:r>
      <w:r w:rsidR="0053589D">
        <w:rPr>
          <w:rFonts w:ascii="Traditional Arabic" w:eastAsia="Times New Roman" w:hAnsi="Traditional Arabic" w:cs="KFGQPC Uthman Taha Naskh"/>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الله المؤمنين </w:t>
      </w:r>
      <w:r>
        <w:rPr>
          <w:rFonts w:ascii="Traditional Arabic" w:eastAsia="Times New Roman" w:hAnsi="Traditional Arabic" w:cs="KFGQPC Uthman Taha Naskh" w:hint="cs"/>
          <w:color w:val="000000" w:themeColor="text1"/>
          <w:sz w:val="30"/>
          <w:szCs w:val="30"/>
          <w:rtl/>
        </w:rPr>
        <w:t>على</w:t>
      </w:r>
      <w:r w:rsidR="00B15EB7" w:rsidRPr="00E56013">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يدخل الخوف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نفوسهم </w:t>
      </w:r>
      <w:r w:rsidR="001D48F4" w:rsidRPr="00E56013">
        <w:rPr>
          <w:rFonts w:ascii="Traditional Arabic" w:eastAsia="Times New Roman" w:hAnsi="Traditional Arabic" w:cs="KFGQPC Uthman Taha Naskh"/>
          <w:color w:val="000000" w:themeColor="text1"/>
          <w:sz w:val="30"/>
          <w:szCs w:val="30"/>
          <w:rtl/>
        </w:rPr>
        <w:t>ل</w:t>
      </w:r>
      <w:r>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ذلك </w:t>
      </w:r>
      <w:r w:rsidR="0075213A" w:rsidRPr="00E56013">
        <w:rPr>
          <w:rFonts w:ascii="Traditional Arabic" w:eastAsia="Times New Roman" w:hAnsi="Traditional Arabic" w:cs="KFGQPC Uthman Taha Naskh"/>
          <w:color w:val="000000" w:themeColor="text1"/>
          <w:sz w:val="30"/>
          <w:szCs w:val="30"/>
          <w:rtl/>
        </w:rPr>
        <w:t>إنما</w:t>
      </w:r>
      <w:r w:rsidR="00B15EB7" w:rsidRPr="00E56013">
        <w:rPr>
          <w:rFonts w:ascii="Traditional Arabic" w:eastAsia="Times New Roman" w:hAnsi="Traditional Arabic" w:cs="KFGQPC Uthman Taha Naskh"/>
          <w:color w:val="000000" w:themeColor="text1"/>
          <w:sz w:val="30"/>
          <w:szCs w:val="30"/>
          <w:rtl/>
        </w:rPr>
        <w:t xml:space="preserve"> هو من وحي الشيطان وأمرهم </w:t>
      </w:r>
      <w:r w:rsidR="00FE7C19" w:rsidRPr="00E56013">
        <w:rPr>
          <w:rFonts w:ascii="Traditional Arabic" w:eastAsia="Times New Roman" w:hAnsi="Traditional Arabic" w:cs="KFGQPC Uthman Taha Naskh"/>
          <w:color w:val="000000" w:themeColor="text1"/>
          <w:sz w:val="30"/>
          <w:szCs w:val="30"/>
          <w:rtl/>
        </w:rPr>
        <w:t>ألا</w:t>
      </w:r>
      <w:r w:rsidR="00B15EB7" w:rsidRPr="00E56013">
        <w:rPr>
          <w:rFonts w:ascii="Traditional Arabic" w:eastAsia="Times New Roman" w:hAnsi="Traditional Arabic" w:cs="KFGQPC Uthman Taha Naskh"/>
          <w:color w:val="000000" w:themeColor="text1"/>
          <w:sz w:val="30"/>
          <w:szCs w:val="30"/>
          <w:rtl/>
        </w:rPr>
        <w:t xml:space="preserve"> تخافوا </w:t>
      </w:r>
      <w:r>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B15EB7" w:rsidRPr="00E56013">
        <w:rPr>
          <w:rFonts w:ascii="Traditional Arabic" w:eastAsia="Times New Roman" w:hAnsi="Traditional Arabic" w:cs="KFGQPC Uthman Taha Naskh"/>
          <w:color w:val="000000" w:themeColor="text1"/>
          <w:sz w:val="30"/>
          <w:szCs w:val="30"/>
          <w:rtl/>
        </w:rPr>
        <w:t xml:space="preserve"> منه </w:t>
      </w:r>
      <w:r w:rsidR="00E72FAA" w:rsidRPr="00E56013">
        <w:rPr>
          <w:rFonts w:ascii="Traditional Arabic" w:eastAsia="Times New Roman" w:hAnsi="Traditional Arabic" w:cs="KFGQPC Uthman Taha Naskh"/>
          <w:color w:val="000000" w:themeColor="text1"/>
          <w:sz w:val="30"/>
          <w:szCs w:val="30"/>
          <w:rtl/>
        </w:rPr>
        <w:t>لأنه</w:t>
      </w:r>
      <w:r w:rsidR="00B15EB7" w:rsidRPr="00E56013">
        <w:rPr>
          <w:rFonts w:ascii="Traditional Arabic" w:eastAsia="Times New Roman" w:hAnsi="Traditional Arabic" w:cs="KFGQPC Uthman Taha Naskh"/>
          <w:color w:val="000000" w:themeColor="text1"/>
          <w:sz w:val="30"/>
          <w:szCs w:val="30"/>
          <w:rtl/>
        </w:rPr>
        <w:t xml:space="preserve"> هو المالك لكل </w:t>
      </w:r>
      <w:r w:rsidR="0053589D">
        <w:rPr>
          <w:rFonts w:ascii="Traditional Arabic" w:eastAsia="Times New Roman" w:hAnsi="Traditional Arabic" w:cs="KFGQPC Uthman Taha Naskh"/>
          <w:color w:val="000000" w:themeColor="text1"/>
          <w:sz w:val="30"/>
          <w:szCs w:val="30"/>
          <w:rtl/>
        </w:rPr>
        <w:t>شىء</w:t>
      </w:r>
      <w:r w:rsidR="00B15EB7" w:rsidRPr="00E56013">
        <w:rPr>
          <w:rFonts w:ascii="Traditional Arabic" w:eastAsia="Times New Roman" w:hAnsi="Traditional Arabic" w:cs="KFGQPC Uthman Taha Naskh"/>
          <w:color w:val="000000" w:themeColor="text1"/>
          <w:sz w:val="30"/>
          <w:szCs w:val="30"/>
          <w:rtl/>
        </w:rPr>
        <w:t xml:space="preserve"> وبيده النفع والضر</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ويمكن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نقسم الخوف من حيث درجاته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ثلاثة أقسام</w:t>
      </w:r>
      <w:r w:rsidR="00262DD0">
        <w:rPr>
          <w:rFonts w:ascii="Traditional Arabic" w:eastAsia="Times New Roman" w:hAnsi="Traditional Arabic" w:cs="KFGQPC Uthman Taha Naskh"/>
          <w:color w:val="000000" w:themeColor="text1"/>
          <w:sz w:val="30"/>
          <w:szCs w:val="30"/>
          <w:rtl/>
        </w:rPr>
        <w:t xml:space="preserve">: </w:t>
      </w:r>
    </w:p>
    <w:p w14:paraId="6628F0F0" w14:textId="77777777" w:rsidR="00A6342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شرك وهو الخوف من غير الله كالخوف من الأصنام</w:t>
      </w:r>
      <w:r w:rsidR="00A63427"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والأوثان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والاعتقاد أنها تنفع </w:t>
      </w:r>
      <w:r w:rsidR="0075213A" w:rsidRPr="00E56013">
        <w:rPr>
          <w:rFonts w:ascii="Traditional Arabic" w:eastAsia="Times New Roman" w:hAnsi="Traditional Arabic" w:cs="KFGQPC Uthman Taha Naskh"/>
          <w:color w:val="000000" w:themeColor="text1"/>
          <w:sz w:val="30"/>
          <w:szCs w:val="30"/>
          <w:rtl/>
        </w:rPr>
        <w:t>أو</w:t>
      </w:r>
      <w:r w:rsidR="00A63427" w:rsidRPr="00E56013">
        <w:rPr>
          <w:rFonts w:ascii="Traditional Arabic" w:eastAsia="Times New Roman" w:hAnsi="Traditional Arabic" w:cs="KFGQPC Uthman Taha Naskh"/>
          <w:color w:val="000000" w:themeColor="text1"/>
          <w:sz w:val="30"/>
          <w:szCs w:val="30"/>
          <w:rtl/>
        </w:rPr>
        <w:t xml:space="preserve"> تضر</w:t>
      </w:r>
      <w:r w:rsidR="00A63427" w:rsidRPr="00E56013">
        <w:rPr>
          <w:rFonts w:ascii="Traditional Arabic" w:eastAsia="Times New Roman" w:hAnsi="Traditional Arabic" w:cs="KFGQPC Uthman Taha Naskh" w:hint="cs"/>
          <w:color w:val="000000" w:themeColor="text1"/>
          <w:sz w:val="30"/>
          <w:szCs w:val="30"/>
          <w:rtl/>
        </w:rPr>
        <w:t>.</w:t>
      </w:r>
    </w:p>
    <w:p w14:paraId="4BB01BB3" w14:textId="704CF28B" w:rsidR="00A63427" w:rsidRPr="00E56013" w:rsidRDefault="00A6342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الثانى</w:t>
      </w:r>
      <w:r w:rsidR="00B15EB7" w:rsidRPr="00E56013">
        <w:rPr>
          <w:rFonts w:ascii="Traditional Arabic" w:eastAsia="Times New Roman" w:hAnsi="Traditional Arabic" w:cs="KFGQPC Uthman Taha Naskh"/>
          <w:color w:val="000000" w:themeColor="text1"/>
          <w:sz w:val="30"/>
          <w:szCs w:val="30"/>
          <w:rtl/>
        </w:rPr>
        <w:t>: حرام وهو ترك الأمر بالمعروف والنه</w:t>
      </w:r>
      <w:r w:rsidR="003D3571">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عن المنكر</w:t>
      </w:r>
      <w:r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مجاراة للناس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أمور غير مباحة بسبب الخوف</w:t>
      </w:r>
      <w:r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 كلامهم</w:t>
      </w:r>
      <w:r w:rsidRPr="00E56013">
        <w:rPr>
          <w:rFonts w:ascii="Traditional Arabic" w:eastAsia="Times New Roman" w:hAnsi="Traditional Arabic" w:cs="KFGQPC Uthman Taha Naskh" w:hint="cs"/>
          <w:color w:val="000000" w:themeColor="text1"/>
          <w:sz w:val="30"/>
          <w:szCs w:val="30"/>
          <w:rtl/>
        </w:rPr>
        <w:t>.</w:t>
      </w:r>
    </w:p>
    <w:p w14:paraId="3E238D2D" w14:textId="03CA188B"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 مباح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وهو الطبيعي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كالخوف من الفقر والمرض</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ومن العدو والح</w:t>
      </w:r>
      <w:r w:rsidR="00A9186F" w:rsidRPr="00E56013">
        <w:rPr>
          <w:rFonts w:ascii="Traditional Arabic" w:eastAsia="Times New Roman" w:hAnsi="Traditional Arabic" w:cs="KFGQPC Uthman Taha Naskh"/>
          <w:color w:val="000000" w:themeColor="text1"/>
          <w:sz w:val="30"/>
          <w:szCs w:val="30"/>
          <w:rtl/>
        </w:rPr>
        <w:t>يوانات المفترسة كال</w:t>
      </w:r>
      <w:r w:rsidR="003D3571">
        <w:rPr>
          <w:rFonts w:ascii="Traditional Arabic" w:eastAsia="Times New Roman" w:hAnsi="Traditional Arabic" w:cs="KFGQPC Uthman Taha Naskh" w:hint="cs"/>
          <w:color w:val="000000" w:themeColor="text1"/>
          <w:sz w:val="30"/>
          <w:szCs w:val="30"/>
          <w:rtl/>
        </w:rPr>
        <w:t>أ</w:t>
      </w:r>
      <w:r w:rsidR="00A9186F" w:rsidRPr="00E56013">
        <w:rPr>
          <w:rFonts w:ascii="Traditional Arabic" w:eastAsia="Times New Roman" w:hAnsi="Traditional Arabic" w:cs="KFGQPC Uthman Taha Naskh"/>
          <w:color w:val="000000" w:themeColor="text1"/>
          <w:sz w:val="30"/>
          <w:szCs w:val="30"/>
          <w:rtl/>
        </w:rPr>
        <w:t>سود والنمور</w:t>
      </w:r>
      <w:r w:rsidR="00A9186F" w:rsidRPr="00E56013">
        <w:rPr>
          <w:rFonts w:ascii="Traditional Arabic" w:eastAsia="Times New Roman" w:hAnsi="Traditional Arabic" w:cs="KFGQPC Uthman Taha Naskh" w:hint="cs"/>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والذئاب وغيرها</w:t>
      </w:r>
      <w:r w:rsidR="00A9186F" w:rsidRPr="00E56013">
        <w:rPr>
          <w:rFonts w:ascii="Traditional Arabic" w:eastAsia="Times New Roman" w:hAnsi="Traditional Arabic" w:cs="KFGQPC Uthman Taha Naskh" w:hint="cs"/>
          <w:color w:val="000000" w:themeColor="text1"/>
          <w:sz w:val="30"/>
          <w:szCs w:val="30"/>
          <w:rtl/>
        </w:rPr>
        <w:t>.</w:t>
      </w:r>
    </w:p>
    <w:p w14:paraId="74EBC771" w14:textId="0A852D2B"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وف</w:t>
      </w:r>
      <w:r w:rsidR="003D357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الآية الثانية ي</w:t>
      </w:r>
      <w:r w:rsidR="003D357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خبر الله سبحانه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يقوم بع</w:t>
      </w:r>
      <w:r w:rsidR="003D357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مارة مساجد الله </w:t>
      </w:r>
      <w:r w:rsidR="003D3571">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وحد الله وآمن به رب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وخالق</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وصدق بيوم القيامة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الجنة والنار وحافظ </w:t>
      </w:r>
      <w:r w:rsidR="00A9186F" w:rsidRPr="00E56013">
        <w:rPr>
          <w:rFonts w:ascii="Traditional Arabic" w:eastAsia="Times New Roman" w:hAnsi="Traditional Arabic" w:cs="KFGQPC Uthman Taha Naskh"/>
          <w:color w:val="000000" w:themeColor="text1"/>
          <w:sz w:val="30"/>
          <w:szCs w:val="30"/>
          <w:rtl/>
        </w:rPr>
        <w:t xml:space="preserve">على الصلاة </w:t>
      </w:r>
      <w:r w:rsidR="0053589D">
        <w:rPr>
          <w:rFonts w:ascii="Traditional Arabic" w:eastAsia="Times New Roman" w:hAnsi="Traditional Arabic" w:cs="KFGQPC Uthman Taha Naskh"/>
          <w:color w:val="000000" w:themeColor="text1"/>
          <w:sz w:val="30"/>
          <w:szCs w:val="30"/>
          <w:rtl/>
        </w:rPr>
        <w:t>فى</w:t>
      </w:r>
      <w:r w:rsidR="00A9186F" w:rsidRPr="00E56013">
        <w:rPr>
          <w:rFonts w:ascii="Traditional Arabic" w:eastAsia="Times New Roman" w:hAnsi="Traditional Arabic" w:cs="KFGQPC Uthman Taha Naskh"/>
          <w:color w:val="000000" w:themeColor="text1"/>
          <w:sz w:val="30"/>
          <w:szCs w:val="30"/>
          <w:rtl/>
        </w:rPr>
        <w:t xml:space="preserve"> خشوع وذلة وخضوع و</w:t>
      </w:r>
      <w:r w:rsidR="00A9186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w:t>
      </w:r>
      <w:r w:rsidR="00A9186F" w:rsidRPr="00E56013">
        <w:rPr>
          <w:rFonts w:ascii="Traditional Arabic" w:eastAsia="Times New Roman" w:hAnsi="Traditional Arabic" w:cs="KFGQPC Uthman Taha Naskh"/>
          <w:color w:val="000000" w:themeColor="text1"/>
          <w:sz w:val="30"/>
          <w:szCs w:val="30"/>
          <w:rtl/>
        </w:rPr>
        <w:t>طى الزكاة برضاء و</w:t>
      </w:r>
      <w:r w:rsidR="00A9186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يمان وا</w:t>
      </w:r>
      <w:r w:rsidR="00A9186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قتناع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ولم يخش </w:t>
      </w:r>
      <w:r w:rsidR="003D3571">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والمراد بالخشية هنا العبادة والتعظيم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ومتى ما عظ</w:t>
      </w:r>
      <w:r w:rsidR="003D357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م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بشر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تعظيم عبودية وخشي </w:t>
      </w:r>
      <w:r w:rsidR="003D357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ينفعه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يضره من دون الله كان ذلك شرك</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لكن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خشي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من ظلم ظالم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تأثير فاسق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غدر غادر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هذا لا محذور فيه</w:t>
      </w:r>
      <w:r w:rsidR="00A9186F" w:rsidRPr="00E56013">
        <w:rPr>
          <w:rFonts w:ascii="Traditional Arabic" w:eastAsia="Times New Roman" w:hAnsi="Traditional Arabic" w:cs="KFGQPC Uthman Taha Naskh" w:hint="cs"/>
          <w:color w:val="000000" w:themeColor="text1"/>
          <w:sz w:val="30"/>
          <w:szCs w:val="30"/>
          <w:rtl/>
        </w:rPr>
        <w:t>.</w:t>
      </w:r>
    </w:p>
    <w:p w14:paraId="144F40ED" w14:textId="7518A41E" w:rsidR="00B15EB7" w:rsidRPr="00E56013" w:rsidRDefault="003D357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B15EB7" w:rsidRPr="00E56013">
        <w:rPr>
          <w:rFonts w:ascii="Traditional Arabic" w:eastAsia="Times New Roman" w:hAnsi="Traditional Arabic" w:cs="KFGQPC Uthman Taha Naskh"/>
          <w:color w:val="000000" w:themeColor="text1"/>
          <w:sz w:val="30"/>
          <w:szCs w:val="30"/>
          <w:rtl/>
        </w:rPr>
        <w:t xml:space="preserve"> الآية الثالثة</w:t>
      </w:r>
      <w:r w:rsidR="00A9186F"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في</w:t>
      </w:r>
      <w:r>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خبر الله تعالى فيها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من الناس من يد</w:t>
      </w:r>
      <w:r>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ع</w:t>
      </w:r>
      <w:r>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الإيمان</w:t>
      </w:r>
      <w:r w:rsidR="00B15EB7" w:rsidRPr="00E56013">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lastRenderedPageBreak/>
        <w:t xml:space="preserve">بلسانه </w:t>
      </w:r>
      <w:r w:rsidR="00467801" w:rsidRPr="00E56013">
        <w:rPr>
          <w:rFonts w:ascii="Traditional Arabic" w:eastAsia="Times New Roman" w:hAnsi="Traditional Arabic" w:cs="KFGQPC Uthman Taha Naskh"/>
          <w:color w:val="000000" w:themeColor="text1"/>
          <w:sz w:val="30"/>
          <w:szCs w:val="30"/>
          <w:rtl/>
        </w:rPr>
        <w:t>فإذا</w:t>
      </w:r>
      <w:r w:rsidR="00B15EB7" w:rsidRPr="00E56013">
        <w:rPr>
          <w:rFonts w:ascii="Traditional Arabic" w:eastAsia="Times New Roman" w:hAnsi="Traditional Arabic" w:cs="KFGQPC Uthman Taha Naskh"/>
          <w:color w:val="000000" w:themeColor="text1"/>
          <w:sz w:val="30"/>
          <w:szCs w:val="30"/>
          <w:rtl/>
        </w:rPr>
        <w:t xml:space="preserve"> حصلت له فتنة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إيمانه</w:t>
      </w:r>
      <w:r w:rsidR="00B15EB7"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A9186F" w:rsidRPr="00E56013">
        <w:rPr>
          <w:rFonts w:ascii="Traditional Arabic" w:eastAsia="Times New Roman" w:hAnsi="Traditional Arabic" w:cs="KFGQPC Uthman Taha Naskh"/>
          <w:color w:val="000000" w:themeColor="text1"/>
          <w:sz w:val="30"/>
          <w:szCs w:val="30"/>
          <w:rtl/>
        </w:rPr>
        <w:t xml:space="preserve"> عقيدته </w:t>
      </w:r>
      <w:r w:rsidR="00A9186F"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رتد عن إسلامه خوف</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 xml:space="preserve">من الناس ولهذا فالناس منقسمون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الدين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ثلاثة أقسام</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قسم صلب العقيدة</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عميق </w:t>
      </w:r>
      <w:r w:rsidR="0075213A" w:rsidRPr="00E56013">
        <w:rPr>
          <w:rFonts w:ascii="Traditional Arabic" w:eastAsia="Times New Roman" w:hAnsi="Traditional Arabic" w:cs="KFGQPC Uthman Taha Naskh"/>
          <w:color w:val="000000" w:themeColor="text1"/>
          <w:sz w:val="30"/>
          <w:szCs w:val="30"/>
          <w:rtl/>
        </w:rPr>
        <w:t>الإيمان</w:t>
      </w:r>
      <w:r w:rsidR="00B15EB7" w:rsidRPr="00E56013">
        <w:rPr>
          <w:rFonts w:ascii="Traditional Arabic" w:eastAsia="Times New Roman" w:hAnsi="Traditional Arabic" w:cs="KFGQPC Uthman Taha Naskh"/>
          <w:color w:val="000000" w:themeColor="text1"/>
          <w:sz w:val="30"/>
          <w:szCs w:val="30"/>
          <w:rtl/>
        </w:rPr>
        <w:t xml:space="preserve"> بالله</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قسم کافر مجاهر بكفره</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عناده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هذان القسمان يشير اليهما قول الله الكريم</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فليعلمن الله</w:t>
      </w:r>
      <w:r w:rsidR="00A9186F" w:rsidRPr="00E7023D">
        <w:rPr>
          <w:rFonts w:ascii="Traditional Arabic" w:eastAsia="Times New Roman" w:hAnsi="Traditional Arabic" w:cs="KFGQPC Uthman Taha Naskh"/>
          <w:b/>
          <w:bCs/>
          <w:color w:val="0070C0"/>
          <w:sz w:val="30"/>
          <w:szCs w:val="30"/>
          <w:rtl/>
        </w:rPr>
        <w:t xml:space="preserve"> الذين صدقوا وليعلمن الكاذبين</w:t>
      </w:r>
      <w:r w:rsidR="003F6C07" w:rsidRPr="00E7023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hint="cs"/>
          <w:color w:val="000000" w:themeColor="text1"/>
          <w:sz w:val="30"/>
          <w:szCs w:val="30"/>
          <w:rtl/>
          <w:lang w:bidi="ar-EG"/>
        </w:rPr>
        <w:t xml:space="preserve">، </w:t>
      </w: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A9186F" w:rsidRPr="00E56013">
        <w:rPr>
          <w:rFonts w:ascii="Traditional Arabic" w:eastAsia="Times New Roman" w:hAnsi="Traditional Arabic" w:cs="KFGQPC Uthman Taha Naskh"/>
          <w:color w:val="000000" w:themeColor="text1"/>
          <w:sz w:val="30"/>
          <w:szCs w:val="30"/>
          <w:rtl/>
        </w:rPr>
        <w:t xml:space="preserve"> القسم الثالث فهو مذبذب </w:t>
      </w:r>
      <w:r w:rsidR="00B15EB7" w:rsidRPr="00E56013">
        <w:rPr>
          <w:rFonts w:ascii="Traditional Arabic" w:eastAsia="Times New Roman" w:hAnsi="Traditional Arabic" w:cs="KFGQPC Uthman Taha Naskh"/>
          <w:color w:val="000000" w:themeColor="text1"/>
          <w:sz w:val="30"/>
          <w:szCs w:val="30"/>
          <w:rtl/>
        </w:rPr>
        <w:t xml:space="preserve">بين </w:t>
      </w:r>
      <w:r w:rsidR="0075213A" w:rsidRPr="00E56013">
        <w:rPr>
          <w:rFonts w:ascii="Traditional Arabic" w:eastAsia="Times New Roman" w:hAnsi="Traditional Arabic" w:cs="KFGQPC Uthman Taha Naskh"/>
          <w:color w:val="000000" w:themeColor="text1"/>
          <w:sz w:val="30"/>
          <w:szCs w:val="30"/>
          <w:rtl/>
        </w:rPr>
        <w:t>الإيمان</w:t>
      </w:r>
      <w:r w:rsidR="00B15EB7" w:rsidRPr="00E56013">
        <w:rPr>
          <w:rFonts w:ascii="Traditional Arabic" w:eastAsia="Times New Roman" w:hAnsi="Traditional Arabic" w:cs="KFGQPC Uthman Taha Naskh"/>
          <w:color w:val="000000" w:themeColor="text1"/>
          <w:sz w:val="30"/>
          <w:szCs w:val="30"/>
          <w:rtl/>
        </w:rPr>
        <w:t xml:space="preserve"> بلسانه ويبطن الكفر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قلبه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يشير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هذا القسم قول الله سبحانه</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 xml:space="preserve">ومن الناس من يقول آمنا بالله </w:t>
      </w:r>
      <w:r w:rsidR="00467801" w:rsidRPr="00E7023D">
        <w:rPr>
          <w:rFonts w:ascii="Traditional Arabic" w:eastAsia="Times New Roman" w:hAnsi="Traditional Arabic" w:cs="KFGQPC Uthman Taha Naskh"/>
          <w:b/>
          <w:bCs/>
          <w:color w:val="0070C0"/>
          <w:sz w:val="30"/>
          <w:szCs w:val="30"/>
          <w:rtl/>
        </w:rPr>
        <w:t>فإذا</w:t>
      </w:r>
      <w:r w:rsidR="00B15EB7" w:rsidRPr="00E7023D">
        <w:rPr>
          <w:rFonts w:ascii="Traditional Arabic" w:eastAsia="Times New Roman" w:hAnsi="Traditional Arabic" w:cs="KFGQPC Uthman Taha Naskh"/>
          <w:b/>
          <w:bCs/>
          <w:color w:val="0070C0"/>
          <w:sz w:val="30"/>
          <w:szCs w:val="30"/>
          <w:rtl/>
        </w:rPr>
        <w:t xml:space="preserve"> أوذي </w:t>
      </w:r>
      <w:r w:rsidR="0053589D" w:rsidRPr="00E7023D">
        <w:rPr>
          <w:rFonts w:ascii="Traditional Arabic" w:eastAsia="Times New Roman" w:hAnsi="Traditional Arabic" w:cs="KFGQPC Uthman Taha Naskh"/>
          <w:b/>
          <w:bCs/>
          <w:color w:val="0070C0"/>
          <w:sz w:val="30"/>
          <w:szCs w:val="30"/>
          <w:rtl/>
        </w:rPr>
        <w:t>فى</w:t>
      </w:r>
      <w:r w:rsidR="00B15EB7" w:rsidRPr="00E7023D">
        <w:rPr>
          <w:rFonts w:ascii="Traditional Arabic" w:eastAsia="Times New Roman" w:hAnsi="Traditional Arabic" w:cs="KFGQPC Uthman Taha Naskh"/>
          <w:b/>
          <w:bCs/>
          <w:color w:val="0070C0"/>
          <w:sz w:val="30"/>
          <w:szCs w:val="30"/>
          <w:rtl/>
        </w:rPr>
        <w:t xml:space="preserve"> الله جعل فتنة الناس كعذاب الله</w:t>
      </w:r>
      <w:r w:rsidR="003F6C07" w:rsidRPr="00E7023D">
        <w:rPr>
          <w:rFonts w:ascii="Traditional Arabic" w:eastAsia="Times New Roman" w:hAnsi="Traditional Arabic" w:cs="KFGQPC Uthman Taha Naskh"/>
          <w:b/>
          <w:bCs/>
          <w:color w:val="0070C0"/>
          <w:sz w:val="30"/>
          <w:szCs w:val="30"/>
          <w:rtl/>
        </w:rPr>
        <w:t>﴾</w:t>
      </w:r>
      <w:r w:rsidR="00A16AA1" w:rsidRPr="00E56013">
        <w:rPr>
          <w:rFonts w:ascii="Traditional Arabic" w:eastAsia="Times New Roman" w:hAnsi="Traditional Arabic" w:cs="KFGQPC Uthman Taha Naskh"/>
          <w:color w:val="000000" w:themeColor="text1"/>
          <w:sz w:val="30"/>
          <w:szCs w:val="30"/>
          <w:rtl/>
        </w:rPr>
        <w:t>,</w:t>
      </w:r>
    </w:p>
    <w:p w14:paraId="3F7A75C7" w14:textId="394F636C" w:rsidR="00A9186F"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يأتى</w:t>
      </w:r>
      <w:r w:rsidR="00B15EB7" w:rsidRPr="00E56013">
        <w:rPr>
          <w:rFonts w:ascii="Traditional Arabic" w:eastAsia="Times New Roman" w:hAnsi="Traditional Arabic" w:cs="KFGQPC Uthman Taha Naskh"/>
          <w:color w:val="000000" w:themeColor="text1"/>
          <w:sz w:val="30"/>
          <w:szCs w:val="30"/>
          <w:rtl/>
        </w:rPr>
        <w:t xml:space="preserve"> بعد هذه الآيات حديث </w:t>
      </w:r>
      <w:r w:rsidR="0053589D">
        <w:rPr>
          <w:rFonts w:ascii="Traditional Arabic" w:eastAsia="Times New Roman" w:hAnsi="Traditional Arabic" w:cs="KFGQPC Uthman Taha Naskh"/>
          <w:color w:val="000000" w:themeColor="text1"/>
          <w:sz w:val="30"/>
          <w:szCs w:val="30"/>
          <w:rtl/>
        </w:rPr>
        <w:t>أبى</w:t>
      </w:r>
      <w:r w:rsidR="00B15EB7" w:rsidRPr="00E56013">
        <w:rPr>
          <w:rFonts w:ascii="Traditional Arabic" w:eastAsia="Times New Roman" w:hAnsi="Traditional Arabic" w:cs="KFGQPC Uthman Taha Naskh"/>
          <w:color w:val="000000" w:themeColor="text1"/>
          <w:sz w:val="30"/>
          <w:szCs w:val="30"/>
          <w:rtl/>
        </w:rPr>
        <w:t xml:space="preserve"> سعيد وفيه </w:t>
      </w:r>
      <w:r w:rsidR="003D357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بعض أشياء يعملها </w:t>
      </w:r>
      <w:r w:rsidR="000B02BA" w:rsidRPr="00E56013">
        <w:rPr>
          <w:rFonts w:ascii="Traditional Arabic" w:eastAsia="Times New Roman" w:hAnsi="Traditional Arabic" w:cs="KFGQPC Uthman Taha Naskh"/>
          <w:color w:val="000000" w:themeColor="text1"/>
          <w:sz w:val="30"/>
          <w:szCs w:val="30"/>
          <w:rtl/>
        </w:rPr>
        <w:t>الإنسان</w:t>
      </w:r>
      <w:r w:rsidR="00B15EB7" w:rsidRPr="00E56013">
        <w:rPr>
          <w:rFonts w:ascii="Traditional Arabic" w:eastAsia="Times New Roman" w:hAnsi="Traditional Arabic" w:cs="KFGQPC Uthman Taha Naskh"/>
          <w:color w:val="000000" w:themeColor="text1"/>
          <w:sz w:val="30"/>
          <w:szCs w:val="30"/>
          <w:rtl/>
        </w:rPr>
        <w:t xml:space="preserve"> تدل على ضعف </w:t>
      </w:r>
      <w:r w:rsidR="0075213A" w:rsidRPr="00E56013">
        <w:rPr>
          <w:rFonts w:ascii="Traditional Arabic" w:eastAsia="Times New Roman" w:hAnsi="Traditional Arabic" w:cs="KFGQPC Uthman Taha Naskh"/>
          <w:color w:val="000000" w:themeColor="text1"/>
          <w:sz w:val="30"/>
          <w:szCs w:val="30"/>
          <w:rtl/>
        </w:rPr>
        <w:t>إيمانه</w:t>
      </w:r>
      <w:r w:rsidR="00584605">
        <w:rPr>
          <w:rFonts w:ascii="Traditional Arabic" w:eastAsia="Times New Roman" w:hAnsi="Traditional Arabic" w:cs="KFGQPC Uthman Taha Naskh"/>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وقد حصر هذه ال</w:t>
      </w:r>
      <w:r w:rsidR="00A9186F" w:rsidRPr="00E56013">
        <w:rPr>
          <w:rFonts w:ascii="Traditional Arabic" w:eastAsia="Times New Roman" w:hAnsi="Traditional Arabic" w:cs="KFGQPC Uthman Taha Naskh" w:hint="cs"/>
          <w:color w:val="000000" w:themeColor="text1"/>
          <w:sz w:val="30"/>
          <w:szCs w:val="30"/>
          <w:rtl/>
        </w:rPr>
        <w:t>أ</w:t>
      </w:r>
      <w:r w:rsidR="00A9186F" w:rsidRPr="00E56013">
        <w:rPr>
          <w:rFonts w:ascii="Traditional Arabic" w:eastAsia="Times New Roman" w:hAnsi="Traditional Arabic" w:cs="KFGQPC Uthman Taha Naskh"/>
          <w:color w:val="000000" w:themeColor="text1"/>
          <w:sz w:val="30"/>
          <w:szCs w:val="30"/>
          <w:rtl/>
        </w:rPr>
        <w:t xml:space="preserve">شياء </w:t>
      </w:r>
      <w:r w:rsidR="0053589D">
        <w:rPr>
          <w:rFonts w:ascii="Traditional Arabic" w:eastAsia="Times New Roman" w:hAnsi="Traditional Arabic" w:cs="KFGQPC Uthman Taha Naskh"/>
          <w:color w:val="000000" w:themeColor="text1"/>
          <w:sz w:val="30"/>
          <w:szCs w:val="30"/>
          <w:rtl/>
        </w:rPr>
        <w:t>فى</w:t>
      </w:r>
      <w:r w:rsidR="00A9186F" w:rsidRPr="00E56013">
        <w:rPr>
          <w:rFonts w:ascii="Traditional Arabic" w:eastAsia="Times New Roman" w:hAnsi="Traditional Arabic" w:cs="KFGQPC Uthman Taha Naskh"/>
          <w:color w:val="000000" w:themeColor="text1"/>
          <w:sz w:val="30"/>
          <w:szCs w:val="30"/>
          <w:rtl/>
        </w:rPr>
        <w:t xml:space="preserve"> أمور ثلاثة</w:t>
      </w:r>
      <w:r w:rsidR="00B15EB7" w:rsidRPr="00E56013">
        <w:rPr>
          <w:rFonts w:ascii="Traditional Arabic" w:eastAsia="Times New Roman" w:hAnsi="Traditional Arabic" w:cs="KFGQPC Uthman Taha Naskh"/>
          <w:color w:val="000000" w:themeColor="text1"/>
          <w:sz w:val="30"/>
          <w:szCs w:val="30"/>
          <w:rtl/>
        </w:rPr>
        <w:t>:</w:t>
      </w:r>
    </w:p>
    <w:p w14:paraId="5805172D" w14:textId="526DF806"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إرضاء</w:t>
      </w:r>
      <w:r w:rsidRPr="00E56013">
        <w:rPr>
          <w:rFonts w:ascii="Traditional Arabic" w:eastAsia="Times New Roman" w:hAnsi="Traditional Arabic" w:cs="KFGQPC Uthman Taha Naskh"/>
          <w:color w:val="000000" w:themeColor="text1"/>
          <w:sz w:val="30"/>
          <w:szCs w:val="30"/>
          <w:rtl/>
        </w:rPr>
        <w:t xml:space="preserve"> الن</w:t>
      </w:r>
      <w:r w:rsidR="00A9186F" w:rsidRPr="00E56013">
        <w:rPr>
          <w:rFonts w:ascii="Traditional Arabic" w:eastAsia="Times New Roman" w:hAnsi="Traditional Arabic" w:cs="KFGQPC Uthman Taha Naskh"/>
          <w:color w:val="000000" w:themeColor="text1"/>
          <w:sz w:val="30"/>
          <w:szCs w:val="30"/>
          <w:rtl/>
        </w:rPr>
        <w:t xml:space="preserve">اس </w:t>
      </w:r>
      <w:r w:rsidR="003D3571">
        <w:rPr>
          <w:rFonts w:ascii="Traditional Arabic" w:eastAsia="Times New Roman" w:hAnsi="Traditional Arabic" w:cs="KFGQPC Uthman Taha Naskh" w:hint="cs"/>
          <w:color w:val="000000" w:themeColor="text1"/>
          <w:sz w:val="30"/>
          <w:szCs w:val="30"/>
          <w:rtl/>
        </w:rPr>
        <w:t>ب</w:t>
      </w:r>
      <w:r w:rsidR="00A9186F" w:rsidRPr="00E56013">
        <w:rPr>
          <w:rFonts w:ascii="Traditional Arabic" w:eastAsia="Times New Roman" w:hAnsi="Traditional Arabic" w:cs="KFGQPC Uthman Taha Naskh"/>
          <w:color w:val="000000" w:themeColor="text1"/>
          <w:sz w:val="30"/>
          <w:szCs w:val="30"/>
          <w:rtl/>
        </w:rPr>
        <w:t>ما ي</w:t>
      </w:r>
      <w:r w:rsidR="003D3571">
        <w:rPr>
          <w:rFonts w:ascii="Traditional Arabic" w:eastAsia="Times New Roman" w:hAnsi="Traditional Arabic" w:cs="KFGQPC Uthman Taha Naskh" w:hint="cs"/>
          <w:color w:val="000000" w:themeColor="text1"/>
          <w:sz w:val="30"/>
          <w:szCs w:val="30"/>
          <w:rtl/>
        </w:rPr>
        <w:t>ُ</w:t>
      </w:r>
      <w:r w:rsidR="00A9186F" w:rsidRPr="00E56013">
        <w:rPr>
          <w:rFonts w:ascii="Traditional Arabic" w:eastAsia="Times New Roman" w:hAnsi="Traditional Arabic" w:cs="KFGQPC Uthman Taha Naskh"/>
          <w:color w:val="000000" w:themeColor="text1"/>
          <w:sz w:val="30"/>
          <w:szCs w:val="30"/>
          <w:rtl/>
        </w:rPr>
        <w:t>سخط الله من ذلك على سبيل</w:t>
      </w:r>
      <w:r w:rsidR="00A9186F"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المثال ترك الأمر بالمعروف والنه</w:t>
      </w:r>
      <w:r w:rsidR="003D357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المنكر مجاراة ل</w:t>
      </w:r>
      <w:r w:rsidR="003D3571">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رضاء رغبات الناس</w:t>
      </w:r>
      <w:r w:rsidR="00A9186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65708EA" w14:textId="736773D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الثاني</w:t>
      </w:r>
      <w:r w:rsidRPr="00E56013">
        <w:rPr>
          <w:rFonts w:ascii="Traditional Arabic" w:eastAsia="Times New Roman" w:hAnsi="Traditional Arabic" w:cs="KFGQPC Uthman Taha Naskh"/>
          <w:color w:val="000000" w:themeColor="text1"/>
          <w:sz w:val="30"/>
          <w:szCs w:val="30"/>
          <w:rtl/>
        </w:rPr>
        <w:t>: حمد الناس على رزق من عند الله قدره على يد أحد</w:t>
      </w:r>
      <w:r w:rsidR="00A9186F" w:rsidRPr="00E56013">
        <w:rPr>
          <w:rFonts w:ascii="Traditional Arabic" w:eastAsia="Times New Roman" w:hAnsi="Traditional Arabic" w:cs="KFGQPC Uthman Taha Naskh" w:hint="cs"/>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منهم وهي</w:t>
      </w:r>
      <w:r w:rsidR="00A9186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 </w:t>
      </w:r>
      <w:r w:rsidR="00A9186F" w:rsidRPr="00E56013">
        <w:rPr>
          <w:rFonts w:ascii="Traditional Arabic" w:eastAsia="Times New Roman" w:hAnsi="Traditional Arabic" w:cs="KFGQPC Uthman Taha Naskh" w:hint="cs"/>
          <w:color w:val="000000" w:themeColor="text1"/>
          <w:sz w:val="30"/>
          <w:szCs w:val="30"/>
          <w:rtl/>
        </w:rPr>
        <w:t>أ</w:t>
      </w:r>
      <w:r w:rsidR="00A9186F" w:rsidRPr="00E56013">
        <w:rPr>
          <w:rFonts w:ascii="Traditional Arabic" w:eastAsia="Times New Roman" w:hAnsi="Traditional Arabic" w:cs="KFGQPC Uthman Taha Naskh"/>
          <w:color w:val="000000" w:themeColor="text1"/>
          <w:sz w:val="30"/>
          <w:szCs w:val="30"/>
          <w:rtl/>
        </w:rPr>
        <w:t>سبابه وهذا لا يتنافى مع ال</w:t>
      </w:r>
      <w:r w:rsidR="00A9186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عتراف بما يقد</w:t>
      </w:r>
      <w:r w:rsidR="00A9186F" w:rsidRPr="00E56013">
        <w:rPr>
          <w:rFonts w:ascii="Traditional Arabic" w:eastAsia="Times New Roman" w:hAnsi="Traditional Arabic" w:cs="KFGQPC Uthman Taha Naskh"/>
          <w:color w:val="000000" w:themeColor="text1"/>
          <w:sz w:val="30"/>
          <w:szCs w:val="30"/>
          <w:rtl/>
        </w:rPr>
        <w:t>مه الناس بعضهم لبعض من معروف</w:t>
      </w:r>
      <w:r w:rsidR="0030680C">
        <w:rPr>
          <w:rFonts w:ascii="Traditional Arabic" w:eastAsia="Times New Roman" w:hAnsi="Traditional Arabic" w:cs="KFGQPC Uthman Taha Naskh"/>
          <w:color w:val="000000" w:themeColor="text1"/>
          <w:sz w:val="30"/>
          <w:szCs w:val="30"/>
          <w:rtl/>
        </w:rPr>
        <w:t xml:space="preserve"> و</w:t>
      </w:r>
      <w:r w:rsidR="00A9186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حسان - بدليل ق</w:t>
      </w:r>
      <w:r w:rsidR="00A9186F" w:rsidRPr="00E56013">
        <w:rPr>
          <w:rFonts w:ascii="Traditional Arabic" w:eastAsia="Times New Roman" w:hAnsi="Traditional Arabic" w:cs="KFGQPC Uthman Taha Naskh"/>
          <w:color w:val="000000" w:themeColor="text1"/>
          <w:sz w:val="30"/>
          <w:szCs w:val="30"/>
          <w:rtl/>
        </w:rPr>
        <w:t xml:space="preserve">ول الرسول عليه السلام </w:t>
      </w:r>
      <w:r w:rsidR="00A9186F" w:rsidRPr="00E56013">
        <w:rPr>
          <w:rFonts w:ascii="Traditional Arabic" w:eastAsia="Times New Roman" w:hAnsi="Traditional Arabic" w:cs="KFGQPC Uthman Taha Naskh" w:hint="cs"/>
          <w:color w:val="000000" w:themeColor="text1"/>
          <w:sz w:val="30"/>
          <w:szCs w:val="30"/>
          <w:rtl/>
        </w:rPr>
        <w:t>(</w:t>
      </w:r>
      <w:r w:rsidR="00A9186F" w:rsidRPr="00E56013">
        <w:rPr>
          <w:rFonts w:ascii="Traditional Arabic" w:eastAsia="Times New Roman" w:hAnsi="Traditional Arabic" w:cs="KFGQPC Uthman Taha Naskh"/>
          <w:color w:val="000000" w:themeColor="text1"/>
          <w:sz w:val="30"/>
          <w:szCs w:val="30"/>
          <w:rtl/>
        </w:rPr>
        <w:t xml:space="preserve">من صنع </w:t>
      </w:r>
      <w:r w:rsidR="00A9186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ليكم معروف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فكافئوه</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لم تجدوا ما تكافئونه فادع</w:t>
      </w:r>
      <w:r w:rsidR="00A9186F" w:rsidRPr="00E56013">
        <w:rPr>
          <w:rFonts w:ascii="Traditional Arabic" w:eastAsia="Times New Roman" w:hAnsi="Traditional Arabic" w:cs="KFGQPC Uthman Taha Naskh"/>
          <w:color w:val="000000" w:themeColor="text1"/>
          <w:sz w:val="30"/>
          <w:szCs w:val="30"/>
          <w:rtl/>
        </w:rPr>
        <w:t>وا له حتى تروا أنكم قد كافأتموه</w:t>
      </w:r>
      <w:r w:rsidR="00A9186F" w:rsidRPr="00E56013">
        <w:rPr>
          <w:rFonts w:ascii="Traditional Arabic" w:eastAsia="Times New Roman" w:hAnsi="Traditional Arabic" w:cs="KFGQPC Uthman Taha Naskh" w:hint="cs"/>
          <w:color w:val="000000" w:themeColor="text1"/>
          <w:sz w:val="30"/>
          <w:szCs w:val="30"/>
          <w:rtl/>
        </w:rPr>
        <w:t>)</w:t>
      </w:r>
    </w:p>
    <w:p w14:paraId="63FDE49A" w14:textId="630E5345"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ذم الناس على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لم يرده الله</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83362C">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سبحانه</w:t>
      </w:r>
    </w:p>
    <w:p w14:paraId="1E37E1DB" w14:textId="379D63D2"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lastRenderedPageBreak/>
        <w:t>هو الم</w:t>
      </w:r>
      <w:r w:rsidR="0083362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عطي وهو المانع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والناس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هم واسطة يقدر الله الرزق عن طريقهم ومن هنا كان ذم الناس على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لم يرده الله دليل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على ضعف يقين </w:t>
      </w:r>
      <w:r w:rsidR="000B02BA" w:rsidRPr="00E56013">
        <w:rPr>
          <w:rFonts w:ascii="Traditional Arabic" w:eastAsia="Times New Roman" w:hAnsi="Traditional Arabic" w:cs="KFGQPC Uthman Taha Naskh"/>
          <w:color w:val="000000" w:themeColor="text1"/>
          <w:sz w:val="30"/>
          <w:szCs w:val="30"/>
          <w:rtl/>
        </w:rPr>
        <w:t>الإنسان</w:t>
      </w:r>
      <w:r w:rsidR="00A9186F" w:rsidRPr="00E56013">
        <w:rPr>
          <w:rFonts w:ascii="Traditional Arabic" w:eastAsia="Times New Roman" w:hAnsi="Traditional Arabic" w:cs="KFGQPC Uthman Taha Naskh"/>
          <w:color w:val="000000" w:themeColor="text1"/>
          <w:sz w:val="30"/>
          <w:szCs w:val="30"/>
          <w:rtl/>
        </w:rPr>
        <w:t xml:space="preserve"> بالله</w:t>
      </w:r>
      <w:r w:rsidR="00A9186F" w:rsidRPr="00E56013">
        <w:rPr>
          <w:rFonts w:ascii="Traditional Arabic" w:eastAsia="Times New Roman" w:hAnsi="Traditional Arabic" w:cs="KFGQPC Uthman Taha Naskh" w:hint="cs"/>
          <w:color w:val="000000" w:themeColor="text1"/>
          <w:sz w:val="30"/>
          <w:szCs w:val="30"/>
          <w:rtl/>
        </w:rPr>
        <w:t>.</w:t>
      </w:r>
    </w:p>
    <w:p w14:paraId="60E05657" w14:textId="6F087675"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83362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آ</w:t>
      </w:r>
      <w:r w:rsidR="00A9186F" w:rsidRPr="00E56013">
        <w:rPr>
          <w:rFonts w:ascii="Traditional Arabic" w:eastAsia="Times New Roman" w:hAnsi="Traditional Arabic" w:cs="KFGQPC Uthman Taha Naskh"/>
          <w:color w:val="000000" w:themeColor="text1"/>
          <w:sz w:val="30"/>
          <w:szCs w:val="30"/>
          <w:rtl/>
        </w:rPr>
        <w:t xml:space="preserve">خر هذا الحديث </w:t>
      </w:r>
      <w:r w:rsidR="00A9186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خبر الرسول عليه السلام </w:t>
      </w:r>
      <w:r w:rsidR="0083362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رزق الله لا يأت</w:t>
      </w:r>
      <w:r w:rsidR="0083362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طريق الحرص والمهارة والمغامرة ولا يمتنع عن طريق الحسد والكراهية فما أر</w:t>
      </w:r>
      <w:r w:rsidR="00A9186F" w:rsidRPr="00E56013">
        <w:rPr>
          <w:rFonts w:ascii="Traditional Arabic" w:eastAsia="Times New Roman" w:hAnsi="Traditional Arabic" w:cs="KFGQPC Uthman Taha Naskh"/>
          <w:color w:val="000000" w:themeColor="text1"/>
          <w:sz w:val="30"/>
          <w:szCs w:val="30"/>
          <w:rtl/>
        </w:rPr>
        <w:t>اده الله كان وما لم يرده لم يكن</w:t>
      </w:r>
      <w:r w:rsidR="00A9186F" w:rsidRPr="00E56013">
        <w:rPr>
          <w:rFonts w:ascii="Traditional Arabic" w:eastAsia="Times New Roman" w:hAnsi="Traditional Arabic" w:cs="KFGQPC Uthman Taha Naskh" w:hint="cs"/>
          <w:color w:val="000000" w:themeColor="text1"/>
          <w:sz w:val="30"/>
          <w:szCs w:val="30"/>
          <w:rtl/>
        </w:rPr>
        <w:t>.</w:t>
      </w:r>
    </w:p>
    <w:p w14:paraId="195D21E6" w14:textId="6DB6CD82" w:rsidR="00B15EB7" w:rsidRPr="00E56013" w:rsidRDefault="00A9186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وف</w:t>
      </w:r>
      <w:r w:rsidR="0083362C">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نهاية هذا الباب ي</w:t>
      </w:r>
      <w:r w:rsidR="0083362C">
        <w:rPr>
          <w:rFonts w:ascii="Traditional Arabic" w:eastAsia="Times New Roman" w:hAnsi="Traditional Arabic" w:cs="KFGQPC Uthman Taha Naskh" w:hint="cs"/>
          <w:color w:val="000000" w:themeColor="text1"/>
          <w:sz w:val="30"/>
          <w:szCs w:val="30"/>
          <w:rtl/>
        </w:rPr>
        <w:t>َرِ</w:t>
      </w:r>
      <w:r w:rsidR="00B15EB7" w:rsidRPr="00E56013">
        <w:rPr>
          <w:rFonts w:ascii="Traditional Arabic" w:eastAsia="Times New Roman" w:hAnsi="Traditional Arabic" w:cs="KFGQPC Uthman Taha Naskh"/>
          <w:color w:val="000000" w:themeColor="text1"/>
          <w:sz w:val="30"/>
          <w:szCs w:val="30"/>
          <w:rtl/>
        </w:rPr>
        <w:t xml:space="preserve">د حديث عائشة </w:t>
      </w:r>
      <w:r w:rsidR="0053589D">
        <w:rPr>
          <w:rFonts w:ascii="Traditional Arabic" w:eastAsia="Times New Roman" w:hAnsi="Traditional Arabic" w:cs="KFGQPC Uthman Taha Naskh"/>
          <w:color w:val="000000" w:themeColor="text1"/>
          <w:sz w:val="30"/>
          <w:szCs w:val="30"/>
          <w:rtl/>
        </w:rPr>
        <w:t>رضى</w:t>
      </w:r>
      <w:r w:rsidR="00B15EB7" w:rsidRPr="00E56013">
        <w:rPr>
          <w:rFonts w:ascii="Traditional Arabic" w:eastAsia="Times New Roman" w:hAnsi="Traditional Arabic" w:cs="KFGQPC Uthman Taha Naskh"/>
          <w:color w:val="000000" w:themeColor="text1"/>
          <w:sz w:val="30"/>
          <w:szCs w:val="30"/>
          <w:rtl/>
        </w:rPr>
        <w:t xml:space="preserve"> الله عنها مبين</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أمر</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كثير</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ما يقع فيه الناس بسبب ضعف</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 xml:space="preserve">يمانهم فيقول </w:t>
      </w:r>
      <w:r w:rsidR="0083362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من يطلب رضاء الله بسخط الناس </w:t>
      </w:r>
      <w:r w:rsidR="000B02BA" w:rsidRPr="00E56013">
        <w:rPr>
          <w:rFonts w:ascii="Traditional Arabic" w:eastAsia="Times New Roman" w:hAnsi="Traditional Arabic" w:cs="KFGQPC Uthman Taha Naskh"/>
          <w:color w:val="000000" w:themeColor="text1"/>
          <w:sz w:val="30"/>
          <w:szCs w:val="30"/>
          <w:rtl/>
        </w:rPr>
        <w:t>فإن</w:t>
      </w:r>
      <w:r w:rsidR="00B15EB7" w:rsidRPr="00E56013">
        <w:rPr>
          <w:rFonts w:ascii="Traditional Arabic" w:eastAsia="Times New Roman" w:hAnsi="Traditional Arabic" w:cs="KFGQPC Uthman Taha Naskh"/>
          <w:color w:val="000000" w:themeColor="text1"/>
          <w:sz w:val="30"/>
          <w:szCs w:val="30"/>
          <w:rtl/>
        </w:rPr>
        <w:t xml:space="preserve"> الله يرضى عنه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وي</w:t>
      </w:r>
      <w:r w:rsidR="0083362C">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رضى عنه الناس مثال هذا لو </w:t>
      </w:r>
      <w:r w:rsidR="0083362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حاكم</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 xml:space="preserve">من حكام المسلمين </w:t>
      </w:r>
      <w:r w:rsidR="0075213A" w:rsidRPr="00E56013">
        <w:rPr>
          <w:rFonts w:ascii="Traditional Arabic" w:eastAsia="Times New Roman" w:hAnsi="Traditional Arabic" w:cs="KFGQPC Uthman Taha Naskh"/>
          <w:color w:val="000000" w:themeColor="text1"/>
          <w:sz w:val="30"/>
          <w:szCs w:val="30"/>
          <w:rtl/>
        </w:rPr>
        <w:t>أو</w:t>
      </w:r>
      <w:r w:rsidR="00B15EB7" w:rsidRPr="00E56013">
        <w:rPr>
          <w:rFonts w:ascii="Traditional Arabic" w:eastAsia="Times New Roman" w:hAnsi="Traditional Arabic" w:cs="KFGQPC Uthman Taha Naskh"/>
          <w:color w:val="000000" w:themeColor="text1"/>
          <w:sz w:val="30"/>
          <w:szCs w:val="30"/>
          <w:rtl/>
        </w:rPr>
        <w:t xml:space="preserve"> زعيم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زعمائهم دفعه </w:t>
      </w:r>
      <w:r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 xml:space="preserve">یمانه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القيام بدعوة خيرة تجمع كلمة المسلمين</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وتعيدهم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w:t>
      </w:r>
      <w:r w:rsidR="00604ABF" w:rsidRPr="00E56013">
        <w:rPr>
          <w:rFonts w:ascii="Traditional Arabic" w:eastAsia="Times New Roman" w:hAnsi="Traditional Arabic" w:cs="KFGQPC Uthman Taha Naskh"/>
          <w:color w:val="000000" w:themeColor="text1"/>
          <w:sz w:val="30"/>
          <w:szCs w:val="30"/>
          <w:rtl/>
        </w:rPr>
        <w:t>إسلامهم</w:t>
      </w:r>
      <w:r w:rsidRPr="00E56013">
        <w:rPr>
          <w:rFonts w:ascii="Traditional Arabic" w:eastAsia="Times New Roman" w:hAnsi="Traditional Arabic" w:cs="KFGQPC Uthman Taha Naskh"/>
          <w:color w:val="000000" w:themeColor="text1"/>
          <w:sz w:val="30"/>
          <w:szCs w:val="30"/>
          <w:rtl/>
        </w:rPr>
        <w:t xml:space="preserve"> من</w:t>
      </w:r>
      <w:r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جديد</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ونال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سبيل ذلك سخط القادة والزعماء</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ومعارضة السخفاء</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 xml:space="preserve">السفهاء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الله يرضى عنه وي</w:t>
      </w:r>
      <w:r w:rsidR="0083362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رضى عنه الناس</w:t>
      </w:r>
      <w:r w:rsidRPr="00E56013">
        <w:rPr>
          <w:rFonts w:ascii="Traditional Arabic" w:eastAsia="Times New Roman" w:hAnsi="Traditional Arabic" w:cs="KFGQPC Uthman Taha Naskh" w:hint="cs"/>
          <w:color w:val="000000" w:themeColor="text1"/>
          <w:sz w:val="30"/>
          <w:szCs w:val="30"/>
          <w:rtl/>
        </w:rPr>
        <w:t>.</w:t>
      </w:r>
    </w:p>
    <w:p w14:paraId="24EA2350" w14:textId="7BAFADB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كما </w:t>
      </w:r>
      <w:r w:rsidR="0083362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يطلب رضاء الناس بسخط الله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الله يسخط عليه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w:t>
      </w:r>
      <w:r w:rsidR="0083362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سخط عليه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مثال ذلك لو </w:t>
      </w:r>
      <w:r w:rsidR="0083362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حاكم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حكام المسلمين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زعيم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زعمائهم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w:t>
      </w:r>
      <w:r w:rsidR="0083362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ينحرف بعقيدة الأمة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ونظام حياتها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طريق غير طريق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و</w:t>
      </w:r>
      <w:r w:rsidR="00A9186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ستخدم لهذا الغرض </w:t>
      </w:r>
      <w:r w:rsidR="00637640" w:rsidRPr="00E56013">
        <w:rPr>
          <w:rFonts w:ascii="Traditional Arabic" w:eastAsia="Times New Roman" w:hAnsi="Traditional Arabic" w:cs="KFGQPC Uthman Taha Naskh"/>
          <w:color w:val="000000" w:themeColor="text1"/>
          <w:sz w:val="30"/>
          <w:szCs w:val="30"/>
          <w:rtl/>
        </w:rPr>
        <w:t>أحد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العلماء لي</w:t>
      </w:r>
      <w:r w:rsidR="0083362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خضع نصوص الشريعة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ويتحايل على شرحها وتأويلها بما يتلاءم مع </w:t>
      </w:r>
      <w:r w:rsidR="00A9186F" w:rsidRPr="00E56013">
        <w:rPr>
          <w:rFonts w:ascii="Traditional Arabic" w:eastAsia="Times New Roman" w:hAnsi="Traditional Arabic" w:cs="KFGQPC Uthman Taha Naskh"/>
          <w:color w:val="000000" w:themeColor="text1"/>
          <w:sz w:val="30"/>
          <w:szCs w:val="30"/>
          <w:rtl/>
        </w:rPr>
        <w:t xml:space="preserve">أهداف ذلك الحاكم </w:t>
      </w:r>
      <w:r w:rsidR="00A9186F" w:rsidRPr="00E56013">
        <w:rPr>
          <w:rFonts w:ascii="Traditional Arabic" w:eastAsia="Times New Roman" w:hAnsi="Traditional Arabic" w:cs="KFGQPC Uthman Taha Naskh"/>
          <w:color w:val="000000" w:themeColor="text1"/>
          <w:sz w:val="30"/>
          <w:szCs w:val="30"/>
          <w:rtl/>
        </w:rPr>
        <w:lastRenderedPageBreak/>
        <w:t>المنحرف و</w:t>
      </w:r>
      <w:r w:rsidR="00A9186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غراضه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ذلك العالم يكون قد أرضى الناس بسخط الله لذا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الله يسخط عليه</w:t>
      </w:r>
      <w:r w:rsidR="00584605">
        <w:rPr>
          <w:rFonts w:ascii="Traditional Arabic" w:eastAsia="Times New Roman" w:hAnsi="Traditional Arabic" w:cs="KFGQPC Uthman Taha Naskh"/>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وي</w:t>
      </w:r>
      <w:r w:rsidR="0083362C">
        <w:rPr>
          <w:rFonts w:ascii="Traditional Arabic" w:eastAsia="Times New Roman" w:hAnsi="Traditional Arabic" w:cs="KFGQPC Uthman Taha Naskh" w:hint="cs"/>
          <w:color w:val="000000" w:themeColor="text1"/>
          <w:sz w:val="30"/>
          <w:szCs w:val="30"/>
          <w:rtl/>
        </w:rPr>
        <w:t>ُ</w:t>
      </w:r>
      <w:r w:rsidR="00A9186F" w:rsidRPr="00E56013">
        <w:rPr>
          <w:rFonts w:ascii="Traditional Arabic" w:eastAsia="Times New Roman" w:hAnsi="Traditional Arabic" w:cs="KFGQPC Uthman Taha Naskh"/>
          <w:color w:val="000000" w:themeColor="text1"/>
          <w:sz w:val="30"/>
          <w:szCs w:val="30"/>
          <w:rtl/>
        </w:rPr>
        <w:t>سخط عليه</w:t>
      </w:r>
      <w:r w:rsidR="00A9186F" w:rsidRPr="00E56013">
        <w:rPr>
          <w:rFonts w:ascii="Traditional Arabic" w:eastAsia="Times New Roman" w:hAnsi="Traditional Arabic" w:cs="KFGQPC Uthman Taha Naskh" w:hint="cs"/>
          <w:color w:val="000000" w:themeColor="text1"/>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الناس</w:t>
      </w:r>
      <w:r w:rsidR="00A9186F" w:rsidRPr="00E56013">
        <w:rPr>
          <w:rFonts w:ascii="Traditional Arabic" w:eastAsia="Times New Roman" w:hAnsi="Traditional Arabic" w:cs="KFGQPC Uthman Taha Naskh" w:hint="cs"/>
          <w:color w:val="000000" w:themeColor="text1"/>
          <w:sz w:val="30"/>
          <w:szCs w:val="30"/>
          <w:rtl/>
        </w:rPr>
        <w:t>.</w:t>
      </w:r>
    </w:p>
    <w:p w14:paraId="455974BA"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54" w:name="_Toc112248194"/>
      <w:r w:rsidRPr="00A20D0A">
        <w:rPr>
          <w:rFonts w:ascii="Greta Arabic" w:hAnsi="Greta Arabic" w:cs="Greta Arabic" w:hint="cs"/>
          <w:noProof/>
          <w:color w:val="000000"/>
          <w:sz w:val="28"/>
          <w:szCs w:val="28"/>
          <w:rtl/>
        </w:rPr>
        <w:drawing>
          <wp:inline distT="0" distB="0" distL="0" distR="0" wp14:anchorId="041C0D82" wp14:editId="433EEDFF">
            <wp:extent cx="1066800" cy="244840"/>
            <wp:effectExtent l="0" t="0" r="0"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3DFD40C"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03D2B33" wp14:editId="25AF1C05">
            <wp:extent cx="1066800" cy="244840"/>
            <wp:effectExtent l="0" t="0" r="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CD686FC" w14:textId="779D7087" w:rsidR="00B15EB7" w:rsidRPr="00E56013" w:rsidRDefault="00B15EB7" w:rsidP="00152F7F">
      <w:pPr>
        <w:pStyle w:val="a0"/>
      </w:pPr>
      <w:r w:rsidRPr="00E56013">
        <w:rPr>
          <w:rtl/>
        </w:rPr>
        <w:t>باب</w:t>
      </w:r>
      <w:bookmarkEnd w:id="154"/>
    </w:p>
    <w:p w14:paraId="1D0534FC" w14:textId="45C13493"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fa-IR"/>
        </w:rPr>
      </w:pPr>
      <w:r w:rsidRPr="00E56013">
        <w:rPr>
          <w:rFonts w:ascii="Traditional Arabic" w:eastAsia="Times New Roman" w:hAnsi="Traditional Arabic" w:cs="KFGQPC Uthman Taha Naskh"/>
          <w:color w:val="000000" w:themeColor="text1"/>
          <w:sz w:val="30"/>
          <w:szCs w:val="30"/>
          <w:rtl/>
        </w:rPr>
        <w:t>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وعلى </w:t>
      </w:r>
      <w:r w:rsidR="00AB39B5" w:rsidRPr="00E7023D">
        <w:rPr>
          <w:rFonts w:ascii="Traditional Arabic" w:eastAsia="Times New Roman" w:hAnsi="Traditional Arabic" w:cs="KFGQPC Uthman Taha Naskh" w:hint="cs"/>
          <w:b/>
          <w:bCs/>
          <w:color w:val="0070C0"/>
          <w:sz w:val="30"/>
          <w:szCs w:val="30"/>
          <w:rtl/>
        </w:rPr>
        <w:t>الله</w:t>
      </w:r>
      <w:r w:rsidRPr="00E7023D">
        <w:rPr>
          <w:rFonts w:ascii="Traditional Arabic" w:eastAsia="Times New Roman" w:hAnsi="Traditional Arabic" w:cs="KFGQPC Uthman Taha Naskh"/>
          <w:b/>
          <w:bCs/>
          <w:color w:val="0070C0"/>
          <w:sz w:val="30"/>
          <w:szCs w:val="30"/>
          <w:rtl/>
        </w:rPr>
        <w:t xml:space="preserve"> فتوكلوا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کنتم مؤمنین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المائدة - </w:t>
      </w:r>
      <w:r w:rsidRPr="00E56013">
        <w:rPr>
          <w:rFonts w:ascii="Traditional Arabic" w:eastAsia="Times New Roman" w:hAnsi="Traditional Arabic" w:cs="KFGQPC Uthman Taha Naskh"/>
          <w:color w:val="000000" w:themeColor="text1"/>
          <w:sz w:val="30"/>
          <w:szCs w:val="30"/>
          <w:rtl/>
          <w:lang w:bidi="fa-IR"/>
        </w:rPr>
        <w:t>۲۳</w:t>
      </w:r>
      <w:r w:rsidR="00216E5D">
        <w:rPr>
          <w:rFonts w:ascii="Traditional Arabic" w:eastAsia="Times New Roman" w:hAnsi="Traditional Arabic" w:cs="KFGQPC Uthman Taha Naskh"/>
          <w:color w:val="000000" w:themeColor="text1"/>
          <w:sz w:val="30"/>
          <w:szCs w:val="30"/>
          <w:rtl/>
          <w:lang w:bidi="fa-IR"/>
        </w:rPr>
        <w:t>)</w:t>
      </w:r>
      <w:r w:rsidRPr="00E56013">
        <w:rPr>
          <w:rFonts w:ascii="Traditional Arabic" w:eastAsia="Times New Roman" w:hAnsi="Traditional Arabic" w:cs="KFGQPC Uthman Taha Naskh"/>
          <w:color w:val="000000" w:themeColor="text1"/>
          <w:sz w:val="30"/>
          <w:szCs w:val="30"/>
          <w:rtl/>
          <w:lang w:bidi="fa-IR"/>
        </w:rPr>
        <w:t xml:space="preserve"> </w:t>
      </w:r>
    </w:p>
    <w:p w14:paraId="6BCE6D4E" w14:textId="12466629" w:rsidR="00B15EB7" w:rsidRPr="00E56013" w:rsidRDefault="00B15EB7" w:rsidP="00911D6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المؤمنون الذين </w:t>
      </w:r>
      <w:r w:rsidR="00755F77" w:rsidRPr="00E7023D">
        <w:rPr>
          <w:rFonts w:ascii="Traditional Arabic" w:eastAsia="Times New Roman" w:hAnsi="Traditional Arabic" w:cs="KFGQPC Uthman Taha Naskh"/>
          <w:b/>
          <w:bCs/>
          <w:color w:val="0070C0"/>
          <w:sz w:val="30"/>
          <w:szCs w:val="30"/>
          <w:rtl/>
        </w:rPr>
        <w:t>إذا</w:t>
      </w:r>
      <w:r w:rsidRPr="00E7023D">
        <w:rPr>
          <w:rFonts w:ascii="Traditional Arabic" w:eastAsia="Times New Roman" w:hAnsi="Traditional Arabic" w:cs="KFGQPC Uthman Taha Naskh"/>
          <w:b/>
          <w:bCs/>
          <w:color w:val="0070C0"/>
          <w:sz w:val="30"/>
          <w:szCs w:val="30"/>
          <w:rtl/>
        </w:rPr>
        <w:t xml:space="preserve"> ذ</w:t>
      </w:r>
      <w:r w:rsidR="00AB39B5"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كر الله وجلت قلوبهم</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الانفال</w:t>
      </w:r>
      <w:r w:rsidR="00512098">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 xml:space="preserve">۲) </w:t>
      </w:r>
      <w:r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یا </w:t>
      </w:r>
      <w:r w:rsidR="00AB39B5" w:rsidRPr="00E7023D">
        <w:rPr>
          <w:rFonts w:ascii="Traditional Arabic" w:eastAsia="Times New Roman" w:hAnsi="Traditional Arabic" w:cs="KFGQPC Uthman Taha Naskh" w:hint="cs"/>
          <w:b/>
          <w:bCs/>
          <w:color w:val="0070C0"/>
          <w:sz w:val="30"/>
          <w:szCs w:val="30"/>
          <w:rtl/>
        </w:rPr>
        <w:t>أ</w:t>
      </w:r>
      <w:r w:rsidRPr="00E7023D">
        <w:rPr>
          <w:rFonts w:ascii="Traditional Arabic" w:eastAsia="Times New Roman" w:hAnsi="Traditional Arabic" w:cs="KFGQPC Uthman Taha Naskh"/>
          <w:b/>
          <w:bCs/>
          <w:color w:val="0070C0"/>
          <w:sz w:val="30"/>
          <w:szCs w:val="30"/>
          <w:rtl/>
        </w:rPr>
        <w:t>یها النبي حسبك الله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الأنفال - </w:t>
      </w:r>
      <w:r w:rsidR="00AB39B5" w:rsidRPr="00AB39B5">
        <w:rPr>
          <w:rFonts w:ascii="Traditional Arabic" w:eastAsia="Times New Roman" w:hAnsi="Traditional Arabic" w:cs="KFGQPC Uthman Taha Naskh"/>
          <w:color w:val="000000" w:themeColor="text1"/>
          <w:sz w:val="30"/>
          <w:szCs w:val="30"/>
          <w:rtl/>
        </w:rPr>
        <w:t>٦٤</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 يتوكل على الله فهو حسبه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الطلاق - </w:t>
      </w:r>
      <w:r w:rsidRPr="00E56013">
        <w:rPr>
          <w:rFonts w:ascii="Traditional Arabic" w:eastAsia="Times New Roman" w:hAnsi="Traditional Arabic" w:cs="KFGQPC Uthman Taha Naskh"/>
          <w:color w:val="000000" w:themeColor="text1"/>
          <w:sz w:val="30"/>
          <w:szCs w:val="30"/>
          <w:rtl/>
          <w:lang w:bidi="fa-IR"/>
        </w:rPr>
        <w:t>۳)</w:t>
      </w:r>
    </w:p>
    <w:p w14:paraId="6944274B" w14:textId="363D5B5D"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قال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حسبنا الله ونعم الوكيل</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قالها </w:t>
      </w:r>
      <w:r w:rsidR="00A16AA1" w:rsidRPr="00E56013">
        <w:rPr>
          <w:rFonts w:ascii="Traditional Arabic" w:eastAsia="Times New Roman" w:hAnsi="Traditional Arabic" w:cs="KFGQPC Uthman Taha Naskh"/>
          <w:color w:val="000000" w:themeColor="text1"/>
          <w:sz w:val="30"/>
          <w:szCs w:val="30"/>
          <w:rtl/>
        </w:rPr>
        <w:t>إبراهيم</w:t>
      </w:r>
      <w:r w:rsidR="00A9186F" w:rsidRPr="00E56013">
        <w:rPr>
          <w:rFonts w:ascii="Traditional Arabic" w:eastAsia="Times New Roman" w:hAnsi="Traditional Arabic" w:cs="KFGQPC Uthman Taha Naskh"/>
          <w:color w:val="000000" w:themeColor="text1"/>
          <w:sz w:val="30"/>
          <w:szCs w:val="30"/>
          <w:rtl/>
        </w:rPr>
        <w:t xml:space="preserve"> عليه السلام حين </w:t>
      </w:r>
      <w:r w:rsidR="00A9186F" w:rsidRPr="00E56013">
        <w:rPr>
          <w:rFonts w:ascii="Traditional Arabic" w:eastAsia="Times New Roman" w:hAnsi="Traditional Arabic" w:cs="KFGQPC Uthman Taha Naskh" w:hint="cs"/>
          <w:color w:val="000000" w:themeColor="text1"/>
          <w:sz w:val="30"/>
          <w:szCs w:val="30"/>
          <w:rtl/>
        </w:rPr>
        <w:t>أ</w:t>
      </w:r>
      <w:r w:rsidR="00A9186F" w:rsidRPr="00E56013">
        <w:rPr>
          <w:rFonts w:ascii="Traditional Arabic" w:eastAsia="Times New Roman" w:hAnsi="Traditional Arabic" w:cs="KFGQPC Uthman Taha Naskh"/>
          <w:color w:val="000000" w:themeColor="text1"/>
          <w:sz w:val="30"/>
          <w:szCs w:val="30"/>
          <w:rtl/>
        </w:rPr>
        <w:t>ل</w:t>
      </w:r>
      <w:r w:rsidR="00A9186F" w:rsidRPr="00E56013">
        <w:rPr>
          <w:rFonts w:ascii="Traditional Arabic" w:eastAsia="Times New Roman" w:hAnsi="Traditional Arabic" w:cs="KFGQPC Uthman Taha Naskh" w:hint="cs"/>
          <w:color w:val="000000" w:themeColor="text1"/>
          <w:sz w:val="30"/>
          <w:szCs w:val="30"/>
          <w:rtl/>
        </w:rPr>
        <w:t>ق</w:t>
      </w:r>
      <w:r w:rsidRPr="00E56013">
        <w:rPr>
          <w:rFonts w:ascii="Traditional Arabic" w:eastAsia="Times New Roman" w:hAnsi="Traditional Arabic" w:cs="KFGQPC Uthman Taha Naskh"/>
          <w:color w:val="000000" w:themeColor="text1"/>
          <w:sz w:val="30"/>
          <w:szCs w:val="30"/>
          <w:rtl/>
        </w:rPr>
        <w:t xml:space="preserve">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النار وقالها محمد صلى الله عليه وسلم حين قالوا له</w:t>
      </w:r>
      <w:r w:rsidRPr="00911D64">
        <w:rPr>
          <w:rFonts w:ascii="Traditional Arabic" w:eastAsia="Times New Roman" w:hAnsi="Traditional Arabic" w:cs="KFGQPC Uthman Taha Naskh"/>
          <w:color w:val="0070C0"/>
          <w:sz w:val="30"/>
          <w:szCs w:val="30"/>
          <w:rtl/>
        </w:rPr>
        <w:t xml:space="preserve">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الناس قد جمعوا لكم فاخشوهم فز</w:t>
      </w:r>
      <w:r w:rsidR="00AB39B5">
        <w:rPr>
          <w:rFonts w:ascii="Traditional Arabic" w:eastAsia="Times New Roman" w:hAnsi="Traditional Arabic" w:cs="KFGQPC Uthman Taha Naskh" w:hint="cs"/>
          <w:b/>
          <w:bCs/>
          <w:color w:val="0070C0"/>
          <w:sz w:val="30"/>
          <w:szCs w:val="30"/>
          <w:rtl/>
        </w:rPr>
        <w:t>ا</w:t>
      </w:r>
      <w:r w:rsidRPr="007B6B9D">
        <w:rPr>
          <w:rFonts w:ascii="Traditional Arabic" w:eastAsia="Times New Roman" w:hAnsi="Traditional Arabic" w:cs="KFGQPC Uthman Taha Naskh"/>
          <w:b/>
          <w:bCs/>
          <w:color w:val="0070C0"/>
          <w:sz w:val="30"/>
          <w:szCs w:val="30"/>
          <w:rtl/>
        </w:rPr>
        <w:t>دهم ایمان</w:t>
      </w:r>
      <w:r w:rsidR="00AB39B5">
        <w:rPr>
          <w:rFonts w:ascii="Traditional Arabic" w:eastAsia="Times New Roman" w:hAnsi="Traditional Arabic" w:cs="KFGQPC Uthman Taha Naskh" w:hint="cs"/>
          <w:b/>
          <w:bCs/>
          <w:color w:val="0070C0"/>
          <w:sz w:val="30"/>
          <w:szCs w:val="30"/>
          <w:rtl/>
        </w:rPr>
        <w:t>ا</w:t>
      </w:r>
      <w:r w:rsidR="007B6B9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A9186F" w:rsidRPr="00E56013">
        <w:rPr>
          <w:rFonts w:ascii="Traditional Arabic" w:eastAsia="Times New Roman" w:hAnsi="Traditional Arabic" w:cs="KFGQPC Uthman Taha Naskh"/>
          <w:color w:val="000000" w:themeColor="text1"/>
          <w:sz w:val="30"/>
          <w:szCs w:val="30"/>
          <w:rtl/>
        </w:rPr>
        <w:t xml:space="preserve">رواه </w:t>
      </w:r>
      <w:r w:rsidR="00AC3553">
        <w:rPr>
          <w:rFonts w:ascii="Traditional Arabic" w:eastAsia="Times New Roman" w:hAnsi="Traditional Arabic" w:cs="KFGQPC Uthman Taha Naskh"/>
          <w:color w:val="000000" w:themeColor="text1"/>
          <w:sz w:val="30"/>
          <w:szCs w:val="30"/>
          <w:rtl/>
        </w:rPr>
        <w:t>البخارى</w:t>
      </w:r>
      <w:r w:rsidR="00A9186F" w:rsidRPr="00E56013">
        <w:rPr>
          <w:rFonts w:ascii="Traditional Arabic" w:eastAsia="Times New Roman" w:hAnsi="Traditional Arabic" w:cs="KFGQPC Uthman Taha Naskh"/>
          <w:color w:val="000000" w:themeColor="text1"/>
          <w:sz w:val="30"/>
          <w:szCs w:val="30"/>
          <w:rtl/>
        </w:rPr>
        <w:t xml:space="preserve"> والنسائي</w:t>
      </w:r>
      <w:r w:rsidR="00A9186F" w:rsidRPr="00E56013">
        <w:rPr>
          <w:rFonts w:ascii="Traditional Arabic" w:eastAsia="Times New Roman" w:hAnsi="Traditional Arabic" w:cs="KFGQPC Uthman Taha Naskh" w:hint="cs"/>
          <w:color w:val="000000" w:themeColor="text1"/>
          <w:sz w:val="30"/>
          <w:szCs w:val="30"/>
          <w:rtl/>
        </w:rPr>
        <w:t>.</w:t>
      </w:r>
    </w:p>
    <w:p w14:paraId="76A4600E" w14:textId="2BFEC082" w:rsidR="00A9186F" w:rsidRPr="00E56013" w:rsidRDefault="00B15EB7" w:rsidP="006C05B2">
      <w:pPr>
        <w:pStyle w:val="a"/>
        <w:rPr>
          <w:rtl/>
        </w:rPr>
      </w:pPr>
      <w:r w:rsidRPr="00E56013">
        <w:rPr>
          <w:rtl/>
        </w:rPr>
        <w:t xml:space="preserve"> </w:t>
      </w:r>
      <w:bookmarkStart w:id="155" w:name="_Toc112248195"/>
      <w:r w:rsidRPr="00E56013">
        <w:rPr>
          <w:rtl/>
        </w:rPr>
        <w:t>فيه مسائل</w:t>
      </w:r>
      <w:r w:rsidR="00512098">
        <w:rPr>
          <w:rtl/>
        </w:rPr>
        <w:t xml:space="preserve">: </w:t>
      </w:r>
      <w:bookmarkEnd w:id="155"/>
    </w:p>
    <w:p w14:paraId="1B05E3F0" w14:textId="327C218B"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00AB39B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التوكل من الفرائض</w:t>
      </w:r>
      <w:r w:rsidR="00A9186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C062290" w14:textId="77777777" w:rsidR="00A9186F" w:rsidRPr="00E56013" w:rsidRDefault="00A9186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B15EB7"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B15EB7" w:rsidRPr="00E56013">
        <w:rPr>
          <w:rFonts w:ascii="Traditional Arabic" w:eastAsia="Times New Roman" w:hAnsi="Traditional Arabic" w:cs="KFGQPC Uthman Taha Naskh"/>
          <w:color w:val="000000" w:themeColor="text1"/>
          <w:sz w:val="30"/>
          <w:szCs w:val="30"/>
          <w:rtl/>
        </w:rPr>
        <w:t xml:space="preserve"> من شروط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hint="cs"/>
          <w:color w:val="000000" w:themeColor="text1"/>
          <w:sz w:val="30"/>
          <w:szCs w:val="30"/>
          <w:rtl/>
        </w:rPr>
        <w:t>.</w:t>
      </w:r>
    </w:p>
    <w:p w14:paraId="2268C6E1" w14:textId="77777777" w:rsidR="00B15EB7" w:rsidRPr="00E56013" w:rsidRDefault="00A9186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الأنفال</w:t>
      </w:r>
      <w:r w:rsidRPr="00E56013">
        <w:rPr>
          <w:rFonts w:ascii="Traditional Arabic" w:eastAsia="Times New Roman" w:hAnsi="Traditional Arabic" w:cs="KFGQPC Uthman Taha Naskh" w:hint="cs"/>
          <w:color w:val="000000" w:themeColor="text1"/>
          <w:sz w:val="30"/>
          <w:szCs w:val="30"/>
          <w:rtl/>
        </w:rPr>
        <w:t>.</w:t>
      </w:r>
    </w:p>
    <w:p w14:paraId="28A2740A" w14:textId="3A8D9BE2" w:rsidR="00A9186F" w:rsidRPr="00E56013" w:rsidRDefault="00A9186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الآية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آخرها</w:t>
      </w:r>
      <w:r w:rsidRPr="00E56013">
        <w:rPr>
          <w:rFonts w:ascii="Traditional Arabic" w:eastAsia="Times New Roman" w:hAnsi="Traditional Arabic" w:cs="KFGQPC Uthman Taha Naskh" w:hint="cs"/>
          <w:color w:val="000000" w:themeColor="text1"/>
          <w:sz w:val="30"/>
          <w:szCs w:val="30"/>
          <w:rtl/>
        </w:rPr>
        <w:t>.</w:t>
      </w:r>
    </w:p>
    <w:p w14:paraId="7B4A765A" w14:textId="77777777"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آية الطلاق </w:t>
      </w:r>
      <w:r w:rsidR="00A16AA1" w:rsidRPr="00E56013">
        <w:rPr>
          <w:rFonts w:ascii="Traditional Arabic" w:eastAsia="Times New Roman" w:hAnsi="Traditional Arabic" w:cs="KFGQPC Uthman Taha Naskh"/>
          <w:color w:val="000000" w:themeColor="text1"/>
          <w:sz w:val="30"/>
          <w:szCs w:val="30"/>
          <w:rtl/>
        </w:rPr>
        <w:t>,</w:t>
      </w:r>
    </w:p>
    <w:p w14:paraId="72AB48E9" w14:textId="5F1F9FA5"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w:t>
      </w:r>
      <w:r w:rsidR="00AB39B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ظم شأن هذه الكلمة </w:t>
      </w:r>
      <w:r w:rsidR="007F7FD5" w:rsidRPr="00E56013">
        <w:rPr>
          <w:rFonts w:ascii="Traditional Arabic" w:eastAsia="Times New Roman" w:hAnsi="Traditional Arabic" w:cs="KFGQPC Uthman Taha Naskh"/>
          <w:color w:val="000000" w:themeColor="text1"/>
          <w:sz w:val="30"/>
          <w:szCs w:val="30"/>
          <w:rtl/>
        </w:rPr>
        <w:t>وأنها</w:t>
      </w:r>
      <w:r w:rsidRPr="00E56013">
        <w:rPr>
          <w:rFonts w:ascii="Traditional Arabic" w:eastAsia="Times New Roman" w:hAnsi="Traditional Arabic" w:cs="KFGQPC Uthman Taha Naskh"/>
          <w:color w:val="000000" w:themeColor="text1"/>
          <w:sz w:val="30"/>
          <w:szCs w:val="30"/>
          <w:rtl/>
        </w:rPr>
        <w:t xml:space="preserve"> قول </w:t>
      </w:r>
      <w:r w:rsidR="00A16AA1" w:rsidRPr="00E56013">
        <w:rPr>
          <w:rFonts w:ascii="Traditional Arabic" w:eastAsia="Times New Roman" w:hAnsi="Traditional Arabic" w:cs="KFGQPC Uthman Taha Naskh"/>
          <w:color w:val="000000" w:themeColor="text1"/>
          <w:sz w:val="30"/>
          <w:szCs w:val="30"/>
          <w:rtl/>
        </w:rPr>
        <w:t>إبراهيم</w:t>
      </w:r>
      <w:r w:rsidRPr="00E56013">
        <w:rPr>
          <w:rFonts w:ascii="Traditional Arabic" w:eastAsia="Times New Roman" w:hAnsi="Traditional Arabic" w:cs="KFGQPC Uthman Taha Naskh"/>
          <w:color w:val="000000" w:themeColor="text1"/>
          <w:sz w:val="30"/>
          <w:szCs w:val="30"/>
          <w:rtl/>
        </w:rPr>
        <w:t xml:space="preserve"> عليه السلام</w:t>
      </w:r>
    </w:p>
    <w:p w14:paraId="30191A57" w14:textId="13CBBEE8"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lastRenderedPageBreak/>
        <w:t>و محم</w:t>
      </w:r>
      <w:r w:rsidR="00A9186F" w:rsidRPr="00E56013">
        <w:rPr>
          <w:rFonts w:ascii="Traditional Arabic" w:eastAsia="Times New Roman" w:hAnsi="Traditional Arabic" w:cs="KFGQPC Uthman Taha Naskh"/>
          <w:color w:val="000000" w:themeColor="text1"/>
          <w:sz w:val="30"/>
          <w:szCs w:val="30"/>
          <w:rtl/>
        </w:rPr>
        <w:t xml:space="preserve">د صلى الله عليه وسلم </w:t>
      </w:r>
      <w:r w:rsidR="0053589D">
        <w:rPr>
          <w:rFonts w:ascii="Traditional Arabic" w:eastAsia="Times New Roman" w:hAnsi="Traditional Arabic" w:cs="KFGQPC Uthman Taha Naskh"/>
          <w:color w:val="000000" w:themeColor="text1"/>
          <w:sz w:val="30"/>
          <w:szCs w:val="30"/>
          <w:rtl/>
        </w:rPr>
        <w:t>فى</w:t>
      </w:r>
      <w:r w:rsidR="00A9186F" w:rsidRPr="00E56013">
        <w:rPr>
          <w:rFonts w:ascii="Traditional Arabic" w:eastAsia="Times New Roman" w:hAnsi="Traditional Arabic" w:cs="KFGQPC Uthman Taha Naskh"/>
          <w:color w:val="000000" w:themeColor="text1"/>
          <w:sz w:val="30"/>
          <w:szCs w:val="30"/>
          <w:rtl/>
        </w:rPr>
        <w:t xml:space="preserve"> الشدائد</w:t>
      </w:r>
      <w:r w:rsidR="00A9186F" w:rsidRPr="00E56013">
        <w:rPr>
          <w:rFonts w:ascii="Traditional Arabic" w:eastAsia="Times New Roman" w:hAnsi="Traditional Arabic" w:cs="KFGQPC Uthman Taha Naskh" w:hint="cs"/>
          <w:color w:val="000000" w:themeColor="text1"/>
          <w:sz w:val="30"/>
          <w:szCs w:val="30"/>
          <w:rtl/>
        </w:rPr>
        <w:t>.</w:t>
      </w:r>
    </w:p>
    <w:p w14:paraId="4E1453A5" w14:textId="2130FEDA" w:rsidR="00B15EB7" w:rsidRPr="00E56013" w:rsidRDefault="00B15EB7" w:rsidP="006C05B2">
      <w:pPr>
        <w:pStyle w:val="a"/>
      </w:pPr>
      <w:bookmarkStart w:id="156" w:name="_Toc112248196"/>
      <w:r w:rsidRPr="00E56013">
        <w:rPr>
          <w:rtl/>
        </w:rPr>
        <w:t>الهدف</w:t>
      </w:r>
      <w:r w:rsidR="00512098">
        <w:rPr>
          <w:rtl/>
        </w:rPr>
        <w:t xml:space="preserve">: </w:t>
      </w:r>
      <w:bookmarkEnd w:id="156"/>
    </w:p>
    <w:p w14:paraId="7CD9CB30" w14:textId="22DB8C59" w:rsidR="00A9186F"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مراد الشيخ رحمه الله من هذا الباب بيان </w:t>
      </w:r>
      <w:r w:rsidR="00AB39B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التوحيد لا يتحقق كماله </w:t>
      </w:r>
      <w:r w:rsidR="00AB39B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A9186F" w:rsidRPr="00E56013">
        <w:rPr>
          <w:rFonts w:ascii="Traditional Arabic" w:eastAsia="Times New Roman" w:hAnsi="Traditional Arabic" w:cs="KFGQPC Uthman Taha Naskh"/>
          <w:color w:val="000000" w:themeColor="text1"/>
          <w:sz w:val="30"/>
          <w:szCs w:val="30"/>
          <w:rtl/>
        </w:rPr>
        <w:t xml:space="preserve"> بالتوكل على الله</w:t>
      </w:r>
      <w:r w:rsidR="00A9186F" w:rsidRPr="00E56013">
        <w:rPr>
          <w:rFonts w:ascii="Traditional Arabic" w:eastAsia="Times New Roman" w:hAnsi="Traditional Arabic" w:cs="KFGQPC Uthman Taha Naskh" w:hint="cs"/>
          <w:color w:val="000000" w:themeColor="text1"/>
          <w:sz w:val="30"/>
          <w:szCs w:val="30"/>
          <w:rtl/>
        </w:rPr>
        <w:t>.</w:t>
      </w:r>
    </w:p>
    <w:p w14:paraId="4A54E001" w14:textId="7381ECEE" w:rsidR="00B15EB7" w:rsidRPr="00E56013" w:rsidRDefault="00B15EB7" w:rsidP="006C05B2">
      <w:pPr>
        <w:pStyle w:val="a"/>
        <w:rPr>
          <w:rtl/>
        </w:rPr>
      </w:pPr>
      <w:r w:rsidRPr="00E56013">
        <w:rPr>
          <w:rtl/>
        </w:rPr>
        <w:t xml:space="preserve"> </w:t>
      </w:r>
      <w:bookmarkStart w:id="157" w:name="_Toc112248197"/>
      <w:r w:rsidRPr="00E56013">
        <w:rPr>
          <w:rtl/>
        </w:rPr>
        <w:t>الشرح</w:t>
      </w:r>
      <w:r w:rsidR="00512098">
        <w:rPr>
          <w:rtl/>
        </w:rPr>
        <w:t xml:space="preserve">: </w:t>
      </w:r>
      <w:bookmarkEnd w:id="157"/>
    </w:p>
    <w:p w14:paraId="35227209" w14:textId="77777777" w:rsidR="006D0902"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w:t>
      </w:r>
      <w:r w:rsidR="006D0902" w:rsidRPr="00E56013">
        <w:rPr>
          <w:rFonts w:ascii="Traditional Arabic" w:eastAsia="Times New Roman" w:hAnsi="Traditional Arabic" w:cs="KFGQPC Uthman Taha Naskh"/>
          <w:color w:val="000000" w:themeColor="text1"/>
          <w:sz w:val="30"/>
          <w:szCs w:val="30"/>
          <w:rtl/>
        </w:rPr>
        <w:t>ت هذا الباب أربع آيات وأثر واحد</w:t>
      </w:r>
      <w:r w:rsidR="006D0902" w:rsidRPr="00E56013">
        <w:rPr>
          <w:rFonts w:ascii="Traditional Arabic" w:eastAsia="Times New Roman" w:hAnsi="Traditional Arabic" w:cs="KFGQPC Uthman Taha Naskh" w:hint="cs"/>
          <w:color w:val="000000" w:themeColor="text1"/>
          <w:sz w:val="30"/>
          <w:szCs w:val="30"/>
          <w:rtl/>
        </w:rPr>
        <w:t>:</w:t>
      </w:r>
    </w:p>
    <w:p w14:paraId="057D9DC9" w14:textId="3735D68C" w:rsidR="00B15EB7" w:rsidRPr="00E56013" w:rsidRDefault="006D0902"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ففي الآية الأولى</w:t>
      </w:r>
      <w:r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b/>
          <w:b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hint="cs"/>
          <w:color w:val="000000" w:themeColor="text1"/>
          <w:sz w:val="30"/>
          <w:szCs w:val="30"/>
          <w:rtl/>
        </w:rPr>
        <w:t>إشارة</w:t>
      </w:r>
      <w:r w:rsidR="00B15EB7" w:rsidRPr="00E56013">
        <w:rPr>
          <w:rFonts w:ascii="Traditional Arabic" w:eastAsia="Times New Roman" w:hAnsi="Traditional Arabic" w:cs="KFGQPC Uthman Taha Naskh"/>
          <w:color w:val="000000" w:themeColor="text1"/>
          <w:sz w:val="30"/>
          <w:szCs w:val="30"/>
          <w:rtl/>
        </w:rPr>
        <w:t xml:space="preserve"> صريحة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w:t>
      </w:r>
      <w:r w:rsidR="00AB39B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شرط </w:t>
      </w:r>
      <w:r w:rsidR="0075213A" w:rsidRPr="00E56013">
        <w:rPr>
          <w:rFonts w:ascii="Traditional Arabic" w:eastAsia="Times New Roman" w:hAnsi="Traditional Arabic" w:cs="KFGQPC Uthman Taha Naskh"/>
          <w:color w:val="000000" w:themeColor="text1"/>
          <w:sz w:val="30"/>
          <w:szCs w:val="30"/>
          <w:rtl/>
        </w:rPr>
        <w:t>الإيمان</w:t>
      </w:r>
      <w:r w:rsidR="00B15EB7" w:rsidRPr="00E56013">
        <w:rPr>
          <w:rFonts w:ascii="Traditional Arabic" w:eastAsia="Times New Roman" w:hAnsi="Traditional Arabic" w:cs="KFGQPC Uthman Taha Naskh"/>
          <w:color w:val="000000" w:themeColor="text1"/>
          <w:sz w:val="30"/>
          <w:szCs w:val="30"/>
          <w:rtl/>
        </w:rPr>
        <w:t xml:space="preserve"> الصحيح هو التوكل على الله وحده</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 xml:space="preserve">مفهوم هذا </w:t>
      </w:r>
      <w:r w:rsidR="00AB39B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التوكل على المخلوقين فيما لا يقدر عليه </w:t>
      </w:r>
      <w:r w:rsidR="00AB39B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B15EB7" w:rsidRPr="00E56013">
        <w:rPr>
          <w:rFonts w:ascii="Traditional Arabic" w:eastAsia="Times New Roman" w:hAnsi="Traditional Arabic" w:cs="KFGQPC Uthman Taha Naskh"/>
          <w:color w:val="000000" w:themeColor="text1"/>
          <w:sz w:val="30"/>
          <w:szCs w:val="30"/>
          <w:rtl/>
        </w:rPr>
        <w:t xml:space="preserve"> الله شرك لا يتجاوز الله عنه </w:t>
      </w:r>
      <w:r w:rsidR="00AB39B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بالتوبة الصادقة</w:t>
      </w:r>
      <w:r w:rsidRPr="00E56013">
        <w:rPr>
          <w:rFonts w:ascii="Traditional Arabic" w:eastAsia="Times New Roman" w:hAnsi="Traditional Arabic" w:cs="KFGQPC Uthman Taha Naskh" w:hint="cs"/>
          <w:color w:val="000000" w:themeColor="text1"/>
          <w:sz w:val="30"/>
          <w:szCs w:val="30"/>
          <w:rtl/>
        </w:rPr>
        <w:t>.</w:t>
      </w:r>
    </w:p>
    <w:p w14:paraId="3F1AEBAE" w14:textId="6331F1D1" w:rsidR="006D0902"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B15EB7" w:rsidRPr="00E56013">
        <w:rPr>
          <w:rFonts w:ascii="Traditional Arabic" w:eastAsia="Times New Roman" w:hAnsi="Traditional Arabic" w:cs="KFGQPC Uthman Taha Naskh"/>
          <w:color w:val="000000" w:themeColor="text1"/>
          <w:sz w:val="30"/>
          <w:szCs w:val="30"/>
          <w:rtl/>
        </w:rPr>
        <w:t xml:space="preserve"> الآية الثانية</w:t>
      </w:r>
      <w:r w:rsidR="006D0902"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b/>
          <w:b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يصف الله المؤمنين المخ</w:t>
      </w:r>
      <w:r w:rsidR="006D0902" w:rsidRPr="00E56013">
        <w:rPr>
          <w:rFonts w:ascii="Traditional Arabic" w:eastAsia="Times New Roman" w:hAnsi="Traditional Arabic" w:cs="KFGQPC Uthman Taha Naskh"/>
          <w:color w:val="000000" w:themeColor="text1"/>
          <w:sz w:val="30"/>
          <w:szCs w:val="30"/>
          <w:rtl/>
        </w:rPr>
        <w:t xml:space="preserve">لصين </w:t>
      </w:r>
      <w:r w:rsidR="0053589D">
        <w:rPr>
          <w:rFonts w:ascii="Traditional Arabic" w:eastAsia="Times New Roman" w:hAnsi="Traditional Arabic" w:cs="KFGQPC Uthman Taha Naskh"/>
          <w:color w:val="000000" w:themeColor="text1"/>
          <w:sz w:val="30"/>
          <w:szCs w:val="30"/>
          <w:rtl/>
        </w:rPr>
        <w:t>فى</w:t>
      </w:r>
      <w:r w:rsidR="006D0902" w:rsidRPr="00E56013">
        <w:rPr>
          <w:rFonts w:ascii="Traditional Arabic" w:eastAsia="Times New Roman" w:hAnsi="Traditional Arabic" w:cs="KFGQPC Uthman Taha Naskh"/>
          <w:color w:val="000000" w:themeColor="text1"/>
          <w:sz w:val="30"/>
          <w:szCs w:val="30"/>
          <w:rtl/>
        </w:rPr>
        <w:t xml:space="preserve"> إيمانهم بأنهم هم الذين </w:t>
      </w:r>
      <w:r w:rsidR="00AB39B5">
        <w:rPr>
          <w:rFonts w:ascii="Traditional Arabic" w:eastAsia="Times New Roman" w:hAnsi="Traditional Arabic" w:cs="KFGQPC Uthman Taha Naskh" w:hint="cs"/>
          <w:color w:val="000000" w:themeColor="text1"/>
          <w:sz w:val="30"/>
          <w:szCs w:val="30"/>
          <w:rtl/>
        </w:rPr>
        <w:t>ا</w:t>
      </w:r>
      <w:r w:rsidR="006D0902" w:rsidRPr="00E56013">
        <w:rPr>
          <w:rFonts w:ascii="Traditional Arabic" w:eastAsia="Times New Roman" w:hAnsi="Traditional Arabic" w:cs="KFGQPC Uthman Taha Naskh"/>
          <w:color w:val="000000" w:themeColor="text1"/>
          <w:sz w:val="30"/>
          <w:szCs w:val="30"/>
          <w:rtl/>
        </w:rPr>
        <w:t>جتمعت فيهم خ</w:t>
      </w:r>
      <w:r w:rsidR="00AB39B5">
        <w:rPr>
          <w:rFonts w:ascii="Traditional Arabic" w:eastAsia="Times New Roman" w:hAnsi="Traditional Arabic" w:cs="KFGQPC Uthman Taha Naskh" w:hint="cs"/>
          <w:color w:val="000000" w:themeColor="text1"/>
          <w:sz w:val="30"/>
          <w:szCs w:val="30"/>
          <w:rtl/>
        </w:rPr>
        <w:t>ِ</w:t>
      </w:r>
      <w:r w:rsidR="006D0902" w:rsidRPr="00E56013">
        <w:rPr>
          <w:rFonts w:ascii="Traditional Arabic" w:eastAsia="Times New Roman" w:hAnsi="Traditional Arabic" w:cs="KFGQPC Uthman Taha Naskh"/>
          <w:color w:val="000000" w:themeColor="text1"/>
          <w:sz w:val="30"/>
          <w:szCs w:val="30"/>
          <w:rtl/>
        </w:rPr>
        <w:t>صال خمس</w:t>
      </w:r>
      <w:r w:rsidR="00512098">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 </w:t>
      </w:r>
    </w:p>
    <w:p w14:paraId="06D04CE1" w14:textId="691B97F9" w:rsidR="006D0902"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ذ</w:t>
      </w:r>
      <w:r w:rsidR="00AB39B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كر ال</w:t>
      </w:r>
      <w:r w:rsidR="006D0902" w:rsidRPr="00E56013">
        <w:rPr>
          <w:rFonts w:ascii="Traditional Arabic" w:eastAsia="Times New Roman" w:hAnsi="Traditional Arabic" w:cs="KFGQPC Uthman Taha Naskh"/>
          <w:color w:val="000000" w:themeColor="text1"/>
          <w:sz w:val="30"/>
          <w:szCs w:val="30"/>
          <w:rtl/>
        </w:rPr>
        <w:t>له فزعت قلوبهم لعظمة الله ووعده</w:t>
      </w:r>
      <w:r w:rsidR="006D0902" w:rsidRPr="00E56013">
        <w:rPr>
          <w:rFonts w:ascii="Traditional Arabic" w:eastAsia="Times New Roman" w:hAnsi="Traditional Arabic" w:cs="KFGQPC Uthman Taha Naskh" w:hint="cs"/>
          <w:color w:val="000000" w:themeColor="text1"/>
          <w:sz w:val="30"/>
          <w:szCs w:val="30"/>
          <w:rtl/>
        </w:rPr>
        <w:t xml:space="preserve"> </w:t>
      </w:r>
      <w:r w:rsidR="006D0902" w:rsidRPr="00E56013">
        <w:rPr>
          <w:rFonts w:ascii="Traditional Arabic" w:eastAsia="Times New Roman" w:hAnsi="Traditional Arabic" w:cs="KFGQPC Uthman Taha Naskh"/>
          <w:color w:val="000000" w:themeColor="text1"/>
          <w:sz w:val="30"/>
          <w:szCs w:val="30"/>
          <w:rtl/>
        </w:rPr>
        <w:t>ووعيده</w:t>
      </w:r>
      <w:r w:rsidR="006D0902" w:rsidRPr="00E56013">
        <w:rPr>
          <w:rFonts w:ascii="Traditional Arabic" w:eastAsia="Times New Roman" w:hAnsi="Traditional Arabic" w:cs="KFGQPC Uthman Taha Naskh" w:hint="cs"/>
          <w:color w:val="000000" w:themeColor="text1"/>
          <w:sz w:val="30"/>
          <w:szCs w:val="30"/>
          <w:rtl/>
        </w:rPr>
        <w:t>.</w:t>
      </w:r>
    </w:p>
    <w:p w14:paraId="0021FEFA" w14:textId="715D6A77" w:rsidR="006D0902"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ت</w:t>
      </w:r>
      <w:r w:rsidR="00AB39B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ليت</w:t>
      </w:r>
      <w:r w:rsidR="006D0902" w:rsidRPr="00E56013">
        <w:rPr>
          <w:rFonts w:ascii="Traditional Arabic" w:eastAsia="Times New Roman" w:hAnsi="Traditional Arabic" w:cs="KFGQPC Uthman Taha Naskh"/>
          <w:color w:val="000000" w:themeColor="text1"/>
          <w:sz w:val="30"/>
          <w:szCs w:val="30"/>
          <w:rtl/>
        </w:rPr>
        <w:t xml:space="preserve"> عليهم آيات الله زادتهم يقينا و</w:t>
      </w:r>
      <w:r w:rsidR="006D090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طمئنان</w:t>
      </w:r>
      <w:r w:rsidR="00512098">
        <w:rPr>
          <w:rFonts w:ascii="Traditional Arabic" w:eastAsia="Times New Roman" w:hAnsi="Traditional Arabic" w:cs="KFGQPC Uthman Taha Naskh"/>
          <w:color w:val="000000" w:themeColor="text1"/>
          <w:sz w:val="30"/>
          <w:szCs w:val="30"/>
          <w:rtl/>
        </w:rPr>
        <w:t xml:space="preserve">ًا </w:t>
      </w:r>
      <w:r w:rsidR="006D0902" w:rsidRPr="00E56013">
        <w:rPr>
          <w:rFonts w:ascii="Traditional Arabic" w:eastAsia="Times New Roman" w:hAnsi="Traditional Arabic" w:cs="KFGQPC Uthman Taha Naskh" w:hint="cs"/>
          <w:color w:val="000000" w:themeColor="text1"/>
          <w:sz w:val="30"/>
          <w:szCs w:val="30"/>
          <w:rtl/>
        </w:rPr>
        <w:t>.</w:t>
      </w:r>
    </w:p>
    <w:p w14:paraId="333F68E1" w14:textId="77777777" w:rsidR="006D0902"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يت</w:t>
      </w:r>
      <w:r w:rsidR="006D0902" w:rsidRPr="00E56013">
        <w:rPr>
          <w:rFonts w:ascii="Traditional Arabic" w:eastAsia="Times New Roman" w:hAnsi="Traditional Arabic" w:cs="KFGQPC Uthman Taha Naskh"/>
          <w:color w:val="000000" w:themeColor="text1"/>
          <w:sz w:val="30"/>
          <w:szCs w:val="30"/>
          <w:rtl/>
        </w:rPr>
        <w:t xml:space="preserve">وكلون على الله وحده ولا يفوضون </w:t>
      </w:r>
      <w:r w:rsidR="006D090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مورهم</w:t>
      </w:r>
      <w:r w:rsidR="006D0902" w:rsidRPr="00E56013">
        <w:rPr>
          <w:rFonts w:ascii="Traditional Arabic" w:eastAsia="Times New Roman" w:hAnsi="Traditional Arabic" w:cs="KFGQPC Uthman Taha Naskh" w:hint="cs"/>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6D0902" w:rsidRPr="00E56013">
        <w:rPr>
          <w:rFonts w:ascii="Traditional Arabic" w:eastAsia="Times New Roman" w:hAnsi="Traditional Arabic" w:cs="KFGQPC Uthman Taha Naskh"/>
          <w:color w:val="000000" w:themeColor="text1"/>
          <w:sz w:val="30"/>
          <w:szCs w:val="30"/>
          <w:rtl/>
        </w:rPr>
        <w:t xml:space="preserve"> غيره</w:t>
      </w:r>
      <w:r w:rsidR="006D0902" w:rsidRPr="00E56013">
        <w:rPr>
          <w:rFonts w:ascii="Traditional Arabic" w:eastAsia="Times New Roman" w:hAnsi="Traditional Arabic" w:cs="KFGQPC Uthman Taha Naskh" w:hint="cs"/>
          <w:color w:val="000000" w:themeColor="text1"/>
          <w:sz w:val="30"/>
          <w:szCs w:val="30"/>
          <w:rtl/>
        </w:rPr>
        <w:t>.</w:t>
      </w:r>
    </w:p>
    <w:p w14:paraId="22A75217" w14:textId="7213562C" w:rsidR="006D0902"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يؤدون الص</w:t>
      </w:r>
      <w:r w:rsidR="006D0902" w:rsidRPr="00E56013">
        <w:rPr>
          <w:rFonts w:ascii="Traditional Arabic" w:eastAsia="Times New Roman" w:hAnsi="Traditional Arabic" w:cs="KFGQPC Uthman Taha Naskh"/>
          <w:color w:val="000000" w:themeColor="text1"/>
          <w:sz w:val="30"/>
          <w:szCs w:val="30"/>
          <w:rtl/>
        </w:rPr>
        <w:t xml:space="preserve">لاة </w:t>
      </w:r>
      <w:r w:rsidR="0053589D">
        <w:rPr>
          <w:rFonts w:ascii="Traditional Arabic" w:eastAsia="Times New Roman" w:hAnsi="Traditional Arabic" w:cs="KFGQPC Uthman Taha Naskh"/>
          <w:color w:val="000000" w:themeColor="text1"/>
          <w:sz w:val="30"/>
          <w:szCs w:val="30"/>
          <w:rtl/>
        </w:rPr>
        <w:t>فى</w:t>
      </w:r>
      <w:r w:rsidR="006D0902" w:rsidRPr="00E56013">
        <w:rPr>
          <w:rFonts w:ascii="Traditional Arabic" w:eastAsia="Times New Roman" w:hAnsi="Traditional Arabic" w:cs="KFGQPC Uthman Taha Naskh"/>
          <w:color w:val="000000" w:themeColor="text1"/>
          <w:sz w:val="30"/>
          <w:szCs w:val="30"/>
          <w:rtl/>
        </w:rPr>
        <w:t xml:space="preserve"> صورتها الكاملة </w:t>
      </w:r>
      <w:r w:rsidR="0053589D">
        <w:rPr>
          <w:rFonts w:ascii="Traditional Arabic" w:eastAsia="Times New Roman" w:hAnsi="Traditional Arabic" w:cs="KFGQPC Uthman Taha Naskh"/>
          <w:color w:val="000000" w:themeColor="text1"/>
          <w:sz w:val="30"/>
          <w:szCs w:val="30"/>
          <w:rtl/>
        </w:rPr>
        <w:t>فى</w:t>
      </w:r>
      <w:r w:rsidR="006D0902" w:rsidRPr="00E56013">
        <w:rPr>
          <w:rFonts w:ascii="Traditional Arabic" w:eastAsia="Times New Roman" w:hAnsi="Traditional Arabic" w:cs="KFGQPC Uthman Taha Naskh"/>
          <w:color w:val="000000" w:themeColor="text1"/>
          <w:sz w:val="30"/>
          <w:szCs w:val="30"/>
          <w:rtl/>
        </w:rPr>
        <w:t xml:space="preserve"> مناجاة</w:t>
      </w:r>
      <w:r w:rsidR="006D0902" w:rsidRPr="00E56013">
        <w:rPr>
          <w:rFonts w:ascii="Traditional Arabic" w:eastAsia="Times New Roman" w:hAnsi="Traditional Arabic" w:cs="KFGQPC Uthman Taha Naskh" w:hint="cs"/>
          <w:color w:val="000000" w:themeColor="text1"/>
          <w:sz w:val="30"/>
          <w:szCs w:val="30"/>
          <w:rtl/>
        </w:rPr>
        <w:t xml:space="preserve"> </w:t>
      </w:r>
      <w:r w:rsidR="006D0902" w:rsidRPr="00E56013">
        <w:rPr>
          <w:rFonts w:ascii="Traditional Arabic" w:eastAsia="Times New Roman" w:hAnsi="Traditional Arabic" w:cs="KFGQPC Uthman Taha Naskh"/>
          <w:color w:val="000000" w:themeColor="text1"/>
          <w:sz w:val="30"/>
          <w:szCs w:val="30"/>
          <w:rtl/>
        </w:rPr>
        <w:t>وخشوع</w:t>
      </w:r>
    </w:p>
    <w:p w14:paraId="0804EFC3" w14:textId="38B3705E"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D23436" w:rsidRPr="00E56013">
        <w:rPr>
          <w:rFonts w:ascii="Traditional Arabic" w:eastAsia="Times New Roman" w:hAnsi="Traditional Arabic" w:cs="KFGQPC Uthman Taha Naskh"/>
          <w:color w:val="000000" w:themeColor="text1"/>
          <w:sz w:val="30"/>
          <w:szCs w:val="30"/>
          <w:rtl/>
        </w:rPr>
        <w:t>أنهم</w:t>
      </w:r>
      <w:r w:rsidR="006D0902" w:rsidRPr="00E56013">
        <w:rPr>
          <w:rFonts w:ascii="Traditional Arabic" w:eastAsia="Times New Roman" w:hAnsi="Traditional Arabic" w:cs="KFGQPC Uthman Taha Naskh"/>
          <w:color w:val="000000" w:themeColor="text1"/>
          <w:sz w:val="30"/>
          <w:szCs w:val="30"/>
          <w:rtl/>
        </w:rPr>
        <w:t xml:space="preserve"> ي</w:t>
      </w:r>
      <w:r w:rsidR="00AB39B5">
        <w:rPr>
          <w:rFonts w:ascii="Traditional Arabic" w:eastAsia="Times New Roman" w:hAnsi="Traditional Arabic" w:cs="KFGQPC Uthman Taha Naskh" w:hint="cs"/>
          <w:color w:val="000000" w:themeColor="text1"/>
          <w:sz w:val="30"/>
          <w:szCs w:val="30"/>
          <w:rtl/>
        </w:rPr>
        <w:t>ُ</w:t>
      </w:r>
      <w:r w:rsidR="006D0902" w:rsidRPr="00E56013">
        <w:rPr>
          <w:rFonts w:ascii="Traditional Arabic" w:eastAsia="Times New Roman" w:hAnsi="Traditional Arabic" w:cs="KFGQPC Uthman Taha Naskh"/>
          <w:color w:val="000000" w:themeColor="text1"/>
          <w:sz w:val="30"/>
          <w:szCs w:val="30"/>
          <w:rtl/>
        </w:rPr>
        <w:t xml:space="preserve">نفقون بعض ما </w:t>
      </w:r>
      <w:r w:rsidR="006D090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عطاهم الله من مال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الزكاة</w:t>
      </w:r>
      <w:r w:rsidR="006D0902" w:rsidRPr="00E56013">
        <w:rPr>
          <w:rFonts w:ascii="Traditional Arabic" w:eastAsia="Times New Roman" w:hAnsi="Traditional Arabic" w:cs="KFGQPC Uthman Taha Naskh" w:hint="cs"/>
          <w:color w:val="000000" w:themeColor="text1"/>
          <w:sz w:val="30"/>
          <w:szCs w:val="30"/>
          <w:rtl/>
        </w:rPr>
        <w:t xml:space="preserve"> </w:t>
      </w:r>
      <w:r w:rsidR="006D0902" w:rsidRPr="00E56013">
        <w:rPr>
          <w:rFonts w:ascii="Traditional Arabic" w:eastAsia="Times New Roman" w:hAnsi="Traditional Arabic" w:cs="KFGQPC Uthman Taha Naskh"/>
          <w:color w:val="000000" w:themeColor="text1"/>
          <w:sz w:val="30"/>
          <w:szCs w:val="30"/>
          <w:rtl/>
        </w:rPr>
        <w:t>وف</w:t>
      </w:r>
      <w:r w:rsidR="00AB39B5">
        <w:rPr>
          <w:rFonts w:ascii="Traditional Arabic" w:eastAsia="Times New Roman" w:hAnsi="Traditional Arabic" w:cs="KFGQPC Uthman Taha Naskh" w:hint="cs"/>
          <w:color w:val="000000" w:themeColor="text1"/>
          <w:sz w:val="30"/>
          <w:szCs w:val="30"/>
          <w:rtl/>
        </w:rPr>
        <w:t>ى</w:t>
      </w:r>
      <w:r w:rsidR="006D0902" w:rsidRPr="00E56013">
        <w:rPr>
          <w:rFonts w:ascii="Traditional Arabic" w:eastAsia="Times New Roman" w:hAnsi="Traditional Arabic" w:cs="KFGQPC Uthman Taha Naskh"/>
          <w:color w:val="000000" w:themeColor="text1"/>
          <w:sz w:val="30"/>
          <w:szCs w:val="30"/>
          <w:rtl/>
        </w:rPr>
        <w:t xml:space="preserve"> طريق الخير</w:t>
      </w:r>
      <w:r w:rsidR="006D0902" w:rsidRPr="00E56013">
        <w:rPr>
          <w:rFonts w:ascii="Traditional Arabic" w:eastAsia="Times New Roman" w:hAnsi="Traditional Arabic" w:cs="KFGQPC Uthman Taha Naskh" w:hint="cs"/>
          <w:color w:val="000000" w:themeColor="text1"/>
          <w:sz w:val="30"/>
          <w:szCs w:val="30"/>
          <w:rtl/>
        </w:rPr>
        <w:t>.</w:t>
      </w:r>
    </w:p>
    <w:p w14:paraId="406EB02E" w14:textId="2807EF51" w:rsidR="00B15EB7"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lastRenderedPageBreak/>
        <w:t>وفى</w:t>
      </w:r>
      <w:r w:rsidR="00B15EB7" w:rsidRPr="00E56013">
        <w:rPr>
          <w:rFonts w:ascii="Traditional Arabic" w:eastAsia="Times New Roman" w:hAnsi="Traditional Arabic" w:cs="KFGQPC Uthman Taha Naskh"/>
          <w:color w:val="000000" w:themeColor="text1"/>
          <w:sz w:val="30"/>
          <w:szCs w:val="30"/>
          <w:rtl/>
        </w:rPr>
        <w:t xml:space="preserve"> الآية الثالثة</w:t>
      </w:r>
      <w:r w:rsidR="006D0902" w:rsidRPr="00E56013">
        <w:rPr>
          <w:rFonts w:ascii="Traditional Arabic" w:eastAsia="Times New Roman" w:hAnsi="Traditional Arabic" w:cs="KFGQPC Uthman Taha Naskh" w:hint="cs"/>
          <w:color w:val="000000" w:themeColor="text1"/>
          <w:sz w:val="30"/>
          <w:szCs w:val="30"/>
          <w:rtl/>
        </w:rPr>
        <w:t>:</w:t>
      </w:r>
      <w:r w:rsidR="006D0902" w:rsidRPr="00E56013">
        <w:rPr>
          <w:rFonts w:ascii="Traditional Arabic" w:eastAsia="Times New Roman" w:hAnsi="Traditional Arabic" w:cs="KFGQPC Uthman Taha Naskh"/>
          <w:b/>
          <w:b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إخبار</w:t>
      </w:r>
      <w:r w:rsidR="00B15EB7" w:rsidRPr="00E56013">
        <w:rPr>
          <w:rFonts w:ascii="Traditional Arabic" w:eastAsia="Times New Roman" w:hAnsi="Traditional Arabic" w:cs="KFGQPC Uthman Taha Naskh"/>
          <w:color w:val="000000" w:themeColor="text1"/>
          <w:sz w:val="30"/>
          <w:szCs w:val="30"/>
          <w:rtl/>
        </w:rPr>
        <w:t xml:space="preserve"> من الله </w:t>
      </w:r>
      <w:r w:rsidR="00CE4F94" w:rsidRPr="00E56013">
        <w:rPr>
          <w:rFonts w:ascii="Traditional Arabic" w:eastAsia="Times New Roman" w:hAnsi="Traditional Arabic" w:cs="KFGQPC Uthman Taha Naskh"/>
          <w:color w:val="000000" w:themeColor="text1"/>
          <w:sz w:val="30"/>
          <w:szCs w:val="30"/>
          <w:rtl/>
        </w:rPr>
        <w:t>أنه</w:t>
      </w:r>
      <w:r w:rsidR="00B15EB7" w:rsidRPr="00E56013">
        <w:rPr>
          <w:rFonts w:ascii="Traditional Arabic" w:eastAsia="Times New Roman" w:hAnsi="Traditional Arabic" w:cs="KFGQPC Uthman Taha Naskh"/>
          <w:color w:val="000000" w:themeColor="text1"/>
          <w:sz w:val="30"/>
          <w:szCs w:val="30"/>
          <w:rtl/>
        </w:rPr>
        <w:t xml:space="preserve"> يكفي نبيه عليه السلام و</w:t>
      </w:r>
      <w:r w:rsidR="00AB39B5">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تباعه المؤمنين كل ما ي</w:t>
      </w:r>
      <w:r w:rsidR="00AB39B5">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همهم من أمر الأعداء</w:t>
      </w:r>
      <w:r w:rsidR="00584605">
        <w:rPr>
          <w:rFonts w:ascii="Traditional Arabic" w:eastAsia="Times New Roman" w:hAnsi="Traditional Arabic" w:cs="KFGQPC Uthman Taha Naskh"/>
          <w:color w:val="000000" w:themeColor="text1"/>
          <w:sz w:val="30"/>
          <w:szCs w:val="30"/>
          <w:rtl/>
        </w:rPr>
        <w:t xml:space="preserve">، </w:t>
      </w:r>
      <w:r w:rsidR="006D0902" w:rsidRPr="00E56013">
        <w:rPr>
          <w:rFonts w:ascii="Traditional Arabic" w:eastAsia="Times New Roman" w:hAnsi="Traditional Arabic" w:cs="KFGQPC Uthman Taha Naskh"/>
          <w:color w:val="000000" w:themeColor="text1"/>
          <w:sz w:val="30"/>
          <w:szCs w:val="30"/>
          <w:rtl/>
        </w:rPr>
        <w:t>ومثل هذه الآية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قل حسبي الله عليه يتوكل المتوكلون</w:t>
      </w:r>
      <w:r w:rsidR="003F6C07" w:rsidRPr="00E7023D">
        <w:rPr>
          <w:rFonts w:ascii="Traditional Arabic" w:eastAsia="Times New Roman" w:hAnsi="Traditional Arabic" w:cs="KFGQPC Uthman Taha Naskh"/>
          <w:b/>
          <w:bCs/>
          <w:color w:val="0070C0"/>
          <w:sz w:val="30"/>
          <w:szCs w:val="30"/>
          <w:rtl/>
        </w:rPr>
        <w:t>﴾</w:t>
      </w:r>
      <w:r w:rsidR="00584605" w:rsidRPr="00911D64">
        <w:rPr>
          <w:rFonts w:ascii="Traditional Arabic" w:eastAsia="Times New Roman" w:hAnsi="Traditional Arabic" w:cs="KFGQPC Uthman Taha Naskh"/>
          <w:color w:val="0070C0"/>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00B15EB7" w:rsidRPr="00E56013">
        <w:rPr>
          <w:rFonts w:ascii="Traditional Arabic" w:eastAsia="Times New Roman" w:hAnsi="Traditional Arabic" w:cs="KFGQPC Uthman Taha Naskh"/>
          <w:color w:val="000000" w:themeColor="text1"/>
          <w:sz w:val="30"/>
          <w:szCs w:val="30"/>
          <w:rtl/>
        </w:rPr>
        <w:t xml:space="preserve"> كان المؤمنون دائم</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متوكلين على الله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ملتجئين </w:t>
      </w:r>
      <w:r w:rsidR="00F46637" w:rsidRPr="00E56013">
        <w:rPr>
          <w:rFonts w:ascii="Traditional Arabic" w:eastAsia="Times New Roman" w:hAnsi="Traditional Arabic" w:cs="KFGQPC Uthman Taha Naskh"/>
          <w:color w:val="000000" w:themeColor="text1"/>
          <w:sz w:val="30"/>
          <w:szCs w:val="30"/>
          <w:rtl/>
        </w:rPr>
        <w:t>إليه</w:t>
      </w:r>
      <w:r w:rsidR="00B15EB7" w:rsidRPr="00E56013">
        <w:rPr>
          <w:rFonts w:ascii="Traditional Arabic" w:eastAsia="Times New Roman" w:hAnsi="Traditional Arabic" w:cs="KFGQPC Uthman Taha Naskh"/>
          <w:color w:val="000000" w:themeColor="text1"/>
          <w:sz w:val="30"/>
          <w:szCs w:val="30"/>
          <w:rtl/>
        </w:rPr>
        <w:t xml:space="preserve"> بقولهم </w:t>
      </w:r>
      <w:r w:rsidR="00216E5D">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حسبنا الله ونعم الوكيل</w:t>
      </w:r>
      <w:r w:rsidR="00216E5D">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فأولى بأنبيائه </w:t>
      </w:r>
      <w:r w:rsidR="00AB39B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يكونوا أكمل توحيد</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وتوكل</w:t>
      </w:r>
      <w:r w:rsidR="00524D5E">
        <w:rPr>
          <w:rFonts w:ascii="Traditional Arabic" w:eastAsia="Times New Roman" w:hAnsi="Traditional Arabic" w:cs="KFGQPC Uthman Taha Naskh"/>
          <w:color w:val="000000" w:themeColor="text1"/>
          <w:sz w:val="30"/>
          <w:szCs w:val="30"/>
          <w:rtl/>
        </w:rPr>
        <w:t xml:space="preserve">ًا </w:t>
      </w:r>
      <w:r w:rsidR="006D0902" w:rsidRPr="00E56013">
        <w:rPr>
          <w:rFonts w:ascii="Traditional Arabic" w:eastAsia="Times New Roman" w:hAnsi="Traditional Arabic" w:cs="KFGQPC Uthman Taha Naskh"/>
          <w:color w:val="000000" w:themeColor="text1"/>
          <w:sz w:val="30"/>
          <w:szCs w:val="30"/>
          <w:rtl/>
        </w:rPr>
        <w:t>من غيرهم</w:t>
      </w:r>
      <w:r w:rsidR="006D0902" w:rsidRPr="00E56013">
        <w:rPr>
          <w:rFonts w:ascii="Traditional Arabic" w:eastAsia="Times New Roman" w:hAnsi="Traditional Arabic" w:cs="KFGQPC Uthman Taha Naskh" w:hint="cs"/>
          <w:color w:val="000000" w:themeColor="text1"/>
          <w:sz w:val="30"/>
          <w:szCs w:val="30"/>
          <w:rtl/>
        </w:rPr>
        <w:t>.</w:t>
      </w:r>
    </w:p>
    <w:p w14:paraId="7169B238" w14:textId="70735290" w:rsidR="00B15EB7" w:rsidRPr="00E56013" w:rsidRDefault="00AB39B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B15EB7" w:rsidRPr="00E56013">
        <w:rPr>
          <w:rFonts w:ascii="Traditional Arabic" w:eastAsia="Times New Roman" w:hAnsi="Traditional Arabic" w:cs="KFGQPC Uthman Taha Naskh"/>
          <w:color w:val="000000" w:themeColor="text1"/>
          <w:sz w:val="30"/>
          <w:szCs w:val="30"/>
          <w:rtl/>
        </w:rPr>
        <w:t xml:space="preserve"> الآية الرابعة</w:t>
      </w:r>
      <w:r w:rsidR="006D0902"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 في</w:t>
      </w:r>
      <w:r>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خبر الله فيها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من يكل أمره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ويفوض </w:t>
      </w:r>
      <w:r w:rsidR="00F46637" w:rsidRPr="00E56013">
        <w:rPr>
          <w:rFonts w:ascii="Traditional Arabic" w:eastAsia="Times New Roman" w:hAnsi="Traditional Arabic" w:cs="KFGQPC Uthman Taha Naskh"/>
          <w:color w:val="000000" w:themeColor="text1"/>
          <w:sz w:val="30"/>
          <w:szCs w:val="30"/>
          <w:rtl/>
        </w:rPr>
        <w:t>إليه</w:t>
      </w:r>
      <w:r w:rsidR="00B15EB7" w:rsidRPr="00E56013">
        <w:rPr>
          <w:rFonts w:ascii="Traditional Arabic" w:eastAsia="Times New Roman" w:hAnsi="Traditional Arabic" w:cs="KFGQPC Uthman Taha Naskh"/>
          <w:color w:val="000000" w:themeColor="text1"/>
          <w:sz w:val="30"/>
          <w:szCs w:val="30"/>
          <w:rtl/>
        </w:rPr>
        <w:t xml:space="preserve"> مصيره </w:t>
      </w:r>
      <w:r w:rsidR="000B02BA" w:rsidRPr="00E56013">
        <w:rPr>
          <w:rFonts w:ascii="Traditional Arabic" w:eastAsia="Times New Roman" w:hAnsi="Traditional Arabic" w:cs="KFGQPC Uthman Taha Naskh"/>
          <w:color w:val="000000" w:themeColor="text1"/>
          <w:sz w:val="30"/>
          <w:szCs w:val="30"/>
          <w:rtl/>
        </w:rPr>
        <w:t>فإن</w:t>
      </w:r>
      <w:r w:rsidR="00B15EB7" w:rsidRPr="00E56013">
        <w:rPr>
          <w:rFonts w:ascii="Traditional Arabic" w:eastAsia="Times New Roman" w:hAnsi="Traditional Arabic" w:cs="KFGQPC Uthman Taha Naskh"/>
          <w:color w:val="000000" w:themeColor="text1"/>
          <w:sz w:val="30"/>
          <w:szCs w:val="30"/>
          <w:rtl/>
        </w:rPr>
        <w:t xml:space="preserve"> الله يكفيه ما أهمه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دنياه وآخرته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وليس معنى هذا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يترك المسلم العمل لطلب الرزق </w:t>
      </w:r>
      <w:r w:rsidR="006D0902" w:rsidRPr="00E56013">
        <w:rPr>
          <w:rFonts w:ascii="Traditional Arabic" w:eastAsia="Times New Roman" w:hAnsi="Traditional Arabic" w:cs="KFGQPC Uthman Taha Naskh"/>
          <w:color w:val="000000" w:themeColor="text1"/>
          <w:sz w:val="30"/>
          <w:szCs w:val="30"/>
          <w:rtl/>
        </w:rPr>
        <w:t>إعتماد</w:t>
      </w:r>
      <w:r w:rsidR="00524D5E">
        <w:rPr>
          <w:rFonts w:ascii="Traditional Arabic" w:eastAsia="Times New Roman" w:hAnsi="Traditional Arabic" w:cs="KFGQPC Uthman Taha Naskh"/>
          <w:color w:val="000000" w:themeColor="text1"/>
          <w:sz w:val="30"/>
          <w:szCs w:val="30"/>
          <w:rtl/>
        </w:rPr>
        <w:t xml:space="preserve">ًا </w:t>
      </w:r>
      <w:r w:rsidR="00B348B6" w:rsidRPr="00E56013">
        <w:rPr>
          <w:rFonts w:ascii="Traditional Arabic" w:eastAsia="Times New Roman" w:hAnsi="Traditional Arabic" w:cs="KFGQPC Uthman Taha Naskh"/>
          <w:color w:val="000000" w:themeColor="text1"/>
          <w:sz w:val="30"/>
          <w:szCs w:val="30"/>
          <w:rtl/>
        </w:rPr>
        <w:t>على التوكل على الله ف</w:t>
      </w:r>
      <w:r w:rsidR="00B348B6" w:rsidRPr="00E56013">
        <w:rPr>
          <w:rFonts w:ascii="Traditional Arabic" w:eastAsia="Times New Roman" w:hAnsi="Traditional Arabic" w:cs="KFGQPC Uthman Taha Naskh" w:hint="cs"/>
          <w:color w:val="000000" w:themeColor="text1"/>
          <w:sz w:val="30"/>
          <w:szCs w:val="30"/>
          <w:rtl/>
        </w:rPr>
        <w:t>م</w:t>
      </w:r>
      <w:r w:rsidR="00B15EB7" w:rsidRPr="00E56013">
        <w:rPr>
          <w:rFonts w:ascii="Traditional Arabic" w:eastAsia="Times New Roman" w:hAnsi="Traditional Arabic" w:cs="KFGQPC Uthman Taha Naskh"/>
          <w:color w:val="000000" w:themeColor="text1"/>
          <w:sz w:val="30"/>
          <w:szCs w:val="30"/>
          <w:rtl/>
        </w:rPr>
        <w:t xml:space="preserve">ا هذا أمر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ولكن المطلوب من المسلم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يستغل كل طاقاته للعمل ما يجلب له السعادة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الدنيا والآخرة</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مع التوكل على الله</w:t>
      </w:r>
      <w:r w:rsidR="00584605">
        <w:rPr>
          <w:rFonts w:ascii="Traditional Arabic" w:eastAsia="Times New Roman" w:hAnsi="Traditional Arabic" w:cs="KFGQPC Uthman Taha Naskh"/>
          <w:color w:val="000000" w:themeColor="text1"/>
          <w:sz w:val="30"/>
          <w:szCs w:val="30"/>
          <w:rtl/>
        </w:rPr>
        <w:t xml:space="preserve">، </w:t>
      </w:r>
      <w:r w:rsidR="00B348B6" w:rsidRPr="00E56013">
        <w:rPr>
          <w:rFonts w:ascii="Traditional Arabic" w:eastAsia="Times New Roman" w:hAnsi="Traditional Arabic" w:cs="KFGQPC Uthman Taha Naskh"/>
          <w:color w:val="000000" w:themeColor="text1"/>
          <w:sz w:val="30"/>
          <w:szCs w:val="30"/>
          <w:rtl/>
        </w:rPr>
        <w:t>وال</w:t>
      </w:r>
      <w:r>
        <w:rPr>
          <w:rFonts w:ascii="Traditional Arabic" w:eastAsia="Times New Roman" w:hAnsi="Traditional Arabic" w:cs="KFGQPC Uthman Taha Naskh" w:hint="cs"/>
          <w:color w:val="000000" w:themeColor="text1"/>
          <w:sz w:val="30"/>
          <w:szCs w:val="30"/>
          <w:rtl/>
        </w:rPr>
        <w:t>ا</w:t>
      </w:r>
      <w:r w:rsidR="00B15EB7" w:rsidRPr="00E56013">
        <w:rPr>
          <w:rFonts w:ascii="Traditional Arabic" w:eastAsia="Times New Roman" w:hAnsi="Traditional Arabic" w:cs="KFGQPC Uthman Taha Naskh"/>
          <w:color w:val="000000" w:themeColor="text1"/>
          <w:sz w:val="30"/>
          <w:szCs w:val="30"/>
          <w:rtl/>
        </w:rPr>
        <w:t xml:space="preserve">عتقاد </w:t>
      </w:r>
      <w:r w:rsidR="00755F77" w:rsidRPr="00E56013">
        <w:rPr>
          <w:rFonts w:ascii="Traditional Arabic" w:eastAsia="Times New Roman" w:hAnsi="Traditional Arabic" w:cs="KFGQPC Uthman Taha Naskh"/>
          <w:color w:val="000000" w:themeColor="text1"/>
          <w:sz w:val="30"/>
          <w:szCs w:val="30"/>
          <w:rtl/>
        </w:rPr>
        <w:t>بأن</w:t>
      </w:r>
      <w:r w:rsidR="00B15EB7" w:rsidRPr="00E56013">
        <w:rPr>
          <w:rFonts w:ascii="Traditional Arabic" w:eastAsia="Times New Roman" w:hAnsi="Traditional Arabic" w:cs="KFGQPC Uthman Taha Naskh"/>
          <w:color w:val="000000" w:themeColor="text1"/>
          <w:sz w:val="30"/>
          <w:szCs w:val="30"/>
          <w:rtl/>
        </w:rPr>
        <w:t xml:space="preserve"> ما</w:t>
      </w:r>
      <w:r w:rsidR="00B348B6" w:rsidRPr="00E56013">
        <w:rPr>
          <w:rFonts w:ascii="Traditional Arabic" w:eastAsia="Times New Roman" w:hAnsi="Traditional Arabic" w:cs="KFGQPC Uthman Taha Naskh"/>
          <w:color w:val="000000" w:themeColor="text1"/>
          <w:sz w:val="30"/>
          <w:szCs w:val="30"/>
          <w:rtl/>
        </w:rPr>
        <w:t xml:space="preserve"> شاء الله كان وما لم يشأ لم يكن</w:t>
      </w:r>
      <w:r w:rsidR="00B348B6" w:rsidRPr="00E56013">
        <w:rPr>
          <w:rFonts w:ascii="Traditional Arabic" w:eastAsia="Times New Roman" w:hAnsi="Traditional Arabic" w:cs="KFGQPC Uthman Taha Naskh" w:hint="cs"/>
          <w:color w:val="000000" w:themeColor="text1"/>
          <w:sz w:val="30"/>
          <w:szCs w:val="30"/>
          <w:rtl/>
        </w:rPr>
        <w:t>.</w:t>
      </w:r>
    </w:p>
    <w:p w14:paraId="7EE7028E" w14:textId="5F9A513B" w:rsidR="00B15EB7" w:rsidRPr="00E56013" w:rsidRDefault="00B15EB7" w:rsidP="00911D6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يأت</w:t>
      </w:r>
      <w:r w:rsidR="00AB39B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هذه الآيات الأثر الوارد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وفيه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إبراهيم</w:t>
      </w:r>
      <w:r w:rsidR="00B348B6" w:rsidRPr="00E56013">
        <w:rPr>
          <w:rFonts w:ascii="Traditional Arabic" w:eastAsia="Times New Roman" w:hAnsi="Traditional Arabic" w:cs="KFGQPC Uthman Taha Naskh"/>
          <w:color w:val="000000" w:themeColor="text1"/>
          <w:sz w:val="30"/>
          <w:szCs w:val="30"/>
          <w:rtl/>
        </w:rPr>
        <w:t xml:space="preserve"> حينما حطم أصنام المشركين </w:t>
      </w:r>
      <w:r w:rsidR="00B348B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تفقوا على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يقتلوه حرق</w:t>
      </w:r>
      <w:r w:rsidR="00524D5E">
        <w:rPr>
          <w:rFonts w:ascii="Traditional Arabic" w:eastAsia="Times New Roman" w:hAnsi="Traditional Arabic" w:cs="KFGQPC Uthman Taha Naskh"/>
          <w:color w:val="000000" w:themeColor="text1"/>
          <w:sz w:val="30"/>
          <w:szCs w:val="30"/>
          <w:rtl/>
        </w:rPr>
        <w:t xml:space="preserve">ًا </w:t>
      </w:r>
      <w:r w:rsidR="00B348B6" w:rsidRPr="00E56013">
        <w:rPr>
          <w:rFonts w:ascii="Traditional Arabic" w:eastAsia="Times New Roman" w:hAnsi="Traditional Arabic" w:cs="KFGQPC Uthman Taha Naskh"/>
          <w:color w:val="000000" w:themeColor="text1"/>
          <w:sz w:val="30"/>
          <w:szCs w:val="30"/>
          <w:rtl/>
        </w:rPr>
        <w:t xml:space="preserve">بالنار فلما </w:t>
      </w:r>
      <w:r w:rsidR="00B348B6"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لقوه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w:t>
      </w:r>
      <w:r w:rsidR="00B348B6" w:rsidRPr="00E56013">
        <w:rPr>
          <w:rFonts w:ascii="Traditional Arabic" w:eastAsia="Times New Roman" w:hAnsi="Traditional Arabic" w:cs="KFGQPC Uthman Taha Naskh" w:hint="cs"/>
          <w:color w:val="000000" w:themeColor="text1"/>
          <w:sz w:val="30"/>
          <w:szCs w:val="30"/>
          <w:rtl/>
        </w:rPr>
        <w:t>ب</w:t>
      </w:r>
      <w:r w:rsidRPr="00E56013">
        <w:rPr>
          <w:rFonts w:ascii="Traditional Arabic" w:eastAsia="Times New Roman" w:hAnsi="Traditional Arabic" w:cs="KFGQPC Uthman Taha Naskh"/>
          <w:color w:val="000000" w:themeColor="text1"/>
          <w:sz w:val="30"/>
          <w:szCs w:val="30"/>
          <w:rtl/>
        </w:rPr>
        <w:t>ها وهي تلتهب قال</w:t>
      </w:r>
      <w:r w:rsidR="00262DD0">
        <w:rPr>
          <w:rFonts w:ascii="Traditional Arabic" w:eastAsia="Times New Roman" w:hAnsi="Traditional Arabic" w:cs="KFGQPC Uthman Taha Naskh"/>
          <w:color w:val="000000" w:themeColor="text1"/>
          <w:sz w:val="30"/>
          <w:szCs w:val="30"/>
          <w:rtl/>
        </w:rPr>
        <w:t xml:space="preserve">: </w:t>
      </w:r>
      <w:r w:rsidR="00B348B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حسبنا الله ونعم الوكيل</w:t>
      </w:r>
      <w:r w:rsidR="00B348B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فجاءه المدد من الله م</w:t>
      </w:r>
      <w:r w:rsidR="009B2DC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سرع</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ففقدت النار حرارتها كما قال الله سبحانه وتعالى</w:t>
      </w:r>
      <w:r w:rsidR="00584605">
        <w:rPr>
          <w:rFonts w:ascii="Traditional Arabic" w:eastAsia="Times New Roman" w:hAnsi="Traditional Arabic" w:cs="KFGQPC Uthman Taha Naskh"/>
          <w:color w:val="000000" w:themeColor="text1"/>
          <w:sz w:val="30"/>
          <w:szCs w:val="30"/>
          <w:rtl/>
        </w:rPr>
        <w:t xml:space="preserve">، </w:t>
      </w:r>
      <w:r w:rsidR="00911D64" w:rsidRPr="00E7023D">
        <w:rPr>
          <w:rFonts w:ascii="Traditional Arabic" w:eastAsia="Times New Roman" w:hAnsi="Traditional Arabic" w:cs="Traditional Arabic"/>
          <w:b/>
          <w:bCs/>
          <w:color w:val="0070C0"/>
          <w:sz w:val="30"/>
          <w:szCs w:val="30"/>
          <w:rtl/>
        </w:rPr>
        <w:t>﴿</w:t>
      </w:r>
      <w:r w:rsidRPr="00E7023D">
        <w:rPr>
          <w:rFonts w:ascii="Traditional Arabic" w:eastAsia="Times New Roman" w:hAnsi="Traditional Arabic" w:cs="KFGQPC Uthman Taha Naskh"/>
          <w:b/>
          <w:bCs/>
          <w:color w:val="0070C0"/>
          <w:sz w:val="30"/>
          <w:szCs w:val="30"/>
          <w:rtl/>
        </w:rPr>
        <w:t>قلنا يا نار كوني برد</w:t>
      </w:r>
      <w:r w:rsidR="009B2DC6"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ا وسلام</w:t>
      </w:r>
      <w:r w:rsidR="009B2DC6"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ا على </w:t>
      </w:r>
      <w:r w:rsidR="00A16AA1" w:rsidRPr="00E7023D">
        <w:rPr>
          <w:rFonts w:ascii="Traditional Arabic" w:eastAsia="Times New Roman" w:hAnsi="Traditional Arabic" w:cs="KFGQPC Uthman Taha Naskh"/>
          <w:b/>
          <w:bCs/>
          <w:color w:val="0070C0"/>
          <w:sz w:val="30"/>
          <w:szCs w:val="30"/>
          <w:rtl/>
        </w:rPr>
        <w:t>إبراهيم</w:t>
      </w:r>
      <w:r w:rsidR="00911D64" w:rsidRPr="00E7023D">
        <w:rPr>
          <w:rFonts w:ascii="Traditional Arabic" w:eastAsia="Times New Roman" w:hAnsi="Traditional Arabic" w:cs="Traditional Arabic"/>
          <w:b/>
          <w:bCs/>
          <w:color w:val="0070C0"/>
          <w:sz w:val="30"/>
          <w:szCs w:val="30"/>
          <w:rtl/>
        </w:rPr>
        <w:t>﴾</w:t>
      </w:r>
      <w:r w:rsidR="004B4B35" w:rsidRPr="00911D64">
        <w:rPr>
          <w:rFonts w:ascii="Traditional Arabic" w:eastAsia="Times New Roman" w:hAnsi="Traditional Arabic" w:cs="KFGQPC Uthman Taha Naskh" w:hint="cs"/>
          <w:sz w:val="30"/>
          <w:szCs w:val="30"/>
          <w:rtl/>
        </w:rPr>
        <w:t>.</w:t>
      </w:r>
    </w:p>
    <w:p w14:paraId="7F59F74B" w14:textId="3E2B2F95"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 قالها محمد عليه السلام حينما بلغه خبر تصميم المشركين على قتاله هو وأصحابه كما ذكر الله ذلك </w:t>
      </w:r>
      <w:r w:rsidRPr="00911D64">
        <w:rPr>
          <w:rFonts w:ascii="Traditional Arabic" w:eastAsia="Times New Roman" w:hAnsi="Traditional Arabic" w:cs="KFGQPC Uthman Taha Naskh"/>
          <w:sz w:val="30"/>
          <w:szCs w:val="30"/>
          <w:rtl/>
        </w:rPr>
        <w:t xml:space="preserve">بقوله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الذين قال لهم الناس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الناس قد </w:t>
      </w:r>
      <w:r w:rsidRPr="00E7023D">
        <w:rPr>
          <w:rFonts w:ascii="Traditional Arabic" w:eastAsia="Times New Roman" w:hAnsi="Traditional Arabic" w:cs="KFGQPC Uthman Taha Naskh"/>
          <w:b/>
          <w:bCs/>
          <w:color w:val="0070C0"/>
          <w:sz w:val="30"/>
          <w:szCs w:val="30"/>
          <w:rtl/>
        </w:rPr>
        <w:lastRenderedPageBreak/>
        <w:t>جمعوا لكم فاخشوهم فزادهم ایمان</w:t>
      </w:r>
      <w:r w:rsidR="009B2DC6"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ا وقالوا حسبنا الله ونعم الوكيل</w:t>
      </w:r>
      <w:r w:rsidR="003F6C07" w:rsidRPr="00E7023D">
        <w:rPr>
          <w:rFonts w:ascii="Traditional Arabic" w:eastAsia="Times New Roman" w:hAnsi="Traditional Arabic" w:cs="KFGQPC Uthman Taha Naskh"/>
          <w:b/>
          <w:bCs/>
          <w:color w:val="0070C0"/>
          <w:sz w:val="30"/>
          <w:szCs w:val="30"/>
          <w:rtl/>
        </w:rPr>
        <w:t>﴾</w:t>
      </w:r>
      <w:r w:rsidR="00EA1E3E" w:rsidRPr="00911D64">
        <w:rPr>
          <w:rFonts w:ascii="Traditional Arabic" w:eastAsia="Times New Roman" w:hAnsi="Traditional Arabic" w:cs="KFGQPC Uthman Taha Naskh" w:hint="cs"/>
          <w:color w:val="0070C0"/>
          <w:sz w:val="30"/>
          <w:szCs w:val="30"/>
          <w:rtl/>
        </w:rPr>
        <w:t>.</w:t>
      </w:r>
    </w:p>
    <w:p w14:paraId="3971063C" w14:textId="77777777" w:rsidR="00B15EB7"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فال</w:t>
      </w:r>
      <w:r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عتماد على الله والتوكل عليه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يقوى من عزيمة المؤمن ويعمق من </w:t>
      </w:r>
      <w:r w:rsidR="0075213A" w:rsidRPr="00E56013">
        <w:rPr>
          <w:rFonts w:ascii="Traditional Arabic" w:eastAsia="Times New Roman" w:hAnsi="Traditional Arabic" w:cs="KFGQPC Uthman Taha Naskh"/>
          <w:color w:val="000000" w:themeColor="text1"/>
          <w:sz w:val="30"/>
          <w:szCs w:val="30"/>
          <w:rtl/>
        </w:rPr>
        <w:t>إيمانه</w:t>
      </w:r>
      <w:r w:rsidRPr="00E56013">
        <w:rPr>
          <w:rFonts w:ascii="Traditional Arabic" w:eastAsia="Times New Roman" w:hAnsi="Traditional Arabic" w:cs="KFGQPC Uthman Taha Naskh"/>
          <w:color w:val="000000" w:themeColor="text1"/>
          <w:sz w:val="30"/>
          <w:szCs w:val="30"/>
          <w:rtl/>
        </w:rPr>
        <w:t xml:space="preserve"> بالله</w:t>
      </w:r>
      <w:r w:rsidRPr="00E56013">
        <w:rPr>
          <w:rFonts w:ascii="Traditional Arabic" w:eastAsia="Times New Roman" w:hAnsi="Traditional Arabic" w:cs="KFGQPC Uthman Taha Naskh" w:hint="cs"/>
          <w:color w:val="000000" w:themeColor="text1"/>
          <w:sz w:val="30"/>
          <w:szCs w:val="30"/>
          <w:rtl/>
        </w:rPr>
        <w:t>.</w:t>
      </w:r>
    </w:p>
    <w:p w14:paraId="40090DBA"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58" w:name="_Toc112248198"/>
      <w:r w:rsidRPr="00A20D0A">
        <w:rPr>
          <w:rFonts w:ascii="Greta Arabic" w:hAnsi="Greta Arabic" w:cs="Greta Arabic" w:hint="cs"/>
          <w:noProof/>
          <w:color w:val="000000"/>
          <w:sz w:val="28"/>
          <w:szCs w:val="28"/>
          <w:rtl/>
        </w:rPr>
        <w:drawing>
          <wp:inline distT="0" distB="0" distL="0" distR="0" wp14:anchorId="49D2B326" wp14:editId="332F8FA6">
            <wp:extent cx="1066800" cy="244840"/>
            <wp:effectExtent l="0" t="0" r="0" b="317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366081EC"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2A69AC9" wp14:editId="0C8CF5CD">
            <wp:extent cx="1066800" cy="244840"/>
            <wp:effectExtent l="0" t="0" r="0" b="317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F64FD0C" w14:textId="4A4C8288" w:rsidR="00B15EB7" w:rsidRPr="00911D64" w:rsidRDefault="00B15EB7" w:rsidP="00911D64">
      <w:pPr>
        <w:pStyle w:val="a0"/>
      </w:pPr>
      <w:r w:rsidRPr="00911D64">
        <w:rPr>
          <w:rtl/>
        </w:rPr>
        <w:t>باب</w:t>
      </w:r>
      <w:bookmarkEnd w:id="158"/>
    </w:p>
    <w:p w14:paraId="504C85AF" w14:textId="70CC8C93" w:rsidR="00EA1E3E" w:rsidRPr="00911D64" w:rsidRDefault="00B15EB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911D64">
        <w:rPr>
          <w:rFonts w:ascii="Traditional Arabic" w:eastAsia="Times New Roman" w:hAnsi="Traditional Arabic" w:cs="KFGQPC Uthman Taha Naskh"/>
          <w:b/>
          <w:bCs/>
          <w:sz w:val="30"/>
          <w:szCs w:val="30"/>
          <w:rtl/>
        </w:rPr>
        <w:t xml:space="preserve">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أفأمنوا مكر الله فلا يأمن مكر الله </w:t>
      </w:r>
      <w:r w:rsidR="009B2DC6"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القوم الخاسرون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b/>
          <w:bCs/>
          <w:color w:val="0070C0"/>
          <w:sz w:val="30"/>
          <w:szCs w:val="30"/>
          <w:rtl/>
        </w:rPr>
        <w:t xml:space="preserve"> </w:t>
      </w:r>
      <w:r w:rsidRPr="00911D64">
        <w:rPr>
          <w:rFonts w:ascii="Traditional Arabic" w:eastAsia="Times New Roman" w:hAnsi="Traditional Arabic" w:cs="KFGQPC Uthman Taha Naskh"/>
          <w:b/>
          <w:bCs/>
          <w:sz w:val="30"/>
          <w:szCs w:val="30"/>
          <w:rtl/>
        </w:rPr>
        <w:t xml:space="preserve">الاية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الاعراف - </w:t>
      </w:r>
      <w:r w:rsidRPr="00E7023D">
        <w:rPr>
          <w:rFonts w:ascii="Traditional Arabic" w:eastAsia="Times New Roman" w:hAnsi="Traditional Arabic" w:cs="KFGQPC Uthman Taha Naskh"/>
          <w:b/>
          <w:bCs/>
          <w:color w:val="0070C0"/>
          <w:sz w:val="30"/>
          <w:szCs w:val="30"/>
          <w:rtl/>
          <w:lang w:bidi="fa-IR"/>
        </w:rPr>
        <w:t>۹۹</w:t>
      </w:r>
      <w:r w:rsidR="003F6C07" w:rsidRPr="00E7023D">
        <w:rPr>
          <w:rFonts w:ascii="Traditional Arabic" w:eastAsia="Times New Roman" w:hAnsi="Traditional Arabic" w:cs="KFGQPC Uthman Taha Naskh"/>
          <w:b/>
          <w:bCs/>
          <w:color w:val="0070C0"/>
          <w:sz w:val="30"/>
          <w:szCs w:val="30"/>
          <w:rtl/>
          <w:lang w:bidi="fa-IR"/>
        </w:rPr>
        <w:t>﴾</w:t>
      </w:r>
    </w:p>
    <w:p w14:paraId="22B159A0" w14:textId="6ECA6151"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ومن يقنط من رحمة ربه </w:t>
      </w:r>
      <w:r w:rsidR="009B2DC6"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الضالون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الاية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الحجر - </w:t>
      </w:r>
      <w:r w:rsidR="009B2DC6" w:rsidRPr="009B2DC6">
        <w:rPr>
          <w:rFonts w:ascii="Traditional Arabic" w:eastAsia="Times New Roman" w:hAnsi="Traditional Arabic" w:cs="KFGQPC Uthman Taha Naskh"/>
          <w:color w:val="000000" w:themeColor="text1"/>
          <w:sz w:val="30"/>
          <w:szCs w:val="30"/>
          <w:rtl/>
        </w:rPr>
        <w:t>٥٦</w:t>
      </w:r>
      <w:r w:rsidRPr="00E56013">
        <w:rPr>
          <w:rFonts w:ascii="Traditional Arabic" w:eastAsia="Times New Roman" w:hAnsi="Traditional Arabic" w:cs="KFGQPC Uthman Taha Naskh"/>
          <w:color w:val="000000" w:themeColor="text1"/>
          <w:sz w:val="30"/>
          <w:szCs w:val="30"/>
          <w:rtl/>
        </w:rPr>
        <w:t>)</w:t>
      </w:r>
    </w:p>
    <w:p w14:paraId="08C81ACE" w14:textId="7FD272B4"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w:t>
      </w:r>
      <w:r w:rsidR="00262DD0">
        <w:rPr>
          <w:rFonts w:ascii="Traditional Arabic" w:eastAsia="Times New Roman" w:hAnsi="Traditional Arabic" w:cs="KFGQPC Uthman Taha Naskh"/>
          <w:color w:val="000000" w:themeColor="text1"/>
          <w:sz w:val="30"/>
          <w:szCs w:val="30"/>
          <w:rtl/>
        </w:rPr>
        <w:t xml:space="preserve">: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س</w:t>
      </w:r>
      <w:r w:rsidR="009B2DC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ئل عن الكبائر فقال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الشرك بالله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واليأس م</w:t>
      </w:r>
      <w:r w:rsidR="00EA1E3E" w:rsidRPr="007B6B9D">
        <w:rPr>
          <w:rFonts w:ascii="Traditional Arabic" w:eastAsia="Times New Roman" w:hAnsi="Traditional Arabic" w:cs="KFGQPC Uthman Taha Naskh"/>
          <w:b/>
          <w:bCs/>
          <w:color w:val="0070C0"/>
          <w:sz w:val="30"/>
          <w:szCs w:val="30"/>
          <w:rtl/>
        </w:rPr>
        <w:t>ن روح الله والأمن من مكر الله</w:t>
      </w:r>
      <w:r w:rsidR="007B6B9D">
        <w:rPr>
          <w:rFonts w:ascii="Traditional Arabic" w:eastAsia="Times New Roman" w:hAnsi="Traditional Arabic" w:cs="KFGQPC Uthman Taha Naskh"/>
          <w:b/>
          <w:bCs/>
          <w:color w:val="0070C0"/>
          <w:sz w:val="30"/>
          <w:szCs w:val="30"/>
          <w:rtl/>
        </w:rPr>
        <w:t>»</w:t>
      </w:r>
      <w:r w:rsidR="00EA1E3E" w:rsidRPr="00E56013">
        <w:rPr>
          <w:rFonts w:ascii="Traditional Arabic" w:eastAsia="Times New Roman" w:hAnsi="Traditional Arabic" w:cs="KFGQPC Uthman Taha Naskh" w:hint="cs"/>
          <w:color w:val="000000" w:themeColor="text1"/>
          <w:sz w:val="30"/>
          <w:szCs w:val="30"/>
          <w:rtl/>
        </w:rPr>
        <w:t>.</w:t>
      </w:r>
    </w:p>
    <w:p w14:paraId="7FB915D7" w14:textId="77777777" w:rsidR="00EA1E3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قال</w:t>
      </w:r>
      <w:r w:rsidR="00262DD0">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أكبر الكبائر ال</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شراك بالله والأمن من مكر الله والقنوط من رحمة الله واليأس من روح الله</w:t>
      </w:r>
      <w:r w:rsidR="00584605">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رواه عبد الرزاق</w:t>
      </w:r>
      <w:r w:rsidR="00EA1E3E" w:rsidRPr="00E56013">
        <w:rPr>
          <w:rFonts w:ascii="Traditional Arabic" w:eastAsia="Times New Roman" w:hAnsi="Traditional Arabic" w:cs="KFGQPC Uthman Taha Naskh" w:hint="cs"/>
          <w:color w:val="000000" w:themeColor="text1"/>
          <w:sz w:val="30"/>
          <w:szCs w:val="30"/>
          <w:rtl/>
        </w:rPr>
        <w:t>.</w:t>
      </w:r>
    </w:p>
    <w:p w14:paraId="7A87E478" w14:textId="1AD490B2" w:rsidR="00EA1E3E" w:rsidRPr="00E56013" w:rsidRDefault="00B15EB7" w:rsidP="006C05B2">
      <w:pPr>
        <w:pStyle w:val="a"/>
        <w:rPr>
          <w:rtl/>
        </w:rPr>
      </w:pPr>
      <w:bookmarkStart w:id="159" w:name="_Toc112248199"/>
      <w:r w:rsidRPr="00E56013">
        <w:rPr>
          <w:rtl/>
        </w:rPr>
        <w:t>فيه مسا</w:t>
      </w:r>
      <w:r w:rsidR="00EA1E3E" w:rsidRPr="00E56013">
        <w:rPr>
          <w:rtl/>
        </w:rPr>
        <w:t>ئل</w:t>
      </w:r>
      <w:r w:rsidR="00512098">
        <w:rPr>
          <w:rtl/>
        </w:rPr>
        <w:t xml:space="preserve">: </w:t>
      </w:r>
      <w:bookmarkEnd w:id="159"/>
    </w:p>
    <w:p w14:paraId="4A54CA1A" w14:textId="77777777" w:rsidR="00EA1E3E"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الأعراف</w:t>
      </w:r>
      <w:r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p>
    <w:p w14:paraId="31DA20B0"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الحجر</w:t>
      </w:r>
      <w:r w:rsidR="00EA1E3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824C03B" w14:textId="77777777" w:rsidR="00EA1E3E"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 شدة الوعيد فيمن أمن مكر الله</w:t>
      </w:r>
      <w:r w:rsidRPr="00E56013">
        <w:rPr>
          <w:rFonts w:ascii="Traditional Arabic" w:eastAsia="Times New Roman" w:hAnsi="Traditional Arabic" w:cs="KFGQPC Uthman Taha Naskh" w:hint="cs"/>
          <w:color w:val="000000" w:themeColor="text1"/>
          <w:sz w:val="30"/>
          <w:szCs w:val="30"/>
          <w:rtl/>
        </w:rPr>
        <w:t>.</w:t>
      </w:r>
    </w:p>
    <w:p w14:paraId="54EF4510" w14:textId="6004A0A8"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شدة الوعيد </w:t>
      </w:r>
      <w:r w:rsidR="0053589D">
        <w:rPr>
          <w:rFonts w:ascii="Traditional Arabic" w:eastAsia="Times New Roman" w:hAnsi="Traditional Arabic" w:cs="KFGQPC Uthman Taha Naskh"/>
          <w:color w:val="000000" w:themeColor="text1"/>
          <w:sz w:val="30"/>
          <w:szCs w:val="30"/>
          <w:rtl/>
        </w:rPr>
        <w:t>فى</w:t>
      </w:r>
      <w:r w:rsidR="00EA1E3E" w:rsidRPr="00E56013">
        <w:rPr>
          <w:rFonts w:ascii="Traditional Arabic" w:eastAsia="Times New Roman" w:hAnsi="Traditional Arabic" w:cs="KFGQPC Uthman Taha Naskh"/>
          <w:color w:val="000000" w:themeColor="text1"/>
          <w:sz w:val="30"/>
          <w:szCs w:val="30"/>
          <w:rtl/>
        </w:rPr>
        <w:t xml:space="preserve"> القنوط</w:t>
      </w:r>
      <w:r w:rsidR="00EA1E3E" w:rsidRPr="00E56013">
        <w:rPr>
          <w:rFonts w:ascii="Traditional Arabic" w:eastAsia="Times New Roman" w:hAnsi="Traditional Arabic" w:cs="KFGQPC Uthman Taha Naskh" w:hint="cs"/>
          <w:color w:val="000000" w:themeColor="text1"/>
          <w:sz w:val="30"/>
          <w:szCs w:val="30"/>
          <w:rtl/>
        </w:rPr>
        <w:t>.</w:t>
      </w:r>
    </w:p>
    <w:p w14:paraId="7A396867" w14:textId="3F428D59" w:rsidR="00B15EB7" w:rsidRPr="00E56013" w:rsidRDefault="00B15EB7" w:rsidP="006C05B2">
      <w:pPr>
        <w:pStyle w:val="a"/>
        <w:rPr>
          <w:rtl/>
        </w:rPr>
      </w:pPr>
      <w:bookmarkStart w:id="160" w:name="_Toc112248200"/>
      <w:r w:rsidRPr="00E56013">
        <w:rPr>
          <w:rtl/>
        </w:rPr>
        <w:t>الهدف</w:t>
      </w:r>
      <w:r w:rsidR="00512098">
        <w:rPr>
          <w:rtl/>
        </w:rPr>
        <w:t xml:space="preserve">: </w:t>
      </w:r>
      <w:bookmarkEnd w:id="160"/>
    </w:p>
    <w:p w14:paraId="07671F59" w14:textId="2D30308F" w:rsidR="00B15EB7" w:rsidRPr="00E56013" w:rsidRDefault="0089418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hint="cs"/>
          <w:color w:val="000000" w:themeColor="text1"/>
          <w:sz w:val="30"/>
          <w:szCs w:val="30"/>
          <w:rtl/>
        </w:rPr>
        <w:t>أراد</w:t>
      </w:r>
      <w:r w:rsidR="00B15EB7" w:rsidRPr="00E56013">
        <w:rPr>
          <w:rFonts w:ascii="Traditional Arabic" w:eastAsia="Times New Roman" w:hAnsi="Traditional Arabic" w:cs="KFGQPC Uthman Taha Naskh"/>
          <w:color w:val="000000" w:themeColor="text1"/>
          <w:sz w:val="30"/>
          <w:szCs w:val="30"/>
          <w:rtl/>
        </w:rPr>
        <w:t xml:space="preserve"> الشيخ رحمه الله من هذا الباب بيان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A1E3E" w:rsidRPr="00E56013">
        <w:rPr>
          <w:rFonts w:ascii="Traditional Arabic" w:eastAsia="Times New Roman" w:hAnsi="Traditional Arabic" w:cs="KFGQPC Uthman Taha Naskh"/>
          <w:color w:val="000000" w:themeColor="text1"/>
          <w:sz w:val="30"/>
          <w:szCs w:val="30"/>
          <w:rtl/>
        </w:rPr>
        <w:t xml:space="preserve"> الأمن من مكر الله</w:t>
      </w:r>
      <w:r w:rsidR="00EA1E3E"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والقنوط من رحمة الله ذنب</w:t>
      </w:r>
      <w:r w:rsidR="00EA1E3E" w:rsidRPr="00E56013">
        <w:rPr>
          <w:rFonts w:ascii="Traditional Arabic" w:eastAsia="Times New Roman" w:hAnsi="Traditional Arabic" w:cs="KFGQPC Uthman Taha Naskh"/>
          <w:color w:val="000000" w:themeColor="text1"/>
          <w:sz w:val="30"/>
          <w:szCs w:val="30"/>
          <w:rtl/>
        </w:rPr>
        <w:t>ان عظيمان منافيان لكمال التوحيد</w:t>
      </w:r>
      <w:r w:rsidR="00EA1E3E" w:rsidRPr="00E56013">
        <w:rPr>
          <w:rFonts w:ascii="Traditional Arabic" w:eastAsia="Times New Roman" w:hAnsi="Traditional Arabic" w:cs="KFGQPC Uthman Taha Naskh" w:hint="cs"/>
          <w:color w:val="000000" w:themeColor="text1"/>
          <w:sz w:val="30"/>
          <w:szCs w:val="30"/>
          <w:rtl/>
        </w:rPr>
        <w:t>.</w:t>
      </w:r>
    </w:p>
    <w:p w14:paraId="1A2A4A6A" w14:textId="53FFD1F6" w:rsidR="00B15EB7" w:rsidRPr="00E56013" w:rsidRDefault="00B15EB7" w:rsidP="006C05B2">
      <w:pPr>
        <w:pStyle w:val="a"/>
      </w:pPr>
      <w:bookmarkStart w:id="161" w:name="_Toc112248201"/>
      <w:r w:rsidRPr="00E56013">
        <w:rPr>
          <w:rtl/>
        </w:rPr>
        <w:lastRenderedPageBreak/>
        <w:t>الشرح</w:t>
      </w:r>
      <w:r w:rsidR="00512098">
        <w:rPr>
          <w:rtl/>
        </w:rPr>
        <w:t xml:space="preserve">: </w:t>
      </w:r>
      <w:bookmarkEnd w:id="161"/>
    </w:p>
    <w:p w14:paraId="63757702" w14:textId="6710645C"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w:t>
      </w:r>
      <w:r w:rsidR="00EA1E3E" w:rsidRPr="00E56013">
        <w:rPr>
          <w:rFonts w:ascii="Traditional Arabic" w:eastAsia="Times New Roman" w:hAnsi="Traditional Arabic" w:cs="KFGQPC Uthman Taha Naskh"/>
          <w:color w:val="000000" w:themeColor="text1"/>
          <w:sz w:val="30"/>
          <w:szCs w:val="30"/>
          <w:rtl/>
        </w:rPr>
        <w:t xml:space="preserve">حت هذا الباب </w:t>
      </w:r>
      <w:r w:rsidR="00EA1E3E" w:rsidRPr="00E56013">
        <w:rPr>
          <w:rFonts w:ascii="Traditional Arabic" w:eastAsia="Times New Roman" w:hAnsi="Traditional Arabic" w:cs="KFGQPC Uthman Taha Naskh" w:hint="cs"/>
          <w:color w:val="000000" w:themeColor="text1"/>
          <w:sz w:val="30"/>
          <w:szCs w:val="30"/>
          <w:rtl/>
        </w:rPr>
        <w:t>آ</w:t>
      </w:r>
      <w:r w:rsidR="009B2DC6">
        <w:rPr>
          <w:rFonts w:ascii="Traditional Arabic" w:eastAsia="Times New Roman" w:hAnsi="Traditional Arabic" w:cs="KFGQPC Uthman Taha Naskh" w:hint="cs"/>
          <w:color w:val="000000" w:themeColor="text1"/>
          <w:sz w:val="30"/>
          <w:szCs w:val="30"/>
          <w:rtl/>
        </w:rPr>
        <w:t>ي</w:t>
      </w:r>
      <w:r w:rsidR="00EA1E3E" w:rsidRPr="00E56013">
        <w:rPr>
          <w:rFonts w:ascii="Traditional Arabic" w:eastAsia="Times New Roman" w:hAnsi="Traditional Arabic" w:cs="KFGQPC Uthman Taha Naskh"/>
          <w:color w:val="000000" w:themeColor="text1"/>
          <w:sz w:val="30"/>
          <w:szCs w:val="30"/>
          <w:rtl/>
        </w:rPr>
        <w:t>تان</w:t>
      </w:r>
      <w:r w:rsidR="0030680C">
        <w:rPr>
          <w:rFonts w:ascii="Traditional Arabic" w:eastAsia="Times New Roman" w:hAnsi="Traditional Arabic" w:cs="KFGQPC Uthman Taha Naskh"/>
          <w:color w:val="000000" w:themeColor="text1"/>
          <w:sz w:val="30"/>
          <w:szCs w:val="30"/>
          <w:rtl/>
        </w:rPr>
        <w:t xml:space="preserve"> و</w:t>
      </w:r>
      <w:r w:rsidR="00EA1E3E" w:rsidRPr="00E56013">
        <w:rPr>
          <w:rFonts w:ascii="Traditional Arabic" w:eastAsia="Times New Roman" w:hAnsi="Traditional Arabic" w:cs="KFGQPC Uthman Taha Naskh"/>
          <w:color w:val="000000" w:themeColor="text1"/>
          <w:sz w:val="30"/>
          <w:szCs w:val="30"/>
          <w:rtl/>
        </w:rPr>
        <w:t>حدیث</w:t>
      </w:r>
      <w:r w:rsidR="0030680C">
        <w:rPr>
          <w:rFonts w:ascii="Traditional Arabic" w:eastAsia="Times New Roman" w:hAnsi="Traditional Arabic" w:cs="KFGQPC Uthman Taha Naskh"/>
          <w:color w:val="000000" w:themeColor="text1"/>
          <w:sz w:val="30"/>
          <w:szCs w:val="30"/>
          <w:rtl/>
        </w:rPr>
        <w:t xml:space="preserve"> و</w:t>
      </w:r>
      <w:r w:rsidR="00EA1E3E" w:rsidRPr="00E56013">
        <w:rPr>
          <w:rFonts w:ascii="Traditional Arabic" w:eastAsia="Times New Roman" w:hAnsi="Traditional Arabic" w:cs="KFGQPC Uthman Taha Naskh"/>
          <w:color w:val="000000" w:themeColor="text1"/>
          <w:sz w:val="30"/>
          <w:szCs w:val="30"/>
          <w:rtl/>
        </w:rPr>
        <w:t>أثر</w:t>
      </w:r>
      <w:r w:rsidR="00EA1E3E" w:rsidRPr="00E56013">
        <w:rPr>
          <w:rFonts w:ascii="Traditional Arabic" w:eastAsia="Times New Roman" w:hAnsi="Traditional Arabic" w:cs="KFGQPC Uthman Taha Naskh" w:hint="cs"/>
          <w:color w:val="000000" w:themeColor="text1"/>
          <w:sz w:val="30"/>
          <w:szCs w:val="30"/>
          <w:rtl/>
        </w:rPr>
        <w:t>:</w:t>
      </w:r>
    </w:p>
    <w:p w14:paraId="2C6371E7" w14:textId="5B846579" w:rsidR="00B15EB7" w:rsidRPr="00E56013" w:rsidRDefault="0053589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الآية الأولى</w:t>
      </w:r>
      <w:r w:rsidR="00EA1E3E"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وبعد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بي</w:t>
      </w:r>
      <w:r w:rsidR="009B2DC6">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ن سبحانه وتعالى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آية سابقة أخذه لأهل الق</w:t>
      </w:r>
      <w:r w:rsidR="009B2DC6">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رى ا</w:t>
      </w:r>
      <w:r w:rsidR="00EA1E3E" w:rsidRPr="00E56013">
        <w:rPr>
          <w:rFonts w:ascii="Traditional Arabic" w:eastAsia="Times New Roman" w:hAnsi="Traditional Arabic" w:cs="KFGQPC Uthman Taha Naskh"/>
          <w:color w:val="000000" w:themeColor="text1"/>
          <w:sz w:val="30"/>
          <w:szCs w:val="30"/>
          <w:rtl/>
        </w:rPr>
        <w:t>لذين كذ</w:t>
      </w:r>
      <w:r w:rsidR="009B2DC6">
        <w:rPr>
          <w:rFonts w:ascii="Traditional Arabic" w:eastAsia="Times New Roman" w:hAnsi="Traditional Arabic" w:cs="KFGQPC Uthman Taha Naskh" w:hint="cs"/>
          <w:color w:val="000000" w:themeColor="text1"/>
          <w:sz w:val="30"/>
          <w:szCs w:val="30"/>
          <w:rtl/>
        </w:rPr>
        <w:t>ّ</w:t>
      </w:r>
      <w:r w:rsidR="00EA1E3E" w:rsidRPr="00E56013">
        <w:rPr>
          <w:rFonts w:ascii="Traditional Arabic" w:eastAsia="Times New Roman" w:hAnsi="Traditional Arabic" w:cs="KFGQPC Uthman Taha Naskh"/>
          <w:color w:val="000000" w:themeColor="text1"/>
          <w:sz w:val="30"/>
          <w:szCs w:val="30"/>
          <w:rtl/>
        </w:rPr>
        <w:t>بوا رسلهم و</w:t>
      </w:r>
      <w:r w:rsidR="00EA1E3E"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صروا على الشرك والمعاص</w:t>
      </w:r>
      <w:r w:rsidR="009B2DC6">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ذكر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أول هذه الآية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أهل مكة</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 xml:space="preserve">من حولهم من </w:t>
      </w:r>
      <w:r w:rsidR="00EA1E3E" w:rsidRPr="00E56013">
        <w:rPr>
          <w:rFonts w:ascii="Traditional Arabic" w:eastAsia="Times New Roman" w:hAnsi="Traditional Arabic" w:cs="KFGQPC Uthman Taha Naskh"/>
          <w:color w:val="000000" w:themeColor="text1"/>
          <w:sz w:val="30"/>
          <w:szCs w:val="30"/>
          <w:rtl/>
        </w:rPr>
        <w:t>أهل القرى</w:t>
      </w:r>
      <w:r w:rsidR="0030680C">
        <w:rPr>
          <w:rFonts w:ascii="Traditional Arabic" w:eastAsia="Times New Roman" w:hAnsi="Traditional Arabic" w:cs="KFGQPC Uthman Taha Naskh"/>
          <w:color w:val="000000" w:themeColor="text1"/>
          <w:sz w:val="30"/>
          <w:szCs w:val="30"/>
          <w:rtl/>
        </w:rPr>
        <w:t xml:space="preserve"> و</w:t>
      </w:r>
      <w:r w:rsidR="00EA1E3E" w:rsidRPr="00E56013">
        <w:rPr>
          <w:rFonts w:ascii="Traditional Arabic" w:eastAsia="Times New Roman" w:hAnsi="Traditional Arabic" w:cs="KFGQPC Uthman Taha Naskh"/>
          <w:color w:val="000000" w:themeColor="text1"/>
          <w:sz w:val="30"/>
          <w:szCs w:val="30"/>
          <w:rtl/>
        </w:rPr>
        <w:t xml:space="preserve">غیرهم من الناس لو </w:t>
      </w:r>
      <w:r w:rsidR="002E5965">
        <w:rPr>
          <w:rFonts w:ascii="Traditional Arabic" w:eastAsia="Times New Roman" w:hAnsi="Traditional Arabic" w:cs="KFGQPC Uthman Taha Naskh" w:hint="cs"/>
          <w:color w:val="000000" w:themeColor="text1"/>
          <w:sz w:val="30"/>
          <w:szCs w:val="30"/>
          <w:rtl/>
        </w:rPr>
        <w:t>استجاب</w:t>
      </w:r>
      <w:r w:rsidR="00B15EB7" w:rsidRPr="00E56013">
        <w:rPr>
          <w:rFonts w:ascii="Traditional Arabic" w:eastAsia="Times New Roman" w:hAnsi="Traditional Arabic" w:cs="KFGQPC Uthman Taha Naskh"/>
          <w:color w:val="000000" w:themeColor="text1"/>
          <w:sz w:val="30"/>
          <w:szCs w:val="30"/>
          <w:rtl/>
        </w:rPr>
        <w:t>وا لدعوة ال</w:t>
      </w:r>
      <w:r w:rsidR="00EA1E3E" w:rsidRPr="00E56013">
        <w:rPr>
          <w:rFonts w:ascii="Traditional Arabic" w:eastAsia="Times New Roman" w:hAnsi="Traditional Arabic" w:cs="KFGQPC Uthman Taha Naskh"/>
          <w:color w:val="000000" w:themeColor="text1"/>
          <w:sz w:val="30"/>
          <w:szCs w:val="30"/>
          <w:rtl/>
        </w:rPr>
        <w:t>رسول محمد عليه الصلاة والسلام و</w:t>
      </w:r>
      <w:r w:rsidR="00EA1E3E"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نتهوا عما نهاهم عنه من الشرك بالله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لوسع الله عليهم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الخير وفتح عليهم بركات من السماء والأرض</w:t>
      </w:r>
      <w:r w:rsidR="00584605">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ولكنهم كذبوه و</w:t>
      </w:r>
      <w:r w:rsidR="002E5965">
        <w:rPr>
          <w:rFonts w:ascii="Traditional Arabic" w:eastAsia="Times New Roman" w:hAnsi="Traditional Arabic" w:cs="KFGQPC Uthman Taha Naskh" w:hint="cs"/>
          <w:color w:val="000000" w:themeColor="text1"/>
          <w:sz w:val="30"/>
          <w:szCs w:val="30"/>
          <w:rtl/>
        </w:rPr>
        <w:t>استمر</w:t>
      </w:r>
      <w:r w:rsidR="00B15EB7" w:rsidRPr="00E56013">
        <w:rPr>
          <w:rFonts w:ascii="Traditional Arabic" w:eastAsia="Times New Roman" w:hAnsi="Traditional Arabic" w:cs="KFGQPC Uthman Taha Naskh"/>
          <w:color w:val="000000" w:themeColor="text1"/>
          <w:sz w:val="30"/>
          <w:szCs w:val="30"/>
          <w:rtl/>
        </w:rPr>
        <w:t xml:space="preserve">وا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شركهم وفسادهم فخوفهم الله نزول العذاب بهم بقوله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 xml:space="preserve">أفأمنوا مكر الله فلا يأمن مكر الله </w:t>
      </w:r>
      <w:r w:rsidR="009B2DC6"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00B15EB7" w:rsidRPr="00E7023D">
        <w:rPr>
          <w:rFonts w:ascii="Traditional Arabic" w:eastAsia="Times New Roman" w:hAnsi="Traditional Arabic" w:cs="KFGQPC Uthman Taha Naskh"/>
          <w:b/>
          <w:bCs/>
          <w:color w:val="0070C0"/>
          <w:sz w:val="30"/>
          <w:szCs w:val="30"/>
          <w:rtl/>
        </w:rPr>
        <w:t xml:space="preserve"> القوم الخاسرون</w:t>
      </w:r>
      <w:r w:rsidR="003F6C07" w:rsidRPr="00E7023D">
        <w:rPr>
          <w:rFonts w:ascii="Traditional Arabic" w:eastAsia="Times New Roman" w:hAnsi="Traditional Arabic" w:cs="KFGQPC Uthman Taha Naskh"/>
          <w:b/>
          <w:bCs/>
          <w:color w:val="0070C0"/>
          <w:sz w:val="30"/>
          <w:szCs w:val="30"/>
          <w:rtl/>
        </w:rPr>
        <w:t>﴾</w:t>
      </w:r>
      <w:r w:rsidR="00EA1E3E" w:rsidRPr="00E56013">
        <w:rPr>
          <w:rFonts w:ascii="Traditional Arabic" w:eastAsia="Times New Roman" w:hAnsi="Traditional Arabic" w:cs="KFGQPC Uthman Taha Naskh" w:hint="cs"/>
          <w:color w:val="000000" w:themeColor="text1"/>
          <w:sz w:val="30"/>
          <w:szCs w:val="30"/>
          <w:rtl/>
        </w:rPr>
        <w:t>.</w:t>
      </w:r>
    </w:p>
    <w:p w14:paraId="7E156D27" w14:textId="7C0919AB"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والآية الثانية</w:t>
      </w:r>
      <w:r w:rsidR="00EA1E3E" w:rsidRPr="00E56013">
        <w:rPr>
          <w:rFonts w:ascii="Traditional Arabic" w:eastAsia="Times New Roman" w:hAnsi="Traditional Arabic" w:cs="KFGQPC Uthman Taha Naskh" w:hint="cs"/>
          <w:color w:val="000000" w:themeColor="text1"/>
          <w:sz w:val="30"/>
          <w:szCs w:val="30"/>
          <w:rtl/>
        </w:rPr>
        <w:t>:</w:t>
      </w:r>
      <w:r w:rsidR="00EA1E3E" w:rsidRPr="00E56013">
        <w:rPr>
          <w:rFonts w:ascii="Traditional Arabic" w:eastAsia="Times New Roman" w:hAnsi="Traditional Arabic" w:cs="KFGQPC Uthman Taha Naskh"/>
          <w:color w:val="000000" w:themeColor="text1"/>
          <w:sz w:val="30"/>
          <w:szCs w:val="30"/>
          <w:rtl/>
        </w:rPr>
        <w:t xml:space="preserve"> تحكي </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ستعظام </w:t>
      </w:r>
      <w:r w:rsidR="00A16AA1" w:rsidRPr="00E56013">
        <w:rPr>
          <w:rFonts w:ascii="Traditional Arabic" w:eastAsia="Times New Roman" w:hAnsi="Traditional Arabic" w:cs="KFGQPC Uthman Taha Naskh"/>
          <w:color w:val="000000" w:themeColor="text1"/>
          <w:sz w:val="30"/>
          <w:szCs w:val="30"/>
          <w:rtl/>
        </w:rPr>
        <w:t>إبراهيم</w:t>
      </w:r>
      <w:r w:rsidRPr="00E56013">
        <w:rPr>
          <w:rFonts w:ascii="Traditional Arabic" w:eastAsia="Times New Roman" w:hAnsi="Traditional Arabic" w:cs="KFGQPC Uthman Taha Naskh"/>
          <w:color w:val="000000" w:themeColor="text1"/>
          <w:sz w:val="30"/>
          <w:szCs w:val="30"/>
          <w:rtl/>
        </w:rPr>
        <w:t xml:space="preserve"> عليه السلام نعمة الله عليه مولود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وقت بلغ فيه الشيخوخة التامة وذلك من غي</w:t>
      </w:r>
      <w:r w:rsidR="00EA1E3E" w:rsidRPr="00E56013">
        <w:rPr>
          <w:rFonts w:ascii="Traditional Arabic" w:eastAsia="Times New Roman" w:hAnsi="Traditional Arabic" w:cs="KFGQPC Uthman Taha Naskh"/>
          <w:color w:val="000000" w:themeColor="text1"/>
          <w:sz w:val="30"/>
          <w:szCs w:val="30"/>
          <w:rtl/>
        </w:rPr>
        <w:t xml:space="preserve">ر </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ستب</w:t>
      </w:r>
      <w:r w:rsidR="00EA1E3E" w:rsidRPr="00E56013">
        <w:rPr>
          <w:rFonts w:ascii="Traditional Arabic" w:eastAsia="Times New Roman" w:hAnsi="Traditional Arabic" w:cs="KFGQPC Uthman Taha Naskh"/>
          <w:color w:val="000000" w:themeColor="text1"/>
          <w:sz w:val="30"/>
          <w:szCs w:val="30"/>
          <w:rtl/>
        </w:rPr>
        <w:t xml:space="preserve">عاد لقدرة ربه القادر على كل </w:t>
      </w:r>
      <w:r w:rsidR="0053589D">
        <w:rPr>
          <w:rFonts w:ascii="Traditional Arabic" w:eastAsia="Times New Roman" w:hAnsi="Traditional Arabic" w:cs="KFGQPC Uthman Taha Naskh"/>
          <w:color w:val="000000" w:themeColor="text1"/>
          <w:sz w:val="30"/>
          <w:szCs w:val="30"/>
          <w:rtl/>
        </w:rPr>
        <w:t>شىء</w:t>
      </w:r>
      <w:r w:rsidR="00EA1E3E" w:rsidRPr="00E56013">
        <w:rPr>
          <w:rFonts w:ascii="Traditional Arabic" w:eastAsia="Times New Roman" w:hAnsi="Traditional Arabic" w:cs="KFGQPC Uthman Taha Naskh" w:hint="cs"/>
          <w:color w:val="000000" w:themeColor="text1"/>
          <w:sz w:val="30"/>
          <w:szCs w:val="30"/>
          <w:rtl/>
        </w:rPr>
        <w:t>.</w:t>
      </w:r>
    </w:p>
    <w:p w14:paraId="170960E4" w14:textId="3A88463D"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فقد جاءت الملائكة م</w:t>
      </w:r>
      <w:r w:rsidR="009B2DC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بشرین له بولد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وقت لم تجر</w:t>
      </w:r>
      <w:r w:rsidR="009B2DC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العادة ب</w:t>
      </w:r>
      <w:r w:rsidR="009B2DC6">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نجاب </w:t>
      </w:r>
      <w:r w:rsidR="00EA1E3E"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ولاد لمثل من هو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ولذا قال لهم متعجب</w:t>
      </w:r>
      <w:r w:rsidR="00512098">
        <w:rPr>
          <w:rFonts w:ascii="Traditional Arabic" w:eastAsia="Times New Roman" w:hAnsi="Traditional Arabic" w:cs="KFGQPC Uthman Taha Naskh"/>
          <w:color w:val="000000" w:themeColor="text1"/>
          <w:sz w:val="30"/>
          <w:szCs w:val="30"/>
          <w:rtl/>
        </w:rPr>
        <w:t xml:space="preserve">ًا: </w:t>
      </w:r>
      <w:r w:rsidR="003F6C07" w:rsidRPr="00E7023D">
        <w:rPr>
          <w:rFonts w:ascii="Traditional Arabic" w:eastAsia="Times New Roman" w:hAnsi="Traditional Arabic" w:cs="KFGQPC Uthman Taha Naskh"/>
          <w:b/>
          <w:bCs/>
          <w:color w:val="0070C0"/>
          <w:sz w:val="30"/>
          <w:szCs w:val="30"/>
          <w:rtl/>
        </w:rPr>
        <w:t>﴿</w:t>
      </w:r>
      <w:r w:rsidR="00EA1E3E" w:rsidRPr="00E7023D">
        <w:rPr>
          <w:rFonts w:ascii="Traditional Arabic" w:eastAsia="Times New Roman" w:hAnsi="Traditional Arabic" w:cs="KFGQPC Uthman Taha Naskh"/>
          <w:b/>
          <w:bCs/>
          <w:color w:val="0070C0"/>
          <w:sz w:val="30"/>
          <w:szCs w:val="30"/>
          <w:rtl/>
        </w:rPr>
        <w:t>أبشر</w:t>
      </w:r>
      <w:r w:rsidR="009B2DC6" w:rsidRPr="00E7023D">
        <w:rPr>
          <w:rFonts w:ascii="Traditional Arabic" w:eastAsia="Times New Roman" w:hAnsi="Traditional Arabic" w:cs="KFGQPC Uthman Taha Naskh" w:hint="cs"/>
          <w:b/>
          <w:bCs/>
          <w:color w:val="0070C0"/>
          <w:sz w:val="30"/>
          <w:szCs w:val="30"/>
          <w:rtl/>
        </w:rPr>
        <w:t>ت</w:t>
      </w:r>
      <w:r w:rsidRPr="00E7023D">
        <w:rPr>
          <w:rFonts w:ascii="Traditional Arabic" w:eastAsia="Times New Roman" w:hAnsi="Traditional Arabic" w:cs="KFGQPC Uthman Taha Naskh"/>
          <w:b/>
          <w:bCs/>
          <w:color w:val="0070C0"/>
          <w:sz w:val="30"/>
          <w:szCs w:val="30"/>
          <w:rtl/>
        </w:rPr>
        <w:t xml:space="preserve">موني على </w:t>
      </w:r>
      <w:r w:rsidR="009B2DC6"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مسني الكبر فيم تبشرون</w:t>
      </w:r>
      <w:r w:rsidR="003F6C07" w:rsidRPr="00E7023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فأجابته الملائكة مؤكدين ما بشروه به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قالوا بشرناك بالحق فلا تكن من القانطين</w:t>
      </w:r>
      <w:r w:rsidR="003F6C07" w:rsidRPr="00E7023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اليائسين من خرق العادة فالله قادر على كل </w:t>
      </w:r>
      <w:r w:rsidR="0053589D">
        <w:rPr>
          <w:rFonts w:ascii="Traditional Arabic" w:eastAsia="Times New Roman" w:hAnsi="Traditional Arabic" w:cs="KFGQPC Uthman Taha Naskh"/>
          <w:color w:val="000000" w:themeColor="text1"/>
          <w:sz w:val="30"/>
          <w:szCs w:val="30"/>
          <w:rtl/>
        </w:rPr>
        <w:t>شىء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فأجاهم </w:t>
      </w:r>
      <w:r w:rsidR="00A16AA1" w:rsidRPr="00E56013">
        <w:rPr>
          <w:rFonts w:ascii="Traditional Arabic" w:eastAsia="Times New Roman" w:hAnsi="Traditional Arabic" w:cs="KFGQPC Uthman Taha Naskh"/>
          <w:color w:val="000000" w:themeColor="text1"/>
          <w:sz w:val="30"/>
          <w:szCs w:val="30"/>
          <w:rtl/>
        </w:rPr>
        <w:t>إبراهيم</w:t>
      </w:r>
      <w:r w:rsidRPr="00E56013">
        <w:rPr>
          <w:rFonts w:ascii="Traditional Arabic" w:eastAsia="Times New Roman" w:hAnsi="Traditional Arabic" w:cs="KFGQPC Uthman Taha Naskh"/>
          <w:color w:val="000000" w:themeColor="text1"/>
          <w:sz w:val="30"/>
          <w:szCs w:val="30"/>
          <w:rtl/>
        </w:rPr>
        <w:t xml:space="preserve"> هذه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قال ومن يقنط من رحمة </w:t>
      </w:r>
      <w:r w:rsidRPr="00E7023D">
        <w:rPr>
          <w:rFonts w:ascii="Traditional Arabic" w:eastAsia="Times New Roman" w:hAnsi="Traditional Arabic" w:cs="KFGQPC Uthman Taha Naskh"/>
          <w:b/>
          <w:bCs/>
          <w:color w:val="0070C0"/>
          <w:sz w:val="30"/>
          <w:szCs w:val="30"/>
          <w:rtl/>
        </w:rPr>
        <w:lastRenderedPageBreak/>
        <w:t xml:space="preserve">ربه </w:t>
      </w:r>
      <w:r w:rsidR="009B2DC6"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الضالون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لا ييأس من رحمة الله </w:t>
      </w:r>
      <w:r w:rsidR="009B2DC6">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أخطأ سبيل </w:t>
      </w:r>
      <w:r w:rsidR="00EA1E3E" w:rsidRPr="00E56013">
        <w:rPr>
          <w:rFonts w:ascii="Traditional Arabic" w:eastAsia="Times New Roman" w:hAnsi="Traditional Arabic" w:cs="KFGQPC Uthman Taha Naskh" w:hint="cs"/>
          <w:color w:val="000000" w:themeColor="text1"/>
          <w:sz w:val="30"/>
          <w:szCs w:val="30"/>
          <w:rtl/>
        </w:rPr>
        <w:t>الصواب.</w:t>
      </w:r>
    </w:p>
    <w:p w14:paraId="5DD6B7B5" w14:textId="0FBFF13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من هاتين الآيتين </w:t>
      </w:r>
      <w:r w:rsidR="009B2DC6">
        <w:rPr>
          <w:rFonts w:ascii="Traditional Arabic" w:eastAsia="Times New Roman" w:hAnsi="Traditional Arabic" w:cs="KFGQPC Uthman Taha Naskh" w:hint="cs"/>
          <w:color w:val="000000" w:themeColor="text1"/>
          <w:sz w:val="30"/>
          <w:szCs w:val="30"/>
          <w:rtl/>
        </w:rPr>
        <w:t>ي</w:t>
      </w:r>
      <w:r w:rsidRPr="00E56013">
        <w:rPr>
          <w:rFonts w:ascii="Traditional Arabic" w:eastAsia="Times New Roman" w:hAnsi="Traditional Arabic" w:cs="KFGQPC Uthman Taha Naskh"/>
          <w:color w:val="000000" w:themeColor="text1"/>
          <w:sz w:val="30"/>
          <w:szCs w:val="30"/>
          <w:rtl/>
        </w:rPr>
        <w:t xml:space="preserve">ظهر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A1E3E" w:rsidRPr="00E56013">
        <w:rPr>
          <w:rFonts w:ascii="Traditional Arabic" w:eastAsia="Times New Roman" w:hAnsi="Traditional Arabic" w:cs="KFGQPC Uthman Taha Naskh"/>
          <w:color w:val="000000" w:themeColor="text1"/>
          <w:sz w:val="30"/>
          <w:szCs w:val="30"/>
          <w:rtl/>
        </w:rPr>
        <w:t xml:space="preserve"> ال</w:t>
      </w:r>
      <w:r w:rsidR="002E5965">
        <w:rPr>
          <w:rFonts w:ascii="Traditional Arabic" w:eastAsia="Times New Roman" w:hAnsi="Traditional Arabic" w:cs="KFGQPC Uthman Taha Naskh" w:hint="cs"/>
          <w:color w:val="000000" w:themeColor="text1"/>
          <w:sz w:val="30"/>
          <w:szCs w:val="30"/>
          <w:rtl/>
        </w:rPr>
        <w:t>استمر</w:t>
      </w:r>
      <w:r w:rsidR="00EA1E3E" w:rsidRPr="00E56013">
        <w:rPr>
          <w:rFonts w:ascii="Traditional Arabic" w:eastAsia="Times New Roman" w:hAnsi="Traditional Arabic" w:cs="KFGQPC Uthman Taha Naskh"/>
          <w:color w:val="000000" w:themeColor="text1"/>
          <w:sz w:val="30"/>
          <w:szCs w:val="30"/>
          <w:rtl/>
        </w:rPr>
        <w:t xml:space="preserve">ار </w:t>
      </w:r>
      <w:r w:rsidR="0053589D">
        <w:rPr>
          <w:rFonts w:ascii="Traditional Arabic" w:eastAsia="Times New Roman" w:hAnsi="Traditional Arabic" w:cs="KFGQPC Uthman Taha Naskh"/>
          <w:color w:val="000000" w:themeColor="text1"/>
          <w:sz w:val="30"/>
          <w:szCs w:val="30"/>
          <w:rtl/>
        </w:rPr>
        <w:t>فى</w:t>
      </w:r>
      <w:r w:rsidR="00EA1E3E" w:rsidRPr="00E56013">
        <w:rPr>
          <w:rFonts w:ascii="Traditional Arabic" w:eastAsia="Times New Roman" w:hAnsi="Traditional Arabic" w:cs="KFGQPC Uthman Taha Naskh"/>
          <w:color w:val="000000" w:themeColor="text1"/>
          <w:sz w:val="30"/>
          <w:szCs w:val="30"/>
          <w:rtl/>
        </w:rPr>
        <w:t xml:space="preserve"> الذنوب والآثام </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ستهتار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وعدم خوف </w:t>
      </w:r>
      <w:r w:rsidR="00EA1E3E" w:rsidRPr="00E56013">
        <w:rPr>
          <w:rFonts w:ascii="Traditional Arabic" w:eastAsia="Times New Roman" w:hAnsi="Traditional Arabic" w:cs="KFGQPC Uthman Taha Naskh"/>
          <w:color w:val="000000" w:themeColor="text1"/>
          <w:sz w:val="30"/>
          <w:szCs w:val="30"/>
          <w:rtl/>
        </w:rPr>
        <w:t>من عقاب الله مناف لكمال التوحيد</w:t>
      </w:r>
      <w:r w:rsidR="00EA1E3E" w:rsidRPr="00E56013">
        <w:rPr>
          <w:rFonts w:ascii="Traditional Arabic" w:eastAsia="Times New Roman" w:hAnsi="Traditional Arabic" w:cs="KFGQPC Uthman Taha Naskh" w:hint="cs"/>
          <w:color w:val="000000" w:themeColor="text1"/>
          <w:sz w:val="30"/>
          <w:szCs w:val="30"/>
          <w:rtl/>
        </w:rPr>
        <w:t>.</w:t>
      </w:r>
    </w:p>
    <w:p w14:paraId="11529364" w14:textId="409443CB"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كما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اليأس من رحمة الله</w:t>
      </w:r>
      <w:r w:rsidR="00584605">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و</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ستبعاد قبول </w:t>
      </w:r>
      <w:r w:rsidR="00EA1E3E" w:rsidRPr="00E56013">
        <w:rPr>
          <w:rFonts w:ascii="Traditional Arabic" w:eastAsia="Times New Roman" w:hAnsi="Traditional Arabic" w:cs="KFGQPC Uthman Taha Naskh"/>
          <w:color w:val="000000" w:themeColor="text1"/>
          <w:sz w:val="30"/>
          <w:szCs w:val="30"/>
          <w:rtl/>
        </w:rPr>
        <w:t>التوبة كذلك مناف</w:t>
      </w:r>
      <w:r w:rsidR="00EA1E3E" w:rsidRPr="00E56013">
        <w:rPr>
          <w:rFonts w:ascii="Traditional Arabic" w:eastAsia="Times New Roman" w:hAnsi="Traditional Arabic" w:cs="KFGQPC Uthman Taha Naskh" w:hint="cs"/>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لكمال التوحيد</w:t>
      </w:r>
      <w:r w:rsidR="00EA1E3E" w:rsidRPr="00E56013">
        <w:rPr>
          <w:rFonts w:ascii="Traditional Arabic" w:eastAsia="Times New Roman" w:hAnsi="Traditional Arabic" w:cs="KFGQPC Uthman Taha Naskh" w:hint="cs"/>
          <w:color w:val="000000" w:themeColor="text1"/>
          <w:sz w:val="30"/>
          <w:szCs w:val="30"/>
          <w:rtl/>
        </w:rPr>
        <w:t>.</w:t>
      </w:r>
    </w:p>
    <w:p w14:paraId="27ED27BD" w14:textId="5AF0C8B4"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يأت</w:t>
      </w:r>
      <w:r w:rsidR="009B2DC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هاتين الآيتين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وفيه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أكبر الكبائر ال</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شراك بالله </w:t>
      </w:r>
      <w:r w:rsidR="00E72FAA" w:rsidRPr="00E56013">
        <w:rPr>
          <w:rFonts w:ascii="Traditional Arabic" w:eastAsia="Times New Roman" w:hAnsi="Traditional Arabic" w:cs="KFGQPC Uthman Taha Naskh"/>
          <w:color w:val="000000" w:themeColor="text1"/>
          <w:sz w:val="30"/>
          <w:szCs w:val="30"/>
          <w:rtl/>
        </w:rPr>
        <w:t>ولأنه</w:t>
      </w:r>
      <w:r w:rsidRPr="00E56013">
        <w:rPr>
          <w:rFonts w:ascii="Traditional Arabic" w:eastAsia="Times New Roman" w:hAnsi="Traditional Arabic" w:cs="KFGQPC Uthman Taha Naskh"/>
          <w:color w:val="000000" w:themeColor="text1"/>
          <w:sz w:val="30"/>
          <w:szCs w:val="30"/>
          <w:rtl/>
        </w:rPr>
        <w:t xml:space="preserve"> أعظم الذنوب جميع</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فقد قال الله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CE4F94" w:rsidRPr="00E7023D">
        <w:rPr>
          <w:rFonts w:ascii="Traditional Arabic" w:eastAsia="Times New Roman" w:hAnsi="Traditional Arabic" w:cs="KFGQPC Uthman Taha Naskh"/>
          <w:b/>
          <w:bCs/>
          <w:color w:val="0070C0"/>
          <w:sz w:val="30"/>
          <w:szCs w:val="30"/>
          <w:rtl/>
        </w:rPr>
        <w:t>أنه</w:t>
      </w:r>
      <w:r w:rsidRPr="00E7023D">
        <w:rPr>
          <w:rFonts w:ascii="Traditional Arabic" w:eastAsia="Times New Roman" w:hAnsi="Traditional Arabic" w:cs="KFGQPC Uthman Taha Naskh"/>
          <w:b/>
          <w:bCs/>
          <w:color w:val="0070C0"/>
          <w:sz w:val="30"/>
          <w:szCs w:val="30"/>
          <w:rtl/>
        </w:rPr>
        <w:t xml:space="preserve"> من يشرك بالله فقد حرم الله عليه الجنة ومأواه النار وما للظالمين من أنصار</w:t>
      </w:r>
      <w:r w:rsidR="003F6C07" w:rsidRPr="00E7023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واليأس من روح الله يعني قطع الأمل</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الرجاء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الله وقد قال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قل يا عبادي الذين اسرفوا على أنفسهم لا تقنطوا من رحمة الله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والأمن من مكر الله</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w:t>
      </w:r>
      <w:r w:rsidR="002E5965">
        <w:rPr>
          <w:rFonts w:ascii="Traditional Arabic" w:eastAsia="Times New Roman" w:hAnsi="Traditional Arabic" w:cs="KFGQPC Uthman Taha Naskh"/>
          <w:color w:val="000000" w:themeColor="text1"/>
          <w:sz w:val="30"/>
          <w:szCs w:val="30"/>
          <w:rtl/>
        </w:rPr>
        <w:t>استمر</w:t>
      </w:r>
      <w:r w:rsidRPr="00E56013">
        <w:rPr>
          <w:rFonts w:ascii="Traditional Arabic" w:eastAsia="Times New Roman" w:hAnsi="Traditional Arabic" w:cs="KFGQPC Uthman Taha Naskh"/>
          <w:color w:val="000000" w:themeColor="text1"/>
          <w:sz w:val="30"/>
          <w:szCs w:val="30"/>
          <w:rtl/>
        </w:rPr>
        <w:t xml:space="preserve">ار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الذنوب والمعاص</w:t>
      </w:r>
      <w:r w:rsidR="009B2DC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غير خوف م</w:t>
      </w:r>
      <w:r w:rsidR="00EA1E3E" w:rsidRPr="00E56013">
        <w:rPr>
          <w:rFonts w:ascii="Traditional Arabic" w:eastAsia="Times New Roman" w:hAnsi="Traditional Arabic" w:cs="KFGQPC Uthman Taha Naskh"/>
          <w:color w:val="000000" w:themeColor="text1"/>
          <w:sz w:val="30"/>
          <w:szCs w:val="30"/>
          <w:rtl/>
        </w:rPr>
        <w:t>ن الله مع متابعة الله نعمه وخير</w:t>
      </w:r>
      <w:r w:rsidRPr="00E56013">
        <w:rPr>
          <w:rFonts w:ascii="Traditional Arabic" w:eastAsia="Times New Roman" w:hAnsi="Traditional Arabic" w:cs="KFGQPC Uthman Taha Naskh"/>
          <w:color w:val="000000" w:themeColor="text1"/>
          <w:sz w:val="30"/>
          <w:szCs w:val="30"/>
          <w:rtl/>
        </w:rPr>
        <w:t xml:space="preserve">اته على ذلك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المستهتر المعاند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كما قال الله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سنستدرجهم من حيث لا يعلمون</w:t>
      </w:r>
      <w:r w:rsidR="0030680C" w:rsidRPr="00E7023D">
        <w:rPr>
          <w:rFonts w:ascii="Traditional Arabic" w:eastAsia="Times New Roman" w:hAnsi="Traditional Arabic" w:cs="KFGQPC Uthman Taha Naskh"/>
          <w:b/>
          <w:bCs/>
          <w:color w:val="0070C0"/>
          <w:sz w:val="30"/>
          <w:szCs w:val="30"/>
          <w:rtl/>
        </w:rPr>
        <w:t xml:space="preserve"> و</w:t>
      </w:r>
      <w:r w:rsidRPr="00E7023D">
        <w:rPr>
          <w:rFonts w:ascii="Traditional Arabic" w:eastAsia="Times New Roman" w:hAnsi="Traditional Arabic" w:cs="KFGQPC Uthman Taha Naskh"/>
          <w:b/>
          <w:bCs/>
          <w:color w:val="0070C0"/>
          <w:sz w:val="30"/>
          <w:szCs w:val="30"/>
          <w:rtl/>
        </w:rPr>
        <w:t>أ</w:t>
      </w:r>
      <w:r w:rsidR="009B2DC6"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ملي لهم </w:t>
      </w:r>
      <w:r w:rsidR="00FE7C19" w:rsidRPr="00E7023D">
        <w:rPr>
          <w:rFonts w:ascii="Traditional Arabic" w:eastAsia="Times New Roman" w:hAnsi="Traditional Arabic" w:cs="KFGQPC Uthman Taha Naskh"/>
          <w:b/>
          <w:bCs/>
          <w:color w:val="0070C0"/>
          <w:sz w:val="30"/>
          <w:szCs w:val="30"/>
          <w:rtl/>
        </w:rPr>
        <w:t>إن</w:t>
      </w:r>
      <w:r w:rsidR="00EA1E3E" w:rsidRPr="00E7023D">
        <w:rPr>
          <w:rFonts w:ascii="Traditional Arabic" w:eastAsia="Times New Roman" w:hAnsi="Traditional Arabic" w:cs="KFGQPC Uthman Taha Naskh"/>
          <w:b/>
          <w:bCs/>
          <w:color w:val="0070C0"/>
          <w:sz w:val="30"/>
          <w:szCs w:val="30"/>
          <w:rtl/>
        </w:rPr>
        <w:t xml:space="preserve"> كيدي متين</w:t>
      </w:r>
      <w:r w:rsidR="003F6C07" w:rsidRPr="00E7023D">
        <w:rPr>
          <w:rFonts w:ascii="Traditional Arabic" w:eastAsia="Times New Roman" w:hAnsi="Traditional Arabic" w:cs="KFGQPC Uthman Taha Naskh"/>
          <w:b/>
          <w:bCs/>
          <w:color w:val="0070C0"/>
          <w:sz w:val="30"/>
          <w:szCs w:val="30"/>
          <w:rtl/>
        </w:rPr>
        <w:t>﴾</w:t>
      </w:r>
      <w:r w:rsidR="00EA1E3E" w:rsidRPr="00911D64">
        <w:rPr>
          <w:rFonts w:ascii="Traditional Arabic" w:eastAsia="Times New Roman" w:hAnsi="Traditional Arabic" w:cs="KFGQPC Uthman Taha Naskh" w:hint="cs"/>
          <w:color w:val="0070C0"/>
          <w:sz w:val="30"/>
          <w:szCs w:val="30"/>
          <w:rtl/>
        </w:rPr>
        <w:t>.</w:t>
      </w:r>
    </w:p>
    <w:p w14:paraId="501A5148" w14:textId="62CCB3A0"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وف</w:t>
      </w:r>
      <w:r w:rsidR="009B2DC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نهاية هذا الباب يأت</w:t>
      </w:r>
      <w:r w:rsidR="009B2DC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أثر بن مسعود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وليس فيه زيادة عما 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الحديث السابق له سوى كلمة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والقنوط من رحمة الل</w:t>
      </w:r>
      <w:r w:rsidR="00EA1E3E" w:rsidRPr="00E56013">
        <w:rPr>
          <w:rFonts w:ascii="Traditional Arabic" w:eastAsia="Times New Roman" w:hAnsi="Traditional Arabic" w:cs="KFGQPC Uthman Taha Naskh"/>
          <w:color w:val="000000" w:themeColor="text1"/>
          <w:sz w:val="30"/>
          <w:szCs w:val="30"/>
          <w:rtl/>
        </w:rPr>
        <w:t>ه</w:t>
      </w:r>
      <w:r w:rsidR="00216E5D">
        <w:rPr>
          <w:rFonts w:ascii="Traditional Arabic" w:eastAsia="Times New Roman" w:hAnsi="Traditional Arabic" w:cs="KFGQPC Uthman Taha Naskh"/>
          <w:color w:val="000000" w:themeColor="text1"/>
          <w:sz w:val="30"/>
          <w:szCs w:val="30"/>
          <w:rtl/>
        </w:rPr>
        <w:t>)</w:t>
      </w:r>
      <w:r w:rsidR="00EA1E3E" w:rsidRPr="00E56013">
        <w:rPr>
          <w:rFonts w:ascii="Traditional Arabic" w:eastAsia="Times New Roman" w:hAnsi="Traditional Arabic" w:cs="KFGQPC Uthman Taha Naskh"/>
          <w:color w:val="000000" w:themeColor="text1"/>
          <w:sz w:val="30"/>
          <w:szCs w:val="30"/>
          <w:rtl/>
        </w:rPr>
        <w:t xml:space="preserve"> والقنوط هو أعلى درجات اليأس</w:t>
      </w:r>
      <w:r w:rsidR="00EA1E3E" w:rsidRPr="00E56013">
        <w:rPr>
          <w:rFonts w:ascii="Traditional Arabic" w:eastAsia="Times New Roman" w:hAnsi="Traditional Arabic" w:cs="KFGQPC Uthman Taha Naskh" w:hint="cs"/>
          <w:color w:val="000000" w:themeColor="text1"/>
          <w:sz w:val="30"/>
          <w:szCs w:val="30"/>
          <w:rtl/>
        </w:rPr>
        <w:t>.</w:t>
      </w:r>
    </w:p>
    <w:p w14:paraId="1CAD05E9" w14:textId="18CEB5A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w:t>
      </w:r>
      <w:r w:rsidR="009B2DC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يطلب كمال التوحيد 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يسير </w:t>
      </w:r>
      <w:r w:rsidR="0053589D">
        <w:rPr>
          <w:rFonts w:ascii="Traditional Arabic" w:eastAsia="Times New Roman" w:hAnsi="Traditional Arabic" w:cs="KFGQPC Uthman Taha Naskh"/>
          <w:color w:val="000000" w:themeColor="text1"/>
          <w:sz w:val="30"/>
          <w:szCs w:val="30"/>
          <w:rtl/>
        </w:rPr>
        <w:lastRenderedPageBreak/>
        <w:t>فى</w:t>
      </w:r>
      <w:r w:rsidRPr="00E56013">
        <w:rPr>
          <w:rFonts w:ascii="Traditional Arabic" w:eastAsia="Times New Roman" w:hAnsi="Traditional Arabic" w:cs="KFGQPC Uthman Taha Naskh"/>
          <w:color w:val="000000" w:themeColor="text1"/>
          <w:sz w:val="30"/>
          <w:szCs w:val="30"/>
          <w:rtl/>
        </w:rPr>
        <w:t xml:space="preserve"> حياته بين الخوف والرجاء</w:t>
      </w:r>
      <w:r w:rsidR="00584605">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 xml:space="preserve">والخوف من الله </w:t>
      </w:r>
      <w:r w:rsidR="0053589D">
        <w:rPr>
          <w:rFonts w:ascii="Traditional Arabic" w:eastAsia="Times New Roman" w:hAnsi="Traditional Arabic" w:cs="KFGQPC Uthman Taha Naskh"/>
          <w:color w:val="000000" w:themeColor="text1"/>
          <w:sz w:val="30"/>
          <w:szCs w:val="30"/>
          <w:rtl/>
        </w:rPr>
        <w:t>فى</w:t>
      </w:r>
      <w:r w:rsidR="00EA1E3E" w:rsidRPr="00E56013">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رتكاب المعاص</w:t>
      </w:r>
      <w:r w:rsidR="009B2DC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والذنوب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وعدم اليأس من رحمة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قبول التوبة والتجاوز عن الهفوات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وقع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ذنب </w:t>
      </w:r>
      <w:r w:rsidR="0075213A" w:rsidRPr="00E56013">
        <w:rPr>
          <w:rFonts w:ascii="Traditional Arabic" w:eastAsia="Times New Roman" w:hAnsi="Traditional Arabic" w:cs="KFGQPC Uthman Taha Naskh"/>
          <w:color w:val="000000" w:themeColor="text1"/>
          <w:sz w:val="30"/>
          <w:szCs w:val="30"/>
          <w:rtl/>
        </w:rPr>
        <w:t>أو</w:t>
      </w:r>
      <w:r w:rsidR="00EA1E3E" w:rsidRPr="00E56013">
        <w:rPr>
          <w:rFonts w:ascii="Traditional Arabic" w:eastAsia="Times New Roman" w:hAnsi="Traditional Arabic" w:cs="KFGQPC Uthman Taha Naskh"/>
          <w:color w:val="000000" w:themeColor="text1"/>
          <w:sz w:val="30"/>
          <w:szCs w:val="30"/>
          <w:rtl/>
        </w:rPr>
        <w:t xml:space="preserve"> معصية</w:t>
      </w:r>
      <w:r w:rsidR="00EA1E3E" w:rsidRPr="00E56013">
        <w:rPr>
          <w:rFonts w:ascii="Traditional Arabic" w:eastAsia="Times New Roman" w:hAnsi="Traditional Arabic" w:cs="KFGQPC Uthman Taha Naskh" w:hint="cs"/>
          <w:color w:val="000000" w:themeColor="text1"/>
          <w:sz w:val="30"/>
          <w:szCs w:val="30"/>
          <w:rtl/>
        </w:rPr>
        <w:t>.</w:t>
      </w:r>
    </w:p>
    <w:p w14:paraId="34C86B73"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62" w:name="_Toc112248202"/>
      <w:r w:rsidRPr="00A20D0A">
        <w:rPr>
          <w:rFonts w:ascii="Greta Arabic" w:hAnsi="Greta Arabic" w:cs="Greta Arabic" w:hint="cs"/>
          <w:noProof/>
          <w:color w:val="000000"/>
          <w:sz w:val="28"/>
          <w:szCs w:val="28"/>
          <w:rtl/>
        </w:rPr>
        <w:drawing>
          <wp:inline distT="0" distB="0" distL="0" distR="0" wp14:anchorId="16BE78B7" wp14:editId="2429C3A6">
            <wp:extent cx="1066800" cy="244840"/>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7CEF046"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1436F80" wp14:editId="4319642E">
            <wp:extent cx="1066800" cy="244840"/>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8E46A93" w14:textId="4895E395" w:rsidR="00B15EB7" w:rsidRPr="00E56013" w:rsidRDefault="00EA1E3E" w:rsidP="00911D64">
      <w:pPr>
        <w:pStyle w:val="a0"/>
      </w:pPr>
      <w:r w:rsidRPr="00E56013">
        <w:rPr>
          <w:rFonts w:hint="cs"/>
          <w:rtl/>
        </w:rPr>
        <w:t>باب</w:t>
      </w:r>
      <w:bookmarkEnd w:id="162"/>
    </w:p>
    <w:p w14:paraId="5DD94545" w14:textId="6C00FB9D" w:rsidR="00EA1E3E" w:rsidRPr="00E56013" w:rsidRDefault="00B15EB7" w:rsidP="00911D64">
      <w:pPr>
        <w:pStyle w:val="a0"/>
        <w:rPr>
          <w:rtl/>
        </w:rPr>
      </w:pPr>
      <w:bookmarkStart w:id="163" w:name="_Toc112248203"/>
      <w:r w:rsidRPr="00E56013">
        <w:rPr>
          <w:rtl/>
        </w:rPr>
        <w:t xml:space="preserve">من </w:t>
      </w:r>
      <w:r w:rsidR="0075213A" w:rsidRPr="00E56013">
        <w:rPr>
          <w:rtl/>
        </w:rPr>
        <w:t>الإيمان</w:t>
      </w:r>
      <w:r w:rsidR="00EA1E3E" w:rsidRPr="00E56013">
        <w:rPr>
          <w:rtl/>
        </w:rPr>
        <w:t xml:space="preserve"> بالله الصبر على أقدار الله</w:t>
      </w:r>
      <w:bookmarkEnd w:id="163"/>
    </w:p>
    <w:p w14:paraId="734346EC"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fa-IR"/>
        </w:rPr>
      </w:pPr>
      <w:r w:rsidRPr="00E56013">
        <w:rPr>
          <w:rFonts w:ascii="Traditional Arabic" w:eastAsia="Times New Roman" w:hAnsi="Traditional Arabic" w:cs="KFGQPC Uthman Taha Naskh"/>
          <w:color w:val="000000" w:themeColor="text1"/>
          <w:sz w:val="30"/>
          <w:szCs w:val="30"/>
          <w:rtl/>
        </w:rPr>
        <w:t xml:space="preserve"> 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 يؤمن بالله يهد قلبه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التغابن -</w:t>
      </w:r>
      <w:r w:rsidRPr="00E56013">
        <w:rPr>
          <w:rFonts w:ascii="Traditional Arabic" w:eastAsia="Times New Roman" w:hAnsi="Traditional Arabic" w:cs="KFGQPC Uthman Taha Naskh"/>
          <w:color w:val="000000" w:themeColor="text1"/>
          <w:sz w:val="30"/>
          <w:szCs w:val="30"/>
          <w:rtl/>
          <w:lang w:bidi="fa-IR"/>
        </w:rPr>
        <w:t>۱۱</w:t>
      </w:r>
      <w:r w:rsidR="00EA1E3E" w:rsidRPr="00E56013">
        <w:rPr>
          <w:rFonts w:ascii="Traditional Arabic" w:eastAsia="Times New Roman" w:hAnsi="Traditional Arabic" w:cs="KFGQPC Uthman Taha Naskh" w:hint="cs"/>
          <w:color w:val="000000" w:themeColor="text1"/>
          <w:sz w:val="30"/>
          <w:szCs w:val="30"/>
          <w:rtl/>
          <w:lang w:bidi="fa-IR"/>
        </w:rPr>
        <w:t>)</w:t>
      </w:r>
    </w:p>
    <w:p w14:paraId="7704CA49"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قال علقمة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هو الرجل تصيبه الم</w:t>
      </w:r>
      <w:r w:rsidR="00EA1E3E" w:rsidRPr="00E56013">
        <w:rPr>
          <w:rFonts w:ascii="Traditional Arabic" w:eastAsia="Times New Roman" w:hAnsi="Traditional Arabic" w:cs="KFGQPC Uthman Taha Naskh"/>
          <w:color w:val="000000" w:themeColor="text1"/>
          <w:sz w:val="30"/>
          <w:szCs w:val="30"/>
          <w:rtl/>
        </w:rPr>
        <w:t>صيبة فيعلم أنها من عند الله فير</w:t>
      </w:r>
      <w:r w:rsidRPr="00E56013">
        <w:rPr>
          <w:rFonts w:ascii="Traditional Arabic" w:eastAsia="Times New Roman" w:hAnsi="Traditional Arabic" w:cs="KFGQPC Uthman Taha Naskh"/>
          <w:color w:val="000000" w:themeColor="text1"/>
          <w:sz w:val="30"/>
          <w:szCs w:val="30"/>
          <w:rtl/>
        </w:rPr>
        <w:t>ضی</w:t>
      </w:r>
      <w:r w:rsidR="00EA1E3E" w:rsidRPr="00E56013">
        <w:rPr>
          <w:rFonts w:ascii="Traditional Arabic" w:eastAsia="Times New Roman" w:hAnsi="Traditional Arabic" w:cs="KFGQPC Uthman Taha Naskh" w:hint="cs"/>
          <w:color w:val="000000" w:themeColor="text1"/>
          <w:sz w:val="30"/>
          <w:szCs w:val="30"/>
          <w:rtl/>
          <w:lang w:bidi="ar-EG"/>
        </w:rPr>
        <w:t xml:space="preserve"> </w:t>
      </w:r>
      <w:r w:rsidR="00EA1E3E" w:rsidRPr="00E56013">
        <w:rPr>
          <w:rFonts w:ascii="Traditional Arabic" w:eastAsia="Times New Roman" w:hAnsi="Traditional Arabic" w:cs="KFGQPC Uthman Taha Naskh"/>
          <w:color w:val="000000" w:themeColor="text1"/>
          <w:sz w:val="30"/>
          <w:szCs w:val="30"/>
          <w:rtl/>
        </w:rPr>
        <w:t>ويسلم</w:t>
      </w:r>
      <w:r w:rsidR="00EA1E3E" w:rsidRPr="00E56013">
        <w:rPr>
          <w:rFonts w:ascii="Traditional Arabic" w:eastAsia="Times New Roman" w:hAnsi="Traditional Arabic" w:cs="KFGQPC Uthman Taha Naskh" w:hint="cs"/>
          <w:color w:val="000000" w:themeColor="text1"/>
          <w:sz w:val="30"/>
          <w:szCs w:val="30"/>
          <w:rtl/>
        </w:rPr>
        <w:t>.</w:t>
      </w:r>
    </w:p>
    <w:p w14:paraId="0DD14AC8" w14:textId="3FF9D9D2" w:rsidR="00B15EB7"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B15EB7" w:rsidRPr="00E56013">
        <w:rPr>
          <w:rFonts w:ascii="Traditional Arabic" w:eastAsia="Times New Roman" w:hAnsi="Traditional Arabic" w:cs="KFGQPC Uthman Taha Naskh"/>
          <w:color w:val="000000" w:themeColor="text1"/>
          <w:sz w:val="30"/>
          <w:szCs w:val="30"/>
          <w:rtl/>
        </w:rPr>
        <w:t xml:space="preserve"> صحيح مسلم عن </w:t>
      </w:r>
      <w:r w:rsidR="0053589D">
        <w:rPr>
          <w:rFonts w:ascii="Traditional Arabic" w:eastAsia="Times New Roman" w:hAnsi="Traditional Arabic" w:cs="KFGQPC Uthman Taha Naskh"/>
          <w:color w:val="000000" w:themeColor="text1"/>
          <w:sz w:val="30"/>
          <w:szCs w:val="30"/>
          <w:rtl/>
        </w:rPr>
        <w:t>أبى</w:t>
      </w:r>
      <w:r w:rsidR="00B15EB7" w:rsidRPr="00E56013">
        <w:rPr>
          <w:rFonts w:ascii="Traditional Arabic" w:eastAsia="Times New Roman" w:hAnsi="Traditional Arabic" w:cs="KFGQPC Uthman Taha Naskh"/>
          <w:color w:val="000000" w:themeColor="text1"/>
          <w:sz w:val="30"/>
          <w:szCs w:val="30"/>
          <w:rtl/>
        </w:rPr>
        <w:t xml:space="preserve"> هريرة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رسول ا</w:t>
      </w:r>
      <w:r w:rsidR="00495D6E" w:rsidRPr="00E56013">
        <w:rPr>
          <w:rFonts w:ascii="Traditional Arabic" w:eastAsia="Times New Roman" w:hAnsi="Traditional Arabic" w:cs="KFGQPC Uthman Taha Naskh"/>
          <w:color w:val="000000" w:themeColor="text1"/>
          <w:sz w:val="30"/>
          <w:szCs w:val="30"/>
          <w:rtl/>
        </w:rPr>
        <w:t>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495D6E" w:rsidRPr="007B6B9D">
        <w:rPr>
          <w:rFonts w:ascii="Traditional Arabic" w:eastAsia="Times New Roman" w:hAnsi="Traditional Arabic" w:cs="KFGQPC Uthman Taha Naskh" w:hint="cs"/>
          <w:b/>
          <w:bCs/>
          <w:color w:val="0070C0"/>
          <w:sz w:val="30"/>
          <w:szCs w:val="30"/>
          <w:rtl/>
        </w:rPr>
        <w:t>إ</w:t>
      </w:r>
      <w:r w:rsidR="00B15EB7" w:rsidRPr="007B6B9D">
        <w:rPr>
          <w:rFonts w:ascii="Traditional Arabic" w:eastAsia="Times New Roman" w:hAnsi="Traditional Arabic" w:cs="KFGQPC Uthman Taha Naskh"/>
          <w:b/>
          <w:bCs/>
          <w:color w:val="0070C0"/>
          <w:sz w:val="30"/>
          <w:szCs w:val="30"/>
          <w:rtl/>
        </w:rPr>
        <w:t xml:space="preserve">ثنتان </w:t>
      </w:r>
      <w:r w:rsidR="0053589D">
        <w:rPr>
          <w:rFonts w:ascii="Traditional Arabic" w:eastAsia="Times New Roman" w:hAnsi="Traditional Arabic" w:cs="KFGQPC Uthman Taha Naskh"/>
          <w:b/>
          <w:bCs/>
          <w:color w:val="0070C0"/>
          <w:sz w:val="30"/>
          <w:szCs w:val="30"/>
          <w:rtl/>
        </w:rPr>
        <w:t>فى</w:t>
      </w:r>
      <w:r w:rsidR="00B15EB7" w:rsidRPr="007B6B9D">
        <w:rPr>
          <w:rFonts w:ascii="Traditional Arabic" w:eastAsia="Times New Roman" w:hAnsi="Traditional Arabic" w:cs="KFGQPC Uthman Taha Naskh"/>
          <w:b/>
          <w:bCs/>
          <w:color w:val="0070C0"/>
          <w:sz w:val="30"/>
          <w:szCs w:val="30"/>
          <w:rtl/>
        </w:rPr>
        <w:t xml:space="preserve"> الناس هما بهم كفر</w:t>
      </w:r>
      <w:r w:rsidR="00262DD0" w:rsidRPr="007B6B9D">
        <w:rPr>
          <w:rFonts w:ascii="Traditional Arabic" w:eastAsia="Times New Roman" w:hAnsi="Traditional Arabic" w:cs="KFGQPC Uthman Taha Naskh"/>
          <w:b/>
          <w:bCs/>
          <w:color w:val="0070C0"/>
          <w:sz w:val="30"/>
          <w:szCs w:val="30"/>
          <w:rtl/>
        </w:rPr>
        <w:t xml:space="preserve">: </w:t>
      </w:r>
      <w:r w:rsidR="00B15EB7" w:rsidRPr="007B6B9D">
        <w:rPr>
          <w:rFonts w:ascii="Traditional Arabic" w:eastAsia="Times New Roman" w:hAnsi="Traditional Arabic" w:cs="KFGQPC Uthman Taha Naskh"/>
          <w:b/>
          <w:bCs/>
          <w:color w:val="0070C0"/>
          <w:sz w:val="30"/>
          <w:szCs w:val="30"/>
          <w:rtl/>
        </w:rPr>
        <w:t xml:space="preserve">الطعن </w:t>
      </w:r>
      <w:r w:rsidR="0053589D">
        <w:rPr>
          <w:rFonts w:ascii="Traditional Arabic" w:eastAsia="Times New Roman" w:hAnsi="Traditional Arabic" w:cs="KFGQPC Uthman Taha Naskh"/>
          <w:b/>
          <w:bCs/>
          <w:color w:val="0070C0"/>
          <w:sz w:val="30"/>
          <w:szCs w:val="30"/>
          <w:rtl/>
        </w:rPr>
        <w:t>فى</w:t>
      </w:r>
      <w:r w:rsidR="00B15EB7" w:rsidRPr="007B6B9D">
        <w:rPr>
          <w:rFonts w:ascii="Traditional Arabic" w:eastAsia="Times New Roman" w:hAnsi="Traditional Arabic" w:cs="KFGQPC Uthman Taha Naskh"/>
          <w:b/>
          <w:bCs/>
          <w:color w:val="0070C0"/>
          <w:sz w:val="30"/>
          <w:szCs w:val="30"/>
          <w:rtl/>
        </w:rPr>
        <w:t xml:space="preserve"> النسب</w:t>
      </w:r>
      <w:r w:rsidR="00584605" w:rsidRPr="007B6B9D">
        <w:rPr>
          <w:rFonts w:ascii="Traditional Arabic" w:eastAsia="Times New Roman" w:hAnsi="Traditional Arabic" w:cs="KFGQPC Uthman Taha Naskh"/>
          <w:b/>
          <w:bCs/>
          <w:color w:val="0070C0"/>
          <w:sz w:val="30"/>
          <w:szCs w:val="30"/>
          <w:rtl/>
        </w:rPr>
        <w:t xml:space="preserve">، </w:t>
      </w:r>
      <w:r w:rsidR="00B15EB7" w:rsidRPr="007B6B9D">
        <w:rPr>
          <w:rFonts w:ascii="Traditional Arabic" w:eastAsia="Times New Roman" w:hAnsi="Traditional Arabic" w:cs="KFGQPC Uthman Taha Naskh"/>
          <w:b/>
          <w:bCs/>
          <w:color w:val="0070C0"/>
          <w:sz w:val="30"/>
          <w:szCs w:val="30"/>
          <w:rtl/>
        </w:rPr>
        <w:t>والنياحة على الميت</w:t>
      </w:r>
      <w:r w:rsidR="00584605" w:rsidRPr="007B6B9D">
        <w:rPr>
          <w:rFonts w:ascii="Traditional Arabic" w:eastAsia="Times New Roman" w:hAnsi="Traditional Arabic" w:cs="KFGQPC Uthman Taha Naskh"/>
          <w:b/>
          <w:bCs/>
          <w:color w:val="0070C0"/>
          <w:sz w:val="30"/>
          <w:szCs w:val="30"/>
          <w:rtl/>
        </w:rPr>
        <w:t xml:space="preserve">، </w:t>
      </w:r>
      <w:r w:rsidR="00B15EB7" w:rsidRPr="007B6B9D">
        <w:rPr>
          <w:rFonts w:ascii="Traditional Arabic" w:eastAsia="Times New Roman" w:hAnsi="Traditional Arabic" w:cs="KFGQPC Uthman Taha Naskh"/>
          <w:b/>
          <w:bCs/>
          <w:color w:val="0070C0"/>
          <w:sz w:val="30"/>
          <w:szCs w:val="30"/>
          <w:rtl/>
        </w:rPr>
        <w:t xml:space="preserve">ولهما عن </w:t>
      </w:r>
      <w:r w:rsidR="00A44647">
        <w:rPr>
          <w:rFonts w:ascii="Traditional Arabic" w:eastAsia="Times New Roman" w:hAnsi="Traditional Arabic" w:cs="KFGQPC Uthman Taha Naskh"/>
          <w:b/>
          <w:bCs/>
          <w:color w:val="0070C0"/>
          <w:sz w:val="30"/>
          <w:szCs w:val="30"/>
          <w:rtl/>
        </w:rPr>
        <w:t>ابن</w:t>
      </w:r>
      <w:r w:rsidR="00B15EB7" w:rsidRPr="007B6B9D">
        <w:rPr>
          <w:rFonts w:ascii="Traditional Arabic" w:eastAsia="Times New Roman" w:hAnsi="Traditional Arabic" w:cs="KFGQPC Uthman Taha Naskh"/>
          <w:b/>
          <w:bCs/>
          <w:color w:val="0070C0"/>
          <w:sz w:val="30"/>
          <w:szCs w:val="30"/>
          <w:rtl/>
        </w:rPr>
        <w:t xml:space="preserve"> مسعود مرفوع</w:t>
      </w:r>
      <w:r w:rsidR="00524D5E">
        <w:rPr>
          <w:rFonts w:ascii="Traditional Arabic" w:eastAsia="Times New Roman" w:hAnsi="Traditional Arabic" w:cs="KFGQPC Uthman Taha Naskh"/>
          <w:b/>
          <w:bCs/>
          <w:color w:val="0070C0"/>
          <w:sz w:val="30"/>
          <w:szCs w:val="30"/>
          <w:rtl/>
        </w:rPr>
        <w:t xml:space="preserve">ًا </w:t>
      </w:r>
      <w:r w:rsidR="007B6B9D">
        <w:rPr>
          <w:rFonts w:ascii="Traditional Arabic" w:eastAsia="Times New Roman" w:hAnsi="Traditional Arabic" w:cs="KFGQPC Uthman Taha Naskh"/>
          <w:b/>
          <w:bCs/>
          <w:color w:val="0070C0"/>
          <w:sz w:val="30"/>
          <w:szCs w:val="30"/>
          <w:rtl/>
        </w:rPr>
        <w:t>«</w:t>
      </w:r>
      <w:r w:rsidR="00B15EB7" w:rsidRPr="007B6B9D">
        <w:rPr>
          <w:rFonts w:ascii="Traditional Arabic" w:eastAsia="Times New Roman" w:hAnsi="Traditional Arabic" w:cs="KFGQPC Uthman Taha Naskh"/>
          <w:b/>
          <w:bCs/>
          <w:color w:val="0070C0"/>
          <w:sz w:val="30"/>
          <w:szCs w:val="30"/>
          <w:rtl/>
        </w:rPr>
        <w:t>ليس منا من ضرب الخدود</w:t>
      </w:r>
      <w:r w:rsidR="00584605" w:rsidRPr="007B6B9D">
        <w:rPr>
          <w:rFonts w:ascii="Traditional Arabic" w:eastAsia="Times New Roman" w:hAnsi="Traditional Arabic" w:cs="KFGQPC Uthman Taha Naskh"/>
          <w:b/>
          <w:bCs/>
          <w:color w:val="0070C0"/>
          <w:sz w:val="30"/>
          <w:szCs w:val="30"/>
          <w:rtl/>
        </w:rPr>
        <w:t xml:space="preserve">، </w:t>
      </w:r>
      <w:r w:rsidR="00B15EB7" w:rsidRPr="007B6B9D">
        <w:rPr>
          <w:rFonts w:ascii="Traditional Arabic" w:eastAsia="Times New Roman" w:hAnsi="Traditional Arabic" w:cs="KFGQPC Uthman Taha Naskh"/>
          <w:b/>
          <w:bCs/>
          <w:color w:val="0070C0"/>
          <w:sz w:val="30"/>
          <w:szCs w:val="30"/>
          <w:rtl/>
        </w:rPr>
        <w:t>وش</w:t>
      </w:r>
      <w:r w:rsidR="00495D6E" w:rsidRPr="007B6B9D">
        <w:rPr>
          <w:rFonts w:ascii="Traditional Arabic" w:eastAsia="Times New Roman" w:hAnsi="Traditional Arabic" w:cs="KFGQPC Uthman Taha Naskh"/>
          <w:b/>
          <w:bCs/>
          <w:color w:val="0070C0"/>
          <w:sz w:val="30"/>
          <w:szCs w:val="30"/>
          <w:rtl/>
        </w:rPr>
        <w:t>ق الجيوب</w:t>
      </w:r>
      <w:r w:rsidR="0030680C" w:rsidRPr="007B6B9D">
        <w:rPr>
          <w:rFonts w:ascii="Traditional Arabic" w:eastAsia="Times New Roman" w:hAnsi="Traditional Arabic" w:cs="KFGQPC Uthman Taha Naskh"/>
          <w:b/>
          <w:bCs/>
          <w:color w:val="0070C0"/>
          <w:sz w:val="30"/>
          <w:szCs w:val="30"/>
          <w:rtl/>
        </w:rPr>
        <w:t xml:space="preserve"> و</w:t>
      </w:r>
      <w:r w:rsidR="00495D6E" w:rsidRPr="007B6B9D">
        <w:rPr>
          <w:rFonts w:ascii="Traditional Arabic" w:eastAsia="Times New Roman" w:hAnsi="Traditional Arabic" w:cs="KFGQPC Uthman Taha Naskh"/>
          <w:b/>
          <w:bCs/>
          <w:color w:val="0070C0"/>
          <w:sz w:val="30"/>
          <w:szCs w:val="30"/>
          <w:rtl/>
        </w:rPr>
        <w:t>دعا بدعوى الجاهلية</w:t>
      </w:r>
      <w:r w:rsidR="007B6B9D">
        <w:rPr>
          <w:rFonts w:ascii="Traditional Arabic" w:eastAsia="Times New Roman" w:hAnsi="Traditional Arabic" w:cs="KFGQPC Uthman Taha Naskh"/>
          <w:b/>
          <w:bCs/>
          <w:color w:val="0070C0"/>
          <w:sz w:val="30"/>
          <w:szCs w:val="30"/>
          <w:rtl/>
        </w:rPr>
        <w:t>»</w:t>
      </w:r>
      <w:r w:rsidR="00495D6E" w:rsidRPr="00E56013">
        <w:rPr>
          <w:rFonts w:ascii="Traditional Arabic" w:eastAsia="Times New Roman" w:hAnsi="Traditional Arabic" w:cs="KFGQPC Uthman Taha Naskh" w:hint="cs"/>
          <w:color w:val="000000" w:themeColor="text1"/>
          <w:sz w:val="30"/>
          <w:szCs w:val="30"/>
          <w:rtl/>
        </w:rPr>
        <w:t>.</w:t>
      </w:r>
    </w:p>
    <w:p w14:paraId="312EA2AA" w14:textId="06C2F806" w:rsidR="00EA1E3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أنس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 </w:t>
      </w:r>
      <w:r w:rsidR="007B6B9D">
        <w:rPr>
          <w:rFonts w:ascii="Traditional Arabic" w:eastAsia="Times New Roman" w:hAnsi="Traditional Arabic" w:cs="KFGQPC Uthman Taha Naskh"/>
          <w:b/>
          <w:bCs/>
          <w:color w:val="0070C0"/>
          <w:sz w:val="30"/>
          <w:szCs w:val="30"/>
          <w:rtl/>
        </w:rPr>
        <w:t>«</w:t>
      </w:r>
      <w:r w:rsidR="00755F77" w:rsidRPr="007B6B9D">
        <w:rPr>
          <w:rFonts w:ascii="Traditional Arabic" w:eastAsia="Times New Roman" w:hAnsi="Traditional Arabic" w:cs="KFGQPC Uthman Taha Naskh"/>
          <w:b/>
          <w:bCs/>
          <w:color w:val="0070C0"/>
          <w:sz w:val="30"/>
          <w:szCs w:val="30"/>
          <w:rtl/>
        </w:rPr>
        <w:t>إذا</w:t>
      </w:r>
      <w:r w:rsidR="00495D6E" w:rsidRPr="007B6B9D">
        <w:rPr>
          <w:rFonts w:ascii="Traditional Arabic" w:eastAsia="Times New Roman" w:hAnsi="Traditional Arabic" w:cs="KFGQPC Uthman Taha Naskh"/>
          <w:b/>
          <w:bCs/>
          <w:color w:val="0070C0"/>
          <w:sz w:val="30"/>
          <w:szCs w:val="30"/>
          <w:rtl/>
        </w:rPr>
        <w:t xml:space="preserve"> </w:t>
      </w:r>
      <w:r w:rsidR="0089418C" w:rsidRPr="007B6B9D">
        <w:rPr>
          <w:rFonts w:ascii="Traditional Arabic" w:eastAsia="Times New Roman" w:hAnsi="Traditional Arabic" w:cs="KFGQPC Uthman Taha Naskh" w:hint="cs"/>
          <w:b/>
          <w:bCs/>
          <w:color w:val="0070C0"/>
          <w:sz w:val="30"/>
          <w:szCs w:val="30"/>
          <w:rtl/>
        </w:rPr>
        <w:t>أراد</w:t>
      </w:r>
      <w:r w:rsidRPr="007B6B9D">
        <w:rPr>
          <w:rFonts w:ascii="Traditional Arabic" w:eastAsia="Times New Roman" w:hAnsi="Traditional Arabic" w:cs="KFGQPC Uthman Taha Naskh"/>
          <w:b/>
          <w:bCs/>
          <w:color w:val="0070C0"/>
          <w:sz w:val="30"/>
          <w:szCs w:val="30"/>
          <w:rtl/>
        </w:rPr>
        <w:t xml:space="preserve"> الله بعبده الخير عجل له العقوبة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الدنيا</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وإذا</w:t>
      </w:r>
      <w:r w:rsidRPr="007B6B9D">
        <w:rPr>
          <w:rFonts w:ascii="Traditional Arabic" w:eastAsia="Times New Roman" w:hAnsi="Traditional Arabic" w:cs="KFGQPC Uthman Taha Naskh"/>
          <w:b/>
          <w:bCs/>
          <w:color w:val="0070C0"/>
          <w:sz w:val="30"/>
          <w:szCs w:val="30"/>
          <w:rtl/>
        </w:rPr>
        <w:t xml:space="preserve"> </w:t>
      </w:r>
      <w:r w:rsidR="0089418C" w:rsidRPr="007B6B9D">
        <w:rPr>
          <w:rFonts w:ascii="Traditional Arabic" w:eastAsia="Times New Roman" w:hAnsi="Traditional Arabic" w:cs="KFGQPC Uthman Taha Naskh"/>
          <w:b/>
          <w:bCs/>
          <w:color w:val="0070C0"/>
          <w:sz w:val="30"/>
          <w:szCs w:val="30"/>
          <w:rtl/>
        </w:rPr>
        <w:t>أراد</w:t>
      </w:r>
      <w:r w:rsidRPr="007B6B9D">
        <w:rPr>
          <w:rFonts w:ascii="Traditional Arabic" w:eastAsia="Times New Roman" w:hAnsi="Traditional Arabic" w:cs="KFGQPC Uthman Taha Naskh"/>
          <w:b/>
          <w:bCs/>
          <w:color w:val="0070C0"/>
          <w:sz w:val="30"/>
          <w:szCs w:val="30"/>
          <w:rtl/>
        </w:rPr>
        <w:t xml:space="preserve"> بعبده للشر أمسك عنه بذنبه حتى يوافي به يوم القيامة وقال النبي صلى الله عليه وسلم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عظم الجزاء مع عظم البلاء </w:t>
      </w:r>
      <w:r w:rsidR="00361CED" w:rsidRPr="007B6B9D">
        <w:rPr>
          <w:rFonts w:ascii="Traditional Arabic" w:eastAsia="Times New Roman" w:hAnsi="Traditional Arabic" w:cs="KFGQPC Uthman Taha Naskh"/>
          <w:b/>
          <w:bCs/>
          <w:color w:val="0070C0"/>
          <w:sz w:val="30"/>
          <w:szCs w:val="30"/>
          <w:rtl/>
        </w:rPr>
        <w:t>وإن</w:t>
      </w:r>
      <w:r w:rsidRPr="007B6B9D">
        <w:rPr>
          <w:rFonts w:ascii="Traditional Arabic" w:eastAsia="Times New Roman" w:hAnsi="Traditional Arabic" w:cs="KFGQPC Uthman Taha Naskh"/>
          <w:b/>
          <w:bCs/>
          <w:color w:val="0070C0"/>
          <w:sz w:val="30"/>
          <w:szCs w:val="30"/>
          <w:rtl/>
        </w:rPr>
        <w:t xml:space="preserve"> الله </w:t>
      </w:r>
      <w:r w:rsidR="00755F77" w:rsidRPr="007B6B9D">
        <w:rPr>
          <w:rFonts w:ascii="Traditional Arabic" w:eastAsia="Times New Roman" w:hAnsi="Traditional Arabic" w:cs="KFGQPC Uthman Taha Naskh"/>
          <w:b/>
          <w:bCs/>
          <w:color w:val="0070C0"/>
          <w:sz w:val="30"/>
          <w:szCs w:val="30"/>
          <w:rtl/>
        </w:rPr>
        <w:t>إذا</w:t>
      </w:r>
      <w:r w:rsidR="00495D6E" w:rsidRPr="007B6B9D">
        <w:rPr>
          <w:rFonts w:ascii="Traditional Arabic" w:eastAsia="Times New Roman" w:hAnsi="Traditional Arabic" w:cs="KFGQPC Uthman Taha Naskh"/>
          <w:b/>
          <w:bCs/>
          <w:color w:val="0070C0"/>
          <w:sz w:val="30"/>
          <w:szCs w:val="30"/>
          <w:rtl/>
        </w:rPr>
        <w:t xml:space="preserve"> </w:t>
      </w:r>
      <w:r w:rsidR="00495D6E"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حب قوم</w:t>
      </w:r>
      <w:r w:rsidR="00524D5E">
        <w:rPr>
          <w:rFonts w:ascii="Traditional Arabic" w:eastAsia="Times New Roman" w:hAnsi="Traditional Arabic" w:cs="KFGQPC Uthman Taha Naskh"/>
          <w:b/>
          <w:bCs/>
          <w:color w:val="0070C0"/>
          <w:sz w:val="30"/>
          <w:szCs w:val="30"/>
          <w:rtl/>
        </w:rPr>
        <w:t xml:space="preserve">ًا </w:t>
      </w:r>
      <w:r w:rsidR="00495D6E"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بتلاهم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فمن </w:t>
      </w:r>
      <w:r w:rsidR="0053589D">
        <w:rPr>
          <w:rFonts w:ascii="Traditional Arabic" w:eastAsia="Times New Roman" w:hAnsi="Traditional Arabic" w:cs="KFGQPC Uthman Taha Naskh"/>
          <w:b/>
          <w:bCs/>
          <w:color w:val="0070C0"/>
          <w:sz w:val="30"/>
          <w:szCs w:val="30"/>
          <w:rtl/>
        </w:rPr>
        <w:t>رضى</w:t>
      </w:r>
      <w:r w:rsidRPr="007B6B9D">
        <w:rPr>
          <w:rFonts w:ascii="Traditional Arabic" w:eastAsia="Times New Roman" w:hAnsi="Traditional Arabic" w:cs="KFGQPC Uthman Taha Naskh"/>
          <w:b/>
          <w:bCs/>
          <w:color w:val="0070C0"/>
          <w:sz w:val="30"/>
          <w:szCs w:val="30"/>
          <w:rtl/>
        </w:rPr>
        <w:t xml:space="preserve"> فله الرضا ومن سخط فله السخط</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حسنه الترمذي</w:t>
      </w:r>
      <w:r w:rsidR="00EA1E3E" w:rsidRPr="00E56013">
        <w:rPr>
          <w:rFonts w:ascii="Traditional Arabic" w:eastAsia="Times New Roman" w:hAnsi="Traditional Arabic" w:cs="KFGQPC Uthman Taha Naskh" w:hint="cs"/>
          <w:color w:val="000000" w:themeColor="text1"/>
          <w:sz w:val="30"/>
          <w:szCs w:val="30"/>
          <w:rtl/>
        </w:rPr>
        <w:t>.</w:t>
      </w:r>
    </w:p>
    <w:p w14:paraId="65231C96" w14:textId="6931997B" w:rsidR="00EA1E3E" w:rsidRPr="00E56013" w:rsidRDefault="00B15EB7" w:rsidP="006C05B2">
      <w:pPr>
        <w:pStyle w:val="a"/>
        <w:rPr>
          <w:rtl/>
        </w:rPr>
      </w:pPr>
      <w:bookmarkStart w:id="164" w:name="_Toc112248204"/>
      <w:r w:rsidRPr="00E56013">
        <w:rPr>
          <w:rtl/>
        </w:rPr>
        <w:t>فيه مسائل</w:t>
      </w:r>
      <w:r w:rsidR="00512098">
        <w:rPr>
          <w:rtl/>
        </w:rPr>
        <w:t xml:space="preserve">: </w:t>
      </w:r>
      <w:bookmarkEnd w:id="164"/>
    </w:p>
    <w:p w14:paraId="0F0C959D" w14:textId="77777777" w:rsidR="00B15EB7"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التغابن</w:t>
      </w:r>
      <w:r w:rsidRPr="00E56013">
        <w:rPr>
          <w:rFonts w:ascii="Traditional Arabic" w:eastAsia="Times New Roman" w:hAnsi="Traditional Arabic" w:cs="KFGQPC Uthman Taha Naskh" w:hint="cs"/>
          <w:color w:val="000000" w:themeColor="text1"/>
          <w:sz w:val="30"/>
          <w:szCs w:val="30"/>
          <w:rtl/>
        </w:rPr>
        <w:t>.</w:t>
      </w:r>
    </w:p>
    <w:p w14:paraId="70D469D2" w14:textId="329EDF96" w:rsidR="00EA1E3E"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الثانية</w:t>
      </w:r>
      <w:r w:rsidR="00B15EB7" w:rsidRPr="00E56013">
        <w:rPr>
          <w:rFonts w:ascii="Traditional Arabic" w:eastAsia="Times New Roman" w:hAnsi="Traditional Arabic" w:cs="KFGQPC Uthman Taha Naskh"/>
          <w:color w:val="000000" w:themeColor="text1"/>
          <w:sz w:val="30"/>
          <w:szCs w:val="30"/>
          <w:rtl/>
        </w:rPr>
        <w:t xml:space="preserve">: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هذا من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بالله</w:t>
      </w:r>
      <w:r w:rsidRPr="00E56013">
        <w:rPr>
          <w:rFonts w:ascii="Traditional Arabic" w:eastAsia="Times New Roman" w:hAnsi="Traditional Arabic" w:cs="KFGQPC Uthman Taha Naskh" w:hint="cs"/>
          <w:color w:val="000000" w:themeColor="text1"/>
          <w:sz w:val="30"/>
          <w:szCs w:val="30"/>
          <w:rtl/>
        </w:rPr>
        <w:t>.</w:t>
      </w:r>
    </w:p>
    <w:p w14:paraId="1FEC8990" w14:textId="6A1B7A61" w:rsidR="00B15EB7"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الطعن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النسب</w:t>
      </w:r>
      <w:r w:rsidRPr="00E56013">
        <w:rPr>
          <w:rFonts w:ascii="Traditional Arabic" w:eastAsia="Times New Roman" w:hAnsi="Traditional Arabic" w:cs="KFGQPC Uthman Taha Naskh" w:hint="cs"/>
          <w:color w:val="000000" w:themeColor="text1"/>
          <w:sz w:val="30"/>
          <w:szCs w:val="30"/>
          <w:rtl/>
        </w:rPr>
        <w:t>.</w:t>
      </w:r>
    </w:p>
    <w:p w14:paraId="50661EEC" w14:textId="77777777" w:rsidR="00EA1E3E" w:rsidRPr="00E56013" w:rsidRDefault="00EA1E3E" w:rsidP="007B6B9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B15EB7" w:rsidRPr="00E56013">
        <w:rPr>
          <w:rFonts w:ascii="Traditional Arabic" w:eastAsia="Times New Roman" w:hAnsi="Traditional Arabic" w:cs="KFGQPC Uthman Taha Naskh"/>
          <w:color w:val="000000" w:themeColor="text1"/>
          <w:sz w:val="30"/>
          <w:szCs w:val="30"/>
          <w:rtl/>
        </w:rPr>
        <w:t>: شدة ال</w:t>
      </w:r>
      <w:r w:rsidR="00263165" w:rsidRPr="00E56013">
        <w:rPr>
          <w:rFonts w:ascii="Traditional Arabic" w:eastAsia="Times New Roman" w:hAnsi="Traditional Arabic" w:cs="KFGQPC Uthman Taha Naskh"/>
          <w:color w:val="000000" w:themeColor="text1"/>
          <w:sz w:val="30"/>
          <w:szCs w:val="30"/>
          <w:rtl/>
        </w:rPr>
        <w:t>وعيد فيمن ضرب الخدود وشق الجيوب</w:t>
      </w:r>
      <w:r w:rsidR="0026316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ودعا بدعوى الجاهلية</w:t>
      </w:r>
      <w:r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p>
    <w:p w14:paraId="78BD13C1" w14:textId="77777777" w:rsidR="00EA1E3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علامة </w:t>
      </w:r>
      <w:r w:rsidR="00BA1200" w:rsidRPr="00E56013">
        <w:rPr>
          <w:rFonts w:ascii="Traditional Arabic" w:eastAsia="Times New Roman" w:hAnsi="Traditional Arabic" w:cs="KFGQPC Uthman Taha Naskh"/>
          <w:color w:val="000000" w:themeColor="text1"/>
          <w:sz w:val="30"/>
          <w:szCs w:val="30"/>
          <w:rtl/>
        </w:rPr>
        <w:t>إرادة</w:t>
      </w:r>
      <w:r w:rsidR="00EA1E3E" w:rsidRPr="00E56013">
        <w:rPr>
          <w:rFonts w:ascii="Traditional Arabic" w:eastAsia="Times New Roman" w:hAnsi="Traditional Arabic" w:cs="KFGQPC Uthman Taha Naskh"/>
          <w:color w:val="000000" w:themeColor="text1"/>
          <w:sz w:val="30"/>
          <w:szCs w:val="30"/>
          <w:rtl/>
        </w:rPr>
        <w:t xml:space="preserve"> الله بعبده الخير</w:t>
      </w:r>
      <w:r w:rsidR="00EA1E3E" w:rsidRPr="00E56013">
        <w:rPr>
          <w:rFonts w:ascii="Traditional Arabic" w:eastAsia="Times New Roman" w:hAnsi="Traditional Arabic" w:cs="KFGQPC Uthman Taha Naskh" w:hint="cs"/>
          <w:color w:val="000000" w:themeColor="text1"/>
          <w:sz w:val="30"/>
          <w:szCs w:val="30"/>
          <w:rtl/>
        </w:rPr>
        <w:t>.</w:t>
      </w:r>
    </w:p>
    <w:p w14:paraId="08ABD305" w14:textId="77777777" w:rsidR="00EA1E3E"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علامة حب الله للعبد</w:t>
      </w:r>
      <w:r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p>
    <w:p w14:paraId="42CB1CB1" w14:textId="77777777" w:rsidR="00EA1E3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تحريم</w:t>
      </w:r>
      <w:r w:rsidR="00EA1E3E" w:rsidRPr="00E56013">
        <w:rPr>
          <w:rFonts w:ascii="Traditional Arabic" w:eastAsia="Times New Roman" w:hAnsi="Traditional Arabic" w:cs="KFGQPC Uthman Taha Naskh"/>
          <w:color w:val="000000" w:themeColor="text1"/>
          <w:sz w:val="30"/>
          <w:szCs w:val="30"/>
          <w:rtl/>
        </w:rPr>
        <w:t xml:space="preserve"> السخط</w:t>
      </w:r>
      <w:r w:rsidR="00EA1E3E" w:rsidRPr="00E56013">
        <w:rPr>
          <w:rFonts w:ascii="Traditional Arabic" w:eastAsia="Times New Roman" w:hAnsi="Traditional Arabic" w:cs="KFGQPC Uthman Taha Naskh" w:hint="cs"/>
          <w:color w:val="000000" w:themeColor="text1"/>
          <w:sz w:val="30"/>
          <w:szCs w:val="30"/>
          <w:rtl/>
        </w:rPr>
        <w:t>.</w:t>
      </w:r>
    </w:p>
    <w:p w14:paraId="05187CC9" w14:textId="77777777" w:rsidR="00EA1E3E" w:rsidRPr="00E56013" w:rsidRDefault="00EA1E3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ثواب الرضا بالبلاء</w:t>
      </w:r>
      <w:r w:rsidRPr="00E56013">
        <w:rPr>
          <w:rFonts w:ascii="Traditional Arabic" w:eastAsia="Times New Roman" w:hAnsi="Traditional Arabic" w:cs="KFGQPC Uthman Taha Naskh" w:hint="cs"/>
          <w:color w:val="000000" w:themeColor="text1"/>
          <w:sz w:val="30"/>
          <w:szCs w:val="30"/>
          <w:rtl/>
        </w:rPr>
        <w:t>.</w:t>
      </w:r>
    </w:p>
    <w:p w14:paraId="1777CD44" w14:textId="7B753CE9" w:rsidR="00B15EB7" w:rsidRPr="00E56013" w:rsidRDefault="00B15EB7" w:rsidP="006C05B2">
      <w:pPr>
        <w:pStyle w:val="a"/>
        <w:rPr>
          <w:rtl/>
        </w:rPr>
      </w:pPr>
      <w:bookmarkStart w:id="165" w:name="_Toc112248205"/>
      <w:r w:rsidRPr="00E56013">
        <w:rPr>
          <w:rtl/>
        </w:rPr>
        <w:t>الهدف</w:t>
      </w:r>
      <w:r w:rsidR="00512098">
        <w:rPr>
          <w:rtl/>
        </w:rPr>
        <w:t xml:space="preserve">: </w:t>
      </w:r>
      <w:bookmarkEnd w:id="165"/>
    </w:p>
    <w:p w14:paraId="6A0A5D8D" w14:textId="1D2C478F" w:rsidR="00EA1E3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رحمه الله من هذا الباب بيان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الصبر على أقدار الله المؤلمة يقتضيه كمال التوحيد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عدم الجزع مما قدره الله دليل على عمق </w:t>
      </w:r>
      <w:r w:rsidR="00467801" w:rsidRPr="00E56013">
        <w:rPr>
          <w:rFonts w:ascii="Traditional Arabic" w:eastAsia="Times New Roman" w:hAnsi="Traditional Arabic" w:cs="KFGQPC Uthman Taha Naskh"/>
          <w:color w:val="000000" w:themeColor="text1"/>
          <w:sz w:val="30"/>
          <w:szCs w:val="30"/>
          <w:rtl/>
        </w:rPr>
        <w:t>إيمان</w:t>
      </w:r>
      <w:r w:rsidRPr="00E56013">
        <w:rPr>
          <w:rFonts w:ascii="Traditional Arabic" w:eastAsia="Times New Roman" w:hAnsi="Traditional Arabic" w:cs="KFGQPC Uthman Taha Naskh"/>
          <w:color w:val="000000" w:themeColor="text1"/>
          <w:sz w:val="30"/>
          <w:szCs w:val="30"/>
          <w:rtl/>
        </w:rPr>
        <w:t xml:space="preserve"> المسلم</w:t>
      </w:r>
      <w:r w:rsidR="007B6B9D">
        <w:rPr>
          <w:rFonts w:ascii="Traditional Arabic" w:eastAsia="Times New Roman" w:hAnsi="Traditional Arabic" w:cs="KFGQPC Uthman Taha Naskh" w:hint="cs"/>
          <w:color w:val="000000" w:themeColor="text1"/>
          <w:sz w:val="30"/>
          <w:szCs w:val="30"/>
          <w:rtl/>
        </w:rPr>
        <w:t>.</w:t>
      </w:r>
    </w:p>
    <w:p w14:paraId="2AB3DEBD" w14:textId="59336E5F" w:rsidR="00B15EB7" w:rsidRPr="00E56013" w:rsidRDefault="00B15EB7" w:rsidP="006C05B2">
      <w:pPr>
        <w:pStyle w:val="a"/>
        <w:rPr>
          <w:rtl/>
        </w:rPr>
      </w:pPr>
      <w:bookmarkStart w:id="166" w:name="_Toc112248206"/>
      <w:r w:rsidRPr="00E56013">
        <w:rPr>
          <w:rtl/>
        </w:rPr>
        <w:t>الشرح</w:t>
      </w:r>
      <w:r w:rsidR="00512098">
        <w:rPr>
          <w:rtl/>
        </w:rPr>
        <w:t xml:space="preserve">: </w:t>
      </w:r>
      <w:bookmarkEnd w:id="166"/>
    </w:p>
    <w:p w14:paraId="5174BD72" w14:textId="46C1E8FA"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w:t>
      </w:r>
      <w:r w:rsidR="00263165" w:rsidRPr="00E56013">
        <w:rPr>
          <w:rFonts w:ascii="Traditional Arabic" w:eastAsia="Times New Roman" w:hAnsi="Traditional Arabic" w:cs="KFGQPC Uthman Taha Naskh"/>
          <w:color w:val="000000" w:themeColor="text1"/>
          <w:sz w:val="30"/>
          <w:szCs w:val="30"/>
          <w:rtl/>
        </w:rPr>
        <w:t xml:space="preserve"> تحت هذا الباب آية واحدة و</w:t>
      </w:r>
      <w:r w:rsidR="00263165" w:rsidRPr="00E56013">
        <w:rPr>
          <w:rFonts w:ascii="Traditional Arabic" w:eastAsia="Times New Roman" w:hAnsi="Traditional Arabic" w:cs="KFGQPC Uthman Taha Naskh" w:hint="cs"/>
          <w:color w:val="000000" w:themeColor="text1"/>
          <w:sz w:val="30"/>
          <w:szCs w:val="30"/>
          <w:rtl/>
        </w:rPr>
        <w:t>أ</w:t>
      </w:r>
      <w:r w:rsidR="00263165" w:rsidRPr="00E56013">
        <w:rPr>
          <w:rFonts w:ascii="Traditional Arabic" w:eastAsia="Times New Roman" w:hAnsi="Traditional Arabic" w:cs="KFGQPC Uthman Taha Naskh"/>
          <w:color w:val="000000" w:themeColor="text1"/>
          <w:sz w:val="30"/>
          <w:szCs w:val="30"/>
          <w:rtl/>
        </w:rPr>
        <w:t>ربعة أحاديث</w:t>
      </w:r>
      <w:r w:rsidR="00263165" w:rsidRPr="00E56013">
        <w:rPr>
          <w:rFonts w:ascii="Traditional Arabic" w:eastAsia="Times New Roman" w:hAnsi="Traditional Arabic" w:cs="KFGQPC Uthman Taha Naskh" w:hint="cs"/>
          <w:color w:val="000000" w:themeColor="text1"/>
          <w:sz w:val="30"/>
          <w:szCs w:val="30"/>
          <w:rtl/>
        </w:rPr>
        <w:t>:</w:t>
      </w:r>
    </w:p>
    <w:p w14:paraId="06948E84" w14:textId="2141298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ففي أول هذه الآية جاء 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ما أصاب من مصيبة </w:t>
      </w:r>
      <w:r w:rsidR="004E6A6A"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باذن الله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ما يحدث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الحياة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هو بقضاء الله وقدره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لذا فلا يجزع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عندما يحصل له ما يكره ثم بين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ي</w:t>
      </w:r>
      <w:r w:rsidR="004E6A6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ضيء القلب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 xml:space="preserve">فقال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 يؤمن بالله يهد قلبه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63165" w:rsidRPr="00E56013">
        <w:rPr>
          <w:rFonts w:ascii="Traditional Arabic" w:eastAsia="Times New Roman" w:hAnsi="Traditional Arabic" w:cs="KFGQPC Uthman Taha Naskh"/>
          <w:color w:val="000000" w:themeColor="text1"/>
          <w:sz w:val="30"/>
          <w:szCs w:val="30"/>
          <w:rtl/>
        </w:rPr>
        <w:t xml:space="preserve"> من صبر على المصيبة و</w:t>
      </w:r>
      <w:r w:rsidR="0026316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حتسب مثوبة ذلك عند الله </w:t>
      </w:r>
      <w:r w:rsidR="000B02BA" w:rsidRPr="00E56013">
        <w:rPr>
          <w:rFonts w:ascii="Traditional Arabic" w:eastAsia="Times New Roman" w:hAnsi="Traditional Arabic" w:cs="KFGQPC Uthman Taha Naskh"/>
          <w:color w:val="000000" w:themeColor="text1"/>
          <w:sz w:val="30"/>
          <w:szCs w:val="30"/>
          <w:rtl/>
        </w:rPr>
        <w:t>فإن</w:t>
      </w:r>
      <w:r w:rsidR="00263165" w:rsidRPr="00E56013">
        <w:rPr>
          <w:rFonts w:ascii="Traditional Arabic" w:eastAsia="Times New Roman" w:hAnsi="Traditional Arabic" w:cs="KFGQPC Uthman Taha Naskh"/>
          <w:color w:val="000000" w:themeColor="text1"/>
          <w:sz w:val="30"/>
          <w:szCs w:val="30"/>
          <w:rtl/>
        </w:rPr>
        <w:t xml:space="preserve"> الله يشرح صدره ويمنحه </w:t>
      </w:r>
      <w:r w:rsidR="00263165" w:rsidRPr="00E56013">
        <w:rPr>
          <w:rFonts w:ascii="Traditional Arabic" w:eastAsia="Times New Roman" w:hAnsi="Traditional Arabic" w:cs="KFGQPC Uthman Taha Naskh" w:hint="cs"/>
          <w:color w:val="000000" w:themeColor="text1"/>
          <w:sz w:val="30"/>
          <w:szCs w:val="30"/>
          <w:rtl/>
        </w:rPr>
        <w:t>إ</w:t>
      </w:r>
      <w:r w:rsidR="00263165" w:rsidRPr="00E56013">
        <w:rPr>
          <w:rFonts w:ascii="Traditional Arabic" w:eastAsia="Times New Roman" w:hAnsi="Traditional Arabic" w:cs="KFGQPC Uthman Taha Naskh"/>
          <w:color w:val="000000" w:themeColor="text1"/>
          <w:sz w:val="30"/>
          <w:szCs w:val="30"/>
          <w:rtl/>
        </w:rPr>
        <w:t>ستراحة النفس و</w:t>
      </w:r>
      <w:r w:rsidR="0026316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طمئنان القلب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والله بكل </w:t>
      </w:r>
      <w:r w:rsidR="0053589D" w:rsidRPr="00E7023D">
        <w:rPr>
          <w:rFonts w:ascii="Traditional Arabic" w:eastAsia="Times New Roman" w:hAnsi="Traditional Arabic" w:cs="KFGQPC Uthman Taha Naskh"/>
          <w:b/>
          <w:bCs/>
          <w:color w:val="0070C0"/>
          <w:sz w:val="30"/>
          <w:szCs w:val="30"/>
          <w:rtl/>
        </w:rPr>
        <w:t>شىء</w:t>
      </w:r>
      <w:r w:rsidRPr="00E7023D">
        <w:rPr>
          <w:rFonts w:ascii="Traditional Arabic" w:eastAsia="Times New Roman" w:hAnsi="Traditional Arabic" w:cs="KFGQPC Uthman Taha Naskh"/>
          <w:b/>
          <w:bCs/>
          <w:color w:val="0070C0"/>
          <w:sz w:val="30"/>
          <w:szCs w:val="30"/>
          <w:rtl/>
        </w:rPr>
        <w:t xml:space="preserve"> عليم</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مطلع على كل ما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الكون من ما</w:t>
      </w:r>
      <w:r w:rsidR="00263165" w:rsidRPr="00E56013">
        <w:rPr>
          <w:rFonts w:ascii="Traditional Arabic" w:eastAsia="Times New Roman" w:hAnsi="Traditional Arabic" w:cs="KFGQPC Uthman Taha Naskh"/>
          <w:color w:val="000000" w:themeColor="text1"/>
          <w:sz w:val="30"/>
          <w:szCs w:val="30"/>
          <w:rtl/>
        </w:rPr>
        <w:t xml:space="preserve"> نعلمه وما لا نعلمه</w:t>
      </w:r>
      <w:r w:rsidR="0030680C">
        <w:rPr>
          <w:rFonts w:ascii="Traditional Arabic" w:eastAsia="Times New Roman" w:hAnsi="Traditional Arabic" w:cs="KFGQPC Uthman Taha Naskh"/>
          <w:color w:val="000000" w:themeColor="text1"/>
          <w:sz w:val="30"/>
          <w:szCs w:val="30"/>
          <w:rtl/>
        </w:rPr>
        <w:t xml:space="preserve"> و</w:t>
      </w:r>
      <w:r w:rsidR="00263165" w:rsidRPr="00E56013">
        <w:rPr>
          <w:rFonts w:ascii="Traditional Arabic" w:eastAsia="Times New Roman" w:hAnsi="Traditional Arabic" w:cs="KFGQPC Uthman Taha Naskh"/>
          <w:color w:val="000000" w:themeColor="text1"/>
          <w:sz w:val="30"/>
          <w:szCs w:val="30"/>
          <w:rtl/>
        </w:rPr>
        <w:t>له الحكمة</w:t>
      </w:r>
      <w:r w:rsidR="00263165" w:rsidRPr="00E56013">
        <w:rPr>
          <w:rFonts w:ascii="Traditional Arabic" w:eastAsia="Times New Roman" w:hAnsi="Traditional Arabic" w:cs="KFGQPC Uthman Taha Naskh" w:hint="cs"/>
          <w:color w:val="000000" w:themeColor="text1"/>
          <w:sz w:val="30"/>
          <w:szCs w:val="30"/>
          <w:rtl/>
          <w:lang w:bidi="ar-EG"/>
        </w:rPr>
        <w:t xml:space="preserve"> </w:t>
      </w:r>
      <w:r w:rsidR="00263165" w:rsidRPr="00E56013">
        <w:rPr>
          <w:rFonts w:ascii="Traditional Arabic" w:eastAsia="Times New Roman" w:hAnsi="Traditional Arabic" w:cs="KFGQPC Uthman Taha Naskh"/>
          <w:color w:val="000000" w:themeColor="text1"/>
          <w:sz w:val="30"/>
          <w:szCs w:val="30"/>
          <w:rtl/>
        </w:rPr>
        <w:t>فيما يقضيه ويقدره</w:t>
      </w:r>
      <w:r w:rsidR="00263165" w:rsidRPr="00E56013">
        <w:rPr>
          <w:rFonts w:ascii="Traditional Arabic" w:eastAsia="Times New Roman" w:hAnsi="Traditional Arabic" w:cs="KFGQPC Uthman Taha Naskh" w:hint="cs"/>
          <w:color w:val="000000" w:themeColor="text1"/>
          <w:sz w:val="30"/>
          <w:szCs w:val="30"/>
          <w:rtl/>
        </w:rPr>
        <w:t>.</w:t>
      </w:r>
    </w:p>
    <w:p w14:paraId="0C2C181A"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ويمثل علقمة لمن ينطبق عليه معنى الآية الكريمة فيقول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هو الرجل تصيبه المصيبة فيعلم</w:t>
      </w:r>
      <w:r w:rsidR="00263165" w:rsidRPr="00E56013">
        <w:rPr>
          <w:rFonts w:ascii="Traditional Arabic" w:eastAsia="Times New Roman" w:hAnsi="Traditional Arabic" w:cs="KFGQPC Uthman Taha Naskh"/>
          <w:color w:val="000000" w:themeColor="text1"/>
          <w:sz w:val="30"/>
          <w:szCs w:val="30"/>
          <w:rtl/>
        </w:rPr>
        <w:t xml:space="preserve"> أنها من عند الله فيرضى ويسلم</w:t>
      </w:r>
      <w:r w:rsidR="00216E5D">
        <w:rPr>
          <w:rFonts w:ascii="Traditional Arabic" w:eastAsia="Times New Roman" w:hAnsi="Traditional Arabic" w:cs="KFGQPC Uthman Taha Naskh"/>
          <w:color w:val="000000" w:themeColor="text1"/>
          <w:sz w:val="30"/>
          <w:szCs w:val="30"/>
          <w:rtl/>
        </w:rPr>
        <w:t>)</w:t>
      </w:r>
      <w:r w:rsidR="00263165" w:rsidRPr="00E56013">
        <w:rPr>
          <w:rFonts w:ascii="Traditional Arabic" w:eastAsia="Times New Roman" w:hAnsi="Traditional Arabic" w:cs="KFGQPC Uthman Taha Naskh" w:hint="cs"/>
          <w:color w:val="000000" w:themeColor="text1"/>
          <w:sz w:val="30"/>
          <w:szCs w:val="30"/>
          <w:rtl/>
        </w:rPr>
        <w:t>.</w:t>
      </w:r>
    </w:p>
    <w:p w14:paraId="12A54F20" w14:textId="1A9E14D4"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يأت</w:t>
      </w:r>
      <w:r w:rsidR="004E6A6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بعد هذا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وفيه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الطعن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الأنساب والنياحة على الميت أمر</w:t>
      </w:r>
      <w:r w:rsidR="004E6A6A">
        <w:rPr>
          <w:rFonts w:ascii="Traditional Arabic" w:eastAsia="Times New Roman" w:hAnsi="Traditional Arabic" w:cs="KFGQPC Uthman Taha Naskh" w:hint="cs"/>
          <w:color w:val="000000" w:themeColor="text1"/>
          <w:sz w:val="30"/>
          <w:szCs w:val="30"/>
          <w:rtl/>
        </w:rPr>
        <w:t>ا</w:t>
      </w:r>
      <w:r w:rsidR="00FE7C19" w:rsidRPr="00E56013">
        <w:rPr>
          <w:rFonts w:ascii="Traditional Arabic" w:eastAsia="Times New Roman" w:hAnsi="Traditional Arabic" w:cs="KFGQPC Uthman Taha Naskh"/>
          <w:color w:val="000000" w:themeColor="text1"/>
          <w:sz w:val="30"/>
          <w:szCs w:val="30"/>
          <w:rtl/>
        </w:rPr>
        <w:t>ن</w:t>
      </w:r>
      <w:r w:rsidR="00263165" w:rsidRPr="00E56013">
        <w:rPr>
          <w:rFonts w:ascii="Traditional Arabic" w:eastAsia="Times New Roman" w:hAnsi="Traditional Arabic" w:cs="KFGQPC Uthman Taha Naskh"/>
          <w:color w:val="000000" w:themeColor="text1"/>
          <w:sz w:val="30"/>
          <w:szCs w:val="30"/>
          <w:rtl/>
        </w:rPr>
        <w:t xml:space="preserve"> من أمور الجاهلية يجب ال</w:t>
      </w:r>
      <w:r w:rsidR="004E6A6A">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بتعاد عنهما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w:t>
      </w:r>
      <w:r w:rsidR="00263165" w:rsidRPr="00E56013">
        <w:rPr>
          <w:rFonts w:ascii="Traditional Arabic" w:eastAsia="Times New Roman" w:hAnsi="Traditional Arabic" w:cs="KFGQPC Uthman Taha Naskh"/>
          <w:color w:val="000000" w:themeColor="text1"/>
          <w:sz w:val="30"/>
          <w:szCs w:val="30"/>
          <w:rtl/>
        </w:rPr>
        <w:t xml:space="preserve">قد تقدم الكلام عليهما </w:t>
      </w:r>
      <w:r w:rsidR="0053589D">
        <w:rPr>
          <w:rFonts w:ascii="Traditional Arabic" w:eastAsia="Times New Roman" w:hAnsi="Traditional Arabic" w:cs="KFGQPC Uthman Taha Naskh"/>
          <w:color w:val="000000" w:themeColor="text1"/>
          <w:sz w:val="30"/>
          <w:szCs w:val="30"/>
          <w:rtl/>
        </w:rPr>
        <w:t>فى</w:t>
      </w:r>
      <w:r w:rsidR="00263165" w:rsidRPr="00E56013">
        <w:rPr>
          <w:rFonts w:ascii="Traditional Arabic" w:eastAsia="Times New Roman" w:hAnsi="Traditional Arabic" w:cs="KFGQPC Uthman Taha Naskh"/>
          <w:color w:val="000000" w:themeColor="text1"/>
          <w:sz w:val="30"/>
          <w:szCs w:val="30"/>
          <w:rtl/>
        </w:rPr>
        <w:t xml:space="preserve"> باب ال</w:t>
      </w:r>
      <w:r w:rsidR="0026316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ستسقاء بالنجوم ولكن المصنف هنا</w:t>
      </w:r>
      <w:r w:rsidR="00263165" w:rsidRPr="00E56013">
        <w:rPr>
          <w:rFonts w:ascii="Traditional Arabic" w:eastAsia="Times New Roman" w:hAnsi="Traditional Arabic" w:cs="KFGQPC Uthman Taha Naskh"/>
          <w:color w:val="000000" w:themeColor="text1"/>
          <w:sz w:val="30"/>
          <w:szCs w:val="30"/>
          <w:rtl/>
        </w:rPr>
        <w:t xml:space="preserve"> ذكر</w:t>
      </w:r>
      <w:r w:rsidRPr="00E56013">
        <w:rPr>
          <w:rFonts w:ascii="Traditional Arabic" w:eastAsia="Times New Roman" w:hAnsi="Traditional Arabic" w:cs="KFGQPC Uthman Taha Naskh"/>
          <w:color w:val="000000" w:themeColor="text1"/>
          <w:sz w:val="30"/>
          <w:szCs w:val="30"/>
          <w:rtl/>
        </w:rPr>
        <w:t xml:space="preserve">هما </w:t>
      </w:r>
      <w:r w:rsidR="001D48F4" w:rsidRPr="00E56013">
        <w:rPr>
          <w:rFonts w:ascii="Traditional Arabic" w:eastAsia="Times New Roman" w:hAnsi="Traditional Arabic" w:cs="KFGQPC Uthman Taha Naskh"/>
          <w:color w:val="000000" w:themeColor="text1"/>
          <w:sz w:val="30"/>
          <w:szCs w:val="30"/>
          <w:rtl/>
        </w:rPr>
        <w:t>لإن</w:t>
      </w:r>
      <w:r w:rsidR="00263165" w:rsidRPr="00E56013">
        <w:rPr>
          <w:rFonts w:ascii="Traditional Arabic" w:eastAsia="Times New Roman" w:hAnsi="Traditional Arabic" w:cs="KFGQPC Uthman Taha Naskh"/>
          <w:color w:val="000000" w:themeColor="text1"/>
          <w:sz w:val="30"/>
          <w:szCs w:val="30"/>
          <w:rtl/>
        </w:rPr>
        <w:t xml:space="preserve"> النياحة تنافي الصبر على </w:t>
      </w:r>
      <w:r w:rsidR="00263165" w:rsidRPr="00E56013">
        <w:rPr>
          <w:rFonts w:ascii="Traditional Arabic" w:eastAsia="Times New Roman" w:hAnsi="Traditional Arabic" w:cs="KFGQPC Uthman Taha Naskh" w:hint="cs"/>
          <w:color w:val="000000" w:themeColor="text1"/>
          <w:sz w:val="30"/>
          <w:szCs w:val="30"/>
          <w:rtl/>
        </w:rPr>
        <w:t>أ</w:t>
      </w:r>
      <w:r w:rsidR="00263165" w:rsidRPr="00E56013">
        <w:rPr>
          <w:rFonts w:ascii="Traditional Arabic" w:eastAsia="Times New Roman" w:hAnsi="Traditional Arabic" w:cs="KFGQPC Uthman Taha Naskh"/>
          <w:color w:val="000000" w:themeColor="text1"/>
          <w:sz w:val="30"/>
          <w:szCs w:val="30"/>
          <w:rtl/>
        </w:rPr>
        <w:t>قدار الله</w:t>
      </w:r>
      <w:r w:rsidR="00263165" w:rsidRPr="00E56013">
        <w:rPr>
          <w:rFonts w:ascii="Traditional Arabic" w:eastAsia="Times New Roman" w:hAnsi="Traditional Arabic" w:cs="KFGQPC Uthman Taha Naskh" w:hint="cs"/>
          <w:color w:val="000000" w:themeColor="text1"/>
          <w:sz w:val="30"/>
          <w:szCs w:val="30"/>
          <w:rtl/>
        </w:rPr>
        <w:t>.</w:t>
      </w:r>
    </w:p>
    <w:p w14:paraId="6AD94282" w14:textId="190379A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يتلو هذا الحديث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w:t>
      </w:r>
      <w:r w:rsidR="00263165" w:rsidRPr="00E56013">
        <w:rPr>
          <w:rFonts w:ascii="Traditional Arabic" w:eastAsia="Times New Roman" w:hAnsi="Traditional Arabic" w:cs="KFGQPC Uthman Taha Naskh"/>
          <w:color w:val="000000" w:themeColor="text1"/>
          <w:sz w:val="30"/>
          <w:szCs w:val="30"/>
          <w:rtl/>
        </w:rPr>
        <w:t xml:space="preserve">مسعود </w:t>
      </w:r>
      <w:r w:rsidR="0053589D">
        <w:rPr>
          <w:rFonts w:ascii="Traditional Arabic" w:eastAsia="Times New Roman" w:hAnsi="Traditional Arabic" w:cs="KFGQPC Uthman Taha Naskh"/>
          <w:color w:val="000000" w:themeColor="text1"/>
          <w:sz w:val="30"/>
          <w:szCs w:val="30"/>
          <w:rtl/>
        </w:rPr>
        <w:t>رضى</w:t>
      </w:r>
      <w:r w:rsidR="00263165" w:rsidRPr="00E56013">
        <w:rPr>
          <w:rFonts w:ascii="Traditional Arabic" w:eastAsia="Times New Roman" w:hAnsi="Traditional Arabic" w:cs="KFGQPC Uthman Taha Naskh"/>
          <w:color w:val="000000" w:themeColor="text1"/>
          <w:sz w:val="30"/>
          <w:szCs w:val="30"/>
          <w:rtl/>
        </w:rPr>
        <w:t xml:space="preserve"> الله عنه وفيه وعيد و</w:t>
      </w:r>
      <w:r w:rsidRPr="00E56013">
        <w:rPr>
          <w:rFonts w:ascii="Traditional Arabic" w:eastAsia="Times New Roman" w:hAnsi="Traditional Arabic" w:cs="KFGQPC Uthman Taha Naskh"/>
          <w:color w:val="000000" w:themeColor="text1"/>
          <w:sz w:val="30"/>
          <w:szCs w:val="30"/>
          <w:rtl/>
        </w:rPr>
        <w:t>ت</w:t>
      </w:r>
      <w:r w:rsidR="00263165" w:rsidRPr="00E56013">
        <w:rPr>
          <w:rFonts w:ascii="Traditional Arabic" w:eastAsia="Times New Roman" w:hAnsi="Traditional Arabic" w:cs="KFGQPC Uthman Taha Naskh"/>
          <w:color w:val="000000" w:themeColor="text1"/>
          <w:sz w:val="30"/>
          <w:szCs w:val="30"/>
          <w:rtl/>
        </w:rPr>
        <w:t>خويف لمن جزع من قضاء الله وقدره</w:t>
      </w:r>
      <w:r w:rsidR="00263165" w:rsidRPr="00E56013">
        <w:rPr>
          <w:rFonts w:ascii="Traditional Arabic" w:eastAsia="Times New Roman" w:hAnsi="Traditional Arabic" w:cs="KFGQPC Uthman Taha Naskh" w:hint="cs"/>
          <w:color w:val="000000" w:themeColor="text1"/>
          <w:sz w:val="30"/>
          <w:szCs w:val="30"/>
          <w:rtl/>
        </w:rPr>
        <w:t>.</w:t>
      </w:r>
    </w:p>
    <w:p w14:paraId="2BD964CC" w14:textId="48A31389"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فيقول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B6B9D">
        <w:rPr>
          <w:rFonts w:ascii="Traditional Arabic" w:eastAsia="Times New Roman" w:hAnsi="Traditional Arabic" w:cs="KFGQPC Uthman Taha Naskh"/>
          <w:color w:val="000000" w:themeColor="text1"/>
          <w:sz w:val="30"/>
          <w:szCs w:val="30"/>
          <w:rtl/>
        </w:rPr>
        <w:t xml:space="preserve"> الرسول عليه السلام قال </w:t>
      </w:r>
      <w:r w:rsidR="007B6B9D" w:rsidRPr="007B6B9D">
        <w:rPr>
          <w:rFonts w:ascii="Traditional Arabic" w:eastAsia="Times New Roman" w:hAnsi="Traditional Arabic" w:cs="KFGQPC Uthman Taha Naskh"/>
          <w:b/>
          <w:bCs/>
          <w:color w:val="0070C0"/>
          <w:sz w:val="30"/>
          <w:szCs w:val="30"/>
          <w:rtl/>
        </w:rPr>
        <w:t>«ليس منا من ضرب الخدود</w:t>
      </w:r>
      <w:r w:rsidRP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ليس</w:t>
      </w:r>
      <w:r w:rsidR="0026316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w:t>
      </w:r>
      <w:r w:rsidR="00263165" w:rsidRPr="00E56013">
        <w:rPr>
          <w:rFonts w:ascii="Traditional Arabic" w:eastAsia="Times New Roman" w:hAnsi="Traditional Arabic" w:cs="KFGQPC Uthman Taha Naskh"/>
          <w:color w:val="000000" w:themeColor="text1"/>
          <w:sz w:val="30"/>
          <w:szCs w:val="30"/>
          <w:rtl/>
        </w:rPr>
        <w:t xml:space="preserve"> طريقتنا ولا من تعاليم شریعتنا </w:t>
      </w:r>
      <w:r w:rsidRPr="00E56013">
        <w:rPr>
          <w:rFonts w:ascii="Traditional Arabic" w:eastAsia="Times New Roman" w:hAnsi="Traditional Arabic" w:cs="KFGQPC Uthman Taha Naskh"/>
          <w:color w:val="000000" w:themeColor="text1"/>
          <w:sz w:val="30"/>
          <w:szCs w:val="30"/>
          <w:rtl/>
        </w:rPr>
        <w:t>ضرب الخدود</w:t>
      </w:r>
      <w:r w:rsidR="00263165" w:rsidRPr="00E56013">
        <w:rPr>
          <w:rFonts w:ascii="Traditional Arabic" w:eastAsia="Times New Roman" w:hAnsi="Traditional Arabic" w:cs="KFGQPC Uthman Taha Naskh"/>
          <w:color w:val="000000" w:themeColor="text1"/>
          <w:sz w:val="30"/>
          <w:szCs w:val="30"/>
          <w:rtl/>
        </w:rPr>
        <w:t xml:space="preserve"> تبر</w:t>
      </w:r>
      <w:r w:rsidRPr="00E56013">
        <w:rPr>
          <w:rFonts w:ascii="Traditional Arabic" w:eastAsia="Times New Roman" w:hAnsi="Traditional Arabic" w:cs="KFGQPC Uthman Taha Naskh"/>
          <w:color w:val="000000" w:themeColor="text1"/>
          <w:sz w:val="30"/>
          <w:szCs w:val="30"/>
          <w:rtl/>
        </w:rPr>
        <w:t>ما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عدم رضا مما يقدره الله وعبر بضرب الخدود عن الجزع </w:t>
      </w:r>
      <w:r w:rsidR="001D48F4" w:rsidRPr="00E56013">
        <w:rPr>
          <w:rFonts w:ascii="Traditional Arabic" w:eastAsia="Times New Roman" w:hAnsi="Traditional Arabic" w:cs="KFGQPC Uthman Taha Naskh"/>
          <w:color w:val="000000" w:themeColor="text1"/>
          <w:sz w:val="30"/>
          <w:szCs w:val="30"/>
          <w:rtl/>
        </w:rPr>
        <w:t>ل</w:t>
      </w:r>
      <w:r w:rsidR="004E6A6A">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الناس الذين لا يملكون القدرة</w:t>
      </w:r>
      <w:r w:rsidR="00263165" w:rsidRPr="00E56013">
        <w:rPr>
          <w:rFonts w:ascii="Traditional Arabic" w:eastAsia="Times New Roman" w:hAnsi="Traditional Arabic" w:cs="KFGQPC Uthman Taha Naskh"/>
          <w:color w:val="000000" w:themeColor="text1"/>
          <w:sz w:val="30"/>
          <w:szCs w:val="30"/>
          <w:rtl/>
        </w:rPr>
        <w:t xml:space="preserve"> على الصبر يقومون عادة بضرب خدو</w:t>
      </w:r>
      <w:r w:rsidRPr="00E56013">
        <w:rPr>
          <w:rFonts w:ascii="Traditional Arabic" w:eastAsia="Times New Roman" w:hAnsi="Traditional Arabic" w:cs="KFGQPC Uthman Taha Naskh"/>
          <w:color w:val="000000" w:themeColor="text1"/>
          <w:sz w:val="30"/>
          <w:szCs w:val="30"/>
          <w:rtl/>
        </w:rPr>
        <w:t>دهم عند حلول المصائب والكوارث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ومثل ضرب الخدود شق الجيوب كل منهما يدل على عدم الرضا بقضاء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قدره</w:t>
      </w:r>
      <w:r w:rsidR="00584605">
        <w:rPr>
          <w:rFonts w:ascii="Traditional Arabic" w:eastAsia="Times New Roman" w:hAnsi="Traditional Arabic" w:cs="KFGQPC Uthman Taha Naskh"/>
          <w:color w:val="000000" w:themeColor="text1"/>
          <w:sz w:val="30"/>
          <w:szCs w:val="30"/>
          <w:rtl/>
        </w:rPr>
        <w:t xml:space="preserve">، </w:t>
      </w:r>
      <w:r w:rsidR="007B6B9D" w:rsidRP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ودعا بدعوى الجاهلية</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وهذا يحتمل أمرين </w:t>
      </w:r>
      <w:r w:rsidR="00467801" w:rsidRPr="00E56013">
        <w:rPr>
          <w:rFonts w:ascii="Traditional Arabic" w:eastAsia="Times New Roman" w:hAnsi="Traditional Arabic" w:cs="KFGQPC Uthman Taha Naskh"/>
          <w:color w:val="000000" w:themeColor="text1"/>
          <w:sz w:val="30"/>
          <w:szCs w:val="30"/>
          <w:rtl/>
        </w:rPr>
        <w:t>إما</w:t>
      </w:r>
      <w:r w:rsidRPr="00E56013">
        <w:rPr>
          <w:rFonts w:ascii="Traditional Arabic" w:eastAsia="Times New Roman" w:hAnsi="Traditional Arabic" w:cs="KFGQPC Uthman Taha Naskh"/>
          <w:color w:val="000000" w:themeColor="text1"/>
          <w:sz w:val="30"/>
          <w:szCs w:val="30"/>
          <w:rtl/>
        </w:rPr>
        <w:t xml:space="preserve">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w:t>
      </w:r>
      <w:r w:rsidR="004E6A6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راد </w:t>
      </w:r>
      <w:r w:rsidRPr="00E56013">
        <w:rPr>
          <w:rFonts w:ascii="Traditional Arabic" w:eastAsia="Times New Roman" w:hAnsi="Traditional Arabic" w:cs="KFGQPC Uthman Taha Naskh"/>
          <w:color w:val="000000" w:themeColor="text1"/>
          <w:sz w:val="30"/>
          <w:szCs w:val="30"/>
          <w:rtl/>
        </w:rPr>
        <w:lastRenderedPageBreak/>
        <w:t xml:space="preserve">به دعاء الشخص المصاب على نفسه بالويل والثبور وعظائم الأمور </w:t>
      </w:r>
      <w:r w:rsidR="007F7FD5" w:rsidRPr="00E56013">
        <w:rPr>
          <w:rFonts w:ascii="Traditional Arabic" w:eastAsia="Times New Roman" w:hAnsi="Traditional Arabic" w:cs="KFGQPC Uthman Taha Naskh"/>
          <w:color w:val="000000" w:themeColor="text1"/>
          <w:sz w:val="30"/>
          <w:szCs w:val="30"/>
          <w:rtl/>
        </w:rPr>
        <w:t>و</w:t>
      </w:r>
      <w:r w:rsidR="004E6A6A">
        <w:rPr>
          <w:rFonts w:ascii="Traditional Arabic" w:eastAsia="Times New Roman" w:hAnsi="Traditional Arabic" w:cs="KFGQPC Uthman Taha Naskh" w:hint="cs"/>
          <w:color w:val="000000" w:themeColor="text1"/>
          <w:sz w:val="30"/>
          <w:szCs w:val="30"/>
          <w:rtl/>
        </w:rPr>
        <w:t>إ</w:t>
      </w:r>
      <w:r w:rsidR="007F7FD5"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w:t>
      </w:r>
      <w:r w:rsidR="004E6A6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راد به الدعوة </w:t>
      </w:r>
      <w:r w:rsidR="00630450" w:rsidRPr="00E56013">
        <w:rPr>
          <w:rFonts w:ascii="Traditional Arabic" w:eastAsia="Times New Roman" w:hAnsi="Traditional Arabic" w:cs="KFGQPC Uthman Taha Naskh"/>
          <w:color w:val="000000" w:themeColor="text1"/>
          <w:sz w:val="30"/>
          <w:szCs w:val="30"/>
          <w:rtl/>
        </w:rPr>
        <w:t>إلى</w:t>
      </w:r>
      <w:r w:rsidR="00263165" w:rsidRPr="00E56013">
        <w:rPr>
          <w:rFonts w:ascii="Traditional Arabic" w:eastAsia="Times New Roman" w:hAnsi="Traditional Arabic" w:cs="KFGQPC Uthman Taha Naskh"/>
          <w:color w:val="000000" w:themeColor="text1"/>
          <w:sz w:val="30"/>
          <w:szCs w:val="30"/>
          <w:rtl/>
        </w:rPr>
        <w:t xml:space="preserve"> العصبية الجاهلية لل</w:t>
      </w:r>
      <w:r w:rsidR="0026316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لتفاف حول الع</w:t>
      </w:r>
      <w:r w:rsidR="004E6A6A">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صر والجنس بدلا من العقيدة والدين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كما يفع</w:t>
      </w:r>
      <w:r w:rsidR="00263165" w:rsidRPr="00E56013">
        <w:rPr>
          <w:rFonts w:ascii="Traditional Arabic" w:eastAsia="Times New Roman" w:hAnsi="Traditional Arabic" w:cs="KFGQPC Uthman Taha Naskh"/>
          <w:color w:val="000000" w:themeColor="text1"/>
          <w:sz w:val="30"/>
          <w:szCs w:val="30"/>
          <w:rtl/>
        </w:rPr>
        <w:t>ل ذلك دعاة القومية العربية مثلا</w:t>
      </w:r>
      <w:r w:rsidR="007B6B9D" w:rsidRPr="006D1F61">
        <w:rPr>
          <w:rFonts w:ascii="Traditional Arabic" w:hAnsi="Traditional Arabic" w:cs="KFGQPC Uthman Taha Naskh" w:hint="cs"/>
          <w:color w:val="0070C0"/>
          <w:sz w:val="36"/>
          <w:szCs w:val="36"/>
          <w:vertAlign w:val="superscript"/>
          <w:rtl/>
        </w:rPr>
        <w:t>(</w:t>
      </w:r>
      <w:r w:rsidR="007B6B9D" w:rsidRPr="006D1F61">
        <w:rPr>
          <w:rStyle w:val="FootnoteReference"/>
          <w:rFonts w:ascii="Traditional Arabic" w:hAnsi="Traditional Arabic" w:cs="KFGQPC Uthman Taha Naskh"/>
          <w:color w:val="0070C0"/>
          <w:sz w:val="36"/>
          <w:szCs w:val="36"/>
          <w:rtl/>
        </w:rPr>
        <w:footnoteReference w:id="36"/>
      </w:r>
      <w:r w:rsidR="007B6B9D" w:rsidRPr="006D1F61">
        <w:rPr>
          <w:rFonts w:ascii="Traditional Arabic" w:hAnsi="Traditional Arabic" w:cs="KFGQPC Uthman Taha Naskh" w:hint="cs"/>
          <w:color w:val="0070C0"/>
          <w:sz w:val="36"/>
          <w:szCs w:val="36"/>
          <w:vertAlign w:val="superscript"/>
          <w:rtl/>
        </w:rPr>
        <w:t>)</w:t>
      </w:r>
      <w:r w:rsidR="00263165" w:rsidRPr="00E56013">
        <w:rPr>
          <w:rFonts w:ascii="Traditional Arabic" w:eastAsia="Times New Roman" w:hAnsi="Traditional Arabic" w:cs="KFGQPC Uthman Taha Naskh" w:hint="cs"/>
          <w:color w:val="000000" w:themeColor="text1"/>
          <w:sz w:val="30"/>
          <w:szCs w:val="30"/>
          <w:rtl/>
        </w:rPr>
        <w:t>.</w:t>
      </w:r>
    </w:p>
    <w:p w14:paraId="4DFCAB6B" w14:textId="1E60C84A" w:rsidR="00B15EB7" w:rsidRPr="00E56013" w:rsidRDefault="00954346" w:rsidP="007B6B9D">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وفى</w:t>
      </w:r>
      <w:r w:rsidR="00B15EB7" w:rsidRPr="00E56013">
        <w:rPr>
          <w:rFonts w:ascii="Traditional Arabic" w:eastAsia="Times New Roman" w:hAnsi="Traditional Arabic" w:cs="KFGQPC Uthman Taha Naskh"/>
          <w:color w:val="000000" w:themeColor="text1"/>
          <w:sz w:val="30"/>
          <w:szCs w:val="30"/>
          <w:rtl/>
        </w:rPr>
        <w:t xml:space="preserve"> الحديث الثالث حديث أنس دليل على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المصائب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الحياة تكون سبب</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مغفرة الذنوب والآثام</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لذا فهي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الواقع نعمة</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4E6A6A">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p>
    <w:p w14:paraId="71490262" w14:textId="4FC3D26C" w:rsidR="00B15EB7" w:rsidRPr="007B6B9D" w:rsidRDefault="00B15EB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 xml:space="preserve">تعجيل العقوبة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الدنيا خير أراده الله لعبده </w:t>
      </w:r>
      <w:r w:rsidR="007B6B9D">
        <w:rPr>
          <w:rFonts w:ascii="Traditional Arabic" w:eastAsia="Times New Roman" w:hAnsi="Traditional Arabic" w:cs="KFGQPC Uthman Taha Naskh"/>
          <w:b/>
          <w:bCs/>
          <w:color w:val="0070C0"/>
          <w:sz w:val="30"/>
          <w:szCs w:val="30"/>
          <w:rtl/>
        </w:rPr>
        <w:t>«</w:t>
      </w:r>
      <w:r w:rsidR="00755F77" w:rsidRPr="007B6B9D">
        <w:rPr>
          <w:rFonts w:ascii="Traditional Arabic" w:eastAsia="Times New Roman" w:hAnsi="Traditional Arabic" w:cs="KFGQPC Uthman Taha Naskh"/>
          <w:b/>
          <w:bCs/>
          <w:color w:val="0070C0"/>
          <w:sz w:val="30"/>
          <w:szCs w:val="30"/>
          <w:rtl/>
        </w:rPr>
        <w:t>إذا</w:t>
      </w:r>
      <w:r w:rsidRPr="007B6B9D">
        <w:rPr>
          <w:rFonts w:ascii="Traditional Arabic" w:eastAsia="Times New Roman" w:hAnsi="Traditional Arabic" w:cs="KFGQPC Uthman Taha Naskh"/>
          <w:b/>
          <w:bCs/>
          <w:color w:val="0070C0"/>
          <w:sz w:val="30"/>
          <w:szCs w:val="30"/>
          <w:rtl/>
        </w:rPr>
        <w:t xml:space="preserve"> </w:t>
      </w:r>
      <w:r w:rsidR="0089418C" w:rsidRPr="007B6B9D">
        <w:rPr>
          <w:rFonts w:ascii="Traditional Arabic" w:eastAsia="Times New Roman" w:hAnsi="Traditional Arabic" w:cs="KFGQPC Uthman Taha Naskh"/>
          <w:b/>
          <w:bCs/>
          <w:color w:val="0070C0"/>
          <w:sz w:val="30"/>
          <w:szCs w:val="30"/>
          <w:rtl/>
        </w:rPr>
        <w:t>أراد</w:t>
      </w:r>
      <w:r w:rsidRPr="007B6B9D">
        <w:rPr>
          <w:rFonts w:ascii="Traditional Arabic" w:eastAsia="Times New Roman" w:hAnsi="Traditional Arabic" w:cs="KFGQPC Uthman Taha Naskh"/>
          <w:b/>
          <w:bCs/>
          <w:color w:val="0070C0"/>
          <w:sz w:val="30"/>
          <w:szCs w:val="30"/>
          <w:rtl/>
        </w:rPr>
        <w:t xml:space="preserve"> الله بعبده الخير عج</w:t>
      </w:r>
      <w:r w:rsidR="004E6A6A">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ل له العقوبة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الدنيا</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كما </w:t>
      </w:r>
      <w:r w:rsidR="004E6A6A">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الله </w:t>
      </w:r>
      <w:r w:rsidR="00755F77" w:rsidRPr="007B6B9D">
        <w:rPr>
          <w:rFonts w:ascii="Traditional Arabic" w:eastAsia="Times New Roman" w:hAnsi="Traditional Arabic" w:cs="KFGQPC Uthman Taha Naskh"/>
          <w:b/>
          <w:bCs/>
          <w:color w:val="0070C0"/>
          <w:sz w:val="30"/>
          <w:szCs w:val="30"/>
          <w:rtl/>
        </w:rPr>
        <w:t>إذا</w:t>
      </w:r>
      <w:r w:rsidRPr="007B6B9D">
        <w:rPr>
          <w:rFonts w:ascii="Traditional Arabic" w:eastAsia="Times New Roman" w:hAnsi="Traditional Arabic" w:cs="KFGQPC Uthman Taha Naskh"/>
          <w:b/>
          <w:bCs/>
          <w:color w:val="0070C0"/>
          <w:sz w:val="30"/>
          <w:szCs w:val="30"/>
          <w:rtl/>
        </w:rPr>
        <w:t xml:space="preserve"> </w:t>
      </w:r>
      <w:r w:rsidR="0089418C" w:rsidRPr="007B6B9D">
        <w:rPr>
          <w:rFonts w:ascii="Traditional Arabic" w:eastAsia="Times New Roman" w:hAnsi="Traditional Arabic" w:cs="KFGQPC Uthman Taha Naskh"/>
          <w:b/>
          <w:bCs/>
          <w:color w:val="0070C0"/>
          <w:sz w:val="30"/>
          <w:szCs w:val="30"/>
          <w:rtl/>
        </w:rPr>
        <w:t>أراد</w:t>
      </w:r>
      <w:r w:rsidRPr="007B6B9D">
        <w:rPr>
          <w:rFonts w:ascii="Traditional Arabic" w:eastAsia="Times New Roman" w:hAnsi="Traditional Arabic" w:cs="KFGQPC Uthman Taha Naskh"/>
          <w:b/>
          <w:bCs/>
          <w:color w:val="0070C0"/>
          <w:sz w:val="30"/>
          <w:szCs w:val="30"/>
          <w:rtl/>
        </w:rPr>
        <w:t xml:space="preserve"> بعبده الشر أمسك عنه بذنبه حتى يوافي به يوم القيامة</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بمعنى </w:t>
      </w:r>
      <w:r w:rsidR="004E6A6A">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263165" w:rsidRPr="007B6B9D">
        <w:rPr>
          <w:rFonts w:ascii="Traditional Arabic" w:eastAsia="Times New Roman" w:hAnsi="Traditional Arabic" w:cs="KFGQPC Uthman Taha Naskh"/>
          <w:b/>
          <w:bCs/>
          <w:color w:val="0070C0"/>
          <w:sz w:val="30"/>
          <w:szCs w:val="30"/>
          <w:rtl/>
        </w:rPr>
        <w:t xml:space="preserve"> من العصاة</w:t>
      </w:r>
      <w:r w:rsidR="0030680C" w:rsidRPr="007B6B9D">
        <w:rPr>
          <w:rFonts w:ascii="Traditional Arabic" w:eastAsia="Times New Roman" w:hAnsi="Traditional Arabic" w:cs="KFGQPC Uthman Taha Naskh"/>
          <w:b/>
          <w:bCs/>
          <w:color w:val="0070C0"/>
          <w:sz w:val="30"/>
          <w:szCs w:val="30"/>
          <w:rtl/>
        </w:rPr>
        <w:t xml:space="preserve"> و</w:t>
      </w:r>
      <w:r w:rsidR="00263165" w:rsidRPr="007B6B9D">
        <w:rPr>
          <w:rFonts w:ascii="Traditional Arabic" w:eastAsia="Times New Roman" w:hAnsi="Traditional Arabic" w:cs="KFGQPC Uthman Taha Naskh"/>
          <w:b/>
          <w:bCs/>
          <w:color w:val="0070C0"/>
          <w:sz w:val="30"/>
          <w:szCs w:val="30"/>
          <w:rtl/>
        </w:rPr>
        <w:t>المنحرفين من يتر</w:t>
      </w:r>
      <w:r w:rsidRPr="007B6B9D">
        <w:rPr>
          <w:rFonts w:ascii="Traditional Arabic" w:eastAsia="Times New Roman" w:hAnsi="Traditional Arabic" w:cs="KFGQPC Uthman Taha Naskh"/>
          <w:b/>
          <w:bCs/>
          <w:color w:val="0070C0"/>
          <w:sz w:val="30"/>
          <w:szCs w:val="30"/>
          <w:rtl/>
        </w:rPr>
        <w:t>که الله هائم</w:t>
      </w:r>
      <w:r w:rsidR="00524D5E">
        <w:rPr>
          <w:rFonts w:ascii="Traditional Arabic" w:eastAsia="Times New Roman" w:hAnsi="Traditional Arabic" w:cs="KFGQPC Uthman Taha Naskh"/>
          <w:b/>
          <w:bCs/>
          <w:color w:val="0070C0"/>
          <w:sz w:val="30"/>
          <w:szCs w:val="30"/>
          <w:rtl/>
        </w:rPr>
        <w:t xml:space="preserve">ًا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ضلاله غارق</w:t>
      </w:r>
      <w:r w:rsidR="00524D5E">
        <w:rPr>
          <w:rFonts w:ascii="Traditional Arabic" w:eastAsia="Times New Roman" w:hAnsi="Traditional Arabic" w:cs="KFGQPC Uthman Taha Naskh"/>
          <w:b/>
          <w:bCs/>
          <w:color w:val="0070C0"/>
          <w:sz w:val="30"/>
          <w:szCs w:val="30"/>
          <w:rtl/>
        </w:rPr>
        <w:t xml:space="preserve">ًا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رذائله حتى </w:t>
      </w:r>
      <w:r w:rsidR="00755F77" w:rsidRPr="007B6B9D">
        <w:rPr>
          <w:rFonts w:ascii="Traditional Arabic" w:eastAsia="Times New Roman" w:hAnsi="Traditional Arabic" w:cs="KFGQPC Uthman Taha Naskh"/>
          <w:b/>
          <w:bCs/>
          <w:color w:val="0070C0"/>
          <w:sz w:val="30"/>
          <w:szCs w:val="30"/>
          <w:rtl/>
        </w:rPr>
        <w:t>إذا</w:t>
      </w:r>
      <w:r w:rsidRPr="007B6B9D">
        <w:rPr>
          <w:rFonts w:ascii="Traditional Arabic" w:eastAsia="Times New Roman" w:hAnsi="Traditional Arabic" w:cs="KFGQPC Uthman Taha Naskh"/>
          <w:b/>
          <w:bCs/>
          <w:color w:val="0070C0"/>
          <w:sz w:val="30"/>
          <w:szCs w:val="30"/>
          <w:rtl/>
        </w:rPr>
        <w:t xml:space="preserve"> جاء يوم القيامة يحمل أوزاره وشاهد الجزاء </w:t>
      </w:r>
      <w:r w:rsidR="00BD1DFB">
        <w:rPr>
          <w:rFonts w:ascii="Traditional Arabic" w:eastAsia="Times New Roman" w:hAnsi="Traditional Arabic" w:cs="KFGQPC Uthman Taha Naskh"/>
          <w:b/>
          <w:bCs/>
          <w:color w:val="0070C0"/>
          <w:sz w:val="30"/>
          <w:szCs w:val="30"/>
          <w:rtl/>
        </w:rPr>
        <w:t>الذى</w:t>
      </w:r>
      <w:r w:rsidRPr="007B6B9D">
        <w:rPr>
          <w:rFonts w:ascii="Traditional Arabic" w:eastAsia="Times New Roman" w:hAnsi="Traditional Arabic" w:cs="KFGQPC Uthman Taha Naskh"/>
          <w:b/>
          <w:bCs/>
          <w:color w:val="0070C0"/>
          <w:sz w:val="30"/>
          <w:szCs w:val="30"/>
          <w:rtl/>
        </w:rPr>
        <w:t xml:space="preserve"> ينتظره تذكر </w:t>
      </w:r>
      <w:r w:rsidR="00CE4F94" w:rsidRPr="007B6B9D">
        <w:rPr>
          <w:rFonts w:ascii="Traditional Arabic" w:eastAsia="Times New Roman" w:hAnsi="Traditional Arabic" w:cs="KFGQPC Uthman Taha Naskh"/>
          <w:b/>
          <w:bCs/>
          <w:color w:val="0070C0"/>
          <w:sz w:val="30"/>
          <w:szCs w:val="30"/>
          <w:rtl/>
        </w:rPr>
        <w:t>أنه</w:t>
      </w:r>
      <w:r w:rsidRPr="007B6B9D">
        <w:rPr>
          <w:rFonts w:ascii="Traditional Arabic" w:eastAsia="Times New Roman" w:hAnsi="Traditional Arabic" w:cs="KFGQPC Uthman Taha Naskh"/>
          <w:b/>
          <w:bCs/>
          <w:color w:val="0070C0"/>
          <w:sz w:val="30"/>
          <w:szCs w:val="30"/>
          <w:rtl/>
        </w:rPr>
        <w:t xml:space="preserve"> كان مجرم</w:t>
      </w:r>
      <w:r w:rsidR="00524D5E">
        <w:rPr>
          <w:rFonts w:ascii="Traditional Arabic" w:eastAsia="Times New Roman" w:hAnsi="Traditional Arabic" w:cs="KFGQPC Uthman Taha Naskh"/>
          <w:b/>
          <w:bCs/>
          <w:color w:val="0070C0"/>
          <w:sz w:val="30"/>
          <w:szCs w:val="30"/>
          <w:rtl/>
        </w:rPr>
        <w:t xml:space="preserve">ًا </w:t>
      </w:r>
      <w:r w:rsidR="0053589D">
        <w:rPr>
          <w:rFonts w:ascii="Traditional Arabic" w:eastAsia="Times New Roman" w:hAnsi="Traditional Arabic" w:cs="KFGQPC Uthman Taha Naskh"/>
          <w:b/>
          <w:bCs/>
          <w:color w:val="0070C0"/>
          <w:sz w:val="30"/>
          <w:szCs w:val="30"/>
          <w:rtl/>
        </w:rPr>
        <w:t>فى</w:t>
      </w:r>
      <w:r w:rsidR="00263165" w:rsidRPr="007B6B9D">
        <w:rPr>
          <w:rFonts w:ascii="Traditional Arabic" w:eastAsia="Times New Roman" w:hAnsi="Traditional Arabic" w:cs="KFGQPC Uthman Taha Naskh"/>
          <w:b/>
          <w:bCs/>
          <w:color w:val="0070C0"/>
          <w:sz w:val="30"/>
          <w:szCs w:val="30"/>
          <w:rtl/>
        </w:rPr>
        <w:t xml:space="preserve"> حق الله بسبب </w:t>
      </w:r>
      <w:r w:rsidR="00263165"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نتهاكه لمحارمه وعصيانه له ولكن </w:t>
      </w:r>
      <w:r w:rsidR="004E6A6A">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4E6A6A">
        <w:rPr>
          <w:rFonts w:ascii="Traditional Arabic" w:eastAsia="Times New Roman" w:hAnsi="Traditional Arabic" w:cs="KFGQPC Uthman Taha Naskh" w:hint="cs"/>
          <w:b/>
          <w:bCs/>
          <w:color w:val="0070C0"/>
          <w:sz w:val="30"/>
          <w:szCs w:val="30"/>
          <w:rtl/>
        </w:rPr>
        <w:t>ّا</w:t>
      </w:r>
      <w:r w:rsidRPr="007B6B9D">
        <w:rPr>
          <w:rFonts w:ascii="Traditional Arabic" w:eastAsia="Times New Roman" w:hAnsi="Traditional Arabic" w:cs="KFGQPC Uthman Taha Naskh"/>
          <w:b/>
          <w:bCs/>
          <w:color w:val="0070C0"/>
          <w:sz w:val="30"/>
          <w:szCs w:val="30"/>
          <w:rtl/>
        </w:rPr>
        <w:t xml:space="preserve"> ينفع ذلك التذ</w:t>
      </w:r>
      <w:r w:rsidR="00263165" w:rsidRPr="007B6B9D">
        <w:rPr>
          <w:rFonts w:ascii="Traditional Arabic" w:eastAsia="Times New Roman" w:hAnsi="Traditional Arabic" w:cs="KFGQPC Uthman Taha Naskh"/>
          <w:b/>
          <w:bCs/>
          <w:color w:val="0070C0"/>
          <w:sz w:val="30"/>
          <w:szCs w:val="30"/>
          <w:rtl/>
        </w:rPr>
        <w:t>كر والجزاء العادل حاصل لا محالة</w:t>
      </w:r>
      <w:r w:rsidR="007B6B9D">
        <w:rPr>
          <w:rFonts w:ascii="Traditional Arabic" w:eastAsia="Times New Roman" w:hAnsi="Traditional Arabic" w:cs="KFGQPC Uthman Taha Naskh"/>
          <w:b/>
          <w:bCs/>
          <w:color w:val="0070C0"/>
          <w:sz w:val="30"/>
          <w:szCs w:val="30"/>
          <w:rtl/>
        </w:rPr>
        <w:t>»</w:t>
      </w:r>
      <w:r w:rsidR="00263165" w:rsidRPr="007B6B9D">
        <w:rPr>
          <w:rFonts w:ascii="Traditional Arabic" w:eastAsia="Times New Roman" w:hAnsi="Traditional Arabic" w:cs="KFGQPC Uthman Taha Naskh" w:hint="cs"/>
          <w:b/>
          <w:bCs/>
          <w:color w:val="0070C0"/>
          <w:sz w:val="30"/>
          <w:szCs w:val="30"/>
          <w:rtl/>
        </w:rPr>
        <w:t>.</w:t>
      </w:r>
    </w:p>
    <w:p w14:paraId="18ED53A1" w14:textId="07D5E244" w:rsidR="00B15EB7"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sz w:val="30"/>
          <w:szCs w:val="30"/>
          <w:rtl/>
        </w:rPr>
        <w:t>وفى</w:t>
      </w:r>
      <w:r w:rsidR="00B15EB7" w:rsidRPr="007B6B9D">
        <w:rPr>
          <w:rFonts w:ascii="Traditional Arabic" w:eastAsia="Times New Roman" w:hAnsi="Traditional Arabic" w:cs="KFGQPC Uthman Taha Naskh"/>
          <w:sz w:val="30"/>
          <w:szCs w:val="30"/>
          <w:rtl/>
        </w:rPr>
        <w:t xml:space="preserve"> نهاية هذا الباب يأت</w:t>
      </w:r>
      <w:r w:rsidR="004E6A6A">
        <w:rPr>
          <w:rFonts w:ascii="Traditional Arabic" w:eastAsia="Times New Roman" w:hAnsi="Traditional Arabic" w:cs="KFGQPC Uthman Taha Naskh" w:hint="cs"/>
          <w:sz w:val="30"/>
          <w:szCs w:val="30"/>
          <w:rtl/>
        </w:rPr>
        <w:t>ى</w:t>
      </w:r>
      <w:r w:rsidR="00B15EB7" w:rsidRPr="007B6B9D">
        <w:rPr>
          <w:rFonts w:ascii="Traditional Arabic" w:eastAsia="Times New Roman" w:hAnsi="Traditional Arabic" w:cs="KFGQPC Uthman Taha Naskh"/>
          <w:sz w:val="30"/>
          <w:szCs w:val="30"/>
          <w:rtl/>
        </w:rPr>
        <w:t xml:space="preserve"> قول الرسول صلى الله عليه وسلم</w:t>
      </w:r>
      <w:r w:rsidR="00B15EB7" w:rsidRPr="007B6B9D">
        <w:rPr>
          <w:rFonts w:ascii="Traditional Arabic" w:eastAsia="Times New Roman" w:hAnsi="Traditional Arabic" w:cs="KFGQPC Uthman Taha Naskh"/>
          <w:b/>
          <w:bCs/>
          <w:sz w:val="30"/>
          <w:szCs w:val="30"/>
          <w:rtl/>
        </w:rPr>
        <w:t xml:space="preserve"> </w:t>
      </w:r>
      <w:r w:rsidR="00B15EB7" w:rsidRP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007B6B9D" w:rsidRPr="007B6B9D">
        <w:rPr>
          <w:rFonts w:ascii="Traditional Arabic" w:eastAsia="Times New Roman" w:hAnsi="Traditional Arabic" w:cs="KFGQPC Uthman Taha Naskh"/>
          <w:b/>
          <w:bCs/>
          <w:color w:val="0070C0"/>
          <w:sz w:val="30"/>
          <w:szCs w:val="30"/>
          <w:rtl/>
        </w:rPr>
        <w:t xml:space="preserve"> عظم الجزاء مع عظم البلاء</w:t>
      </w:r>
      <w:r w:rsidR="00B15EB7" w:rsidRPr="007B6B9D">
        <w:rPr>
          <w:rFonts w:ascii="Traditional Arabic" w:eastAsia="Times New Roman" w:hAnsi="Traditional Arabic" w:cs="KFGQPC Uthman Taha Naskh"/>
          <w:b/>
          <w:bCs/>
          <w:color w:val="0070C0"/>
          <w:sz w:val="30"/>
          <w:szCs w:val="30"/>
          <w:rtl/>
        </w:rPr>
        <w:t>»</w:t>
      </w:r>
      <w:r w:rsidR="00A16AA1" w:rsidRPr="00E56013">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بمعنى </w:t>
      </w:r>
      <w:r w:rsidR="00CE4F94" w:rsidRPr="00E56013">
        <w:rPr>
          <w:rFonts w:ascii="Traditional Arabic" w:eastAsia="Times New Roman" w:hAnsi="Traditional Arabic" w:cs="KFGQPC Uthman Taha Naskh"/>
          <w:color w:val="000000" w:themeColor="text1"/>
          <w:sz w:val="30"/>
          <w:szCs w:val="30"/>
          <w:rtl/>
        </w:rPr>
        <w:t>أنه</w:t>
      </w:r>
      <w:r w:rsidR="00B15EB7" w:rsidRPr="00E56013">
        <w:rPr>
          <w:rFonts w:ascii="Traditional Arabic" w:eastAsia="Times New Roman" w:hAnsi="Traditional Arabic" w:cs="KFGQPC Uthman Taha Naskh"/>
          <w:color w:val="000000" w:themeColor="text1"/>
          <w:sz w:val="30"/>
          <w:szCs w:val="30"/>
          <w:rtl/>
        </w:rPr>
        <w:t xml:space="preserve"> كلما كان البلاء عظيم</w:t>
      </w:r>
      <w:r w:rsidR="00524D5E">
        <w:rPr>
          <w:rFonts w:ascii="Traditional Arabic" w:eastAsia="Times New Roman" w:hAnsi="Traditional Arabic" w:cs="KFGQPC Uthman Taha Naskh"/>
          <w:color w:val="000000" w:themeColor="text1"/>
          <w:sz w:val="30"/>
          <w:szCs w:val="30"/>
          <w:rtl/>
        </w:rPr>
        <w:t xml:space="preserve">ًا </w:t>
      </w:r>
      <w:r w:rsidR="00263165" w:rsidRPr="00E56013">
        <w:rPr>
          <w:rFonts w:ascii="Traditional Arabic" w:eastAsia="Times New Roman" w:hAnsi="Traditional Arabic" w:cs="KFGQPC Uthman Taha Naskh"/>
          <w:color w:val="000000" w:themeColor="text1"/>
          <w:sz w:val="30"/>
          <w:szCs w:val="30"/>
          <w:rtl/>
        </w:rPr>
        <w:t>كلما</w:t>
      </w:r>
      <w:r w:rsidR="00263165"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كان الجزاء عظيم</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لكن بشرط وجود الصبر والرضا بقضاء الله رضاء کاملا </w:t>
      </w:r>
      <w:r w:rsidR="007B6B9D">
        <w:rPr>
          <w:rFonts w:ascii="Traditional Arabic" w:eastAsia="Times New Roman" w:hAnsi="Traditional Arabic" w:cs="KFGQPC Uthman Taha Naskh"/>
          <w:b/>
          <w:bCs/>
          <w:color w:val="0070C0"/>
          <w:sz w:val="30"/>
          <w:szCs w:val="30"/>
          <w:rtl/>
        </w:rPr>
        <w:t>«</w:t>
      </w:r>
      <w:r w:rsidR="0030680C" w:rsidRPr="007B6B9D">
        <w:rPr>
          <w:rFonts w:ascii="Traditional Arabic" w:eastAsia="Times New Roman" w:hAnsi="Traditional Arabic" w:cs="KFGQPC Uthman Taha Naskh"/>
          <w:b/>
          <w:bCs/>
          <w:color w:val="0070C0"/>
          <w:sz w:val="30"/>
          <w:szCs w:val="30"/>
          <w:rtl/>
        </w:rPr>
        <w:t>و</w:t>
      </w:r>
      <w:r w:rsidR="00B15EB7" w:rsidRPr="007B6B9D">
        <w:rPr>
          <w:rFonts w:ascii="Traditional Arabic" w:eastAsia="Times New Roman" w:hAnsi="Traditional Arabic" w:cs="KFGQPC Uthman Taha Naskh"/>
          <w:b/>
          <w:bCs/>
          <w:color w:val="0070C0"/>
          <w:sz w:val="30"/>
          <w:szCs w:val="30"/>
          <w:rtl/>
        </w:rPr>
        <w:t xml:space="preserve">قوله </w:t>
      </w:r>
      <w:r w:rsidR="00361CED" w:rsidRPr="007B6B9D">
        <w:rPr>
          <w:rFonts w:ascii="Traditional Arabic" w:eastAsia="Times New Roman" w:hAnsi="Traditional Arabic" w:cs="KFGQPC Uthman Taha Naskh"/>
          <w:b/>
          <w:bCs/>
          <w:color w:val="0070C0"/>
          <w:sz w:val="30"/>
          <w:szCs w:val="30"/>
          <w:rtl/>
        </w:rPr>
        <w:lastRenderedPageBreak/>
        <w:t>وإن</w:t>
      </w:r>
      <w:r w:rsidR="00B15EB7" w:rsidRPr="007B6B9D">
        <w:rPr>
          <w:rFonts w:ascii="Traditional Arabic" w:eastAsia="Times New Roman" w:hAnsi="Traditional Arabic" w:cs="KFGQPC Uthman Taha Naskh"/>
          <w:b/>
          <w:bCs/>
          <w:color w:val="0070C0"/>
          <w:sz w:val="30"/>
          <w:szCs w:val="30"/>
          <w:rtl/>
        </w:rPr>
        <w:t xml:space="preserve"> الله </w:t>
      </w:r>
      <w:r w:rsidR="00755F77" w:rsidRPr="007B6B9D">
        <w:rPr>
          <w:rFonts w:ascii="Traditional Arabic" w:eastAsia="Times New Roman" w:hAnsi="Traditional Arabic" w:cs="KFGQPC Uthman Taha Naskh"/>
          <w:b/>
          <w:bCs/>
          <w:color w:val="0070C0"/>
          <w:sz w:val="30"/>
          <w:szCs w:val="30"/>
          <w:rtl/>
        </w:rPr>
        <w:t>إذا</w:t>
      </w:r>
      <w:r w:rsidR="00B15EB7" w:rsidRPr="007B6B9D">
        <w:rPr>
          <w:rFonts w:ascii="Traditional Arabic" w:eastAsia="Times New Roman" w:hAnsi="Traditional Arabic" w:cs="KFGQPC Uthman Taha Naskh"/>
          <w:b/>
          <w:bCs/>
          <w:color w:val="0070C0"/>
          <w:sz w:val="30"/>
          <w:szCs w:val="30"/>
          <w:rtl/>
        </w:rPr>
        <w:t xml:space="preserve"> أحب قوم</w:t>
      </w:r>
      <w:r w:rsidR="00524D5E">
        <w:rPr>
          <w:rFonts w:ascii="Traditional Arabic" w:eastAsia="Times New Roman" w:hAnsi="Traditional Arabic" w:cs="KFGQPC Uthman Taha Naskh"/>
          <w:b/>
          <w:bCs/>
          <w:color w:val="0070C0"/>
          <w:sz w:val="30"/>
          <w:szCs w:val="30"/>
          <w:rtl/>
        </w:rPr>
        <w:t xml:space="preserve">ًا </w:t>
      </w:r>
      <w:r w:rsidR="00250510" w:rsidRPr="007B6B9D">
        <w:rPr>
          <w:rFonts w:ascii="Traditional Arabic" w:eastAsia="Times New Roman" w:hAnsi="Traditional Arabic" w:cs="KFGQPC Uthman Taha Naskh" w:hint="cs"/>
          <w:b/>
          <w:bCs/>
          <w:color w:val="0070C0"/>
          <w:sz w:val="30"/>
          <w:szCs w:val="30"/>
          <w:rtl/>
        </w:rPr>
        <w:t>إ</w:t>
      </w:r>
      <w:r w:rsidR="00B15EB7" w:rsidRPr="007B6B9D">
        <w:rPr>
          <w:rFonts w:ascii="Traditional Arabic" w:eastAsia="Times New Roman" w:hAnsi="Traditional Arabic" w:cs="KFGQPC Uthman Taha Naskh"/>
          <w:b/>
          <w:bCs/>
          <w:color w:val="0070C0"/>
          <w:sz w:val="30"/>
          <w:szCs w:val="30"/>
          <w:rtl/>
        </w:rPr>
        <w:t>بتلاهم</w:t>
      </w:r>
      <w:r w:rsidR="007B6B9D">
        <w:rPr>
          <w:rFonts w:ascii="Traditional Arabic" w:eastAsia="Times New Roman" w:hAnsi="Traditional Arabic" w:cs="KFGQPC Uthman Taha Naskh"/>
          <w:b/>
          <w:bCs/>
          <w:color w:val="0070C0"/>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بمعنى </w:t>
      </w:r>
      <w:r w:rsidR="004E6A6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50510" w:rsidRPr="00E56013">
        <w:rPr>
          <w:rFonts w:ascii="Traditional Arabic" w:eastAsia="Times New Roman" w:hAnsi="Traditional Arabic" w:cs="KFGQPC Uthman Taha Naskh"/>
          <w:color w:val="000000" w:themeColor="text1"/>
          <w:sz w:val="30"/>
          <w:szCs w:val="30"/>
          <w:rtl/>
        </w:rPr>
        <w:t xml:space="preserve"> </w:t>
      </w:r>
      <w:r w:rsidR="00250510" w:rsidRPr="00E56013">
        <w:rPr>
          <w:rFonts w:ascii="Traditional Arabic" w:eastAsia="Times New Roman" w:hAnsi="Traditional Arabic" w:cs="KFGQPC Uthman Taha Naskh" w:hint="cs"/>
          <w:color w:val="000000" w:themeColor="text1"/>
          <w:sz w:val="30"/>
          <w:szCs w:val="30"/>
          <w:rtl/>
        </w:rPr>
        <w:t>إ</w:t>
      </w:r>
      <w:r w:rsidR="00250510" w:rsidRPr="00E56013">
        <w:rPr>
          <w:rFonts w:ascii="Traditional Arabic" w:eastAsia="Times New Roman" w:hAnsi="Traditional Arabic" w:cs="KFGQPC Uthman Taha Naskh"/>
          <w:color w:val="000000" w:themeColor="text1"/>
          <w:sz w:val="30"/>
          <w:szCs w:val="30"/>
          <w:rtl/>
        </w:rPr>
        <w:t>بتلاء الله ل</w:t>
      </w:r>
      <w:r w:rsidR="00250510"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حد من المسلمين دليل على حبه له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250510" w:rsidRPr="00E56013">
        <w:rPr>
          <w:rFonts w:ascii="Traditional Arabic" w:eastAsia="Times New Roman" w:hAnsi="Traditional Arabic" w:cs="KFGQPC Uthman Taha Naskh" w:hint="cs"/>
          <w:color w:val="000000" w:themeColor="text1"/>
          <w:sz w:val="30"/>
          <w:szCs w:val="30"/>
          <w:rtl/>
        </w:rPr>
        <w:t>إ</w:t>
      </w:r>
      <w:r w:rsidR="00250510" w:rsidRPr="00E56013">
        <w:rPr>
          <w:rFonts w:ascii="Traditional Arabic" w:eastAsia="Times New Roman" w:hAnsi="Traditional Arabic" w:cs="KFGQPC Uthman Taha Naskh"/>
          <w:color w:val="000000" w:themeColor="text1"/>
          <w:sz w:val="30"/>
          <w:szCs w:val="30"/>
          <w:rtl/>
        </w:rPr>
        <w:t>متحان ل</w:t>
      </w:r>
      <w:r w:rsidR="00250510"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 xml:space="preserve">يمانه وصبره فمن </w:t>
      </w:r>
      <w:r w:rsidR="0053589D">
        <w:rPr>
          <w:rFonts w:ascii="Traditional Arabic" w:eastAsia="Times New Roman" w:hAnsi="Traditional Arabic" w:cs="KFGQPC Uthman Taha Naskh"/>
          <w:color w:val="000000" w:themeColor="text1"/>
          <w:sz w:val="30"/>
          <w:szCs w:val="30"/>
          <w:rtl/>
        </w:rPr>
        <w:t>رضى</w:t>
      </w:r>
      <w:r w:rsidR="00B15EB7" w:rsidRPr="00E56013">
        <w:rPr>
          <w:rFonts w:ascii="Traditional Arabic" w:eastAsia="Times New Roman" w:hAnsi="Traditional Arabic" w:cs="KFGQPC Uthman Taha Naskh"/>
          <w:color w:val="000000" w:themeColor="text1"/>
          <w:sz w:val="30"/>
          <w:szCs w:val="30"/>
          <w:rtl/>
        </w:rPr>
        <w:t xml:space="preserve"> بهذا ال</w:t>
      </w:r>
      <w:r w:rsidR="004E6A6A">
        <w:rPr>
          <w:rFonts w:ascii="Traditional Arabic" w:eastAsia="Times New Roman" w:hAnsi="Traditional Arabic" w:cs="KFGQPC Uthman Taha Naskh" w:hint="cs"/>
          <w:color w:val="000000" w:themeColor="text1"/>
          <w:sz w:val="30"/>
          <w:szCs w:val="30"/>
          <w:rtl/>
        </w:rPr>
        <w:t>ا</w:t>
      </w:r>
      <w:r w:rsidR="00B15EB7" w:rsidRPr="00E56013">
        <w:rPr>
          <w:rFonts w:ascii="Traditional Arabic" w:eastAsia="Times New Roman" w:hAnsi="Traditional Arabic" w:cs="KFGQPC Uthman Taha Naskh"/>
          <w:color w:val="000000" w:themeColor="text1"/>
          <w:sz w:val="30"/>
          <w:szCs w:val="30"/>
          <w:rtl/>
        </w:rPr>
        <w:t>متحان</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تحمل وصبر فله الرضاء ومن سخط من هذا ال</w:t>
      </w:r>
      <w:r w:rsidR="004E6A6A">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بتلاء</w:t>
      </w:r>
      <w:r w:rsidR="0030680C">
        <w:rPr>
          <w:rFonts w:ascii="Traditional Arabic" w:eastAsia="Times New Roman" w:hAnsi="Traditional Arabic" w:cs="KFGQPC Uthman Taha Naskh"/>
          <w:color w:val="000000" w:themeColor="text1"/>
          <w:sz w:val="30"/>
          <w:szCs w:val="30"/>
          <w:rtl/>
        </w:rPr>
        <w:t xml:space="preserve"> و</w:t>
      </w:r>
      <w:r w:rsidR="00250510" w:rsidRPr="00E56013">
        <w:rPr>
          <w:rFonts w:ascii="Traditional Arabic" w:eastAsia="Times New Roman" w:hAnsi="Traditional Arabic" w:cs="KFGQPC Uthman Taha Naskh"/>
          <w:color w:val="000000" w:themeColor="text1"/>
          <w:sz w:val="30"/>
          <w:szCs w:val="30"/>
          <w:rtl/>
        </w:rPr>
        <w:t>جزع ولم يصبر فله السخط من الله</w:t>
      </w:r>
      <w:r w:rsidR="00250510" w:rsidRPr="00E56013">
        <w:rPr>
          <w:rFonts w:ascii="Traditional Arabic" w:eastAsia="Times New Roman" w:hAnsi="Traditional Arabic" w:cs="KFGQPC Uthman Taha Naskh" w:hint="cs"/>
          <w:color w:val="000000" w:themeColor="text1"/>
          <w:sz w:val="30"/>
          <w:szCs w:val="30"/>
          <w:rtl/>
        </w:rPr>
        <w:t>.</w:t>
      </w:r>
    </w:p>
    <w:p w14:paraId="63ADFBDC"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67" w:name="_Toc112248207"/>
      <w:r w:rsidRPr="00A20D0A">
        <w:rPr>
          <w:rFonts w:ascii="Greta Arabic" w:hAnsi="Greta Arabic" w:cs="Greta Arabic" w:hint="cs"/>
          <w:noProof/>
          <w:color w:val="000000"/>
          <w:sz w:val="28"/>
          <w:szCs w:val="28"/>
          <w:rtl/>
        </w:rPr>
        <w:drawing>
          <wp:inline distT="0" distB="0" distL="0" distR="0" wp14:anchorId="40251B18" wp14:editId="6A8D2E26">
            <wp:extent cx="1066800" cy="244840"/>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4A425DA"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5305E1E" wp14:editId="6B977778">
            <wp:extent cx="1066800" cy="244840"/>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84CEA7F" w14:textId="3C73ABC2" w:rsidR="00B15EB7" w:rsidRPr="00E56013" w:rsidRDefault="00B15EB7" w:rsidP="00911D64">
      <w:pPr>
        <w:pStyle w:val="a0"/>
        <w:rPr>
          <w:rtl/>
        </w:rPr>
      </w:pPr>
      <w:r w:rsidRPr="00E56013">
        <w:rPr>
          <w:rtl/>
        </w:rPr>
        <w:t>باب</w:t>
      </w:r>
      <w:bookmarkEnd w:id="167"/>
    </w:p>
    <w:p w14:paraId="49CCDCDB" w14:textId="0D3C634C" w:rsidR="00250510" w:rsidRPr="00E56013" w:rsidRDefault="00B15EB7" w:rsidP="00911D64">
      <w:pPr>
        <w:pStyle w:val="a0"/>
        <w:rPr>
          <w:rtl/>
        </w:rPr>
      </w:pPr>
      <w:bookmarkStart w:id="168" w:name="_Toc112248208"/>
      <w:r w:rsidRPr="00E56013">
        <w:rPr>
          <w:rtl/>
        </w:rPr>
        <w:t xml:space="preserve">ما جاء </w:t>
      </w:r>
      <w:r w:rsidR="0053589D">
        <w:rPr>
          <w:rtl/>
        </w:rPr>
        <w:t>فى</w:t>
      </w:r>
      <w:r w:rsidRPr="00E56013">
        <w:rPr>
          <w:rtl/>
        </w:rPr>
        <w:t xml:space="preserve"> الرياء</w:t>
      </w:r>
      <w:bookmarkEnd w:id="168"/>
      <w:r w:rsidRPr="00E56013">
        <w:rPr>
          <w:rtl/>
        </w:rPr>
        <w:t xml:space="preserve"> </w:t>
      </w:r>
    </w:p>
    <w:p w14:paraId="5341ABC7" w14:textId="57AAA680"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قل </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w:t>
      </w:r>
      <w:r w:rsidR="00F34FE3" w:rsidRPr="00E7023D">
        <w:rPr>
          <w:rFonts w:ascii="Traditional Arabic" w:eastAsia="Times New Roman" w:hAnsi="Traditional Arabic" w:cs="KFGQPC Uthman Taha Naskh"/>
          <w:b/>
          <w:bCs/>
          <w:color w:val="0070C0"/>
          <w:sz w:val="30"/>
          <w:szCs w:val="30"/>
          <w:rtl/>
        </w:rPr>
        <w:t>أنا</w:t>
      </w:r>
      <w:r w:rsidRPr="00E7023D">
        <w:rPr>
          <w:rFonts w:ascii="Traditional Arabic" w:eastAsia="Times New Roman" w:hAnsi="Traditional Arabic" w:cs="KFGQPC Uthman Taha Naskh"/>
          <w:b/>
          <w:bCs/>
          <w:color w:val="0070C0"/>
          <w:sz w:val="30"/>
          <w:szCs w:val="30"/>
          <w:rtl/>
        </w:rPr>
        <w:t xml:space="preserve"> بشر مثلكم يوحى إلي </w:t>
      </w:r>
      <w:r w:rsidR="004D7F82" w:rsidRPr="00E7023D">
        <w:rPr>
          <w:rFonts w:ascii="Traditional Arabic" w:eastAsia="Times New Roman" w:hAnsi="Traditional Arabic" w:cs="KFGQPC Uthman Taha Naskh" w:hint="cs"/>
          <w:b/>
          <w:bCs/>
          <w:color w:val="0070C0"/>
          <w:sz w:val="30"/>
          <w:szCs w:val="30"/>
          <w:rtl/>
        </w:rPr>
        <w:t>أ</w:t>
      </w:r>
      <w:r w:rsidR="0075213A" w:rsidRPr="00E7023D">
        <w:rPr>
          <w:rFonts w:ascii="Traditional Arabic" w:eastAsia="Times New Roman" w:hAnsi="Traditional Arabic" w:cs="KFGQPC Uthman Taha Naskh"/>
          <w:b/>
          <w:bCs/>
          <w:color w:val="0070C0"/>
          <w:sz w:val="30"/>
          <w:szCs w:val="30"/>
          <w:rtl/>
        </w:rPr>
        <w:t>نما</w:t>
      </w:r>
      <w:r w:rsidRPr="00E7023D">
        <w:rPr>
          <w:rFonts w:ascii="Traditional Arabic" w:eastAsia="Times New Roman" w:hAnsi="Traditional Arabic" w:cs="KFGQPC Uthman Taha Naskh"/>
          <w:b/>
          <w:bCs/>
          <w:color w:val="0070C0"/>
          <w:sz w:val="30"/>
          <w:szCs w:val="30"/>
          <w:rtl/>
        </w:rPr>
        <w:t xml:space="preserve"> الهكم </w:t>
      </w:r>
      <w:r w:rsidR="004D1F63" w:rsidRPr="00E7023D">
        <w:rPr>
          <w:rFonts w:ascii="Traditional Arabic" w:eastAsia="Times New Roman" w:hAnsi="Traditional Arabic" w:cs="KFGQPC Uthman Taha Naskh"/>
          <w:b/>
          <w:bCs/>
          <w:color w:val="0070C0"/>
          <w:sz w:val="30"/>
          <w:szCs w:val="30"/>
          <w:rtl/>
        </w:rPr>
        <w:t>إله</w:t>
      </w:r>
      <w:r w:rsidRPr="00E7023D">
        <w:rPr>
          <w:rFonts w:ascii="Traditional Arabic" w:eastAsia="Times New Roman" w:hAnsi="Traditional Arabic" w:cs="KFGQPC Uthman Taha Naskh"/>
          <w:b/>
          <w:bCs/>
          <w:color w:val="0070C0"/>
          <w:sz w:val="30"/>
          <w:szCs w:val="30"/>
          <w:rtl/>
        </w:rPr>
        <w:t xml:space="preserve"> واحد</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الكهف - </w:t>
      </w:r>
      <w:r w:rsidRPr="00E56013">
        <w:rPr>
          <w:rFonts w:ascii="Traditional Arabic" w:eastAsia="Times New Roman" w:hAnsi="Traditional Arabic" w:cs="KFGQPC Uthman Taha Naskh"/>
          <w:color w:val="000000" w:themeColor="text1"/>
          <w:sz w:val="30"/>
          <w:szCs w:val="30"/>
          <w:rtl/>
          <w:lang w:bidi="fa-IR"/>
        </w:rPr>
        <w:t>۱۱۰)</w:t>
      </w:r>
    </w:p>
    <w:p w14:paraId="1967D28D" w14:textId="48C2507F"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مرفوعا قال الله تعالى</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أغنى الشركاء عن الشرك من عمل عمل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أشرك معي ف</w:t>
      </w:r>
      <w:r w:rsidR="00250510" w:rsidRPr="00E56013">
        <w:rPr>
          <w:rFonts w:ascii="Traditional Arabic" w:eastAsia="Times New Roman" w:hAnsi="Traditional Arabic" w:cs="KFGQPC Uthman Taha Naskh"/>
          <w:color w:val="000000" w:themeColor="text1"/>
          <w:sz w:val="30"/>
          <w:szCs w:val="30"/>
          <w:rtl/>
        </w:rPr>
        <w:t>يه غيري تركته وش</w:t>
      </w:r>
      <w:r w:rsidR="004D7F82">
        <w:rPr>
          <w:rFonts w:ascii="Traditional Arabic" w:eastAsia="Times New Roman" w:hAnsi="Traditional Arabic" w:cs="KFGQPC Uthman Taha Naskh" w:hint="cs"/>
          <w:color w:val="000000" w:themeColor="text1"/>
          <w:sz w:val="30"/>
          <w:szCs w:val="30"/>
          <w:rtl/>
        </w:rPr>
        <w:t>ِ</w:t>
      </w:r>
      <w:r w:rsidR="00250510" w:rsidRPr="00E56013">
        <w:rPr>
          <w:rFonts w:ascii="Traditional Arabic" w:eastAsia="Times New Roman" w:hAnsi="Traditional Arabic" w:cs="KFGQPC Uthman Taha Naskh"/>
          <w:color w:val="000000" w:themeColor="text1"/>
          <w:sz w:val="30"/>
          <w:szCs w:val="30"/>
          <w:rtl/>
        </w:rPr>
        <w:t>ركه</w:t>
      </w:r>
      <w:r w:rsidR="00216E5D">
        <w:rPr>
          <w:rFonts w:ascii="Traditional Arabic" w:eastAsia="Times New Roman" w:hAnsi="Traditional Arabic" w:cs="KFGQPC Uthman Taha Naskh"/>
          <w:color w:val="000000" w:themeColor="text1"/>
          <w:sz w:val="30"/>
          <w:szCs w:val="30"/>
          <w:rtl/>
        </w:rPr>
        <w:t>)</w:t>
      </w:r>
      <w:r w:rsidR="00250510" w:rsidRPr="00E56013">
        <w:rPr>
          <w:rFonts w:ascii="Traditional Arabic" w:eastAsia="Times New Roman" w:hAnsi="Traditional Arabic" w:cs="KFGQPC Uthman Taha Naskh"/>
          <w:color w:val="000000" w:themeColor="text1"/>
          <w:sz w:val="30"/>
          <w:szCs w:val="30"/>
          <w:rtl/>
        </w:rPr>
        <w:t xml:space="preserve"> رواه مسلم</w:t>
      </w:r>
      <w:r w:rsidR="00250510" w:rsidRPr="00E56013">
        <w:rPr>
          <w:rFonts w:ascii="Traditional Arabic" w:eastAsia="Times New Roman" w:hAnsi="Traditional Arabic" w:cs="KFGQPC Uthman Taha Naskh" w:hint="cs"/>
          <w:color w:val="000000" w:themeColor="text1"/>
          <w:sz w:val="30"/>
          <w:szCs w:val="30"/>
          <w:rtl/>
        </w:rPr>
        <w:t>.</w:t>
      </w:r>
    </w:p>
    <w:p w14:paraId="3F053C38" w14:textId="2562A680" w:rsidR="00250510"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سعيد مرفوع</w:t>
      </w:r>
      <w:r w:rsidR="00524D5E">
        <w:rPr>
          <w:rFonts w:ascii="Traditional Arabic" w:eastAsia="Times New Roman" w:hAnsi="Traditional Arabic" w:cs="KFGQPC Uthman Taha Naskh"/>
          <w:color w:val="000000" w:themeColor="text1"/>
          <w:sz w:val="30"/>
          <w:szCs w:val="30"/>
          <w:rtl/>
        </w:rPr>
        <w:t xml:space="preserve">ًا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ألا</w:t>
      </w:r>
      <w:r w:rsidRPr="007B6B9D">
        <w:rPr>
          <w:rFonts w:ascii="Traditional Arabic" w:eastAsia="Times New Roman" w:hAnsi="Traditional Arabic" w:cs="KFGQPC Uthman Taha Naskh"/>
          <w:b/>
          <w:bCs/>
          <w:color w:val="0070C0"/>
          <w:sz w:val="30"/>
          <w:szCs w:val="30"/>
          <w:rtl/>
        </w:rPr>
        <w:t xml:space="preserve"> أخبركم بما هو أخوف عليكم عندي من المسيح الدجال</w:t>
      </w:r>
      <w:r w:rsidR="00584605" w:rsidRPr="007B6B9D">
        <w:rPr>
          <w:rFonts w:ascii="Traditional Arabic" w:eastAsia="Times New Roman" w:hAnsi="Traditional Arabic" w:cs="KFGQPC Uthman Taha Naskh"/>
          <w:b/>
          <w:bCs/>
          <w:color w:val="0070C0"/>
          <w:sz w:val="30"/>
          <w:szCs w:val="30"/>
          <w:rtl/>
        </w:rPr>
        <w:t>،</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قالوا</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بلى يا رسول 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الشرك الخفي يقوم الرجل فيصلي</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فيزين صلاته لما </w:t>
      </w:r>
      <w:r w:rsidR="00250510" w:rsidRPr="007B6B9D">
        <w:rPr>
          <w:rFonts w:ascii="Traditional Arabic" w:eastAsia="Times New Roman" w:hAnsi="Traditional Arabic" w:cs="KFGQPC Uthman Taha Naskh"/>
          <w:b/>
          <w:bCs/>
          <w:color w:val="0070C0"/>
          <w:sz w:val="30"/>
          <w:szCs w:val="30"/>
          <w:rtl/>
        </w:rPr>
        <w:t>يرى من نظر رجل</w:t>
      </w:r>
      <w:r w:rsidR="007B6B9D">
        <w:rPr>
          <w:rFonts w:ascii="Traditional Arabic" w:eastAsia="Times New Roman" w:hAnsi="Traditional Arabic" w:cs="KFGQPC Uthman Taha Naskh"/>
          <w:b/>
          <w:bCs/>
          <w:color w:val="0070C0"/>
          <w:sz w:val="30"/>
          <w:szCs w:val="30"/>
          <w:rtl/>
        </w:rPr>
        <w:t>»</w:t>
      </w:r>
      <w:r w:rsidR="00250510" w:rsidRPr="00E56013">
        <w:rPr>
          <w:rFonts w:ascii="Traditional Arabic" w:eastAsia="Times New Roman" w:hAnsi="Traditional Arabic" w:cs="KFGQPC Uthman Taha Naskh"/>
          <w:color w:val="000000" w:themeColor="text1"/>
          <w:sz w:val="30"/>
          <w:szCs w:val="30"/>
          <w:rtl/>
        </w:rPr>
        <w:t xml:space="preserve"> رواه أحمد</w:t>
      </w:r>
      <w:r w:rsidR="00250510" w:rsidRPr="00E56013">
        <w:rPr>
          <w:rFonts w:ascii="Traditional Arabic" w:eastAsia="Times New Roman" w:hAnsi="Traditional Arabic" w:cs="KFGQPC Uthman Taha Naskh" w:hint="cs"/>
          <w:color w:val="000000" w:themeColor="text1"/>
          <w:sz w:val="30"/>
          <w:szCs w:val="30"/>
          <w:rtl/>
        </w:rPr>
        <w:t>.</w:t>
      </w:r>
    </w:p>
    <w:p w14:paraId="46E417BF" w14:textId="0CE0C977" w:rsidR="00250510" w:rsidRPr="00E56013" w:rsidRDefault="00B15EB7" w:rsidP="006C05B2">
      <w:pPr>
        <w:pStyle w:val="a"/>
        <w:rPr>
          <w:rtl/>
        </w:rPr>
      </w:pPr>
      <w:r w:rsidRPr="00E56013">
        <w:rPr>
          <w:rtl/>
        </w:rPr>
        <w:t xml:space="preserve"> </w:t>
      </w:r>
      <w:bookmarkStart w:id="169" w:name="_Toc112248209"/>
      <w:r w:rsidRPr="00E56013">
        <w:rPr>
          <w:rtl/>
        </w:rPr>
        <w:t>فيه مسائل</w:t>
      </w:r>
      <w:r w:rsidR="00512098">
        <w:rPr>
          <w:rtl/>
        </w:rPr>
        <w:t xml:space="preserve">: </w:t>
      </w:r>
      <w:bookmarkEnd w:id="169"/>
    </w:p>
    <w:p w14:paraId="376FC757" w14:textId="77777777" w:rsidR="00250510" w:rsidRPr="00E56013" w:rsidRDefault="0025051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الاولى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الكهف</w:t>
      </w:r>
      <w:r w:rsidRPr="00E56013">
        <w:rPr>
          <w:rFonts w:ascii="Traditional Arabic" w:eastAsia="Times New Roman" w:hAnsi="Traditional Arabic" w:cs="KFGQPC Uthman Taha Naskh" w:hint="cs"/>
          <w:color w:val="000000" w:themeColor="text1"/>
          <w:sz w:val="30"/>
          <w:szCs w:val="30"/>
          <w:rtl/>
        </w:rPr>
        <w:t>.</w:t>
      </w:r>
    </w:p>
    <w:p w14:paraId="563F1CFC" w14:textId="1784FDF9"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الأمر العظيم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رد العمل الصالح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دخله </w:t>
      </w:r>
      <w:r w:rsidR="0053589D">
        <w:rPr>
          <w:rFonts w:ascii="Traditional Arabic" w:eastAsia="Times New Roman" w:hAnsi="Traditional Arabic" w:cs="KFGQPC Uthman Taha Naskh"/>
          <w:color w:val="000000" w:themeColor="text1"/>
          <w:sz w:val="30"/>
          <w:szCs w:val="30"/>
          <w:rtl/>
        </w:rPr>
        <w:t>شىء</w:t>
      </w:r>
      <w:r w:rsidR="00250510" w:rsidRPr="00E56013">
        <w:rPr>
          <w:rFonts w:ascii="Traditional Arabic" w:eastAsia="Times New Roman" w:hAnsi="Traditional Arabic" w:cs="KFGQPC Uthman Taha Naskh" w:hint="cs"/>
          <w:color w:val="000000" w:themeColor="text1"/>
          <w:sz w:val="30"/>
          <w:szCs w:val="30"/>
          <w:rtl/>
          <w:lang w:bidi="ar-EG"/>
        </w:rPr>
        <w:t xml:space="preserve"> </w:t>
      </w:r>
      <w:r w:rsidR="00250510" w:rsidRPr="00E56013">
        <w:rPr>
          <w:rFonts w:ascii="Traditional Arabic" w:eastAsia="Times New Roman" w:hAnsi="Traditional Arabic" w:cs="KFGQPC Uthman Taha Naskh"/>
          <w:color w:val="000000" w:themeColor="text1"/>
          <w:sz w:val="30"/>
          <w:szCs w:val="30"/>
          <w:rtl/>
        </w:rPr>
        <w:t>لغير الله</w:t>
      </w:r>
      <w:r w:rsidR="00250510" w:rsidRPr="00E56013">
        <w:rPr>
          <w:rFonts w:ascii="Traditional Arabic" w:eastAsia="Times New Roman" w:hAnsi="Traditional Arabic" w:cs="KFGQPC Uthman Taha Naskh" w:hint="cs"/>
          <w:color w:val="000000" w:themeColor="text1"/>
          <w:sz w:val="30"/>
          <w:szCs w:val="30"/>
          <w:rtl/>
        </w:rPr>
        <w:t>.</w:t>
      </w:r>
    </w:p>
    <w:p w14:paraId="4E47DB38" w14:textId="77777777" w:rsidR="00250510" w:rsidRPr="00E56013" w:rsidRDefault="0025051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B15EB7" w:rsidRPr="00E56013">
        <w:rPr>
          <w:rFonts w:ascii="Traditional Arabic" w:eastAsia="Times New Roman" w:hAnsi="Traditional Arabic" w:cs="KFGQPC Uthman Taha Naskh"/>
          <w:color w:val="000000" w:themeColor="text1"/>
          <w:sz w:val="30"/>
          <w:szCs w:val="30"/>
          <w:rtl/>
        </w:rPr>
        <w:t>: ذكر ال</w:t>
      </w:r>
      <w:r w:rsidRPr="00E56013">
        <w:rPr>
          <w:rFonts w:ascii="Traditional Arabic" w:eastAsia="Times New Roman" w:hAnsi="Traditional Arabic" w:cs="KFGQPC Uthman Taha Naskh"/>
          <w:color w:val="000000" w:themeColor="text1"/>
          <w:sz w:val="30"/>
          <w:szCs w:val="30"/>
          <w:rtl/>
        </w:rPr>
        <w:t>سبب الموجب لذلك</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هو كمال الغني</w:t>
      </w:r>
      <w:r w:rsidRPr="00E56013">
        <w:rPr>
          <w:rFonts w:ascii="Traditional Arabic" w:eastAsia="Times New Roman" w:hAnsi="Traditional Arabic" w:cs="KFGQPC Uthman Taha Naskh" w:hint="cs"/>
          <w:color w:val="000000" w:themeColor="text1"/>
          <w:sz w:val="30"/>
          <w:szCs w:val="30"/>
          <w:rtl/>
        </w:rPr>
        <w:t>.</w:t>
      </w:r>
    </w:p>
    <w:p w14:paraId="35B1CDDC" w14:textId="749D4EB5" w:rsidR="00250510"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004D7F8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الأسباب </w:t>
      </w:r>
      <w:r w:rsidR="00CE4F94" w:rsidRPr="00E56013">
        <w:rPr>
          <w:rFonts w:ascii="Traditional Arabic" w:eastAsia="Times New Roman" w:hAnsi="Traditional Arabic" w:cs="KFGQPC Uthman Taha Naskh"/>
          <w:color w:val="000000" w:themeColor="text1"/>
          <w:sz w:val="30"/>
          <w:szCs w:val="30"/>
          <w:rtl/>
        </w:rPr>
        <w:t>أنه</w:t>
      </w:r>
      <w:r w:rsidR="00250510" w:rsidRPr="00E56013">
        <w:rPr>
          <w:rFonts w:ascii="Traditional Arabic" w:eastAsia="Times New Roman" w:hAnsi="Traditional Arabic" w:cs="KFGQPC Uthman Taha Naskh"/>
          <w:color w:val="000000" w:themeColor="text1"/>
          <w:sz w:val="30"/>
          <w:szCs w:val="30"/>
          <w:rtl/>
        </w:rPr>
        <w:t xml:space="preserve"> خير الشركاء</w:t>
      </w:r>
      <w:r w:rsidR="0025051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1333496"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خوف النبي صلى الله عليه وسلم على أصحابه</w:t>
      </w:r>
      <w:r w:rsidR="00250510" w:rsidRPr="00E56013">
        <w:rPr>
          <w:rFonts w:ascii="Traditional Arabic" w:eastAsia="Times New Roman" w:hAnsi="Traditional Arabic" w:cs="KFGQPC Uthman Taha Naskh" w:hint="cs"/>
          <w:color w:val="000000" w:themeColor="text1"/>
          <w:sz w:val="30"/>
          <w:szCs w:val="30"/>
          <w:rtl/>
        </w:rPr>
        <w:t xml:space="preserve"> من الرياء.</w:t>
      </w:r>
    </w:p>
    <w:p w14:paraId="247512CB" w14:textId="77777777" w:rsidR="00250510" w:rsidRPr="00E56013" w:rsidRDefault="00B15EB7" w:rsidP="00911D6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السادسة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فسر ذلك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w:t>
      </w:r>
      <w:r w:rsidR="00250510" w:rsidRPr="00E56013">
        <w:rPr>
          <w:rFonts w:ascii="Traditional Arabic" w:eastAsia="Times New Roman" w:hAnsi="Traditional Arabic" w:cs="KFGQPC Uthman Taha Naskh"/>
          <w:color w:val="000000" w:themeColor="text1"/>
          <w:sz w:val="30"/>
          <w:szCs w:val="30"/>
          <w:rtl/>
        </w:rPr>
        <w:t>مرء يصلى لله لكن يزينها لما يرى</w:t>
      </w:r>
      <w:r w:rsidR="00250510"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من نظر رجل </w:t>
      </w:r>
      <w:r w:rsidR="00F46637" w:rsidRPr="00E56013">
        <w:rPr>
          <w:rFonts w:ascii="Traditional Arabic" w:eastAsia="Times New Roman" w:hAnsi="Traditional Arabic" w:cs="KFGQPC Uthman Taha Naskh"/>
          <w:color w:val="000000" w:themeColor="text1"/>
          <w:sz w:val="30"/>
          <w:szCs w:val="30"/>
          <w:rtl/>
        </w:rPr>
        <w:t>إليه</w:t>
      </w:r>
      <w:r w:rsidR="00250510" w:rsidRPr="00E56013">
        <w:rPr>
          <w:rFonts w:ascii="Traditional Arabic" w:eastAsia="Times New Roman" w:hAnsi="Traditional Arabic" w:cs="KFGQPC Uthman Taha Naskh" w:hint="cs"/>
          <w:color w:val="000000" w:themeColor="text1"/>
          <w:sz w:val="30"/>
          <w:szCs w:val="30"/>
          <w:rtl/>
        </w:rPr>
        <w:t>.</w:t>
      </w:r>
    </w:p>
    <w:p w14:paraId="3A5EC758" w14:textId="06ADFAC8" w:rsidR="00B15EB7" w:rsidRPr="00E56013" w:rsidRDefault="00B15EB7" w:rsidP="006C05B2">
      <w:pPr>
        <w:pStyle w:val="a"/>
        <w:rPr>
          <w:rtl/>
        </w:rPr>
      </w:pPr>
      <w:r w:rsidRPr="00E56013">
        <w:rPr>
          <w:rtl/>
        </w:rPr>
        <w:t xml:space="preserve"> </w:t>
      </w:r>
      <w:bookmarkStart w:id="170" w:name="_Toc112248210"/>
      <w:r w:rsidRPr="00E56013">
        <w:rPr>
          <w:rtl/>
        </w:rPr>
        <w:t>الهدف</w:t>
      </w:r>
      <w:r w:rsidR="00512098">
        <w:rPr>
          <w:rtl/>
        </w:rPr>
        <w:t xml:space="preserve">: </w:t>
      </w:r>
      <w:bookmarkEnd w:id="170"/>
    </w:p>
    <w:p w14:paraId="611258E4" w14:textId="12175DE4" w:rsidR="00250510"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رحمه الله من هذا الباب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بيان </w:t>
      </w:r>
      <w:r w:rsidR="004D7F8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العمل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لم يكن خالص</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لله فهو مناف للتوحيد</w:t>
      </w:r>
      <w:r w:rsidR="00584605">
        <w:rPr>
          <w:rFonts w:ascii="Traditional Arabic" w:eastAsia="Times New Roman" w:hAnsi="Traditional Arabic" w:cs="KFGQPC Uthman Taha Naskh" w:hint="cs"/>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4D7F82">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أولئك الذين ي</w:t>
      </w:r>
      <w:r w:rsidR="004D7F8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كثرون من الأعمال الصالحة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w:t>
      </w:r>
      <w:r w:rsidR="004D7F8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يصفهم الناس بالتقوى والصلاح</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هم مخادعون ولن يقبل الله منهم تلك الأعمال </w:t>
      </w:r>
      <w:r w:rsidR="00F81BB4" w:rsidRPr="00E56013">
        <w:rPr>
          <w:rFonts w:ascii="Traditional Arabic" w:eastAsia="Times New Roman" w:hAnsi="Traditional Arabic" w:cs="KFGQPC Uthman Taha Naskh"/>
          <w:color w:val="000000" w:themeColor="text1"/>
          <w:sz w:val="30"/>
          <w:szCs w:val="30"/>
          <w:rtl/>
        </w:rPr>
        <w:t>لأنها</w:t>
      </w:r>
      <w:r w:rsidR="00250510" w:rsidRPr="00E56013">
        <w:rPr>
          <w:rFonts w:ascii="Traditional Arabic" w:eastAsia="Times New Roman" w:hAnsi="Traditional Arabic" w:cs="KFGQPC Uthman Taha Naskh"/>
          <w:color w:val="000000" w:themeColor="text1"/>
          <w:sz w:val="30"/>
          <w:szCs w:val="30"/>
          <w:rtl/>
        </w:rPr>
        <w:t xml:space="preserve"> ليست لله</w:t>
      </w:r>
      <w:r w:rsidR="00250510"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7E903CA" w14:textId="053750AD" w:rsidR="00B15EB7" w:rsidRPr="00E56013" w:rsidRDefault="00B15EB7" w:rsidP="006C05B2">
      <w:pPr>
        <w:pStyle w:val="a"/>
        <w:rPr>
          <w:rtl/>
        </w:rPr>
      </w:pPr>
      <w:bookmarkStart w:id="171" w:name="_Toc112248211"/>
      <w:r w:rsidRPr="00E56013">
        <w:rPr>
          <w:rtl/>
        </w:rPr>
        <w:t>الشرح</w:t>
      </w:r>
      <w:r w:rsidR="00512098">
        <w:rPr>
          <w:rtl/>
        </w:rPr>
        <w:t xml:space="preserve">: </w:t>
      </w:r>
      <w:bookmarkEnd w:id="171"/>
    </w:p>
    <w:p w14:paraId="61431181" w14:textId="77777777"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ورد ت</w:t>
      </w:r>
      <w:r w:rsidR="00250510" w:rsidRPr="00E56013">
        <w:rPr>
          <w:rFonts w:ascii="Traditional Arabic" w:eastAsia="Times New Roman" w:hAnsi="Traditional Arabic" w:cs="KFGQPC Uthman Taha Naskh"/>
          <w:color w:val="000000" w:themeColor="text1"/>
          <w:sz w:val="30"/>
          <w:szCs w:val="30"/>
          <w:rtl/>
        </w:rPr>
        <w:t>حت هذا الباب آية واحدة</w:t>
      </w:r>
      <w:r w:rsidR="0030680C">
        <w:rPr>
          <w:rFonts w:ascii="Traditional Arabic" w:eastAsia="Times New Roman" w:hAnsi="Traditional Arabic" w:cs="KFGQPC Uthman Taha Naskh"/>
          <w:color w:val="000000" w:themeColor="text1"/>
          <w:sz w:val="30"/>
          <w:szCs w:val="30"/>
          <w:rtl/>
        </w:rPr>
        <w:t xml:space="preserve"> و</w:t>
      </w:r>
      <w:r w:rsidR="00250510" w:rsidRPr="00E56013">
        <w:rPr>
          <w:rFonts w:ascii="Traditional Arabic" w:eastAsia="Times New Roman" w:hAnsi="Traditional Arabic" w:cs="KFGQPC Uthman Taha Naskh"/>
          <w:color w:val="000000" w:themeColor="text1"/>
          <w:sz w:val="30"/>
          <w:szCs w:val="30"/>
          <w:rtl/>
        </w:rPr>
        <w:t>حدیثان</w:t>
      </w:r>
      <w:r w:rsidR="00250510" w:rsidRPr="00E56013">
        <w:rPr>
          <w:rFonts w:ascii="Traditional Arabic" w:eastAsia="Times New Roman" w:hAnsi="Traditional Arabic" w:cs="KFGQPC Uthman Taha Naskh" w:hint="cs"/>
          <w:color w:val="000000" w:themeColor="text1"/>
          <w:sz w:val="30"/>
          <w:szCs w:val="30"/>
          <w:rtl/>
        </w:rPr>
        <w:t>:</w:t>
      </w:r>
    </w:p>
    <w:p w14:paraId="650379BF" w14:textId="1BA0E028"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فالآية فيها أمر من الله لنبيه عليه الصلاة والسلام</w:t>
      </w:r>
      <w:r w:rsidR="00584605">
        <w:rPr>
          <w:rFonts w:ascii="Traditional Arabic" w:eastAsia="Times New Roman" w:hAnsi="Traditional Arabic" w:cs="KFGQPC Uthman Taha Naskh"/>
          <w:color w:val="000000" w:themeColor="text1"/>
          <w:sz w:val="30"/>
          <w:szCs w:val="30"/>
          <w:rtl/>
        </w:rPr>
        <w:t xml:space="preserve">، </w:t>
      </w:r>
      <w:r w:rsidR="004D7F8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يعلم الناس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بشر لا يعلم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الأمور الغيبية وغيرها </w:t>
      </w:r>
      <w:r w:rsidR="004D7F82">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ما أوحى الله به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من أمور أهمها </w:t>
      </w:r>
      <w:r w:rsidR="004D7F8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العبودية لا تكون </w:t>
      </w:r>
      <w:r w:rsidR="004D7F82">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4D7F82">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لله وحده </w:t>
      </w:r>
      <w:r w:rsidR="00361CED" w:rsidRPr="00E56013">
        <w:rPr>
          <w:rFonts w:ascii="Traditional Arabic" w:eastAsia="Times New Roman" w:hAnsi="Traditional Arabic" w:cs="KFGQPC Uthman Taha Naskh"/>
          <w:color w:val="000000" w:themeColor="text1"/>
          <w:sz w:val="30"/>
          <w:szCs w:val="30"/>
          <w:rtl/>
        </w:rPr>
        <w:t>و</w:t>
      </w:r>
      <w:r w:rsidR="004D7F82">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يطمع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رضاء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فلي</w:t>
      </w:r>
      <w:r w:rsidR="004D7F8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خلص العبادة له دون سواه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ي</w:t>
      </w:r>
      <w:r w:rsidR="004D7F8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شرك مع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 شرك</w:t>
      </w:r>
      <w:r w:rsidR="00524D5E">
        <w:rPr>
          <w:rFonts w:ascii="Traditional Arabic" w:eastAsia="Times New Roman" w:hAnsi="Traditional Arabic" w:cs="KFGQPC Uthman Taha Naskh"/>
          <w:color w:val="000000" w:themeColor="text1"/>
          <w:sz w:val="30"/>
          <w:szCs w:val="30"/>
          <w:rtl/>
        </w:rPr>
        <w:t xml:space="preserve">ًا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كما يفعل ذلك عبدة الأصنام والأوثان ولا شرک</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خفي</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كما يفعل ذلك أهل الرياء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والسبب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تسميته بالشرك الخفي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عمل قلب لا يعلمه </w:t>
      </w:r>
      <w:r w:rsidR="004D7F82">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الله</w:t>
      </w:r>
      <w:r w:rsidR="00250510"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فصاحب الرياء يظهر </w:t>
      </w:r>
      <w:r w:rsidR="004D7F8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عمله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وهو يقصد ثناء الناس ومدحهم</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التوصل بذلك العمل </w:t>
      </w:r>
      <w:r w:rsidR="00630450" w:rsidRPr="00E56013">
        <w:rPr>
          <w:rFonts w:ascii="Traditional Arabic" w:eastAsia="Times New Roman" w:hAnsi="Traditional Arabic" w:cs="KFGQPC Uthman Taha Naskh"/>
          <w:color w:val="000000" w:themeColor="text1"/>
          <w:sz w:val="30"/>
          <w:szCs w:val="30"/>
          <w:rtl/>
        </w:rPr>
        <w:t>إلى</w:t>
      </w:r>
      <w:r w:rsidR="00250510" w:rsidRPr="00E56013">
        <w:rPr>
          <w:rFonts w:ascii="Traditional Arabic" w:eastAsia="Times New Roman" w:hAnsi="Traditional Arabic" w:cs="KFGQPC Uthman Taha Naskh"/>
          <w:color w:val="000000" w:themeColor="text1"/>
          <w:sz w:val="30"/>
          <w:szCs w:val="30"/>
          <w:rtl/>
        </w:rPr>
        <w:t xml:space="preserve"> غرض من أغراض الدنيا</w:t>
      </w:r>
      <w:r w:rsidR="00250510" w:rsidRPr="00E56013">
        <w:rPr>
          <w:rFonts w:ascii="Traditional Arabic" w:eastAsia="Times New Roman" w:hAnsi="Traditional Arabic" w:cs="KFGQPC Uthman Taha Naskh" w:hint="cs"/>
          <w:color w:val="000000" w:themeColor="text1"/>
          <w:sz w:val="30"/>
          <w:szCs w:val="30"/>
          <w:rtl/>
        </w:rPr>
        <w:t>.</w:t>
      </w:r>
    </w:p>
    <w:p w14:paraId="51628634" w14:textId="3BC5516E" w:rsidR="00B15EB7"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يأتى</w:t>
      </w:r>
      <w:r w:rsidR="00B15EB7" w:rsidRPr="00E56013">
        <w:rPr>
          <w:rFonts w:ascii="Traditional Arabic" w:eastAsia="Times New Roman" w:hAnsi="Traditional Arabic" w:cs="KFGQPC Uthman Taha Naskh"/>
          <w:color w:val="000000" w:themeColor="text1"/>
          <w:sz w:val="30"/>
          <w:szCs w:val="30"/>
          <w:rtl/>
        </w:rPr>
        <w:t xml:space="preserve"> بعد هذه الآية حديث </w:t>
      </w:r>
      <w:r w:rsidR="0053589D">
        <w:rPr>
          <w:rFonts w:ascii="Traditional Arabic" w:eastAsia="Times New Roman" w:hAnsi="Traditional Arabic" w:cs="KFGQPC Uthman Taha Naskh"/>
          <w:color w:val="000000" w:themeColor="text1"/>
          <w:sz w:val="30"/>
          <w:szCs w:val="30"/>
          <w:rtl/>
        </w:rPr>
        <w:t>أبى</w:t>
      </w:r>
      <w:r w:rsidR="00B15EB7" w:rsidRPr="00E56013">
        <w:rPr>
          <w:rFonts w:ascii="Traditional Arabic" w:eastAsia="Times New Roman" w:hAnsi="Traditional Arabic" w:cs="KFGQPC Uthman Taha Naskh"/>
          <w:color w:val="000000" w:themeColor="text1"/>
          <w:sz w:val="30"/>
          <w:szCs w:val="30"/>
          <w:rtl/>
        </w:rPr>
        <w:t xml:space="preserve"> هريرة </w:t>
      </w:r>
      <w:r w:rsidR="0053589D">
        <w:rPr>
          <w:rFonts w:ascii="Traditional Arabic" w:eastAsia="Times New Roman" w:hAnsi="Traditional Arabic" w:cs="KFGQPC Uthman Taha Naskh"/>
          <w:color w:val="000000" w:themeColor="text1"/>
          <w:sz w:val="30"/>
          <w:szCs w:val="30"/>
          <w:rtl/>
        </w:rPr>
        <w:t>رضى</w:t>
      </w:r>
      <w:r w:rsidR="00B15EB7"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وفيه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من قصد </w:t>
      </w:r>
      <w:r w:rsidR="00B15EB7" w:rsidRPr="00E56013">
        <w:rPr>
          <w:rFonts w:ascii="Traditional Arabic" w:eastAsia="Times New Roman" w:hAnsi="Traditional Arabic" w:cs="KFGQPC Uthman Taha Naskh"/>
          <w:color w:val="000000" w:themeColor="text1"/>
          <w:sz w:val="30"/>
          <w:szCs w:val="30"/>
          <w:rtl/>
        </w:rPr>
        <w:lastRenderedPageBreak/>
        <w:t xml:space="preserve">بعمله غير الله جازاه الله على عمله السيء ولم يقبل منه ذلك العمل </w:t>
      </w:r>
      <w:r w:rsidR="00E72FAA" w:rsidRPr="00E56013">
        <w:rPr>
          <w:rFonts w:ascii="Traditional Arabic" w:eastAsia="Times New Roman" w:hAnsi="Traditional Arabic" w:cs="KFGQPC Uthman Taha Naskh"/>
          <w:color w:val="000000" w:themeColor="text1"/>
          <w:sz w:val="30"/>
          <w:szCs w:val="30"/>
          <w:rtl/>
        </w:rPr>
        <w:t>لأنه</w:t>
      </w:r>
      <w:r w:rsidR="00B15EB7" w:rsidRPr="00E56013">
        <w:rPr>
          <w:rFonts w:ascii="Traditional Arabic" w:eastAsia="Times New Roman" w:hAnsi="Traditional Arabic" w:cs="KFGQPC Uthman Taha Naskh"/>
          <w:color w:val="000000" w:themeColor="text1"/>
          <w:sz w:val="30"/>
          <w:szCs w:val="30"/>
          <w:rtl/>
        </w:rPr>
        <w:t xml:space="preserve"> لم يكن خالص</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لله</w:t>
      </w:r>
      <w:r w:rsidR="00250510"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p>
    <w:p w14:paraId="4BC34F5C" w14:textId="48400512" w:rsidR="00250510"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B15EB7" w:rsidRPr="00E56013">
        <w:rPr>
          <w:rFonts w:ascii="Traditional Arabic" w:eastAsia="Times New Roman" w:hAnsi="Traditional Arabic" w:cs="KFGQPC Uthman Taha Naskh"/>
          <w:color w:val="000000" w:themeColor="text1"/>
          <w:sz w:val="30"/>
          <w:szCs w:val="30"/>
          <w:rtl/>
        </w:rPr>
        <w:t xml:space="preserve"> نهاية الباب </w:t>
      </w:r>
      <w:r w:rsidR="00B85DC8">
        <w:rPr>
          <w:rFonts w:ascii="Traditional Arabic" w:eastAsia="Times New Roman" w:hAnsi="Traditional Arabic" w:cs="KFGQPC Uthman Taha Naskh"/>
          <w:color w:val="000000" w:themeColor="text1"/>
          <w:sz w:val="30"/>
          <w:szCs w:val="30"/>
          <w:rtl/>
        </w:rPr>
        <w:t>يأتى</w:t>
      </w:r>
      <w:r w:rsidR="00B15EB7" w:rsidRPr="00E56013">
        <w:rPr>
          <w:rFonts w:ascii="Traditional Arabic" w:eastAsia="Times New Roman" w:hAnsi="Traditional Arabic" w:cs="KFGQPC Uthman Taha Naskh"/>
          <w:color w:val="000000" w:themeColor="text1"/>
          <w:sz w:val="30"/>
          <w:szCs w:val="30"/>
          <w:rtl/>
        </w:rPr>
        <w:t xml:space="preserve"> خبر </w:t>
      </w:r>
      <w:r w:rsidR="0053589D">
        <w:rPr>
          <w:rFonts w:ascii="Traditional Arabic" w:eastAsia="Times New Roman" w:hAnsi="Traditional Arabic" w:cs="KFGQPC Uthman Taha Naskh"/>
          <w:color w:val="000000" w:themeColor="text1"/>
          <w:sz w:val="30"/>
          <w:szCs w:val="30"/>
          <w:rtl/>
        </w:rPr>
        <w:t>أبى</w:t>
      </w:r>
      <w:r w:rsidR="00B15EB7" w:rsidRPr="00E56013">
        <w:rPr>
          <w:rFonts w:ascii="Traditional Arabic" w:eastAsia="Times New Roman" w:hAnsi="Traditional Arabic" w:cs="KFGQPC Uthman Taha Naskh"/>
          <w:color w:val="000000" w:themeColor="text1"/>
          <w:sz w:val="30"/>
          <w:szCs w:val="30"/>
          <w:rtl/>
        </w:rPr>
        <w:t xml:space="preserve"> سعيد </w:t>
      </w:r>
      <w:r w:rsidR="00B85DC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الرسول عليه الصلاة</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 xml:space="preserve">السلام أخبر </w:t>
      </w:r>
      <w:r w:rsidR="00CE4F94" w:rsidRPr="00E56013">
        <w:rPr>
          <w:rFonts w:ascii="Traditional Arabic" w:eastAsia="Times New Roman" w:hAnsi="Traditional Arabic" w:cs="KFGQPC Uthman Taha Naskh"/>
          <w:color w:val="000000" w:themeColor="text1"/>
          <w:sz w:val="30"/>
          <w:szCs w:val="30"/>
          <w:rtl/>
        </w:rPr>
        <w:t>أنه</w:t>
      </w:r>
      <w:r w:rsidR="00250510" w:rsidRPr="00E56013">
        <w:rPr>
          <w:rFonts w:ascii="Traditional Arabic" w:eastAsia="Times New Roman" w:hAnsi="Traditional Arabic" w:cs="KFGQPC Uthman Taha Naskh"/>
          <w:color w:val="000000" w:themeColor="text1"/>
          <w:sz w:val="30"/>
          <w:szCs w:val="30"/>
          <w:rtl/>
        </w:rPr>
        <w:t xml:space="preserve"> يخاف على أمته من الشرك الخفي </w:t>
      </w:r>
      <w:r w:rsidR="00250510"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كثر من خوفه عليهم من فتنة المسيح الدجال وحينما سألوه عن هذا الشيء الخطير 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B15EB7" w:rsidRPr="007B6B9D">
        <w:rPr>
          <w:rFonts w:ascii="Traditional Arabic" w:eastAsia="Times New Roman" w:hAnsi="Traditional Arabic" w:cs="KFGQPC Uthman Taha Naskh"/>
          <w:b/>
          <w:bCs/>
          <w:color w:val="0070C0"/>
          <w:sz w:val="30"/>
          <w:szCs w:val="30"/>
          <w:rtl/>
        </w:rPr>
        <w:t>الشرك الخفي يقوم الرجل فيصلي فيزين صلاته لما يرى من نظر رجل</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250510" w:rsidRPr="00E56013">
        <w:rPr>
          <w:rFonts w:ascii="Traditional Arabic" w:eastAsia="Times New Roman" w:hAnsi="Traditional Arabic" w:cs="KFGQPC Uthman Taha Naskh"/>
          <w:color w:val="000000" w:themeColor="text1"/>
          <w:sz w:val="30"/>
          <w:szCs w:val="30"/>
          <w:rtl/>
        </w:rPr>
        <w:t>هذا</w:t>
      </w:r>
      <w:r w:rsidR="00250510"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دليل على خطورة الرياء</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 xml:space="preserve">على ضعف </w:t>
      </w:r>
      <w:r w:rsidR="00467801" w:rsidRPr="00E56013">
        <w:rPr>
          <w:rFonts w:ascii="Traditional Arabic" w:eastAsia="Times New Roman" w:hAnsi="Traditional Arabic" w:cs="KFGQPC Uthman Taha Naskh"/>
          <w:color w:val="000000" w:themeColor="text1"/>
          <w:sz w:val="30"/>
          <w:szCs w:val="30"/>
          <w:rtl/>
        </w:rPr>
        <w:t>إيمان</w:t>
      </w:r>
      <w:r w:rsidR="00250510" w:rsidRPr="00E56013">
        <w:rPr>
          <w:rFonts w:ascii="Traditional Arabic" w:eastAsia="Times New Roman" w:hAnsi="Traditional Arabic" w:cs="KFGQPC Uthman Taha Naskh"/>
          <w:color w:val="000000" w:themeColor="text1"/>
          <w:sz w:val="30"/>
          <w:szCs w:val="30"/>
          <w:rtl/>
        </w:rPr>
        <w:t xml:space="preserve"> الم</w:t>
      </w:r>
      <w:r w:rsidR="001E7E97">
        <w:rPr>
          <w:rFonts w:ascii="Traditional Arabic" w:eastAsia="Times New Roman" w:hAnsi="Traditional Arabic" w:cs="KFGQPC Uthman Taha Naskh" w:hint="cs"/>
          <w:color w:val="000000" w:themeColor="text1"/>
          <w:sz w:val="30"/>
          <w:szCs w:val="30"/>
          <w:rtl/>
        </w:rPr>
        <w:t>ُ</w:t>
      </w:r>
      <w:r w:rsidR="00250510" w:rsidRPr="00E56013">
        <w:rPr>
          <w:rFonts w:ascii="Traditional Arabic" w:eastAsia="Times New Roman" w:hAnsi="Traditional Arabic" w:cs="KFGQPC Uthman Taha Naskh"/>
          <w:color w:val="000000" w:themeColor="text1"/>
          <w:sz w:val="30"/>
          <w:szCs w:val="30"/>
          <w:rtl/>
        </w:rPr>
        <w:t>رائي</w:t>
      </w:r>
      <w:r w:rsidR="0030680C">
        <w:rPr>
          <w:rFonts w:ascii="Traditional Arabic" w:eastAsia="Times New Roman" w:hAnsi="Traditional Arabic" w:cs="KFGQPC Uthman Taha Naskh"/>
          <w:color w:val="000000" w:themeColor="text1"/>
          <w:sz w:val="30"/>
          <w:szCs w:val="30"/>
          <w:rtl/>
        </w:rPr>
        <w:t xml:space="preserve"> و</w:t>
      </w:r>
      <w:r w:rsidR="00250510" w:rsidRPr="00E56013">
        <w:rPr>
          <w:rFonts w:ascii="Traditional Arabic" w:eastAsia="Times New Roman" w:hAnsi="Traditional Arabic" w:cs="KFGQPC Uthman Taha Naskh"/>
          <w:color w:val="000000" w:themeColor="text1"/>
          <w:sz w:val="30"/>
          <w:szCs w:val="30"/>
          <w:rtl/>
        </w:rPr>
        <w:t>فساد قلبه</w:t>
      </w:r>
      <w:r w:rsidR="00250510" w:rsidRPr="00E56013">
        <w:rPr>
          <w:rFonts w:ascii="Traditional Arabic" w:eastAsia="Times New Roman" w:hAnsi="Traditional Arabic" w:cs="KFGQPC Uthman Taha Naskh" w:hint="cs"/>
          <w:color w:val="000000" w:themeColor="text1"/>
          <w:sz w:val="30"/>
          <w:szCs w:val="30"/>
          <w:rtl/>
        </w:rPr>
        <w:t>.</w:t>
      </w:r>
    </w:p>
    <w:p w14:paraId="1EC8476D" w14:textId="4FA4B140"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والخلاصة</w:t>
      </w:r>
      <w:r w:rsidR="00512098">
        <w:rPr>
          <w:rFonts w:ascii="Traditional Arabic" w:eastAsia="Times New Roman" w:hAnsi="Traditional Arabic" w:cs="KFGQPC Uthman Taha Naskh"/>
          <w:b/>
          <w:bCs/>
          <w:color w:val="000000" w:themeColor="text1"/>
          <w:sz w:val="30"/>
          <w:szCs w:val="30"/>
          <w:rtl/>
        </w:rPr>
        <w:t xml:space="preserve">: </w:t>
      </w:r>
    </w:p>
    <w:p w14:paraId="0468F39F" w14:textId="74673E88" w:rsidR="00B15EB7" w:rsidRPr="00E56013" w:rsidRDefault="001E7E9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الرياء شرك لكنه لا ي</w:t>
      </w:r>
      <w:r>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خرج المسلم من دائرة </w:t>
      </w:r>
      <w:r w:rsidR="00443265" w:rsidRPr="00E56013">
        <w:rPr>
          <w:rFonts w:ascii="Traditional Arabic" w:eastAsia="Times New Roman" w:hAnsi="Traditional Arabic" w:cs="KFGQPC Uthman Taha Naskh"/>
          <w:color w:val="000000" w:themeColor="text1"/>
          <w:sz w:val="30"/>
          <w:szCs w:val="30"/>
          <w:rtl/>
        </w:rPr>
        <w:t>الإسلام</w:t>
      </w:r>
      <w:r w:rsidR="00250510" w:rsidRPr="00E56013">
        <w:rPr>
          <w:rFonts w:ascii="Traditional Arabic" w:eastAsia="Times New Roman" w:hAnsi="Traditional Arabic" w:cs="KFGQPC Uthman Taha Naskh" w:hint="cs"/>
          <w:color w:val="000000" w:themeColor="text1"/>
          <w:sz w:val="30"/>
          <w:szCs w:val="30"/>
          <w:rtl/>
        </w:rPr>
        <w:t>.</w:t>
      </w:r>
    </w:p>
    <w:p w14:paraId="4956D82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72" w:name="_Toc112248212"/>
      <w:r w:rsidRPr="00A20D0A">
        <w:rPr>
          <w:rFonts w:ascii="Greta Arabic" w:hAnsi="Greta Arabic" w:cs="Greta Arabic" w:hint="cs"/>
          <w:noProof/>
          <w:color w:val="000000"/>
          <w:sz w:val="28"/>
          <w:szCs w:val="28"/>
          <w:rtl/>
        </w:rPr>
        <w:drawing>
          <wp:inline distT="0" distB="0" distL="0" distR="0" wp14:anchorId="2CCF16E1" wp14:editId="1FAD78F4">
            <wp:extent cx="1066800" cy="244840"/>
            <wp:effectExtent l="0" t="0" r="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3AE3AC3"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D05D97E" wp14:editId="4475A119">
            <wp:extent cx="1066800" cy="244840"/>
            <wp:effectExtent l="0" t="0" r="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6E111D55" w14:textId="0ACA1428" w:rsidR="00250510" w:rsidRPr="00E56013" w:rsidRDefault="00B15EB7" w:rsidP="00911D64">
      <w:pPr>
        <w:pStyle w:val="a0"/>
        <w:rPr>
          <w:rtl/>
        </w:rPr>
      </w:pPr>
      <w:r w:rsidRPr="00E56013">
        <w:rPr>
          <w:rtl/>
        </w:rPr>
        <w:t>باب</w:t>
      </w:r>
      <w:bookmarkEnd w:id="172"/>
    </w:p>
    <w:p w14:paraId="219F458F" w14:textId="4292E9D8" w:rsidR="00250510" w:rsidRPr="00E56013" w:rsidRDefault="00B15EB7" w:rsidP="00911D64">
      <w:pPr>
        <w:pStyle w:val="a0"/>
        <w:rPr>
          <w:rtl/>
        </w:rPr>
      </w:pPr>
      <w:bookmarkStart w:id="173" w:name="_Toc112248213"/>
      <w:r w:rsidRPr="00E56013">
        <w:rPr>
          <w:rtl/>
        </w:rPr>
        <w:t xml:space="preserve">من الشرك إراحة </w:t>
      </w:r>
      <w:r w:rsidR="000B02BA" w:rsidRPr="00E56013">
        <w:rPr>
          <w:rtl/>
        </w:rPr>
        <w:t>الإنسان</w:t>
      </w:r>
      <w:r w:rsidRPr="00E56013">
        <w:rPr>
          <w:rtl/>
        </w:rPr>
        <w:t xml:space="preserve"> بعمله الدنيا</w:t>
      </w:r>
      <w:bookmarkEnd w:id="173"/>
    </w:p>
    <w:p w14:paraId="763C4634" w14:textId="77370772"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من كان يريد الحياة الدنيا وزينتها نوف </w:t>
      </w:r>
      <w:r w:rsidR="000A2B47" w:rsidRPr="00E7023D">
        <w:rPr>
          <w:rFonts w:ascii="Traditional Arabic" w:eastAsia="Times New Roman" w:hAnsi="Traditional Arabic" w:cs="KFGQPC Uthman Taha Naskh"/>
          <w:b/>
          <w:bCs/>
          <w:color w:val="0070C0"/>
          <w:sz w:val="30"/>
          <w:szCs w:val="30"/>
          <w:rtl/>
        </w:rPr>
        <w:t>إليهم</w:t>
      </w:r>
      <w:r w:rsidRPr="00E7023D">
        <w:rPr>
          <w:rFonts w:ascii="Traditional Arabic" w:eastAsia="Times New Roman" w:hAnsi="Traditional Arabic" w:cs="KFGQPC Uthman Taha Naskh"/>
          <w:b/>
          <w:bCs/>
          <w:color w:val="0070C0"/>
          <w:sz w:val="30"/>
          <w:szCs w:val="30"/>
          <w:rtl/>
        </w:rPr>
        <w:t xml:space="preserve"> اعمالهم فيها وهم فيها لا يبخسون</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أولئك الذين ليس لهم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الاخرة </w:t>
      </w:r>
      <w:r w:rsidR="001E7E97"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النار وحبط ما صنعوا فيها وباطل ما كانوا يعملون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(هود </w:t>
      </w:r>
      <w:r w:rsidRPr="00E56013">
        <w:rPr>
          <w:rFonts w:ascii="Traditional Arabic" w:eastAsia="Times New Roman" w:hAnsi="Traditional Arabic" w:cs="KFGQPC Uthman Taha Naskh"/>
          <w:color w:val="000000" w:themeColor="text1"/>
          <w:sz w:val="30"/>
          <w:szCs w:val="30"/>
          <w:rtl/>
          <w:lang w:bidi="fa-IR"/>
        </w:rPr>
        <w:t>۱۰</w:t>
      </w:r>
      <w:r w:rsidR="00A16AA1" w:rsidRPr="00E56013">
        <w:rPr>
          <w:rFonts w:ascii="Traditional Arabic" w:eastAsia="Times New Roman" w:hAnsi="Traditional Arabic" w:cs="KFGQPC Uthman Taha Naskh"/>
          <w:color w:val="000000" w:themeColor="text1"/>
          <w:sz w:val="30"/>
          <w:szCs w:val="30"/>
          <w:rtl/>
        </w:rPr>
        <w:t>,</w:t>
      </w:r>
      <w:r w:rsidR="001E7E97" w:rsidRPr="001E7E97">
        <w:rPr>
          <w:rtl/>
        </w:rPr>
        <w:t xml:space="preserve"> </w:t>
      </w:r>
      <w:r w:rsidR="001E7E97" w:rsidRPr="001E7E97">
        <w:rPr>
          <w:rFonts w:ascii="Traditional Arabic" w:eastAsia="Times New Roman" w:hAnsi="Traditional Arabic" w:cs="KFGQPC Uthman Taha Naskh"/>
          <w:color w:val="000000" w:themeColor="text1"/>
          <w:sz w:val="30"/>
          <w:szCs w:val="30"/>
          <w:rtl/>
        </w:rPr>
        <w:t>١٦</w:t>
      </w:r>
      <w:r w:rsidR="001E7E97">
        <w:rPr>
          <w:rFonts w:ascii="Traditional Arabic" w:eastAsia="Times New Roman" w:hAnsi="Traditional Arabic" w:cs="KFGQPC Uthman Taha Naskh" w:hint="cs"/>
          <w:color w:val="000000" w:themeColor="text1"/>
          <w:sz w:val="30"/>
          <w:szCs w:val="30"/>
          <w:rtl/>
        </w:rPr>
        <w:t>)</w:t>
      </w:r>
    </w:p>
    <w:p w14:paraId="015E2F22" w14:textId="15258918" w:rsidR="00FE7C19" w:rsidRPr="00E56013" w:rsidRDefault="0053589D" w:rsidP="00911D6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الصحيح عن </w:t>
      </w:r>
      <w:r>
        <w:rPr>
          <w:rFonts w:ascii="Traditional Arabic" w:eastAsia="Times New Roman" w:hAnsi="Traditional Arabic" w:cs="KFGQPC Uthman Taha Naskh"/>
          <w:color w:val="000000" w:themeColor="text1"/>
          <w:sz w:val="30"/>
          <w:szCs w:val="30"/>
          <w:rtl/>
        </w:rPr>
        <w:t>أبى</w:t>
      </w:r>
      <w:r w:rsidR="00B15EB7" w:rsidRPr="00E56013">
        <w:rPr>
          <w:rFonts w:ascii="Traditional Arabic" w:eastAsia="Times New Roman" w:hAnsi="Traditional Arabic" w:cs="KFGQPC Uthman Taha Naskh"/>
          <w:color w:val="000000" w:themeColor="text1"/>
          <w:sz w:val="30"/>
          <w:szCs w:val="30"/>
          <w:rtl/>
        </w:rPr>
        <w:t xml:space="preserve"> هريرة قال</w:t>
      </w:r>
      <w:r w:rsidR="00262DD0">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قال رسول الله صلى الله عليه وسلم </w:t>
      </w:r>
      <w:r w:rsidR="00911D64" w:rsidRPr="00911D64">
        <w:rPr>
          <w:rFonts w:ascii="Traditional Arabic" w:eastAsia="Times New Roman" w:hAnsi="Traditional Arabic" w:cs="KFGQPC Uthman Taha Naskh" w:hint="cs"/>
          <w:b/>
          <w:bCs/>
          <w:color w:val="0070C0"/>
          <w:sz w:val="30"/>
          <w:szCs w:val="30"/>
          <w:rtl/>
        </w:rPr>
        <w:t>«</w:t>
      </w:r>
      <w:r w:rsidR="00B15EB7" w:rsidRPr="00911D64">
        <w:rPr>
          <w:rFonts w:ascii="Traditional Arabic" w:eastAsia="Times New Roman" w:hAnsi="Traditional Arabic" w:cs="KFGQPC Uthman Taha Naskh"/>
          <w:b/>
          <w:bCs/>
          <w:color w:val="0070C0"/>
          <w:sz w:val="30"/>
          <w:szCs w:val="30"/>
          <w:rtl/>
        </w:rPr>
        <w:t>تعس عبد الدينار</w:t>
      </w:r>
      <w:r w:rsidR="00584605" w:rsidRPr="00911D64">
        <w:rPr>
          <w:rFonts w:ascii="Traditional Arabic" w:eastAsia="Times New Roman" w:hAnsi="Traditional Arabic" w:cs="KFGQPC Uthman Taha Naskh"/>
          <w:b/>
          <w:bCs/>
          <w:color w:val="0070C0"/>
          <w:sz w:val="30"/>
          <w:szCs w:val="30"/>
          <w:rtl/>
        </w:rPr>
        <w:t xml:space="preserve">، </w:t>
      </w:r>
      <w:r w:rsidR="00B15EB7" w:rsidRPr="00911D64">
        <w:rPr>
          <w:rFonts w:ascii="Traditional Arabic" w:eastAsia="Times New Roman" w:hAnsi="Traditional Arabic" w:cs="KFGQPC Uthman Taha Naskh"/>
          <w:b/>
          <w:bCs/>
          <w:color w:val="0070C0"/>
          <w:sz w:val="30"/>
          <w:szCs w:val="30"/>
          <w:rtl/>
        </w:rPr>
        <w:t>تعس عبد الدرهم</w:t>
      </w:r>
      <w:r w:rsidR="00584605" w:rsidRPr="00911D64">
        <w:rPr>
          <w:rFonts w:ascii="Traditional Arabic" w:eastAsia="Times New Roman" w:hAnsi="Traditional Arabic" w:cs="KFGQPC Uthman Taha Naskh"/>
          <w:b/>
          <w:bCs/>
          <w:color w:val="0070C0"/>
          <w:sz w:val="30"/>
          <w:szCs w:val="30"/>
          <w:rtl/>
        </w:rPr>
        <w:t xml:space="preserve">، </w:t>
      </w:r>
      <w:r w:rsidR="00B15EB7" w:rsidRPr="00911D64">
        <w:rPr>
          <w:rFonts w:ascii="Traditional Arabic" w:eastAsia="Times New Roman" w:hAnsi="Traditional Arabic" w:cs="KFGQPC Uthman Taha Naskh"/>
          <w:b/>
          <w:bCs/>
          <w:color w:val="0070C0"/>
          <w:sz w:val="30"/>
          <w:szCs w:val="30"/>
          <w:rtl/>
        </w:rPr>
        <w:t>تعس عبد الخميصة</w:t>
      </w:r>
      <w:r w:rsidR="00584605" w:rsidRPr="00911D64">
        <w:rPr>
          <w:rFonts w:ascii="Traditional Arabic" w:eastAsia="Times New Roman" w:hAnsi="Traditional Arabic" w:cs="KFGQPC Uthman Taha Naskh"/>
          <w:b/>
          <w:bCs/>
          <w:color w:val="0070C0"/>
          <w:sz w:val="30"/>
          <w:szCs w:val="30"/>
          <w:rtl/>
        </w:rPr>
        <w:t xml:space="preserve">، </w:t>
      </w:r>
      <w:r w:rsidR="00B15EB7" w:rsidRPr="00911D64">
        <w:rPr>
          <w:rFonts w:ascii="Traditional Arabic" w:eastAsia="Times New Roman" w:hAnsi="Traditional Arabic" w:cs="KFGQPC Uthman Taha Naskh"/>
          <w:b/>
          <w:bCs/>
          <w:color w:val="0070C0"/>
          <w:sz w:val="30"/>
          <w:szCs w:val="30"/>
          <w:rtl/>
        </w:rPr>
        <w:t>تعس عبد الخميلة</w:t>
      </w:r>
      <w:r w:rsidR="00584605" w:rsidRPr="00911D64">
        <w:rPr>
          <w:rFonts w:ascii="Traditional Arabic" w:eastAsia="Times New Roman" w:hAnsi="Traditional Arabic" w:cs="KFGQPC Uthman Taha Naskh"/>
          <w:b/>
          <w:bCs/>
          <w:color w:val="0070C0"/>
          <w:sz w:val="30"/>
          <w:szCs w:val="30"/>
          <w:rtl/>
        </w:rPr>
        <w:t xml:space="preserve">، </w:t>
      </w:r>
      <w:r w:rsidR="00FE7C19" w:rsidRPr="00911D64">
        <w:rPr>
          <w:rFonts w:ascii="Traditional Arabic" w:eastAsia="Times New Roman" w:hAnsi="Traditional Arabic" w:cs="KFGQPC Uthman Taha Naskh"/>
          <w:b/>
          <w:bCs/>
          <w:color w:val="0070C0"/>
          <w:sz w:val="30"/>
          <w:szCs w:val="30"/>
          <w:rtl/>
        </w:rPr>
        <w:t xml:space="preserve">إن </w:t>
      </w:r>
      <w:r w:rsidR="00FE7C19" w:rsidRPr="00911D64">
        <w:rPr>
          <w:rFonts w:ascii="Traditional Arabic" w:eastAsia="Times New Roman" w:hAnsi="Traditional Arabic" w:cs="KFGQPC Uthman Taha Naskh" w:hint="cs"/>
          <w:b/>
          <w:bCs/>
          <w:color w:val="0070C0"/>
          <w:sz w:val="30"/>
          <w:szCs w:val="30"/>
          <w:rtl/>
        </w:rPr>
        <w:t>أ</w:t>
      </w:r>
      <w:r w:rsidR="00B15EB7" w:rsidRPr="00911D64">
        <w:rPr>
          <w:rFonts w:ascii="Traditional Arabic" w:eastAsia="Times New Roman" w:hAnsi="Traditional Arabic" w:cs="KFGQPC Uthman Taha Naskh"/>
          <w:b/>
          <w:bCs/>
          <w:color w:val="0070C0"/>
          <w:sz w:val="30"/>
          <w:szCs w:val="30"/>
          <w:rtl/>
        </w:rPr>
        <w:t xml:space="preserve">عطي </w:t>
      </w:r>
      <w:r>
        <w:rPr>
          <w:rFonts w:ascii="Traditional Arabic" w:eastAsia="Times New Roman" w:hAnsi="Traditional Arabic" w:cs="KFGQPC Uthman Taha Naskh"/>
          <w:b/>
          <w:bCs/>
          <w:color w:val="0070C0"/>
          <w:sz w:val="30"/>
          <w:szCs w:val="30"/>
          <w:rtl/>
        </w:rPr>
        <w:t>رضى</w:t>
      </w:r>
      <w:r w:rsidR="00B15EB7" w:rsidRPr="00911D64">
        <w:rPr>
          <w:rFonts w:ascii="Traditional Arabic" w:eastAsia="Times New Roman" w:hAnsi="Traditional Arabic" w:cs="KFGQPC Uthman Taha Naskh"/>
          <w:b/>
          <w:bCs/>
          <w:color w:val="0070C0"/>
          <w:sz w:val="30"/>
          <w:szCs w:val="30"/>
          <w:rtl/>
        </w:rPr>
        <w:t xml:space="preserve"> </w:t>
      </w:r>
      <w:r w:rsidR="00361CED" w:rsidRPr="00911D64">
        <w:rPr>
          <w:rFonts w:ascii="Traditional Arabic" w:eastAsia="Times New Roman" w:hAnsi="Traditional Arabic" w:cs="KFGQPC Uthman Taha Naskh"/>
          <w:b/>
          <w:bCs/>
          <w:color w:val="0070C0"/>
          <w:sz w:val="30"/>
          <w:szCs w:val="30"/>
          <w:rtl/>
        </w:rPr>
        <w:t>وإن</w:t>
      </w:r>
      <w:r w:rsidR="00B15EB7" w:rsidRPr="00911D64">
        <w:rPr>
          <w:rFonts w:ascii="Traditional Arabic" w:eastAsia="Times New Roman" w:hAnsi="Traditional Arabic" w:cs="KFGQPC Uthman Taha Naskh"/>
          <w:b/>
          <w:bCs/>
          <w:color w:val="0070C0"/>
          <w:sz w:val="30"/>
          <w:szCs w:val="30"/>
          <w:rtl/>
        </w:rPr>
        <w:t xml:space="preserve"> لم ي</w:t>
      </w:r>
      <w:r w:rsidR="001E7E97">
        <w:rPr>
          <w:rFonts w:ascii="Traditional Arabic" w:eastAsia="Times New Roman" w:hAnsi="Traditional Arabic" w:cs="KFGQPC Uthman Taha Naskh" w:hint="cs"/>
          <w:b/>
          <w:bCs/>
          <w:color w:val="0070C0"/>
          <w:sz w:val="30"/>
          <w:szCs w:val="30"/>
          <w:rtl/>
        </w:rPr>
        <w:t>ُ</w:t>
      </w:r>
      <w:r w:rsidR="00B15EB7" w:rsidRPr="00911D64">
        <w:rPr>
          <w:rFonts w:ascii="Traditional Arabic" w:eastAsia="Times New Roman" w:hAnsi="Traditional Arabic" w:cs="KFGQPC Uthman Taha Naskh"/>
          <w:b/>
          <w:bCs/>
          <w:color w:val="0070C0"/>
          <w:sz w:val="30"/>
          <w:szCs w:val="30"/>
          <w:rtl/>
        </w:rPr>
        <w:t>عط سخط</w:t>
      </w:r>
      <w:r w:rsidR="00584605" w:rsidRPr="00911D64">
        <w:rPr>
          <w:rFonts w:ascii="Traditional Arabic" w:eastAsia="Times New Roman" w:hAnsi="Traditional Arabic" w:cs="KFGQPC Uthman Taha Naskh"/>
          <w:b/>
          <w:bCs/>
          <w:color w:val="0070C0"/>
          <w:sz w:val="30"/>
          <w:szCs w:val="30"/>
          <w:rtl/>
        </w:rPr>
        <w:t xml:space="preserve">، </w:t>
      </w:r>
      <w:r w:rsidR="00FE7C19" w:rsidRPr="00911D64">
        <w:rPr>
          <w:rFonts w:ascii="Traditional Arabic" w:eastAsia="Times New Roman" w:hAnsi="Traditional Arabic" w:cs="KFGQPC Uthman Taha Naskh"/>
          <w:b/>
          <w:bCs/>
          <w:color w:val="0070C0"/>
          <w:sz w:val="30"/>
          <w:szCs w:val="30"/>
          <w:rtl/>
        </w:rPr>
        <w:t>تعس</w:t>
      </w:r>
      <w:r w:rsidR="0030680C" w:rsidRPr="00911D64">
        <w:rPr>
          <w:rFonts w:ascii="Traditional Arabic" w:eastAsia="Times New Roman" w:hAnsi="Traditional Arabic" w:cs="KFGQPC Uthman Taha Naskh"/>
          <w:b/>
          <w:bCs/>
          <w:color w:val="0070C0"/>
          <w:sz w:val="30"/>
          <w:szCs w:val="30"/>
          <w:rtl/>
        </w:rPr>
        <w:t xml:space="preserve"> و</w:t>
      </w:r>
      <w:r w:rsidR="00FE7C19" w:rsidRPr="00911D64">
        <w:rPr>
          <w:rFonts w:ascii="Traditional Arabic" w:eastAsia="Times New Roman" w:hAnsi="Traditional Arabic" w:cs="KFGQPC Uthman Taha Naskh" w:hint="cs"/>
          <w:b/>
          <w:bCs/>
          <w:color w:val="0070C0"/>
          <w:sz w:val="30"/>
          <w:szCs w:val="30"/>
          <w:rtl/>
        </w:rPr>
        <w:t>إ</w:t>
      </w:r>
      <w:r w:rsidR="00B15EB7" w:rsidRPr="00911D64">
        <w:rPr>
          <w:rFonts w:ascii="Traditional Arabic" w:eastAsia="Times New Roman" w:hAnsi="Traditional Arabic" w:cs="KFGQPC Uthman Taha Naskh"/>
          <w:b/>
          <w:bCs/>
          <w:color w:val="0070C0"/>
          <w:sz w:val="30"/>
          <w:szCs w:val="30"/>
          <w:rtl/>
        </w:rPr>
        <w:t>نتكس</w:t>
      </w:r>
      <w:r w:rsidR="00584605" w:rsidRPr="00911D64">
        <w:rPr>
          <w:rFonts w:ascii="Traditional Arabic" w:eastAsia="Times New Roman" w:hAnsi="Traditional Arabic" w:cs="KFGQPC Uthman Taha Naskh"/>
          <w:b/>
          <w:bCs/>
          <w:color w:val="0070C0"/>
          <w:sz w:val="30"/>
          <w:szCs w:val="30"/>
          <w:rtl/>
        </w:rPr>
        <w:t xml:space="preserve">، </w:t>
      </w:r>
      <w:r w:rsidR="00F34FE3" w:rsidRPr="00911D64">
        <w:rPr>
          <w:rFonts w:ascii="Traditional Arabic" w:eastAsia="Times New Roman" w:hAnsi="Traditional Arabic" w:cs="KFGQPC Uthman Taha Naskh"/>
          <w:b/>
          <w:bCs/>
          <w:color w:val="0070C0"/>
          <w:sz w:val="30"/>
          <w:szCs w:val="30"/>
          <w:rtl/>
        </w:rPr>
        <w:t>وإذا</w:t>
      </w:r>
      <w:r w:rsidR="00FE7C19" w:rsidRPr="00911D64">
        <w:rPr>
          <w:rFonts w:ascii="Traditional Arabic" w:eastAsia="Times New Roman" w:hAnsi="Traditional Arabic" w:cs="KFGQPC Uthman Taha Naskh"/>
          <w:b/>
          <w:bCs/>
          <w:color w:val="0070C0"/>
          <w:sz w:val="30"/>
          <w:szCs w:val="30"/>
          <w:rtl/>
        </w:rPr>
        <w:t xml:space="preserve"> ش</w:t>
      </w:r>
      <w:r w:rsidR="00FE7C19" w:rsidRPr="00911D64">
        <w:rPr>
          <w:rFonts w:ascii="Traditional Arabic" w:eastAsia="Times New Roman" w:hAnsi="Traditional Arabic" w:cs="KFGQPC Uthman Taha Naskh" w:hint="cs"/>
          <w:b/>
          <w:bCs/>
          <w:color w:val="0070C0"/>
          <w:sz w:val="30"/>
          <w:szCs w:val="30"/>
          <w:rtl/>
        </w:rPr>
        <w:t>ي</w:t>
      </w:r>
      <w:r w:rsidR="00FE7C19" w:rsidRPr="00911D64">
        <w:rPr>
          <w:rFonts w:ascii="Traditional Arabic" w:eastAsia="Times New Roman" w:hAnsi="Traditional Arabic" w:cs="KFGQPC Uthman Taha Naskh"/>
          <w:b/>
          <w:bCs/>
          <w:color w:val="0070C0"/>
          <w:sz w:val="30"/>
          <w:szCs w:val="30"/>
          <w:rtl/>
        </w:rPr>
        <w:t xml:space="preserve">ك فلا </w:t>
      </w:r>
      <w:r w:rsidR="00FE7C19" w:rsidRPr="00911D64">
        <w:rPr>
          <w:rFonts w:ascii="Traditional Arabic" w:eastAsia="Times New Roman" w:hAnsi="Traditional Arabic" w:cs="KFGQPC Uthman Taha Naskh" w:hint="cs"/>
          <w:b/>
          <w:bCs/>
          <w:color w:val="0070C0"/>
          <w:sz w:val="30"/>
          <w:szCs w:val="30"/>
          <w:rtl/>
        </w:rPr>
        <w:t>إ</w:t>
      </w:r>
      <w:r w:rsidR="00B15EB7" w:rsidRPr="00911D64">
        <w:rPr>
          <w:rFonts w:ascii="Traditional Arabic" w:eastAsia="Times New Roman" w:hAnsi="Traditional Arabic" w:cs="KFGQPC Uthman Taha Naskh"/>
          <w:b/>
          <w:bCs/>
          <w:color w:val="0070C0"/>
          <w:sz w:val="30"/>
          <w:szCs w:val="30"/>
          <w:rtl/>
        </w:rPr>
        <w:t>نتقش</w:t>
      </w:r>
      <w:r w:rsidR="00584605" w:rsidRPr="00911D64">
        <w:rPr>
          <w:rFonts w:ascii="Traditional Arabic" w:eastAsia="Times New Roman" w:hAnsi="Traditional Arabic" w:cs="KFGQPC Uthman Taha Naskh"/>
          <w:b/>
          <w:bCs/>
          <w:color w:val="0070C0"/>
          <w:sz w:val="30"/>
          <w:szCs w:val="30"/>
          <w:rtl/>
        </w:rPr>
        <w:t xml:space="preserve">، </w:t>
      </w:r>
      <w:r w:rsidR="00B15EB7" w:rsidRPr="00911D64">
        <w:rPr>
          <w:rFonts w:ascii="Traditional Arabic" w:eastAsia="Times New Roman" w:hAnsi="Traditional Arabic" w:cs="KFGQPC Uthman Taha Naskh"/>
          <w:b/>
          <w:bCs/>
          <w:color w:val="0070C0"/>
          <w:sz w:val="30"/>
          <w:szCs w:val="30"/>
          <w:rtl/>
        </w:rPr>
        <w:t xml:space="preserve">طوبى لعبد آخذ بعنان فرسه </w:t>
      </w:r>
      <w:r>
        <w:rPr>
          <w:rFonts w:ascii="Traditional Arabic" w:eastAsia="Times New Roman" w:hAnsi="Traditional Arabic" w:cs="KFGQPC Uthman Taha Naskh"/>
          <w:b/>
          <w:bCs/>
          <w:color w:val="0070C0"/>
          <w:sz w:val="30"/>
          <w:szCs w:val="30"/>
          <w:rtl/>
        </w:rPr>
        <w:t>فى</w:t>
      </w:r>
      <w:r w:rsidR="00B15EB7" w:rsidRPr="00911D64">
        <w:rPr>
          <w:rFonts w:ascii="Traditional Arabic" w:eastAsia="Times New Roman" w:hAnsi="Traditional Arabic" w:cs="KFGQPC Uthman Taha Naskh"/>
          <w:b/>
          <w:bCs/>
          <w:color w:val="0070C0"/>
          <w:sz w:val="30"/>
          <w:szCs w:val="30"/>
          <w:rtl/>
        </w:rPr>
        <w:t xml:space="preserve"> سبيل الله</w:t>
      </w:r>
      <w:r w:rsidR="00584605" w:rsidRPr="00911D64">
        <w:rPr>
          <w:rFonts w:ascii="Traditional Arabic" w:eastAsia="Times New Roman" w:hAnsi="Traditional Arabic" w:cs="KFGQPC Uthman Taha Naskh"/>
          <w:b/>
          <w:bCs/>
          <w:color w:val="0070C0"/>
          <w:sz w:val="30"/>
          <w:szCs w:val="30"/>
          <w:rtl/>
        </w:rPr>
        <w:t xml:space="preserve">، </w:t>
      </w:r>
      <w:r w:rsidR="00B15EB7" w:rsidRPr="00911D64">
        <w:rPr>
          <w:rFonts w:ascii="Traditional Arabic" w:eastAsia="Times New Roman" w:hAnsi="Traditional Arabic" w:cs="KFGQPC Uthman Taha Naskh"/>
          <w:b/>
          <w:bCs/>
          <w:color w:val="0070C0"/>
          <w:sz w:val="30"/>
          <w:szCs w:val="30"/>
          <w:rtl/>
        </w:rPr>
        <w:t>أشعث رأسه</w:t>
      </w:r>
      <w:r w:rsidR="00584605" w:rsidRPr="00911D64">
        <w:rPr>
          <w:rFonts w:ascii="Traditional Arabic" w:eastAsia="Times New Roman" w:hAnsi="Traditional Arabic" w:cs="KFGQPC Uthman Taha Naskh"/>
          <w:b/>
          <w:bCs/>
          <w:color w:val="0070C0"/>
          <w:sz w:val="30"/>
          <w:szCs w:val="30"/>
          <w:rtl/>
        </w:rPr>
        <w:t xml:space="preserve">، </w:t>
      </w:r>
      <w:r w:rsidR="00B15EB7" w:rsidRPr="00911D64">
        <w:rPr>
          <w:rFonts w:ascii="Traditional Arabic" w:eastAsia="Times New Roman" w:hAnsi="Traditional Arabic" w:cs="KFGQPC Uthman Taha Naskh"/>
          <w:b/>
          <w:bCs/>
          <w:color w:val="0070C0"/>
          <w:sz w:val="30"/>
          <w:szCs w:val="30"/>
          <w:rtl/>
        </w:rPr>
        <w:t>مغبرة قدماه</w:t>
      </w:r>
      <w:r w:rsidR="00584605" w:rsidRPr="00911D64">
        <w:rPr>
          <w:rFonts w:ascii="Traditional Arabic" w:eastAsia="Times New Roman" w:hAnsi="Traditional Arabic" w:cs="KFGQPC Uthman Taha Naskh"/>
          <w:b/>
          <w:bCs/>
          <w:color w:val="0070C0"/>
          <w:sz w:val="30"/>
          <w:szCs w:val="30"/>
          <w:rtl/>
        </w:rPr>
        <w:t xml:space="preserve">، </w:t>
      </w:r>
      <w:r w:rsidR="00FE7C19" w:rsidRPr="00911D64">
        <w:rPr>
          <w:rFonts w:ascii="Traditional Arabic" w:eastAsia="Times New Roman" w:hAnsi="Traditional Arabic" w:cs="KFGQPC Uthman Taha Naskh"/>
          <w:b/>
          <w:bCs/>
          <w:color w:val="0070C0"/>
          <w:sz w:val="30"/>
          <w:szCs w:val="30"/>
          <w:rtl/>
        </w:rPr>
        <w:t>إن</w:t>
      </w:r>
      <w:r w:rsidR="00B15EB7" w:rsidRPr="00911D64">
        <w:rPr>
          <w:rFonts w:ascii="Traditional Arabic" w:eastAsia="Times New Roman" w:hAnsi="Traditional Arabic" w:cs="KFGQPC Uthman Taha Naskh"/>
          <w:b/>
          <w:bCs/>
          <w:color w:val="0070C0"/>
          <w:sz w:val="30"/>
          <w:szCs w:val="30"/>
          <w:rtl/>
        </w:rPr>
        <w:t xml:space="preserve"> كان </w:t>
      </w:r>
      <w:r>
        <w:rPr>
          <w:rFonts w:ascii="Traditional Arabic" w:eastAsia="Times New Roman" w:hAnsi="Traditional Arabic" w:cs="KFGQPC Uthman Taha Naskh"/>
          <w:b/>
          <w:bCs/>
          <w:color w:val="0070C0"/>
          <w:sz w:val="30"/>
          <w:szCs w:val="30"/>
          <w:rtl/>
        </w:rPr>
        <w:t>فى</w:t>
      </w:r>
      <w:r w:rsidR="00B15EB7" w:rsidRPr="00911D64">
        <w:rPr>
          <w:rFonts w:ascii="Traditional Arabic" w:eastAsia="Times New Roman" w:hAnsi="Traditional Arabic" w:cs="KFGQPC Uthman Taha Naskh"/>
          <w:b/>
          <w:bCs/>
          <w:color w:val="0070C0"/>
          <w:sz w:val="30"/>
          <w:szCs w:val="30"/>
          <w:rtl/>
        </w:rPr>
        <w:t xml:space="preserve"> الحراسة كان </w:t>
      </w:r>
      <w:r>
        <w:rPr>
          <w:rFonts w:ascii="Traditional Arabic" w:eastAsia="Times New Roman" w:hAnsi="Traditional Arabic" w:cs="KFGQPC Uthman Taha Naskh"/>
          <w:b/>
          <w:bCs/>
          <w:color w:val="0070C0"/>
          <w:sz w:val="30"/>
          <w:szCs w:val="30"/>
          <w:rtl/>
        </w:rPr>
        <w:t>فى</w:t>
      </w:r>
      <w:r w:rsidR="00B15EB7" w:rsidRPr="00911D64">
        <w:rPr>
          <w:rFonts w:ascii="Traditional Arabic" w:eastAsia="Times New Roman" w:hAnsi="Traditional Arabic" w:cs="KFGQPC Uthman Taha Naskh"/>
          <w:b/>
          <w:bCs/>
          <w:color w:val="0070C0"/>
          <w:sz w:val="30"/>
          <w:szCs w:val="30"/>
          <w:rtl/>
        </w:rPr>
        <w:t xml:space="preserve"> الحراسة</w:t>
      </w:r>
      <w:r w:rsidR="00584605" w:rsidRPr="00911D64">
        <w:rPr>
          <w:rFonts w:ascii="Traditional Arabic" w:eastAsia="Times New Roman" w:hAnsi="Traditional Arabic" w:cs="KFGQPC Uthman Taha Naskh"/>
          <w:b/>
          <w:bCs/>
          <w:color w:val="0070C0"/>
          <w:sz w:val="30"/>
          <w:szCs w:val="30"/>
          <w:rtl/>
        </w:rPr>
        <w:t xml:space="preserve">، </w:t>
      </w:r>
      <w:r w:rsidR="00361CED" w:rsidRPr="00911D64">
        <w:rPr>
          <w:rFonts w:ascii="Traditional Arabic" w:eastAsia="Times New Roman" w:hAnsi="Traditional Arabic" w:cs="KFGQPC Uthman Taha Naskh"/>
          <w:b/>
          <w:bCs/>
          <w:color w:val="0070C0"/>
          <w:sz w:val="30"/>
          <w:szCs w:val="30"/>
          <w:rtl/>
        </w:rPr>
        <w:t>وإن</w:t>
      </w:r>
      <w:r w:rsidR="00B15EB7" w:rsidRPr="00911D64">
        <w:rPr>
          <w:rFonts w:ascii="Traditional Arabic" w:eastAsia="Times New Roman" w:hAnsi="Traditional Arabic" w:cs="KFGQPC Uthman Taha Naskh"/>
          <w:b/>
          <w:bCs/>
          <w:color w:val="0070C0"/>
          <w:sz w:val="30"/>
          <w:szCs w:val="30"/>
          <w:rtl/>
        </w:rPr>
        <w:t xml:space="preserve"> كان </w:t>
      </w:r>
      <w:r>
        <w:rPr>
          <w:rFonts w:ascii="Traditional Arabic" w:eastAsia="Times New Roman" w:hAnsi="Traditional Arabic" w:cs="KFGQPC Uthman Taha Naskh"/>
          <w:b/>
          <w:bCs/>
          <w:color w:val="0070C0"/>
          <w:sz w:val="30"/>
          <w:szCs w:val="30"/>
          <w:rtl/>
        </w:rPr>
        <w:t>فى</w:t>
      </w:r>
      <w:r w:rsidR="00B15EB7" w:rsidRPr="00911D64">
        <w:rPr>
          <w:rFonts w:ascii="Traditional Arabic" w:eastAsia="Times New Roman" w:hAnsi="Traditional Arabic" w:cs="KFGQPC Uthman Taha Naskh"/>
          <w:b/>
          <w:bCs/>
          <w:color w:val="0070C0"/>
          <w:sz w:val="30"/>
          <w:szCs w:val="30"/>
          <w:rtl/>
        </w:rPr>
        <w:t xml:space="preserve"> الساقة كان </w:t>
      </w:r>
      <w:r>
        <w:rPr>
          <w:rFonts w:ascii="Traditional Arabic" w:eastAsia="Times New Roman" w:hAnsi="Traditional Arabic" w:cs="KFGQPC Uthman Taha Naskh"/>
          <w:b/>
          <w:bCs/>
          <w:color w:val="0070C0"/>
          <w:sz w:val="30"/>
          <w:szCs w:val="30"/>
          <w:rtl/>
        </w:rPr>
        <w:t>فى</w:t>
      </w:r>
      <w:r w:rsidR="00B15EB7" w:rsidRPr="00911D64">
        <w:rPr>
          <w:rFonts w:ascii="Traditional Arabic" w:eastAsia="Times New Roman" w:hAnsi="Traditional Arabic" w:cs="KFGQPC Uthman Taha Naskh"/>
          <w:b/>
          <w:bCs/>
          <w:color w:val="0070C0"/>
          <w:sz w:val="30"/>
          <w:szCs w:val="30"/>
          <w:rtl/>
        </w:rPr>
        <w:t xml:space="preserve"> الساقة</w:t>
      </w:r>
      <w:r w:rsidR="00584605" w:rsidRPr="00911D64">
        <w:rPr>
          <w:rFonts w:ascii="Traditional Arabic" w:eastAsia="Times New Roman" w:hAnsi="Traditional Arabic" w:cs="KFGQPC Uthman Taha Naskh"/>
          <w:b/>
          <w:bCs/>
          <w:color w:val="0070C0"/>
          <w:sz w:val="30"/>
          <w:szCs w:val="30"/>
          <w:rtl/>
        </w:rPr>
        <w:t xml:space="preserve">، </w:t>
      </w:r>
      <w:r w:rsidR="00FE7C19" w:rsidRPr="00911D64">
        <w:rPr>
          <w:rFonts w:ascii="Traditional Arabic" w:eastAsia="Times New Roman" w:hAnsi="Traditional Arabic" w:cs="KFGQPC Uthman Taha Naskh"/>
          <w:b/>
          <w:bCs/>
          <w:color w:val="0070C0"/>
          <w:sz w:val="30"/>
          <w:szCs w:val="30"/>
          <w:rtl/>
        </w:rPr>
        <w:t xml:space="preserve">إن </w:t>
      </w:r>
      <w:r w:rsidR="00FE7C19" w:rsidRPr="00911D64">
        <w:rPr>
          <w:rFonts w:ascii="Traditional Arabic" w:eastAsia="Times New Roman" w:hAnsi="Traditional Arabic" w:cs="KFGQPC Uthman Taha Naskh" w:hint="cs"/>
          <w:b/>
          <w:bCs/>
          <w:color w:val="0070C0"/>
          <w:sz w:val="30"/>
          <w:szCs w:val="30"/>
          <w:rtl/>
        </w:rPr>
        <w:t>إ</w:t>
      </w:r>
      <w:r w:rsidR="00B15EB7" w:rsidRPr="00911D64">
        <w:rPr>
          <w:rFonts w:ascii="Traditional Arabic" w:eastAsia="Times New Roman" w:hAnsi="Traditional Arabic" w:cs="KFGQPC Uthman Taha Naskh"/>
          <w:b/>
          <w:bCs/>
          <w:color w:val="0070C0"/>
          <w:sz w:val="30"/>
          <w:szCs w:val="30"/>
          <w:rtl/>
        </w:rPr>
        <w:t>ستأذن لم يؤذن له</w:t>
      </w:r>
      <w:r w:rsidR="00584605" w:rsidRPr="00911D64">
        <w:rPr>
          <w:rFonts w:ascii="Traditional Arabic" w:eastAsia="Times New Roman" w:hAnsi="Traditional Arabic" w:cs="KFGQPC Uthman Taha Naskh"/>
          <w:b/>
          <w:bCs/>
          <w:color w:val="0070C0"/>
          <w:sz w:val="30"/>
          <w:szCs w:val="30"/>
          <w:rtl/>
        </w:rPr>
        <w:t xml:space="preserve">، </w:t>
      </w:r>
      <w:r w:rsidR="00361CED" w:rsidRPr="00911D64">
        <w:rPr>
          <w:rFonts w:ascii="Traditional Arabic" w:eastAsia="Times New Roman" w:hAnsi="Traditional Arabic" w:cs="KFGQPC Uthman Taha Naskh"/>
          <w:b/>
          <w:bCs/>
          <w:color w:val="0070C0"/>
          <w:sz w:val="30"/>
          <w:szCs w:val="30"/>
          <w:rtl/>
        </w:rPr>
        <w:t>وإن</w:t>
      </w:r>
      <w:r w:rsidR="00FE7C19" w:rsidRPr="00911D64">
        <w:rPr>
          <w:rFonts w:ascii="Traditional Arabic" w:eastAsia="Times New Roman" w:hAnsi="Traditional Arabic" w:cs="KFGQPC Uthman Taha Naskh"/>
          <w:b/>
          <w:bCs/>
          <w:color w:val="0070C0"/>
          <w:sz w:val="30"/>
          <w:szCs w:val="30"/>
          <w:rtl/>
        </w:rPr>
        <w:t xml:space="preserve"> شفع لم يشفع</w:t>
      </w:r>
      <w:r w:rsidR="00911D64" w:rsidRPr="00911D64">
        <w:rPr>
          <w:rFonts w:ascii="Traditional Arabic" w:eastAsia="Times New Roman" w:hAnsi="Traditional Arabic" w:cs="KFGQPC Uthman Taha Naskh" w:hint="cs"/>
          <w:b/>
          <w:bCs/>
          <w:color w:val="0070C0"/>
          <w:sz w:val="30"/>
          <w:szCs w:val="30"/>
          <w:rtl/>
        </w:rPr>
        <w:t>».</w:t>
      </w:r>
    </w:p>
    <w:p w14:paraId="1542D0BE" w14:textId="758063F2" w:rsidR="00FE7C19" w:rsidRPr="00E56013" w:rsidRDefault="00B15EB7" w:rsidP="006C05B2">
      <w:pPr>
        <w:pStyle w:val="a"/>
        <w:rPr>
          <w:rtl/>
        </w:rPr>
      </w:pPr>
      <w:bookmarkStart w:id="174" w:name="_Toc112248214"/>
      <w:r w:rsidRPr="00E56013">
        <w:rPr>
          <w:rtl/>
        </w:rPr>
        <w:t>فيه مسائل</w:t>
      </w:r>
      <w:r w:rsidR="00512098">
        <w:rPr>
          <w:rtl/>
        </w:rPr>
        <w:t xml:space="preserve">: </w:t>
      </w:r>
      <w:bookmarkEnd w:id="174"/>
    </w:p>
    <w:p w14:paraId="3F4ED501" w14:textId="77777777" w:rsidR="00FE7C19"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00BA1200" w:rsidRPr="00E56013">
        <w:rPr>
          <w:rFonts w:ascii="Traditional Arabic" w:eastAsia="Times New Roman" w:hAnsi="Traditional Arabic" w:cs="KFGQPC Uthman Taha Naskh"/>
          <w:color w:val="000000" w:themeColor="text1"/>
          <w:sz w:val="30"/>
          <w:szCs w:val="30"/>
          <w:rtl/>
        </w:rPr>
        <w:t>إرادة</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00FE7C19" w:rsidRPr="00E56013">
        <w:rPr>
          <w:rFonts w:ascii="Traditional Arabic" w:eastAsia="Times New Roman" w:hAnsi="Traditional Arabic" w:cs="KFGQPC Uthman Taha Naskh"/>
          <w:color w:val="000000" w:themeColor="text1"/>
          <w:sz w:val="30"/>
          <w:szCs w:val="30"/>
          <w:rtl/>
        </w:rPr>
        <w:t xml:space="preserve"> الدنيا بعمل الآخرة</w:t>
      </w:r>
      <w:r w:rsidR="00FE7C19" w:rsidRPr="00E56013">
        <w:rPr>
          <w:rFonts w:ascii="Traditional Arabic" w:eastAsia="Times New Roman" w:hAnsi="Traditional Arabic" w:cs="KFGQPC Uthman Taha Naskh" w:hint="cs"/>
          <w:color w:val="000000" w:themeColor="text1"/>
          <w:sz w:val="30"/>
          <w:szCs w:val="30"/>
          <w:rtl/>
        </w:rPr>
        <w:t>.</w:t>
      </w:r>
    </w:p>
    <w:p w14:paraId="4E4E4D62" w14:textId="77777777" w:rsidR="00B15EB7" w:rsidRPr="00E56013" w:rsidRDefault="00FE7C1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هود</w:t>
      </w:r>
      <w:r w:rsidRPr="00E56013">
        <w:rPr>
          <w:rFonts w:ascii="Traditional Arabic" w:eastAsia="Times New Roman" w:hAnsi="Traditional Arabic" w:cs="KFGQPC Uthman Taha Naskh" w:hint="cs"/>
          <w:color w:val="000000" w:themeColor="text1"/>
          <w:sz w:val="30"/>
          <w:szCs w:val="30"/>
          <w:rtl/>
        </w:rPr>
        <w:t>.</w:t>
      </w:r>
    </w:p>
    <w:p w14:paraId="2CFB8BCF" w14:textId="77777777" w:rsidR="00FE7C19" w:rsidRPr="00E56013" w:rsidRDefault="00FE7C1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B15EB7" w:rsidRPr="00E56013">
        <w:rPr>
          <w:rFonts w:ascii="Traditional Arabic" w:eastAsia="Times New Roman" w:hAnsi="Traditional Arabic" w:cs="KFGQPC Uthman Taha Naskh"/>
          <w:color w:val="000000" w:themeColor="text1"/>
          <w:sz w:val="30"/>
          <w:szCs w:val="30"/>
          <w:rtl/>
        </w:rPr>
        <w:t xml:space="preserve">: تسمية </w:t>
      </w:r>
      <w:r w:rsidR="000B02BA" w:rsidRPr="00E56013">
        <w:rPr>
          <w:rFonts w:ascii="Traditional Arabic" w:eastAsia="Times New Roman" w:hAnsi="Traditional Arabic" w:cs="KFGQPC Uthman Taha Naskh"/>
          <w:color w:val="000000" w:themeColor="text1"/>
          <w:sz w:val="30"/>
          <w:szCs w:val="30"/>
          <w:rtl/>
        </w:rPr>
        <w:t>الإنسان</w:t>
      </w:r>
      <w:r w:rsidR="00B15EB7" w:rsidRPr="00E56013">
        <w:rPr>
          <w:rFonts w:ascii="Traditional Arabic" w:eastAsia="Times New Roman" w:hAnsi="Traditional Arabic" w:cs="KFGQPC Uthman Taha Naskh"/>
          <w:color w:val="000000" w:themeColor="text1"/>
          <w:sz w:val="30"/>
          <w:szCs w:val="30"/>
          <w:rtl/>
        </w:rPr>
        <w:t xml:space="preserve"> المسل</w:t>
      </w:r>
      <w:r w:rsidRPr="00E56013">
        <w:rPr>
          <w:rFonts w:ascii="Traditional Arabic" w:eastAsia="Times New Roman" w:hAnsi="Traditional Arabic" w:cs="KFGQPC Uthman Taha Naskh"/>
          <w:color w:val="000000" w:themeColor="text1"/>
          <w:sz w:val="30"/>
          <w:szCs w:val="30"/>
          <w:rtl/>
        </w:rPr>
        <w:t>م عبد الدينار والدرهم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الخميصة</w:t>
      </w:r>
      <w:r w:rsidRPr="00E56013">
        <w:rPr>
          <w:rFonts w:ascii="Traditional Arabic" w:eastAsia="Times New Roman" w:hAnsi="Traditional Arabic" w:cs="KFGQPC Uthman Taha Naskh" w:hint="cs"/>
          <w:color w:val="000000" w:themeColor="text1"/>
          <w:sz w:val="30"/>
          <w:szCs w:val="30"/>
          <w:rtl/>
        </w:rPr>
        <w:t>.</w:t>
      </w:r>
    </w:p>
    <w:p w14:paraId="492F4A8F" w14:textId="524AD8E8"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ذلك بأنه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أعط</w:t>
      </w:r>
      <w:r w:rsidR="001E7E9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رضى </w:t>
      </w:r>
      <w:r w:rsidR="00361CED" w:rsidRPr="00E56013">
        <w:rPr>
          <w:rFonts w:ascii="Traditional Arabic" w:eastAsia="Times New Roman" w:hAnsi="Traditional Arabic" w:cs="KFGQPC Uthman Taha Naskh"/>
          <w:color w:val="000000" w:themeColor="text1"/>
          <w:sz w:val="30"/>
          <w:szCs w:val="30"/>
          <w:rtl/>
        </w:rPr>
        <w:t>وإن</w:t>
      </w:r>
      <w:r w:rsidR="00FE7C19" w:rsidRPr="00E56013">
        <w:rPr>
          <w:rFonts w:ascii="Traditional Arabic" w:eastAsia="Times New Roman" w:hAnsi="Traditional Arabic" w:cs="KFGQPC Uthman Taha Naskh"/>
          <w:color w:val="000000" w:themeColor="text1"/>
          <w:sz w:val="30"/>
          <w:szCs w:val="30"/>
          <w:rtl/>
        </w:rPr>
        <w:t xml:space="preserve"> لم ي</w:t>
      </w:r>
      <w:r w:rsidR="001E7E97">
        <w:rPr>
          <w:rFonts w:ascii="Traditional Arabic" w:eastAsia="Times New Roman" w:hAnsi="Traditional Arabic" w:cs="KFGQPC Uthman Taha Naskh" w:hint="cs"/>
          <w:color w:val="000000" w:themeColor="text1"/>
          <w:sz w:val="30"/>
          <w:szCs w:val="30"/>
          <w:rtl/>
        </w:rPr>
        <w:t>ُ</w:t>
      </w:r>
      <w:r w:rsidR="00FE7C19" w:rsidRPr="00E56013">
        <w:rPr>
          <w:rFonts w:ascii="Traditional Arabic" w:eastAsia="Times New Roman" w:hAnsi="Traditional Arabic" w:cs="KFGQPC Uthman Taha Naskh"/>
          <w:color w:val="000000" w:themeColor="text1"/>
          <w:sz w:val="30"/>
          <w:szCs w:val="30"/>
          <w:rtl/>
        </w:rPr>
        <w:t>عط سخط</w:t>
      </w:r>
      <w:r w:rsidR="00FE7C19" w:rsidRPr="00E56013">
        <w:rPr>
          <w:rFonts w:ascii="Traditional Arabic" w:eastAsia="Times New Roman" w:hAnsi="Traditional Arabic" w:cs="KFGQPC Uthman Taha Naskh" w:hint="cs"/>
          <w:color w:val="000000" w:themeColor="text1"/>
          <w:sz w:val="30"/>
          <w:szCs w:val="30"/>
          <w:rtl/>
        </w:rPr>
        <w:t>.</w:t>
      </w:r>
    </w:p>
    <w:p w14:paraId="364C18EE" w14:textId="77777777" w:rsidR="00FE7C19"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تع</w:t>
      </w:r>
      <w:r w:rsidR="00FE7C19" w:rsidRPr="007B6B9D">
        <w:rPr>
          <w:rFonts w:ascii="Traditional Arabic" w:eastAsia="Times New Roman" w:hAnsi="Traditional Arabic" w:cs="KFGQPC Uthman Taha Naskh"/>
          <w:b/>
          <w:bCs/>
          <w:color w:val="0070C0"/>
          <w:sz w:val="30"/>
          <w:szCs w:val="30"/>
          <w:rtl/>
        </w:rPr>
        <w:t>س و</w:t>
      </w:r>
      <w:r w:rsidR="00FE7C19" w:rsidRPr="007B6B9D">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نتکس</w:t>
      </w:r>
      <w:r w:rsidR="007B6B9D">
        <w:rPr>
          <w:rFonts w:ascii="Traditional Arabic" w:eastAsia="Times New Roman" w:hAnsi="Traditional Arabic" w:cs="KFGQPC Uthman Taha Naskh"/>
          <w:b/>
          <w:bCs/>
          <w:color w:val="0070C0"/>
          <w:sz w:val="30"/>
          <w:szCs w:val="30"/>
          <w:rtl/>
        </w:rPr>
        <w:t>»</w:t>
      </w:r>
      <w:r w:rsidR="00FE7C19" w:rsidRPr="00E56013">
        <w:rPr>
          <w:rFonts w:ascii="Traditional Arabic" w:eastAsia="Times New Roman" w:hAnsi="Traditional Arabic" w:cs="KFGQPC Uthman Taha Naskh" w:hint="cs"/>
          <w:color w:val="000000" w:themeColor="text1"/>
          <w:sz w:val="30"/>
          <w:szCs w:val="30"/>
          <w:rtl/>
        </w:rPr>
        <w:t>.</w:t>
      </w:r>
    </w:p>
    <w:p w14:paraId="20653928" w14:textId="77777777" w:rsidR="00FE7C19"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30680C">
        <w:rPr>
          <w:rFonts w:ascii="Traditional Arabic" w:eastAsia="Times New Roman" w:hAnsi="Traditional Arabic" w:cs="KFGQPC Uthman Taha Naskh"/>
          <w:color w:val="000000" w:themeColor="text1"/>
          <w:sz w:val="30"/>
          <w:szCs w:val="30"/>
          <w:rtl/>
        </w:rPr>
        <w:t xml:space="preserve"> و</w:t>
      </w:r>
      <w:r w:rsidR="00755F77" w:rsidRPr="00E56013">
        <w:rPr>
          <w:rFonts w:ascii="Traditional Arabic" w:eastAsia="Times New Roman" w:hAnsi="Traditional Arabic" w:cs="KFGQPC Uthman Taha Naskh"/>
          <w:color w:val="000000" w:themeColor="text1"/>
          <w:sz w:val="30"/>
          <w:szCs w:val="30"/>
          <w:rtl/>
        </w:rPr>
        <w:t>إذا</w:t>
      </w:r>
      <w:r w:rsidR="00FE7C19" w:rsidRPr="00E56013">
        <w:rPr>
          <w:rFonts w:ascii="Traditional Arabic" w:eastAsia="Times New Roman" w:hAnsi="Traditional Arabic" w:cs="KFGQPC Uthman Taha Naskh"/>
          <w:color w:val="000000" w:themeColor="text1"/>
          <w:sz w:val="30"/>
          <w:szCs w:val="30"/>
          <w:rtl/>
        </w:rPr>
        <w:t xml:space="preserve"> شيك فلا </w:t>
      </w:r>
      <w:r w:rsidR="00FE7C19" w:rsidRPr="00E5601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نتقش</w:t>
      </w:r>
      <w:r w:rsidR="00FE7C19" w:rsidRPr="00E56013">
        <w:rPr>
          <w:rFonts w:ascii="Traditional Arabic" w:eastAsia="Times New Roman" w:hAnsi="Traditional Arabic" w:cs="KFGQPC Uthman Taha Naskh" w:hint="cs"/>
          <w:color w:val="000000" w:themeColor="text1"/>
          <w:sz w:val="30"/>
          <w:szCs w:val="30"/>
          <w:rtl/>
        </w:rPr>
        <w:t>.</w:t>
      </w:r>
    </w:p>
    <w:p w14:paraId="664E6D13" w14:textId="77777777" w:rsidR="00FE7C19"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الثناء </w:t>
      </w:r>
      <w:r w:rsidR="00FE7C19" w:rsidRPr="00E56013">
        <w:rPr>
          <w:rFonts w:ascii="Traditional Arabic" w:eastAsia="Times New Roman" w:hAnsi="Traditional Arabic" w:cs="KFGQPC Uthman Taha Naskh"/>
          <w:color w:val="000000" w:themeColor="text1"/>
          <w:sz w:val="30"/>
          <w:szCs w:val="30"/>
          <w:rtl/>
        </w:rPr>
        <w:t>على المجاهد الموصوف بتلك الصفات</w:t>
      </w:r>
      <w:r w:rsidR="00FE7C19" w:rsidRPr="00E56013">
        <w:rPr>
          <w:rFonts w:ascii="Traditional Arabic" w:eastAsia="Times New Roman" w:hAnsi="Traditional Arabic" w:cs="KFGQPC Uthman Taha Naskh" w:hint="cs"/>
          <w:color w:val="000000" w:themeColor="text1"/>
          <w:sz w:val="30"/>
          <w:szCs w:val="30"/>
          <w:rtl/>
        </w:rPr>
        <w:t>.</w:t>
      </w:r>
    </w:p>
    <w:p w14:paraId="69BB5EEC" w14:textId="339D8387" w:rsidR="00B15EB7" w:rsidRPr="00E56013" w:rsidRDefault="00B15EB7" w:rsidP="006C05B2">
      <w:pPr>
        <w:pStyle w:val="a"/>
        <w:rPr>
          <w:rtl/>
        </w:rPr>
      </w:pPr>
      <w:bookmarkStart w:id="175" w:name="_Toc112248215"/>
      <w:r w:rsidRPr="00E56013">
        <w:rPr>
          <w:rtl/>
        </w:rPr>
        <w:t>الهدف</w:t>
      </w:r>
      <w:r w:rsidR="00512098">
        <w:rPr>
          <w:rtl/>
        </w:rPr>
        <w:t xml:space="preserve">: </w:t>
      </w:r>
      <w:bookmarkEnd w:id="175"/>
    </w:p>
    <w:p w14:paraId="54356896" w14:textId="00EC8A38"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الباب بيان </w:t>
      </w:r>
      <w:r w:rsidR="001E7E9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قصد بعمله الصالح أمر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دنيوي</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كان عمله هذا منافية للتوحيد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وهذا الباب قريب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معناه من باب الرياء </w:t>
      </w:r>
      <w:r w:rsidR="001E7E9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FE7C19" w:rsidRPr="00E56013">
        <w:rPr>
          <w:rFonts w:ascii="Traditional Arabic" w:eastAsia="Times New Roman" w:hAnsi="Traditional Arabic" w:cs="KFGQPC Uthman Taha Naskh" w:hint="cs"/>
          <w:color w:val="000000" w:themeColor="text1"/>
          <w:sz w:val="30"/>
          <w:szCs w:val="30"/>
          <w:rtl/>
        </w:rPr>
        <w:t xml:space="preserve"> </w:t>
      </w:r>
      <w:r w:rsidR="001E7E9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بينهما فرق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دقيق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قد لا يتضح للكثير من الناس فالرياء هو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يتظاهر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بالصلاح والتقوى طلب</w:t>
      </w:r>
      <w:r w:rsidR="00524D5E">
        <w:rPr>
          <w:rFonts w:ascii="Traditional Arabic" w:eastAsia="Times New Roman" w:hAnsi="Traditional Arabic" w:cs="KFGQPC Uthman Taha Naskh"/>
          <w:color w:val="000000" w:themeColor="text1"/>
          <w:sz w:val="30"/>
          <w:szCs w:val="30"/>
          <w:rtl/>
        </w:rPr>
        <w:t xml:space="preserve">ًا </w:t>
      </w:r>
      <w:r w:rsidR="00FE7C19" w:rsidRPr="00E56013">
        <w:rPr>
          <w:rFonts w:ascii="Traditional Arabic" w:eastAsia="Times New Roman" w:hAnsi="Traditional Arabic" w:cs="KFGQPC Uthman Taha Naskh"/>
          <w:color w:val="000000" w:themeColor="text1"/>
          <w:sz w:val="30"/>
          <w:szCs w:val="30"/>
          <w:rtl/>
        </w:rPr>
        <w:t>لمدح الناس وثنائهم</w:t>
      </w:r>
      <w:r w:rsidR="00FE7C19" w:rsidRPr="00E56013">
        <w:rPr>
          <w:rFonts w:ascii="Traditional Arabic" w:eastAsia="Times New Roman" w:hAnsi="Traditional Arabic" w:cs="KFGQPC Uthman Taha Naskh" w:hint="cs"/>
          <w:color w:val="000000" w:themeColor="text1"/>
          <w:sz w:val="30"/>
          <w:szCs w:val="30"/>
          <w:rtl/>
        </w:rPr>
        <w:t>.</w:t>
      </w:r>
    </w:p>
    <w:p w14:paraId="1FFA2F11" w14:textId="03FF6828" w:rsidR="00FE7C19" w:rsidRPr="00E56013" w:rsidRDefault="00FE7C1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B15EB7" w:rsidRPr="00E56013">
        <w:rPr>
          <w:rFonts w:ascii="Traditional Arabic" w:eastAsia="Times New Roman" w:hAnsi="Traditional Arabic" w:cs="KFGQPC Uthman Taha Naskh"/>
          <w:color w:val="000000" w:themeColor="text1"/>
          <w:sz w:val="30"/>
          <w:szCs w:val="30"/>
          <w:rtl/>
        </w:rPr>
        <w:t xml:space="preserve"> </w:t>
      </w:r>
      <w:r w:rsidR="00BA1200" w:rsidRPr="00E56013">
        <w:rPr>
          <w:rFonts w:ascii="Traditional Arabic" w:eastAsia="Times New Roman" w:hAnsi="Traditional Arabic" w:cs="KFGQPC Uthman Taha Naskh"/>
          <w:color w:val="000000" w:themeColor="text1"/>
          <w:sz w:val="30"/>
          <w:szCs w:val="30"/>
          <w:rtl/>
        </w:rPr>
        <w:t>إرادة</w:t>
      </w:r>
      <w:r w:rsidR="00B15EB7"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00B15EB7" w:rsidRPr="00E56013">
        <w:rPr>
          <w:rFonts w:ascii="Traditional Arabic" w:eastAsia="Times New Roman" w:hAnsi="Traditional Arabic" w:cs="KFGQPC Uthman Taha Naskh"/>
          <w:color w:val="000000" w:themeColor="text1"/>
          <w:sz w:val="30"/>
          <w:szCs w:val="30"/>
          <w:rtl/>
        </w:rPr>
        <w:t xml:space="preserve"> بعمله الدنيا</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فهو </w:t>
      </w:r>
      <w:r w:rsidR="001E7E97">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يعمل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عمال</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 xml:space="preserve">صالحة يقصد منها الحصول على المال مثل </w:t>
      </w:r>
      <w:r w:rsidR="001E7E97">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 يأمر بالمعروف وينه</w:t>
      </w:r>
      <w:r w:rsidR="001E7E9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عن المنكر للحصول على الوظيفة </w:t>
      </w:r>
      <w:r w:rsidR="0075213A" w:rsidRPr="00E56013">
        <w:rPr>
          <w:rFonts w:ascii="Traditional Arabic" w:eastAsia="Times New Roman" w:hAnsi="Traditional Arabic" w:cs="KFGQPC Uthman Taha Naskh"/>
          <w:color w:val="000000" w:themeColor="text1"/>
          <w:sz w:val="30"/>
          <w:szCs w:val="30"/>
          <w:rtl/>
        </w:rPr>
        <w:t>أو</w:t>
      </w:r>
      <w:r w:rsidR="00B15EB7" w:rsidRPr="00E56013">
        <w:rPr>
          <w:rFonts w:ascii="Traditional Arabic" w:eastAsia="Times New Roman" w:hAnsi="Traditional Arabic" w:cs="KFGQPC Uthman Taha Naskh"/>
          <w:color w:val="000000" w:themeColor="text1"/>
          <w:sz w:val="30"/>
          <w:szCs w:val="30"/>
          <w:rtl/>
        </w:rPr>
        <w:t xml:space="preserve"> يحافظ</w:t>
      </w:r>
      <w:r w:rsidRPr="00E56013">
        <w:rPr>
          <w:rFonts w:ascii="Traditional Arabic" w:eastAsia="Times New Roman" w:hAnsi="Traditional Arabic" w:cs="KFGQPC Uthman Taha Naskh"/>
          <w:color w:val="000000" w:themeColor="text1"/>
          <w:sz w:val="30"/>
          <w:szCs w:val="30"/>
          <w:rtl/>
        </w:rPr>
        <w:t xml:space="preserve"> على الصلاة ليتحصل على وظيفة ال</w:t>
      </w:r>
      <w:r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مامة مثل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B15EB7" w:rsidRPr="00E56013">
        <w:rPr>
          <w:rFonts w:ascii="Traditional Arabic" w:eastAsia="Times New Roman" w:hAnsi="Traditional Arabic" w:cs="KFGQPC Uthman Taha Naskh"/>
          <w:color w:val="000000" w:themeColor="text1"/>
          <w:sz w:val="30"/>
          <w:szCs w:val="30"/>
          <w:rtl/>
        </w:rPr>
        <w:t xml:space="preserve"> يتعلم العلم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الدنيا</w:t>
      </w:r>
      <w:r w:rsidRPr="00E56013">
        <w:rPr>
          <w:rFonts w:ascii="Traditional Arabic" w:eastAsia="Times New Roman" w:hAnsi="Traditional Arabic" w:cs="KFGQPC Uthman Taha Naskh" w:hint="cs"/>
          <w:color w:val="000000" w:themeColor="text1"/>
          <w:sz w:val="30"/>
          <w:szCs w:val="30"/>
          <w:rtl/>
        </w:rPr>
        <w:t>.</w:t>
      </w:r>
    </w:p>
    <w:p w14:paraId="5BEC5A38" w14:textId="690FD6FE" w:rsidR="00B15EB7" w:rsidRPr="00E56013" w:rsidRDefault="00B15EB7" w:rsidP="006C05B2">
      <w:pPr>
        <w:pStyle w:val="a"/>
        <w:rPr>
          <w:rtl/>
        </w:rPr>
      </w:pPr>
      <w:r w:rsidRPr="00E56013">
        <w:rPr>
          <w:rtl/>
        </w:rPr>
        <w:t xml:space="preserve"> </w:t>
      </w:r>
      <w:bookmarkStart w:id="176" w:name="_Toc112248216"/>
      <w:r w:rsidRPr="00E56013">
        <w:rPr>
          <w:rtl/>
        </w:rPr>
        <w:t>الشرح</w:t>
      </w:r>
      <w:r w:rsidR="00512098">
        <w:rPr>
          <w:rtl/>
        </w:rPr>
        <w:t xml:space="preserve">: </w:t>
      </w:r>
      <w:bookmarkEnd w:id="176"/>
    </w:p>
    <w:p w14:paraId="154DF548" w14:textId="77777777" w:rsidR="00B15EB7" w:rsidRPr="00E56013" w:rsidRDefault="00FE7C1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آية وحديث</w:t>
      </w:r>
      <w:r w:rsidRPr="00E56013">
        <w:rPr>
          <w:rFonts w:ascii="Traditional Arabic" w:eastAsia="Times New Roman" w:hAnsi="Traditional Arabic" w:cs="KFGQPC Uthman Taha Naskh" w:hint="cs"/>
          <w:color w:val="000000" w:themeColor="text1"/>
          <w:sz w:val="30"/>
          <w:szCs w:val="30"/>
          <w:rtl/>
        </w:rPr>
        <w:t>:</w:t>
      </w:r>
    </w:p>
    <w:p w14:paraId="6AC783F3" w14:textId="102D6D5C" w:rsidR="001636B5" w:rsidRPr="00E56013" w:rsidRDefault="0053589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الآية الكريمة </w:t>
      </w:r>
      <w:r w:rsidR="00A63427" w:rsidRPr="00E56013">
        <w:rPr>
          <w:rFonts w:ascii="Traditional Arabic" w:eastAsia="Times New Roman" w:hAnsi="Traditional Arabic" w:cs="KFGQPC Uthman Taha Naskh"/>
          <w:color w:val="000000" w:themeColor="text1"/>
          <w:sz w:val="30"/>
          <w:szCs w:val="30"/>
          <w:rtl/>
        </w:rPr>
        <w:t>إخبار</w:t>
      </w:r>
      <w:r w:rsidR="00B15EB7"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00B15EB7" w:rsidRPr="00E56013">
        <w:rPr>
          <w:rFonts w:ascii="Traditional Arabic" w:eastAsia="Times New Roman" w:hAnsi="Traditional Arabic" w:cs="KFGQPC Uthman Taha Naskh"/>
          <w:color w:val="000000" w:themeColor="text1"/>
          <w:sz w:val="30"/>
          <w:szCs w:val="30"/>
          <w:rtl/>
        </w:rPr>
        <w:t xml:space="preserve"> من كان همه من الأعمال الصالحة التي يعملها التمتع بزخارف الدنيا وما بها من نعیم</w:t>
      </w:r>
      <w:r w:rsidR="00584605">
        <w:rPr>
          <w:rFonts w:ascii="Traditional Arabic" w:eastAsia="Times New Roman" w:hAnsi="Traditional Arabic" w:cs="KFGQPC Uthman Taha Naskh"/>
          <w:color w:val="000000" w:themeColor="text1"/>
          <w:sz w:val="30"/>
          <w:szCs w:val="30"/>
          <w:rtl/>
        </w:rPr>
        <w:t xml:space="preserve">، </w:t>
      </w:r>
      <w:r w:rsidR="003D0881" w:rsidRPr="00E56013">
        <w:rPr>
          <w:rFonts w:ascii="Traditional Arabic" w:eastAsia="Times New Roman" w:hAnsi="Traditional Arabic" w:cs="KFGQPC Uthman Taha Naskh"/>
          <w:color w:val="000000" w:themeColor="text1"/>
          <w:sz w:val="30"/>
          <w:szCs w:val="30"/>
          <w:rtl/>
        </w:rPr>
        <w:t xml:space="preserve">دون </w:t>
      </w:r>
      <w:r w:rsidR="003D0881"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هتمام بالآخرة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3D0881" w:rsidRPr="00E56013">
        <w:rPr>
          <w:rFonts w:ascii="Traditional Arabic" w:eastAsia="Times New Roman" w:hAnsi="Traditional Arabic" w:cs="KFGQPC Uthman Taha Naskh"/>
          <w:color w:val="000000" w:themeColor="text1"/>
          <w:sz w:val="30"/>
          <w:szCs w:val="30"/>
          <w:rtl/>
        </w:rPr>
        <w:t xml:space="preserve"> </w:t>
      </w:r>
      <w:r w:rsidR="001E7E97">
        <w:rPr>
          <w:rFonts w:ascii="Traditional Arabic" w:eastAsia="Times New Roman" w:hAnsi="Traditional Arabic" w:cs="KFGQPC Uthman Taha Naskh" w:hint="cs"/>
          <w:color w:val="000000" w:themeColor="text1"/>
          <w:sz w:val="30"/>
          <w:szCs w:val="30"/>
          <w:rtl/>
        </w:rPr>
        <w:t>ا</w:t>
      </w:r>
      <w:r w:rsidR="003D0881" w:rsidRPr="00E56013">
        <w:rPr>
          <w:rFonts w:ascii="Traditional Arabic" w:eastAsia="Times New Roman" w:hAnsi="Traditional Arabic" w:cs="KFGQPC Uthman Taha Naskh"/>
          <w:color w:val="000000" w:themeColor="text1"/>
          <w:sz w:val="30"/>
          <w:szCs w:val="30"/>
          <w:rtl/>
        </w:rPr>
        <w:t>ستعداد للجنة بال</w:t>
      </w:r>
      <w:r w:rsidR="003D0881"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 xml:space="preserve">عمال الصالحة الخالصة لله </w:t>
      </w:r>
      <w:r w:rsidR="000B02BA" w:rsidRPr="00E56013">
        <w:rPr>
          <w:rFonts w:ascii="Traditional Arabic" w:eastAsia="Times New Roman" w:hAnsi="Traditional Arabic" w:cs="KFGQPC Uthman Taha Naskh"/>
          <w:color w:val="000000" w:themeColor="text1"/>
          <w:sz w:val="30"/>
          <w:szCs w:val="30"/>
          <w:rtl/>
        </w:rPr>
        <w:t>فإن</w:t>
      </w:r>
      <w:r w:rsidR="00B15EB7" w:rsidRPr="00E56013">
        <w:rPr>
          <w:rFonts w:ascii="Traditional Arabic" w:eastAsia="Times New Roman" w:hAnsi="Traditional Arabic" w:cs="KFGQPC Uthman Taha Naskh"/>
          <w:color w:val="000000" w:themeColor="text1"/>
          <w:sz w:val="30"/>
          <w:szCs w:val="30"/>
          <w:rtl/>
        </w:rPr>
        <w:t xml:space="preserve"> الله ي</w:t>
      </w:r>
      <w:r w:rsidR="001E7E97">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عجل لهم جزاء أعمالهم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الدنيا بتوفير أسباب السعادة لهم فيعطيهم من الأموال والأولاد </w:t>
      </w:r>
      <w:r w:rsidR="00B15EB7" w:rsidRPr="00E56013">
        <w:rPr>
          <w:rFonts w:ascii="Traditional Arabic" w:eastAsia="Times New Roman" w:hAnsi="Traditional Arabic" w:cs="KFGQPC Uthman Taha Naskh"/>
          <w:color w:val="000000" w:themeColor="text1"/>
          <w:sz w:val="30"/>
          <w:szCs w:val="30"/>
          <w:rtl/>
        </w:rPr>
        <w:lastRenderedPageBreak/>
        <w:t xml:space="preserve">ما يشعرون معه بنعيم الحياة حتى </w:t>
      </w:r>
      <w:r w:rsidR="00755F77" w:rsidRPr="00E56013">
        <w:rPr>
          <w:rFonts w:ascii="Traditional Arabic" w:eastAsia="Times New Roman" w:hAnsi="Traditional Arabic" w:cs="KFGQPC Uthman Taha Naskh"/>
          <w:color w:val="000000" w:themeColor="text1"/>
          <w:sz w:val="30"/>
          <w:szCs w:val="30"/>
          <w:rtl/>
        </w:rPr>
        <w:t>إذا</w:t>
      </w:r>
      <w:r w:rsidR="00B15EB7" w:rsidRPr="00E56013">
        <w:rPr>
          <w:rFonts w:ascii="Traditional Arabic" w:eastAsia="Times New Roman" w:hAnsi="Traditional Arabic" w:cs="KFGQPC Uthman Taha Naskh"/>
          <w:color w:val="000000" w:themeColor="text1"/>
          <w:sz w:val="30"/>
          <w:szCs w:val="30"/>
          <w:rtl/>
        </w:rPr>
        <w:t xml:space="preserve"> جاء يوم القيامة لم يجدوا لهم رصيد</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من الأعمال الصالحة</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فيتحقق فيهم قول الله سبحانه</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 xml:space="preserve">أولئك الذين ليس لهم </w:t>
      </w:r>
      <w:r w:rsidRPr="00E7023D">
        <w:rPr>
          <w:rFonts w:ascii="Traditional Arabic" w:eastAsia="Times New Roman" w:hAnsi="Traditional Arabic" w:cs="KFGQPC Uthman Taha Naskh"/>
          <w:b/>
          <w:bCs/>
          <w:color w:val="0070C0"/>
          <w:sz w:val="30"/>
          <w:szCs w:val="30"/>
          <w:rtl/>
        </w:rPr>
        <w:t>فى</w:t>
      </w:r>
      <w:r w:rsidR="00B15EB7" w:rsidRPr="00E7023D">
        <w:rPr>
          <w:rFonts w:ascii="Traditional Arabic" w:eastAsia="Times New Roman" w:hAnsi="Traditional Arabic" w:cs="KFGQPC Uthman Taha Naskh"/>
          <w:b/>
          <w:bCs/>
          <w:color w:val="0070C0"/>
          <w:sz w:val="30"/>
          <w:szCs w:val="30"/>
          <w:rtl/>
        </w:rPr>
        <w:t xml:space="preserve"> الآخرة </w:t>
      </w:r>
      <w:r w:rsidR="001E7E97"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00B15EB7" w:rsidRPr="00E7023D">
        <w:rPr>
          <w:rFonts w:ascii="Traditional Arabic" w:eastAsia="Times New Roman" w:hAnsi="Traditional Arabic" w:cs="KFGQPC Uthman Taha Naskh"/>
          <w:b/>
          <w:bCs/>
          <w:color w:val="0070C0"/>
          <w:sz w:val="30"/>
          <w:szCs w:val="30"/>
          <w:rtl/>
        </w:rPr>
        <w:t xml:space="preserve"> النار وح</w:t>
      </w:r>
      <w:r w:rsidR="00250510" w:rsidRPr="00E7023D">
        <w:rPr>
          <w:rFonts w:ascii="Traditional Arabic" w:eastAsia="Times New Roman" w:hAnsi="Traditional Arabic" w:cs="KFGQPC Uthman Taha Naskh"/>
          <w:b/>
          <w:bCs/>
          <w:color w:val="0070C0"/>
          <w:sz w:val="30"/>
          <w:szCs w:val="30"/>
          <w:rtl/>
        </w:rPr>
        <w:t>بط ما صنعوا فيها وباطل ما كانوا</w:t>
      </w:r>
      <w:r w:rsidR="00250510" w:rsidRPr="00E7023D">
        <w:rPr>
          <w:rFonts w:ascii="Traditional Arabic" w:eastAsia="Times New Roman" w:hAnsi="Traditional Arabic" w:cs="KFGQPC Uthman Taha Naskh" w:hint="cs"/>
          <w:b/>
          <w:bCs/>
          <w:color w:val="0070C0"/>
          <w:sz w:val="30"/>
          <w:szCs w:val="30"/>
          <w:rtl/>
        </w:rPr>
        <w:t xml:space="preserve"> </w:t>
      </w:r>
      <w:r w:rsidR="00B15EB7" w:rsidRPr="00E7023D">
        <w:rPr>
          <w:rFonts w:ascii="Traditional Arabic" w:eastAsia="Times New Roman" w:hAnsi="Traditional Arabic" w:cs="KFGQPC Uthman Taha Naskh"/>
          <w:b/>
          <w:bCs/>
          <w:color w:val="0070C0"/>
          <w:sz w:val="30"/>
          <w:szCs w:val="30"/>
          <w:rtl/>
        </w:rPr>
        <w:t>يعملون</w:t>
      </w:r>
      <w:r w:rsidR="003F6C07" w:rsidRPr="00E7023D">
        <w:rPr>
          <w:rFonts w:ascii="Traditional Arabic" w:eastAsia="Times New Roman" w:hAnsi="Traditional Arabic" w:cs="KFGQPC Uthman Taha Naskh"/>
          <w:b/>
          <w:bCs/>
          <w:color w:val="0070C0"/>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يعني هؤلاء الذين </w:t>
      </w:r>
      <w:r w:rsidR="001E7E97">
        <w:rPr>
          <w:rFonts w:ascii="Traditional Arabic" w:eastAsia="Times New Roman" w:hAnsi="Traditional Arabic" w:cs="KFGQPC Uthman Taha Naskh" w:hint="cs"/>
          <w:color w:val="000000" w:themeColor="text1"/>
          <w:sz w:val="30"/>
          <w:szCs w:val="30"/>
          <w:rtl/>
        </w:rPr>
        <w:t>ليس</w:t>
      </w:r>
      <w:r w:rsidR="00B15EB7" w:rsidRPr="00E56013">
        <w:rPr>
          <w:rFonts w:ascii="Traditional Arabic" w:eastAsia="Times New Roman" w:hAnsi="Traditional Arabic" w:cs="KFGQPC Uthman Taha Naskh"/>
          <w:color w:val="000000" w:themeColor="text1"/>
          <w:sz w:val="30"/>
          <w:szCs w:val="30"/>
          <w:rtl/>
        </w:rPr>
        <w:t xml:space="preserve"> لهم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الدنيا </w:t>
      </w:r>
      <w:r w:rsidR="001E7E9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B15EB7" w:rsidRPr="00E56013">
        <w:rPr>
          <w:rFonts w:ascii="Traditional Arabic" w:eastAsia="Times New Roman" w:hAnsi="Traditional Arabic" w:cs="KFGQPC Uthman Taha Naskh"/>
          <w:color w:val="000000" w:themeColor="text1"/>
          <w:sz w:val="30"/>
          <w:szCs w:val="30"/>
          <w:rtl/>
        </w:rPr>
        <w:t xml:space="preserve"> التمتع بملذات الحياة</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ليس لهم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الآخرة </w:t>
      </w:r>
      <w:r w:rsidR="001E7E9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B15EB7" w:rsidRPr="00E56013">
        <w:rPr>
          <w:rFonts w:ascii="Traditional Arabic" w:eastAsia="Times New Roman" w:hAnsi="Traditional Arabic" w:cs="KFGQPC Uthman Taha Naskh"/>
          <w:color w:val="000000" w:themeColor="text1"/>
          <w:sz w:val="30"/>
          <w:szCs w:val="30"/>
          <w:rtl/>
        </w:rPr>
        <w:t xml:space="preserve"> النار</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1E7E97">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ما عملوه من أعمال لم يقصدوا بها التقرب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00B15EB7" w:rsidRPr="00E56013">
        <w:rPr>
          <w:rFonts w:ascii="Traditional Arabic" w:eastAsia="Times New Roman" w:hAnsi="Traditional Arabic" w:cs="KFGQPC Uthman Taha Naskh"/>
          <w:color w:val="000000" w:themeColor="text1"/>
          <w:sz w:val="30"/>
          <w:szCs w:val="30"/>
          <w:rtl/>
        </w:rPr>
        <w:t xml:space="preserve"> من </w:t>
      </w:r>
      <w:r w:rsidR="00192DC0" w:rsidRPr="00E56013">
        <w:rPr>
          <w:rFonts w:ascii="Traditional Arabic" w:eastAsia="Times New Roman" w:hAnsi="Traditional Arabic" w:cs="KFGQPC Uthman Taha Naskh"/>
          <w:color w:val="000000" w:themeColor="text1"/>
          <w:sz w:val="30"/>
          <w:szCs w:val="30"/>
          <w:rtl/>
        </w:rPr>
        <w:t>أجل</w:t>
      </w:r>
      <w:r w:rsidR="00B15EB7" w:rsidRPr="00E56013">
        <w:rPr>
          <w:rFonts w:ascii="Traditional Arabic" w:eastAsia="Times New Roman" w:hAnsi="Traditional Arabic" w:cs="KFGQPC Uthman Taha Naskh"/>
          <w:color w:val="000000" w:themeColor="text1"/>
          <w:sz w:val="30"/>
          <w:szCs w:val="30"/>
          <w:rtl/>
        </w:rPr>
        <w:t xml:space="preserve"> الوصول </w:t>
      </w:r>
      <w:r w:rsidR="00630450" w:rsidRPr="00E56013">
        <w:rPr>
          <w:rFonts w:ascii="Traditional Arabic" w:eastAsia="Times New Roman" w:hAnsi="Traditional Arabic" w:cs="KFGQPC Uthman Taha Naskh"/>
          <w:color w:val="000000" w:themeColor="text1"/>
          <w:sz w:val="30"/>
          <w:szCs w:val="30"/>
          <w:rtl/>
        </w:rPr>
        <w:t>إلى</w:t>
      </w:r>
      <w:r w:rsidR="00B15EB7" w:rsidRPr="00E56013">
        <w:rPr>
          <w:rFonts w:ascii="Traditional Arabic" w:eastAsia="Times New Roman" w:hAnsi="Traditional Arabic" w:cs="KFGQPC Uthman Taha Naskh"/>
          <w:color w:val="000000" w:themeColor="text1"/>
          <w:sz w:val="30"/>
          <w:szCs w:val="30"/>
          <w:rtl/>
        </w:rPr>
        <w:t xml:space="preserve"> غایات دنیوية وقد أعطاهم الله جزاء أعمالهم </w:t>
      </w: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الدن</w:t>
      </w:r>
      <w:r w:rsidR="001636B5" w:rsidRPr="00E56013">
        <w:rPr>
          <w:rFonts w:ascii="Traditional Arabic" w:eastAsia="Times New Roman" w:hAnsi="Traditional Arabic" w:cs="KFGQPC Uthman Taha Naskh"/>
          <w:color w:val="000000" w:themeColor="text1"/>
          <w:sz w:val="30"/>
          <w:szCs w:val="30"/>
          <w:rtl/>
        </w:rPr>
        <w:t xml:space="preserve">يا فصاروا من الخاسرين </w:t>
      </w:r>
      <w:r>
        <w:rPr>
          <w:rFonts w:ascii="Traditional Arabic" w:eastAsia="Times New Roman" w:hAnsi="Traditional Arabic" w:cs="KFGQPC Uthman Taha Naskh"/>
          <w:color w:val="000000" w:themeColor="text1"/>
          <w:sz w:val="30"/>
          <w:szCs w:val="30"/>
          <w:rtl/>
        </w:rPr>
        <w:t>فى</w:t>
      </w:r>
      <w:r w:rsidR="001636B5" w:rsidRPr="00E56013">
        <w:rPr>
          <w:rFonts w:ascii="Traditional Arabic" w:eastAsia="Times New Roman" w:hAnsi="Traditional Arabic" w:cs="KFGQPC Uthman Taha Naskh"/>
          <w:color w:val="000000" w:themeColor="text1"/>
          <w:sz w:val="30"/>
          <w:szCs w:val="30"/>
          <w:rtl/>
        </w:rPr>
        <w:t xml:space="preserve"> الآخرة</w:t>
      </w:r>
      <w:r w:rsidR="001636B5" w:rsidRPr="00E56013">
        <w:rPr>
          <w:rFonts w:ascii="Traditional Arabic" w:eastAsia="Times New Roman" w:hAnsi="Traditional Arabic" w:cs="KFGQPC Uthman Taha Naskh" w:hint="cs"/>
          <w:color w:val="000000" w:themeColor="text1"/>
          <w:sz w:val="30"/>
          <w:szCs w:val="30"/>
          <w:rtl/>
        </w:rPr>
        <w:t>.</w:t>
      </w:r>
    </w:p>
    <w:p w14:paraId="031DF558" w14:textId="6600B7F4" w:rsidR="00250510"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الفساد أعمالهم وعدم قبولها عند الله جل جلاله</w:t>
      </w:r>
      <w:r w:rsidR="00584605">
        <w:rPr>
          <w:rFonts w:ascii="Traditional Arabic" w:eastAsia="Times New Roman" w:hAnsi="Traditional Arabic" w:cs="KFGQPC Uthman Taha Naskh"/>
          <w:color w:val="000000" w:themeColor="text1"/>
          <w:sz w:val="30"/>
          <w:szCs w:val="30"/>
          <w:rtl/>
        </w:rPr>
        <w:t xml:space="preserve">، </w:t>
      </w:r>
      <w:r w:rsidR="001E7E97">
        <w:rPr>
          <w:rFonts w:ascii="Traditional Arabic" w:eastAsia="Times New Roman" w:hAnsi="Traditional Arabic" w:cs="KFGQPC Uthman Taha Naskh"/>
          <w:color w:val="000000" w:themeColor="text1"/>
          <w:sz w:val="30"/>
          <w:szCs w:val="30"/>
          <w:rtl/>
        </w:rPr>
        <w:t>ويأتى</w:t>
      </w:r>
      <w:r w:rsidRPr="00E56013">
        <w:rPr>
          <w:rFonts w:ascii="Traditional Arabic" w:eastAsia="Times New Roman" w:hAnsi="Traditional Arabic" w:cs="KFGQPC Uthman Taha Naskh"/>
          <w:color w:val="000000" w:themeColor="text1"/>
          <w:sz w:val="30"/>
          <w:szCs w:val="30"/>
          <w:rtl/>
        </w:rPr>
        <w:t xml:space="preserve"> بعد هذه الآية الكريمة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وفيه ماهو دعاء بلفظ الخبر من الرسول عليه الصلا</w:t>
      </w:r>
      <w:r w:rsidR="001636B5" w:rsidRPr="00E56013">
        <w:rPr>
          <w:rFonts w:ascii="Traditional Arabic" w:eastAsia="Times New Roman" w:hAnsi="Traditional Arabic" w:cs="KFGQPC Uthman Taha Naskh"/>
          <w:color w:val="000000" w:themeColor="text1"/>
          <w:sz w:val="30"/>
          <w:szCs w:val="30"/>
          <w:rtl/>
        </w:rPr>
        <w:t>ة</w:t>
      </w:r>
      <w:r w:rsidR="0030680C">
        <w:rPr>
          <w:rFonts w:ascii="Traditional Arabic" w:eastAsia="Times New Roman" w:hAnsi="Traditional Arabic" w:cs="KFGQPC Uthman Taha Naskh"/>
          <w:color w:val="000000" w:themeColor="text1"/>
          <w:sz w:val="30"/>
          <w:szCs w:val="30"/>
          <w:rtl/>
        </w:rPr>
        <w:t xml:space="preserve"> و</w:t>
      </w:r>
      <w:r w:rsidR="001636B5" w:rsidRPr="00E56013">
        <w:rPr>
          <w:rFonts w:ascii="Traditional Arabic" w:eastAsia="Times New Roman" w:hAnsi="Traditional Arabic" w:cs="KFGQPC Uthman Taha Naskh"/>
          <w:color w:val="000000" w:themeColor="text1"/>
          <w:sz w:val="30"/>
          <w:szCs w:val="30"/>
          <w:rtl/>
        </w:rPr>
        <w:t xml:space="preserve">السلام بالشقاء لمن </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ستولى حب المال على قلبه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حتى صار بمنزلة العبد له فقال</w:t>
      </w:r>
      <w:r w:rsidR="00512098">
        <w:rPr>
          <w:rFonts w:ascii="Traditional Arabic" w:eastAsia="Times New Roman" w:hAnsi="Traditional Arabic" w:cs="KFGQPC Uthman Taha Naskh"/>
          <w:color w:val="000000" w:themeColor="text1"/>
          <w:sz w:val="30"/>
          <w:szCs w:val="30"/>
          <w:rtl/>
        </w:rPr>
        <w:t xml:space="preserve">: </w:t>
      </w:r>
    </w:p>
    <w:p w14:paraId="2F59F262" w14:textId="58C3D23C"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تعس عبد الدينار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تعس عبد الدرهم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تعس عبد الخميصة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تعس عبد الخميلة</w:t>
      </w:r>
      <w:r w:rsidR="001636B5"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الدينار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يعني به الذهب - والدرهم: يقصد به الفضة - الخميصة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والخميلة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يشير بهما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نوع من الثياب الفاخرة الناعمة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المقصود هذا كله تعلق القلب بحب الدنيا تعلق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يجعله مستعبد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لها معتمد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عليها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يناف</w:t>
      </w:r>
      <w:r w:rsidR="001E7E9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حقيقة العبودية لله وقد وصف الرسول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سلم عابد المال بصفة تتلاءم مع منزلة الدنيا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قلبه فقال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أع</w:t>
      </w:r>
      <w:r w:rsidR="001E7E9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طي من الدنيا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لم ي</w:t>
      </w:r>
      <w:r w:rsidR="001E7E9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عط منها سخط وهذا د</w:t>
      </w:r>
      <w:r w:rsidR="001636B5" w:rsidRPr="00E56013">
        <w:rPr>
          <w:rFonts w:ascii="Traditional Arabic" w:eastAsia="Times New Roman" w:hAnsi="Traditional Arabic" w:cs="KFGQPC Uthman Taha Naskh"/>
          <w:color w:val="000000" w:themeColor="text1"/>
          <w:sz w:val="30"/>
          <w:szCs w:val="30"/>
          <w:rtl/>
        </w:rPr>
        <w:t xml:space="preserve">ليل على </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ستيلاء حب المال على قلبه ولهذا </w:t>
      </w:r>
      <w:r w:rsidR="001636B5" w:rsidRPr="00E56013">
        <w:rPr>
          <w:rFonts w:ascii="Traditional Arabic" w:eastAsia="Times New Roman" w:hAnsi="Traditional Arabic" w:cs="KFGQPC Uthman Taha Naskh"/>
          <w:color w:val="000000" w:themeColor="text1"/>
          <w:sz w:val="30"/>
          <w:szCs w:val="30"/>
          <w:rtl/>
        </w:rPr>
        <w:t xml:space="preserve">قال عليه الصلاة والسلام </w:t>
      </w:r>
      <w:r w:rsidR="00216E5D">
        <w:rPr>
          <w:rFonts w:ascii="Traditional Arabic" w:eastAsia="Times New Roman" w:hAnsi="Traditional Arabic" w:cs="KFGQPC Uthman Taha Naskh"/>
          <w:color w:val="000000" w:themeColor="text1"/>
          <w:sz w:val="30"/>
          <w:szCs w:val="30"/>
          <w:rtl/>
        </w:rPr>
        <w:t>(</w:t>
      </w:r>
      <w:r w:rsidR="001636B5" w:rsidRPr="00E56013">
        <w:rPr>
          <w:rFonts w:ascii="Traditional Arabic" w:eastAsia="Times New Roman" w:hAnsi="Traditional Arabic" w:cs="KFGQPC Uthman Taha Naskh"/>
          <w:color w:val="000000" w:themeColor="text1"/>
          <w:sz w:val="30"/>
          <w:szCs w:val="30"/>
          <w:rtl/>
        </w:rPr>
        <w:t>تعس و</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نتكس</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يعني حصل له شقاء </w:t>
      </w:r>
      <w:r w:rsidRPr="00E56013">
        <w:rPr>
          <w:rFonts w:ascii="Traditional Arabic" w:eastAsia="Times New Roman" w:hAnsi="Traditional Arabic" w:cs="KFGQPC Uthman Taha Naskh"/>
          <w:color w:val="000000" w:themeColor="text1"/>
          <w:sz w:val="30"/>
          <w:szCs w:val="30"/>
          <w:rtl/>
        </w:rPr>
        <w:lastRenderedPageBreak/>
        <w:t xml:space="preserve">بعد شقاء </w:t>
      </w:r>
      <w:r w:rsidR="001D48F4" w:rsidRPr="00E56013">
        <w:rPr>
          <w:rFonts w:ascii="Traditional Arabic" w:eastAsia="Times New Roman" w:hAnsi="Traditional Arabic" w:cs="KFGQPC Uthman Taha Naskh"/>
          <w:color w:val="000000" w:themeColor="text1"/>
          <w:sz w:val="30"/>
          <w:szCs w:val="30"/>
          <w:rtl/>
        </w:rPr>
        <w:t>ل</w:t>
      </w:r>
      <w:r w:rsidR="001E7E97">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رضاءه وسخطه لم يكن لله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الدنيا</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hint="cs"/>
          <w:color w:val="000000" w:themeColor="text1"/>
          <w:sz w:val="30"/>
          <w:szCs w:val="30"/>
          <w:rtl/>
        </w:rPr>
        <w:t>(</w:t>
      </w:r>
      <w:r w:rsidR="00F34FE3" w:rsidRPr="00E56013">
        <w:rPr>
          <w:rFonts w:ascii="Traditional Arabic" w:eastAsia="Times New Roman" w:hAnsi="Traditional Arabic" w:cs="KFGQPC Uthman Taha Naskh"/>
          <w:color w:val="000000" w:themeColor="text1"/>
          <w:sz w:val="30"/>
          <w:szCs w:val="30"/>
          <w:rtl/>
        </w:rPr>
        <w:t>وإذا</w:t>
      </w:r>
      <w:r w:rsidR="001636B5" w:rsidRPr="00E56013">
        <w:rPr>
          <w:rFonts w:ascii="Traditional Arabic" w:eastAsia="Times New Roman" w:hAnsi="Traditional Arabic" w:cs="KFGQPC Uthman Taha Naskh"/>
          <w:color w:val="000000" w:themeColor="text1"/>
          <w:sz w:val="30"/>
          <w:szCs w:val="30"/>
          <w:rtl/>
        </w:rPr>
        <w:t xml:space="preserve"> شيك فلا </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نتقش</w:t>
      </w:r>
      <w:r w:rsidR="001636B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دعاء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الرسول عليه السلام بلفظ الخبر بأنه </w:t>
      </w:r>
      <w:r w:rsidR="00755F77" w:rsidRPr="00E56013">
        <w:rPr>
          <w:rFonts w:ascii="Traditional Arabic" w:eastAsia="Times New Roman" w:hAnsi="Traditional Arabic" w:cs="KFGQPC Uthman Taha Naskh"/>
          <w:color w:val="000000" w:themeColor="text1"/>
          <w:sz w:val="30"/>
          <w:szCs w:val="30"/>
          <w:rtl/>
        </w:rPr>
        <w:t>إذا</w:t>
      </w:r>
      <w:r w:rsidR="001636B5" w:rsidRPr="00E56013">
        <w:rPr>
          <w:rFonts w:ascii="Traditional Arabic" w:eastAsia="Times New Roman" w:hAnsi="Traditional Arabic" w:cs="KFGQPC Uthman Taha Naskh"/>
          <w:color w:val="000000" w:themeColor="text1"/>
          <w:sz w:val="30"/>
          <w:szCs w:val="30"/>
          <w:rtl/>
        </w:rPr>
        <w:t xml:space="preserve"> أصابته شوكة لا يستطيع على </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خراجها بالمنقاش</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معلوم ما لبقاء الشوكة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الجسم من ألم نفسي وجسمي وقلق</w:t>
      </w:r>
      <w:r w:rsidR="0030680C">
        <w:rPr>
          <w:rFonts w:ascii="Traditional Arabic" w:eastAsia="Times New Roman" w:hAnsi="Traditional Arabic" w:cs="KFGQPC Uthman Taha Naskh"/>
          <w:color w:val="000000" w:themeColor="text1"/>
          <w:sz w:val="30"/>
          <w:szCs w:val="30"/>
          <w:rtl/>
        </w:rPr>
        <w:t xml:space="preserve"> و</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زعاج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1C2B60">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تخرج منه</w:t>
      </w:r>
      <w:r w:rsidR="00584605">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w:t>
      </w:r>
      <w:r w:rsidR="001C2B60">
        <w:rPr>
          <w:rFonts w:ascii="Traditional Arabic" w:eastAsia="Times New Roman" w:hAnsi="Traditional Arabic" w:cs="KFGQPC Uthman Taha Naskh" w:hint="cs"/>
          <w:color w:val="000000" w:themeColor="text1"/>
          <w:sz w:val="30"/>
          <w:szCs w:val="30"/>
          <w:rtl/>
        </w:rPr>
        <w:t>ً</w:t>
      </w:r>
      <w:r w:rsidR="00755F77" w:rsidRPr="00E56013">
        <w:rPr>
          <w:rFonts w:ascii="Traditional Arabic" w:eastAsia="Times New Roman" w:hAnsi="Traditional Arabic" w:cs="KFGQPC Uthman Taha Naskh"/>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 فدعاء الرسول عليه السلام بهذه الدعوة دليل</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على عدم رضائه عن عبدة المال</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 xml:space="preserve">وسوء المصير </w:t>
      </w:r>
      <w:r w:rsidR="00BD1DFB">
        <w:rPr>
          <w:rFonts w:ascii="Traditional Arabic" w:eastAsia="Times New Roman" w:hAnsi="Traditional Arabic" w:cs="KFGQPC Uthman Taha Naskh"/>
          <w:color w:val="000000" w:themeColor="text1"/>
          <w:sz w:val="30"/>
          <w:szCs w:val="30"/>
          <w:rtl/>
        </w:rPr>
        <w:t>الذى</w:t>
      </w:r>
      <w:r w:rsidR="001636B5" w:rsidRPr="00E56013">
        <w:rPr>
          <w:rFonts w:ascii="Traditional Arabic" w:eastAsia="Times New Roman" w:hAnsi="Traditional Arabic" w:cs="KFGQPC Uthman Taha Naskh"/>
          <w:color w:val="000000" w:themeColor="text1"/>
          <w:sz w:val="30"/>
          <w:szCs w:val="30"/>
          <w:rtl/>
        </w:rPr>
        <w:t xml:space="preserve"> ينتظر</w:t>
      </w:r>
      <w:r w:rsidRPr="00E56013">
        <w:rPr>
          <w:rFonts w:ascii="Traditional Arabic" w:eastAsia="Times New Roman" w:hAnsi="Traditional Arabic" w:cs="KFGQPC Uthman Taha Naskh"/>
          <w:color w:val="000000" w:themeColor="text1"/>
          <w:sz w:val="30"/>
          <w:szCs w:val="30"/>
          <w:rtl/>
        </w:rPr>
        <w:t>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بعد </w:t>
      </w:r>
      <w:r w:rsidR="001C2B60">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بين حالة عبدة المال وما ي</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لاقونه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الآخرة من خسارة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إفلاس بي</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 أوصاف</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w:t>
      </w:r>
      <w:r w:rsidR="00250510" w:rsidRPr="00E56013">
        <w:rPr>
          <w:rFonts w:ascii="Traditional Arabic" w:eastAsia="Times New Roman" w:hAnsi="Traditional Arabic" w:cs="KFGQPC Uthman Taha Naskh" w:hint="cs"/>
          <w:color w:val="000000" w:themeColor="text1"/>
          <w:sz w:val="30"/>
          <w:szCs w:val="30"/>
          <w:rtl/>
          <w:lang w:bidi="ar-EG"/>
        </w:rPr>
        <w:t xml:space="preserve"> </w:t>
      </w:r>
      <w:r w:rsidR="00604ABF" w:rsidRPr="00E56013">
        <w:rPr>
          <w:rFonts w:ascii="Traditional Arabic" w:eastAsia="Times New Roman" w:hAnsi="Traditional Arabic" w:cs="KFGQPC Uthman Taha Naskh"/>
          <w:color w:val="000000" w:themeColor="text1"/>
          <w:sz w:val="30"/>
          <w:szCs w:val="30"/>
          <w:rtl/>
        </w:rPr>
        <w:t>أخرى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لأ</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ناس يختلفون عن هؤلاء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نظرتهم للحياة</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وما ينتظر</w:t>
      </w:r>
      <w:r w:rsidRPr="00E56013">
        <w:rPr>
          <w:rFonts w:ascii="Traditional Arabic" w:eastAsia="Times New Roman" w:hAnsi="Traditional Arabic" w:cs="KFGQPC Uthman Taha Naskh"/>
          <w:color w:val="000000" w:themeColor="text1"/>
          <w:sz w:val="30"/>
          <w:szCs w:val="30"/>
          <w:rtl/>
        </w:rPr>
        <w:t>هم من ح</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سن جزاء عند الله</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فقال طوبى لعبد آخذ بعنان فرسه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الله</w:t>
      </w:r>
      <w:r w:rsidR="001636B5" w:rsidRPr="00E56013">
        <w:rPr>
          <w:rFonts w:ascii="Traditional Arabic" w:eastAsia="Times New Roman" w:hAnsi="Traditional Arabic" w:cs="KFGQPC Uthman Taha Naskh" w:hint="cs"/>
          <w:color w:val="000000" w:themeColor="text1"/>
          <w:sz w:val="30"/>
          <w:szCs w:val="30"/>
          <w:rtl/>
        </w:rPr>
        <w:t>).</w:t>
      </w:r>
    </w:p>
    <w:p w14:paraId="28B46309" w14:textId="77777777"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ثم </w:t>
      </w:r>
      <w:r w:rsidR="001636B5" w:rsidRPr="00E56013">
        <w:rPr>
          <w:rFonts w:ascii="Traditional Arabic" w:eastAsia="Times New Roman" w:hAnsi="Traditional Arabic" w:cs="KFGQPC Uthman Taha Naskh"/>
          <w:color w:val="000000" w:themeColor="text1"/>
          <w:sz w:val="30"/>
          <w:szCs w:val="30"/>
          <w:rtl/>
        </w:rPr>
        <w:t>ذكر أوصاف ذلك الرجل بأمور أربعة</w:t>
      </w:r>
      <w:r w:rsidR="001636B5" w:rsidRPr="00E56013">
        <w:rPr>
          <w:rFonts w:ascii="Traditional Arabic" w:eastAsia="Times New Roman" w:hAnsi="Traditional Arabic" w:cs="KFGQPC Uthman Taha Naskh" w:hint="cs"/>
          <w:color w:val="000000" w:themeColor="text1"/>
          <w:sz w:val="30"/>
          <w:szCs w:val="30"/>
          <w:rtl/>
        </w:rPr>
        <w:t>:</w:t>
      </w:r>
    </w:p>
    <w:p w14:paraId="2B481B0D" w14:textId="1A153E4C"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1636B5" w:rsidRPr="00E56013">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شعث الرأس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وهذا يشير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1636B5" w:rsidRPr="00E56013">
        <w:rPr>
          <w:rFonts w:ascii="Traditional Arabic" w:eastAsia="Times New Roman" w:hAnsi="Traditional Arabic" w:cs="KFGQPC Uthman Taha Naskh"/>
          <w:color w:val="000000" w:themeColor="text1"/>
          <w:sz w:val="30"/>
          <w:szCs w:val="30"/>
          <w:rtl/>
        </w:rPr>
        <w:t xml:space="preserve"> ل</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نشغاله بالجهاد</w:t>
      </w:r>
      <w:r w:rsidR="001636B5" w:rsidRPr="00E56013">
        <w:rPr>
          <w:rFonts w:ascii="Traditional Arabic" w:eastAsia="Times New Roman" w:hAnsi="Traditional Arabic" w:cs="KFGQPC Uthman Taha Naskh" w:hint="cs"/>
          <w:color w:val="000000" w:themeColor="text1"/>
          <w:sz w:val="30"/>
          <w:szCs w:val="30"/>
          <w:rtl/>
          <w:lang w:bidi="ar-EG"/>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الله لم يكن لديه من الوقت ما يتيح له اصلاح</w:t>
      </w:r>
      <w:r w:rsidR="001636B5"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شعر </w:t>
      </w:r>
      <w:r w:rsidR="001636B5" w:rsidRPr="00E56013">
        <w:rPr>
          <w:rFonts w:ascii="Traditional Arabic" w:eastAsia="Times New Roman" w:hAnsi="Traditional Arabic" w:cs="KFGQPC Uthman Taha Naskh"/>
          <w:color w:val="000000" w:themeColor="text1"/>
          <w:sz w:val="30"/>
          <w:szCs w:val="30"/>
          <w:rtl/>
        </w:rPr>
        <w:t>رأسه</w:t>
      </w:r>
      <w:r w:rsidR="0030680C">
        <w:rPr>
          <w:rFonts w:ascii="Traditional Arabic" w:eastAsia="Times New Roman" w:hAnsi="Traditional Arabic" w:cs="KFGQPC Uthman Taha Naskh"/>
          <w:color w:val="000000" w:themeColor="text1"/>
          <w:sz w:val="30"/>
          <w:szCs w:val="30"/>
          <w:rtl/>
        </w:rPr>
        <w:t xml:space="preserve"> و</w:t>
      </w:r>
      <w:r w:rsidR="001636B5" w:rsidRPr="00E56013">
        <w:rPr>
          <w:rFonts w:ascii="Traditional Arabic" w:eastAsia="Times New Roman" w:hAnsi="Traditional Arabic" w:cs="KFGQPC Uthman Taha Naskh"/>
          <w:color w:val="000000" w:themeColor="text1"/>
          <w:sz w:val="30"/>
          <w:szCs w:val="30"/>
          <w:rtl/>
        </w:rPr>
        <w:t>تنظيمه وإبعاد التراب عنه</w:t>
      </w:r>
      <w:r w:rsidR="001636B5" w:rsidRPr="00E56013">
        <w:rPr>
          <w:rFonts w:ascii="Traditional Arabic" w:eastAsia="Times New Roman" w:hAnsi="Traditional Arabic" w:cs="KFGQPC Uthman Taha Naskh" w:hint="cs"/>
          <w:color w:val="000000" w:themeColor="text1"/>
          <w:sz w:val="30"/>
          <w:szCs w:val="30"/>
          <w:rtl/>
        </w:rPr>
        <w:t>.</w:t>
      </w:r>
    </w:p>
    <w:p w14:paraId="08427FD8" w14:textId="2B3A6A65"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مغبر القدمين للسبب نفسه</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كان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حراسة الجيش فتنبه لتحركات العدو </w:t>
      </w:r>
      <w:r w:rsidR="00361CED" w:rsidRPr="00E56013">
        <w:rPr>
          <w:rFonts w:ascii="Traditional Arabic" w:eastAsia="Times New Roman" w:hAnsi="Traditional Arabic" w:cs="KFGQPC Uthman Taha Naskh"/>
          <w:color w:val="000000" w:themeColor="text1"/>
          <w:sz w:val="30"/>
          <w:szCs w:val="30"/>
          <w:rtl/>
        </w:rPr>
        <w:t>وإن</w:t>
      </w:r>
      <w:r w:rsidR="001636B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كان</w:t>
      </w:r>
      <w:r w:rsidR="001636B5"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1636B5" w:rsidRPr="00E56013">
        <w:rPr>
          <w:rFonts w:ascii="Traditional Arabic" w:eastAsia="Times New Roman" w:hAnsi="Traditional Arabic" w:cs="KFGQPC Uthman Taha Naskh"/>
          <w:color w:val="000000" w:themeColor="text1"/>
          <w:sz w:val="30"/>
          <w:szCs w:val="30"/>
          <w:rtl/>
        </w:rPr>
        <w:t xml:space="preserve"> مؤخرة الجيش فكذلك يقظة وحذر</w:t>
      </w:r>
      <w:r w:rsidR="001636B5" w:rsidRPr="00E56013">
        <w:rPr>
          <w:rFonts w:ascii="Traditional Arabic" w:eastAsia="Times New Roman" w:hAnsi="Traditional Arabic" w:cs="KFGQPC Uthman Taha Naskh" w:hint="cs"/>
          <w:color w:val="000000" w:themeColor="text1"/>
          <w:sz w:val="30"/>
          <w:szCs w:val="30"/>
          <w:rtl/>
        </w:rPr>
        <w:t>.</w:t>
      </w:r>
    </w:p>
    <w:p w14:paraId="7A2F24D5" w14:textId="77777777"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جاه ولا منزلة له عند القادة والزعماء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لذا </w:t>
      </w:r>
      <w:r w:rsidR="001D48F4" w:rsidRPr="00E56013">
        <w:rPr>
          <w:rFonts w:ascii="Traditional Arabic" w:eastAsia="Times New Roman" w:hAnsi="Traditional Arabic" w:cs="KFGQPC Uthman Taha Naskh"/>
          <w:color w:val="000000" w:themeColor="text1"/>
          <w:sz w:val="30"/>
          <w:szCs w:val="30"/>
          <w:rtl/>
        </w:rPr>
        <w:t>فإنه</w:t>
      </w:r>
      <w:r w:rsidR="001636B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لا يؤذن له </w:t>
      </w:r>
      <w:r w:rsidR="00755F77" w:rsidRPr="00E56013">
        <w:rPr>
          <w:rFonts w:ascii="Traditional Arabic" w:eastAsia="Times New Roman" w:hAnsi="Traditional Arabic" w:cs="KFGQPC Uthman Taha Naskh"/>
          <w:color w:val="000000" w:themeColor="text1"/>
          <w:sz w:val="30"/>
          <w:szCs w:val="30"/>
          <w:rtl/>
        </w:rPr>
        <w:t>إذا</w:t>
      </w:r>
      <w:r w:rsidR="001636B5" w:rsidRPr="00E56013">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hint="cs"/>
          <w:color w:val="000000" w:themeColor="text1"/>
          <w:sz w:val="30"/>
          <w:szCs w:val="30"/>
          <w:rtl/>
        </w:rPr>
        <w:t>إ</w:t>
      </w:r>
      <w:r w:rsidR="001636B5" w:rsidRPr="00E56013">
        <w:rPr>
          <w:rFonts w:ascii="Traditional Arabic" w:eastAsia="Times New Roman" w:hAnsi="Traditional Arabic" w:cs="KFGQPC Uthman Taha Naskh"/>
          <w:color w:val="000000" w:themeColor="text1"/>
          <w:sz w:val="30"/>
          <w:szCs w:val="30"/>
          <w:rtl/>
        </w:rPr>
        <w:t>ستأذن للدخول عندهم</w:t>
      </w:r>
      <w:r w:rsidR="001636B5" w:rsidRPr="00E56013">
        <w:rPr>
          <w:rFonts w:ascii="Traditional Arabic" w:eastAsia="Times New Roman" w:hAnsi="Traditional Arabic" w:cs="KFGQPC Uthman Taha Naskh" w:hint="cs"/>
          <w:color w:val="000000" w:themeColor="text1"/>
          <w:sz w:val="30"/>
          <w:szCs w:val="30"/>
          <w:rtl/>
        </w:rPr>
        <w:t>.</w:t>
      </w:r>
    </w:p>
    <w:p w14:paraId="7DA4F563" w14:textId="7DD02BAC" w:rsidR="001636B5" w:rsidRPr="00E56013" w:rsidRDefault="00B15EB7" w:rsidP="001C2B60">
      <w:pPr>
        <w:widowControl w:val="0"/>
        <w:spacing w:after="120" w:line="500" w:lineRule="exact"/>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1636B5" w:rsidRPr="00E56013">
        <w:rPr>
          <w:rFonts w:ascii="Traditional Arabic" w:eastAsia="Times New Roman" w:hAnsi="Traditional Arabic" w:cs="KFGQPC Uthman Taha Naskh"/>
          <w:color w:val="000000" w:themeColor="text1"/>
          <w:sz w:val="30"/>
          <w:szCs w:val="30"/>
          <w:rtl/>
        </w:rPr>
        <w:t xml:space="preserve"> لو </w:t>
      </w:r>
      <w:r w:rsidR="0089418C" w:rsidRPr="00E56013">
        <w:rPr>
          <w:rFonts w:ascii="Traditional Arabic" w:eastAsia="Times New Roman" w:hAnsi="Traditional Arabic" w:cs="KFGQPC Uthman Taha Naskh" w:hint="cs"/>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يشفع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أمر من الأمور </w:t>
      </w:r>
      <w:r w:rsidR="000B02BA" w:rsidRPr="00E56013">
        <w:rPr>
          <w:rFonts w:ascii="Traditional Arabic" w:eastAsia="Times New Roman" w:hAnsi="Traditional Arabic" w:cs="KFGQPC Uthman Taha Naskh"/>
          <w:color w:val="000000" w:themeColor="text1"/>
          <w:sz w:val="30"/>
          <w:szCs w:val="30"/>
          <w:rtl/>
        </w:rPr>
        <w:t>فإن</w:t>
      </w:r>
      <w:r w:rsidR="001636B5" w:rsidRPr="00E56013">
        <w:rPr>
          <w:rFonts w:ascii="Traditional Arabic" w:eastAsia="Times New Roman" w:hAnsi="Traditional Arabic" w:cs="KFGQPC Uthman Taha Naskh"/>
          <w:color w:val="000000" w:themeColor="text1"/>
          <w:sz w:val="30"/>
          <w:szCs w:val="30"/>
          <w:rtl/>
        </w:rPr>
        <w:t xml:space="preserve"> شفاعته لا</w:t>
      </w:r>
      <w:r w:rsidR="001636B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قبل ولا</w:t>
      </w:r>
      <w:r w:rsidR="00512098">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نف</w:t>
      </w:r>
      <w:r w:rsidR="001C2B60">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ذ</w:t>
      </w:r>
      <w:r w:rsidR="001636B5" w:rsidRPr="00E56013">
        <w:rPr>
          <w:rFonts w:ascii="Traditional Arabic" w:eastAsia="Times New Roman" w:hAnsi="Traditional Arabic" w:cs="KFGQPC Uthman Taha Naskh" w:hint="cs"/>
          <w:color w:val="000000" w:themeColor="text1"/>
          <w:sz w:val="30"/>
          <w:szCs w:val="30"/>
          <w:rtl/>
        </w:rPr>
        <w:t>.</w:t>
      </w:r>
    </w:p>
    <w:p w14:paraId="3C66DA77" w14:textId="3668399B" w:rsidR="00B15EB7" w:rsidRPr="00E56013" w:rsidRDefault="0030680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lastRenderedPageBreak/>
        <w:t xml:space="preserve"> و</w:t>
      </w:r>
      <w:r w:rsidR="00B15EB7" w:rsidRPr="00E56013">
        <w:rPr>
          <w:rFonts w:ascii="Traditional Arabic" w:eastAsia="Times New Roman" w:hAnsi="Traditional Arabic" w:cs="KFGQPC Uthman Taha Naskh"/>
          <w:color w:val="000000" w:themeColor="text1"/>
          <w:sz w:val="30"/>
          <w:szCs w:val="30"/>
          <w:rtl/>
        </w:rPr>
        <w:t>مقارنة بسيطة بين العابد لله والعابد للمال</w:t>
      </w:r>
      <w:r w:rsidR="00584605">
        <w:rPr>
          <w:rFonts w:ascii="Traditional Arabic" w:eastAsia="Times New Roman" w:hAnsi="Traditional Arabic" w:cs="KFGQPC Uthman Taha Naskh"/>
          <w:color w:val="000000" w:themeColor="text1"/>
          <w:sz w:val="30"/>
          <w:szCs w:val="30"/>
          <w:rtl/>
        </w:rPr>
        <w:t xml:space="preserve">، </w:t>
      </w:r>
      <w:r w:rsidR="001C2B60">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العابد لله يعيش حياة قاسية</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001636B5" w:rsidRPr="00E56013">
        <w:rPr>
          <w:rFonts w:ascii="Traditional Arabic" w:eastAsia="Times New Roman" w:hAnsi="Traditional Arabic" w:cs="KFGQPC Uthman Taha Naskh"/>
          <w:color w:val="000000" w:themeColor="text1"/>
          <w:sz w:val="30"/>
          <w:szCs w:val="30"/>
          <w:rtl/>
        </w:rPr>
        <w:t xml:space="preserve"> لا جاه له ولا منزلة لدى الناس</w:t>
      </w:r>
      <w:r w:rsidR="001636B5" w:rsidRPr="00E56013">
        <w:rPr>
          <w:rFonts w:ascii="Traditional Arabic" w:eastAsia="Times New Roman" w:hAnsi="Traditional Arabic" w:cs="KFGQPC Uthman Taha Naskh" w:hint="cs"/>
          <w:color w:val="000000" w:themeColor="text1"/>
          <w:sz w:val="30"/>
          <w:szCs w:val="30"/>
          <w:rtl/>
        </w:rPr>
        <w:t>.</w:t>
      </w:r>
    </w:p>
    <w:p w14:paraId="50D7D8AD" w14:textId="48BC0671"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 عابد المال يعيش حياة ناعمة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وله المكان الأول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الإكرام</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والتقدير وال</w:t>
      </w:r>
      <w:r w:rsidR="001636B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حترام ولكن الأمر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الآخرة يختلف</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فعابد المال يذهب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النار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والعابد لله يذهب </w:t>
      </w:r>
      <w:r w:rsidR="00630450" w:rsidRPr="00E56013">
        <w:rPr>
          <w:rFonts w:ascii="Traditional Arabic" w:eastAsia="Times New Roman" w:hAnsi="Traditional Arabic" w:cs="KFGQPC Uthman Taha Naskh"/>
          <w:color w:val="000000" w:themeColor="text1"/>
          <w:sz w:val="30"/>
          <w:szCs w:val="30"/>
          <w:rtl/>
        </w:rPr>
        <w:t>إلى</w:t>
      </w:r>
      <w:r w:rsidR="001636B5" w:rsidRPr="00E56013">
        <w:rPr>
          <w:rFonts w:ascii="Traditional Arabic" w:eastAsia="Times New Roman" w:hAnsi="Traditional Arabic" w:cs="KFGQPC Uthman Taha Naskh"/>
          <w:color w:val="000000" w:themeColor="text1"/>
          <w:sz w:val="30"/>
          <w:szCs w:val="30"/>
          <w:rtl/>
        </w:rPr>
        <w:t xml:space="preserve"> الجنة</w:t>
      </w:r>
      <w:r w:rsidR="001636B5" w:rsidRPr="00E56013">
        <w:rPr>
          <w:rFonts w:ascii="Traditional Arabic" w:eastAsia="Times New Roman" w:hAnsi="Traditional Arabic" w:cs="KFGQPC Uthman Taha Naskh" w:hint="cs"/>
          <w:color w:val="000000" w:themeColor="text1"/>
          <w:sz w:val="30"/>
          <w:szCs w:val="30"/>
          <w:rtl/>
        </w:rPr>
        <w:t>.</w:t>
      </w:r>
    </w:p>
    <w:p w14:paraId="03A04FB3" w14:textId="51DAB453"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وليس معنى هذا </w:t>
      </w:r>
      <w:r w:rsidR="001C2B60">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ينقطع المسلم للعبادة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ويترك طلب الرزق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الدنيا </w:t>
      </w:r>
      <w:r w:rsidR="001D48F4" w:rsidRPr="00E56013">
        <w:rPr>
          <w:rFonts w:ascii="Traditional Arabic" w:eastAsia="Times New Roman" w:hAnsi="Traditional Arabic" w:cs="KFGQPC Uthman Taha Naskh"/>
          <w:color w:val="000000" w:themeColor="text1"/>
          <w:sz w:val="30"/>
          <w:szCs w:val="30"/>
          <w:rtl/>
        </w:rPr>
        <w:t>ل</w:t>
      </w:r>
      <w:r w:rsidR="001C2B60">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ليس من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ولكن المطلوب من المسلم </w:t>
      </w:r>
      <w:r w:rsidR="001C2B60">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يبحث عن الرزق الحلال بكل الوسائل</w:t>
      </w:r>
      <w:r w:rsidR="001636B5" w:rsidRPr="00E56013">
        <w:rPr>
          <w:rFonts w:ascii="Traditional Arabic" w:eastAsia="Times New Roman" w:hAnsi="Traditional Arabic" w:cs="KFGQPC Uthman Taha Naskh"/>
          <w:color w:val="000000" w:themeColor="text1"/>
          <w:sz w:val="30"/>
          <w:szCs w:val="30"/>
          <w:rtl/>
        </w:rPr>
        <w:t xml:space="preserve"> الشريفة النزيهة ليستعين به على</w:t>
      </w:r>
      <w:r w:rsidR="001636B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طاعة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وليبذل منه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طرق الخير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على </w:t>
      </w:r>
      <w:r w:rsidR="001C2B60">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لا يح</w:t>
      </w:r>
      <w:r w:rsidR="001636B5" w:rsidRPr="00E56013">
        <w:rPr>
          <w:rFonts w:ascii="Traditional Arabic" w:eastAsia="Times New Roman" w:hAnsi="Traditional Arabic" w:cs="KFGQPC Uthman Taha Naskh"/>
          <w:color w:val="000000" w:themeColor="text1"/>
          <w:sz w:val="30"/>
          <w:szCs w:val="30"/>
          <w:rtl/>
        </w:rPr>
        <w:t xml:space="preserve">تل حب الدنيا مكانة الله </w:t>
      </w:r>
      <w:r w:rsidR="0053589D">
        <w:rPr>
          <w:rFonts w:ascii="Traditional Arabic" w:eastAsia="Times New Roman" w:hAnsi="Traditional Arabic" w:cs="KFGQPC Uthman Taha Naskh"/>
          <w:color w:val="000000" w:themeColor="text1"/>
          <w:sz w:val="30"/>
          <w:szCs w:val="30"/>
          <w:rtl/>
        </w:rPr>
        <w:t>فى</w:t>
      </w:r>
      <w:r w:rsidR="001636B5" w:rsidRPr="00E56013">
        <w:rPr>
          <w:rFonts w:ascii="Traditional Arabic" w:eastAsia="Times New Roman" w:hAnsi="Traditional Arabic" w:cs="KFGQPC Uthman Taha Naskh"/>
          <w:color w:val="000000" w:themeColor="text1"/>
          <w:sz w:val="30"/>
          <w:szCs w:val="30"/>
          <w:rtl/>
        </w:rPr>
        <w:t xml:space="preserve"> قلبه</w:t>
      </w:r>
      <w:r w:rsidR="001636B5" w:rsidRPr="00E56013">
        <w:rPr>
          <w:rFonts w:ascii="Traditional Arabic" w:eastAsia="Times New Roman" w:hAnsi="Traditional Arabic" w:cs="KFGQPC Uthman Taha Naskh" w:hint="cs"/>
          <w:color w:val="000000" w:themeColor="text1"/>
          <w:sz w:val="30"/>
          <w:szCs w:val="30"/>
          <w:rtl/>
        </w:rPr>
        <w:t>.</w:t>
      </w:r>
    </w:p>
    <w:p w14:paraId="381E3A4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77" w:name="_Toc112248217"/>
      <w:r w:rsidRPr="00A20D0A">
        <w:rPr>
          <w:rFonts w:ascii="Greta Arabic" w:hAnsi="Greta Arabic" w:cs="Greta Arabic" w:hint="cs"/>
          <w:noProof/>
          <w:color w:val="000000"/>
          <w:sz w:val="28"/>
          <w:szCs w:val="28"/>
          <w:rtl/>
        </w:rPr>
        <w:drawing>
          <wp:inline distT="0" distB="0" distL="0" distR="0" wp14:anchorId="6FB20C41" wp14:editId="1C8D0117">
            <wp:extent cx="1066800" cy="244840"/>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AAD9A3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86FA359" wp14:editId="1DDA7EED">
            <wp:extent cx="1066800" cy="244840"/>
            <wp:effectExtent l="0" t="0" r="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1031310" w14:textId="711DC4F8" w:rsidR="001636B5" w:rsidRPr="00E56013" w:rsidRDefault="001636B5" w:rsidP="00911D64">
      <w:pPr>
        <w:pStyle w:val="a0"/>
        <w:rPr>
          <w:rtl/>
        </w:rPr>
      </w:pPr>
      <w:r w:rsidRPr="00E56013">
        <w:rPr>
          <w:rFonts w:hint="cs"/>
          <w:rtl/>
        </w:rPr>
        <w:t>باب</w:t>
      </w:r>
      <w:bookmarkEnd w:id="177"/>
    </w:p>
    <w:p w14:paraId="1DFF453A" w14:textId="192C728E" w:rsidR="00B15EB7" w:rsidRPr="00E56013" w:rsidRDefault="001636B5" w:rsidP="00911D64">
      <w:pPr>
        <w:pStyle w:val="a0"/>
      </w:pPr>
      <w:bookmarkStart w:id="178" w:name="_Toc112248218"/>
      <w:r w:rsidRPr="00E56013">
        <w:rPr>
          <w:rtl/>
        </w:rPr>
        <w:t xml:space="preserve">و من </w:t>
      </w:r>
      <w:r w:rsidRPr="00E56013">
        <w:rPr>
          <w:rFonts w:hint="cs"/>
          <w:rtl/>
        </w:rPr>
        <w:t>أ</w:t>
      </w:r>
      <w:r w:rsidR="00B15EB7" w:rsidRPr="00E56013">
        <w:rPr>
          <w:rtl/>
        </w:rPr>
        <w:t xml:space="preserve">طاع العلماء والأمراء </w:t>
      </w:r>
      <w:r w:rsidR="0053589D">
        <w:rPr>
          <w:rtl/>
        </w:rPr>
        <w:t>فى</w:t>
      </w:r>
      <w:r w:rsidR="00B15EB7" w:rsidRPr="00E56013">
        <w:rPr>
          <w:rtl/>
        </w:rPr>
        <w:t xml:space="preserve"> تحريم ما أحل الله</w:t>
      </w:r>
      <w:r w:rsidR="00911D64">
        <w:rPr>
          <w:rFonts w:hint="cs"/>
          <w:rtl/>
        </w:rPr>
        <w:br/>
      </w:r>
      <w:r w:rsidR="0075213A" w:rsidRPr="00E56013">
        <w:rPr>
          <w:rtl/>
        </w:rPr>
        <w:t>أو</w:t>
      </w:r>
      <w:r w:rsidR="00B15EB7" w:rsidRPr="00E56013">
        <w:rPr>
          <w:rtl/>
        </w:rPr>
        <w:t xml:space="preserve"> تحليل ما حرمه فقد اتخذهم أربابا م</w:t>
      </w:r>
      <w:r w:rsidRPr="00E56013">
        <w:rPr>
          <w:rtl/>
        </w:rPr>
        <w:t>ن دون الله</w:t>
      </w:r>
      <w:bookmarkEnd w:id="178"/>
    </w:p>
    <w:p w14:paraId="650F71A6" w14:textId="3DB8D2C1"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يوشك </w:t>
      </w:r>
      <w:r w:rsidR="0076138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تنزل علیکم حجارة من السماء </w:t>
      </w:r>
      <w:r w:rsidR="001636B5" w:rsidRPr="00E56013">
        <w:rPr>
          <w:rFonts w:ascii="Traditional Arabic" w:eastAsia="Times New Roman" w:hAnsi="Traditional Arabic" w:cs="KFGQPC Uthman Taha Naskh"/>
          <w:color w:val="000000" w:themeColor="text1"/>
          <w:sz w:val="30"/>
          <w:szCs w:val="30"/>
          <w:rtl/>
        </w:rPr>
        <w:t>أقول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تقولون قال أبو بكر وعمر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وقال أحمد بن حنبل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عجبت لقوم عرفوا الإسناد وصحته</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يذهبون</w:t>
      </w:r>
      <w:r w:rsidR="001636B5" w:rsidRPr="00E56013">
        <w:rPr>
          <w:rFonts w:ascii="Traditional Arabic" w:eastAsia="Times New Roman" w:hAnsi="Traditional Arabic" w:cs="KFGQPC Uthman Taha Naskh" w:hint="cs"/>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رأي سفيان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والله تعالى يقول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فليحذر الذين يخالفون عن أمره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تصيبهم فتنة </w:t>
      </w:r>
      <w:r w:rsidR="0075213A" w:rsidRPr="00E7023D">
        <w:rPr>
          <w:rFonts w:ascii="Traditional Arabic" w:eastAsia="Times New Roman" w:hAnsi="Traditional Arabic" w:cs="KFGQPC Uthman Taha Naskh"/>
          <w:b/>
          <w:bCs/>
          <w:color w:val="0070C0"/>
          <w:sz w:val="30"/>
          <w:szCs w:val="30"/>
          <w:rtl/>
        </w:rPr>
        <w:t>أو</w:t>
      </w:r>
      <w:r w:rsidRPr="00E7023D">
        <w:rPr>
          <w:rFonts w:ascii="Traditional Arabic" w:eastAsia="Times New Roman" w:hAnsi="Traditional Arabic" w:cs="KFGQPC Uthman Taha Naskh"/>
          <w:b/>
          <w:bCs/>
          <w:color w:val="0070C0"/>
          <w:sz w:val="30"/>
          <w:szCs w:val="30"/>
          <w:rtl/>
        </w:rPr>
        <w:t xml:space="preserve"> يصيبهم عذاب الیم</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أتدري</w:t>
      </w:r>
      <w:r w:rsidRPr="00E56013">
        <w:rPr>
          <w:rFonts w:ascii="Traditional Arabic" w:eastAsia="Times New Roman" w:hAnsi="Traditional Arabic" w:cs="KFGQPC Uthman Taha Naskh"/>
          <w:color w:val="000000" w:themeColor="text1"/>
          <w:sz w:val="30"/>
          <w:szCs w:val="30"/>
          <w:rtl/>
        </w:rPr>
        <w:t xml:space="preserve"> ما الفتنة</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الفتنة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الشرك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لعله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رد بعض قوله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1636B5" w:rsidRPr="00E56013">
        <w:rPr>
          <w:rFonts w:ascii="Traditional Arabic" w:eastAsia="Times New Roman" w:hAnsi="Traditional Arabic" w:cs="KFGQPC Uthman Taha Naskh"/>
          <w:color w:val="000000" w:themeColor="text1"/>
          <w:sz w:val="30"/>
          <w:szCs w:val="30"/>
          <w:rtl/>
        </w:rPr>
        <w:t xml:space="preserve"> يقع </w:t>
      </w:r>
      <w:r w:rsidR="0053589D">
        <w:rPr>
          <w:rFonts w:ascii="Traditional Arabic" w:eastAsia="Times New Roman" w:hAnsi="Traditional Arabic" w:cs="KFGQPC Uthman Taha Naskh"/>
          <w:color w:val="000000" w:themeColor="text1"/>
          <w:sz w:val="30"/>
          <w:szCs w:val="30"/>
          <w:rtl/>
        </w:rPr>
        <w:t>فى</w:t>
      </w:r>
      <w:r w:rsidR="001636B5" w:rsidRPr="00E56013">
        <w:rPr>
          <w:rFonts w:ascii="Traditional Arabic" w:eastAsia="Times New Roman" w:hAnsi="Traditional Arabic" w:cs="KFGQPC Uthman Taha Naskh"/>
          <w:color w:val="000000" w:themeColor="text1"/>
          <w:sz w:val="30"/>
          <w:szCs w:val="30"/>
          <w:rtl/>
        </w:rPr>
        <w:t xml:space="preserve"> قلبه </w:t>
      </w:r>
      <w:r w:rsidR="0053589D">
        <w:rPr>
          <w:rFonts w:ascii="Traditional Arabic" w:eastAsia="Times New Roman" w:hAnsi="Traditional Arabic" w:cs="KFGQPC Uthman Taha Naskh"/>
          <w:color w:val="000000" w:themeColor="text1"/>
          <w:sz w:val="30"/>
          <w:szCs w:val="30"/>
          <w:rtl/>
        </w:rPr>
        <w:t>شىء</w:t>
      </w:r>
      <w:r w:rsidR="001636B5" w:rsidRPr="00E56013">
        <w:rPr>
          <w:rFonts w:ascii="Traditional Arabic" w:eastAsia="Times New Roman" w:hAnsi="Traditional Arabic" w:cs="KFGQPC Uthman Taha Naskh"/>
          <w:color w:val="000000" w:themeColor="text1"/>
          <w:sz w:val="30"/>
          <w:szCs w:val="30"/>
          <w:rtl/>
        </w:rPr>
        <w:t xml:space="preserve"> من الزيغ فيهل</w:t>
      </w:r>
      <w:r w:rsidR="00722A7C">
        <w:rPr>
          <w:rFonts w:ascii="Traditional Arabic" w:eastAsia="Times New Roman" w:hAnsi="Traditional Arabic" w:cs="KFGQPC Uthman Taha Naskh" w:hint="cs"/>
          <w:color w:val="000000" w:themeColor="text1"/>
          <w:sz w:val="30"/>
          <w:szCs w:val="30"/>
          <w:rtl/>
        </w:rPr>
        <w:t>ِ</w:t>
      </w:r>
      <w:r w:rsidR="001636B5" w:rsidRPr="00E56013">
        <w:rPr>
          <w:rFonts w:ascii="Traditional Arabic" w:eastAsia="Times New Roman" w:hAnsi="Traditional Arabic" w:cs="KFGQPC Uthman Taha Naskh"/>
          <w:color w:val="000000" w:themeColor="text1"/>
          <w:sz w:val="30"/>
          <w:szCs w:val="30"/>
          <w:rtl/>
        </w:rPr>
        <w:t>ك</w:t>
      </w:r>
      <w:r w:rsidR="001636B5" w:rsidRPr="00E56013">
        <w:rPr>
          <w:rFonts w:ascii="Traditional Arabic" w:eastAsia="Times New Roman" w:hAnsi="Traditional Arabic" w:cs="KFGQPC Uthman Taha Naskh" w:hint="cs"/>
          <w:color w:val="000000" w:themeColor="text1"/>
          <w:sz w:val="30"/>
          <w:szCs w:val="30"/>
          <w:rtl/>
        </w:rPr>
        <w:t>.</w:t>
      </w:r>
    </w:p>
    <w:p w14:paraId="1C87D442" w14:textId="44A02B5B" w:rsidR="007574E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عن ع</w:t>
      </w:r>
      <w:r w:rsidR="00722A7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w:t>
      </w:r>
      <w:r w:rsidR="00722A7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بن حاتم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سمع النبي صلى الله عليه وسلم يقرأ هذه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اتخذوا أحبارهم ورهبانهم اربابا من دون الله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التوبة - </w:t>
      </w:r>
      <w:r w:rsidRPr="00E56013">
        <w:rPr>
          <w:rFonts w:ascii="Traditional Arabic" w:eastAsia="Times New Roman" w:hAnsi="Traditional Arabic" w:cs="KFGQPC Uthman Taha Naskh"/>
          <w:color w:val="000000" w:themeColor="text1"/>
          <w:sz w:val="30"/>
          <w:szCs w:val="30"/>
          <w:rtl/>
          <w:lang w:bidi="fa-IR"/>
        </w:rPr>
        <w:t>۳۱)</w:t>
      </w:r>
      <w:r w:rsidR="00584605">
        <w:rPr>
          <w:rFonts w:ascii="Traditional Arabic" w:eastAsia="Times New Roman" w:hAnsi="Traditional Arabic" w:cs="KFGQPC Uthman Taha Naskh"/>
          <w:color w:val="000000" w:themeColor="text1"/>
          <w:sz w:val="30"/>
          <w:szCs w:val="30"/>
          <w:rtl/>
          <w:lang w:bidi="fa-IR"/>
        </w:rPr>
        <w:t xml:space="preserve">، </w:t>
      </w:r>
      <w:r w:rsidRPr="00E56013">
        <w:rPr>
          <w:rFonts w:ascii="Traditional Arabic" w:eastAsia="Times New Roman" w:hAnsi="Traditional Arabic" w:cs="KFGQPC Uthman Taha Naskh"/>
          <w:color w:val="000000" w:themeColor="text1"/>
          <w:sz w:val="30"/>
          <w:szCs w:val="30"/>
          <w:rtl/>
        </w:rPr>
        <w:t xml:space="preserve">فقلت له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لسنا نعبدهم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أليس</w:t>
      </w:r>
      <w:r w:rsidR="001636B5" w:rsidRPr="007B6B9D">
        <w:rPr>
          <w:rFonts w:ascii="Traditional Arabic" w:eastAsia="Times New Roman" w:hAnsi="Traditional Arabic" w:cs="KFGQPC Uthman Taha Naskh" w:hint="cs"/>
          <w:b/>
          <w:bCs/>
          <w:color w:val="0070C0"/>
          <w:sz w:val="30"/>
          <w:szCs w:val="30"/>
          <w:rtl/>
        </w:rPr>
        <w:t xml:space="preserve"> </w:t>
      </w:r>
      <w:r w:rsidR="001636B5" w:rsidRPr="007B6B9D">
        <w:rPr>
          <w:rFonts w:ascii="Traditional Arabic" w:eastAsia="Times New Roman" w:hAnsi="Traditional Arabic" w:cs="KFGQPC Uthman Taha Naskh"/>
          <w:b/>
          <w:bCs/>
          <w:color w:val="0070C0"/>
          <w:sz w:val="30"/>
          <w:szCs w:val="30"/>
          <w:rtl/>
        </w:rPr>
        <w:t>ي</w:t>
      </w:r>
      <w:r w:rsidR="00722A7C">
        <w:rPr>
          <w:rFonts w:ascii="Traditional Arabic" w:eastAsia="Times New Roman" w:hAnsi="Traditional Arabic" w:cs="KFGQPC Uthman Taha Naskh" w:hint="cs"/>
          <w:b/>
          <w:bCs/>
          <w:color w:val="0070C0"/>
          <w:sz w:val="30"/>
          <w:szCs w:val="30"/>
          <w:rtl/>
        </w:rPr>
        <w:t>ُ</w:t>
      </w:r>
      <w:r w:rsidR="001636B5" w:rsidRPr="007B6B9D">
        <w:rPr>
          <w:rFonts w:ascii="Traditional Arabic" w:eastAsia="Times New Roman" w:hAnsi="Traditional Arabic" w:cs="KFGQPC Uthman Taha Naskh"/>
          <w:b/>
          <w:bCs/>
          <w:color w:val="0070C0"/>
          <w:sz w:val="30"/>
          <w:szCs w:val="30"/>
          <w:rtl/>
        </w:rPr>
        <w:t>حرمون ما أحل الله فت</w:t>
      </w:r>
      <w:r w:rsidR="00722A7C">
        <w:rPr>
          <w:rFonts w:ascii="Traditional Arabic" w:eastAsia="Times New Roman" w:hAnsi="Traditional Arabic" w:cs="KFGQPC Uthman Taha Naskh" w:hint="cs"/>
          <w:b/>
          <w:bCs/>
          <w:color w:val="0070C0"/>
          <w:sz w:val="30"/>
          <w:szCs w:val="30"/>
          <w:rtl/>
        </w:rPr>
        <w:t>ُ</w:t>
      </w:r>
      <w:r w:rsidR="001636B5" w:rsidRPr="007B6B9D">
        <w:rPr>
          <w:rFonts w:ascii="Traditional Arabic" w:eastAsia="Times New Roman" w:hAnsi="Traditional Arabic" w:cs="KFGQPC Uthman Taha Naskh"/>
          <w:b/>
          <w:bCs/>
          <w:color w:val="0070C0"/>
          <w:sz w:val="30"/>
          <w:szCs w:val="30"/>
          <w:rtl/>
        </w:rPr>
        <w:t>ح</w:t>
      </w:r>
      <w:r w:rsidR="001636B5" w:rsidRPr="007B6B9D">
        <w:rPr>
          <w:rFonts w:ascii="Traditional Arabic" w:eastAsia="Times New Roman" w:hAnsi="Traditional Arabic" w:cs="KFGQPC Uthman Taha Naskh" w:hint="cs"/>
          <w:b/>
          <w:bCs/>
          <w:color w:val="0070C0"/>
          <w:sz w:val="30"/>
          <w:szCs w:val="30"/>
          <w:rtl/>
        </w:rPr>
        <w:t>ر</w:t>
      </w:r>
      <w:r w:rsidRPr="007B6B9D">
        <w:rPr>
          <w:rFonts w:ascii="Traditional Arabic" w:eastAsia="Times New Roman" w:hAnsi="Traditional Arabic" w:cs="KFGQPC Uthman Taha Naskh"/>
          <w:b/>
          <w:bCs/>
          <w:color w:val="0070C0"/>
          <w:sz w:val="30"/>
          <w:szCs w:val="30"/>
          <w:rtl/>
        </w:rPr>
        <w:t>مونه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وي</w:t>
      </w:r>
      <w:r w:rsidR="00722A7C">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حلون ما حرم الله فت</w:t>
      </w:r>
      <w:r w:rsidR="00722A7C">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حلونه</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فقلت بلى 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فتلك ع</w:t>
      </w:r>
      <w:r w:rsidR="001636B5" w:rsidRPr="007B6B9D">
        <w:rPr>
          <w:rFonts w:ascii="Traditional Arabic" w:eastAsia="Times New Roman" w:hAnsi="Traditional Arabic" w:cs="KFGQPC Uthman Taha Naskh" w:hint="cs"/>
          <w:b/>
          <w:bCs/>
          <w:color w:val="0070C0"/>
          <w:sz w:val="30"/>
          <w:szCs w:val="30"/>
          <w:rtl/>
        </w:rPr>
        <w:t>ب</w:t>
      </w:r>
      <w:r w:rsidRPr="007B6B9D">
        <w:rPr>
          <w:rFonts w:ascii="Traditional Arabic" w:eastAsia="Times New Roman" w:hAnsi="Traditional Arabic" w:cs="KFGQPC Uthman Taha Naskh"/>
          <w:b/>
          <w:bCs/>
          <w:color w:val="0070C0"/>
          <w:sz w:val="30"/>
          <w:szCs w:val="30"/>
          <w:rtl/>
        </w:rPr>
        <w:t>ا</w:t>
      </w:r>
      <w:r w:rsidR="007574E5" w:rsidRPr="007B6B9D">
        <w:rPr>
          <w:rFonts w:ascii="Traditional Arabic" w:eastAsia="Times New Roman" w:hAnsi="Traditional Arabic" w:cs="KFGQPC Uthman Taha Naskh"/>
          <w:b/>
          <w:bCs/>
          <w:color w:val="0070C0"/>
          <w:sz w:val="30"/>
          <w:szCs w:val="30"/>
          <w:rtl/>
        </w:rPr>
        <w:t>دتهم</w:t>
      </w:r>
      <w:r w:rsidR="007B6B9D">
        <w:rPr>
          <w:rFonts w:ascii="Traditional Arabic" w:eastAsia="Times New Roman" w:hAnsi="Traditional Arabic" w:cs="KFGQPC Uthman Taha Naskh"/>
          <w:b/>
          <w:bCs/>
          <w:color w:val="0070C0"/>
          <w:sz w:val="30"/>
          <w:szCs w:val="30"/>
          <w:rtl/>
        </w:rPr>
        <w:t>»</w:t>
      </w:r>
      <w:r w:rsidR="007574E5" w:rsidRPr="00E56013">
        <w:rPr>
          <w:rFonts w:ascii="Traditional Arabic" w:eastAsia="Times New Roman" w:hAnsi="Traditional Arabic" w:cs="KFGQPC Uthman Taha Naskh"/>
          <w:color w:val="000000" w:themeColor="text1"/>
          <w:sz w:val="30"/>
          <w:szCs w:val="30"/>
          <w:rtl/>
        </w:rPr>
        <w:t xml:space="preserve"> رواه أحمد</w:t>
      </w:r>
      <w:r w:rsidR="001636B5" w:rsidRPr="00E56013">
        <w:rPr>
          <w:rFonts w:ascii="Traditional Arabic" w:eastAsia="Times New Roman" w:hAnsi="Traditional Arabic" w:cs="KFGQPC Uthman Taha Naskh"/>
          <w:color w:val="000000" w:themeColor="text1"/>
          <w:sz w:val="30"/>
          <w:szCs w:val="30"/>
          <w:rtl/>
        </w:rPr>
        <w:t>والترمذي وحسنه</w:t>
      </w:r>
      <w:r w:rsidR="007574E5" w:rsidRPr="00E56013">
        <w:rPr>
          <w:rFonts w:ascii="Traditional Arabic" w:eastAsia="Times New Roman" w:hAnsi="Traditional Arabic" w:cs="KFGQPC Uthman Taha Naskh" w:hint="cs"/>
          <w:color w:val="000000" w:themeColor="text1"/>
          <w:sz w:val="30"/>
          <w:szCs w:val="30"/>
          <w:rtl/>
        </w:rPr>
        <w:t>.</w:t>
      </w:r>
    </w:p>
    <w:p w14:paraId="21E6B17C" w14:textId="7984C553" w:rsidR="001636B5" w:rsidRPr="00E56013" w:rsidRDefault="00B15EB7" w:rsidP="006C05B2">
      <w:pPr>
        <w:pStyle w:val="a"/>
        <w:rPr>
          <w:rtl/>
        </w:rPr>
      </w:pPr>
      <w:bookmarkStart w:id="179" w:name="_Toc112248219"/>
      <w:r w:rsidRPr="00E56013">
        <w:rPr>
          <w:rtl/>
        </w:rPr>
        <w:t>فيه مسائل</w:t>
      </w:r>
      <w:r w:rsidR="00512098">
        <w:rPr>
          <w:rtl/>
        </w:rPr>
        <w:t xml:space="preserve">: </w:t>
      </w:r>
      <w:bookmarkEnd w:id="179"/>
    </w:p>
    <w:p w14:paraId="2A339CCB" w14:textId="77777777" w:rsidR="001636B5" w:rsidRPr="00E56013" w:rsidRDefault="001636B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النور</w:t>
      </w:r>
      <w:r w:rsidRPr="00E56013">
        <w:rPr>
          <w:rFonts w:ascii="Traditional Arabic" w:eastAsia="Times New Roman" w:hAnsi="Traditional Arabic" w:cs="KFGQPC Uthman Taha Naskh" w:hint="cs"/>
          <w:color w:val="000000" w:themeColor="text1"/>
          <w:sz w:val="30"/>
          <w:szCs w:val="30"/>
          <w:rtl/>
          <w:lang w:bidi="ar-EG"/>
        </w:rPr>
        <w:t>.</w:t>
      </w:r>
    </w:p>
    <w:p w14:paraId="1912DACF" w14:textId="77777777" w:rsidR="001636B5" w:rsidRPr="00E56013" w:rsidRDefault="001636B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براءة</w:t>
      </w:r>
      <w:r w:rsidRPr="00E56013">
        <w:rPr>
          <w:rFonts w:ascii="Traditional Arabic" w:eastAsia="Times New Roman" w:hAnsi="Traditional Arabic" w:cs="KFGQPC Uthman Taha Naskh" w:hint="cs"/>
          <w:color w:val="000000" w:themeColor="text1"/>
          <w:sz w:val="30"/>
          <w:szCs w:val="30"/>
          <w:rtl/>
        </w:rPr>
        <w:t>.</w:t>
      </w:r>
    </w:p>
    <w:p w14:paraId="0361007C" w14:textId="5B5668D6"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التنبيه على معنى العبادة التي انکرها ع</w:t>
      </w:r>
      <w:r w:rsidR="00722A7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د</w:t>
      </w:r>
      <w:r w:rsidR="00722A7C">
        <w:rPr>
          <w:rFonts w:ascii="Traditional Arabic" w:eastAsia="Times New Roman" w:hAnsi="Traditional Arabic" w:cs="KFGQPC Uthman Taha Naskh" w:hint="cs"/>
          <w:color w:val="000000" w:themeColor="text1"/>
          <w:sz w:val="30"/>
          <w:szCs w:val="30"/>
          <w:rtl/>
        </w:rPr>
        <w:t>ى</w:t>
      </w:r>
      <w:r w:rsidR="001636B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B5C3AE3" w14:textId="3E7D723C"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تمثيل </w:t>
      </w:r>
      <w:r w:rsidR="00A44647">
        <w:rPr>
          <w:rFonts w:ascii="Traditional Arabic" w:eastAsia="Times New Roman" w:hAnsi="Traditional Arabic" w:cs="KFGQPC Uthman Taha Naskh"/>
          <w:color w:val="000000" w:themeColor="text1"/>
          <w:sz w:val="30"/>
          <w:szCs w:val="30"/>
          <w:rtl/>
        </w:rPr>
        <w:t>ابن</w:t>
      </w:r>
      <w:r w:rsidR="007574E5" w:rsidRPr="00E56013">
        <w:rPr>
          <w:rFonts w:ascii="Traditional Arabic" w:eastAsia="Times New Roman" w:hAnsi="Traditional Arabic" w:cs="KFGQPC Uthman Taha Naskh"/>
          <w:color w:val="000000" w:themeColor="text1"/>
          <w:sz w:val="30"/>
          <w:szCs w:val="30"/>
          <w:rtl/>
        </w:rPr>
        <w:t xml:space="preserve"> عباس بأب</w:t>
      </w:r>
      <w:r w:rsidR="00722A7C">
        <w:rPr>
          <w:rFonts w:ascii="Traditional Arabic" w:eastAsia="Times New Roman" w:hAnsi="Traditional Arabic" w:cs="KFGQPC Uthman Taha Naskh" w:hint="cs"/>
          <w:color w:val="000000" w:themeColor="text1"/>
          <w:sz w:val="30"/>
          <w:szCs w:val="30"/>
          <w:rtl/>
        </w:rPr>
        <w:t>ى</w:t>
      </w:r>
      <w:r w:rsidR="007574E5" w:rsidRPr="00E56013">
        <w:rPr>
          <w:rFonts w:ascii="Traditional Arabic" w:eastAsia="Times New Roman" w:hAnsi="Traditional Arabic" w:cs="KFGQPC Uthman Taha Naskh"/>
          <w:color w:val="000000" w:themeColor="text1"/>
          <w:sz w:val="30"/>
          <w:szCs w:val="30"/>
          <w:rtl/>
        </w:rPr>
        <w:t xml:space="preserve"> بكر وعمر</w:t>
      </w:r>
      <w:r w:rsidR="0030680C">
        <w:rPr>
          <w:rFonts w:ascii="Traditional Arabic" w:eastAsia="Times New Roman" w:hAnsi="Traditional Arabic" w:cs="KFGQPC Uthman Taha Naskh"/>
          <w:color w:val="000000" w:themeColor="text1"/>
          <w:sz w:val="30"/>
          <w:szCs w:val="30"/>
          <w:rtl/>
        </w:rPr>
        <w:t xml:space="preserve"> و</w:t>
      </w:r>
      <w:r w:rsidR="007574E5" w:rsidRPr="00E56013">
        <w:rPr>
          <w:rFonts w:ascii="Traditional Arabic" w:eastAsia="Times New Roman" w:hAnsi="Traditional Arabic" w:cs="KFGQPC Uthman Taha Naskh"/>
          <w:color w:val="000000" w:themeColor="text1"/>
          <w:sz w:val="30"/>
          <w:szCs w:val="30"/>
          <w:rtl/>
        </w:rPr>
        <w:t xml:space="preserve">تمثیل </w:t>
      </w:r>
      <w:r w:rsidR="007574E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حمد بسفيان</w:t>
      </w:r>
      <w:r w:rsidR="007574E5" w:rsidRPr="00E56013">
        <w:rPr>
          <w:rFonts w:ascii="Traditional Arabic" w:eastAsia="Times New Roman" w:hAnsi="Traditional Arabic" w:cs="KFGQPC Uthman Taha Naskh" w:hint="cs"/>
          <w:color w:val="000000" w:themeColor="text1"/>
          <w:sz w:val="30"/>
          <w:szCs w:val="30"/>
          <w:rtl/>
        </w:rPr>
        <w:t>.</w:t>
      </w:r>
    </w:p>
    <w:p w14:paraId="5C4BE5E3" w14:textId="04FA7647" w:rsidR="001636B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تغير ال</w:t>
      </w:r>
      <w:r w:rsidR="00722A7C">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حوال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هذه الغاية حتى صار عند ال</w:t>
      </w:r>
      <w:r w:rsidR="00722A7C">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كثر</w:t>
      </w:r>
      <w:r w:rsidR="001636B5"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عبادة الرهبان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أفضل الأعمال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وتسمى الولاية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وعبادة الأحبار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العلم والفقه ثم تغيرت الأحوال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w:t>
      </w:r>
      <w:r w:rsidR="00722A7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بد من دون الله من ليس من الصالحين</w:t>
      </w:r>
      <w:r w:rsidR="00584605">
        <w:rPr>
          <w:rFonts w:ascii="Traditional Arabic" w:eastAsia="Times New Roman" w:hAnsi="Traditional Arabic" w:cs="KFGQPC Uthman Taha Naskh"/>
          <w:color w:val="000000" w:themeColor="text1"/>
          <w:sz w:val="30"/>
          <w:szCs w:val="30"/>
          <w:rtl/>
        </w:rPr>
        <w:t xml:space="preserve">، </w:t>
      </w:r>
      <w:r w:rsidR="001636B5" w:rsidRPr="00E56013">
        <w:rPr>
          <w:rFonts w:ascii="Traditional Arabic" w:eastAsia="Times New Roman" w:hAnsi="Traditional Arabic" w:cs="KFGQPC Uthman Taha Naskh"/>
          <w:color w:val="000000" w:themeColor="text1"/>
          <w:sz w:val="30"/>
          <w:szCs w:val="30"/>
          <w:rtl/>
        </w:rPr>
        <w:t>وع</w:t>
      </w:r>
      <w:r w:rsidR="00722A7C">
        <w:rPr>
          <w:rFonts w:ascii="Traditional Arabic" w:eastAsia="Times New Roman" w:hAnsi="Traditional Arabic" w:cs="KFGQPC Uthman Taha Naskh" w:hint="cs"/>
          <w:color w:val="000000" w:themeColor="text1"/>
          <w:sz w:val="30"/>
          <w:szCs w:val="30"/>
          <w:rtl/>
        </w:rPr>
        <w:t>ُ</w:t>
      </w:r>
      <w:r w:rsidR="001636B5" w:rsidRPr="00E56013">
        <w:rPr>
          <w:rFonts w:ascii="Traditional Arabic" w:eastAsia="Times New Roman" w:hAnsi="Traditional Arabic" w:cs="KFGQPC Uthman Taha Naskh"/>
          <w:color w:val="000000" w:themeColor="text1"/>
          <w:sz w:val="30"/>
          <w:szCs w:val="30"/>
          <w:rtl/>
        </w:rPr>
        <w:t>بد</w:t>
      </w:r>
      <w:r w:rsidR="001636B5"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w:t>
      </w:r>
      <w:r w:rsidR="001636B5" w:rsidRPr="00E56013">
        <w:rPr>
          <w:rFonts w:ascii="Traditional Arabic" w:eastAsia="Times New Roman" w:hAnsi="Traditional Arabic" w:cs="KFGQPC Uthman Taha Naskh"/>
          <w:color w:val="000000" w:themeColor="text1"/>
          <w:sz w:val="30"/>
          <w:szCs w:val="30"/>
          <w:rtl/>
        </w:rPr>
        <w:t>المعنى الثاني من هو من الجاهلين</w:t>
      </w:r>
      <w:r w:rsidR="001636B5" w:rsidRPr="00E56013">
        <w:rPr>
          <w:rFonts w:ascii="Traditional Arabic" w:eastAsia="Times New Roman" w:hAnsi="Traditional Arabic" w:cs="KFGQPC Uthman Taha Naskh" w:hint="cs"/>
          <w:color w:val="000000" w:themeColor="text1"/>
          <w:sz w:val="30"/>
          <w:szCs w:val="30"/>
          <w:rtl/>
        </w:rPr>
        <w:t>.</w:t>
      </w:r>
    </w:p>
    <w:p w14:paraId="66BF23FB" w14:textId="77777777" w:rsidR="00B15EB7" w:rsidRPr="00E56013" w:rsidRDefault="00D75985"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 الهدف</w:t>
      </w:r>
      <w:r w:rsidR="00B15EB7" w:rsidRPr="00E56013">
        <w:rPr>
          <w:rFonts w:ascii="Traditional Arabic" w:eastAsia="Times New Roman" w:hAnsi="Traditional Arabic" w:cs="KFGQPC Uthman Taha Naskh"/>
          <w:b/>
          <w:bCs/>
          <w:color w:val="000000" w:themeColor="text1"/>
          <w:sz w:val="30"/>
          <w:szCs w:val="30"/>
          <w:rtl/>
        </w:rPr>
        <w:t>:</w:t>
      </w:r>
    </w:p>
    <w:p w14:paraId="4DD45150" w14:textId="6A27487E" w:rsidR="00D75985"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بيان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مصدر التشريع هو الله وحده </w:t>
      </w:r>
      <w:r w:rsidR="00361CED" w:rsidRPr="00E56013">
        <w:rPr>
          <w:rFonts w:ascii="Traditional Arabic" w:eastAsia="Times New Roman" w:hAnsi="Traditional Arabic" w:cs="KFGQPC Uthman Taha Naskh"/>
          <w:color w:val="000000" w:themeColor="text1"/>
          <w:sz w:val="30"/>
          <w:szCs w:val="30"/>
          <w:rtl/>
        </w:rPr>
        <w:t>و</w:t>
      </w:r>
      <w:r w:rsidR="00722A7C">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D75985" w:rsidRPr="00E56013">
        <w:rPr>
          <w:rFonts w:ascii="Traditional Arabic" w:eastAsia="Times New Roman" w:hAnsi="Traditional Arabic" w:cs="KFGQPC Uthman Taha Naskh"/>
          <w:color w:val="000000" w:themeColor="text1"/>
          <w:sz w:val="30"/>
          <w:szCs w:val="30"/>
          <w:rtl/>
        </w:rPr>
        <w:t xml:space="preserve"> من</w:t>
      </w:r>
      <w:r w:rsidR="00D75985" w:rsidRPr="00E56013">
        <w:rPr>
          <w:rFonts w:ascii="Traditional Arabic" w:eastAsia="Times New Roman" w:hAnsi="Traditional Arabic" w:cs="KFGQPC Uthman Taha Naskh" w:hint="cs"/>
          <w:color w:val="000000" w:themeColor="text1"/>
          <w:sz w:val="30"/>
          <w:szCs w:val="30"/>
          <w:rtl/>
        </w:rPr>
        <w:t xml:space="preserve"> أ</w:t>
      </w:r>
      <w:r w:rsidRPr="00E56013">
        <w:rPr>
          <w:rFonts w:ascii="Traditional Arabic" w:eastAsia="Times New Roman" w:hAnsi="Traditional Arabic" w:cs="KFGQPC Uthman Taha Naskh"/>
          <w:color w:val="000000" w:themeColor="text1"/>
          <w:sz w:val="30"/>
          <w:szCs w:val="30"/>
          <w:rtl/>
        </w:rPr>
        <w:t>طاع العلماء والأ</w:t>
      </w:r>
      <w:r w:rsidR="00722A7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مراء والعباد وغيرهم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تحريم ما أحله الله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تحليل ما حرمه الله فقد جعلهم أرباب</w:t>
      </w:r>
      <w:r w:rsidR="00722A7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 من دون الله</w:t>
      </w:r>
      <w:r w:rsidR="00584605">
        <w:rPr>
          <w:rFonts w:ascii="Traditional Arabic" w:eastAsia="Times New Roman" w:hAnsi="Traditional Arabic" w:cs="KFGQPC Uthman Taha Naskh"/>
          <w:color w:val="000000" w:themeColor="text1"/>
          <w:sz w:val="30"/>
          <w:szCs w:val="30"/>
          <w:rtl/>
        </w:rPr>
        <w:t xml:space="preserve">، </w:t>
      </w:r>
      <w:r w:rsidR="00D75985" w:rsidRPr="00E56013">
        <w:rPr>
          <w:rFonts w:ascii="Traditional Arabic" w:eastAsia="Times New Roman" w:hAnsi="Traditional Arabic" w:cs="KFGQPC Uthman Taha Naskh"/>
          <w:color w:val="000000" w:themeColor="text1"/>
          <w:sz w:val="30"/>
          <w:szCs w:val="30"/>
          <w:rtl/>
        </w:rPr>
        <w:t>والربوبة تستلزم الألوهية</w:t>
      </w:r>
      <w:r w:rsidR="00D7598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54050F0" w14:textId="53C65769" w:rsidR="00B15EB7" w:rsidRPr="00E56013" w:rsidRDefault="00D75985" w:rsidP="006C05B2">
      <w:pPr>
        <w:pStyle w:val="a"/>
        <w:rPr>
          <w:rtl/>
        </w:rPr>
      </w:pPr>
      <w:bookmarkStart w:id="180" w:name="_Toc112248220"/>
      <w:r w:rsidRPr="00E56013">
        <w:rPr>
          <w:rtl/>
        </w:rPr>
        <w:t>الشرح</w:t>
      </w:r>
      <w:r w:rsidR="00B15EB7" w:rsidRPr="00E56013">
        <w:rPr>
          <w:rtl/>
        </w:rPr>
        <w:t>:</w:t>
      </w:r>
      <w:bookmarkEnd w:id="180"/>
    </w:p>
    <w:p w14:paraId="6F6DF016" w14:textId="3EABB5D8"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أثر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وقول </w:t>
      </w:r>
      <w:r w:rsidR="00D86E18" w:rsidRPr="00E56013">
        <w:rPr>
          <w:rFonts w:ascii="Traditional Arabic" w:eastAsia="Times New Roman" w:hAnsi="Traditional Arabic" w:cs="KFGQPC Uthman Taha Naskh"/>
          <w:color w:val="000000" w:themeColor="text1"/>
          <w:sz w:val="30"/>
          <w:szCs w:val="30"/>
          <w:rtl/>
        </w:rPr>
        <w:t>للإمام</w:t>
      </w:r>
      <w:r w:rsidRPr="00E56013">
        <w:rPr>
          <w:rFonts w:ascii="Traditional Arabic" w:eastAsia="Times New Roman" w:hAnsi="Traditional Arabic" w:cs="KFGQPC Uthman Taha Naskh"/>
          <w:color w:val="000000" w:themeColor="text1"/>
          <w:sz w:val="30"/>
          <w:szCs w:val="30"/>
          <w:rtl/>
        </w:rPr>
        <w:t xml:space="preserve"> أحمد وحديث عن ع</w:t>
      </w:r>
      <w:r w:rsidR="00E14B8E" w:rsidRPr="00E56013">
        <w:rPr>
          <w:rFonts w:ascii="Traditional Arabic" w:eastAsia="Times New Roman" w:hAnsi="Traditional Arabic" w:cs="KFGQPC Uthman Taha Naskh"/>
          <w:color w:val="000000" w:themeColor="text1"/>
          <w:sz w:val="30"/>
          <w:szCs w:val="30"/>
          <w:rtl/>
        </w:rPr>
        <w:t>د</w:t>
      </w:r>
      <w:r w:rsidR="00722A7C">
        <w:rPr>
          <w:rFonts w:ascii="Traditional Arabic" w:eastAsia="Times New Roman" w:hAnsi="Traditional Arabic" w:cs="KFGQPC Uthman Taha Naskh" w:hint="cs"/>
          <w:color w:val="000000" w:themeColor="text1"/>
          <w:sz w:val="30"/>
          <w:szCs w:val="30"/>
          <w:rtl/>
        </w:rPr>
        <w:t>ى</w:t>
      </w:r>
      <w:r w:rsidR="00E14B8E" w:rsidRPr="00E56013">
        <w:rPr>
          <w:rFonts w:ascii="Traditional Arabic" w:eastAsia="Times New Roman" w:hAnsi="Traditional Arabic" w:cs="KFGQPC Uthman Taha Naskh"/>
          <w:color w:val="000000" w:themeColor="text1"/>
          <w:sz w:val="30"/>
          <w:szCs w:val="30"/>
          <w:rtl/>
        </w:rPr>
        <w:t xml:space="preserve"> بن حاتم</w:t>
      </w:r>
      <w:r w:rsidR="00E14B8E"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فأثر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فيه تحذير </w:t>
      </w:r>
      <w:r w:rsidR="00E14B8E" w:rsidRPr="00E56013">
        <w:rPr>
          <w:rFonts w:ascii="Traditional Arabic" w:eastAsia="Times New Roman" w:hAnsi="Traditional Arabic" w:cs="KFGQPC Uthman Taha Naskh"/>
          <w:color w:val="000000" w:themeColor="text1"/>
          <w:sz w:val="30"/>
          <w:szCs w:val="30"/>
          <w:rtl/>
        </w:rPr>
        <w:t xml:space="preserve">من عقاب ينزل على من يستدل بقول </w:t>
      </w:r>
      <w:r w:rsidR="00E14B8E"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حد على تحليل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تحريمه مع مخالفته لقول الرسول</w:t>
      </w:r>
    </w:p>
    <w:p w14:paraId="67A06138" w14:textId="1BFC8211"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صلى الله عليه وسلم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وقصة هذا التحذير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حصل نقاش بين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وبين بعض الصحابة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هل ال</w:t>
      </w:r>
      <w:r w:rsidR="00722A7C">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فراد بالحج أفضل أم التمتع بالعمرة </w:t>
      </w:r>
      <w:r w:rsidR="00630450" w:rsidRPr="00E56013">
        <w:rPr>
          <w:rFonts w:ascii="Traditional Arabic" w:eastAsia="Times New Roman" w:hAnsi="Traditional Arabic" w:cs="KFGQPC Uthman Taha Naskh"/>
          <w:color w:val="000000" w:themeColor="text1"/>
          <w:sz w:val="30"/>
          <w:szCs w:val="30"/>
          <w:rtl/>
        </w:rPr>
        <w:t>إلى</w:t>
      </w:r>
      <w:r w:rsidR="00E14B8E" w:rsidRPr="00E56013">
        <w:rPr>
          <w:rFonts w:ascii="Traditional Arabic" w:eastAsia="Times New Roman" w:hAnsi="Traditional Arabic" w:cs="KFGQPC Uthman Taha Naskh"/>
          <w:color w:val="000000" w:themeColor="text1"/>
          <w:sz w:val="30"/>
          <w:szCs w:val="30"/>
          <w:rtl/>
        </w:rPr>
        <w:t xml:space="preserve"> </w:t>
      </w:r>
      <w:r w:rsidR="00E14B8E" w:rsidRPr="00E56013">
        <w:rPr>
          <w:rFonts w:ascii="Traditional Arabic" w:eastAsia="Times New Roman" w:hAnsi="Traditional Arabic" w:cs="KFGQPC Uthman Taha Naskh"/>
          <w:color w:val="000000" w:themeColor="text1"/>
          <w:sz w:val="30"/>
          <w:szCs w:val="30"/>
          <w:rtl/>
        </w:rPr>
        <w:lastRenderedPageBreak/>
        <w:t xml:space="preserve">الحج </w:t>
      </w:r>
      <w:r w:rsidR="00E14B8E"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فضل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وكان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يرى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14B8E" w:rsidRPr="00E56013">
        <w:rPr>
          <w:rFonts w:ascii="Traditional Arabic" w:eastAsia="Times New Roman" w:hAnsi="Traditional Arabic" w:cs="KFGQPC Uthman Taha Naskh"/>
          <w:color w:val="000000" w:themeColor="text1"/>
          <w:sz w:val="30"/>
          <w:szCs w:val="30"/>
          <w:rtl/>
        </w:rPr>
        <w:t xml:space="preserve"> التمتع أفضل من ال</w:t>
      </w:r>
      <w:r w:rsidR="00722A7C">
        <w:rPr>
          <w:rFonts w:ascii="Traditional Arabic" w:eastAsia="Times New Roman" w:hAnsi="Traditional Arabic" w:cs="KFGQPC Uthman Taha Naskh" w:hint="cs"/>
          <w:color w:val="000000" w:themeColor="text1"/>
          <w:sz w:val="30"/>
          <w:szCs w:val="30"/>
          <w:rtl/>
        </w:rPr>
        <w:t>إ</w:t>
      </w:r>
      <w:r w:rsidR="00E14B8E" w:rsidRPr="00E56013">
        <w:rPr>
          <w:rFonts w:ascii="Traditional Arabic" w:eastAsia="Times New Roman" w:hAnsi="Traditional Arabic" w:cs="KFGQPC Uthman Taha Naskh"/>
          <w:color w:val="000000" w:themeColor="text1"/>
          <w:sz w:val="30"/>
          <w:szCs w:val="30"/>
          <w:rtl/>
        </w:rPr>
        <w:t>فراد</w:t>
      </w:r>
      <w:r w:rsidR="00E14B8E" w:rsidRPr="00E56013">
        <w:rPr>
          <w:rFonts w:ascii="Traditional Arabic" w:eastAsia="Times New Roman" w:hAnsi="Traditional Arabic" w:cs="KFGQPC Uthman Taha Naskh" w:hint="cs"/>
          <w:color w:val="000000" w:themeColor="text1"/>
          <w:sz w:val="30"/>
          <w:szCs w:val="30"/>
          <w:rtl/>
        </w:rPr>
        <w:t>.</w:t>
      </w:r>
    </w:p>
    <w:p w14:paraId="0EBE8A79" w14:textId="7165E93E"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ويستدل على قوله بقول</w:t>
      </w:r>
      <w:r w:rsidR="00E14B8E" w:rsidRPr="00E56013">
        <w:rPr>
          <w:rFonts w:ascii="Traditional Arabic" w:eastAsia="Times New Roman" w:hAnsi="Traditional Arabic" w:cs="KFGQPC Uthman Taha Naskh"/>
          <w:color w:val="000000" w:themeColor="text1"/>
          <w:sz w:val="30"/>
          <w:szCs w:val="30"/>
          <w:rtl/>
        </w:rPr>
        <w:t xml:space="preserve"> الرسول صلى الله عليه وسلم </w:t>
      </w:r>
      <w:r w:rsidR="00E14B8E" w:rsidRPr="007B6B9D">
        <w:rPr>
          <w:rFonts w:ascii="Traditional Arabic" w:eastAsia="Times New Roman" w:hAnsi="Traditional Arabic" w:cs="KFGQPC Uthman Taha Naskh"/>
          <w:b/>
          <w:bCs/>
          <w:color w:val="0070C0"/>
          <w:sz w:val="30"/>
          <w:szCs w:val="30"/>
          <w:rtl/>
        </w:rPr>
        <w:t xml:space="preserve">«لو </w:t>
      </w:r>
      <w:r w:rsidR="00E14B8E" w:rsidRPr="007B6B9D">
        <w:rPr>
          <w:rFonts w:ascii="Traditional Arabic" w:eastAsia="Times New Roman" w:hAnsi="Traditional Arabic" w:cs="KFGQPC Uthman Taha Naskh" w:hint="cs"/>
          <w:b/>
          <w:bCs/>
          <w:color w:val="0070C0"/>
          <w:sz w:val="30"/>
          <w:szCs w:val="30"/>
          <w:rtl/>
        </w:rPr>
        <w:t>إ</w:t>
      </w:r>
      <w:r w:rsidR="00E14B8E" w:rsidRPr="007B6B9D">
        <w:rPr>
          <w:rFonts w:ascii="Traditional Arabic" w:eastAsia="Times New Roman" w:hAnsi="Traditional Arabic" w:cs="KFGQPC Uthman Taha Naskh"/>
          <w:b/>
          <w:bCs/>
          <w:color w:val="0070C0"/>
          <w:sz w:val="30"/>
          <w:szCs w:val="30"/>
          <w:rtl/>
        </w:rPr>
        <w:t xml:space="preserve">ستقبلت من أمري ما </w:t>
      </w:r>
      <w:r w:rsidR="00E14B8E" w:rsidRPr="007B6B9D">
        <w:rPr>
          <w:rFonts w:ascii="Traditional Arabic" w:eastAsia="Times New Roman" w:hAnsi="Traditional Arabic" w:cs="KFGQPC Uthman Taha Naskh" w:hint="cs"/>
          <w:b/>
          <w:bCs/>
          <w:color w:val="0070C0"/>
          <w:sz w:val="30"/>
          <w:szCs w:val="30"/>
          <w:rtl/>
        </w:rPr>
        <w:t>إ</w:t>
      </w:r>
      <w:r w:rsidR="00E14B8E" w:rsidRPr="007B6B9D">
        <w:rPr>
          <w:rFonts w:ascii="Traditional Arabic" w:eastAsia="Times New Roman" w:hAnsi="Traditional Arabic" w:cs="KFGQPC Uthman Taha Naskh"/>
          <w:b/>
          <w:bCs/>
          <w:color w:val="0070C0"/>
          <w:sz w:val="30"/>
          <w:szCs w:val="30"/>
          <w:rtl/>
        </w:rPr>
        <w:t xml:space="preserve">ستدبرت ما </w:t>
      </w:r>
      <w:r w:rsidR="00E14B8E"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هللت بالحج</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لجعلتها عمرة</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غير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14B8E" w:rsidRPr="00E56013">
        <w:rPr>
          <w:rFonts w:ascii="Traditional Arabic" w:eastAsia="Times New Roman" w:hAnsi="Traditional Arabic" w:cs="KFGQPC Uthman Taha Naskh"/>
          <w:color w:val="000000" w:themeColor="text1"/>
          <w:sz w:val="30"/>
          <w:szCs w:val="30"/>
          <w:rtl/>
        </w:rPr>
        <w:t xml:space="preserve"> بعض</w:t>
      </w:r>
      <w:r w:rsidR="00E14B8E"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الصحابة يرى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14B8E" w:rsidRPr="00E56013">
        <w:rPr>
          <w:rFonts w:ascii="Traditional Arabic" w:eastAsia="Times New Roman" w:hAnsi="Traditional Arabic" w:cs="KFGQPC Uthman Taha Naskh"/>
          <w:color w:val="000000" w:themeColor="text1"/>
          <w:sz w:val="30"/>
          <w:szCs w:val="30"/>
          <w:rtl/>
        </w:rPr>
        <w:t xml:space="preserve"> ال</w:t>
      </w:r>
      <w:r w:rsidR="00722A7C">
        <w:rPr>
          <w:rFonts w:ascii="Traditional Arabic" w:eastAsia="Times New Roman" w:hAnsi="Traditional Arabic" w:cs="KFGQPC Uthman Taha Naskh" w:hint="cs"/>
          <w:color w:val="000000" w:themeColor="text1"/>
          <w:sz w:val="30"/>
          <w:szCs w:val="30"/>
          <w:rtl/>
        </w:rPr>
        <w:t>إ</w:t>
      </w:r>
      <w:r w:rsidR="00E14B8E" w:rsidRPr="00E56013">
        <w:rPr>
          <w:rFonts w:ascii="Traditional Arabic" w:eastAsia="Times New Roman" w:hAnsi="Traditional Arabic" w:cs="KFGQPC Uthman Taha Naskh"/>
          <w:color w:val="000000" w:themeColor="text1"/>
          <w:sz w:val="30"/>
          <w:szCs w:val="30"/>
          <w:rtl/>
        </w:rPr>
        <w:t xml:space="preserve">فراد </w:t>
      </w:r>
      <w:r w:rsidR="00E14B8E" w:rsidRPr="00E56013">
        <w:rPr>
          <w:rFonts w:ascii="Traditional Arabic" w:eastAsia="Times New Roman" w:hAnsi="Traditional Arabic" w:cs="KFGQPC Uthman Taha Naskh" w:hint="cs"/>
          <w:color w:val="000000" w:themeColor="text1"/>
          <w:sz w:val="30"/>
          <w:szCs w:val="30"/>
          <w:rtl/>
        </w:rPr>
        <w:t>أ</w:t>
      </w:r>
      <w:r w:rsidR="00E14B8E" w:rsidRPr="00E56013">
        <w:rPr>
          <w:rFonts w:ascii="Traditional Arabic" w:eastAsia="Times New Roman" w:hAnsi="Traditional Arabic" w:cs="KFGQPC Uthman Taha Naskh"/>
          <w:color w:val="000000" w:themeColor="text1"/>
          <w:sz w:val="30"/>
          <w:szCs w:val="30"/>
          <w:rtl/>
        </w:rPr>
        <w:t xml:space="preserve">فضل </w:t>
      </w:r>
      <w:r w:rsidR="00E14B8E" w:rsidRPr="00E56013">
        <w:rPr>
          <w:rFonts w:ascii="Traditional Arabic" w:eastAsia="Times New Roman" w:hAnsi="Traditional Arabic" w:cs="KFGQPC Uthman Taha Naskh" w:hint="cs"/>
          <w:color w:val="000000" w:themeColor="text1"/>
          <w:sz w:val="30"/>
          <w:szCs w:val="30"/>
          <w:rtl/>
        </w:rPr>
        <w:t>إ</w:t>
      </w:r>
      <w:r w:rsidR="00E14B8E" w:rsidRPr="00E56013">
        <w:rPr>
          <w:rFonts w:ascii="Traditional Arabic" w:eastAsia="Times New Roman" w:hAnsi="Traditional Arabic" w:cs="KFGQPC Uthman Taha Naskh"/>
          <w:color w:val="000000" w:themeColor="text1"/>
          <w:sz w:val="30"/>
          <w:szCs w:val="30"/>
          <w:rtl/>
        </w:rPr>
        <w:t>ستدلالا برأ</w:t>
      </w:r>
      <w:r w:rsidR="00722A7C">
        <w:rPr>
          <w:rFonts w:ascii="Traditional Arabic" w:eastAsia="Times New Roman" w:hAnsi="Traditional Arabic" w:cs="KFGQPC Uthman Taha Naskh" w:hint="cs"/>
          <w:color w:val="000000" w:themeColor="text1"/>
          <w:sz w:val="30"/>
          <w:szCs w:val="30"/>
          <w:rtl/>
        </w:rPr>
        <w:t>ى</w:t>
      </w:r>
      <w:r w:rsidR="00E14B8E"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بكر وعمر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ذلك فأجابهم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قائل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يوشك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تنزل علیکم حجارة من السماء </w:t>
      </w:r>
      <w:r w:rsidR="001636B5" w:rsidRPr="00E56013">
        <w:rPr>
          <w:rFonts w:ascii="Traditional Arabic" w:eastAsia="Times New Roman" w:hAnsi="Traditional Arabic" w:cs="KFGQPC Uthman Taha Naskh"/>
          <w:color w:val="000000" w:themeColor="text1"/>
          <w:sz w:val="30"/>
          <w:szCs w:val="30"/>
          <w:rtl/>
        </w:rPr>
        <w:t>أقول</w:t>
      </w:r>
      <w:r w:rsidRPr="00E56013">
        <w:rPr>
          <w:rFonts w:ascii="Traditional Arabic" w:eastAsia="Times New Roman" w:hAnsi="Traditional Arabic" w:cs="KFGQPC Uthman Taha Naskh"/>
          <w:color w:val="000000" w:themeColor="text1"/>
          <w:sz w:val="30"/>
          <w:szCs w:val="30"/>
          <w:rtl/>
        </w:rPr>
        <w:t xml:space="preserve"> قال رسول</w:t>
      </w:r>
      <w:r w:rsidR="00E14B8E" w:rsidRPr="00E56013">
        <w:rPr>
          <w:rFonts w:ascii="Traditional Arabic" w:eastAsia="Times New Roman" w:hAnsi="Traditional Arabic" w:cs="KFGQPC Uthman Taha Naskh"/>
          <w:color w:val="000000" w:themeColor="text1"/>
          <w:sz w:val="30"/>
          <w:szCs w:val="30"/>
          <w:rtl/>
        </w:rPr>
        <w:t xml:space="preserve"> الله</w:t>
      </w:r>
      <w:r w:rsidR="0030680C">
        <w:rPr>
          <w:rFonts w:ascii="Traditional Arabic" w:eastAsia="Times New Roman" w:hAnsi="Traditional Arabic" w:cs="KFGQPC Uthman Taha Naskh"/>
          <w:color w:val="000000" w:themeColor="text1"/>
          <w:sz w:val="30"/>
          <w:szCs w:val="30"/>
          <w:rtl/>
        </w:rPr>
        <w:t xml:space="preserve"> و</w:t>
      </w:r>
      <w:r w:rsidR="00E14B8E" w:rsidRPr="00E56013">
        <w:rPr>
          <w:rFonts w:ascii="Traditional Arabic" w:eastAsia="Times New Roman" w:hAnsi="Traditional Arabic" w:cs="KFGQPC Uthman Taha Naskh"/>
          <w:color w:val="000000" w:themeColor="text1"/>
          <w:sz w:val="30"/>
          <w:szCs w:val="30"/>
          <w:rtl/>
        </w:rPr>
        <w:t>تقولون قال أبو بكر وعمر</w:t>
      </w:r>
      <w:r w:rsidR="00E14B8E" w:rsidRPr="00E56013">
        <w:rPr>
          <w:rFonts w:ascii="Traditional Arabic" w:eastAsia="Times New Roman" w:hAnsi="Traditional Arabic" w:cs="KFGQPC Uthman Taha Naskh" w:hint="cs"/>
          <w:color w:val="000000" w:themeColor="text1"/>
          <w:sz w:val="30"/>
          <w:szCs w:val="30"/>
          <w:rtl/>
        </w:rPr>
        <w:t>.</w:t>
      </w:r>
    </w:p>
    <w:p w14:paraId="3ED2F15D" w14:textId="42C5D44A" w:rsidR="00B15EB7" w:rsidRPr="00E56013" w:rsidRDefault="00E14B8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مام </w:t>
      </w:r>
      <w:r w:rsidRPr="00E56013">
        <w:rPr>
          <w:rFonts w:ascii="Traditional Arabic" w:eastAsia="Times New Roman" w:hAnsi="Traditional Arabic" w:cs="KFGQPC Uthman Taha Naskh" w:hint="cs"/>
          <w:color w:val="000000" w:themeColor="text1"/>
          <w:sz w:val="30"/>
          <w:szCs w:val="30"/>
          <w:rtl/>
        </w:rPr>
        <w:t>أ</w:t>
      </w:r>
      <w:r w:rsidR="00B15EB7" w:rsidRPr="00E56013">
        <w:rPr>
          <w:rFonts w:ascii="Traditional Arabic" w:eastAsia="Times New Roman" w:hAnsi="Traditional Arabic" w:cs="KFGQPC Uthman Taha Naskh"/>
          <w:color w:val="000000" w:themeColor="text1"/>
          <w:sz w:val="30"/>
          <w:szCs w:val="30"/>
          <w:rtl/>
        </w:rPr>
        <w:t xml:space="preserve">حمد رحمه الله فيه </w:t>
      </w:r>
      <w:r w:rsidR="00197BFF" w:rsidRPr="00E56013">
        <w:rPr>
          <w:rFonts w:ascii="Traditional Arabic" w:eastAsia="Times New Roman" w:hAnsi="Traditional Arabic" w:cs="KFGQPC Uthman Taha Naskh"/>
          <w:color w:val="000000" w:themeColor="text1"/>
          <w:sz w:val="30"/>
          <w:szCs w:val="30"/>
          <w:rtl/>
        </w:rPr>
        <w:t>إنكار</w:t>
      </w:r>
      <w:r w:rsidRPr="00E56013">
        <w:rPr>
          <w:rFonts w:ascii="Traditional Arabic" w:eastAsia="Times New Roman" w:hAnsi="Traditional Arabic" w:cs="KFGQPC Uthman Taha Naskh"/>
          <w:color w:val="000000" w:themeColor="text1"/>
          <w:sz w:val="30"/>
          <w:szCs w:val="30"/>
          <w:rtl/>
        </w:rPr>
        <w:t xml:space="preserve"> على الذين يعرفون </w:t>
      </w:r>
      <w:r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سناد الحديث وصحته ثم يتركونه تقليد</w:t>
      </w:r>
      <w:r w:rsidR="00524D5E">
        <w:rPr>
          <w:rFonts w:ascii="Traditional Arabic" w:eastAsia="Times New Roman" w:hAnsi="Traditional Arabic" w:cs="KFGQPC Uthman Taha Naskh"/>
          <w:color w:val="000000" w:themeColor="text1"/>
          <w:sz w:val="30"/>
          <w:szCs w:val="30"/>
          <w:rtl/>
        </w:rPr>
        <w:t xml:space="preserve">ًا </w:t>
      </w:r>
      <w:r w:rsidR="00B15EB7" w:rsidRPr="00E56013">
        <w:rPr>
          <w:rFonts w:ascii="Traditional Arabic" w:eastAsia="Times New Roman" w:hAnsi="Traditional Arabic" w:cs="KFGQPC Uthman Taha Naskh"/>
          <w:color w:val="000000" w:themeColor="text1"/>
          <w:sz w:val="30"/>
          <w:szCs w:val="30"/>
          <w:rtl/>
        </w:rPr>
        <w:t xml:space="preserve">لعالم من العلماء مهما كان فضله وعلمه </w:t>
      </w:r>
      <w:r w:rsidR="00722A7C">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B15EB7" w:rsidRPr="00E56013">
        <w:rPr>
          <w:rFonts w:ascii="Traditional Arabic" w:eastAsia="Times New Roman" w:hAnsi="Traditional Arabic" w:cs="KFGQPC Uthman Taha Naskh"/>
          <w:color w:val="000000" w:themeColor="text1"/>
          <w:sz w:val="30"/>
          <w:szCs w:val="30"/>
          <w:rtl/>
        </w:rPr>
        <w:t xml:space="preserve"> من لا يعرف ال</w:t>
      </w:r>
      <w:r w:rsidR="00722A7C">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 xml:space="preserve">سناد وصحته لقصوره عن فهم الحديث السبب من الأسباب فلا حرج عليه </w:t>
      </w:r>
      <w:r w:rsidR="0053589D">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w:t>
      </w:r>
      <w:r w:rsidR="00722A7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ي</w:t>
      </w:r>
      <w:r w:rsidR="00722A7C">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قلد من يرى فيه العلم والتقوى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ولتأكيد ال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نكار أورد ال</w:t>
      </w:r>
      <w:r w:rsidRPr="00E56013">
        <w:rPr>
          <w:rFonts w:ascii="Traditional Arabic" w:eastAsia="Times New Roman" w:hAnsi="Traditional Arabic" w:cs="KFGQPC Uthman Taha Naskh" w:hint="cs"/>
          <w:color w:val="000000" w:themeColor="text1"/>
          <w:sz w:val="30"/>
          <w:szCs w:val="30"/>
          <w:rtl/>
        </w:rPr>
        <w:t>إ</w:t>
      </w:r>
      <w:r w:rsidR="00B15EB7" w:rsidRPr="00E56013">
        <w:rPr>
          <w:rFonts w:ascii="Traditional Arabic" w:eastAsia="Times New Roman" w:hAnsi="Traditional Arabic" w:cs="KFGQPC Uthman Taha Naskh"/>
          <w:color w:val="000000" w:themeColor="text1"/>
          <w:sz w:val="30"/>
          <w:szCs w:val="30"/>
          <w:rtl/>
        </w:rPr>
        <w:t>مام رحمه الله الآية الكريمة</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 xml:space="preserve">فليحذر الذين يخالفون عن أمره </w:t>
      </w:r>
      <w:r w:rsidR="00FE7C19" w:rsidRPr="00E7023D">
        <w:rPr>
          <w:rFonts w:ascii="Traditional Arabic" w:eastAsia="Times New Roman" w:hAnsi="Traditional Arabic" w:cs="KFGQPC Uthman Taha Naskh"/>
          <w:b/>
          <w:bCs/>
          <w:color w:val="0070C0"/>
          <w:sz w:val="30"/>
          <w:szCs w:val="30"/>
          <w:rtl/>
        </w:rPr>
        <w:t>إن</w:t>
      </w:r>
      <w:r w:rsidR="00B15EB7" w:rsidRPr="00E7023D">
        <w:rPr>
          <w:rFonts w:ascii="Traditional Arabic" w:eastAsia="Times New Roman" w:hAnsi="Traditional Arabic" w:cs="KFGQPC Uthman Taha Naskh"/>
          <w:b/>
          <w:bCs/>
          <w:color w:val="0070C0"/>
          <w:sz w:val="30"/>
          <w:szCs w:val="30"/>
          <w:rtl/>
        </w:rPr>
        <w:t xml:space="preserve"> تصيبهم فتنة </w:t>
      </w:r>
      <w:r w:rsidR="0075213A" w:rsidRPr="00E7023D">
        <w:rPr>
          <w:rFonts w:ascii="Traditional Arabic" w:eastAsia="Times New Roman" w:hAnsi="Traditional Arabic" w:cs="KFGQPC Uthman Taha Naskh"/>
          <w:b/>
          <w:bCs/>
          <w:color w:val="0070C0"/>
          <w:sz w:val="30"/>
          <w:szCs w:val="30"/>
          <w:rtl/>
        </w:rPr>
        <w:t>أو</w:t>
      </w:r>
      <w:r w:rsidR="00B15EB7" w:rsidRPr="00E7023D">
        <w:rPr>
          <w:rFonts w:ascii="Traditional Arabic" w:eastAsia="Times New Roman" w:hAnsi="Traditional Arabic" w:cs="KFGQPC Uthman Taha Naskh"/>
          <w:b/>
          <w:bCs/>
          <w:color w:val="0070C0"/>
          <w:sz w:val="30"/>
          <w:szCs w:val="30"/>
          <w:rtl/>
        </w:rPr>
        <w:t xml:space="preserve"> يصيبهم عذاب أليم</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hint="cs"/>
          <w:color w:val="000000" w:themeColor="text1"/>
          <w:sz w:val="30"/>
          <w:szCs w:val="30"/>
          <w:rtl/>
        </w:rPr>
        <w:t>.</w:t>
      </w:r>
    </w:p>
    <w:p w14:paraId="3D825979" w14:textId="3411A22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ثم فسر الفتنة بأنها الشرك وزاد على ذلك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من رد</w:t>
      </w:r>
      <w:r w:rsidR="00E14B8E" w:rsidRPr="00E56013">
        <w:rPr>
          <w:rFonts w:ascii="Traditional Arabic" w:eastAsia="Times New Roman" w:hAnsi="Traditional Arabic" w:cs="KFGQPC Uthman Taha Naskh"/>
          <w:color w:val="000000" w:themeColor="text1"/>
          <w:sz w:val="30"/>
          <w:szCs w:val="30"/>
          <w:rtl/>
        </w:rPr>
        <w:t xml:space="preserve"> بعض قول الرسول صلى الله عليه وسلم </w:t>
      </w:r>
      <w:r w:rsidR="00E14B8E" w:rsidRPr="00E56013">
        <w:rPr>
          <w:rFonts w:ascii="Traditional Arabic" w:eastAsia="Times New Roman" w:hAnsi="Traditional Arabic" w:cs="KFGQPC Uthman Taha Naskh" w:hint="cs"/>
          <w:color w:val="000000" w:themeColor="text1"/>
          <w:sz w:val="30"/>
          <w:szCs w:val="30"/>
          <w:rtl/>
        </w:rPr>
        <w:t>رب</w:t>
      </w:r>
      <w:r w:rsidR="00E14B8E" w:rsidRPr="00E56013">
        <w:rPr>
          <w:rFonts w:ascii="Traditional Arabic" w:eastAsia="Times New Roman" w:hAnsi="Traditional Arabic" w:cs="KFGQPC Uthman Taha Naskh"/>
          <w:color w:val="000000" w:themeColor="text1"/>
          <w:sz w:val="30"/>
          <w:szCs w:val="30"/>
          <w:rtl/>
        </w:rPr>
        <w:t xml:space="preserve">ما يقع </w:t>
      </w:r>
      <w:r w:rsidR="0053589D">
        <w:rPr>
          <w:rFonts w:ascii="Traditional Arabic" w:eastAsia="Times New Roman" w:hAnsi="Traditional Arabic" w:cs="KFGQPC Uthman Taha Naskh"/>
          <w:color w:val="000000" w:themeColor="text1"/>
          <w:sz w:val="30"/>
          <w:szCs w:val="30"/>
          <w:rtl/>
        </w:rPr>
        <w:t>فى</w:t>
      </w:r>
      <w:r w:rsidR="00E14B8E" w:rsidRPr="00E56013">
        <w:rPr>
          <w:rFonts w:ascii="Traditional Arabic" w:eastAsia="Times New Roman" w:hAnsi="Traditional Arabic" w:cs="KFGQPC Uthman Taha Naskh"/>
          <w:color w:val="000000" w:themeColor="text1"/>
          <w:sz w:val="30"/>
          <w:szCs w:val="30"/>
          <w:rtl/>
        </w:rPr>
        <w:t xml:space="preserve"> قلبه زيغ فيهلك</w:t>
      </w:r>
      <w:r w:rsidR="00E14B8E" w:rsidRPr="00E56013">
        <w:rPr>
          <w:rFonts w:ascii="Traditional Arabic" w:eastAsia="Times New Roman" w:hAnsi="Traditional Arabic" w:cs="KFGQPC Uthman Taha Naskh" w:hint="cs"/>
          <w:color w:val="000000" w:themeColor="text1"/>
          <w:sz w:val="30"/>
          <w:szCs w:val="30"/>
          <w:rtl/>
        </w:rPr>
        <w:t>.</w:t>
      </w:r>
    </w:p>
    <w:p w14:paraId="4CAF44E2" w14:textId="05DE47AC" w:rsidR="00E14B8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وعلى العموم فقد نهی ال</w:t>
      </w:r>
      <w:r w:rsidR="00722A7C">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ئمة رحمهم الله عن تقليدهم </w:t>
      </w:r>
      <w:r w:rsidR="00755F77" w:rsidRPr="00E56013">
        <w:rPr>
          <w:rFonts w:ascii="Traditional Arabic" w:eastAsia="Times New Roman" w:hAnsi="Traditional Arabic" w:cs="KFGQPC Uthman Taha Naskh"/>
          <w:color w:val="000000" w:themeColor="text1"/>
          <w:sz w:val="30"/>
          <w:szCs w:val="30"/>
          <w:rtl/>
        </w:rPr>
        <w:t>إذا</w:t>
      </w:r>
      <w:r w:rsidR="00E14B8E" w:rsidRPr="00E56013">
        <w:rPr>
          <w:rFonts w:ascii="Traditional Arabic" w:eastAsia="Times New Roman" w:hAnsi="Traditional Arabic" w:cs="KFGQPC Uthman Taha Naskh"/>
          <w:color w:val="000000" w:themeColor="text1"/>
          <w:sz w:val="30"/>
          <w:szCs w:val="30"/>
          <w:rtl/>
        </w:rPr>
        <w:t xml:space="preserve"> </w:t>
      </w:r>
      <w:r w:rsidR="00E14B8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ستبانت سنة رسول الله عليه الصلاة والسلام يقول أبو حنيفة رحمه الله</w:t>
      </w:r>
      <w:r w:rsidR="00584605">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E14B8E"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جاء الحديث عن رسول الله صلى الله عليه وسلم فعلى الرأس والعين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جاء عن الصحابة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عنهم فعلى الرأس والعين</w:t>
      </w:r>
      <w:r w:rsidR="0030680C">
        <w:rPr>
          <w:rFonts w:ascii="Traditional Arabic" w:eastAsia="Times New Roman" w:hAnsi="Traditional Arabic" w:cs="KFGQPC Uthman Taha Naskh"/>
          <w:color w:val="000000" w:themeColor="text1"/>
          <w:sz w:val="30"/>
          <w:szCs w:val="30"/>
          <w:rtl/>
        </w:rPr>
        <w:t xml:space="preserve"> و</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جاء عن التابعين فهم </w:t>
      </w:r>
      <w:r w:rsidRPr="00E56013">
        <w:rPr>
          <w:rFonts w:ascii="Traditional Arabic" w:eastAsia="Times New Roman" w:hAnsi="Traditional Arabic" w:cs="KFGQPC Uthman Taha Naskh"/>
          <w:color w:val="000000" w:themeColor="text1"/>
          <w:sz w:val="30"/>
          <w:szCs w:val="30"/>
          <w:rtl/>
        </w:rPr>
        <w:lastRenderedPageBreak/>
        <w:t>رجال ونحن رجال</w:t>
      </w:r>
      <w:r w:rsidR="00584605">
        <w:rPr>
          <w:rFonts w:ascii="Traditional Arabic" w:eastAsia="Times New Roman" w:hAnsi="Traditional Arabic" w:cs="KFGQPC Uthman Taha Naskh"/>
          <w:color w:val="000000" w:themeColor="text1"/>
          <w:sz w:val="30"/>
          <w:szCs w:val="30"/>
          <w:rtl/>
        </w:rPr>
        <w:t xml:space="preserve">، </w:t>
      </w:r>
      <w:r w:rsidR="00E14B8E" w:rsidRPr="00E56013">
        <w:rPr>
          <w:rFonts w:ascii="Traditional Arabic" w:eastAsia="Times New Roman" w:hAnsi="Traditional Arabic" w:cs="KFGQPC Uthman Taha Naskh"/>
          <w:color w:val="000000" w:themeColor="text1"/>
          <w:sz w:val="30"/>
          <w:szCs w:val="30"/>
          <w:rtl/>
        </w:rPr>
        <w:t xml:space="preserve">ويقول </w:t>
      </w:r>
      <w:r w:rsidR="00E14B8E" w:rsidRPr="00E56013">
        <w:rPr>
          <w:rFonts w:ascii="Traditional Arabic" w:eastAsia="Times New Roman" w:hAnsi="Traditional Arabic" w:cs="KFGQPC Uthman Taha Naskh" w:hint="cs"/>
          <w:color w:val="000000" w:themeColor="text1"/>
          <w:sz w:val="30"/>
          <w:szCs w:val="30"/>
          <w:rtl/>
        </w:rPr>
        <w:t>الإ</w:t>
      </w:r>
      <w:r w:rsidRPr="00E56013">
        <w:rPr>
          <w:rFonts w:ascii="Traditional Arabic" w:eastAsia="Times New Roman" w:hAnsi="Traditional Arabic" w:cs="KFGQPC Uthman Taha Naskh"/>
          <w:color w:val="000000" w:themeColor="text1"/>
          <w:sz w:val="30"/>
          <w:szCs w:val="30"/>
          <w:rtl/>
        </w:rPr>
        <w:t>مام الشافعي رحمه الله</w:t>
      </w:r>
      <w:r w:rsidR="00262DD0">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E14B8E" w:rsidRPr="00E56013">
        <w:rPr>
          <w:rFonts w:ascii="Traditional Arabic" w:eastAsia="Times New Roman" w:hAnsi="Traditional Arabic" w:cs="KFGQPC Uthman Taha Naskh"/>
          <w:color w:val="000000" w:themeColor="text1"/>
          <w:sz w:val="30"/>
          <w:szCs w:val="30"/>
          <w:rtl/>
        </w:rPr>
        <w:t xml:space="preserve"> صح الحديث بما يخالف قول</w:t>
      </w:r>
      <w:r w:rsidR="00722A7C">
        <w:rPr>
          <w:rFonts w:ascii="Traditional Arabic" w:eastAsia="Times New Roman" w:hAnsi="Traditional Arabic" w:cs="KFGQPC Uthman Taha Naskh" w:hint="cs"/>
          <w:color w:val="000000" w:themeColor="text1"/>
          <w:sz w:val="30"/>
          <w:szCs w:val="30"/>
          <w:rtl/>
        </w:rPr>
        <w:t>ى</w:t>
      </w:r>
      <w:r w:rsidR="00E14B8E" w:rsidRPr="00E56013">
        <w:rPr>
          <w:rFonts w:ascii="Traditional Arabic" w:eastAsia="Times New Roman" w:hAnsi="Traditional Arabic" w:cs="KFGQPC Uthman Taha Naskh"/>
          <w:color w:val="000000" w:themeColor="text1"/>
          <w:sz w:val="30"/>
          <w:szCs w:val="30"/>
          <w:rtl/>
        </w:rPr>
        <w:t xml:space="preserve"> ف</w:t>
      </w:r>
      <w:r w:rsidR="00E14B8E" w:rsidRPr="00E56013">
        <w:rPr>
          <w:rFonts w:ascii="Traditional Arabic" w:eastAsia="Times New Roman" w:hAnsi="Traditional Arabic" w:cs="KFGQPC Uthman Taha Naskh" w:hint="cs"/>
          <w:color w:val="000000" w:themeColor="text1"/>
          <w:sz w:val="30"/>
          <w:szCs w:val="30"/>
          <w:rtl/>
        </w:rPr>
        <w:t>إ</w:t>
      </w:r>
      <w:r w:rsidR="00E14B8E" w:rsidRPr="00E56013">
        <w:rPr>
          <w:rFonts w:ascii="Traditional Arabic" w:eastAsia="Times New Roman" w:hAnsi="Traditional Arabic" w:cs="KFGQPC Uthman Taha Naskh"/>
          <w:color w:val="000000" w:themeColor="text1"/>
          <w:sz w:val="30"/>
          <w:szCs w:val="30"/>
          <w:rtl/>
        </w:rPr>
        <w:t>ضربوا بقول</w:t>
      </w:r>
      <w:r w:rsidR="009F3885">
        <w:rPr>
          <w:rFonts w:ascii="Traditional Arabic" w:eastAsia="Times New Roman" w:hAnsi="Traditional Arabic" w:cs="KFGQPC Uthman Taha Naskh" w:hint="cs"/>
          <w:color w:val="000000" w:themeColor="text1"/>
          <w:sz w:val="30"/>
          <w:szCs w:val="30"/>
          <w:rtl/>
        </w:rPr>
        <w:t>ى</w:t>
      </w:r>
      <w:r w:rsidR="00E14B8E" w:rsidRPr="00E56013">
        <w:rPr>
          <w:rFonts w:ascii="Traditional Arabic" w:eastAsia="Times New Roman" w:hAnsi="Traditional Arabic" w:cs="KFGQPC Uthman Taha Naskh"/>
          <w:color w:val="000000" w:themeColor="text1"/>
          <w:sz w:val="30"/>
          <w:szCs w:val="30"/>
          <w:rtl/>
        </w:rPr>
        <w:t xml:space="preserve"> الحائط</w:t>
      </w:r>
      <w:r w:rsidR="00E14B8E" w:rsidRPr="00E56013">
        <w:rPr>
          <w:rFonts w:ascii="Traditional Arabic" w:eastAsia="Times New Roman" w:hAnsi="Traditional Arabic" w:cs="KFGQPC Uthman Taha Naskh" w:hint="cs"/>
          <w:color w:val="000000" w:themeColor="text1"/>
          <w:sz w:val="30"/>
          <w:szCs w:val="30"/>
          <w:rtl/>
        </w:rPr>
        <w:t xml:space="preserve">. </w:t>
      </w:r>
    </w:p>
    <w:p w14:paraId="7AF26857" w14:textId="11297373"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ويقول الإمام مالك رحمه الله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كل</w:t>
      </w:r>
      <w:r w:rsidR="009F388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يؤخذ من قوله وي</w:t>
      </w:r>
      <w:r w:rsidR="009F388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ترك </w:t>
      </w:r>
      <w:r w:rsidR="009F388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رسول الله صلى الله</w:t>
      </w:r>
      <w:r w:rsidR="00E14B8E" w:rsidRPr="00E56013">
        <w:rPr>
          <w:rFonts w:ascii="Traditional Arabic" w:eastAsia="Times New Roman" w:hAnsi="Traditional Arabic" w:cs="KFGQPC Uthman Taha Naskh"/>
          <w:color w:val="000000" w:themeColor="text1"/>
          <w:sz w:val="30"/>
          <w:szCs w:val="30"/>
          <w:rtl/>
        </w:rPr>
        <w:t xml:space="preserve"> عليه وسلم</w:t>
      </w:r>
      <w:r w:rsidR="00E14B8E" w:rsidRPr="00E56013">
        <w:rPr>
          <w:rFonts w:ascii="Traditional Arabic" w:eastAsia="Times New Roman" w:hAnsi="Traditional Arabic" w:cs="KFGQPC Uthman Taha Naskh" w:hint="cs"/>
          <w:color w:val="000000" w:themeColor="text1"/>
          <w:sz w:val="30"/>
          <w:szCs w:val="30"/>
          <w:rtl/>
        </w:rPr>
        <w:t>.</w:t>
      </w:r>
    </w:p>
    <w:p w14:paraId="4099D46E" w14:textId="57BDFF7E" w:rsidR="00B15EB7"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يأتى</w:t>
      </w:r>
      <w:r w:rsidR="00B15EB7" w:rsidRPr="00E56013">
        <w:rPr>
          <w:rFonts w:ascii="Traditional Arabic" w:eastAsia="Times New Roman" w:hAnsi="Traditional Arabic" w:cs="KFGQPC Uthman Taha Naskh"/>
          <w:color w:val="000000" w:themeColor="text1"/>
          <w:sz w:val="30"/>
          <w:szCs w:val="30"/>
          <w:rtl/>
        </w:rPr>
        <w:t xml:space="preserve"> بعد هذا الحديث حديث ع</w:t>
      </w:r>
      <w:r w:rsidR="009F3885">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د</w:t>
      </w:r>
      <w:r w:rsidR="009F3885">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بن حاتم </w:t>
      </w:r>
      <w:r w:rsidR="0053589D">
        <w:rPr>
          <w:rFonts w:ascii="Traditional Arabic" w:eastAsia="Times New Roman" w:hAnsi="Traditional Arabic" w:cs="KFGQPC Uthman Taha Naskh"/>
          <w:color w:val="000000" w:themeColor="text1"/>
          <w:sz w:val="30"/>
          <w:szCs w:val="30"/>
          <w:rtl/>
        </w:rPr>
        <w:t>رضى</w:t>
      </w:r>
      <w:r w:rsidR="00B15EB7"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وفيه دليل</w:t>
      </w:r>
      <w:r w:rsidR="009F3885">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واضح على </w:t>
      </w:r>
      <w:r w:rsidR="009F388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طاعة العلماء</w:t>
      </w:r>
      <w:r w:rsidR="0030680C">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 xml:space="preserve">العباد </w:t>
      </w:r>
      <w:r w:rsidR="0075213A" w:rsidRPr="00E56013">
        <w:rPr>
          <w:rFonts w:ascii="Traditional Arabic" w:eastAsia="Times New Roman" w:hAnsi="Traditional Arabic" w:cs="KFGQPC Uthman Taha Naskh"/>
          <w:color w:val="000000" w:themeColor="text1"/>
          <w:sz w:val="30"/>
          <w:szCs w:val="30"/>
          <w:rtl/>
        </w:rPr>
        <w:t>أو</w:t>
      </w:r>
      <w:r w:rsidR="00B15EB7" w:rsidRPr="00E56013">
        <w:rPr>
          <w:rFonts w:ascii="Traditional Arabic" w:eastAsia="Times New Roman" w:hAnsi="Traditional Arabic" w:cs="KFGQPC Uthman Taha Naskh"/>
          <w:color w:val="000000" w:themeColor="text1"/>
          <w:sz w:val="30"/>
          <w:szCs w:val="30"/>
          <w:rtl/>
        </w:rPr>
        <w:t xml:space="preserve"> غيرهم من قادة </w:t>
      </w:r>
      <w:r w:rsidR="0075213A" w:rsidRPr="00E56013">
        <w:rPr>
          <w:rFonts w:ascii="Traditional Arabic" w:eastAsia="Times New Roman" w:hAnsi="Traditional Arabic" w:cs="KFGQPC Uthman Taha Naskh"/>
          <w:color w:val="000000" w:themeColor="text1"/>
          <w:sz w:val="30"/>
          <w:szCs w:val="30"/>
          <w:rtl/>
        </w:rPr>
        <w:t>أو</w:t>
      </w:r>
      <w:r w:rsidR="00250510" w:rsidRPr="00E56013">
        <w:rPr>
          <w:rFonts w:ascii="Traditional Arabic" w:eastAsia="Times New Roman" w:hAnsi="Traditional Arabic" w:cs="KFGQPC Uthman Taha Naskh"/>
          <w:color w:val="000000" w:themeColor="text1"/>
          <w:sz w:val="30"/>
          <w:szCs w:val="30"/>
          <w:rtl/>
        </w:rPr>
        <w:t xml:space="preserve"> زعماء</w:t>
      </w:r>
    </w:p>
    <w:p w14:paraId="68775F7E" w14:textId="61E2A3D9" w:rsidR="00E14B8E" w:rsidRPr="00E56013" w:rsidRDefault="0053589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فى</w:t>
      </w:r>
      <w:r w:rsidR="00B15EB7" w:rsidRPr="00E56013">
        <w:rPr>
          <w:rFonts w:ascii="Traditional Arabic" w:eastAsia="Times New Roman" w:hAnsi="Traditional Arabic" w:cs="KFGQPC Uthman Taha Naskh"/>
          <w:color w:val="000000" w:themeColor="text1"/>
          <w:sz w:val="30"/>
          <w:szCs w:val="30"/>
          <w:rtl/>
        </w:rPr>
        <w:t xml:space="preserve"> م</w:t>
      </w:r>
      <w:r w:rsidR="00E14B8E" w:rsidRPr="00E56013">
        <w:rPr>
          <w:rFonts w:ascii="Traditional Arabic" w:eastAsia="Times New Roman" w:hAnsi="Traditional Arabic" w:cs="KFGQPC Uthman Taha Naskh"/>
          <w:color w:val="000000" w:themeColor="text1"/>
          <w:sz w:val="30"/>
          <w:szCs w:val="30"/>
          <w:rtl/>
        </w:rPr>
        <w:t>عصية الله عبادة لهم من دون الله</w:t>
      </w:r>
      <w:r w:rsidR="00E14B8E" w:rsidRPr="00E56013">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w:t>
      </w:r>
    </w:p>
    <w:p w14:paraId="46975551" w14:textId="2EFF6DE6" w:rsidR="00E14B8E" w:rsidRPr="00E56013" w:rsidRDefault="00E14B8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w:t>
      </w:r>
      <w:r w:rsidR="009F388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لاصة من هذا كله:-</w:t>
      </w:r>
    </w:p>
    <w:p w14:paraId="36B0D786" w14:textId="4B1DE840" w:rsidR="00E14B8E" w:rsidRPr="00E56013" w:rsidRDefault="009F3885" w:rsidP="00911D6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9F3885">
        <w:rPr>
          <w:rFonts w:ascii="Traditional Arabic" w:eastAsia="Times New Roman" w:hAnsi="Traditional Arabic" w:cs="KFGQPC Uthman Taha Naskh"/>
          <w:color w:val="000000" w:themeColor="text1"/>
          <w:sz w:val="30"/>
          <w:szCs w:val="30"/>
          <w:rtl/>
        </w:rPr>
        <w:t>١</w:t>
      </w:r>
      <w:r w:rsidR="00E14B8E"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B15EB7" w:rsidRPr="00E56013">
        <w:rPr>
          <w:rFonts w:ascii="Traditional Arabic" w:eastAsia="Times New Roman" w:hAnsi="Traditional Arabic" w:cs="KFGQPC Uthman Taha Naskh"/>
          <w:color w:val="000000" w:themeColor="text1"/>
          <w:sz w:val="30"/>
          <w:szCs w:val="30"/>
          <w:rtl/>
        </w:rPr>
        <w:t xml:space="preserve"> قول الرسول صلى الله عليه وسلم م</w:t>
      </w:r>
      <w:r>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قد</w:t>
      </w:r>
      <w:r>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م على قول كل أحد</w:t>
      </w:r>
      <w:r w:rsidR="0030680C">
        <w:rPr>
          <w:rFonts w:ascii="Traditional Arabic" w:eastAsia="Times New Roman" w:hAnsi="Traditional Arabic" w:cs="KFGQPC Uthman Taha Naskh"/>
          <w:color w:val="000000" w:themeColor="text1"/>
          <w:sz w:val="30"/>
          <w:szCs w:val="30"/>
          <w:rtl/>
        </w:rPr>
        <w:t xml:space="preserve"> و</w:t>
      </w:r>
      <w:r w:rsidR="00CE4F94" w:rsidRPr="00E56013">
        <w:rPr>
          <w:rFonts w:ascii="Traditional Arabic" w:eastAsia="Times New Roman" w:hAnsi="Traditional Arabic" w:cs="KFGQPC Uthman Taha Naskh"/>
          <w:color w:val="000000" w:themeColor="text1"/>
          <w:sz w:val="30"/>
          <w:szCs w:val="30"/>
          <w:rtl/>
        </w:rPr>
        <w:t>أنه</w:t>
      </w:r>
      <w:r w:rsidR="00B15EB7" w:rsidRPr="00E56013">
        <w:rPr>
          <w:rFonts w:ascii="Traditional Arabic" w:eastAsia="Times New Roman" w:hAnsi="Traditional Arabic" w:cs="KFGQPC Uthman Taha Naskh"/>
          <w:color w:val="000000" w:themeColor="text1"/>
          <w:sz w:val="30"/>
          <w:szCs w:val="30"/>
          <w:rtl/>
        </w:rPr>
        <w:t xml:space="preserve"> لا</w:t>
      </w:r>
      <w:r w:rsidR="00911D64">
        <w:rPr>
          <w:rFonts w:ascii="Traditional Arabic" w:eastAsia="Times New Roman" w:hAnsi="Traditional Arabic" w:cs="KFGQPC Uthman Taha Naskh" w:hint="cs"/>
          <w:color w:val="000000" w:themeColor="text1"/>
          <w:sz w:val="30"/>
          <w:szCs w:val="30"/>
          <w:rtl/>
          <w:lang w:bidi="ar-EG"/>
        </w:rPr>
        <w:t xml:space="preserve"> </w:t>
      </w:r>
      <w:r w:rsidR="00B15EB7" w:rsidRPr="00E56013">
        <w:rPr>
          <w:rFonts w:ascii="Traditional Arabic" w:eastAsia="Times New Roman" w:hAnsi="Traditional Arabic" w:cs="KFGQPC Uthman Taha Naskh"/>
          <w:color w:val="000000" w:themeColor="text1"/>
          <w:sz w:val="30"/>
          <w:szCs w:val="30"/>
          <w:rtl/>
        </w:rPr>
        <w:t xml:space="preserve">يصح التقليد </w:t>
      </w:r>
      <w:r w:rsidR="00E72FAA" w:rsidRPr="00E56013">
        <w:rPr>
          <w:rFonts w:ascii="Traditional Arabic" w:eastAsia="Times New Roman" w:hAnsi="Traditional Arabic" w:cs="KFGQPC Uthman Taha Naskh"/>
          <w:color w:val="000000" w:themeColor="text1"/>
          <w:sz w:val="30"/>
          <w:szCs w:val="30"/>
          <w:rtl/>
        </w:rPr>
        <w:t>بإتباع</w:t>
      </w:r>
      <w:r w:rsidR="00B15EB7" w:rsidRPr="00E56013">
        <w:rPr>
          <w:rFonts w:ascii="Traditional Arabic" w:eastAsia="Times New Roman" w:hAnsi="Traditional Arabic" w:cs="KFGQPC Uthman Taha Naskh"/>
          <w:color w:val="000000" w:themeColor="text1"/>
          <w:sz w:val="30"/>
          <w:szCs w:val="30"/>
          <w:rtl/>
        </w:rPr>
        <w:t xml:space="preserve"> رأ</w:t>
      </w:r>
      <w:r>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Pr>
          <w:rFonts w:ascii="Traditional Arabic" w:eastAsia="Times New Roman" w:hAnsi="Traditional Arabic" w:cs="KFGQPC Uthman Taha Naskh" w:hint="cs"/>
          <w:color w:val="000000" w:themeColor="text1"/>
          <w:sz w:val="30"/>
          <w:szCs w:val="30"/>
          <w:rtl/>
        </w:rPr>
        <w:t>ى</w:t>
      </w:r>
      <w:r w:rsidR="00B15EB7" w:rsidRPr="00E56013">
        <w:rPr>
          <w:rFonts w:ascii="Traditional Arabic" w:eastAsia="Times New Roman" w:hAnsi="Traditional Arabic" w:cs="KFGQPC Uthman Taha Naskh"/>
          <w:color w:val="000000" w:themeColor="text1"/>
          <w:sz w:val="30"/>
          <w:szCs w:val="30"/>
          <w:rtl/>
        </w:rPr>
        <w:t xml:space="preserve"> شخص</w:t>
      </w:r>
      <w:r w:rsidR="00911D64">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911D64">
        <w:rPr>
          <w:rFonts w:ascii="Traditional Arabic" w:eastAsia="Times New Roman" w:hAnsi="Traditional Arabic" w:cs="KFGQPC Uthman Taha Naskh"/>
          <w:color w:val="000000" w:themeColor="text1"/>
          <w:sz w:val="30"/>
          <w:szCs w:val="30"/>
          <w:rtl/>
        </w:rPr>
        <w:t xml:space="preserve"> التحليل والتحريم مع مخالفته</w:t>
      </w:r>
      <w:r w:rsidR="00911D64">
        <w:rPr>
          <w:rFonts w:ascii="Traditional Arabic" w:eastAsia="Times New Roman" w:hAnsi="Traditional Arabic" w:cs="KFGQPC Uthman Taha Naskh" w:hint="cs"/>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لل</w:t>
      </w:r>
      <w:r w:rsidR="00E14B8E" w:rsidRPr="00E56013">
        <w:rPr>
          <w:rFonts w:ascii="Traditional Arabic" w:eastAsia="Times New Roman" w:hAnsi="Traditional Arabic" w:cs="KFGQPC Uthman Taha Naskh"/>
          <w:color w:val="000000" w:themeColor="text1"/>
          <w:sz w:val="30"/>
          <w:szCs w:val="30"/>
          <w:rtl/>
        </w:rPr>
        <w:t>نص الوارد عن الرسول عليه السلام</w:t>
      </w:r>
      <w:r w:rsidR="00E14B8E" w:rsidRPr="00E56013">
        <w:rPr>
          <w:rFonts w:ascii="Traditional Arabic" w:eastAsia="Times New Roman" w:hAnsi="Traditional Arabic" w:cs="KFGQPC Uthman Taha Naskh" w:hint="cs"/>
          <w:color w:val="000000" w:themeColor="text1"/>
          <w:sz w:val="30"/>
          <w:szCs w:val="30"/>
          <w:rtl/>
        </w:rPr>
        <w:t>.</w:t>
      </w:r>
    </w:p>
    <w:p w14:paraId="3948F404" w14:textId="6D281FE1" w:rsidR="00E14B8E"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lang w:bidi="fa-IR"/>
        </w:rPr>
        <w:t xml:space="preserve">۲) </w:t>
      </w:r>
      <w:r w:rsidR="009F388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14B8E" w:rsidRPr="00E56013">
        <w:rPr>
          <w:rFonts w:ascii="Traditional Arabic" w:eastAsia="Times New Roman" w:hAnsi="Traditional Arabic" w:cs="KFGQPC Uthman Taha Naskh"/>
          <w:color w:val="000000" w:themeColor="text1"/>
          <w:sz w:val="30"/>
          <w:szCs w:val="30"/>
          <w:rtl/>
        </w:rPr>
        <w:t xml:space="preserve"> باب ال</w:t>
      </w:r>
      <w:r w:rsidR="00E14B8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جتهاد مفتوح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يوم القيامة لمن كان أهل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له</w:t>
      </w:r>
      <w:r w:rsidR="00E14B8E"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EC60A1B" w14:textId="4E115941"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fa-IR"/>
        </w:rPr>
      </w:pPr>
      <w:r w:rsidRPr="00E56013">
        <w:rPr>
          <w:rFonts w:ascii="Traditional Arabic" w:eastAsia="Times New Roman" w:hAnsi="Traditional Arabic" w:cs="KFGQPC Uthman Taha Naskh"/>
          <w:color w:val="000000" w:themeColor="text1"/>
          <w:sz w:val="30"/>
          <w:szCs w:val="30"/>
          <w:rtl/>
          <w:lang w:bidi="fa-IR"/>
        </w:rPr>
        <w:t xml:space="preserve">۳) </w:t>
      </w:r>
      <w:r w:rsidR="009F388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طاعة العلماء والقادة والزعماء وغيرهم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تحليل ما حرم الله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تحريم ما أحل الله شرك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ل</w:t>
      </w:r>
      <w:r w:rsidR="00425FEB" w:rsidRPr="00E56013">
        <w:rPr>
          <w:rFonts w:ascii="Traditional Arabic" w:eastAsia="Times New Roman" w:hAnsi="Traditional Arabic" w:cs="KFGQPC Uthman Taha Naskh"/>
          <w:color w:val="000000" w:themeColor="text1"/>
          <w:sz w:val="30"/>
          <w:szCs w:val="30"/>
          <w:rtl/>
        </w:rPr>
        <w:t>ا يغفره الله</w:t>
      </w:r>
      <w:r w:rsidR="00425FEB" w:rsidRPr="00E56013">
        <w:rPr>
          <w:rFonts w:ascii="Traditional Arabic" w:eastAsia="Times New Roman" w:hAnsi="Traditional Arabic" w:cs="KFGQPC Uthman Taha Naskh" w:hint="cs"/>
          <w:color w:val="000000" w:themeColor="text1"/>
          <w:sz w:val="30"/>
          <w:szCs w:val="30"/>
          <w:rtl/>
        </w:rPr>
        <w:t>.</w:t>
      </w:r>
    </w:p>
    <w:p w14:paraId="4E7E80AE"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81" w:name="_Toc112248221"/>
      <w:r w:rsidRPr="00A20D0A">
        <w:rPr>
          <w:rFonts w:ascii="Greta Arabic" w:hAnsi="Greta Arabic" w:cs="Greta Arabic" w:hint="cs"/>
          <w:noProof/>
          <w:color w:val="000000"/>
          <w:sz w:val="28"/>
          <w:szCs w:val="28"/>
          <w:rtl/>
        </w:rPr>
        <w:drawing>
          <wp:inline distT="0" distB="0" distL="0" distR="0" wp14:anchorId="62440BA8" wp14:editId="678029C2">
            <wp:extent cx="1066800" cy="244840"/>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61B6900"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3ACEEFBD" wp14:editId="2FCFED98">
            <wp:extent cx="1066800" cy="244840"/>
            <wp:effectExtent l="0" t="0" r="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4982461" w14:textId="5112F020" w:rsidR="00425FEB" w:rsidRPr="00E56013" w:rsidRDefault="00B15EB7" w:rsidP="00911D64">
      <w:pPr>
        <w:pStyle w:val="a0"/>
        <w:rPr>
          <w:rtl/>
        </w:rPr>
      </w:pPr>
      <w:r w:rsidRPr="00E56013">
        <w:rPr>
          <w:rtl/>
        </w:rPr>
        <w:t>باب</w:t>
      </w:r>
      <w:bookmarkEnd w:id="181"/>
    </w:p>
    <w:p w14:paraId="1BB86EFD" w14:textId="778A7B8A" w:rsidR="00425FEB" w:rsidRPr="00E56013" w:rsidRDefault="00B15EB7"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قول الله تعالى</w:t>
      </w:r>
      <w:r w:rsidR="00262DD0">
        <w:rPr>
          <w:rFonts w:ascii="Traditional Arabic" w:eastAsia="Times New Roman" w:hAnsi="Traditional Arabic" w:cs="KFGQPC Uthman Taha Naskh"/>
          <w:b/>
          <w:bCs/>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ألم تر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الذين يزعمون </w:t>
      </w:r>
      <w:r w:rsidR="00D23436" w:rsidRPr="00E7023D">
        <w:rPr>
          <w:rFonts w:ascii="Traditional Arabic" w:eastAsia="Times New Roman" w:hAnsi="Traditional Arabic" w:cs="KFGQPC Uthman Taha Naskh"/>
          <w:b/>
          <w:bCs/>
          <w:color w:val="0070C0"/>
          <w:sz w:val="30"/>
          <w:szCs w:val="30"/>
          <w:rtl/>
        </w:rPr>
        <w:t>أنهم</w:t>
      </w:r>
      <w:r w:rsidRPr="00E7023D">
        <w:rPr>
          <w:rFonts w:ascii="Traditional Arabic" w:eastAsia="Times New Roman" w:hAnsi="Traditional Arabic" w:cs="KFGQPC Uthman Taha Naskh"/>
          <w:b/>
          <w:bCs/>
          <w:color w:val="0070C0"/>
          <w:sz w:val="30"/>
          <w:szCs w:val="30"/>
          <w:rtl/>
        </w:rPr>
        <w:t xml:space="preserve"> آمنوا بما أ</w:t>
      </w:r>
      <w:r w:rsidR="004C2D79"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نزل </w:t>
      </w:r>
      <w:r w:rsidR="001A6BEE" w:rsidRPr="00E7023D">
        <w:rPr>
          <w:rFonts w:ascii="Traditional Arabic" w:eastAsia="Times New Roman" w:hAnsi="Traditional Arabic" w:cs="KFGQPC Uthman Taha Naskh"/>
          <w:b/>
          <w:bCs/>
          <w:color w:val="0070C0"/>
          <w:sz w:val="30"/>
          <w:szCs w:val="30"/>
          <w:rtl/>
        </w:rPr>
        <w:t>إليك</w:t>
      </w:r>
      <w:r w:rsidRPr="00E7023D">
        <w:rPr>
          <w:rFonts w:ascii="Traditional Arabic" w:eastAsia="Times New Roman" w:hAnsi="Traditional Arabic" w:cs="KFGQPC Uthman Taha Naskh"/>
          <w:b/>
          <w:bCs/>
          <w:color w:val="0070C0"/>
          <w:sz w:val="30"/>
          <w:szCs w:val="30"/>
          <w:rtl/>
        </w:rPr>
        <w:t xml:space="preserve"> وما أ</w:t>
      </w:r>
      <w:r w:rsidR="004C2D79"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نزل من قبلك </w:t>
      </w:r>
      <w:r w:rsidR="004C2D79" w:rsidRPr="00E7023D">
        <w:rPr>
          <w:rFonts w:ascii="Traditional Arabic" w:eastAsia="Times New Roman" w:hAnsi="Traditional Arabic" w:cs="KFGQPC Uthman Taha Naskh" w:hint="cs"/>
          <w:b/>
          <w:bCs/>
          <w:color w:val="0070C0"/>
          <w:sz w:val="30"/>
          <w:szCs w:val="30"/>
          <w:rtl/>
        </w:rPr>
        <w:t>ي</w:t>
      </w:r>
      <w:r w:rsidRPr="00E7023D">
        <w:rPr>
          <w:rFonts w:ascii="Traditional Arabic" w:eastAsia="Times New Roman" w:hAnsi="Traditional Arabic" w:cs="KFGQPC Uthman Taha Naskh"/>
          <w:b/>
          <w:bCs/>
          <w:color w:val="0070C0"/>
          <w:sz w:val="30"/>
          <w:szCs w:val="30"/>
          <w:rtl/>
        </w:rPr>
        <w:t xml:space="preserve">ريدون </w:t>
      </w:r>
      <w:r w:rsidR="004C2D79"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يتحاكموا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الطاغوت</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وقد أ</w:t>
      </w:r>
      <w:r w:rsidR="004C2D79"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مروا </w:t>
      </w:r>
      <w:r w:rsidR="004C2D79"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يكفروا به</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ويريد الشيطان </w:t>
      </w:r>
      <w:r w:rsidR="004C2D79"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Pr="00E7023D">
        <w:rPr>
          <w:rFonts w:ascii="Traditional Arabic" w:eastAsia="Times New Roman" w:hAnsi="Traditional Arabic" w:cs="KFGQPC Uthman Taha Naskh"/>
          <w:b/>
          <w:bCs/>
          <w:color w:val="0070C0"/>
          <w:sz w:val="30"/>
          <w:szCs w:val="30"/>
          <w:rtl/>
        </w:rPr>
        <w:t xml:space="preserve"> يضلهم ضلال</w:t>
      </w:r>
      <w:r w:rsidR="004C2D79"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ا بعيدا</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b/>
          <w:bCs/>
          <w:color w:val="0070C0"/>
          <w:sz w:val="30"/>
          <w:szCs w:val="30"/>
          <w:rtl/>
        </w:rPr>
        <w:t xml:space="preserve"> </w:t>
      </w:r>
      <w:r w:rsidRPr="00E56013">
        <w:rPr>
          <w:rFonts w:ascii="Traditional Arabic" w:eastAsia="Times New Roman" w:hAnsi="Traditional Arabic" w:cs="KFGQPC Uthman Taha Naskh"/>
          <w:b/>
          <w:bCs/>
          <w:color w:val="000000" w:themeColor="text1"/>
          <w:sz w:val="30"/>
          <w:szCs w:val="30"/>
          <w:rtl/>
        </w:rPr>
        <w:t xml:space="preserve">الآيات </w:t>
      </w:r>
      <w:r w:rsidR="00216E5D">
        <w:rPr>
          <w:rFonts w:ascii="Traditional Arabic" w:eastAsia="Times New Roman" w:hAnsi="Traditional Arabic" w:cs="KFGQPC Uthman Taha Naskh"/>
          <w:b/>
          <w:bCs/>
          <w:color w:val="000000" w:themeColor="text1"/>
          <w:sz w:val="30"/>
          <w:szCs w:val="30"/>
          <w:rtl/>
        </w:rPr>
        <w:t>(</w:t>
      </w:r>
      <w:r w:rsidRPr="00E56013">
        <w:rPr>
          <w:rFonts w:ascii="Traditional Arabic" w:eastAsia="Times New Roman" w:hAnsi="Traditional Arabic" w:cs="KFGQPC Uthman Taha Naskh"/>
          <w:b/>
          <w:bCs/>
          <w:color w:val="000000" w:themeColor="text1"/>
          <w:sz w:val="30"/>
          <w:szCs w:val="30"/>
          <w:rtl/>
        </w:rPr>
        <w:t xml:space="preserve">النساء - </w:t>
      </w:r>
      <w:r w:rsidR="004C2D79" w:rsidRPr="004C2D79">
        <w:rPr>
          <w:rFonts w:ascii="Traditional Arabic" w:eastAsia="Times New Roman" w:hAnsi="Traditional Arabic" w:cs="KFGQPC Uthman Taha Naskh"/>
          <w:b/>
          <w:bCs/>
          <w:color w:val="000000" w:themeColor="text1"/>
          <w:sz w:val="30"/>
          <w:szCs w:val="30"/>
          <w:rtl/>
        </w:rPr>
        <w:t>٦٠</w:t>
      </w:r>
      <w:r w:rsidRPr="00E56013">
        <w:rPr>
          <w:rFonts w:ascii="Traditional Arabic" w:eastAsia="Times New Roman" w:hAnsi="Traditional Arabic" w:cs="KFGQPC Uthman Taha Naskh"/>
          <w:b/>
          <w:bCs/>
          <w:color w:val="000000" w:themeColor="text1"/>
          <w:sz w:val="30"/>
          <w:szCs w:val="30"/>
          <w:rtl/>
        </w:rPr>
        <w:t>)</w:t>
      </w:r>
    </w:p>
    <w:p w14:paraId="0D8699E8" w14:textId="533AC36B" w:rsidR="00B15EB7" w:rsidRPr="00E56013" w:rsidRDefault="0030680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 xml:space="preserve"> و</w:t>
      </w:r>
      <w:r w:rsidR="00B15EB7"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F34FE3" w:rsidRPr="00E7023D">
        <w:rPr>
          <w:rFonts w:ascii="Traditional Arabic" w:eastAsia="Times New Roman" w:hAnsi="Traditional Arabic" w:cs="KFGQPC Uthman Taha Naskh"/>
          <w:b/>
          <w:bCs/>
          <w:color w:val="0070C0"/>
          <w:sz w:val="30"/>
          <w:szCs w:val="30"/>
          <w:rtl/>
        </w:rPr>
        <w:t>وإذا</w:t>
      </w:r>
      <w:r w:rsidR="00B15EB7" w:rsidRPr="00E7023D">
        <w:rPr>
          <w:rFonts w:ascii="Traditional Arabic" w:eastAsia="Times New Roman" w:hAnsi="Traditional Arabic" w:cs="KFGQPC Uthman Taha Naskh"/>
          <w:b/>
          <w:bCs/>
          <w:color w:val="0070C0"/>
          <w:sz w:val="30"/>
          <w:szCs w:val="30"/>
          <w:rtl/>
        </w:rPr>
        <w:t xml:space="preserve"> قيل لهم لا ت</w:t>
      </w:r>
      <w:r w:rsidR="004C2D79" w:rsidRPr="00E7023D">
        <w:rPr>
          <w:rFonts w:ascii="Traditional Arabic" w:eastAsia="Times New Roman" w:hAnsi="Traditional Arabic" w:cs="KFGQPC Uthman Taha Naskh" w:hint="cs"/>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 xml:space="preserve">فسدوا </w:t>
      </w:r>
      <w:r w:rsidR="0053589D" w:rsidRPr="00E7023D">
        <w:rPr>
          <w:rFonts w:ascii="Traditional Arabic" w:eastAsia="Times New Roman" w:hAnsi="Traditional Arabic" w:cs="KFGQPC Uthman Taha Naskh"/>
          <w:b/>
          <w:bCs/>
          <w:color w:val="0070C0"/>
          <w:sz w:val="30"/>
          <w:szCs w:val="30"/>
          <w:rtl/>
        </w:rPr>
        <w:t>فى</w:t>
      </w:r>
      <w:r w:rsidR="00B15EB7" w:rsidRPr="00E7023D">
        <w:rPr>
          <w:rFonts w:ascii="Traditional Arabic" w:eastAsia="Times New Roman" w:hAnsi="Traditional Arabic" w:cs="KFGQPC Uthman Taha Naskh"/>
          <w:b/>
          <w:bCs/>
          <w:color w:val="0070C0"/>
          <w:sz w:val="30"/>
          <w:szCs w:val="30"/>
          <w:rtl/>
        </w:rPr>
        <w:t xml:space="preserve"> الأرض قالوا </w:t>
      </w:r>
      <w:r w:rsidR="0075213A" w:rsidRPr="00E7023D">
        <w:rPr>
          <w:rFonts w:ascii="Traditional Arabic" w:eastAsia="Times New Roman" w:hAnsi="Traditional Arabic" w:cs="KFGQPC Uthman Taha Naskh"/>
          <w:b/>
          <w:bCs/>
          <w:color w:val="0070C0"/>
          <w:sz w:val="30"/>
          <w:szCs w:val="30"/>
          <w:rtl/>
        </w:rPr>
        <w:t>إنما</w:t>
      </w:r>
      <w:r w:rsidR="00B15EB7" w:rsidRPr="00E7023D">
        <w:rPr>
          <w:rFonts w:ascii="Traditional Arabic" w:eastAsia="Times New Roman" w:hAnsi="Traditional Arabic" w:cs="KFGQPC Uthman Taha Naskh"/>
          <w:b/>
          <w:bCs/>
          <w:color w:val="0070C0"/>
          <w:sz w:val="30"/>
          <w:szCs w:val="30"/>
          <w:rtl/>
        </w:rPr>
        <w:t xml:space="preserve"> نحن مصلحون</w:t>
      </w:r>
      <w:r w:rsidR="003F6C07" w:rsidRPr="00E7023D">
        <w:rPr>
          <w:rFonts w:ascii="Traditional Arabic" w:eastAsia="Times New Roman" w:hAnsi="Traditional Arabic" w:cs="KFGQPC Uthman Taha Naskh"/>
          <w:b/>
          <w:bCs/>
          <w:color w:val="0070C0"/>
          <w:sz w:val="30"/>
          <w:szCs w:val="30"/>
          <w:rtl/>
        </w:rPr>
        <w:t>﴾</w:t>
      </w:r>
      <w:r w:rsidR="00B15EB7" w:rsidRPr="00911D64">
        <w:rPr>
          <w:rFonts w:ascii="Traditional Arabic" w:eastAsia="Times New Roman" w:hAnsi="Traditional Arabic" w:cs="KFGQPC Uthman Taha Naskh"/>
          <w:color w:val="0070C0"/>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الاية </w:t>
      </w:r>
      <w:r w:rsidR="00216E5D">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البقرة - </w:t>
      </w:r>
      <w:r w:rsidR="00B15EB7" w:rsidRPr="00E56013">
        <w:rPr>
          <w:rFonts w:ascii="Traditional Arabic" w:eastAsia="Times New Roman" w:hAnsi="Traditional Arabic" w:cs="KFGQPC Uthman Taha Naskh"/>
          <w:color w:val="000000" w:themeColor="text1"/>
          <w:sz w:val="30"/>
          <w:szCs w:val="30"/>
          <w:rtl/>
          <w:lang w:bidi="fa-IR"/>
        </w:rPr>
        <w:t>۱۱</w:t>
      </w:r>
      <w:r w:rsidR="00216E5D">
        <w:rPr>
          <w:rFonts w:ascii="Traditional Arabic" w:eastAsia="Times New Roman" w:hAnsi="Traditional Arabic" w:cs="KFGQPC Uthman Taha Naskh"/>
          <w:color w:val="000000" w:themeColor="text1"/>
          <w:sz w:val="30"/>
          <w:szCs w:val="30"/>
          <w:rtl/>
          <w:lang w:bidi="fa-IR"/>
        </w:rPr>
        <w:t>)</w:t>
      </w:r>
      <w:r w:rsidR="00B15EB7" w:rsidRPr="00E56013">
        <w:rPr>
          <w:rFonts w:ascii="Traditional Arabic" w:eastAsia="Times New Roman" w:hAnsi="Traditional Arabic" w:cs="KFGQPC Uthman Taha Naskh"/>
          <w:color w:val="000000" w:themeColor="text1"/>
          <w:sz w:val="30"/>
          <w:szCs w:val="30"/>
          <w:rtl/>
          <w:lang w:bidi="fa-IR"/>
        </w:rPr>
        <w:t xml:space="preserve"> </w:t>
      </w:r>
      <w:r w:rsidR="00B15EB7" w:rsidRPr="00E56013">
        <w:rPr>
          <w:rFonts w:ascii="Traditional Arabic" w:eastAsia="Times New Roman" w:hAnsi="Traditional Arabic" w:cs="KFGQPC Uthman Taha Naskh"/>
          <w:color w:val="000000" w:themeColor="text1"/>
          <w:sz w:val="30"/>
          <w:szCs w:val="30"/>
          <w:rtl/>
        </w:rPr>
        <w:t>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و</w:t>
      </w:r>
      <w:r w:rsidR="00425FEB" w:rsidRPr="00E7023D">
        <w:rPr>
          <w:rFonts w:ascii="Traditional Arabic" w:eastAsia="Times New Roman" w:hAnsi="Traditional Arabic" w:cs="KFGQPC Uthman Taha Naskh"/>
          <w:b/>
          <w:bCs/>
          <w:color w:val="0070C0"/>
          <w:sz w:val="30"/>
          <w:szCs w:val="30"/>
          <w:rtl/>
        </w:rPr>
        <w:t>لا ت</w:t>
      </w:r>
      <w:r w:rsidR="004C2D79" w:rsidRPr="00E7023D">
        <w:rPr>
          <w:rFonts w:ascii="Traditional Arabic" w:eastAsia="Times New Roman" w:hAnsi="Traditional Arabic" w:cs="KFGQPC Uthman Taha Naskh" w:hint="cs"/>
          <w:b/>
          <w:bCs/>
          <w:color w:val="0070C0"/>
          <w:sz w:val="30"/>
          <w:szCs w:val="30"/>
          <w:rtl/>
        </w:rPr>
        <w:t>ُ</w:t>
      </w:r>
      <w:r w:rsidR="00425FEB" w:rsidRPr="00E7023D">
        <w:rPr>
          <w:rFonts w:ascii="Traditional Arabic" w:eastAsia="Times New Roman" w:hAnsi="Traditional Arabic" w:cs="KFGQPC Uthman Taha Naskh"/>
          <w:b/>
          <w:bCs/>
          <w:color w:val="0070C0"/>
          <w:sz w:val="30"/>
          <w:szCs w:val="30"/>
          <w:rtl/>
        </w:rPr>
        <w:t xml:space="preserve">فسدوا </w:t>
      </w:r>
      <w:r w:rsidR="0053589D" w:rsidRPr="00E7023D">
        <w:rPr>
          <w:rFonts w:ascii="Traditional Arabic" w:eastAsia="Times New Roman" w:hAnsi="Traditional Arabic" w:cs="KFGQPC Uthman Taha Naskh"/>
          <w:b/>
          <w:bCs/>
          <w:color w:val="0070C0"/>
          <w:sz w:val="30"/>
          <w:szCs w:val="30"/>
          <w:rtl/>
        </w:rPr>
        <w:t>فى</w:t>
      </w:r>
      <w:r w:rsidR="00425FEB" w:rsidRPr="00E7023D">
        <w:rPr>
          <w:rFonts w:ascii="Traditional Arabic" w:eastAsia="Times New Roman" w:hAnsi="Traditional Arabic" w:cs="KFGQPC Uthman Taha Naskh"/>
          <w:b/>
          <w:bCs/>
          <w:color w:val="0070C0"/>
          <w:sz w:val="30"/>
          <w:szCs w:val="30"/>
          <w:rtl/>
        </w:rPr>
        <w:t xml:space="preserve"> الأرض بعد اصلاحها </w:t>
      </w:r>
      <w:r w:rsidR="00B15EB7" w:rsidRPr="00E7023D">
        <w:rPr>
          <w:rFonts w:ascii="Traditional Arabic" w:eastAsia="Times New Roman" w:hAnsi="Traditional Arabic" w:cs="KFGQPC Uthman Taha Naskh"/>
          <w:b/>
          <w:bCs/>
          <w:color w:val="0070C0"/>
          <w:sz w:val="30"/>
          <w:szCs w:val="30"/>
          <w:rtl/>
        </w:rPr>
        <w:t xml:space="preserve">وادعوه خوفا وطمعا </w:t>
      </w:r>
      <w:r w:rsidR="00FE7C19" w:rsidRPr="00E7023D">
        <w:rPr>
          <w:rFonts w:ascii="Traditional Arabic" w:eastAsia="Times New Roman" w:hAnsi="Traditional Arabic" w:cs="KFGQPC Uthman Taha Naskh"/>
          <w:b/>
          <w:bCs/>
          <w:color w:val="0070C0"/>
          <w:sz w:val="30"/>
          <w:szCs w:val="30"/>
          <w:rtl/>
        </w:rPr>
        <w:t>إن</w:t>
      </w:r>
      <w:r w:rsidR="00B15EB7" w:rsidRPr="00E7023D">
        <w:rPr>
          <w:rFonts w:ascii="Traditional Arabic" w:eastAsia="Times New Roman" w:hAnsi="Traditional Arabic" w:cs="KFGQPC Uthman Taha Naskh"/>
          <w:b/>
          <w:bCs/>
          <w:color w:val="0070C0"/>
          <w:sz w:val="30"/>
          <w:szCs w:val="30"/>
          <w:rtl/>
        </w:rPr>
        <w:t xml:space="preserve"> رحمة الله قريب من المحسنين</w:t>
      </w:r>
      <w:r w:rsidR="003F6C07" w:rsidRPr="00E7023D">
        <w:rPr>
          <w:rFonts w:ascii="Traditional Arabic" w:eastAsia="Times New Roman" w:hAnsi="Traditional Arabic" w:cs="KFGQPC Uthman Taha Naskh"/>
          <w:b/>
          <w:bCs/>
          <w:color w:val="0070C0"/>
          <w:sz w:val="30"/>
          <w:szCs w:val="30"/>
          <w:rtl/>
        </w:rPr>
        <w:t>﴾</w:t>
      </w:r>
      <w:r w:rsidR="00216E5D">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الأعراف - </w:t>
      </w:r>
      <w:r w:rsidR="004C2D79" w:rsidRPr="004C2D79">
        <w:rPr>
          <w:rFonts w:ascii="Traditional Arabic" w:eastAsia="Times New Roman" w:hAnsi="Traditional Arabic" w:cs="KFGQPC Uthman Taha Naskh"/>
          <w:color w:val="000000" w:themeColor="text1"/>
          <w:sz w:val="30"/>
          <w:szCs w:val="30"/>
          <w:rtl/>
        </w:rPr>
        <w:t>٥٦</w:t>
      </w:r>
      <w:r w:rsidR="00216E5D">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 وقوله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B15EB7" w:rsidRPr="00E7023D">
        <w:rPr>
          <w:rFonts w:ascii="Traditional Arabic" w:eastAsia="Times New Roman" w:hAnsi="Traditional Arabic" w:cs="KFGQPC Uthman Taha Naskh"/>
          <w:b/>
          <w:bCs/>
          <w:color w:val="0070C0"/>
          <w:sz w:val="30"/>
          <w:szCs w:val="30"/>
          <w:rtl/>
        </w:rPr>
        <w:t>أفحكم الجاهلية يبغون</w:t>
      </w:r>
      <w:r w:rsidR="003F6C07" w:rsidRPr="00E7023D">
        <w:rPr>
          <w:rFonts w:ascii="Traditional Arabic" w:eastAsia="Times New Roman" w:hAnsi="Traditional Arabic" w:cs="KFGQPC Uthman Taha Naskh"/>
          <w:b/>
          <w:bCs/>
          <w:color w:val="0070C0"/>
          <w:sz w:val="30"/>
          <w:szCs w:val="30"/>
          <w:rtl/>
        </w:rPr>
        <w:t>﴾</w:t>
      </w:r>
      <w:r w:rsidR="00B15EB7" w:rsidRPr="00911D64">
        <w:rPr>
          <w:rFonts w:ascii="Traditional Arabic" w:eastAsia="Times New Roman" w:hAnsi="Traditional Arabic" w:cs="KFGQPC Uthman Taha Naskh"/>
          <w:color w:val="0070C0"/>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المائدة - </w:t>
      </w:r>
      <w:r w:rsidR="004C2D79" w:rsidRPr="004C2D79">
        <w:rPr>
          <w:rFonts w:ascii="Traditional Arabic" w:eastAsia="Times New Roman" w:hAnsi="Traditional Arabic" w:cs="KFGQPC Uthman Taha Naskh"/>
          <w:color w:val="000000" w:themeColor="text1"/>
          <w:sz w:val="30"/>
          <w:szCs w:val="30"/>
          <w:rtl/>
        </w:rPr>
        <w:t>٥٠</w:t>
      </w:r>
      <w:r w:rsidR="00B15EB7" w:rsidRPr="00E56013">
        <w:rPr>
          <w:rFonts w:ascii="Traditional Arabic" w:eastAsia="Times New Roman" w:hAnsi="Traditional Arabic" w:cs="KFGQPC Uthman Taha Naskh"/>
          <w:color w:val="000000" w:themeColor="text1"/>
          <w:sz w:val="30"/>
          <w:szCs w:val="30"/>
          <w:rtl/>
        </w:rPr>
        <w:t>)</w:t>
      </w:r>
      <w:r w:rsidR="00A16AA1" w:rsidRPr="00E56013">
        <w:rPr>
          <w:rFonts w:ascii="Traditional Arabic" w:eastAsia="Times New Roman" w:hAnsi="Traditional Arabic" w:cs="KFGQPC Uthman Taha Naskh"/>
          <w:color w:val="000000" w:themeColor="text1"/>
          <w:sz w:val="30"/>
          <w:szCs w:val="30"/>
          <w:rtl/>
        </w:rPr>
        <w:t>,</w:t>
      </w:r>
    </w:p>
    <w:p w14:paraId="7FCB2362" w14:textId="49556312"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عبد الله بن عمرو </w:t>
      </w:r>
      <w:r w:rsidR="004C2D7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«لا يؤمن أحدكم حتى يكون هواه تبع</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لما ج</w:t>
      </w:r>
      <w:r w:rsidR="004C2D79">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ئت</w:t>
      </w:r>
      <w:r w:rsidR="004C2D79">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به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قال النووي حدیث صحيح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رويناه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كتاب الحجه </w:t>
      </w:r>
      <w:r w:rsidR="00C40B3E" w:rsidRPr="00E56013">
        <w:rPr>
          <w:rFonts w:ascii="Traditional Arabic" w:eastAsia="Times New Roman" w:hAnsi="Traditional Arabic" w:cs="KFGQPC Uthman Taha Naskh"/>
          <w:color w:val="000000" w:themeColor="text1"/>
          <w:sz w:val="30"/>
          <w:szCs w:val="30"/>
          <w:rtl/>
        </w:rPr>
        <w:t>بإسناد</w:t>
      </w:r>
      <w:r w:rsidR="00425FEB" w:rsidRPr="00E56013">
        <w:rPr>
          <w:rFonts w:ascii="Traditional Arabic" w:eastAsia="Times New Roman" w:hAnsi="Traditional Arabic" w:cs="KFGQPC Uthman Taha Naskh"/>
          <w:color w:val="000000" w:themeColor="text1"/>
          <w:sz w:val="30"/>
          <w:szCs w:val="30"/>
          <w:rtl/>
        </w:rPr>
        <w:t xml:space="preserve"> صحيح</w:t>
      </w:r>
      <w:r w:rsidR="00425FEB" w:rsidRPr="00E56013">
        <w:rPr>
          <w:rFonts w:ascii="Traditional Arabic" w:eastAsia="Times New Roman" w:hAnsi="Traditional Arabic" w:cs="KFGQPC Uthman Taha Naskh" w:hint="cs"/>
          <w:color w:val="000000" w:themeColor="text1"/>
          <w:sz w:val="30"/>
          <w:szCs w:val="30"/>
          <w:rtl/>
        </w:rPr>
        <w:t>.</w:t>
      </w:r>
    </w:p>
    <w:p w14:paraId="2F195918" w14:textId="13F65709" w:rsidR="00B15EB7" w:rsidRPr="00911D64" w:rsidRDefault="00B15EB7" w:rsidP="007A286F">
      <w:pPr>
        <w:widowControl w:val="0"/>
        <w:spacing w:after="120" w:line="500" w:lineRule="exact"/>
        <w:ind w:firstLine="454"/>
        <w:jc w:val="both"/>
        <w:rPr>
          <w:rFonts w:ascii="Traditional Arabic" w:eastAsia="Times New Roman" w:hAnsi="Traditional Arabic" w:cs="KFGQPC Uthman Taha Naskh"/>
          <w:color w:val="0070C0"/>
          <w:sz w:val="30"/>
          <w:szCs w:val="30"/>
        </w:rPr>
      </w:pPr>
      <w:r w:rsidRPr="00E56013">
        <w:rPr>
          <w:rFonts w:ascii="Traditional Arabic" w:eastAsia="Times New Roman" w:hAnsi="Traditional Arabic" w:cs="KFGQPC Uthman Taha Naskh"/>
          <w:color w:val="000000" w:themeColor="text1"/>
          <w:sz w:val="30"/>
          <w:szCs w:val="30"/>
          <w:rtl/>
        </w:rPr>
        <w:t>وقال الشعبي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كان بين رجل من المنافقين ورجل من اليهود خصومة فقال اليهود</w:t>
      </w:r>
      <w:r w:rsidR="004C2D79">
        <w:rPr>
          <w:rFonts w:ascii="Traditional Arabic" w:eastAsia="Times New Roman" w:hAnsi="Traditional Arabic" w:cs="KFGQPC Uthman Taha Naskh" w:hint="cs"/>
          <w:color w:val="000000" w:themeColor="text1"/>
          <w:sz w:val="30"/>
          <w:szCs w:val="30"/>
          <w:rtl/>
        </w:rPr>
        <w:t>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نتحاكم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محمد -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عرف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يأخذ الرشوة - وقال المنافق نتحاكم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اليهود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لع</w:t>
      </w:r>
      <w:r w:rsidR="004C2D7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لمه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يأخذون الرشوة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فاتفقا </w:t>
      </w:r>
      <w:r w:rsidR="004C2D7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يأتيا كاهن</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جهينة فيتحاكما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فتزلت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ألم تر </w:t>
      </w:r>
      <w:r w:rsidR="00630450" w:rsidRPr="00E7023D">
        <w:rPr>
          <w:rFonts w:ascii="Traditional Arabic" w:eastAsia="Times New Roman" w:hAnsi="Traditional Arabic" w:cs="KFGQPC Uthman Taha Naskh"/>
          <w:b/>
          <w:bCs/>
          <w:color w:val="0070C0"/>
          <w:sz w:val="30"/>
          <w:szCs w:val="30"/>
          <w:rtl/>
        </w:rPr>
        <w:t>إلى</w:t>
      </w:r>
      <w:r w:rsidR="00250510" w:rsidRPr="00E7023D">
        <w:rPr>
          <w:rFonts w:ascii="Traditional Arabic" w:eastAsia="Times New Roman" w:hAnsi="Traditional Arabic" w:cs="KFGQPC Uthman Taha Naskh"/>
          <w:b/>
          <w:bCs/>
          <w:color w:val="0070C0"/>
          <w:sz w:val="30"/>
          <w:szCs w:val="30"/>
          <w:rtl/>
        </w:rPr>
        <w:t xml:space="preserve"> الذين يزعمون</w:t>
      </w:r>
      <w:r w:rsidR="003F6C07" w:rsidRPr="00E7023D">
        <w:rPr>
          <w:rFonts w:ascii="Traditional Arabic" w:eastAsia="Times New Roman" w:hAnsi="Traditional Arabic" w:cs="KFGQPC Uthman Taha Naskh"/>
          <w:b/>
          <w:bCs/>
          <w:color w:val="0070C0"/>
          <w:sz w:val="30"/>
          <w:szCs w:val="30"/>
          <w:rtl/>
        </w:rPr>
        <w:t>﴾</w:t>
      </w:r>
    </w:p>
    <w:p w14:paraId="7A7BB62C" w14:textId="17192ADA" w:rsidR="00425FEB"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w:t>
      </w:r>
      <w:r w:rsidR="004C2D79">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ية</w:t>
      </w:r>
      <w:r w:rsidR="00584605">
        <w:rPr>
          <w:rFonts w:ascii="Traditional Arabic" w:eastAsia="Times New Roman" w:hAnsi="Traditional Arabic" w:cs="KFGQPC Uthman Taha Naskh"/>
          <w:color w:val="000000" w:themeColor="text1"/>
          <w:sz w:val="30"/>
          <w:szCs w:val="30"/>
          <w:rtl/>
        </w:rPr>
        <w:t xml:space="preserve">، </w:t>
      </w:r>
      <w:r w:rsidR="00425FEB" w:rsidRPr="00E56013">
        <w:rPr>
          <w:rFonts w:ascii="Traditional Arabic" w:eastAsia="Times New Roman" w:hAnsi="Traditional Arabic" w:cs="KFGQPC Uthman Taha Naskh"/>
          <w:color w:val="000000" w:themeColor="text1"/>
          <w:sz w:val="30"/>
          <w:szCs w:val="30"/>
          <w:rtl/>
        </w:rPr>
        <w:t xml:space="preserve">وقيل نزلت </w:t>
      </w:r>
      <w:r w:rsidR="0053589D">
        <w:rPr>
          <w:rFonts w:ascii="Traditional Arabic" w:eastAsia="Times New Roman" w:hAnsi="Traditional Arabic" w:cs="KFGQPC Uthman Taha Naskh"/>
          <w:color w:val="000000" w:themeColor="text1"/>
          <w:sz w:val="30"/>
          <w:szCs w:val="30"/>
          <w:rtl/>
        </w:rPr>
        <w:t>فى</w:t>
      </w:r>
      <w:r w:rsidR="00425FEB" w:rsidRPr="00E56013">
        <w:rPr>
          <w:rFonts w:ascii="Traditional Arabic" w:eastAsia="Times New Roman" w:hAnsi="Traditional Arabic" w:cs="KFGQPC Uthman Taha Naskh"/>
          <w:color w:val="000000" w:themeColor="text1"/>
          <w:sz w:val="30"/>
          <w:szCs w:val="30"/>
          <w:rtl/>
        </w:rPr>
        <w:t xml:space="preserve"> رجلين </w:t>
      </w:r>
      <w:r w:rsidR="00425FEB" w:rsidRPr="00E56013">
        <w:rPr>
          <w:rFonts w:ascii="Traditional Arabic" w:eastAsia="Times New Roman" w:hAnsi="Traditional Arabic" w:cs="KFGQPC Uthman Taha Naskh" w:hint="cs"/>
          <w:color w:val="000000" w:themeColor="text1"/>
          <w:sz w:val="30"/>
          <w:szCs w:val="30"/>
          <w:rtl/>
        </w:rPr>
        <w:t>إ</w:t>
      </w:r>
      <w:r w:rsidR="00425FEB" w:rsidRPr="00E56013">
        <w:rPr>
          <w:rFonts w:ascii="Traditional Arabic" w:eastAsia="Times New Roman" w:hAnsi="Traditional Arabic" w:cs="KFGQPC Uthman Taha Naskh"/>
          <w:color w:val="000000" w:themeColor="text1"/>
          <w:sz w:val="30"/>
          <w:szCs w:val="30"/>
          <w:rtl/>
        </w:rPr>
        <w:t>ختصما فقال أحدهما</w:t>
      </w:r>
      <w:r w:rsidR="00262DD0">
        <w:rPr>
          <w:rFonts w:ascii="Traditional Arabic" w:eastAsia="Times New Roman" w:hAnsi="Traditional Arabic" w:cs="KFGQPC Uthman Taha Naskh"/>
          <w:color w:val="000000" w:themeColor="text1"/>
          <w:sz w:val="30"/>
          <w:szCs w:val="30"/>
          <w:rtl/>
        </w:rPr>
        <w:t xml:space="preserve">: </w:t>
      </w:r>
      <w:r w:rsidR="00425FEB" w:rsidRPr="00E56013">
        <w:rPr>
          <w:rFonts w:ascii="Traditional Arabic" w:eastAsia="Times New Roman" w:hAnsi="Traditional Arabic" w:cs="KFGQPC Uthman Taha Naskh"/>
          <w:color w:val="000000" w:themeColor="text1"/>
          <w:sz w:val="30"/>
          <w:szCs w:val="30"/>
          <w:rtl/>
        </w:rPr>
        <w:t>نتر</w:t>
      </w:r>
      <w:r w:rsidRPr="00E56013">
        <w:rPr>
          <w:rFonts w:ascii="Traditional Arabic" w:eastAsia="Times New Roman" w:hAnsi="Traditional Arabic" w:cs="KFGQPC Uthman Taha Naskh"/>
          <w:color w:val="000000" w:themeColor="text1"/>
          <w:sz w:val="30"/>
          <w:szCs w:val="30"/>
          <w:rtl/>
        </w:rPr>
        <w:t xml:space="preserve">افع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النبي صلى الله عليه وسلم وقال الآخر</w:t>
      </w:r>
      <w:r w:rsidR="00262DD0">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كعب بن الأشرف </w:t>
      </w:r>
      <w:r w:rsidR="00425FEB" w:rsidRPr="00E56013">
        <w:rPr>
          <w:rFonts w:ascii="Traditional Arabic" w:eastAsia="Times New Roman" w:hAnsi="Traditional Arabic" w:cs="KFGQPC Uthman Taha Naskh"/>
          <w:color w:val="000000" w:themeColor="text1"/>
          <w:sz w:val="30"/>
          <w:szCs w:val="30"/>
          <w:rtl/>
        </w:rPr>
        <w:t>ثم تر</w:t>
      </w:r>
      <w:r w:rsidRPr="00E56013">
        <w:rPr>
          <w:rFonts w:ascii="Traditional Arabic" w:eastAsia="Times New Roman" w:hAnsi="Traditional Arabic" w:cs="KFGQPC Uthman Taha Naskh"/>
          <w:color w:val="000000" w:themeColor="text1"/>
          <w:sz w:val="30"/>
          <w:szCs w:val="30"/>
          <w:rtl/>
        </w:rPr>
        <w:t xml:space="preserve">افعا </w:t>
      </w:r>
      <w:r w:rsidR="00630450" w:rsidRPr="00E56013">
        <w:rPr>
          <w:rFonts w:ascii="Traditional Arabic" w:eastAsia="Times New Roman" w:hAnsi="Traditional Arabic" w:cs="KFGQPC Uthman Taha Naskh"/>
          <w:color w:val="000000" w:themeColor="text1"/>
          <w:sz w:val="30"/>
          <w:szCs w:val="30"/>
          <w:rtl/>
        </w:rPr>
        <w:t>إلى</w:t>
      </w:r>
      <w:r w:rsidR="00425FEB" w:rsidRPr="00E56013">
        <w:rPr>
          <w:rFonts w:ascii="Traditional Arabic" w:eastAsia="Times New Roman" w:hAnsi="Traditional Arabic" w:cs="KFGQPC Uthman Taha Naskh"/>
          <w:color w:val="000000" w:themeColor="text1"/>
          <w:sz w:val="30"/>
          <w:szCs w:val="30"/>
          <w:rtl/>
        </w:rPr>
        <w:t xml:space="preserve"> عمر </w:t>
      </w:r>
      <w:r w:rsidR="00425FEB" w:rsidRPr="00E56013">
        <w:rPr>
          <w:rFonts w:ascii="Traditional Arabic" w:eastAsia="Times New Roman" w:hAnsi="Traditional Arabic" w:cs="KFGQPC Uthman Taha Naskh"/>
          <w:color w:val="000000" w:themeColor="text1"/>
          <w:sz w:val="30"/>
          <w:szCs w:val="30"/>
          <w:rtl/>
        </w:rPr>
        <w:lastRenderedPageBreak/>
        <w:t xml:space="preserve">فذكر له </w:t>
      </w:r>
      <w:r w:rsidR="00425FE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حدهما القصة</w:t>
      </w:r>
      <w:r w:rsidR="00584605">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 للذي لم يرض برسول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أكذلك</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نعم</w:t>
      </w:r>
      <w:r w:rsidR="00584605">
        <w:rPr>
          <w:rFonts w:ascii="Traditional Arabic" w:eastAsia="Times New Roman" w:hAnsi="Traditional Arabic" w:cs="KFGQPC Uthman Taha Naskh"/>
          <w:color w:val="000000" w:themeColor="text1"/>
          <w:sz w:val="30"/>
          <w:szCs w:val="30"/>
          <w:rtl/>
        </w:rPr>
        <w:t xml:space="preserve">، </w:t>
      </w:r>
      <w:r w:rsidR="00425FEB" w:rsidRPr="00E56013">
        <w:rPr>
          <w:rFonts w:ascii="Traditional Arabic" w:eastAsia="Times New Roman" w:hAnsi="Traditional Arabic" w:cs="KFGQPC Uthman Taha Naskh"/>
          <w:color w:val="000000" w:themeColor="text1"/>
          <w:sz w:val="30"/>
          <w:szCs w:val="30"/>
          <w:rtl/>
        </w:rPr>
        <w:t>فضربه بالسيف فقتله</w:t>
      </w:r>
      <w:r w:rsidR="00425FEB"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708A89F" w14:textId="23A4F1DD" w:rsidR="0089418C" w:rsidRPr="00E56013" w:rsidRDefault="00B15EB7" w:rsidP="006C05B2">
      <w:pPr>
        <w:pStyle w:val="a"/>
        <w:rPr>
          <w:rtl/>
        </w:rPr>
      </w:pPr>
      <w:bookmarkStart w:id="182" w:name="_Toc112248222"/>
      <w:r w:rsidRPr="00E56013">
        <w:rPr>
          <w:rtl/>
        </w:rPr>
        <w:t>فيه مسائل</w:t>
      </w:r>
      <w:r w:rsidR="00512098">
        <w:rPr>
          <w:rtl/>
        </w:rPr>
        <w:t xml:space="preserve">: </w:t>
      </w:r>
      <w:bookmarkEnd w:id="182"/>
    </w:p>
    <w:p w14:paraId="2239D8AB" w14:textId="2B159363"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تفسير آية النساء وما فيها من ال</w:t>
      </w:r>
      <w:r w:rsidR="004C2D79">
        <w:rPr>
          <w:rFonts w:ascii="Traditional Arabic" w:eastAsia="Times New Roman" w:hAnsi="Traditional Arabic" w:cs="KFGQPC Uthman Taha Naskh" w:hint="cs"/>
          <w:color w:val="000000" w:themeColor="text1"/>
          <w:sz w:val="30"/>
          <w:szCs w:val="30"/>
          <w:rtl/>
        </w:rPr>
        <w:t>إ</w:t>
      </w:r>
      <w:r w:rsidR="0089418C" w:rsidRPr="00E56013">
        <w:rPr>
          <w:rFonts w:ascii="Traditional Arabic" w:eastAsia="Times New Roman" w:hAnsi="Traditional Arabic" w:cs="KFGQPC Uthman Taha Naskh"/>
          <w:color w:val="000000" w:themeColor="text1"/>
          <w:sz w:val="30"/>
          <w:szCs w:val="30"/>
          <w:rtl/>
        </w:rPr>
        <w:t>عانة على ف</w:t>
      </w:r>
      <w:r w:rsidR="004C2D79">
        <w:rPr>
          <w:rFonts w:ascii="Traditional Arabic" w:eastAsia="Times New Roman" w:hAnsi="Traditional Arabic" w:cs="KFGQPC Uthman Taha Naskh" w:hint="cs"/>
          <w:color w:val="000000" w:themeColor="text1"/>
          <w:sz w:val="30"/>
          <w:szCs w:val="30"/>
          <w:rtl/>
        </w:rPr>
        <w:t>ِ</w:t>
      </w:r>
      <w:r w:rsidR="0089418C" w:rsidRPr="00E56013">
        <w:rPr>
          <w:rFonts w:ascii="Traditional Arabic" w:eastAsia="Times New Roman" w:hAnsi="Traditional Arabic" w:cs="KFGQPC Uthman Taha Naskh"/>
          <w:color w:val="000000" w:themeColor="text1"/>
          <w:sz w:val="30"/>
          <w:szCs w:val="30"/>
          <w:rtl/>
        </w:rPr>
        <w:t>هم الطاغوت</w:t>
      </w:r>
      <w:r w:rsidR="008941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039EA2B" w14:textId="4CEF115E"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آية البقرة </w:t>
      </w:r>
      <w:r w:rsidR="003F6C07" w:rsidRPr="00E7023D">
        <w:rPr>
          <w:rFonts w:ascii="Traditional Arabic" w:eastAsia="Times New Roman" w:hAnsi="Traditional Arabic" w:cs="KFGQPC Uthman Taha Naskh"/>
          <w:b/>
          <w:bCs/>
          <w:color w:val="0070C0"/>
          <w:sz w:val="30"/>
          <w:szCs w:val="30"/>
          <w:rtl/>
        </w:rPr>
        <w:t>﴿</w:t>
      </w:r>
      <w:r w:rsidR="00F34FE3" w:rsidRPr="00E7023D">
        <w:rPr>
          <w:rFonts w:ascii="Traditional Arabic" w:eastAsia="Times New Roman" w:hAnsi="Traditional Arabic" w:cs="KFGQPC Uthman Taha Naskh"/>
          <w:b/>
          <w:bCs/>
          <w:color w:val="0070C0"/>
          <w:sz w:val="30"/>
          <w:szCs w:val="30"/>
          <w:rtl/>
        </w:rPr>
        <w:t>وإذا</w:t>
      </w:r>
      <w:r w:rsidRPr="00E7023D">
        <w:rPr>
          <w:rFonts w:ascii="Traditional Arabic" w:eastAsia="Times New Roman" w:hAnsi="Traditional Arabic" w:cs="KFGQPC Uthman Taha Naskh"/>
          <w:b/>
          <w:bCs/>
          <w:color w:val="0070C0"/>
          <w:sz w:val="30"/>
          <w:szCs w:val="30"/>
          <w:rtl/>
        </w:rPr>
        <w:t xml:space="preserve"> قيل لهم لا تفسدوا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الارض</w:t>
      </w:r>
      <w:r w:rsidR="003F6C07" w:rsidRPr="00E7023D">
        <w:rPr>
          <w:rFonts w:ascii="Traditional Arabic" w:eastAsia="Times New Roman" w:hAnsi="Traditional Arabic" w:cs="KFGQPC Uthman Taha Naskh"/>
          <w:b/>
          <w:bCs/>
          <w:color w:val="0070C0"/>
          <w:sz w:val="30"/>
          <w:szCs w:val="30"/>
          <w:rtl/>
        </w:rPr>
        <w:t>﴾</w:t>
      </w:r>
      <w:r w:rsidR="0089418C" w:rsidRPr="00911D64">
        <w:rPr>
          <w:rFonts w:ascii="Traditional Arabic" w:eastAsia="Times New Roman" w:hAnsi="Traditional Arabic" w:cs="KFGQPC Uthman Taha Naskh" w:hint="cs"/>
          <w:color w:val="0070C0"/>
          <w:sz w:val="30"/>
          <w:szCs w:val="30"/>
          <w:rtl/>
        </w:rPr>
        <w:t>.</w:t>
      </w:r>
      <w:r w:rsidRPr="00911D64">
        <w:rPr>
          <w:rFonts w:ascii="Traditional Arabic" w:eastAsia="Times New Roman" w:hAnsi="Traditional Arabic" w:cs="KFGQPC Uthman Taha Naskh"/>
          <w:color w:val="0070C0"/>
          <w:sz w:val="30"/>
          <w:szCs w:val="30"/>
          <w:rtl/>
        </w:rPr>
        <w:t xml:space="preserve"> </w:t>
      </w:r>
    </w:p>
    <w:p w14:paraId="68D9497D" w14:textId="50D1646E"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w:t>
      </w:r>
      <w:r w:rsidR="004C2D79">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عراف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ولا ت</w:t>
      </w:r>
      <w:r w:rsidR="004C2D7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فسدوا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الأرض بعد</w:t>
      </w:r>
      <w:r w:rsidR="0089418C"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اصلاحها</w:t>
      </w:r>
      <w:r w:rsidR="00216E5D">
        <w:rPr>
          <w:rFonts w:ascii="Traditional Arabic" w:eastAsia="Times New Roman" w:hAnsi="Traditional Arabic" w:cs="KFGQPC Uthman Taha Naskh"/>
          <w:color w:val="000000" w:themeColor="text1"/>
          <w:sz w:val="30"/>
          <w:szCs w:val="30"/>
          <w:rtl/>
        </w:rPr>
        <w:t>)</w:t>
      </w:r>
      <w:r w:rsidR="0089418C" w:rsidRPr="00E56013">
        <w:rPr>
          <w:rFonts w:ascii="Traditional Arabic" w:eastAsia="Times New Roman" w:hAnsi="Traditional Arabic" w:cs="KFGQPC Uthman Taha Naskh" w:hint="cs"/>
          <w:color w:val="000000" w:themeColor="text1"/>
          <w:sz w:val="30"/>
          <w:szCs w:val="30"/>
          <w:rtl/>
        </w:rPr>
        <w:t>.</w:t>
      </w:r>
    </w:p>
    <w:p w14:paraId="72E52064" w14:textId="77777777"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أفحكم الجاهلية يبغون</w:t>
      </w:r>
      <w:r w:rsidR="003F6C07" w:rsidRPr="00E7023D">
        <w:rPr>
          <w:rFonts w:ascii="Traditional Arabic" w:eastAsia="Times New Roman" w:hAnsi="Traditional Arabic" w:cs="KFGQPC Uthman Taha Naskh"/>
          <w:b/>
          <w:bCs/>
          <w:color w:val="0070C0"/>
          <w:sz w:val="30"/>
          <w:szCs w:val="30"/>
          <w:rtl/>
        </w:rPr>
        <w:t>﴾</w:t>
      </w:r>
      <w:r w:rsidR="0089418C" w:rsidRPr="00E56013">
        <w:rPr>
          <w:rFonts w:ascii="Traditional Arabic" w:eastAsia="Times New Roman" w:hAnsi="Traditional Arabic" w:cs="KFGQPC Uthman Taha Naskh" w:hint="cs"/>
          <w:color w:val="000000" w:themeColor="text1"/>
          <w:sz w:val="30"/>
          <w:szCs w:val="30"/>
          <w:rtl/>
        </w:rPr>
        <w:t>.</w:t>
      </w:r>
    </w:p>
    <w:p w14:paraId="5B189051" w14:textId="1A07382A"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قاله </w:t>
      </w:r>
      <w:r w:rsidR="0089418C" w:rsidRPr="00E56013">
        <w:rPr>
          <w:rFonts w:ascii="Traditional Arabic" w:eastAsia="Times New Roman" w:hAnsi="Traditional Arabic" w:cs="KFGQPC Uthman Taha Naskh"/>
          <w:color w:val="000000" w:themeColor="text1"/>
          <w:sz w:val="30"/>
          <w:szCs w:val="30"/>
          <w:rtl/>
        </w:rPr>
        <w:t>الشعب</w:t>
      </w:r>
      <w:r w:rsidR="004C2D79">
        <w:rPr>
          <w:rFonts w:ascii="Traditional Arabic" w:eastAsia="Times New Roman" w:hAnsi="Traditional Arabic" w:cs="KFGQPC Uthman Taha Naskh" w:hint="cs"/>
          <w:color w:val="000000" w:themeColor="text1"/>
          <w:sz w:val="30"/>
          <w:szCs w:val="30"/>
          <w:rtl/>
        </w:rPr>
        <w:t>ى</w:t>
      </w:r>
      <w:r w:rsidR="0089418C"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89418C" w:rsidRPr="00E56013">
        <w:rPr>
          <w:rFonts w:ascii="Traditional Arabic" w:eastAsia="Times New Roman" w:hAnsi="Traditional Arabic" w:cs="KFGQPC Uthman Taha Naskh"/>
          <w:color w:val="000000" w:themeColor="text1"/>
          <w:sz w:val="30"/>
          <w:szCs w:val="30"/>
          <w:rtl/>
        </w:rPr>
        <w:t xml:space="preserve"> سبب نزول الآية الأولى</w:t>
      </w:r>
      <w:r w:rsidR="008941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8655428" w14:textId="77777777"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تفسير </w:t>
      </w:r>
      <w:r w:rsidR="0075213A" w:rsidRPr="00E56013">
        <w:rPr>
          <w:rFonts w:ascii="Traditional Arabic" w:eastAsia="Times New Roman" w:hAnsi="Traditional Arabic" w:cs="KFGQPC Uthman Taha Naskh"/>
          <w:color w:val="000000" w:themeColor="text1"/>
          <w:sz w:val="30"/>
          <w:szCs w:val="30"/>
          <w:rtl/>
        </w:rPr>
        <w:t>الإيمان</w:t>
      </w:r>
      <w:r w:rsidR="0089418C" w:rsidRPr="00E56013">
        <w:rPr>
          <w:rFonts w:ascii="Traditional Arabic" w:eastAsia="Times New Roman" w:hAnsi="Traditional Arabic" w:cs="KFGQPC Uthman Taha Naskh"/>
          <w:color w:val="000000" w:themeColor="text1"/>
          <w:sz w:val="30"/>
          <w:szCs w:val="30"/>
          <w:rtl/>
        </w:rPr>
        <w:t xml:space="preserve"> الصادق والكاذب</w:t>
      </w:r>
      <w:r w:rsidR="008941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25A6F7A" w14:textId="77777777" w:rsidR="0089418C" w:rsidRPr="00E56013" w:rsidRDefault="0089418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قصة عمر مع المنافق</w:t>
      </w:r>
      <w:r w:rsidRPr="00E56013">
        <w:rPr>
          <w:rFonts w:ascii="Traditional Arabic" w:eastAsia="Times New Roman" w:hAnsi="Traditional Arabic" w:cs="KFGQPC Uthman Taha Naskh" w:hint="cs"/>
          <w:color w:val="000000" w:themeColor="text1"/>
          <w:sz w:val="30"/>
          <w:szCs w:val="30"/>
          <w:rtl/>
        </w:rPr>
        <w:t>.</w:t>
      </w:r>
    </w:p>
    <w:p w14:paraId="22737935" w14:textId="7930D22C" w:rsidR="0089418C"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كون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لا يحص</w:t>
      </w:r>
      <w:r w:rsidR="004C2D7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 لأحد حتى يكون هواه ت</w:t>
      </w:r>
      <w:r w:rsidR="004C2D7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بع</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لما جا</w:t>
      </w:r>
      <w:r w:rsidR="0089418C" w:rsidRPr="00E56013">
        <w:rPr>
          <w:rFonts w:ascii="Traditional Arabic" w:eastAsia="Times New Roman" w:hAnsi="Traditional Arabic" w:cs="KFGQPC Uthman Taha Naskh"/>
          <w:color w:val="000000" w:themeColor="text1"/>
          <w:sz w:val="30"/>
          <w:szCs w:val="30"/>
          <w:rtl/>
        </w:rPr>
        <w:t>ء به الرسول صلى الله عليه</w:t>
      </w:r>
      <w:r w:rsidR="0030680C">
        <w:rPr>
          <w:rFonts w:ascii="Traditional Arabic" w:eastAsia="Times New Roman" w:hAnsi="Traditional Arabic" w:cs="KFGQPC Uthman Taha Naskh"/>
          <w:color w:val="000000" w:themeColor="text1"/>
          <w:sz w:val="30"/>
          <w:szCs w:val="30"/>
          <w:rtl/>
        </w:rPr>
        <w:t xml:space="preserve"> و</w:t>
      </w:r>
      <w:r w:rsidR="0089418C" w:rsidRPr="00E56013">
        <w:rPr>
          <w:rFonts w:ascii="Traditional Arabic" w:eastAsia="Times New Roman" w:hAnsi="Traditional Arabic" w:cs="KFGQPC Uthman Taha Naskh"/>
          <w:color w:val="000000" w:themeColor="text1"/>
          <w:sz w:val="30"/>
          <w:szCs w:val="30"/>
          <w:rtl/>
        </w:rPr>
        <w:t>سلم</w:t>
      </w:r>
      <w:r w:rsidR="008941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2FDB095" w14:textId="59D2EA0B" w:rsidR="00B15EB7" w:rsidRPr="00E56013" w:rsidRDefault="00B15EB7" w:rsidP="006C05B2">
      <w:pPr>
        <w:pStyle w:val="a"/>
        <w:rPr>
          <w:rtl/>
        </w:rPr>
      </w:pPr>
      <w:bookmarkStart w:id="183" w:name="_Toc112248223"/>
      <w:r w:rsidRPr="00E56013">
        <w:rPr>
          <w:rtl/>
        </w:rPr>
        <w:t>الهدف</w:t>
      </w:r>
      <w:r w:rsidR="00512098">
        <w:rPr>
          <w:rtl/>
        </w:rPr>
        <w:t xml:space="preserve">: </w:t>
      </w:r>
      <w:bookmarkEnd w:id="183"/>
    </w:p>
    <w:p w14:paraId="196C252A" w14:textId="60FBDF56" w:rsidR="0089418C" w:rsidRPr="00E56013" w:rsidRDefault="0089418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أراد</w:t>
      </w:r>
      <w:r w:rsidR="00B15EB7" w:rsidRPr="00E56013">
        <w:rPr>
          <w:rFonts w:ascii="Traditional Arabic" w:eastAsia="Times New Roman" w:hAnsi="Traditional Arabic" w:cs="KFGQPC Uthman Taha Naskh"/>
          <w:color w:val="000000" w:themeColor="text1"/>
          <w:sz w:val="30"/>
          <w:szCs w:val="30"/>
          <w:rtl/>
        </w:rPr>
        <w:t xml:space="preserve"> الشيخ رحمه الله من هذا الباب</w:t>
      </w:r>
      <w:r w:rsidR="00584605">
        <w:rPr>
          <w:rFonts w:ascii="Traditional Arabic" w:eastAsia="Times New Roman" w:hAnsi="Traditional Arabic" w:cs="KFGQPC Uthman Taha Naskh"/>
          <w:color w:val="000000" w:themeColor="text1"/>
          <w:sz w:val="30"/>
          <w:szCs w:val="30"/>
          <w:rtl/>
        </w:rPr>
        <w:t xml:space="preserve">، </w:t>
      </w:r>
      <w:r w:rsidR="00B15EB7" w:rsidRPr="00E56013">
        <w:rPr>
          <w:rFonts w:ascii="Traditional Arabic" w:eastAsia="Times New Roman" w:hAnsi="Traditional Arabic" w:cs="KFGQPC Uthman Taha Naskh"/>
          <w:color w:val="000000" w:themeColor="text1"/>
          <w:sz w:val="30"/>
          <w:szCs w:val="30"/>
          <w:rtl/>
        </w:rPr>
        <w:t xml:space="preserve">التوضيح </w:t>
      </w:r>
      <w:r w:rsidR="00755F77" w:rsidRPr="00E56013">
        <w:rPr>
          <w:rFonts w:ascii="Traditional Arabic" w:eastAsia="Times New Roman" w:hAnsi="Traditional Arabic" w:cs="KFGQPC Uthman Taha Naskh"/>
          <w:color w:val="000000" w:themeColor="text1"/>
          <w:sz w:val="30"/>
          <w:szCs w:val="30"/>
          <w:rtl/>
        </w:rPr>
        <w:t>بأن</w:t>
      </w:r>
      <w:r w:rsidR="00B15EB7" w:rsidRPr="00E56013">
        <w:rPr>
          <w:rFonts w:ascii="Traditional Arabic" w:eastAsia="Times New Roman" w:hAnsi="Traditional Arabic" w:cs="KFGQPC Uthman Taha Naskh"/>
          <w:color w:val="000000" w:themeColor="text1"/>
          <w:sz w:val="30"/>
          <w:szCs w:val="30"/>
          <w:rtl/>
        </w:rPr>
        <w:t xml:space="preserve"> كل تحاك</w:t>
      </w:r>
      <w:r w:rsidR="004C2D79">
        <w:rPr>
          <w:rFonts w:ascii="Traditional Arabic" w:eastAsia="Times New Roman" w:hAnsi="Traditional Arabic" w:cs="KFGQPC Uthman Taha Naskh" w:hint="cs"/>
          <w:color w:val="000000" w:themeColor="text1"/>
          <w:sz w:val="30"/>
          <w:szCs w:val="30"/>
          <w:rtl/>
        </w:rPr>
        <w:t>ُ</w:t>
      </w:r>
      <w:r w:rsidR="00B15EB7" w:rsidRPr="00E56013">
        <w:rPr>
          <w:rFonts w:ascii="Traditional Arabic" w:eastAsia="Times New Roman" w:hAnsi="Traditional Arabic" w:cs="KFGQPC Uthman Taha Naskh"/>
          <w:color w:val="000000" w:themeColor="text1"/>
          <w:sz w:val="30"/>
          <w:szCs w:val="30"/>
          <w:rtl/>
        </w:rPr>
        <w:t xml:space="preserve">م لا يقوم على شريعة الله تحاكم باطل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ينافي التوحيد</w:t>
      </w:r>
      <w:r w:rsidRPr="00E56013">
        <w:rPr>
          <w:rFonts w:ascii="Traditional Arabic" w:eastAsia="Times New Roman" w:hAnsi="Traditional Arabic" w:cs="KFGQPC Uthman Taha Naskh" w:hint="cs"/>
          <w:color w:val="000000" w:themeColor="text1"/>
          <w:sz w:val="30"/>
          <w:szCs w:val="30"/>
          <w:rtl/>
        </w:rPr>
        <w:t>.</w:t>
      </w:r>
    </w:p>
    <w:p w14:paraId="64DA7859" w14:textId="6D33178B" w:rsidR="00B15EB7" w:rsidRPr="00E56013" w:rsidRDefault="00B15EB7" w:rsidP="006C05B2">
      <w:pPr>
        <w:pStyle w:val="a"/>
        <w:rPr>
          <w:rtl/>
        </w:rPr>
      </w:pPr>
      <w:bookmarkStart w:id="184" w:name="_Toc112248224"/>
      <w:r w:rsidRPr="00E56013">
        <w:rPr>
          <w:rtl/>
        </w:rPr>
        <w:t>الشرح</w:t>
      </w:r>
      <w:r w:rsidR="00512098">
        <w:rPr>
          <w:rtl/>
        </w:rPr>
        <w:t xml:space="preserve">: </w:t>
      </w:r>
      <w:bookmarkEnd w:id="184"/>
    </w:p>
    <w:p w14:paraId="2C47E219" w14:textId="44F5BC96" w:rsidR="00B15EB7" w:rsidRPr="00E56013" w:rsidRDefault="00B15EB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ورد تحت هذا الباب أرب</w:t>
      </w:r>
      <w:r w:rsidR="00250510" w:rsidRPr="00E56013">
        <w:rPr>
          <w:rFonts w:ascii="Traditional Arabic" w:eastAsia="Times New Roman" w:hAnsi="Traditional Arabic" w:cs="KFGQPC Uthman Taha Naskh"/>
          <w:color w:val="000000" w:themeColor="text1"/>
          <w:sz w:val="30"/>
          <w:szCs w:val="30"/>
          <w:rtl/>
        </w:rPr>
        <w:t>ع آيات</w:t>
      </w:r>
      <w:r w:rsidR="0030680C">
        <w:rPr>
          <w:rFonts w:ascii="Traditional Arabic" w:eastAsia="Times New Roman" w:hAnsi="Traditional Arabic" w:cs="KFGQPC Uthman Taha Naskh"/>
          <w:color w:val="000000" w:themeColor="text1"/>
          <w:sz w:val="30"/>
          <w:szCs w:val="30"/>
          <w:rtl/>
        </w:rPr>
        <w:t xml:space="preserve"> و</w:t>
      </w:r>
      <w:r w:rsidR="00250510" w:rsidRPr="00E56013">
        <w:rPr>
          <w:rFonts w:ascii="Traditional Arabic" w:eastAsia="Times New Roman" w:hAnsi="Traditional Arabic" w:cs="KFGQPC Uthman Taha Naskh"/>
          <w:color w:val="000000" w:themeColor="text1"/>
          <w:sz w:val="30"/>
          <w:szCs w:val="30"/>
          <w:rtl/>
        </w:rPr>
        <w:t>قول للشعب</w:t>
      </w:r>
      <w:r w:rsidR="004C2D79">
        <w:rPr>
          <w:rFonts w:ascii="Traditional Arabic" w:eastAsia="Times New Roman" w:hAnsi="Traditional Arabic" w:cs="KFGQPC Uthman Taha Naskh" w:hint="cs"/>
          <w:color w:val="000000" w:themeColor="text1"/>
          <w:sz w:val="30"/>
          <w:szCs w:val="30"/>
          <w:rtl/>
        </w:rPr>
        <w:t>ى</w:t>
      </w:r>
      <w:r w:rsidR="00250510"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250510" w:rsidRPr="00E56013">
        <w:rPr>
          <w:rFonts w:ascii="Traditional Arabic" w:eastAsia="Times New Roman" w:hAnsi="Traditional Arabic" w:cs="KFGQPC Uthman Taha Naskh"/>
          <w:color w:val="000000" w:themeColor="text1"/>
          <w:sz w:val="30"/>
          <w:szCs w:val="30"/>
          <w:rtl/>
        </w:rPr>
        <w:t xml:space="preserve"> سبب نزول</w:t>
      </w:r>
    </w:p>
    <w:p w14:paraId="5CB9A4E8"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lastRenderedPageBreak/>
        <w:t xml:space="preserve">الآية الأولى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ألم تر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الذين يزعمون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الآية وحديث واحد</w:t>
      </w:r>
      <w:r w:rsidR="0089418C" w:rsidRPr="00E56013">
        <w:rPr>
          <w:rFonts w:ascii="Traditional Arabic" w:eastAsia="Times New Roman" w:hAnsi="Traditional Arabic" w:cs="KFGQPC Uthman Taha Naskh" w:hint="cs"/>
          <w:color w:val="000000" w:themeColor="text1"/>
          <w:sz w:val="30"/>
          <w:szCs w:val="30"/>
          <w:rtl/>
        </w:rPr>
        <w:t>.</w:t>
      </w:r>
    </w:p>
    <w:p w14:paraId="58F85197"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فالآية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فيها </w:t>
      </w:r>
      <w:r w:rsidR="0089418C" w:rsidRPr="00E56013">
        <w:rPr>
          <w:rFonts w:ascii="Traditional Arabic" w:eastAsia="Times New Roman" w:hAnsi="Traditional Arabic" w:cs="KFGQPC Uthman Taha Naskh"/>
          <w:color w:val="000000" w:themeColor="text1"/>
          <w:sz w:val="30"/>
          <w:szCs w:val="30"/>
          <w:rtl/>
        </w:rPr>
        <w:t>إشارة</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تناقض أولئك الذين يدعون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بالقرآن وما سبقه من الكتب السماوية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يفعلون ما تخالف ذلك من التحاكم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الكهنة والدجالين ومدعي الكشف والولاية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ما يصنعه البشر من أنظمة </w:t>
      </w:r>
      <w:r w:rsidR="0075213A" w:rsidRPr="00E56013">
        <w:rPr>
          <w:rFonts w:ascii="Traditional Arabic" w:eastAsia="Times New Roman" w:hAnsi="Traditional Arabic" w:cs="KFGQPC Uthman Taha Naskh"/>
          <w:color w:val="000000" w:themeColor="text1"/>
          <w:sz w:val="30"/>
          <w:szCs w:val="30"/>
          <w:rtl/>
        </w:rPr>
        <w:t>أو</w:t>
      </w:r>
      <w:r w:rsidR="0089418C" w:rsidRPr="00E56013">
        <w:rPr>
          <w:rFonts w:ascii="Traditional Arabic" w:eastAsia="Times New Roman" w:hAnsi="Traditional Arabic" w:cs="KFGQPC Uthman Taha Naskh"/>
          <w:color w:val="000000" w:themeColor="text1"/>
          <w:sz w:val="30"/>
          <w:szCs w:val="30"/>
          <w:rtl/>
        </w:rPr>
        <w:t xml:space="preserve"> قوانين تخالف شرع الله ودينه</w:t>
      </w:r>
      <w:r w:rsidR="0089418C" w:rsidRPr="00E56013">
        <w:rPr>
          <w:rFonts w:ascii="Traditional Arabic" w:eastAsia="Times New Roman" w:hAnsi="Traditional Arabic" w:cs="KFGQPC Uthman Taha Naskh" w:hint="cs"/>
          <w:color w:val="000000" w:themeColor="text1"/>
          <w:sz w:val="30"/>
          <w:szCs w:val="30"/>
          <w:rtl/>
        </w:rPr>
        <w:t>.</w:t>
      </w:r>
    </w:p>
    <w:p w14:paraId="495EEA9E" w14:textId="13421538" w:rsidR="002F115E"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2F115E" w:rsidRPr="00E56013">
        <w:rPr>
          <w:rFonts w:ascii="Traditional Arabic" w:eastAsia="Times New Roman" w:hAnsi="Traditional Arabic" w:cs="KFGQPC Uthman Taha Naskh"/>
          <w:color w:val="000000" w:themeColor="text1"/>
          <w:sz w:val="30"/>
          <w:szCs w:val="30"/>
          <w:rtl/>
        </w:rPr>
        <w:t xml:space="preserve"> الآية </w:t>
      </w:r>
      <w:r w:rsidR="0089418C" w:rsidRPr="00E56013">
        <w:rPr>
          <w:rFonts w:ascii="Traditional Arabic" w:eastAsia="Times New Roman" w:hAnsi="Traditional Arabic" w:cs="KFGQPC Uthman Taha Naskh"/>
          <w:color w:val="000000" w:themeColor="text1"/>
          <w:sz w:val="30"/>
          <w:szCs w:val="30"/>
          <w:rtl/>
        </w:rPr>
        <w:t>إشارة</w:t>
      </w:r>
      <w:r w:rsidR="002F115E"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w:t>
      </w:r>
      <w:r w:rsidR="004C2D7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التحاكم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الطاغوت</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89418C" w:rsidRPr="00E56013">
        <w:rPr>
          <w:rFonts w:ascii="Traditional Arabic" w:eastAsia="Times New Roman" w:hAnsi="Traditional Arabic" w:cs="KFGQPC Uthman Taha Naskh"/>
          <w:color w:val="000000" w:themeColor="text1"/>
          <w:sz w:val="30"/>
          <w:szCs w:val="30"/>
          <w:rtl/>
        </w:rPr>
        <w:t>إستبدال</w:t>
      </w:r>
      <w:r w:rsidR="002F115E"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أحكام</w:t>
      </w:r>
      <w:r w:rsidR="002F115E" w:rsidRPr="00E56013">
        <w:rPr>
          <w:rFonts w:ascii="Traditional Arabic" w:eastAsia="Times New Roman" w:hAnsi="Traditional Arabic" w:cs="KFGQPC Uthman Taha Naskh"/>
          <w:color w:val="000000" w:themeColor="text1"/>
          <w:sz w:val="30"/>
          <w:szCs w:val="30"/>
          <w:rtl/>
        </w:rPr>
        <w:t xml:space="preserve"> الله بأحكام تخالف شريعته خروج عن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w:t>
      </w:r>
      <w:r w:rsidR="00262DD0">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وسبب نزول هذه الآية كما ذكر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آخر هذا الباب </w:t>
      </w:r>
      <w:r w:rsidR="004C2D79">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89418C" w:rsidRPr="00E56013">
        <w:rPr>
          <w:rFonts w:ascii="Traditional Arabic" w:eastAsia="Times New Roman" w:hAnsi="Traditional Arabic" w:cs="KFGQPC Uthman Taha Naskh"/>
          <w:color w:val="000000" w:themeColor="text1"/>
          <w:sz w:val="30"/>
          <w:szCs w:val="30"/>
          <w:rtl/>
        </w:rPr>
        <w:t xml:space="preserve"> رجلين </w:t>
      </w:r>
      <w:r w:rsidR="0089418C" w:rsidRPr="00E56013">
        <w:rPr>
          <w:rFonts w:ascii="Traditional Arabic" w:eastAsia="Times New Roman" w:hAnsi="Traditional Arabic" w:cs="KFGQPC Uthman Taha Naskh" w:hint="cs"/>
          <w:color w:val="000000" w:themeColor="text1"/>
          <w:sz w:val="30"/>
          <w:szCs w:val="30"/>
          <w:rtl/>
        </w:rPr>
        <w:t>إ</w:t>
      </w:r>
      <w:r w:rsidR="0089418C" w:rsidRPr="00E56013">
        <w:rPr>
          <w:rFonts w:ascii="Traditional Arabic" w:eastAsia="Times New Roman" w:hAnsi="Traditional Arabic" w:cs="KFGQPC Uthman Taha Naskh"/>
          <w:color w:val="000000" w:themeColor="text1"/>
          <w:sz w:val="30"/>
          <w:szCs w:val="30"/>
          <w:rtl/>
        </w:rPr>
        <w:t>ختصما فقال أحدهما نتر</w:t>
      </w:r>
      <w:r w:rsidR="002F115E" w:rsidRPr="00E56013">
        <w:rPr>
          <w:rFonts w:ascii="Traditional Arabic" w:eastAsia="Times New Roman" w:hAnsi="Traditional Arabic" w:cs="KFGQPC Uthman Taha Naskh"/>
          <w:color w:val="000000" w:themeColor="text1"/>
          <w:sz w:val="30"/>
          <w:szCs w:val="30"/>
          <w:rtl/>
        </w:rPr>
        <w:t xml:space="preserve">افع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النبي صلى الله عليه وسلم وقال الآخر تترافع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كعب بن الأشرف ثم ترافعا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عمر</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فذكر له أحدهما القصة</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فقال للذ</w:t>
      </w:r>
      <w:r w:rsidR="004C2D79">
        <w:rPr>
          <w:rFonts w:ascii="Traditional Arabic" w:eastAsia="Times New Roman" w:hAnsi="Traditional Arabic" w:cs="KFGQPC Uthman Taha Naskh" w:hint="cs"/>
          <w:color w:val="000000" w:themeColor="text1"/>
          <w:sz w:val="30"/>
          <w:szCs w:val="30"/>
          <w:rtl/>
        </w:rPr>
        <w:t>ى</w:t>
      </w:r>
      <w:r w:rsidR="002F115E" w:rsidRPr="00E56013">
        <w:rPr>
          <w:rFonts w:ascii="Traditional Arabic" w:eastAsia="Times New Roman" w:hAnsi="Traditional Arabic" w:cs="KFGQPC Uthman Taha Naskh"/>
          <w:color w:val="000000" w:themeColor="text1"/>
          <w:sz w:val="30"/>
          <w:szCs w:val="30"/>
          <w:rtl/>
        </w:rPr>
        <w:t xml:space="preserve"> لم يرض برسول الله</w:t>
      </w:r>
      <w:r w:rsidR="00262DD0">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أكذلك قال</w:t>
      </w:r>
      <w:r w:rsidR="00262DD0">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نعم</w:t>
      </w:r>
      <w:r w:rsidR="00584605">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فضربه بالسيف فقتله</w:t>
      </w:r>
      <w:r w:rsidR="0089418C" w:rsidRPr="00E56013">
        <w:rPr>
          <w:rFonts w:ascii="Traditional Arabic" w:eastAsia="Times New Roman" w:hAnsi="Traditional Arabic" w:cs="KFGQPC Uthman Taha Naskh" w:hint="cs"/>
          <w:color w:val="000000" w:themeColor="text1"/>
          <w:sz w:val="30"/>
          <w:szCs w:val="30"/>
          <w:rtl/>
        </w:rPr>
        <w:t>.</w:t>
      </w:r>
    </w:p>
    <w:p w14:paraId="595B844A" w14:textId="7DAE92AC" w:rsidR="002F115E"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وفى</w:t>
      </w:r>
      <w:r w:rsidR="002F115E" w:rsidRPr="00E56013">
        <w:rPr>
          <w:rFonts w:ascii="Traditional Arabic" w:eastAsia="Times New Roman" w:hAnsi="Traditional Arabic" w:cs="KFGQPC Uthman Taha Naskh"/>
          <w:color w:val="000000" w:themeColor="text1"/>
          <w:sz w:val="30"/>
          <w:szCs w:val="30"/>
          <w:rtl/>
        </w:rPr>
        <w:t xml:space="preserve"> الآية الثانية</w:t>
      </w:r>
      <w:r w:rsidR="00262DD0">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ن</w:t>
      </w:r>
      <w:r w:rsidR="0089418C" w:rsidRPr="00E56013">
        <w:rPr>
          <w:rFonts w:ascii="Traditional Arabic" w:eastAsia="Times New Roman" w:hAnsi="Traditional Arabic" w:cs="KFGQPC Uthman Taha Naskh" w:hint="cs"/>
          <w:color w:val="000000" w:themeColor="text1"/>
          <w:sz w:val="30"/>
          <w:szCs w:val="30"/>
          <w:rtl/>
        </w:rPr>
        <w:t>ه</w:t>
      </w:r>
      <w:r w:rsidR="002F115E" w:rsidRPr="00E56013">
        <w:rPr>
          <w:rFonts w:ascii="Traditional Arabic" w:eastAsia="Times New Roman" w:hAnsi="Traditional Arabic" w:cs="KFGQPC Uthman Taha Naskh"/>
          <w:color w:val="000000" w:themeColor="text1"/>
          <w:sz w:val="30"/>
          <w:szCs w:val="30"/>
          <w:rtl/>
        </w:rPr>
        <w:t xml:space="preserve">ي عن الفساد بكل </w:t>
      </w:r>
      <w:r w:rsidR="0089418C" w:rsidRPr="00E56013">
        <w:rPr>
          <w:rFonts w:ascii="Traditional Arabic" w:eastAsia="Times New Roman" w:hAnsi="Traditional Arabic" w:cs="KFGQPC Uthman Taha Naskh"/>
          <w:color w:val="000000" w:themeColor="text1"/>
          <w:sz w:val="30"/>
          <w:szCs w:val="30"/>
          <w:rtl/>
        </w:rPr>
        <w:t>أنواعه</w:t>
      </w:r>
      <w:r w:rsidR="002F115E" w:rsidRPr="00E56013">
        <w:rPr>
          <w:rFonts w:ascii="Traditional Arabic" w:eastAsia="Times New Roman" w:hAnsi="Traditional Arabic" w:cs="KFGQPC Uthman Taha Naskh"/>
          <w:color w:val="000000" w:themeColor="text1"/>
          <w:sz w:val="30"/>
          <w:szCs w:val="30"/>
          <w:rtl/>
        </w:rPr>
        <w:t xml:space="preserve"> وصوره</w:t>
      </w:r>
      <w:r w:rsidR="0030680C">
        <w:rPr>
          <w:rFonts w:ascii="Traditional Arabic" w:eastAsia="Times New Roman" w:hAnsi="Traditional Arabic" w:cs="KFGQPC Uthman Taha Naskh"/>
          <w:color w:val="000000" w:themeColor="text1"/>
          <w:sz w:val="30"/>
          <w:szCs w:val="30"/>
          <w:rtl/>
        </w:rPr>
        <w:t xml:space="preserve"> و</w:t>
      </w:r>
      <w:r w:rsidR="002F115E" w:rsidRPr="00E56013">
        <w:rPr>
          <w:rFonts w:ascii="Traditional Arabic" w:eastAsia="Times New Roman" w:hAnsi="Traditional Arabic" w:cs="KFGQPC Uthman Taha Naskh"/>
          <w:color w:val="000000" w:themeColor="text1"/>
          <w:sz w:val="30"/>
          <w:szCs w:val="30"/>
          <w:rtl/>
        </w:rPr>
        <w:t xml:space="preserve">تصویر الواقع المفسدين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الأرض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كل مكان وزمان</w:t>
      </w:r>
      <w:r w:rsidR="00584605">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F34FE3" w:rsidRPr="00E7023D">
        <w:rPr>
          <w:rFonts w:ascii="Traditional Arabic" w:eastAsia="Times New Roman" w:hAnsi="Traditional Arabic" w:cs="KFGQPC Uthman Taha Naskh"/>
          <w:b/>
          <w:bCs/>
          <w:color w:val="0070C0"/>
          <w:sz w:val="30"/>
          <w:szCs w:val="30"/>
          <w:rtl/>
        </w:rPr>
        <w:t>وإذا</w:t>
      </w:r>
      <w:r w:rsidR="002F115E" w:rsidRPr="00E7023D">
        <w:rPr>
          <w:rFonts w:ascii="Traditional Arabic" w:eastAsia="Times New Roman" w:hAnsi="Traditional Arabic" w:cs="KFGQPC Uthman Taha Naskh"/>
          <w:b/>
          <w:bCs/>
          <w:color w:val="0070C0"/>
          <w:sz w:val="30"/>
          <w:szCs w:val="30"/>
          <w:rtl/>
        </w:rPr>
        <w:t xml:space="preserve"> قيل لهم لا تفسدوا </w:t>
      </w:r>
      <w:r w:rsidR="0053589D" w:rsidRPr="00E7023D">
        <w:rPr>
          <w:rFonts w:ascii="Traditional Arabic" w:eastAsia="Times New Roman" w:hAnsi="Traditional Arabic" w:cs="KFGQPC Uthman Taha Naskh"/>
          <w:b/>
          <w:bCs/>
          <w:color w:val="0070C0"/>
          <w:sz w:val="30"/>
          <w:szCs w:val="30"/>
          <w:rtl/>
        </w:rPr>
        <w:t>فى</w:t>
      </w:r>
      <w:r w:rsidR="002F115E" w:rsidRPr="00E7023D">
        <w:rPr>
          <w:rFonts w:ascii="Traditional Arabic" w:eastAsia="Times New Roman" w:hAnsi="Traditional Arabic" w:cs="KFGQPC Uthman Taha Naskh"/>
          <w:b/>
          <w:bCs/>
          <w:color w:val="0070C0"/>
          <w:sz w:val="30"/>
          <w:szCs w:val="30"/>
          <w:rtl/>
        </w:rPr>
        <w:t xml:space="preserve"> الارض</w:t>
      </w:r>
      <w:r w:rsidR="003F6C07" w:rsidRPr="00E7023D">
        <w:rPr>
          <w:rFonts w:ascii="Traditional Arabic" w:eastAsia="Times New Roman" w:hAnsi="Traditional Arabic" w:cs="KFGQPC Uthman Taha Naskh"/>
          <w:b/>
          <w:bCs/>
          <w:color w:val="0070C0"/>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بمحاربة التوحيد</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والدعوة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الفتنة</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وعدم الرضا بالتحاكم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شريعة الله </w:t>
      </w:r>
      <w:r w:rsidR="003F6C07" w:rsidRPr="00E7023D">
        <w:rPr>
          <w:rFonts w:ascii="Traditional Arabic" w:eastAsia="Times New Roman" w:hAnsi="Traditional Arabic" w:cs="KFGQPC Uthman Taha Naskh"/>
          <w:b/>
          <w:bCs/>
          <w:color w:val="0070C0"/>
          <w:sz w:val="30"/>
          <w:szCs w:val="30"/>
          <w:rtl/>
        </w:rPr>
        <w:t>﴿</w:t>
      </w:r>
      <w:r w:rsidR="002F115E" w:rsidRPr="00E7023D">
        <w:rPr>
          <w:rFonts w:ascii="Traditional Arabic" w:eastAsia="Times New Roman" w:hAnsi="Traditional Arabic" w:cs="KFGQPC Uthman Taha Naskh"/>
          <w:b/>
          <w:bCs/>
          <w:color w:val="0070C0"/>
          <w:sz w:val="30"/>
          <w:szCs w:val="30"/>
          <w:rtl/>
        </w:rPr>
        <w:t xml:space="preserve">قالوا </w:t>
      </w:r>
      <w:r w:rsidR="0075213A" w:rsidRPr="00E7023D">
        <w:rPr>
          <w:rFonts w:ascii="Traditional Arabic" w:eastAsia="Times New Roman" w:hAnsi="Traditional Arabic" w:cs="KFGQPC Uthman Taha Naskh"/>
          <w:b/>
          <w:bCs/>
          <w:color w:val="0070C0"/>
          <w:sz w:val="30"/>
          <w:szCs w:val="30"/>
          <w:rtl/>
        </w:rPr>
        <w:t>إنما</w:t>
      </w:r>
      <w:r w:rsidR="002F115E" w:rsidRPr="00E7023D">
        <w:rPr>
          <w:rFonts w:ascii="Traditional Arabic" w:eastAsia="Times New Roman" w:hAnsi="Traditional Arabic" w:cs="KFGQPC Uthman Taha Naskh"/>
          <w:b/>
          <w:bCs/>
          <w:color w:val="0070C0"/>
          <w:sz w:val="30"/>
          <w:szCs w:val="30"/>
          <w:rtl/>
        </w:rPr>
        <w:t xml:space="preserve"> نحن مصلحون</w:t>
      </w:r>
      <w:r w:rsidR="003F6C07" w:rsidRPr="00E7023D">
        <w:rPr>
          <w:rFonts w:ascii="Traditional Arabic" w:eastAsia="Times New Roman" w:hAnsi="Traditional Arabic" w:cs="KFGQPC Uthman Taha Naskh"/>
          <w:b/>
          <w:bCs/>
          <w:color w:val="0070C0"/>
          <w:sz w:val="30"/>
          <w:szCs w:val="30"/>
          <w:rtl/>
        </w:rPr>
        <w:t>﴾</w:t>
      </w:r>
      <w:r w:rsidR="0089418C" w:rsidRPr="00E56013">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color w:val="000000" w:themeColor="text1"/>
          <w:sz w:val="30"/>
          <w:szCs w:val="30"/>
          <w:rtl/>
        </w:rPr>
        <w:t>وفى</w:t>
      </w:r>
      <w:r w:rsidR="0089418C"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جابتهم هذه خ</w:t>
      </w:r>
      <w:r w:rsidR="004C2D79">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داع وتضليل</w:t>
      </w:r>
      <w:r w:rsidR="00584605">
        <w:rPr>
          <w:rFonts w:ascii="Traditional Arabic" w:eastAsia="Times New Roman" w:hAnsi="Traditional Arabic" w:cs="KFGQPC Uthman Taha Naskh"/>
          <w:color w:val="000000" w:themeColor="text1"/>
          <w:sz w:val="30"/>
          <w:szCs w:val="30"/>
          <w:rtl/>
        </w:rPr>
        <w:t xml:space="preserve">، </w:t>
      </w:r>
      <w:r w:rsidR="004C709F" w:rsidRPr="00E56013">
        <w:rPr>
          <w:rFonts w:ascii="Traditional Arabic" w:eastAsia="Times New Roman" w:hAnsi="Traditional Arabic" w:cs="KFGQPC Uthman Taha Naskh"/>
          <w:color w:val="000000" w:themeColor="text1"/>
          <w:sz w:val="30"/>
          <w:szCs w:val="30"/>
          <w:rtl/>
        </w:rPr>
        <w:t>لأنهم</w:t>
      </w:r>
      <w:r w:rsidR="002F115E" w:rsidRPr="00E56013">
        <w:rPr>
          <w:rFonts w:ascii="Traditional Arabic" w:eastAsia="Times New Roman" w:hAnsi="Traditional Arabic" w:cs="KFGQPC Uthman Taha Naskh"/>
          <w:color w:val="000000" w:themeColor="text1"/>
          <w:sz w:val="30"/>
          <w:szCs w:val="30"/>
          <w:rtl/>
        </w:rPr>
        <w:t xml:space="preserve"> يعلمون تمام الع</w:t>
      </w:r>
      <w:r w:rsidR="004C2D79">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لم فساد ما يفعلونه بدافع من طمع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مركز</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89418C"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 xml:space="preserve">نحراف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خ</w:t>
      </w:r>
      <w:r w:rsidR="004C2D79">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لق</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وهذا شأن كل ال</w:t>
      </w:r>
      <w:r w:rsidR="0089418C" w:rsidRPr="00E56013">
        <w:rPr>
          <w:rFonts w:ascii="Traditional Arabic" w:eastAsia="Times New Roman" w:hAnsi="Traditional Arabic" w:cs="KFGQPC Uthman Taha Naskh"/>
          <w:color w:val="000000" w:themeColor="text1"/>
          <w:sz w:val="30"/>
          <w:szCs w:val="30"/>
          <w:rtl/>
        </w:rPr>
        <w:t xml:space="preserve">مفسدين </w:t>
      </w:r>
      <w:r w:rsidR="0053589D">
        <w:rPr>
          <w:rFonts w:ascii="Traditional Arabic" w:eastAsia="Times New Roman" w:hAnsi="Traditional Arabic" w:cs="KFGQPC Uthman Taha Naskh"/>
          <w:color w:val="000000" w:themeColor="text1"/>
          <w:sz w:val="30"/>
          <w:szCs w:val="30"/>
          <w:rtl/>
        </w:rPr>
        <w:t>فى</w:t>
      </w:r>
      <w:r w:rsidR="0089418C" w:rsidRPr="00E56013">
        <w:rPr>
          <w:rFonts w:ascii="Traditional Arabic" w:eastAsia="Times New Roman" w:hAnsi="Traditional Arabic" w:cs="KFGQPC Uthman Taha Naskh"/>
          <w:color w:val="000000" w:themeColor="text1"/>
          <w:sz w:val="30"/>
          <w:szCs w:val="30"/>
          <w:rtl/>
        </w:rPr>
        <w:t xml:space="preserve"> الأرض حينما يريدون ال</w:t>
      </w:r>
      <w:r w:rsidR="008941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نحراف بالبشر عن طريق الله</w:t>
      </w:r>
      <w:r w:rsidR="00584605">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طرق المتاهات والشرور</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يدعون </w:t>
      </w:r>
      <w:r w:rsidR="00D23436" w:rsidRPr="00E56013">
        <w:rPr>
          <w:rFonts w:ascii="Traditional Arabic" w:eastAsia="Times New Roman" w:hAnsi="Traditional Arabic" w:cs="KFGQPC Uthman Taha Naskh"/>
          <w:color w:val="000000" w:themeColor="text1"/>
          <w:sz w:val="30"/>
          <w:szCs w:val="30"/>
          <w:rtl/>
        </w:rPr>
        <w:t>أنهم</w:t>
      </w:r>
      <w:r w:rsidR="002F115E" w:rsidRPr="00E56013">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lastRenderedPageBreak/>
        <w:t>مصلحون حتى ولو أخرجوا الناس عن دينهم</w:t>
      </w:r>
      <w:r w:rsidR="00584605">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و</w:t>
      </w:r>
      <w:r w:rsidR="008941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ستباحوا محارمهم</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ونهبوا أموالهم فهم يدعون </w:t>
      </w:r>
      <w:r w:rsidR="00D23436" w:rsidRPr="00E56013">
        <w:rPr>
          <w:rFonts w:ascii="Traditional Arabic" w:eastAsia="Times New Roman" w:hAnsi="Traditional Arabic" w:cs="KFGQPC Uthman Taha Naskh"/>
          <w:color w:val="000000" w:themeColor="text1"/>
          <w:sz w:val="30"/>
          <w:szCs w:val="30"/>
          <w:rtl/>
        </w:rPr>
        <w:t>أنهم</w:t>
      </w:r>
      <w:r w:rsidR="002F115E" w:rsidRPr="00E56013">
        <w:rPr>
          <w:rFonts w:ascii="Traditional Arabic" w:eastAsia="Times New Roman" w:hAnsi="Traditional Arabic" w:cs="KFGQPC Uthman Taha Naskh"/>
          <w:color w:val="000000" w:themeColor="text1"/>
          <w:sz w:val="30"/>
          <w:szCs w:val="30"/>
          <w:rtl/>
        </w:rPr>
        <w:t xml:space="preserve"> م</w:t>
      </w:r>
      <w:r w:rsidR="006F37A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صل</w:t>
      </w:r>
      <w:r w:rsidR="006F37A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حون</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ولكن الله سبحانه وتعالى كذ</w:t>
      </w:r>
      <w:r w:rsidR="006F37A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ب</w:t>
      </w:r>
      <w:r w:rsidR="006F37A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ه</w:t>
      </w:r>
      <w:r w:rsidR="006F37A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م بقوله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ألا</w:t>
      </w:r>
      <w:r w:rsidR="002F115E" w:rsidRPr="00E7023D">
        <w:rPr>
          <w:rFonts w:ascii="Traditional Arabic" w:eastAsia="Times New Roman" w:hAnsi="Traditional Arabic" w:cs="KFGQPC Uthman Taha Naskh"/>
          <w:b/>
          <w:bCs/>
          <w:color w:val="0070C0"/>
          <w:sz w:val="30"/>
          <w:szCs w:val="30"/>
          <w:rtl/>
        </w:rPr>
        <w:t xml:space="preserve"> </w:t>
      </w:r>
      <w:r w:rsidR="006F37A5" w:rsidRPr="00E7023D">
        <w:rPr>
          <w:rFonts w:ascii="Traditional Arabic" w:eastAsia="Times New Roman" w:hAnsi="Traditional Arabic" w:cs="KFGQPC Uthman Taha Naskh" w:hint="cs"/>
          <w:b/>
          <w:bCs/>
          <w:color w:val="0070C0"/>
          <w:sz w:val="30"/>
          <w:szCs w:val="30"/>
          <w:rtl/>
        </w:rPr>
        <w:t>إ</w:t>
      </w:r>
      <w:r w:rsidR="00D23436" w:rsidRPr="00E7023D">
        <w:rPr>
          <w:rFonts w:ascii="Traditional Arabic" w:eastAsia="Times New Roman" w:hAnsi="Traditional Arabic" w:cs="KFGQPC Uthman Taha Naskh"/>
          <w:b/>
          <w:bCs/>
          <w:color w:val="0070C0"/>
          <w:sz w:val="30"/>
          <w:szCs w:val="30"/>
          <w:rtl/>
        </w:rPr>
        <w:t>نهم</w:t>
      </w:r>
      <w:r w:rsidR="00250510" w:rsidRPr="00E7023D">
        <w:rPr>
          <w:rFonts w:ascii="Traditional Arabic" w:eastAsia="Times New Roman" w:hAnsi="Traditional Arabic" w:cs="KFGQPC Uthman Taha Naskh"/>
          <w:b/>
          <w:bCs/>
          <w:color w:val="0070C0"/>
          <w:sz w:val="30"/>
          <w:szCs w:val="30"/>
          <w:rtl/>
        </w:rPr>
        <w:t xml:space="preserve"> هم المفسدون</w:t>
      </w:r>
      <w:r w:rsidR="003F6C07" w:rsidRPr="00E7023D">
        <w:rPr>
          <w:rFonts w:ascii="Traditional Arabic" w:eastAsia="Times New Roman" w:hAnsi="Traditional Arabic" w:cs="KFGQPC Uthman Taha Naskh"/>
          <w:b/>
          <w:bCs/>
          <w:color w:val="0070C0"/>
          <w:sz w:val="30"/>
          <w:szCs w:val="30"/>
          <w:rtl/>
        </w:rPr>
        <w:t>﴾</w:t>
      </w:r>
      <w:r w:rsidR="0089418C" w:rsidRPr="00E56013">
        <w:rPr>
          <w:rFonts w:ascii="Traditional Arabic" w:eastAsia="Times New Roman" w:hAnsi="Traditional Arabic" w:cs="KFGQPC Uthman Taha Naskh" w:hint="cs"/>
          <w:color w:val="000000" w:themeColor="text1"/>
          <w:sz w:val="30"/>
          <w:szCs w:val="30"/>
          <w:rtl/>
          <w:lang w:bidi="ar-EG"/>
        </w:rPr>
        <w:t xml:space="preserve"> </w:t>
      </w:r>
      <w:r w:rsidR="002F115E" w:rsidRPr="00E56013">
        <w:rPr>
          <w:rFonts w:ascii="Traditional Arabic" w:eastAsia="Times New Roman" w:hAnsi="Traditional Arabic" w:cs="KFGQPC Uthman Taha Naskh"/>
          <w:color w:val="000000" w:themeColor="text1"/>
          <w:sz w:val="30"/>
          <w:szCs w:val="30"/>
          <w:rtl/>
        </w:rPr>
        <w:t>المفسدون ظاهر</w:t>
      </w:r>
      <w:r w:rsidR="00524D5E">
        <w:rPr>
          <w:rFonts w:ascii="Traditional Arabic" w:eastAsia="Times New Roman" w:hAnsi="Traditional Arabic" w:cs="KFGQPC Uthman Taha Naskh"/>
          <w:color w:val="000000" w:themeColor="text1"/>
          <w:sz w:val="30"/>
          <w:szCs w:val="30"/>
          <w:rtl/>
        </w:rPr>
        <w:t xml:space="preserve">ًا </w:t>
      </w:r>
      <w:r w:rsidR="002F115E" w:rsidRPr="00E56013">
        <w:rPr>
          <w:rFonts w:ascii="Traditional Arabic" w:eastAsia="Times New Roman" w:hAnsi="Traditional Arabic" w:cs="KFGQPC Uthman Taha Naskh"/>
          <w:color w:val="000000" w:themeColor="text1"/>
          <w:sz w:val="30"/>
          <w:szCs w:val="30"/>
          <w:rtl/>
        </w:rPr>
        <w:t>وباطن</w:t>
      </w:r>
      <w:r w:rsidR="00524D5E">
        <w:rPr>
          <w:rFonts w:ascii="Traditional Arabic" w:eastAsia="Times New Roman" w:hAnsi="Traditional Arabic" w:cs="KFGQPC Uthman Taha Naskh"/>
          <w:color w:val="000000" w:themeColor="text1"/>
          <w:sz w:val="30"/>
          <w:szCs w:val="30"/>
          <w:rtl/>
        </w:rPr>
        <w:t xml:space="preserve">ًا </w:t>
      </w:r>
      <w:r w:rsidR="00361CED" w:rsidRPr="00E56013">
        <w:rPr>
          <w:rFonts w:ascii="Traditional Arabic" w:eastAsia="Times New Roman" w:hAnsi="Traditional Arabic" w:cs="KFGQPC Uthman Taha Naskh"/>
          <w:color w:val="000000" w:themeColor="text1"/>
          <w:sz w:val="30"/>
          <w:szCs w:val="30"/>
          <w:rtl/>
        </w:rPr>
        <w:t>و</w:t>
      </w:r>
      <w:r w:rsidR="006F37A5">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89418C"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دعاءه</w:t>
      </w:r>
      <w:r w:rsidR="006F37A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م ال</w:t>
      </w:r>
      <w:r w:rsidR="006F37A5">
        <w:rPr>
          <w:rFonts w:ascii="Traditional Arabic" w:eastAsia="Times New Roman" w:hAnsi="Traditional Arabic" w:cs="KFGQPC Uthman Taha Naskh" w:hint="cs"/>
          <w:color w:val="000000" w:themeColor="text1"/>
          <w:sz w:val="30"/>
          <w:szCs w:val="30"/>
          <w:rtl/>
        </w:rPr>
        <w:t>إ</w:t>
      </w:r>
      <w:r w:rsidR="0089418C" w:rsidRPr="00E56013">
        <w:rPr>
          <w:rFonts w:ascii="Traditional Arabic" w:eastAsia="Times New Roman" w:hAnsi="Traditional Arabic" w:cs="KFGQPC Uthman Taha Naskh"/>
          <w:color w:val="000000" w:themeColor="text1"/>
          <w:sz w:val="30"/>
          <w:szCs w:val="30"/>
          <w:rtl/>
        </w:rPr>
        <w:t xml:space="preserve">صلاح لا حقيقة له </w:t>
      </w:r>
      <w:r w:rsidR="0053589D">
        <w:rPr>
          <w:rFonts w:ascii="Traditional Arabic" w:eastAsia="Times New Roman" w:hAnsi="Traditional Arabic" w:cs="KFGQPC Uthman Taha Naskh"/>
          <w:color w:val="000000" w:themeColor="text1"/>
          <w:sz w:val="30"/>
          <w:szCs w:val="30"/>
          <w:rtl/>
        </w:rPr>
        <w:t>فى</w:t>
      </w:r>
      <w:r w:rsidR="0089418C" w:rsidRPr="00E56013">
        <w:rPr>
          <w:rFonts w:ascii="Traditional Arabic" w:eastAsia="Times New Roman" w:hAnsi="Traditional Arabic" w:cs="KFGQPC Uthman Taha Naskh"/>
          <w:color w:val="000000" w:themeColor="text1"/>
          <w:sz w:val="30"/>
          <w:szCs w:val="30"/>
          <w:rtl/>
        </w:rPr>
        <w:t xml:space="preserve"> واقع الأمر</w:t>
      </w:r>
      <w:r w:rsidR="0089418C" w:rsidRPr="00E56013">
        <w:rPr>
          <w:rFonts w:ascii="Traditional Arabic" w:eastAsia="Times New Roman" w:hAnsi="Traditional Arabic" w:cs="KFGQPC Uthman Taha Naskh" w:hint="cs"/>
          <w:color w:val="000000" w:themeColor="text1"/>
          <w:sz w:val="30"/>
          <w:szCs w:val="30"/>
          <w:rtl/>
        </w:rPr>
        <w:t>.</w:t>
      </w:r>
    </w:p>
    <w:p w14:paraId="26EF035F" w14:textId="361751B9" w:rsidR="002F115E"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2F115E" w:rsidRPr="00E56013">
        <w:rPr>
          <w:rFonts w:ascii="Traditional Arabic" w:eastAsia="Times New Roman" w:hAnsi="Traditional Arabic" w:cs="KFGQPC Uthman Taha Naskh"/>
          <w:color w:val="000000" w:themeColor="text1"/>
          <w:sz w:val="30"/>
          <w:szCs w:val="30"/>
          <w:rtl/>
        </w:rPr>
        <w:t xml:space="preserve"> الآية الثالثة</w:t>
      </w:r>
      <w:r w:rsidR="0089418C" w:rsidRPr="00E56013">
        <w:rPr>
          <w:rFonts w:ascii="Traditional Arabic" w:eastAsia="Times New Roman" w:hAnsi="Traditional Arabic" w:cs="KFGQPC Uthman Taha Naskh" w:hint="cs"/>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ن</w:t>
      </w:r>
      <w:r w:rsidR="0089418C" w:rsidRPr="00E56013">
        <w:rPr>
          <w:rFonts w:ascii="Traditional Arabic" w:eastAsia="Times New Roman" w:hAnsi="Traditional Arabic" w:cs="KFGQPC Uthman Taha Naskh" w:hint="cs"/>
          <w:color w:val="000000" w:themeColor="text1"/>
          <w:sz w:val="30"/>
          <w:szCs w:val="30"/>
          <w:rtl/>
        </w:rPr>
        <w:t>ه</w:t>
      </w:r>
      <w:r w:rsidR="002F115E" w:rsidRPr="00E56013">
        <w:rPr>
          <w:rFonts w:ascii="Traditional Arabic" w:eastAsia="Times New Roman" w:hAnsi="Traditional Arabic" w:cs="KFGQPC Uthman Taha Naskh"/>
          <w:color w:val="000000" w:themeColor="text1"/>
          <w:sz w:val="30"/>
          <w:szCs w:val="30"/>
          <w:rtl/>
        </w:rPr>
        <w:t xml:space="preserve">ي عن </w:t>
      </w:r>
      <w:r w:rsidR="00192DC0" w:rsidRPr="00E56013">
        <w:rPr>
          <w:rFonts w:ascii="Traditional Arabic" w:eastAsia="Times New Roman" w:hAnsi="Traditional Arabic" w:cs="KFGQPC Uthman Taha Naskh"/>
          <w:color w:val="000000" w:themeColor="text1"/>
          <w:sz w:val="30"/>
          <w:szCs w:val="30"/>
          <w:rtl/>
        </w:rPr>
        <w:t>الإفساد</w:t>
      </w:r>
      <w:r w:rsidR="002F115E"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الأرض بعد </w:t>
      </w:r>
      <w:r w:rsidR="006F37A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89418C"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hint="cs"/>
          <w:color w:val="000000" w:themeColor="text1"/>
          <w:sz w:val="30"/>
          <w:szCs w:val="30"/>
          <w:rtl/>
        </w:rPr>
        <w:t>أ</w:t>
      </w:r>
      <w:r w:rsidR="0089418C" w:rsidRPr="00E56013">
        <w:rPr>
          <w:rFonts w:ascii="Traditional Arabic" w:eastAsia="Times New Roman" w:hAnsi="Traditional Arabic" w:cs="KFGQPC Uthman Taha Naskh"/>
          <w:color w:val="000000" w:themeColor="text1"/>
          <w:sz w:val="30"/>
          <w:szCs w:val="30"/>
          <w:rtl/>
        </w:rPr>
        <w:t>نعم الله عليها بال</w:t>
      </w:r>
      <w:r w:rsidR="008941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صلاح</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وهذا يشمل </w:t>
      </w:r>
      <w:r w:rsidR="008A231C" w:rsidRPr="00E56013">
        <w:rPr>
          <w:rFonts w:ascii="Traditional Arabic" w:eastAsia="Times New Roman" w:hAnsi="Traditional Arabic" w:cs="KFGQPC Uthman Taha Naskh"/>
          <w:color w:val="000000" w:themeColor="text1"/>
          <w:sz w:val="30"/>
          <w:szCs w:val="30"/>
          <w:rtl/>
        </w:rPr>
        <w:t>إفساد</w:t>
      </w:r>
      <w:r w:rsidR="002F115E" w:rsidRPr="00E56013">
        <w:rPr>
          <w:rFonts w:ascii="Traditional Arabic" w:eastAsia="Times New Roman" w:hAnsi="Traditional Arabic" w:cs="KFGQPC Uthman Taha Naskh"/>
          <w:color w:val="000000" w:themeColor="text1"/>
          <w:sz w:val="30"/>
          <w:szCs w:val="30"/>
          <w:rtl/>
        </w:rPr>
        <w:t xml:space="preserve"> العقول بالكفر بعد </w:t>
      </w:r>
      <w:r w:rsidR="0075213A" w:rsidRPr="00E56013">
        <w:rPr>
          <w:rFonts w:ascii="Traditional Arabic" w:eastAsia="Times New Roman" w:hAnsi="Traditional Arabic" w:cs="KFGQPC Uthman Taha Naskh"/>
          <w:color w:val="000000" w:themeColor="text1"/>
          <w:sz w:val="30"/>
          <w:szCs w:val="30"/>
          <w:rtl/>
        </w:rPr>
        <w:t>الإيمان</w:t>
      </w:r>
      <w:r w:rsidR="0030680C">
        <w:rPr>
          <w:rFonts w:ascii="Traditional Arabic" w:eastAsia="Times New Roman" w:hAnsi="Traditional Arabic" w:cs="KFGQPC Uthman Taha Naskh"/>
          <w:color w:val="000000" w:themeColor="text1"/>
          <w:sz w:val="30"/>
          <w:szCs w:val="30"/>
          <w:rtl/>
        </w:rPr>
        <w:t xml:space="preserve"> و</w:t>
      </w:r>
      <w:r w:rsidR="008A231C" w:rsidRPr="00E56013">
        <w:rPr>
          <w:rFonts w:ascii="Traditional Arabic" w:eastAsia="Times New Roman" w:hAnsi="Traditional Arabic" w:cs="KFGQPC Uthman Taha Naskh"/>
          <w:color w:val="000000" w:themeColor="text1"/>
          <w:sz w:val="30"/>
          <w:szCs w:val="30"/>
          <w:rtl/>
        </w:rPr>
        <w:t>إفساد</w:t>
      </w:r>
      <w:r w:rsidR="002F115E" w:rsidRPr="00E56013">
        <w:rPr>
          <w:rFonts w:ascii="Traditional Arabic" w:eastAsia="Times New Roman" w:hAnsi="Traditional Arabic" w:cs="KFGQPC Uthman Taha Naskh"/>
          <w:color w:val="000000" w:themeColor="text1"/>
          <w:sz w:val="30"/>
          <w:szCs w:val="30"/>
          <w:rtl/>
        </w:rPr>
        <w:t xml:space="preserve"> النفوس بالفجور بعد الصلاح والتقوى</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8A231C" w:rsidRPr="00E56013">
        <w:rPr>
          <w:rFonts w:ascii="Traditional Arabic" w:eastAsia="Times New Roman" w:hAnsi="Traditional Arabic" w:cs="KFGQPC Uthman Taha Naskh"/>
          <w:color w:val="000000" w:themeColor="text1"/>
          <w:sz w:val="30"/>
          <w:szCs w:val="30"/>
          <w:rtl/>
        </w:rPr>
        <w:t>إفساد</w:t>
      </w:r>
      <w:r w:rsidR="0089418C" w:rsidRPr="00E56013">
        <w:rPr>
          <w:rFonts w:ascii="Traditional Arabic" w:eastAsia="Times New Roman" w:hAnsi="Traditional Arabic" w:cs="KFGQPC Uthman Taha Naskh"/>
          <w:color w:val="000000" w:themeColor="text1"/>
          <w:sz w:val="30"/>
          <w:szCs w:val="30"/>
          <w:rtl/>
        </w:rPr>
        <w:t xml:space="preserve"> تعاليم الخالق ب</w:t>
      </w:r>
      <w:r w:rsidR="0089418C" w:rsidRPr="00E56013">
        <w:rPr>
          <w:rFonts w:ascii="Traditional Arabic" w:eastAsia="Times New Roman" w:hAnsi="Traditional Arabic" w:cs="KFGQPC Uthman Taha Naskh" w:hint="cs"/>
          <w:color w:val="000000" w:themeColor="text1"/>
          <w:sz w:val="30"/>
          <w:szCs w:val="30"/>
          <w:rtl/>
        </w:rPr>
        <w:t>إ</w:t>
      </w:r>
      <w:r w:rsidR="0089418C" w:rsidRPr="00E56013">
        <w:rPr>
          <w:rFonts w:ascii="Traditional Arabic" w:eastAsia="Times New Roman" w:hAnsi="Traditional Arabic" w:cs="KFGQPC Uthman Taha Naskh"/>
          <w:color w:val="000000" w:themeColor="text1"/>
          <w:sz w:val="30"/>
          <w:szCs w:val="30"/>
          <w:rtl/>
        </w:rPr>
        <w:t>ستبدالها بآراء المخلوقين بها</w:t>
      </w:r>
      <w:r w:rsidR="0089418C" w:rsidRPr="00E56013">
        <w:rPr>
          <w:rFonts w:ascii="Traditional Arabic" w:eastAsia="Times New Roman" w:hAnsi="Traditional Arabic" w:cs="KFGQPC Uthman Taha Naskh" w:hint="cs"/>
          <w:color w:val="000000" w:themeColor="text1"/>
          <w:sz w:val="30"/>
          <w:szCs w:val="30"/>
          <w:rtl/>
        </w:rPr>
        <w:t>.</w:t>
      </w:r>
    </w:p>
    <w:p w14:paraId="3A6109FC" w14:textId="586A1D5D" w:rsidR="002F115E" w:rsidRPr="00E56013" w:rsidRDefault="006F37A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2F115E" w:rsidRPr="00E56013">
        <w:rPr>
          <w:rFonts w:ascii="Traditional Arabic" w:eastAsia="Times New Roman" w:hAnsi="Traditional Arabic" w:cs="KFGQPC Uthman Taha Naskh"/>
          <w:color w:val="000000" w:themeColor="text1"/>
          <w:sz w:val="30"/>
          <w:szCs w:val="30"/>
          <w:rtl/>
        </w:rPr>
        <w:t xml:space="preserve"> الآية الرابعة</w:t>
      </w:r>
      <w:r w:rsidR="0089418C" w:rsidRPr="00E56013">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فهي ت</w:t>
      </w:r>
      <w:r>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نكر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شدة على الذين تختارون حكم الجاهلية القائم على الجور</w:t>
      </w:r>
      <w:r w:rsidR="0030680C">
        <w:rPr>
          <w:rFonts w:ascii="Traditional Arabic" w:eastAsia="Times New Roman" w:hAnsi="Traditional Arabic" w:cs="KFGQPC Uthman Taha Naskh"/>
          <w:color w:val="000000" w:themeColor="text1"/>
          <w:sz w:val="30"/>
          <w:szCs w:val="30"/>
          <w:rtl/>
        </w:rPr>
        <w:t xml:space="preserve"> و</w:t>
      </w:r>
      <w:r w:rsidR="002F115E" w:rsidRPr="00E56013">
        <w:rPr>
          <w:rFonts w:ascii="Traditional Arabic" w:eastAsia="Times New Roman" w:hAnsi="Traditional Arabic" w:cs="KFGQPC Uthman Taha Naskh"/>
          <w:color w:val="000000" w:themeColor="text1"/>
          <w:sz w:val="30"/>
          <w:szCs w:val="30"/>
          <w:rtl/>
        </w:rPr>
        <w:t>الهوى</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على حكم الله المبني على العدل وعدم التحي</w:t>
      </w:r>
      <w:r w:rsidR="00DF69D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ز</w:t>
      </w:r>
      <w:r w:rsidR="00A16AA1" w:rsidRPr="00E56013">
        <w:rPr>
          <w:rFonts w:ascii="Traditional Arabic" w:eastAsia="Times New Roman" w:hAnsi="Traditional Arabic" w:cs="KFGQPC Uthman Taha Naskh"/>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وسبب نزول هذه الآية</w:t>
      </w:r>
      <w:r w:rsidR="00584605">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بني النضير وبني ق</w:t>
      </w:r>
      <w:r>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ريظة كانت بينهم خصومة</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فتحاكموا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رسول الله صلى الله عليه وسلم وطلب بعضهم من الرسول عليه الصلاة والسلام </w:t>
      </w:r>
      <w:r w:rsidR="00DF69D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يحكم بينهم ما كان عليه أهل الجاهلية من التفاضل والتمييز بين الناس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الأحكام بجعل دية القر</w:t>
      </w:r>
      <w:r w:rsidR="00DF69D5">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ظ</w:t>
      </w:r>
      <w:r w:rsidR="00DF69D5">
        <w:rPr>
          <w:rFonts w:ascii="Traditional Arabic" w:eastAsia="Times New Roman" w:hAnsi="Traditional Arabic" w:cs="KFGQPC Uthman Taha Naskh" w:hint="cs"/>
          <w:color w:val="000000" w:themeColor="text1"/>
          <w:sz w:val="30"/>
          <w:szCs w:val="30"/>
          <w:rtl/>
        </w:rPr>
        <w:t>ى</w:t>
      </w:r>
      <w:r w:rsidR="002F115E" w:rsidRPr="00E56013">
        <w:rPr>
          <w:rFonts w:ascii="Traditional Arabic" w:eastAsia="Times New Roman" w:hAnsi="Traditional Arabic" w:cs="KFGQPC Uthman Taha Naskh"/>
          <w:color w:val="000000" w:themeColor="text1"/>
          <w:sz w:val="30"/>
          <w:szCs w:val="30"/>
          <w:rtl/>
        </w:rPr>
        <w:t xml:space="preserve"> ضعفي دية النضير</w:t>
      </w:r>
      <w:r w:rsidR="00DF69D5">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 xml:space="preserve">فقال عليه السلام </w:t>
      </w:r>
      <w:r w:rsidR="0089418C" w:rsidRPr="00E56013">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القتلى بواء</w:t>
      </w:r>
      <w:r w:rsidR="0089418C" w:rsidRPr="00E56013">
        <w:rPr>
          <w:rFonts w:ascii="Traditional Arabic" w:eastAsia="Times New Roman" w:hAnsi="Traditional Arabic" w:cs="KFGQPC Uthman Taha Naskh" w:hint="cs"/>
          <w:color w:val="000000" w:themeColor="text1"/>
          <w:sz w:val="30"/>
          <w:szCs w:val="30"/>
          <w:rtl/>
        </w:rPr>
        <w:t>)</w:t>
      </w:r>
      <w:r w:rsidR="0089418C"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سواء</w:t>
      </w:r>
      <w:r w:rsidR="00216E5D">
        <w:rPr>
          <w:rFonts w:ascii="Traditional Arabic" w:eastAsia="Times New Roman" w:hAnsi="Traditional Arabic" w:cs="KFGQPC Uthman Taha Naskh"/>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فقال بنو النضير نحن </w:t>
      </w:r>
      <w:r w:rsidR="0089418C" w:rsidRPr="00E56013">
        <w:rPr>
          <w:rFonts w:ascii="Traditional Arabic" w:eastAsia="Times New Roman" w:hAnsi="Traditional Arabic" w:cs="KFGQPC Uthman Taha Naskh"/>
          <w:color w:val="000000" w:themeColor="text1"/>
          <w:sz w:val="30"/>
          <w:szCs w:val="30"/>
          <w:rtl/>
        </w:rPr>
        <w:t>لا نرضى بذلك</w:t>
      </w:r>
      <w:r w:rsidR="0089418C" w:rsidRPr="00E56013">
        <w:rPr>
          <w:rFonts w:ascii="Traditional Arabic" w:eastAsia="Times New Roman" w:hAnsi="Traditional Arabic" w:cs="KFGQPC Uthman Taha Naskh" w:hint="cs"/>
          <w:color w:val="000000" w:themeColor="text1"/>
          <w:sz w:val="30"/>
          <w:szCs w:val="30"/>
          <w:rtl/>
        </w:rPr>
        <w:t>.</w:t>
      </w:r>
    </w:p>
    <w:p w14:paraId="37C8E469" w14:textId="512E3FA9"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بعد هذه الآيات الأربع </w:t>
      </w:r>
      <w:r w:rsidR="00B85DC8">
        <w:rPr>
          <w:rFonts w:ascii="Traditional Arabic" w:eastAsia="Times New Roman" w:hAnsi="Traditional Arabic" w:cs="KFGQPC Uthman Taha Naskh"/>
          <w:color w:val="000000" w:themeColor="text1"/>
          <w:sz w:val="30"/>
          <w:szCs w:val="30"/>
          <w:rtl/>
        </w:rPr>
        <w:t>يأتى</w:t>
      </w:r>
      <w:r w:rsidRPr="00E56013">
        <w:rPr>
          <w:rFonts w:ascii="Traditional Arabic" w:eastAsia="Times New Roman" w:hAnsi="Traditional Arabic" w:cs="KFGQPC Uthman Taha Naskh"/>
          <w:color w:val="000000" w:themeColor="text1"/>
          <w:sz w:val="30"/>
          <w:szCs w:val="30"/>
          <w:rtl/>
        </w:rPr>
        <w:t xml:space="preserve">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وفيه </w:t>
      </w:r>
      <w:r w:rsidR="0089418C" w:rsidRPr="00E56013">
        <w:rPr>
          <w:rFonts w:ascii="Traditional Arabic" w:eastAsia="Times New Roman" w:hAnsi="Traditional Arabic" w:cs="KFGQPC Uthman Taha Naskh"/>
          <w:color w:val="000000" w:themeColor="text1"/>
          <w:sz w:val="30"/>
          <w:szCs w:val="30"/>
          <w:rtl/>
        </w:rPr>
        <w:t>إشارة</w:t>
      </w:r>
      <w:r w:rsidRPr="00E56013">
        <w:rPr>
          <w:rFonts w:ascii="Traditional Arabic" w:eastAsia="Times New Roman" w:hAnsi="Traditional Arabic" w:cs="KFGQPC Uthman Taha Naskh"/>
          <w:color w:val="000000" w:themeColor="text1"/>
          <w:sz w:val="30"/>
          <w:szCs w:val="30"/>
          <w:rtl/>
        </w:rPr>
        <w:t xml:space="preserve"> صريحة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نقص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لدى كل شخص لا تكون نفسه راضية رضاء تام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ما جاء به </w:t>
      </w:r>
      <w:r w:rsidRPr="00E56013">
        <w:rPr>
          <w:rFonts w:ascii="Traditional Arabic" w:eastAsia="Times New Roman" w:hAnsi="Traditional Arabic" w:cs="KFGQPC Uthman Taha Naskh"/>
          <w:color w:val="000000" w:themeColor="text1"/>
          <w:sz w:val="30"/>
          <w:szCs w:val="30"/>
          <w:rtl/>
        </w:rPr>
        <w:lastRenderedPageBreak/>
        <w:t xml:space="preserve">الرسول صلى الله عليه وسلم من </w:t>
      </w:r>
      <w:r w:rsidR="0089418C" w:rsidRPr="00E56013">
        <w:rPr>
          <w:rFonts w:ascii="Traditional Arabic" w:eastAsia="Times New Roman" w:hAnsi="Traditional Arabic" w:cs="KFGQPC Uthman Taha Naskh"/>
          <w:color w:val="000000" w:themeColor="text1"/>
          <w:sz w:val="30"/>
          <w:szCs w:val="30"/>
          <w:rtl/>
        </w:rPr>
        <w:t>أحكام</w:t>
      </w:r>
      <w:r w:rsidR="0030680C">
        <w:rPr>
          <w:rFonts w:ascii="Traditional Arabic" w:eastAsia="Times New Roman" w:hAnsi="Traditional Arabic" w:cs="KFGQPC Uthman Taha Naskh"/>
          <w:color w:val="000000" w:themeColor="text1"/>
          <w:sz w:val="30"/>
          <w:szCs w:val="30"/>
          <w:rtl/>
        </w:rPr>
        <w:t xml:space="preserve"> و</w:t>
      </w:r>
      <w:r w:rsidR="0089418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وامر وتوجيهات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والخ</w:t>
      </w:r>
      <w:r w:rsidR="00DF69D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لاصة من هذا الباب كله</w:t>
      </w:r>
      <w:r w:rsidR="00584605">
        <w:rPr>
          <w:rFonts w:ascii="Traditional Arabic" w:eastAsia="Times New Roman" w:hAnsi="Traditional Arabic" w:cs="KFGQPC Uthman Taha Naskh"/>
          <w:color w:val="000000" w:themeColor="text1"/>
          <w:sz w:val="30"/>
          <w:szCs w:val="30"/>
          <w:rtl/>
        </w:rPr>
        <w:t xml:space="preserve">، </w:t>
      </w:r>
      <w:r w:rsidR="00DF69D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من رفض الحكم بكتاب الله وسنة نبيه عليه السلام</w:t>
      </w:r>
      <w:r w:rsidR="00584605">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و</w:t>
      </w:r>
      <w:r w:rsidR="008941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ستبدل بها غيرها من آراء البشر فهو كافر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يدل على ذلك دلالة قاطعة قول الله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ومن لم يحكم بما</w:t>
      </w:r>
      <w:r w:rsidR="00250510" w:rsidRPr="00E7023D">
        <w:rPr>
          <w:rFonts w:ascii="Traditional Arabic" w:eastAsia="Times New Roman" w:hAnsi="Traditional Arabic" w:cs="KFGQPC Uthman Taha Naskh"/>
          <w:b/>
          <w:bCs/>
          <w:color w:val="0070C0"/>
          <w:sz w:val="30"/>
          <w:szCs w:val="30"/>
          <w:rtl/>
        </w:rPr>
        <w:t xml:space="preserve"> أنزل الله فأولئك هم الكافرون</w:t>
      </w:r>
      <w:r w:rsidR="003F6C07" w:rsidRPr="00E7023D">
        <w:rPr>
          <w:rFonts w:ascii="Traditional Arabic" w:eastAsia="Times New Roman" w:hAnsi="Traditional Arabic" w:cs="KFGQPC Uthman Taha Naskh"/>
          <w:b/>
          <w:bCs/>
          <w:color w:val="0070C0"/>
          <w:sz w:val="30"/>
          <w:szCs w:val="30"/>
          <w:rtl/>
        </w:rPr>
        <w:t>﴾</w:t>
      </w:r>
      <w:r w:rsidR="0089418C" w:rsidRPr="00E56013">
        <w:rPr>
          <w:rFonts w:ascii="Traditional Arabic" w:eastAsia="Times New Roman" w:hAnsi="Traditional Arabic" w:cs="KFGQPC Uthman Taha Naskh" w:hint="cs"/>
          <w:color w:val="000000" w:themeColor="text1"/>
          <w:sz w:val="30"/>
          <w:szCs w:val="30"/>
          <w:rtl/>
        </w:rPr>
        <w:t>.</w:t>
      </w:r>
    </w:p>
    <w:p w14:paraId="30EF5E2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85" w:name="_Toc112248225"/>
      <w:r w:rsidRPr="00A20D0A">
        <w:rPr>
          <w:rFonts w:ascii="Greta Arabic" w:hAnsi="Greta Arabic" w:cs="Greta Arabic" w:hint="cs"/>
          <w:noProof/>
          <w:color w:val="000000"/>
          <w:sz w:val="28"/>
          <w:szCs w:val="28"/>
          <w:rtl/>
        </w:rPr>
        <w:drawing>
          <wp:inline distT="0" distB="0" distL="0" distR="0" wp14:anchorId="56DAA214" wp14:editId="1C88CC82">
            <wp:extent cx="1066800" cy="244840"/>
            <wp:effectExtent l="0" t="0" r="0" b="317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9FB8EA6"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71A58A4" wp14:editId="58C75502">
            <wp:extent cx="1066800" cy="244840"/>
            <wp:effectExtent l="0" t="0" r="0" b="31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29C7501" w14:textId="01FAAF24" w:rsidR="002F115E" w:rsidRPr="00E56013" w:rsidRDefault="002F115E" w:rsidP="00911D64">
      <w:pPr>
        <w:pStyle w:val="a0"/>
      </w:pPr>
      <w:r w:rsidRPr="00E56013">
        <w:rPr>
          <w:rtl/>
        </w:rPr>
        <w:t>باب</w:t>
      </w:r>
      <w:bookmarkEnd w:id="185"/>
    </w:p>
    <w:p w14:paraId="7741AD7B" w14:textId="0A937715" w:rsidR="0089418C" w:rsidRPr="00E56013" w:rsidRDefault="002F115E" w:rsidP="00911D64">
      <w:pPr>
        <w:pStyle w:val="a0"/>
        <w:rPr>
          <w:rtl/>
        </w:rPr>
      </w:pPr>
      <w:bookmarkStart w:id="186" w:name="_Toc112248226"/>
      <w:r w:rsidRPr="00E56013">
        <w:rPr>
          <w:rtl/>
        </w:rPr>
        <w:t>من جحد شيئا من الأسماء والصفات</w:t>
      </w:r>
      <w:bookmarkEnd w:id="186"/>
    </w:p>
    <w:p w14:paraId="2DA94D48" w14:textId="477CE0FD"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وقول الله تعالى</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وهم يكفرون بالرحمن</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الرعد -</w:t>
      </w:r>
      <w:r w:rsidR="00DF69D5" w:rsidRPr="00DF69D5">
        <w:rPr>
          <w:rtl/>
        </w:rPr>
        <w:t xml:space="preserve"> </w:t>
      </w:r>
      <w:r w:rsidR="00DF69D5" w:rsidRPr="00DF69D5">
        <w:rPr>
          <w:rFonts w:ascii="Traditional Arabic" w:eastAsia="Times New Roman" w:hAnsi="Traditional Arabic" w:cs="KFGQPC Uthman Taha Naskh"/>
          <w:b/>
          <w:bCs/>
          <w:color w:val="000000" w:themeColor="text1"/>
          <w:sz w:val="30"/>
          <w:szCs w:val="30"/>
          <w:rtl/>
        </w:rPr>
        <w:t>٣٠</w:t>
      </w:r>
      <w:r w:rsidR="0089418C" w:rsidRPr="00E56013">
        <w:rPr>
          <w:rFonts w:ascii="Traditional Arabic" w:eastAsia="Times New Roman" w:hAnsi="Traditional Arabic" w:cs="KFGQPC Uthman Taha Naskh" w:hint="cs"/>
          <w:b/>
          <w:bCs/>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صحيح </w:t>
      </w:r>
      <w:r w:rsidR="00AC3553">
        <w:rPr>
          <w:rFonts w:ascii="Traditional Arabic" w:eastAsia="Times New Roman" w:hAnsi="Traditional Arabic" w:cs="KFGQPC Uthman Taha Naskh"/>
          <w:color w:val="000000" w:themeColor="text1"/>
          <w:sz w:val="30"/>
          <w:szCs w:val="30"/>
          <w:rtl/>
        </w:rPr>
        <w:t>البخارى</w:t>
      </w:r>
      <w:r w:rsidRPr="00E56013">
        <w:rPr>
          <w:rFonts w:ascii="Traditional Arabic" w:eastAsia="Times New Roman" w:hAnsi="Traditional Arabic" w:cs="KFGQPC Uthman Taha Naskh"/>
          <w:color w:val="000000" w:themeColor="text1"/>
          <w:sz w:val="30"/>
          <w:szCs w:val="30"/>
          <w:rtl/>
        </w:rPr>
        <w:t xml:space="preserve"> قال علي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حدثوا الناس ما يعرفون أتريدون </w:t>
      </w:r>
      <w:r w:rsidR="003C06F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89418C" w:rsidRPr="00E56013">
        <w:rPr>
          <w:rFonts w:ascii="Traditional Arabic" w:eastAsia="Times New Roman" w:hAnsi="Traditional Arabic" w:cs="KFGQPC Uthman Taha Naskh"/>
          <w:color w:val="000000" w:themeColor="text1"/>
          <w:sz w:val="30"/>
          <w:szCs w:val="30"/>
          <w:rtl/>
        </w:rPr>
        <w:t xml:space="preserve"> ي</w:t>
      </w:r>
      <w:r w:rsidR="003C06FB">
        <w:rPr>
          <w:rFonts w:ascii="Traditional Arabic" w:eastAsia="Times New Roman" w:hAnsi="Traditional Arabic" w:cs="KFGQPC Uthman Taha Naskh" w:hint="cs"/>
          <w:color w:val="000000" w:themeColor="text1"/>
          <w:sz w:val="30"/>
          <w:szCs w:val="30"/>
          <w:rtl/>
        </w:rPr>
        <w:t>ُ</w:t>
      </w:r>
      <w:r w:rsidR="0089418C" w:rsidRPr="00E56013">
        <w:rPr>
          <w:rFonts w:ascii="Traditional Arabic" w:eastAsia="Times New Roman" w:hAnsi="Traditional Arabic" w:cs="KFGQPC Uthman Taha Naskh"/>
          <w:color w:val="000000" w:themeColor="text1"/>
          <w:sz w:val="30"/>
          <w:szCs w:val="30"/>
          <w:rtl/>
        </w:rPr>
        <w:t>كذ</w:t>
      </w:r>
      <w:r w:rsidR="003C06FB">
        <w:rPr>
          <w:rFonts w:ascii="Traditional Arabic" w:eastAsia="Times New Roman" w:hAnsi="Traditional Arabic" w:cs="KFGQPC Uthman Taha Naskh" w:hint="cs"/>
          <w:color w:val="000000" w:themeColor="text1"/>
          <w:sz w:val="30"/>
          <w:szCs w:val="30"/>
          <w:rtl/>
        </w:rPr>
        <w:t>ّ</w:t>
      </w:r>
      <w:r w:rsidR="0089418C" w:rsidRPr="00E56013">
        <w:rPr>
          <w:rFonts w:ascii="Traditional Arabic" w:eastAsia="Times New Roman" w:hAnsi="Traditional Arabic" w:cs="KFGQPC Uthman Taha Naskh"/>
          <w:color w:val="000000" w:themeColor="text1"/>
          <w:sz w:val="30"/>
          <w:szCs w:val="30"/>
          <w:rtl/>
        </w:rPr>
        <w:t>ب</w:t>
      </w:r>
      <w:r w:rsidR="003C06FB">
        <w:rPr>
          <w:rFonts w:ascii="Traditional Arabic" w:eastAsia="Times New Roman" w:hAnsi="Traditional Arabic" w:cs="KFGQPC Uthman Taha Naskh" w:hint="cs"/>
          <w:color w:val="000000" w:themeColor="text1"/>
          <w:sz w:val="30"/>
          <w:szCs w:val="30"/>
          <w:rtl/>
        </w:rPr>
        <w:t>َ</w:t>
      </w:r>
      <w:r w:rsidR="0089418C" w:rsidRPr="00E56013">
        <w:rPr>
          <w:rFonts w:ascii="Traditional Arabic" w:eastAsia="Times New Roman" w:hAnsi="Traditional Arabic" w:cs="KFGQPC Uthman Taha Naskh"/>
          <w:color w:val="000000" w:themeColor="text1"/>
          <w:sz w:val="30"/>
          <w:szCs w:val="30"/>
          <w:rtl/>
        </w:rPr>
        <w:t xml:space="preserve"> الله</w:t>
      </w:r>
      <w:r w:rsidR="0030680C">
        <w:rPr>
          <w:rFonts w:ascii="Traditional Arabic" w:eastAsia="Times New Roman" w:hAnsi="Traditional Arabic" w:cs="KFGQPC Uthman Taha Naskh"/>
          <w:color w:val="000000" w:themeColor="text1"/>
          <w:sz w:val="30"/>
          <w:szCs w:val="30"/>
          <w:rtl/>
        </w:rPr>
        <w:t xml:space="preserve"> و</w:t>
      </w:r>
      <w:r w:rsidR="0089418C" w:rsidRPr="00E56013">
        <w:rPr>
          <w:rFonts w:ascii="Traditional Arabic" w:eastAsia="Times New Roman" w:hAnsi="Traditional Arabic" w:cs="KFGQPC Uthman Taha Naskh"/>
          <w:color w:val="000000" w:themeColor="text1"/>
          <w:sz w:val="30"/>
          <w:szCs w:val="30"/>
          <w:rtl/>
        </w:rPr>
        <w:t>رسوله</w:t>
      </w:r>
      <w:r w:rsidR="0089418C" w:rsidRPr="00E56013">
        <w:rPr>
          <w:rFonts w:ascii="Traditional Arabic" w:eastAsia="Times New Roman" w:hAnsi="Traditional Arabic" w:cs="KFGQPC Uthman Taha Naskh" w:hint="cs"/>
          <w:color w:val="000000" w:themeColor="text1"/>
          <w:sz w:val="30"/>
          <w:szCs w:val="30"/>
          <w:rtl/>
        </w:rPr>
        <w:t>.</w:t>
      </w:r>
    </w:p>
    <w:p w14:paraId="530697E6" w14:textId="45FA59E5"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وروى عبد الرزاق عن معمر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طاووس عن أبيه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رأى رج</w:t>
      </w:r>
      <w:r w:rsidR="003C06F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w:t>
      </w:r>
      <w:r w:rsidR="00524D5E">
        <w:rPr>
          <w:rFonts w:ascii="Traditional Arabic" w:eastAsia="Times New Roman" w:hAnsi="Traditional Arabic" w:cs="KFGQPC Uthman Taha Naskh"/>
          <w:color w:val="000000" w:themeColor="text1"/>
          <w:sz w:val="30"/>
          <w:szCs w:val="30"/>
          <w:rtl/>
        </w:rPr>
        <w:t xml:space="preserve">ًا </w:t>
      </w:r>
      <w:r w:rsidR="008941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نتفض لما سمع حديث</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عن النب</w:t>
      </w:r>
      <w:r w:rsidR="0089418C" w:rsidRPr="00E56013">
        <w:rPr>
          <w:rFonts w:ascii="Traditional Arabic" w:eastAsia="Times New Roman" w:hAnsi="Traditional Arabic" w:cs="KFGQPC Uthman Taha Naskh"/>
          <w:color w:val="000000" w:themeColor="text1"/>
          <w:sz w:val="30"/>
          <w:szCs w:val="30"/>
          <w:rtl/>
        </w:rPr>
        <w:t xml:space="preserve">ي صلى الله عليه وسلم </w:t>
      </w:r>
      <w:r w:rsidR="0053589D">
        <w:rPr>
          <w:rFonts w:ascii="Traditional Arabic" w:eastAsia="Times New Roman" w:hAnsi="Traditional Arabic" w:cs="KFGQPC Uthman Taha Naskh"/>
          <w:color w:val="000000" w:themeColor="text1"/>
          <w:sz w:val="30"/>
          <w:szCs w:val="30"/>
          <w:rtl/>
        </w:rPr>
        <w:t>فى</w:t>
      </w:r>
      <w:r w:rsidR="0089418C" w:rsidRPr="00E56013">
        <w:rPr>
          <w:rFonts w:ascii="Traditional Arabic" w:eastAsia="Times New Roman" w:hAnsi="Traditional Arabic" w:cs="KFGQPC Uthman Taha Naskh"/>
          <w:color w:val="000000" w:themeColor="text1"/>
          <w:sz w:val="30"/>
          <w:szCs w:val="30"/>
          <w:rtl/>
        </w:rPr>
        <w:t xml:space="preserve"> الصفات </w:t>
      </w:r>
      <w:r w:rsidR="008941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ستنكار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لذلك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فرق هؤلاء</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يجدون رقة عند م</w:t>
      </w:r>
      <w:r w:rsidR="0089418C" w:rsidRPr="00E56013">
        <w:rPr>
          <w:rFonts w:ascii="Traditional Arabic" w:eastAsia="Times New Roman" w:hAnsi="Traditional Arabic" w:cs="KFGQPC Uthman Taha Naskh"/>
          <w:color w:val="000000" w:themeColor="text1"/>
          <w:sz w:val="30"/>
          <w:szCs w:val="30"/>
          <w:rtl/>
        </w:rPr>
        <w:t>حکمه ويهلكون عند متشا</w:t>
      </w:r>
      <w:r w:rsidR="0089418C" w:rsidRPr="00E56013">
        <w:rPr>
          <w:rFonts w:ascii="Traditional Arabic" w:eastAsia="Times New Roman" w:hAnsi="Traditional Arabic" w:cs="KFGQPC Uthman Taha Naskh" w:hint="cs"/>
          <w:color w:val="000000" w:themeColor="text1"/>
          <w:sz w:val="30"/>
          <w:szCs w:val="30"/>
          <w:rtl/>
        </w:rPr>
        <w:t>ب</w:t>
      </w:r>
      <w:r w:rsidRPr="00E56013">
        <w:rPr>
          <w:rFonts w:ascii="Traditional Arabic" w:eastAsia="Times New Roman" w:hAnsi="Traditional Arabic" w:cs="KFGQPC Uthman Taha Naskh"/>
          <w:color w:val="000000" w:themeColor="text1"/>
          <w:sz w:val="30"/>
          <w:szCs w:val="30"/>
          <w:rtl/>
        </w:rPr>
        <w:t>ه</w:t>
      </w:r>
      <w:r w:rsidR="0089418C" w:rsidRPr="00E56013">
        <w:rPr>
          <w:rFonts w:ascii="Traditional Arabic" w:eastAsia="Times New Roman" w:hAnsi="Traditional Arabic" w:cs="KFGQPC Uthman Taha Naskh" w:hint="cs"/>
          <w:color w:val="000000" w:themeColor="text1"/>
          <w:sz w:val="30"/>
          <w:szCs w:val="30"/>
          <w:rtl/>
        </w:rPr>
        <w:t>ه.</w:t>
      </w:r>
    </w:p>
    <w:p w14:paraId="3EFE3D1A" w14:textId="59B5FCF0" w:rsidR="008941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ولما سمعت قريش رسول ا</w:t>
      </w:r>
      <w:r w:rsidR="0089418C" w:rsidRPr="00E56013">
        <w:rPr>
          <w:rFonts w:ascii="Traditional Arabic" w:eastAsia="Times New Roman" w:hAnsi="Traditional Arabic" w:cs="KFGQPC Uthman Taha Naskh"/>
          <w:color w:val="000000" w:themeColor="text1"/>
          <w:sz w:val="30"/>
          <w:szCs w:val="30"/>
          <w:rtl/>
        </w:rPr>
        <w:t>لله صلى عليه</w:t>
      </w:r>
      <w:r w:rsidR="0030680C">
        <w:rPr>
          <w:rFonts w:ascii="Traditional Arabic" w:eastAsia="Times New Roman" w:hAnsi="Traditional Arabic" w:cs="KFGQPC Uthman Taha Naskh"/>
          <w:color w:val="000000" w:themeColor="text1"/>
          <w:sz w:val="30"/>
          <w:szCs w:val="30"/>
          <w:rtl/>
        </w:rPr>
        <w:t xml:space="preserve"> و</w:t>
      </w:r>
      <w:r w:rsidR="0089418C" w:rsidRPr="00E56013">
        <w:rPr>
          <w:rFonts w:ascii="Traditional Arabic" w:eastAsia="Times New Roman" w:hAnsi="Traditional Arabic" w:cs="KFGQPC Uthman Taha Naskh"/>
          <w:color w:val="000000" w:themeColor="text1"/>
          <w:sz w:val="30"/>
          <w:szCs w:val="30"/>
          <w:rtl/>
        </w:rPr>
        <w:t xml:space="preserve">سلم يذكر الرحمن </w:t>
      </w:r>
      <w:r w:rsidR="0089418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نكروا ذلك فأنزل الله فيهم </w:t>
      </w:r>
      <w:r w:rsidR="003F6C07" w:rsidRPr="00E7023D">
        <w:rPr>
          <w:rFonts w:ascii="Traditional Arabic" w:eastAsia="Times New Roman" w:hAnsi="Traditional Arabic" w:cs="KFGQPC Uthman Taha Naskh"/>
          <w:b/>
          <w:bCs/>
          <w:color w:val="0070C0"/>
          <w:sz w:val="30"/>
          <w:szCs w:val="30"/>
          <w:rtl/>
        </w:rPr>
        <w:t>﴿</w:t>
      </w:r>
      <w:r w:rsidR="0089418C" w:rsidRPr="00E7023D">
        <w:rPr>
          <w:rFonts w:ascii="Traditional Arabic" w:eastAsia="Times New Roman" w:hAnsi="Traditional Arabic" w:cs="KFGQPC Uthman Taha Naskh"/>
          <w:b/>
          <w:bCs/>
          <w:color w:val="0070C0"/>
          <w:sz w:val="30"/>
          <w:szCs w:val="30"/>
          <w:rtl/>
        </w:rPr>
        <w:t>وهم يكفرون بالرحمن</w:t>
      </w:r>
      <w:r w:rsidR="003F6C07" w:rsidRPr="00E7023D">
        <w:rPr>
          <w:rFonts w:ascii="Traditional Arabic" w:eastAsia="Times New Roman" w:hAnsi="Traditional Arabic" w:cs="KFGQPC Uthman Taha Naskh"/>
          <w:b/>
          <w:bCs/>
          <w:color w:val="0070C0"/>
          <w:sz w:val="30"/>
          <w:szCs w:val="30"/>
          <w:rtl/>
        </w:rPr>
        <w:t>﴾</w:t>
      </w:r>
      <w:r w:rsidR="0089418C" w:rsidRPr="00911D64">
        <w:rPr>
          <w:rFonts w:ascii="Traditional Arabic" w:eastAsia="Times New Roman" w:hAnsi="Traditional Arabic" w:cs="KFGQPC Uthman Taha Naskh" w:hint="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A7AF386" w14:textId="1A40F4EE" w:rsidR="0089418C" w:rsidRPr="00E56013" w:rsidRDefault="002F115E" w:rsidP="006C05B2">
      <w:pPr>
        <w:pStyle w:val="a"/>
        <w:rPr>
          <w:rtl/>
        </w:rPr>
      </w:pPr>
      <w:bookmarkStart w:id="187" w:name="_Toc112248227"/>
      <w:r w:rsidRPr="00E56013">
        <w:rPr>
          <w:rtl/>
        </w:rPr>
        <w:t>فيه مسائل</w:t>
      </w:r>
      <w:r w:rsidR="00512098">
        <w:rPr>
          <w:rtl/>
        </w:rPr>
        <w:t xml:space="preserve">: </w:t>
      </w:r>
      <w:bookmarkEnd w:id="187"/>
    </w:p>
    <w:p w14:paraId="19DD36CC" w14:textId="0A685697" w:rsidR="008941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عدم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بجحد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من ال</w:t>
      </w:r>
      <w:r w:rsidR="00B402AA">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سماء والصفات</w:t>
      </w:r>
      <w:r w:rsidR="003E448C" w:rsidRPr="00E56013">
        <w:rPr>
          <w:rFonts w:ascii="Traditional Arabic" w:eastAsia="Times New Roman" w:hAnsi="Traditional Arabic" w:cs="KFGQPC Uthman Taha Naskh" w:hint="cs"/>
          <w:color w:val="000000" w:themeColor="text1"/>
          <w:sz w:val="30"/>
          <w:szCs w:val="30"/>
          <w:rtl/>
        </w:rPr>
        <w:t>.</w:t>
      </w:r>
    </w:p>
    <w:p w14:paraId="568BDECA" w14:textId="77777777" w:rsidR="0089418C" w:rsidRPr="00E56013" w:rsidRDefault="003E448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الرعد</w:t>
      </w:r>
      <w:r w:rsidRPr="00E56013">
        <w:rPr>
          <w:rFonts w:ascii="Traditional Arabic" w:eastAsia="Times New Roman" w:hAnsi="Traditional Arabic" w:cs="KFGQPC Uthman Taha Naskh" w:hint="cs"/>
          <w:color w:val="000000" w:themeColor="text1"/>
          <w:sz w:val="30"/>
          <w:szCs w:val="30"/>
          <w:rtl/>
        </w:rPr>
        <w:t>.</w:t>
      </w:r>
    </w:p>
    <w:p w14:paraId="4EEECB71" w14:textId="77777777" w:rsidR="008941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ترك التحديث مما لا يفهم السامع</w:t>
      </w:r>
      <w:r w:rsidR="003E44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9FF82A5" w14:textId="1531FD23"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ذكر العلة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يفض</w:t>
      </w:r>
      <w:r w:rsidR="00B402A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003E448C" w:rsidRPr="00E56013">
        <w:rPr>
          <w:rFonts w:ascii="Traditional Arabic" w:eastAsia="Times New Roman" w:hAnsi="Traditional Arabic" w:cs="KFGQPC Uthman Taha Naskh"/>
          <w:color w:val="000000" w:themeColor="text1"/>
          <w:sz w:val="30"/>
          <w:szCs w:val="30"/>
          <w:rtl/>
        </w:rPr>
        <w:t xml:space="preserve"> تكذيب الله ورسوله ولو لم</w:t>
      </w:r>
      <w:r w:rsidR="003E448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يتعمد</w:t>
      </w:r>
    </w:p>
    <w:p w14:paraId="1A43D08E" w14:textId="77777777" w:rsidR="008941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المنكر</w:t>
      </w:r>
      <w:r w:rsidR="003E44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6A49E8B" w14:textId="77777777"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كلام </w:t>
      </w:r>
      <w:r w:rsidR="00A44647">
        <w:rPr>
          <w:rFonts w:ascii="Traditional Arabic" w:eastAsia="Times New Roman" w:hAnsi="Traditional Arabic" w:cs="KFGQPC Uthman Taha Naskh"/>
          <w:color w:val="000000" w:themeColor="text1"/>
          <w:sz w:val="30"/>
          <w:szCs w:val="30"/>
          <w:rtl/>
        </w:rPr>
        <w:t>ابن</w:t>
      </w:r>
      <w:r w:rsidR="003E448C" w:rsidRPr="00E56013">
        <w:rPr>
          <w:rFonts w:ascii="Traditional Arabic" w:eastAsia="Times New Roman" w:hAnsi="Traditional Arabic" w:cs="KFGQPC Uthman Taha Naskh"/>
          <w:color w:val="000000" w:themeColor="text1"/>
          <w:sz w:val="30"/>
          <w:szCs w:val="30"/>
          <w:rtl/>
        </w:rPr>
        <w:t xml:space="preserve"> عباس لمن </w:t>
      </w:r>
      <w:r w:rsidR="003E44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ستنكر شيئ</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ذلك</w:t>
      </w:r>
      <w:r w:rsidR="0030680C">
        <w:rPr>
          <w:rFonts w:ascii="Traditional Arabic" w:eastAsia="Times New Roman" w:hAnsi="Traditional Arabic" w:cs="KFGQPC Uthman Taha Naskh"/>
          <w:color w:val="000000" w:themeColor="text1"/>
          <w:sz w:val="30"/>
          <w:szCs w:val="30"/>
          <w:rtl/>
        </w:rPr>
        <w:t xml:space="preserve"> و</w:t>
      </w:r>
      <w:r w:rsidR="00CE4F94" w:rsidRPr="00E56013">
        <w:rPr>
          <w:rFonts w:ascii="Traditional Arabic" w:eastAsia="Times New Roman" w:hAnsi="Traditional Arabic" w:cs="KFGQPC Uthman Taha Naskh"/>
          <w:color w:val="000000" w:themeColor="text1"/>
          <w:sz w:val="30"/>
          <w:szCs w:val="30"/>
          <w:rtl/>
        </w:rPr>
        <w:t>أنه</w:t>
      </w:r>
      <w:r w:rsidR="003E448C" w:rsidRPr="00E56013">
        <w:rPr>
          <w:rFonts w:ascii="Traditional Arabic" w:eastAsia="Times New Roman" w:hAnsi="Traditional Arabic" w:cs="KFGQPC Uthman Taha Naskh"/>
          <w:color w:val="000000" w:themeColor="text1"/>
          <w:sz w:val="30"/>
          <w:szCs w:val="30"/>
          <w:rtl/>
        </w:rPr>
        <w:t xml:space="preserve"> هلكة</w:t>
      </w:r>
      <w:r w:rsidR="003E448C" w:rsidRPr="00E56013">
        <w:rPr>
          <w:rFonts w:ascii="Traditional Arabic" w:eastAsia="Times New Roman" w:hAnsi="Traditional Arabic" w:cs="KFGQPC Uthman Taha Naskh" w:hint="cs"/>
          <w:color w:val="000000" w:themeColor="text1"/>
          <w:sz w:val="30"/>
          <w:szCs w:val="30"/>
          <w:rtl/>
        </w:rPr>
        <w:t>.</w:t>
      </w:r>
    </w:p>
    <w:p w14:paraId="646314DC" w14:textId="4B575073" w:rsidR="002F115E" w:rsidRPr="00E56013" w:rsidRDefault="002F115E" w:rsidP="006C05B2">
      <w:pPr>
        <w:pStyle w:val="a"/>
      </w:pPr>
      <w:r w:rsidRPr="00E56013">
        <w:rPr>
          <w:rtl/>
        </w:rPr>
        <w:t xml:space="preserve"> </w:t>
      </w:r>
      <w:bookmarkStart w:id="188" w:name="_Toc112248228"/>
      <w:r w:rsidRPr="00E56013">
        <w:rPr>
          <w:rtl/>
        </w:rPr>
        <w:t>الهدف</w:t>
      </w:r>
      <w:r w:rsidR="00512098">
        <w:rPr>
          <w:rtl/>
        </w:rPr>
        <w:t xml:space="preserve">: </w:t>
      </w:r>
      <w:bookmarkEnd w:id="188"/>
    </w:p>
    <w:p w14:paraId="48241802" w14:textId="2BE73EA2"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رحمة الله عليه من هذا الباب</w:t>
      </w:r>
      <w:r w:rsidR="003E448C" w:rsidRPr="00E56013">
        <w:rPr>
          <w:rFonts w:ascii="Traditional Arabic" w:eastAsia="Times New Roman" w:hAnsi="Traditional Arabic" w:cs="KFGQPC Uthman Taha Naskh"/>
          <w:color w:val="000000" w:themeColor="text1"/>
          <w:sz w:val="30"/>
          <w:szCs w:val="30"/>
          <w:rtl/>
        </w:rPr>
        <w:t xml:space="preserve"> بيان ما يترتب على جحود </w:t>
      </w:r>
      <w:r w:rsidR="0053589D">
        <w:rPr>
          <w:rFonts w:ascii="Traditional Arabic" w:eastAsia="Times New Roman" w:hAnsi="Traditional Arabic" w:cs="KFGQPC Uthman Taha Naskh"/>
          <w:color w:val="000000" w:themeColor="text1"/>
          <w:sz w:val="30"/>
          <w:szCs w:val="30"/>
          <w:rtl/>
        </w:rPr>
        <w:t>شىء</w:t>
      </w:r>
      <w:r w:rsidR="003E448C" w:rsidRPr="00E56013">
        <w:rPr>
          <w:rFonts w:ascii="Traditional Arabic" w:eastAsia="Times New Roman" w:hAnsi="Traditional Arabic" w:cs="KFGQPC Uthman Taha Naskh"/>
          <w:color w:val="000000" w:themeColor="text1"/>
          <w:sz w:val="30"/>
          <w:szCs w:val="30"/>
          <w:rtl/>
        </w:rPr>
        <w:t xml:space="preserve"> من </w:t>
      </w:r>
      <w:r w:rsidR="0070409B" w:rsidRPr="00E56013">
        <w:rPr>
          <w:rFonts w:ascii="Traditional Arabic" w:eastAsia="Times New Roman" w:hAnsi="Traditional Arabic" w:cs="KFGQPC Uthman Taha Naskh" w:hint="cs"/>
          <w:color w:val="000000" w:themeColor="text1"/>
          <w:sz w:val="30"/>
          <w:szCs w:val="30"/>
          <w:rtl/>
        </w:rPr>
        <w:t>أسماء</w:t>
      </w:r>
      <w:r w:rsidRPr="00E56013">
        <w:rPr>
          <w:rFonts w:ascii="Traditional Arabic" w:eastAsia="Times New Roman" w:hAnsi="Traditional Arabic" w:cs="KFGQPC Uthman Taha Naskh"/>
          <w:color w:val="000000" w:themeColor="text1"/>
          <w:sz w:val="30"/>
          <w:szCs w:val="30"/>
          <w:rtl/>
        </w:rPr>
        <w:t xml:space="preserve"> الله </w:t>
      </w:r>
      <w:r w:rsidR="0075213A" w:rsidRPr="00E56013">
        <w:rPr>
          <w:rFonts w:ascii="Traditional Arabic" w:eastAsia="Times New Roman" w:hAnsi="Traditional Arabic" w:cs="KFGQPC Uthman Taha Naskh"/>
          <w:color w:val="000000" w:themeColor="text1"/>
          <w:sz w:val="30"/>
          <w:szCs w:val="30"/>
          <w:rtl/>
        </w:rPr>
        <w:t>أو</w:t>
      </w:r>
      <w:r w:rsidR="003E448C" w:rsidRPr="00E56013">
        <w:rPr>
          <w:rFonts w:ascii="Traditional Arabic" w:eastAsia="Times New Roman" w:hAnsi="Traditional Arabic" w:cs="KFGQPC Uthman Taha Naskh"/>
          <w:color w:val="000000" w:themeColor="text1"/>
          <w:sz w:val="30"/>
          <w:szCs w:val="30"/>
          <w:rtl/>
        </w:rPr>
        <w:t xml:space="preserve"> صفاته</w:t>
      </w:r>
    </w:p>
    <w:p w14:paraId="2BB9E7A2" w14:textId="37A32908" w:rsidR="002F115E" w:rsidRPr="00E56013" w:rsidRDefault="002F115E" w:rsidP="006C05B2">
      <w:pPr>
        <w:pStyle w:val="a"/>
        <w:rPr>
          <w:rtl/>
        </w:rPr>
      </w:pPr>
      <w:r w:rsidRPr="00E56013">
        <w:rPr>
          <w:rtl/>
        </w:rPr>
        <w:t xml:space="preserve"> </w:t>
      </w:r>
      <w:bookmarkStart w:id="189" w:name="_Toc112248229"/>
      <w:r w:rsidRPr="00E56013">
        <w:rPr>
          <w:rtl/>
        </w:rPr>
        <w:t>الشرح</w:t>
      </w:r>
      <w:r w:rsidR="00512098">
        <w:rPr>
          <w:rtl/>
        </w:rPr>
        <w:t xml:space="preserve">: </w:t>
      </w:r>
      <w:bookmarkEnd w:id="189"/>
    </w:p>
    <w:p w14:paraId="15F802B4"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آية</w:t>
      </w:r>
      <w:r w:rsidR="00584605">
        <w:rPr>
          <w:rFonts w:ascii="Traditional Arabic" w:eastAsia="Times New Roman" w:hAnsi="Traditional Arabic" w:cs="KFGQPC Uthman Taha Naskh"/>
          <w:color w:val="000000" w:themeColor="text1"/>
          <w:sz w:val="30"/>
          <w:szCs w:val="30"/>
          <w:rtl/>
        </w:rPr>
        <w:t xml:space="preserve">، </w:t>
      </w:r>
      <w:r w:rsidR="003E448C" w:rsidRPr="00E56013">
        <w:rPr>
          <w:rFonts w:ascii="Traditional Arabic" w:eastAsia="Times New Roman" w:hAnsi="Traditional Arabic" w:cs="KFGQPC Uthman Taha Naskh"/>
          <w:color w:val="000000" w:themeColor="text1"/>
          <w:sz w:val="30"/>
          <w:szCs w:val="30"/>
          <w:rtl/>
        </w:rPr>
        <w:t xml:space="preserve">وروایتان </w:t>
      </w:r>
      <w:r w:rsidR="003E448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حداهما عن علي والثانية رواية عبد الرزاق عن </w:t>
      </w:r>
      <w:r w:rsidR="00A44647">
        <w:rPr>
          <w:rFonts w:ascii="Traditional Arabic" w:eastAsia="Times New Roman" w:hAnsi="Traditional Arabic" w:cs="KFGQPC Uthman Taha Naskh"/>
          <w:color w:val="000000" w:themeColor="text1"/>
          <w:sz w:val="30"/>
          <w:szCs w:val="30"/>
          <w:rtl/>
        </w:rPr>
        <w:t>ابن</w:t>
      </w:r>
      <w:r w:rsidR="003E448C" w:rsidRPr="00E56013">
        <w:rPr>
          <w:rFonts w:ascii="Traditional Arabic" w:eastAsia="Times New Roman" w:hAnsi="Traditional Arabic" w:cs="KFGQPC Uthman Taha Naskh"/>
          <w:color w:val="000000" w:themeColor="text1"/>
          <w:sz w:val="30"/>
          <w:szCs w:val="30"/>
          <w:rtl/>
        </w:rPr>
        <w:t xml:space="preserve"> عباس</w:t>
      </w:r>
      <w:r w:rsidR="003E448C" w:rsidRPr="00E56013">
        <w:rPr>
          <w:rFonts w:ascii="Traditional Arabic" w:eastAsia="Times New Roman" w:hAnsi="Traditional Arabic" w:cs="KFGQPC Uthman Taha Naskh" w:hint="cs"/>
          <w:color w:val="000000" w:themeColor="text1"/>
          <w:sz w:val="30"/>
          <w:szCs w:val="30"/>
          <w:rtl/>
        </w:rPr>
        <w:t>.</w:t>
      </w:r>
    </w:p>
    <w:p w14:paraId="668C667D" w14:textId="79C84224"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فالآية الكريمة قيل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سبب نزولها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المشركين جحدوا </w:t>
      </w:r>
      <w:r w:rsidR="006C4735" w:rsidRPr="00E56013">
        <w:rPr>
          <w:rFonts w:ascii="Traditional Arabic" w:eastAsia="Times New Roman" w:hAnsi="Traditional Arabic" w:cs="KFGQPC Uthman Taha Naskh"/>
          <w:color w:val="000000" w:themeColor="text1"/>
          <w:sz w:val="30"/>
          <w:szCs w:val="30"/>
          <w:rtl/>
        </w:rPr>
        <w:t>إسم</w:t>
      </w:r>
      <w:r w:rsidR="003E448C"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3E448C" w:rsidRPr="00E56013">
        <w:rPr>
          <w:rFonts w:ascii="Traditional Arabic" w:eastAsia="Times New Roman" w:hAnsi="Traditional Arabic" w:cs="KFGQPC Uthman Taha Naskh"/>
          <w:color w:val="000000" w:themeColor="text1"/>
          <w:sz w:val="30"/>
          <w:szCs w:val="30"/>
          <w:rtl/>
        </w:rPr>
        <w:t>الرحمن والقصة ب</w:t>
      </w:r>
      <w:r w:rsidR="003E44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ختصار كما رواها قتادة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النبي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السلام حينما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يعقد ص</w:t>
      </w:r>
      <w:r w:rsidR="00B402A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لح الحديبية بينه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بين المشركين أمر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تبدأ وثيقة الص</w:t>
      </w:r>
      <w:r w:rsidR="00B402A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لح بسم الله الرحمن الرحيم فقال المشركون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 نعرف الرحمن وكان أهل الجاهلية يكتبون باسمك اللهم فقال أصحابه دعنا نقاتلهم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w:t>
      </w:r>
      <w:r w:rsidR="00584605">
        <w:rPr>
          <w:rFonts w:ascii="Traditional Arabic" w:eastAsia="Times New Roman" w:hAnsi="Traditional Arabic" w:cs="KFGQPC Uthman Taha Naskh"/>
          <w:color w:val="000000" w:themeColor="text1"/>
          <w:sz w:val="30"/>
          <w:szCs w:val="30"/>
          <w:rtl/>
        </w:rPr>
        <w:t xml:space="preserve">، </w:t>
      </w:r>
      <w:r w:rsidR="003E44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كتبوا ما يريدون ثم قال الله لرسوله عليه السلام</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قل هو ربي لا </w:t>
      </w:r>
      <w:r w:rsidR="004D1F63" w:rsidRPr="00E56013">
        <w:rPr>
          <w:rFonts w:ascii="Traditional Arabic" w:eastAsia="Times New Roman" w:hAnsi="Traditional Arabic" w:cs="KFGQPC Uthman Taha Naskh"/>
          <w:color w:val="000000" w:themeColor="text1"/>
          <w:sz w:val="30"/>
          <w:szCs w:val="30"/>
          <w:rtl/>
        </w:rPr>
        <w:t>إله</w:t>
      </w:r>
      <w:r w:rsidRPr="00E56013">
        <w:rPr>
          <w:rFonts w:ascii="Traditional Arabic" w:eastAsia="Times New Roman" w:hAnsi="Traditional Arabic" w:cs="KFGQPC Uthman Taha Naskh"/>
          <w:color w:val="000000" w:themeColor="text1"/>
          <w:sz w:val="30"/>
          <w:szCs w:val="30"/>
          <w:rtl/>
        </w:rPr>
        <w:t xml:space="preserve"> </w:t>
      </w:r>
      <w:r w:rsidR="00B402AA">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هو</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يعني قل لهؤلاء الضالين المشركين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الرحمن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كفرتم به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هو خالقي ومعبود</w:t>
      </w:r>
      <w:r w:rsidR="00B402AA">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عليه توكلت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جميع أموري واليه متاب</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يعني </w:t>
      </w:r>
      <w:r w:rsidR="00F46637" w:rsidRPr="00E56013">
        <w:rPr>
          <w:rFonts w:ascii="Traditional Arabic" w:eastAsia="Times New Roman" w:hAnsi="Traditional Arabic" w:cs="KFGQPC Uthman Taha Naskh"/>
          <w:color w:val="000000" w:themeColor="text1"/>
          <w:sz w:val="30"/>
          <w:szCs w:val="30"/>
          <w:rtl/>
        </w:rPr>
        <w:t>إليه</w:t>
      </w:r>
      <w:r w:rsidR="003E448C" w:rsidRPr="00E56013">
        <w:rPr>
          <w:rFonts w:ascii="Traditional Arabic" w:eastAsia="Times New Roman" w:hAnsi="Traditional Arabic" w:cs="KFGQPC Uthman Taha Naskh"/>
          <w:color w:val="000000" w:themeColor="text1"/>
          <w:sz w:val="30"/>
          <w:szCs w:val="30"/>
          <w:rtl/>
        </w:rPr>
        <w:t xml:space="preserve"> وحده توبت</w:t>
      </w:r>
      <w:r w:rsidR="00B402AA">
        <w:rPr>
          <w:rFonts w:ascii="Traditional Arabic" w:eastAsia="Times New Roman" w:hAnsi="Traditional Arabic" w:cs="KFGQPC Uthman Taha Naskh" w:hint="cs"/>
          <w:color w:val="000000" w:themeColor="text1"/>
          <w:sz w:val="30"/>
          <w:szCs w:val="30"/>
          <w:rtl/>
        </w:rPr>
        <w:t>ى</w:t>
      </w:r>
      <w:r w:rsidR="003E448C" w:rsidRPr="00E56013">
        <w:rPr>
          <w:rFonts w:ascii="Traditional Arabic" w:eastAsia="Times New Roman" w:hAnsi="Traditional Arabic" w:cs="KFGQPC Uthman Taha Naskh" w:hint="cs"/>
          <w:color w:val="000000" w:themeColor="text1"/>
          <w:sz w:val="30"/>
          <w:szCs w:val="30"/>
          <w:rtl/>
        </w:rPr>
        <w:t>.</w:t>
      </w:r>
    </w:p>
    <w:p w14:paraId="3344C4F8" w14:textId="0138A00D"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وقريب من هؤلاء الجهمية وبعض من المعتزلة القائلين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الرحمة لا تد</w:t>
      </w:r>
      <w:r w:rsidR="00B402AA">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 على صفة قائمة بالله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ونظرتهم هذه قائمة على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8F6A7F" w:rsidRPr="00E56013">
        <w:rPr>
          <w:rFonts w:ascii="Traditional Arabic" w:eastAsia="Times New Roman" w:hAnsi="Traditional Arabic" w:cs="KFGQPC Uthman Taha Naskh"/>
          <w:color w:val="000000" w:themeColor="text1"/>
          <w:sz w:val="30"/>
          <w:szCs w:val="30"/>
          <w:rtl/>
        </w:rPr>
        <w:t>إثبات</w:t>
      </w:r>
      <w:r w:rsidRPr="00E56013">
        <w:rPr>
          <w:rFonts w:ascii="Traditional Arabic" w:eastAsia="Times New Roman" w:hAnsi="Traditional Arabic" w:cs="KFGQPC Uthman Taha Naskh"/>
          <w:color w:val="000000" w:themeColor="text1"/>
          <w:sz w:val="30"/>
          <w:szCs w:val="30"/>
          <w:rtl/>
        </w:rPr>
        <w:t xml:space="preserve"> صفات الله </w:t>
      </w:r>
      <w:r w:rsidRPr="00E56013">
        <w:rPr>
          <w:rFonts w:ascii="Traditional Arabic" w:eastAsia="Times New Roman" w:hAnsi="Traditional Arabic" w:cs="KFGQPC Uthman Taha Naskh"/>
          <w:color w:val="000000" w:themeColor="text1"/>
          <w:sz w:val="30"/>
          <w:szCs w:val="30"/>
          <w:rtl/>
        </w:rPr>
        <w:lastRenderedPageBreak/>
        <w:t xml:space="preserve">يستلزم </w:t>
      </w:r>
      <w:r w:rsidR="008F6A7F" w:rsidRPr="00E56013">
        <w:rPr>
          <w:rFonts w:ascii="Traditional Arabic" w:eastAsia="Times New Roman" w:hAnsi="Traditional Arabic" w:cs="KFGQPC Uthman Taha Naskh"/>
          <w:color w:val="000000" w:themeColor="text1"/>
          <w:sz w:val="30"/>
          <w:szCs w:val="30"/>
          <w:rtl/>
        </w:rPr>
        <w:t>إثبات</w:t>
      </w:r>
      <w:r w:rsidRPr="00E56013">
        <w:rPr>
          <w:rFonts w:ascii="Traditional Arabic" w:eastAsia="Times New Roman" w:hAnsi="Traditional Arabic" w:cs="KFGQPC Uthman Taha Naskh"/>
          <w:color w:val="000000" w:themeColor="text1"/>
          <w:sz w:val="30"/>
          <w:szCs w:val="30"/>
          <w:rtl/>
        </w:rPr>
        <w:t xml:space="preserve">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له جس</w:t>
      </w:r>
      <w:r w:rsidR="00B402AA">
        <w:rPr>
          <w:rFonts w:ascii="Traditional Arabic" w:eastAsia="Times New Roman" w:hAnsi="Traditional Arabic" w:cs="KFGQPC Uthman Taha Naskh" w:hint="cs"/>
          <w:color w:val="000000" w:themeColor="text1"/>
          <w:sz w:val="30"/>
          <w:szCs w:val="30"/>
          <w:rtl/>
        </w:rPr>
        <w:t>م</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فيه تشبيه للخالق بالمخلوقين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ونتيجة لهذه النظرية الخاطئة عطلوا الله من صفاته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مخالفين بذلك أهل السنة والجماعة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الذين يصف</w:t>
      </w:r>
      <w:r w:rsidR="00250510" w:rsidRPr="00E56013">
        <w:rPr>
          <w:rFonts w:ascii="Traditional Arabic" w:eastAsia="Times New Roman" w:hAnsi="Traditional Arabic" w:cs="KFGQPC Uthman Taha Naskh"/>
          <w:color w:val="000000" w:themeColor="text1"/>
          <w:sz w:val="30"/>
          <w:szCs w:val="30"/>
          <w:rtl/>
        </w:rPr>
        <w:t xml:space="preserve">ون الله ما وصف به نفسه </w:t>
      </w:r>
      <w:r w:rsidR="0053589D">
        <w:rPr>
          <w:rFonts w:ascii="Traditional Arabic" w:eastAsia="Times New Roman" w:hAnsi="Traditional Arabic" w:cs="KFGQPC Uthman Taha Naskh"/>
          <w:color w:val="000000" w:themeColor="text1"/>
          <w:sz w:val="30"/>
          <w:szCs w:val="30"/>
          <w:rtl/>
        </w:rPr>
        <w:t>فى</w:t>
      </w:r>
      <w:r w:rsidR="00250510" w:rsidRPr="00E56013">
        <w:rPr>
          <w:rFonts w:ascii="Traditional Arabic" w:eastAsia="Times New Roman" w:hAnsi="Traditional Arabic" w:cs="KFGQPC Uthman Taha Naskh"/>
          <w:color w:val="000000" w:themeColor="text1"/>
          <w:sz w:val="30"/>
          <w:szCs w:val="30"/>
          <w:rtl/>
        </w:rPr>
        <w:t xml:space="preserve"> كتابه</w:t>
      </w:r>
      <w:r w:rsidR="003E448C"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وعلى لسان رسوله من غير تشبيه ولا تعطيل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كما قال الله سبحانه وتعالى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ليس كمثله </w:t>
      </w:r>
      <w:r w:rsidR="0053589D" w:rsidRPr="00E7023D">
        <w:rPr>
          <w:rFonts w:ascii="Traditional Arabic" w:eastAsia="Times New Roman" w:hAnsi="Traditional Arabic" w:cs="KFGQPC Uthman Taha Naskh"/>
          <w:b/>
          <w:bCs/>
          <w:color w:val="0070C0"/>
          <w:sz w:val="30"/>
          <w:szCs w:val="30"/>
          <w:rtl/>
        </w:rPr>
        <w:t>شىء</w:t>
      </w:r>
      <w:r w:rsidRPr="00E7023D">
        <w:rPr>
          <w:rFonts w:ascii="Traditional Arabic" w:eastAsia="Times New Roman" w:hAnsi="Traditional Arabic" w:cs="KFGQPC Uthman Taha Naskh"/>
          <w:b/>
          <w:bCs/>
          <w:color w:val="0070C0"/>
          <w:sz w:val="30"/>
          <w:szCs w:val="30"/>
          <w:rtl/>
        </w:rPr>
        <w:t xml:space="preserve"> وهو السميع البصير</w:t>
      </w:r>
      <w:r w:rsidR="003F6C07" w:rsidRPr="00E7023D">
        <w:rPr>
          <w:rFonts w:ascii="Traditional Arabic" w:eastAsia="Times New Roman" w:hAnsi="Traditional Arabic" w:cs="KFGQPC Uthman Taha Naskh"/>
          <w:b/>
          <w:bCs/>
          <w:color w:val="0070C0"/>
          <w:sz w:val="30"/>
          <w:szCs w:val="30"/>
          <w:rtl/>
        </w:rPr>
        <w:t>﴾</w:t>
      </w:r>
      <w:r w:rsidR="003E448C" w:rsidRPr="00E56013">
        <w:rPr>
          <w:rFonts w:ascii="Traditional Arabic" w:eastAsia="Times New Roman" w:hAnsi="Traditional Arabic" w:cs="KFGQPC Uthman Taha Naskh" w:hint="cs"/>
          <w:color w:val="000000" w:themeColor="text1"/>
          <w:sz w:val="30"/>
          <w:szCs w:val="30"/>
          <w:rtl/>
        </w:rPr>
        <w:t>.</w:t>
      </w:r>
    </w:p>
    <w:p w14:paraId="704525B9" w14:textId="2C5EC5A4" w:rsidR="002F115E"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يأتى</w:t>
      </w:r>
      <w:r w:rsidR="002F115E" w:rsidRPr="00E56013">
        <w:rPr>
          <w:rFonts w:ascii="Traditional Arabic" w:eastAsia="Times New Roman" w:hAnsi="Traditional Arabic" w:cs="KFGQPC Uthman Taha Naskh"/>
          <w:color w:val="000000" w:themeColor="text1"/>
          <w:sz w:val="30"/>
          <w:szCs w:val="30"/>
          <w:rtl/>
        </w:rPr>
        <w:t xml:space="preserve"> بعد هذه الآية قول علي </w:t>
      </w:r>
      <w:r w:rsidR="0053589D">
        <w:rPr>
          <w:rFonts w:ascii="Traditional Arabic" w:eastAsia="Times New Roman" w:hAnsi="Traditional Arabic" w:cs="KFGQPC Uthman Taha Naskh"/>
          <w:color w:val="000000" w:themeColor="text1"/>
          <w:sz w:val="30"/>
          <w:szCs w:val="30"/>
          <w:rtl/>
        </w:rPr>
        <w:t>رضى</w:t>
      </w:r>
      <w:r w:rsidR="002F115E"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وسبب هذا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القصاصين كثروا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عهده حتى وصل بهم الأمر </w:t>
      </w:r>
      <w:r w:rsidR="00630450" w:rsidRPr="00E56013">
        <w:rPr>
          <w:rFonts w:ascii="Traditional Arabic" w:eastAsia="Times New Roman" w:hAnsi="Traditional Arabic" w:cs="KFGQPC Uthman Taha Naskh"/>
          <w:color w:val="000000" w:themeColor="text1"/>
          <w:sz w:val="30"/>
          <w:szCs w:val="30"/>
          <w:rtl/>
        </w:rPr>
        <w:t>إلى</w:t>
      </w:r>
      <w:r w:rsidR="003E448C" w:rsidRPr="00E56013">
        <w:rPr>
          <w:rFonts w:ascii="Traditional Arabic" w:eastAsia="Times New Roman" w:hAnsi="Traditional Arabic" w:cs="KFGQPC Uthman Taha Naskh"/>
          <w:color w:val="000000" w:themeColor="text1"/>
          <w:sz w:val="30"/>
          <w:szCs w:val="30"/>
          <w:rtl/>
        </w:rPr>
        <w:t xml:space="preserve"> ذكر </w:t>
      </w:r>
      <w:r w:rsidR="003E448C" w:rsidRPr="00E56013">
        <w:rPr>
          <w:rFonts w:ascii="Traditional Arabic" w:eastAsia="Times New Roman" w:hAnsi="Traditional Arabic" w:cs="KFGQPC Uthman Taha Naskh" w:hint="cs"/>
          <w:color w:val="000000" w:themeColor="text1"/>
          <w:sz w:val="30"/>
          <w:szCs w:val="30"/>
          <w:rtl/>
        </w:rPr>
        <w:t>أ</w:t>
      </w:r>
      <w:r w:rsidR="002F115E" w:rsidRPr="00E56013">
        <w:rPr>
          <w:rFonts w:ascii="Traditional Arabic" w:eastAsia="Times New Roman" w:hAnsi="Traditional Arabic" w:cs="KFGQPC Uthman Taha Naskh"/>
          <w:color w:val="000000" w:themeColor="text1"/>
          <w:sz w:val="30"/>
          <w:szCs w:val="30"/>
          <w:rtl/>
        </w:rPr>
        <w:t>حادیث غريبة وغير صحيحة</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والشيء </w:t>
      </w:r>
      <w:r w:rsidR="00BD1DFB">
        <w:rPr>
          <w:rFonts w:ascii="Traditional Arabic" w:eastAsia="Times New Roman" w:hAnsi="Traditional Arabic" w:cs="KFGQPC Uthman Taha Naskh"/>
          <w:color w:val="000000" w:themeColor="text1"/>
          <w:sz w:val="30"/>
          <w:szCs w:val="30"/>
          <w:rtl/>
        </w:rPr>
        <w:t>الذى</w:t>
      </w:r>
      <w:r w:rsidR="002F115E" w:rsidRPr="00E56013">
        <w:rPr>
          <w:rFonts w:ascii="Traditional Arabic" w:eastAsia="Times New Roman" w:hAnsi="Traditional Arabic" w:cs="KFGQPC Uthman Taha Naskh"/>
          <w:color w:val="000000" w:themeColor="text1"/>
          <w:sz w:val="30"/>
          <w:szCs w:val="30"/>
          <w:rtl/>
        </w:rPr>
        <w:t xml:space="preserve"> يخشى معه الشك فيما هو صحیح من سنة رسول الله صلى الله عليه وسلم فأمر علي </w:t>
      </w:r>
      <w:r w:rsidR="0053589D">
        <w:rPr>
          <w:rFonts w:ascii="Traditional Arabic" w:eastAsia="Times New Roman" w:hAnsi="Traditional Arabic" w:cs="KFGQPC Uthman Taha Naskh"/>
          <w:color w:val="000000" w:themeColor="text1"/>
          <w:sz w:val="30"/>
          <w:szCs w:val="30"/>
          <w:rtl/>
        </w:rPr>
        <w:t>رضى</w:t>
      </w:r>
      <w:r w:rsidR="002F115E" w:rsidRPr="00E56013">
        <w:rPr>
          <w:rFonts w:ascii="Traditional Arabic" w:eastAsia="Times New Roman" w:hAnsi="Traditional Arabic" w:cs="KFGQPC Uthman Taha Naskh"/>
          <w:color w:val="000000" w:themeColor="text1"/>
          <w:sz w:val="30"/>
          <w:szCs w:val="30"/>
          <w:rtl/>
        </w:rPr>
        <w:t xml:space="preserve"> الله عنه أولئك القصاصين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لا</w:t>
      </w:r>
      <w:r w:rsidR="002F115E" w:rsidRPr="00E56013">
        <w:rPr>
          <w:rFonts w:ascii="Traditional Arabic" w:eastAsia="Times New Roman" w:hAnsi="Traditional Arabic" w:cs="KFGQPC Uthman Taha Naskh"/>
          <w:color w:val="000000" w:themeColor="text1"/>
          <w:sz w:val="30"/>
          <w:szCs w:val="30"/>
          <w:rtl/>
        </w:rPr>
        <w:t xml:space="preserve"> يحدثوا العوام من الناس </w:t>
      </w:r>
      <w:r w:rsidR="00B402AA">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2F115E" w:rsidRPr="00E56013">
        <w:rPr>
          <w:rFonts w:ascii="Traditional Arabic" w:eastAsia="Times New Roman" w:hAnsi="Traditional Arabic" w:cs="KFGQPC Uthman Taha Naskh"/>
          <w:color w:val="000000" w:themeColor="text1"/>
          <w:sz w:val="30"/>
          <w:szCs w:val="30"/>
          <w:rtl/>
        </w:rPr>
        <w:t xml:space="preserve"> ما هو واضح</w:t>
      </w:r>
      <w:r w:rsidR="0030680C">
        <w:rPr>
          <w:rFonts w:ascii="Traditional Arabic" w:eastAsia="Times New Roman" w:hAnsi="Traditional Arabic" w:cs="KFGQPC Uthman Taha Naskh"/>
          <w:color w:val="000000" w:themeColor="text1"/>
          <w:sz w:val="30"/>
          <w:szCs w:val="30"/>
          <w:rtl/>
        </w:rPr>
        <w:t xml:space="preserve"> و</w:t>
      </w:r>
      <w:r w:rsidR="002F115E" w:rsidRPr="00E56013">
        <w:rPr>
          <w:rFonts w:ascii="Traditional Arabic" w:eastAsia="Times New Roman" w:hAnsi="Traditional Arabic" w:cs="KFGQPC Uthman Taha Naskh"/>
          <w:color w:val="000000" w:themeColor="text1"/>
          <w:sz w:val="30"/>
          <w:szCs w:val="30"/>
          <w:rtl/>
        </w:rPr>
        <w:t xml:space="preserve">مفيد لهم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عقيدتهم وعباداتهم</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ومعاملاتهم دون ا</w:t>
      </w:r>
      <w:r w:rsidR="003E448C" w:rsidRPr="00E56013">
        <w:rPr>
          <w:rFonts w:ascii="Traditional Arabic" w:eastAsia="Times New Roman" w:hAnsi="Traditional Arabic" w:cs="KFGQPC Uthman Taha Naskh"/>
          <w:color w:val="000000" w:themeColor="text1"/>
          <w:sz w:val="30"/>
          <w:szCs w:val="30"/>
          <w:rtl/>
        </w:rPr>
        <w:t xml:space="preserve">لتوسع </w:t>
      </w:r>
      <w:r w:rsidR="0053589D">
        <w:rPr>
          <w:rFonts w:ascii="Traditional Arabic" w:eastAsia="Times New Roman" w:hAnsi="Traditional Arabic" w:cs="KFGQPC Uthman Taha Naskh"/>
          <w:color w:val="000000" w:themeColor="text1"/>
          <w:sz w:val="30"/>
          <w:szCs w:val="30"/>
          <w:rtl/>
        </w:rPr>
        <w:t>فى</w:t>
      </w:r>
      <w:r w:rsidR="003E448C" w:rsidRPr="00E56013">
        <w:rPr>
          <w:rFonts w:ascii="Traditional Arabic" w:eastAsia="Times New Roman" w:hAnsi="Traditional Arabic" w:cs="KFGQPC Uthman Taha Naskh"/>
          <w:color w:val="000000" w:themeColor="text1"/>
          <w:sz w:val="30"/>
          <w:szCs w:val="30"/>
          <w:rtl/>
        </w:rPr>
        <w:t xml:space="preserve"> أشياء فوق مدارك عقولهم</w:t>
      </w:r>
      <w:r w:rsidR="003E448C" w:rsidRPr="00E56013">
        <w:rPr>
          <w:rFonts w:ascii="Traditional Arabic" w:eastAsia="Times New Roman" w:hAnsi="Traditional Arabic" w:cs="KFGQPC Uthman Taha Naskh" w:hint="cs"/>
          <w:color w:val="000000" w:themeColor="text1"/>
          <w:sz w:val="30"/>
          <w:szCs w:val="30"/>
          <w:rtl/>
        </w:rPr>
        <w:t>.</w:t>
      </w:r>
    </w:p>
    <w:p w14:paraId="27C51CED" w14:textId="7A0BC815" w:rsidR="002F115E"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2F115E" w:rsidRPr="00E56013">
        <w:rPr>
          <w:rFonts w:ascii="Traditional Arabic" w:eastAsia="Times New Roman" w:hAnsi="Traditional Arabic" w:cs="KFGQPC Uthman Taha Naskh"/>
          <w:color w:val="000000" w:themeColor="text1"/>
          <w:sz w:val="30"/>
          <w:szCs w:val="30"/>
          <w:rtl/>
        </w:rPr>
        <w:t xml:space="preserve"> آخر هذا الباب تر</w:t>
      </w:r>
      <w:r w:rsidR="00B402AA">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د رواية عبد الرزاق عن </w:t>
      </w:r>
      <w:r w:rsidR="00A44647">
        <w:rPr>
          <w:rFonts w:ascii="Traditional Arabic" w:eastAsia="Times New Roman" w:hAnsi="Traditional Arabic" w:cs="KFGQPC Uthman Taha Naskh"/>
          <w:color w:val="000000" w:themeColor="text1"/>
          <w:sz w:val="30"/>
          <w:szCs w:val="30"/>
          <w:rtl/>
        </w:rPr>
        <w:t>ابن</w:t>
      </w:r>
      <w:r w:rsidR="002F115E" w:rsidRPr="00E56013">
        <w:rPr>
          <w:rFonts w:ascii="Traditional Arabic" w:eastAsia="Times New Roman" w:hAnsi="Traditional Arabic" w:cs="KFGQPC Uthman Taha Naskh"/>
          <w:color w:val="000000" w:themeColor="text1"/>
          <w:sz w:val="30"/>
          <w:szCs w:val="30"/>
          <w:rtl/>
        </w:rPr>
        <w:t xml:space="preserve"> عباس</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وفيها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w:t>
      </w:r>
      <w:r w:rsidR="00A44647">
        <w:rPr>
          <w:rFonts w:ascii="Traditional Arabic" w:eastAsia="Times New Roman" w:hAnsi="Traditional Arabic" w:cs="KFGQPC Uthman Taha Naskh"/>
          <w:color w:val="000000" w:themeColor="text1"/>
          <w:sz w:val="30"/>
          <w:szCs w:val="30"/>
          <w:rtl/>
        </w:rPr>
        <w:t>ابن</w:t>
      </w:r>
      <w:r w:rsidR="002F115E"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002F115E"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3E44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ستغرب من رجل ممن ي</w:t>
      </w:r>
      <w:r w:rsidR="00B402AA">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نكر صفات الله ينزعج عندما سمع حديث</w:t>
      </w:r>
      <w:r w:rsidR="00524D5E">
        <w:rPr>
          <w:rFonts w:ascii="Traditional Arabic" w:eastAsia="Times New Roman" w:hAnsi="Traditional Arabic" w:cs="KFGQPC Uthman Taha Naskh"/>
          <w:color w:val="000000" w:themeColor="text1"/>
          <w:sz w:val="30"/>
          <w:szCs w:val="30"/>
          <w:rtl/>
        </w:rPr>
        <w:t xml:space="preserve">ًا </w:t>
      </w:r>
      <w:r w:rsidR="002F115E" w:rsidRPr="00E56013">
        <w:rPr>
          <w:rFonts w:ascii="Traditional Arabic" w:eastAsia="Times New Roman" w:hAnsi="Traditional Arabic" w:cs="KFGQPC Uthman Taha Naskh"/>
          <w:color w:val="000000" w:themeColor="text1"/>
          <w:sz w:val="30"/>
          <w:szCs w:val="30"/>
          <w:rtl/>
        </w:rPr>
        <w:t xml:space="preserve">عن الرسول صلى الله عليه وسلم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صفات الله</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مع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صفات الله ثابتة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القرآن والسنة</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وهي صفات کمال</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يجب على المسلم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يؤمن بها</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ويسلم </w:t>
      </w:r>
      <w:r w:rsidR="00755F77" w:rsidRPr="00E56013">
        <w:rPr>
          <w:rFonts w:ascii="Traditional Arabic" w:eastAsia="Times New Roman" w:hAnsi="Traditional Arabic" w:cs="KFGQPC Uthman Taha Naskh"/>
          <w:color w:val="000000" w:themeColor="text1"/>
          <w:sz w:val="30"/>
          <w:szCs w:val="30"/>
          <w:rtl/>
        </w:rPr>
        <w:t>بأن</w:t>
      </w:r>
      <w:r w:rsidR="002F115E" w:rsidRPr="00E56013">
        <w:rPr>
          <w:rFonts w:ascii="Traditional Arabic" w:eastAsia="Times New Roman" w:hAnsi="Traditional Arabic" w:cs="KFGQPC Uthman Taha Naskh"/>
          <w:color w:val="000000" w:themeColor="text1"/>
          <w:sz w:val="30"/>
          <w:szCs w:val="30"/>
          <w:rtl/>
        </w:rPr>
        <w:t xml:space="preserve"> لكل منها مدلول</w:t>
      </w:r>
      <w:r w:rsidR="00B402AA">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ا خاص</w:t>
      </w:r>
      <w:r w:rsidR="00524D5E">
        <w:rPr>
          <w:rFonts w:ascii="Traditional Arabic" w:eastAsia="Times New Roman" w:hAnsi="Traditional Arabic" w:cs="KFGQPC Uthman Taha Naskh"/>
          <w:color w:val="000000" w:themeColor="text1"/>
          <w:sz w:val="30"/>
          <w:szCs w:val="30"/>
          <w:rtl/>
        </w:rPr>
        <w:t xml:space="preserve">ًا </w:t>
      </w:r>
      <w:r w:rsidR="002F115E" w:rsidRPr="00E56013">
        <w:rPr>
          <w:rFonts w:ascii="Traditional Arabic" w:eastAsia="Times New Roman" w:hAnsi="Traditional Arabic" w:cs="KFGQPC Uthman Taha Naskh"/>
          <w:color w:val="000000" w:themeColor="text1"/>
          <w:sz w:val="30"/>
          <w:szCs w:val="30"/>
          <w:rtl/>
        </w:rPr>
        <w:t>يليق بجلال الله وعظمته</w:t>
      </w:r>
      <w:r w:rsidR="00584605">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color w:val="000000" w:themeColor="text1"/>
          <w:sz w:val="30"/>
          <w:szCs w:val="30"/>
          <w:rtl/>
        </w:rPr>
        <w:t>وفى</w:t>
      </w:r>
      <w:r w:rsidR="002F115E" w:rsidRPr="00E56013">
        <w:rPr>
          <w:rFonts w:ascii="Traditional Arabic" w:eastAsia="Times New Roman" w:hAnsi="Traditional Arabic" w:cs="KFGQPC Uthman Taha Naskh"/>
          <w:color w:val="000000" w:themeColor="text1"/>
          <w:sz w:val="30"/>
          <w:szCs w:val="30"/>
          <w:rtl/>
        </w:rPr>
        <w:t xml:space="preserve"> نهاية الباب تأتي الرواية </w:t>
      </w:r>
      <w:r w:rsidR="00A16AA1" w:rsidRPr="00E56013">
        <w:rPr>
          <w:rFonts w:ascii="Traditional Arabic" w:eastAsia="Times New Roman" w:hAnsi="Traditional Arabic" w:cs="KFGQPC Uthman Taha Naskh"/>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قريش</w:t>
      </w:r>
      <w:r w:rsidR="00524D5E">
        <w:rPr>
          <w:rFonts w:ascii="Traditional Arabic" w:eastAsia="Times New Roman" w:hAnsi="Traditional Arabic" w:cs="KFGQPC Uthman Taha Naskh"/>
          <w:color w:val="000000" w:themeColor="text1"/>
          <w:sz w:val="30"/>
          <w:szCs w:val="30"/>
          <w:rtl/>
        </w:rPr>
        <w:t xml:space="preserve">ًا </w:t>
      </w:r>
      <w:r w:rsidR="003E448C" w:rsidRPr="00E56013">
        <w:rPr>
          <w:rFonts w:ascii="Traditional Arabic" w:eastAsia="Times New Roman" w:hAnsi="Traditional Arabic" w:cs="KFGQPC Uthman Taha Naskh" w:hint="cs"/>
          <w:color w:val="000000" w:themeColor="text1"/>
          <w:sz w:val="30"/>
          <w:szCs w:val="30"/>
          <w:rtl/>
        </w:rPr>
        <w:t>ح</w:t>
      </w:r>
      <w:r w:rsidR="002F115E" w:rsidRPr="00E56013">
        <w:rPr>
          <w:rFonts w:ascii="Traditional Arabic" w:eastAsia="Times New Roman" w:hAnsi="Traditional Arabic" w:cs="KFGQPC Uthman Taha Naskh"/>
          <w:color w:val="000000" w:themeColor="text1"/>
          <w:sz w:val="30"/>
          <w:szCs w:val="30"/>
          <w:rtl/>
        </w:rPr>
        <w:t>ينما سمعت النبي عليه الصلاة</w:t>
      </w:r>
      <w:r w:rsidR="0030680C">
        <w:rPr>
          <w:rFonts w:ascii="Traditional Arabic" w:eastAsia="Times New Roman" w:hAnsi="Traditional Arabic" w:cs="KFGQPC Uthman Taha Naskh"/>
          <w:color w:val="000000" w:themeColor="text1"/>
          <w:sz w:val="30"/>
          <w:szCs w:val="30"/>
          <w:rtl/>
        </w:rPr>
        <w:t xml:space="preserve"> و</w:t>
      </w:r>
      <w:r w:rsidR="002F115E" w:rsidRPr="00E56013">
        <w:rPr>
          <w:rFonts w:ascii="Traditional Arabic" w:eastAsia="Times New Roman" w:hAnsi="Traditional Arabic" w:cs="KFGQPC Uthman Taha Naskh"/>
          <w:color w:val="000000" w:themeColor="text1"/>
          <w:sz w:val="30"/>
          <w:szCs w:val="30"/>
          <w:rtl/>
        </w:rPr>
        <w:t xml:space="preserve">السلام يذكر الرحمن أنكروا ذلك فأنزل الله </w:t>
      </w:r>
      <w:r w:rsidR="003F6C07" w:rsidRPr="00E7023D">
        <w:rPr>
          <w:rFonts w:ascii="Traditional Arabic" w:eastAsia="Times New Roman" w:hAnsi="Traditional Arabic" w:cs="KFGQPC Uthman Taha Naskh"/>
          <w:b/>
          <w:bCs/>
          <w:color w:val="0070C0"/>
          <w:sz w:val="30"/>
          <w:szCs w:val="30"/>
          <w:rtl/>
        </w:rPr>
        <w:t>﴿</w:t>
      </w:r>
      <w:r w:rsidR="002F115E" w:rsidRPr="00E7023D">
        <w:rPr>
          <w:rFonts w:ascii="Traditional Arabic" w:eastAsia="Times New Roman" w:hAnsi="Traditional Arabic" w:cs="KFGQPC Uthman Taha Naskh"/>
          <w:b/>
          <w:bCs/>
          <w:color w:val="0070C0"/>
          <w:sz w:val="30"/>
          <w:szCs w:val="30"/>
          <w:rtl/>
        </w:rPr>
        <w:t>وهم يكفرون بالرحمن</w:t>
      </w:r>
      <w:r w:rsidR="003F6C07" w:rsidRPr="00E7023D">
        <w:rPr>
          <w:rFonts w:ascii="Traditional Arabic" w:eastAsia="Times New Roman" w:hAnsi="Traditional Arabic" w:cs="KFGQPC Uthman Taha Naskh"/>
          <w:b/>
          <w:bCs/>
          <w:color w:val="0070C0"/>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3E448C" w:rsidRPr="00E56013">
        <w:rPr>
          <w:rFonts w:ascii="Traditional Arabic" w:eastAsia="Times New Roman" w:hAnsi="Traditional Arabic" w:cs="KFGQPC Uthman Taha Naskh"/>
          <w:color w:val="000000" w:themeColor="text1"/>
          <w:sz w:val="30"/>
          <w:szCs w:val="30"/>
          <w:rtl/>
        </w:rPr>
        <w:t>قصة هذا ال</w:t>
      </w:r>
      <w:r w:rsidR="003E448C"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 xml:space="preserve">نکار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المشركين سمعوا النبي عليه السلام يقول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دعائه وهو ساجد </w:t>
      </w:r>
      <w:r w:rsidR="007B6B9D">
        <w:rPr>
          <w:rFonts w:ascii="Traditional Arabic" w:eastAsia="Times New Roman" w:hAnsi="Traditional Arabic" w:cs="KFGQPC Uthman Taha Naskh"/>
          <w:b/>
          <w:bCs/>
          <w:color w:val="0070C0"/>
          <w:sz w:val="30"/>
          <w:szCs w:val="30"/>
          <w:rtl/>
        </w:rPr>
        <w:lastRenderedPageBreak/>
        <w:t>«</w:t>
      </w:r>
      <w:r w:rsidR="002F115E" w:rsidRPr="007B6B9D">
        <w:rPr>
          <w:rFonts w:ascii="Traditional Arabic" w:eastAsia="Times New Roman" w:hAnsi="Traditional Arabic" w:cs="KFGQPC Uthman Taha Naskh"/>
          <w:b/>
          <w:bCs/>
          <w:color w:val="0070C0"/>
          <w:sz w:val="30"/>
          <w:szCs w:val="30"/>
          <w:rtl/>
        </w:rPr>
        <w:t>یا رحمن يارحيم</w:t>
      </w:r>
      <w:r w:rsidR="007B6B9D">
        <w:rPr>
          <w:rFonts w:ascii="Traditional Arabic" w:eastAsia="Times New Roman" w:hAnsi="Traditional Arabic" w:cs="KFGQPC Uthman Taha Naskh"/>
          <w:b/>
          <w:bCs/>
          <w:color w:val="0070C0"/>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فقالوا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محمد</w:t>
      </w:r>
      <w:r w:rsidR="00524D5E">
        <w:rPr>
          <w:rFonts w:ascii="Traditional Arabic" w:eastAsia="Times New Roman" w:hAnsi="Traditional Arabic" w:cs="KFGQPC Uthman Taha Naskh"/>
          <w:color w:val="000000" w:themeColor="text1"/>
          <w:sz w:val="30"/>
          <w:szCs w:val="30"/>
          <w:rtl/>
        </w:rPr>
        <w:t xml:space="preserve">ًا </w:t>
      </w:r>
      <w:r w:rsidR="002F115E" w:rsidRPr="00E56013">
        <w:rPr>
          <w:rFonts w:ascii="Traditional Arabic" w:eastAsia="Times New Roman" w:hAnsi="Traditional Arabic" w:cs="KFGQPC Uthman Taha Naskh"/>
          <w:color w:val="000000" w:themeColor="text1"/>
          <w:sz w:val="30"/>
          <w:szCs w:val="30"/>
          <w:rtl/>
        </w:rPr>
        <w:t>يزع</w:t>
      </w:r>
      <w:r w:rsidR="00B402AA">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م </w:t>
      </w:r>
      <w:r w:rsidR="00CE4F94" w:rsidRPr="00E56013">
        <w:rPr>
          <w:rFonts w:ascii="Traditional Arabic" w:eastAsia="Times New Roman" w:hAnsi="Traditional Arabic" w:cs="KFGQPC Uthman Taha Naskh"/>
          <w:color w:val="000000" w:themeColor="text1"/>
          <w:sz w:val="30"/>
          <w:szCs w:val="30"/>
          <w:rtl/>
        </w:rPr>
        <w:t>أنه</w:t>
      </w:r>
      <w:r w:rsidR="002F115E" w:rsidRPr="00E56013">
        <w:rPr>
          <w:rFonts w:ascii="Traditional Arabic" w:eastAsia="Times New Roman" w:hAnsi="Traditional Arabic" w:cs="KFGQPC Uthman Taha Naskh"/>
          <w:color w:val="000000" w:themeColor="text1"/>
          <w:sz w:val="30"/>
          <w:szCs w:val="30"/>
          <w:rtl/>
        </w:rPr>
        <w:t xml:space="preserve"> يدعو واحد</w:t>
      </w:r>
      <w:r w:rsidR="00524D5E">
        <w:rPr>
          <w:rFonts w:ascii="Traditional Arabic" w:eastAsia="Times New Roman" w:hAnsi="Traditional Arabic" w:cs="KFGQPC Uthman Taha Naskh"/>
          <w:color w:val="000000" w:themeColor="text1"/>
          <w:sz w:val="30"/>
          <w:szCs w:val="30"/>
          <w:rtl/>
        </w:rPr>
        <w:t xml:space="preserve">ًا </w:t>
      </w:r>
      <w:r w:rsidR="003E448C" w:rsidRPr="00E56013">
        <w:rPr>
          <w:rFonts w:ascii="Traditional Arabic" w:eastAsia="Times New Roman" w:hAnsi="Traditional Arabic" w:cs="KFGQPC Uthman Taha Naskh"/>
          <w:color w:val="000000" w:themeColor="text1"/>
          <w:sz w:val="30"/>
          <w:szCs w:val="30"/>
          <w:rtl/>
        </w:rPr>
        <w:t>وهو يدعو مثنى مثنى ف</w:t>
      </w:r>
      <w:r w:rsidR="003E448C" w:rsidRPr="00E56013">
        <w:rPr>
          <w:rFonts w:ascii="Traditional Arabic" w:eastAsia="Times New Roman" w:hAnsi="Traditional Arabic" w:cs="KFGQPC Uthman Taha Naskh" w:hint="cs"/>
          <w:color w:val="000000" w:themeColor="text1"/>
          <w:sz w:val="30"/>
          <w:szCs w:val="30"/>
          <w:rtl/>
        </w:rPr>
        <w:t>أ</w:t>
      </w:r>
      <w:r w:rsidR="002F115E" w:rsidRPr="00E56013">
        <w:rPr>
          <w:rFonts w:ascii="Traditional Arabic" w:eastAsia="Times New Roman" w:hAnsi="Traditional Arabic" w:cs="KFGQPC Uthman Taha Naskh"/>
          <w:color w:val="000000" w:themeColor="text1"/>
          <w:sz w:val="30"/>
          <w:szCs w:val="30"/>
          <w:rtl/>
        </w:rPr>
        <w:t xml:space="preserve">نزل الله </w:t>
      </w:r>
      <w:r w:rsidR="003F6C07" w:rsidRPr="00E7023D">
        <w:rPr>
          <w:rFonts w:ascii="Traditional Arabic" w:eastAsia="Times New Roman" w:hAnsi="Traditional Arabic" w:cs="KFGQPC Uthman Taha Naskh"/>
          <w:b/>
          <w:bCs/>
          <w:color w:val="0070C0"/>
          <w:sz w:val="30"/>
          <w:szCs w:val="30"/>
          <w:rtl/>
        </w:rPr>
        <w:t>﴿</w:t>
      </w:r>
      <w:r w:rsidR="002F115E" w:rsidRPr="00E7023D">
        <w:rPr>
          <w:rFonts w:ascii="Traditional Arabic" w:eastAsia="Times New Roman" w:hAnsi="Traditional Arabic" w:cs="KFGQPC Uthman Taha Naskh"/>
          <w:b/>
          <w:bCs/>
          <w:color w:val="0070C0"/>
          <w:sz w:val="30"/>
          <w:szCs w:val="30"/>
          <w:rtl/>
        </w:rPr>
        <w:t xml:space="preserve">قل ادعو الله </w:t>
      </w:r>
      <w:r w:rsidR="0075213A" w:rsidRPr="00E7023D">
        <w:rPr>
          <w:rFonts w:ascii="Traditional Arabic" w:eastAsia="Times New Roman" w:hAnsi="Traditional Arabic" w:cs="KFGQPC Uthman Taha Naskh"/>
          <w:b/>
          <w:bCs/>
          <w:color w:val="0070C0"/>
          <w:sz w:val="30"/>
          <w:szCs w:val="30"/>
          <w:rtl/>
        </w:rPr>
        <w:t>أو</w:t>
      </w:r>
      <w:r w:rsidR="002F115E" w:rsidRPr="00E7023D">
        <w:rPr>
          <w:rFonts w:ascii="Traditional Arabic" w:eastAsia="Times New Roman" w:hAnsi="Traditional Arabic" w:cs="KFGQPC Uthman Taha Naskh"/>
          <w:b/>
          <w:bCs/>
          <w:color w:val="0070C0"/>
          <w:sz w:val="30"/>
          <w:szCs w:val="30"/>
          <w:rtl/>
        </w:rPr>
        <w:t xml:space="preserve"> ادعوا الرحمن أيا ما</w:t>
      </w:r>
      <w:r w:rsidR="00B402AA" w:rsidRPr="00E7023D">
        <w:rPr>
          <w:rFonts w:ascii="Traditional Arabic" w:eastAsia="Times New Roman" w:hAnsi="Traditional Arabic" w:cs="KFGQPC Uthman Taha Naskh" w:hint="cs"/>
          <w:b/>
          <w:bCs/>
          <w:color w:val="0070C0"/>
          <w:sz w:val="30"/>
          <w:szCs w:val="30"/>
          <w:rtl/>
        </w:rPr>
        <w:t xml:space="preserve"> </w:t>
      </w:r>
      <w:r w:rsidR="002F115E" w:rsidRPr="00E7023D">
        <w:rPr>
          <w:rFonts w:ascii="Traditional Arabic" w:eastAsia="Times New Roman" w:hAnsi="Traditional Arabic" w:cs="KFGQPC Uthman Taha Naskh"/>
          <w:b/>
          <w:bCs/>
          <w:color w:val="0070C0"/>
          <w:sz w:val="30"/>
          <w:szCs w:val="30"/>
          <w:rtl/>
        </w:rPr>
        <w:t>تدعوا فله الأسماء الحسنی</w:t>
      </w:r>
      <w:r w:rsidR="003F6C07" w:rsidRPr="00E7023D">
        <w:rPr>
          <w:rFonts w:ascii="Traditional Arabic" w:eastAsia="Times New Roman" w:hAnsi="Traditional Arabic" w:cs="KFGQPC Uthman Taha Naskh"/>
          <w:b/>
          <w:bCs/>
          <w:color w:val="0070C0"/>
          <w:sz w:val="30"/>
          <w:szCs w:val="30"/>
          <w:rtl/>
        </w:rPr>
        <w:t>﴾</w:t>
      </w:r>
      <w:r w:rsidR="003E448C" w:rsidRPr="00E56013">
        <w:rPr>
          <w:rFonts w:ascii="Traditional Arabic" w:eastAsia="Times New Roman" w:hAnsi="Traditional Arabic" w:cs="KFGQPC Uthman Taha Naskh" w:hint="cs"/>
          <w:color w:val="000000" w:themeColor="text1"/>
          <w:sz w:val="30"/>
          <w:szCs w:val="30"/>
          <w:rtl/>
        </w:rPr>
        <w:t>.</w:t>
      </w:r>
    </w:p>
    <w:p w14:paraId="4FF3672B" w14:textId="118D4BDB"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B402A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صفات الله التي وردت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القرآن الكريم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سنة رسول الله عليه </w:t>
      </w:r>
      <w:r w:rsidR="003E448C" w:rsidRPr="00E56013">
        <w:rPr>
          <w:rFonts w:ascii="Traditional Arabic" w:eastAsia="Times New Roman" w:hAnsi="Traditional Arabic" w:cs="KFGQPC Uthman Taha Naskh"/>
          <w:color w:val="000000" w:themeColor="text1"/>
          <w:sz w:val="30"/>
          <w:szCs w:val="30"/>
          <w:rtl/>
        </w:rPr>
        <w:t xml:space="preserve">الصلاة والسلام صفات حقيقية يجب </w:t>
      </w:r>
      <w:r w:rsidR="003E448C" w:rsidRPr="00E56013">
        <w:rPr>
          <w:rFonts w:ascii="Traditional Arabic" w:eastAsia="Times New Roman" w:hAnsi="Traditional Arabic" w:cs="KFGQPC Uthman Taha Naskh" w:hint="cs"/>
          <w:color w:val="000000" w:themeColor="text1"/>
          <w:sz w:val="30"/>
          <w:szCs w:val="30"/>
          <w:rtl/>
        </w:rPr>
        <w:t>إ</w:t>
      </w:r>
      <w:r w:rsidR="003E448C" w:rsidRPr="00E56013">
        <w:rPr>
          <w:rFonts w:ascii="Traditional Arabic" w:eastAsia="Times New Roman" w:hAnsi="Traditional Arabic" w:cs="KFGQPC Uthman Taha Naskh"/>
          <w:color w:val="000000" w:themeColor="text1"/>
          <w:sz w:val="30"/>
          <w:szCs w:val="30"/>
          <w:rtl/>
        </w:rPr>
        <w:t xml:space="preserve">ثباتها </w:t>
      </w:r>
      <w:r w:rsidRPr="00E56013">
        <w:rPr>
          <w:rFonts w:ascii="Traditional Arabic" w:eastAsia="Times New Roman" w:hAnsi="Traditional Arabic" w:cs="KFGQPC Uthman Taha Naskh"/>
          <w:color w:val="000000" w:themeColor="text1"/>
          <w:sz w:val="30"/>
          <w:szCs w:val="30"/>
          <w:rtl/>
        </w:rPr>
        <w:t>لله ك</w:t>
      </w:r>
      <w:r w:rsidR="003E448C" w:rsidRPr="00E56013">
        <w:rPr>
          <w:rFonts w:ascii="Traditional Arabic" w:eastAsia="Times New Roman" w:hAnsi="Traditional Arabic" w:cs="KFGQPC Uthman Taha Naskh"/>
          <w:color w:val="000000" w:themeColor="text1"/>
          <w:sz w:val="30"/>
          <w:szCs w:val="30"/>
          <w:rtl/>
        </w:rPr>
        <w:t>ما يعتقد ذلك أهل السنة والجماعة</w:t>
      </w:r>
      <w:r w:rsidR="003E448C" w:rsidRPr="00E56013">
        <w:rPr>
          <w:rFonts w:ascii="Traditional Arabic" w:eastAsia="Times New Roman" w:hAnsi="Traditional Arabic" w:cs="KFGQPC Uthman Taha Naskh" w:hint="cs"/>
          <w:color w:val="000000" w:themeColor="text1"/>
          <w:sz w:val="30"/>
          <w:szCs w:val="30"/>
          <w:rtl/>
        </w:rPr>
        <w:t>.</w:t>
      </w:r>
    </w:p>
    <w:p w14:paraId="47C9C9DE"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90" w:name="_Toc112248230"/>
      <w:r w:rsidRPr="00A20D0A">
        <w:rPr>
          <w:rFonts w:ascii="Greta Arabic" w:hAnsi="Greta Arabic" w:cs="Greta Arabic" w:hint="cs"/>
          <w:noProof/>
          <w:color w:val="000000"/>
          <w:sz w:val="28"/>
          <w:szCs w:val="28"/>
          <w:rtl/>
        </w:rPr>
        <w:drawing>
          <wp:inline distT="0" distB="0" distL="0" distR="0" wp14:anchorId="721507DD" wp14:editId="2BDB96D5">
            <wp:extent cx="1066800" cy="244840"/>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3521D0C"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2363270" wp14:editId="1439A9FD">
            <wp:extent cx="1066800" cy="244840"/>
            <wp:effectExtent l="0" t="0" r="0" b="317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0310F35" w14:textId="3E7E979A" w:rsidR="002F115E" w:rsidRPr="00E56013" w:rsidRDefault="002F115E" w:rsidP="00911D64">
      <w:pPr>
        <w:pStyle w:val="a0"/>
      </w:pPr>
      <w:r w:rsidRPr="00E56013">
        <w:rPr>
          <w:rtl/>
        </w:rPr>
        <w:t>باب</w:t>
      </w:r>
      <w:bookmarkEnd w:id="190"/>
    </w:p>
    <w:p w14:paraId="1521206D" w14:textId="3ED3D06C" w:rsidR="003E448C" w:rsidRPr="00E56013" w:rsidRDefault="003E448C" w:rsidP="00911D64">
      <w:pPr>
        <w:widowControl w:val="0"/>
        <w:spacing w:after="120" w:line="500" w:lineRule="exact"/>
        <w:jc w:val="center"/>
        <w:rPr>
          <w:rFonts w:ascii="Traditional Arabic" w:eastAsia="Times New Roman" w:hAnsi="Traditional Arabic" w:cs="KFGQPC Uthman Taha Naskh"/>
          <w:b/>
          <w:bCs/>
          <w:sz w:val="30"/>
          <w:szCs w:val="30"/>
          <w:rtl/>
          <w:lang w:bidi="fa-IR"/>
        </w:rPr>
      </w:pPr>
      <w:r w:rsidRPr="00E56013">
        <w:rPr>
          <w:rFonts w:ascii="Traditional Arabic" w:eastAsia="Times New Roman" w:hAnsi="Traditional Arabic" w:cs="KFGQPC Uthman Taha Naskh"/>
          <w:b/>
          <w:bCs/>
          <w:sz w:val="30"/>
          <w:szCs w:val="30"/>
          <w:rtl/>
        </w:rPr>
        <w:t>قول الله تعالى</w:t>
      </w:r>
      <w:r w:rsidR="00512098">
        <w:rPr>
          <w:rFonts w:ascii="Traditional Arabic" w:eastAsia="Times New Roman" w:hAnsi="Traditional Arabic" w:cs="KFGQPC Uthman Taha Naskh"/>
          <w:b/>
          <w:bCs/>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2F115E" w:rsidRPr="00E7023D">
        <w:rPr>
          <w:rFonts w:ascii="Traditional Arabic" w:eastAsia="Times New Roman" w:hAnsi="Traditional Arabic" w:cs="KFGQPC Uthman Taha Naskh"/>
          <w:b/>
          <w:bCs/>
          <w:color w:val="0070C0"/>
          <w:sz w:val="30"/>
          <w:szCs w:val="30"/>
          <w:rtl/>
        </w:rPr>
        <w:t>يعرفون نعمة الله ثم ينكرونه</w:t>
      </w:r>
      <w:r w:rsidRPr="00E7023D">
        <w:rPr>
          <w:rFonts w:ascii="Traditional Arabic" w:eastAsia="Times New Roman" w:hAnsi="Traditional Arabic" w:cs="KFGQPC Uthman Taha Naskh"/>
          <w:b/>
          <w:bCs/>
          <w:color w:val="0070C0"/>
          <w:sz w:val="30"/>
          <w:szCs w:val="30"/>
          <w:rtl/>
        </w:rPr>
        <w:t>ا</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b/>
          <w:bCs/>
          <w:sz w:val="30"/>
          <w:szCs w:val="30"/>
          <w:rtl/>
        </w:rPr>
        <w:t xml:space="preserve">الآية </w:t>
      </w:r>
      <w:r w:rsidR="00216E5D">
        <w:rPr>
          <w:rFonts w:ascii="Traditional Arabic" w:eastAsia="Times New Roman" w:hAnsi="Traditional Arabic" w:cs="KFGQPC Uthman Taha Naskh"/>
          <w:b/>
          <w:bCs/>
          <w:sz w:val="30"/>
          <w:szCs w:val="30"/>
          <w:rtl/>
        </w:rPr>
        <w:t>(</w:t>
      </w:r>
      <w:r w:rsidRPr="00E56013">
        <w:rPr>
          <w:rFonts w:ascii="Traditional Arabic" w:eastAsia="Times New Roman" w:hAnsi="Traditional Arabic" w:cs="KFGQPC Uthman Taha Naskh"/>
          <w:b/>
          <w:bCs/>
          <w:sz w:val="30"/>
          <w:szCs w:val="30"/>
          <w:rtl/>
        </w:rPr>
        <w:t>النحل</w:t>
      </w:r>
      <w:r w:rsidR="002F115E" w:rsidRPr="00E56013">
        <w:rPr>
          <w:rFonts w:ascii="Traditional Arabic" w:eastAsia="Times New Roman" w:hAnsi="Traditional Arabic" w:cs="KFGQPC Uthman Taha Naskh"/>
          <w:b/>
          <w:bCs/>
          <w:sz w:val="30"/>
          <w:szCs w:val="30"/>
          <w:rtl/>
        </w:rPr>
        <w:t xml:space="preserve">- </w:t>
      </w:r>
      <w:r w:rsidR="002F115E" w:rsidRPr="00E56013">
        <w:rPr>
          <w:rFonts w:ascii="Traditional Arabic" w:eastAsia="Times New Roman" w:hAnsi="Traditional Arabic" w:cs="KFGQPC Uthman Taha Naskh"/>
          <w:b/>
          <w:bCs/>
          <w:sz w:val="30"/>
          <w:szCs w:val="30"/>
          <w:rtl/>
          <w:lang w:bidi="fa-IR"/>
        </w:rPr>
        <w:t>۸۳</w:t>
      </w:r>
      <w:r w:rsidR="00216E5D">
        <w:rPr>
          <w:rFonts w:ascii="Traditional Arabic" w:eastAsia="Times New Roman" w:hAnsi="Traditional Arabic" w:cs="KFGQPC Uthman Taha Naskh"/>
          <w:b/>
          <w:bCs/>
          <w:sz w:val="30"/>
          <w:szCs w:val="30"/>
          <w:rtl/>
          <w:lang w:bidi="fa-IR"/>
        </w:rPr>
        <w:t>)</w:t>
      </w:r>
    </w:p>
    <w:p w14:paraId="32E5A39B" w14:textId="043035A5"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lang w:bidi="fa-IR"/>
        </w:rPr>
        <w:t xml:space="preserve"> </w:t>
      </w:r>
      <w:r w:rsidRPr="00E56013">
        <w:rPr>
          <w:rFonts w:ascii="Traditional Arabic" w:eastAsia="Times New Roman" w:hAnsi="Traditional Arabic" w:cs="KFGQPC Uthman Taha Naskh"/>
          <w:color w:val="000000" w:themeColor="text1"/>
          <w:sz w:val="30"/>
          <w:szCs w:val="30"/>
          <w:rtl/>
        </w:rPr>
        <w:t>قال مجاهد ما معناه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هو قول الرجل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هذا مال</w:t>
      </w:r>
      <w:r w:rsidR="00FA3D6B">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ورثته عن آبائ</w:t>
      </w:r>
      <w:r w:rsidR="00FA3D6B">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وقال عون بن عبد الله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يقولون لولا فلان لم يكن كذا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قتيبة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يقولون هذا بشفاعة </w:t>
      </w:r>
      <w:r w:rsidR="00FA3D6B">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لهتنا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قال أبو العباس بعد حدیث زید بن خالد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فيه </w:t>
      </w:r>
      <w:r w:rsidR="007B6B9D">
        <w:rPr>
          <w:rFonts w:ascii="Traditional Arabic" w:eastAsia="Times New Roman" w:hAnsi="Traditional Arabic" w:cs="KFGQPC Uthman Taha Naskh"/>
          <w:b/>
          <w:bCs/>
          <w:color w:val="0070C0"/>
          <w:sz w:val="30"/>
          <w:szCs w:val="30"/>
          <w:rtl/>
        </w:rPr>
        <w:t>«</w:t>
      </w:r>
      <w:r w:rsidR="00FA3D6B">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3E448C" w:rsidRPr="007B6B9D">
        <w:rPr>
          <w:rFonts w:ascii="Traditional Arabic" w:eastAsia="Times New Roman" w:hAnsi="Traditional Arabic" w:cs="KFGQPC Uthman Taha Naskh"/>
          <w:b/>
          <w:bCs/>
          <w:color w:val="0070C0"/>
          <w:sz w:val="30"/>
          <w:szCs w:val="30"/>
          <w:rtl/>
        </w:rPr>
        <w:t xml:space="preserve"> الله تعالى قال</w:t>
      </w:r>
      <w:r w:rsidR="00262DD0" w:rsidRPr="007B6B9D">
        <w:rPr>
          <w:rFonts w:ascii="Traditional Arabic" w:eastAsia="Times New Roman" w:hAnsi="Traditional Arabic" w:cs="KFGQPC Uthman Taha Naskh"/>
          <w:b/>
          <w:bCs/>
          <w:color w:val="0070C0"/>
          <w:sz w:val="30"/>
          <w:szCs w:val="30"/>
          <w:rtl/>
        </w:rPr>
        <w:t xml:space="preserve">: </w:t>
      </w:r>
      <w:r w:rsidR="003E448C"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صبح من عباد</w:t>
      </w:r>
      <w:r w:rsidR="00FA3D6B">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مؤمن ب</w:t>
      </w:r>
      <w:r w:rsidR="00FA3D6B">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وكافر</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الحديث وقد تقدم - وهذا كثير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الكتاب والسنة</w:t>
      </w:r>
      <w:r w:rsidR="00584605">
        <w:rPr>
          <w:rFonts w:ascii="Traditional Arabic" w:eastAsia="Times New Roman" w:hAnsi="Traditional Arabic" w:cs="KFGQPC Uthman Taha Naskh"/>
          <w:color w:val="000000" w:themeColor="text1"/>
          <w:sz w:val="30"/>
          <w:szCs w:val="30"/>
          <w:rtl/>
        </w:rPr>
        <w:t xml:space="preserve">، </w:t>
      </w:r>
      <w:r w:rsidR="003E448C" w:rsidRPr="00E56013">
        <w:rPr>
          <w:rFonts w:ascii="Traditional Arabic" w:eastAsia="Times New Roman" w:hAnsi="Traditional Arabic" w:cs="KFGQPC Uthman Taha Naskh"/>
          <w:color w:val="000000" w:themeColor="text1"/>
          <w:sz w:val="30"/>
          <w:szCs w:val="30"/>
          <w:rtl/>
        </w:rPr>
        <w:t xml:space="preserve">يذم سبحانه من يضيف </w:t>
      </w:r>
      <w:r w:rsidR="003E448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نعامه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غيره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ويشرك به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بعض السلف</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هو كقولهم كانت الريح طيبة والملاح حاذق</w:t>
      </w:r>
      <w:r w:rsidR="00524D5E">
        <w:rPr>
          <w:rFonts w:ascii="Traditional Arabic" w:eastAsia="Times New Roman" w:hAnsi="Traditional Arabic" w:cs="KFGQPC Uthman Taha Naskh"/>
          <w:color w:val="000000" w:themeColor="text1"/>
          <w:sz w:val="30"/>
          <w:szCs w:val="30"/>
          <w:rtl/>
        </w:rPr>
        <w:t xml:space="preserve">ًا </w:t>
      </w:r>
      <w:r w:rsidR="003E448C" w:rsidRPr="00E56013">
        <w:rPr>
          <w:rFonts w:ascii="Traditional Arabic" w:eastAsia="Times New Roman" w:hAnsi="Traditional Arabic" w:cs="KFGQPC Uthman Taha Naskh"/>
          <w:color w:val="000000" w:themeColor="text1"/>
          <w:sz w:val="30"/>
          <w:szCs w:val="30"/>
          <w:rtl/>
        </w:rPr>
        <w:t xml:space="preserve">ونحو ذلك مما هو جار على </w:t>
      </w:r>
      <w:r w:rsidR="003E448C" w:rsidRPr="00E56013">
        <w:rPr>
          <w:rFonts w:ascii="Traditional Arabic" w:eastAsia="Times New Roman" w:hAnsi="Traditional Arabic" w:cs="KFGQPC Uthman Taha Naskh" w:hint="cs"/>
          <w:color w:val="000000" w:themeColor="text1"/>
          <w:sz w:val="30"/>
          <w:szCs w:val="30"/>
          <w:rtl/>
        </w:rPr>
        <w:t>أ</w:t>
      </w:r>
      <w:r w:rsidR="003E448C" w:rsidRPr="00E56013">
        <w:rPr>
          <w:rFonts w:ascii="Traditional Arabic" w:eastAsia="Times New Roman" w:hAnsi="Traditional Arabic" w:cs="KFGQPC Uthman Taha Naskh"/>
          <w:color w:val="000000" w:themeColor="text1"/>
          <w:sz w:val="30"/>
          <w:szCs w:val="30"/>
          <w:rtl/>
        </w:rPr>
        <w:t>لسنة</w:t>
      </w:r>
      <w:r w:rsidR="003E448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كثير</w:t>
      </w:r>
      <w:r w:rsidR="003E448C" w:rsidRPr="00E56013">
        <w:rPr>
          <w:rFonts w:ascii="Traditional Arabic" w:eastAsia="Times New Roman" w:hAnsi="Traditional Arabic" w:cs="KFGQPC Uthman Taha Naskh" w:hint="cs"/>
          <w:color w:val="000000" w:themeColor="text1"/>
          <w:sz w:val="30"/>
          <w:szCs w:val="30"/>
          <w:rtl/>
        </w:rPr>
        <w:t>.</w:t>
      </w:r>
    </w:p>
    <w:p w14:paraId="2EC23904" w14:textId="77777777"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فيه مسائل</w:t>
      </w:r>
      <w:r w:rsidR="00262DD0">
        <w:rPr>
          <w:rFonts w:ascii="Traditional Arabic" w:eastAsia="Times New Roman" w:hAnsi="Traditional Arabic" w:cs="KFGQPC Uthman Taha Naskh"/>
          <w:b/>
          <w:bCs/>
          <w:color w:val="000000" w:themeColor="text1"/>
          <w:sz w:val="30"/>
          <w:szCs w:val="30"/>
          <w:rtl/>
        </w:rPr>
        <w:t xml:space="preserve">: </w:t>
      </w:r>
    </w:p>
    <w:p w14:paraId="6C1221C5" w14:textId="77777777" w:rsidR="003E448C" w:rsidRPr="00E56013" w:rsidRDefault="003E448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معرفة النعمة و</w:t>
      </w:r>
      <w:r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نکا</w:t>
      </w:r>
      <w:r w:rsidRPr="00E56013">
        <w:rPr>
          <w:rFonts w:ascii="Traditional Arabic" w:eastAsia="Times New Roman" w:hAnsi="Traditional Arabic" w:cs="KFGQPC Uthman Taha Naskh"/>
          <w:color w:val="000000" w:themeColor="text1"/>
          <w:sz w:val="30"/>
          <w:szCs w:val="30"/>
          <w:rtl/>
        </w:rPr>
        <w:t>رها</w:t>
      </w:r>
      <w:r w:rsidRPr="00E56013">
        <w:rPr>
          <w:rFonts w:ascii="Traditional Arabic" w:eastAsia="Times New Roman" w:hAnsi="Traditional Arabic" w:cs="KFGQPC Uthman Taha Naskh" w:hint="cs"/>
          <w:color w:val="000000" w:themeColor="text1"/>
          <w:sz w:val="30"/>
          <w:szCs w:val="30"/>
          <w:rtl/>
        </w:rPr>
        <w:t>.</w:t>
      </w:r>
    </w:p>
    <w:p w14:paraId="0EA6822C" w14:textId="441EC169"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معرفة </w:t>
      </w:r>
      <w:r w:rsidR="00FA3D6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E448C" w:rsidRPr="00E56013">
        <w:rPr>
          <w:rFonts w:ascii="Traditional Arabic" w:eastAsia="Times New Roman" w:hAnsi="Traditional Arabic" w:cs="KFGQPC Uthman Taha Naskh"/>
          <w:color w:val="000000" w:themeColor="text1"/>
          <w:sz w:val="30"/>
          <w:szCs w:val="30"/>
          <w:rtl/>
        </w:rPr>
        <w:t xml:space="preserve"> هذا جار</w:t>
      </w:r>
      <w:r w:rsidR="00FA3D6B">
        <w:rPr>
          <w:rFonts w:ascii="Traditional Arabic" w:eastAsia="Times New Roman" w:hAnsi="Traditional Arabic" w:cs="KFGQPC Uthman Taha Naskh" w:hint="cs"/>
          <w:color w:val="000000" w:themeColor="text1"/>
          <w:sz w:val="30"/>
          <w:szCs w:val="30"/>
          <w:rtl/>
        </w:rPr>
        <w:t>ٍ</w:t>
      </w:r>
      <w:r w:rsidR="003E448C" w:rsidRPr="00E56013">
        <w:rPr>
          <w:rFonts w:ascii="Traditional Arabic" w:eastAsia="Times New Roman" w:hAnsi="Traditional Arabic" w:cs="KFGQPC Uthman Taha Naskh"/>
          <w:color w:val="000000" w:themeColor="text1"/>
          <w:sz w:val="30"/>
          <w:szCs w:val="30"/>
          <w:rtl/>
        </w:rPr>
        <w:t xml:space="preserve"> على ألسنة كثير</w:t>
      </w:r>
      <w:r w:rsidR="003E448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4DC925A" w14:textId="77777777"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تسمية هذا الكلام </w:t>
      </w:r>
      <w:r w:rsidR="00197BFF" w:rsidRPr="00E56013">
        <w:rPr>
          <w:rFonts w:ascii="Traditional Arabic" w:eastAsia="Times New Roman" w:hAnsi="Traditional Arabic" w:cs="KFGQPC Uthman Taha Naskh"/>
          <w:color w:val="000000" w:themeColor="text1"/>
          <w:sz w:val="30"/>
          <w:szCs w:val="30"/>
          <w:rtl/>
        </w:rPr>
        <w:t>إنكار</w:t>
      </w:r>
      <w:r w:rsidR="003E448C" w:rsidRPr="00E56013">
        <w:rPr>
          <w:rFonts w:ascii="Traditional Arabic" w:eastAsia="Times New Roman" w:hAnsi="Traditional Arabic" w:cs="KFGQPC Uthman Taha Naskh"/>
          <w:color w:val="000000" w:themeColor="text1"/>
          <w:sz w:val="30"/>
          <w:szCs w:val="30"/>
          <w:rtl/>
        </w:rPr>
        <w:t xml:space="preserve"> للنعمة</w:t>
      </w:r>
      <w:r w:rsidR="003E448C" w:rsidRPr="00E56013">
        <w:rPr>
          <w:rFonts w:ascii="Traditional Arabic" w:eastAsia="Times New Roman" w:hAnsi="Traditional Arabic" w:cs="KFGQPC Uthman Taha Naskh" w:hint="cs"/>
          <w:color w:val="000000" w:themeColor="text1"/>
          <w:sz w:val="30"/>
          <w:szCs w:val="30"/>
          <w:rtl/>
        </w:rPr>
        <w:t>.</w:t>
      </w:r>
    </w:p>
    <w:p w14:paraId="3CE73B4C" w14:textId="33136253" w:rsidR="003E448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w:t>
      </w:r>
      <w:r w:rsidR="003E448C" w:rsidRPr="00E56013">
        <w:rPr>
          <w:rFonts w:ascii="Traditional Arabic" w:eastAsia="Times New Roman" w:hAnsi="Traditional Arabic" w:cs="KFGQPC Uthman Taha Naskh"/>
          <w:color w:val="000000" w:themeColor="text1"/>
          <w:sz w:val="30"/>
          <w:szCs w:val="30"/>
          <w:rtl/>
        </w:rPr>
        <w:t>لرابعة</w:t>
      </w:r>
      <w:r w:rsidR="00262DD0">
        <w:rPr>
          <w:rFonts w:ascii="Traditional Arabic" w:eastAsia="Times New Roman" w:hAnsi="Traditional Arabic" w:cs="KFGQPC Uthman Taha Naskh"/>
          <w:color w:val="000000" w:themeColor="text1"/>
          <w:sz w:val="30"/>
          <w:szCs w:val="30"/>
          <w:rtl/>
        </w:rPr>
        <w:t xml:space="preserve">: </w:t>
      </w:r>
      <w:r w:rsidR="003E448C" w:rsidRPr="00E56013">
        <w:rPr>
          <w:rFonts w:ascii="Traditional Arabic" w:eastAsia="Times New Roman" w:hAnsi="Traditional Arabic" w:cs="KFGQPC Uthman Taha Naskh" w:hint="cs"/>
          <w:color w:val="000000" w:themeColor="text1"/>
          <w:sz w:val="30"/>
          <w:szCs w:val="30"/>
          <w:rtl/>
        </w:rPr>
        <w:t>إ</w:t>
      </w:r>
      <w:r w:rsidR="003E448C" w:rsidRPr="00E56013">
        <w:rPr>
          <w:rFonts w:ascii="Traditional Arabic" w:eastAsia="Times New Roman" w:hAnsi="Traditional Arabic" w:cs="KFGQPC Uthman Taha Naskh"/>
          <w:color w:val="000000" w:themeColor="text1"/>
          <w:sz w:val="30"/>
          <w:szCs w:val="30"/>
          <w:rtl/>
        </w:rPr>
        <w:t xml:space="preserve">جتماع الضدين </w:t>
      </w:r>
      <w:r w:rsidR="0053589D">
        <w:rPr>
          <w:rFonts w:ascii="Traditional Arabic" w:eastAsia="Times New Roman" w:hAnsi="Traditional Arabic" w:cs="KFGQPC Uthman Taha Naskh"/>
          <w:color w:val="000000" w:themeColor="text1"/>
          <w:sz w:val="30"/>
          <w:szCs w:val="30"/>
          <w:rtl/>
        </w:rPr>
        <w:t>فى</w:t>
      </w:r>
      <w:r w:rsidR="003E448C" w:rsidRPr="00E56013">
        <w:rPr>
          <w:rFonts w:ascii="Traditional Arabic" w:eastAsia="Times New Roman" w:hAnsi="Traditional Arabic" w:cs="KFGQPC Uthman Taha Naskh"/>
          <w:color w:val="000000" w:themeColor="text1"/>
          <w:sz w:val="30"/>
          <w:szCs w:val="30"/>
          <w:rtl/>
        </w:rPr>
        <w:t xml:space="preserve"> القلب</w:t>
      </w:r>
      <w:r w:rsidR="003E448C" w:rsidRPr="00E56013">
        <w:rPr>
          <w:rFonts w:ascii="Traditional Arabic" w:eastAsia="Times New Roman" w:hAnsi="Traditional Arabic" w:cs="KFGQPC Uthman Taha Naskh" w:hint="cs"/>
          <w:color w:val="000000" w:themeColor="text1"/>
          <w:sz w:val="30"/>
          <w:szCs w:val="30"/>
          <w:rtl/>
        </w:rPr>
        <w:t>.</w:t>
      </w:r>
    </w:p>
    <w:p w14:paraId="1647E9C9" w14:textId="2A34AF8A" w:rsidR="002F115E" w:rsidRPr="00FA3D6B" w:rsidRDefault="002F115E" w:rsidP="00FA3D6B">
      <w:pPr>
        <w:pStyle w:val="a"/>
        <w:rPr>
          <w:rtl/>
        </w:rPr>
      </w:pPr>
      <w:r w:rsidRPr="00E56013">
        <w:rPr>
          <w:rtl/>
        </w:rPr>
        <w:t xml:space="preserve"> </w:t>
      </w:r>
      <w:bookmarkStart w:id="191" w:name="_Toc112248231"/>
      <w:r w:rsidRPr="00E56013">
        <w:rPr>
          <w:rtl/>
        </w:rPr>
        <w:t>الهدف</w:t>
      </w:r>
      <w:r w:rsidR="00512098">
        <w:rPr>
          <w:rtl/>
        </w:rPr>
        <w:t xml:space="preserve">: </w:t>
      </w:r>
      <w:bookmarkEnd w:id="191"/>
      <w:r w:rsidRPr="00FA3D6B">
        <w:rPr>
          <w:rtl/>
        </w:rPr>
        <w:t>قصد الشيخ رحمة الله عليه من هذا الباب بيان ذم الذين ينسبون ن</w:t>
      </w:r>
      <w:r w:rsidR="00FA3D6B" w:rsidRPr="00FA3D6B">
        <w:rPr>
          <w:rFonts w:hint="cs"/>
          <w:rtl/>
        </w:rPr>
        <w:t>ِ</w:t>
      </w:r>
      <w:r w:rsidRPr="00FA3D6B">
        <w:rPr>
          <w:rtl/>
        </w:rPr>
        <w:t>ع</w:t>
      </w:r>
      <w:r w:rsidR="00FA3D6B" w:rsidRPr="00FA3D6B">
        <w:rPr>
          <w:rFonts w:hint="cs"/>
          <w:rtl/>
        </w:rPr>
        <w:t>َ</w:t>
      </w:r>
      <w:r w:rsidRPr="00FA3D6B">
        <w:rPr>
          <w:rtl/>
        </w:rPr>
        <w:t xml:space="preserve">م الله </w:t>
      </w:r>
      <w:r w:rsidR="00630450" w:rsidRPr="00FA3D6B">
        <w:rPr>
          <w:rtl/>
        </w:rPr>
        <w:t>إلى</w:t>
      </w:r>
      <w:r w:rsidRPr="00FA3D6B">
        <w:rPr>
          <w:rtl/>
        </w:rPr>
        <w:t xml:space="preserve"> </w:t>
      </w:r>
      <w:r w:rsidR="003E448C" w:rsidRPr="00FA3D6B">
        <w:rPr>
          <w:rtl/>
        </w:rPr>
        <w:t>غيره لمنافاته ذلك لكمال التوحيد</w:t>
      </w:r>
      <w:r w:rsidR="003E448C" w:rsidRPr="00FA3D6B">
        <w:rPr>
          <w:rFonts w:hint="cs"/>
          <w:rtl/>
        </w:rPr>
        <w:t>.</w:t>
      </w:r>
    </w:p>
    <w:p w14:paraId="5FE07180" w14:textId="0811EA1E" w:rsidR="002F115E" w:rsidRPr="00E56013" w:rsidRDefault="002F115E" w:rsidP="006C05B2">
      <w:pPr>
        <w:pStyle w:val="a"/>
      </w:pPr>
      <w:bookmarkStart w:id="192" w:name="_Toc112248232"/>
      <w:r w:rsidRPr="00E56013">
        <w:rPr>
          <w:rtl/>
        </w:rPr>
        <w:lastRenderedPageBreak/>
        <w:t>الشرح</w:t>
      </w:r>
      <w:r w:rsidR="00512098">
        <w:rPr>
          <w:rtl/>
        </w:rPr>
        <w:t xml:space="preserve">: </w:t>
      </w:r>
      <w:bookmarkEnd w:id="192"/>
    </w:p>
    <w:p w14:paraId="406F1F28" w14:textId="390458E4"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ورد </w:t>
      </w:r>
      <w:r w:rsidR="0053589D">
        <w:rPr>
          <w:rFonts w:ascii="Traditional Arabic" w:eastAsia="Times New Roman" w:hAnsi="Traditional Arabic" w:cs="KFGQPC Uthman Taha Naskh"/>
          <w:b/>
          <w:bCs/>
          <w:color w:val="000000" w:themeColor="text1"/>
          <w:sz w:val="30"/>
          <w:szCs w:val="30"/>
          <w:rtl/>
        </w:rPr>
        <w:t>فى</w:t>
      </w:r>
      <w:r w:rsidRPr="00E56013">
        <w:rPr>
          <w:rFonts w:ascii="Traditional Arabic" w:eastAsia="Times New Roman" w:hAnsi="Traditional Arabic" w:cs="KFGQPC Uthman Taha Naskh"/>
          <w:b/>
          <w:bCs/>
          <w:color w:val="000000" w:themeColor="text1"/>
          <w:sz w:val="30"/>
          <w:szCs w:val="30"/>
          <w:rtl/>
        </w:rPr>
        <w:t xml:space="preserve"> هذا ال</w:t>
      </w:r>
      <w:r w:rsidR="003E448C" w:rsidRPr="00E56013">
        <w:rPr>
          <w:rFonts w:ascii="Traditional Arabic" w:eastAsia="Times New Roman" w:hAnsi="Traditional Arabic" w:cs="KFGQPC Uthman Taha Naskh"/>
          <w:b/>
          <w:bCs/>
          <w:color w:val="000000" w:themeColor="text1"/>
          <w:sz w:val="30"/>
          <w:szCs w:val="30"/>
          <w:rtl/>
        </w:rPr>
        <w:t>باب آية واحدة</w:t>
      </w:r>
      <w:r w:rsidR="0030680C">
        <w:rPr>
          <w:rFonts w:ascii="Traditional Arabic" w:eastAsia="Times New Roman" w:hAnsi="Traditional Arabic" w:cs="KFGQPC Uthman Taha Naskh"/>
          <w:b/>
          <w:bCs/>
          <w:color w:val="000000" w:themeColor="text1"/>
          <w:sz w:val="30"/>
          <w:szCs w:val="30"/>
          <w:rtl/>
        </w:rPr>
        <w:t xml:space="preserve"> و</w:t>
      </w:r>
      <w:r w:rsidR="003E448C" w:rsidRPr="00E56013">
        <w:rPr>
          <w:rFonts w:ascii="Traditional Arabic" w:eastAsia="Times New Roman" w:hAnsi="Traditional Arabic" w:cs="KFGQPC Uthman Taha Naskh"/>
          <w:b/>
          <w:bCs/>
          <w:color w:val="000000" w:themeColor="text1"/>
          <w:sz w:val="30"/>
          <w:szCs w:val="30"/>
          <w:rtl/>
        </w:rPr>
        <w:t>بعض أمثلة عليها</w:t>
      </w:r>
      <w:r w:rsidR="003E448C" w:rsidRPr="00E56013">
        <w:rPr>
          <w:rFonts w:ascii="Traditional Arabic" w:eastAsia="Times New Roman" w:hAnsi="Traditional Arabic" w:cs="KFGQPC Uthman Taha Naskh" w:hint="cs"/>
          <w:b/>
          <w:bCs/>
          <w:color w:val="000000" w:themeColor="text1"/>
          <w:sz w:val="30"/>
          <w:szCs w:val="30"/>
          <w:rtl/>
        </w:rPr>
        <w:t>:</w:t>
      </w:r>
    </w:p>
    <w:p w14:paraId="020B0B57" w14:textId="7C88CAFA" w:rsidR="002F115E" w:rsidRPr="00911D64" w:rsidRDefault="002F115E" w:rsidP="007A286F">
      <w:pPr>
        <w:widowControl w:val="0"/>
        <w:spacing w:after="120" w:line="500" w:lineRule="exact"/>
        <w:ind w:firstLine="454"/>
        <w:jc w:val="both"/>
        <w:rPr>
          <w:rFonts w:ascii="Traditional Arabic" w:eastAsia="Times New Roman" w:hAnsi="Traditional Arabic" w:cs="KFGQPC Uthman Taha Naskh"/>
          <w:color w:val="0070C0"/>
          <w:sz w:val="30"/>
          <w:szCs w:val="30"/>
          <w:rtl/>
        </w:rPr>
      </w:pPr>
      <w:r w:rsidRPr="00E56013">
        <w:rPr>
          <w:rFonts w:ascii="Traditional Arabic" w:eastAsia="Times New Roman" w:hAnsi="Traditional Arabic" w:cs="KFGQPC Uthman Taha Naskh"/>
          <w:color w:val="000000" w:themeColor="text1"/>
          <w:sz w:val="30"/>
          <w:szCs w:val="30"/>
          <w:rtl/>
        </w:rPr>
        <w:t xml:space="preserve">فالآية الكريمة هذه مرتبطة بآيتين قبلها هما قول الله سبحانه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والله جعل لكم من بيوتكم سكنا</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وجعل لكم من جلود الانعام بيوتا تست</w:t>
      </w:r>
      <w:r w:rsidR="00FA3D6B" w:rsidRPr="00E7023D">
        <w:rPr>
          <w:rFonts w:ascii="Traditional Arabic" w:eastAsia="Times New Roman" w:hAnsi="Traditional Arabic" w:cs="KFGQPC Uthman Taha Naskh" w:hint="cs"/>
          <w:b/>
          <w:bCs/>
          <w:color w:val="0070C0"/>
          <w:sz w:val="30"/>
          <w:szCs w:val="30"/>
          <w:rtl/>
        </w:rPr>
        <w:t>خف</w:t>
      </w:r>
      <w:r w:rsidRPr="00E7023D">
        <w:rPr>
          <w:rFonts w:ascii="Traditional Arabic" w:eastAsia="Times New Roman" w:hAnsi="Traditional Arabic" w:cs="KFGQPC Uthman Taha Naskh"/>
          <w:b/>
          <w:bCs/>
          <w:color w:val="0070C0"/>
          <w:sz w:val="30"/>
          <w:szCs w:val="30"/>
          <w:rtl/>
        </w:rPr>
        <w:t>ونها يوم ظعنكم</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ويوم اقامتكم ومن أصوافها</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وأوبارها وأشعارها أثاثا لكم ومتاعا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حين والله جعل لكم مما خلق ظلالا</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وجعل لكم من الجبال اكنانا</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وجعل لكم سرابيل تقيكم الحر وسرابيل تقيكم بأسكم كذلك يتم نعمته عليكم لعلكم ت</w:t>
      </w:r>
      <w:r w:rsidR="00FA3D6B"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سلمون</w:t>
      </w:r>
      <w:r w:rsidR="00584605" w:rsidRPr="00E7023D">
        <w:rPr>
          <w:rFonts w:ascii="Traditional Arabic" w:eastAsia="Times New Roman" w:hAnsi="Traditional Arabic" w:cs="KFGQPC Uthman Taha Naskh"/>
          <w:b/>
          <w:bCs/>
          <w:color w:val="0070C0"/>
          <w:sz w:val="30"/>
          <w:szCs w:val="30"/>
          <w:rtl/>
        </w:rPr>
        <w:t xml:space="preserve">، </w:t>
      </w:r>
      <w:r w:rsidR="000B02BA" w:rsidRPr="00E7023D">
        <w:rPr>
          <w:rFonts w:ascii="Traditional Arabic" w:eastAsia="Times New Roman" w:hAnsi="Traditional Arabic" w:cs="KFGQPC Uthman Taha Naskh"/>
          <w:b/>
          <w:bCs/>
          <w:color w:val="0070C0"/>
          <w:sz w:val="30"/>
          <w:szCs w:val="30"/>
          <w:rtl/>
        </w:rPr>
        <w:t>فإن</w:t>
      </w:r>
      <w:r w:rsidRPr="00E7023D">
        <w:rPr>
          <w:rFonts w:ascii="Traditional Arabic" w:eastAsia="Times New Roman" w:hAnsi="Traditional Arabic" w:cs="KFGQPC Uthman Taha Naskh"/>
          <w:b/>
          <w:bCs/>
          <w:color w:val="0070C0"/>
          <w:sz w:val="30"/>
          <w:szCs w:val="30"/>
          <w:rtl/>
        </w:rPr>
        <w:t xml:space="preserve"> تولوا </w:t>
      </w:r>
      <w:r w:rsidR="006B75B2" w:rsidRPr="00E7023D">
        <w:rPr>
          <w:rFonts w:ascii="Traditional Arabic" w:eastAsia="Times New Roman" w:hAnsi="Traditional Arabic" w:cs="KFGQPC Uthman Taha Naskh"/>
          <w:b/>
          <w:bCs/>
          <w:color w:val="0070C0"/>
          <w:sz w:val="30"/>
          <w:szCs w:val="30"/>
          <w:rtl/>
        </w:rPr>
        <w:t>فإنما</w:t>
      </w:r>
      <w:r w:rsidRPr="00E7023D">
        <w:rPr>
          <w:rFonts w:ascii="Traditional Arabic" w:eastAsia="Times New Roman" w:hAnsi="Traditional Arabic" w:cs="KFGQPC Uthman Taha Naskh"/>
          <w:b/>
          <w:bCs/>
          <w:color w:val="0070C0"/>
          <w:sz w:val="30"/>
          <w:szCs w:val="30"/>
          <w:rtl/>
        </w:rPr>
        <w:t xml:space="preserve"> عليك البلاغ المبين</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يعرفون نعمة الله ثم ينكرونها</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واكثرهم الكافرون</w:t>
      </w:r>
      <w:r w:rsidR="003F6C07" w:rsidRPr="00E7023D">
        <w:rPr>
          <w:rFonts w:ascii="Traditional Arabic" w:eastAsia="Times New Roman" w:hAnsi="Traditional Arabic" w:cs="KFGQPC Uthman Taha Naskh"/>
          <w:b/>
          <w:bCs/>
          <w:color w:val="0070C0"/>
          <w:sz w:val="30"/>
          <w:szCs w:val="30"/>
          <w:rtl/>
        </w:rPr>
        <w:t>﴾</w:t>
      </w:r>
      <w:r w:rsidR="009B5C0C" w:rsidRPr="00E56013">
        <w:rPr>
          <w:rFonts w:ascii="Traditional Arabic" w:eastAsia="Times New Roman" w:hAnsi="Traditional Arabic" w:cs="KFGQPC Uthman Taha Naskh" w:hint="cs"/>
          <w:color w:val="000000" w:themeColor="text1"/>
          <w:sz w:val="30"/>
          <w:szCs w:val="30"/>
          <w:rtl/>
        </w:rPr>
        <w:t>.</w:t>
      </w:r>
    </w:p>
    <w:p w14:paraId="7CBEB8DB" w14:textId="41998208"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ومن سياق الآية نرى </w:t>
      </w:r>
      <w:r w:rsidR="007C41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تعالى بعد </w:t>
      </w:r>
      <w:r w:rsidR="007C41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عدد على الم</w:t>
      </w:r>
      <w:r w:rsidR="007C41E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نكرين لنعمه هذه النعم الكبيرة فجعل لهم بيوت</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الحجارة</w:t>
      </w:r>
      <w:r w:rsidR="00584605">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وغيرها يسكنونها ومن جلود ال</w:t>
      </w:r>
      <w:r w:rsidR="009B5C0C" w:rsidRPr="00E56013">
        <w:rPr>
          <w:rFonts w:ascii="Traditional Arabic" w:eastAsia="Times New Roman" w:hAnsi="Traditional Arabic" w:cs="KFGQPC Uthman Taha Naskh" w:hint="cs"/>
          <w:color w:val="000000" w:themeColor="text1"/>
          <w:sz w:val="30"/>
          <w:szCs w:val="30"/>
          <w:rtl/>
        </w:rPr>
        <w:t>أ</w:t>
      </w:r>
      <w:r w:rsidR="009B5C0C" w:rsidRPr="00E56013">
        <w:rPr>
          <w:rFonts w:ascii="Traditional Arabic" w:eastAsia="Times New Roman" w:hAnsi="Traditional Arabic" w:cs="KFGQPC Uthman Taha Naskh"/>
          <w:color w:val="000000" w:themeColor="text1"/>
          <w:sz w:val="30"/>
          <w:szCs w:val="30"/>
          <w:rtl/>
        </w:rPr>
        <w:t>نعام وأصواف الضأن</w:t>
      </w:r>
      <w:r w:rsidR="0030680C">
        <w:rPr>
          <w:rFonts w:ascii="Traditional Arabic" w:eastAsia="Times New Roman" w:hAnsi="Traditional Arabic" w:cs="KFGQPC Uthman Taha Naskh"/>
          <w:color w:val="000000" w:themeColor="text1"/>
          <w:sz w:val="30"/>
          <w:szCs w:val="30"/>
          <w:rtl/>
        </w:rPr>
        <w:t xml:space="preserve"> و</w:t>
      </w:r>
      <w:r w:rsidR="009B5C0C" w:rsidRPr="00E56013">
        <w:rPr>
          <w:rFonts w:ascii="Traditional Arabic" w:eastAsia="Times New Roman" w:hAnsi="Traditional Arabic" w:cs="KFGQPC Uthman Taha Naskh"/>
          <w:color w:val="000000" w:themeColor="text1"/>
          <w:sz w:val="30"/>
          <w:szCs w:val="30"/>
          <w:rtl/>
        </w:rPr>
        <w:t>أوبار ال</w:t>
      </w:r>
      <w:r w:rsidR="009B5C0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بل</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9B5C0C"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شعار المع</w:t>
      </w:r>
      <w:r w:rsidR="007C41E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ز أثاثا للبيوت</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لباس</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للأجسام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جانب البيوت الخفيفة الحمل التي يأوون </w:t>
      </w:r>
      <w:r w:rsidR="00CE4F94" w:rsidRPr="00E56013">
        <w:rPr>
          <w:rFonts w:ascii="Traditional Arabic" w:eastAsia="Times New Roman" w:hAnsi="Traditional Arabic" w:cs="KFGQPC Uthman Taha Naskh"/>
          <w:color w:val="000000" w:themeColor="text1"/>
          <w:sz w:val="30"/>
          <w:szCs w:val="30"/>
          <w:rtl/>
        </w:rPr>
        <w:t>إليها</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نزهاتهم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أسفار هم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الخيام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الخدور وغيرها)</w:t>
      </w:r>
      <w:r w:rsidR="009B5C0C" w:rsidRPr="00E56013">
        <w:rPr>
          <w:rFonts w:ascii="Traditional Arabic" w:eastAsia="Times New Roman" w:hAnsi="Traditional Arabic" w:cs="KFGQPC Uthman Taha Naskh" w:hint="cs"/>
          <w:color w:val="000000" w:themeColor="text1"/>
          <w:sz w:val="30"/>
          <w:szCs w:val="30"/>
          <w:rtl/>
        </w:rPr>
        <w:t>.</w:t>
      </w:r>
    </w:p>
    <w:p w14:paraId="3BC6A8DD" w14:textId="1A9CE123"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ومن الجبال معاقل</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حصون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يلجأون </w:t>
      </w:r>
      <w:r w:rsidR="00CE4F94" w:rsidRPr="00E56013">
        <w:rPr>
          <w:rFonts w:ascii="Traditional Arabic" w:eastAsia="Times New Roman" w:hAnsi="Traditional Arabic" w:cs="KFGQPC Uthman Taha Naskh"/>
          <w:color w:val="000000" w:themeColor="text1"/>
          <w:sz w:val="30"/>
          <w:szCs w:val="30"/>
          <w:rtl/>
        </w:rPr>
        <w:t>إليها</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وقت السلم والحرب</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ثياب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القطن وغيره تقيهم الحر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ودروع</w:t>
      </w:r>
      <w:r w:rsidR="00524D5E">
        <w:rPr>
          <w:rFonts w:ascii="Traditional Arabic" w:eastAsia="Times New Roman" w:hAnsi="Traditional Arabic" w:cs="KFGQPC Uthman Taha Naskh"/>
          <w:color w:val="000000" w:themeColor="text1"/>
          <w:sz w:val="30"/>
          <w:szCs w:val="30"/>
          <w:rtl/>
        </w:rPr>
        <w:t xml:space="preserve">ًا </w:t>
      </w:r>
      <w:r w:rsidR="009B5C0C" w:rsidRPr="00E56013">
        <w:rPr>
          <w:rFonts w:ascii="Traditional Arabic" w:eastAsia="Times New Roman" w:hAnsi="Traditional Arabic" w:cs="KFGQPC Uthman Taha Naskh"/>
          <w:color w:val="000000" w:themeColor="text1"/>
          <w:sz w:val="30"/>
          <w:szCs w:val="30"/>
          <w:rtl/>
        </w:rPr>
        <w:t>تمنع عنهم بأس السلاح</w:t>
      </w:r>
      <w:r w:rsidR="009B5C0C" w:rsidRPr="00E56013">
        <w:rPr>
          <w:rFonts w:ascii="Traditional Arabic" w:eastAsia="Times New Roman" w:hAnsi="Traditional Arabic" w:cs="KFGQPC Uthman Taha Naskh" w:hint="cs"/>
          <w:color w:val="000000" w:themeColor="text1"/>
          <w:sz w:val="30"/>
          <w:szCs w:val="30"/>
          <w:rtl/>
        </w:rPr>
        <w:t>.</w:t>
      </w:r>
    </w:p>
    <w:p w14:paraId="4F490811" w14:textId="3F8F24FA"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بين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يعرفون </w:t>
      </w:r>
      <w:r w:rsidR="007C41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هذه النعم كلها من الله</w:t>
      </w:r>
      <w:r w:rsidR="00584605">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ولكنهم مع هذا ال</w:t>
      </w:r>
      <w:r w:rsidR="009B5C0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عتراف</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ينكرونها بأفعالهم</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إذ</w:t>
      </w:r>
      <w:r w:rsidRPr="00E56013">
        <w:rPr>
          <w:rFonts w:ascii="Traditional Arabic" w:eastAsia="Times New Roman" w:hAnsi="Traditional Arabic" w:cs="KFGQPC Uthman Taha Naskh"/>
          <w:color w:val="000000" w:themeColor="text1"/>
          <w:sz w:val="30"/>
          <w:szCs w:val="30"/>
          <w:rtl/>
        </w:rPr>
        <w:t xml:space="preserve"> ينسبون النعم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شفاعة آلهتهم</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 xml:space="preserve">مجهود آبائهم </w:t>
      </w:r>
      <w:r w:rsidR="0075213A" w:rsidRPr="00E56013">
        <w:rPr>
          <w:rFonts w:ascii="Traditional Arabic" w:eastAsia="Times New Roman" w:hAnsi="Traditional Arabic" w:cs="KFGQPC Uthman Taha Naskh"/>
          <w:color w:val="000000" w:themeColor="text1"/>
          <w:sz w:val="30"/>
          <w:szCs w:val="30"/>
          <w:rtl/>
        </w:rPr>
        <w:t>أو</w:t>
      </w:r>
      <w:r w:rsidR="009B5C0C" w:rsidRPr="00E56013">
        <w:rPr>
          <w:rFonts w:ascii="Traditional Arabic" w:eastAsia="Times New Roman" w:hAnsi="Traditional Arabic" w:cs="KFGQPC Uthman Taha Naskh"/>
          <w:color w:val="000000" w:themeColor="text1"/>
          <w:sz w:val="30"/>
          <w:szCs w:val="30"/>
          <w:rtl/>
        </w:rPr>
        <w:t xml:space="preserve"> غير ذلك مما يشعر بعدم ال</w:t>
      </w:r>
      <w:r w:rsidR="009B5C0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عتراف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الله سبحانه و</w:t>
      </w:r>
      <w:r w:rsidR="009B5C0C" w:rsidRPr="00E56013">
        <w:rPr>
          <w:rFonts w:ascii="Traditional Arabic" w:eastAsia="Times New Roman" w:hAnsi="Traditional Arabic" w:cs="KFGQPC Uthman Taha Naskh"/>
          <w:color w:val="000000" w:themeColor="text1"/>
          <w:sz w:val="30"/>
          <w:szCs w:val="30"/>
          <w:rtl/>
        </w:rPr>
        <w:t>تعالى هو صاحب الفضل دائما وأبد</w:t>
      </w:r>
      <w:r w:rsidR="00512098">
        <w:rPr>
          <w:rFonts w:ascii="Traditional Arabic" w:eastAsia="Times New Roman" w:hAnsi="Traditional Arabic" w:cs="KFGQPC Uthman Taha Naskh"/>
          <w:color w:val="000000" w:themeColor="text1"/>
          <w:sz w:val="30"/>
          <w:szCs w:val="30"/>
          <w:rtl/>
        </w:rPr>
        <w:t xml:space="preserve">ًا </w:t>
      </w:r>
      <w:r w:rsidR="009B5C0C" w:rsidRPr="00E56013">
        <w:rPr>
          <w:rFonts w:ascii="Traditional Arabic" w:eastAsia="Times New Roman" w:hAnsi="Traditional Arabic" w:cs="KFGQPC Uthman Taha Naskh" w:hint="cs"/>
          <w:color w:val="000000" w:themeColor="text1"/>
          <w:sz w:val="30"/>
          <w:szCs w:val="30"/>
          <w:rtl/>
        </w:rPr>
        <w:t>.</w:t>
      </w:r>
    </w:p>
    <w:p w14:paraId="3FC74F97" w14:textId="7966030B"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7C41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من نسب النعم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غي</w:t>
      </w:r>
      <w:r w:rsidR="009B5C0C" w:rsidRPr="00E56013">
        <w:rPr>
          <w:rFonts w:ascii="Traditional Arabic" w:eastAsia="Times New Roman" w:hAnsi="Traditional Arabic" w:cs="KFGQPC Uthman Taha Naskh"/>
          <w:color w:val="000000" w:themeColor="text1"/>
          <w:sz w:val="30"/>
          <w:szCs w:val="30"/>
          <w:rtl/>
        </w:rPr>
        <w:t xml:space="preserve">ر الله فقد أوقع نفسه </w:t>
      </w:r>
      <w:r w:rsidR="0053589D">
        <w:rPr>
          <w:rFonts w:ascii="Traditional Arabic" w:eastAsia="Times New Roman" w:hAnsi="Traditional Arabic" w:cs="KFGQPC Uthman Taha Naskh"/>
          <w:color w:val="000000" w:themeColor="text1"/>
          <w:sz w:val="30"/>
          <w:szCs w:val="30"/>
          <w:rtl/>
        </w:rPr>
        <w:t>فى</w:t>
      </w:r>
      <w:r w:rsidR="009B5C0C" w:rsidRPr="00E56013">
        <w:rPr>
          <w:rFonts w:ascii="Traditional Arabic" w:eastAsia="Times New Roman" w:hAnsi="Traditional Arabic" w:cs="KFGQPC Uthman Taha Naskh"/>
          <w:color w:val="000000" w:themeColor="text1"/>
          <w:sz w:val="30"/>
          <w:szCs w:val="30"/>
          <w:rtl/>
        </w:rPr>
        <w:t xml:space="preserve"> نوع من </w:t>
      </w:r>
      <w:r w:rsidR="009B5C0C" w:rsidRPr="00E56013">
        <w:rPr>
          <w:rFonts w:ascii="Traditional Arabic" w:eastAsia="Times New Roman" w:hAnsi="Traditional Arabic" w:cs="KFGQPC Uthman Taha Naskh" w:hint="cs"/>
          <w:color w:val="000000" w:themeColor="text1"/>
          <w:sz w:val="30"/>
          <w:szCs w:val="30"/>
          <w:rtl/>
        </w:rPr>
        <w:t>أ</w:t>
      </w:r>
      <w:r w:rsidR="009B5C0C" w:rsidRPr="00E56013">
        <w:rPr>
          <w:rFonts w:ascii="Traditional Arabic" w:eastAsia="Times New Roman" w:hAnsi="Traditional Arabic" w:cs="KFGQPC Uthman Taha Naskh"/>
          <w:color w:val="000000" w:themeColor="text1"/>
          <w:sz w:val="30"/>
          <w:szCs w:val="30"/>
          <w:rtl/>
        </w:rPr>
        <w:t>نواع الشرك</w:t>
      </w:r>
      <w:r w:rsidR="009B5C0C" w:rsidRPr="00E56013">
        <w:rPr>
          <w:rFonts w:ascii="Traditional Arabic" w:eastAsia="Times New Roman" w:hAnsi="Traditional Arabic" w:cs="KFGQPC Uthman Taha Naskh" w:hint="cs"/>
          <w:color w:val="000000" w:themeColor="text1"/>
          <w:sz w:val="30"/>
          <w:szCs w:val="30"/>
          <w:rtl/>
        </w:rPr>
        <w:t>.</w:t>
      </w:r>
    </w:p>
    <w:p w14:paraId="5C451E68" w14:textId="77777777" w:rsidR="00B466EA" w:rsidRDefault="00B466EA">
      <w:pPr>
        <w:bidi w:val="0"/>
        <w:rPr>
          <w:rFonts w:ascii="Traditional Arabic" w:eastAsia="Times New Roman" w:hAnsi="Traditional Arabic" w:cs="KFGQPC Uthman Taha Naskh"/>
          <w:b/>
          <w:bCs/>
          <w:color w:val="000000" w:themeColor="text1"/>
          <w:sz w:val="30"/>
          <w:szCs w:val="30"/>
          <w:rtl/>
        </w:rPr>
      </w:pPr>
      <w:r>
        <w:rPr>
          <w:rFonts w:ascii="Traditional Arabic" w:eastAsia="Times New Roman" w:hAnsi="Traditional Arabic" w:cs="KFGQPC Uthman Taha Naskh"/>
          <w:b/>
          <w:bCs/>
          <w:color w:val="000000" w:themeColor="text1"/>
          <w:sz w:val="30"/>
          <w:szCs w:val="30"/>
          <w:rtl/>
        </w:rPr>
        <w:br w:type="page"/>
      </w:r>
    </w:p>
    <w:p w14:paraId="62AC71B7" w14:textId="132302AC" w:rsidR="009B5C0C" w:rsidRPr="00B466EA" w:rsidRDefault="00512098"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Pr>
          <w:rFonts w:ascii="Traditional Arabic" w:eastAsia="Times New Roman" w:hAnsi="Traditional Arabic" w:cs="KFGQPC Uthman Taha Naskh" w:hint="cs"/>
          <w:b/>
          <w:bCs/>
          <w:color w:val="000000" w:themeColor="text1"/>
          <w:sz w:val="30"/>
          <w:szCs w:val="30"/>
          <w:rtl/>
        </w:rPr>
        <w:lastRenderedPageBreak/>
        <w:t xml:space="preserve"> </w:t>
      </w:r>
      <w:r w:rsidR="002F115E" w:rsidRPr="00B466EA">
        <w:rPr>
          <w:rFonts w:ascii="Traditional Arabic" w:eastAsia="Times New Roman" w:hAnsi="Traditional Arabic" w:cs="KFGQPC Uthman Taha Naskh"/>
          <w:b/>
          <w:bCs/>
          <w:color w:val="000000" w:themeColor="text1"/>
          <w:sz w:val="30"/>
          <w:szCs w:val="30"/>
          <w:rtl/>
        </w:rPr>
        <w:t>باب</w:t>
      </w:r>
    </w:p>
    <w:p w14:paraId="0C9375F1" w14:textId="4292A5AA" w:rsidR="002F115E" w:rsidRPr="00E56013" w:rsidRDefault="002F115E" w:rsidP="00911D64">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فلا تجعلوا لله أنداد</w:t>
      </w:r>
      <w:r w:rsidR="00512098" w:rsidRPr="00E7023D">
        <w:rPr>
          <w:rFonts w:ascii="Traditional Arabic" w:eastAsia="Times New Roman" w:hAnsi="Traditional Arabic" w:cs="KFGQPC Uthman Taha Naskh" w:hint="cs"/>
          <w:b/>
          <w:bCs/>
          <w:color w:val="0070C0"/>
          <w:sz w:val="30"/>
          <w:szCs w:val="30"/>
          <w:rtl/>
        </w:rPr>
        <w:t xml:space="preserve">ًا </w:t>
      </w:r>
      <w:r w:rsidRPr="00E7023D">
        <w:rPr>
          <w:rFonts w:ascii="Traditional Arabic" w:eastAsia="Times New Roman" w:hAnsi="Traditional Arabic" w:cs="KFGQPC Uthman Taha Naskh"/>
          <w:b/>
          <w:bCs/>
          <w:color w:val="0070C0"/>
          <w:sz w:val="30"/>
          <w:szCs w:val="30"/>
          <w:rtl/>
        </w:rPr>
        <w:t>وأنتم تعلمون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الآية </w:t>
      </w:r>
      <w:r w:rsidR="00911D64">
        <w:rPr>
          <w:rFonts w:ascii="Traditional Arabic" w:eastAsia="Times New Roman" w:hAnsi="Traditional Arabic" w:cs="KFGQPC Uthman Taha Naskh" w:hint="cs"/>
          <w:b/>
          <w:bCs/>
          <w:color w:val="0070C0"/>
          <w:sz w:val="30"/>
          <w:szCs w:val="30"/>
          <w:rtl/>
        </w:rPr>
        <w:t>[</w:t>
      </w:r>
      <w:r w:rsidRPr="00262DD0">
        <w:rPr>
          <w:rFonts w:ascii="Traditional Arabic" w:eastAsia="Times New Roman" w:hAnsi="Traditional Arabic" w:cs="KFGQPC Uthman Taha Naskh"/>
          <w:b/>
          <w:bCs/>
          <w:color w:val="0070C0"/>
          <w:sz w:val="30"/>
          <w:szCs w:val="30"/>
          <w:rtl/>
        </w:rPr>
        <w:t>البقرة</w:t>
      </w:r>
      <w:r w:rsidR="00911D64">
        <w:rPr>
          <w:rFonts w:ascii="Traditional Arabic" w:eastAsia="Times New Roman" w:hAnsi="Traditional Arabic" w:cs="KFGQPC Uthman Taha Naskh" w:hint="cs"/>
          <w:b/>
          <w:bCs/>
          <w:color w:val="0070C0"/>
          <w:sz w:val="30"/>
          <w:szCs w:val="30"/>
          <w:rtl/>
        </w:rPr>
        <w:t xml:space="preserve">: </w:t>
      </w:r>
      <w:r w:rsidR="001528D8" w:rsidRPr="001528D8">
        <w:rPr>
          <w:rFonts w:ascii="Traditional Arabic" w:eastAsia="Times New Roman" w:hAnsi="Traditional Arabic" w:cs="KFGQPC Uthman Taha Naskh"/>
          <w:b/>
          <w:bCs/>
          <w:color w:val="0070C0"/>
          <w:sz w:val="30"/>
          <w:szCs w:val="30"/>
          <w:rtl/>
        </w:rPr>
        <w:t>٢٢</w:t>
      </w:r>
      <w:r w:rsidR="00911D64">
        <w:rPr>
          <w:rFonts w:ascii="Traditional Arabic" w:eastAsia="Times New Roman" w:hAnsi="Traditional Arabic" w:cs="KFGQPC Uthman Taha Naskh" w:hint="cs"/>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الآية ال</w:t>
      </w:r>
      <w:r w:rsidR="001528D8">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نداء هو الشرك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أخفى من دبيب النمل على صفاة سوداء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ظلمة الليل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والله وحياتك يا فلان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حيات</w:t>
      </w:r>
      <w:r w:rsidR="001528D8">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لولا كليبة هذا لأتانا اللصوص</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ولولا البط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الدار لأت</w:t>
      </w:r>
      <w:r w:rsidR="001528D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اللصوص</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وقول الرجل لصاحبه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شاء الله وشئت</w:t>
      </w:r>
      <w:r w:rsidR="00584605">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وقول الرجل</w:t>
      </w:r>
      <w:r w:rsidR="00262DD0">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لولا الله</w:t>
      </w:r>
      <w:r w:rsidR="0030680C">
        <w:rPr>
          <w:rFonts w:ascii="Traditional Arabic" w:eastAsia="Times New Roman" w:hAnsi="Traditional Arabic" w:cs="KFGQPC Uthman Taha Naskh" w:hint="cs"/>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فلان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 تجعل فيها فلان</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هذا كله به شرك رواه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حاتم</w:t>
      </w:r>
      <w:r w:rsidR="001528D8">
        <w:rPr>
          <w:rFonts w:ascii="Traditional Arabic" w:eastAsia="Times New Roman" w:hAnsi="Traditional Arabic" w:cs="KFGQPC Uthman Taha Naskh" w:hint="cs"/>
          <w:color w:val="000000" w:themeColor="text1"/>
          <w:sz w:val="30"/>
          <w:szCs w:val="30"/>
          <w:rtl/>
        </w:rPr>
        <w:t xml:space="preserve"> </w:t>
      </w:r>
    </w:p>
    <w:p w14:paraId="102046B7" w14:textId="37BEA17D"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عمر بن الخطاب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 </w:t>
      </w:r>
      <w:r w:rsidRPr="007B6B9D">
        <w:rPr>
          <w:rFonts w:ascii="Traditional Arabic" w:eastAsia="Times New Roman" w:hAnsi="Traditional Arabic" w:cs="KFGQPC Uthman Taha Naskh"/>
          <w:b/>
          <w:bCs/>
          <w:color w:val="0070C0"/>
          <w:sz w:val="30"/>
          <w:szCs w:val="30"/>
          <w:rtl/>
        </w:rPr>
        <w:t>«من حلف بغير الله فقد كفر</w:t>
      </w:r>
      <w:r w:rsidR="00584605"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أشرك</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رواه الترمذ</w:t>
      </w:r>
      <w:r w:rsidR="001528D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وحسنه</w:t>
      </w:r>
      <w:r w:rsidR="00584605">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وصححه الحاكم</w:t>
      </w:r>
      <w:r w:rsidR="009B5C0C" w:rsidRPr="00E56013">
        <w:rPr>
          <w:rFonts w:ascii="Traditional Arabic" w:eastAsia="Times New Roman" w:hAnsi="Traditional Arabic" w:cs="KFGQPC Uthman Taha Naskh" w:hint="cs"/>
          <w:color w:val="000000" w:themeColor="text1"/>
          <w:sz w:val="30"/>
          <w:szCs w:val="30"/>
          <w:rtl/>
        </w:rPr>
        <w:t>.</w:t>
      </w:r>
    </w:p>
    <w:p w14:paraId="41459BBE" w14:textId="52B05EA4"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w:t>
      </w:r>
      <w:r w:rsidR="00262DD0">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1528D8">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أحلف بالله كاذب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أحب إل</w:t>
      </w:r>
      <w:r w:rsidR="001528D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B5C0C" w:rsidRPr="00E56013">
        <w:rPr>
          <w:rFonts w:ascii="Traditional Arabic" w:eastAsia="Times New Roman" w:hAnsi="Traditional Arabic" w:cs="KFGQPC Uthman Taha Naskh"/>
          <w:color w:val="000000" w:themeColor="text1"/>
          <w:sz w:val="30"/>
          <w:szCs w:val="30"/>
          <w:rtl/>
        </w:rPr>
        <w:t xml:space="preserve"> أحلف بغيره صادق</w:t>
      </w:r>
      <w:r w:rsidR="00512098">
        <w:rPr>
          <w:rFonts w:ascii="Traditional Arabic" w:eastAsia="Times New Roman" w:hAnsi="Traditional Arabic" w:cs="KFGQPC Uthman Taha Naskh"/>
          <w:color w:val="000000" w:themeColor="text1"/>
          <w:sz w:val="30"/>
          <w:szCs w:val="30"/>
          <w:rtl/>
        </w:rPr>
        <w:t xml:space="preserve">ًا </w:t>
      </w:r>
      <w:r w:rsidR="009B5C0C" w:rsidRPr="00E56013">
        <w:rPr>
          <w:rFonts w:ascii="Traditional Arabic" w:eastAsia="Times New Roman" w:hAnsi="Traditional Arabic" w:cs="KFGQPC Uthman Taha Naskh" w:hint="cs"/>
          <w:color w:val="000000" w:themeColor="text1"/>
          <w:sz w:val="30"/>
          <w:szCs w:val="30"/>
          <w:rtl/>
        </w:rPr>
        <w:t>.</w:t>
      </w:r>
    </w:p>
    <w:p w14:paraId="2674A9E2" w14:textId="4513E3BB"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حذيفة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عن النبي صلى الله عليه وسلم قال </w:t>
      </w:r>
      <w:r w:rsidRPr="007B6B9D">
        <w:rPr>
          <w:rFonts w:ascii="Traditional Arabic" w:eastAsia="Times New Roman" w:hAnsi="Traditional Arabic" w:cs="KFGQPC Uthman Taha Naskh"/>
          <w:b/>
          <w:bCs/>
          <w:color w:val="0070C0"/>
          <w:sz w:val="30"/>
          <w:szCs w:val="30"/>
          <w:rtl/>
        </w:rPr>
        <w:t>«لا تقولوا ما شاء الله وشاء فلان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ولكن قولوا</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ما شاء الله ثم شاء</w:t>
      </w:r>
      <w:r w:rsidR="009B5C0C" w:rsidRPr="007B6B9D">
        <w:rPr>
          <w:rFonts w:ascii="Traditional Arabic" w:eastAsia="Times New Roman" w:hAnsi="Traditional Arabic" w:cs="KFGQPC Uthman Taha Naskh"/>
          <w:b/>
          <w:bCs/>
          <w:color w:val="0070C0"/>
          <w:sz w:val="30"/>
          <w:szCs w:val="30"/>
          <w:rtl/>
        </w:rPr>
        <w:t xml:space="preserve"> فلان</w:t>
      </w:r>
      <w:r w:rsidR="007B6B9D">
        <w:rPr>
          <w:rFonts w:ascii="Traditional Arabic" w:eastAsia="Times New Roman" w:hAnsi="Traditional Arabic" w:cs="KFGQPC Uthman Taha Naskh"/>
          <w:b/>
          <w:bCs/>
          <w:color w:val="0070C0"/>
          <w:sz w:val="30"/>
          <w:szCs w:val="30"/>
          <w:rtl/>
        </w:rPr>
        <w:t>»</w:t>
      </w:r>
      <w:r w:rsidR="009B5C0C" w:rsidRPr="00E56013">
        <w:rPr>
          <w:rFonts w:ascii="Traditional Arabic" w:eastAsia="Times New Roman" w:hAnsi="Traditional Arabic" w:cs="KFGQPC Uthman Taha Naskh"/>
          <w:color w:val="000000" w:themeColor="text1"/>
          <w:sz w:val="30"/>
          <w:szCs w:val="30"/>
          <w:rtl/>
        </w:rPr>
        <w:t xml:space="preserve"> رواه أبو داود بسند صحيح</w:t>
      </w:r>
      <w:r w:rsidR="009B5C0C" w:rsidRPr="00E56013">
        <w:rPr>
          <w:rFonts w:ascii="Traditional Arabic" w:eastAsia="Times New Roman" w:hAnsi="Traditional Arabic" w:cs="KFGQPC Uthman Taha Naskh" w:hint="cs"/>
          <w:color w:val="000000" w:themeColor="text1"/>
          <w:sz w:val="30"/>
          <w:szCs w:val="30"/>
          <w:rtl/>
        </w:rPr>
        <w:t>.</w:t>
      </w:r>
    </w:p>
    <w:p w14:paraId="64A5FF1E" w14:textId="5247236D" w:rsidR="009B5C0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وجاء عن </w:t>
      </w:r>
      <w:r w:rsidR="00A16AA1" w:rsidRPr="00E56013">
        <w:rPr>
          <w:rFonts w:ascii="Traditional Arabic" w:eastAsia="Times New Roman" w:hAnsi="Traditional Arabic" w:cs="KFGQPC Uthman Taha Naskh"/>
          <w:color w:val="000000" w:themeColor="text1"/>
          <w:sz w:val="30"/>
          <w:szCs w:val="30"/>
          <w:rtl/>
        </w:rPr>
        <w:t>إبراهيم</w:t>
      </w:r>
      <w:r w:rsidRPr="00E56013">
        <w:rPr>
          <w:rFonts w:ascii="Traditional Arabic" w:eastAsia="Times New Roman" w:hAnsi="Traditional Arabic" w:cs="KFGQPC Uthman Taha Naskh"/>
          <w:color w:val="000000" w:themeColor="text1"/>
          <w:sz w:val="30"/>
          <w:szCs w:val="30"/>
          <w:rtl/>
        </w:rPr>
        <w:t xml:space="preserve"> النخعي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يكره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أعوذ بالله وبك</w:t>
      </w:r>
      <w:r w:rsidR="00584605">
        <w:rPr>
          <w:rFonts w:ascii="Traditional Arabic" w:eastAsia="Times New Roman" w:hAnsi="Traditional Arabic" w:cs="KFGQPC Uthman Taha Naskh"/>
          <w:color w:val="000000" w:themeColor="text1"/>
          <w:sz w:val="30"/>
          <w:szCs w:val="30"/>
          <w:rtl/>
        </w:rPr>
        <w:t xml:space="preserve">، </w:t>
      </w:r>
      <w:r w:rsidR="00250510" w:rsidRPr="00E56013">
        <w:rPr>
          <w:rFonts w:ascii="Traditional Arabic" w:eastAsia="Times New Roman" w:hAnsi="Traditional Arabic" w:cs="KFGQPC Uthman Taha Naskh"/>
          <w:color w:val="000000" w:themeColor="text1"/>
          <w:sz w:val="30"/>
          <w:szCs w:val="30"/>
          <w:rtl/>
        </w:rPr>
        <w:t>ويجوز</w:t>
      </w:r>
      <w:r w:rsidR="009B5C0C" w:rsidRPr="00E56013">
        <w:rPr>
          <w:rFonts w:ascii="Traditional Arabic" w:eastAsia="Times New Roman" w:hAnsi="Traditional Arabic" w:cs="KFGQPC Uthman Taha Naskh" w:hint="cs"/>
          <w:color w:val="000000" w:themeColor="text1"/>
          <w:sz w:val="30"/>
          <w:szCs w:val="30"/>
          <w:rtl/>
          <w:lang w:bidi="ar-EG"/>
        </w:rPr>
        <w:t xml:space="preserve">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بالله ثم بك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ويقول لولا الله ثم فلا</w:t>
      </w:r>
      <w:r w:rsidR="009B5C0C" w:rsidRPr="00E56013">
        <w:rPr>
          <w:rFonts w:ascii="Traditional Arabic" w:eastAsia="Times New Roman" w:hAnsi="Traditional Arabic" w:cs="KFGQPC Uthman Taha Naskh"/>
          <w:color w:val="000000" w:themeColor="text1"/>
          <w:sz w:val="30"/>
          <w:szCs w:val="30"/>
          <w:rtl/>
        </w:rPr>
        <w:t>ن ولا تقولوا</w:t>
      </w:r>
      <w:r w:rsidR="00262DD0">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لولا الله</w:t>
      </w:r>
      <w:r w:rsidR="0030680C">
        <w:rPr>
          <w:rFonts w:ascii="Traditional Arabic" w:eastAsia="Times New Roman" w:hAnsi="Traditional Arabic" w:cs="KFGQPC Uthman Taha Naskh"/>
          <w:color w:val="000000" w:themeColor="text1"/>
          <w:sz w:val="30"/>
          <w:szCs w:val="30"/>
          <w:rtl/>
        </w:rPr>
        <w:t xml:space="preserve"> و</w:t>
      </w:r>
      <w:r w:rsidR="009B5C0C" w:rsidRPr="00E56013">
        <w:rPr>
          <w:rFonts w:ascii="Traditional Arabic" w:eastAsia="Times New Roman" w:hAnsi="Traditional Arabic" w:cs="KFGQPC Uthman Taha Naskh"/>
          <w:color w:val="000000" w:themeColor="text1"/>
          <w:sz w:val="30"/>
          <w:szCs w:val="30"/>
          <w:rtl/>
        </w:rPr>
        <w:t>فلان</w:t>
      </w:r>
      <w:r w:rsidR="009B5C0C" w:rsidRPr="00E56013">
        <w:rPr>
          <w:rFonts w:ascii="Traditional Arabic" w:eastAsia="Times New Roman" w:hAnsi="Traditional Arabic" w:cs="KFGQPC Uthman Taha Naskh" w:hint="cs"/>
          <w:color w:val="000000" w:themeColor="text1"/>
          <w:sz w:val="30"/>
          <w:szCs w:val="30"/>
          <w:rtl/>
        </w:rPr>
        <w:t>.</w:t>
      </w:r>
    </w:p>
    <w:p w14:paraId="4F390EB2" w14:textId="250907FF" w:rsidR="009B5C0C" w:rsidRPr="00E56013" w:rsidRDefault="002F115E" w:rsidP="006C05B2">
      <w:pPr>
        <w:pStyle w:val="a"/>
        <w:rPr>
          <w:rtl/>
        </w:rPr>
      </w:pPr>
      <w:bookmarkStart w:id="193" w:name="_Toc112248233"/>
      <w:r w:rsidRPr="00E56013">
        <w:rPr>
          <w:rtl/>
        </w:rPr>
        <w:t>فيه مسائل</w:t>
      </w:r>
      <w:r w:rsidR="00512098">
        <w:rPr>
          <w:rtl/>
        </w:rPr>
        <w:t xml:space="preserve">: </w:t>
      </w:r>
      <w:bookmarkEnd w:id="193"/>
    </w:p>
    <w:p w14:paraId="5AF5929C" w14:textId="0E535B69" w:rsidR="009B5C0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الأول</w:t>
      </w:r>
      <w:r w:rsidR="009B5C0C" w:rsidRPr="00E56013">
        <w:rPr>
          <w:rFonts w:ascii="Traditional Arabic" w:eastAsia="Times New Roman" w:hAnsi="Traditional Arabic" w:cs="KFGQPC Uthman Taha Naskh"/>
          <w:color w:val="000000" w:themeColor="text1"/>
          <w:sz w:val="30"/>
          <w:szCs w:val="30"/>
          <w:rtl/>
        </w:rPr>
        <w:t>ى</w:t>
      </w:r>
      <w:r w:rsidR="00262DD0">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 xml:space="preserve">تفسير آية البقرة </w:t>
      </w:r>
      <w:r w:rsidR="0053589D">
        <w:rPr>
          <w:rFonts w:ascii="Traditional Arabic" w:eastAsia="Times New Roman" w:hAnsi="Traditional Arabic" w:cs="KFGQPC Uthman Taha Naskh"/>
          <w:color w:val="000000" w:themeColor="text1"/>
          <w:sz w:val="30"/>
          <w:szCs w:val="30"/>
          <w:rtl/>
        </w:rPr>
        <w:t>فى</w:t>
      </w:r>
      <w:r w:rsidR="009B5C0C" w:rsidRPr="00E56013">
        <w:rPr>
          <w:rFonts w:ascii="Traditional Arabic" w:eastAsia="Times New Roman" w:hAnsi="Traditional Arabic" w:cs="KFGQPC Uthman Taha Naskh"/>
          <w:color w:val="000000" w:themeColor="text1"/>
          <w:sz w:val="30"/>
          <w:szCs w:val="30"/>
          <w:rtl/>
        </w:rPr>
        <w:t xml:space="preserve"> الأنداد</w:t>
      </w:r>
      <w:r w:rsidR="009B5C0C" w:rsidRPr="00E56013">
        <w:rPr>
          <w:rFonts w:ascii="Traditional Arabic" w:eastAsia="Times New Roman" w:hAnsi="Traditional Arabic" w:cs="KFGQPC Uthman Taha Naskh" w:hint="cs"/>
          <w:color w:val="000000" w:themeColor="text1"/>
          <w:sz w:val="30"/>
          <w:szCs w:val="30"/>
          <w:rtl/>
        </w:rPr>
        <w:t>.</w:t>
      </w:r>
    </w:p>
    <w:p w14:paraId="1A06639C" w14:textId="78F2B095" w:rsidR="009B5C0C" w:rsidRPr="00E56013" w:rsidRDefault="002F115E" w:rsidP="00A85B2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الصحابة يفسرون الآية النازلة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الشرك الأكبر بأنها</w:t>
      </w:r>
      <w:r w:rsidR="009B5C0C" w:rsidRPr="00E56013">
        <w:rPr>
          <w:rFonts w:ascii="Traditional Arabic" w:eastAsia="Times New Roman" w:hAnsi="Traditional Arabic" w:cs="KFGQPC Uthman Taha Naskh"/>
          <w:color w:val="000000" w:themeColor="text1"/>
          <w:sz w:val="30"/>
          <w:szCs w:val="30"/>
          <w:rtl/>
        </w:rPr>
        <w:t xml:space="preserve"> تع</w:t>
      </w:r>
      <w:r w:rsidR="001528D8">
        <w:rPr>
          <w:rFonts w:ascii="Traditional Arabic" w:eastAsia="Times New Roman" w:hAnsi="Traditional Arabic" w:cs="KFGQPC Uthman Taha Naskh" w:hint="cs"/>
          <w:color w:val="000000" w:themeColor="text1"/>
          <w:sz w:val="30"/>
          <w:szCs w:val="30"/>
          <w:rtl/>
        </w:rPr>
        <w:t>ُ</w:t>
      </w:r>
      <w:r w:rsidR="009B5C0C" w:rsidRPr="00E56013">
        <w:rPr>
          <w:rFonts w:ascii="Traditional Arabic" w:eastAsia="Times New Roman" w:hAnsi="Traditional Arabic" w:cs="KFGQPC Uthman Taha Naskh"/>
          <w:color w:val="000000" w:themeColor="text1"/>
          <w:sz w:val="30"/>
          <w:szCs w:val="30"/>
          <w:rtl/>
        </w:rPr>
        <w:t>م الاصغر</w:t>
      </w:r>
      <w:r w:rsidR="009B5C0C" w:rsidRPr="00E56013">
        <w:rPr>
          <w:rFonts w:ascii="Traditional Arabic" w:eastAsia="Times New Roman" w:hAnsi="Traditional Arabic" w:cs="KFGQPC Uthman Taha Naskh" w:hint="cs"/>
          <w:color w:val="000000" w:themeColor="text1"/>
          <w:sz w:val="30"/>
          <w:szCs w:val="30"/>
          <w:rtl/>
        </w:rPr>
        <w:t>.</w:t>
      </w:r>
    </w:p>
    <w:p w14:paraId="02281198" w14:textId="2509237A" w:rsidR="009B5C0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B5C0C" w:rsidRPr="00E56013">
        <w:rPr>
          <w:rFonts w:ascii="Traditional Arabic" w:eastAsia="Times New Roman" w:hAnsi="Traditional Arabic" w:cs="KFGQPC Uthman Taha Naskh"/>
          <w:color w:val="000000" w:themeColor="text1"/>
          <w:sz w:val="30"/>
          <w:szCs w:val="30"/>
          <w:rtl/>
        </w:rPr>
        <w:t xml:space="preserve"> الحلف بغير الله شرك</w:t>
      </w:r>
      <w:r w:rsidR="009B5C0C" w:rsidRPr="00E56013">
        <w:rPr>
          <w:rFonts w:ascii="Traditional Arabic" w:eastAsia="Times New Roman" w:hAnsi="Traditional Arabic" w:cs="KFGQPC Uthman Taha Naskh" w:hint="cs"/>
          <w:color w:val="000000" w:themeColor="text1"/>
          <w:sz w:val="30"/>
          <w:szCs w:val="30"/>
          <w:rtl/>
        </w:rPr>
        <w:t>.</w:t>
      </w:r>
    </w:p>
    <w:p w14:paraId="5637B75A" w14:textId="77777777" w:rsidR="009B5C0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حلف بغير الله صادق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فهو </w:t>
      </w:r>
      <w:r w:rsidR="00EA1E3E" w:rsidRPr="00E56013">
        <w:rPr>
          <w:rFonts w:ascii="Traditional Arabic" w:eastAsia="Times New Roman" w:hAnsi="Traditional Arabic" w:cs="KFGQPC Uthman Taha Naskh"/>
          <w:color w:val="000000" w:themeColor="text1"/>
          <w:sz w:val="30"/>
          <w:szCs w:val="30"/>
          <w:rtl/>
        </w:rPr>
        <w:t>أكبر</w:t>
      </w:r>
      <w:r w:rsidR="009B5C0C" w:rsidRPr="00E56013">
        <w:rPr>
          <w:rFonts w:ascii="Traditional Arabic" w:eastAsia="Times New Roman" w:hAnsi="Traditional Arabic" w:cs="KFGQPC Uthman Taha Naskh"/>
          <w:color w:val="000000" w:themeColor="text1"/>
          <w:sz w:val="30"/>
          <w:szCs w:val="30"/>
          <w:rtl/>
        </w:rPr>
        <w:t xml:space="preserve"> من اليمين الغموس</w:t>
      </w:r>
      <w:r w:rsidR="009B5C0C" w:rsidRPr="00E56013">
        <w:rPr>
          <w:rFonts w:ascii="Traditional Arabic" w:eastAsia="Times New Roman" w:hAnsi="Traditional Arabic" w:cs="KFGQPC Uthman Taha Naskh" w:hint="cs"/>
          <w:color w:val="000000" w:themeColor="text1"/>
          <w:sz w:val="30"/>
          <w:szCs w:val="30"/>
          <w:rtl/>
        </w:rPr>
        <w:t>.</w:t>
      </w:r>
    </w:p>
    <w:p w14:paraId="3281EE4F" w14:textId="4C65E7CD" w:rsidR="009B5C0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9B5C0C" w:rsidRPr="00E56013">
        <w:rPr>
          <w:rFonts w:ascii="Traditional Arabic" w:eastAsia="Times New Roman" w:hAnsi="Traditional Arabic" w:cs="KFGQPC Uthman Taha Naskh"/>
          <w:color w:val="000000" w:themeColor="text1"/>
          <w:sz w:val="30"/>
          <w:szCs w:val="30"/>
          <w:rtl/>
        </w:rPr>
        <w:t xml:space="preserve">الفرق بين الواو وثم </w:t>
      </w:r>
      <w:r w:rsidR="0053589D">
        <w:rPr>
          <w:rFonts w:ascii="Traditional Arabic" w:eastAsia="Times New Roman" w:hAnsi="Traditional Arabic" w:cs="KFGQPC Uthman Taha Naskh"/>
          <w:color w:val="000000" w:themeColor="text1"/>
          <w:sz w:val="30"/>
          <w:szCs w:val="30"/>
          <w:rtl/>
        </w:rPr>
        <w:t>فى</w:t>
      </w:r>
      <w:r w:rsidR="009B5C0C" w:rsidRPr="00E56013">
        <w:rPr>
          <w:rFonts w:ascii="Traditional Arabic" w:eastAsia="Times New Roman" w:hAnsi="Traditional Arabic" w:cs="KFGQPC Uthman Taha Naskh"/>
          <w:color w:val="000000" w:themeColor="text1"/>
          <w:sz w:val="30"/>
          <w:szCs w:val="30"/>
          <w:rtl/>
        </w:rPr>
        <w:t xml:space="preserve"> اللفظ</w:t>
      </w:r>
      <w:r w:rsidR="009B5C0C" w:rsidRPr="00E56013">
        <w:rPr>
          <w:rFonts w:ascii="Traditional Arabic" w:eastAsia="Times New Roman" w:hAnsi="Traditional Arabic" w:cs="KFGQPC Uthman Taha Naskh" w:hint="cs"/>
          <w:color w:val="000000" w:themeColor="text1"/>
          <w:sz w:val="30"/>
          <w:szCs w:val="30"/>
          <w:rtl/>
        </w:rPr>
        <w:t>.</w:t>
      </w:r>
    </w:p>
    <w:p w14:paraId="3DA02BC9" w14:textId="03EC5B6F" w:rsidR="002F115E" w:rsidRPr="00E56013" w:rsidRDefault="002F115E" w:rsidP="006C05B2">
      <w:pPr>
        <w:pStyle w:val="a"/>
        <w:rPr>
          <w:rtl/>
        </w:rPr>
      </w:pPr>
      <w:bookmarkStart w:id="194" w:name="_Toc112248234"/>
      <w:r w:rsidRPr="00E56013">
        <w:rPr>
          <w:rtl/>
        </w:rPr>
        <w:t>الهدف</w:t>
      </w:r>
      <w:r w:rsidR="00512098">
        <w:rPr>
          <w:rtl/>
        </w:rPr>
        <w:t xml:space="preserve">: </w:t>
      </w:r>
      <w:bookmarkEnd w:id="194"/>
    </w:p>
    <w:p w14:paraId="44BC84C0" w14:textId="014FCFA7" w:rsidR="009B5C0C"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التنبيه على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أولئك الذين يرفعون المخلوق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درجة الخالق ويساوون بينه وبين الله </w:t>
      </w:r>
      <w:r w:rsidR="0075213A" w:rsidRPr="00E56013">
        <w:rPr>
          <w:rFonts w:ascii="Traditional Arabic" w:eastAsia="Times New Roman" w:hAnsi="Traditional Arabic" w:cs="KFGQPC Uthman Taha Naskh"/>
          <w:color w:val="000000" w:themeColor="text1"/>
          <w:sz w:val="30"/>
          <w:szCs w:val="30"/>
          <w:rtl/>
        </w:rPr>
        <w:t>إنما</w:t>
      </w:r>
      <w:r w:rsidR="009B5C0C" w:rsidRPr="00E56013">
        <w:rPr>
          <w:rFonts w:ascii="Traditional Arabic" w:eastAsia="Times New Roman" w:hAnsi="Traditional Arabic" w:cs="KFGQPC Uthman Taha Naskh"/>
          <w:color w:val="000000" w:themeColor="text1"/>
          <w:sz w:val="30"/>
          <w:szCs w:val="30"/>
          <w:rtl/>
        </w:rPr>
        <w:t xml:space="preserve"> هم مشركون مع الله </w:t>
      </w:r>
      <w:r w:rsidR="0053589D">
        <w:rPr>
          <w:rFonts w:ascii="Traditional Arabic" w:eastAsia="Times New Roman" w:hAnsi="Traditional Arabic" w:cs="KFGQPC Uthman Taha Naskh"/>
          <w:color w:val="000000" w:themeColor="text1"/>
          <w:sz w:val="30"/>
          <w:szCs w:val="30"/>
          <w:rtl/>
        </w:rPr>
        <w:t>فى</w:t>
      </w:r>
      <w:r w:rsidR="009B5C0C" w:rsidRPr="00E56013">
        <w:rPr>
          <w:rFonts w:ascii="Traditional Arabic" w:eastAsia="Times New Roman" w:hAnsi="Traditional Arabic" w:cs="KFGQPC Uthman Taha Naskh"/>
          <w:color w:val="000000" w:themeColor="text1"/>
          <w:sz w:val="30"/>
          <w:szCs w:val="30"/>
          <w:rtl/>
        </w:rPr>
        <w:t xml:space="preserve"> عبادته</w:t>
      </w:r>
      <w:r w:rsidR="009B5C0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F3DA593" w14:textId="478765E7" w:rsidR="002F115E" w:rsidRPr="00E56013" w:rsidRDefault="002F115E" w:rsidP="006C05B2">
      <w:pPr>
        <w:pStyle w:val="a"/>
        <w:rPr>
          <w:rtl/>
        </w:rPr>
      </w:pPr>
      <w:bookmarkStart w:id="195" w:name="_Toc112248235"/>
      <w:r w:rsidRPr="00E56013">
        <w:rPr>
          <w:rtl/>
        </w:rPr>
        <w:t>الشرح</w:t>
      </w:r>
      <w:r w:rsidR="00512098">
        <w:rPr>
          <w:rtl/>
        </w:rPr>
        <w:t xml:space="preserve">: </w:t>
      </w:r>
      <w:bookmarkEnd w:id="195"/>
    </w:p>
    <w:p w14:paraId="4B05BA7D"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w:t>
      </w:r>
      <w:r w:rsidR="009B5C0C" w:rsidRPr="00E56013">
        <w:rPr>
          <w:rFonts w:ascii="Traditional Arabic" w:eastAsia="Times New Roman" w:hAnsi="Traditional Arabic" w:cs="KFGQPC Uthman Taha Naskh"/>
          <w:color w:val="000000" w:themeColor="text1"/>
          <w:sz w:val="30"/>
          <w:szCs w:val="30"/>
          <w:rtl/>
        </w:rPr>
        <w:t>تحت هذا الباب هذه الآية تفسير ل</w:t>
      </w:r>
      <w:r w:rsidR="009B5C0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بن عباس</w:t>
      </w:r>
      <w:r w:rsidR="00A918D6" w:rsidRPr="00E56013">
        <w:rPr>
          <w:rFonts w:ascii="Traditional Arabic" w:eastAsia="Times New Roman" w:hAnsi="Traditional Arabic" w:cs="KFGQPC Uthman Taha Naskh"/>
          <w:color w:val="000000" w:themeColor="text1"/>
          <w:sz w:val="30"/>
          <w:szCs w:val="30"/>
          <w:rtl/>
        </w:rPr>
        <w:t xml:space="preserve"> الكلمة الأنداد وحديثان</w:t>
      </w:r>
      <w:r w:rsidR="0030680C">
        <w:rPr>
          <w:rFonts w:ascii="Traditional Arabic" w:eastAsia="Times New Roman" w:hAnsi="Traditional Arabic" w:cs="KFGQPC Uthman Taha Naskh"/>
          <w:color w:val="000000" w:themeColor="text1"/>
          <w:sz w:val="30"/>
          <w:szCs w:val="30"/>
          <w:rtl/>
        </w:rPr>
        <w:t xml:space="preserve"> و</w:t>
      </w:r>
      <w:r w:rsidR="00A918D6" w:rsidRPr="00E56013">
        <w:rPr>
          <w:rFonts w:ascii="Traditional Arabic" w:eastAsia="Times New Roman" w:hAnsi="Traditional Arabic" w:cs="KFGQPC Uthman Taha Naskh"/>
          <w:color w:val="000000" w:themeColor="text1"/>
          <w:sz w:val="30"/>
          <w:szCs w:val="30"/>
          <w:rtl/>
        </w:rPr>
        <w:t>قولان</w:t>
      </w:r>
      <w:r w:rsidR="00A918D6" w:rsidRPr="00E56013">
        <w:rPr>
          <w:rFonts w:ascii="Traditional Arabic" w:eastAsia="Times New Roman" w:hAnsi="Traditional Arabic" w:cs="KFGQPC Uthman Taha Naskh" w:hint="cs"/>
          <w:color w:val="000000" w:themeColor="text1"/>
          <w:sz w:val="30"/>
          <w:szCs w:val="30"/>
          <w:rtl/>
        </w:rPr>
        <w:t>:</w:t>
      </w:r>
    </w:p>
    <w:p w14:paraId="35D02F31" w14:textId="1F35288C"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فالآية الكريمة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بدايتها أمر من الله للبشر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يتجهوا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بالعبادة دون غيره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مذكر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لهم </w:t>
      </w:r>
      <w:r w:rsidR="00CE4F94" w:rsidRPr="00E56013">
        <w:rPr>
          <w:rFonts w:ascii="Traditional Arabic" w:eastAsia="Times New Roman" w:hAnsi="Traditional Arabic" w:cs="KFGQPC Uthman Taha Naskh"/>
          <w:color w:val="000000" w:themeColor="text1"/>
          <w:sz w:val="30"/>
          <w:szCs w:val="30"/>
          <w:rtl/>
        </w:rPr>
        <w:t>أنه</w:t>
      </w:r>
      <w:r w:rsidR="00A918D6" w:rsidRPr="00E56013">
        <w:rPr>
          <w:rFonts w:ascii="Traditional Arabic" w:eastAsia="Times New Roman" w:hAnsi="Traditional Arabic" w:cs="KFGQPC Uthman Taha Naskh"/>
          <w:color w:val="000000" w:themeColor="text1"/>
          <w:sz w:val="30"/>
          <w:szCs w:val="30"/>
          <w:rtl/>
        </w:rPr>
        <w:t xml:space="preserve"> صاحب الفضل وال</w:t>
      </w:r>
      <w:r w:rsidR="00A918D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نعام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خل</w:t>
      </w:r>
      <w:r w:rsidR="001528D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قهم من العدم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الوجود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وفوق هذا جعل الأرض ف</w:t>
      </w:r>
      <w:r w:rsidR="001528D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راش</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لهم</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السماء بناء</w:t>
      </w:r>
      <w:r w:rsidR="001528D8">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A918D6" w:rsidRPr="00E56013">
        <w:rPr>
          <w:rFonts w:ascii="Traditional Arabic" w:eastAsia="Times New Roman" w:hAnsi="Traditional Arabic" w:cs="KFGQPC Uthman Taha Naskh"/>
          <w:color w:val="000000" w:themeColor="text1"/>
          <w:sz w:val="30"/>
          <w:szCs w:val="30"/>
          <w:rtl/>
        </w:rPr>
        <w:t>و</w:t>
      </w:r>
      <w:r w:rsidR="00A918D6" w:rsidRPr="00E56013">
        <w:rPr>
          <w:rFonts w:ascii="Traditional Arabic" w:eastAsia="Times New Roman" w:hAnsi="Traditional Arabic" w:cs="KFGQPC Uthman Taha Naskh" w:hint="cs"/>
          <w:color w:val="000000" w:themeColor="text1"/>
          <w:sz w:val="30"/>
          <w:szCs w:val="30"/>
          <w:rtl/>
        </w:rPr>
        <w:t>أ</w:t>
      </w:r>
      <w:r w:rsidR="00A918D6" w:rsidRPr="00E56013">
        <w:rPr>
          <w:rFonts w:ascii="Traditional Arabic" w:eastAsia="Times New Roman" w:hAnsi="Traditional Arabic" w:cs="KFGQPC Uthman Taha Naskh"/>
          <w:color w:val="000000" w:themeColor="text1"/>
          <w:sz w:val="30"/>
          <w:szCs w:val="30"/>
          <w:rtl/>
        </w:rPr>
        <w:t>نزل لهم المطر فتفجرت ال</w:t>
      </w:r>
      <w:r w:rsidR="00A918D6"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رض بالثمار والزروع</w:t>
      </w:r>
      <w:r w:rsidR="00584605">
        <w:rPr>
          <w:rFonts w:ascii="Traditional Arabic" w:eastAsia="Times New Roman" w:hAnsi="Traditional Arabic" w:cs="KFGQPC Uthman Taha Naskh"/>
          <w:color w:val="000000" w:themeColor="text1"/>
          <w:sz w:val="30"/>
          <w:szCs w:val="30"/>
          <w:rtl/>
        </w:rPr>
        <w:t xml:space="preserve">، </w:t>
      </w:r>
      <w:r w:rsidR="00A918D6" w:rsidRPr="00E56013">
        <w:rPr>
          <w:rFonts w:ascii="Traditional Arabic" w:eastAsia="Times New Roman" w:hAnsi="Traditional Arabic" w:cs="KFGQPC Uthman Taha Naskh"/>
          <w:color w:val="000000" w:themeColor="text1"/>
          <w:sz w:val="30"/>
          <w:szCs w:val="30"/>
          <w:rtl/>
        </w:rPr>
        <w:t>فنعموا بخيرات</w:t>
      </w:r>
      <w:r w:rsidR="00A918D6"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وعاشوا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نعمة من </w:t>
      </w:r>
      <w:r w:rsidRPr="00E56013">
        <w:rPr>
          <w:rFonts w:ascii="Traditional Arabic" w:eastAsia="Times New Roman" w:hAnsi="Traditional Arabic" w:cs="KFGQPC Uthman Taha Naskh"/>
          <w:color w:val="000000" w:themeColor="text1"/>
          <w:sz w:val="30"/>
          <w:szCs w:val="30"/>
          <w:rtl/>
        </w:rPr>
        <w:lastRenderedPageBreak/>
        <w:t>الله ولهذا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بعد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عدد الله عليهم هذه النعم الكثيرة</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هو الم</w:t>
      </w:r>
      <w:r w:rsidR="001528D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نع</w:t>
      </w:r>
      <w:r w:rsidR="00A918D6" w:rsidRPr="00E56013">
        <w:rPr>
          <w:rFonts w:ascii="Traditional Arabic" w:eastAsia="Times New Roman" w:hAnsi="Traditional Arabic" w:cs="KFGQPC Uthman Taha Naskh"/>
          <w:color w:val="000000" w:themeColor="text1"/>
          <w:sz w:val="30"/>
          <w:szCs w:val="30"/>
          <w:rtl/>
        </w:rPr>
        <w:t>م بها وصاحب الفضل فيها دون غيره</w:t>
      </w:r>
      <w:r w:rsidR="00A918D6" w:rsidRPr="00E56013">
        <w:rPr>
          <w:rFonts w:ascii="Traditional Arabic" w:eastAsia="Times New Roman" w:hAnsi="Traditional Arabic" w:cs="KFGQPC Uthman Taha Naskh" w:hint="cs"/>
          <w:color w:val="000000" w:themeColor="text1"/>
          <w:sz w:val="30"/>
          <w:szCs w:val="30"/>
          <w:rtl/>
        </w:rPr>
        <w:t>.</w:t>
      </w:r>
    </w:p>
    <w:p w14:paraId="0EAF4637" w14:textId="55613403"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فلا تجعلوا لله أنداد</w:t>
      </w:r>
      <w:r w:rsidR="001528D8"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ا وأنتم تعلمون</w:t>
      </w:r>
      <w:r w:rsidR="003F6C07" w:rsidRPr="00E7023D">
        <w:rPr>
          <w:rFonts w:ascii="Traditional Arabic" w:eastAsia="Times New Roman" w:hAnsi="Traditional Arabic" w:cs="KFGQPC Uthman Taha Naskh"/>
          <w:b/>
          <w:bCs/>
          <w:color w:val="0070C0"/>
          <w:sz w:val="30"/>
          <w:szCs w:val="30"/>
          <w:rtl/>
        </w:rPr>
        <w:t>﴾</w:t>
      </w:r>
      <w:r w:rsidR="00584605"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يعني</w:t>
      </w:r>
      <w:r w:rsidR="00A918D6" w:rsidRPr="00E56013">
        <w:rPr>
          <w:rFonts w:ascii="Traditional Arabic" w:eastAsia="Times New Roman" w:hAnsi="Traditional Arabic" w:cs="KFGQPC Uthman Taha Naskh"/>
          <w:color w:val="000000" w:themeColor="text1"/>
          <w:sz w:val="30"/>
          <w:szCs w:val="30"/>
          <w:rtl/>
        </w:rPr>
        <w:t xml:space="preserve"> فلا تجعلوا لله شركاء </w:t>
      </w:r>
      <w:r w:rsidR="0053589D">
        <w:rPr>
          <w:rFonts w:ascii="Traditional Arabic" w:eastAsia="Times New Roman" w:hAnsi="Traditional Arabic" w:cs="KFGQPC Uthman Taha Naskh"/>
          <w:color w:val="000000" w:themeColor="text1"/>
          <w:sz w:val="30"/>
          <w:szCs w:val="30"/>
          <w:rtl/>
        </w:rPr>
        <w:t>فى</w:t>
      </w:r>
      <w:r w:rsidR="00A918D6" w:rsidRPr="00E56013">
        <w:rPr>
          <w:rFonts w:ascii="Traditional Arabic" w:eastAsia="Times New Roman" w:hAnsi="Traditional Arabic" w:cs="KFGQPC Uthman Taha Naskh"/>
          <w:color w:val="000000" w:themeColor="text1"/>
          <w:sz w:val="30"/>
          <w:szCs w:val="30"/>
          <w:rtl/>
        </w:rPr>
        <w:t xml:space="preserve"> عبادته</w:t>
      </w:r>
      <w:r w:rsidR="00A918D6" w:rsidRPr="00E56013">
        <w:rPr>
          <w:rFonts w:ascii="Traditional Arabic" w:eastAsia="Times New Roman" w:hAnsi="Traditional Arabic" w:cs="KFGQPC Uthman Taha Naskh" w:hint="cs"/>
          <w:color w:val="000000" w:themeColor="text1"/>
          <w:sz w:val="30"/>
          <w:szCs w:val="30"/>
          <w:rtl/>
        </w:rPr>
        <w:t>.</w:t>
      </w:r>
    </w:p>
    <w:p w14:paraId="75257688" w14:textId="73393846"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وقد فسر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الأنداد بأنهم الشركاء ووصف الشرك بوصف دقيق وخفي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هو أخفى من دبيب النمل على صفاة سوداء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ظلمة الليل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مثل هذا الشرك الخفي بقوله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تقول والله وحياتك يا فلان وحيات</w:t>
      </w:r>
      <w:r w:rsidR="001528D8">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ولولا كليبة هذا لأتانا اللصوص</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ولولا البط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الدار لأت</w:t>
      </w:r>
      <w:r w:rsidR="001528D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اللصوص وقول الرجل لصاحبه ما شاء الله وشئت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وقول الرجل لولا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فلان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w:t>
      </w:r>
      <w:r w:rsidR="00A918D6" w:rsidRPr="00E56013">
        <w:rPr>
          <w:rFonts w:ascii="Traditional Arabic" w:eastAsia="Times New Roman" w:hAnsi="Traditional Arabic" w:cs="KFGQPC Uthman Taha Naskh"/>
          <w:color w:val="000000" w:themeColor="text1"/>
          <w:sz w:val="30"/>
          <w:szCs w:val="30"/>
          <w:rtl/>
        </w:rPr>
        <w:t>ا تجعل فيها فلان هذا كله به شرك</w:t>
      </w:r>
      <w:r w:rsidR="00A918D6" w:rsidRPr="00E56013">
        <w:rPr>
          <w:rFonts w:ascii="Traditional Arabic" w:eastAsia="Times New Roman" w:hAnsi="Traditional Arabic" w:cs="KFGQPC Uthman Taha Naskh" w:hint="cs"/>
          <w:color w:val="000000" w:themeColor="text1"/>
          <w:sz w:val="30"/>
          <w:szCs w:val="30"/>
          <w:rtl/>
        </w:rPr>
        <w:t>.</w:t>
      </w:r>
    </w:p>
    <w:p w14:paraId="39413558" w14:textId="7A47AB0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 بسبب خفاء هذا الشرك الأصغر كثير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ما يقع فيه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والسبب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جعل هذه الكلمات تجعل المتكلم بها مشرك</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الواو تقتضي مساواة المعطوف للمعطوف عليه</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قال أحد لولا الله والرئيس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فكأنه جعل الرئيس هذا مساوي</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الأمر والتصرف والتدبير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شرك لكن لو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لولا الله ثم الرئيس لم يكن ذلك شرك</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1528D8">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AA41A2" w:rsidRPr="00E56013">
        <w:rPr>
          <w:rFonts w:ascii="Traditional Arabic" w:eastAsia="Times New Roman" w:hAnsi="Traditional Arabic" w:cs="KFGQPC Uthman Taha Naskh"/>
          <w:color w:val="000000" w:themeColor="text1"/>
          <w:sz w:val="30"/>
          <w:szCs w:val="30"/>
          <w:rtl/>
        </w:rPr>
        <w:t xml:space="preserve"> ثم ليست كالو</w:t>
      </w:r>
      <w:r w:rsidR="00AA41A2" w:rsidRPr="00E56013">
        <w:rPr>
          <w:rFonts w:ascii="Traditional Arabic" w:eastAsia="Times New Roman" w:hAnsi="Traditional Arabic" w:cs="KFGQPC Uthman Taha Naskh" w:hint="cs"/>
          <w:color w:val="000000" w:themeColor="text1"/>
          <w:sz w:val="30"/>
          <w:szCs w:val="30"/>
          <w:rtl/>
        </w:rPr>
        <w:t>ا</w:t>
      </w:r>
      <w:r w:rsidR="0075213A" w:rsidRPr="00E56013">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 xml:space="preserve"> تقتضي مساواة المعطوف للمعطوف عليه</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00AA41A2" w:rsidRPr="00E56013">
        <w:rPr>
          <w:rFonts w:ascii="Traditional Arabic" w:eastAsia="Times New Roman" w:hAnsi="Traditional Arabic" w:cs="KFGQPC Uthman Taha Naskh"/>
          <w:color w:val="000000" w:themeColor="text1"/>
          <w:sz w:val="30"/>
          <w:szCs w:val="30"/>
          <w:rtl/>
        </w:rPr>
        <w:t xml:space="preserve"> تقتضي التعقيب والتر</w:t>
      </w:r>
      <w:r w:rsidR="00AA41A2" w:rsidRPr="00E56013">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خ</w:t>
      </w:r>
      <w:r w:rsidR="001528D8">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مسا</w:t>
      </w:r>
      <w:r w:rsidR="00AA41A2" w:rsidRPr="00E56013">
        <w:rPr>
          <w:rFonts w:ascii="Traditional Arabic" w:eastAsia="Times New Roman" w:hAnsi="Traditional Arabic" w:cs="KFGQPC Uthman Taha Naskh"/>
          <w:color w:val="000000" w:themeColor="text1"/>
          <w:sz w:val="30"/>
          <w:szCs w:val="30"/>
          <w:rtl/>
        </w:rPr>
        <w:t>عدة الرئيس جاءت بعد أمر الله</w:t>
      </w:r>
      <w:r w:rsidR="0030680C">
        <w:rPr>
          <w:rFonts w:ascii="Traditional Arabic" w:eastAsia="Times New Roman" w:hAnsi="Traditional Arabic" w:cs="KFGQPC Uthman Taha Naskh"/>
          <w:color w:val="000000" w:themeColor="text1"/>
          <w:sz w:val="30"/>
          <w:szCs w:val="30"/>
          <w:rtl/>
        </w:rPr>
        <w:t xml:space="preserve"> و</w:t>
      </w:r>
      <w:r w:rsidR="00AA41A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رادته متأخرة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ومن ه</w:t>
      </w:r>
      <w:r w:rsidR="00AA41A2" w:rsidRPr="00E56013">
        <w:rPr>
          <w:rFonts w:ascii="Traditional Arabic" w:eastAsia="Times New Roman" w:hAnsi="Traditional Arabic" w:cs="KFGQPC Uthman Taha Naskh"/>
          <w:color w:val="000000" w:themeColor="text1"/>
          <w:sz w:val="30"/>
          <w:szCs w:val="30"/>
          <w:rtl/>
        </w:rPr>
        <w:t>نا يظهر الفرق بين لفظ الواو وثم</w:t>
      </w:r>
      <w:r w:rsidR="00AA41A2" w:rsidRPr="00E56013">
        <w:rPr>
          <w:rFonts w:ascii="Traditional Arabic" w:eastAsia="Times New Roman" w:hAnsi="Traditional Arabic" w:cs="KFGQPC Uthman Taha Naskh" w:hint="cs"/>
          <w:color w:val="000000" w:themeColor="text1"/>
          <w:sz w:val="30"/>
          <w:szCs w:val="30"/>
          <w:rtl/>
        </w:rPr>
        <w:t>.</w:t>
      </w:r>
    </w:p>
    <w:p w14:paraId="15A84737" w14:textId="16994FB3"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ولذا ورد هنا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حديث حذيفة عن النبي عليه السلام قوله</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«لا تقولوا</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ما شاء الله وشاء فلان ولكن قولوا ما شاء الله ثم شاء فلان</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وهذا المعنى جاءت رواية </w:t>
      </w:r>
      <w:r w:rsidR="00A16AA1" w:rsidRPr="00E56013">
        <w:rPr>
          <w:rFonts w:ascii="Traditional Arabic" w:eastAsia="Times New Roman" w:hAnsi="Traditional Arabic" w:cs="KFGQPC Uthman Taha Naskh"/>
          <w:color w:val="000000" w:themeColor="text1"/>
          <w:sz w:val="30"/>
          <w:szCs w:val="30"/>
          <w:rtl/>
        </w:rPr>
        <w:t>إبراهيم</w:t>
      </w:r>
      <w:r w:rsidR="00AA41A2" w:rsidRPr="00E56013">
        <w:rPr>
          <w:rFonts w:ascii="Traditional Arabic" w:eastAsia="Times New Roman" w:hAnsi="Traditional Arabic" w:cs="KFGQPC Uthman Taha Naskh"/>
          <w:color w:val="000000" w:themeColor="text1"/>
          <w:sz w:val="30"/>
          <w:szCs w:val="30"/>
          <w:rtl/>
        </w:rPr>
        <w:t xml:space="preserve"> النخعي الواردة </w:t>
      </w:r>
      <w:r w:rsidR="0053589D">
        <w:rPr>
          <w:rFonts w:ascii="Traditional Arabic" w:eastAsia="Times New Roman" w:hAnsi="Traditional Arabic" w:cs="KFGQPC Uthman Taha Naskh"/>
          <w:color w:val="000000" w:themeColor="text1"/>
          <w:sz w:val="30"/>
          <w:szCs w:val="30"/>
          <w:rtl/>
        </w:rPr>
        <w:t>فى</w:t>
      </w:r>
      <w:r w:rsidR="00AA41A2" w:rsidRPr="00E56013">
        <w:rPr>
          <w:rFonts w:ascii="Traditional Arabic" w:eastAsia="Times New Roman" w:hAnsi="Traditional Arabic" w:cs="KFGQPC Uthman Taha Naskh"/>
          <w:color w:val="000000" w:themeColor="text1"/>
          <w:sz w:val="30"/>
          <w:szCs w:val="30"/>
          <w:rtl/>
        </w:rPr>
        <w:t xml:space="preserve"> هذا الباب</w:t>
      </w:r>
      <w:r w:rsidR="00AA41A2" w:rsidRPr="00E56013">
        <w:rPr>
          <w:rFonts w:ascii="Traditional Arabic" w:eastAsia="Times New Roman" w:hAnsi="Traditional Arabic" w:cs="KFGQPC Uthman Taha Naskh" w:hint="cs"/>
          <w:color w:val="000000" w:themeColor="text1"/>
          <w:sz w:val="30"/>
          <w:szCs w:val="30"/>
          <w:rtl/>
        </w:rPr>
        <w:t>.</w:t>
      </w:r>
    </w:p>
    <w:p w14:paraId="73C0BF13" w14:textId="3835E288" w:rsidR="002F115E"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يأتى</w:t>
      </w:r>
      <w:r w:rsidR="002F115E" w:rsidRPr="00E56013">
        <w:rPr>
          <w:rFonts w:ascii="Traditional Arabic" w:eastAsia="Times New Roman" w:hAnsi="Traditional Arabic" w:cs="KFGQPC Uthman Taha Naskh"/>
          <w:color w:val="000000" w:themeColor="text1"/>
          <w:sz w:val="30"/>
          <w:szCs w:val="30"/>
          <w:rtl/>
        </w:rPr>
        <w:t xml:space="preserve"> بعد تفسير </w:t>
      </w:r>
      <w:r w:rsidR="00A44647">
        <w:rPr>
          <w:rFonts w:ascii="Traditional Arabic" w:eastAsia="Times New Roman" w:hAnsi="Traditional Arabic" w:cs="KFGQPC Uthman Taha Naskh"/>
          <w:color w:val="000000" w:themeColor="text1"/>
          <w:sz w:val="30"/>
          <w:szCs w:val="30"/>
          <w:rtl/>
        </w:rPr>
        <w:t>ابن</w:t>
      </w:r>
      <w:r w:rsidR="002F115E" w:rsidRPr="00E56013">
        <w:rPr>
          <w:rFonts w:ascii="Traditional Arabic" w:eastAsia="Times New Roman" w:hAnsi="Traditional Arabic" w:cs="KFGQPC Uthman Taha Naskh"/>
          <w:color w:val="000000" w:themeColor="text1"/>
          <w:sz w:val="30"/>
          <w:szCs w:val="30"/>
          <w:rtl/>
        </w:rPr>
        <w:t xml:space="preserve"> عباس هذا حديث عمر </w:t>
      </w:r>
      <w:r w:rsidR="0053589D">
        <w:rPr>
          <w:rFonts w:ascii="Traditional Arabic" w:eastAsia="Times New Roman" w:hAnsi="Traditional Arabic" w:cs="KFGQPC Uthman Taha Naskh"/>
          <w:color w:val="000000" w:themeColor="text1"/>
          <w:sz w:val="30"/>
          <w:szCs w:val="30"/>
          <w:rtl/>
        </w:rPr>
        <w:t>رضى</w:t>
      </w:r>
      <w:r w:rsidR="002F115E" w:rsidRPr="00E56013">
        <w:rPr>
          <w:rFonts w:ascii="Traditional Arabic" w:eastAsia="Times New Roman" w:hAnsi="Traditional Arabic" w:cs="KFGQPC Uthman Taha Naskh"/>
          <w:color w:val="000000" w:themeColor="text1"/>
          <w:sz w:val="30"/>
          <w:szCs w:val="30"/>
          <w:rtl/>
        </w:rPr>
        <w:t xml:space="preserve"> الله عنه وفيه دلی</w:t>
      </w:r>
      <w:r w:rsidR="00AA41A2" w:rsidRPr="00E56013">
        <w:rPr>
          <w:rFonts w:ascii="Traditional Arabic" w:eastAsia="Times New Roman" w:hAnsi="Traditional Arabic" w:cs="KFGQPC Uthman Taha Naskh"/>
          <w:color w:val="000000" w:themeColor="text1"/>
          <w:sz w:val="30"/>
          <w:szCs w:val="30"/>
          <w:rtl/>
        </w:rPr>
        <w:t>ل صريح على ك</w:t>
      </w:r>
      <w:r w:rsidR="001528D8">
        <w:rPr>
          <w:rFonts w:ascii="Traditional Arabic" w:eastAsia="Times New Roman" w:hAnsi="Traditional Arabic" w:cs="KFGQPC Uthman Taha Naskh" w:hint="cs"/>
          <w:color w:val="000000" w:themeColor="text1"/>
          <w:sz w:val="30"/>
          <w:szCs w:val="30"/>
          <w:rtl/>
        </w:rPr>
        <w:t>ُ</w:t>
      </w:r>
      <w:r w:rsidR="00AA41A2" w:rsidRPr="00E56013">
        <w:rPr>
          <w:rFonts w:ascii="Traditional Arabic" w:eastAsia="Times New Roman" w:hAnsi="Traditional Arabic" w:cs="KFGQPC Uthman Taha Naskh"/>
          <w:color w:val="000000" w:themeColor="text1"/>
          <w:sz w:val="30"/>
          <w:szCs w:val="30"/>
          <w:rtl/>
        </w:rPr>
        <w:t>فر من حلف بغير الله</w:t>
      </w:r>
      <w:r w:rsidR="00AA41A2" w:rsidRPr="00E56013">
        <w:rPr>
          <w:rFonts w:ascii="Traditional Arabic" w:eastAsia="Times New Roman" w:hAnsi="Traditional Arabic" w:cs="KFGQPC Uthman Taha Naskh" w:hint="cs"/>
          <w:color w:val="000000" w:themeColor="text1"/>
          <w:sz w:val="30"/>
          <w:szCs w:val="30"/>
          <w:rtl/>
        </w:rPr>
        <w:t>.</w:t>
      </w:r>
    </w:p>
    <w:p w14:paraId="446F41A6" w14:textId="55C31AB3"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وقد ذكر الشيخ عبد الرحمن بن حسن رحمه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قرة عيون الموحدين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تعليق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على هذا الحديث بأنه ك</w:t>
      </w:r>
      <w:r w:rsidR="001528D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فر دون ك</w:t>
      </w:r>
      <w:r w:rsidR="001528D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فر يعني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ك</w:t>
      </w:r>
      <w:r w:rsidR="001528D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فر لا </w:t>
      </w:r>
      <w:r w:rsidR="001528D8">
        <w:rPr>
          <w:rFonts w:ascii="Traditional Arabic" w:eastAsia="Times New Roman" w:hAnsi="Traditional Arabic" w:cs="KFGQPC Uthman Taha Naskh" w:hint="cs"/>
          <w:color w:val="000000" w:themeColor="text1"/>
          <w:sz w:val="30"/>
          <w:szCs w:val="30"/>
          <w:rtl/>
        </w:rPr>
        <w:t>يُ</w:t>
      </w:r>
      <w:r w:rsidRPr="00E56013">
        <w:rPr>
          <w:rFonts w:ascii="Traditional Arabic" w:eastAsia="Times New Roman" w:hAnsi="Traditional Arabic" w:cs="KFGQPC Uthman Taha Naskh"/>
          <w:color w:val="000000" w:themeColor="text1"/>
          <w:sz w:val="30"/>
          <w:szCs w:val="30"/>
          <w:rtl/>
        </w:rPr>
        <w:t xml:space="preserve">خرج </w:t>
      </w:r>
      <w:r w:rsidR="001528D8">
        <w:rPr>
          <w:rFonts w:ascii="Traditional Arabic" w:eastAsia="Times New Roman" w:hAnsi="Traditional Arabic" w:cs="KFGQPC Uthman Taha Naskh" w:hint="cs"/>
          <w:color w:val="000000" w:themeColor="text1"/>
          <w:sz w:val="30"/>
          <w:szCs w:val="30"/>
          <w:rtl/>
        </w:rPr>
        <w:t>مِ</w:t>
      </w:r>
      <w:r w:rsidRPr="00E56013">
        <w:rPr>
          <w:rFonts w:ascii="Traditional Arabic" w:eastAsia="Times New Roman" w:hAnsi="Traditional Arabic" w:cs="KFGQPC Uthman Taha Naskh"/>
          <w:color w:val="000000" w:themeColor="text1"/>
          <w:sz w:val="30"/>
          <w:szCs w:val="30"/>
          <w:rtl/>
        </w:rPr>
        <w:t xml:space="preserve">ن </w:t>
      </w:r>
      <w:r w:rsidR="00443265" w:rsidRPr="00E56013">
        <w:rPr>
          <w:rFonts w:ascii="Traditional Arabic" w:eastAsia="Times New Roman" w:hAnsi="Traditional Arabic" w:cs="KFGQPC Uthman Taha Naskh"/>
          <w:color w:val="000000" w:themeColor="text1"/>
          <w:sz w:val="30"/>
          <w:szCs w:val="30"/>
          <w:rtl/>
        </w:rPr>
        <w:t>الإسلام</w:t>
      </w:r>
      <w:r w:rsidR="00AA41A2" w:rsidRPr="00E56013">
        <w:rPr>
          <w:rFonts w:ascii="Traditional Arabic" w:eastAsia="Times New Roman" w:hAnsi="Traditional Arabic" w:cs="KFGQPC Uthman Taha Naskh" w:hint="cs"/>
          <w:color w:val="000000" w:themeColor="text1"/>
          <w:sz w:val="30"/>
          <w:szCs w:val="30"/>
          <w:rtl/>
        </w:rPr>
        <w:t>.</w:t>
      </w:r>
    </w:p>
    <w:p w14:paraId="7B365FFB" w14:textId="05BE0E11"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ولخطورة الحلف بغير الله</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من الذنوب الكبيرة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262DD0">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1528D8">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AA41A2" w:rsidRPr="00E56013">
        <w:rPr>
          <w:rFonts w:ascii="Traditional Arabic" w:eastAsia="Times New Roman" w:hAnsi="Traditional Arabic" w:cs="KFGQPC Uthman Taha Naskh"/>
          <w:color w:val="000000" w:themeColor="text1"/>
          <w:sz w:val="30"/>
          <w:szCs w:val="30"/>
          <w:rtl/>
        </w:rPr>
        <w:t xml:space="preserve"> </w:t>
      </w:r>
      <w:r w:rsidR="00AA41A2"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حلف بالله كاذب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أحب إل</w:t>
      </w:r>
      <w:r w:rsidR="001528D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w:t>
      </w:r>
      <w:r w:rsidR="001528D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AA41A2" w:rsidRPr="00E56013">
        <w:rPr>
          <w:rFonts w:ascii="Traditional Arabic" w:eastAsia="Times New Roman" w:hAnsi="Traditional Arabic" w:cs="KFGQPC Uthman Taha Naskh"/>
          <w:color w:val="000000" w:themeColor="text1"/>
          <w:sz w:val="30"/>
          <w:szCs w:val="30"/>
          <w:rtl/>
        </w:rPr>
        <w:t xml:space="preserve"> أحلف بغيره صادق</w:t>
      </w:r>
      <w:r w:rsidR="00512098">
        <w:rPr>
          <w:rFonts w:ascii="Traditional Arabic" w:eastAsia="Times New Roman" w:hAnsi="Traditional Arabic" w:cs="KFGQPC Uthman Taha Naskh"/>
          <w:color w:val="000000" w:themeColor="text1"/>
          <w:sz w:val="30"/>
          <w:szCs w:val="30"/>
          <w:rtl/>
        </w:rPr>
        <w:t xml:space="preserve">ًا </w:t>
      </w:r>
      <w:r w:rsidR="00AA41A2" w:rsidRPr="00E56013">
        <w:rPr>
          <w:rFonts w:ascii="Traditional Arabic" w:eastAsia="Times New Roman" w:hAnsi="Traditional Arabic" w:cs="KFGQPC Uthman Taha Naskh" w:hint="cs"/>
          <w:color w:val="000000" w:themeColor="text1"/>
          <w:sz w:val="30"/>
          <w:szCs w:val="30"/>
          <w:rtl/>
        </w:rPr>
        <w:t>.</w:t>
      </w:r>
    </w:p>
    <w:p w14:paraId="700D28DA"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196" w:name="_Toc112248236"/>
      <w:r w:rsidRPr="00A20D0A">
        <w:rPr>
          <w:rFonts w:ascii="Greta Arabic" w:hAnsi="Greta Arabic" w:cs="Greta Arabic" w:hint="cs"/>
          <w:noProof/>
          <w:color w:val="000000"/>
          <w:sz w:val="28"/>
          <w:szCs w:val="28"/>
          <w:rtl/>
        </w:rPr>
        <w:drawing>
          <wp:inline distT="0" distB="0" distL="0" distR="0" wp14:anchorId="033B0457" wp14:editId="0A221E47">
            <wp:extent cx="1066800" cy="244840"/>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3E51906"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9F044C3" wp14:editId="718ADBCC">
            <wp:extent cx="1066800" cy="244840"/>
            <wp:effectExtent l="0" t="0" r="0" b="317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6FDCF53" w14:textId="18996900" w:rsidR="002F115E" w:rsidRPr="00E56013" w:rsidRDefault="002F115E" w:rsidP="00A85B2F">
      <w:pPr>
        <w:pStyle w:val="a0"/>
        <w:rPr>
          <w:rtl/>
        </w:rPr>
      </w:pPr>
      <w:r w:rsidRPr="00E56013">
        <w:rPr>
          <w:rtl/>
        </w:rPr>
        <w:t>باب</w:t>
      </w:r>
      <w:bookmarkEnd w:id="196"/>
    </w:p>
    <w:p w14:paraId="12077C52" w14:textId="06D06D5F" w:rsidR="00AA41A2" w:rsidRPr="00E56013" w:rsidRDefault="005862CF" w:rsidP="00A85B2F">
      <w:pPr>
        <w:pStyle w:val="a0"/>
        <w:rPr>
          <w:rtl/>
        </w:rPr>
      </w:pPr>
      <w:bookmarkStart w:id="197" w:name="_Toc112248237"/>
      <w:r w:rsidRPr="00E56013">
        <w:rPr>
          <w:rtl/>
        </w:rPr>
        <w:t>ما جاء فيمن</w:t>
      </w:r>
      <w:r w:rsidRPr="00E56013">
        <w:rPr>
          <w:rFonts w:hint="cs"/>
          <w:rtl/>
        </w:rPr>
        <w:t xml:space="preserve"> </w:t>
      </w:r>
      <w:r w:rsidR="002F115E" w:rsidRPr="00E56013">
        <w:rPr>
          <w:rtl/>
        </w:rPr>
        <w:t>لم يقنع بالحلف بالله</w:t>
      </w:r>
      <w:bookmarkEnd w:id="197"/>
    </w:p>
    <w:p w14:paraId="44390F1C" w14:textId="3DE9D988"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 قال</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«لا تحلفوا بآبائكم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من حلف بالله فليصد</w:t>
      </w:r>
      <w:r w:rsidR="003E3FEC">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ق</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ومن ح</w:t>
      </w:r>
      <w:r w:rsidR="003E3FEC">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لف له بالله فليرض</w:t>
      </w:r>
      <w:r w:rsidR="00584605" w:rsidRPr="007B6B9D">
        <w:rPr>
          <w:rFonts w:ascii="Traditional Arabic" w:eastAsia="Times New Roman" w:hAnsi="Traditional Arabic" w:cs="KFGQPC Uthman Taha Naskh"/>
          <w:b/>
          <w:bCs/>
          <w:color w:val="0070C0"/>
          <w:sz w:val="30"/>
          <w:szCs w:val="30"/>
          <w:rtl/>
        </w:rPr>
        <w:t xml:space="preserve">، </w:t>
      </w:r>
      <w:r w:rsidR="005862CF" w:rsidRPr="007B6B9D">
        <w:rPr>
          <w:rFonts w:ascii="Traditional Arabic" w:eastAsia="Times New Roman" w:hAnsi="Traditional Arabic" w:cs="KFGQPC Uthman Taha Naskh"/>
          <w:b/>
          <w:bCs/>
          <w:color w:val="0070C0"/>
          <w:sz w:val="30"/>
          <w:szCs w:val="30"/>
          <w:rtl/>
        </w:rPr>
        <w:t>ومن لم يرض فليس من الله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رواه </w:t>
      </w:r>
      <w:r w:rsidR="00A44647">
        <w:rPr>
          <w:rFonts w:ascii="Traditional Arabic" w:eastAsia="Times New Roman" w:hAnsi="Traditional Arabic" w:cs="KFGQPC Uthman Taha Naskh"/>
          <w:color w:val="000000" w:themeColor="text1"/>
          <w:sz w:val="30"/>
          <w:szCs w:val="30"/>
          <w:rtl/>
        </w:rPr>
        <w:t>ابن</w:t>
      </w:r>
      <w:r w:rsidR="005862CF" w:rsidRPr="00E56013">
        <w:rPr>
          <w:rFonts w:ascii="Traditional Arabic" w:eastAsia="Times New Roman" w:hAnsi="Traditional Arabic" w:cs="KFGQPC Uthman Taha Naskh"/>
          <w:color w:val="000000" w:themeColor="text1"/>
          <w:sz w:val="30"/>
          <w:szCs w:val="30"/>
          <w:rtl/>
        </w:rPr>
        <w:t xml:space="preserve"> ماجه بسند حسن</w:t>
      </w:r>
      <w:r w:rsidR="005862CF" w:rsidRPr="00E56013">
        <w:rPr>
          <w:rFonts w:ascii="Traditional Arabic" w:eastAsia="Times New Roman" w:hAnsi="Traditional Arabic" w:cs="KFGQPC Uthman Taha Naskh" w:hint="cs"/>
          <w:color w:val="000000" w:themeColor="text1"/>
          <w:sz w:val="30"/>
          <w:szCs w:val="30"/>
          <w:rtl/>
        </w:rPr>
        <w:t>.</w:t>
      </w:r>
    </w:p>
    <w:p w14:paraId="5C057D49" w14:textId="77777777"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59A44ABC" w14:textId="77777777" w:rsidR="005862CF" w:rsidRPr="00E56013" w:rsidRDefault="005862CF"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النهي عن الحلف بالآباء</w:t>
      </w:r>
      <w:r w:rsidRPr="00E56013">
        <w:rPr>
          <w:rFonts w:ascii="Traditional Arabic" w:eastAsia="Times New Roman" w:hAnsi="Traditional Arabic" w:cs="KFGQPC Uthman Taha Naskh" w:hint="cs"/>
          <w:color w:val="000000" w:themeColor="text1"/>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w:t>
      </w:r>
    </w:p>
    <w:p w14:paraId="0ED3F9BF" w14:textId="0EB5274F"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الأمر للمحلوف له بالله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862CF" w:rsidRPr="00E56013">
        <w:rPr>
          <w:rFonts w:ascii="Traditional Arabic" w:eastAsia="Times New Roman" w:hAnsi="Traditional Arabic" w:cs="KFGQPC Uthman Taha Naskh"/>
          <w:color w:val="000000" w:themeColor="text1"/>
          <w:sz w:val="30"/>
          <w:szCs w:val="30"/>
          <w:rtl/>
        </w:rPr>
        <w:t xml:space="preserve"> يرضى</w:t>
      </w:r>
      <w:r w:rsidR="005862CF" w:rsidRPr="00E56013">
        <w:rPr>
          <w:rFonts w:ascii="Traditional Arabic" w:eastAsia="Times New Roman" w:hAnsi="Traditional Arabic" w:cs="KFGQPC Uthman Taha Naskh" w:hint="cs"/>
          <w:color w:val="000000" w:themeColor="text1"/>
          <w:sz w:val="30"/>
          <w:szCs w:val="30"/>
          <w:rtl/>
        </w:rPr>
        <w:t>.</w:t>
      </w:r>
    </w:p>
    <w:p w14:paraId="7520D9FE" w14:textId="77777777"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وعيد من لم يرض</w:t>
      </w:r>
      <w:r w:rsidR="005862CF"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857DBAA" w14:textId="036F8F71" w:rsidR="002F115E" w:rsidRPr="00E56013" w:rsidRDefault="002F115E" w:rsidP="006C05B2">
      <w:pPr>
        <w:pStyle w:val="a"/>
        <w:rPr>
          <w:rtl/>
        </w:rPr>
      </w:pPr>
      <w:bookmarkStart w:id="198" w:name="_Toc112248238"/>
      <w:r w:rsidRPr="00E56013">
        <w:rPr>
          <w:rtl/>
        </w:rPr>
        <w:t>الهدف</w:t>
      </w:r>
      <w:r w:rsidR="00512098">
        <w:rPr>
          <w:rtl/>
        </w:rPr>
        <w:t xml:space="preserve">: </w:t>
      </w:r>
      <w:bookmarkEnd w:id="198"/>
    </w:p>
    <w:p w14:paraId="2D92BBEF" w14:textId="7E320678"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w:t>
      </w:r>
      <w:r w:rsidR="005862CF" w:rsidRPr="00E56013">
        <w:rPr>
          <w:rFonts w:ascii="Traditional Arabic" w:eastAsia="Times New Roman" w:hAnsi="Traditional Arabic" w:cs="KFGQPC Uthman Taha Naskh"/>
          <w:color w:val="000000" w:themeColor="text1"/>
          <w:sz w:val="30"/>
          <w:szCs w:val="30"/>
          <w:rtl/>
        </w:rPr>
        <w:t xml:space="preserve">د الشيخ رحمه الله من هذا الباب </w:t>
      </w:r>
      <w:r w:rsidR="005862C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يضاح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عدم ال</w:t>
      </w:r>
      <w:r w:rsidR="005862CF" w:rsidRPr="00E56013">
        <w:rPr>
          <w:rFonts w:ascii="Traditional Arabic" w:eastAsia="Times New Roman" w:hAnsi="Traditional Arabic" w:cs="KFGQPC Uthman Taha Naskh" w:hint="cs"/>
          <w:color w:val="000000" w:themeColor="text1"/>
          <w:sz w:val="30"/>
          <w:szCs w:val="30"/>
          <w:rtl/>
        </w:rPr>
        <w:t>إ</w:t>
      </w:r>
      <w:r w:rsidR="00250510" w:rsidRPr="00E56013">
        <w:rPr>
          <w:rFonts w:ascii="Traditional Arabic" w:eastAsia="Times New Roman" w:hAnsi="Traditional Arabic" w:cs="KFGQPC Uthman Taha Naskh"/>
          <w:color w:val="000000" w:themeColor="text1"/>
          <w:sz w:val="30"/>
          <w:szCs w:val="30"/>
          <w:rtl/>
        </w:rPr>
        <w:t>قتناع</w:t>
      </w:r>
      <w:r w:rsidR="005862CF"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بالحلف بالله دليل على ضعف </w:t>
      </w:r>
      <w:r w:rsidR="0075213A" w:rsidRPr="00E56013">
        <w:rPr>
          <w:rFonts w:ascii="Traditional Arabic" w:eastAsia="Times New Roman" w:hAnsi="Traditional Arabic" w:cs="KFGQPC Uthman Taha Naskh"/>
          <w:color w:val="000000" w:themeColor="text1"/>
          <w:sz w:val="30"/>
          <w:szCs w:val="30"/>
          <w:rtl/>
        </w:rPr>
        <w:t>الإيمان</w:t>
      </w:r>
      <w:r w:rsidR="0030680C">
        <w:rPr>
          <w:rFonts w:ascii="Traditional Arabic" w:eastAsia="Times New Roman" w:hAnsi="Traditional Arabic" w:cs="KFGQPC Uthman Taha Naskh"/>
          <w:color w:val="000000" w:themeColor="text1"/>
          <w:sz w:val="30"/>
          <w:szCs w:val="30"/>
          <w:rtl/>
        </w:rPr>
        <w:t xml:space="preserve"> و</w:t>
      </w:r>
      <w:r w:rsidR="005862CF" w:rsidRPr="00E56013">
        <w:rPr>
          <w:rFonts w:ascii="Traditional Arabic" w:eastAsia="Times New Roman" w:hAnsi="Traditional Arabic" w:cs="KFGQPC Uthman Taha Naskh"/>
          <w:color w:val="000000" w:themeColor="text1"/>
          <w:sz w:val="30"/>
          <w:szCs w:val="30"/>
          <w:rtl/>
        </w:rPr>
        <w:t xml:space="preserve">عدم </w:t>
      </w:r>
      <w:r w:rsidR="005862CF" w:rsidRPr="00E56013">
        <w:rPr>
          <w:rFonts w:ascii="Traditional Arabic" w:eastAsia="Times New Roman" w:hAnsi="Traditional Arabic" w:cs="KFGQPC Uthman Taha Naskh" w:hint="cs"/>
          <w:color w:val="000000" w:themeColor="text1"/>
          <w:sz w:val="30"/>
          <w:szCs w:val="30"/>
          <w:rtl/>
        </w:rPr>
        <w:t>إ</w:t>
      </w:r>
      <w:r w:rsidR="005862CF" w:rsidRPr="00E56013">
        <w:rPr>
          <w:rFonts w:ascii="Traditional Arabic" w:eastAsia="Times New Roman" w:hAnsi="Traditional Arabic" w:cs="KFGQPC Uthman Taha Naskh"/>
          <w:color w:val="000000" w:themeColor="text1"/>
          <w:sz w:val="30"/>
          <w:szCs w:val="30"/>
          <w:rtl/>
        </w:rPr>
        <w:t>ستشعار النفس لعظمة الله وجلاله</w:t>
      </w:r>
      <w:r w:rsidR="005862CF" w:rsidRPr="00E56013">
        <w:rPr>
          <w:rFonts w:ascii="Traditional Arabic" w:eastAsia="Times New Roman" w:hAnsi="Traditional Arabic" w:cs="KFGQPC Uthman Taha Naskh" w:hint="cs"/>
          <w:color w:val="000000" w:themeColor="text1"/>
          <w:sz w:val="30"/>
          <w:szCs w:val="30"/>
          <w:rtl/>
        </w:rPr>
        <w:t>.</w:t>
      </w:r>
    </w:p>
    <w:p w14:paraId="71409BFC" w14:textId="1BEA2468" w:rsidR="002F115E" w:rsidRPr="00E56013" w:rsidRDefault="005862CF" w:rsidP="006C05B2">
      <w:pPr>
        <w:pStyle w:val="a"/>
      </w:pPr>
      <w:bookmarkStart w:id="199" w:name="_Toc112248239"/>
      <w:r w:rsidRPr="00E56013">
        <w:rPr>
          <w:rFonts w:hint="cs"/>
          <w:rtl/>
        </w:rPr>
        <w:t>ا</w:t>
      </w:r>
      <w:r w:rsidRPr="00E56013">
        <w:rPr>
          <w:rtl/>
        </w:rPr>
        <w:t>لشرح</w:t>
      </w:r>
      <w:r w:rsidR="00512098">
        <w:rPr>
          <w:rtl/>
        </w:rPr>
        <w:t xml:space="preserve">: </w:t>
      </w:r>
      <w:bookmarkEnd w:id="199"/>
    </w:p>
    <w:p w14:paraId="56ACFC6B" w14:textId="0A5B0058"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لم يرد تحت هذا الباب سوى حديث واحد هو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 xml:space="preserve">الله عنه وقد </w:t>
      </w:r>
      <w:r w:rsidR="003E3FEC">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حتوى على أربعة أمور</w:t>
      </w:r>
      <w:r w:rsidR="00262DD0">
        <w:rPr>
          <w:rFonts w:ascii="Traditional Arabic" w:eastAsia="Times New Roman" w:hAnsi="Traditional Arabic" w:cs="KFGQPC Uthman Taha Naskh"/>
          <w:color w:val="000000" w:themeColor="text1"/>
          <w:sz w:val="30"/>
          <w:szCs w:val="30"/>
          <w:rtl/>
        </w:rPr>
        <w:t xml:space="preserve">: </w:t>
      </w:r>
    </w:p>
    <w:p w14:paraId="455C8809" w14:textId="7A30BB76"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النه</w:t>
      </w:r>
      <w:r w:rsidR="003E3FE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الحلف بالآباء ومث</w:t>
      </w:r>
      <w:r w:rsidR="005862CF" w:rsidRPr="00E56013">
        <w:rPr>
          <w:rFonts w:ascii="Traditional Arabic" w:eastAsia="Times New Roman" w:hAnsi="Traditional Arabic" w:cs="KFGQPC Uthman Taha Naskh"/>
          <w:color w:val="000000" w:themeColor="text1"/>
          <w:sz w:val="30"/>
          <w:szCs w:val="30"/>
          <w:rtl/>
        </w:rPr>
        <w:t>له الحلف بالكعبة والنبي والحياة</w:t>
      </w:r>
      <w:r w:rsidR="005862CF"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والشرف وما أشبه ذلك من مخلوقات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السبب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862CF" w:rsidRPr="00E56013">
        <w:rPr>
          <w:rFonts w:ascii="Traditional Arabic" w:eastAsia="Times New Roman" w:hAnsi="Traditional Arabic" w:cs="KFGQPC Uthman Taha Naskh"/>
          <w:color w:val="000000" w:themeColor="text1"/>
          <w:sz w:val="30"/>
          <w:szCs w:val="30"/>
          <w:rtl/>
        </w:rPr>
        <w:t xml:space="preserve"> الحلف تعظيم و</w:t>
      </w:r>
      <w:r w:rsidR="003E3FEC">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ستشعار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القلب بعظمة المحلوف به والتعظيم القائم على خض</w:t>
      </w:r>
      <w:r w:rsidR="005862CF" w:rsidRPr="00E56013">
        <w:rPr>
          <w:rFonts w:ascii="Traditional Arabic" w:eastAsia="Times New Roman" w:hAnsi="Traditional Arabic" w:cs="KFGQPC Uthman Taha Naskh"/>
          <w:color w:val="000000" w:themeColor="text1"/>
          <w:sz w:val="30"/>
          <w:szCs w:val="30"/>
          <w:rtl/>
        </w:rPr>
        <w:t>وع القلب عبادة والعبادة لا تكون</w:t>
      </w:r>
      <w:r w:rsidR="005862CF" w:rsidRPr="00E56013">
        <w:rPr>
          <w:rFonts w:ascii="Traditional Arabic" w:eastAsia="Times New Roman" w:hAnsi="Traditional Arabic" w:cs="KFGQPC Uthman Taha Naskh" w:hint="cs"/>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862CF"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لله وحده لذا كان الحلف بغير الله شرک</w:t>
      </w:r>
      <w:r w:rsidR="00512098">
        <w:rPr>
          <w:rFonts w:ascii="Traditional Arabic" w:eastAsia="Times New Roman" w:hAnsi="Traditional Arabic" w:cs="KFGQPC Uthman Taha Naskh"/>
          <w:color w:val="000000" w:themeColor="text1"/>
          <w:sz w:val="30"/>
          <w:szCs w:val="30"/>
          <w:rtl/>
        </w:rPr>
        <w:t xml:space="preserve">ًا </w:t>
      </w:r>
      <w:r w:rsidR="005862CF" w:rsidRPr="00E56013">
        <w:rPr>
          <w:rFonts w:ascii="Traditional Arabic" w:eastAsia="Times New Roman" w:hAnsi="Traditional Arabic" w:cs="KFGQPC Uthman Taha Naskh" w:hint="cs"/>
          <w:color w:val="000000" w:themeColor="text1"/>
          <w:sz w:val="30"/>
          <w:szCs w:val="30"/>
          <w:rtl/>
        </w:rPr>
        <w:t>.</w:t>
      </w:r>
    </w:p>
    <w:p w14:paraId="09DBA215" w14:textId="7380BEB3"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الأمر بعدم الكذب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الحلف بالله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وذلك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862CF" w:rsidRPr="00E56013">
        <w:rPr>
          <w:rFonts w:ascii="Traditional Arabic" w:eastAsia="Times New Roman" w:hAnsi="Traditional Arabic" w:cs="KFGQPC Uthman Taha Naskh"/>
          <w:color w:val="000000" w:themeColor="text1"/>
          <w:sz w:val="30"/>
          <w:szCs w:val="30"/>
          <w:rtl/>
        </w:rPr>
        <w:t xml:space="preserve"> الكذب </w:t>
      </w:r>
      <w:r w:rsidR="0053589D">
        <w:rPr>
          <w:rFonts w:ascii="Traditional Arabic" w:eastAsia="Times New Roman" w:hAnsi="Traditional Arabic" w:cs="KFGQPC Uthman Taha Naskh"/>
          <w:color w:val="000000" w:themeColor="text1"/>
          <w:sz w:val="30"/>
          <w:szCs w:val="30"/>
          <w:rtl/>
        </w:rPr>
        <w:t>فى</w:t>
      </w:r>
      <w:r w:rsidR="005862CF"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حد ذاته رذيلة من الرذائل</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وإذا</w:t>
      </w:r>
      <w:r w:rsidRPr="00E56013">
        <w:rPr>
          <w:rFonts w:ascii="Traditional Arabic" w:eastAsia="Times New Roman" w:hAnsi="Traditional Arabic" w:cs="KFGQPC Uthman Taha Naskh"/>
          <w:color w:val="000000" w:themeColor="text1"/>
          <w:sz w:val="30"/>
          <w:szCs w:val="30"/>
          <w:rtl/>
        </w:rPr>
        <w:t xml:space="preserve"> كان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حق الله كان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ج</w:t>
      </w:r>
      <w:r w:rsidR="003E3FE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رم</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وقد أوجب الله الصدق بقوله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يأيها الذين آمنوا اتقوا الله وكونوا مع الصادقين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وحذر من الكذب بقوله تعالى </w:t>
      </w:r>
      <w:r w:rsidR="003F6C07" w:rsidRPr="00E7023D">
        <w:rPr>
          <w:rFonts w:ascii="Traditional Arabic" w:eastAsia="Times New Roman" w:hAnsi="Traditional Arabic" w:cs="KFGQPC Uthman Taha Naskh"/>
          <w:b/>
          <w:bCs/>
          <w:color w:val="0070C0"/>
          <w:sz w:val="30"/>
          <w:szCs w:val="30"/>
          <w:rtl/>
        </w:rPr>
        <w:t>﴿</w:t>
      </w:r>
      <w:r w:rsidR="0075213A" w:rsidRPr="00E7023D">
        <w:rPr>
          <w:rFonts w:ascii="Traditional Arabic" w:eastAsia="Times New Roman" w:hAnsi="Traditional Arabic" w:cs="KFGQPC Uthman Taha Naskh"/>
          <w:b/>
          <w:bCs/>
          <w:color w:val="0070C0"/>
          <w:sz w:val="30"/>
          <w:szCs w:val="30"/>
          <w:rtl/>
        </w:rPr>
        <w:t>إنما</w:t>
      </w:r>
      <w:r w:rsidR="005862CF" w:rsidRPr="00E7023D">
        <w:rPr>
          <w:rFonts w:ascii="Traditional Arabic" w:eastAsia="Times New Roman" w:hAnsi="Traditional Arabic" w:cs="KFGQPC Uthman Taha Naskh"/>
          <w:b/>
          <w:bCs/>
          <w:color w:val="0070C0"/>
          <w:sz w:val="30"/>
          <w:szCs w:val="30"/>
          <w:rtl/>
        </w:rPr>
        <w:t xml:space="preserve"> يفتري الكذب الذين </w:t>
      </w:r>
      <w:r w:rsidR="005862CF" w:rsidRPr="00E7023D">
        <w:rPr>
          <w:rFonts w:ascii="Traditional Arabic" w:eastAsia="Times New Roman" w:hAnsi="Traditional Arabic" w:cs="KFGQPC Uthman Taha Naskh" w:hint="cs"/>
          <w:b/>
          <w:bCs/>
          <w:color w:val="0070C0"/>
          <w:sz w:val="30"/>
          <w:szCs w:val="30"/>
          <w:rtl/>
        </w:rPr>
        <w:t>لا</w:t>
      </w:r>
      <w:r w:rsidRPr="00E7023D">
        <w:rPr>
          <w:rFonts w:ascii="Traditional Arabic" w:eastAsia="Times New Roman" w:hAnsi="Traditional Arabic" w:cs="KFGQPC Uthman Taha Naskh"/>
          <w:b/>
          <w:bCs/>
          <w:color w:val="0070C0"/>
          <w:sz w:val="30"/>
          <w:szCs w:val="30"/>
          <w:rtl/>
        </w:rPr>
        <w:t>يؤمنون بآيات الله</w:t>
      </w:r>
      <w:r w:rsidR="003F6C07" w:rsidRPr="00E7023D">
        <w:rPr>
          <w:rFonts w:ascii="Traditional Arabic" w:eastAsia="Times New Roman" w:hAnsi="Traditional Arabic" w:cs="KFGQPC Uthman Taha Naskh"/>
          <w:b/>
          <w:bCs/>
          <w:color w:val="0070C0"/>
          <w:sz w:val="30"/>
          <w:szCs w:val="30"/>
          <w:rtl/>
        </w:rPr>
        <w:t>﴾</w:t>
      </w:r>
      <w:r w:rsidR="005862CF" w:rsidRPr="00E56013">
        <w:rPr>
          <w:rFonts w:ascii="Traditional Arabic" w:eastAsia="Times New Roman" w:hAnsi="Traditional Arabic" w:cs="KFGQPC Uthman Taha Naskh" w:hint="cs"/>
          <w:color w:val="000000" w:themeColor="text1"/>
          <w:sz w:val="30"/>
          <w:szCs w:val="30"/>
          <w:rtl/>
        </w:rPr>
        <w:t>.</w:t>
      </w:r>
    </w:p>
    <w:p w14:paraId="49E5A6D1" w14:textId="0AEF71CA"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w:t>
      </w:r>
      <w:r w:rsidR="00262DD0">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المسلم ح</w:t>
      </w:r>
      <w:r w:rsidR="003E3FE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س</w:t>
      </w:r>
      <w:r w:rsidR="003E3FE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 الظن بأخيه المسلم </w:t>
      </w:r>
      <w:r w:rsidR="00755F77" w:rsidRPr="00E56013">
        <w:rPr>
          <w:rFonts w:ascii="Traditional Arabic" w:eastAsia="Times New Roman" w:hAnsi="Traditional Arabic" w:cs="KFGQPC Uthman Taha Naskh"/>
          <w:color w:val="000000" w:themeColor="text1"/>
          <w:sz w:val="30"/>
          <w:szCs w:val="30"/>
          <w:rtl/>
        </w:rPr>
        <w:t>إذا</w:t>
      </w:r>
      <w:r w:rsidR="005862CF" w:rsidRPr="00E56013">
        <w:rPr>
          <w:rFonts w:ascii="Traditional Arabic" w:eastAsia="Times New Roman" w:hAnsi="Traditional Arabic" w:cs="KFGQPC Uthman Taha Naskh"/>
          <w:color w:val="000000" w:themeColor="text1"/>
          <w:sz w:val="30"/>
          <w:szCs w:val="30"/>
          <w:rtl/>
        </w:rPr>
        <w:t xml:space="preserve"> حلف له بالله</w:t>
      </w:r>
      <w:r w:rsidR="005862CF" w:rsidRPr="00E56013">
        <w:rPr>
          <w:rFonts w:ascii="Traditional Arabic" w:eastAsia="Times New Roman" w:hAnsi="Traditional Arabic" w:cs="KFGQPC Uthman Taha Naskh" w:hint="cs"/>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 xml:space="preserve">على </w:t>
      </w:r>
      <w:r w:rsidR="0053589D">
        <w:rPr>
          <w:rFonts w:ascii="Traditional Arabic" w:eastAsia="Times New Roman" w:hAnsi="Traditional Arabic" w:cs="KFGQPC Uthman Taha Naskh"/>
          <w:color w:val="000000" w:themeColor="text1"/>
          <w:sz w:val="30"/>
          <w:szCs w:val="30"/>
          <w:rtl/>
        </w:rPr>
        <w:t>شىء</w:t>
      </w:r>
      <w:r w:rsidR="005862CF" w:rsidRPr="00E56013">
        <w:rPr>
          <w:rFonts w:ascii="Traditional Arabic" w:eastAsia="Times New Roman" w:hAnsi="Traditional Arabic" w:cs="KFGQPC Uthman Taha Naskh"/>
          <w:color w:val="000000" w:themeColor="text1"/>
          <w:sz w:val="30"/>
          <w:szCs w:val="30"/>
          <w:rtl/>
        </w:rPr>
        <w:t xml:space="preserve"> فيرضى وي</w:t>
      </w:r>
      <w:r w:rsidR="003E3FEC">
        <w:rPr>
          <w:rFonts w:ascii="Traditional Arabic" w:eastAsia="Times New Roman" w:hAnsi="Traditional Arabic" w:cs="KFGQPC Uthman Taha Naskh" w:hint="cs"/>
          <w:color w:val="000000" w:themeColor="text1"/>
          <w:sz w:val="30"/>
          <w:szCs w:val="30"/>
          <w:rtl/>
        </w:rPr>
        <w:t>ُ</w:t>
      </w:r>
      <w:r w:rsidR="005862CF" w:rsidRPr="00E56013">
        <w:rPr>
          <w:rFonts w:ascii="Traditional Arabic" w:eastAsia="Times New Roman" w:hAnsi="Traditional Arabic" w:cs="KFGQPC Uthman Taha Naskh"/>
          <w:color w:val="000000" w:themeColor="text1"/>
          <w:sz w:val="30"/>
          <w:szCs w:val="30"/>
          <w:rtl/>
        </w:rPr>
        <w:t>سل</w:t>
      </w:r>
      <w:r w:rsidR="003E3FEC">
        <w:rPr>
          <w:rFonts w:ascii="Traditional Arabic" w:eastAsia="Times New Roman" w:hAnsi="Traditional Arabic" w:cs="KFGQPC Uthman Taha Naskh" w:hint="cs"/>
          <w:color w:val="000000" w:themeColor="text1"/>
          <w:sz w:val="30"/>
          <w:szCs w:val="30"/>
          <w:rtl/>
        </w:rPr>
        <w:t>ّ</w:t>
      </w:r>
      <w:r w:rsidR="005862CF" w:rsidRPr="00E56013">
        <w:rPr>
          <w:rFonts w:ascii="Traditional Arabic" w:eastAsia="Times New Roman" w:hAnsi="Traditional Arabic" w:cs="KFGQPC Uthman Taha Naskh"/>
          <w:color w:val="000000" w:themeColor="text1"/>
          <w:sz w:val="30"/>
          <w:szCs w:val="30"/>
          <w:rtl/>
        </w:rPr>
        <w:t>م</w:t>
      </w:r>
      <w:r w:rsidR="005862CF" w:rsidRPr="00E56013">
        <w:rPr>
          <w:rFonts w:ascii="Traditional Arabic" w:eastAsia="Times New Roman" w:hAnsi="Traditional Arabic" w:cs="KFGQPC Uthman Taha Naskh" w:hint="cs"/>
          <w:color w:val="000000" w:themeColor="text1"/>
          <w:sz w:val="30"/>
          <w:szCs w:val="30"/>
          <w:rtl/>
        </w:rPr>
        <w:t>.</w:t>
      </w:r>
    </w:p>
    <w:p w14:paraId="0A3D79B2" w14:textId="55EEB65E"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خطورة عدم الرضا بالحلف بالله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 الحديث</w:t>
      </w:r>
    </w:p>
    <w:p w14:paraId="73724600" w14:textId="77777777" w:rsidR="002F115E" w:rsidRPr="00E56013" w:rsidRDefault="007B6B9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b/>
          <w:bCs/>
          <w:color w:val="0070C0"/>
          <w:sz w:val="30"/>
          <w:szCs w:val="30"/>
          <w:rtl/>
        </w:rPr>
        <w:t>«</w:t>
      </w:r>
      <w:r w:rsidR="002F115E" w:rsidRPr="007B6B9D">
        <w:rPr>
          <w:rFonts w:ascii="Traditional Arabic" w:eastAsia="Times New Roman" w:hAnsi="Traditional Arabic" w:cs="KFGQPC Uthman Taha Naskh"/>
          <w:b/>
          <w:bCs/>
          <w:color w:val="0070C0"/>
          <w:sz w:val="30"/>
          <w:szCs w:val="30"/>
          <w:rtl/>
        </w:rPr>
        <w:t>ومن لم يرض فليس من الله</w:t>
      </w:r>
      <w:r>
        <w:rPr>
          <w:rFonts w:ascii="Traditional Arabic" w:eastAsia="Times New Roman" w:hAnsi="Traditional Arabic" w:cs="KFGQPC Uthman Taha Naskh"/>
          <w:b/>
          <w:bCs/>
          <w:color w:val="0070C0"/>
          <w:sz w:val="30"/>
          <w:szCs w:val="30"/>
          <w:rtl/>
        </w:rPr>
        <w:t>»</w:t>
      </w:r>
      <w:r w:rsidR="002F115E"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w:t>
      </w:r>
    </w:p>
    <w:p w14:paraId="01F471E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00" w:name="_Toc112248240"/>
      <w:r w:rsidRPr="00A20D0A">
        <w:rPr>
          <w:rFonts w:ascii="Greta Arabic" w:hAnsi="Greta Arabic" w:cs="Greta Arabic" w:hint="cs"/>
          <w:noProof/>
          <w:color w:val="000000"/>
          <w:sz w:val="28"/>
          <w:szCs w:val="28"/>
          <w:rtl/>
        </w:rPr>
        <w:drawing>
          <wp:inline distT="0" distB="0" distL="0" distR="0" wp14:anchorId="771F1266" wp14:editId="7E11C577">
            <wp:extent cx="1066800" cy="244840"/>
            <wp:effectExtent l="0" t="0" r="0" b="317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9C16C3A"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AD17486" wp14:editId="206FE9C3">
            <wp:extent cx="1066800" cy="244840"/>
            <wp:effectExtent l="0" t="0" r="0" b="317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C61BC59" w14:textId="5C613E7A" w:rsidR="002F115E" w:rsidRPr="00E56013" w:rsidRDefault="002F115E" w:rsidP="00A85B2F">
      <w:pPr>
        <w:pStyle w:val="a0"/>
      </w:pPr>
      <w:r w:rsidRPr="00E56013">
        <w:rPr>
          <w:rtl/>
        </w:rPr>
        <w:t>باب</w:t>
      </w:r>
      <w:bookmarkEnd w:id="200"/>
    </w:p>
    <w:p w14:paraId="3C83738E" w14:textId="093D1130" w:rsidR="005862CF" w:rsidRPr="00E56013" w:rsidRDefault="002F115E" w:rsidP="00A85B2F">
      <w:pPr>
        <w:pStyle w:val="a0"/>
        <w:rPr>
          <w:rtl/>
        </w:rPr>
      </w:pPr>
      <w:bookmarkStart w:id="201" w:name="_Toc112248241"/>
      <w:r w:rsidRPr="00E56013">
        <w:rPr>
          <w:rtl/>
        </w:rPr>
        <w:t>قول ما شاء الله وشئت</w:t>
      </w:r>
      <w:bookmarkEnd w:id="201"/>
      <w:r w:rsidRPr="00E56013">
        <w:rPr>
          <w:rtl/>
        </w:rPr>
        <w:t xml:space="preserve"> </w:t>
      </w:r>
    </w:p>
    <w:p w14:paraId="19F4E488" w14:textId="2C5C6211"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عن قتيلة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يهودي</w:t>
      </w:r>
      <w:r w:rsidR="00524D5E">
        <w:rPr>
          <w:rFonts w:ascii="Traditional Arabic" w:eastAsia="Times New Roman" w:hAnsi="Traditional Arabic" w:cs="KFGQPC Uthman Taha Naskh"/>
          <w:color w:val="000000" w:themeColor="text1"/>
          <w:sz w:val="30"/>
          <w:szCs w:val="30"/>
          <w:rtl/>
        </w:rPr>
        <w:t xml:space="preserve">ًا </w:t>
      </w:r>
      <w:r w:rsidR="005862C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تى النبي صل</w:t>
      </w:r>
      <w:r w:rsidR="005862CF" w:rsidRPr="00E56013">
        <w:rPr>
          <w:rFonts w:ascii="Traditional Arabic" w:eastAsia="Times New Roman" w:hAnsi="Traditional Arabic" w:cs="KFGQPC Uthman Taha Naskh"/>
          <w:color w:val="000000" w:themeColor="text1"/>
          <w:sz w:val="30"/>
          <w:szCs w:val="30"/>
          <w:rtl/>
        </w:rPr>
        <w:t>ى الله عليه وسلم فقال</w:t>
      </w:r>
      <w:r w:rsidR="00262DD0">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نکم ت</w:t>
      </w:r>
      <w:r w:rsidR="003E3FE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شرکون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تقولون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شاء الله وشئت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وتقولون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والكعبة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فأمرهم النبي صلى الله عليه وسلم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أرادوا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يحلفوا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ورب الكعبة</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3E3FEC">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شاء الله ثم شئت</w:t>
      </w:r>
      <w:r w:rsidR="00584605">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رواه النسائي وصححه</w:t>
      </w:r>
      <w:r w:rsidR="005862CF" w:rsidRPr="00E56013">
        <w:rPr>
          <w:rFonts w:ascii="Traditional Arabic" w:eastAsia="Times New Roman" w:hAnsi="Traditional Arabic" w:cs="KFGQPC Uthman Taha Naskh" w:hint="cs"/>
          <w:color w:val="000000" w:themeColor="text1"/>
          <w:sz w:val="30"/>
          <w:szCs w:val="30"/>
          <w:rtl/>
        </w:rPr>
        <w:t>.</w:t>
      </w:r>
    </w:p>
    <w:p w14:paraId="62EFF5FE" w14:textId="26FD0E69"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وله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رجل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قال للنبي صلى الله عليه وسلم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شاء الله وشئت</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أجعلتني لله ند</w:t>
      </w:r>
      <w:r w:rsidR="00512098">
        <w:rPr>
          <w:rFonts w:ascii="Traditional Arabic" w:eastAsia="Times New Roman" w:hAnsi="Traditional Arabic" w:cs="KFGQPC Uthman Taha Naskh"/>
          <w:b/>
          <w:bCs/>
          <w:color w:val="0070C0"/>
          <w:sz w:val="30"/>
          <w:szCs w:val="30"/>
          <w:rtl/>
        </w:rPr>
        <w:t xml:space="preserve">ًا </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ما شاء الله وحده</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ولابن ماجه</w:t>
      </w:r>
      <w:r w:rsidR="003F6C07">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عن الطفيل أخي عائشة لأمها قال رأيت كأن</w:t>
      </w:r>
      <w:r w:rsidR="003E3FE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أتيت على نفر من اليهود</w:t>
      </w:r>
      <w:r w:rsidR="00584605">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 xml:space="preserve">قلت </w:t>
      </w:r>
      <w:r w:rsidR="005862C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نكم لأنتم القوم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لولا أنكم تقولون عزير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قالوا و</w:t>
      </w:r>
      <w:r w:rsidR="003E3FEC">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w:t>
      </w:r>
      <w:r w:rsidR="003E3FEC">
        <w:rPr>
          <w:rFonts w:ascii="Traditional Arabic" w:eastAsia="Times New Roman" w:hAnsi="Traditional Arabic" w:cs="KFGQPC Uthman Taha Naskh" w:hint="cs"/>
          <w:color w:val="000000" w:themeColor="text1"/>
          <w:sz w:val="30"/>
          <w:szCs w:val="30"/>
          <w:rtl/>
        </w:rPr>
        <w:t>ك</w:t>
      </w:r>
      <w:r w:rsidRPr="00E56013">
        <w:rPr>
          <w:rFonts w:ascii="Traditional Arabic" w:eastAsia="Times New Roman" w:hAnsi="Traditional Arabic" w:cs="KFGQPC Uthman Taha Naskh"/>
          <w:color w:val="000000" w:themeColor="text1"/>
          <w:sz w:val="30"/>
          <w:szCs w:val="30"/>
          <w:rtl/>
        </w:rPr>
        <w:t>م لأنتم القوم</w:t>
      </w:r>
      <w:r w:rsidR="00584605">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 xml:space="preserve">لولا </w:t>
      </w:r>
      <w:r w:rsidR="003E3FEC">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نكم تقولون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ماشاء الله وشاء محمد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مررت بنفر من النصارى</w:t>
      </w:r>
      <w:r w:rsidR="00584605">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 xml:space="preserve">فقلت </w:t>
      </w:r>
      <w:r w:rsidR="005862C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نكم لأنتم القوم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لولا أنكم تقولون المسيح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قالوا و</w:t>
      </w:r>
      <w:r w:rsidR="003E3FEC">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w:t>
      </w:r>
      <w:r w:rsidR="003E3FEC">
        <w:rPr>
          <w:rFonts w:ascii="Traditional Arabic" w:eastAsia="Times New Roman" w:hAnsi="Traditional Arabic" w:cs="KFGQPC Uthman Taha Naskh" w:hint="cs"/>
          <w:color w:val="000000" w:themeColor="text1"/>
          <w:sz w:val="30"/>
          <w:szCs w:val="30"/>
          <w:rtl/>
        </w:rPr>
        <w:t>ك</w:t>
      </w:r>
      <w:r w:rsidRPr="00E56013">
        <w:rPr>
          <w:rFonts w:ascii="Traditional Arabic" w:eastAsia="Times New Roman" w:hAnsi="Traditional Arabic" w:cs="KFGQPC Uthman Taha Naskh"/>
          <w:color w:val="000000" w:themeColor="text1"/>
          <w:sz w:val="30"/>
          <w:szCs w:val="30"/>
          <w:rtl/>
        </w:rPr>
        <w:t>م لأنتم القوم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لولا أنكم تقولون ما شاء الله وشاء محمد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فلما أصبحت أخبرت بها من أخبرت ثم أتيت النبي صلى الله عليه وسلم فأخبرته</w:t>
      </w:r>
      <w:r w:rsidR="005862CF"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 xml:space="preserve">«هل أخبرت بها </w:t>
      </w:r>
      <w:r w:rsidR="00637640" w:rsidRPr="007B6B9D">
        <w:rPr>
          <w:rFonts w:ascii="Traditional Arabic" w:eastAsia="Times New Roman" w:hAnsi="Traditional Arabic" w:cs="KFGQPC Uthman Taha Naskh"/>
          <w:b/>
          <w:bCs/>
          <w:color w:val="0070C0"/>
          <w:sz w:val="30"/>
          <w:szCs w:val="30"/>
          <w:rtl/>
        </w:rPr>
        <w:t>أحد</w:t>
      </w:r>
      <w:r w:rsidR="00512098">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قلت</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نعم</w:t>
      </w:r>
      <w:r w:rsidR="00584605">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قال فحمد الله و</w:t>
      </w:r>
      <w:r w:rsidR="005862CF"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ثنى عليه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قال</w:t>
      </w:r>
      <w:r w:rsidR="00262DD0">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بعد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طفل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ر</w:t>
      </w:r>
      <w:r w:rsidR="005862CF" w:rsidRPr="00E56013">
        <w:rPr>
          <w:rFonts w:ascii="Traditional Arabic" w:eastAsia="Times New Roman" w:hAnsi="Traditional Arabic" w:cs="KFGQPC Uthman Taha Naskh"/>
          <w:color w:val="000000" w:themeColor="text1"/>
          <w:sz w:val="30"/>
          <w:szCs w:val="30"/>
          <w:rtl/>
        </w:rPr>
        <w:t>أى رؤيا أخبر بها من أخبر منكم و</w:t>
      </w:r>
      <w:r w:rsidR="005862CF"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نكم قلتم كلمة كان يمنعني كذا وكذا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أنهاكم عنها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فلا تقولوا ما </w:t>
      </w:r>
      <w:r w:rsidRPr="00E56013">
        <w:rPr>
          <w:rFonts w:ascii="Traditional Arabic" w:eastAsia="Times New Roman" w:hAnsi="Traditional Arabic" w:cs="KFGQPC Uthman Taha Naskh"/>
          <w:color w:val="000000" w:themeColor="text1"/>
          <w:sz w:val="30"/>
          <w:szCs w:val="30"/>
          <w:rtl/>
        </w:rPr>
        <w:lastRenderedPageBreak/>
        <w:t>شاء الله وشاء محم</w:t>
      </w:r>
      <w:r w:rsidR="005862CF" w:rsidRPr="00E56013">
        <w:rPr>
          <w:rFonts w:ascii="Traditional Arabic" w:eastAsia="Times New Roman" w:hAnsi="Traditional Arabic" w:cs="KFGQPC Uthman Taha Naskh"/>
          <w:color w:val="000000" w:themeColor="text1"/>
          <w:sz w:val="30"/>
          <w:szCs w:val="30"/>
          <w:rtl/>
        </w:rPr>
        <w:t>د ولكن قولوا</w:t>
      </w:r>
      <w:r w:rsidR="00262DD0">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ما شاء الله وحده</w:t>
      </w:r>
      <w:r w:rsidR="005862CF" w:rsidRPr="00E56013">
        <w:rPr>
          <w:rFonts w:ascii="Traditional Arabic" w:eastAsia="Times New Roman" w:hAnsi="Traditional Arabic" w:cs="KFGQPC Uthman Taha Naskh" w:hint="cs"/>
          <w:color w:val="000000" w:themeColor="text1"/>
          <w:sz w:val="30"/>
          <w:szCs w:val="30"/>
          <w:rtl/>
        </w:rPr>
        <w:t>.</w:t>
      </w:r>
    </w:p>
    <w:p w14:paraId="2ABD0125" w14:textId="77777777"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2FE1A330" w14:textId="77777777"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w:t>
      </w:r>
      <w:r w:rsidR="005862CF" w:rsidRPr="00E56013">
        <w:rPr>
          <w:rFonts w:ascii="Traditional Arabic" w:eastAsia="Times New Roman" w:hAnsi="Traditional Arabic" w:cs="KFGQPC Uthman Taha Naskh"/>
          <w:color w:val="000000" w:themeColor="text1"/>
          <w:sz w:val="30"/>
          <w:szCs w:val="30"/>
          <w:rtl/>
        </w:rPr>
        <w:t>لى</w:t>
      </w:r>
      <w:r w:rsidR="00262DD0">
        <w:rPr>
          <w:rFonts w:ascii="Traditional Arabic" w:eastAsia="Times New Roman" w:hAnsi="Traditional Arabic" w:cs="KFGQPC Uthman Taha Naskh"/>
          <w:color w:val="000000" w:themeColor="text1"/>
          <w:sz w:val="30"/>
          <w:szCs w:val="30"/>
          <w:rtl/>
        </w:rPr>
        <w:t xml:space="preserve">: </w:t>
      </w:r>
      <w:r w:rsidR="005862CF" w:rsidRPr="00E56013">
        <w:rPr>
          <w:rFonts w:ascii="Traditional Arabic" w:eastAsia="Times New Roman" w:hAnsi="Traditional Arabic" w:cs="KFGQPC Uthman Taha Naskh"/>
          <w:color w:val="000000" w:themeColor="text1"/>
          <w:sz w:val="30"/>
          <w:szCs w:val="30"/>
          <w:rtl/>
        </w:rPr>
        <w:t>معرفة اليهود بالشرك الأصغر</w:t>
      </w:r>
      <w:r w:rsidR="005862CF" w:rsidRPr="00E56013">
        <w:rPr>
          <w:rFonts w:ascii="Traditional Arabic" w:eastAsia="Times New Roman" w:hAnsi="Traditional Arabic" w:cs="KFGQPC Uthman Taha Naskh" w:hint="cs"/>
          <w:color w:val="000000" w:themeColor="text1"/>
          <w:sz w:val="30"/>
          <w:szCs w:val="30"/>
          <w:rtl/>
        </w:rPr>
        <w:t>.</w:t>
      </w:r>
    </w:p>
    <w:p w14:paraId="7E3E2B7F" w14:textId="77777777"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فهم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5862CF" w:rsidRPr="00E56013">
        <w:rPr>
          <w:rFonts w:ascii="Traditional Arabic" w:eastAsia="Times New Roman" w:hAnsi="Traditional Arabic" w:cs="KFGQPC Uthman Taha Naskh"/>
          <w:color w:val="000000" w:themeColor="text1"/>
          <w:sz w:val="30"/>
          <w:szCs w:val="30"/>
          <w:rtl/>
        </w:rPr>
        <w:t xml:space="preserve"> كان له هوی</w:t>
      </w:r>
      <w:r w:rsidR="005862CF" w:rsidRPr="00E56013">
        <w:rPr>
          <w:rFonts w:ascii="Traditional Arabic" w:eastAsia="Times New Roman" w:hAnsi="Traditional Arabic" w:cs="KFGQPC Uthman Taha Naskh" w:hint="cs"/>
          <w:color w:val="000000" w:themeColor="text1"/>
          <w:sz w:val="30"/>
          <w:szCs w:val="30"/>
          <w:rtl/>
        </w:rPr>
        <w:t>.</w:t>
      </w:r>
    </w:p>
    <w:p w14:paraId="321796C8" w14:textId="0FD92C59" w:rsidR="005862CF"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 صلى الله عليه وسلم أجعلتني لله ند</w:t>
      </w:r>
      <w:r w:rsidR="00524D5E">
        <w:rPr>
          <w:rFonts w:ascii="Traditional Arabic" w:eastAsia="Times New Roman" w:hAnsi="Traditional Arabic" w:cs="KFGQPC Uthman Taha Naskh"/>
          <w:color w:val="000000" w:themeColor="text1"/>
          <w:sz w:val="30"/>
          <w:szCs w:val="30"/>
          <w:rtl/>
        </w:rPr>
        <w:t>ًا</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فكيف بمن</w:t>
      </w:r>
      <w:r w:rsidR="009741CB" w:rsidRPr="00E56013">
        <w:rPr>
          <w:rFonts w:ascii="Traditional Arabic" w:eastAsia="Times New Roman" w:hAnsi="Traditional Arabic" w:cs="KFGQPC Uthman Taha Naskh" w:hint="cs"/>
          <w:color w:val="000000" w:themeColor="text1"/>
          <w:sz w:val="30"/>
          <w:szCs w:val="30"/>
          <w:rtl/>
          <w:lang w:bidi="ar-EG"/>
        </w:rPr>
        <w:t xml:space="preserve"> </w:t>
      </w:r>
      <w:r w:rsidR="009741CB"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color w:val="000000" w:themeColor="text1"/>
          <w:sz w:val="30"/>
          <w:szCs w:val="30"/>
          <w:rtl/>
        </w:rPr>
        <w:t xml:space="preserve">يا أكرم الخلق مالي من </w:t>
      </w:r>
      <w:r w:rsidR="009741C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لوذ به سواك</w:t>
      </w:r>
      <w:r w:rsidR="00584605">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color w:val="000000" w:themeColor="text1"/>
          <w:sz w:val="30"/>
          <w:szCs w:val="30"/>
          <w:rtl/>
        </w:rPr>
        <w:t>والبيتين</w:t>
      </w:r>
      <w:r w:rsidR="009741CB" w:rsidRPr="00E56013">
        <w:rPr>
          <w:rFonts w:ascii="Traditional Arabic" w:eastAsia="Times New Roman" w:hAnsi="Traditional Arabic" w:cs="KFGQPC Uthman Taha Naskh" w:hint="cs"/>
          <w:color w:val="000000" w:themeColor="text1"/>
          <w:sz w:val="30"/>
          <w:szCs w:val="30"/>
          <w:rtl/>
        </w:rPr>
        <w:t xml:space="preserve"> </w:t>
      </w:r>
      <w:r w:rsidR="009741CB" w:rsidRPr="00E56013">
        <w:rPr>
          <w:rFonts w:ascii="Traditional Arabic" w:eastAsia="Times New Roman" w:hAnsi="Traditional Arabic" w:cs="KFGQPC Uthman Taha Naskh"/>
          <w:color w:val="000000" w:themeColor="text1"/>
          <w:sz w:val="30"/>
          <w:szCs w:val="30"/>
          <w:rtl/>
        </w:rPr>
        <w:t>بعده</w:t>
      </w:r>
      <w:r w:rsidR="009741CB" w:rsidRPr="00E56013">
        <w:rPr>
          <w:rFonts w:ascii="Traditional Arabic" w:eastAsia="Times New Roman" w:hAnsi="Traditional Arabic" w:cs="KFGQPC Uthman Taha Naskh" w:hint="cs"/>
          <w:color w:val="000000" w:themeColor="text1"/>
          <w:sz w:val="30"/>
          <w:szCs w:val="30"/>
          <w:rtl/>
        </w:rPr>
        <w:t>.</w:t>
      </w:r>
    </w:p>
    <w:p w14:paraId="4E004302" w14:textId="3D532413" w:rsidR="009741CB"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ليس من الشرك الأكبر لقوله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يمنعني كذ</w:t>
      </w:r>
      <w:r w:rsidR="009741CB" w:rsidRPr="007B6B9D">
        <w:rPr>
          <w:rFonts w:ascii="Traditional Arabic" w:eastAsia="Times New Roman" w:hAnsi="Traditional Arabic" w:cs="KFGQPC Uthman Taha Naskh"/>
          <w:b/>
          <w:bCs/>
          <w:color w:val="0070C0"/>
          <w:sz w:val="30"/>
          <w:szCs w:val="30"/>
          <w:rtl/>
        </w:rPr>
        <w:t>ا وكذا</w:t>
      </w:r>
      <w:r w:rsidR="007B6B9D">
        <w:rPr>
          <w:rFonts w:ascii="Traditional Arabic" w:eastAsia="Times New Roman" w:hAnsi="Traditional Arabic" w:cs="KFGQPC Uthman Taha Naskh"/>
          <w:b/>
          <w:bCs/>
          <w:color w:val="0070C0"/>
          <w:sz w:val="30"/>
          <w:szCs w:val="30"/>
          <w:rtl/>
        </w:rPr>
        <w:t>»</w:t>
      </w:r>
      <w:r w:rsidR="009741CB" w:rsidRPr="00E56013">
        <w:rPr>
          <w:rFonts w:ascii="Traditional Arabic" w:eastAsia="Times New Roman" w:hAnsi="Traditional Arabic" w:cs="KFGQPC Uthman Taha Naskh" w:hint="cs"/>
          <w:color w:val="000000" w:themeColor="text1"/>
          <w:sz w:val="30"/>
          <w:szCs w:val="30"/>
          <w:rtl/>
        </w:rPr>
        <w:t>.</w:t>
      </w:r>
    </w:p>
    <w:p w14:paraId="7B178115" w14:textId="52704D41" w:rsidR="009741CB"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741CB" w:rsidRPr="00E56013">
        <w:rPr>
          <w:rFonts w:ascii="Traditional Arabic" w:eastAsia="Times New Roman" w:hAnsi="Traditional Arabic" w:cs="KFGQPC Uthman Taha Naskh"/>
          <w:color w:val="000000" w:themeColor="text1"/>
          <w:sz w:val="30"/>
          <w:szCs w:val="30"/>
          <w:rtl/>
        </w:rPr>
        <w:t xml:space="preserve"> الرؤيا الصالحة من أقسام الوح</w:t>
      </w:r>
      <w:r w:rsidR="003E3FEC">
        <w:rPr>
          <w:rFonts w:ascii="Traditional Arabic" w:eastAsia="Times New Roman" w:hAnsi="Traditional Arabic" w:cs="KFGQPC Uthman Taha Naskh" w:hint="cs"/>
          <w:color w:val="000000" w:themeColor="text1"/>
          <w:sz w:val="30"/>
          <w:szCs w:val="30"/>
          <w:rtl/>
        </w:rPr>
        <w:t>ى</w:t>
      </w:r>
      <w:r w:rsidR="009741CB" w:rsidRPr="00E56013">
        <w:rPr>
          <w:rFonts w:ascii="Traditional Arabic" w:eastAsia="Times New Roman" w:hAnsi="Traditional Arabic" w:cs="KFGQPC Uthman Taha Naskh" w:hint="cs"/>
          <w:color w:val="000000" w:themeColor="text1"/>
          <w:sz w:val="30"/>
          <w:szCs w:val="30"/>
          <w:rtl/>
        </w:rPr>
        <w:t>.</w:t>
      </w:r>
    </w:p>
    <w:p w14:paraId="4FC00F45" w14:textId="650169F2" w:rsidR="009741CB" w:rsidRPr="00E56013" w:rsidRDefault="009741C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2F115E" w:rsidRPr="00E56013">
        <w:rPr>
          <w:rFonts w:ascii="Traditional Arabic" w:eastAsia="Times New Roman" w:hAnsi="Traditional Arabic" w:cs="KFGQPC Uthman Taha Naskh"/>
          <w:color w:val="000000" w:themeColor="text1"/>
          <w:sz w:val="30"/>
          <w:szCs w:val="30"/>
          <w:rtl/>
        </w:rPr>
        <w:t>نه</w:t>
      </w:r>
      <w:r w:rsidRPr="00E56013">
        <w:rPr>
          <w:rFonts w:ascii="Traditional Arabic" w:eastAsia="Times New Roman" w:hAnsi="Traditional Arabic" w:cs="KFGQPC Uthman Taha Naskh"/>
          <w:color w:val="000000" w:themeColor="text1"/>
          <w:sz w:val="30"/>
          <w:szCs w:val="30"/>
          <w:rtl/>
        </w:rPr>
        <w:t>ا قد تكون سبب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لشرع بعض ال</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حكام</w:t>
      </w:r>
      <w:r w:rsidRPr="00E56013">
        <w:rPr>
          <w:rFonts w:ascii="Traditional Arabic" w:eastAsia="Times New Roman" w:hAnsi="Traditional Arabic" w:cs="KFGQPC Uthman Taha Naskh" w:hint="cs"/>
          <w:color w:val="000000" w:themeColor="text1"/>
          <w:sz w:val="30"/>
          <w:szCs w:val="30"/>
          <w:rtl/>
        </w:rPr>
        <w:t>.</w:t>
      </w:r>
    </w:p>
    <w:p w14:paraId="1616A1A9" w14:textId="4C132DD6" w:rsidR="009741CB" w:rsidRPr="00E56013" w:rsidRDefault="002F115E" w:rsidP="006C05B2">
      <w:pPr>
        <w:pStyle w:val="a"/>
        <w:rPr>
          <w:rtl/>
        </w:rPr>
      </w:pPr>
      <w:r w:rsidRPr="00E56013">
        <w:rPr>
          <w:rtl/>
        </w:rPr>
        <w:t xml:space="preserve"> </w:t>
      </w:r>
      <w:bookmarkStart w:id="202" w:name="_Toc112248242"/>
      <w:r w:rsidRPr="00E56013">
        <w:rPr>
          <w:rtl/>
        </w:rPr>
        <w:t>الهدف</w:t>
      </w:r>
      <w:r w:rsidR="00512098">
        <w:rPr>
          <w:rtl/>
        </w:rPr>
        <w:t xml:space="preserve">: </w:t>
      </w:r>
      <w:bookmarkEnd w:id="202"/>
    </w:p>
    <w:p w14:paraId="7D4490D4" w14:textId="78D5566A" w:rsidR="009741CB" w:rsidRPr="00E56013" w:rsidRDefault="009741C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قصد ال</w:t>
      </w:r>
      <w:r w:rsidRPr="00E56013">
        <w:rPr>
          <w:rFonts w:ascii="Traditional Arabic" w:eastAsia="Times New Roman" w:hAnsi="Traditional Arabic" w:cs="KFGQPC Uthman Taha Naskh" w:hint="cs"/>
          <w:color w:val="000000" w:themeColor="text1"/>
          <w:sz w:val="30"/>
          <w:szCs w:val="30"/>
          <w:rtl/>
        </w:rPr>
        <w:t>إ</w:t>
      </w:r>
      <w:r w:rsidR="002F115E" w:rsidRPr="00E56013">
        <w:rPr>
          <w:rFonts w:ascii="Traditional Arabic" w:eastAsia="Times New Roman" w:hAnsi="Traditional Arabic" w:cs="KFGQPC Uthman Taha Naskh"/>
          <w:color w:val="000000" w:themeColor="text1"/>
          <w:sz w:val="30"/>
          <w:szCs w:val="30"/>
          <w:rtl/>
        </w:rPr>
        <w:t xml:space="preserve">مام المجدد رحمه الله من هذا الباب توجيه المسلم </w:t>
      </w:r>
      <w:r w:rsidR="00630450" w:rsidRPr="00E56013">
        <w:rPr>
          <w:rFonts w:ascii="Traditional Arabic" w:eastAsia="Times New Roman" w:hAnsi="Traditional Arabic" w:cs="KFGQPC Uthman Taha Naskh"/>
          <w:color w:val="000000" w:themeColor="text1"/>
          <w:sz w:val="30"/>
          <w:szCs w:val="30"/>
          <w:rtl/>
        </w:rPr>
        <w:t>إلى</w:t>
      </w:r>
      <w:r w:rsidR="002F115E" w:rsidRPr="00E56013">
        <w:rPr>
          <w:rFonts w:ascii="Traditional Arabic" w:eastAsia="Times New Roman" w:hAnsi="Traditional Arabic" w:cs="KFGQPC Uthman Taha Naskh"/>
          <w:color w:val="000000" w:themeColor="text1"/>
          <w:sz w:val="30"/>
          <w:szCs w:val="30"/>
          <w:rtl/>
        </w:rPr>
        <w:t xml:space="preserve"> العقيدة الصافية القائمة على التوحيد الخالص </w:t>
      </w:r>
      <w:r w:rsidR="00361CED" w:rsidRPr="00E56013">
        <w:rPr>
          <w:rFonts w:ascii="Traditional Arabic" w:eastAsia="Times New Roman" w:hAnsi="Traditional Arabic" w:cs="KFGQPC Uthman Taha Naskh"/>
          <w:color w:val="000000" w:themeColor="text1"/>
          <w:sz w:val="30"/>
          <w:szCs w:val="30"/>
          <w:rtl/>
        </w:rPr>
        <w:t>و</w:t>
      </w:r>
      <w:r w:rsidR="003E3FEC">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التلفظ مثل ما ورد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ترجمة الباب مناف لك</w:t>
      </w:r>
      <w:r w:rsidRPr="00E56013">
        <w:rPr>
          <w:rFonts w:ascii="Traditional Arabic" w:eastAsia="Times New Roman" w:hAnsi="Traditional Arabic" w:cs="KFGQPC Uthman Taha Naskh"/>
          <w:color w:val="000000" w:themeColor="text1"/>
          <w:sz w:val="30"/>
          <w:szCs w:val="30"/>
          <w:rtl/>
        </w:rPr>
        <w:t>مال التوحيد</w:t>
      </w:r>
      <w:r w:rsidRPr="00E56013">
        <w:rPr>
          <w:rFonts w:ascii="Traditional Arabic" w:eastAsia="Times New Roman" w:hAnsi="Traditional Arabic" w:cs="KFGQPC Uthman Taha Naskh" w:hint="cs"/>
          <w:color w:val="000000" w:themeColor="text1"/>
          <w:sz w:val="30"/>
          <w:szCs w:val="30"/>
          <w:rtl/>
        </w:rPr>
        <w:t>.</w:t>
      </w:r>
    </w:p>
    <w:p w14:paraId="4A751D4F" w14:textId="1BC063B7" w:rsidR="002F115E" w:rsidRPr="00E56013" w:rsidRDefault="002F115E" w:rsidP="006C05B2">
      <w:pPr>
        <w:pStyle w:val="a"/>
        <w:rPr>
          <w:rtl/>
        </w:rPr>
      </w:pPr>
      <w:bookmarkStart w:id="203" w:name="_Toc112248243"/>
      <w:r w:rsidRPr="00E56013">
        <w:rPr>
          <w:rtl/>
        </w:rPr>
        <w:t>الشرح</w:t>
      </w:r>
      <w:r w:rsidR="00512098">
        <w:rPr>
          <w:rtl/>
        </w:rPr>
        <w:t xml:space="preserve">: </w:t>
      </w:r>
      <w:bookmarkEnd w:id="203"/>
    </w:p>
    <w:p w14:paraId="09F24920"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حدیثان لقتيلة</w:t>
      </w:r>
      <w:r w:rsidR="0030680C">
        <w:rPr>
          <w:rFonts w:ascii="Traditional Arabic" w:eastAsia="Times New Roman" w:hAnsi="Traditional Arabic" w:cs="KFGQPC Uthman Taha Naskh"/>
          <w:color w:val="000000" w:themeColor="text1"/>
          <w:sz w:val="30"/>
          <w:szCs w:val="30"/>
          <w:rtl/>
        </w:rPr>
        <w:t xml:space="preserve"> و</w:t>
      </w:r>
      <w:r w:rsidR="00A16AA1" w:rsidRPr="00E56013">
        <w:rPr>
          <w:rFonts w:ascii="Traditional Arabic" w:eastAsia="Times New Roman" w:hAnsi="Traditional Arabic" w:cs="KFGQPC Uthman Taha Naskh"/>
          <w:color w:val="000000" w:themeColor="text1"/>
          <w:sz w:val="30"/>
          <w:szCs w:val="30"/>
          <w:rtl/>
        </w:rPr>
        <w:t>إبن</w:t>
      </w:r>
      <w:r w:rsidRPr="00E56013">
        <w:rPr>
          <w:rFonts w:ascii="Traditional Arabic" w:eastAsia="Times New Roman" w:hAnsi="Traditional Arabic" w:cs="KFGQPC Uthman Taha Naskh"/>
          <w:color w:val="000000" w:themeColor="text1"/>
          <w:sz w:val="30"/>
          <w:szCs w:val="30"/>
          <w:rtl/>
        </w:rPr>
        <w:t xml:space="preserve"> عباس</w:t>
      </w:r>
      <w:r w:rsidR="00584605">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color w:val="000000" w:themeColor="text1"/>
          <w:sz w:val="30"/>
          <w:szCs w:val="30"/>
          <w:rtl/>
        </w:rPr>
        <w:t>ورؤيا منامية</w:t>
      </w:r>
      <w:r w:rsidR="009741CB" w:rsidRPr="00E56013">
        <w:rPr>
          <w:rFonts w:ascii="Traditional Arabic" w:eastAsia="Times New Roman" w:hAnsi="Traditional Arabic" w:cs="KFGQPC Uthman Taha Naskh" w:hint="cs"/>
          <w:color w:val="000000" w:themeColor="text1"/>
          <w:sz w:val="30"/>
          <w:szCs w:val="30"/>
          <w:rtl/>
        </w:rPr>
        <w:t xml:space="preserve"> </w:t>
      </w:r>
      <w:r w:rsidR="009741CB" w:rsidRPr="00E56013">
        <w:rPr>
          <w:rFonts w:ascii="Traditional Arabic" w:eastAsia="Times New Roman" w:hAnsi="Traditional Arabic" w:cs="KFGQPC Uthman Taha Naskh"/>
          <w:color w:val="000000" w:themeColor="text1"/>
          <w:sz w:val="30"/>
          <w:szCs w:val="30"/>
          <w:rtl/>
        </w:rPr>
        <w:t>للطفيل بن عبد الله</w:t>
      </w:r>
      <w:r w:rsidR="009741CB" w:rsidRPr="00E56013">
        <w:rPr>
          <w:rFonts w:ascii="Traditional Arabic" w:eastAsia="Times New Roman" w:hAnsi="Traditional Arabic" w:cs="KFGQPC Uthman Taha Naskh" w:hint="cs"/>
          <w:color w:val="000000" w:themeColor="text1"/>
          <w:sz w:val="30"/>
          <w:szCs w:val="30"/>
          <w:rtl/>
        </w:rPr>
        <w:t>.</w:t>
      </w:r>
    </w:p>
    <w:p w14:paraId="2EEC19E8" w14:textId="51E7A3E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والحديثان أولهما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ينه</w:t>
      </w:r>
      <w:r w:rsidR="003E3FE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الحلف بالكعبة</w:t>
      </w:r>
      <w:r w:rsidR="00584605">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color w:val="000000" w:themeColor="text1"/>
          <w:sz w:val="30"/>
          <w:szCs w:val="30"/>
          <w:rtl/>
        </w:rPr>
        <w:t xml:space="preserve">وعن مساواة </w:t>
      </w:r>
      <w:r w:rsidR="009741C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حد مع الله </w:t>
      </w:r>
      <w:r w:rsidR="0053589D">
        <w:rPr>
          <w:rFonts w:ascii="Traditional Arabic" w:eastAsia="Times New Roman" w:hAnsi="Traditional Arabic" w:cs="KFGQPC Uthman Taha Naskh"/>
          <w:color w:val="000000" w:themeColor="text1"/>
          <w:sz w:val="30"/>
          <w:szCs w:val="30"/>
          <w:rtl/>
        </w:rPr>
        <w:lastRenderedPageBreak/>
        <w:t>فى</w:t>
      </w:r>
      <w:r w:rsidRPr="00E56013">
        <w:rPr>
          <w:rFonts w:ascii="Traditional Arabic" w:eastAsia="Times New Roman" w:hAnsi="Traditional Arabic" w:cs="KFGQPC Uthman Taha Naskh"/>
          <w:color w:val="000000" w:themeColor="text1"/>
          <w:sz w:val="30"/>
          <w:szCs w:val="30"/>
          <w:rtl/>
        </w:rPr>
        <w:t xml:space="preserve"> المشيئة وحتى لا يقع </w:t>
      </w:r>
      <w:r w:rsidR="000B02BA" w:rsidRPr="00E56013">
        <w:rPr>
          <w:rFonts w:ascii="Traditional Arabic" w:eastAsia="Times New Roman" w:hAnsi="Traditional Arabic" w:cs="KFGQPC Uthman Taha Naskh"/>
          <w:color w:val="000000" w:themeColor="text1"/>
          <w:sz w:val="30"/>
          <w:szCs w:val="30"/>
          <w:rtl/>
        </w:rPr>
        <w:t>الإنسان</w:t>
      </w:r>
      <w:r w:rsidR="009741CB"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9741CB" w:rsidRPr="00E56013">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مر ن</w:t>
      </w:r>
      <w:r w:rsidRPr="00E56013">
        <w:rPr>
          <w:rFonts w:ascii="Times New Roman" w:eastAsia="Times New Roman" w:hAnsi="Times New Roman" w:cs="KFGQPC Uthman Taha Naskh" w:hint="cs"/>
          <w:color w:val="000000" w:themeColor="text1"/>
          <w:sz w:val="30"/>
          <w:szCs w:val="30"/>
          <w:rtl/>
        </w:rPr>
        <w:t>ہ</w:t>
      </w:r>
      <w:r w:rsidRPr="00E56013">
        <w:rPr>
          <w:rFonts w:ascii="Traditional Arabic" w:eastAsia="Times New Roman" w:hAnsi="Traditional Arabic" w:cs="KFGQPC Uthman Taha Naskh"/>
          <w:color w:val="000000" w:themeColor="text1"/>
          <w:sz w:val="30"/>
          <w:szCs w:val="30"/>
          <w:rtl/>
        </w:rPr>
        <w:t xml:space="preserve">ی عنه الله أمر الرسول من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يحلف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ورب الكعبة</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3E3FEC">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يقول ما شاء الله ثم شئت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وقد مر بنا تفصيل لهذا المعنى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باب 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فلا تجعلوا الله اندادا وانتم تعلمون</w:t>
      </w:r>
      <w:r w:rsidR="003F6C07" w:rsidRPr="00E7023D">
        <w:rPr>
          <w:rFonts w:ascii="Traditional Arabic" w:eastAsia="Times New Roman" w:hAnsi="Traditional Arabic" w:cs="KFGQPC Uthman Taha Naskh"/>
          <w:b/>
          <w:bCs/>
          <w:color w:val="0070C0"/>
          <w:sz w:val="30"/>
          <w:szCs w:val="30"/>
          <w:rtl/>
        </w:rPr>
        <w:t>﴾</w:t>
      </w:r>
      <w:r w:rsidR="009741CB" w:rsidRPr="00E56013">
        <w:rPr>
          <w:rFonts w:ascii="Traditional Arabic" w:eastAsia="Times New Roman" w:hAnsi="Traditional Arabic" w:cs="KFGQPC Uthman Taha Naskh" w:hint="cs"/>
          <w:color w:val="000000" w:themeColor="text1"/>
          <w:sz w:val="30"/>
          <w:szCs w:val="30"/>
          <w:rtl/>
        </w:rPr>
        <w:t>.</w:t>
      </w:r>
    </w:p>
    <w:p w14:paraId="32AAA57C" w14:textId="2B6F66CB"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وثانيهما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فيه سد لأ</w:t>
      </w:r>
      <w:r w:rsidR="003E3FE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منفذ يمكن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يؤدي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w:t>
      </w:r>
      <w:r w:rsidR="003E3FEC">
        <w:rPr>
          <w:rFonts w:ascii="Traditional Arabic" w:eastAsia="Times New Roman" w:hAnsi="Traditional Arabic" w:cs="KFGQPC Uthman Taha Naskh" w:hint="cs"/>
          <w:color w:val="000000" w:themeColor="text1"/>
          <w:sz w:val="30"/>
          <w:szCs w:val="30"/>
          <w:rtl/>
        </w:rPr>
        <w:t>ى</w:t>
      </w:r>
      <w:r w:rsidR="009741CB" w:rsidRPr="00E56013">
        <w:rPr>
          <w:rFonts w:ascii="Traditional Arabic" w:eastAsia="Times New Roman" w:hAnsi="Traditional Arabic" w:cs="KFGQPC Uthman Taha Naskh"/>
          <w:color w:val="000000" w:themeColor="text1"/>
          <w:sz w:val="30"/>
          <w:szCs w:val="30"/>
          <w:rtl/>
        </w:rPr>
        <w:t xml:space="preserve"> نوع من </w:t>
      </w:r>
      <w:r w:rsidR="009741C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نواع الشرك </w:t>
      </w:r>
      <w:r w:rsidR="0075213A" w:rsidRPr="00E56013">
        <w:rPr>
          <w:rFonts w:ascii="Traditional Arabic" w:eastAsia="Times New Roman" w:hAnsi="Traditional Arabic" w:cs="KFGQPC Uthman Taha Naskh"/>
          <w:color w:val="000000" w:themeColor="text1"/>
          <w:sz w:val="30"/>
          <w:szCs w:val="30"/>
          <w:rtl/>
        </w:rPr>
        <w:t>إذ</w:t>
      </w:r>
      <w:r w:rsidRPr="00E56013">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أنكر</w:t>
      </w:r>
      <w:r w:rsidRPr="00E56013">
        <w:rPr>
          <w:rFonts w:ascii="Traditional Arabic" w:eastAsia="Times New Roman" w:hAnsi="Traditional Arabic" w:cs="KFGQPC Uthman Taha Naskh"/>
          <w:color w:val="000000" w:themeColor="text1"/>
          <w:sz w:val="30"/>
          <w:szCs w:val="30"/>
          <w:rtl/>
        </w:rPr>
        <w:t xml:space="preserve"> الرسول عليه السلام على الرجل ذلك الوارد ذكره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الحديث قوله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شاء الله وشئت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قائل</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أجعلتني لله ند</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وجهه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يجعل </w:t>
      </w:r>
      <w:r w:rsidR="009741CB" w:rsidRPr="00E56013">
        <w:rPr>
          <w:rFonts w:ascii="Traditional Arabic" w:eastAsia="Times New Roman" w:hAnsi="Traditional Arabic" w:cs="KFGQPC Uthman Taha Naskh"/>
          <w:color w:val="000000" w:themeColor="text1"/>
          <w:sz w:val="30"/>
          <w:szCs w:val="30"/>
          <w:rtl/>
        </w:rPr>
        <w:t>المشيئة لله وحده قائل</w:t>
      </w:r>
      <w:r w:rsidR="00512098">
        <w:rPr>
          <w:rFonts w:ascii="Traditional Arabic" w:eastAsia="Times New Roman" w:hAnsi="Traditional Arabic" w:cs="KFGQPC Uthman Taha Naskh"/>
          <w:color w:val="000000" w:themeColor="text1"/>
          <w:sz w:val="30"/>
          <w:szCs w:val="30"/>
          <w:rtl/>
        </w:rPr>
        <w:t xml:space="preserve">ًا: </w:t>
      </w:r>
      <w:r w:rsidR="009741CB" w:rsidRPr="00E56013">
        <w:rPr>
          <w:rFonts w:ascii="Traditional Arabic" w:eastAsia="Times New Roman" w:hAnsi="Traditional Arabic" w:cs="KFGQPC Uthman Taha Naskh"/>
          <w:color w:val="000000" w:themeColor="text1"/>
          <w:sz w:val="30"/>
          <w:szCs w:val="30"/>
          <w:rtl/>
        </w:rPr>
        <w:t>قل ما شاء الله وحده</w:t>
      </w:r>
      <w:r w:rsidR="009741CB" w:rsidRPr="00E56013">
        <w:rPr>
          <w:rFonts w:ascii="Traditional Arabic" w:eastAsia="Times New Roman" w:hAnsi="Traditional Arabic" w:cs="KFGQPC Uthman Taha Naskh" w:hint="cs"/>
          <w:color w:val="000000" w:themeColor="text1"/>
          <w:sz w:val="30"/>
          <w:szCs w:val="30"/>
          <w:rtl/>
        </w:rPr>
        <w:t>.</w:t>
      </w:r>
    </w:p>
    <w:p w14:paraId="579B5578" w14:textId="11FC5DDB" w:rsidR="002F115E"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2F115E" w:rsidRPr="00E56013">
        <w:rPr>
          <w:rFonts w:ascii="Traditional Arabic" w:eastAsia="Times New Roman" w:hAnsi="Traditional Arabic" w:cs="KFGQPC Uthman Taha Naskh"/>
          <w:color w:val="000000" w:themeColor="text1"/>
          <w:sz w:val="30"/>
          <w:szCs w:val="30"/>
          <w:rtl/>
        </w:rPr>
        <w:t xml:space="preserve"> آخر البا</w:t>
      </w:r>
      <w:r w:rsidR="009741CB" w:rsidRPr="00E56013">
        <w:rPr>
          <w:rFonts w:ascii="Traditional Arabic" w:eastAsia="Times New Roman" w:hAnsi="Traditional Arabic" w:cs="KFGQPC Uthman Taha Naskh"/>
          <w:color w:val="000000" w:themeColor="text1"/>
          <w:sz w:val="30"/>
          <w:szCs w:val="30"/>
          <w:rtl/>
        </w:rPr>
        <w:t>ب تأتي رؤيا الطفيل المنامية فير</w:t>
      </w:r>
      <w:r w:rsidR="002F115E" w:rsidRPr="00E56013">
        <w:rPr>
          <w:rFonts w:ascii="Traditional Arabic" w:eastAsia="Times New Roman" w:hAnsi="Traditional Arabic" w:cs="KFGQPC Uthman Taha Naskh"/>
          <w:color w:val="000000" w:themeColor="text1"/>
          <w:sz w:val="30"/>
          <w:szCs w:val="30"/>
          <w:rtl/>
        </w:rPr>
        <w:t xml:space="preserve">ويها لرسول الله صلى الله عليه وسلم ويأمر الرسول عليه الصلاة والسلام أصحابه </w:t>
      </w:r>
      <w:r w:rsidR="00FE7C19" w:rsidRPr="00E56013">
        <w:rPr>
          <w:rFonts w:ascii="Traditional Arabic" w:eastAsia="Times New Roman" w:hAnsi="Traditional Arabic" w:cs="KFGQPC Uthman Taha Naskh"/>
          <w:color w:val="000000" w:themeColor="text1"/>
          <w:sz w:val="30"/>
          <w:szCs w:val="30"/>
          <w:rtl/>
        </w:rPr>
        <w:t>أل</w:t>
      </w:r>
      <w:r w:rsidR="003E3FEC">
        <w:rPr>
          <w:rFonts w:ascii="Traditional Arabic" w:eastAsia="Times New Roman" w:hAnsi="Traditional Arabic" w:cs="KFGQPC Uthman Taha Naskh" w:hint="cs"/>
          <w:color w:val="000000" w:themeColor="text1"/>
          <w:sz w:val="30"/>
          <w:szCs w:val="30"/>
          <w:rtl/>
        </w:rPr>
        <w:t>ّ</w:t>
      </w:r>
      <w:r w:rsidR="00FE7C19" w:rsidRPr="00E56013">
        <w:rPr>
          <w:rFonts w:ascii="Traditional Arabic" w:eastAsia="Times New Roman" w:hAnsi="Traditional Arabic" w:cs="KFGQPC Uthman Taha Naskh"/>
          <w:color w:val="000000" w:themeColor="text1"/>
          <w:sz w:val="30"/>
          <w:szCs w:val="30"/>
          <w:rtl/>
        </w:rPr>
        <w:t>ا</w:t>
      </w:r>
      <w:r w:rsidR="002F115E" w:rsidRPr="00E56013">
        <w:rPr>
          <w:rFonts w:ascii="Traditional Arabic" w:eastAsia="Times New Roman" w:hAnsi="Traditional Arabic" w:cs="KFGQPC Uthman Taha Naskh"/>
          <w:color w:val="000000" w:themeColor="text1"/>
          <w:sz w:val="30"/>
          <w:szCs w:val="30"/>
          <w:rtl/>
        </w:rPr>
        <w:t xml:space="preserve"> يقولوا ما شاء الله وشاء محمد ولكن ليقولوا</w:t>
      </w:r>
      <w:r w:rsidR="00262DD0">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ما شاء الله وحده</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وهذا فيه دليل على حرص الرسول عليه الصلاة والسلام على </w:t>
      </w:r>
      <w:r w:rsidR="003E3FE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تكون عقيدة المسلم خالصة لله</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 xml:space="preserve">بعيدة عن كل ما يؤثر على صفاء هذه </w:t>
      </w:r>
      <w:r w:rsidR="009741CB" w:rsidRPr="00E56013">
        <w:rPr>
          <w:rFonts w:ascii="Traditional Arabic" w:eastAsia="Times New Roman" w:hAnsi="Traditional Arabic" w:cs="KFGQPC Uthman Taha Naskh"/>
          <w:color w:val="000000" w:themeColor="text1"/>
          <w:sz w:val="30"/>
          <w:szCs w:val="30"/>
          <w:rtl/>
        </w:rPr>
        <w:t>العقيدة الخالصة لله رب العالمين</w:t>
      </w:r>
      <w:r w:rsidR="009741CB" w:rsidRPr="00E56013">
        <w:rPr>
          <w:rFonts w:ascii="Traditional Arabic" w:eastAsia="Times New Roman" w:hAnsi="Traditional Arabic" w:cs="KFGQPC Uthman Taha Naskh" w:hint="cs"/>
          <w:color w:val="000000" w:themeColor="text1"/>
          <w:sz w:val="30"/>
          <w:szCs w:val="30"/>
          <w:rtl/>
        </w:rPr>
        <w:t>.</w:t>
      </w:r>
    </w:p>
    <w:p w14:paraId="7D2ACB1C"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04" w:name="_Toc112248244"/>
      <w:r w:rsidRPr="00A20D0A">
        <w:rPr>
          <w:rFonts w:ascii="Greta Arabic" w:hAnsi="Greta Arabic" w:cs="Greta Arabic" w:hint="cs"/>
          <w:noProof/>
          <w:color w:val="000000"/>
          <w:sz w:val="28"/>
          <w:szCs w:val="28"/>
          <w:rtl/>
        </w:rPr>
        <w:drawing>
          <wp:inline distT="0" distB="0" distL="0" distR="0" wp14:anchorId="00679059" wp14:editId="201943C8">
            <wp:extent cx="1066800" cy="244840"/>
            <wp:effectExtent l="0" t="0" r="0" b="317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DBEEE4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44A11E6" wp14:editId="289D55EF">
            <wp:extent cx="1066800" cy="244840"/>
            <wp:effectExtent l="0" t="0" r="0" b="317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50C8E700" w14:textId="5F7BC12B" w:rsidR="002F115E" w:rsidRPr="00E56013" w:rsidRDefault="002F115E" w:rsidP="00A85B2F">
      <w:pPr>
        <w:pStyle w:val="a0"/>
        <w:rPr>
          <w:rtl/>
        </w:rPr>
      </w:pPr>
      <w:r w:rsidRPr="00E56013">
        <w:rPr>
          <w:rtl/>
        </w:rPr>
        <w:t>باب</w:t>
      </w:r>
      <w:bookmarkEnd w:id="204"/>
    </w:p>
    <w:p w14:paraId="4652BB8C" w14:textId="3BDCD258" w:rsidR="009741CB" w:rsidRPr="00E56013" w:rsidRDefault="002F115E" w:rsidP="00A85B2F">
      <w:pPr>
        <w:pStyle w:val="a0"/>
        <w:rPr>
          <w:rtl/>
        </w:rPr>
      </w:pPr>
      <w:bookmarkStart w:id="205" w:name="_Toc112248245"/>
      <w:r w:rsidRPr="00E56013">
        <w:rPr>
          <w:rtl/>
        </w:rPr>
        <w:t>من سب الدهر فقد آذى الله</w:t>
      </w:r>
      <w:bookmarkEnd w:id="205"/>
    </w:p>
    <w:p w14:paraId="6EF1CDD0" w14:textId="389180EE" w:rsidR="009741CB"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وقالوا ما </w:t>
      </w:r>
      <w:r w:rsidR="00EB6A65" w:rsidRPr="00E7023D">
        <w:rPr>
          <w:rFonts w:ascii="Traditional Arabic" w:eastAsia="Times New Roman" w:hAnsi="Traditional Arabic" w:cs="KFGQPC Uthman Taha Naskh"/>
          <w:b/>
          <w:bCs/>
          <w:color w:val="0070C0"/>
          <w:sz w:val="30"/>
          <w:szCs w:val="30"/>
          <w:rtl/>
        </w:rPr>
        <w:t>هى</w:t>
      </w:r>
      <w:r w:rsidRPr="00E7023D">
        <w:rPr>
          <w:rFonts w:ascii="Traditional Arabic" w:eastAsia="Times New Roman" w:hAnsi="Traditional Arabic" w:cs="KFGQPC Uthman Taha Naskh"/>
          <w:b/>
          <w:bCs/>
          <w:color w:val="0070C0"/>
          <w:sz w:val="30"/>
          <w:szCs w:val="30"/>
          <w:rtl/>
        </w:rPr>
        <w:t xml:space="preserve"> </w:t>
      </w:r>
      <w:r w:rsidR="00E5686E"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حياتنا الدنيا نموت ونحيا وما يهلكنا </w:t>
      </w:r>
      <w:r w:rsidR="00E5686E"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الدهر</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الصحيح 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عن النبي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قال الله تعالى يؤذيني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آدم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يسب الدهر</w:t>
      </w:r>
      <w:r w:rsidR="00584605">
        <w:rPr>
          <w:rFonts w:ascii="Traditional Arabic" w:eastAsia="Times New Roman" w:hAnsi="Traditional Arabic" w:cs="KFGQPC Uthman Taha Naskh"/>
          <w:color w:val="000000" w:themeColor="text1"/>
          <w:sz w:val="30"/>
          <w:szCs w:val="30"/>
          <w:rtl/>
        </w:rPr>
        <w:t xml:space="preserve">، </w:t>
      </w:r>
      <w:r w:rsidR="006C4735" w:rsidRPr="00E56013">
        <w:rPr>
          <w:rFonts w:ascii="Traditional Arabic" w:eastAsia="Times New Roman" w:hAnsi="Traditional Arabic" w:cs="KFGQPC Uthman Taha Naskh"/>
          <w:color w:val="000000" w:themeColor="text1"/>
          <w:sz w:val="30"/>
          <w:szCs w:val="30"/>
          <w:rtl/>
        </w:rPr>
        <w:t>وأنا</w:t>
      </w:r>
      <w:r w:rsidRPr="00E56013">
        <w:rPr>
          <w:rFonts w:ascii="Traditional Arabic" w:eastAsia="Times New Roman" w:hAnsi="Traditional Arabic" w:cs="KFGQPC Uthman Taha Naskh"/>
          <w:color w:val="000000" w:themeColor="text1"/>
          <w:sz w:val="30"/>
          <w:szCs w:val="30"/>
          <w:rtl/>
        </w:rPr>
        <w:t xml:space="preserve"> الدهر</w:t>
      </w:r>
      <w:r w:rsidR="00584605">
        <w:rPr>
          <w:rFonts w:ascii="Traditional Arabic" w:eastAsia="Times New Roman" w:hAnsi="Traditional Arabic" w:cs="KFGQPC Uthman Taha Naskh"/>
          <w:color w:val="000000" w:themeColor="text1"/>
          <w:sz w:val="30"/>
          <w:szCs w:val="30"/>
          <w:rtl/>
        </w:rPr>
        <w:t xml:space="preserve">، </w:t>
      </w:r>
      <w:r w:rsidR="009741CB" w:rsidRPr="00E56013">
        <w:rPr>
          <w:rFonts w:ascii="Traditional Arabic" w:eastAsia="Times New Roman" w:hAnsi="Traditional Arabic" w:cs="KFGQPC Uthman Taha Naskh" w:hint="cs"/>
          <w:color w:val="000000" w:themeColor="text1"/>
          <w:sz w:val="30"/>
          <w:szCs w:val="30"/>
          <w:rtl/>
        </w:rPr>
        <w:t>أ</w:t>
      </w:r>
      <w:r w:rsidR="009741CB" w:rsidRPr="00E56013">
        <w:rPr>
          <w:rFonts w:ascii="Traditional Arabic" w:eastAsia="Times New Roman" w:hAnsi="Traditional Arabic" w:cs="KFGQPC Uthman Taha Naskh"/>
          <w:color w:val="000000" w:themeColor="text1"/>
          <w:sz w:val="30"/>
          <w:szCs w:val="30"/>
          <w:rtl/>
        </w:rPr>
        <w:t>قلب الليل والنهار</w:t>
      </w:r>
      <w:r w:rsidR="009741CB"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hint="cs"/>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رواية لا تسبوا الدهر</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009741CB" w:rsidRPr="00E56013">
        <w:rPr>
          <w:rFonts w:ascii="Traditional Arabic" w:eastAsia="Times New Roman" w:hAnsi="Traditional Arabic" w:cs="KFGQPC Uthman Taha Naskh"/>
          <w:color w:val="000000" w:themeColor="text1"/>
          <w:sz w:val="30"/>
          <w:szCs w:val="30"/>
          <w:rtl/>
        </w:rPr>
        <w:t xml:space="preserve"> الله هو الدهر</w:t>
      </w:r>
      <w:r w:rsidR="009741CB" w:rsidRPr="00E56013">
        <w:rPr>
          <w:rFonts w:ascii="Traditional Arabic" w:eastAsia="Times New Roman" w:hAnsi="Traditional Arabic" w:cs="KFGQPC Uthman Taha Naskh" w:hint="cs"/>
          <w:color w:val="000000" w:themeColor="text1"/>
          <w:sz w:val="30"/>
          <w:szCs w:val="30"/>
          <w:rtl/>
        </w:rPr>
        <w:t>.</w:t>
      </w:r>
    </w:p>
    <w:p w14:paraId="4D718A3D" w14:textId="2E1DA179" w:rsidR="009741CB" w:rsidRPr="00E56013" w:rsidRDefault="002F115E" w:rsidP="00A85B2F">
      <w:pPr>
        <w:pStyle w:val="a"/>
        <w:rPr>
          <w:rtl/>
        </w:rPr>
      </w:pPr>
      <w:r w:rsidRPr="00E56013">
        <w:rPr>
          <w:rtl/>
        </w:rPr>
        <w:t xml:space="preserve"> </w:t>
      </w:r>
      <w:bookmarkStart w:id="206" w:name="_Toc112248246"/>
      <w:r w:rsidRPr="00E56013">
        <w:rPr>
          <w:rtl/>
        </w:rPr>
        <w:t>فيه مسائل</w:t>
      </w:r>
      <w:r w:rsidR="00262DD0">
        <w:rPr>
          <w:rtl/>
        </w:rPr>
        <w:t>:</w:t>
      </w:r>
      <w:bookmarkEnd w:id="206"/>
      <w:r w:rsidR="00262DD0">
        <w:rPr>
          <w:rtl/>
        </w:rPr>
        <w:t xml:space="preserve"> </w:t>
      </w:r>
    </w:p>
    <w:p w14:paraId="17D132BC" w14:textId="77777777" w:rsidR="009741CB"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w:t>
      </w:r>
      <w:r w:rsidR="009741CB" w:rsidRPr="00E56013">
        <w:rPr>
          <w:rFonts w:ascii="Traditional Arabic" w:eastAsia="Times New Roman" w:hAnsi="Traditional Arabic" w:cs="KFGQPC Uthman Taha Naskh" w:hint="cs"/>
          <w:color w:val="000000" w:themeColor="text1"/>
          <w:sz w:val="30"/>
          <w:szCs w:val="30"/>
          <w:rtl/>
        </w:rPr>
        <w:t>ه</w:t>
      </w:r>
      <w:r w:rsidR="009741CB" w:rsidRPr="00E56013">
        <w:rPr>
          <w:rFonts w:ascii="Traditional Arabic" w:eastAsia="Times New Roman" w:hAnsi="Traditional Arabic" w:cs="KFGQPC Uthman Taha Naskh"/>
          <w:color w:val="000000" w:themeColor="text1"/>
          <w:sz w:val="30"/>
          <w:szCs w:val="30"/>
          <w:rtl/>
        </w:rPr>
        <w:t>ي عن سب الدهر</w:t>
      </w:r>
      <w:r w:rsidR="009741CB" w:rsidRPr="00E56013">
        <w:rPr>
          <w:rFonts w:ascii="Traditional Arabic" w:eastAsia="Times New Roman" w:hAnsi="Traditional Arabic" w:cs="KFGQPC Uthman Taha Naskh" w:hint="cs"/>
          <w:color w:val="000000" w:themeColor="text1"/>
          <w:sz w:val="30"/>
          <w:szCs w:val="30"/>
          <w:rtl/>
        </w:rPr>
        <w:t>.</w:t>
      </w:r>
    </w:p>
    <w:p w14:paraId="4F941157" w14:textId="77777777" w:rsidR="009741CB" w:rsidRPr="00E56013" w:rsidRDefault="009741C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تسميته أذى لله</w:t>
      </w:r>
      <w:r w:rsidRPr="00E56013">
        <w:rPr>
          <w:rFonts w:ascii="Traditional Arabic" w:eastAsia="Times New Roman" w:hAnsi="Traditional Arabic" w:cs="KFGQPC Uthman Taha Naskh" w:hint="cs"/>
          <w:color w:val="000000" w:themeColor="text1"/>
          <w:sz w:val="30"/>
          <w:szCs w:val="30"/>
          <w:rtl/>
        </w:rPr>
        <w:t>.</w:t>
      </w:r>
    </w:p>
    <w:p w14:paraId="7E6A1589" w14:textId="079EA554"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التأمل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w:t>
      </w:r>
      <w:r w:rsidR="00216E5D">
        <w:rPr>
          <w:rFonts w:ascii="Traditional Arabic" w:eastAsia="Times New Roman" w:hAnsi="Traditional Arabic" w:cs="KFGQPC Uthman Taha Naskh"/>
          <w:color w:val="000000" w:themeColor="text1"/>
          <w:sz w:val="30"/>
          <w:szCs w:val="30"/>
          <w:rtl/>
        </w:rPr>
        <w:t>(</w:t>
      </w:r>
      <w:r w:rsidR="000B02BA" w:rsidRPr="00E56013">
        <w:rPr>
          <w:rFonts w:ascii="Traditional Arabic" w:eastAsia="Times New Roman" w:hAnsi="Traditional Arabic" w:cs="KFGQPC Uthman Taha Naskh"/>
          <w:color w:val="000000" w:themeColor="text1"/>
          <w:sz w:val="30"/>
          <w:szCs w:val="30"/>
          <w:rtl/>
        </w:rPr>
        <w:t>فإن</w:t>
      </w:r>
      <w:r w:rsidR="009741CB" w:rsidRPr="00E56013">
        <w:rPr>
          <w:rFonts w:ascii="Traditional Arabic" w:eastAsia="Times New Roman" w:hAnsi="Traditional Arabic" w:cs="KFGQPC Uthman Taha Naskh"/>
          <w:color w:val="000000" w:themeColor="text1"/>
          <w:sz w:val="30"/>
          <w:szCs w:val="30"/>
          <w:rtl/>
        </w:rPr>
        <w:t xml:space="preserve"> الله هو الدهر</w:t>
      </w:r>
      <w:r w:rsidR="00216E5D">
        <w:rPr>
          <w:rFonts w:ascii="Traditional Arabic" w:eastAsia="Times New Roman" w:hAnsi="Traditional Arabic" w:cs="KFGQPC Uthman Taha Naskh"/>
          <w:color w:val="000000" w:themeColor="text1"/>
          <w:sz w:val="30"/>
          <w:szCs w:val="30"/>
          <w:rtl/>
        </w:rPr>
        <w:t>)</w:t>
      </w:r>
      <w:r w:rsidR="009741CB" w:rsidRPr="00E56013">
        <w:rPr>
          <w:rFonts w:ascii="Traditional Arabic" w:eastAsia="Times New Roman" w:hAnsi="Traditional Arabic" w:cs="KFGQPC Uthman Taha Naskh" w:hint="cs"/>
          <w:color w:val="000000" w:themeColor="text1"/>
          <w:sz w:val="30"/>
          <w:szCs w:val="30"/>
          <w:rtl/>
        </w:rPr>
        <w:t>.</w:t>
      </w:r>
    </w:p>
    <w:p w14:paraId="46C92E4B" w14:textId="77777777" w:rsidR="009741CB"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9741CB" w:rsidRPr="00E56013">
        <w:rPr>
          <w:rFonts w:ascii="Traditional Arabic" w:eastAsia="Times New Roman" w:hAnsi="Traditional Arabic" w:cs="KFGQPC Uthman Taha Naskh"/>
          <w:color w:val="000000" w:themeColor="text1"/>
          <w:sz w:val="30"/>
          <w:szCs w:val="30"/>
          <w:rtl/>
        </w:rPr>
        <w:t xml:space="preserve"> قد يكون ساب</w:t>
      </w:r>
      <w:r w:rsidR="00524D5E">
        <w:rPr>
          <w:rFonts w:ascii="Traditional Arabic" w:eastAsia="Times New Roman" w:hAnsi="Traditional Arabic" w:cs="KFGQPC Uthman Taha Naskh"/>
          <w:color w:val="000000" w:themeColor="text1"/>
          <w:sz w:val="30"/>
          <w:szCs w:val="30"/>
          <w:rtl/>
        </w:rPr>
        <w:t xml:space="preserve">ًا </w:t>
      </w:r>
      <w:r w:rsidR="009741CB" w:rsidRPr="00E56013">
        <w:rPr>
          <w:rFonts w:ascii="Traditional Arabic" w:eastAsia="Times New Roman" w:hAnsi="Traditional Arabic" w:cs="KFGQPC Uthman Taha Naskh"/>
          <w:color w:val="000000" w:themeColor="text1"/>
          <w:sz w:val="30"/>
          <w:szCs w:val="30"/>
          <w:rtl/>
        </w:rPr>
        <w:t>ولو لم يقصد بقلبه</w:t>
      </w:r>
      <w:r w:rsidR="009741CB"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F01C119" w14:textId="57FF9B35" w:rsidR="002F115E" w:rsidRPr="00E56013" w:rsidRDefault="002F115E" w:rsidP="006C05B2">
      <w:pPr>
        <w:pStyle w:val="a"/>
      </w:pPr>
      <w:bookmarkStart w:id="207" w:name="_Toc112248247"/>
      <w:r w:rsidRPr="00E56013">
        <w:rPr>
          <w:rtl/>
        </w:rPr>
        <w:t>الهدف</w:t>
      </w:r>
      <w:r w:rsidR="00512098">
        <w:rPr>
          <w:rtl/>
        </w:rPr>
        <w:t xml:space="preserve">: </w:t>
      </w:r>
      <w:bookmarkEnd w:id="207"/>
    </w:p>
    <w:p w14:paraId="7159AB5A" w14:textId="410BF8D6" w:rsidR="002F115E"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داعية التوحيد رحمه الله من هذا الباب الكشف عن جهل أولئك الذين يسبون الدهر وينسبون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ما </w:t>
      </w:r>
      <w:r w:rsidR="009741CB" w:rsidRPr="00E56013">
        <w:rPr>
          <w:rFonts w:ascii="Traditional Arabic" w:eastAsia="Times New Roman" w:hAnsi="Traditional Arabic" w:cs="KFGQPC Uthman Taha Naskh"/>
          <w:color w:val="000000" w:themeColor="text1"/>
          <w:sz w:val="30"/>
          <w:szCs w:val="30"/>
          <w:rtl/>
        </w:rPr>
        <w:t xml:space="preserve">يصادفهم من منغصات </w:t>
      </w:r>
      <w:r w:rsidR="0053589D">
        <w:rPr>
          <w:rFonts w:ascii="Traditional Arabic" w:eastAsia="Times New Roman" w:hAnsi="Traditional Arabic" w:cs="KFGQPC Uthman Taha Naskh"/>
          <w:color w:val="000000" w:themeColor="text1"/>
          <w:sz w:val="30"/>
          <w:szCs w:val="30"/>
          <w:rtl/>
        </w:rPr>
        <w:t>فى</w:t>
      </w:r>
      <w:r w:rsidR="009741CB" w:rsidRPr="00E56013">
        <w:rPr>
          <w:rFonts w:ascii="Traditional Arabic" w:eastAsia="Times New Roman" w:hAnsi="Traditional Arabic" w:cs="KFGQPC Uthman Taha Naskh"/>
          <w:color w:val="000000" w:themeColor="text1"/>
          <w:sz w:val="30"/>
          <w:szCs w:val="30"/>
          <w:rtl/>
        </w:rPr>
        <w:t xml:space="preserve"> هذه الحياة</w:t>
      </w:r>
      <w:r w:rsidR="009741CB" w:rsidRPr="00E56013">
        <w:rPr>
          <w:rFonts w:ascii="Traditional Arabic" w:eastAsia="Times New Roman" w:hAnsi="Traditional Arabic" w:cs="KFGQPC Uthman Taha Naskh" w:hint="cs"/>
          <w:color w:val="000000" w:themeColor="text1"/>
          <w:sz w:val="30"/>
          <w:szCs w:val="30"/>
          <w:rtl/>
        </w:rPr>
        <w:t>.</w:t>
      </w:r>
    </w:p>
    <w:p w14:paraId="0356036F" w14:textId="77777777" w:rsidR="00E5686E" w:rsidRPr="00E56013" w:rsidRDefault="00E5686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180FA2A5" w14:textId="7BC88667" w:rsidR="002F115E" w:rsidRPr="00E56013" w:rsidRDefault="002F115E" w:rsidP="006C05B2">
      <w:pPr>
        <w:pStyle w:val="a"/>
        <w:rPr>
          <w:rtl/>
        </w:rPr>
      </w:pPr>
      <w:bookmarkStart w:id="208" w:name="_Toc112248248"/>
      <w:r w:rsidRPr="00E56013">
        <w:rPr>
          <w:rtl/>
        </w:rPr>
        <w:lastRenderedPageBreak/>
        <w:t>الشرح</w:t>
      </w:r>
      <w:r w:rsidR="00512098">
        <w:rPr>
          <w:rtl/>
        </w:rPr>
        <w:t xml:space="preserve">: </w:t>
      </w:r>
      <w:bookmarkEnd w:id="208"/>
    </w:p>
    <w:p w14:paraId="2ADF4CAA"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هذه الترجمة آية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حدیث قدسي</w:t>
      </w:r>
      <w:r w:rsidR="009741CB" w:rsidRPr="00E56013">
        <w:rPr>
          <w:rFonts w:ascii="Traditional Arabic" w:eastAsia="Times New Roman" w:hAnsi="Traditional Arabic" w:cs="KFGQPC Uthman Taha Naskh" w:hint="cs"/>
          <w:color w:val="000000" w:themeColor="text1"/>
          <w:sz w:val="30"/>
          <w:szCs w:val="30"/>
          <w:rtl/>
        </w:rPr>
        <w:t>:</w:t>
      </w:r>
    </w:p>
    <w:p w14:paraId="538CDC7D" w14:textId="4FC69985"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فالآية القرآنية الكريمة تتحدث عن </w:t>
      </w:r>
      <w:r w:rsidR="008A231C" w:rsidRPr="00E56013">
        <w:rPr>
          <w:rFonts w:ascii="Traditional Arabic" w:eastAsia="Times New Roman" w:hAnsi="Traditional Arabic" w:cs="KFGQPC Uthman Taha Naskh"/>
          <w:color w:val="000000" w:themeColor="text1"/>
          <w:sz w:val="30"/>
          <w:szCs w:val="30"/>
          <w:rtl/>
        </w:rPr>
        <w:t>إنکار</w:t>
      </w:r>
      <w:r w:rsidRPr="00E56013">
        <w:rPr>
          <w:rFonts w:ascii="Traditional Arabic" w:eastAsia="Times New Roman" w:hAnsi="Traditional Arabic" w:cs="KFGQPC Uthman Taha Naskh"/>
          <w:color w:val="000000" w:themeColor="text1"/>
          <w:sz w:val="30"/>
          <w:szCs w:val="30"/>
          <w:rtl/>
        </w:rPr>
        <w:t xml:space="preserve"> دهرية الكفار و</w:t>
      </w:r>
      <w:r w:rsidR="000750B0" w:rsidRPr="00E56013">
        <w:rPr>
          <w:rFonts w:ascii="Traditional Arabic" w:eastAsia="Times New Roman" w:hAnsi="Traditional Arabic" w:cs="KFGQPC Uthman Taha Naskh"/>
          <w:color w:val="000000" w:themeColor="text1"/>
          <w:sz w:val="30"/>
          <w:szCs w:val="30"/>
          <w:rtl/>
        </w:rPr>
        <w:t>من تبعهم من مشرك</w:t>
      </w:r>
      <w:r w:rsidR="00E5686E">
        <w:rPr>
          <w:rFonts w:ascii="Traditional Arabic" w:eastAsia="Times New Roman" w:hAnsi="Traditional Arabic" w:cs="KFGQPC Uthman Taha Naskh" w:hint="cs"/>
          <w:color w:val="000000" w:themeColor="text1"/>
          <w:sz w:val="30"/>
          <w:szCs w:val="30"/>
          <w:rtl/>
        </w:rPr>
        <w:t>ى</w:t>
      </w:r>
      <w:r w:rsidR="000750B0" w:rsidRPr="00E56013">
        <w:rPr>
          <w:rFonts w:ascii="Traditional Arabic" w:eastAsia="Times New Roman" w:hAnsi="Traditional Arabic" w:cs="KFGQPC Uthman Taha Naskh"/>
          <w:color w:val="000000" w:themeColor="text1"/>
          <w:sz w:val="30"/>
          <w:szCs w:val="30"/>
          <w:rtl/>
        </w:rPr>
        <w:t xml:space="preserve"> العرب للبعث و</w:t>
      </w:r>
      <w:r w:rsidR="000750B0"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عتقادهم </w:t>
      </w:r>
      <w:r w:rsidR="00E5686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الدهر 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يسبب لهم المتاعب ويجر عليهم النكبات </w:t>
      </w:r>
      <w:r w:rsidR="00361CED" w:rsidRPr="00E56013">
        <w:rPr>
          <w:rFonts w:ascii="Traditional Arabic" w:eastAsia="Times New Roman" w:hAnsi="Traditional Arabic" w:cs="KFGQPC Uthman Taha Naskh"/>
          <w:color w:val="000000" w:themeColor="text1"/>
          <w:sz w:val="30"/>
          <w:szCs w:val="30"/>
          <w:rtl/>
        </w:rPr>
        <w:t>و</w:t>
      </w:r>
      <w:r w:rsidR="00E5686E">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موتهم أمر طبيعي يتم بفعل الزمن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عقيدتهم هذه قائمة على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بعد موتهم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يحيا أبناؤهم من بعدهم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يموت أبناؤهم ويحيا أبناؤهم من بعدهم وهكذا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ما لا نهاية 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وعلى ضوء هذه العقيدة فلا حياة عندهم بعد الموت ولا ثواب ولا عقاب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جنة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نار</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أيام تتلاحق ل</w:t>
      </w:r>
      <w:r w:rsidR="00E5686E">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فناء الناس لكن الله أخبر </w:t>
      </w:r>
      <w:r w:rsidR="00E5686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w:t>
      </w:r>
      <w:r w:rsidR="008F6A7F" w:rsidRPr="00E56013">
        <w:rPr>
          <w:rFonts w:ascii="Traditional Arabic" w:eastAsia="Times New Roman" w:hAnsi="Traditional Arabic" w:cs="KFGQPC Uthman Taha Naskh"/>
          <w:color w:val="000000" w:themeColor="text1"/>
          <w:sz w:val="30"/>
          <w:szCs w:val="30"/>
          <w:rtl/>
        </w:rPr>
        <w:t>الإعتقاد</w:t>
      </w:r>
      <w:r w:rsidRPr="00E56013">
        <w:rPr>
          <w:rFonts w:ascii="Traditional Arabic" w:eastAsia="Times New Roman" w:hAnsi="Traditional Arabic" w:cs="KFGQPC Uthman Taha Naskh"/>
          <w:color w:val="000000" w:themeColor="text1"/>
          <w:sz w:val="30"/>
          <w:szCs w:val="30"/>
          <w:rtl/>
        </w:rPr>
        <w:t xml:space="preserve"> مجرد أوهام وظنون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ولهذا قال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وما لهم بذلك من علم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هم </w:t>
      </w:r>
      <w:r w:rsidR="00E5686E"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يظنون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w:t>
      </w:r>
      <w:r w:rsidR="00E5686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83648" w:rsidRPr="00E56013">
        <w:rPr>
          <w:rFonts w:ascii="Traditional Arabic" w:eastAsia="Times New Roman" w:hAnsi="Traditional Arabic" w:cs="KFGQPC Uthman Taha Naskh"/>
          <w:color w:val="000000" w:themeColor="text1"/>
          <w:sz w:val="30"/>
          <w:szCs w:val="30"/>
          <w:rtl/>
        </w:rPr>
        <w:t xml:space="preserve"> </w:t>
      </w:r>
      <w:r w:rsidR="0058364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عتقادهم </w:t>
      </w:r>
      <w:r w:rsidR="00CE4F94" w:rsidRPr="00E56013">
        <w:rPr>
          <w:rFonts w:ascii="Traditional Arabic" w:eastAsia="Times New Roman" w:hAnsi="Traditional Arabic" w:cs="KFGQPC Uthman Taha Naskh"/>
          <w:color w:val="000000" w:themeColor="text1"/>
          <w:sz w:val="30"/>
          <w:szCs w:val="30"/>
          <w:rtl/>
        </w:rPr>
        <w:t>أنه</w:t>
      </w:r>
      <w:r w:rsidR="00583648" w:rsidRPr="00E56013">
        <w:rPr>
          <w:rFonts w:ascii="Traditional Arabic" w:eastAsia="Times New Roman" w:hAnsi="Traditional Arabic" w:cs="KFGQPC Uthman Taha Naskh"/>
          <w:color w:val="000000" w:themeColor="text1"/>
          <w:sz w:val="30"/>
          <w:szCs w:val="30"/>
          <w:rtl/>
        </w:rPr>
        <w:t xml:space="preserve"> ليست</w:t>
      </w:r>
      <w:r w:rsidR="00583648"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هناك حياة غير هذه الحياة الدنيا</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E5686E">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الدهر 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يسبب الهلاك للبشر </w:t>
      </w:r>
      <w:r w:rsidR="00BA1200" w:rsidRPr="00E56013">
        <w:rPr>
          <w:rFonts w:ascii="Traditional Arabic" w:eastAsia="Times New Roman" w:hAnsi="Traditional Arabic" w:cs="KFGQPC Uthman Taha Naskh"/>
          <w:color w:val="000000" w:themeColor="text1"/>
          <w:sz w:val="30"/>
          <w:szCs w:val="30"/>
          <w:rtl/>
        </w:rPr>
        <w:t>إعتقاد</w:t>
      </w:r>
      <w:r w:rsidRPr="00E56013">
        <w:rPr>
          <w:rFonts w:ascii="Traditional Arabic" w:eastAsia="Times New Roman" w:hAnsi="Traditional Arabic" w:cs="KFGQPC Uthman Taha Naskh"/>
          <w:color w:val="000000" w:themeColor="text1"/>
          <w:sz w:val="30"/>
          <w:szCs w:val="30"/>
          <w:rtl/>
        </w:rPr>
        <w:t xml:space="preserve"> لا يستند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منطق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دليل</w:t>
      </w:r>
      <w:r w:rsidR="00583648" w:rsidRPr="00E56013">
        <w:rPr>
          <w:rFonts w:ascii="Traditional Arabic" w:eastAsia="Times New Roman" w:hAnsi="Traditional Arabic" w:cs="KFGQPC Uthman Taha Naskh" w:hint="cs"/>
          <w:color w:val="000000" w:themeColor="text1"/>
          <w:sz w:val="30"/>
          <w:szCs w:val="30"/>
          <w:rtl/>
        </w:rPr>
        <w:t>.</w:t>
      </w:r>
    </w:p>
    <w:p w14:paraId="5DF3933B" w14:textId="77777777"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وتتناول الآية الكريمة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العقيدة الشيوعية القائمة على </w:t>
      </w:r>
      <w:r w:rsidR="00197BFF" w:rsidRPr="00E56013">
        <w:rPr>
          <w:rFonts w:ascii="Traditional Arabic" w:eastAsia="Times New Roman" w:hAnsi="Traditional Arabic" w:cs="KFGQPC Uthman Taha Naskh"/>
          <w:color w:val="000000" w:themeColor="text1"/>
          <w:sz w:val="30"/>
          <w:szCs w:val="30"/>
          <w:rtl/>
        </w:rPr>
        <w:t>إنكار</w:t>
      </w:r>
      <w:r w:rsidRPr="00E56013">
        <w:rPr>
          <w:rFonts w:ascii="Traditional Arabic" w:eastAsia="Times New Roman" w:hAnsi="Traditional Arabic" w:cs="KFGQPC Uthman Taha Naskh"/>
          <w:color w:val="000000" w:themeColor="text1"/>
          <w:sz w:val="30"/>
          <w:szCs w:val="30"/>
          <w:rtl/>
        </w:rPr>
        <w:t xml:space="preserve"> وجود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هو أعلى مراتب الكفر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وأخطر أنواع الجهل</w:t>
      </w:r>
      <w:r w:rsidR="00584605">
        <w:rPr>
          <w:rFonts w:ascii="Traditional Arabic" w:eastAsia="Times New Roman" w:hAnsi="Traditional Arabic" w:cs="KFGQPC Uthman Taha Naskh"/>
          <w:color w:val="000000" w:themeColor="text1"/>
          <w:sz w:val="30"/>
          <w:szCs w:val="30"/>
          <w:rtl/>
        </w:rPr>
        <w:t xml:space="preserve">،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ما من</w:t>
      </w:r>
    </w:p>
    <w:p w14:paraId="646426E2" w14:textId="642A62C8"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ذرة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الأرض ولا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السماء</w:t>
      </w:r>
      <w:r w:rsidR="00584605">
        <w:rPr>
          <w:rFonts w:ascii="Traditional Arabic" w:eastAsia="Times New Roman" w:hAnsi="Traditional Arabic" w:cs="KFGQPC Uthman Taha Naskh"/>
          <w:color w:val="000000" w:themeColor="text1"/>
          <w:sz w:val="30"/>
          <w:szCs w:val="30"/>
          <w:rtl/>
        </w:rPr>
        <w:t xml:space="preserve">، </w:t>
      </w:r>
      <w:r w:rsidR="00E5686E">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وه</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تؤكد </w:t>
      </w:r>
      <w:r w:rsidR="00A4254A">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الكون بكل ما فيه من صغير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كبير م</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تحرك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ساكن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كان </w:t>
      </w:r>
      <w:r w:rsidR="006B75B2" w:rsidRPr="00E56013">
        <w:rPr>
          <w:rFonts w:ascii="Traditional Arabic" w:eastAsia="Times New Roman" w:hAnsi="Traditional Arabic" w:cs="KFGQPC Uthman Taha Naskh"/>
          <w:color w:val="000000" w:themeColor="text1"/>
          <w:sz w:val="30"/>
          <w:szCs w:val="30"/>
          <w:rtl/>
        </w:rPr>
        <w:t>بإرادة</w:t>
      </w:r>
      <w:r w:rsidRPr="00E56013">
        <w:rPr>
          <w:rFonts w:ascii="Traditional Arabic" w:eastAsia="Times New Roman" w:hAnsi="Traditional Arabic" w:cs="KFGQPC Uthman Taha Naskh"/>
          <w:color w:val="000000" w:themeColor="text1"/>
          <w:sz w:val="30"/>
          <w:szCs w:val="30"/>
          <w:rtl/>
        </w:rPr>
        <w:t xml:space="preserve"> الله وقدرته وليس للصدفة فيه أدن</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نصيب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ذلك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لو كان للصدفة </w:t>
      </w:r>
      <w:r w:rsidR="00F34FE3" w:rsidRPr="00E56013">
        <w:rPr>
          <w:rFonts w:ascii="Traditional Arabic" w:eastAsia="Times New Roman" w:hAnsi="Traditional Arabic" w:cs="KFGQPC Uthman Taha Naskh"/>
          <w:color w:val="000000" w:themeColor="text1"/>
          <w:sz w:val="30"/>
          <w:szCs w:val="30"/>
          <w:rtl/>
        </w:rPr>
        <w:t>أ</w:t>
      </w:r>
      <w:r w:rsidR="00E51236">
        <w:rPr>
          <w:rFonts w:ascii="Traditional Arabic" w:eastAsia="Times New Roman" w:hAnsi="Traditional Arabic" w:cs="KFGQPC Uthman Taha Naskh" w:hint="cs"/>
          <w:color w:val="000000" w:themeColor="text1"/>
          <w:sz w:val="30"/>
          <w:szCs w:val="30"/>
          <w:rtl/>
        </w:rPr>
        <w:t>ى</w:t>
      </w:r>
      <w:r w:rsidR="00583648" w:rsidRPr="00E56013">
        <w:rPr>
          <w:rFonts w:ascii="Traditional Arabic" w:eastAsia="Times New Roman" w:hAnsi="Traditional Arabic" w:cs="KFGQPC Uthman Taha Naskh"/>
          <w:color w:val="000000" w:themeColor="text1"/>
          <w:sz w:val="30"/>
          <w:szCs w:val="30"/>
          <w:rtl/>
        </w:rPr>
        <w:t xml:space="preserve"> نوع من </w:t>
      </w:r>
      <w:r w:rsidR="0058364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نواع التأثير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لما كان هذا الكون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تركيبه ودقته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تنظيمه</w:t>
      </w:r>
      <w:r w:rsidR="00584605">
        <w:rPr>
          <w:rFonts w:ascii="Traditional Arabic" w:eastAsia="Times New Roman" w:hAnsi="Traditional Arabic" w:cs="KFGQPC Uthman Taha Naskh"/>
          <w:color w:val="000000" w:themeColor="text1"/>
          <w:sz w:val="30"/>
          <w:szCs w:val="30"/>
          <w:rtl/>
        </w:rPr>
        <w:t xml:space="preserve">، </w:t>
      </w:r>
      <w:r w:rsidR="00583648" w:rsidRPr="00E56013">
        <w:rPr>
          <w:rFonts w:ascii="Traditional Arabic" w:eastAsia="Times New Roman" w:hAnsi="Traditional Arabic" w:cs="KFGQPC Uthman Taha Naskh"/>
          <w:color w:val="000000" w:themeColor="text1"/>
          <w:sz w:val="30"/>
          <w:szCs w:val="30"/>
          <w:rtl/>
        </w:rPr>
        <w:t>على هذا النحو من الأحكام</w:t>
      </w:r>
      <w:r w:rsidR="0030680C">
        <w:rPr>
          <w:rFonts w:ascii="Traditional Arabic" w:eastAsia="Times New Roman" w:hAnsi="Traditional Arabic" w:cs="KFGQPC Uthman Taha Naskh"/>
          <w:color w:val="000000" w:themeColor="text1"/>
          <w:sz w:val="30"/>
          <w:szCs w:val="30"/>
          <w:rtl/>
        </w:rPr>
        <w:t xml:space="preserve"> </w:t>
      </w:r>
      <w:r w:rsidR="0030680C">
        <w:rPr>
          <w:rFonts w:ascii="Traditional Arabic" w:eastAsia="Times New Roman" w:hAnsi="Traditional Arabic" w:cs="KFGQPC Uthman Taha Naskh"/>
          <w:color w:val="000000" w:themeColor="text1"/>
          <w:sz w:val="30"/>
          <w:szCs w:val="30"/>
          <w:rtl/>
        </w:rPr>
        <w:lastRenderedPageBreak/>
        <w:t>و</w:t>
      </w:r>
      <w:r w:rsidR="00583648" w:rsidRPr="00E56013">
        <w:rPr>
          <w:rFonts w:ascii="Traditional Arabic" w:eastAsia="Times New Roman" w:hAnsi="Traditional Arabic" w:cs="KFGQPC Uthman Taha Naskh"/>
          <w:color w:val="000000" w:themeColor="text1"/>
          <w:sz w:val="30"/>
          <w:szCs w:val="30"/>
          <w:rtl/>
        </w:rPr>
        <w:t>ال</w:t>
      </w:r>
      <w:r w:rsidR="0058364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تقان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فالشمس مثل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نراها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 يوم تطل</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 من جهة معينة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تغيب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جهة معينة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متخذة لها مسارة وضع بدقة متناهية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ومثل الشمس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دقة نظامها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جميع الكواكب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تحركاتها</w:t>
      </w:r>
      <w:r w:rsidR="00584605">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مداراتها المختلفة منذ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خلقها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والى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83648" w:rsidRPr="00E56013">
        <w:rPr>
          <w:rFonts w:ascii="Traditional Arabic" w:eastAsia="Times New Roman" w:hAnsi="Traditional Arabic" w:cs="KFGQPC Uthman Taha Naskh"/>
          <w:color w:val="000000" w:themeColor="text1"/>
          <w:sz w:val="30"/>
          <w:szCs w:val="30"/>
          <w:rtl/>
        </w:rPr>
        <w:t xml:space="preserve"> يأذن الله بفناء هذا الكون كله</w:t>
      </w:r>
      <w:r w:rsidR="00583648" w:rsidRPr="00E56013">
        <w:rPr>
          <w:rFonts w:ascii="Traditional Arabic" w:eastAsia="Times New Roman" w:hAnsi="Traditional Arabic" w:cs="KFGQPC Uthman Taha Naskh" w:hint="cs"/>
          <w:color w:val="000000" w:themeColor="text1"/>
          <w:sz w:val="30"/>
          <w:szCs w:val="30"/>
          <w:rtl/>
        </w:rPr>
        <w:t>.</w:t>
      </w:r>
    </w:p>
    <w:p w14:paraId="71348DE1" w14:textId="433A6A5C" w:rsidR="002F115E"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يأتى</w:t>
      </w:r>
      <w:r w:rsidR="002F115E" w:rsidRPr="00E56013">
        <w:rPr>
          <w:rFonts w:ascii="Traditional Arabic" w:eastAsia="Times New Roman" w:hAnsi="Traditional Arabic" w:cs="KFGQPC Uthman Taha Naskh"/>
          <w:color w:val="000000" w:themeColor="text1"/>
          <w:sz w:val="30"/>
          <w:szCs w:val="30"/>
          <w:rtl/>
        </w:rPr>
        <w:t xml:space="preserve"> بعد الآية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هذا الباب الحديث القدس</w:t>
      </w:r>
      <w:r w:rsidR="00E51236">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وفيه النه</w:t>
      </w:r>
      <w:r w:rsidR="00E51236">
        <w:rPr>
          <w:rFonts w:ascii="Traditional Arabic" w:eastAsia="Times New Roman" w:hAnsi="Traditional Arabic" w:cs="KFGQPC Uthman Taha Naskh" w:hint="cs"/>
          <w:color w:val="000000" w:themeColor="text1"/>
          <w:sz w:val="30"/>
          <w:szCs w:val="30"/>
          <w:rtl/>
        </w:rPr>
        <w:t>ى</w:t>
      </w:r>
      <w:r w:rsidR="002F115E" w:rsidRPr="00E56013">
        <w:rPr>
          <w:rFonts w:ascii="Traditional Arabic" w:eastAsia="Times New Roman" w:hAnsi="Traditional Arabic" w:cs="KFGQPC Uthman Taha Naskh"/>
          <w:color w:val="000000" w:themeColor="text1"/>
          <w:sz w:val="30"/>
          <w:szCs w:val="30"/>
          <w:rtl/>
        </w:rPr>
        <w:t xml:space="preserve"> عن سب الدهر</w:t>
      </w:r>
      <w:r w:rsidR="00584605">
        <w:rPr>
          <w:rFonts w:ascii="Traditional Arabic" w:eastAsia="Times New Roman" w:hAnsi="Traditional Arabic" w:cs="KFGQPC Uthman Taha Naskh"/>
          <w:color w:val="000000" w:themeColor="text1"/>
          <w:sz w:val="30"/>
          <w:szCs w:val="30"/>
          <w:rtl/>
        </w:rPr>
        <w:t xml:space="preserve">، </w:t>
      </w:r>
      <w:r w:rsidR="00583648" w:rsidRPr="00E56013">
        <w:rPr>
          <w:rFonts w:ascii="Traditional Arabic" w:eastAsia="Times New Roman" w:hAnsi="Traditional Arabic" w:cs="KFGQPC Uthman Taha Naskh"/>
          <w:color w:val="000000" w:themeColor="text1"/>
          <w:sz w:val="30"/>
          <w:szCs w:val="30"/>
          <w:rtl/>
        </w:rPr>
        <w:t xml:space="preserve">والسبب </w:t>
      </w:r>
      <w:r w:rsidR="0053589D">
        <w:rPr>
          <w:rFonts w:ascii="Traditional Arabic" w:eastAsia="Times New Roman" w:hAnsi="Traditional Arabic" w:cs="KFGQPC Uthman Taha Naskh"/>
          <w:color w:val="000000" w:themeColor="text1"/>
          <w:sz w:val="30"/>
          <w:szCs w:val="30"/>
          <w:rtl/>
        </w:rPr>
        <w:t>فى</w:t>
      </w:r>
      <w:r w:rsidR="00583648" w:rsidRPr="00E56013">
        <w:rPr>
          <w:rFonts w:ascii="Traditional Arabic" w:eastAsia="Times New Roman" w:hAnsi="Traditional Arabic" w:cs="KFGQPC Uthman Taha Naskh"/>
          <w:color w:val="000000" w:themeColor="text1"/>
          <w:sz w:val="30"/>
          <w:szCs w:val="30"/>
          <w:rtl/>
        </w:rPr>
        <w:t xml:space="preserve"> هذا ال</w:t>
      </w:r>
      <w:r w:rsidR="00583648" w:rsidRPr="00E56013">
        <w:rPr>
          <w:rFonts w:ascii="Traditional Arabic" w:eastAsia="Times New Roman" w:hAnsi="Traditional Arabic" w:cs="KFGQPC Uthman Taha Naskh" w:hint="cs"/>
          <w:color w:val="000000" w:themeColor="text1"/>
          <w:sz w:val="30"/>
          <w:szCs w:val="30"/>
          <w:rtl/>
        </w:rPr>
        <w:t>نه</w:t>
      </w:r>
      <w:r w:rsidR="00E51236">
        <w:rPr>
          <w:rFonts w:ascii="Traditional Arabic" w:eastAsia="Times New Roman" w:hAnsi="Traditional Arabic" w:cs="KFGQPC Uthman Taha Naskh" w:hint="cs"/>
          <w:color w:val="000000" w:themeColor="text1"/>
          <w:sz w:val="30"/>
          <w:szCs w:val="30"/>
          <w:rtl/>
        </w:rPr>
        <w:t>ى</w:t>
      </w:r>
      <w:r w:rsidR="002F115E" w:rsidRPr="00E56013">
        <w:rPr>
          <w:rFonts w:ascii="Traditional Arabic" w:eastAsia="Times New Roman" w:hAnsi="Traditional Arabic" w:cs="KFGQPC Uthman Taha Naskh"/>
          <w:color w:val="000000" w:themeColor="text1"/>
          <w:sz w:val="30"/>
          <w:szCs w:val="30"/>
          <w:rtl/>
        </w:rPr>
        <w:t xml:space="preserve">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العرب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الجاهلية كانوا </w:t>
      </w:r>
      <w:r w:rsidR="00755F77" w:rsidRPr="00E56013">
        <w:rPr>
          <w:rFonts w:ascii="Traditional Arabic" w:eastAsia="Times New Roman" w:hAnsi="Traditional Arabic" w:cs="KFGQPC Uthman Taha Naskh"/>
          <w:color w:val="000000" w:themeColor="text1"/>
          <w:sz w:val="30"/>
          <w:szCs w:val="30"/>
          <w:rtl/>
        </w:rPr>
        <w:t>إذا</w:t>
      </w:r>
      <w:r w:rsidR="002F115E" w:rsidRPr="00E56013">
        <w:rPr>
          <w:rFonts w:ascii="Traditional Arabic" w:eastAsia="Times New Roman" w:hAnsi="Traditional Arabic" w:cs="KFGQPC Uthman Taha Naskh"/>
          <w:color w:val="000000" w:themeColor="text1"/>
          <w:sz w:val="30"/>
          <w:szCs w:val="30"/>
          <w:rtl/>
        </w:rPr>
        <w:t xml:space="preserve"> أصابهم مكروه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2F115E" w:rsidRPr="00E56013">
        <w:rPr>
          <w:rFonts w:ascii="Traditional Arabic" w:eastAsia="Times New Roman" w:hAnsi="Traditional Arabic" w:cs="KFGQPC Uthman Taha Naskh"/>
          <w:color w:val="000000" w:themeColor="text1"/>
          <w:sz w:val="30"/>
          <w:szCs w:val="30"/>
          <w:rtl/>
        </w:rPr>
        <w:t xml:space="preserve"> شدة قالوا</w:t>
      </w:r>
      <w:r w:rsidR="00262DD0">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يا خيبة الدهر</w:t>
      </w:r>
      <w:r w:rsidR="00584605">
        <w:rPr>
          <w:rFonts w:ascii="Traditional Arabic" w:eastAsia="Times New Roman" w:hAnsi="Traditional Arabic" w:cs="KFGQPC Uthman Taha Naskh"/>
          <w:color w:val="000000" w:themeColor="text1"/>
          <w:sz w:val="30"/>
          <w:szCs w:val="30"/>
          <w:rtl/>
        </w:rPr>
        <w:t xml:space="preserve">، </w:t>
      </w:r>
      <w:r w:rsidR="00BA1200" w:rsidRPr="00E56013">
        <w:rPr>
          <w:rFonts w:ascii="Traditional Arabic" w:eastAsia="Times New Roman" w:hAnsi="Traditional Arabic" w:cs="KFGQPC Uthman Taha Naskh"/>
          <w:color w:val="000000" w:themeColor="text1"/>
          <w:sz w:val="30"/>
          <w:szCs w:val="30"/>
          <w:rtl/>
        </w:rPr>
        <w:t>إعتقاد</w:t>
      </w:r>
      <w:r w:rsidR="00524D5E">
        <w:rPr>
          <w:rFonts w:ascii="Traditional Arabic" w:eastAsia="Times New Roman" w:hAnsi="Traditional Arabic" w:cs="KFGQPC Uthman Taha Naskh"/>
          <w:color w:val="000000" w:themeColor="text1"/>
          <w:sz w:val="30"/>
          <w:szCs w:val="30"/>
          <w:rtl/>
        </w:rPr>
        <w:t xml:space="preserve">ًا </w:t>
      </w:r>
      <w:r w:rsidR="002F115E" w:rsidRPr="00E56013">
        <w:rPr>
          <w:rFonts w:ascii="Traditional Arabic" w:eastAsia="Times New Roman" w:hAnsi="Traditional Arabic" w:cs="KFGQPC Uthman Taha Naskh"/>
          <w:color w:val="000000" w:themeColor="text1"/>
          <w:sz w:val="30"/>
          <w:szCs w:val="30"/>
          <w:rtl/>
        </w:rPr>
        <w:t xml:space="preserve">منهم </w:t>
      </w:r>
      <w:r w:rsidR="00755F77" w:rsidRPr="00E56013">
        <w:rPr>
          <w:rFonts w:ascii="Traditional Arabic" w:eastAsia="Times New Roman" w:hAnsi="Traditional Arabic" w:cs="KFGQPC Uthman Taha Naskh"/>
          <w:color w:val="000000" w:themeColor="text1"/>
          <w:sz w:val="30"/>
          <w:szCs w:val="30"/>
          <w:rtl/>
        </w:rPr>
        <w:t>بأن</w:t>
      </w:r>
      <w:r w:rsidR="002F115E" w:rsidRPr="00E56013">
        <w:rPr>
          <w:rFonts w:ascii="Traditional Arabic" w:eastAsia="Times New Roman" w:hAnsi="Traditional Arabic" w:cs="KFGQPC Uthman Taha Naskh"/>
          <w:color w:val="000000" w:themeColor="text1"/>
          <w:sz w:val="30"/>
          <w:szCs w:val="30"/>
          <w:rtl/>
        </w:rPr>
        <w:t xml:space="preserve"> الدهر هو سبب هذه الكوارث فیسبونه</w:t>
      </w:r>
      <w:r w:rsidR="00584605">
        <w:rPr>
          <w:rFonts w:ascii="Traditional Arabic" w:eastAsia="Times New Roman" w:hAnsi="Traditional Arabic" w:cs="KFGQPC Uthman Taha Naskh"/>
          <w:color w:val="000000" w:themeColor="text1"/>
          <w:sz w:val="30"/>
          <w:szCs w:val="30"/>
          <w:rtl/>
        </w:rPr>
        <w:t xml:space="preserve">، </w:t>
      </w:r>
      <w:r w:rsidR="002F115E" w:rsidRPr="00E56013">
        <w:rPr>
          <w:rFonts w:ascii="Traditional Arabic" w:eastAsia="Times New Roman" w:hAnsi="Traditional Arabic" w:cs="KFGQPC Uthman Taha Naskh"/>
          <w:color w:val="000000" w:themeColor="text1"/>
          <w:sz w:val="30"/>
          <w:szCs w:val="30"/>
          <w:rtl/>
        </w:rPr>
        <w:t>وسبهم للدهر</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00583648" w:rsidRPr="00E56013">
        <w:rPr>
          <w:rFonts w:ascii="Traditional Arabic" w:eastAsia="Times New Roman" w:hAnsi="Traditional Arabic" w:cs="KFGQPC Uthman Taha Naskh"/>
          <w:color w:val="000000" w:themeColor="text1"/>
          <w:sz w:val="30"/>
          <w:szCs w:val="30"/>
          <w:rtl/>
        </w:rPr>
        <w:t xml:space="preserve"> هو سب </w:t>
      </w:r>
      <w:r w:rsidR="002F115E" w:rsidRPr="00E56013">
        <w:rPr>
          <w:rFonts w:ascii="Traditional Arabic" w:eastAsia="Times New Roman" w:hAnsi="Traditional Arabic" w:cs="KFGQPC Uthman Taha Naskh"/>
          <w:color w:val="000000" w:themeColor="text1"/>
          <w:sz w:val="30"/>
          <w:szCs w:val="30"/>
          <w:rtl/>
        </w:rPr>
        <w:t xml:space="preserve">لله </w:t>
      </w:r>
      <w:r w:rsidR="001D48F4" w:rsidRPr="00E56013">
        <w:rPr>
          <w:rFonts w:ascii="Traditional Arabic" w:eastAsia="Times New Roman" w:hAnsi="Traditional Arabic" w:cs="KFGQPC Uthman Taha Naskh"/>
          <w:color w:val="000000" w:themeColor="text1"/>
          <w:sz w:val="30"/>
          <w:szCs w:val="30"/>
          <w:rtl/>
        </w:rPr>
        <w:t>ل</w:t>
      </w:r>
      <w:r w:rsidR="00E51236">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2F115E" w:rsidRPr="00E56013">
        <w:rPr>
          <w:rFonts w:ascii="Traditional Arabic" w:eastAsia="Times New Roman" w:hAnsi="Traditional Arabic" w:cs="KFGQPC Uthman Taha Naskh"/>
          <w:color w:val="000000" w:themeColor="text1"/>
          <w:sz w:val="30"/>
          <w:szCs w:val="30"/>
          <w:rtl/>
        </w:rPr>
        <w:t xml:space="preserve"> الفاعل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الحقيقة هو الله سبحانه وتعالى</w:t>
      </w:r>
      <w:r w:rsidR="00584605">
        <w:rPr>
          <w:rFonts w:ascii="Traditional Arabic" w:eastAsia="Times New Roman" w:hAnsi="Traditional Arabic" w:cs="KFGQPC Uthman Taha Naskh"/>
          <w:color w:val="000000" w:themeColor="text1"/>
          <w:sz w:val="30"/>
          <w:szCs w:val="30"/>
          <w:rtl/>
        </w:rPr>
        <w:t xml:space="preserve">، </w:t>
      </w:r>
      <w:r w:rsidR="00E51236">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2F115E" w:rsidRPr="00E56013">
        <w:rPr>
          <w:rFonts w:ascii="Traditional Arabic" w:eastAsia="Times New Roman" w:hAnsi="Traditional Arabic" w:cs="KFGQPC Uthman Taha Naskh"/>
          <w:color w:val="000000" w:themeColor="text1"/>
          <w:sz w:val="30"/>
          <w:szCs w:val="30"/>
          <w:rtl/>
        </w:rPr>
        <w:t xml:space="preserve"> الأيام والشهور فهي مخلوقة لله وليس لها تأثير </w:t>
      </w:r>
      <w:r w:rsidR="0053589D">
        <w:rPr>
          <w:rFonts w:ascii="Traditional Arabic" w:eastAsia="Times New Roman" w:hAnsi="Traditional Arabic" w:cs="KFGQPC Uthman Taha Naskh"/>
          <w:color w:val="000000" w:themeColor="text1"/>
          <w:sz w:val="30"/>
          <w:szCs w:val="30"/>
          <w:rtl/>
        </w:rPr>
        <w:t>فى</w:t>
      </w:r>
      <w:r w:rsidR="002F115E"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002F115E" w:rsidRPr="00E56013">
        <w:rPr>
          <w:rFonts w:ascii="Traditional Arabic" w:eastAsia="Times New Roman" w:hAnsi="Traditional Arabic" w:cs="KFGQPC Uthman Taha Naskh"/>
          <w:color w:val="000000" w:themeColor="text1"/>
          <w:sz w:val="30"/>
          <w:szCs w:val="30"/>
          <w:rtl/>
        </w:rPr>
        <w:t xml:space="preserve"> دون </w:t>
      </w:r>
      <w:r w:rsidR="00BA1200" w:rsidRPr="00E56013">
        <w:rPr>
          <w:rFonts w:ascii="Traditional Arabic" w:eastAsia="Times New Roman" w:hAnsi="Traditional Arabic" w:cs="KFGQPC Uthman Taha Naskh"/>
          <w:color w:val="000000" w:themeColor="text1"/>
          <w:sz w:val="30"/>
          <w:szCs w:val="30"/>
          <w:rtl/>
        </w:rPr>
        <w:t>إرادة</w:t>
      </w:r>
      <w:r w:rsidR="00583648" w:rsidRPr="00E56013">
        <w:rPr>
          <w:rFonts w:ascii="Traditional Arabic" w:eastAsia="Times New Roman" w:hAnsi="Traditional Arabic" w:cs="KFGQPC Uthman Taha Naskh"/>
          <w:color w:val="000000" w:themeColor="text1"/>
          <w:sz w:val="30"/>
          <w:szCs w:val="30"/>
          <w:rtl/>
        </w:rPr>
        <w:t xml:space="preserve"> الله</w:t>
      </w:r>
      <w:r w:rsidR="00583648" w:rsidRPr="00E56013">
        <w:rPr>
          <w:rFonts w:ascii="Traditional Arabic" w:eastAsia="Times New Roman" w:hAnsi="Traditional Arabic" w:cs="KFGQPC Uthman Taha Naskh" w:hint="cs"/>
          <w:color w:val="000000" w:themeColor="text1"/>
          <w:sz w:val="30"/>
          <w:szCs w:val="30"/>
          <w:rtl/>
        </w:rPr>
        <w:t>.</w:t>
      </w:r>
    </w:p>
    <w:p w14:paraId="0833F285" w14:textId="330F23C3" w:rsidR="002F115E" w:rsidRPr="00E56013" w:rsidRDefault="002F115E"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 شبيه بالذين ينسبون الكوارث للدهر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أولئك الذين ينسبون حدوث الزلازل والبراكين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ونحو ذلك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الطبيعة وحدها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فالكل يعيش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متاهة عقلية</w:t>
      </w:r>
      <w:r w:rsidR="00584605">
        <w:rPr>
          <w:rFonts w:ascii="Traditional Arabic" w:eastAsia="Times New Roman" w:hAnsi="Traditional Arabic" w:cs="KFGQPC Uthman Taha Naskh"/>
          <w:color w:val="000000" w:themeColor="text1"/>
          <w:sz w:val="30"/>
          <w:szCs w:val="30"/>
          <w:rtl/>
        </w:rPr>
        <w:t xml:space="preserve">، </w:t>
      </w:r>
      <w:r w:rsidR="00583648" w:rsidRPr="00E56013">
        <w:rPr>
          <w:rFonts w:ascii="Traditional Arabic" w:eastAsia="Times New Roman" w:hAnsi="Traditional Arabic" w:cs="KFGQPC Uthman Taha Naskh"/>
          <w:color w:val="000000" w:themeColor="text1"/>
          <w:sz w:val="30"/>
          <w:szCs w:val="30"/>
          <w:rtl/>
        </w:rPr>
        <w:t>وضلال مهل</w:t>
      </w:r>
      <w:r w:rsidR="00E51236">
        <w:rPr>
          <w:rFonts w:ascii="Traditional Arabic" w:eastAsia="Times New Roman" w:hAnsi="Traditional Arabic" w:cs="KFGQPC Uthman Taha Naskh" w:hint="cs"/>
          <w:color w:val="000000" w:themeColor="text1"/>
          <w:sz w:val="30"/>
          <w:szCs w:val="30"/>
          <w:rtl/>
        </w:rPr>
        <w:t>ِ</w:t>
      </w:r>
      <w:r w:rsidR="00583648" w:rsidRPr="00E56013">
        <w:rPr>
          <w:rFonts w:ascii="Traditional Arabic" w:eastAsia="Times New Roman" w:hAnsi="Traditional Arabic" w:cs="KFGQPC Uthman Taha Naskh"/>
          <w:color w:val="000000" w:themeColor="text1"/>
          <w:sz w:val="30"/>
          <w:szCs w:val="30"/>
          <w:rtl/>
        </w:rPr>
        <w:t>ك</w:t>
      </w:r>
      <w:r w:rsidR="00583648" w:rsidRPr="00E56013">
        <w:rPr>
          <w:rFonts w:ascii="Traditional Arabic" w:eastAsia="Times New Roman" w:hAnsi="Traditional Arabic" w:cs="KFGQPC Uthman Taha Naskh" w:hint="cs"/>
          <w:color w:val="000000" w:themeColor="text1"/>
          <w:sz w:val="30"/>
          <w:szCs w:val="30"/>
          <w:rtl/>
        </w:rPr>
        <w:t>.</w:t>
      </w:r>
    </w:p>
    <w:p w14:paraId="4BEB7C82" w14:textId="18C418DA" w:rsidR="00A85B2F" w:rsidRDefault="002F115E" w:rsidP="00A85B2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83648" w:rsidRPr="00E56013">
        <w:rPr>
          <w:rFonts w:ascii="Traditional Arabic" w:eastAsia="Times New Roman" w:hAnsi="Traditional Arabic" w:cs="KFGQPC Uthman Taha Naskh"/>
          <w:color w:val="000000" w:themeColor="text1"/>
          <w:sz w:val="30"/>
          <w:szCs w:val="30"/>
          <w:rtl/>
        </w:rPr>
        <w:t xml:space="preserve"> كل </w:t>
      </w:r>
      <w:r w:rsidR="0053589D">
        <w:rPr>
          <w:rFonts w:ascii="Traditional Arabic" w:eastAsia="Times New Roman" w:hAnsi="Traditional Arabic" w:cs="KFGQPC Uthman Taha Naskh"/>
          <w:color w:val="000000" w:themeColor="text1"/>
          <w:sz w:val="30"/>
          <w:szCs w:val="30"/>
          <w:rtl/>
        </w:rPr>
        <w:t>شىء</w:t>
      </w:r>
      <w:r w:rsidR="00583648"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583648" w:rsidRPr="00E56013">
        <w:rPr>
          <w:rFonts w:ascii="Traditional Arabic" w:eastAsia="Times New Roman" w:hAnsi="Traditional Arabic" w:cs="KFGQPC Uthman Taha Naskh"/>
          <w:color w:val="000000" w:themeColor="text1"/>
          <w:sz w:val="30"/>
          <w:szCs w:val="30"/>
          <w:rtl/>
        </w:rPr>
        <w:t xml:space="preserve"> هذا الوجود خاضع ل</w:t>
      </w:r>
      <w:r w:rsidR="0058364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رادة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تدبيره</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E51236">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الأيام والشهور لا تنفع </w:t>
      </w:r>
      <w:r w:rsidR="00637640" w:rsidRPr="00E56013">
        <w:rPr>
          <w:rFonts w:ascii="Traditional Arabic" w:eastAsia="Times New Roman" w:hAnsi="Traditional Arabic" w:cs="KFGQPC Uthman Taha Naskh"/>
          <w:color w:val="000000" w:themeColor="text1"/>
          <w:sz w:val="30"/>
          <w:szCs w:val="30"/>
          <w:rtl/>
        </w:rPr>
        <w:t>أحد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ولا تضره</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E51236">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w:t>
      </w:r>
      <w:r w:rsidR="00A63427" w:rsidRPr="00E56013">
        <w:rPr>
          <w:rFonts w:ascii="Traditional Arabic" w:eastAsia="Times New Roman" w:hAnsi="Traditional Arabic" w:cs="KFGQPC Uthman Taha Naskh"/>
          <w:color w:val="000000" w:themeColor="text1"/>
          <w:sz w:val="30"/>
          <w:szCs w:val="30"/>
          <w:rtl/>
        </w:rPr>
        <w:t>أنكر</w:t>
      </w:r>
      <w:r w:rsidRPr="00E56013">
        <w:rPr>
          <w:rFonts w:ascii="Traditional Arabic" w:eastAsia="Times New Roman" w:hAnsi="Traditional Arabic" w:cs="KFGQPC Uthman Taha Naskh"/>
          <w:color w:val="000000" w:themeColor="text1"/>
          <w:sz w:val="30"/>
          <w:szCs w:val="30"/>
          <w:rtl/>
        </w:rPr>
        <w:t xml:space="preserve"> وجود الله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لم يصدق بالحياة الآخرة</w:t>
      </w:r>
      <w:r w:rsidR="00584605">
        <w:rPr>
          <w:rFonts w:ascii="Traditional Arabic" w:eastAsia="Times New Roman" w:hAnsi="Traditional Arabic" w:cs="KFGQPC Uthman Taha Naskh"/>
          <w:color w:val="000000" w:themeColor="text1"/>
          <w:sz w:val="30"/>
          <w:szCs w:val="30"/>
          <w:rtl/>
        </w:rPr>
        <w:t xml:space="preserve">، </w:t>
      </w:r>
      <w:r w:rsidR="00583648" w:rsidRPr="00E56013">
        <w:rPr>
          <w:rFonts w:ascii="Traditional Arabic" w:eastAsia="Times New Roman" w:hAnsi="Traditional Arabic" w:cs="KFGQPC Uthman Taha Naskh"/>
          <w:color w:val="000000" w:themeColor="text1"/>
          <w:sz w:val="30"/>
          <w:szCs w:val="30"/>
          <w:rtl/>
        </w:rPr>
        <w:t xml:space="preserve">فهو كافر يستحق الخلود </w:t>
      </w:r>
      <w:r w:rsidR="0053589D">
        <w:rPr>
          <w:rFonts w:ascii="Traditional Arabic" w:eastAsia="Times New Roman" w:hAnsi="Traditional Arabic" w:cs="KFGQPC Uthman Taha Naskh"/>
          <w:color w:val="000000" w:themeColor="text1"/>
          <w:sz w:val="30"/>
          <w:szCs w:val="30"/>
          <w:rtl/>
        </w:rPr>
        <w:t>فى</w:t>
      </w:r>
      <w:r w:rsidR="00583648" w:rsidRPr="00E56013">
        <w:rPr>
          <w:rFonts w:ascii="Traditional Arabic" w:eastAsia="Times New Roman" w:hAnsi="Traditional Arabic" w:cs="KFGQPC Uthman Taha Naskh"/>
          <w:color w:val="000000" w:themeColor="text1"/>
          <w:sz w:val="30"/>
          <w:szCs w:val="30"/>
          <w:rtl/>
        </w:rPr>
        <w:t xml:space="preserve"> النار</w:t>
      </w:r>
      <w:r w:rsidR="00583648" w:rsidRPr="00E56013">
        <w:rPr>
          <w:rFonts w:ascii="Traditional Arabic" w:eastAsia="Times New Roman" w:hAnsi="Traditional Arabic" w:cs="KFGQPC Uthman Taha Naskh" w:hint="cs"/>
          <w:color w:val="000000" w:themeColor="text1"/>
          <w:sz w:val="30"/>
          <w:szCs w:val="30"/>
          <w:rtl/>
        </w:rPr>
        <w:t>.</w:t>
      </w:r>
    </w:p>
    <w:p w14:paraId="241456CD" w14:textId="77777777" w:rsidR="00A85B2F" w:rsidRDefault="00A85B2F">
      <w:pPr>
        <w:bidi w:val="0"/>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br w:type="page"/>
      </w:r>
    </w:p>
    <w:p w14:paraId="3B52CC91" w14:textId="0AABE56A" w:rsidR="00A85B2F" w:rsidRDefault="00A85B2F" w:rsidP="00A85B2F">
      <w:pPr>
        <w:pStyle w:val="a0"/>
        <w:rPr>
          <w:rtl/>
          <w:lang w:bidi="ar-EG"/>
        </w:rPr>
      </w:pPr>
      <w:r>
        <w:rPr>
          <w:rFonts w:hint="cs"/>
          <w:rtl/>
        </w:rPr>
        <w:lastRenderedPageBreak/>
        <w:br/>
      </w:r>
      <w:bookmarkStart w:id="209" w:name="_Toc112248249"/>
      <w:r w:rsidR="00583648" w:rsidRPr="00E56013">
        <w:rPr>
          <w:rFonts w:hint="cs"/>
          <w:rtl/>
          <w:lang w:bidi="ar-EG"/>
        </w:rPr>
        <w:t>باب</w:t>
      </w:r>
      <w:bookmarkEnd w:id="209"/>
    </w:p>
    <w:p w14:paraId="727EA533" w14:textId="589A7B41" w:rsidR="00583648" w:rsidRPr="00E56013" w:rsidRDefault="00583648" w:rsidP="00A85B2F">
      <w:pPr>
        <w:pStyle w:val="a0"/>
        <w:rPr>
          <w:rtl/>
          <w:lang w:bidi="ar-EG"/>
        </w:rPr>
      </w:pPr>
      <w:r w:rsidRPr="00E56013">
        <w:rPr>
          <w:rFonts w:hint="cs"/>
          <w:rtl/>
          <w:lang w:bidi="ar-EG"/>
        </w:rPr>
        <w:t xml:space="preserve"> </w:t>
      </w:r>
      <w:bookmarkStart w:id="210" w:name="_Toc112248250"/>
      <w:r w:rsidRPr="00E56013">
        <w:rPr>
          <w:rFonts w:hint="cs"/>
          <w:rtl/>
          <w:lang w:bidi="ar-EG"/>
        </w:rPr>
        <w:t>التسمي بقاض</w:t>
      </w:r>
      <w:r w:rsidR="00E51236">
        <w:rPr>
          <w:rFonts w:hint="cs"/>
          <w:rtl/>
          <w:lang w:bidi="ar-EG"/>
        </w:rPr>
        <w:t>ى</w:t>
      </w:r>
      <w:r w:rsidRPr="00E56013">
        <w:rPr>
          <w:rFonts w:hint="cs"/>
          <w:rtl/>
          <w:lang w:bidi="ar-EG"/>
        </w:rPr>
        <w:t xml:space="preserve"> القضاة ونحوه</w:t>
      </w:r>
      <w:bookmarkEnd w:id="210"/>
    </w:p>
    <w:p w14:paraId="7F947D26" w14:textId="60BFC09D" w:rsidR="0020528D" w:rsidRPr="00E56013" w:rsidRDefault="0020528D" w:rsidP="006C05B2">
      <w:pPr>
        <w:pStyle w:val="a"/>
      </w:pPr>
      <w:bookmarkStart w:id="211" w:name="_Toc112248251"/>
      <w:r w:rsidRPr="00E56013">
        <w:rPr>
          <w:rtl/>
        </w:rPr>
        <w:t>الشرح</w:t>
      </w:r>
      <w:r w:rsidR="00512098">
        <w:rPr>
          <w:rtl/>
        </w:rPr>
        <w:t xml:space="preserve">: </w:t>
      </w:r>
      <w:bookmarkEnd w:id="211"/>
    </w:p>
    <w:p w14:paraId="7E922319" w14:textId="77777777" w:rsidR="0020528D" w:rsidRPr="00E56013" w:rsidRDefault="0070409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حدیث ورواية</w:t>
      </w:r>
      <w:r w:rsidRPr="00E56013">
        <w:rPr>
          <w:rFonts w:ascii="Traditional Arabic" w:eastAsia="Times New Roman" w:hAnsi="Traditional Arabic" w:cs="KFGQPC Uthman Taha Naskh" w:hint="cs"/>
          <w:color w:val="000000" w:themeColor="text1"/>
          <w:sz w:val="30"/>
          <w:szCs w:val="30"/>
          <w:rtl/>
        </w:rPr>
        <w:t>:</w:t>
      </w:r>
    </w:p>
    <w:p w14:paraId="47595F82" w14:textId="13F17440" w:rsidR="0020528D" w:rsidRPr="00E56013"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فالحديث فيه التحذير من التسمى مل</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 الأملاك</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E51236">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70409B" w:rsidRPr="00E56013">
        <w:rPr>
          <w:rFonts w:ascii="Traditional Arabic" w:eastAsia="Times New Roman" w:hAnsi="Traditional Arabic" w:cs="KFGQPC Uthman Taha Naskh"/>
          <w:color w:val="000000" w:themeColor="text1"/>
          <w:sz w:val="30"/>
          <w:szCs w:val="30"/>
          <w:rtl/>
        </w:rPr>
        <w:t xml:space="preserve"> مل</w:t>
      </w:r>
      <w:r w:rsidR="00E51236">
        <w:rPr>
          <w:rFonts w:ascii="Traditional Arabic" w:eastAsia="Times New Roman" w:hAnsi="Traditional Arabic" w:cs="KFGQPC Uthman Taha Naskh" w:hint="cs"/>
          <w:color w:val="000000" w:themeColor="text1"/>
          <w:sz w:val="30"/>
          <w:szCs w:val="30"/>
          <w:rtl/>
        </w:rPr>
        <w:t>ِ</w:t>
      </w:r>
      <w:r w:rsidR="0070409B" w:rsidRPr="00E56013">
        <w:rPr>
          <w:rFonts w:ascii="Traditional Arabic" w:eastAsia="Times New Roman" w:hAnsi="Traditional Arabic" w:cs="KFGQPC Uthman Taha Naskh"/>
          <w:color w:val="000000" w:themeColor="text1"/>
          <w:sz w:val="30"/>
          <w:szCs w:val="30"/>
          <w:rtl/>
        </w:rPr>
        <w:t>ك ال</w:t>
      </w:r>
      <w:r w:rsidR="0070409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ملاك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الحقيقة هو الله سبحانه وتعالى صاحب الم</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لك المطلق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عطى الملك من عباده لمن يشاء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وينزعه من يشاء</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لفظ مل</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 الملوك يوح</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بالتعظيم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شبه تعظيم الخالق وهذا لا يجوز</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 xml:space="preserve">وشبيه </w:t>
      </w:r>
      <w:r w:rsidR="0053589D">
        <w:rPr>
          <w:rFonts w:ascii="Traditional Arabic" w:eastAsia="Times New Roman" w:hAnsi="Traditional Arabic" w:cs="KFGQPC Uthman Taha Naskh"/>
          <w:color w:val="000000" w:themeColor="text1"/>
          <w:sz w:val="30"/>
          <w:szCs w:val="30"/>
          <w:rtl/>
        </w:rPr>
        <w:t>فى</w:t>
      </w:r>
      <w:r w:rsidR="0070409B" w:rsidRPr="00E56013">
        <w:rPr>
          <w:rFonts w:ascii="Traditional Arabic" w:eastAsia="Times New Roman" w:hAnsi="Traditional Arabic" w:cs="KFGQPC Uthman Taha Naskh"/>
          <w:color w:val="000000" w:themeColor="text1"/>
          <w:sz w:val="30"/>
          <w:szCs w:val="30"/>
          <w:rtl/>
        </w:rPr>
        <w:t xml:space="preserve"> الن</w:t>
      </w:r>
      <w:r w:rsidR="0070409B" w:rsidRPr="00E56013">
        <w:rPr>
          <w:rFonts w:ascii="Traditional Arabic" w:eastAsia="Times New Roman" w:hAnsi="Traditional Arabic" w:cs="KFGQPC Uthman Taha Naskh" w:hint="cs"/>
          <w:color w:val="000000" w:themeColor="text1"/>
          <w:sz w:val="30"/>
          <w:szCs w:val="30"/>
          <w:rtl/>
        </w:rPr>
        <w:t>ه</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بالتسمي مل</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 الملوك التسمي بقاض</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القضاة قياس</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على ملك الملوك</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E51236">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قاض</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القضاة</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 xml:space="preserve">معناه </w:t>
      </w:r>
      <w:r w:rsidR="0070409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حکم الحاکمین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وأحكم </w:t>
      </w:r>
      <w:r w:rsidR="0070409B" w:rsidRPr="00E56013">
        <w:rPr>
          <w:rFonts w:ascii="Traditional Arabic" w:eastAsia="Times New Roman" w:hAnsi="Traditional Arabic" w:cs="KFGQPC Uthman Taha Naskh"/>
          <w:color w:val="000000" w:themeColor="text1"/>
          <w:sz w:val="30"/>
          <w:szCs w:val="30"/>
          <w:rtl/>
        </w:rPr>
        <w:t xml:space="preserve">الحاكمين </w:t>
      </w:r>
      <w:r w:rsidR="0053589D">
        <w:rPr>
          <w:rFonts w:ascii="Traditional Arabic" w:eastAsia="Times New Roman" w:hAnsi="Traditional Arabic" w:cs="KFGQPC Uthman Taha Naskh"/>
          <w:color w:val="000000" w:themeColor="text1"/>
          <w:sz w:val="30"/>
          <w:szCs w:val="30"/>
          <w:rtl/>
        </w:rPr>
        <w:t>فى</w:t>
      </w:r>
      <w:r w:rsidR="0070409B" w:rsidRPr="00E56013">
        <w:rPr>
          <w:rFonts w:ascii="Traditional Arabic" w:eastAsia="Times New Roman" w:hAnsi="Traditional Arabic" w:cs="KFGQPC Uthman Taha Naskh"/>
          <w:color w:val="000000" w:themeColor="text1"/>
          <w:sz w:val="30"/>
          <w:szCs w:val="30"/>
          <w:rtl/>
        </w:rPr>
        <w:t xml:space="preserve"> الواقع هو الله وحده</w:t>
      </w:r>
      <w:r w:rsidR="0070409B" w:rsidRPr="00E56013">
        <w:rPr>
          <w:rFonts w:ascii="Traditional Arabic" w:eastAsia="Times New Roman" w:hAnsi="Traditional Arabic" w:cs="KFGQPC Uthman Taha Naskh" w:hint="cs"/>
          <w:color w:val="000000" w:themeColor="text1"/>
          <w:sz w:val="30"/>
          <w:szCs w:val="30"/>
          <w:rtl/>
        </w:rPr>
        <w:t>.</w:t>
      </w:r>
    </w:p>
    <w:p w14:paraId="0D27BF47" w14:textId="74A6F2EC" w:rsidR="00A20D0A" w:rsidRPr="00E51236" w:rsidRDefault="007F7FD5" w:rsidP="00E51236">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وأما</w:t>
      </w:r>
      <w:r w:rsidR="0020528D" w:rsidRPr="00E56013">
        <w:rPr>
          <w:rFonts w:ascii="Traditional Arabic" w:eastAsia="Times New Roman" w:hAnsi="Traditional Arabic" w:cs="KFGQPC Uthman Taha Naskh"/>
          <w:color w:val="000000" w:themeColor="text1"/>
          <w:sz w:val="30"/>
          <w:szCs w:val="30"/>
          <w:rtl/>
        </w:rPr>
        <w:t xml:space="preserve"> ال</w:t>
      </w:r>
      <w:r w:rsidR="0070409B" w:rsidRPr="00E56013">
        <w:rPr>
          <w:rFonts w:ascii="Traditional Arabic" w:eastAsia="Times New Roman" w:hAnsi="Traditional Arabic" w:cs="KFGQPC Uthman Taha Naskh"/>
          <w:color w:val="000000" w:themeColor="text1"/>
          <w:sz w:val="30"/>
          <w:szCs w:val="30"/>
          <w:rtl/>
        </w:rPr>
        <w:t>رواية فتأت</w:t>
      </w:r>
      <w:r w:rsidR="00E51236">
        <w:rPr>
          <w:rFonts w:ascii="Traditional Arabic" w:eastAsia="Times New Roman" w:hAnsi="Traditional Arabic" w:cs="KFGQPC Uthman Taha Naskh" w:hint="cs"/>
          <w:color w:val="000000" w:themeColor="text1"/>
          <w:sz w:val="30"/>
          <w:szCs w:val="30"/>
          <w:rtl/>
        </w:rPr>
        <w:t>ى</w:t>
      </w:r>
      <w:r w:rsidR="0070409B" w:rsidRPr="00E56013">
        <w:rPr>
          <w:rFonts w:ascii="Traditional Arabic" w:eastAsia="Times New Roman" w:hAnsi="Traditional Arabic" w:cs="KFGQPC Uthman Taha Naskh"/>
          <w:color w:val="000000" w:themeColor="text1"/>
          <w:sz w:val="30"/>
          <w:szCs w:val="30"/>
          <w:rtl/>
        </w:rPr>
        <w:t xml:space="preserve"> بلفظ آخر فتقول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70409B" w:rsidRPr="007B6B9D">
        <w:rPr>
          <w:rFonts w:ascii="Traditional Arabic" w:eastAsia="Times New Roman" w:hAnsi="Traditional Arabic" w:cs="KFGQPC Uthman Taha Naskh" w:hint="cs"/>
          <w:b/>
          <w:bCs/>
          <w:color w:val="0070C0"/>
          <w:sz w:val="30"/>
          <w:szCs w:val="30"/>
          <w:rtl/>
        </w:rPr>
        <w:t>أ</w:t>
      </w:r>
      <w:r w:rsidR="0020528D" w:rsidRPr="007B6B9D">
        <w:rPr>
          <w:rFonts w:ascii="Traditional Arabic" w:eastAsia="Times New Roman" w:hAnsi="Traditional Arabic" w:cs="KFGQPC Uthman Taha Naskh"/>
          <w:b/>
          <w:bCs/>
          <w:color w:val="0070C0"/>
          <w:sz w:val="30"/>
          <w:szCs w:val="30"/>
          <w:rtl/>
        </w:rPr>
        <w:t>غيظ رجل على الله يوم القيامة</w:t>
      </w:r>
      <w:r w:rsidR="003F6C07" w:rsidRPr="007B6B9D">
        <w:rPr>
          <w:rFonts w:ascii="Traditional Arabic" w:eastAsia="Times New Roman" w:hAnsi="Traditional Arabic" w:cs="KFGQPC Uthman Taha Naskh"/>
          <w:b/>
          <w:bCs/>
          <w:color w:val="0070C0"/>
          <w:sz w:val="30"/>
          <w:szCs w:val="30"/>
          <w:rtl/>
        </w:rPr>
        <w:t xml:space="preserve"> </w:t>
      </w:r>
      <w:r w:rsidR="0020528D" w:rsidRPr="007B6B9D">
        <w:rPr>
          <w:rFonts w:ascii="Traditional Arabic" w:eastAsia="Times New Roman" w:hAnsi="Traditional Arabic" w:cs="KFGQPC Uthman Taha Naskh"/>
          <w:b/>
          <w:bCs/>
          <w:color w:val="0070C0"/>
          <w:sz w:val="30"/>
          <w:szCs w:val="30"/>
          <w:rtl/>
        </w:rPr>
        <w:t>وأخبثه</w:t>
      </w:r>
      <w:r w:rsidR="0070409B" w:rsidRPr="007B6B9D">
        <w:rPr>
          <w:rFonts w:ascii="Traditional Arabic" w:eastAsia="Times New Roman" w:hAnsi="Traditional Arabic" w:cs="KFGQPC Uthman Taha Naskh" w:hint="cs"/>
          <w:b/>
          <w:bCs/>
          <w:color w:val="0070C0"/>
          <w:sz w:val="30"/>
          <w:szCs w:val="30"/>
          <w:rtl/>
        </w:rPr>
        <w:t>....إ</w:t>
      </w:r>
      <w:r w:rsidR="0020528D" w:rsidRPr="007B6B9D">
        <w:rPr>
          <w:rFonts w:ascii="Traditional Arabic" w:eastAsia="Times New Roman" w:hAnsi="Traditional Arabic" w:cs="KFGQPC Uthman Taha Naskh"/>
          <w:b/>
          <w:bCs/>
          <w:color w:val="0070C0"/>
          <w:sz w:val="30"/>
          <w:szCs w:val="30"/>
          <w:rtl/>
        </w:rPr>
        <w:t>لخ</w:t>
      </w:r>
      <w:r w:rsidR="007B6B9D">
        <w:rPr>
          <w:rFonts w:ascii="Traditional Arabic" w:eastAsia="Times New Roman" w:hAnsi="Traditional Arabic" w:cs="KFGQPC Uthman Taha Naskh"/>
          <w:b/>
          <w:bCs/>
          <w:color w:val="0070C0"/>
          <w:sz w:val="30"/>
          <w:szCs w:val="30"/>
          <w:rtl/>
        </w:rPr>
        <w:t>»</w:t>
      </w:r>
      <w:r w:rsidR="0070409B" w:rsidRPr="00E56013">
        <w:rPr>
          <w:rFonts w:ascii="Traditional Arabic" w:eastAsia="Times New Roman" w:hAnsi="Traditional Arabic" w:cs="KFGQPC Uthman Taha Naskh" w:hint="cs"/>
          <w:color w:val="000000" w:themeColor="text1"/>
          <w:sz w:val="30"/>
          <w:szCs w:val="30"/>
          <w:rtl/>
        </w:rPr>
        <w:t>.</w:t>
      </w:r>
      <w:r w:rsidR="0020528D" w:rsidRPr="00E56013">
        <w:rPr>
          <w:rFonts w:ascii="Traditional Arabic" w:eastAsia="Times New Roman" w:hAnsi="Traditional Arabic" w:cs="KFGQPC Uthman Taha Naskh"/>
          <w:color w:val="000000" w:themeColor="text1"/>
          <w:sz w:val="30"/>
          <w:szCs w:val="30"/>
          <w:rtl/>
        </w:rPr>
        <w:t xml:space="preserve">يعني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0409B" w:rsidRPr="00E56013">
        <w:rPr>
          <w:rFonts w:ascii="Traditional Arabic" w:eastAsia="Times New Roman" w:hAnsi="Traditional Arabic" w:cs="KFGQPC Uthman Taha Naskh"/>
          <w:color w:val="000000" w:themeColor="text1"/>
          <w:sz w:val="30"/>
          <w:szCs w:val="30"/>
          <w:rtl/>
        </w:rPr>
        <w:t xml:space="preserve"> من تسمي بهذا ال</w:t>
      </w:r>
      <w:r w:rsidR="0070409B" w:rsidRPr="00E56013">
        <w:rPr>
          <w:rFonts w:ascii="Traditional Arabic" w:eastAsia="Times New Roman" w:hAnsi="Traditional Arabic" w:cs="KFGQPC Uthman Taha Naskh" w:hint="cs"/>
          <w:color w:val="000000" w:themeColor="text1"/>
          <w:sz w:val="30"/>
          <w:szCs w:val="30"/>
          <w:rtl/>
        </w:rPr>
        <w:t>إ</w:t>
      </w:r>
      <w:r w:rsidR="0020528D" w:rsidRPr="00E56013">
        <w:rPr>
          <w:rFonts w:ascii="Traditional Arabic" w:eastAsia="Times New Roman" w:hAnsi="Traditional Arabic" w:cs="KFGQPC Uthman Taha Naskh"/>
          <w:color w:val="000000" w:themeColor="text1"/>
          <w:sz w:val="30"/>
          <w:szCs w:val="30"/>
          <w:rtl/>
        </w:rPr>
        <w:t xml:space="preserve">سم </w:t>
      </w:r>
      <w:r w:rsidR="0075213A" w:rsidRPr="00E56013">
        <w:rPr>
          <w:rFonts w:ascii="Traditional Arabic" w:eastAsia="Times New Roman" w:hAnsi="Traditional Arabic" w:cs="KFGQPC Uthman Taha Naskh"/>
          <w:color w:val="000000" w:themeColor="text1"/>
          <w:sz w:val="30"/>
          <w:szCs w:val="30"/>
          <w:rtl/>
        </w:rPr>
        <w:t>أو</w:t>
      </w:r>
      <w:r w:rsidR="0020528D" w:rsidRPr="00E56013">
        <w:rPr>
          <w:rFonts w:ascii="Traditional Arabic" w:eastAsia="Times New Roman" w:hAnsi="Traditional Arabic" w:cs="KFGQPC Uthman Taha Naskh"/>
          <w:color w:val="000000" w:themeColor="text1"/>
          <w:sz w:val="30"/>
          <w:szCs w:val="30"/>
          <w:rtl/>
        </w:rPr>
        <w:t xml:space="preserve"> غيره من الأسماء التي توح</w:t>
      </w:r>
      <w:r w:rsidR="00E51236">
        <w:rPr>
          <w:rFonts w:ascii="Traditional Arabic" w:eastAsia="Times New Roman" w:hAnsi="Traditional Arabic" w:cs="KFGQPC Uthman Taha Naskh" w:hint="cs"/>
          <w:color w:val="000000" w:themeColor="text1"/>
          <w:sz w:val="30"/>
          <w:szCs w:val="30"/>
          <w:rtl/>
        </w:rPr>
        <w:t>ى</w:t>
      </w:r>
      <w:r w:rsidR="0020528D" w:rsidRPr="00E56013">
        <w:rPr>
          <w:rFonts w:ascii="Traditional Arabic" w:eastAsia="Times New Roman" w:hAnsi="Traditional Arabic" w:cs="KFGQPC Uthman Taha Naskh"/>
          <w:color w:val="000000" w:themeColor="text1"/>
          <w:sz w:val="30"/>
          <w:szCs w:val="30"/>
          <w:rtl/>
        </w:rPr>
        <w:t xml:space="preserve"> بالتعظيم المتكلف الباعث على الك</w:t>
      </w:r>
      <w:r w:rsidR="00E51236">
        <w:rPr>
          <w:rFonts w:ascii="Traditional Arabic" w:eastAsia="Times New Roman" w:hAnsi="Traditional Arabic" w:cs="KFGQPC Uthman Taha Naskh" w:hint="cs"/>
          <w:color w:val="000000" w:themeColor="text1"/>
          <w:sz w:val="30"/>
          <w:szCs w:val="30"/>
          <w:rtl/>
        </w:rPr>
        <w:t>ِ</w:t>
      </w:r>
      <w:r w:rsidR="0020528D" w:rsidRPr="00E56013">
        <w:rPr>
          <w:rFonts w:ascii="Traditional Arabic" w:eastAsia="Times New Roman" w:hAnsi="Traditional Arabic" w:cs="KFGQPC Uthman Taha Naskh"/>
          <w:color w:val="000000" w:themeColor="text1"/>
          <w:sz w:val="30"/>
          <w:szCs w:val="30"/>
          <w:rtl/>
        </w:rPr>
        <w:t>بر</w:t>
      </w:r>
      <w:r w:rsidR="00584605">
        <w:rPr>
          <w:rFonts w:ascii="Traditional Arabic" w:eastAsia="Times New Roman" w:hAnsi="Traditional Arabic" w:cs="KFGQPC Uthman Taha Naskh"/>
          <w:color w:val="000000" w:themeColor="text1"/>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والتعاظم على الناس</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0020528D" w:rsidRPr="00E56013">
        <w:rPr>
          <w:rFonts w:ascii="Traditional Arabic" w:eastAsia="Times New Roman" w:hAnsi="Traditional Arabic" w:cs="KFGQPC Uthman Taha Naskh"/>
          <w:color w:val="000000" w:themeColor="text1"/>
          <w:sz w:val="30"/>
          <w:szCs w:val="30"/>
          <w:rtl/>
        </w:rPr>
        <w:t xml:space="preserve"> الله ي</w:t>
      </w:r>
      <w:r w:rsidR="00E51236">
        <w:rPr>
          <w:rFonts w:ascii="Traditional Arabic" w:eastAsia="Times New Roman" w:hAnsi="Traditional Arabic" w:cs="KFGQPC Uthman Taha Naskh" w:hint="cs"/>
          <w:color w:val="000000" w:themeColor="text1"/>
          <w:sz w:val="30"/>
          <w:szCs w:val="30"/>
          <w:rtl/>
        </w:rPr>
        <w:t>ُ</w:t>
      </w:r>
      <w:r w:rsidR="0020528D" w:rsidRPr="00E56013">
        <w:rPr>
          <w:rFonts w:ascii="Traditional Arabic" w:eastAsia="Times New Roman" w:hAnsi="Traditional Arabic" w:cs="KFGQPC Uthman Taha Naskh"/>
          <w:color w:val="000000" w:themeColor="text1"/>
          <w:sz w:val="30"/>
          <w:szCs w:val="30"/>
          <w:rtl/>
        </w:rPr>
        <w:t>بغضه</w:t>
      </w:r>
      <w:r w:rsidR="00584605">
        <w:rPr>
          <w:rFonts w:ascii="Traditional Arabic" w:eastAsia="Times New Roman" w:hAnsi="Traditional Arabic" w:cs="KFGQPC Uthman Taha Naskh"/>
          <w:color w:val="000000" w:themeColor="text1"/>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وي</w:t>
      </w:r>
      <w:r w:rsidR="00E51236">
        <w:rPr>
          <w:rFonts w:ascii="Traditional Arabic" w:eastAsia="Times New Roman" w:hAnsi="Traditional Arabic" w:cs="KFGQPC Uthman Taha Naskh" w:hint="cs"/>
          <w:color w:val="000000" w:themeColor="text1"/>
          <w:sz w:val="30"/>
          <w:szCs w:val="30"/>
          <w:rtl/>
        </w:rPr>
        <w:t>ُ</w:t>
      </w:r>
      <w:r w:rsidR="0020528D" w:rsidRPr="00E56013">
        <w:rPr>
          <w:rFonts w:ascii="Traditional Arabic" w:eastAsia="Times New Roman" w:hAnsi="Traditional Arabic" w:cs="KFGQPC Uthman Taha Naskh"/>
          <w:color w:val="000000" w:themeColor="text1"/>
          <w:sz w:val="30"/>
          <w:szCs w:val="30"/>
          <w:rtl/>
        </w:rPr>
        <w:t>سقط هيبته</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و</w:t>
      </w:r>
      <w:r w:rsidR="0070409B" w:rsidRPr="00E56013">
        <w:rPr>
          <w:rFonts w:ascii="Traditional Arabic" w:eastAsia="Times New Roman" w:hAnsi="Traditional Arabic" w:cs="KFGQPC Uthman Taha Naskh" w:hint="cs"/>
          <w:color w:val="000000" w:themeColor="text1"/>
          <w:sz w:val="30"/>
          <w:szCs w:val="30"/>
          <w:rtl/>
        </w:rPr>
        <w:t>إ</w:t>
      </w:r>
      <w:r w:rsidR="0020528D" w:rsidRPr="00E56013">
        <w:rPr>
          <w:rFonts w:ascii="Traditional Arabic" w:eastAsia="Times New Roman" w:hAnsi="Traditional Arabic" w:cs="KFGQPC Uthman Taha Naskh"/>
          <w:color w:val="000000" w:themeColor="text1"/>
          <w:sz w:val="30"/>
          <w:szCs w:val="30"/>
          <w:rtl/>
        </w:rPr>
        <w:t>ح</w:t>
      </w:r>
      <w:r w:rsidR="0070409B" w:rsidRPr="00E56013">
        <w:rPr>
          <w:rFonts w:ascii="Traditional Arabic" w:eastAsia="Times New Roman" w:hAnsi="Traditional Arabic" w:cs="KFGQPC Uthman Taha Naskh"/>
          <w:color w:val="000000" w:themeColor="text1"/>
          <w:sz w:val="30"/>
          <w:szCs w:val="30"/>
          <w:rtl/>
        </w:rPr>
        <w:t>تر</w:t>
      </w:r>
      <w:r w:rsidR="0020528D" w:rsidRPr="00E56013">
        <w:rPr>
          <w:rFonts w:ascii="Traditional Arabic" w:eastAsia="Times New Roman" w:hAnsi="Traditional Arabic" w:cs="KFGQPC Uthman Taha Naskh"/>
          <w:color w:val="000000" w:themeColor="text1"/>
          <w:sz w:val="30"/>
          <w:szCs w:val="30"/>
          <w:rtl/>
        </w:rPr>
        <w:t>امه بين البشر</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ويؤيد هذا حديث عوف</w:t>
      </w:r>
      <w:r w:rsidR="0070409B" w:rsidRPr="00E56013">
        <w:rPr>
          <w:rFonts w:ascii="Traditional Arabic" w:eastAsia="Times New Roman" w:hAnsi="Traditional Arabic" w:cs="KFGQPC Uthman Taha Naskh" w:hint="cs"/>
          <w:color w:val="000000" w:themeColor="text1"/>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 xml:space="preserve">عن جلاس عن </w:t>
      </w:r>
      <w:r w:rsidR="0053589D">
        <w:rPr>
          <w:rFonts w:ascii="Traditional Arabic" w:eastAsia="Times New Roman" w:hAnsi="Traditional Arabic" w:cs="KFGQPC Uthman Taha Naskh"/>
          <w:color w:val="000000" w:themeColor="text1"/>
          <w:sz w:val="30"/>
          <w:szCs w:val="30"/>
          <w:rtl/>
        </w:rPr>
        <w:t>أبى</w:t>
      </w:r>
      <w:r w:rsidR="0020528D" w:rsidRPr="00E56013">
        <w:rPr>
          <w:rFonts w:ascii="Traditional Arabic" w:eastAsia="Times New Roman" w:hAnsi="Traditional Arabic" w:cs="KFGQPC Uthman Taha Naskh"/>
          <w:color w:val="000000" w:themeColor="text1"/>
          <w:sz w:val="30"/>
          <w:szCs w:val="30"/>
          <w:rtl/>
        </w:rPr>
        <w:t xml:space="preserve"> ه</w:t>
      </w:r>
      <w:r w:rsidR="00E51236">
        <w:rPr>
          <w:rFonts w:ascii="Traditional Arabic" w:eastAsia="Times New Roman" w:hAnsi="Traditional Arabic" w:cs="KFGQPC Uthman Taha Naskh" w:hint="cs"/>
          <w:color w:val="000000" w:themeColor="text1"/>
          <w:sz w:val="30"/>
          <w:szCs w:val="30"/>
          <w:rtl/>
        </w:rPr>
        <w:t>ُ</w:t>
      </w:r>
      <w:r w:rsidR="0020528D" w:rsidRPr="00E56013">
        <w:rPr>
          <w:rFonts w:ascii="Traditional Arabic" w:eastAsia="Times New Roman" w:hAnsi="Traditional Arabic" w:cs="KFGQPC Uthman Taha Naskh"/>
          <w:color w:val="000000" w:themeColor="text1"/>
          <w:sz w:val="30"/>
          <w:szCs w:val="30"/>
          <w:rtl/>
        </w:rPr>
        <w:t>ريرة قال</w:t>
      </w:r>
      <w:r w:rsidR="00262DD0">
        <w:rPr>
          <w:rFonts w:ascii="Traditional Arabic" w:eastAsia="Times New Roman" w:hAnsi="Traditional Arabic" w:cs="KFGQPC Uthman Taha Naskh"/>
          <w:color w:val="000000" w:themeColor="text1"/>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 xml:space="preserve">قال رسول الله </w:t>
      </w:r>
      <w:r w:rsidR="0070409B" w:rsidRPr="00E56013">
        <w:rPr>
          <w:rFonts w:ascii="Traditional Arabic" w:eastAsia="Times New Roman" w:hAnsi="Traditional Arabic" w:cs="KFGQPC Uthman Taha Naskh"/>
          <w:color w:val="000000" w:themeColor="text1"/>
          <w:sz w:val="30"/>
          <w:szCs w:val="30"/>
          <w:rtl/>
        </w:rPr>
        <w:t xml:space="preserve">صلى الله عليه وسلم </w:t>
      </w:r>
      <w:r w:rsidR="007B6B9D">
        <w:rPr>
          <w:rFonts w:ascii="Traditional Arabic" w:eastAsia="Times New Roman" w:hAnsi="Traditional Arabic" w:cs="KFGQPC Uthman Taha Naskh"/>
          <w:b/>
          <w:bCs/>
          <w:color w:val="0070C0"/>
          <w:sz w:val="30"/>
          <w:szCs w:val="30"/>
          <w:rtl/>
        </w:rPr>
        <w:t>«</w:t>
      </w:r>
      <w:r w:rsidR="0070409B" w:rsidRPr="007B6B9D">
        <w:rPr>
          <w:rFonts w:ascii="Traditional Arabic" w:eastAsia="Times New Roman" w:hAnsi="Traditional Arabic" w:cs="KFGQPC Uthman Taha Naskh" w:hint="cs"/>
          <w:b/>
          <w:bCs/>
          <w:color w:val="0070C0"/>
          <w:sz w:val="30"/>
          <w:szCs w:val="30"/>
          <w:rtl/>
        </w:rPr>
        <w:t>إ</w:t>
      </w:r>
      <w:r w:rsidR="0020528D" w:rsidRPr="007B6B9D">
        <w:rPr>
          <w:rFonts w:ascii="Traditional Arabic" w:eastAsia="Times New Roman" w:hAnsi="Traditional Arabic" w:cs="KFGQPC Uthman Taha Naskh"/>
          <w:b/>
          <w:bCs/>
          <w:color w:val="0070C0"/>
          <w:sz w:val="30"/>
          <w:szCs w:val="30"/>
          <w:rtl/>
        </w:rPr>
        <w:t>شتد غضب الله على من قتله ن</w:t>
      </w:r>
      <w:r w:rsidR="0070409B" w:rsidRPr="007B6B9D">
        <w:rPr>
          <w:rFonts w:ascii="Traditional Arabic" w:eastAsia="Times New Roman" w:hAnsi="Traditional Arabic" w:cs="KFGQPC Uthman Taha Naskh" w:hint="cs"/>
          <w:b/>
          <w:bCs/>
          <w:color w:val="0070C0"/>
          <w:sz w:val="30"/>
          <w:szCs w:val="30"/>
          <w:rtl/>
        </w:rPr>
        <w:t>ب</w:t>
      </w:r>
      <w:r w:rsidR="0020528D" w:rsidRPr="007B6B9D">
        <w:rPr>
          <w:rFonts w:ascii="Traditional Arabic" w:eastAsia="Times New Roman" w:hAnsi="Traditional Arabic" w:cs="KFGQPC Uthman Taha Naskh"/>
          <w:b/>
          <w:bCs/>
          <w:color w:val="0070C0"/>
          <w:sz w:val="30"/>
          <w:szCs w:val="30"/>
          <w:rtl/>
        </w:rPr>
        <w:t>ي</w:t>
      </w:r>
      <w:r w:rsidR="00584605" w:rsidRPr="007B6B9D">
        <w:rPr>
          <w:rFonts w:ascii="Traditional Arabic" w:eastAsia="Times New Roman" w:hAnsi="Traditional Arabic" w:cs="KFGQPC Uthman Taha Naskh"/>
          <w:b/>
          <w:bCs/>
          <w:color w:val="0070C0"/>
          <w:sz w:val="30"/>
          <w:szCs w:val="30"/>
          <w:rtl/>
        </w:rPr>
        <w:t xml:space="preserve">، </w:t>
      </w:r>
      <w:r w:rsidR="0070409B" w:rsidRPr="007B6B9D">
        <w:rPr>
          <w:rFonts w:ascii="Traditional Arabic" w:eastAsia="Times New Roman" w:hAnsi="Traditional Arabic" w:cs="KFGQPC Uthman Taha Naskh"/>
          <w:b/>
          <w:bCs/>
          <w:color w:val="0070C0"/>
          <w:sz w:val="30"/>
          <w:szCs w:val="30"/>
          <w:rtl/>
        </w:rPr>
        <w:t>و</w:t>
      </w:r>
      <w:r w:rsidR="0070409B" w:rsidRPr="007B6B9D">
        <w:rPr>
          <w:rFonts w:ascii="Traditional Arabic" w:eastAsia="Times New Roman" w:hAnsi="Traditional Arabic" w:cs="KFGQPC Uthman Taha Naskh" w:hint="cs"/>
          <w:b/>
          <w:bCs/>
          <w:color w:val="0070C0"/>
          <w:sz w:val="30"/>
          <w:szCs w:val="30"/>
          <w:rtl/>
        </w:rPr>
        <w:t>إ</w:t>
      </w:r>
      <w:r w:rsidR="0020528D" w:rsidRPr="007B6B9D">
        <w:rPr>
          <w:rFonts w:ascii="Traditional Arabic" w:eastAsia="Times New Roman" w:hAnsi="Traditional Arabic" w:cs="KFGQPC Uthman Taha Naskh"/>
          <w:b/>
          <w:bCs/>
          <w:color w:val="0070C0"/>
          <w:sz w:val="30"/>
          <w:szCs w:val="30"/>
          <w:rtl/>
        </w:rPr>
        <w:t>ش</w:t>
      </w:r>
      <w:r w:rsidR="0070409B" w:rsidRPr="007B6B9D">
        <w:rPr>
          <w:rFonts w:ascii="Traditional Arabic" w:eastAsia="Times New Roman" w:hAnsi="Traditional Arabic" w:cs="KFGQPC Uthman Taha Naskh"/>
          <w:b/>
          <w:bCs/>
          <w:color w:val="0070C0"/>
          <w:sz w:val="30"/>
          <w:szCs w:val="30"/>
          <w:rtl/>
        </w:rPr>
        <w:t>تد غضب الله على رجل تسمى مل</w:t>
      </w:r>
      <w:r w:rsidR="00E51236">
        <w:rPr>
          <w:rFonts w:ascii="Traditional Arabic" w:eastAsia="Times New Roman" w:hAnsi="Traditional Arabic" w:cs="KFGQPC Uthman Taha Naskh" w:hint="cs"/>
          <w:b/>
          <w:bCs/>
          <w:color w:val="0070C0"/>
          <w:sz w:val="30"/>
          <w:szCs w:val="30"/>
          <w:rtl/>
        </w:rPr>
        <w:t>ِ</w:t>
      </w:r>
      <w:r w:rsidR="0070409B" w:rsidRPr="007B6B9D">
        <w:rPr>
          <w:rFonts w:ascii="Traditional Arabic" w:eastAsia="Times New Roman" w:hAnsi="Traditional Arabic" w:cs="KFGQPC Uthman Taha Naskh"/>
          <w:b/>
          <w:bCs/>
          <w:color w:val="0070C0"/>
          <w:sz w:val="30"/>
          <w:szCs w:val="30"/>
          <w:rtl/>
        </w:rPr>
        <w:t>ك ال</w:t>
      </w:r>
      <w:r w:rsidR="0070409B" w:rsidRPr="007B6B9D">
        <w:rPr>
          <w:rFonts w:ascii="Traditional Arabic" w:eastAsia="Times New Roman" w:hAnsi="Traditional Arabic" w:cs="KFGQPC Uthman Taha Naskh" w:hint="cs"/>
          <w:b/>
          <w:bCs/>
          <w:color w:val="0070C0"/>
          <w:sz w:val="30"/>
          <w:szCs w:val="30"/>
          <w:rtl/>
        </w:rPr>
        <w:t>أ</w:t>
      </w:r>
      <w:r w:rsidR="0020528D" w:rsidRPr="007B6B9D">
        <w:rPr>
          <w:rFonts w:ascii="Traditional Arabic" w:eastAsia="Times New Roman" w:hAnsi="Traditional Arabic" w:cs="KFGQPC Uthman Taha Naskh"/>
          <w:b/>
          <w:bCs/>
          <w:color w:val="0070C0"/>
          <w:sz w:val="30"/>
          <w:szCs w:val="30"/>
          <w:rtl/>
        </w:rPr>
        <w:t xml:space="preserve">ملاك لا مالك </w:t>
      </w:r>
      <w:r w:rsidR="00E51236">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0020528D" w:rsidRPr="007B6B9D">
        <w:rPr>
          <w:rFonts w:ascii="Traditional Arabic" w:eastAsia="Times New Roman" w:hAnsi="Traditional Arabic" w:cs="KFGQPC Uthman Taha Naskh"/>
          <w:b/>
          <w:bCs/>
          <w:color w:val="0070C0"/>
          <w:sz w:val="30"/>
          <w:szCs w:val="30"/>
          <w:rtl/>
        </w:rPr>
        <w:t xml:space="preserve"> الله عز وجل</w:t>
      </w:r>
      <w:r w:rsidR="00584605" w:rsidRPr="007B6B9D">
        <w:rPr>
          <w:rFonts w:ascii="Traditional Arabic" w:eastAsia="Times New Roman" w:hAnsi="Traditional Arabic" w:cs="KFGQPC Uthman Taha Naskh"/>
          <w:b/>
          <w:bCs/>
          <w:color w:val="0070C0"/>
          <w:sz w:val="30"/>
          <w:szCs w:val="30"/>
          <w:rtl/>
        </w:rPr>
        <w:t>،</w:t>
      </w:r>
      <w:r w:rsidR="007B6B9D">
        <w:rPr>
          <w:rFonts w:ascii="Traditional Arabic" w:eastAsia="Times New Roman" w:hAnsi="Traditional Arabic" w:cs="KFGQPC Uthman Taha Naskh"/>
          <w:b/>
          <w:bCs/>
          <w:color w:val="0070C0"/>
          <w:sz w:val="30"/>
          <w:szCs w:val="30"/>
          <w:rtl/>
        </w:rPr>
        <w:t>»</w:t>
      </w:r>
      <w:bookmarkStart w:id="212" w:name="_Toc112248252"/>
      <w:r w:rsidR="00A20D0A" w:rsidRPr="00A20D0A">
        <w:rPr>
          <w:rFonts w:ascii="Traditional Arabic" w:hAnsi="Traditional Arabic" w:cs="KFGQPC Uthman Taha Naskh"/>
          <w:color w:val="000000" w:themeColor="text1"/>
          <w:sz w:val="30"/>
          <w:szCs w:val="30"/>
          <w:rtl/>
        </w:rPr>
        <w:br w:type="page"/>
      </w:r>
    </w:p>
    <w:p w14:paraId="48E1CF53"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0456E15" wp14:editId="229CD6E6">
            <wp:extent cx="1066800" cy="244840"/>
            <wp:effectExtent l="0" t="0" r="0"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19DB7666" w14:textId="21F43632" w:rsidR="0020528D" w:rsidRPr="00E56013" w:rsidRDefault="0020528D" w:rsidP="00A85B2F">
      <w:pPr>
        <w:pStyle w:val="a0"/>
      </w:pPr>
      <w:r w:rsidRPr="00E56013">
        <w:rPr>
          <w:rtl/>
        </w:rPr>
        <w:t>باب</w:t>
      </w:r>
      <w:bookmarkEnd w:id="212"/>
    </w:p>
    <w:p w14:paraId="1359F954" w14:textId="6C560F58" w:rsidR="0020528D" w:rsidRPr="00E56013" w:rsidRDefault="0070409B" w:rsidP="00A85B2F">
      <w:pPr>
        <w:pStyle w:val="a0"/>
        <w:rPr>
          <w:rtl/>
        </w:rPr>
      </w:pPr>
      <w:bookmarkStart w:id="213" w:name="_Toc112248253"/>
      <w:r w:rsidRPr="00E56013">
        <w:rPr>
          <w:rFonts w:hint="cs"/>
          <w:rtl/>
        </w:rPr>
        <w:t>إ</w:t>
      </w:r>
      <w:r w:rsidR="0020528D" w:rsidRPr="00E56013">
        <w:rPr>
          <w:rtl/>
        </w:rPr>
        <w:t>حت</w:t>
      </w:r>
      <w:r w:rsidRPr="00E56013">
        <w:rPr>
          <w:rtl/>
        </w:rPr>
        <w:t>رام أسماء الله تعالى</w:t>
      </w:r>
      <w:r w:rsidR="0030680C">
        <w:rPr>
          <w:rtl/>
        </w:rPr>
        <w:t xml:space="preserve"> و</w:t>
      </w:r>
      <w:r w:rsidRPr="00E56013">
        <w:rPr>
          <w:rtl/>
        </w:rPr>
        <w:t>تغيير ال</w:t>
      </w:r>
      <w:r w:rsidRPr="00E56013">
        <w:rPr>
          <w:rFonts w:hint="cs"/>
          <w:rtl/>
        </w:rPr>
        <w:t>إ</w:t>
      </w:r>
      <w:r w:rsidR="0020528D" w:rsidRPr="00E56013">
        <w:rPr>
          <w:rtl/>
        </w:rPr>
        <w:t>سم لأجل ذلك</w:t>
      </w:r>
      <w:bookmarkEnd w:id="213"/>
    </w:p>
    <w:p w14:paraId="7DBECFEC" w14:textId="6F777F85" w:rsidR="0070409B" w:rsidRPr="00E56013"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ش</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ريح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كان ي</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كنى أبا الحكم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فقال له النبي صلى الله عليه وسلم </w:t>
      </w:r>
      <w:r w:rsidRP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الله هو ا</w:t>
      </w:r>
      <w:r w:rsidR="0070409B" w:rsidRPr="007B6B9D">
        <w:rPr>
          <w:rFonts w:ascii="Traditional Arabic" w:eastAsia="Times New Roman" w:hAnsi="Traditional Arabic" w:cs="KFGQPC Uthman Taha Naskh"/>
          <w:b/>
          <w:bCs/>
          <w:color w:val="0070C0"/>
          <w:sz w:val="30"/>
          <w:szCs w:val="30"/>
          <w:rtl/>
        </w:rPr>
        <w:t>لح</w:t>
      </w:r>
      <w:r w:rsidR="00E51236">
        <w:rPr>
          <w:rFonts w:ascii="Traditional Arabic" w:eastAsia="Times New Roman" w:hAnsi="Traditional Arabic" w:cs="KFGQPC Uthman Taha Naskh" w:hint="cs"/>
          <w:b/>
          <w:bCs/>
          <w:color w:val="0070C0"/>
          <w:sz w:val="30"/>
          <w:szCs w:val="30"/>
          <w:rtl/>
        </w:rPr>
        <w:t>َ</w:t>
      </w:r>
      <w:r w:rsidR="0070409B" w:rsidRPr="007B6B9D">
        <w:rPr>
          <w:rFonts w:ascii="Traditional Arabic" w:eastAsia="Times New Roman" w:hAnsi="Traditional Arabic" w:cs="KFGQPC Uthman Taha Naskh"/>
          <w:b/>
          <w:bCs/>
          <w:color w:val="0070C0"/>
          <w:sz w:val="30"/>
          <w:szCs w:val="30"/>
          <w:rtl/>
        </w:rPr>
        <w:t>ك</w:t>
      </w:r>
      <w:r w:rsidR="00E51236">
        <w:rPr>
          <w:rFonts w:ascii="Traditional Arabic" w:eastAsia="Times New Roman" w:hAnsi="Traditional Arabic" w:cs="KFGQPC Uthman Taha Naskh" w:hint="cs"/>
          <w:b/>
          <w:bCs/>
          <w:color w:val="0070C0"/>
          <w:sz w:val="30"/>
          <w:szCs w:val="30"/>
          <w:rtl/>
        </w:rPr>
        <w:t>َ</w:t>
      </w:r>
      <w:r w:rsidR="0070409B" w:rsidRPr="007B6B9D">
        <w:rPr>
          <w:rFonts w:ascii="Traditional Arabic" w:eastAsia="Times New Roman" w:hAnsi="Traditional Arabic" w:cs="KFGQPC Uthman Taha Naskh"/>
          <w:b/>
          <w:bCs/>
          <w:color w:val="0070C0"/>
          <w:sz w:val="30"/>
          <w:szCs w:val="30"/>
          <w:rtl/>
        </w:rPr>
        <w:t>م و</w:t>
      </w:r>
      <w:r w:rsidR="0070409B"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ليه الح</w:t>
      </w:r>
      <w:r w:rsidR="00E51236">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كم</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فقال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قوم</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70409B" w:rsidRPr="00E56013">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ختلفوا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آتوني فحكمت بينهم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فرض</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كلا الفريقين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ما أحسن هذا فما لك من الولد</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قلت</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ش</w:t>
      </w:r>
      <w:r w:rsidR="0070409B" w:rsidRPr="007B6B9D">
        <w:rPr>
          <w:rFonts w:ascii="Traditional Arabic" w:eastAsia="Times New Roman" w:hAnsi="Traditional Arabic" w:cs="KFGQPC Uthman Taha Naskh"/>
          <w:b/>
          <w:bCs/>
          <w:color w:val="0070C0"/>
          <w:sz w:val="30"/>
          <w:szCs w:val="30"/>
          <w:rtl/>
        </w:rPr>
        <w:t>ریح</w:t>
      </w:r>
      <w:r w:rsidR="0030680C" w:rsidRPr="007B6B9D">
        <w:rPr>
          <w:rFonts w:ascii="Traditional Arabic" w:eastAsia="Times New Roman" w:hAnsi="Traditional Arabic" w:cs="KFGQPC Uthman Taha Naskh"/>
          <w:b/>
          <w:bCs/>
          <w:color w:val="0070C0"/>
          <w:sz w:val="30"/>
          <w:szCs w:val="30"/>
          <w:rtl/>
        </w:rPr>
        <w:t xml:space="preserve"> و</w:t>
      </w:r>
      <w:r w:rsidR="0070409B" w:rsidRPr="007B6B9D">
        <w:rPr>
          <w:rFonts w:ascii="Traditional Arabic" w:eastAsia="Times New Roman" w:hAnsi="Traditional Arabic" w:cs="KFGQPC Uthman Taha Naskh"/>
          <w:b/>
          <w:bCs/>
          <w:color w:val="0070C0"/>
          <w:sz w:val="30"/>
          <w:szCs w:val="30"/>
          <w:rtl/>
        </w:rPr>
        <w:t>مسلم وعبدالله</w:t>
      </w:r>
      <w:r w:rsidR="00262DD0" w:rsidRPr="007B6B9D">
        <w:rPr>
          <w:rFonts w:ascii="Traditional Arabic" w:eastAsia="Times New Roman" w:hAnsi="Traditional Arabic" w:cs="KFGQPC Uthman Taha Naskh"/>
          <w:b/>
          <w:bCs/>
          <w:color w:val="0070C0"/>
          <w:sz w:val="30"/>
          <w:szCs w:val="30"/>
          <w:rtl/>
        </w:rPr>
        <w:t xml:space="preserve">: </w:t>
      </w:r>
      <w:r w:rsidR="0070409B" w:rsidRPr="007B6B9D">
        <w:rPr>
          <w:rFonts w:ascii="Traditional Arabic" w:eastAsia="Times New Roman" w:hAnsi="Traditional Arabic" w:cs="KFGQPC Uthman Taha Naskh"/>
          <w:b/>
          <w:bCs/>
          <w:color w:val="0070C0"/>
          <w:sz w:val="30"/>
          <w:szCs w:val="30"/>
          <w:rtl/>
        </w:rPr>
        <w:t xml:space="preserve">قال فمن </w:t>
      </w:r>
      <w:r w:rsidR="0070409B"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كبرهم</w:t>
      </w:r>
      <w:r w:rsidR="00584605" w:rsidRPr="007B6B9D">
        <w:rPr>
          <w:rFonts w:ascii="Traditional Arabic" w:eastAsia="Times New Roman" w:hAnsi="Traditional Arabic" w:cs="KFGQPC Uthman Taha Naskh"/>
          <w:b/>
          <w:bCs/>
          <w:color w:val="0070C0"/>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قلت</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شریح</w:t>
      </w:r>
      <w:r w:rsidR="00584605" w:rsidRPr="007B6B9D">
        <w:rPr>
          <w:rFonts w:ascii="Traditional Arabic" w:eastAsia="Times New Roman" w:hAnsi="Traditional Arabic" w:cs="KFGQPC Uthman Taha Naskh"/>
          <w:b/>
          <w:bCs/>
          <w:color w:val="0070C0"/>
          <w:sz w:val="30"/>
          <w:szCs w:val="30"/>
          <w:rtl/>
        </w:rPr>
        <w:t xml:space="preserve">، </w:t>
      </w:r>
      <w:r w:rsidR="0070409B" w:rsidRPr="007B6B9D">
        <w:rPr>
          <w:rFonts w:ascii="Traditional Arabic" w:eastAsia="Times New Roman" w:hAnsi="Traditional Arabic" w:cs="KFGQPC Uthman Taha Naskh"/>
          <w:b/>
          <w:bCs/>
          <w:color w:val="0070C0"/>
          <w:sz w:val="30"/>
          <w:szCs w:val="30"/>
          <w:rtl/>
        </w:rPr>
        <w:t>قال</w:t>
      </w:r>
      <w:r w:rsidR="00262DD0" w:rsidRPr="007B6B9D">
        <w:rPr>
          <w:rFonts w:ascii="Traditional Arabic" w:eastAsia="Times New Roman" w:hAnsi="Traditional Arabic" w:cs="KFGQPC Uthman Taha Naskh"/>
          <w:b/>
          <w:bCs/>
          <w:color w:val="0070C0"/>
          <w:sz w:val="30"/>
          <w:szCs w:val="30"/>
          <w:rtl/>
        </w:rPr>
        <w:t xml:space="preserve">: </w:t>
      </w:r>
      <w:r w:rsidR="0070409B" w:rsidRPr="007B6B9D">
        <w:rPr>
          <w:rFonts w:ascii="Traditional Arabic" w:eastAsia="Times New Roman" w:hAnsi="Traditional Arabic" w:cs="KFGQPC Uthman Taha Naskh"/>
          <w:b/>
          <w:bCs/>
          <w:color w:val="0070C0"/>
          <w:sz w:val="30"/>
          <w:szCs w:val="30"/>
          <w:rtl/>
        </w:rPr>
        <w:t xml:space="preserve">فأنت </w:t>
      </w:r>
      <w:r w:rsidR="0070409B" w:rsidRPr="007B6B9D">
        <w:rPr>
          <w:rFonts w:ascii="Traditional Arabic" w:eastAsia="Times New Roman" w:hAnsi="Traditional Arabic" w:cs="KFGQPC Uthman Taha Naskh" w:hint="cs"/>
          <w:b/>
          <w:bCs/>
          <w:color w:val="0070C0"/>
          <w:sz w:val="30"/>
          <w:szCs w:val="30"/>
          <w:rtl/>
        </w:rPr>
        <w:t>أ</w:t>
      </w:r>
      <w:r w:rsidR="0070409B" w:rsidRPr="007B6B9D">
        <w:rPr>
          <w:rFonts w:ascii="Traditional Arabic" w:eastAsia="Times New Roman" w:hAnsi="Traditional Arabic" w:cs="KFGQPC Uthman Taha Naskh"/>
          <w:b/>
          <w:bCs/>
          <w:color w:val="0070C0"/>
          <w:sz w:val="30"/>
          <w:szCs w:val="30"/>
          <w:rtl/>
        </w:rPr>
        <w:t>بو شریح</w:t>
      </w:r>
      <w:r w:rsidR="007B6B9D">
        <w:rPr>
          <w:rFonts w:ascii="Traditional Arabic" w:eastAsia="Times New Roman" w:hAnsi="Traditional Arabic" w:cs="KFGQPC Uthman Taha Naskh"/>
          <w:b/>
          <w:bCs/>
          <w:color w:val="0070C0"/>
          <w:sz w:val="30"/>
          <w:szCs w:val="30"/>
          <w:rtl/>
        </w:rPr>
        <w:t>»</w:t>
      </w:r>
      <w:r w:rsidR="0070409B" w:rsidRPr="00E56013">
        <w:rPr>
          <w:rFonts w:ascii="Traditional Arabic" w:eastAsia="Times New Roman" w:hAnsi="Traditional Arabic" w:cs="KFGQPC Uthman Taha Naskh"/>
          <w:color w:val="000000" w:themeColor="text1"/>
          <w:sz w:val="30"/>
          <w:szCs w:val="30"/>
          <w:rtl/>
        </w:rPr>
        <w:t xml:space="preserve"> رواه أبو داود وغيره</w:t>
      </w:r>
      <w:r w:rsidR="0070409B" w:rsidRPr="00E56013">
        <w:rPr>
          <w:rFonts w:ascii="Traditional Arabic" w:eastAsia="Times New Roman" w:hAnsi="Traditional Arabic" w:cs="KFGQPC Uthman Taha Naskh" w:hint="cs"/>
          <w:color w:val="000000" w:themeColor="text1"/>
          <w:sz w:val="30"/>
          <w:szCs w:val="30"/>
          <w:rtl/>
        </w:rPr>
        <w:t>.</w:t>
      </w:r>
    </w:p>
    <w:p w14:paraId="1C3B8AB8" w14:textId="26269536" w:rsidR="0020528D" w:rsidRPr="00E56013" w:rsidRDefault="0020528D" w:rsidP="006C05B2">
      <w:pPr>
        <w:pStyle w:val="a"/>
        <w:rPr>
          <w:rtl/>
        </w:rPr>
      </w:pPr>
      <w:bookmarkStart w:id="214" w:name="_Toc112248254"/>
      <w:r w:rsidRPr="00E56013">
        <w:rPr>
          <w:rtl/>
        </w:rPr>
        <w:t>فيه مسائل</w:t>
      </w:r>
      <w:r w:rsidR="00512098">
        <w:rPr>
          <w:rtl/>
        </w:rPr>
        <w:t xml:space="preserve">: </w:t>
      </w:r>
      <w:bookmarkEnd w:id="214"/>
    </w:p>
    <w:p w14:paraId="33458398" w14:textId="77777777" w:rsidR="0070409B" w:rsidRPr="00E56013" w:rsidRDefault="0070409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20528D" w:rsidRPr="00E56013">
        <w:rPr>
          <w:rFonts w:ascii="Traditional Arabic" w:eastAsia="Times New Roman" w:hAnsi="Traditional Arabic" w:cs="KFGQPC Uthman Taha Naskh"/>
          <w:color w:val="000000" w:themeColor="text1"/>
          <w:sz w:val="30"/>
          <w:szCs w:val="30"/>
          <w:rtl/>
        </w:rPr>
        <w:t>حترام صفات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أسماء الله ولو لم يقصد معناه</w:t>
      </w:r>
      <w:r w:rsidRPr="00E56013">
        <w:rPr>
          <w:rFonts w:ascii="Traditional Arabic" w:eastAsia="Times New Roman" w:hAnsi="Traditional Arabic" w:cs="KFGQPC Uthman Taha Naskh" w:hint="cs"/>
          <w:color w:val="000000" w:themeColor="text1"/>
          <w:sz w:val="30"/>
          <w:szCs w:val="30"/>
          <w:rtl/>
        </w:rPr>
        <w:t>.</w:t>
      </w:r>
    </w:p>
    <w:p w14:paraId="0CD63464" w14:textId="77777777" w:rsidR="0020528D" w:rsidRPr="00E56013" w:rsidRDefault="0070409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تغيير ال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سم لأجل ذلك</w:t>
      </w:r>
      <w:r w:rsidRPr="00E56013">
        <w:rPr>
          <w:rFonts w:ascii="Traditional Arabic" w:eastAsia="Times New Roman" w:hAnsi="Traditional Arabic" w:cs="KFGQPC Uthman Taha Naskh" w:hint="cs"/>
          <w:color w:val="000000" w:themeColor="text1"/>
          <w:sz w:val="30"/>
          <w:szCs w:val="30"/>
          <w:rtl/>
        </w:rPr>
        <w:t>.</w:t>
      </w:r>
    </w:p>
    <w:p w14:paraId="10A48F76" w14:textId="77777777" w:rsidR="0020528D" w:rsidRPr="00E56013" w:rsidRDefault="0070409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20528D" w:rsidRPr="00E56013">
        <w:rPr>
          <w:rFonts w:ascii="Traditional Arabic" w:eastAsia="Times New Roman" w:hAnsi="Traditional Arabic" w:cs="KFGQPC Uthman Taha Naskh"/>
          <w:color w:val="000000" w:themeColor="text1"/>
          <w:sz w:val="30"/>
          <w:szCs w:val="30"/>
          <w:rtl/>
        </w:rPr>
        <w:t xml:space="preserve">ختيار </w:t>
      </w:r>
      <w:r w:rsidR="00EA1E3E" w:rsidRPr="00E56013">
        <w:rPr>
          <w:rFonts w:ascii="Traditional Arabic" w:eastAsia="Times New Roman" w:hAnsi="Traditional Arabic" w:cs="KFGQPC Uthman Taha Naskh"/>
          <w:color w:val="000000" w:themeColor="text1"/>
          <w:sz w:val="30"/>
          <w:szCs w:val="30"/>
          <w:rtl/>
        </w:rPr>
        <w:t>أكبر</w:t>
      </w:r>
      <w:r w:rsidRPr="00E56013">
        <w:rPr>
          <w:rFonts w:ascii="Traditional Arabic" w:eastAsia="Times New Roman" w:hAnsi="Traditional Arabic" w:cs="KFGQPC Uthman Taha Naskh"/>
          <w:color w:val="000000" w:themeColor="text1"/>
          <w:sz w:val="30"/>
          <w:szCs w:val="30"/>
          <w:rtl/>
        </w:rPr>
        <w:t xml:space="preserve"> الأبناء للكنية</w:t>
      </w:r>
      <w:r w:rsidRPr="00E56013">
        <w:rPr>
          <w:rFonts w:ascii="Traditional Arabic" w:eastAsia="Times New Roman" w:hAnsi="Traditional Arabic" w:cs="KFGQPC Uthman Taha Naskh" w:hint="cs"/>
          <w:color w:val="000000" w:themeColor="text1"/>
          <w:sz w:val="30"/>
          <w:szCs w:val="30"/>
          <w:rtl/>
        </w:rPr>
        <w:t>.</w:t>
      </w:r>
    </w:p>
    <w:p w14:paraId="14205F03" w14:textId="25E365AC" w:rsidR="0020528D" w:rsidRPr="00E56013" w:rsidRDefault="0020528D" w:rsidP="006C05B2">
      <w:pPr>
        <w:pStyle w:val="a"/>
        <w:rPr>
          <w:rtl/>
        </w:rPr>
      </w:pPr>
      <w:bookmarkStart w:id="215" w:name="_Toc112248255"/>
      <w:r w:rsidRPr="00E56013">
        <w:rPr>
          <w:rtl/>
        </w:rPr>
        <w:t>الهدف</w:t>
      </w:r>
      <w:r w:rsidR="00512098">
        <w:rPr>
          <w:rtl/>
        </w:rPr>
        <w:t xml:space="preserve">: </w:t>
      </w:r>
      <w:bookmarkEnd w:id="215"/>
    </w:p>
    <w:p w14:paraId="38E9B1F5" w14:textId="1253C456" w:rsidR="0070409B"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داعية </w:t>
      </w:r>
      <w:r w:rsidR="00443265" w:rsidRPr="00E56013">
        <w:rPr>
          <w:rFonts w:ascii="Traditional Arabic" w:eastAsia="Times New Roman" w:hAnsi="Traditional Arabic" w:cs="KFGQPC Uthman Taha Naskh"/>
          <w:color w:val="000000" w:themeColor="text1"/>
          <w:sz w:val="30"/>
          <w:szCs w:val="30"/>
          <w:rtl/>
        </w:rPr>
        <w:t>الإسلام</w:t>
      </w:r>
      <w:r w:rsidR="0070409B" w:rsidRPr="00E56013">
        <w:rPr>
          <w:rFonts w:ascii="Traditional Arabic" w:eastAsia="Times New Roman" w:hAnsi="Traditional Arabic" w:cs="KFGQPC Uthman Taha Naskh"/>
          <w:color w:val="000000" w:themeColor="text1"/>
          <w:sz w:val="30"/>
          <w:szCs w:val="30"/>
          <w:rtl/>
        </w:rPr>
        <w:t xml:space="preserve"> من هذا الباب بيان الأمر ب</w:t>
      </w:r>
      <w:r w:rsidR="0070409B" w:rsidRPr="00E56013">
        <w:rPr>
          <w:rFonts w:ascii="Traditional Arabic" w:eastAsia="Times New Roman" w:hAnsi="Traditional Arabic" w:cs="KFGQPC Uthman Taha Naskh" w:hint="cs"/>
          <w:color w:val="000000" w:themeColor="text1"/>
          <w:sz w:val="30"/>
          <w:szCs w:val="30"/>
          <w:rtl/>
        </w:rPr>
        <w:t>إ</w:t>
      </w:r>
      <w:r w:rsidR="0070409B" w:rsidRPr="00E56013">
        <w:rPr>
          <w:rFonts w:ascii="Traditional Arabic" w:eastAsia="Times New Roman" w:hAnsi="Traditional Arabic" w:cs="KFGQPC Uthman Taha Naskh"/>
          <w:color w:val="000000" w:themeColor="text1"/>
          <w:sz w:val="30"/>
          <w:szCs w:val="30"/>
          <w:rtl/>
        </w:rPr>
        <w:t xml:space="preserve">حترام </w:t>
      </w:r>
      <w:r w:rsidR="0070409B" w:rsidRPr="00E56013">
        <w:rPr>
          <w:rFonts w:ascii="Traditional Arabic" w:eastAsia="Times New Roman" w:hAnsi="Traditional Arabic" w:cs="KFGQPC Uthman Taha Naskh" w:hint="cs"/>
          <w:color w:val="000000" w:themeColor="text1"/>
          <w:sz w:val="30"/>
          <w:szCs w:val="30"/>
          <w:rtl/>
        </w:rPr>
        <w:t>أسماء</w:t>
      </w:r>
      <w:r w:rsidRPr="00E56013">
        <w:rPr>
          <w:rFonts w:ascii="Traditional Arabic" w:eastAsia="Times New Roman" w:hAnsi="Traditional Arabic" w:cs="KFGQPC Uthman Taha Naskh"/>
          <w:color w:val="000000" w:themeColor="text1"/>
          <w:sz w:val="30"/>
          <w:szCs w:val="30"/>
          <w:rtl/>
        </w:rPr>
        <w:t xml:space="preserve">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عدم التسمي بها تعظيم</w:t>
      </w:r>
      <w:r w:rsidR="00524D5E">
        <w:rPr>
          <w:rFonts w:ascii="Traditional Arabic" w:eastAsia="Times New Roman" w:hAnsi="Traditional Arabic" w:cs="KFGQPC Uthman Taha Naskh"/>
          <w:color w:val="000000" w:themeColor="text1"/>
          <w:sz w:val="30"/>
          <w:szCs w:val="30"/>
          <w:rtl/>
        </w:rPr>
        <w:t xml:space="preserve">ًا </w:t>
      </w:r>
      <w:r w:rsidR="0070409B" w:rsidRPr="00E56013">
        <w:rPr>
          <w:rFonts w:ascii="Traditional Arabic" w:eastAsia="Times New Roman" w:hAnsi="Traditional Arabic" w:cs="KFGQPC Uthman Taha Naskh"/>
          <w:color w:val="000000" w:themeColor="text1"/>
          <w:sz w:val="30"/>
          <w:szCs w:val="30"/>
          <w:rtl/>
        </w:rPr>
        <w:t>لذاته و</w:t>
      </w:r>
      <w:r w:rsidR="0070409B"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عتراف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مقام العبودية له وحماية لجانب التوحيد</w:t>
      </w:r>
      <w:r w:rsidR="0070409B" w:rsidRPr="00E56013">
        <w:rPr>
          <w:rFonts w:ascii="Traditional Arabic" w:eastAsia="Times New Roman" w:hAnsi="Traditional Arabic" w:cs="KFGQPC Uthman Taha Naskh" w:hint="cs"/>
          <w:color w:val="000000" w:themeColor="text1"/>
          <w:sz w:val="30"/>
          <w:szCs w:val="30"/>
          <w:rtl/>
        </w:rPr>
        <w:t>.</w:t>
      </w:r>
    </w:p>
    <w:p w14:paraId="329FC879" w14:textId="77777777" w:rsidR="00E51236" w:rsidRPr="00E56013" w:rsidRDefault="00E5123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785CE2DC" w14:textId="59479851" w:rsidR="0020528D" w:rsidRPr="00E56013" w:rsidRDefault="0020528D" w:rsidP="006C05B2">
      <w:pPr>
        <w:pStyle w:val="a"/>
        <w:rPr>
          <w:rtl/>
        </w:rPr>
      </w:pPr>
      <w:bookmarkStart w:id="216" w:name="_Toc112248256"/>
      <w:r w:rsidRPr="00E56013">
        <w:rPr>
          <w:rtl/>
        </w:rPr>
        <w:lastRenderedPageBreak/>
        <w:t>الشرح</w:t>
      </w:r>
      <w:r w:rsidR="00262DD0">
        <w:rPr>
          <w:rtl/>
        </w:rPr>
        <w:t>:</w:t>
      </w:r>
      <w:bookmarkEnd w:id="216"/>
      <w:r w:rsidR="00262DD0">
        <w:rPr>
          <w:rtl/>
        </w:rPr>
        <w:t xml:space="preserve"> </w:t>
      </w:r>
    </w:p>
    <w:p w14:paraId="1E78107A" w14:textId="6B7F99FF" w:rsidR="0020528D" w:rsidRPr="00E56013"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ورد تحت هذا الباب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ش</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ريح هذا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وفيه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50510" w:rsidRPr="00E56013">
        <w:rPr>
          <w:rFonts w:ascii="Traditional Arabic" w:eastAsia="Times New Roman" w:hAnsi="Traditional Arabic" w:cs="KFGQPC Uthman Taha Naskh"/>
          <w:color w:val="000000" w:themeColor="text1"/>
          <w:sz w:val="30"/>
          <w:szCs w:val="30"/>
          <w:rtl/>
        </w:rPr>
        <w:t xml:space="preserve"> أبا ش</w:t>
      </w:r>
      <w:r w:rsidR="00E51236">
        <w:rPr>
          <w:rFonts w:ascii="Traditional Arabic" w:eastAsia="Times New Roman" w:hAnsi="Traditional Arabic" w:cs="KFGQPC Uthman Taha Naskh" w:hint="cs"/>
          <w:color w:val="000000" w:themeColor="text1"/>
          <w:sz w:val="30"/>
          <w:szCs w:val="30"/>
          <w:rtl/>
        </w:rPr>
        <w:t>ُ</w:t>
      </w:r>
      <w:r w:rsidR="00250510" w:rsidRPr="00E56013">
        <w:rPr>
          <w:rFonts w:ascii="Traditional Arabic" w:eastAsia="Times New Roman" w:hAnsi="Traditional Arabic" w:cs="KFGQPC Uthman Taha Naskh"/>
          <w:color w:val="000000" w:themeColor="text1"/>
          <w:sz w:val="30"/>
          <w:szCs w:val="30"/>
          <w:rtl/>
        </w:rPr>
        <w:t>ریح</w:t>
      </w:r>
    </w:p>
    <w:p w14:paraId="7F1CEA37" w14:textId="6B869D55" w:rsidR="0020528D" w:rsidRPr="00E56013"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الخزاعي كان رجل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مرضي</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70409B" w:rsidRPr="00E56013">
        <w:rPr>
          <w:rFonts w:ascii="Traditional Arabic" w:eastAsia="Times New Roman" w:hAnsi="Traditional Arabic" w:cs="KFGQPC Uthman Taha Naskh"/>
          <w:color w:val="000000" w:themeColor="text1"/>
          <w:sz w:val="30"/>
          <w:szCs w:val="30"/>
          <w:rtl/>
        </w:rPr>
        <w:t xml:space="preserve"> قومه لما ع</w:t>
      </w:r>
      <w:r w:rsidR="00E51236">
        <w:rPr>
          <w:rFonts w:ascii="Traditional Arabic" w:eastAsia="Times New Roman" w:hAnsi="Traditional Arabic" w:cs="KFGQPC Uthman Taha Naskh" w:hint="cs"/>
          <w:color w:val="000000" w:themeColor="text1"/>
          <w:sz w:val="30"/>
          <w:szCs w:val="30"/>
          <w:rtl/>
        </w:rPr>
        <w:t>ُ</w:t>
      </w:r>
      <w:r w:rsidR="0070409B" w:rsidRPr="00E56013">
        <w:rPr>
          <w:rFonts w:ascii="Traditional Arabic" w:eastAsia="Times New Roman" w:hAnsi="Traditional Arabic" w:cs="KFGQPC Uthman Taha Naskh"/>
          <w:color w:val="000000" w:themeColor="text1"/>
          <w:sz w:val="30"/>
          <w:szCs w:val="30"/>
          <w:rtl/>
        </w:rPr>
        <w:t xml:space="preserve">رف عنه من </w:t>
      </w:r>
      <w:r w:rsidR="0070409B"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نصاف</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عدم تحيز</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فكانوا يلجأون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عن تراض</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ليقوم بالص</w:t>
      </w:r>
      <w:r w:rsidR="00E512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لح فيما بينهم من خلافات</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فكنوه ب</w:t>
      </w:r>
      <w:r w:rsidR="0070409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w:t>
      </w:r>
      <w:r w:rsidR="00E51236">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الحكم</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وما زال الناس يکنو</w:t>
      </w:r>
      <w:r w:rsidRPr="00E56013">
        <w:rPr>
          <w:rFonts w:ascii="Traditional Arabic" w:eastAsia="Times New Roman" w:hAnsi="Traditional Arabic" w:cs="KFGQPC Uthman Taha Naskh"/>
          <w:color w:val="000000" w:themeColor="text1"/>
          <w:sz w:val="30"/>
          <w:szCs w:val="30"/>
          <w:rtl/>
        </w:rPr>
        <w:t xml:space="preserve">نه بهذه الكنية حتى غير الرسول عليه الصلاة والسلام كنيته من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الحكم </w:t>
      </w:r>
      <w:r w:rsidR="00630450" w:rsidRPr="00E56013">
        <w:rPr>
          <w:rFonts w:ascii="Traditional Arabic" w:eastAsia="Times New Roman" w:hAnsi="Traditional Arabic" w:cs="KFGQPC Uthman Taha Naskh"/>
          <w:color w:val="000000" w:themeColor="text1"/>
          <w:sz w:val="30"/>
          <w:szCs w:val="30"/>
          <w:rtl/>
        </w:rPr>
        <w:t>إلى</w:t>
      </w:r>
      <w:r w:rsidR="0070409B"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شريح</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السبب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تغيير ذلك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ذكره الرسول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سلم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الحديث بقوله </w:t>
      </w:r>
      <w:r w:rsidR="00E512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0409B" w:rsidRPr="00E56013">
        <w:rPr>
          <w:rFonts w:ascii="Traditional Arabic" w:eastAsia="Times New Roman" w:hAnsi="Traditional Arabic" w:cs="KFGQPC Uthman Taha Naskh"/>
          <w:color w:val="000000" w:themeColor="text1"/>
          <w:sz w:val="30"/>
          <w:szCs w:val="30"/>
          <w:rtl/>
        </w:rPr>
        <w:t xml:space="preserve"> الله هو الحكم واليه الحكم</w:t>
      </w:r>
      <w:r w:rsidR="0070409B" w:rsidRPr="00E56013">
        <w:rPr>
          <w:rFonts w:ascii="Traditional Arabic" w:eastAsia="Times New Roman" w:hAnsi="Traditional Arabic" w:cs="KFGQPC Uthman Taha Naskh" w:hint="cs"/>
          <w:color w:val="000000" w:themeColor="text1"/>
          <w:sz w:val="30"/>
          <w:szCs w:val="30"/>
          <w:rtl/>
        </w:rPr>
        <w:t>.</w:t>
      </w:r>
    </w:p>
    <w:p w14:paraId="13522E47" w14:textId="0F93F783" w:rsidR="0020528D" w:rsidRPr="00E56013" w:rsidRDefault="0070409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فالله هو الحكم و</w:t>
      </w:r>
      <w:r w:rsidRPr="00E56013">
        <w:rPr>
          <w:rFonts w:ascii="Traditional Arabic" w:eastAsia="Times New Roman" w:hAnsi="Traditional Arabic" w:cs="KFGQPC Uthman Taha Naskh" w:hint="cs"/>
          <w:color w:val="000000" w:themeColor="text1"/>
          <w:sz w:val="30"/>
          <w:szCs w:val="30"/>
          <w:rtl/>
        </w:rPr>
        <w:t>إ</w:t>
      </w:r>
      <w:r w:rsidR="0020528D" w:rsidRPr="00E56013">
        <w:rPr>
          <w:rFonts w:ascii="Traditional Arabic" w:eastAsia="Times New Roman" w:hAnsi="Traditional Arabic" w:cs="KFGQPC Uthman Taha Naskh"/>
          <w:color w:val="000000" w:themeColor="text1"/>
          <w:sz w:val="30"/>
          <w:szCs w:val="30"/>
          <w:rtl/>
        </w:rPr>
        <w:t xml:space="preserve">ليه الحكم </w:t>
      </w:r>
      <w:r w:rsidR="0053589D">
        <w:rPr>
          <w:rFonts w:ascii="Traditional Arabic" w:eastAsia="Times New Roman" w:hAnsi="Traditional Arabic" w:cs="KFGQPC Uthman Taha Naskh"/>
          <w:color w:val="000000" w:themeColor="text1"/>
          <w:sz w:val="30"/>
          <w:szCs w:val="30"/>
          <w:rtl/>
        </w:rPr>
        <w:t>فى</w:t>
      </w:r>
      <w:r w:rsidR="0020528D" w:rsidRPr="00E56013">
        <w:rPr>
          <w:rFonts w:ascii="Traditional Arabic" w:eastAsia="Times New Roman" w:hAnsi="Traditional Arabic" w:cs="KFGQPC Uthman Taha Naskh"/>
          <w:color w:val="000000" w:themeColor="text1"/>
          <w:sz w:val="30"/>
          <w:szCs w:val="30"/>
          <w:rtl/>
        </w:rPr>
        <w:t xml:space="preserve"> الدنيا</w:t>
      </w:r>
      <w:r w:rsidR="0030680C">
        <w:rPr>
          <w:rFonts w:ascii="Traditional Arabic" w:eastAsia="Times New Roman" w:hAnsi="Traditional Arabic" w:cs="KFGQPC Uthman Taha Naskh"/>
          <w:color w:val="000000" w:themeColor="text1"/>
          <w:sz w:val="30"/>
          <w:szCs w:val="30"/>
          <w:rtl/>
        </w:rPr>
        <w:t xml:space="preserve"> و</w:t>
      </w:r>
      <w:r w:rsidR="0020528D" w:rsidRPr="00E56013">
        <w:rPr>
          <w:rFonts w:ascii="Traditional Arabic" w:eastAsia="Times New Roman" w:hAnsi="Traditional Arabic" w:cs="KFGQPC Uthman Taha Naskh"/>
          <w:color w:val="000000" w:themeColor="text1"/>
          <w:sz w:val="30"/>
          <w:szCs w:val="30"/>
          <w:rtl/>
        </w:rPr>
        <w:t>يوم القيامة</w:t>
      </w:r>
      <w:r w:rsidR="00584605">
        <w:rPr>
          <w:rFonts w:ascii="Traditional Arabic" w:eastAsia="Times New Roman" w:hAnsi="Traditional Arabic" w:cs="KFGQPC Uthman Taha Naskh"/>
          <w:color w:val="000000" w:themeColor="text1"/>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 xml:space="preserve">كما قال الله تعالى </w:t>
      </w:r>
      <w:r w:rsidR="00383FCB" w:rsidRPr="00E7023D">
        <w:rPr>
          <w:rFonts w:ascii="Traditional Arabic" w:eastAsia="Times New Roman" w:hAnsi="Traditional Arabic" w:cs="KFGQPC Uthman Taha Naskh"/>
          <w:b/>
          <w:bCs/>
          <w:color w:val="0070C0"/>
          <w:sz w:val="30"/>
          <w:szCs w:val="30"/>
          <w:rtl/>
        </w:rPr>
        <w:t>﴿</w:t>
      </w:r>
      <w:r w:rsidR="00B5664B" w:rsidRPr="00E7023D">
        <w:rPr>
          <w:rFonts w:ascii="Traditional Arabic" w:hAnsi="Traditional Arabic" w:cs="Traditional Arabic"/>
          <w:b/>
          <w:bCs/>
          <w:color w:val="0070C0"/>
          <w:sz w:val="36"/>
          <w:szCs w:val="36"/>
          <w:rtl/>
        </w:rPr>
        <w:t>وَمَا اخْتَلَفْتُمْ فِيهِ مِنْ شَيْءٍ فَحُكْمُهُ إِلَى اللَّهِ</w:t>
      </w:r>
      <w:r w:rsidR="00383FCB" w:rsidRPr="00E7023D">
        <w:rPr>
          <w:rFonts w:ascii="Traditional Arabic" w:hAnsi="Traditional Arabic" w:cs="Traditional Arabic"/>
          <w:b/>
          <w:bCs/>
          <w:color w:val="0070C0"/>
          <w:sz w:val="48"/>
          <w:szCs w:val="48"/>
          <w:rtl/>
        </w:rPr>
        <w:t>﴾</w:t>
      </w:r>
      <w:r w:rsidR="0020528D" w:rsidRPr="00911D64">
        <w:rPr>
          <w:rFonts w:ascii="Traditional Arabic" w:eastAsia="Times New Roman" w:hAnsi="Traditional Arabic" w:cs="KFGQPC Uthman Taha Naskh"/>
          <w:color w:val="0070C0"/>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 xml:space="preserve">وقوله </w:t>
      </w:r>
      <w:r w:rsidR="003F6C07" w:rsidRPr="00E7023D">
        <w:rPr>
          <w:rFonts w:ascii="Traditional Arabic" w:eastAsia="Times New Roman" w:hAnsi="Traditional Arabic" w:cs="KFGQPC Uthman Taha Naskh"/>
          <w:b/>
          <w:bCs/>
          <w:color w:val="0070C0"/>
          <w:sz w:val="30"/>
          <w:szCs w:val="30"/>
          <w:rtl/>
        </w:rPr>
        <w:t>﴿</w:t>
      </w:r>
      <w:r w:rsidR="000B02BA" w:rsidRPr="00E7023D">
        <w:rPr>
          <w:rFonts w:ascii="Traditional Arabic" w:eastAsia="Times New Roman" w:hAnsi="Traditional Arabic" w:cs="KFGQPC Uthman Taha Naskh"/>
          <w:b/>
          <w:bCs/>
          <w:color w:val="0070C0"/>
          <w:sz w:val="30"/>
          <w:szCs w:val="30"/>
          <w:rtl/>
        </w:rPr>
        <w:t>فإن</w:t>
      </w:r>
      <w:r w:rsidR="0020528D" w:rsidRPr="00E7023D">
        <w:rPr>
          <w:rFonts w:ascii="Traditional Arabic" w:eastAsia="Times New Roman" w:hAnsi="Traditional Arabic" w:cs="KFGQPC Uthman Taha Naskh"/>
          <w:b/>
          <w:bCs/>
          <w:color w:val="0070C0"/>
          <w:sz w:val="30"/>
          <w:szCs w:val="30"/>
          <w:rtl/>
        </w:rPr>
        <w:t xml:space="preserve"> تنازعتم </w:t>
      </w:r>
      <w:r w:rsidR="0053589D" w:rsidRPr="00E7023D">
        <w:rPr>
          <w:rFonts w:ascii="Traditional Arabic" w:eastAsia="Times New Roman" w:hAnsi="Traditional Arabic" w:cs="KFGQPC Uthman Taha Naskh"/>
          <w:b/>
          <w:bCs/>
          <w:color w:val="0070C0"/>
          <w:sz w:val="30"/>
          <w:szCs w:val="30"/>
          <w:rtl/>
        </w:rPr>
        <w:t>فى</w:t>
      </w:r>
      <w:r w:rsidR="0020528D" w:rsidRPr="00E7023D">
        <w:rPr>
          <w:rFonts w:ascii="Traditional Arabic" w:eastAsia="Times New Roman" w:hAnsi="Traditional Arabic" w:cs="KFGQPC Uthman Taha Naskh"/>
          <w:b/>
          <w:bCs/>
          <w:color w:val="0070C0"/>
          <w:sz w:val="30"/>
          <w:szCs w:val="30"/>
          <w:rtl/>
        </w:rPr>
        <w:t xml:space="preserve"> </w:t>
      </w:r>
      <w:r w:rsidR="0053589D" w:rsidRPr="00E7023D">
        <w:rPr>
          <w:rFonts w:ascii="Traditional Arabic" w:eastAsia="Times New Roman" w:hAnsi="Traditional Arabic" w:cs="KFGQPC Uthman Taha Naskh"/>
          <w:b/>
          <w:bCs/>
          <w:color w:val="0070C0"/>
          <w:sz w:val="30"/>
          <w:szCs w:val="30"/>
          <w:rtl/>
        </w:rPr>
        <w:t>شىء</w:t>
      </w:r>
      <w:r w:rsidR="0020528D" w:rsidRPr="00E7023D">
        <w:rPr>
          <w:rFonts w:ascii="Traditional Arabic" w:eastAsia="Times New Roman" w:hAnsi="Traditional Arabic" w:cs="KFGQPC Uthman Taha Naskh"/>
          <w:b/>
          <w:bCs/>
          <w:color w:val="0070C0"/>
          <w:sz w:val="30"/>
          <w:szCs w:val="30"/>
          <w:rtl/>
        </w:rPr>
        <w:t xml:space="preserve"> فردوه </w:t>
      </w:r>
      <w:r w:rsidR="00630450" w:rsidRPr="00E7023D">
        <w:rPr>
          <w:rFonts w:ascii="Traditional Arabic" w:eastAsia="Times New Roman" w:hAnsi="Traditional Arabic" w:cs="KFGQPC Uthman Taha Naskh"/>
          <w:b/>
          <w:bCs/>
          <w:color w:val="0070C0"/>
          <w:sz w:val="30"/>
          <w:szCs w:val="30"/>
          <w:rtl/>
        </w:rPr>
        <w:t>إلى</w:t>
      </w:r>
      <w:r w:rsidR="0020528D" w:rsidRPr="00E7023D">
        <w:rPr>
          <w:rFonts w:ascii="Traditional Arabic" w:eastAsia="Times New Roman" w:hAnsi="Traditional Arabic" w:cs="KFGQPC Uthman Taha Naskh"/>
          <w:b/>
          <w:bCs/>
          <w:color w:val="0070C0"/>
          <w:sz w:val="30"/>
          <w:szCs w:val="30"/>
          <w:rtl/>
        </w:rPr>
        <w:t xml:space="preserve"> الله والرسول </w:t>
      </w:r>
      <w:r w:rsidR="00FE7C19" w:rsidRPr="00E7023D">
        <w:rPr>
          <w:rFonts w:ascii="Traditional Arabic" w:eastAsia="Times New Roman" w:hAnsi="Traditional Arabic" w:cs="KFGQPC Uthman Taha Naskh"/>
          <w:b/>
          <w:bCs/>
          <w:color w:val="0070C0"/>
          <w:sz w:val="30"/>
          <w:szCs w:val="30"/>
          <w:rtl/>
        </w:rPr>
        <w:t>إن</w:t>
      </w:r>
      <w:r w:rsidR="0020528D" w:rsidRPr="00E7023D">
        <w:rPr>
          <w:rFonts w:ascii="Traditional Arabic" w:eastAsia="Times New Roman" w:hAnsi="Traditional Arabic" w:cs="KFGQPC Uthman Taha Naskh"/>
          <w:b/>
          <w:bCs/>
          <w:color w:val="0070C0"/>
          <w:sz w:val="30"/>
          <w:szCs w:val="30"/>
          <w:rtl/>
        </w:rPr>
        <w:t xml:space="preserve"> کنتم تؤمنون بالله واليوم الاخر</w:t>
      </w:r>
      <w:r w:rsidR="00584605" w:rsidRPr="00E7023D">
        <w:rPr>
          <w:rFonts w:ascii="Traditional Arabic" w:eastAsia="Times New Roman" w:hAnsi="Traditional Arabic" w:cs="KFGQPC Uthman Taha Naskh"/>
          <w:b/>
          <w:bCs/>
          <w:color w:val="0070C0"/>
          <w:sz w:val="30"/>
          <w:szCs w:val="30"/>
          <w:rtl/>
        </w:rPr>
        <w:t xml:space="preserve">، </w:t>
      </w:r>
      <w:r w:rsidR="0020528D" w:rsidRPr="00E7023D">
        <w:rPr>
          <w:rFonts w:ascii="Traditional Arabic" w:eastAsia="Times New Roman" w:hAnsi="Traditional Arabic" w:cs="KFGQPC Uthman Taha Naskh"/>
          <w:b/>
          <w:bCs/>
          <w:color w:val="0070C0"/>
          <w:sz w:val="30"/>
          <w:szCs w:val="30"/>
          <w:rtl/>
        </w:rPr>
        <w:t>ذلك خير وأحسن تأويلا</w:t>
      </w:r>
      <w:r w:rsidR="003F6C07" w:rsidRPr="00E7023D">
        <w:rPr>
          <w:rFonts w:ascii="Traditional Arabic" w:eastAsia="Times New Roman" w:hAnsi="Traditional Arabic" w:cs="KFGQPC Uthman Taha Naskh"/>
          <w:b/>
          <w:bCs/>
          <w:color w:val="0070C0"/>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20528D" w:rsidRPr="00E56013">
        <w:rPr>
          <w:rFonts w:ascii="Traditional Arabic" w:eastAsia="Times New Roman" w:hAnsi="Traditional Arabic" w:cs="KFGQPC Uthman Taha Naskh"/>
          <w:color w:val="000000" w:themeColor="text1"/>
          <w:sz w:val="30"/>
          <w:szCs w:val="30"/>
          <w:rtl/>
        </w:rPr>
        <w:t>الح</w:t>
      </w:r>
      <w:r w:rsidR="00B5664B">
        <w:rPr>
          <w:rFonts w:ascii="Traditional Arabic" w:eastAsia="Times New Roman" w:hAnsi="Traditional Arabic" w:cs="KFGQPC Uthman Taha Naskh" w:hint="cs"/>
          <w:color w:val="000000" w:themeColor="text1"/>
          <w:sz w:val="30"/>
          <w:szCs w:val="30"/>
          <w:rtl/>
        </w:rPr>
        <w:t>ُ</w:t>
      </w:r>
      <w:r w:rsidR="0020528D" w:rsidRPr="00E56013">
        <w:rPr>
          <w:rFonts w:ascii="Traditional Arabic" w:eastAsia="Times New Roman" w:hAnsi="Traditional Arabic" w:cs="KFGQPC Uthman Taha Naskh"/>
          <w:color w:val="000000" w:themeColor="text1"/>
          <w:sz w:val="30"/>
          <w:szCs w:val="30"/>
          <w:rtl/>
        </w:rPr>
        <w:t xml:space="preserve">كم </w:t>
      </w:r>
      <w:r w:rsidR="00630450" w:rsidRPr="00E56013">
        <w:rPr>
          <w:rFonts w:ascii="Traditional Arabic" w:eastAsia="Times New Roman" w:hAnsi="Traditional Arabic" w:cs="KFGQPC Uthman Taha Naskh"/>
          <w:color w:val="000000" w:themeColor="text1"/>
          <w:sz w:val="30"/>
          <w:szCs w:val="30"/>
          <w:rtl/>
        </w:rPr>
        <w:t>إلى</w:t>
      </w:r>
      <w:r w:rsidR="0020528D" w:rsidRPr="00E56013">
        <w:rPr>
          <w:rFonts w:ascii="Traditional Arabic" w:eastAsia="Times New Roman" w:hAnsi="Traditional Arabic" w:cs="KFGQPC Uthman Taha Naskh"/>
          <w:color w:val="000000" w:themeColor="text1"/>
          <w:sz w:val="30"/>
          <w:szCs w:val="30"/>
          <w:rtl/>
        </w:rPr>
        <w:t xml:space="preserve"> الله معناه الحكم </w:t>
      </w:r>
      <w:r w:rsidR="00630450" w:rsidRPr="00E56013">
        <w:rPr>
          <w:rFonts w:ascii="Traditional Arabic" w:eastAsia="Times New Roman" w:hAnsi="Traditional Arabic" w:cs="KFGQPC Uthman Taha Naskh"/>
          <w:color w:val="000000" w:themeColor="text1"/>
          <w:sz w:val="30"/>
          <w:szCs w:val="30"/>
          <w:rtl/>
        </w:rPr>
        <w:t>إلى</w:t>
      </w:r>
      <w:r w:rsidR="0020528D" w:rsidRPr="00E56013">
        <w:rPr>
          <w:rFonts w:ascii="Traditional Arabic" w:eastAsia="Times New Roman" w:hAnsi="Traditional Arabic" w:cs="KFGQPC Uthman Taha Naskh"/>
          <w:color w:val="000000" w:themeColor="text1"/>
          <w:sz w:val="30"/>
          <w:szCs w:val="30"/>
          <w:rtl/>
        </w:rPr>
        <w:t xml:space="preserve"> كتابه العزيز</w:t>
      </w:r>
      <w:r w:rsidRPr="00E56013">
        <w:rPr>
          <w:rFonts w:ascii="Traditional Arabic" w:eastAsia="Times New Roman" w:hAnsi="Traditional Arabic" w:cs="KFGQPC Uthman Taha Naskh"/>
          <w:color w:val="000000" w:themeColor="text1"/>
          <w:sz w:val="30"/>
          <w:szCs w:val="30"/>
          <w:rtl/>
        </w:rPr>
        <w:t xml:space="preserve"> </w:t>
      </w:r>
      <w:r w:rsidR="0020528D" w:rsidRPr="00E56013">
        <w:rPr>
          <w:rFonts w:ascii="Traditional Arabic" w:eastAsia="Times New Roman" w:hAnsi="Traditional Arabic" w:cs="KFGQPC Uthman Taha Naskh"/>
          <w:color w:val="000000" w:themeColor="text1"/>
          <w:sz w:val="30"/>
          <w:szCs w:val="30"/>
          <w:rtl/>
        </w:rPr>
        <w:t xml:space="preserve">والحكم </w:t>
      </w:r>
      <w:r w:rsidR="00630450" w:rsidRPr="00E56013">
        <w:rPr>
          <w:rFonts w:ascii="Traditional Arabic" w:eastAsia="Times New Roman" w:hAnsi="Traditional Arabic" w:cs="KFGQPC Uthman Taha Naskh"/>
          <w:color w:val="000000" w:themeColor="text1"/>
          <w:sz w:val="30"/>
          <w:szCs w:val="30"/>
          <w:rtl/>
        </w:rPr>
        <w:t>إلى</w:t>
      </w:r>
      <w:r w:rsidR="0020528D" w:rsidRPr="00E56013">
        <w:rPr>
          <w:rFonts w:ascii="Traditional Arabic" w:eastAsia="Times New Roman" w:hAnsi="Traditional Arabic" w:cs="KFGQPC Uthman Taha Naskh"/>
          <w:color w:val="000000" w:themeColor="text1"/>
          <w:sz w:val="30"/>
          <w:szCs w:val="30"/>
          <w:rtl/>
        </w:rPr>
        <w:t xml:space="preserve"> رسوله هو الحكم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حياته والى سنته بعد مماته</w:t>
      </w:r>
      <w:r w:rsidRPr="00E56013">
        <w:rPr>
          <w:rFonts w:ascii="Traditional Arabic" w:eastAsia="Times New Roman" w:hAnsi="Traditional Arabic" w:cs="KFGQPC Uthman Taha Naskh" w:hint="cs"/>
          <w:color w:val="000000" w:themeColor="text1"/>
          <w:sz w:val="30"/>
          <w:szCs w:val="30"/>
          <w:rtl/>
        </w:rPr>
        <w:t>.</w:t>
      </w:r>
    </w:p>
    <w:p w14:paraId="151FC8E9" w14:textId="7A80E7CE" w:rsidR="00A20D0A" w:rsidRPr="00B5664B" w:rsidRDefault="0020528D" w:rsidP="00B5664B">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B5664B">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أبا ش</w:t>
      </w:r>
      <w:r w:rsidR="00B5664B">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w:t>
      </w:r>
      <w:r w:rsidR="00B5664B">
        <w:rPr>
          <w:rFonts w:ascii="Traditional Arabic" w:eastAsia="Times New Roman" w:hAnsi="Traditional Arabic" w:cs="KFGQPC Uthman Taha Naskh" w:hint="cs"/>
          <w:color w:val="000000" w:themeColor="text1"/>
          <w:sz w:val="30"/>
          <w:szCs w:val="30"/>
          <w:rtl/>
        </w:rPr>
        <w:t>ي</w:t>
      </w:r>
      <w:r w:rsidRPr="00E56013">
        <w:rPr>
          <w:rFonts w:ascii="Traditional Arabic" w:eastAsia="Times New Roman" w:hAnsi="Traditional Arabic" w:cs="KFGQPC Uthman Taha Naskh"/>
          <w:color w:val="000000" w:themeColor="text1"/>
          <w:sz w:val="30"/>
          <w:szCs w:val="30"/>
          <w:rtl/>
        </w:rPr>
        <w:t>ح هذا لم يكن يقضي بين الناس بأحكام ملزمة كما يفعل ذلك الطواغيت الذين يحكمون بغير ما أنزل الله</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كان يحل خلافات قومه عن طريق الصلح القائم على التراض</w:t>
      </w:r>
      <w:r w:rsidR="00B5664B">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أمر محمود</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مطلوب من كل أحد</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كما قال الله سبحانه وتعالى</w:t>
      </w:r>
      <w:r w:rsidR="0070409B" w:rsidRPr="00E56013">
        <w:rPr>
          <w:rFonts w:ascii="Traditional Arabic" w:eastAsia="Times New Roman" w:hAnsi="Traditional Arabic" w:cs="KFGQPC Uthman Taha Naskh" w:hint="cs"/>
          <w:color w:val="000000" w:themeColor="text1"/>
          <w:sz w:val="30"/>
          <w:szCs w:val="30"/>
          <w:rtl/>
        </w:rPr>
        <w:t xml:space="preserve"> </w:t>
      </w:r>
      <w:r w:rsidR="003F6C07"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لا خير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كثير من نجو اهم </w:t>
      </w:r>
      <w:r w:rsidR="00B5664B" w:rsidRPr="00E7023D">
        <w:rPr>
          <w:rFonts w:ascii="Traditional Arabic" w:eastAsia="Times New Roman" w:hAnsi="Traditional Arabic" w:cs="KFGQPC Uthman Taha Naskh" w:hint="cs"/>
          <w:b/>
          <w:bCs/>
          <w:color w:val="0070C0"/>
          <w:sz w:val="30"/>
          <w:szCs w:val="30"/>
          <w:rtl/>
        </w:rPr>
        <w:t>إ</w:t>
      </w:r>
      <w:r w:rsidR="00FE7C19" w:rsidRPr="00E7023D">
        <w:rPr>
          <w:rFonts w:ascii="Traditional Arabic" w:eastAsia="Times New Roman" w:hAnsi="Traditional Arabic" w:cs="KFGQPC Uthman Taha Naskh"/>
          <w:b/>
          <w:bCs/>
          <w:color w:val="0070C0"/>
          <w:sz w:val="30"/>
          <w:szCs w:val="30"/>
          <w:rtl/>
        </w:rPr>
        <w:t>لا</w:t>
      </w:r>
      <w:r w:rsidRPr="00E7023D">
        <w:rPr>
          <w:rFonts w:ascii="Traditional Arabic" w:eastAsia="Times New Roman" w:hAnsi="Traditional Arabic" w:cs="KFGQPC Uthman Taha Naskh"/>
          <w:b/>
          <w:bCs/>
          <w:color w:val="0070C0"/>
          <w:sz w:val="30"/>
          <w:szCs w:val="30"/>
          <w:rtl/>
        </w:rPr>
        <w:t xml:space="preserve"> من أمر بصدقة </w:t>
      </w:r>
      <w:r w:rsidR="0075213A" w:rsidRPr="00E7023D">
        <w:rPr>
          <w:rFonts w:ascii="Traditional Arabic" w:eastAsia="Times New Roman" w:hAnsi="Traditional Arabic" w:cs="KFGQPC Uthman Taha Naskh"/>
          <w:b/>
          <w:bCs/>
          <w:color w:val="0070C0"/>
          <w:sz w:val="30"/>
          <w:szCs w:val="30"/>
          <w:rtl/>
        </w:rPr>
        <w:t>أو</w:t>
      </w:r>
      <w:r w:rsidRPr="00E7023D">
        <w:rPr>
          <w:rFonts w:ascii="Traditional Arabic" w:eastAsia="Times New Roman" w:hAnsi="Traditional Arabic" w:cs="KFGQPC Uthman Taha Naskh"/>
          <w:b/>
          <w:bCs/>
          <w:color w:val="0070C0"/>
          <w:sz w:val="30"/>
          <w:szCs w:val="30"/>
          <w:rtl/>
        </w:rPr>
        <w:t xml:space="preserve"> معروف </w:t>
      </w:r>
      <w:r w:rsidR="0075213A" w:rsidRPr="00E7023D">
        <w:rPr>
          <w:rFonts w:ascii="Traditional Arabic" w:eastAsia="Times New Roman" w:hAnsi="Traditional Arabic" w:cs="KFGQPC Uthman Taha Naskh"/>
          <w:b/>
          <w:bCs/>
          <w:color w:val="0070C0"/>
          <w:sz w:val="30"/>
          <w:szCs w:val="30"/>
          <w:rtl/>
        </w:rPr>
        <w:t>أو</w:t>
      </w:r>
      <w:r w:rsidR="0070409B" w:rsidRPr="00E7023D">
        <w:rPr>
          <w:rFonts w:ascii="Traditional Arabic" w:eastAsia="Times New Roman" w:hAnsi="Traditional Arabic" w:cs="KFGQPC Uthman Taha Naskh"/>
          <w:b/>
          <w:bCs/>
          <w:color w:val="0070C0"/>
          <w:sz w:val="30"/>
          <w:szCs w:val="30"/>
          <w:rtl/>
        </w:rPr>
        <w:t xml:space="preserve"> </w:t>
      </w:r>
      <w:r w:rsidR="00B5664B" w:rsidRPr="00E7023D">
        <w:rPr>
          <w:rFonts w:ascii="Traditional Arabic" w:eastAsia="Times New Roman" w:hAnsi="Traditional Arabic" w:cs="KFGQPC Uthman Taha Naskh" w:hint="cs"/>
          <w:b/>
          <w:bCs/>
          <w:color w:val="0070C0"/>
          <w:sz w:val="30"/>
          <w:szCs w:val="30"/>
          <w:rtl/>
        </w:rPr>
        <w:t>إ</w:t>
      </w:r>
      <w:r w:rsidR="0070409B" w:rsidRPr="00E7023D">
        <w:rPr>
          <w:rFonts w:ascii="Traditional Arabic" w:eastAsia="Times New Roman" w:hAnsi="Traditional Arabic" w:cs="KFGQPC Uthman Taha Naskh"/>
          <w:b/>
          <w:bCs/>
          <w:color w:val="0070C0"/>
          <w:sz w:val="30"/>
          <w:szCs w:val="30"/>
          <w:rtl/>
        </w:rPr>
        <w:t>صلاح بين الناس</w:t>
      </w:r>
      <w:r w:rsidR="003F6C07" w:rsidRPr="00E7023D">
        <w:rPr>
          <w:rFonts w:ascii="Traditional Arabic" w:eastAsia="Times New Roman" w:hAnsi="Traditional Arabic" w:cs="KFGQPC Uthman Taha Naskh"/>
          <w:b/>
          <w:bCs/>
          <w:color w:val="0070C0"/>
          <w:sz w:val="30"/>
          <w:szCs w:val="30"/>
          <w:rtl/>
        </w:rPr>
        <w:t>﴾</w:t>
      </w:r>
      <w:bookmarkStart w:id="217" w:name="_Toc112248257"/>
      <w:r w:rsidR="00A20D0A" w:rsidRPr="00A20D0A">
        <w:rPr>
          <w:rFonts w:ascii="Traditional Arabic" w:hAnsi="Traditional Arabic" w:cs="KFGQPC Uthman Taha Naskh"/>
          <w:color w:val="000000" w:themeColor="text1"/>
          <w:sz w:val="30"/>
          <w:szCs w:val="30"/>
          <w:rtl/>
        </w:rPr>
        <w:br w:type="page"/>
      </w:r>
    </w:p>
    <w:p w14:paraId="7F6B540E"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34BF44A" wp14:editId="23E79EFD">
            <wp:extent cx="1066800" cy="244840"/>
            <wp:effectExtent l="0" t="0" r="0" b="317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53848CE1" w14:textId="1A5EA331" w:rsidR="0070409B" w:rsidRPr="00E56013" w:rsidRDefault="0020528D" w:rsidP="00A85B2F">
      <w:pPr>
        <w:pStyle w:val="a0"/>
        <w:rPr>
          <w:rtl/>
        </w:rPr>
      </w:pPr>
      <w:r w:rsidRPr="00E56013">
        <w:rPr>
          <w:rtl/>
        </w:rPr>
        <w:t>باب</w:t>
      </w:r>
      <w:bookmarkEnd w:id="217"/>
    </w:p>
    <w:p w14:paraId="1F1D6DE1" w14:textId="086F147A" w:rsidR="0070409B" w:rsidRPr="00E56013" w:rsidRDefault="0020528D" w:rsidP="00A85B2F">
      <w:pPr>
        <w:pStyle w:val="a0"/>
        <w:rPr>
          <w:rtl/>
        </w:rPr>
      </w:pPr>
      <w:bookmarkStart w:id="218" w:name="_Toc112248258"/>
      <w:r w:rsidRPr="00E56013">
        <w:rPr>
          <w:rtl/>
        </w:rPr>
        <w:t xml:space="preserve">من هزل بشيء فيه ذكر الله </w:t>
      </w:r>
      <w:r w:rsidR="0075213A" w:rsidRPr="00E56013">
        <w:rPr>
          <w:rtl/>
        </w:rPr>
        <w:t>أو</w:t>
      </w:r>
      <w:r w:rsidRPr="00E56013">
        <w:rPr>
          <w:rtl/>
        </w:rPr>
        <w:t xml:space="preserve"> القرآن </w:t>
      </w:r>
      <w:r w:rsidR="0075213A" w:rsidRPr="00E56013">
        <w:rPr>
          <w:rtl/>
        </w:rPr>
        <w:t>أو</w:t>
      </w:r>
      <w:r w:rsidR="0070409B" w:rsidRPr="00E56013">
        <w:rPr>
          <w:rtl/>
        </w:rPr>
        <w:t xml:space="preserve"> الرسول</w:t>
      </w:r>
      <w:bookmarkEnd w:id="218"/>
    </w:p>
    <w:p w14:paraId="470D17EC" w14:textId="77777777" w:rsidR="0020528D" w:rsidRPr="00E56013"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وقول الله -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ولئن سألتهم ليقولن </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كنا نخوض ونلعب قال أبالله وآياته ورسوله كنتم تستهزئون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lang w:bidi="fa-IR"/>
        </w:rPr>
        <w:t xml:space="preserve">۹۰ - </w:t>
      </w:r>
      <w:r w:rsidRPr="00E56013">
        <w:rPr>
          <w:rFonts w:ascii="Traditional Arabic" w:eastAsia="Times New Roman" w:hAnsi="Traditional Arabic" w:cs="KFGQPC Uthman Taha Naskh"/>
          <w:color w:val="000000" w:themeColor="text1"/>
          <w:sz w:val="30"/>
          <w:szCs w:val="30"/>
          <w:rtl/>
        </w:rPr>
        <w:t>التوبة</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w:t>
      </w:r>
    </w:p>
    <w:p w14:paraId="5C5B81A3" w14:textId="54F8CFFB" w:rsidR="0020528D" w:rsidRPr="00E56013" w:rsidRDefault="0020528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محمد بن كعب وزيد بن أسلم وقتادة - دخل حدیث بعضهم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بعض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قال رجل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غزوة تبوك</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رأينا مثل قرائنا هؤلاء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أرغب بطون</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 xml:space="preserve">ولا </w:t>
      </w:r>
      <w:r w:rsidR="0070409B" w:rsidRPr="00E56013">
        <w:rPr>
          <w:rFonts w:ascii="Traditional Arabic" w:eastAsia="Times New Roman" w:hAnsi="Traditional Arabic" w:cs="KFGQPC Uthman Taha Naskh" w:hint="cs"/>
          <w:color w:val="000000" w:themeColor="text1"/>
          <w:sz w:val="30"/>
          <w:szCs w:val="30"/>
          <w:rtl/>
        </w:rPr>
        <w:t>أ</w:t>
      </w:r>
      <w:r w:rsidR="0070409B" w:rsidRPr="00E56013">
        <w:rPr>
          <w:rFonts w:ascii="Traditional Arabic" w:eastAsia="Times New Roman" w:hAnsi="Traditional Arabic" w:cs="KFGQPC Uthman Taha Naskh"/>
          <w:color w:val="000000" w:themeColor="text1"/>
          <w:sz w:val="30"/>
          <w:szCs w:val="30"/>
          <w:rtl/>
        </w:rPr>
        <w:t xml:space="preserve">كذب </w:t>
      </w:r>
      <w:r w:rsidR="0070409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لسن</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أجبن عند اللقاء - يعني</w:t>
      </w:r>
      <w:r w:rsidR="0070409B" w:rsidRPr="00E56013">
        <w:rPr>
          <w:rFonts w:ascii="Traditional Arabic" w:eastAsia="Times New Roman" w:hAnsi="Traditional Arabic" w:cs="KFGQPC Uthman Taha Naskh"/>
          <w:color w:val="000000" w:themeColor="text1"/>
          <w:sz w:val="30"/>
          <w:szCs w:val="30"/>
          <w:rtl/>
        </w:rPr>
        <w:t xml:space="preserve"> رسول الله صلى الله عليه وسلم و</w:t>
      </w:r>
      <w:r w:rsidR="0070409B"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صحابه القراء - فقال له عوف بن مالك</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كذبت</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لكنك منافق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أخبرن</w:t>
      </w:r>
      <w:r w:rsidR="00440787">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فذهب عوف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ليخبره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فوجد القرآن قد سبقه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فجاء ذلك الرجل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رسول الله</w:t>
      </w:r>
      <w:r w:rsidR="00584605">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 xml:space="preserve">صلى الله عليه وسلم وقد </w:t>
      </w:r>
      <w:r w:rsidR="0070409B"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رتحل وركب ناقته -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يا رسول الله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كنا نخوض ونتحدث حديث الركب نقطع به عنا الطريق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كأني </w:t>
      </w:r>
      <w:r w:rsidR="00467801" w:rsidRPr="00E56013">
        <w:rPr>
          <w:rFonts w:ascii="Traditional Arabic" w:eastAsia="Times New Roman" w:hAnsi="Traditional Arabic" w:cs="KFGQPC Uthman Taha Naskh"/>
          <w:color w:val="000000" w:themeColor="text1"/>
          <w:sz w:val="30"/>
          <w:szCs w:val="30"/>
          <w:rtl/>
        </w:rPr>
        <w:t>أنظر</w:t>
      </w:r>
      <w:r w:rsidRPr="00E56013">
        <w:rPr>
          <w:rFonts w:ascii="Traditional Arabic" w:eastAsia="Times New Roman" w:hAnsi="Traditional Arabic" w:cs="KFGQPC Uthman Taha Naskh"/>
          <w:color w:val="000000" w:themeColor="text1"/>
          <w:sz w:val="30"/>
          <w:szCs w:val="30"/>
          <w:rtl/>
        </w:rPr>
        <w:t xml:space="preserve">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متعلق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بنسعة ناقة رسول الله صلى الله عليه وسلم</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الحجارة تنك</w:t>
      </w:r>
      <w:r w:rsidR="0044078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ب رجليه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وهو يقول</w:t>
      </w:r>
      <w:r w:rsidR="00262DD0">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كنا نخوض ونلعب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فيقول له رسول الله صلى الله عليه وسلم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أبالله وآياته ورسوله كنتم تستهزئون</w:t>
      </w:r>
      <w:r w:rsidR="00216E5D">
        <w:rPr>
          <w:rFonts w:ascii="Traditional Arabic" w:eastAsia="Times New Roman" w:hAnsi="Traditional Arabic" w:cs="KFGQPC Uthman Taha Naskh"/>
          <w:color w:val="000000" w:themeColor="text1"/>
          <w:sz w:val="30"/>
          <w:szCs w:val="30"/>
          <w:rtl/>
        </w:rPr>
        <w:t>)</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يلتفت </w:t>
      </w:r>
      <w:r w:rsidR="00F46637" w:rsidRPr="00E56013">
        <w:rPr>
          <w:rFonts w:ascii="Traditional Arabic" w:eastAsia="Times New Roman" w:hAnsi="Traditional Arabic" w:cs="KFGQPC Uthman Taha Naskh"/>
          <w:color w:val="000000" w:themeColor="text1"/>
          <w:sz w:val="30"/>
          <w:szCs w:val="30"/>
          <w:rtl/>
        </w:rPr>
        <w:t>إليه</w:t>
      </w:r>
      <w:r w:rsidR="0070409B" w:rsidRPr="00E56013">
        <w:rPr>
          <w:rFonts w:ascii="Traditional Arabic" w:eastAsia="Times New Roman" w:hAnsi="Traditional Arabic" w:cs="KFGQPC Uthman Taha Naskh"/>
          <w:color w:val="000000" w:themeColor="text1"/>
          <w:sz w:val="30"/>
          <w:szCs w:val="30"/>
          <w:rtl/>
        </w:rPr>
        <w:t xml:space="preserve"> وما يزيد عليه</w:t>
      </w:r>
      <w:r w:rsidR="0070409B" w:rsidRPr="00E56013">
        <w:rPr>
          <w:rFonts w:ascii="Traditional Arabic" w:eastAsia="Times New Roman" w:hAnsi="Traditional Arabic" w:cs="KFGQPC Uthman Taha Naskh" w:hint="cs"/>
          <w:color w:val="000000" w:themeColor="text1"/>
          <w:sz w:val="30"/>
          <w:szCs w:val="30"/>
          <w:rtl/>
        </w:rPr>
        <w:t>.</w:t>
      </w:r>
    </w:p>
    <w:p w14:paraId="3D89404D" w14:textId="035AD3B0"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وهي العظيمة </w:t>
      </w:r>
      <w:r w:rsidR="004407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D2867" w:rsidRPr="00E56013">
        <w:rPr>
          <w:rFonts w:ascii="Traditional Arabic" w:eastAsia="Times New Roman" w:hAnsi="Traditional Arabic" w:cs="KFGQPC Uthman Taha Naskh"/>
          <w:color w:val="000000" w:themeColor="text1"/>
          <w:sz w:val="30"/>
          <w:szCs w:val="30"/>
          <w:rtl/>
        </w:rPr>
        <w:t xml:space="preserve"> من هزل بهذا فهو كافر</w:t>
      </w:r>
    </w:p>
    <w:p w14:paraId="5574AE00" w14:textId="60D2D637"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الثانية</w:t>
      </w:r>
      <w:r w:rsidR="00262DD0">
        <w:rPr>
          <w:rFonts w:ascii="Traditional Arabic" w:eastAsia="Times New Roman" w:hAnsi="Traditional Arabic" w:cs="KFGQPC Uthman Taha Naskh"/>
          <w:color w:val="000000" w:themeColor="text1"/>
          <w:sz w:val="30"/>
          <w:szCs w:val="30"/>
          <w:rtl/>
        </w:rPr>
        <w:t xml:space="preserve">: </w:t>
      </w:r>
      <w:r w:rsidR="004407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تفسير </w:t>
      </w:r>
      <w:r w:rsidR="003D2867" w:rsidRPr="00E56013">
        <w:rPr>
          <w:rFonts w:ascii="Traditional Arabic" w:eastAsia="Times New Roman" w:hAnsi="Traditional Arabic" w:cs="KFGQPC Uthman Taha Naskh"/>
          <w:color w:val="000000" w:themeColor="text1"/>
          <w:sz w:val="30"/>
          <w:szCs w:val="30"/>
          <w:rtl/>
        </w:rPr>
        <w:t>الآية فيمن فعل ذلك كائن</w:t>
      </w:r>
      <w:r w:rsidR="00524D5E">
        <w:rPr>
          <w:rFonts w:ascii="Traditional Arabic" w:eastAsia="Times New Roman" w:hAnsi="Traditional Arabic" w:cs="KFGQPC Uthman Taha Naskh"/>
          <w:color w:val="000000" w:themeColor="text1"/>
          <w:sz w:val="30"/>
          <w:szCs w:val="30"/>
          <w:rtl/>
        </w:rPr>
        <w:t xml:space="preserve">ًا </w:t>
      </w:r>
      <w:r w:rsidR="003D2867" w:rsidRPr="00E56013">
        <w:rPr>
          <w:rFonts w:ascii="Traditional Arabic" w:eastAsia="Times New Roman" w:hAnsi="Traditional Arabic" w:cs="KFGQPC Uthman Taha Naskh"/>
          <w:color w:val="000000" w:themeColor="text1"/>
          <w:sz w:val="30"/>
          <w:szCs w:val="30"/>
          <w:rtl/>
        </w:rPr>
        <w:t>من كان</w:t>
      </w:r>
      <w:r w:rsidR="003D2867" w:rsidRPr="00E56013">
        <w:rPr>
          <w:rFonts w:ascii="Traditional Arabic" w:eastAsia="Times New Roman" w:hAnsi="Traditional Arabic" w:cs="KFGQPC Uthman Taha Naskh" w:hint="cs"/>
          <w:color w:val="000000" w:themeColor="text1"/>
          <w:sz w:val="30"/>
          <w:szCs w:val="30"/>
          <w:rtl/>
        </w:rPr>
        <w:t>.</w:t>
      </w:r>
    </w:p>
    <w:p w14:paraId="784422A5" w14:textId="77777777"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الفرق ب</w:t>
      </w:r>
      <w:r w:rsidR="003D2867" w:rsidRPr="00E56013">
        <w:rPr>
          <w:rFonts w:ascii="Traditional Arabic" w:eastAsia="Times New Roman" w:hAnsi="Traditional Arabic" w:cs="KFGQPC Uthman Taha Naskh"/>
          <w:color w:val="000000" w:themeColor="text1"/>
          <w:sz w:val="30"/>
          <w:szCs w:val="30"/>
          <w:rtl/>
        </w:rPr>
        <w:t>ين النميمة والنصيحة لله ولرسوله</w:t>
      </w:r>
      <w:r w:rsidR="003D2867" w:rsidRPr="00E56013">
        <w:rPr>
          <w:rFonts w:ascii="Traditional Arabic" w:eastAsia="Times New Roman" w:hAnsi="Traditional Arabic" w:cs="KFGQPC Uthman Taha Naskh" w:hint="cs"/>
          <w:color w:val="000000" w:themeColor="text1"/>
          <w:sz w:val="30"/>
          <w:szCs w:val="30"/>
          <w:rtl/>
        </w:rPr>
        <w:t>.</w:t>
      </w:r>
    </w:p>
    <w:p w14:paraId="68F1FC50" w14:textId="6C8DD686"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الفرق بين العفو </w:t>
      </w:r>
      <w:r w:rsidR="00BD1DFB">
        <w:rPr>
          <w:rFonts w:ascii="Traditional Arabic" w:eastAsia="Times New Roman" w:hAnsi="Traditional Arabic" w:cs="KFGQPC Uthman Taha Naskh"/>
          <w:color w:val="000000" w:themeColor="text1"/>
          <w:sz w:val="30"/>
          <w:szCs w:val="30"/>
          <w:rtl/>
        </w:rPr>
        <w:t>الذى</w:t>
      </w:r>
      <w:r w:rsidR="003D2867" w:rsidRPr="00E56013">
        <w:rPr>
          <w:rFonts w:ascii="Traditional Arabic" w:eastAsia="Times New Roman" w:hAnsi="Traditional Arabic" w:cs="KFGQPC Uthman Taha Naskh"/>
          <w:color w:val="000000" w:themeColor="text1"/>
          <w:sz w:val="30"/>
          <w:szCs w:val="30"/>
          <w:rtl/>
        </w:rPr>
        <w:t xml:space="preserve"> ي</w:t>
      </w:r>
      <w:r w:rsidR="00440787">
        <w:rPr>
          <w:rFonts w:ascii="Traditional Arabic" w:eastAsia="Times New Roman" w:hAnsi="Traditional Arabic" w:cs="KFGQPC Uthman Taha Naskh" w:hint="cs"/>
          <w:color w:val="000000" w:themeColor="text1"/>
          <w:sz w:val="30"/>
          <w:szCs w:val="30"/>
          <w:rtl/>
        </w:rPr>
        <w:t>ُ</w:t>
      </w:r>
      <w:r w:rsidR="003D2867" w:rsidRPr="00E56013">
        <w:rPr>
          <w:rFonts w:ascii="Traditional Arabic" w:eastAsia="Times New Roman" w:hAnsi="Traditional Arabic" w:cs="KFGQPC Uthman Taha Naskh"/>
          <w:color w:val="000000" w:themeColor="text1"/>
          <w:sz w:val="30"/>
          <w:szCs w:val="30"/>
          <w:rtl/>
        </w:rPr>
        <w:t>حبه الله</w:t>
      </w:r>
      <w:r w:rsidR="0030680C">
        <w:rPr>
          <w:rFonts w:ascii="Traditional Arabic" w:eastAsia="Times New Roman" w:hAnsi="Traditional Arabic" w:cs="KFGQPC Uthman Taha Naskh"/>
          <w:color w:val="000000" w:themeColor="text1"/>
          <w:sz w:val="30"/>
          <w:szCs w:val="30"/>
          <w:rtl/>
        </w:rPr>
        <w:t xml:space="preserve"> و</w:t>
      </w:r>
      <w:r w:rsidR="003D2867" w:rsidRPr="00E56013">
        <w:rPr>
          <w:rFonts w:ascii="Traditional Arabic" w:eastAsia="Times New Roman" w:hAnsi="Traditional Arabic" w:cs="KFGQPC Uthman Taha Naskh"/>
          <w:color w:val="000000" w:themeColor="text1"/>
          <w:sz w:val="30"/>
          <w:szCs w:val="30"/>
          <w:rtl/>
        </w:rPr>
        <w:t>بين الغ</w:t>
      </w:r>
      <w:r w:rsidR="00440787">
        <w:rPr>
          <w:rFonts w:ascii="Traditional Arabic" w:eastAsia="Times New Roman" w:hAnsi="Traditional Arabic" w:cs="KFGQPC Uthman Taha Naskh" w:hint="cs"/>
          <w:color w:val="000000" w:themeColor="text1"/>
          <w:sz w:val="30"/>
          <w:szCs w:val="30"/>
          <w:rtl/>
        </w:rPr>
        <w:t>ِ</w:t>
      </w:r>
      <w:r w:rsidR="003D2867" w:rsidRPr="00E56013">
        <w:rPr>
          <w:rFonts w:ascii="Traditional Arabic" w:eastAsia="Times New Roman" w:hAnsi="Traditional Arabic" w:cs="KFGQPC Uthman Taha Naskh"/>
          <w:color w:val="000000" w:themeColor="text1"/>
          <w:sz w:val="30"/>
          <w:szCs w:val="30"/>
          <w:rtl/>
        </w:rPr>
        <w:t xml:space="preserve">لظة على </w:t>
      </w:r>
      <w:r w:rsidR="003D2867" w:rsidRPr="00E56013">
        <w:rPr>
          <w:rFonts w:ascii="Traditional Arabic" w:eastAsia="Times New Roman" w:hAnsi="Traditional Arabic" w:cs="KFGQPC Uthman Taha Naskh" w:hint="cs"/>
          <w:color w:val="000000" w:themeColor="text1"/>
          <w:sz w:val="30"/>
          <w:szCs w:val="30"/>
          <w:rtl/>
        </w:rPr>
        <w:t>أ</w:t>
      </w:r>
      <w:r w:rsidR="003D2867" w:rsidRPr="00E56013">
        <w:rPr>
          <w:rFonts w:ascii="Traditional Arabic" w:eastAsia="Times New Roman" w:hAnsi="Traditional Arabic" w:cs="KFGQPC Uthman Taha Naskh"/>
          <w:color w:val="000000" w:themeColor="text1"/>
          <w:sz w:val="30"/>
          <w:szCs w:val="30"/>
          <w:rtl/>
        </w:rPr>
        <w:t>عداء الله</w:t>
      </w:r>
      <w:r w:rsidR="003D2867" w:rsidRPr="00E56013">
        <w:rPr>
          <w:rFonts w:ascii="Traditional Arabic" w:eastAsia="Times New Roman" w:hAnsi="Traditional Arabic" w:cs="KFGQPC Uthman Taha Naskh" w:hint="cs"/>
          <w:color w:val="000000" w:themeColor="text1"/>
          <w:sz w:val="30"/>
          <w:szCs w:val="30"/>
          <w:rtl/>
        </w:rPr>
        <w:t>.</w:t>
      </w:r>
    </w:p>
    <w:p w14:paraId="26698A51" w14:textId="78C6E49A"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4407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الأعذار ما لا ينبغ</w:t>
      </w:r>
      <w:r w:rsidR="0044078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4407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D2867" w:rsidRPr="00E56013">
        <w:rPr>
          <w:rFonts w:ascii="Traditional Arabic" w:eastAsia="Times New Roman" w:hAnsi="Traditional Arabic" w:cs="KFGQPC Uthman Taha Naskh"/>
          <w:color w:val="000000" w:themeColor="text1"/>
          <w:sz w:val="30"/>
          <w:szCs w:val="30"/>
          <w:rtl/>
        </w:rPr>
        <w:t xml:space="preserve"> ي</w:t>
      </w:r>
      <w:r w:rsidR="00440787">
        <w:rPr>
          <w:rFonts w:ascii="Traditional Arabic" w:eastAsia="Times New Roman" w:hAnsi="Traditional Arabic" w:cs="KFGQPC Uthman Taha Naskh" w:hint="cs"/>
          <w:color w:val="000000" w:themeColor="text1"/>
          <w:sz w:val="30"/>
          <w:szCs w:val="30"/>
          <w:rtl/>
        </w:rPr>
        <w:t>ُ</w:t>
      </w:r>
      <w:r w:rsidR="003D2867" w:rsidRPr="00E56013">
        <w:rPr>
          <w:rFonts w:ascii="Traditional Arabic" w:eastAsia="Times New Roman" w:hAnsi="Traditional Arabic" w:cs="KFGQPC Uthman Taha Naskh"/>
          <w:color w:val="000000" w:themeColor="text1"/>
          <w:sz w:val="30"/>
          <w:szCs w:val="30"/>
          <w:rtl/>
        </w:rPr>
        <w:t>قبل</w:t>
      </w:r>
      <w:r w:rsidR="003D2867" w:rsidRPr="00E56013">
        <w:rPr>
          <w:rFonts w:ascii="Traditional Arabic" w:eastAsia="Times New Roman" w:hAnsi="Traditional Arabic" w:cs="KFGQPC Uthman Taha Naskh" w:hint="cs"/>
          <w:color w:val="000000" w:themeColor="text1"/>
          <w:sz w:val="30"/>
          <w:szCs w:val="30"/>
          <w:rtl/>
        </w:rPr>
        <w:t>.</w:t>
      </w:r>
    </w:p>
    <w:p w14:paraId="39EC0591" w14:textId="2EE5DB5F" w:rsidR="0033128B" w:rsidRPr="00E56013" w:rsidRDefault="0033128B" w:rsidP="006C05B2">
      <w:pPr>
        <w:pStyle w:val="a"/>
      </w:pPr>
      <w:r w:rsidRPr="00E56013">
        <w:rPr>
          <w:rtl/>
        </w:rPr>
        <w:t xml:space="preserve"> </w:t>
      </w:r>
      <w:bookmarkStart w:id="219" w:name="_Toc112248259"/>
      <w:r w:rsidRPr="00E56013">
        <w:rPr>
          <w:rtl/>
        </w:rPr>
        <w:t>الهدف</w:t>
      </w:r>
      <w:r w:rsidR="00512098">
        <w:rPr>
          <w:rtl/>
        </w:rPr>
        <w:t xml:space="preserve">: </w:t>
      </w:r>
      <w:bookmarkEnd w:id="219"/>
    </w:p>
    <w:p w14:paraId="2E9E51BC" w14:textId="77777777"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صاحب الكتاب رحمه</w:t>
      </w:r>
      <w:r w:rsidR="003D2867" w:rsidRPr="00E56013">
        <w:rPr>
          <w:rFonts w:ascii="Traditional Arabic" w:eastAsia="Times New Roman" w:hAnsi="Traditional Arabic" w:cs="KFGQPC Uthman Taha Naskh"/>
          <w:color w:val="000000" w:themeColor="text1"/>
          <w:sz w:val="30"/>
          <w:szCs w:val="30"/>
          <w:rtl/>
        </w:rPr>
        <w:t xml:space="preserve"> الله من هذا الباب بیان کفر من </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ستهزأ </w:t>
      </w:r>
    </w:p>
    <w:p w14:paraId="0AB26CC5" w14:textId="77777777" w:rsidR="003D2867"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بالله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آياته </w:t>
      </w:r>
      <w:r w:rsidR="0075213A" w:rsidRPr="00E56013">
        <w:rPr>
          <w:rFonts w:ascii="Traditional Arabic" w:eastAsia="Times New Roman" w:hAnsi="Traditional Arabic" w:cs="KFGQPC Uthman Taha Naskh"/>
          <w:color w:val="000000" w:themeColor="text1"/>
          <w:sz w:val="30"/>
          <w:szCs w:val="30"/>
          <w:rtl/>
        </w:rPr>
        <w:t>أو</w:t>
      </w:r>
      <w:r w:rsidR="003D2867" w:rsidRPr="00E56013">
        <w:rPr>
          <w:rFonts w:ascii="Traditional Arabic" w:eastAsia="Times New Roman" w:hAnsi="Traditional Arabic" w:cs="KFGQPC Uthman Taha Naskh"/>
          <w:color w:val="000000" w:themeColor="text1"/>
          <w:sz w:val="30"/>
          <w:szCs w:val="30"/>
          <w:rtl/>
        </w:rPr>
        <w:t xml:space="preserve"> رسوله</w:t>
      </w:r>
      <w:r w:rsidR="003D2867" w:rsidRPr="00E56013">
        <w:rPr>
          <w:rFonts w:ascii="Traditional Arabic" w:eastAsia="Times New Roman" w:hAnsi="Traditional Arabic" w:cs="KFGQPC Uthman Taha Naskh" w:hint="cs"/>
          <w:color w:val="000000" w:themeColor="text1"/>
          <w:sz w:val="30"/>
          <w:szCs w:val="30"/>
          <w:rtl/>
        </w:rPr>
        <w:t>.</w:t>
      </w:r>
    </w:p>
    <w:p w14:paraId="7A038260" w14:textId="5FF6468D" w:rsidR="003D2867" w:rsidRPr="00E56013" w:rsidRDefault="0033128B" w:rsidP="006C05B2">
      <w:pPr>
        <w:pStyle w:val="a"/>
        <w:rPr>
          <w:rtl/>
        </w:rPr>
      </w:pPr>
      <w:bookmarkStart w:id="220" w:name="_Toc112248260"/>
      <w:r w:rsidRPr="00E56013">
        <w:rPr>
          <w:rtl/>
        </w:rPr>
        <w:t>الشرح</w:t>
      </w:r>
      <w:r w:rsidR="00512098">
        <w:rPr>
          <w:rtl/>
        </w:rPr>
        <w:t xml:space="preserve">: </w:t>
      </w:r>
      <w:bookmarkEnd w:id="220"/>
    </w:p>
    <w:p w14:paraId="73ADA1A5" w14:textId="17B71629"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ور</w:t>
      </w:r>
      <w:r w:rsidR="003D2867" w:rsidRPr="00E56013">
        <w:rPr>
          <w:rFonts w:ascii="Traditional Arabic" w:eastAsia="Times New Roman" w:hAnsi="Traditional Arabic" w:cs="KFGQPC Uthman Taha Naskh"/>
          <w:color w:val="000000" w:themeColor="text1"/>
          <w:sz w:val="30"/>
          <w:szCs w:val="30"/>
          <w:rtl/>
        </w:rPr>
        <w:t xml:space="preserve">د تحت هذا الباب </w:t>
      </w:r>
      <w:r w:rsidR="00440787">
        <w:rPr>
          <w:rFonts w:ascii="Traditional Arabic" w:eastAsia="Times New Roman" w:hAnsi="Traditional Arabic" w:cs="KFGQPC Uthman Taha Naskh" w:hint="cs"/>
          <w:color w:val="000000" w:themeColor="text1"/>
          <w:sz w:val="30"/>
          <w:szCs w:val="30"/>
          <w:rtl/>
        </w:rPr>
        <w:t>آ</w:t>
      </w:r>
      <w:r w:rsidR="003D2867" w:rsidRPr="00E56013">
        <w:rPr>
          <w:rFonts w:ascii="Traditional Arabic" w:eastAsia="Times New Roman" w:hAnsi="Traditional Arabic" w:cs="KFGQPC Uthman Taha Naskh"/>
          <w:color w:val="000000" w:themeColor="text1"/>
          <w:sz w:val="30"/>
          <w:szCs w:val="30"/>
          <w:rtl/>
        </w:rPr>
        <w:t>ية وسبب نزولها</w:t>
      </w:r>
      <w:r w:rsidR="003D2867" w:rsidRPr="00E56013">
        <w:rPr>
          <w:rFonts w:ascii="Traditional Arabic" w:eastAsia="Times New Roman" w:hAnsi="Traditional Arabic" w:cs="KFGQPC Uthman Taha Naskh" w:hint="cs"/>
          <w:color w:val="000000" w:themeColor="text1"/>
          <w:sz w:val="30"/>
          <w:szCs w:val="30"/>
          <w:rtl/>
        </w:rPr>
        <w:t>:</w:t>
      </w:r>
    </w:p>
    <w:p w14:paraId="671F320C" w14:textId="68CAD8EB"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فالآية الكريمة جاءت</w:t>
      </w:r>
      <w:r w:rsidR="003D2867" w:rsidRPr="00E56013">
        <w:rPr>
          <w:rFonts w:ascii="Traditional Arabic" w:eastAsia="Times New Roman" w:hAnsi="Traditional Arabic" w:cs="KFGQPC Uthman Taha Naskh"/>
          <w:color w:val="000000" w:themeColor="text1"/>
          <w:sz w:val="30"/>
          <w:szCs w:val="30"/>
          <w:rtl/>
        </w:rPr>
        <w:t xml:space="preserve"> بين آيتين مرتبطتين بها تمام ال</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رتباط</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وحتى تكون الصورة متكاملة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الذهن نذكر الآيات الثلاث حسب ترتيبها</w:t>
      </w:r>
      <w:r w:rsidR="003D2867"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القرآني</w:t>
      </w:r>
      <w:r w:rsidR="00512098">
        <w:rPr>
          <w:rFonts w:ascii="Traditional Arabic" w:eastAsia="Times New Roman" w:hAnsi="Traditional Arabic" w:cs="KFGQPC Uthman Taha Naskh"/>
          <w:color w:val="000000" w:themeColor="text1"/>
          <w:sz w:val="30"/>
          <w:szCs w:val="30"/>
          <w:rtl/>
        </w:rPr>
        <w:t xml:space="preserve">: </w:t>
      </w:r>
    </w:p>
    <w:p w14:paraId="437A3DBE" w14:textId="77777777" w:rsidR="00440787" w:rsidRPr="00E7023D" w:rsidRDefault="003F6C0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7023D">
        <w:rPr>
          <w:rFonts w:ascii="Traditional Arabic" w:eastAsia="Times New Roman" w:hAnsi="Traditional Arabic" w:cs="KFGQPC Uthman Taha Naskh"/>
          <w:b/>
          <w:bCs/>
          <w:color w:val="0070C0"/>
          <w:sz w:val="30"/>
          <w:szCs w:val="30"/>
          <w:rtl/>
        </w:rPr>
        <w:t>﴿</w:t>
      </w:r>
      <w:r w:rsidR="00440787" w:rsidRPr="00E7023D">
        <w:rPr>
          <w:rFonts w:ascii="Traditional Arabic" w:eastAsia="Times New Roman" w:hAnsi="Traditional Arabic" w:cs="KFGQPC Uthman Taha Naskh" w:hint="cs"/>
          <w:b/>
          <w:bCs/>
          <w:color w:val="0070C0"/>
          <w:sz w:val="30"/>
          <w:szCs w:val="30"/>
          <w:rtl/>
        </w:rPr>
        <w:t>ي</w:t>
      </w:r>
      <w:r w:rsidR="0033128B" w:rsidRPr="00E7023D">
        <w:rPr>
          <w:rFonts w:ascii="Traditional Arabic" w:eastAsia="Times New Roman" w:hAnsi="Traditional Arabic" w:cs="KFGQPC Uthman Taha Naskh"/>
          <w:b/>
          <w:bCs/>
          <w:color w:val="0070C0"/>
          <w:sz w:val="30"/>
          <w:szCs w:val="30"/>
          <w:rtl/>
        </w:rPr>
        <w:t xml:space="preserve">حذر المنافقون </w:t>
      </w:r>
      <w:r w:rsidR="00440787" w:rsidRPr="00E7023D">
        <w:rPr>
          <w:rFonts w:ascii="Traditional Arabic" w:eastAsia="Times New Roman" w:hAnsi="Traditional Arabic" w:cs="KFGQPC Uthman Taha Naskh" w:hint="cs"/>
          <w:b/>
          <w:bCs/>
          <w:color w:val="0070C0"/>
          <w:sz w:val="30"/>
          <w:szCs w:val="30"/>
          <w:rtl/>
        </w:rPr>
        <w:t>أ</w:t>
      </w:r>
      <w:r w:rsidR="00FE7C19" w:rsidRPr="00E7023D">
        <w:rPr>
          <w:rFonts w:ascii="Traditional Arabic" w:eastAsia="Times New Roman" w:hAnsi="Traditional Arabic" w:cs="KFGQPC Uthman Taha Naskh"/>
          <w:b/>
          <w:bCs/>
          <w:color w:val="0070C0"/>
          <w:sz w:val="30"/>
          <w:szCs w:val="30"/>
          <w:rtl/>
        </w:rPr>
        <w:t>ن</w:t>
      </w:r>
      <w:r w:rsidR="0033128B" w:rsidRPr="00E7023D">
        <w:rPr>
          <w:rFonts w:ascii="Traditional Arabic" w:eastAsia="Times New Roman" w:hAnsi="Traditional Arabic" w:cs="KFGQPC Uthman Taha Naskh"/>
          <w:b/>
          <w:bCs/>
          <w:color w:val="0070C0"/>
          <w:sz w:val="30"/>
          <w:szCs w:val="30"/>
          <w:rtl/>
        </w:rPr>
        <w:t xml:space="preserve"> تنزل عليهم سورة تنبئهم بما </w:t>
      </w:r>
      <w:r w:rsidR="0053589D" w:rsidRPr="00E7023D">
        <w:rPr>
          <w:rFonts w:ascii="Traditional Arabic" w:eastAsia="Times New Roman" w:hAnsi="Traditional Arabic" w:cs="KFGQPC Uthman Taha Naskh"/>
          <w:b/>
          <w:bCs/>
          <w:color w:val="0070C0"/>
          <w:sz w:val="30"/>
          <w:szCs w:val="30"/>
          <w:rtl/>
        </w:rPr>
        <w:t>فى</w:t>
      </w:r>
      <w:r w:rsidR="0033128B" w:rsidRPr="00E7023D">
        <w:rPr>
          <w:rFonts w:ascii="Traditional Arabic" w:eastAsia="Times New Roman" w:hAnsi="Traditional Arabic" w:cs="KFGQPC Uthman Taha Naskh"/>
          <w:b/>
          <w:bCs/>
          <w:color w:val="0070C0"/>
          <w:sz w:val="30"/>
          <w:szCs w:val="30"/>
          <w:rtl/>
        </w:rPr>
        <w:t xml:space="preserve"> قلوبهم</w:t>
      </w:r>
      <w:r w:rsidR="00584605" w:rsidRPr="00E7023D">
        <w:rPr>
          <w:rFonts w:ascii="Traditional Arabic" w:eastAsia="Times New Roman" w:hAnsi="Traditional Arabic" w:cs="KFGQPC Uthman Taha Naskh"/>
          <w:b/>
          <w:bCs/>
          <w:color w:val="0070C0"/>
          <w:sz w:val="30"/>
          <w:szCs w:val="30"/>
          <w:rtl/>
        </w:rPr>
        <w:t xml:space="preserve">، </w:t>
      </w:r>
      <w:r w:rsidR="007B6B9D" w:rsidRPr="00E7023D">
        <w:rPr>
          <w:rFonts w:ascii="Traditional Arabic" w:eastAsia="Times New Roman" w:hAnsi="Traditional Arabic" w:cs="KFGQPC Uthman Taha Naskh"/>
          <w:b/>
          <w:bCs/>
          <w:color w:val="0070C0"/>
          <w:sz w:val="30"/>
          <w:szCs w:val="30"/>
          <w:rtl/>
        </w:rPr>
        <w:t>«</w:t>
      </w:r>
      <w:r w:rsidR="0033128B" w:rsidRPr="00E7023D">
        <w:rPr>
          <w:rFonts w:ascii="Traditional Arabic" w:eastAsia="Times New Roman" w:hAnsi="Traditional Arabic" w:cs="KFGQPC Uthman Taha Naskh"/>
          <w:b/>
          <w:bCs/>
          <w:color w:val="0070C0"/>
          <w:sz w:val="30"/>
          <w:szCs w:val="30"/>
          <w:rtl/>
        </w:rPr>
        <w:t xml:space="preserve">قل استهزئوا </w:t>
      </w:r>
      <w:r w:rsidR="00FE7C19" w:rsidRPr="00E7023D">
        <w:rPr>
          <w:rFonts w:ascii="Traditional Arabic" w:eastAsia="Times New Roman" w:hAnsi="Traditional Arabic" w:cs="KFGQPC Uthman Taha Naskh"/>
          <w:b/>
          <w:bCs/>
          <w:color w:val="0070C0"/>
          <w:sz w:val="30"/>
          <w:szCs w:val="30"/>
          <w:rtl/>
        </w:rPr>
        <w:t>إن</w:t>
      </w:r>
      <w:r w:rsidR="0033128B" w:rsidRPr="00E7023D">
        <w:rPr>
          <w:rFonts w:ascii="Traditional Arabic" w:eastAsia="Times New Roman" w:hAnsi="Traditional Arabic" w:cs="KFGQPC Uthman Taha Naskh"/>
          <w:b/>
          <w:bCs/>
          <w:color w:val="0070C0"/>
          <w:sz w:val="30"/>
          <w:szCs w:val="30"/>
          <w:rtl/>
        </w:rPr>
        <w:t xml:space="preserve"> الله مخرج ما تحذرون ولئن سألتهم ليقولن </w:t>
      </w:r>
      <w:r w:rsidR="0075213A" w:rsidRPr="00E7023D">
        <w:rPr>
          <w:rFonts w:ascii="Traditional Arabic" w:eastAsia="Times New Roman" w:hAnsi="Traditional Arabic" w:cs="KFGQPC Uthman Taha Naskh"/>
          <w:b/>
          <w:bCs/>
          <w:color w:val="0070C0"/>
          <w:sz w:val="30"/>
          <w:szCs w:val="30"/>
          <w:rtl/>
        </w:rPr>
        <w:t>إنما</w:t>
      </w:r>
      <w:r w:rsidR="0033128B" w:rsidRPr="00E7023D">
        <w:rPr>
          <w:rFonts w:ascii="Traditional Arabic" w:eastAsia="Times New Roman" w:hAnsi="Traditional Arabic" w:cs="KFGQPC Uthman Taha Naskh"/>
          <w:b/>
          <w:bCs/>
          <w:color w:val="0070C0"/>
          <w:sz w:val="30"/>
          <w:szCs w:val="30"/>
          <w:rtl/>
        </w:rPr>
        <w:t xml:space="preserve"> كنا نخوض ونلعب قل أبالله وآياته ورسوله كنتم تستهزئون</w:t>
      </w:r>
      <w:r w:rsidR="00A16AA1" w:rsidRPr="00E7023D">
        <w:rPr>
          <w:rFonts w:ascii="Traditional Arabic" w:eastAsia="Times New Roman" w:hAnsi="Traditional Arabic" w:cs="KFGQPC Uthman Taha Naskh"/>
          <w:b/>
          <w:bCs/>
          <w:color w:val="0070C0"/>
          <w:sz w:val="30"/>
          <w:szCs w:val="30"/>
          <w:rtl/>
        </w:rPr>
        <w:t>,</w:t>
      </w:r>
      <w:r w:rsidR="0033128B" w:rsidRPr="00E7023D">
        <w:rPr>
          <w:rFonts w:ascii="Traditional Arabic" w:eastAsia="Times New Roman" w:hAnsi="Traditional Arabic" w:cs="KFGQPC Uthman Taha Naskh"/>
          <w:b/>
          <w:bCs/>
          <w:color w:val="0070C0"/>
          <w:sz w:val="30"/>
          <w:szCs w:val="30"/>
          <w:rtl/>
        </w:rPr>
        <w:t xml:space="preserve"> لا تعتذروا قد كفرتم بعد ايمانكم </w:t>
      </w:r>
      <w:r w:rsidR="00FE7C19" w:rsidRPr="00E7023D">
        <w:rPr>
          <w:rFonts w:ascii="Traditional Arabic" w:eastAsia="Times New Roman" w:hAnsi="Traditional Arabic" w:cs="KFGQPC Uthman Taha Naskh"/>
          <w:b/>
          <w:bCs/>
          <w:color w:val="0070C0"/>
          <w:sz w:val="30"/>
          <w:szCs w:val="30"/>
          <w:rtl/>
        </w:rPr>
        <w:t>إن</w:t>
      </w:r>
      <w:r w:rsidR="0033128B" w:rsidRPr="00E7023D">
        <w:rPr>
          <w:rFonts w:ascii="Traditional Arabic" w:eastAsia="Times New Roman" w:hAnsi="Traditional Arabic" w:cs="KFGQPC Uthman Taha Naskh"/>
          <w:b/>
          <w:bCs/>
          <w:color w:val="0070C0"/>
          <w:sz w:val="30"/>
          <w:szCs w:val="30"/>
          <w:rtl/>
        </w:rPr>
        <w:t xml:space="preserve"> تعف عن طائفة منكم نعذب طائفة بأنهم كانوا مجرمين</w:t>
      </w:r>
      <w:r w:rsidRPr="00E7023D">
        <w:rPr>
          <w:rFonts w:ascii="Traditional Arabic" w:eastAsia="Times New Roman" w:hAnsi="Traditional Arabic" w:cs="KFGQPC Uthman Taha Naskh"/>
          <w:b/>
          <w:bCs/>
          <w:color w:val="0070C0"/>
          <w:sz w:val="30"/>
          <w:szCs w:val="30"/>
          <w:rtl/>
        </w:rPr>
        <w:t>﴾</w:t>
      </w:r>
      <w:r w:rsidR="00833DE5" w:rsidRPr="00E7023D">
        <w:rPr>
          <w:rFonts w:ascii="Traditional Arabic" w:eastAsia="Times New Roman" w:hAnsi="Traditional Arabic" w:cs="KFGQPC Uthman Taha Naskh"/>
          <w:b/>
          <w:bCs/>
          <w:color w:val="0070C0"/>
          <w:sz w:val="30"/>
          <w:szCs w:val="30"/>
          <w:rtl/>
        </w:rPr>
        <w:t xml:space="preserve"> </w:t>
      </w:r>
    </w:p>
    <w:p w14:paraId="5831A106" w14:textId="77777777" w:rsidR="00440787" w:rsidRDefault="00440787" w:rsidP="007A286F">
      <w:pPr>
        <w:widowControl w:val="0"/>
        <w:spacing w:after="120" w:line="500" w:lineRule="exact"/>
        <w:ind w:firstLine="454"/>
        <w:jc w:val="both"/>
        <w:rPr>
          <w:rFonts w:ascii="Traditional Arabic" w:eastAsia="Times New Roman" w:hAnsi="Traditional Arabic" w:cs="KFGQPC Uthman Taha Naskh"/>
          <w:color w:val="0070C0"/>
          <w:sz w:val="30"/>
          <w:szCs w:val="30"/>
          <w:rtl/>
        </w:rPr>
      </w:pPr>
    </w:p>
    <w:p w14:paraId="32CFE0FC" w14:textId="31FEAADA"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والآيات الثلاث جاءت لفضح حال من أحوال المنافقين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وقد بدأت الآية الأولى من هذه ا</w:t>
      </w:r>
      <w:r w:rsidR="00250510" w:rsidRPr="00E56013">
        <w:rPr>
          <w:rFonts w:ascii="Traditional Arabic" w:eastAsia="Times New Roman" w:hAnsi="Traditional Arabic" w:cs="KFGQPC Uthman Taha Naskh"/>
          <w:color w:val="000000" w:themeColor="text1"/>
          <w:sz w:val="30"/>
          <w:szCs w:val="30"/>
          <w:rtl/>
        </w:rPr>
        <w:t>لآيات الثلاث بیان حذر المنافقين</w:t>
      </w:r>
      <w:r w:rsidR="003D2867"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الشديد من نزول سورة تكشف ما تنطو</w:t>
      </w:r>
      <w:r w:rsidR="0044078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قلوبهم عليه من شك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الوح</w:t>
      </w:r>
      <w:r w:rsidR="00440787">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ورسالة الرسول عليه الصلاة والسلام</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وتوضح تر</w:t>
      </w:r>
      <w:r w:rsidRPr="00E56013">
        <w:rPr>
          <w:rFonts w:ascii="Traditional Arabic" w:eastAsia="Times New Roman" w:hAnsi="Traditional Arabic" w:cs="KFGQPC Uthman Taha Naskh"/>
          <w:color w:val="000000" w:themeColor="text1"/>
          <w:sz w:val="30"/>
          <w:szCs w:val="30"/>
          <w:rtl/>
        </w:rPr>
        <w:t xml:space="preserve">ددهم بين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والكفر لهذا كانت أحاديثهم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مجالسهم الخاصة لا تكون لذيذة ومسلية </w:t>
      </w:r>
      <w:r w:rsidR="0044078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3D2867" w:rsidRPr="00E56013">
        <w:rPr>
          <w:rFonts w:ascii="Traditional Arabic" w:eastAsia="Times New Roman" w:hAnsi="Traditional Arabic" w:cs="KFGQPC Uthman Taha Naskh"/>
          <w:color w:val="000000" w:themeColor="text1"/>
          <w:sz w:val="30"/>
          <w:szCs w:val="30"/>
          <w:rtl/>
        </w:rPr>
        <w:t xml:space="preserve"> حينما تقوم على ال</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ستهزاء والسخرية من الرسول عليه السلام وأصحابه القراء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حدث ذلك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غزوة تبوك حينما أخذ جماعة من المنافقين يتندرون كعادتهم بنبي الله وصحابته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بقولهم</w:t>
      </w:r>
      <w:r w:rsidR="00262DD0">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ما رأينا مثل قراءنا هؤلاء أرغب بطون</w:t>
      </w:r>
      <w:r w:rsidR="00512098">
        <w:rPr>
          <w:rFonts w:ascii="Traditional Arabic" w:eastAsia="Times New Roman" w:hAnsi="Traditional Arabic" w:cs="KFGQPC Uthman Taha Naskh"/>
          <w:color w:val="000000" w:themeColor="text1"/>
          <w:sz w:val="30"/>
          <w:szCs w:val="30"/>
          <w:rtl/>
        </w:rPr>
        <w:t xml:space="preserve">ًا </w:t>
      </w:r>
      <w:r w:rsidR="003D286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يعنون أكثر شره</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الأكل من غيرهم</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hint="cs"/>
          <w:color w:val="000000" w:themeColor="text1"/>
          <w:sz w:val="30"/>
          <w:szCs w:val="30"/>
          <w:rtl/>
        </w:rPr>
        <w:t>(</w:t>
      </w:r>
      <w:r w:rsidR="003D2867" w:rsidRPr="00E56013">
        <w:rPr>
          <w:rFonts w:ascii="Traditional Arabic" w:eastAsia="Times New Roman" w:hAnsi="Traditional Arabic" w:cs="KFGQPC Uthman Taha Naskh"/>
          <w:color w:val="000000" w:themeColor="text1"/>
          <w:sz w:val="30"/>
          <w:szCs w:val="30"/>
          <w:rtl/>
        </w:rPr>
        <w:t xml:space="preserve">ولا أكذب </w:t>
      </w:r>
      <w:r w:rsidR="003D2867"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لسن</w:t>
      </w:r>
      <w:r w:rsidR="00512098">
        <w:rPr>
          <w:rFonts w:ascii="Traditional Arabic" w:eastAsia="Times New Roman" w:hAnsi="Traditional Arabic" w:cs="KFGQPC Uthman Taha Naskh"/>
          <w:color w:val="000000" w:themeColor="text1"/>
          <w:sz w:val="30"/>
          <w:szCs w:val="30"/>
          <w:rtl/>
        </w:rPr>
        <w:t xml:space="preserve">ًا </w:t>
      </w:r>
      <w:r w:rsidR="003D2867"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يعنون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لا يصدقون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أقوالهم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معناه</w:t>
      </w:r>
      <w:r w:rsidR="00584605">
        <w:rPr>
          <w:rFonts w:ascii="Traditional Arabic" w:eastAsia="Times New Roman" w:hAnsi="Traditional Arabic" w:cs="KFGQPC Uthman Taha Naskh"/>
          <w:color w:val="000000" w:themeColor="text1"/>
          <w:sz w:val="30"/>
          <w:szCs w:val="30"/>
          <w:rtl/>
        </w:rPr>
        <w:t xml:space="preserve">، </w:t>
      </w:r>
      <w:r w:rsidR="004407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الرسول عليه السلام غير صادق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بأنه رسول من عند الله</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440787">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القرآن الكريم كلام الله</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تكذيب الرسول عليه السلام فيما جاء به من عند الله تكذيب لكتاب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وتكذیب کتاب</w:t>
      </w:r>
      <w:r w:rsidR="003D2867"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الله تكذيب لذات الله</w:t>
      </w:r>
      <w:r w:rsidR="003D2867"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كفر صريح</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ولا أجبن عند اللقاء</w:t>
      </w:r>
      <w:r w:rsidR="003D2867" w:rsidRPr="00E56013">
        <w:rPr>
          <w:rFonts w:ascii="Traditional Arabic" w:eastAsia="Times New Roman" w:hAnsi="Traditional Arabic" w:cs="KFGQPC Uthman Taha Naskh" w:hint="cs"/>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يعنون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ليسوا شجعان</w:t>
      </w:r>
      <w:r w:rsidR="00524D5E">
        <w:rPr>
          <w:rFonts w:ascii="Traditional Arabic" w:eastAsia="Times New Roman" w:hAnsi="Traditional Arabic" w:cs="KFGQPC Uthman Taha Naskh"/>
          <w:color w:val="000000" w:themeColor="text1"/>
          <w:sz w:val="30"/>
          <w:szCs w:val="30"/>
          <w:rtl/>
        </w:rPr>
        <w:t xml:space="preserve">ًا </w:t>
      </w:r>
      <w:r w:rsidR="003D2867" w:rsidRPr="00E56013">
        <w:rPr>
          <w:rFonts w:ascii="Traditional Arabic" w:eastAsia="Times New Roman" w:hAnsi="Traditional Arabic" w:cs="KFGQPC Uthman Taha Naskh"/>
          <w:color w:val="000000" w:themeColor="text1"/>
          <w:sz w:val="30"/>
          <w:szCs w:val="30"/>
          <w:rtl/>
        </w:rPr>
        <w:t>عند ملاقاة ال</w:t>
      </w:r>
      <w:r w:rsidR="003D2867"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عداء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كله كذب يعرفه المنافقون أنفسهم قبل غيرهم</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 xml:space="preserve">لكن </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رتيابهم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صدق الرسول عليه السلام جعلهم مذبذبين فلا هم بالمؤمنين الصادقين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إيمانهم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هم بالكافرين الجازمين بالكفر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ولهذا السبب لم يتورعوا عن وصف الرسول وأصحابه بأوصاف لم يقصدوا من ورائها سوى التشويه</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وتنفير الناس عن دين الله</w:t>
      </w:r>
      <w:r w:rsidR="003D2867" w:rsidRPr="00E56013">
        <w:rPr>
          <w:rFonts w:ascii="Traditional Arabic" w:eastAsia="Times New Roman" w:hAnsi="Traditional Arabic" w:cs="KFGQPC Uthman Taha Naskh" w:hint="cs"/>
          <w:color w:val="000000" w:themeColor="text1"/>
          <w:sz w:val="30"/>
          <w:szCs w:val="30"/>
          <w:rtl/>
        </w:rPr>
        <w:t>.</w:t>
      </w:r>
    </w:p>
    <w:p w14:paraId="3E42BB26" w14:textId="77777777" w:rsidR="00440787"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ولذا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الله </w:t>
      </w:r>
      <w:r w:rsidR="004407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يظهرهم على حقيقتهم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فنزلت الآية الكريمة </w:t>
      </w:r>
    </w:p>
    <w:p w14:paraId="6BF6E93A" w14:textId="5B4999E3" w:rsidR="003D2867" w:rsidRPr="00E56013" w:rsidRDefault="003F6C07" w:rsidP="007A286F">
      <w:pPr>
        <w:widowControl w:val="0"/>
        <w:spacing w:after="120" w:line="500" w:lineRule="exact"/>
        <w:ind w:firstLine="454"/>
        <w:jc w:val="both"/>
        <w:rPr>
          <w:rFonts w:ascii="Traditional Arabic" w:eastAsia="Times New Roman" w:hAnsi="Traditional Arabic" w:cs="Times New Roman"/>
          <w:color w:val="000000" w:themeColor="text1"/>
          <w:sz w:val="30"/>
          <w:szCs w:val="30"/>
          <w:rtl/>
          <w:lang w:bidi="ar-EG"/>
        </w:rPr>
      </w:pPr>
      <w:r w:rsidRPr="00E7023D">
        <w:rPr>
          <w:rFonts w:ascii="Traditional Arabic" w:eastAsia="Times New Roman" w:hAnsi="Traditional Arabic" w:cs="KFGQPC Uthman Taha Naskh"/>
          <w:b/>
          <w:bCs/>
          <w:color w:val="0070C0"/>
          <w:sz w:val="30"/>
          <w:szCs w:val="30"/>
          <w:rtl/>
        </w:rPr>
        <w:lastRenderedPageBreak/>
        <w:t>﴿</w:t>
      </w:r>
      <w:r w:rsidR="0033128B" w:rsidRPr="00E7023D">
        <w:rPr>
          <w:rFonts w:ascii="Traditional Arabic" w:eastAsia="Times New Roman" w:hAnsi="Traditional Arabic" w:cs="KFGQPC Uthman Taha Naskh"/>
          <w:b/>
          <w:bCs/>
          <w:color w:val="0070C0"/>
          <w:sz w:val="30"/>
          <w:szCs w:val="30"/>
          <w:rtl/>
        </w:rPr>
        <w:t>قل أبا الله وآياته ورسوله كنتم تستهزئون</w:t>
      </w:r>
      <w:r w:rsidRPr="00E7023D">
        <w:rPr>
          <w:rFonts w:ascii="Traditional Arabic" w:eastAsia="Times New Roman" w:hAnsi="Traditional Arabic" w:cs="KFGQPC Uthman Taha Naskh"/>
          <w:b/>
          <w:bCs/>
          <w:color w:val="0070C0"/>
          <w:sz w:val="30"/>
          <w:szCs w:val="30"/>
          <w:rtl/>
        </w:rPr>
        <w:t>﴾</w:t>
      </w:r>
      <w:r w:rsidR="003D2867" w:rsidRPr="00E56013">
        <w:rPr>
          <w:rFonts w:ascii="Traditional Arabic" w:eastAsia="Times New Roman" w:hAnsi="Traditional Arabic" w:cs="KFGQPC Uthman Taha Naskh" w:hint="cs"/>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يعني هل ضاقت عليكم ط</w:t>
      </w:r>
      <w:r w:rsidR="00440787">
        <w:rPr>
          <w:rFonts w:ascii="Traditional Arabic" w:eastAsia="Times New Roman" w:hAnsi="Traditional Arabic" w:cs="KFGQPC Uthman Taha Naskh" w:hint="cs"/>
          <w:color w:val="000000" w:themeColor="text1"/>
          <w:sz w:val="30"/>
          <w:szCs w:val="30"/>
          <w:rtl/>
        </w:rPr>
        <w:t>ُ</w:t>
      </w:r>
      <w:r w:rsidR="0033128B" w:rsidRPr="00E56013">
        <w:rPr>
          <w:rFonts w:ascii="Traditional Arabic" w:eastAsia="Times New Roman" w:hAnsi="Traditional Arabic" w:cs="KFGQPC Uthman Taha Naskh"/>
          <w:color w:val="000000" w:themeColor="text1"/>
          <w:sz w:val="30"/>
          <w:szCs w:val="30"/>
          <w:rtl/>
        </w:rPr>
        <w:t xml:space="preserve">رق الكلام فلم تجدوا ما تتسلون به </w:t>
      </w:r>
      <w:r w:rsidR="0053589D">
        <w:rPr>
          <w:rFonts w:ascii="Traditional Arabic" w:eastAsia="Times New Roman" w:hAnsi="Traditional Arabic" w:cs="KFGQPC Uthman Taha Naskh"/>
          <w:color w:val="000000" w:themeColor="text1"/>
          <w:sz w:val="30"/>
          <w:szCs w:val="30"/>
          <w:rtl/>
        </w:rPr>
        <w:t>فى</w:t>
      </w:r>
      <w:r w:rsidR="0033128B" w:rsidRPr="00E56013">
        <w:rPr>
          <w:rFonts w:ascii="Traditional Arabic" w:eastAsia="Times New Roman" w:hAnsi="Traditional Arabic" w:cs="KFGQPC Uthman Taha Naskh"/>
          <w:color w:val="000000" w:themeColor="text1"/>
          <w:sz w:val="30"/>
          <w:szCs w:val="30"/>
          <w:rtl/>
        </w:rPr>
        <w:t xml:space="preserve"> هزل وسخرية </w:t>
      </w:r>
      <w:r w:rsidR="00440787">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33128B" w:rsidRPr="00E56013">
        <w:rPr>
          <w:rFonts w:ascii="Traditional Arabic" w:eastAsia="Times New Roman" w:hAnsi="Traditional Arabic" w:cs="KFGQPC Uthman Taha Naskh"/>
          <w:color w:val="000000" w:themeColor="text1"/>
          <w:sz w:val="30"/>
          <w:szCs w:val="30"/>
          <w:rtl/>
        </w:rPr>
        <w:t xml:space="preserve"> الله وآياته ورسوله</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فأخذتم ت</w:t>
      </w:r>
      <w:r w:rsidR="00440787">
        <w:rPr>
          <w:rFonts w:ascii="Traditional Arabic" w:eastAsia="Times New Roman" w:hAnsi="Traditional Arabic" w:cs="KFGQPC Uthman Taha Naskh" w:hint="cs"/>
          <w:color w:val="000000" w:themeColor="text1"/>
          <w:sz w:val="30"/>
          <w:szCs w:val="30"/>
          <w:rtl/>
        </w:rPr>
        <w:t>ُ</w:t>
      </w:r>
      <w:r w:rsidR="0033128B" w:rsidRPr="00E56013">
        <w:rPr>
          <w:rFonts w:ascii="Traditional Arabic" w:eastAsia="Times New Roman" w:hAnsi="Traditional Arabic" w:cs="KFGQPC Uthman Taha Naskh"/>
          <w:color w:val="000000" w:themeColor="text1"/>
          <w:sz w:val="30"/>
          <w:szCs w:val="30"/>
          <w:rtl/>
        </w:rPr>
        <w:t>طلقون ألسنتكم بما لا يليق بالله وكتابه ورسوله</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 xml:space="preserve">ثم بعد ذلك تظنون </w:t>
      </w:r>
      <w:r w:rsidR="00FE7C19" w:rsidRPr="00E56013">
        <w:rPr>
          <w:rFonts w:ascii="Traditional Arabic" w:eastAsia="Times New Roman" w:hAnsi="Traditional Arabic" w:cs="KFGQPC Uthman Taha Naskh"/>
          <w:color w:val="000000" w:themeColor="text1"/>
          <w:sz w:val="30"/>
          <w:szCs w:val="30"/>
          <w:rtl/>
        </w:rPr>
        <w:t>إن</w:t>
      </w:r>
      <w:r w:rsidR="003D2867" w:rsidRPr="00E56013">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hint="cs"/>
          <w:color w:val="000000" w:themeColor="text1"/>
          <w:sz w:val="30"/>
          <w:szCs w:val="30"/>
          <w:rtl/>
        </w:rPr>
        <w:t>إ</w:t>
      </w:r>
      <w:r w:rsidR="0033128B" w:rsidRPr="00E56013">
        <w:rPr>
          <w:rFonts w:ascii="Traditional Arabic" w:eastAsia="Times New Roman" w:hAnsi="Traditional Arabic" w:cs="KFGQPC Uthman Taha Naskh"/>
          <w:color w:val="000000" w:themeColor="text1"/>
          <w:sz w:val="30"/>
          <w:szCs w:val="30"/>
          <w:rtl/>
        </w:rPr>
        <w:t xml:space="preserve">عتذاركم </w:t>
      </w:r>
      <w:r w:rsidR="00755F77" w:rsidRPr="00E56013">
        <w:rPr>
          <w:rFonts w:ascii="Traditional Arabic" w:eastAsia="Times New Roman" w:hAnsi="Traditional Arabic" w:cs="KFGQPC Uthman Taha Naskh"/>
          <w:color w:val="000000" w:themeColor="text1"/>
          <w:sz w:val="30"/>
          <w:szCs w:val="30"/>
          <w:rtl/>
        </w:rPr>
        <w:t>بأن</w:t>
      </w:r>
      <w:r w:rsidR="003D2867" w:rsidRPr="00E56013">
        <w:rPr>
          <w:rFonts w:ascii="Traditional Arabic" w:eastAsia="Times New Roman" w:hAnsi="Traditional Arabic" w:cs="KFGQPC Uthman Taha Naskh"/>
          <w:color w:val="000000" w:themeColor="text1"/>
          <w:sz w:val="30"/>
          <w:szCs w:val="30"/>
          <w:rtl/>
        </w:rPr>
        <w:t xml:space="preserve"> ما</w:t>
      </w:r>
      <w:r w:rsidR="003D2867" w:rsidRPr="00E56013">
        <w:rPr>
          <w:rFonts w:ascii="Traditional Arabic" w:eastAsia="Times New Roman" w:hAnsi="Traditional Arabic" w:cs="KFGQPC Uthman Taha Naskh" w:hint="cs"/>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 xml:space="preserve">تتكلمون به </w:t>
      </w:r>
      <w:r w:rsidR="0075213A" w:rsidRPr="00E56013">
        <w:rPr>
          <w:rFonts w:ascii="Traditional Arabic" w:eastAsia="Times New Roman" w:hAnsi="Traditional Arabic" w:cs="KFGQPC Uthman Taha Naskh"/>
          <w:color w:val="000000" w:themeColor="text1"/>
          <w:sz w:val="30"/>
          <w:szCs w:val="30"/>
          <w:rtl/>
        </w:rPr>
        <w:t>إنما</w:t>
      </w:r>
      <w:r w:rsidR="0033128B" w:rsidRPr="00E56013">
        <w:rPr>
          <w:rFonts w:ascii="Traditional Arabic" w:eastAsia="Times New Roman" w:hAnsi="Traditional Arabic" w:cs="KFGQPC Uthman Taha Naskh"/>
          <w:color w:val="000000" w:themeColor="text1"/>
          <w:sz w:val="30"/>
          <w:szCs w:val="30"/>
          <w:rtl/>
        </w:rPr>
        <w:t xml:space="preserve"> هو لمجرد التسلية والتلهي </w:t>
      </w:r>
      <w:r w:rsidRPr="00E7023D">
        <w:rPr>
          <w:rFonts w:ascii="Traditional Arabic" w:eastAsia="Times New Roman" w:hAnsi="Traditional Arabic" w:cs="KFGQPC Uthman Taha Naskh"/>
          <w:b/>
          <w:bCs/>
          <w:color w:val="0070C0"/>
          <w:sz w:val="30"/>
          <w:szCs w:val="30"/>
          <w:rtl/>
        </w:rPr>
        <w:t>﴿</w:t>
      </w:r>
      <w:r w:rsidR="0033128B" w:rsidRPr="00E7023D">
        <w:rPr>
          <w:rFonts w:ascii="Traditional Arabic" w:eastAsia="Times New Roman" w:hAnsi="Traditional Arabic" w:cs="KFGQPC Uthman Taha Naskh"/>
          <w:b/>
          <w:bCs/>
          <w:color w:val="0070C0"/>
          <w:sz w:val="30"/>
          <w:szCs w:val="30"/>
          <w:rtl/>
        </w:rPr>
        <w:t>لا تعتذروا قد كفرتم بعد ایمانکم</w:t>
      </w:r>
      <w:r w:rsidRPr="00E7023D">
        <w:rPr>
          <w:rFonts w:ascii="Traditional Arabic" w:eastAsia="Times New Roman" w:hAnsi="Traditional Arabic" w:cs="KFGQPC Uthman Taha Naskh"/>
          <w:b/>
          <w:bCs/>
          <w:color w:val="0070C0"/>
          <w:sz w:val="30"/>
          <w:szCs w:val="30"/>
          <w:rtl/>
        </w:rPr>
        <w:t>﴾</w:t>
      </w:r>
      <w:r w:rsidR="0033128B" w:rsidRPr="00E56013">
        <w:rPr>
          <w:rFonts w:ascii="Traditional Arabic" w:eastAsia="Times New Roman" w:hAnsi="Traditional Arabic" w:cs="KFGQPC Uthman Taha Naskh"/>
          <w:color w:val="000000" w:themeColor="text1"/>
          <w:sz w:val="30"/>
          <w:szCs w:val="30"/>
          <w:rtl/>
        </w:rPr>
        <w:t xml:space="preserve"> بمعنى </w:t>
      </w:r>
      <w:r w:rsidR="00FE7C19" w:rsidRPr="00E56013">
        <w:rPr>
          <w:rFonts w:ascii="Traditional Arabic" w:eastAsia="Times New Roman" w:hAnsi="Traditional Arabic" w:cs="KFGQPC Uthman Taha Naskh"/>
          <w:color w:val="000000" w:themeColor="text1"/>
          <w:sz w:val="30"/>
          <w:szCs w:val="30"/>
          <w:rtl/>
        </w:rPr>
        <w:t>إن</w:t>
      </w:r>
      <w:r w:rsidR="0033128B" w:rsidRPr="00E56013">
        <w:rPr>
          <w:rFonts w:ascii="Traditional Arabic" w:eastAsia="Times New Roman" w:hAnsi="Traditional Arabic" w:cs="KFGQPC Uthman Taha Naskh"/>
          <w:color w:val="000000" w:themeColor="text1"/>
          <w:sz w:val="30"/>
          <w:szCs w:val="30"/>
          <w:rtl/>
        </w:rPr>
        <w:t xml:space="preserve"> عذركم غ</w:t>
      </w:r>
      <w:r w:rsidR="003D2867" w:rsidRPr="00E56013">
        <w:rPr>
          <w:rFonts w:ascii="Traditional Arabic" w:eastAsia="Times New Roman" w:hAnsi="Traditional Arabic" w:cs="KFGQPC Uthman Taha Naskh"/>
          <w:color w:val="000000" w:themeColor="text1"/>
          <w:sz w:val="30"/>
          <w:szCs w:val="30"/>
          <w:rtl/>
        </w:rPr>
        <w:t>ير مقبول وستلقون الجزاء على ذلك</w:t>
      </w:r>
      <w:r w:rsidR="003D2867" w:rsidRPr="00E56013">
        <w:rPr>
          <w:rFonts w:ascii="Traditional Arabic" w:eastAsia="Times New Roman" w:hAnsi="Traditional Arabic" w:cs="KFGQPC Uthman Taha Naskh" w:hint="cs"/>
          <w:color w:val="000000" w:themeColor="text1"/>
          <w:sz w:val="30"/>
          <w:szCs w:val="30"/>
          <w:rtl/>
        </w:rPr>
        <w:t>.</w:t>
      </w:r>
    </w:p>
    <w:p w14:paraId="7A5E536C" w14:textId="572DE928"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 شبيه بأولئك المنافقين أصحاب القلوب المنحرفة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عصرنا والمعروفين </w:t>
      </w:r>
      <w:r w:rsidR="006C4735" w:rsidRPr="00E56013">
        <w:rPr>
          <w:rFonts w:ascii="Traditional Arabic" w:eastAsia="Times New Roman" w:hAnsi="Traditional Arabic" w:cs="KFGQPC Uthman Taha Naskh"/>
          <w:color w:val="000000" w:themeColor="text1"/>
          <w:sz w:val="30"/>
          <w:szCs w:val="30"/>
          <w:rtl/>
        </w:rPr>
        <w:t>بإسم</w:t>
      </w:r>
      <w:r w:rsidRPr="00E56013">
        <w:rPr>
          <w:rFonts w:ascii="Traditional Arabic" w:eastAsia="Times New Roman" w:hAnsi="Traditional Arabic" w:cs="KFGQPC Uthman Taha Naskh"/>
          <w:color w:val="000000" w:themeColor="text1"/>
          <w:sz w:val="30"/>
          <w:szCs w:val="30"/>
          <w:rtl/>
        </w:rPr>
        <w:t xml:space="preserve"> اللادينيين من وثنيين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ملحدين</w:t>
      </w:r>
      <w:r w:rsidR="00584605">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سخريتهم من الدين</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و</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ستهزائهم بتعاليمه</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و</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حتقارهم للدعاة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والمدافعين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ومثل هؤلاء</w:t>
      </w:r>
      <w:r w:rsidR="003D2867" w:rsidRPr="00E56013">
        <w:rPr>
          <w:rFonts w:ascii="Traditional Arabic" w:eastAsia="Times New Roman" w:hAnsi="Traditional Arabic" w:cs="KFGQPC Uthman Taha Naskh"/>
          <w:color w:val="000000" w:themeColor="text1"/>
          <w:sz w:val="30"/>
          <w:szCs w:val="30"/>
          <w:rtl/>
        </w:rPr>
        <w:t xml:space="preserve"> اليهود والنصارى </w:t>
      </w:r>
      <w:r w:rsidR="0053589D">
        <w:rPr>
          <w:rFonts w:ascii="Traditional Arabic" w:eastAsia="Times New Roman" w:hAnsi="Traditional Arabic" w:cs="KFGQPC Uthman Taha Naskh"/>
          <w:color w:val="000000" w:themeColor="text1"/>
          <w:sz w:val="30"/>
          <w:szCs w:val="30"/>
          <w:rtl/>
        </w:rPr>
        <w:t>فى</w:t>
      </w:r>
      <w:r w:rsidR="003D2867" w:rsidRPr="00E56013">
        <w:rPr>
          <w:rFonts w:ascii="Traditional Arabic" w:eastAsia="Times New Roman" w:hAnsi="Traditional Arabic" w:cs="KFGQPC Uthman Taha Naskh"/>
          <w:color w:val="000000" w:themeColor="text1"/>
          <w:sz w:val="30"/>
          <w:szCs w:val="30"/>
          <w:rtl/>
        </w:rPr>
        <w:t xml:space="preserve"> محاربتهم لل</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وكرههم للمسلمين</w:t>
      </w:r>
      <w:r w:rsidR="00584605">
        <w:rPr>
          <w:rFonts w:ascii="Traditional Arabic" w:eastAsia="Times New Roman" w:hAnsi="Traditional Arabic" w:cs="KFGQPC Uthman Taha Naskh"/>
          <w:color w:val="000000" w:themeColor="text1"/>
          <w:sz w:val="30"/>
          <w:szCs w:val="30"/>
          <w:rtl/>
        </w:rPr>
        <w:t xml:space="preserve">، </w:t>
      </w:r>
      <w:r w:rsidR="003D2867" w:rsidRPr="00E56013">
        <w:rPr>
          <w:rFonts w:ascii="Traditional Arabic" w:eastAsia="Times New Roman" w:hAnsi="Traditional Arabic" w:cs="KFGQPC Uthman Taha Naskh"/>
          <w:color w:val="000000" w:themeColor="text1"/>
          <w:sz w:val="30"/>
          <w:szCs w:val="30"/>
          <w:rtl/>
        </w:rPr>
        <w:t>و</w:t>
      </w:r>
      <w:r w:rsidR="003D2867"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نکار </w:t>
      </w:r>
      <w:r w:rsidR="003D2867" w:rsidRPr="00E56013">
        <w:rPr>
          <w:rFonts w:ascii="Traditional Arabic" w:eastAsia="Times New Roman" w:hAnsi="Traditional Arabic" w:cs="KFGQPC Uthman Taha Naskh"/>
          <w:color w:val="000000" w:themeColor="text1"/>
          <w:sz w:val="30"/>
          <w:szCs w:val="30"/>
          <w:rtl/>
        </w:rPr>
        <w:t>رسالة محمد عليه الصلاة</w:t>
      </w:r>
      <w:r w:rsidR="0030680C">
        <w:rPr>
          <w:rFonts w:ascii="Traditional Arabic" w:eastAsia="Times New Roman" w:hAnsi="Traditional Arabic" w:cs="KFGQPC Uthman Taha Naskh"/>
          <w:color w:val="000000" w:themeColor="text1"/>
          <w:sz w:val="30"/>
          <w:szCs w:val="30"/>
          <w:rtl/>
        </w:rPr>
        <w:t xml:space="preserve"> و</w:t>
      </w:r>
      <w:r w:rsidR="003D2867" w:rsidRPr="00E56013">
        <w:rPr>
          <w:rFonts w:ascii="Traditional Arabic" w:eastAsia="Times New Roman" w:hAnsi="Traditional Arabic" w:cs="KFGQPC Uthman Taha Naskh"/>
          <w:color w:val="000000" w:themeColor="text1"/>
          <w:sz w:val="30"/>
          <w:szCs w:val="30"/>
          <w:rtl/>
        </w:rPr>
        <w:t>السلام</w:t>
      </w:r>
      <w:r w:rsidR="003D2867" w:rsidRPr="00E56013">
        <w:rPr>
          <w:rFonts w:ascii="Traditional Arabic" w:eastAsia="Times New Roman" w:hAnsi="Traditional Arabic" w:cs="KFGQPC Uthman Taha Naskh" w:hint="cs"/>
          <w:color w:val="000000" w:themeColor="text1"/>
          <w:sz w:val="30"/>
          <w:szCs w:val="30"/>
          <w:rtl/>
        </w:rPr>
        <w:t>.</w:t>
      </w:r>
    </w:p>
    <w:p w14:paraId="0FB35218"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21" w:name="_Toc112248261"/>
      <w:r w:rsidRPr="00A20D0A">
        <w:rPr>
          <w:rFonts w:ascii="Greta Arabic" w:hAnsi="Greta Arabic" w:cs="Greta Arabic" w:hint="cs"/>
          <w:noProof/>
          <w:color w:val="000000"/>
          <w:sz w:val="28"/>
          <w:szCs w:val="28"/>
          <w:rtl/>
        </w:rPr>
        <w:drawing>
          <wp:inline distT="0" distB="0" distL="0" distR="0" wp14:anchorId="07CB1D2A" wp14:editId="162A9227">
            <wp:extent cx="1066800" cy="244840"/>
            <wp:effectExtent l="0" t="0" r="0"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D611FEF"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A3596FD" wp14:editId="74EE6A48">
            <wp:extent cx="1066800" cy="244840"/>
            <wp:effectExtent l="0" t="0" r="0"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212FD06" w14:textId="7080A052" w:rsidR="0033128B" w:rsidRPr="00E56013" w:rsidRDefault="0033128B" w:rsidP="00A85B2F">
      <w:pPr>
        <w:pStyle w:val="a0"/>
        <w:rPr>
          <w:rtl/>
        </w:rPr>
      </w:pPr>
      <w:r w:rsidRPr="00E56013">
        <w:rPr>
          <w:rtl/>
        </w:rPr>
        <w:t>باب</w:t>
      </w:r>
      <w:bookmarkEnd w:id="221"/>
    </w:p>
    <w:p w14:paraId="6D81A9EA" w14:textId="21B80C82"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ما جاء </w:t>
      </w:r>
      <w:r w:rsidR="0053589D">
        <w:rPr>
          <w:rFonts w:ascii="Traditional Arabic" w:eastAsia="Times New Roman" w:hAnsi="Traditional Arabic" w:cs="KFGQPC Uthman Taha Naskh"/>
          <w:b/>
          <w:bCs/>
          <w:color w:val="000000" w:themeColor="text1"/>
          <w:sz w:val="30"/>
          <w:szCs w:val="30"/>
          <w:rtl/>
        </w:rPr>
        <w:t>فى</w:t>
      </w:r>
      <w:r w:rsidRPr="00E56013">
        <w:rPr>
          <w:rFonts w:ascii="Traditional Arabic" w:eastAsia="Times New Roman" w:hAnsi="Traditional Arabic" w:cs="KFGQPC Uthman Taha Naskh"/>
          <w:b/>
          <w:bCs/>
          <w:color w:val="000000" w:themeColor="text1"/>
          <w:sz w:val="30"/>
          <w:szCs w:val="30"/>
          <w:rtl/>
        </w:rPr>
        <w:t xml:space="preserve"> 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ولئن أذقناه رحمة منا من بعد ضراء مسته ليقولن هذا لي وما أظن الساعة قائمة ولئن رددت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ربي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لي عنده للحسنى فلننبئن الذين كفروا بما عملوا ولنذيقنهم من عذاب غليظ</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b/>
          <w:bCs/>
          <w:color w:val="0070C0"/>
          <w:sz w:val="30"/>
          <w:szCs w:val="30"/>
          <w:rtl/>
        </w:rPr>
        <w:t xml:space="preserve"> </w:t>
      </w:r>
      <w:r w:rsidRPr="00E56013">
        <w:rPr>
          <w:rFonts w:ascii="Traditional Arabic" w:eastAsia="Times New Roman" w:hAnsi="Traditional Arabic" w:cs="KFGQPC Uthman Taha Naskh"/>
          <w:b/>
          <w:bCs/>
          <w:color w:val="000000" w:themeColor="text1"/>
          <w:sz w:val="30"/>
          <w:szCs w:val="30"/>
          <w:rtl/>
        </w:rPr>
        <w:t xml:space="preserve">الآية </w:t>
      </w:r>
      <w:r w:rsidR="00216E5D">
        <w:rPr>
          <w:rFonts w:ascii="Traditional Arabic" w:eastAsia="Times New Roman" w:hAnsi="Traditional Arabic" w:cs="KFGQPC Uthman Taha Naskh"/>
          <w:b/>
          <w:bCs/>
          <w:color w:val="000000" w:themeColor="text1"/>
          <w:sz w:val="30"/>
          <w:szCs w:val="30"/>
          <w:rtl/>
        </w:rPr>
        <w:t>(</w:t>
      </w:r>
      <w:r w:rsidRPr="00E56013">
        <w:rPr>
          <w:rFonts w:ascii="Traditional Arabic" w:eastAsia="Times New Roman" w:hAnsi="Traditional Arabic" w:cs="KFGQPC Uthman Taha Naskh"/>
          <w:b/>
          <w:bCs/>
          <w:color w:val="000000" w:themeColor="text1"/>
          <w:sz w:val="30"/>
          <w:szCs w:val="30"/>
          <w:rtl/>
        </w:rPr>
        <w:t>ف</w:t>
      </w:r>
      <w:r w:rsidR="00440787">
        <w:rPr>
          <w:rFonts w:ascii="Traditional Arabic" w:eastAsia="Times New Roman" w:hAnsi="Traditional Arabic" w:cs="KFGQPC Uthman Taha Naskh" w:hint="cs"/>
          <w:b/>
          <w:bCs/>
          <w:color w:val="000000" w:themeColor="text1"/>
          <w:sz w:val="30"/>
          <w:szCs w:val="30"/>
          <w:rtl/>
        </w:rPr>
        <w:t>ُ</w:t>
      </w:r>
      <w:r w:rsidRPr="00E56013">
        <w:rPr>
          <w:rFonts w:ascii="Traditional Arabic" w:eastAsia="Times New Roman" w:hAnsi="Traditional Arabic" w:cs="KFGQPC Uthman Taha Naskh"/>
          <w:b/>
          <w:bCs/>
          <w:color w:val="000000" w:themeColor="text1"/>
          <w:sz w:val="30"/>
          <w:szCs w:val="30"/>
          <w:rtl/>
        </w:rPr>
        <w:t>ص</w:t>
      </w:r>
      <w:r w:rsidR="00440787">
        <w:rPr>
          <w:rFonts w:ascii="Traditional Arabic" w:eastAsia="Times New Roman" w:hAnsi="Traditional Arabic" w:cs="KFGQPC Uthman Taha Naskh" w:hint="cs"/>
          <w:b/>
          <w:bCs/>
          <w:color w:val="000000" w:themeColor="text1"/>
          <w:sz w:val="30"/>
          <w:szCs w:val="30"/>
          <w:rtl/>
        </w:rPr>
        <w:t>ّ</w:t>
      </w:r>
      <w:r w:rsidRPr="00E56013">
        <w:rPr>
          <w:rFonts w:ascii="Traditional Arabic" w:eastAsia="Times New Roman" w:hAnsi="Traditional Arabic" w:cs="KFGQPC Uthman Taha Naskh"/>
          <w:b/>
          <w:bCs/>
          <w:color w:val="000000" w:themeColor="text1"/>
          <w:sz w:val="30"/>
          <w:szCs w:val="30"/>
          <w:rtl/>
        </w:rPr>
        <w:t xml:space="preserve">لت - </w:t>
      </w:r>
      <w:r w:rsidR="00440787" w:rsidRPr="00440787">
        <w:rPr>
          <w:rFonts w:ascii="Traditional Arabic" w:eastAsia="Times New Roman" w:hAnsi="Traditional Arabic" w:cs="KFGQPC Uthman Taha Naskh"/>
          <w:b/>
          <w:bCs/>
          <w:color w:val="000000" w:themeColor="text1"/>
          <w:sz w:val="30"/>
          <w:szCs w:val="30"/>
          <w:rtl/>
        </w:rPr>
        <w:t>٥٠</w:t>
      </w:r>
      <w:r w:rsidRPr="00E56013">
        <w:rPr>
          <w:rFonts w:ascii="Traditional Arabic" w:eastAsia="Times New Roman" w:hAnsi="Traditional Arabic" w:cs="KFGQPC Uthman Taha Naskh"/>
          <w:b/>
          <w:bCs/>
          <w:color w:val="000000" w:themeColor="text1"/>
          <w:sz w:val="30"/>
          <w:szCs w:val="30"/>
          <w:rtl/>
        </w:rPr>
        <w:t>)</w:t>
      </w:r>
    </w:p>
    <w:p w14:paraId="226074F0" w14:textId="0BDEC18A"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قال م</w:t>
      </w:r>
      <w:r w:rsidR="0044078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جاهد</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هذا بعملي </w:t>
      </w:r>
      <w:r w:rsidR="006C4735" w:rsidRPr="00E56013">
        <w:rPr>
          <w:rFonts w:ascii="Traditional Arabic" w:eastAsia="Times New Roman" w:hAnsi="Traditional Arabic" w:cs="KFGQPC Uthman Taha Naskh"/>
          <w:color w:val="000000" w:themeColor="text1"/>
          <w:sz w:val="30"/>
          <w:szCs w:val="30"/>
          <w:rtl/>
        </w:rPr>
        <w:t>وأنا</w:t>
      </w:r>
      <w:r w:rsidRPr="00E56013">
        <w:rPr>
          <w:rFonts w:ascii="Traditional Arabic" w:eastAsia="Times New Roman" w:hAnsi="Traditional Arabic" w:cs="KFGQPC Uthman Taha Naskh"/>
          <w:color w:val="000000" w:themeColor="text1"/>
          <w:sz w:val="30"/>
          <w:szCs w:val="30"/>
          <w:rtl/>
        </w:rPr>
        <w:t xml:space="preserve"> محقوق به وقال</w:t>
      </w:r>
      <w:r w:rsidR="00262DD0">
        <w:rPr>
          <w:rFonts w:ascii="Traditional Arabic" w:eastAsia="Times New Roman" w:hAnsi="Traditional Arabic" w:cs="KFGQPC Uthman Taha Naskh"/>
          <w:color w:val="000000" w:themeColor="text1"/>
          <w:sz w:val="30"/>
          <w:szCs w:val="30"/>
          <w:rtl/>
        </w:rPr>
        <w:t xml:space="preserve">: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يريد من عندي وقوله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قال </w:t>
      </w:r>
      <w:r w:rsidR="0075213A" w:rsidRPr="00E7023D">
        <w:rPr>
          <w:rFonts w:ascii="Traditional Arabic" w:eastAsia="Times New Roman" w:hAnsi="Traditional Arabic" w:cs="KFGQPC Uthman Taha Naskh"/>
          <w:b/>
          <w:bCs/>
          <w:color w:val="0070C0"/>
          <w:sz w:val="30"/>
          <w:szCs w:val="30"/>
          <w:rtl/>
        </w:rPr>
        <w:t>إنما</w:t>
      </w:r>
      <w:r w:rsidRPr="00E7023D">
        <w:rPr>
          <w:rFonts w:ascii="Traditional Arabic" w:eastAsia="Times New Roman" w:hAnsi="Traditional Arabic" w:cs="KFGQPC Uthman Taha Naskh"/>
          <w:b/>
          <w:bCs/>
          <w:color w:val="0070C0"/>
          <w:sz w:val="30"/>
          <w:szCs w:val="30"/>
          <w:rtl/>
        </w:rPr>
        <w:t xml:space="preserve"> أوتيته على علم عندي</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قال قتادة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على علم مني بوجوه المكاسب وقال آخرون على علم من الله </w:t>
      </w:r>
      <w:r w:rsidR="00F34FE3" w:rsidRPr="00E56013">
        <w:rPr>
          <w:rFonts w:ascii="Traditional Arabic" w:eastAsia="Times New Roman" w:hAnsi="Traditional Arabic" w:cs="KFGQPC Uthman Taha Naskh"/>
          <w:color w:val="000000" w:themeColor="text1"/>
          <w:sz w:val="30"/>
          <w:szCs w:val="30"/>
          <w:rtl/>
        </w:rPr>
        <w:t>إن</w:t>
      </w:r>
      <w:r w:rsidR="00BA3E3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له أهل وهذا معنی قول مجاهد</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أوتيته على شرف</w:t>
      </w:r>
      <w:r w:rsidR="003D2867" w:rsidRPr="00E56013">
        <w:rPr>
          <w:rFonts w:ascii="Traditional Arabic" w:eastAsia="Times New Roman" w:hAnsi="Traditional Arabic" w:cs="KFGQPC Uthman Taha Naskh" w:hint="cs"/>
          <w:color w:val="000000" w:themeColor="text1"/>
          <w:sz w:val="30"/>
          <w:szCs w:val="30"/>
          <w:rtl/>
        </w:rPr>
        <w:t>.</w:t>
      </w:r>
    </w:p>
    <w:p w14:paraId="6972E9A3" w14:textId="74DA743B"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سمع رسول الله صلى الله عليه وسلم يقول </w:t>
      </w:r>
      <w:r w:rsidRP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ثلاثة من بني </w:t>
      </w:r>
      <w:r w:rsidR="00D23436" w:rsidRPr="007B6B9D">
        <w:rPr>
          <w:rFonts w:ascii="Traditional Arabic" w:eastAsia="Times New Roman" w:hAnsi="Traditional Arabic" w:cs="KFGQPC Uthman Taha Naskh"/>
          <w:b/>
          <w:bCs/>
          <w:color w:val="0070C0"/>
          <w:sz w:val="30"/>
          <w:szCs w:val="30"/>
          <w:rtl/>
        </w:rPr>
        <w:t>إسرائيل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أبرص وأقرع وأعمى</w:t>
      </w:r>
      <w:r w:rsidR="00584605" w:rsidRPr="007B6B9D">
        <w:rPr>
          <w:rFonts w:ascii="Traditional Arabic" w:eastAsia="Times New Roman" w:hAnsi="Traditional Arabic" w:cs="KFGQPC Uthman Taha Naskh"/>
          <w:b/>
          <w:bCs/>
          <w:color w:val="0070C0"/>
          <w:sz w:val="30"/>
          <w:szCs w:val="30"/>
          <w:rtl/>
        </w:rPr>
        <w:t xml:space="preserve">، </w:t>
      </w:r>
      <w:r w:rsidR="0089418C" w:rsidRPr="007B6B9D">
        <w:rPr>
          <w:rFonts w:ascii="Traditional Arabic" w:eastAsia="Times New Roman" w:hAnsi="Traditional Arabic" w:cs="KFGQPC Uthman Taha Naskh"/>
          <w:b/>
          <w:bCs/>
          <w:color w:val="0070C0"/>
          <w:sz w:val="30"/>
          <w:szCs w:val="30"/>
          <w:rtl/>
        </w:rPr>
        <w:t>أراد</w:t>
      </w:r>
      <w:r w:rsidRPr="007B6B9D">
        <w:rPr>
          <w:rFonts w:ascii="Traditional Arabic" w:eastAsia="Times New Roman" w:hAnsi="Traditional Arabic" w:cs="KFGQPC Uthman Taha Naskh"/>
          <w:b/>
          <w:bCs/>
          <w:color w:val="0070C0"/>
          <w:sz w:val="30"/>
          <w:szCs w:val="30"/>
          <w:rtl/>
        </w:rPr>
        <w:t xml:space="preserve"> الله </w:t>
      </w:r>
      <w:r w:rsidR="00BA3E32">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يبتليهم فبعث </w:t>
      </w:r>
      <w:r w:rsidR="000A2B47" w:rsidRPr="007B6B9D">
        <w:rPr>
          <w:rFonts w:ascii="Traditional Arabic" w:eastAsia="Times New Roman" w:hAnsi="Traditional Arabic" w:cs="KFGQPC Uthman Taha Naskh"/>
          <w:b/>
          <w:bCs/>
          <w:color w:val="0070C0"/>
          <w:sz w:val="30"/>
          <w:szCs w:val="30"/>
          <w:rtl/>
        </w:rPr>
        <w:t>إليهم</w:t>
      </w:r>
      <w:r w:rsidRPr="007B6B9D">
        <w:rPr>
          <w:rFonts w:ascii="Traditional Arabic" w:eastAsia="Times New Roman" w:hAnsi="Traditional Arabic" w:cs="KFGQPC Uthman Taha Naskh"/>
          <w:b/>
          <w:bCs/>
          <w:color w:val="0070C0"/>
          <w:sz w:val="30"/>
          <w:szCs w:val="30"/>
          <w:rtl/>
        </w:rPr>
        <w:t xml:space="preserve"> ملك</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فأتى الأبرص فقال</w:t>
      </w:r>
      <w:r w:rsidR="00262DD0"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أي</w:t>
      </w:r>
      <w:r w:rsidRPr="007B6B9D">
        <w:rPr>
          <w:rFonts w:ascii="Traditional Arabic" w:eastAsia="Times New Roman" w:hAnsi="Traditional Arabic" w:cs="KFGQPC Uthman Taha Naskh"/>
          <w:b/>
          <w:bCs/>
          <w:color w:val="0070C0"/>
          <w:sz w:val="30"/>
          <w:szCs w:val="30"/>
          <w:rtl/>
        </w:rPr>
        <w:t xml:space="preserve"> شئ أحب </w:t>
      </w:r>
      <w:r w:rsidR="001A6BEE" w:rsidRPr="007B6B9D">
        <w:rPr>
          <w:rFonts w:ascii="Traditional Arabic" w:eastAsia="Times New Roman" w:hAnsi="Traditional Arabic" w:cs="KFGQPC Uthman Taha Naskh"/>
          <w:b/>
          <w:bCs/>
          <w:color w:val="0070C0"/>
          <w:sz w:val="30"/>
          <w:szCs w:val="30"/>
          <w:rtl/>
        </w:rPr>
        <w:t>إليك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لون حسن وجلد حسن ويذهب عني </w:t>
      </w:r>
      <w:r w:rsidR="00BD1DFB">
        <w:rPr>
          <w:rFonts w:ascii="Traditional Arabic" w:eastAsia="Times New Roman" w:hAnsi="Traditional Arabic" w:cs="KFGQPC Uthman Taha Naskh"/>
          <w:b/>
          <w:bCs/>
          <w:color w:val="0070C0"/>
          <w:sz w:val="30"/>
          <w:szCs w:val="30"/>
          <w:rtl/>
        </w:rPr>
        <w:t>الذى</w:t>
      </w:r>
      <w:r w:rsidRPr="007B6B9D">
        <w:rPr>
          <w:rFonts w:ascii="Traditional Arabic" w:eastAsia="Times New Roman" w:hAnsi="Traditional Arabic" w:cs="KFGQPC Uthman Taha Naskh"/>
          <w:b/>
          <w:bCs/>
          <w:color w:val="0070C0"/>
          <w:sz w:val="30"/>
          <w:szCs w:val="30"/>
          <w:rtl/>
        </w:rPr>
        <w:t xml:space="preserve"> قد قذرن</w:t>
      </w:r>
      <w:r w:rsidR="00BA3E32">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الناس به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 فمسحه فذهب عنه قذره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وأ</w:t>
      </w:r>
      <w:r w:rsidR="00BA3E32">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عطي لون</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حسن</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وجلد</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حسن</w:t>
      </w:r>
      <w:r w:rsidR="00512098">
        <w:rPr>
          <w:rFonts w:ascii="Traditional Arabic" w:eastAsia="Times New Roman" w:hAnsi="Traditional Arabic" w:cs="KFGQPC Uthman Taha Naskh"/>
          <w:b/>
          <w:bCs/>
          <w:color w:val="0070C0"/>
          <w:sz w:val="30"/>
          <w:szCs w:val="30"/>
          <w:rtl/>
        </w:rPr>
        <w:t xml:space="preserve">ًا </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فأي المال أحب </w:t>
      </w:r>
      <w:r w:rsidR="001A6BEE" w:rsidRPr="007B6B9D">
        <w:rPr>
          <w:rFonts w:ascii="Traditional Arabic" w:eastAsia="Times New Roman" w:hAnsi="Traditional Arabic" w:cs="KFGQPC Uthman Taha Naskh"/>
          <w:b/>
          <w:bCs/>
          <w:color w:val="0070C0"/>
          <w:sz w:val="30"/>
          <w:szCs w:val="30"/>
          <w:rtl/>
        </w:rPr>
        <w:t>إليك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 ال</w:t>
      </w:r>
      <w:r w:rsidR="00BA3E32">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بل - </w:t>
      </w:r>
      <w:r w:rsidR="0075213A" w:rsidRPr="007B6B9D">
        <w:rPr>
          <w:rFonts w:ascii="Traditional Arabic" w:eastAsia="Times New Roman" w:hAnsi="Traditional Arabic" w:cs="KFGQPC Uthman Taha Naskh"/>
          <w:b/>
          <w:bCs/>
          <w:color w:val="0070C0"/>
          <w:sz w:val="30"/>
          <w:szCs w:val="30"/>
          <w:rtl/>
        </w:rPr>
        <w:t>أو</w:t>
      </w:r>
      <w:r w:rsidR="003D2867" w:rsidRPr="007B6B9D">
        <w:rPr>
          <w:rFonts w:ascii="Traditional Arabic" w:eastAsia="Times New Roman" w:hAnsi="Traditional Arabic" w:cs="KFGQPC Uthman Taha Naskh"/>
          <w:b/>
          <w:bCs/>
          <w:color w:val="0070C0"/>
          <w:sz w:val="30"/>
          <w:szCs w:val="30"/>
          <w:rtl/>
        </w:rPr>
        <w:t xml:space="preserve"> البقر شك </w:t>
      </w:r>
      <w:r w:rsidR="003D2867" w:rsidRPr="007B6B9D">
        <w:rPr>
          <w:rFonts w:ascii="Traditional Arabic" w:eastAsia="Times New Roman" w:hAnsi="Traditional Arabic" w:cs="KFGQPC Uthman Taha Naskh" w:hint="cs"/>
          <w:b/>
          <w:bCs/>
          <w:color w:val="0070C0"/>
          <w:sz w:val="30"/>
          <w:szCs w:val="30"/>
          <w:rtl/>
        </w:rPr>
        <w:t>إ</w:t>
      </w:r>
      <w:r w:rsidR="00250510" w:rsidRPr="007B6B9D">
        <w:rPr>
          <w:rFonts w:ascii="Traditional Arabic" w:eastAsia="Times New Roman" w:hAnsi="Traditional Arabic" w:cs="KFGQPC Uthman Taha Naskh"/>
          <w:b/>
          <w:bCs/>
          <w:color w:val="0070C0"/>
          <w:sz w:val="30"/>
          <w:szCs w:val="30"/>
          <w:rtl/>
        </w:rPr>
        <w:t xml:space="preserve">سحاق </w:t>
      </w:r>
      <w:r w:rsidR="003D2867" w:rsidRPr="007B6B9D">
        <w:rPr>
          <w:rFonts w:ascii="Times New Roman" w:eastAsia="Times New Roman" w:hAnsi="Times New Roman" w:cs="Times New Roman" w:hint="cs"/>
          <w:b/>
          <w:bCs/>
          <w:color w:val="0070C0"/>
          <w:sz w:val="30"/>
          <w:szCs w:val="30"/>
          <w:rtl/>
        </w:rPr>
        <w:t>–</w:t>
      </w:r>
      <w:r w:rsidR="00250510" w:rsidRPr="007B6B9D">
        <w:rPr>
          <w:rFonts w:ascii="Traditional Arabic" w:eastAsia="Times New Roman" w:hAnsi="Traditional Arabic" w:cs="KFGQPC Uthman Taha Naskh"/>
          <w:b/>
          <w:bCs/>
          <w:color w:val="0070C0"/>
          <w:sz w:val="30"/>
          <w:szCs w:val="30"/>
          <w:rtl/>
        </w:rPr>
        <w:t xml:space="preserve"> فأعطي</w:t>
      </w:r>
      <w:r w:rsidR="003D2867" w:rsidRPr="007B6B9D">
        <w:rPr>
          <w:rFonts w:ascii="Traditional Arabic" w:eastAsia="Times New Roman" w:hAnsi="Traditional Arabic" w:cs="KFGQPC Uthman Taha Naskh" w:hint="cs"/>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ناقه عشراء</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وقال بارك الله لك فيها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فأتى الأقرع فقال </w:t>
      </w:r>
      <w:r w:rsidR="00F34FE3" w:rsidRPr="007B6B9D">
        <w:rPr>
          <w:rFonts w:ascii="Traditional Arabic" w:eastAsia="Times New Roman" w:hAnsi="Traditional Arabic" w:cs="KFGQPC Uthman Taha Naskh"/>
          <w:b/>
          <w:bCs/>
          <w:color w:val="0070C0"/>
          <w:sz w:val="30"/>
          <w:szCs w:val="30"/>
          <w:rtl/>
        </w:rPr>
        <w:t>أي</w:t>
      </w:r>
      <w:r w:rsidRPr="007B6B9D">
        <w:rPr>
          <w:rFonts w:ascii="Traditional Arabic" w:eastAsia="Times New Roman" w:hAnsi="Traditional Arabic" w:cs="KFGQPC Uthman Taha Naskh"/>
          <w:b/>
          <w:bCs/>
          <w:color w:val="0070C0"/>
          <w:sz w:val="30"/>
          <w:szCs w:val="30"/>
          <w:rtl/>
        </w:rPr>
        <w:t xml:space="preserve"> شئ أحب </w:t>
      </w:r>
      <w:r w:rsidR="001A6BEE" w:rsidRPr="007B6B9D">
        <w:rPr>
          <w:rFonts w:ascii="Traditional Arabic" w:eastAsia="Times New Roman" w:hAnsi="Traditional Arabic" w:cs="KFGQPC Uthman Taha Naskh"/>
          <w:b/>
          <w:bCs/>
          <w:color w:val="0070C0"/>
          <w:sz w:val="30"/>
          <w:szCs w:val="30"/>
          <w:rtl/>
        </w:rPr>
        <w:t>إليك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شعر حسن ويذهب عني </w:t>
      </w:r>
      <w:r w:rsidR="00BD1DFB">
        <w:rPr>
          <w:rFonts w:ascii="Traditional Arabic" w:eastAsia="Times New Roman" w:hAnsi="Traditional Arabic" w:cs="KFGQPC Uthman Taha Naskh"/>
          <w:b/>
          <w:bCs/>
          <w:color w:val="0070C0"/>
          <w:sz w:val="30"/>
          <w:szCs w:val="30"/>
          <w:rtl/>
        </w:rPr>
        <w:t>الذى</w:t>
      </w:r>
      <w:r w:rsidRPr="007B6B9D">
        <w:rPr>
          <w:rFonts w:ascii="Traditional Arabic" w:eastAsia="Times New Roman" w:hAnsi="Traditional Arabic" w:cs="KFGQPC Uthman Taha Naskh"/>
          <w:b/>
          <w:bCs/>
          <w:color w:val="0070C0"/>
          <w:sz w:val="30"/>
          <w:szCs w:val="30"/>
          <w:rtl/>
        </w:rPr>
        <w:t xml:space="preserve"> قد قذرني الناس به فمسحه فذهب عنه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وأعطى شعر</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حسن</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lastRenderedPageBreak/>
        <w:t xml:space="preserve">فقال </w:t>
      </w:r>
      <w:r w:rsidR="00F34FE3" w:rsidRPr="007B6B9D">
        <w:rPr>
          <w:rFonts w:ascii="Traditional Arabic" w:eastAsia="Times New Roman" w:hAnsi="Traditional Arabic" w:cs="KFGQPC Uthman Taha Naskh"/>
          <w:b/>
          <w:bCs/>
          <w:color w:val="0070C0"/>
          <w:sz w:val="30"/>
          <w:szCs w:val="30"/>
          <w:rtl/>
        </w:rPr>
        <w:t>أي</w:t>
      </w:r>
      <w:r w:rsidRPr="007B6B9D">
        <w:rPr>
          <w:rFonts w:ascii="Traditional Arabic" w:eastAsia="Times New Roman" w:hAnsi="Traditional Arabic" w:cs="KFGQPC Uthman Taha Naskh"/>
          <w:b/>
          <w:bCs/>
          <w:color w:val="0070C0"/>
          <w:sz w:val="30"/>
          <w:szCs w:val="30"/>
          <w:rtl/>
        </w:rPr>
        <w:t xml:space="preserve"> المال أحب </w:t>
      </w:r>
      <w:r w:rsidR="001A6BEE" w:rsidRPr="007B6B9D">
        <w:rPr>
          <w:rFonts w:ascii="Traditional Arabic" w:eastAsia="Times New Roman" w:hAnsi="Traditional Arabic" w:cs="KFGQPC Uthman Taha Naskh"/>
          <w:b/>
          <w:bCs/>
          <w:color w:val="0070C0"/>
          <w:sz w:val="30"/>
          <w:szCs w:val="30"/>
          <w:rtl/>
        </w:rPr>
        <w:t>إليك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 البقر</w:t>
      </w:r>
      <w:r w:rsidR="00584605"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الابل</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فأعطي بقرة حاملا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 بارك الله لك فيها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فأتى الأعمى فقال </w:t>
      </w:r>
      <w:r w:rsidR="00F34FE3" w:rsidRPr="007B6B9D">
        <w:rPr>
          <w:rFonts w:ascii="Traditional Arabic" w:eastAsia="Times New Roman" w:hAnsi="Traditional Arabic" w:cs="KFGQPC Uthman Taha Naskh"/>
          <w:b/>
          <w:bCs/>
          <w:color w:val="0070C0"/>
          <w:sz w:val="30"/>
          <w:szCs w:val="30"/>
          <w:rtl/>
        </w:rPr>
        <w:t>أي</w:t>
      </w:r>
      <w:r w:rsidRPr="007B6B9D">
        <w:rPr>
          <w:rFonts w:ascii="Traditional Arabic" w:eastAsia="Times New Roman" w:hAnsi="Traditional Arabic" w:cs="KFGQPC Uthman Taha Naskh"/>
          <w:b/>
          <w:bCs/>
          <w:color w:val="0070C0"/>
          <w:sz w:val="30"/>
          <w:szCs w:val="30"/>
          <w:rtl/>
        </w:rPr>
        <w:t xml:space="preserve"> شئ أحب </w:t>
      </w:r>
      <w:r w:rsidR="001A6BEE" w:rsidRPr="007B6B9D">
        <w:rPr>
          <w:rFonts w:ascii="Traditional Arabic" w:eastAsia="Times New Roman" w:hAnsi="Traditional Arabic" w:cs="KFGQPC Uthman Taha Naskh"/>
          <w:b/>
          <w:bCs/>
          <w:color w:val="0070C0"/>
          <w:sz w:val="30"/>
          <w:szCs w:val="30"/>
          <w:rtl/>
        </w:rPr>
        <w:t>إليك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w:t>
      </w:r>
      <w:r w:rsidR="00262DD0" w:rsidRPr="007B6B9D">
        <w:rPr>
          <w:rFonts w:ascii="Traditional Arabic" w:eastAsia="Times New Roman" w:hAnsi="Traditional Arabic" w:cs="KFGQPC Uthman Taha Naskh"/>
          <w:b/>
          <w:bCs/>
          <w:color w:val="0070C0"/>
          <w:sz w:val="30"/>
          <w:szCs w:val="30"/>
          <w:rtl/>
        </w:rPr>
        <w:t xml:space="preserve">: </w:t>
      </w:r>
      <w:r w:rsidR="00BA3E32">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3D2867" w:rsidRPr="007B6B9D">
        <w:rPr>
          <w:rFonts w:ascii="Traditional Arabic" w:eastAsia="Times New Roman" w:hAnsi="Traditional Arabic" w:cs="KFGQPC Uthman Taha Naskh"/>
          <w:b/>
          <w:bCs/>
          <w:color w:val="0070C0"/>
          <w:sz w:val="30"/>
          <w:szCs w:val="30"/>
          <w:rtl/>
        </w:rPr>
        <w:t xml:space="preserve"> يرد الله الي بصري ف</w:t>
      </w:r>
      <w:r w:rsidR="003D2867"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بصر به الناس</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فمسحه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فرد الله </w:t>
      </w:r>
      <w:r w:rsidR="00F46637" w:rsidRPr="007B6B9D">
        <w:rPr>
          <w:rFonts w:ascii="Traditional Arabic" w:eastAsia="Times New Roman" w:hAnsi="Traditional Arabic" w:cs="KFGQPC Uthman Taha Naskh"/>
          <w:b/>
          <w:bCs/>
          <w:color w:val="0070C0"/>
          <w:sz w:val="30"/>
          <w:szCs w:val="30"/>
          <w:rtl/>
        </w:rPr>
        <w:t>إليه</w:t>
      </w:r>
      <w:r w:rsidRPr="007B6B9D">
        <w:rPr>
          <w:rFonts w:ascii="Traditional Arabic" w:eastAsia="Times New Roman" w:hAnsi="Traditional Arabic" w:cs="KFGQPC Uthman Taha Naskh"/>
          <w:b/>
          <w:bCs/>
          <w:color w:val="0070C0"/>
          <w:sz w:val="30"/>
          <w:szCs w:val="30"/>
          <w:rtl/>
        </w:rPr>
        <w:t xml:space="preserve"> بصره 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فأي المال أحب </w:t>
      </w:r>
      <w:r w:rsidR="001A6BEE" w:rsidRPr="007B6B9D">
        <w:rPr>
          <w:rFonts w:ascii="Traditional Arabic" w:eastAsia="Times New Roman" w:hAnsi="Traditional Arabic" w:cs="KFGQPC Uthman Taha Naskh"/>
          <w:b/>
          <w:bCs/>
          <w:color w:val="0070C0"/>
          <w:sz w:val="30"/>
          <w:szCs w:val="30"/>
          <w:rtl/>
        </w:rPr>
        <w:t>إليك</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الغنم فأعطي شاة والدة فأنتج هذان وولد هذا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فكان لهذا واد من ال</w:t>
      </w:r>
      <w:r w:rsidR="00BA3E32">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بل</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ولهذا واد</w:t>
      </w:r>
      <w:r w:rsidR="00BA3E32">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من البقر ولهذا واد</w:t>
      </w:r>
      <w:r w:rsidR="00BA3E32">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من الغنم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ثم </w:t>
      </w:r>
      <w:r w:rsidR="00CE4F94" w:rsidRPr="007B6B9D">
        <w:rPr>
          <w:rFonts w:ascii="Traditional Arabic" w:eastAsia="Times New Roman" w:hAnsi="Traditional Arabic" w:cs="KFGQPC Uthman Taha Naskh"/>
          <w:b/>
          <w:bCs/>
          <w:color w:val="0070C0"/>
          <w:sz w:val="30"/>
          <w:szCs w:val="30"/>
          <w:rtl/>
        </w:rPr>
        <w:t>أنه</w:t>
      </w:r>
      <w:r w:rsidRPr="007B6B9D">
        <w:rPr>
          <w:rFonts w:ascii="Traditional Arabic" w:eastAsia="Times New Roman" w:hAnsi="Traditional Arabic" w:cs="KFGQPC Uthman Taha Naskh"/>
          <w:b/>
          <w:bCs/>
          <w:color w:val="0070C0"/>
          <w:sz w:val="30"/>
          <w:szCs w:val="30"/>
          <w:rtl/>
        </w:rPr>
        <w:t xml:space="preserve"> أتى الأبرص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صو</w:t>
      </w:r>
      <w:r w:rsidR="003D2867" w:rsidRPr="007B6B9D">
        <w:rPr>
          <w:rFonts w:ascii="Traditional Arabic" w:eastAsia="Times New Roman" w:hAnsi="Traditional Arabic" w:cs="KFGQPC Uthman Taha Naskh"/>
          <w:b/>
          <w:bCs/>
          <w:color w:val="0070C0"/>
          <w:sz w:val="30"/>
          <w:szCs w:val="30"/>
          <w:rtl/>
        </w:rPr>
        <w:t>رته وهيئته فقال</w:t>
      </w:r>
      <w:r w:rsidR="00262DD0" w:rsidRPr="007B6B9D">
        <w:rPr>
          <w:rFonts w:ascii="Traditional Arabic" w:eastAsia="Times New Roman" w:hAnsi="Traditional Arabic" w:cs="KFGQPC Uthman Taha Naskh"/>
          <w:b/>
          <w:bCs/>
          <w:color w:val="0070C0"/>
          <w:sz w:val="30"/>
          <w:szCs w:val="30"/>
          <w:rtl/>
        </w:rPr>
        <w:t xml:space="preserve">: </w:t>
      </w:r>
      <w:r w:rsidR="003D2867" w:rsidRPr="007B6B9D">
        <w:rPr>
          <w:rFonts w:ascii="Traditional Arabic" w:eastAsia="Times New Roman" w:hAnsi="Traditional Arabic" w:cs="KFGQPC Uthman Taha Naskh"/>
          <w:b/>
          <w:bCs/>
          <w:color w:val="0070C0"/>
          <w:sz w:val="30"/>
          <w:szCs w:val="30"/>
          <w:rtl/>
        </w:rPr>
        <w:t xml:space="preserve">رجل مسكين قد </w:t>
      </w:r>
      <w:r w:rsidR="003D2867"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نقطعت بي الحبال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سفري</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فلا بلاغ لي اليوم </w:t>
      </w:r>
      <w:r w:rsidR="00BA3E32">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بالله ثم بك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أسألك - بالذي أعطاك اللون الحسن</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الجلد الحسن</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المال - بعير</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 xml:space="preserve">أتبلغ به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سفري</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الحقوق كثيرة</w:t>
      </w:r>
      <w:r w:rsidR="00A16AA1" w:rsidRP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فقال له - كأني أعرفك ألم تكن أبرص يقذرك الناس</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فقير</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فأعطاك الله عز وجل المال</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فقال</w:t>
      </w:r>
      <w:r w:rsidR="00262DD0"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ورثت هذا المال کابر</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عن كابر</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فقال</w:t>
      </w:r>
      <w:r w:rsidR="00262DD0"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كنت كاذب</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 xml:space="preserve">فصيرك الله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ما كنت</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وأتى الأقرع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صورته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فقال له مثل ما قال لهذا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ورد عليه مثل ما رد عليه هذا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فقال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كنت كاذب</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 xml:space="preserve">فصيرك الله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ما كنت</w:t>
      </w:r>
      <w:r w:rsidR="00584605" w:rsidRPr="007B6B9D">
        <w:rPr>
          <w:rFonts w:ascii="Traditional Arabic" w:eastAsia="Times New Roman" w:hAnsi="Traditional Arabic" w:cs="KFGQPC Uthman Taha Naskh"/>
          <w:b/>
          <w:bCs/>
          <w:color w:val="0070C0"/>
          <w:sz w:val="30"/>
          <w:szCs w:val="30"/>
          <w:rtl/>
        </w:rPr>
        <w:t xml:space="preserve">، </w:t>
      </w:r>
      <w:r w:rsidR="00CD3659" w:rsidRPr="007B6B9D">
        <w:rPr>
          <w:rFonts w:ascii="Traditional Arabic" w:eastAsia="Times New Roman" w:hAnsi="Traditional Arabic" w:cs="KFGQPC Uthman Taha Naskh"/>
          <w:b/>
          <w:bCs/>
          <w:color w:val="0070C0"/>
          <w:sz w:val="30"/>
          <w:szCs w:val="30"/>
          <w:rtl/>
        </w:rPr>
        <w:t>قال</w:t>
      </w:r>
      <w:r w:rsidR="00262DD0" w:rsidRPr="007B6B9D">
        <w:rPr>
          <w:rFonts w:ascii="Traditional Arabic" w:eastAsia="Times New Roman" w:hAnsi="Traditional Arabic" w:cs="KFGQPC Uthman Taha Naskh"/>
          <w:b/>
          <w:bCs/>
          <w:color w:val="0070C0"/>
          <w:sz w:val="30"/>
          <w:szCs w:val="30"/>
          <w:rtl/>
        </w:rPr>
        <w:t xml:space="preserve">: </w:t>
      </w:r>
      <w:r w:rsidR="00CD3659" w:rsidRPr="007B6B9D">
        <w:rPr>
          <w:rFonts w:ascii="Traditional Arabic" w:eastAsia="Times New Roman" w:hAnsi="Traditional Arabic" w:cs="KFGQPC Uthman Taha Naskh"/>
          <w:b/>
          <w:bCs/>
          <w:color w:val="0070C0"/>
          <w:sz w:val="30"/>
          <w:szCs w:val="30"/>
          <w:rtl/>
        </w:rPr>
        <w:t>و</w:t>
      </w:r>
      <w:r w:rsidR="00CD365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تي الأعمى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صورته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فقال رجل مسكين </w:t>
      </w:r>
      <w:r w:rsidR="00E972F9" w:rsidRPr="007B6B9D">
        <w:rPr>
          <w:rFonts w:ascii="Traditional Arabic" w:eastAsia="Times New Roman" w:hAnsi="Traditional Arabic" w:cs="KFGQPC Uthman Taha Naskh"/>
          <w:b/>
          <w:bCs/>
          <w:color w:val="0070C0"/>
          <w:sz w:val="30"/>
          <w:szCs w:val="30"/>
          <w:rtl/>
        </w:rPr>
        <w:t>وإبن</w:t>
      </w:r>
      <w:r w:rsidRPr="007B6B9D">
        <w:rPr>
          <w:rFonts w:ascii="Traditional Arabic" w:eastAsia="Times New Roman" w:hAnsi="Traditional Arabic" w:cs="KFGQPC Uthman Taha Naskh"/>
          <w:b/>
          <w:bCs/>
          <w:color w:val="0070C0"/>
          <w:sz w:val="30"/>
          <w:szCs w:val="30"/>
          <w:rtl/>
        </w:rPr>
        <w:t xml:space="preserve"> سبیل</w:t>
      </w:r>
      <w:r w:rsidR="00584605" w:rsidRPr="007B6B9D">
        <w:rPr>
          <w:rFonts w:ascii="Traditional Arabic" w:eastAsia="Times New Roman" w:hAnsi="Traditional Arabic" w:cs="KFGQPC Uthman Taha Naskh"/>
          <w:b/>
          <w:bCs/>
          <w:color w:val="0070C0"/>
          <w:sz w:val="30"/>
          <w:szCs w:val="30"/>
          <w:rtl/>
        </w:rPr>
        <w:t xml:space="preserve">، </w:t>
      </w:r>
      <w:r w:rsidR="00CD3659" w:rsidRPr="007B6B9D">
        <w:rPr>
          <w:rFonts w:ascii="Traditional Arabic" w:eastAsia="Times New Roman" w:hAnsi="Traditional Arabic" w:cs="KFGQPC Uthman Taha Naskh"/>
          <w:b/>
          <w:bCs/>
          <w:color w:val="0070C0"/>
          <w:sz w:val="30"/>
          <w:szCs w:val="30"/>
          <w:rtl/>
        </w:rPr>
        <w:t xml:space="preserve">قد </w:t>
      </w:r>
      <w:r w:rsidR="00CD365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نقطعت بي الحبال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سفري</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فلا بلاغ لي اليوم </w:t>
      </w:r>
      <w:r w:rsidR="00BA3E32">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بالله ثم بك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أسألك - بالذي رد عليك بصرك - شاة أتبلغ بها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سفري</w:t>
      </w:r>
      <w:r w:rsidR="00584605" w:rsidRPr="007B6B9D">
        <w:rPr>
          <w:rFonts w:ascii="Traditional Arabic" w:eastAsia="Times New Roman" w:hAnsi="Traditional Arabic" w:cs="KFGQPC Uthman Taha Naskh"/>
          <w:b/>
          <w:bCs/>
          <w:color w:val="0070C0"/>
          <w:sz w:val="30"/>
          <w:szCs w:val="30"/>
          <w:rtl/>
        </w:rPr>
        <w:t xml:space="preserve">، </w:t>
      </w:r>
      <w:r w:rsidR="00CD3659" w:rsidRPr="007B6B9D">
        <w:rPr>
          <w:rFonts w:ascii="Traditional Arabic" w:eastAsia="Times New Roman" w:hAnsi="Traditional Arabic" w:cs="KFGQPC Uthman Taha Naskh"/>
          <w:b/>
          <w:bCs/>
          <w:color w:val="0070C0"/>
          <w:sz w:val="30"/>
          <w:szCs w:val="30"/>
          <w:rtl/>
        </w:rPr>
        <w:t>فقال</w:t>
      </w:r>
      <w:r w:rsidR="00262DD0" w:rsidRPr="007B6B9D">
        <w:rPr>
          <w:rFonts w:ascii="Traditional Arabic" w:eastAsia="Times New Roman" w:hAnsi="Traditional Arabic" w:cs="KFGQPC Uthman Taha Naskh"/>
          <w:b/>
          <w:bCs/>
          <w:color w:val="0070C0"/>
          <w:sz w:val="30"/>
          <w:szCs w:val="30"/>
          <w:rtl/>
        </w:rPr>
        <w:t xml:space="preserve">: </w:t>
      </w:r>
      <w:r w:rsidR="00CD3659" w:rsidRPr="007B6B9D">
        <w:rPr>
          <w:rFonts w:ascii="Traditional Arabic" w:eastAsia="Times New Roman" w:hAnsi="Traditional Arabic" w:cs="KFGQPC Uthman Taha Naskh"/>
          <w:b/>
          <w:bCs/>
          <w:color w:val="0070C0"/>
          <w:sz w:val="30"/>
          <w:szCs w:val="30"/>
          <w:rtl/>
        </w:rPr>
        <w:t xml:space="preserve">قد كنت أعمى فرد الله </w:t>
      </w:r>
      <w:r w:rsidR="00CD365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لي بصري</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فخذ ما شئت ودع ما شئت</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فوالله </w:t>
      </w:r>
      <w:r w:rsidR="00FE7C19" w:rsidRPr="007B6B9D">
        <w:rPr>
          <w:rFonts w:ascii="Traditional Arabic" w:eastAsia="Times New Roman" w:hAnsi="Traditional Arabic" w:cs="KFGQPC Uthman Taha Naskh"/>
          <w:b/>
          <w:bCs/>
          <w:color w:val="0070C0"/>
          <w:sz w:val="30"/>
          <w:szCs w:val="30"/>
          <w:rtl/>
        </w:rPr>
        <w:t>لا</w:t>
      </w:r>
      <w:r w:rsidR="00CD3659" w:rsidRPr="007B6B9D">
        <w:rPr>
          <w:rFonts w:ascii="Traditional Arabic" w:eastAsia="Times New Roman" w:hAnsi="Traditional Arabic" w:cs="KFGQPC Uthman Taha Naskh"/>
          <w:b/>
          <w:bCs/>
          <w:color w:val="0070C0"/>
          <w:sz w:val="30"/>
          <w:szCs w:val="30"/>
          <w:rtl/>
        </w:rPr>
        <w:t xml:space="preserve"> أجهدك اليوم ب</w:t>
      </w:r>
      <w:r w:rsidR="00CD3659" w:rsidRPr="007B6B9D">
        <w:rPr>
          <w:rFonts w:ascii="Traditional Arabic" w:eastAsia="Times New Roman" w:hAnsi="Traditional Arabic" w:cs="KFGQPC Uthman Taha Naskh" w:hint="cs"/>
          <w:b/>
          <w:bCs/>
          <w:color w:val="0070C0"/>
          <w:sz w:val="30"/>
          <w:szCs w:val="30"/>
          <w:rtl/>
        </w:rPr>
        <w:t>شئٍ</w:t>
      </w:r>
      <w:r w:rsidRPr="007B6B9D">
        <w:rPr>
          <w:rFonts w:ascii="Traditional Arabic" w:eastAsia="Times New Roman" w:hAnsi="Traditional Arabic" w:cs="KFGQPC Uthman Taha Naskh"/>
          <w:b/>
          <w:bCs/>
          <w:color w:val="0070C0"/>
          <w:sz w:val="30"/>
          <w:szCs w:val="30"/>
          <w:rtl/>
        </w:rPr>
        <w:t xml:space="preserve"> أخذته 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فقال</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أمسك مالك </w:t>
      </w:r>
      <w:r w:rsidR="006B75B2" w:rsidRPr="007B6B9D">
        <w:rPr>
          <w:rFonts w:ascii="Traditional Arabic" w:eastAsia="Times New Roman" w:hAnsi="Traditional Arabic" w:cs="KFGQPC Uthman Taha Naskh"/>
          <w:b/>
          <w:bCs/>
          <w:color w:val="0070C0"/>
          <w:sz w:val="30"/>
          <w:szCs w:val="30"/>
          <w:rtl/>
        </w:rPr>
        <w:t>فإنما</w:t>
      </w:r>
      <w:r w:rsidR="00CD3659" w:rsidRPr="007B6B9D">
        <w:rPr>
          <w:rFonts w:ascii="Traditional Arabic" w:eastAsia="Times New Roman" w:hAnsi="Traditional Arabic" w:cs="KFGQPC Uthman Taha Naskh"/>
          <w:b/>
          <w:bCs/>
          <w:color w:val="0070C0"/>
          <w:sz w:val="30"/>
          <w:szCs w:val="30"/>
          <w:rtl/>
        </w:rPr>
        <w:t xml:space="preserve"> </w:t>
      </w:r>
      <w:r w:rsidR="00BA3E32">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بتليتم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فقد </w:t>
      </w:r>
      <w:r w:rsidR="0053589D">
        <w:rPr>
          <w:rFonts w:ascii="Traditional Arabic" w:eastAsia="Times New Roman" w:hAnsi="Traditional Arabic" w:cs="KFGQPC Uthman Taha Naskh"/>
          <w:b/>
          <w:bCs/>
          <w:color w:val="0070C0"/>
          <w:sz w:val="30"/>
          <w:szCs w:val="30"/>
          <w:rtl/>
        </w:rPr>
        <w:t>رضى</w:t>
      </w:r>
      <w:r w:rsidRPr="007B6B9D">
        <w:rPr>
          <w:rFonts w:ascii="Traditional Arabic" w:eastAsia="Times New Roman" w:hAnsi="Traditional Arabic" w:cs="KFGQPC Uthman Taha Naskh"/>
          <w:b/>
          <w:bCs/>
          <w:color w:val="0070C0"/>
          <w:sz w:val="30"/>
          <w:szCs w:val="30"/>
          <w:rtl/>
        </w:rPr>
        <w:t xml:space="preserve"> الله عنك وسخط على صاحبيك</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أخرجاه</w:t>
      </w:r>
      <w:r w:rsidR="00CD3659" w:rsidRPr="00E56013">
        <w:rPr>
          <w:rFonts w:ascii="Traditional Arabic" w:eastAsia="Times New Roman" w:hAnsi="Traditional Arabic" w:cs="KFGQPC Uthman Taha Naskh" w:hint="cs"/>
          <w:color w:val="000000" w:themeColor="text1"/>
          <w:sz w:val="30"/>
          <w:szCs w:val="30"/>
          <w:rtl/>
        </w:rPr>
        <w:t>.</w:t>
      </w:r>
    </w:p>
    <w:p w14:paraId="7879F2DF" w14:textId="515EF0AC" w:rsidR="00CD3659" w:rsidRPr="00E56013" w:rsidRDefault="0033128B" w:rsidP="006C05B2">
      <w:pPr>
        <w:pStyle w:val="a"/>
        <w:rPr>
          <w:rtl/>
        </w:rPr>
      </w:pPr>
      <w:bookmarkStart w:id="222" w:name="_Toc112248262"/>
      <w:r w:rsidRPr="00E56013">
        <w:rPr>
          <w:rtl/>
        </w:rPr>
        <w:t>فيه مسائل</w:t>
      </w:r>
      <w:r w:rsidR="00512098">
        <w:rPr>
          <w:rtl/>
        </w:rPr>
        <w:t xml:space="preserve">: </w:t>
      </w:r>
      <w:bookmarkEnd w:id="222"/>
    </w:p>
    <w:p w14:paraId="79673AFC" w14:textId="77777777" w:rsidR="00CD3659" w:rsidRPr="00E56013" w:rsidRDefault="00CD365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الآية</w:t>
      </w:r>
      <w:r w:rsidRPr="00E56013">
        <w:rPr>
          <w:rFonts w:ascii="Traditional Arabic" w:eastAsia="Times New Roman" w:hAnsi="Traditional Arabic" w:cs="KFGQPC Uthman Taha Naskh" w:hint="cs"/>
          <w:color w:val="000000" w:themeColor="text1"/>
          <w:sz w:val="30"/>
          <w:szCs w:val="30"/>
          <w:rtl/>
        </w:rPr>
        <w:t>.</w:t>
      </w:r>
    </w:p>
    <w:p w14:paraId="084EDDFF" w14:textId="77777777"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معنى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ليقولن هذا لي</w:t>
      </w:r>
      <w:r w:rsidR="003F6C07" w:rsidRPr="00E7023D">
        <w:rPr>
          <w:rFonts w:ascii="Traditional Arabic" w:eastAsia="Times New Roman" w:hAnsi="Traditional Arabic" w:cs="KFGQPC Uthman Taha Naskh"/>
          <w:b/>
          <w:bCs/>
          <w:color w:val="0070C0"/>
          <w:sz w:val="30"/>
          <w:szCs w:val="30"/>
          <w:rtl/>
        </w:rPr>
        <w:t>﴾</w:t>
      </w:r>
      <w:r w:rsidR="00CD3659" w:rsidRPr="00E56013">
        <w:rPr>
          <w:rFonts w:ascii="Traditional Arabic" w:eastAsia="Times New Roman" w:hAnsi="Traditional Arabic" w:cs="KFGQPC Uthman Taha Naskh" w:hint="cs"/>
          <w:color w:val="000000" w:themeColor="text1"/>
          <w:sz w:val="30"/>
          <w:szCs w:val="30"/>
          <w:rtl/>
        </w:rPr>
        <w:t>.</w:t>
      </w:r>
    </w:p>
    <w:p w14:paraId="54A72A45" w14:textId="77777777"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معنى قوله </w:t>
      </w:r>
      <w:r w:rsidR="003F6C07" w:rsidRPr="00E7023D">
        <w:rPr>
          <w:rFonts w:ascii="Traditional Arabic" w:eastAsia="Times New Roman" w:hAnsi="Traditional Arabic" w:cs="KFGQPC Uthman Taha Naskh"/>
          <w:b/>
          <w:bCs/>
          <w:color w:val="0070C0"/>
          <w:sz w:val="30"/>
          <w:szCs w:val="30"/>
          <w:rtl/>
        </w:rPr>
        <w:t>﴿</w:t>
      </w:r>
      <w:r w:rsidR="00CD3659" w:rsidRPr="00E7023D">
        <w:rPr>
          <w:rFonts w:ascii="Traditional Arabic" w:eastAsia="Times New Roman" w:hAnsi="Traditional Arabic" w:cs="KFGQPC Uthman Taha Naskh"/>
          <w:b/>
          <w:bCs/>
          <w:color w:val="0070C0"/>
          <w:sz w:val="30"/>
          <w:szCs w:val="30"/>
          <w:rtl/>
        </w:rPr>
        <w:t>أوتيته على علم عندي</w:t>
      </w:r>
      <w:r w:rsidR="003F6C07" w:rsidRPr="00E7023D">
        <w:rPr>
          <w:rFonts w:ascii="Traditional Arabic" w:eastAsia="Times New Roman" w:hAnsi="Traditional Arabic" w:cs="KFGQPC Uthman Taha Naskh"/>
          <w:b/>
          <w:bCs/>
          <w:color w:val="0070C0"/>
          <w:sz w:val="30"/>
          <w:szCs w:val="30"/>
          <w:rtl/>
        </w:rPr>
        <w:t>﴾</w:t>
      </w:r>
      <w:r w:rsidR="00CD3659" w:rsidRPr="00911D64">
        <w:rPr>
          <w:rFonts w:ascii="Traditional Arabic" w:eastAsia="Times New Roman" w:hAnsi="Traditional Arabic" w:cs="KFGQPC Uthman Taha Naskh" w:hint="cs"/>
          <w:color w:val="0070C0"/>
          <w:sz w:val="30"/>
          <w:szCs w:val="30"/>
          <w:rtl/>
        </w:rPr>
        <w:t>.</w:t>
      </w:r>
    </w:p>
    <w:p w14:paraId="2C0D8078" w14:textId="2D460557"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w:t>
      </w:r>
      <w:r w:rsidR="00CD3659" w:rsidRPr="00E56013">
        <w:rPr>
          <w:rFonts w:ascii="Traditional Arabic" w:eastAsia="Times New Roman" w:hAnsi="Traditional Arabic" w:cs="KFGQPC Uthman Taha Naskh"/>
          <w:color w:val="000000" w:themeColor="text1"/>
          <w:sz w:val="30"/>
          <w:szCs w:val="30"/>
          <w:rtl/>
        </w:rPr>
        <w:t xml:space="preserve"> القصة العجيبة من الع</w:t>
      </w:r>
      <w:r w:rsidR="00BA3E32">
        <w:rPr>
          <w:rFonts w:ascii="Traditional Arabic" w:eastAsia="Times New Roman" w:hAnsi="Traditional Arabic" w:cs="KFGQPC Uthman Taha Naskh" w:hint="cs"/>
          <w:color w:val="000000" w:themeColor="text1"/>
          <w:sz w:val="30"/>
          <w:szCs w:val="30"/>
          <w:rtl/>
        </w:rPr>
        <w:t>ِ</w:t>
      </w:r>
      <w:r w:rsidR="00CD3659" w:rsidRPr="00E56013">
        <w:rPr>
          <w:rFonts w:ascii="Traditional Arabic" w:eastAsia="Times New Roman" w:hAnsi="Traditional Arabic" w:cs="KFGQPC Uthman Taha Naskh"/>
          <w:color w:val="000000" w:themeColor="text1"/>
          <w:sz w:val="30"/>
          <w:szCs w:val="30"/>
          <w:rtl/>
        </w:rPr>
        <w:t>بر العظيمة</w:t>
      </w:r>
      <w:r w:rsidR="00CD3659" w:rsidRPr="00E56013">
        <w:rPr>
          <w:rFonts w:ascii="Traditional Arabic" w:eastAsia="Times New Roman" w:hAnsi="Traditional Arabic" w:cs="KFGQPC Uthman Taha Naskh" w:hint="cs"/>
          <w:color w:val="000000" w:themeColor="text1"/>
          <w:sz w:val="30"/>
          <w:szCs w:val="30"/>
          <w:rtl/>
        </w:rPr>
        <w:t>.</w:t>
      </w:r>
    </w:p>
    <w:p w14:paraId="1D06488C" w14:textId="40D7D817" w:rsidR="0033128B" w:rsidRPr="00E56013" w:rsidRDefault="0033128B" w:rsidP="006C05B2">
      <w:pPr>
        <w:pStyle w:val="a"/>
      </w:pPr>
      <w:r w:rsidRPr="00E56013">
        <w:rPr>
          <w:rtl/>
        </w:rPr>
        <w:t xml:space="preserve"> </w:t>
      </w:r>
      <w:bookmarkStart w:id="223" w:name="_Toc112248263"/>
      <w:r w:rsidRPr="00E56013">
        <w:rPr>
          <w:rtl/>
        </w:rPr>
        <w:t>الهدف</w:t>
      </w:r>
      <w:r w:rsidR="00512098">
        <w:rPr>
          <w:rtl/>
        </w:rPr>
        <w:t xml:space="preserve">: </w:t>
      </w:r>
      <w:bookmarkEnd w:id="223"/>
    </w:p>
    <w:p w14:paraId="1519EB3E" w14:textId="7247A767"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رحمه الله من هذا الباب بیان ع</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قاب الله للانسان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ينعم عليه بالكثير من المال</w:t>
      </w:r>
      <w:r w:rsidR="00584605">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ثم لا يشكره ولا يعترف بفضله</w:t>
      </w:r>
      <w:r w:rsidR="00CD3659" w:rsidRPr="00E56013">
        <w:rPr>
          <w:rFonts w:ascii="Traditional Arabic" w:eastAsia="Times New Roman" w:hAnsi="Traditional Arabic" w:cs="KFGQPC Uthman Taha Naskh" w:hint="cs"/>
          <w:color w:val="000000" w:themeColor="text1"/>
          <w:sz w:val="30"/>
          <w:szCs w:val="30"/>
          <w:rtl/>
        </w:rPr>
        <w:t>.</w:t>
      </w:r>
    </w:p>
    <w:p w14:paraId="1E626ED6" w14:textId="44FC7D92" w:rsidR="0033128B" w:rsidRPr="00E56013" w:rsidRDefault="0033128B" w:rsidP="006C05B2">
      <w:pPr>
        <w:pStyle w:val="a"/>
        <w:rPr>
          <w:rtl/>
        </w:rPr>
      </w:pPr>
      <w:bookmarkStart w:id="224" w:name="_Toc112248264"/>
      <w:r w:rsidRPr="00E56013">
        <w:rPr>
          <w:rtl/>
        </w:rPr>
        <w:t>الشرح</w:t>
      </w:r>
      <w:r w:rsidR="00512098">
        <w:rPr>
          <w:rtl/>
        </w:rPr>
        <w:t xml:space="preserve">: </w:t>
      </w:r>
      <w:bookmarkEnd w:id="224"/>
    </w:p>
    <w:p w14:paraId="4142BBE4" w14:textId="4764FD5E"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آية واحدة وأربعة أقوال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معنى قوله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ليقولن هذا لي</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وحديث واحد</w:t>
      </w:r>
      <w:r w:rsidR="00CD3659" w:rsidRPr="00E56013">
        <w:rPr>
          <w:rFonts w:ascii="Traditional Arabic" w:eastAsia="Times New Roman" w:hAnsi="Traditional Arabic" w:cs="KFGQPC Uthman Taha Naskh" w:hint="cs"/>
          <w:color w:val="000000" w:themeColor="text1"/>
          <w:sz w:val="30"/>
          <w:szCs w:val="30"/>
          <w:rtl/>
        </w:rPr>
        <w:t>:</w:t>
      </w:r>
    </w:p>
    <w:p w14:paraId="382F03DA" w14:textId="40DD1E0C"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ففي الآية الكريمة بي</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 الله ن</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كران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لنعمة الله عليه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وجحوده فضله فقال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ولئن أذقناه رحمة منا من بعد ضراء مسته ليقولن هذا لي</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ولئن رفعنا عنه الشدة والضيق وأعطيناه الصحة والغ</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ليقولن </w:t>
      </w:r>
      <w:r w:rsidR="00CD3659" w:rsidRPr="00E56013">
        <w:rPr>
          <w:rFonts w:ascii="Traditional Arabic" w:eastAsia="Times New Roman" w:hAnsi="Traditional Arabic" w:cs="KFGQPC Uthman Taha Naskh"/>
          <w:color w:val="000000" w:themeColor="text1"/>
          <w:sz w:val="30"/>
          <w:szCs w:val="30"/>
          <w:rtl/>
        </w:rPr>
        <w:t>إنکار</w:t>
      </w:r>
      <w:r w:rsidR="00524D5E">
        <w:rPr>
          <w:rFonts w:ascii="Traditional Arabic" w:eastAsia="Times New Roman" w:hAnsi="Traditional Arabic" w:cs="KFGQPC Uthman Taha Naskh"/>
          <w:color w:val="000000" w:themeColor="text1"/>
          <w:sz w:val="30"/>
          <w:szCs w:val="30"/>
          <w:rtl/>
        </w:rPr>
        <w:t xml:space="preserve">ًا </w:t>
      </w:r>
      <w:r w:rsidR="00CD3659" w:rsidRPr="00E56013">
        <w:rPr>
          <w:rFonts w:ascii="Traditional Arabic" w:eastAsia="Times New Roman" w:hAnsi="Traditional Arabic" w:cs="KFGQPC Uthman Taha Naskh"/>
          <w:color w:val="000000" w:themeColor="text1"/>
          <w:sz w:val="30"/>
          <w:szCs w:val="30"/>
          <w:rtl/>
        </w:rPr>
        <w:t xml:space="preserve">وعدم </w:t>
      </w:r>
      <w:r w:rsidR="00CD365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عتراف بفضل الله عليه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هذا لي</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00CD3659" w:rsidRPr="00E56013">
        <w:rPr>
          <w:rFonts w:ascii="Traditional Arabic" w:eastAsia="Times New Roman" w:hAnsi="Traditional Arabic" w:cs="KFGQPC Uthman Taha Naskh"/>
          <w:color w:val="000000" w:themeColor="text1"/>
          <w:sz w:val="30"/>
          <w:szCs w:val="30"/>
          <w:rtl/>
        </w:rPr>
        <w:t xml:space="preserve"> بسبب جهادي وكفاحي ثم يزيد ال</w:t>
      </w:r>
      <w:r w:rsidR="00CD365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نكار ك</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فر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حين ي</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نكر قيام الساعة</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لا جنة ولا نار ولا ثواب ولا عقاب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وما أظن الساعة قائمة</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يقول </w:t>
      </w:r>
      <w:r w:rsidR="0053589D">
        <w:rPr>
          <w:rFonts w:ascii="Traditional Arabic" w:eastAsia="Times New Roman" w:hAnsi="Traditional Arabic" w:cs="KFGQPC Uthman Taha Naskh"/>
          <w:color w:val="000000" w:themeColor="text1"/>
          <w:sz w:val="30"/>
          <w:szCs w:val="30"/>
          <w:rtl/>
        </w:rPr>
        <w:t>فى</w:t>
      </w:r>
      <w:r w:rsidR="00CD3659" w:rsidRPr="00E56013">
        <w:rPr>
          <w:rFonts w:ascii="Traditional Arabic" w:eastAsia="Times New Roman" w:hAnsi="Traditional Arabic" w:cs="KFGQPC Uthman Taha Naskh"/>
          <w:color w:val="000000" w:themeColor="text1"/>
          <w:sz w:val="30"/>
          <w:szCs w:val="30"/>
          <w:rtl/>
        </w:rPr>
        <w:t xml:space="preserve"> عناد</w:t>
      </w:r>
      <w:r w:rsidR="0030680C">
        <w:rPr>
          <w:rFonts w:ascii="Traditional Arabic" w:eastAsia="Times New Roman" w:hAnsi="Traditional Arabic" w:cs="KFGQPC Uthman Taha Naskh"/>
          <w:color w:val="000000" w:themeColor="text1"/>
          <w:sz w:val="30"/>
          <w:szCs w:val="30"/>
          <w:rtl/>
        </w:rPr>
        <w:t xml:space="preserve"> و</w:t>
      </w:r>
      <w:r w:rsidR="00CD3659" w:rsidRPr="00E56013">
        <w:rPr>
          <w:rFonts w:ascii="Traditional Arabic" w:eastAsia="Times New Roman" w:hAnsi="Traditional Arabic" w:cs="KFGQPC Uthman Taha Naskh" w:hint="cs"/>
          <w:color w:val="000000" w:themeColor="text1"/>
          <w:sz w:val="30"/>
          <w:szCs w:val="30"/>
          <w:rtl/>
        </w:rPr>
        <w:t>إ</w:t>
      </w:r>
      <w:r w:rsidR="00CD3659" w:rsidRPr="00E56013">
        <w:rPr>
          <w:rFonts w:ascii="Traditional Arabic" w:eastAsia="Times New Roman" w:hAnsi="Traditional Arabic" w:cs="KFGQPC Uthman Taha Naskh"/>
          <w:color w:val="000000" w:themeColor="text1"/>
          <w:sz w:val="30"/>
          <w:szCs w:val="30"/>
          <w:rtl/>
        </w:rPr>
        <w:t>ستکبار</w:t>
      </w:r>
      <w:r w:rsidR="00CD365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وحتى لو كان هناك بعث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ل</w:t>
      </w:r>
      <w:r w:rsidR="00BA3E32">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عند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الآخرة من الخير والنعيم مثل ما لدي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الدنيا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ولئن رجعت </w:t>
      </w:r>
      <w:r w:rsidR="00630450" w:rsidRPr="00E7023D">
        <w:rPr>
          <w:rFonts w:ascii="Traditional Arabic" w:eastAsia="Times New Roman" w:hAnsi="Traditional Arabic" w:cs="KFGQPC Uthman Taha Naskh"/>
          <w:b/>
          <w:bCs/>
          <w:color w:val="0070C0"/>
          <w:sz w:val="30"/>
          <w:szCs w:val="30"/>
          <w:rtl/>
        </w:rPr>
        <w:t>إلى</w:t>
      </w:r>
      <w:r w:rsidRPr="00E7023D">
        <w:rPr>
          <w:rFonts w:ascii="Traditional Arabic" w:eastAsia="Times New Roman" w:hAnsi="Traditional Arabic" w:cs="KFGQPC Uthman Taha Naskh"/>
          <w:b/>
          <w:bCs/>
          <w:color w:val="0070C0"/>
          <w:sz w:val="30"/>
          <w:szCs w:val="30"/>
          <w:rtl/>
        </w:rPr>
        <w:t xml:space="preserve"> ربي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لي عنده </w:t>
      </w:r>
      <w:r w:rsidRPr="00E7023D">
        <w:rPr>
          <w:rFonts w:ascii="Traditional Arabic" w:eastAsia="Times New Roman" w:hAnsi="Traditional Arabic" w:cs="KFGQPC Uthman Taha Naskh"/>
          <w:b/>
          <w:bCs/>
          <w:color w:val="0070C0"/>
          <w:sz w:val="30"/>
          <w:szCs w:val="30"/>
          <w:rtl/>
        </w:rPr>
        <w:lastRenderedPageBreak/>
        <w:t>للحسنی</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لكن الله جلت قدرته بي</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ن </w:t>
      </w:r>
      <w:r w:rsidR="00BA3E3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الأمر ليس كذلك فقال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فلننبئن الذين كفروا بما عملوا ولنذيقنهم من عذاب غليظ</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فلنخبرن هؤلاء الكافرين يوم القيامة بما عملوه من ذنوب وآثام</w:t>
      </w:r>
      <w:r w:rsidR="0030680C">
        <w:rPr>
          <w:rFonts w:ascii="Traditional Arabic" w:eastAsia="Times New Roman" w:hAnsi="Traditional Arabic" w:cs="KFGQPC Uthman Taha Naskh"/>
          <w:color w:val="000000" w:themeColor="text1"/>
          <w:sz w:val="30"/>
          <w:szCs w:val="30"/>
          <w:rtl/>
        </w:rPr>
        <w:t xml:space="preserve"> و</w:t>
      </w:r>
      <w:r w:rsidR="008A231C" w:rsidRPr="00E56013">
        <w:rPr>
          <w:rFonts w:ascii="Traditional Arabic" w:eastAsia="Times New Roman" w:hAnsi="Traditional Arabic" w:cs="KFGQPC Uthman Taha Naskh"/>
          <w:color w:val="000000" w:themeColor="text1"/>
          <w:sz w:val="30"/>
          <w:szCs w:val="30"/>
          <w:rtl/>
        </w:rPr>
        <w:t>إنکار</w:t>
      </w:r>
      <w:r w:rsidR="00CD3659" w:rsidRPr="00E56013">
        <w:rPr>
          <w:rFonts w:ascii="Traditional Arabic" w:eastAsia="Times New Roman" w:hAnsi="Traditional Arabic" w:cs="KFGQPC Uthman Taha Naskh" w:hint="cs"/>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لليوم ال</w:t>
      </w:r>
      <w:r w:rsidR="00CD365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خر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ولنجازيهم على ذلك بعذاب غليظ لا مفر منه ولا محيد</w:t>
      </w:r>
      <w:r w:rsidR="00CD3659" w:rsidRPr="00E56013">
        <w:rPr>
          <w:rFonts w:ascii="Traditional Arabic" w:eastAsia="Times New Roman" w:hAnsi="Traditional Arabic" w:cs="KFGQPC Uthman Taha Naskh" w:hint="cs"/>
          <w:color w:val="000000" w:themeColor="text1"/>
          <w:sz w:val="30"/>
          <w:szCs w:val="30"/>
          <w:rtl/>
          <w:lang w:bidi="ar-EG"/>
        </w:rPr>
        <w:t xml:space="preserve"> </w:t>
      </w:r>
      <w:r w:rsidR="00CD3659" w:rsidRPr="00E56013">
        <w:rPr>
          <w:rFonts w:ascii="Traditional Arabic" w:eastAsia="Times New Roman" w:hAnsi="Traditional Arabic" w:cs="KFGQPC Uthman Taha Naskh" w:hint="cs"/>
          <w:color w:val="000000" w:themeColor="text1"/>
          <w:sz w:val="30"/>
          <w:szCs w:val="30"/>
          <w:rtl/>
        </w:rPr>
        <w:t>ل</w:t>
      </w:r>
      <w:r w:rsidR="00CD3659" w:rsidRPr="00E56013">
        <w:rPr>
          <w:rFonts w:ascii="Traditional Arabic" w:eastAsia="Times New Roman" w:hAnsi="Traditional Arabic" w:cs="KFGQPC Uthman Taha Naskh"/>
          <w:color w:val="000000" w:themeColor="text1"/>
          <w:sz w:val="30"/>
          <w:szCs w:val="30"/>
          <w:rtl/>
        </w:rPr>
        <w:t>هم عنه</w:t>
      </w:r>
      <w:r w:rsidR="00CD3659" w:rsidRPr="00E56013">
        <w:rPr>
          <w:rFonts w:ascii="Traditional Arabic" w:eastAsia="Times New Roman" w:hAnsi="Traditional Arabic" w:cs="KFGQPC Uthman Taha Naskh" w:hint="cs"/>
          <w:color w:val="000000" w:themeColor="text1"/>
          <w:sz w:val="30"/>
          <w:szCs w:val="30"/>
          <w:rtl/>
        </w:rPr>
        <w:t xml:space="preserve">. </w:t>
      </w:r>
    </w:p>
    <w:p w14:paraId="7EB39CDB" w14:textId="7DD67C03"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وقد قيل</w:t>
      </w:r>
      <w:r w:rsidR="00CD3659"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CD3659" w:rsidRPr="00E56013">
        <w:rPr>
          <w:rFonts w:ascii="Traditional Arabic" w:eastAsia="Times New Roman" w:hAnsi="Traditional Arabic" w:cs="KFGQPC Uthman Taha Naskh"/>
          <w:color w:val="000000" w:themeColor="text1"/>
          <w:sz w:val="30"/>
          <w:szCs w:val="30"/>
          <w:rtl/>
        </w:rPr>
        <w:t xml:space="preserve"> تفسير قوله</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CD3659" w:rsidRPr="00E7023D">
        <w:rPr>
          <w:rFonts w:ascii="Traditional Arabic" w:eastAsia="Times New Roman" w:hAnsi="Traditional Arabic" w:cs="KFGQPC Uthman Taha Naskh"/>
          <w:b/>
          <w:bCs/>
          <w:color w:val="0070C0"/>
          <w:sz w:val="30"/>
          <w:szCs w:val="30"/>
          <w:rtl/>
        </w:rPr>
        <w:t>ليقولن هذا ل</w:t>
      </w:r>
      <w:r w:rsidRPr="00E7023D">
        <w:rPr>
          <w:rFonts w:ascii="Traditional Arabic" w:eastAsia="Times New Roman" w:hAnsi="Traditional Arabic" w:cs="KFGQPC Uthman Taha Naskh"/>
          <w:b/>
          <w:bCs/>
          <w:color w:val="0070C0"/>
          <w:sz w:val="30"/>
          <w:szCs w:val="30"/>
          <w:rtl/>
        </w:rPr>
        <w:t>ي</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أربعة أقوال كلها تدور حول معنى واحد هو ن</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كران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لفضل الله عليه</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حصل على هذا النعيم بسببه هو دون غيره</w:t>
      </w:r>
      <w:r w:rsidR="00CD3659" w:rsidRPr="00E56013">
        <w:rPr>
          <w:rFonts w:ascii="Traditional Arabic" w:eastAsia="Times New Roman" w:hAnsi="Traditional Arabic" w:cs="KFGQPC Uthman Taha Naskh" w:hint="cs"/>
          <w:color w:val="000000" w:themeColor="text1"/>
          <w:sz w:val="30"/>
          <w:szCs w:val="30"/>
          <w:rtl/>
        </w:rPr>
        <w:t>.</w:t>
      </w:r>
    </w:p>
    <w:p w14:paraId="4B957585" w14:textId="5BB8864B" w:rsidR="00CD365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ثم </w:t>
      </w:r>
      <w:r w:rsidR="00B85DC8">
        <w:rPr>
          <w:rFonts w:ascii="Traditional Arabic" w:eastAsia="Times New Roman" w:hAnsi="Traditional Arabic" w:cs="KFGQPC Uthman Taha Naskh"/>
          <w:color w:val="000000" w:themeColor="text1"/>
          <w:sz w:val="30"/>
          <w:szCs w:val="30"/>
          <w:rtl/>
        </w:rPr>
        <w:t>يأتى</w:t>
      </w:r>
      <w:r w:rsidRPr="00E56013">
        <w:rPr>
          <w:rFonts w:ascii="Traditional Arabic" w:eastAsia="Times New Roman" w:hAnsi="Traditional Arabic" w:cs="KFGQPC Uthman Taha Naskh"/>
          <w:color w:val="000000" w:themeColor="text1"/>
          <w:sz w:val="30"/>
          <w:szCs w:val="30"/>
          <w:rtl/>
        </w:rPr>
        <w:t xml:space="preserve"> حديث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ليقص علينا قصة أولئك الرجال الثلاثة</w:t>
      </w:r>
      <w:r w:rsidR="00584605">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الأبرص وال</w:t>
      </w:r>
      <w:r w:rsidR="00CD365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قرع والأعمي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الذين أنعم الله على كل واحد منهم بأفضل ما يتمناه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حياته</w:t>
      </w:r>
      <w:r w:rsidR="00584605">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فال</w:t>
      </w:r>
      <w:r w:rsidR="00CD365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برص أعطاه الله لون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حسن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وجلد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حسن</w:t>
      </w:r>
      <w:r w:rsidR="00524D5E">
        <w:rPr>
          <w:rFonts w:ascii="Traditional Arabic" w:eastAsia="Times New Roman" w:hAnsi="Traditional Arabic" w:cs="KFGQPC Uthman Taha Naskh"/>
          <w:color w:val="000000" w:themeColor="text1"/>
          <w:sz w:val="30"/>
          <w:szCs w:val="30"/>
          <w:rtl/>
        </w:rPr>
        <w:t xml:space="preserve">ًا </w:t>
      </w:r>
      <w:r w:rsidR="0030680C">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مال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كثير</w:t>
      </w:r>
      <w:r w:rsidR="00512098">
        <w:rPr>
          <w:rFonts w:ascii="Traditional Arabic" w:eastAsia="Times New Roman" w:hAnsi="Traditional Arabic" w:cs="KFGQPC Uthman Taha Naskh"/>
          <w:color w:val="000000" w:themeColor="text1"/>
          <w:sz w:val="30"/>
          <w:szCs w:val="30"/>
          <w:rtl/>
        </w:rPr>
        <w:t xml:space="preserve">ًا </w:t>
      </w:r>
      <w:r w:rsidR="00A16AA1" w:rsidRPr="00E56013">
        <w:rPr>
          <w:rFonts w:ascii="Traditional Arabic" w:eastAsia="Times New Roman" w:hAnsi="Traditional Arabic" w:cs="KFGQPC Uthman Taha Naskh"/>
          <w:color w:val="000000" w:themeColor="text1"/>
          <w:sz w:val="30"/>
          <w:szCs w:val="30"/>
          <w:rtl/>
        </w:rPr>
        <w:t>,</w:t>
      </w:r>
      <w:r w:rsidR="00CD3659" w:rsidRPr="00E56013">
        <w:rPr>
          <w:rFonts w:ascii="Traditional Arabic" w:eastAsia="Times New Roman" w:hAnsi="Traditional Arabic" w:cs="KFGQPC Uthman Taha Naskh" w:hint="cs"/>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وال</w:t>
      </w:r>
      <w:r w:rsidR="00CD365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قرع منحه الله شعر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جميل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ومال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غزير</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وال</w:t>
      </w:r>
      <w:r w:rsidR="00CD365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عمى أعاد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بصره ورزقه مال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وفير</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وبي</w:t>
      </w:r>
      <w:r w:rsidR="00BA3E32">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 مظاهر هذه النعمة الكبيرة التي أنعم الله بها على هؤلاء الثلاثة وحتى ت</w:t>
      </w:r>
      <w:r w:rsidR="00CD3659" w:rsidRPr="00E56013">
        <w:rPr>
          <w:rFonts w:ascii="Traditional Arabic" w:eastAsia="Times New Roman" w:hAnsi="Traditional Arabic" w:cs="KFGQPC Uthman Taha Naskh"/>
          <w:color w:val="000000" w:themeColor="text1"/>
          <w:sz w:val="30"/>
          <w:szCs w:val="30"/>
          <w:rtl/>
        </w:rPr>
        <w:t xml:space="preserve">كون </w:t>
      </w:r>
      <w:r w:rsidR="0053589D">
        <w:rPr>
          <w:rFonts w:ascii="Traditional Arabic" w:eastAsia="Times New Roman" w:hAnsi="Traditional Arabic" w:cs="KFGQPC Uthman Taha Naskh"/>
          <w:color w:val="000000" w:themeColor="text1"/>
          <w:sz w:val="30"/>
          <w:szCs w:val="30"/>
          <w:rtl/>
        </w:rPr>
        <w:t>فى</w:t>
      </w:r>
      <w:r w:rsidR="00CD3659" w:rsidRPr="00E56013">
        <w:rPr>
          <w:rFonts w:ascii="Traditional Arabic" w:eastAsia="Times New Roman" w:hAnsi="Traditional Arabic" w:cs="KFGQPC Uthman Taha Naskh"/>
          <w:color w:val="000000" w:themeColor="text1"/>
          <w:sz w:val="30"/>
          <w:szCs w:val="30"/>
          <w:rtl/>
        </w:rPr>
        <w:t xml:space="preserve"> قصتهم هذه عبرة للمنکرین </w:t>
      </w:r>
      <w:r w:rsidRPr="00E56013">
        <w:rPr>
          <w:rFonts w:ascii="Traditional Arabic" w:eastAsia="Times New Roman" w:hAnsi="Traditional Arabic" w:cs="KFGQPC Uthman Taha Naskh"/>
          <w:color w:val="000000" w:themeColor="text1"/>
          <w:sz w:val="30"/>
          <w:szCs w:val="30"/>
          <w:rtl/>
        </w:rPr>
        <w:t xml:space="preserve">لفضل الله الجاحدين لنعمته بعث </w:t>
      </w:r>
      <w:r w:rsidR="000A2B47" w:rsidRPr="00E56013">
        <w:rPr>
          <w:rFonts w:ascii="Traditional Arabic" w:eastAsia="Times New Roman" w:hAnsi="Traditional Arabic" w:cs="KFGQPC Uthman Taha Naskh"/>
          <w:color w:val="000000" w:themeColor="text1"/>
          <w:sz w:val="30"/>
          <w:szCs w:val="30"/>
          <w:rtl/>
        </w:rPr>
        <w:t>إليهم</w:t>
      </w:r>
      <w:r w:rsidRPr="00E56013">
        <w:rPr>
          <w:rFonts w:ascii="Traditional Arabic" w:eastAsia="Times New Roman" w:hAnsi="Traditional Arabic" w:cs="KFGQPC Uthman Taha Naskh"/>
          <w:color w:val="000000" w:themeColor="text1"/>
          <w:sz w:val="30"/>
          <w:szCs w:val="30"/>
          <w:rtl/>
        </w:rPr>
        <w:t xml:space="preserve"> ملك</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صورة رجل فقير يطلب المساعدة من فضل الله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أنعم به عليهم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فجاء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الأبرص فسأله بالله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أنعم عليه باللون الحسن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الجلد الحسن والمال الكثير </w:t>
      </w:r>
      <w:r w:rsidR="00BA3E3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يعطيه بعير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واحد</w:t>
      </w:r>
      <w:r w:rsidR="00524D5E">
        <w:rPr>
          <w:rFonts w:ascii="Traditional Arabic" w:eastAsia="Times New Roman" w:hAnsi="Traditional Arabic" w:cs="KFGQPC Uthman Taha Naskh"/>
          <w:color w:val="000000" w:themeColor="text1"/>
          <w:sz w:val="30"/>
          <w:szCs w:val="30"/>
          <w:rtl/>
        </w:rPr>
        <w:t xml:space="preserve">ًا </w:t>
      </w:r>
      <w:r w:rsidR="00CD3659" w:rsidRPr="00E56013">
        <w:rPr>
          <w:rFonts w:ascii="Traditional Arabic" w:eastAsia="Times New Roman" w:hAnsi="Traditional Arabic" w:cs="KFGQPC Uthman Taha Naskh"/>
          <w:color w:val="000000" w:themeColor="text1"/>
          <w:sz w:val="30"/>
          <w:szCs w:val="30"/>
          <w:rtl/>
        </w:rPr>
        <w:t>من هذا المال الكثير ف</w:t>
      </w:r>
      <w:r w:rsidR="00CD365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عتذر له وأنكر نعمة الله عليه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وذهب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الأقرع ففعل مثل ما فعل الأبرص وأتى الأعمى وقال له كما قال لكل من </w:t>
      </w:r>
      <w:r w:rsidRPr="00E56013">
        <w:rPr>
          <w:rFonts w:ascii="Traditional Arabic" w:eastAsia="Times New Roman" w:hAnsi="Traditional Arabic" w:cs="KFGQPC Uthman Taha Naskh"/>
          <w:color w:val="000000" w:themeColor="text1"/>
          <w:sz w:val="30"/>
          <w:szCs w:val="30"/>
          <w:rtl/>
        </w:rPr>
        <w:lastRenderedPageBreak/>
        <w:t>الأبرص</w:t>
      </w:r>
      <w:r w:rsidR="00584605">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وال</w:t>
      </w:r>
      <w:r w:rsidR="00CD3659" w:rsidRPr="00E56013">
        <w:rPr>
          <w:rFonts w:ascii="Traditional Arabic" w:eastAsia="Times New Roman" w:hAnsi="Traditional Arabic" w:cs="KFGQPC Uthman Taha Naskh" w:hint="cs"/>
          <w:color w:val="000000" w:themeColor="text1"/>
          <w:sz w:val="30"/>
          <w:szCs w:val="30"/>
          <w:rtl/>
        </w:rPr>
        <w:t>أ</w:t>
      </w:r>
      <w:r w:rsidR="00CD3659" w:rsidRPr="00E56013">
        <w:rPr>
          <w:rFonts w:ascii="Traditional Arabic" w:eastAsia="Times New Roman" w:hAnsi="Traditional Arabic" w:cs="KFGQPC Uthman Taha Naskh"/>
          <w:color w:val="000000" w:themeColor="text1"/>
          <w:sz w:val="30"/>
          <w:szCs w:val="30"/>
          <w:rtl/>
        </w:rPr>
        <w:t>قرع ف</w:t>
      </w:r>
      <w:r w:rsidR="00CD365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عترف بنعمة الله عليه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وقال 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خذ ما تشاء من المال ولن أردك عن شئ تريد أخذه منه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والعبرة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الحديث تتلخص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أمرين</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 </w:t>
      </w:r>
    </w:p>
    <w:p w14:paraId="3FCA41D0" w14:textId="75EEB699"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00BA3E3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D3659" w:rsidRPr="00E56013">
        <w:rPr>
          <w:rFonts w:ascii="Traditional Arabic" w:eastAsia="Times New Roman" w:hAnsi="Traditional Arabic" w:cs="KFGQPC Uthman Taha Naskh"/>
          <w:color w:val="000000" w:themeColor="text1"/>
          <w:sz w:val="30"/>
          <w:szCs w:val="30"/>
          <w:rtl/>
        </w:rPr>
        <w:t xml:space="preserve"> كلا من الأبرص وال</w:t>
      </w:r>
      <w:r w:rsidR="00CD3659" w:rsidRPr="00E56013">
        <w:rPr>
          <w:rFonts w:ascii="Traditional Arabic" w:eastAsia="Times New Roman" w:hAnsi="Traditional Arabic" w:cs="KFGQPC Uthman Taha Naskh" w:hint="cs"/>
          <w:color w:val="000000" w:themeColor="text1"/>
          <w:sz w:val="30"/>
          <w:szCs w:val="30"/>
          <w:rtl/>
        </w:rPr>
        <w:t>أ</w:t>
      </w:r>
      <w:r w:rsidR="00CD3659" w:rsidRPr="00E56013">
        <w:rPr>
          <w:rFonts w:ascii="Traditional Arabic" w:eastAsia="Times New Roman" w:hAnsi="Traditional Arabic" w:cs="KFGQPC Uthman Taha Naskh"/>
          <w:color w:val="000000" w:themeColor="text1"/>
          <w:sz w:val="30"/>
          <w:szCs w:val="30"/>
          <w:rtl/>
        </w:rPr>
        <w:t>قرع تناسی فضل الله وأنكر نعمته</w:t>
      </w:r>
      <w:r w:rsidR="00CD365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عليه فأعاده الله كما كان فقير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ممقوتا مسخوط</w:t>
      </w:r>
      <w:r w:rsidR="00524D5E">
        <w:rPr>
          <w:rFonts w:ascii="Traditional Arabic" w:eastAsia="Times New Roman" w:hAnsi="Traditional Arabic" w:cs="KFGQPC Uthman Taha Naskh"/>
          <w:color w:val="000000" w:themeColor="text1"/>
          <w:sz w:val="30"/>
          <w:szCs w:val="30"/>
          <w:rtl/>
        </w:rPr>
        <w:t xml:space="preserve">ًا </w:t>
      </w:r>
      <w:r w:rsidR="00CD3659" w:rsidRPr="00E56013">
        <w:rPr>
          <w:rFonts w:ascii="Traditional Arabic" w:eastAsia="Times New Roman" w:hAnsi="Traditional Arabic" w:cs="KFGQPC Uthman Taha Naskh"/>
          <w:color w:val="000000" w:themeColor="text1"/>
          <w:sz w:val="30"/>
          <w:szCs w:val="30"/>
          <w:rtl/>
        </w:rPr>
        <w:t>عليه من الله</w:t>
      </w:r>
      <w:r w:rsidR="00CD3659" w:rsidRPr="00E56013">
        <w:rPr>
          <w:rFonts w:ascii="Traditional Arabic" w:eastAsia="Times New Roman" w:hAnsi="Traditional Arabic" w:cs="KFGQPC Uthman Taha Naskh" w:hint="cs"/>
          <w:color w:val="000000" w:themeColor="text1"/>
          <w:sz w:val="30"/>
          <w:szCs w:val="30"/>
          <w:rtl/>
        </w:rPr>
        <w:t>.</w:t>
      </w:r>
    </w:p>
    <w:p w14:paraId="4D4BA1E0" w14:textId="60DE9133"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الثاني: </w:t>
      </w:r>
      <w:r w:rsidR="00BA3E32">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الأعمى وقد </w:t>
      </w:r>
      <w:r w:rsidR="007F7FD5" w:rsidRPr="00E56013">
        <w:rPr>
          <w:rFonts w:ascii="Traditional Arabic" w:eastAsia="Times New Roman" w:hAnsi="Traditional Arabic" w:cs="KFGQPC Uthman Taha Naskh"/>
          <w:color w:val="000000" w:themeColor="text1"/>
          <w:sz w:val="30"/>
          <w:szCs w:val="30"/>
          <w:rtl/>
        </w:rPr>
        <w:t>إعترف</w:t>
      </w:r>
      <w:r w:rsidRPr="00E56013">
        <w:rPr>
          <w:rFonts w:ascii="Traditional Arabic" w:eastAsia="Times New Roman" w:hAnsi="Traditional Arabic" w:cs="KFGQPC Uthman Taha Naskh"/>
          <w:color w:val="000000" w:themeColor="text1"/>
          <w:sz w:val="30"/>
          <w:szCs w:val="30"/>
          <w:rtl/>
        </w:rPr>
        <w:t xml:space="preserve"> بفضل الله عليه</w:t>
      </w:r>
      <w:r w:rsidR="00584605">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 xml:space="preserve">بارك الله </w:t>
      </w:r>
      <w:r w:rsidR="0053589D">
        <w:rPr>
          <w:rFonts w:ascii="Traditional Arabic" w:eastAsia="Times New Roman" w:hAnsi="Traditional Arabic" w:cs="KFGQPC Uthman Taha Naskh"/>
          <w:color w:val="000000" w:themeColor="text1"/>
          <w:sz w:val="30"/>
          <w:szCs w:val="30"/>
          <w:rtl/>
        </w:rPr>
        <w:t>فى</w:t>
      </w:r>
      <w:r w:rsidR="00CD3659" w:rsidRPr="00E56013">
        <w:rPr>
          <w:rFonts w:ascii="Traditional Arabic" w:eastAsia="Times New Roman" w:hAnsi="Traditional Arabic" w:cs="KFGQPC Uthman Taha Naskh"/>
          <w:color w:val="000000" w:themeColor="text1"/>
          <w:sz w:val="30"/>
          <w:szCs w:val="30"/>
          <w:rtl/>
        </w:rPr>
        <w:t xml:space="preserve"> ماله</w:t>
      </w:r>
      <w:r w:rsidR="00CD3659" w:rsidRPr="00E56013">
        <w:rPr>
          <w:rFonts w:ascii="Traditional Arabic" w:eastAsia="Times New Roman" w:hAnsi="Traditional Arabic" w:cs="KFGQPC Uthman Taha Naskh" w:hint="cs"/>
          <w:color w:val="000000" w:themeColor="text1"/>
          <w:sz w:val="30"/>
          <w:szCs w:val="30"/>
          <w:rtl/>
        </w:rPr>
        <w:t xml:space="preserve"> </w:t>
      </w:r>
      <w:r w:rsidR="00CD3659" w:rsidRPr="00E56013">
        <w:rPr>
          <w:rFonts w:ascii="Traditional Arabic" w:eastAsia="Times New Roman" w:hAnsi="Traditional Arabic" w:cs="KFGQPC Uthman Taha Naskh"/>
          <w:color w:val="000000" w:themeColor="text1"/>
          <w:sz w:val="30"/>
          <w:szCs w:val="30"/>
          <w:rtl/>
        </w:rPr>
        <w:t>ومنحه رضوانه ولذا قال له المل</w:t>
      </w:r>
      <w:r w:rsidR="00BA3E32">
        <w:rPr>
          <w:rFonts w:ascii="Traditional Arabic" w:eastAsia="Times New Roman" w:hAnsi="Traditional Arabic" w:cs="KFGQPC Uthman Taha Naskh" w:hint="cs"/>
          <w:color w:val="000000" w:themeColor="text1"/>
          <w:sz w:val="30"/>
          <w:szCs w:val="30"/>
          <w:rtl/>
        </w:rPr>
        <w:t>َ</w:t>
      </w:r>
      <w:r w:rsidR="00CD3659" w:rsidRPr="00E56013">
        <w:rPr>
          <w:rFonts w:ascii="Traditional Arabic" w:eastAsia="Times New Roman" w:hAnsi="Traditional Arabic" w:cs="KFGQPC Uthman Taha Naskh"/>
          <w:color w:val="000000" w:themeColor="text1"/>
          <w:sz w:val="30"/>
          <w:szCs w:val="30"/>
          <w:rtl/>
        </w:rPr>
        <w:t xml:space="preserve">ك </w:t>
      </w:r>
      <w:r w:rsidR="00BA3E32">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مسك عليك مالك</w:t>
      </w:r>
      <w:r w:rsidR="00584605">
        <w:rPr>
          <w:rFonts w:ascii="Traditional Arabic" w:eastAsia="Times New Roman" w:hAnsi="Traditional Arabic" w:cs="KFGQPC Uthman Taha Naskh"/>
          <w:color w:val="000000" w:themeColor="text1"/>
          <w:sz w:val="30"/>
          <w:szCs w:val="30"/>
          <w:rtl/>
        </w:rPr>
        <w:t xml:space="preserve">، </w:t>
      </w:r>
      <w:r w:rsidR="006B75B2" w:rsidRPr="00E56013">
        <w:rPr>
          <w:rFonts w:ascii="Traditional Arabic" w:eastAsia="Times New Roman" w:hAnsi="Traditional Arabic" w:cs="KFGQPC Uthman Taha Naskh"/>
          <w:color w:val="000000" w:themeColor="text1"/>
          <w:sz w:val="30"/>
          <w:szCs w:val="30"/>
          <w:rtl/>
        </w:rPr>
        <w:t>فإنما</w:t>
      </w:r>
      <w:r w:rsidR="00CD3659" w:rsidRPr="00E56013">
        <w:rPr>
          <w:rFonts w:ascii="Traditional Arabic" w:eastAsia="Times New Roman" w:hAnsi="Traditional Arabic" w:cs="KFGQPC Uthman Taha Naskh"/>
          <w:color w:val="000000" w:themeColor="text1"/>
          <w:sz w:val="30"/>
          <w:szCs w:val="30"/>
          <w:rtl/>
        </w:rPr>
        <w:t xml:space="preserve"> </w:t>
      </w:r>
      <w:r w:rsidR="00BA3E32">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بتليتم ف</w:t>
      </w:r>
      <w:r w:rsidR="00CD3659" w:rsidRPr="00E56013">
        <w:rPr>
          <w:rFonts w:ascii="Traditional Arabic" w:eastAsia="Times New Roman" w:hAnsi="Traditional Arabic" w:cs="KFGQPC Uthman Taha Naskh"/>
          <w:color w:val="000000" w:themeColor="text1"/>
          <w:sz w:val="30"/>
          <w:szCs w:val="30"/>
          <w:rtl/>
        </w:rPr>
        <w:t xml:space="preserve">قد </w:t>
      </w:r>
      <w:r w:rsidR="0053589D">
        <w:rPr>
          <w:rFonts w:ascii="Traditional Arabic" w:eastAsia="Times New Roman" w:hAnsi="Traditional Arabic" w:cs="KFGQPC Uthman Taha Naskh"/>
          <w:color w:val="000000" w:themeColor="text1"/>
          <w:sz w:val="30"/>
          <w:szCs w:val="30"/>
          <w:rtl/>
        </w:rPr>
        <w:t>رضى</w:t>
      </w:r>
      <w:r w:rsidR="00CD3659" w:rsidRPr="00E56013">
        <w:rPr>
          <w:rFonts w:ascii="Traditional Arabic" w:eastAsia="Times New Roman" w:hAnsi="Traditional Arabic" w:cs="KFGQPC Uthman Taha Naskh"/>
          <w:color w:val="000000" w:themeColor="text1"/>
          <w:sz w:val="30"/>
          <w:szCs w:val="30"/>
          <w:rtl/>
        </w:rPr>
        <w:t xml:space="preserve"> الله عنك وسخط على صاحبيك</w:t>
      </w:r>
      <w:r w:rsidR="00CD3659" w:rsidRPr="00E56013">
        <w:rPr>
          <w:rFonts w:ascii="Traditional Arabic" w:eastAsia="Times New Roman" w:hAnsi="Traditional Arabic" w:cs="KFGQPC Uthman Taha Naskh" w:hint="cs"/>
          <w:color w:val="000000" w:themeColor="text1"/>
          <w:sz w:val="30"/>
          <w:szCs w:val="30"/>
          <w:rtl/>
        </w:rPr>
        <w:t>.</w:t>
      </w:r>
    </w:p>
    <w:p w14:paraId="698DFBFE" w14:textId="77777777" w:rsidR="00A85B2F" w:rsidRDefault="00CD3659"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 </w:t>
      </w:r>
    </w:p>
    <w:p w14:paraId="07093584"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25" w:name="_Toc112248265"/>
      <w:r w:rsidRPr="00A20D0A">
        <w:rPr>
          <w:rFonts w:ascii="Greta Arabic" w:hAnsi="Greta Arabic" w:cs="Greta Arabic" w:hint="cs"/>
          <w:noProof/>
          <w:color w:val="000000"/>
          <w:sz w:val="28"/>
          <w:szCs w:val="28"/>
          <w:rtl/>
        </w:rPr>
        <w:drawing>
          <wp:inline distT="0" distB="0" distL="0" distR="0" wp14:anchorId="79704E74" wp14:editId="647EB38C">
            <wp:extent cx="1066800" cy="244840"/>
            <wp:effectExtent l="0" t="0" r="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756AE32"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BBAE1FD" wp14:editId="7B7CA8D5">
            <wp:extent cx="1066800" cy="244840"/>
            <wp:effectExtent l="0" t="0" r="0" b="317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3657235" w14:textId="380F143B" w:rsidR="00CD3659" w:rsidRPr="00E56013" w:rsidRDefault="00CD3659" w:rsidP="00A85B2F">
      <w:pPr>
        <w:pStyle w:val="a0"/>
        <w:rPr>
          <w:rtl/>
        </w:rPr>
      </w:pPr>
      <w:r w:rsidRPr="00E56013">
        <w:rPr>
          <w:rtl/>
        </w:rPr>
        <w:t>باب</w:t>
      </w:r>
      <w:bookmarkEnd w:id="225"/>
    </w:p>
    <w:p w14:paraId="05DB1E05" w14:textId="77777777"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فلما آتاهما صالحا جعلا له شركاء فيما آتاهما فتعالى الله عما يشركون</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b/>
          <w:bCs/>
          <w:color w:val="000000" w:themeColor="text1"/>
          <w:sz w:val="30"/>
          <w:szCs w:val="30"/>
          <w:rtl/>
        </w:rPr>
        <w:t xml:space="preserve"> الآية (</w:t>
      </w:r>
      <w:r w:rsidRPr="00E56013">
        <w:rPr>
          <w:rFonts w:ascii="Traditional Arabic" w:eastAsia="Times New Roman" w:hAnsi="Traditional Arabic" w:cs="KFGQPC Uthman Taha Naskh"/>
          <w:b/>
          <w:bCs/>
          <w:color w:val="000000" w:themeColor="text1"/>
          <w:sz w:val="30"/>
          <w:szCs w:val="30"/>
          <w:rtl/>
          <w:lang w:bidi="fa-IR"/>
        </w:rPr>
        <w:t xml:space="preserve">۱۹۰ - </w:t>
      </w:r>
      <w:r w:rsidRPr="00E56013">
        <w:rPr>
          <w:rFonts w:ascii="Traditional Arabic" w:eastAsia="Times New Roman" w:hAnsi="Traditional Arabic" w:cs="KFGQPC Uthman Taha Naskh"/>
          <w:b/>
          <w:bCs/>
          <w:color w:val="000000" w:themeColor="text1"/>
          <w:sz w:val="30"/>
          <w:szCs w:val="30"/>
          <w:rtl/>
        </w:rPr>
        <w:t>الأعراف</w:t>
      </w:r>
      <w:r w:rsidR="00216E5D">
        <w:rPr>
          <w:rFonts w:ascii="Traditional Arabic" w:eastAsia="Times New Roman" w:hAnsi="Traditional Arabic" w:cs="KFGQPC Uthman Taha Naskh"/>
          <w:b/>
          <w:bCs/>
          <w:color w:val="000000" w:themeColor="text1"/>
          <w:sz w:val="30"/>
          <w:szCs w:val="30"/>
          <w:rtl/>
        </w:rPr>
        <w:t>)</w:t>
      </w:r>
    </w:p>
    <w:p w14:paraId="421B5339" w14:textId="77777777"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قال </w:t>
      </w:r>
      <w:r w:rsidR="00A44647">
        <w:rPr>
          <w:rFonts w:ascii="Traditional Arabic" w:eastAsia="Times New Roman" w:hAnsi="Traditional Arabic" w:cs="KFGQPC Uthman Taha Naskh"/>
          <w:color w:val="000000" w:themeColor="text1"/>
          <w:sz w:val="30"/>
          <w:szCs w:val="30"/>
          <w:rtl/>
        </w:rPr>
        <w:t>ابن</w:t>
      </w:r>
      <w:r w:rsidR="00CD3659" w:rsidRPr="00E56013">
        <w:rPr>
          <w:rFonts w:ascii="Traditional Arabic" w:eastAsia="Times New Roman" w:hAnsi="Traditional Arabic" w:cs="KFGQPC Uthman Taha Naskh"/>
          <w:color w:val="000000" w:themeColor="text1"/>
          <w:sz w:val="30"/>
          <w:szCs w:val="30"/>
          <w:rtl/>
        </w:rPr>
        <w:t xml:space="preserve"> حزم</w:t>
      </w:r>
      <w:r w:rsidR="00262DD0">
        <w:rPr>
          <w:rFonts w:ascii="Traditional Arabic" w:eastAsia="Times New Roman" w:hAnsi="Traditional Arabic" w:cs="KFGQPC Uthman Taha Naskh"/>
          <w:color w:val="000000" w:themeColor="text1"/>
          <w:sz w:val="30"/>
          <w:szCs w:val="30"/>
          <w:rtl/>
        </w:rPr>
        <w:t xml:space="preserve">: </w:t>
      </w:r>
      <w:r w:rsidR="00CD365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تفقوا على تحريم كل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معبد لغير الله كعبد عمر وعبد الكعبة وما أشبه ذلك</w:t>
      </w:r>
      <w:r w:rsidR="00584605">
        <w:rPr>
          <w:rFonts w:ascii="Traditional Arabic" w:eastAsia="Times New Roman" w:hAnsi="Traditional Arabic" w:cs="KFGQPC Uthman Taha Naskh"/>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حاشا عبد المطلب</w:t>
      </w:r>
      <w:r w:rsidR="007F3379" w:rsidRPr="00E56013">
        <w:rPr>
          <w:rFonts w:ascii="Traditional Arabic" w:eastAsia="Times New Roman" w:hAnsi="Traditional Arabic" w:cs="KFGQPC Uthman Taha Naskh" w:hint="cs"/>
          <w:color w:val="000000" w:themeColor="text1"/>
          <w:sz w:val="30"/>
          <w:szCs w:val="30"/>
          <w:rtl/>
        </w:rPr>
        <w:t>.</w:t>
      </w:r>
    </w:p>
    <w:p w14:paraId="2D548E65" w14:textId="0AE02A66" w:rsidR="007F337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الآية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لما تغ</w:t>
      </w:r>
      <w:r w:rsidR="00F46B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ش</w:t>
      </w:r>
      <w:r w:rsidR="00F46B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اها آدم حملت</w:t>
      </w:r>
      <w:r w:rsidR="00584605">
        <w:rPr>
          <w:rFonts w:ascii="Traditional Arabic" w:eastAsia="Times New Roman" w:hAnsi="Traditional Arabic" w:cs="KFGQPC Uthman Taha Naskh"/>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ف</w:t>
      </w:r>
      <w:r w:rsidR="00F46B6F">
        <w:rPr>
          <w:rFonts w:ascii="Traditional Arabic" w:eastAsia="Times New Roman" w:hAnsi="Traditional Arabic" w:cs="KFGQPC Uthman Taha Naskh" w:hint="cs"/>
          <w:color w:val="000000" w:themeColor="text1"/>
          <w:sz w:val="30"/>
          <w:szCs w:val="30"/>
          <w:rtl/>
        </w:rPr>
        <w:t>أ</w:t>
      </w:r>
      <w:r w:rsidR="007F3379" w:rsidRPr="00E56013">
        <w:rPr>
          <w:rFonts w:ascii="Traditional Arabic" w:eastAsia="Times New Roman" w:hAnsi="Traditional Arabic" w:cs="KFGQPC Uthman Taha Naskh"/>
          <w:color w:val="000000" w:themeColor="text1"/>
          <w:sz w:val="30"/>
          <w:szCs w:val="30"/>
          <w:rtl/>
        </w:rPr>
        <w:t xml:space="preserve">تاهما </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بليس فقال</w:t>
      </w:r>
      <w:r w:rsidR="00262DD0">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إني</w:t>
      </w:r>
      <w:r w:rsidRPr="00E56013">
        <w:rPr>
          <w:rFonts w:ascii="Traditional Arabic" w:eastAsia="Times New Roman" w:hAnsi="Traditional Arabic" w:cs="KFGQPC Uthman Taha Naskh"/>
          <w:color w:val="000000" w:themeColor="text1"/>
          <w:sz w:val="30"/>
          <w:szCs w:val="30"/>
          <w:rtl/>
        </w:rPr>
        <w:t xml:space="preserve"> صاحبكما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أخرجتكما من الجنة لتطيعان</w:t>
      </w:r>
      <w:r w:rsidR="00F46B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لأجعلن له قرن</w:t>
      </w:r>
      <w:r w:rsidR="00F46B6F">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ایل فيخرج من بطنك فيشقه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ولأفعلن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ولأفعلن - يخوفهما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سمياه عبد الحارث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فأبيا </w:t>
      </w:r>
      <w:r w:rsidR="00F46B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يطيعاه فخرج ميت</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حملت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فأتاهما فقال لهما مثل قوله فأبيا </w:t>
      </w:r>
      <w:r w:rsidR="00F46B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يطيعاه فخرج ميت</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حملت فأتاهما فذكر لهما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فأدركهما حب الولد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فسمياه عبد الحارث فذلك 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جعلا له شركاء فيما آتاهما</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رواه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حاتم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وله بسند صحيح عن قتادة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شركاء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طاعته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ولم يكن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وله بسند صحيح عن مجاهد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لئن آتانا صالحا</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أشفقا </w:t>
      </w:r>
      <w:r w:rsidR="00FE7C19" w:rsidRPr="00E56013">
        <w:rPr>
          <w:rFonts w:ascii="Traditional Arabic" w:eastAsia="Times New Roman" w:hAnsi="Traditional Arabic" w:cs="KFGQPC Uthman Taha Naskh"/>
          <w:color w:val="000000" w:themeColor="text1"/>
          <w:sz w:val="30"/>
          <w:szCs w:val="30"/>
          <w:rtl/>
        </w:rPr>
        <w:t>ألا</w:t>
      </w:r>
      <w:r w:rsidR="007F3379" w:rsidRPr="00E56013">
        <w:rPr>
          <w:rFonts w:ascii="Traditional Arabic" w:eastAsia="Times New Roman" w:hAnsi="Traditional Arabic" w:cs="KFGQPC Uthman Taha Naskh"/>
          <w:color w:val="000000" w:themeColor="text1"/>
          <w:sz w:val="30"/>
          <w:szCs w:val="30"/>
          <w:rtl/>
        </w:rPr>
        <w:t xml:space="preserve"> يكون </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نسانا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ذکر معناه عن الحسن وسعيد وغ</w:t>
      </w:r>
      <w:r w:rsidR="007F3379" w:rsidRPr="00E56013">
        <w:rPr>
          <w:rFonts w:ascii="Traditional Arabic" w:eastAsia="Times New Roman" w:hAnsi="Traditional Arabic" w:cs="KFGQPC Uthman Taha Naskh"/>
          <w:color w:val="000000" w:themeColor="text1"/>
          <w:sz w:val="30"/>
          <w:szCs w:val="30"/>
          <w:rtl/>
        </w:rPr>
        <w:t>ير هما</w:t>
      </w:r>
      <w:r w:rsidR="007F3379" w:rsidRPr="00E56013">
        <w:rPr>
          <w:rFonts w:ascii="Traditional Arabic" w:eastAsia="Times New Roman" w:hAnsi="Traditional Arabic" w:cs="KFGQPC Uthman Taha Naskh" w:hint="cs"/>
          <w:color w:val="000000" w:themeColor="text1"/>
          <w:sz w:val="30"/>
          <w:szCs w:val="30"/>
          <w:rtl/>
        </w:rPr>
        <w:t>.</w:t>
      </w:r>
    </w:p>
    <w:p w14:paraId="1FE7869E" w14:textId="77777777" w:rsidR="007F3379" w:rsidRPr="00E56013" w:rsidRDefault="0033128B"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 فيه مسائل</w:t>
      </w:r>
      <w:r w:rsidR="00262DD0">
        <w:rPr>
          <w:rFonts w:ascii="Traditional Arabic" w:eastAsia="Times New Roman" w:hAnsi="Traditional Arabic" w:cs="KFGQPC Uthman Taha Naskh"/>
          <w:b/>
          <w:bCs/>
          <w:color w:val="000000" w:themeColor="text1"/>
          <w:sz w:val="30"/>
          <w:szCs w:val="30"/>
          <w:rtl/>
        </w:rPr>
        <w:t xml:space="preserve">: </w:t>
      </w:r>
    </w:p>
    <w:p w14:paraId="102431A5" w14:textId="77777777" w:rsidR="007F337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تحريم كل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معبد لغير الله</w:t>
      </w:r>
      <w:r w:rsidR="007F3379" w:rsidRPr="00E56013">
        <w:rPr>
          <w:rFonts w:ascii="Traditional Arabic" w:eastAsia="Times New Roman" w:hAnsi="Traditional Arabic" w:cs="KFGQPC Uthman Taha Naskh" w:hint="cs"/>
          <w:color w:val="000000" w:themeColor="text1"/>
          <w:sz w:val="30"/>
          <w:szCs w:val="30"/>
          <w:rtl/>
        </w:rPr>
        <w:t>.</w:t>
      </w:r>
    </w:p>
    <w:p w14:paraId="57913D0A" w14:textId="77777777" w:rsidR="0033128B" w:rsidRPr="00E56013" w:rsidRDefault="007F337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الآية</w:t>
      </w:r>
      <w:r w:rsidRPr="00E56013">
        <w:rPr>
          <w:rFonts w:ascii="Traditional Arabic" w:eastAsia="Times New Roman" w:hAnsi="Traditional Arabic" w:cs="KFGQPC Uthman Taha Naskh" w:hint="cs"/>
          <w:color w:val="000000" w:themeColor="text1"/>
          <w:sz w:val="30"/>
          <w:szCs w:val="30"/>
          <w:rtl/>
        </w:rPr>
        <w:t>.</w:t>
      </w:r>
    </w:p>
    <w:p w14:paraId="79DF8803" w14:textId="2A06C754" w:rsidR="007F337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F46B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الشر</w:t>
      </w:r>
      <w:r w:rsidR="007F3379" w:rsidRPr="00E56013">
        <w:rPr>
          <w:rFonts w:ascii="Traditional Arabic" w:eastAsia="Times New Roman" w:hAnsi="Traditional Arabic" w:cs="KFGQPC Uthman Taha Naskh"/>
          <w:color w:val="000000" w:themeColor="text1"/>
          <w:sz w:val="30"/>
          <w:szCs w:val="30"/>
          <w:rtl/>
        </w:rPr>
        <w:t xml:space="preserve">ك </w:t>
      </w:r>
      <w:r w:rsidR="0053589D">
        <w:rPr>
          <w:rFonts w:ascii="Traditional Arabic" w:eastAsia="Times New Roman" w:hAnsi="Traditional Arabic" w:cs="KFGQPC Uthman Taha Naskh"/>
          <w:color w:val="000000" w:themeColor="text1"/>
          <w:sz w:val="30"/>
          <w:szCs w:val="30"/>
          <w:rtl/>
        </w:rPr>
        <w:t>فى</w:t>
      </w:r>
      <w:r w:rsidR="007F3379" w:rsidRPr="00E56013">
        <w:rPr>
          <w:rFonts w:ascii="Traditional Arabic" w:eastAsia="Times New Roman" w:hAnsi="Traditional Arabic" w:cs="KFGQPC Uthman Taha Naskh"/>
          <w:color w:val="000000" w:themeColor="text1"/>
          <w:sz w:val="30"/>
          <w:szCs w:val="30"/>
          <w:rtl/>
        </w:rPr>
        <w:t xml:space="preserve"> مجرد تسمية لم يقصد حقيقتها</w:t>
      </w:r>
      <w:r w:rsidR="007F3379" w:rsidRPr="00E56013">
        <w:rPr>
          <w:rFonts w:ascii="Traditional Arabic" w:eastAsia="Times New Roman" w:hAnsi="Traditional Arabic" w:cs="KFGQPC Uthman Taha Naskh" w:hint="cs"/>
          <w:color w:val="000000" w:themeColor="text1"/>
          <w:sz w:val="30"/>
          <w:szCs w:val="30"/>
          <w:rtl/>
        </w:rPr>
        <w:t>.</w:t>
      </w:r>
    </w:p>
    <w:p w14:paraId="0F71E410" w14:textId="2FB1AC36" w:rsidR="007F3379"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00F46B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هبة ا</w:t>
      </w:r>
      <w:r w:rsidR="007F3379" w:rsidRPr="00E56013">
        <w:rPr>
          <w:rFonts w:ascii="Traditional Arabic" w:eastAsia="Times New Roman" w:hAnsi="Traditional Arabic" w:cs="KFGQPC Uthman Taha Naskh"/>
          <w:color w:val="000000" w:themeColor="text1"/>
          <w:sz w:val="30"/>
          <w:szCs w:val="30"/>
          <w:rtl/>
        </w:rPr>
        <w:t>لله للرجل البنت السوية من النعم</w:t>
      </w:r>
      <w:r w:rsidR="007F3379" w:rsidRPr="00E56013">
        <w:rPr>
          <w:rFonts w:ascii="Traditional Arabic" w:eastAsia="Times New Roman" w:hAnsi="Traditional Arabic" w:cs="KFGQPC Uthman Taha Naskh" w:hint="cs"/>
          <w:color w:val="000000" w:themeColor="text1"/>
          <w:sz w:val="30"/>
          <w:szCs w:val="30"/>
          <w:rtl/>
        </w:rPr>
        <w:t>.</w:t>
      </w:r>
    </w:p>
    <w:p w14:paraId="1F46EECA" w14:textId="4E285E8C"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ذكر الس</w:t>
      </w:r>
      <w:r w:rsidR="00F46B6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لف الفرق بين الشرك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الطاعة والشرك </w:t>
      </w:r>
      <w:r w:rsidR="0053589D">
        <w:rPr>
          <w:rFonts w:ascii="Traditional Arabic" w:eastAsia="Times New Roman" w:hAnsi="Traditional Arabic" w:cs="KFGQPC Uthman Taha Naskh"/>
          <w:color w:val="000000" w:themeColor="text1"/>
          <w:sz w:val="30"/>
          <w:szCs w:val="30"/>
          <w:rtl/>
        </w:rPr>
        <w:t>فى</w:t>
      </w:r>
    </w:p>
    <w:p w14:paraId="7F437EF7" w14:textId="77777777" w:rsidR="007F3379" w:rsidRPr="00E56013" w:rsidRDefault="007F337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العبادة</w:t>
      </w:r>
      <w:r w:rsidRPr="00E56013">
        <w:rPr>
          <w:rFonts w:ascii="Traditional Arabic" w:eastAsia="Times New Roman" w:hAnsi="Traditional Arabic" w:cs="KFGQPC Uthman Taha Naskh" w:hint="cs"/>
          <w:color w:val="000000" w:themeColor="text1"/>
          <w:sz w:val="30"/>
          <w:szCs w:val="30"/>
          <w:rtl/>
        </w:rPr>
        <w:t>.</w:t>
      </w:r>
    </w:p>
    <w:p w14:paraId="5B6AC3CA" w14:textId="7608C839" w:rsidR="0033128B" w:rsidRPr="00E56013" w:rsidRDefault="0033128B" w:rsidP="006C05B2">
      <w:pPr>
        <w:pStyle w:val="a"/>
        <w:rPr>
          <w:rtl/>
        </w:rPr>
      </w:pPr>
      <w:bookmarkStart w:id="226" w:name="_Toc112248266"/>
      <w:r w:rsidRPr="00E56013">
        <w:rPr>
          <w:rtl/>
        </w:rPr>
        <w:t>الهدف</w:t>
      </w:r>
      <w:r w:rsidR="00512098">
        <w:rPr>
          <w:rtl/>
        </w:rPr>
        <w:t xml:space="preserve">: </w:t>
      </w:r>
      <w:bookmarkEnd w:id="226"/>
    </w:p>
    <w:p w14:paraId="29E5F22D" w14:textId="4760CA3A"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بیان تحریم كل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معبد لغير الله</w:t>
      </w:r>
      <w:r w:rsidR="003F6C07">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كعبد الكعبة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وعبد الرسول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وعبد الحسين</w:t>
      </w:r>
      <w:r w:rsidR="00584605">
        <w:rPr>
          <w:rFonts w:ascii="Traditional Arabic" w:eastAsia="Times New Roman" w:hAnsi="Traditional Arabic" w:cs="KFGQPC Uthman Taha Naskh"/>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وما أشبه هذه ال</w:t>
      </w:r>
      <w:r w:rsidR="007F337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سماء التي توحي بالعبودية لغير </w:t>
      </w:r>
      <w:r w:rsidR="007F3379" w:rsidRPr="00E56013">
        <w:rPr>
          <w:rFonts w:ascii="Traditional Arabic" w:eastAsia="Times New Roman" w:hAnsi="Traditional Arabic" w:cs="KFGQPC Uthman Taha Naskh"/>
          <w:color w:val="000000" w:themeColor="text1"/>
          <w:sz w:val="30"/>
          <w:szCs w:val="30"/>
          <w:rtl/>
        </w:rPr>
        <w:t xml:space="preserve">الله لما </w:t>
      </w:r>
      <w:r w:rsidR="0053589D">
        <w:rPr>
          <w:rFonts w:ascii="Traditional Arabic" w:eastAsia="Times New Roman" w:hAnsi="Traditional Arabic" w:cs="KFGQPC Uthman Taha Naskh"/>
          <w:color w:val="000000" w:themeColor="text1"/>
          <w:sz w:val="30"/>
          <w:szCs w:val="30"/>
          <w:rtl/>
        </w:rPr>
        <w:t>فى</w:t>
      </w:r>
      <w:r w:rsidR="007F3379" w:rsidRPr="00E56013">
        <w:rPr>
          <w:rFonts w:ascii="Traditional Arabic" w:eastAsia="Times New Roman" w:hAnsi="Traditional Arabic" w:cs="KFGQPC Uthman Taha Naskh"/>
          <w:color w:val="000000" w:themeColor="text1"/>
          <w:sz w:val="30"/>
          <w:szCs w:val="30"/>
          <w:rtl/>
        </w:rPr>
        <w:t xml:space="preserve"> ذلك من منافاة لكمال</w:t>
      </w:r>
      <w:r w:rsidR="007F3379" w:rsidRPr="00E56013">
        <w:rPr>
          <w:rFonts w:ascii="Traditional Arabic" w:eastAsia="Times New Roman" w:hAnsi="Traditional Arabic" w:cs="KFGQPC Uthman Taha Naskh" w:hint="cs"/>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التوحيد</w:t>
      </w:r>
      <w:r w:rsidR="007F3379" w:rsidRPr="00E56013">
        <w:rPr>
          <w:rFonts w:ascii="Traditional Arabic" w:eastAsia="Times New Roman" w:hAnsi="Traditional Arabic" w:cs="KFGQPC Uthman Taha Naskh" w:hint="cs"/>
          <w:color w:val="000000" w:themeColor="text1"/>
          <w:sz w:val="30"/>
          <w:szCs w:val="30"/>
          <w:rtl/>
        </w:rPr>
        <w:t>.</w:t>
      </w:r>
    </w:p>
    <w:p w14:paraId="7588815C" w14:textId="04794CEA" w:rsidR="0033128B" w:rsidRPr="00E56013" w:rsidRDefault="0033128B" w:rsidP="006C05B2">
      <w:pPr>
        <w:pStyle w:val="a"/>
        <w:rPr>
          <w:rtl/>
        </w:rPr>
      </w:pPr>
      <w:bookmarkStart w:id="227" w:name="_Toc112248267"/>
      <w:r w:rsidRPr="00E56013">
        <w:rPr>
          <w:rtl/>
        </w:rPr>
        <w:t>الشرح</w:t>
      </w:r>
      <w:r w:rsidR="00512098">
        <w:rPr>
          <w:rtl/>
        </w:rPr>
        <w:t xml:space="preserve">: </w:t>
      </w:r>
      <w:bookmarkEnd w:id="227"/>
    </w:p>
    <w:p w14:paraId="10D79E89" w14:textId="71A2F6C2"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آية</w:t>
      </w:r>
      <w:r w:rsidR="00584605">
        <w:rPr>
          <w:rFonts w:ascii="Traditional Arabic" w:eastAsia="Times New Roman" w:hAnsi="Traditional Arabic" w:cs="KFGQPC Uthman Taha Naskh"/>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وحكاية ل</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بن حزم</w:t>
      </w:r>
      <w:r w:rsidR="00584605">
        <w:rPr>
          <w:rFonts w:ascii="Traditional Arabic" w:eastAsia="Times New Roman" w:hAnsi="Traditional Arabic" w:cs="KFGQPC Uthman Taha Naskh"/>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وأثر ل</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بن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جعلا له شركاء فيما آتاهما</w:t>
      </w:r>
      <w:r w:rsidR="003F6C07" w:rsidRPr="00E7023D">
        <w:rPr>
          <w:rFonts w:ascii="Traditional Arabic" w:eastAsia="Times New Roman" w:hAnsi="Traditional Arabic" w:cs="KFGQPC Uthman Taha Naskh"/>
          <w:b/>
          <w:bCs/>
          <w:color w:val="0070C0"/>
          <w:sz w:val="30"/>
          <w:szCs w:val="30"/>
          <w:rtl/>
        </w:rPr>
        <w:t>﴾</w:t>
      </w:r>
      <w:r w:rsidR="007F3379" w:rsidRPr="00911D64">
        <w:rPr>
          <w:rFonts w:ascii="Traditional Arabic" w:eastAsia="Times New Roman" w:hAnsi="Traditional Arabic" w:cs="KFGQPC Uthman Taha Naskh" w:hint="cs"/>
          <w:color w:val="0070C0"/>
          <w:sz w:val="30"/>
          <w:szCs w:val="30"/>
          <w:rtl/>
        </w:rPr>
        <w:t>.</w:t>
      </w:r>
    </w:p>
    <w:p w14:paraId="3AE9A7D7" w14:textId="62E4D9FF"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فحكاية </w:t>
      </w:r>
      <w:r w:rsidR="00A44647">
        <w:rPr>
          <w:rFonts w:ascii="Traditional Arabic" w:eastAsia="Times New Roman" w:hAnsi="Traditional Arabic" w:cs="KFGQPC Uthman Taha Naskh" w:hint="cs"/>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حزم</w:t>
      </w:r>
      <w:r w:rsidR="004C2811" w:rsidRPr="006D1F61">
        <w:rPr>
          <w:rFonts w:ascii="Traditional Arabic" w:hAnsi="Traditional Arabic" w:cs="KFGQPC Uthman Taha Naskh" w:hint="cs"/>
          <w:color w:val="0070C0"/>
          <w:sz w:val="36"/>
          <w:szCs w:val="36"/>
          <w:vertAlign w:val="superscript"/>
          <w:rtl/>
        </w:rPr>
        <w:t>(</w:t>
      </w:r>
      <w:r w:rsidR="004C2811" w:rsidRPr="006D1F61">
        <w:rPr>
          <w:rStyle w:val="FootnoteReference"/>
          <w:rFonts w:ascii="Traditional Arabic" w:hAnsi="Traditional Arabic" w:cs="KFGQPC Uthman Taha Naskh"/>
          <w:color w:val="0070C0"/>
          <w:sz w:val="36"/>
          <w:szCs w:val="36"/>
          <w:rtl/>
        </w:rPr>
        <w:footnoteReference w:id="37"/>
      </w:r>
      <w:r w:rsidR="004C2811"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رحمه الله تقول </w:t>
      </w:r>
      <w:r w:rsidR="00F46B6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7F3379" w:rsidRPr="00E56013">
        <w:rPr>
          <w:rFonts w:ascii="Traditional Arabic" w:eastAsia="Times New Roman" w:hAnsi="Traditional Arabic" w:cs="KFGQPC Uthman Taha Naskh"/>
          <w:color w:val="000000" w:themeColor="text1"/>
          <w:sz w:val="30"/>
          <w:szCs w:val="30"/>
          <w:rtl/>
        </w:rPr>
        <w:t xml:space="preserve"> العلماء </w:t>
      </w:r>
      <w:r w:rsidR="0053589D">
        <w:rPr>
          <w:rFonts w:ascii="Traditional Arabic" w:eastAsia="Times New Roman" w:hAnsi="Traditional Arabic" w:cs="KFGQPC Uthman Taha Naskh"/>
          <w:color w:val="000000" w:themeColor="text1"/>
          <w:sz w:val="30"/>
          <w:szCs w:val="30"/>
          <w:rtl/>
        </w:rPr>
        <w:t>فى</w:t>
      </w:r>
      <w:r w:rsidR="007F3379" w:rsidRPr="00E56013">
        <w:rPr>
          <w:rFonts w:ascii="Traditional Arabic" w:eastAsia="Times New Roman" w:hAnsi="Traditional Arabic" w:cs="KFGQPC Uthman Taha Naskh"/>
          <w:color w:val="000000" w:themeColor="text1"/>
          <w:sz w:val="30"/>
          <w:szCs w:val="30"/>
          <w:rtl/>
        </w:rPr>
        <w:t xml:space="preserve"> عصره </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تفقوا على تحريم كل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معبد لغير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ومثل لذلك بعبد عمر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وعبد الكعبة</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ستثنى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عبد المطلب والسبب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التسمية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 المطلب قدم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مكة من </w:t>
      </w:r>
      <w:r w:rsidRPr="00E56013">
        <w:rPr>
          <w:rFonts w:ascii="Traditional Arabic" w:eastAsia="Times New Roman" w:hAnsi="Traditional Arabic" w:cs="KFGQPC Uthman Taha Naskh"/>
          <w:color w:val="000000" w:themeColor="text1"/>
          <w:sz w:val="30"/>
          <w:szCs w:val="30"/>
          <w:rtl/>
        </w:rPr>
        <w:lastRenderedPageBreak/>
        <w:t>المدينة ومعه شيبة</w:t>
      </w:r>
      <w:r w:rsidR="004C2811" w:rsidRPr="006D1F61">
        <w:rPr>
          <w:rFonts w:ascii="Traditional Arabic" w:hAnsi="Traditional Arabic" w:cs="KFGQPC Uthman Taha Naskh" w:hint="cs"/>
          <w:color w:val="0070C0"/>
          <w:sz w:val="36"/>
          <w:szCs w:val="36"/>
          <w:vertAlign w:val="superscript"/>
          <w:rtl/>
        </w:rPr>
        <w:t>(</w:t>
      </w:r>
      <w:r w:rsidR="004C2811" w:rsidRPr="006D1F61">
        <w:rPr>
          <w:rStyle w:val="FootnoteReference"/>
          <w:rFonts w:ascii="Traditional Arabic" w:hAnsi="Traditional Arabic" w:cs="KFGQPC Uthman Taha Naskh"/>
          <w:color w:val="0070C0"/>
          <w:sz w:val="36"/>
          <w:szCs w:val="36"/>
          <w:rtl/>
        </w:rPr>
        <w:footnoteReference w:id="38"/>
      </w:r>
      <w:r w:rsidR="004C2811"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أخيه هاشم وقد تغير لونه بسبب حرارة الشمس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فظنه أهل مكة عبد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للمطلب - فقالوا هذا عبد المطلب فعلق به هذا الاسم فصار لا يدعى </w:t>
      </w:r>
      <w:r w:rsidR="00F46B6F">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به</w:t>
      </w:r>
      <w:r w:rsidR="00584605">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وإلا</w:t>
      </w:r>
      <w:r w:rsidR="007F3379" w:rsidRPr="00E56013">
        <w:rPr>
          <w:rFonts w:ascii="Traditional Arabic" w:eastAsia="Times New Roman" w:hAnsi="Traditional Arabic" w:cs="KFGQPC Uthman Taha Naskh"/>
          <w:color w:val="000000" w:themeColor="text1"/>
          <w:sz w:val="30"/>
          <w:szCs w:val="30"/>
          <w:rtl/>
        </w:rPr>
        <w:t xml:space="preserve"> ف</w:t>
      </w:r>
      <w:r w:rsidR="007F337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سمه الحقيقي شيبة</w:t>
      </w:r>
    </w:p>
    <w:p w14:paraId="30D8B42E" w14:textId="1495AC79" w:rsidR="0033128B" w:rsidRPr="00E56013" w:rsidRDefault="007F337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وعلى هذا لا وجه ل</w:t>
      </w:r>
      <w:r w:rsidRPr="00E56013">
        <w:rPr>
          <w:rFonts w:ascii="Traditional Arabic" w:eastAsia="Times New Roman" w:hAnsi="Traditional Arabic" w:cs="KFGQPC Uthman Taha Naskh" w:hint="cs"/>
          <w:color w:val="000000" w:themeColor="text1"/>
          <w:sz w:val="30"/>
          <w:szCs w:val="30"/>
          <w:rtl/>
        </w:rPr>
        <w:t>إ</w:t>
      </w:r>
      <w:r w:rsidR="0033128B" w:rsidRPr="00E56013">
        <w:rPr>
          <w:rFonts w:ascii="Traditional Arabic" w:eastAsia="Times New Roman" w:hAnsi="Traditional Arabic" w:cs="KFGQPC Uthman Taha Naskh"/>
          <w:color w:val="000000" w:themeColor="text1"/>
          <w:sz w:val="30"/>
          <w:szCs w:val="30"/>
          <w:rtl/>
        </w:rPr>
        <w:t xml:space="preserve">ستثناء </w:t>
      </w:r>
      <w:r w:rsidR="00A44647">
        <w:rPr>
          <w:rFonts w:ascii="Traditional Arabic" w:eastAsia="Times New Roman" w:hAnsi="Traditional Arabic" w:cs="KFGQPC Uthman Taha Naskh"/>
          <w:color w:val="000000" w:themeColor="text1"/>
          <w:sz w:val="30"/>
          <w:szCs w:val="30"/>
          <w:rtl/>
        </w:rPr>
        <w:t>ابن</w:t>
      </w:r>
      <w:r w:rsidR="0033128B" w:rsidRPr="00E56013">
        <w:rPr>
          <w:rFonts w:ascii="Traditional Arabic" w:eastAsia="Times New Roman" w:hAnsi="Traditional Arabic" w:cs="KFGQPC Uthman Taha Naskh"/>
          <w:color w:val="000000" w:themeColor="text1"/>
          <w:sz w:val="30"/>
          <w:szCs w:val="30"/>
          <w:rtl/>
        </w:rPr>
        <w:t xml:space="preserve"> حزم </w:t>
      </w:r>
      <w:r w:rsidR="006C4735" w:rsidRPr="00E56013">
        <w:rPr>
          <w:rFonts w:ascii="Traditional Arabic" w:eastAsia="Times New Roman" w:hAnsi="Traditional Arabic" w:cs="KFGQPC Uthman Taha Naskh"/>
          <w:color w:val="000000" w:themeColor="text1"/>
          <w:sz w:val="30"/>
          <w:szCs w:val="30"/>
          <w:rtl/>
        </w:rPr>
        <w:t>إسم</w:t>
      </w:r>
      <w:r w:rsidRPr="00E56013">
        <w:rPr>
          <w:rFonts w:ascii="Traditional Arabic" w:eastAsia="Times New Roman" w:hAnsi="Traditional Arabic" w:cs="KFGQPC Uthman Taha Naskh"/>
          <w:color w:val="000000" w:themeColor="text1"/>
          <w:sz w:val="30"/>
          <w:szCs w:val="30"/>
          <w:rtl/>
        </w:rPr>
        <w:t xml:space="preserve"> عبد المطلب من تحريم تعبيد ال</w:t>
      </w:r>
      <w:r w:rsidRPr="00E56013">
        <w:rPr>
          <w:rFonts w:ascii="Traditional Arabic" w:eastAsia="Times New Roman" w:hAnsi="Traditional Arabic" w:cs="KFGQPC Uthman Taha Naskh" w:hint="cs"/>
          <w:color w:val="000000" w:themeColor="text1"/>
          <w:sz w:val="30"/>
          <w:szCs w:val="30"/>
          <w:rtl/>
        </w:rPr>
        <w:t>إ</w:t>
      </w:r>
      <w:r w:rsidR="0033128B" w:rsidRPr="00E56013">
        <w:rPr>
          <w:rFonts w:ascii="Traditional Arabic" w:eastAsia="Times New Roman" w:hAnsi="Traditional Arabic" w:cs="KFGQPC Uthman Taha Naskh"/>
          <w:color w:val="000000" w:themeColor="text1"/>
          <w:sz w:val="30"/>
          <w:szCs w:val="30"/>
          <w:rtl/>
        </w:rPr>
        <w:t xml:space="preserve">سم لغير الله وما جاء </w:t>
      </w:r>
      <w:r w:rsidR="0053589D">
        <w:rPr>
          <w:rFonts w:ascii="Traditional Arabic" w:eastAsia="Times New Roman" w:hAnsi="Traditional Arabic" w:cs="KFGQPC Uthman Taha Naskh"/>
          <w:color w:val="000000" w:themeColor="text1"/>
          <w:sz w:val="30"/>
          <w:szCs w:val="30"/>
          <w:rtl/>
        </w:rPr>
        <w:t>فى</w:t>
      </w:r>
      <w:r w:rsidR="0033128B" w:rsidRPr="00E56013">
        <w:rPr>
          <w:rFonts w:ascii="Traditional Arabic" w:eastAsia="Times New Roman" w:hAnsi="Traditional Arabic" w:cs="KFGQPC Uthman Taha Naskh"/>
          <w:color w:val="000000" w:themeColor="text1"/>
          <w:sz w:val="30"/>
          <w:szCs w:val="30"/>
          <w:rtl/>
        </w:rPr>
        <w:t xml:space="preserve"> قول الرسول صلى الله عليه</w:t>
      </w:r>
      <w:r w:rsidR="0030680C">
        <w:rPr>
          <w:rFonts w:ascii="Traditional Arabic" w:eastAsia="Times New Roman" w:hAnsi="Traditional Arabic" w:cs="KFGQPC Uthman Taha Naskh"/>
          <w:color w:val="000000" w:themeColor="text1"/>
          <w:sz w:val="30"/>
          <w:szCs w:val="30"/>
          <w:rtl/>
        </w:rPr>
        <w:t xml:space="preserve"> و</w:t>
      </w:r>
      <w:r w:rsidR="0033128B" w:rsidRPr="00E56013">
        <w:rPr>
          <w:rFonts w:ascii="Traditional Arabic" w:eastAsia="Times New Roman" w:hAnsi="Traditional Arabic" w:cs="KFGQPC Uthman Taha Naskh"/>
          <w:color w:val="000000" w:themeColor="text1"/>
          <w:sz w:val="30"/>
          <w:szCs w:val="30"/>
          <w:rtl/>
        </w:rPr>
        <w:t>سلم</w:t>
      </w:r>
      <w:r w:rsidR="00262DD0">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0033128B" w:rsidRPr="00E56013">
        <w:rPr>
          <w:rFonts w:ascii="Traditional Arabic" w:eastAsia="Times New Roman" w:hAnsi="Traditional Arabic" w:cs="KFGQPC Uthman Taha Naskh"/>
          <w:color w:val="000000" w:themeColor="text1"/>
          <w:sz w:val="30"/>
          <w:szCs w:val="30"/>
          <w:rtl/>
        </w:rPr>
        <w:t xml:space="preserve"> </w:t>
      </w:r>
      <w:r w:rsidR="00A44647">
        <w:rPr>
          <w:rFonts w:ascii="Traditional Arabic" w:eastAsia="Times New Roman" w:hAnsi="Traditional Arabic" w:cs="KFGQPC Uthman Taha Naskh"/>
          <w:color w:val="000000" w:themeColor="text1"/>
          <w:sz w:val="30"/>
          <w:szCs w:val="30"/>
          <w:rtl/>
        </w:rPr>
        <w:t>ابن</w:t>
      </w:r>
      <w:r w:rsidR="0033128B" w:rsidRPr="00E56013">
        <w:rPr>
          <w:rFonts w:ascii="Traditional Arabic" w:eastAsia="Times New Roman" w:hAnsi="Traditional Arabic" w:cs="KFGQPC Uthman Taha Naskh"/>
          <w:color w:val="000000" w:themeColor="text1"/>
          <w:sz w:val="30"/>
          <w:szCs w:val="30"/>
          <w:rtl/>
        </w:rPr>
        <w:t xml:space="preserve"> عبد المطلب فهو من باب ال</w:t>
      </w:r>
      <w:r w:rsidR="00A63427" w:rsidRPr="00E56013">
        <w:rPr>
          <w:rFonts w:ascii="Traditional Arabic" w:eastAsia="Times New Roman" w:hAnsi="Traditional Arabic" w:cs="KFGQPC Uthman Taha Naskh"/>
          <w:color w:val="000000" w:themeColor="text1"/>
          <w:sz w:val="30"/>
          <w:szCs w:val="30"/>
          <w:rtl/>
        </w:rPr>
        <w:t>إخبار</w:t>
      </w:r>
      <w:r w:rsidRPr="00E56013">
        <w:rPr>
          <w:rFonts w:ascii="Traditional Arabic" w:eastAsia="Times New Roman" w:hAnsi="Traditional Arabic" w:cs="KFGQPC Uthman Taha Naskh"/>
          <w:color w:val="000000" w:themeColor="text1"/>
          <w:sz w:val="30"/>
          <w:szCs w:val="30"/>
          <w:rtl/>
        </w:rPr>
        <w:t xml:space="preserve"> بال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سم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أ</w:t>
      </w:r>
      <w:r w:rsidR="00FF3887">
        <w:rPr>
          <w:rFonts w:ascii="Traditional Arabic" w:eastAsia="Times New Roman" w:hAnsi="Traditional Arabic" w:cs="KFGQPC Uthman Taha Naskh" w:hint="cs"/>
          <w:color w:val="000000" w:themeColor="text1"/>
          <w:sz w:val="30"/>
          <w:szCs w:val="30"/>
          <w:rtl/>
        </w:rPr>
        <w:t>ُ</w:t>
      </w:r>
      <w:r w:rsidR="0033128B" w:rsidRPr="00E56013">
        <w:rPr>
          <w:rFonts w:ascii="Traditional Arabic" w:eastAsia="Times New Roman" w:hAnsi="Traditional Arabic" w:cs="KFGQPC Uthman Taha Naskh"/>
          <w:color w:val="000000" w:themeColor="text1"/>
          <w:sz w:val="30"/>
          <w:szCs w:val="30"/>
          <w:rtl/>
        </w:rPr>
        <w:t xml:space="preserve">شتهر </w:t>
      </w:r>
      <w:r w:rsidRPr="00E56013">
        <w:rPr>
          <w:rFonts w:ascii="Traditional Arabic" w:eastAsia="Times New Roman" w:hAnsi="Traditional Arabic" w:cs="KFGQPC Uthman Taha Naskh"/>
          <w:color w:val="000000" w:themeColor="text1"/>
          <w:sz w:val="30"/>
          <w:szCs w:val="30"/>
          <w:rtl/>
        </w:rPr>
        <w:t xml:space="preserve">به المسمى دون غيره وليس من باب </w:t>
      </w:r>
      <w:r w:rsidRPr="00E56013">
        <w:rPr>
          <w:rFonts w:ascii="Traditional Arabic" w:eastAsia="Times New Roman" w:hAnsi="Traditional Arabic" w:cs="KFGQPC Uthman Taha Naskh" w:hint="cs"/>
          <w:color w:val="000000" w:themeColor="text1"/>
          <w:sz w:val="30"/>
          <w:szCs w:val="30"/>
          <w:rtl/>
        </w:rPr>
        <w:t>إ</w:t>
      </w:r>
      <w:r w:rsidR="0033128B" w:rsidRPr="00E56013">
        <w:rPr>
          <w:rFonts w:ascii="Traditional Arabic" w:eastAsia="Times New Roman" w:hAnsi="Traditional Arabic" w:cs="KFGQPC Uthman Taha Naskh"/>
          <w:color w:val="000000" w:themeColor="text1"/>
          <w:sz w:val="30"/>
          <w:szCs w:val="30"/>
          <w:rtl/>
        </w:rPr>
        <w:t>نشاء التسمية وباب ال</w:t>
      </w:r>
      <w:r w:rsidR="00A63427" w:rsidRPr="00E56013">
        <w:rPr>
          <w:rFonts w:ascii="Traditional Arabic" w:eastAsia="Times New Roman" w:hAnsi="Traditional Arabic" w:cs="KFGQPC Uthman Taha Naskh"/>
          <w:color w:val="000000" w:themeColor="text1"/>
          <w:sz w:val="30"/>
          <w:szCs w:val="30"/>
          <w:rtl/>
        </w:rPr>
        <w:t>إخبار</w:t>
      </w:r>
      <w:r w:rsidRPr="00E56013">
        <w:rPr>
          <w:rFonts w:ascii="Traditional Arabic" w:eastAsia="Times New Roman" w:hAnsi="Traditional Arabic" w:cs="KFGQPC Uthman Taha Naskh"/>
          <w:color w:val="000000" w:themeColor="text1"/>
          <w:sz w:val="30"/>
          <w:szCs w:val="30"/>
          <w:rtl/>
        </w:rPr>
        <w:t xml:space="preserve"> يجوز فيه ما لا يجوز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باب ال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نشاء</w:t>
      </w:r>
      <w:r w:rsidRPr="00E56013">
        <w:rPr>
          <w:rFonts w:ascii="Traditional Arabic" w:eastAsia="Times New Roman" w:hAnsi="Traditional Arabic" w:cs="KFGQPC Uthman Taha Naskh" w:hint="cs"/>
          <w:color w:val="000000" w:themeColor="text1"/>
          <w:sz w:val="30"/>
          <w:szCs w:val="30"/>
          <w:rtl/>
        </w:rPr>
        <w:t>.</w:t>
      </w:r>
    </w:p>
    <w:p w14:paraId="048510B9" w14:textId="79ED82D5" w:rsidR="0033128B" w:rsidRPr="00E56013" w:rsidRDefault="007F7F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وأما</w:t>
      </w:r>
      <w:r w:rsidR="0033128B" w:rsidRPr="00E56013">
        <w:rPr>
          <w:rFonts w:ascii="Traditional Arabic" w:eastAsia="Times New Roman" w:hAnsi="Traditional Arabic" w:cs="KFGQPC Uthman Taha Naskh"/>
          <w:color w:val="000000" w:themeColor="text1"/>
          <w:sz w:val="30"/>
          <w:szCs w:val="30"/>
          <w:rtl/>
        </w:rPr>
        <w:t xml:space="preserve"> أثر </w:t>
      </w:r>
      <w:r w:rsidR="00A44647">
        <w:rPr>
          <w:rFonts w:ascii="Traditional Arabic" w:eastAsia="Times New Roman" w:hAnsi="Traditional Arabic" w:cs="KFGQPC Uthman Taha Naskh"/>
          <w:color w:val="000000" w:themeColor="text1"/>
          <w:sz w:val="30"/>
          <w:szCs w:val="30"/>
          <w:rtl/>
        </w:rPr>
        <w:t>ابن</w:t>
      </w:r>
      <w:r w:rsidR="007F3379"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007F3379" w:rsidRPr="00E56013">
        <w:rPr>
          <w:rFonts w:ascii="Traditional Arabic" w:eastAsia="Times New Roman" w:hAnsi="Traditional Arabic" w:cs="KFGQPC Uthman Taha Naskh"/>
          <w:color w:val="000000" w:themeColor="text1"/>
          <w:sz w:val="30"/>
          <w:szCs w:val="30"/>
          <w:rtl/>
        </w:rPr>
        <w:t xml:space="preserve"> الله عنه </w:t>
      </w:r>
      <w:r w:rsidR="0053589D">
        <w:rPr>
          <w:rFonts w:ascii="Traditional Arabic" w:eastAsia="Times New Roman" w:hAnsi="Traditional Arabic" w:cs="KFGQPC Uthman Taha Naskh"/>
          <w:color w:val="000000" w:themeColor="text1"/>
          <w:sz w:val="30"/>
          <w:szCs w:val="30"/>
          <w:rtl/>
        </w:rPr>
        <w:t>فى</w:t>
      </w:r>
      <w:r w:rsidR="007F3379" w:rsidRPr="00E56013">
        <w:rPr>
          <w:rFonts w:ascii="Traditional Arabic" w:eastAsia="Times New Roman" w:hAnsi="Traditional Arabic" w:cs="KFGQPC Uthman Taha Naskh"/>
          <w:color w:val="000000" w:themeColor="text1"/>
          <w:sz w:val="30"/>
          <w:szCs w:val="30"/>
          <w:rtl/>
        </w:rPr>
        <w:t xml:space="preserve"> ا</w:t>
      </w:r>
      <w:r w:rsidR="007F3379" w:rsidRPr="00E56013">
        <w:rPr>
          <w:rFonts w:ascii="Traditional Arabic" w:eastAsia="Times New Roman" w:hAnsi="Traditional Arabic" w:cs="KFGQPC Uthman Taha Naskh" w:hint="cs"/>
          <w:color w:val="000000" w:themeColor="text1"/>
          <w:sz w:val="30"/>
          <w:szCs w:val="30"/>
          <w:rtl/>
        </w:rPr>
        <w:t>لآ</w:t>
      </w:r>
      <w:r w:rsidR="0033128B" w:rsidRPr="00E56013">
        <w:rPr>
          <w:rFonts w:ascii="Traditional Arabic" w:eastAsia="Times New Roman" w:hAnsi="Traditional Arabic" w:cs="KFGQPC Uthman Taha Naskh"/>
          <w:color w:val="000000" w:themeColor="text1"/>
          <w:sz w:val="30"/>
          <w:szCs w:val="30"/>
          <w:rtl/>
        </w:rPr>
        <w:t xml:space="preserve">ية فهو قوله </w:t>
      </w:r>
      <w:r w:rsidR="00FF38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3128B" w:rsidRPr="00E56013">
        <w:rPr>
          <w:rFonts w:ascii="Traditional Arabic" w:eastAsia="Times New Roman" w:hAnsi="Traditional Arabic" w:cs="KFGQPC Uthman Taha Naskh"/>
          <w:color w:val="000000" w:themeColor="text1"/>
          <w:sz w:val="30"/>
          <w:szCs w:val="30"/>
          <w:rtl/>
        </w:rPr>
        <w:t xml:space="preserve"> آدم لما تغشی حواء وحملت أتاهما الشيطان</w:t>
      </w:r>
      <w:r w:rsidR="00584605">
        <w:rPr>
          <w:rFonts w:ascii="Traditional Arabic" w:eastAsia="Times New Roman" w:hAnsi="Traditional Arabic" w:cs="KFGQPC Uthman Taha Naskh"/>
          <w:color w:val="000000" w:themeColor="text1"/>
          <w:sz w:val="30"/>
          <w:szCs w:val="30"/>
          <w:rtl/>
        </w:rPr>
        <w:t xml:space="preserve">، </w:t>
      </w:r>
      <w:r w:rsidR="007F3379" w:rsidRPr="00E56013">
        <w:rPr>
          <w:rFonts w:ascii="Traditional Arabic" w:eastAsia="Times New Roman" w:hAnsi="Traditional Arabic" w:cs="KFGQPC Uthman Taha Naskh"/>
          <w:color w:val="000000" w:themeColor="text1"/>
          <w:sz w:val="30"/>
          <w:szCs w:val="30"/>
          <w:rtl/>
        </w:rPr>
        <w:t>وذك</w:t>
      </w:r>
      <w:r w:rsidR="00FF3887">
        <w:rPr>
          <w:rFonts w:ascii="Traditional Arabic" w:eastAsia="Times New Roman" w:hAnsi="Traditional Arabic" w:cs="KFGQPC Uthman Taha Naskh" w:hint="cs"/>
          <w:color w:val="000000" w:themeColor="text1"/>
          <w:sz w:val="30"/>
          <w:szCs w:val="30"/>
          <w:rtl/>
        </w:rPr>
        <w:t>ّ</w:t>
      </w:r>
      <w:r w:rsidR="007F3379" w:rsidRPr="00E56013">
        <w:rPr>
          <w:rFonts w:ascii="Traditional Arabic" w:eastAsia="Times New Roman" w:hAnsi="Traditional Arabic" w:cs="KFGQPC Uthman Taha Naskh"/>
          <w:color w:val="000000" w:themeColor="text1"/>
          <w:sz w:val="30"/>
          <w:szCs w:val="30"/>
          <w:rtl/>
        </w:rPr>
        <w:t>ر</w:t>
      </w:r>
      <w:r w:rsidR="0033128B" w:rsidRPr="00E56013">
        <w:rPr>
          <w:rFonts w:ascii="Traditional Arabic" w:eastAsia="Times New Roman" w:hAnsi="Traditional Arabic" w:cs="KFGQPC Uthman Taha Naskh"/>
          <w:color w:val="000000" w:themeColor="text1"/>
          <w:sz w:val="30"/>
          <w:szCs w:val="30"/>
          <w:rtl/>
        </w:rPr>
        <w:t xml:space="preserve">هما بأنه هو صاحبهما </w:t>
      </w:r>
      <w:r w:rsidR="00BD1DFB">
        <w:rPr>
          <w:rFonts w:ascii="Traditional Arabic" w:eastAsia="Times New Roman" w:hAnsi="Traditional Arabic" w:cs="KFGQPC Uthman Taha Naskh"/>
          <w:color w:val="000000" w:themeColor="text1"/>
          <w:sz w:val="30"/>
          <w:szCs w:val="30"/>
          <w:rtl/>
        </w:rPr>
        <w:t>الذى</w:t>
      </w:r>
      <w:r w:rsidR="0033128B" w:rsidRPr="00E56013">
        <w:rPr>
          <w:rFonts w:ascii="Traditional Arabic" w:eastAsia="Times New Roman" w:hAnsi="Traditional Arabic" w:cs="KFGQPC Uthman Taha Naskh"/>
          <w:color w:val="000000" w:themeColor="text1"/>
          <w:sz w:val="30"/>
          <w:szCs w:val="30"/>
          <w:rtl/>
        </w:rPr>
        <w:t xml:space="preserve"> أخرجهما من الجنة</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 xml:space="preserve">وأنهما </w:t>
      </w:r>
      <w:r w:rsidR="00755F77" w:rsidRPr="00E56013">
        <w:rPr>
          <w:rFonts w:ascii="Traditional Arabic" w:eastAsia="Times New Roman" w:hAnsi="Traditional Arabic" w:cs="KFGQPC Uthman Taha Naskh"/>
          <w:color w:val="000000" w:themeColor="text1"/>
          <w:sz w:val="30"/>
          <w:szCs w:val="30"/>
          <w:rtl/>
        </w:rPr>
        <w:t>إذا</w:t>
      </w:r>
      <w:r w:rsidR="0033128B" w:rsidRPr="00E56013">
        <w:rPr>
          <w:rFonts w:ascii="Traditional Arabic" w:eastAsia="Times New Roman" w:hAnsi="Traditional Arabic" w:cs="KFGQPC Uthman Taha Naskh"/>
          <w:color w:val="000000" w:themeColor="text1"/>
          <w:sz w:val="30"/>
          <w:szCs w:val="30"/>
          <w:rtl/>
        </w:rPr>
        <w:t xml:space="preserve"> لم يسميا هذا الجنين بعبد الحارث</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ف</w:t>
      </w:r>
      <w:r w:rsidR="00FF3887">
        <w:rPr>
          <w:rFonts w:ascii="Traditional Arabic" w:eastAsia="Times New Roman" w:hAnsi="Traditional Arabic" w:cs="KFGQPC Uthman Taha Naskh" w:hint="cs"/>
          <w:color w:val="000000" w:themeColor="text1"/>
          <w:sz w:val="30"/>
          <w:szCs w:val="30"/>
          <w:rtl/>
        </w:rPr>
        <w:t>لن</w:t>
      </w:r>
      <w:r w:rsidR="0033128B" w:rsidRPr="00E56013">
        <w:rPr>
          <w:rFonts w:ascii="Traditional Arabic" w:eastAsia="Times New Roman" w:hAnsi="Traditional Arabic" w:cs="KFGQPC Uthman Taha Naskh"/>
          <w:color w:val="000000" w:themeColor="text1"/>
          <w:sz w:val="30"/>
          <w:szCs w:val="30"/>
          <w:rtl/>
        </w:rPr>
        <w:t xml:space="preserve"> يعيش فلم يطيعاه فخرج المولود ميت</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 xml:space="preserve">ثم حملت للمرة الثانية فقال لهما مثل ما قال </w:t>
      </w:r>
      <w:r w:rsidR="0053589D">
        <w:rPr>
          <w:rFonts w:ascii="Traditional Arabic" w:eastAsia="Times New Roman" w:hAnsi="Traditional Arabic" w:cs="KFGQPC Uthman Taha Naskh"/>
          <w:color w:val="000000" w:themeColor="text1"/>
          <w:sz w:val="30"/>
          <w:szCs w:val="30"/>
          <w:rtl/>
        </w:rPr>
        <w:t>فى</w:t>
      </w:r>
      <w:r w:rsidR="007F3379" w:rsidRPr="00E56013">
        <w:rPr>
          <w:rFonts w:ascii="Traditional Arabic" w:eastAsia="Times New Roman" w:hAnsi="Traditional Arabic" w:cs="KFGQPC Uthman Taha Naskh"/>
          <w:color w:val="000000" w:themeColor="text1"/>
          <w:sz w:val="30"/>
          <w:szCs w:val="30"/>
          <w:rtl/>
        </w:rPr>
        <w:t xml:space="preserve"> المرة الأولى فلم يط</w:t>
      </w:r>
      <w:r w:rsidR="007F3379" w:rsidRPr="00E56013">
        <w:rPr>
          <w:rFonts w:ascii="Traditional Arabic" w:eastAsia="Times New Roman" w:hAnsi="Traditional Arabic" w:cs="KFGQPC Uthman Taha Naskh" w:hint="cs"/>
          <w:color w:val="000000" w:themeColor="text1"/>
          <w:sz w:val="30"/>
          <w:szCs w:val="30"/>
          <w:rtl/>
        </w:rPr>
        <w:t>ي</w:t>
      </w:r>
      <w:r w:rsidR="0033128B" w:rsidRPr="00E56013">
        <w:rPr>
          <w:rFonts w:ascii="Traditional Arabic" w:eastAsia="Times New Roman" w:hAnsi="Traditional Arabic" w:cs="KFGQPC Uthman Taha Naskh"/>
          <w:color w:val="000000" w:themeColor="text1"/>
          <w:sz w:val="30"/>
          <w:szCs w:val="30"/>
          <w:rtl/>
        </w:rPr>
        <w:t>عاه</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فخرج المولود ميت</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33128B" w:rsidRPr="00E56013">
        <w:rPr>
          <w:rFonts w:ascii="Traditional Arabic" w:eastAsia="Times New Roman" w:hAnsi="Traditional Arabic" w:cs="KFGQPC Uthman Taha Naskh"/>
          <w:color w:val="000000" w:themeColor="text1"/>
          <w:sz w:val="30"/>
          <w:szCs w:val="30"/>
          <w:rtl/>
        </w:rPr>
        <w:t xml:space="preserve"> المرة الثالثة</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أعاد عليهما التهديد</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فأدركتهما العاطفة البشرية</w:t>
      </w:r>
      <w:r w:rsidR="00584605">
        <w:rPr>
          <w:rFonts w:ascii="Traditional Arabic" w:eastAsia="Times New Roman" w:hAnsi="Traditional Arabic" w:cs="KFGQPC Uthman Taha Naskh"/>
          <w:color w:val="000000" w:themeColor="text1"/>
          <w:sz w:val="30"/>
          <w:szCs w:val="30"/>
          <w:rtl/>
        </w:rPr>
        <w:t xml:space="preserve">، </w:t>
      </w:r>
      <w:r w:rsidR="0033128B" w:rsidRPr="00E56013">
        <w:rPr>
          <w:rFonts w:ascii="Traditional Arabic" w:eastAsia="Times New Roman" w:hAnsi="Traditional Arabic" w:cs="KFGQPC Uthman Taha Naskh"/>
          <w:color w:val="000000" w:themeColor="text1"/>
          <w:sz w:val="30"/>
          <w:szCs w:val="30"/>
          <w:rtl/>
        </w:rPr>
        <w:t xml:space="preserve">فسمياه عبد الحارث فذلك قوله تعالى </w:t>
      </w:r>
      <w:r w:rsidR="003F6C07" w:rsidRPr="00E7023D">
        <w:rPr>
          <w:rFonts w:ascii="Traditional Arabic" w:eastAsia="Times New Roman" w:hAnsi="Traditional Arabic" w:cs="KFGQPC Uthman Taha Naskh"/>
          <w:b/>
          <w:bCs/>
          <w:color w:val="0070C0"/>
          <w:sz w:val="30"/>
          <w:szCs w:val="30"/>
          <w:rtl/>
        </w:rPr>
        <w:t>﴿</w:t>
      </w:r>
      <w:r w:rsidR="00F45E22" w:rsidRPr="00E7023D">
        <w:rPr>
          <w:rFonts w:ascii="Traditional Arabic" w:eastAsia="Times New Roman" w:hAnsi="Traditional Arabic" w:cs="KFGQPC Uthman Taha Naskh"/>
          <w:b/>
          <w:bCs/>
          <w:color w:val="0070C0"/>
          <w:sz w:val="30"/>
          <w:szCs w:val="30"/>
          <w:rtl/>
        </w:rPr>
        <w:t>جعلا له شركاء فيما آتاهما</w:t>
      </w:r>
      <w:r w:rsidR="003F6C07" w:rsidRPr="00E7023D">
        <w:rPr>
          <w:rFonts w:ascii="Traditional Arabic" w:eastAsia="Times New Roman" w:hAnsi="Traditional Arabic" w:cs="KFGQPC Uthman Taha Naskh"/>
          <w:b/>
          <w:bCs/>
          <w:color w:val="0070C0"/>
          <w:sz w:val="30"/>
          <w:szCs w:val="30"/>
          <w:rtl/>
        </w:rPr>
        <w:t>﴾</w:t>
      </w:r>
      <w:r w:rsidR="00F45E22" w:rsidRPr="00911D64">
        <w:rPr>
          <w:rFonts w:ascii="Traditional Arabic" w:eastAsia="Times New Roman" w:hAnsi="Traditional Arabic" w:cs="KFGQPC Uthman Taha Naskh" w:hint="cs"/>
          <w:color w:val="0070C0"/>
          <w:sz w:val="30"/>
          <w:szCs w:val="30"/>
          <w:rtl/>
        </w:rPr>
        <w:t>.</w:t>
      </w:r>
    </w:p>
    <w:p w14:paraId="7FDF2BAC" w14:textId="2836686F" w:rsidR="0033128B" w:rsidRPr="00E56013" w:rsidRDefault="0033128B"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وقد 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شركاء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طاعته ولم يكن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FF38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آدم وحواء عليهما </w:t>
      </w:r>
      <w:r w:rsidR="00F45E22" w:rsidRPr="00E56013">
        <w:rPr>
          <w:rFonts w:ascii="Traditional Arabic" w:eastAsia="Times New Roman" w:hAnsi="Traditional Arabic" w:cs="KFGQPC Uthman Taha Naskh"/>
          <w:color w:val="000000" w:themeColor="text1"/>
          <w:sz w:val="30"/>
          <w:szCs w:val="30"/>
          <w:rtl/>
        </w:rPr>
        <w:t>السلام لم يريدا من التسمية بعبد</w:t>
      </w:r>
      <w:r w:rsidR="00F45E22"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الحارث </w:t>
      </w:r>
      <w:r w:rsidR="00FF38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عبد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لغير الله</w:t>
      </w:r>
      <w:r w:rsidR="00584605">
        <w:rPr>
          <w:rFonts w:ascii="Traditional Arabic" w:eastAsia="Times New Roman" w:hAnsi="Traditional Arabic" w:cs="KFGQPC Uthman Taha Naskh"/>
          <w:color w:val="000000" w:themeColor="text1"/>
          <w:sz w:val="30"/>
          <w:szCs w:val="30"/>
          <w:rtl/>
        </w:rPr>
        <w:t xml:space="preserve">، </w:t>
      </w:r>
      <w:r w:rsidR="00F45E22" w:rsidRPr="00E56013">
        <w:rPr>
          <w:rFonts w:ascii="Traditional Arabic" w:eastAsia="Times New Roman" w:hAnsi="Traditional Arabic" w:cs="KFGQPC Uthman Taha Naskh"/>
          <w:color w:val="000000" w:themeColor="text1"/>
          <w:sz w:val="30"/>
          <w:szCs w:val="30"/>
          <w:rtl/>
        </w:rPr>
        <w:t xml:space="preserve">كما كان يريد بذلك </w:t>
      </w:r>
      <w:r w:rsidR="00F45E2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بليس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أرادا </w:t>
      </w:r>
      <w:r w:rsidRPr="00E56013">
        <w:rPr>
          <w:rFonts w:ascii="Traditional Arabic" w:eastAsia="Times New Roman" w:hAnsi="Traditional Arabic" w:cs="KFGQPC Uthman Taha Naskh"/>
          <w:color w:val="000000" w:themeColor="text1"/>
          <w:sz w:val="30"/>
          <w:szCs w:val="30"/>
          <w:rtl/>
        </w:rPr>
        <w:lastRenderedPageBreak/>
        <w:t>مجرد التسمية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وعلى هذا فالشرك هنا </w:t>
      </w:r>
      <w:r w:rsidR="0075213A" w:rsidRPr="00E56013">
        <w:rPr>
          <w:rFonts w:ascii="Traditional Arabic" w:eastAsia="Times New Roman" w:hAnsi="Traditional Arabic" w:cs="KFGQPC Uthman Taha Naskh"/>
          <w:color w:val="000000" w:themeColor="text1"/>
          <w:sz w:val="30"/>
          <w:szCs w:val="30"/>
          <w:rtl/>
        </w:rPr>
        <w:t>إنما</w:t>
      </w:r>
      <w:r w:rsidR="00F45E22" w:rsidRPr="00E56013">
        <w:rPr>
          <w:rFonts w:ascii="Traditional Arabic" w:eastAsia="Times New Roman" w:hAnsi="Traditional Arabic" w:cs="KFGQPC Uthman Taha Naskh"/>
          <w:color w:val="000000" w:themeColor="text1"/>
          <w:sz w:val="30"/>
          <w:szCs w:val="30"/>
          <w:rtl/>
        </w:rPr>
        <w:t xml:space="preserve"> هو لمجرد التسمية</w:t>
      </w:r>
      <w:r w:rsidR="00F45E22" w:rsidRPr="00E56013">
        <w:rPr>
          <w:rFonts w:ascii="Traditional Arabic" w:eastAsia="Times New Roman" w:hAnsi="Traditional Arabic" w:cs="KFGQPC Uthman Taha Naskh" w:hint="cs"/>
          <w:color w:val="000000" w:themeColor="text1"/>
          <w:sz w:val="30"/>
          <w:szCs w:val="30"/>
          <w:rtl/>
        </w:rPr>
        <w:t>.</w:t>
      </w:r>
    </w:p>
    <w:p w14:paraId="2F9B549B" w14:textId="7166FFF8" w:rsidR="00A85B2F" w:rsidRPr="00E56013" w:rsidRDefault="0033128B" w:rsidP="00A85B2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وذهب بعض العلماء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FF388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المراد من السياق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الآية الكريمة ليس آدم وحواء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المراد منه ذريتهما</w:t>
      </w:r>
      <w:r w:rsidR="00584605">
        <w:rPr>
          <w:rFonts w:ascii="Traditional Arabic" w:eastAsia="Times New Roman" w:hAnsi="Traditional Arabic" w:cs="KFGQPC Uthman Taha Naskh"/>
          <w:color w:val="000000" w:themeColor="text1"/>
          <w:sz w:val="30"/>
          <w:szCs w:val="30"/>
          <w:rtl/>
        </w:rPr>
        <w:t xml:space="preserve">، </w:t>
      </w:r>
      <w:r w:rsidR="00F45E22" w:rsidRPr="00E56013">
        <w:rPr>
          <w:rFonts w:ascii="Traditional Arabic" w:eastAsia="Times New Roman" w:hAnsi="Traditional Arabic" w:cs="KFGQPC Uthman Taha Naskh"/>
          <w:color w:val="000000" w:themeColor="text1"/>
          <w:sz w:val="30"/>
          <w:szCs w:val="30"/>
          <w:rtl/>
        </w:rPr>
        <w:t>ولذا فالمراد بالز</w:t>
      </w:r>
      <w:r w:rsidR="00F45E22" w:rsidRPr="00E56013">
        <w:rPr>
          <w:rFonts w:ascii="Traditional Arabic" w:eastAsia="Times New Roman" w:hAnsi="Traditional Arabic" w:cs="KFGQPC Uthman Taha Naskh" w:hint="cs"/>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جين الجنس الذكر</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الأن</w:t>
      </w:r>
      <w:r w:rsidR="00F45E22" w:rsidRPr="00E56013">
        <w:rPr>
          <w:rFonts w:ascii="Traditional Arabic" w:eastAsia="Times New Roman" w:hAnsi="Traditional Arabic" w:cs="KFGQPC Uthman Taha Naskh" w:hint="cs"/>
          <w:color w:val="000000" w:themeColor="text1"/>
          <w:sz w:val="30"/>
          <w:szCs w:val="30"/>
          <w:rtl/>
        </w:rPr>
        <w:t>ث</w:t>
      </w:r>
      <w:r w:rsidRPr="00E56013">
        <w:rPr>
          <w:rFonts w:ascii="Traditional Arabic" w:eastAsia="Times New Roman" w:hAnsi="Traditional Arabic" w:cs="KFGQPC Uthman Taha Naskh"/>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فردان معینان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ولهذا قال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فتعال الله عما </w:t>
      </w:r>
      <w:r w:rsidR="00FF3887" w:rsidRPr="00E7023D">
        <w:rPr>
          <w:rFonts w:ascii="Traditional Arabic" w:eastAsia="Times New Roman" w:hAnsi="Traditional Arabic" w:cs="KFGQPC Uthman Taha Naskh" w:hint="cs"/>
          <w:b/>
          <w:bCs/>
          <w:color w:val="0070C0"/>
          <w:sz w:val="30"/>
          <w:szCs w:val="30"/>
          <w:rtl/>
        </w:rPr>
        <w:t>ي</w:t>
      </w:r>
      <w:r w:rsidRPr="00E7023D">
        <w:rPr>
          <w:rFonts w:ascii="Traditional Arabic" w:eastAsia="Times New Roman" w:hAnsi="Traditional Arabic" w:cs="KFGQPC Uthman Taha Naskh"/>
          <w:b/>
          <w:bCs/>
          <w:color w:val="0070C0"/>
          <w:sz w:val="30"/>
          <w:szCs w:val="30"/>
          <w:rtl/>
        </w:rPr>
        <w:t>شركون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والجنس يصدق ببعض أفراده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والمقصود من الآ</w:t>
      </w:r>
      <w:r w:rsidR="00F45E22" w:rsidRPr="00E56013">
        <w:rPr>
          <w:rFonts w:ascii="Traditional Arabic" w:eastAsia="Times New Roman" w:hAnsi="Traditional Arabic" w:cs="KFGQPC Uthman Taha Naskh"/>
          <w:color w:val="000000" w:themeColor="text1"/>
          <w:sz w:val="30"/>
          <w:szCs w:val="30"/>
          <w:rtl/>
        </w:rPr>
        <w:t xml:space="preserve">ية بيان ما طرأ على ذرية آدم من </w:t>
      </w:r>
      <w:r w:rsidR="00F45E22"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نحراف نحو الإشراك مع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ولذا يقول الحافظ بن كثير رحمه الله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الآثار التي وردت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نسبة الشرك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آدم وحواء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والله أعلم كانت من دسائس اليهود </w:t>
      </w:r>
      <w:r w:rsidR="00A85B2F" w:rsidRPr="00E56013">
        <w:rPr>
          <w:rFonts w:ascii="Traditional Arabic" w:eastAsia="Times New Roman" w:hAnsi="Traditional Arabic" w:cs="KFGQPC Uthman Taha Naskh"/>
          <w:color w:val="000000" w:themeColor="text1"/>
          <w:sz w:val="30"/>
          <w:szCs w:val="30"/>
          <w:rtl/>
        </w:rPr>
        <w:t>والذي تميل إليه النفس ويتفق مع مقام أو ن</w:t>
      </w:r>
      <w:r w:rsidR="00A85B2F" w:rsidRPr="00E56013">
        <w:rPr>
          <w:rFonts w:ascii="Traditional Arabic" w:eastAsia="Times New Roman" w:hAnsi="Traditional Arabic" w:cs="KFGQPC Uthman Taha Naskh" w:hint="cs"/>
          <w:color w:val="000000" w:themeColor="text1"/>
          <w:sz w:val="30"/>
          <w:szCs w:val="30"/>
          <w:rtl/>
        </w:rPr>
        <w:t>ب</w:t>
      </w:r>
      <w:r w:rsidR="00A85B2F" w:rsidRPr="00E56013">
        <w:rPr>
          <w:rFonts w:ascii="Traditional Arabic" w:eastAsia="Times New Roman" w:hAnsi="Traditional Arabic" w:cs="KFGQPC Uthman Taha Naskh"/>
          <w:color w:val="000000" w:themeColor="text1"/>
          <w:sz w:val="30"/>
          <w:szCs w:val="30"/>
          <w:rtl/>
        </w:rPr>
        <w:t>ي من أنبياء الله</w:t>
      </w:r>
      <w:r w:rsidR="00A85B2F">
        <w:rPr>
          <w:rFonts w:ascii="Traditional Arabic" w:eastAsia="Times New Roman" w:hAnsi="Traditional Arabic" w:cs="KFGQPC Uthman Taha Naskh"/>
          <w:color w:val="000000" w:themeColor="text1"/>
          <w:sz w:val="30"/>
          <w:szCs w:val="30"/>
          <w:rtl/>
        </w:rPr>
        <w:t xml:space="preserve">، </w:t>
      </w:r>
      <w:r w:rsidR="00A85B2F" w:rsidRPr="00E56013">
        <w:rPr>
          <w:rFonts w:ascii="Traditional Arabic" w:eastAsia="Times New Roman" w:hAnsi="Traditional Arabic" w:cs="KFGQPC Uthman Taha Naskh"/>
          <w:color w:val="000000" w:themeColor="text1"/>
          <w:sz w:val="30"/>
          <w:szCs w:val="30"/>
          <w:rtl/>
        </w:rPr>
        <w:t>میزه الله عن غيره بسجود الملائكة له</w:t>
      </w:r>
      <w:r w:rsidR="00A85B2F">
        <w:rPr>
          <w:rFonts w:ascii="Traditional Arabic" w:eastAsia="Times New Roman" w:hAnsi="Traditional Arabic" w:cs="KFGQPC Uthman Taha Naskh"/>
          <w:color w:val="000000" w:themeColor="text1"/>
          <w:sz w:val="30"/>
          <w:szCs w:val="30"/>
          <w:rtl/>
        </w:rPr>
        <w:t xml:space="preserve">، </w:t>
      </w:r>
      <w:r w:rsidR="00FF3887">
        <w:rPr>
          <w:rFonts w:ascii="Traditional Arabic" w:eastAsia="Times New Roman" w:hAnsi="Traditional Arabic" w:cs="KFGQPC Uthman Taha Naskh" w:hint="cs"/>
          <w:color w:val="000000" w:themeColor="text1"/>
          <w:sz w:val="30"/>
          <w:szCs w:val="30"/>
          <w:rtl/>
        </w:rPr>
        <w:t>أ</w:t>
      </w:r>
      <w:r w:rsidR="00A85B2F" w:rsidRPr="00E56013">
        <w:rPr>
          <w:rFonts w:ascii="Traditional Arabic" w:eastAsia="Times New Roman" w:hAnsi="Traditional Arabic" w:cs="KFGQPC Uthman Taha Naskh"/>
          <w:color w:val="000000" w:themeColor="text1"/>
          <w:sz w:val="30"/>
          <w:szCs w:val="30"/>
          <w:rtl/>
        </w:rPr>
        <w:t xml:space="preserve">ن المراد </w:t>
      </w:r>
      <w:r w:rsidR="0053589D">
        <w:rPr>
          <w:rFonts w:ascii="Traditional Arabic" w:eastAsia="Times New Roman" w:hAnsi="Traditional Arabic" w:cs="KFGQPC Uthman Taha Naskh"/>
          <w:color w:val="000000" w:themeColor="text1"/>
          <w:sz w:val="30"/>
          <w:szCs w:val="30"/>
          <w:rtl/>
        </w:rPr>
        <w:t>فى</w:t>
      </w:r>
      <w:r w:rsidR="00A85B2F" w:rsidRPr="00E56013">
        <w:rPr>
          <w:rFonts w:ascii="Traditional Arabic" w:eastAsia="Times New Roman" w:hAnsi="Traditional Arabic" w:cs="KFGQPC Uthman Taha Naskh"/>
          <w:color w:val="000000" w:themeColor="text1"/>
          <w:sz w:val="30"/>
          <w:szCs w:val="30"/>
          <w:rtl/>
        </w:rPr>
        <w:t xml:space="preserve"> الآية الكريمة ليس آدم وحواء وإنما ذريتهما</w:t>
      </w:r>
      <w:r w:rsidR="00A85B2F">
        <w:rPr>
          <w:rFonts w:ascii="Traditional Arabic" w:eastAsia="Times New Roman" w:hAnsi="Traditional Arabic" w:cs="KFGQPC Uthman Taha Naskh"/>
          <w:color w:val="000000" w:themeColor="text1"/>
          <w:sz w:val="30"/>
          <w:szCs w:val="30"/>
          <w:rtl/>
        </w:rPr>
        <w:t xml:space="preserve">، </w:t>
      </w:r>
      <w:r w:rsidR="00A85B2F" w:rsidRPr="00E56013">
        <w:rPr>
          <w:rFonts w:ascii="Traditional Arabic" w:eastAsia="Times New Roman" w:hAnsi="Traditional Arabic" w:cs="KFGQPC Uthman Taha Naskh"/>
          <w:color w:val="000000" w:themeColor="text1"/>
          <w:sz w:val="30"/>
          <w:szCs w:val="30"/>
          <w:rtl/>
        </w:rPr>
        <w:t>والله أعلم</w:t>
      </w:r>
      <w:r w:rsidR="00A85B2F" w:rsidRPr="00E56013">
        <w:rPr>
          <w:rFonts w:ascii="Traditional Arabic" w:eastAsia="Times New Roman" w:hAnsi="Traditional Arabic" w:cs="KFGQPC Uthman Taha Naskh" w:hint="cs"/>
          <w:color w:val="000000" w:themeColor="text1"/>
          <w:sz w:val="30"/>
          <w:szCs w:val="30"/>
          <w:rtl/>
        </w:rPr>
        <w:t>.</w:t>
      </w:r>
    </w:p>
    <w:p w14:paraId="7509802B" w14:textId="77777777" w:rsidR="005A6E05" w:rsidRPr="00E56013" w:rsidRDefault="005A6E0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p>
    <w:p w14:paraId="0886E4DD" w14:textId="77777777" w:rsidR="00A85B2F" w:rsidRDefault="00A85B2F">
      <w:pPr>
        <w:bidi w:val="0"/>
        <w:rPr>
          <w:rFonts w:ascii="Traditional Arabic" w:eastAsia="Times New Roman" w:hAnsi="Traditional Arabic" w:cs="KFGQPC Uthman Taha Naskh"/>
          <w:b/>
          <w:bCs/>
          <w:color w:val="000000" w:themeColor="text1"/>
          <w:sz w:val="30"/>
          <w:szCs w:val="30"/>
          <w:rtl/>
          <w:lang w:bidi="fa-IR"/>
        </w:rPr>
      </w:pPr>
      <w:r>
        <w:rPr>
          <w:rFonts w:ascii="Traditional Arabic" w:eastAsia="Times New Roman" w:hAnsi="Traditional Arabic" w:cs="KFGQPC Uthman Taha Naskh"/>
          <w:b/>
          <w:bCs/>
          <w:color w:val="000000" w:themeColor="text1"/>
          <w:sz w:val="30"/>
          <w:szCs w:val="30"/>
          <w:rtl/>
          <w:lang w:bidi="fa-IR"/>
        </w:rPr>
        <w:br w:type="page"/>
      </w:r>
    </w:p>
    <w:p w14:paraId="3A06B3D9" w14:textId="65FF3FCB" w:rsidR="00F12B61" w:rsidRPr="00E56013" w:rsidRDefault="00F12B61" w:rsidP="00A85B2F">
      <w:pPr>
        <w:pStyle w:val="a0"/>
      </w:pPr>
      <w:bookmarkStart w:id="228" w:name="_Toc112248268"/>
      <w:r w:rsidRPr="00E56013">
        <w:rPr>
          <w:rtl/>
        </w:rPr>
        <w:lastRenderedPageBreak/>
        <w:t>باب</w:t>
      </w:r>
      <w:bookmarkEnd w:id="228"/>
    </w:p>
    <w:p w14:paraId="2E2E6333" w14:textId="7AA5E690"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فول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ولله الاسماء الحسنى فادعوه بها وذروا الذين يلحدون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أسمائه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b/>
          <w:bCs/>
          <w:color w:val="0070C0"/>
          <w:sz w:val="30"/>
          <w:szCs w:val="30"/>
          <w:rtl/>
        </w:rPr>
        <w:t xml:space="preserve"> </w:t>
      </w:r>
      <w:r w:rsidRPr="00E56013">
        <w:rPr>
          <w:rFonts w:ascii="Traditional Arabic" w:eastAsia="Times New Roman" w:hAnsi="Traditional Arabic" w:cs="KFGQPC Uthman Taha Naskh"/>
          <w:b/>
          <w:bCs/>
          <w:color w:val="000000" w:themeColor="text1"/>
          <w:sz w:val="30"/>
          <w:szCs w:val="30"/>
          <w:rtl/>
        </w:rPr>
        <w:t>الآية (</w:t>
      </w:r>
      <w:r w:rsidRPr="00E56013">
        <w:rPr>
          <w:rFonts w:ascii="Traditional Arabic" w:eastAsia="Times New Roman" w:hAnsi="Traditional Arabic" w:cs="KFGQPC Uthman Taha Naskh"/>
          <w:b/>
          <w:bCs/>
          <w:color w:val="000000" w:themeColor="text1"/>
          <w:sz w:val="30"/>
          <w:szCs w:val="30"/>
          <w:rtl/>
          <w:lang w:bidi="fa-IR"/>
        </w:rPr>
        <w:t xml:space="preserve">۱۸۰ - </w:t>
      </w:r>
      <w:r w:rsidRPr="00E56013">
        <w:rPr>
          <w:rFonts w:ascii="Traditional Arabic" w:eastAsia="Times New Roman" w:hAnsi="Traditional Arabic" w:cs="KFGQPC Uthman Taha Naskh"/>
          <w:b/>
          <w:bCs/>
          <w:color w:val="000000" w:themeColor="text1"/>
          <w:sz w:val="30"/>
          <w:szCs w:val="30"/>
          <w:rtl/>
        </w:rPr>
        <w:t>الأعراف</w:t>
      </w:r>
      <w:r w:rsidR="00216E5D">
        <w:rPr>
          <w:rFonts w:ascii="Traditional Arabic" w:eastAsia="Times New Roman" w:hAnsi="Traditional Arabic" w:cs="KFGQPC Uthman Taha Naskh"/>
          <w:b/>
          <w:bCs/>
          <w:color w:val="000000" w:themeColor="text1"/>
          <w:sz w:val="30"/>
          <w:szCs w:val="30"/>
          <w:rtl/>
        </w:rPr>
        <w:t>)</w:t>
      </w:r>
    </w:p>
    <w:p w14:paraId="44A06D6D" w14:textId="1AE2EDE3" w:rsidR="002720CD"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ذكر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حاتم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يلحدون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اسمائه</w:t>
      </w:r>
      <w:r w:rsidR="003F6C07" w:rsidRPr="00E7023D">
        <w:rPr>
          <w:rFonts w:ascii="Traditional Arabic" w:eastAsia="Times New Roman" w:hAnsi="Traditional Arabic" w:cs="KFGQPC Uthman Taha Naskh"/>
          <w:b/>
          <w:bCs/>
          <w:color w:val="0070C0"/>
          <w:sz w:val="30"/>
          <w:szCs w:val="30"/>
          <w:rtl/>
        </w:rPr>
        <w:t>﴾</w:t>
      </w:r>
      <w:r w:rsidR="00262DD0"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يشركون</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وعنه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سموا اللات من الآله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والعزى من العزيز</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وعن الأع</w:t>
      </w:r>
      <w:r w:rsidR="002720CD" w:rsidRPr="00E56013">
        <w:rPr>
          <w:rFonts w:ascii="Traditional Arabic" w:eastAsia="Times New Roman" w:hAnsi="Traditional Arabic" w:cs="KFGQPC Uthman Taha Naskh"/>
          <w:color w:val="000000" w:themeColor="text1"/>
          <w:sz w:val="30"/>
          <w:szCs w:val="30"/>
          <w:rtl/>
        </w:rPr>
        <w:t>مش</w:t>
      </w:r>
      <w:r w:rsidR="00262DD0">
        <w:rPr>
          <w:rFonts w:ascii="Traditional Arabic" w:eastAsia="Times New Roman" w:hAnsi="Traditional Arabic" w:cs="KFGQPC Uthman Taha Naskh"/>
          <w:color w:val="000000" w:themeColor="text1"/>
          <w:sz w:val="30"/>
          <w:szCs w:val="30"/>
          <w:rtl/>
        </w:rPr>
        <w:t xml:space="preserve">: </w:t>
      </w:r>
      <w:r w:rsidR="002720CD" w:rsidRPr="00E56013">
        <w:rPr>
          <w:rFonts w:ascii="Traditional Arabic" w:eastAsia="Times New Roman" w:hAnsi="Traditional Arabic" w:cs="KFGQPC Uthman Taha Naskh"/>
          <w:color w:val="000000" w:themeColor="text1"/>
          <w:sz w:val="30"/>
          <w:szCs w:val="30"/>
          <w:rtl/>
        </w:rPr>
        <w:t>يدخلون فيها ما ليس منها</w:t>
      </w:r>
      <w:r w:rsidR="002720CD" w:rsidRPr="00E56013">
        <w:rPr>
          <w:rFonts w:ascii="Traditional Arabic" w:eastAsia="Times New Roman" w:hAnsi="Traditional Arabic" w:cs="KFGQPC Uthman Taha Naskh" w:hint="cs"/>
          <w:color w:val="000000" w:themeColor="text1"/>
          <w:sz w:val="30"/>
          <w:szCs w:val="30"/>
          <w:rtl/>
        </w:rPr>
        <w:t>.</w:t>
      </w:r>
    </w:p>
    <w:p w14:paraId="5992B687" w14:textId="4B54B848" w:rsidR="002720CD" w:rsidRPr="00911D64" w:rsidRDefault="00F12B61" w:rsidP="00A85B2F">
      <w:pPr>
        <w:pStyle w:val="a"/>
        <w:rPr>
          <w:rtl/>
        </w:rPr>
      </w:pPr>
      <w:r w:rsidRPr="00911D64">
        <w:rPr>
          <w:rtl/>
        </w:rPr>
        <w:t xml:space="preserve"> </w:t>
      </w:r>
      <w:bookmarkStart w:id="229" w:name="_Toc112248269"/>
      <w:r w:rsidRPr="00911D64">
        <w:rPr>
          <w:rtl/>
        </w:rPr>
        <w:t>فيه مسائل</w:t>
      </w:r>
      <w:r w:rsidR="00262DD0" w:rsidRPr="00911D64">
        <w:rPr>
          <w:rtl/>
        </w:rPr>
        <w:t>:</w:t>
      </w:r>
      <w:bookmarkEnd w:id="229"/>
      <w:r w:rsidR="00262DD0" w:rsidRPr="00911D64">
        <w:rPr>
          <w:rtl/>
        </w:rPr>
        <w:t xml:space="preserve"> </w:t>
      </w:r>
    </w:p>
    <w:p w14:paraId="6C714144" w14:textId="77777777" w:rsidR="002720CD"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008F6A7F" w:rsidRPr="00E56013">
        <w:rPr>
          <w:rFonts w:ascii="Traditional Arabic" w:eastAsia="Times New Roman" w:hAnsi="Traditional Arabic" w:cs="KFGQPC Uthman Taha Naskh"/>
          <w:color w:val="000000" w:themeColor="text1"/>
          <w:sz w:val="30"/>
          <w:szCs w:val="30"/>
          <w:rtl/>
        </w:rPr>
        <w:t>إثبات</w:t>
      </w:r>
      <w:r w:rsidRPr="00E56013">
        <w:rPr>
          <w:rFonts w:ascii="Traditional Arabic" w:eastAsia="Times New Roman" w:hAnsi="Traditional Arabic" w:cs="KFGQPC Uthman Taha Naskh"/>
          <w:color w:val="000000" w:themeColor="text1"/>
          <w:sz w:val="30"/>
          <w:szCs w:val="30"/>
          <w:rtl/>
        </w:rPr>
        <w:t xml:space="preserve"> الأسماء</w:t>
      </w:r>
      <w:r w:rsidR="002720CD" w:rsidRPr="00E56013">
        <w:rPr>
          <w:rFonts w:ascii="Traditional Arabic" w:eastAsia="Times New Roman" w:hAnsi="Traditional Arabic" w:cs="KFGQPC Uthman Taha Naskh" w:hint="cs"/>
          <w:color w:val="000000" w:themeColor="text1"/>
          <w:sz w:val="30"/>
          <w:szCs w:val="30"/>
          <w:rtl/>
        </w:rPr>
        <w:t>.</w:t>
      </w:r>
    </w:p>
    <w:p w14:paraId="4FE1C0F1" w14:textId="77777777" w:rsidR="002720CD" w:rsidRPr="00E56013" w:rsidRDefault="002720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كونها حسنی</w:t>
      </w:r>
      <w:r w:rsidRPr="00E56013">
        <w:rPr>
          <w:rFonts w:ascii="Traditional Arabic" w:eastAsia="Times New Roman" w:hAnsi="Traditional Arabic" w:cs="KFGQPC Uthman Taha Naskh" w:hint="cs"/>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 xml:space="preserve"> </w:t>
      </w:r>
    </w:p>
    <w:p w14:paraId="22B3C57A" w14:textId="77777777" w:rsidR="002720CD"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الأمر بدعائه بها</w:t>
      </w:r>
      <w:r w:rsidR="002720CD" w:rsidRPr="00E56013">
        <w:rPr>
          <w:rFonts w:ascii="Traditional Arabic" w:eastAsia="Times New Roman" w:hAnsi="Traditional Arabic" w:cs="KFGQPC Uthman Taha Naskh" w:hint="cs"/>
          <w:color w:val="000000" w:themeColor="text1"/>
          <w:sz w:val="30"/>
          <w:szCs w:val="30"/>
          <w:rtl/>
        </w:rPr>
        <w:t>.</w:t>
      </w:r>
    </w:p>
    <w:p w14:paraId="65ABB0AF" w14:textId="77777777" w:rsidR="002720CD"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w:t>
      </w:r>
      <w:r w:rsidR="002720CD" w:rsidRPr="00E56013">
        <w:rPr>
          <w:rFonts w:ascii="Traditional Arabic" w:eastAsia="Times New Roman" w:hAnsi="Traditional Arabic" w:cs="KFGQPC Uthman Taha Naskh"/>
          <w:color w:val="000000" w:themeColor="text1"/>
          <w:sz w:val="30"/>
          <w:szCs w:val="30"/>
          <w:rtl/>
        </w:rPr>
        <w:t>لرابعة</w:t>
      </w:r>
      <w:r w:rsidR="00262DD0">
        <w:rPr>
          <w:rFonts w:ascii="Traditional Arabic" w:eastAsia="Times New Roman" w:hAnsi="Traditional Arabic" w:cs="KFGQPC Uthman Taha Naskh"/>
          <w:color w:val="000000" w:themeColor="text1"/>
          <w:sz w:val="30"/>
          <w:szCs w:val="30"/>
          <w:rtl/>
        </w:rPr>
        <w:t xml:space="preserve">: </w:t>
      </w:r>
      <w:r w:rsidR="002720CD" w:rsidRPr="00E56013">
        <w:rPr>
          <w:rFonts w:ascii="Traditional Arabic" w:eastAsia="Times New Roman" w:hAnsi="Traditional Arabic" w:cs="KFGQPC Uthman Taha Naskh"/>
          <w:color w:val="000000" w:themeColor="text1"/>
          <w:sz w:val="30"/>
          <w:szCs w:val="30"/>
          <w:rtl/>
        </w:rPr>
        <w:t>ترك من عارض من الجاهلي</w:t>
      </w:r>
      <w:r w:rsidR="002720CD" w:rsidRPr="00E56013">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الملحدين</w:t>
      </w:r>
      <w:r w:rsidR="002720CD"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6A621D7" w14:textId="77777777" w:rsidR="002720CD" w:rsidRPr="00E56013" w:rsidRDefault="002720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ال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لحاد فيها</w:t>
      </w:r>
      <w:r w:rsidRPr="00E56013">
        <w:rPr>
          <w:rFonts w:ascii="Traditional Arabic" w:eastAsia="Times New Roman" w:hAnsi="Traditional Arabic" w:cs="KFGQPC Uthman Taha Naskh" w:hint="cs"/>
          <w:color w:val="000000" w:themeColor="text1"/>
          <w:sz w:val="30"/>
          <w:szCs w:val="30"/>
          <w:rtl/>
        </w:rPr>
        <w:t>.</w:t>
      </w:r>
    </w:p>
    <w:p w14:paraId="2E6CD6AD" w14:textId="77777777" w:rsidR="002720CD" w:rsidRPr="00E56013" w:rsidRDefault="002720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الوعيد لمن </w:t>
      </w:r>
      <w:r w:rsidRPr="00E56013">
        <w:rPr>
          <w:rFonts w:ascii="Traditional Arabic" w:eastAsia="Times New Roman" w:hAnsi="Traditional Arabic" w:cs="KFGQPC Uthman Taha Naskh" w:hint="cs"/>
          <w:color w:val="000000" w:themeColor="text1"/>
          <w:sz w:val="30"/>
          <w:szCs w:val="30"/>
          <w:rtl/>
        </w:rPr>
        <w:t>أ</w:t>
      </w:r>
      <w:r w:rsidR="00F12B61" w:rsidRPr="00E56013">
        <w:rPr>
          <w:rFonts w:ascii="Traditional Arabic" w:eastAsia="Times New Roman" w:hAnsi="Traditional Arabic" w:cs="KFGQPC Uthman Taha Naskh"/>
          <w:color w:val="000000" w:themeColor="text1"/>
          <w:sz w:val="30"/>
          <w:szCs w:val="30"/>
          <w:rtl/>
        </w:rPr>
        <w:t>لحد</w:t>
      </w:r>
      <w:r w:rsidRPr="00E56013">
        <w:rPr>
          <w:rFonts w:ascii="Traditional Arabic" w:eastAsia="Times New Roman" w:hAnsi="Traditional Arabic" w:cs="KFGQPC Uthman Taha Naskh" w:hint="cs"/>
          <w:color w:val="000000" w:themeColor="text1"/>
          <w:sz w:val="30"/>
          <w:szCs w:val="30"/>
          <w:rtl/>
        </w:rPr>
        <w:t>.</w:t>
      </w:r>
    </w:p>
    <w:p w14:paraId="20746CB6" w14:textId="599947CF" w:rsidR="00F12B61" w:rsidRPr="00E56013" w:rsidRDefault="002720CD" w:rsidP="006C05B2">
      <w:pPr>
        <w:pStyle w:val="a"/>
        <w:rPr>
          <w:rtl/>
        </w:rPr>
      </w:pPr>
      <w:r w:rsidRPr="00E56013">
        <w:rPr>
          <w:rtl/>
        </w:rPr>
        <w:t xml:space="preserve"> </w:t>
      </w:r>
      <w:bookmarkStart w:id="230" w:name="_Toc112248270"/>
      <w:r w:rsidRPr="00E56013">
        <w:rPr>
          <w:rtl/>
        </w:rPr>
        <w:t>الهدف</w:t>
      </w:r>
      <w:r w:rsidR="00512098">
        <w:rPr>
          <w:rtl/>
        </w:rPr>
        <w:t xml:space="preserve">: </w:t>
      </w:r>
      <w:bookmarkEnd w:id="230"/>
    </w:p>
    <w:p w14:paraId="2D7B4EFF" w14:textId="4BEC1B25" w:rsidR="002720CD"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بيان </w:t>
      </w:r>
      <w:r w:rsidR="00F53D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التوسل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 لا يكون </w:t>
      </w:r>
      <w:r w:rsidR="00F53D36">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2720CD" w:rsidRPr="00E56013">
        <w:rPr>
          <w:rFonts w:ascii="Traditional Arabic" w:eastAsia="Times New Roman" w:hAnsi="Traditional Arabic" w:cs="KFGQPC Uthman Taha Naskh"/>
          <w:color w:val="000000" w:themeColor="text1"/>
          <w:sz w:val="30"/>
          <w:szCs w:val="30"/>
          <w:rtl/>
        </w:rPr>
        <w:t xml:space="preserve"> بال</w:t>
      </w:r>
      <w:r w:rsidR="002720C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سماء الحسنی</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وصفاته العليا</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F53D36">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250510" w:rsidRPr="00E56013">
        <w:rPr>
          <w:rFonts w:ascii="Traditional Arabic" w:eastAsia="Times New Roman" w:hAnsi="Traditional Arabic" w:cs="KFGQPC Uthman Taha Naskh"/>
          <w:color w:val="000000" w:themeColor="text1"/>
          <w:sz w:val="30"/>
          <w:szCs w:val="30"/>
          <w:rtl/>
        </w:rPr>
        <w:t xml:space="preserve"> ما يفعله بعض</w:t>
      </w:r>
      <w:r w:rsidR="002720CD"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الناس من التوسل </w:t>
      </w:r>
      <w:r w:rsidR="00630450" w:rsidRPr="00E56013">
        <w:rPr>
          <w:rFonts w:ascii="Traditional Arabic" w:eastAsia="Times New Roman" w:hAnsi="Traditional Arabic" w:cs="KFGQPC Uthman Taha Naskh"/>
          <w:color w:val="000000" w:themeColor="text1"/>
          <w:sz w:val="30"/>
          <w:szCs w:val="30"/>
          <w:rtl/>
        </w:rPr>
        <w:t>إلى</w:t>
      </w:r>
      <w:r w:rsidR="002720CD" w:rsidRPr="00E56013">
        <w:rPr>
          <w:rFonts w:ascii="Traditional Arabic" w:eastAsia="Times New Roman" w:hAnsi="Traditional Arabic" w:cs="KFGQPC Uthman Taha Naskh"/>
          <w:color w:val="000000" w:themeColor="text1"/>
          <w:sz w:val="30"/>
          <w:szCs w:val="30"/>
          <w:rtl/>
        </w:rPr>
        <w:t xml:space="preserve"> الله بال</w:t>
      </w:r>
      <w:r w:rsidR="002720C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موات لا ي</w:t>
      </w:r>
      <w:r w:rsidR="00F53D36">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جيزه </w:t>
      </w:r>
      <w:r w:rsidR="00443265" w:rsidRPr="00E56013">
        <w:rPr>
          <w:rFonts w:ascii="Traditional Arabic" w:eastAsia="Times New Roman" w:hAnsi="Traditional Arabic" w:cs="KFGQPC Uthman Taha Naskh"/>
          <w:color w:val="000000" w:themeColor="text1"/>
          <w:sz w:val="30"/>
          <w:szCs w:val="30"/>
          <w:rtl/>
        </w:rPr>
        <w:t>الإسلام</w:t>
      </w:r>
      <w:r w:rsidR="002720CD" w:rsidRPr="00E56013">
        <w:rPr>
          <w:rFonts w:ascii="Traditional Arabic" w:eastAsia="Times New Roman" w:hAnsi="Traditional Arabic" w:cs="KFGQPC Uthman Taha Naskh"/>
          <w:color w:val="000000" w:themeColor="text1"/>
          <w:sz w:val="30"/>
          <w:szCs w:val="30"/>
          <w:rtl/>
        </w:rPr>
        <w:t xml:space="preserve"> لمنافاته للتوحيد</w:t>
      </w:r>
      <w:r w:rsidR="002720CD" w:rsidRPr="00E56013">
        <w:rPr>
          <w:rFonts w:ascii="Traditional Arabic" w:eastAsia="Times New Roman" w:hAnsi="Traditional Arabic" w:cs="KFGQPC Uthman Taha Naskh" w:hint="cs"/>
          <w:color w:val="000000" w:themeColor="text1"/>
          <w:sz w:val="30"/>
          <w:szCs w:val="30"/>
          <w:rtl/>
        </w:rPr>
        <w:t>.</w:t>
      </w:r>
    </w:p>
    <w:p w14:paraId="6E924E0C" w14:textId="7AAADE7B" w:rsidR="002720CD" w:rsidRPr="00E56013" w:rsidRDefault="00F12B61" w:rsidP="006C05B2">
      <w:pPr>
        <w:pStyle w:val="a"/>
        <w:rPr>
          <w:rtl/>
          <w:lang w:bidi="ar-EG"/>
        </w:rPr>
      </w:pPr>
      <w:r w:rsidRPr="00E56013">
        <w:rPr>
          <w:rtl/>
        </w:rPr>
        <w:lastRenderedPageBreak/>
        <w:t xml:space="preserve"> </w:t>
      </w:r>
      <w:bookmarkStart w:id="231" w:name="_Toc112248271"/>
      <w:r w:rsidRPr="00E56013">
        <w:rPr>
          <w:rtl/>
        </w:rPr>
        <w:t>الشرح</w:t>
      </w:r>
      <w:r w:rsidR="00512098">
        <w:rPr>
          <w:rtl/>
        </w:rPr>
        <w:t xml:space="preserve">: </w:t>
      </w:r>
      <w:bookmarkEnd w:id="231"/>
    </w:p>
    <w:p w14:paraId="7DC91226" w14:textId="77777777"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هذه الآية</w:t>
      </w:r>
      <w:r w:rsidR="002720CD" w:rsidRPr="00E56013">
        <w:rPr>
          <w:rFonts w:ascii="Traditional Arabic" w:eastAsia="Times New Roman" w:hAnsi="Traditional Arabic" w:cs="KFGQPC Uthman Taha Naskh"/>
          <w:color w:val="000000" w:themeColor="text1"/>
          <w:sz w:val="30"/>
          <w:szCs w:val="30"/>
          <w:rtl/>
        </w:rPr>
        <w:t xml:space="preserve"> ،وثلاثة أقوال على قوله تعالى</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يلحدون</w:t>
      </w:r>
      <w:r w:rsidR="003F6C07" w:rsidRPr="00E7023D">
        <w:rPr>
          <w:rFonts w:ascii="Traditional Arabic" w:eastAsia="Times New Roman" w:hAnsi="Traditional Arabic" w:cs="KFGQPC Uthman Taha Naskh" w:hint="cs"/>
          <w:b/>
          <w:bCs/>
          <w:color w:val="0070C0"/>
          <w:sz w:val="30"/>
          <w:szCs w:val="30"/>
          <w:rtl/>
        </w:rPr>
        <w:t>﴾</w:t>
      </w:r>
      <w:r w:rsidR="00AA42B2" w:rsidRPr="006D1F61">
        <w:rPr>
          <w:rFonts w:ascii="Traditional Arabic" w:hAnsi="Traditional Arabic" w:cs="KFGQPC Uthman Taha Naskh" w:hint="cs"/>
          <w:color w:val="0070C0"/>
          <w:sz w:val="36"/>
          <w:szCs w:val="36"/>
          <w:vertAlign w:val="superscript"/>
          <w:rtl/>
        </w:rPr>
        <w:t>(</w:t>
      </w:r>
      <w:r w:rsidR="00AA42B2" w:rsidRPr="006D1F61">
        <w:rPr>
          <w:rStyle w:val="FootnoteReference"/>
          <w:rFonts w:ascii="Traditional Arabic" w:hAnsi="Traditional Arabic" w:cs="KFGQPC Uthman Taha Naskh"/>
          <w:color w:val="0070C0"/>
          <w:sz w:val="36"/>
          <w:szCs w:val="36"/>
          <w:rtl/>
        </w:rPr>
        <w:footnoteReference w:id="39"/>
      </w:r>
      <w:r w:rsidR="00AA42B2" w:rsidRPr="006D1F61">
        <w:rPr>
          <w:rFonts w:ascii="Traditional Arabic" w:hAnsi="Traditional Arabic" w:cs="KFGQPC Uthman Taha Naskh" w:hint="cs"/>
          <w:color w:val="0070C0"/>
          <w:sz w:val="36"/>
          <w:szCs w:val="36"/>
          <w:vertAlign w:val="superscript"/>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والآية الكريمة تقول</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w:t>
      </w:r>
      <w:r w:rsidR="0070409B" w:rsidRPr="00E56013">
        <w:rPr>
          <w:rFonts w:ascii="Traditional Arabic" w:eastAsia="Times New Roman" w:hAnsi="Traditional Arabic" w:cs="KFGQPC Uthman Taha Naskh"/>
          <w:color w:val="000000" w:themeColor="text1"/>
          <w:sz w:val="30"/>
          <w:szCs w:val="30"/>
          <w:rtl/>
        </w:rPr>
        <w:t>أسماء</w:t>
      </w:r>
      <w:r w:rsidRPr="00E56013">
        <w:rPr>
          <w:rFonts w:ascii="Traditional Arabic" w:eastAsia="Times New Roman" w:hAnsi="Traditional Arabic" w:cs="KFGQPC Uthman Taha Naskh"/>
          <w:color w:val="000000" w:themeColor="text1"/>
          <w:sz w:val="30"/>
          <w:szCs w:val="30"/>
          <w:rtl/>
        </w:rPr>
        <w:t xml:space="preserve"> الله ف</w:t>
      </w:r>
      <w:r w:rsidR="002720CD" w:rsidRPr="00E56013">
        <w:rPr>
          <w:rFonts w:ascii="Traditional Arabic" w:eastAsia="Times New Roman" w:hAnsi="Traditional Arabic" w:cs="KFGQPC Uthman Taha Naskh"/>
          <w:color w:val="000000" w:themeColor="text1"/>
          <w:sz w:val="30"/>
          <w:szCs w:val="30"/>
          <w:rtl/>
        </w:rPr>
        <w:t>يها أجمل المعاني وأكمل الصفات ف</w:t>
      </w:r>
      <w:r w:rsidR="002720CD"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دعوه بها عند سؤالكم له وطلبكم منه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وأتركوا الذين يغيرون أسما</w:t>
      </w:r>
      <w:r w:rsidR="002720CD" w:rsidRPr="00E56013">
        <w:rPr>
          <w:rFonts w:ascii="Traditional Arabic" w:eastAsia="Times New Roman" w:hAnsi="Traditional Arabic" w:cs="KFGQPC Uthman Taha Naskh"/>
          <w:color w:val="000000" w:themeColor="text1"/>
          <w:sz w:val="30"/>
          <w:szCs w:val="30"/>
          <w:rtl/>
        </w:rPr>
        <w:t>ءه بوضعها لغيره مما عبد من دونه</w:t>
      </w:r>
      <w:r w:rsidR="002720CD" w:rsidRPr="00E56013">
        <w:rPr>
          <w:rFonts w:ascii="Traditional Arabic" w:eastAsia="Times New Roman" w:hAnsi="Traditional Arabic" w:cs="KFGQPC Uthman Taha Naskh" w:hint="cs"/>
          <w:color w:val="000000" w:themeColor="text1"/>
          <w:sz w:val="30"/>
          <w:szCs w:val="30"/>
          <w:rtl/>
        </w:rPr>
        <w:t>.</w:t>
      </w:r>
    </w:p>
    <w:p w14:paraId="25CA3C4F" w14:textId="3B9BF0C5" w:rsidR="00F12B61" w:rsidRPr="00E56013" w:rsidRDefault="000B02B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فإن</w:t>
      </w:r>
      <w:r w:rsidR="002720CD" w:rsidRPr="00E56013">
        <w:rPr>
          <w:rFonts w:ascii="Traditional Arabic" w:eastAsia="Times New Roman" w:hAnsi="Traditional Arabic" w:cs="KFGQPC Uthman Taha Naskh"/>
          <w:color w:val="000000" w:themeColor="text1"/>
          <w:sz w:val="30"/>
          <w:szCs w:val="30"/>
          <w:rtl/>
        </w:rPr>
        <w:t xml:space="preserve"> الله سوف يجازيهم على </w:t>
      </w:r>
      <w:r w:rsidR="002720CD" w:rsidRPr="00E56013">
        <w:rPr>
          <w:rFonts w:ascii="Traditional Arabic" w:eastAsia="Times New Roman" w:hAnsi="Traditional Arabic" w:cs="KFGQPC Uthman Taha Naskh" w:hint="cs"/>
          <w:color w:val="000000" w:themeColor="text1"/>
          <w:sz w:val="30"/>
          <w:szCs w:val="30"/>
          <w:rtl/>
        </w:rPr>
        <w:t>إ</w:t>
      </w:r>
      <w:r w:rsidR="00F12B61" w:rsidRPr="00E56013">
        <w:rPr>
          <w:rFonts w:ascii="Traditional Arabic" w:eastAsia="Times New Roman" w:hAnsi="Traditional Arabic" w:cs="KFGQPC Uthman Taha Naskh"/>
          <w:color w:val="000000" w:themeColor="text1"/>
          <w:sz w:val="30"/>
          <w:szCs w:val="30"/>
          <w:rtl/>
        </w:rPr>
        <w:t xml:space="preserve">لحادهم على ذلك حيث يقول </w:t>
      </w:r>
      <w:r w:rsidR="0053589D">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آخر هذه ال</w:t>
      </w:r>
      <w:r w:rsidR="00F53D36">
        <w:rPr>
          <w:rFonts w:ascii="Traditional Arabic" w:eastAsia="Times New Roman" w:hAnsi="Traditional Arabic" w:cs="KFGQPC Uthman Taha Naskh" w:hint="cs"/>
          <w:color w:val="000000" w:themeColor="text1"/>
          <w:sz w:val="30"/>
          <w:szCs w:val="30"/>
          <w:rtl/>
        </w:rPr>
        <w:t>آ</w:t>
      </w:r>
      <w:r w:rsidR="00F12B61" w:rsidRPr="00E56013">
        <w:rPr>
          <w:rFonts w:ascii="Traditional Arabic" w:eastAsia="Times New Roman" w:hAnsi="Traditional Arabic" w:cs="KFGQPC Uthman Taha Naskh"/>
          <w:color w:val="000000" w:themeColor="text1"/>
          <w:sz w:val="30"/>
          <w:szCs w:val="30"/>
          <w:rtl/>
        </w:rPr>
        <w:t xml:space="preserve">ية </w:t>
      </w:r>
      <w:r w:rsidR="003F6C07" w:rsidRPr="00E7023D">
        <w:rPr>
          <w:rFonts w:ascii="Traditional Arabic" w:eastAsia="Times New Roman" w:hAnsi="Traditional Arabic" w:cs="KFGQPC Uthman Taha Naskh"/>
          <w:b/>
          <w:bCs/>
          <w:color w:val="0070C0"/>
          <w:sz w:val="30"/>
          <w:szCs w:val="30"/>
          <w:rtl/>
        </w:rPr>
        <w:t>﴿</w:t>
      </w:r>
      <w:r w:rsidR="00F12B61" w:rsidRPr="00E7023D">
        <w:rPr>
          <w:rFonts w:ascii="Traditional Arabic" w:eastAsia="Times New Roman" w:hAnsi="Traditional Arabic" w:cs="KFGQPC Uthman Taha Naskh"/>
          <w:b/>
          <w:bCs/>
          <w:color w:val="0070C0"/>
          <w:sz w:val="30"/>
          <w:szCs w:val="30"/>
          <w:rtl/>
        </w:rPr>
        <w:t>سيجزون ما كانوا يعملون</w:t>
      </w:r>
      <w:r w:rsidR="003F6C07" w:rsidRPr="00E7023D">
        <w:rPr>
          <w:rFonts w:ascii="Traditional Arabic" w:eastAsia="Times New Roman" w:hAnsi="Traditional Arabic" w:cs="KFGQPC Uthman Taha Naskh"/>
          <w:b/>
          <w:bCs/>
          <w:color w:val="0070C0"/>
          <w:sz w:val="30"/>
          <w:szCs w:val="30"/>
          <w:rtl/>
        </w:rPr>
        <w:t>﴾</w:t>
      </w:r>
      <w:r w:rsidR="002720CD" w:rsidRPr="00911D64">
        <w:rPr>
          <w:rFonts w:ascii="Traditional Arabic" w:eastAsia="Times New Roman" w:hAnsi="Traditional Arabic" w:cs="KFGQPC Uthman Taha Naskh" w:hint="cs"/>
          <w:color w:val="0070C0"/>
          <w:sz w:val="30"/>
          <w:szCs w:val="30"/>
          <w:rtl/>
        </w:rPr>
        <w:t>.</w:t>
      </w:r>
    </w:p>
    <w:p w14:paraId="5A7869F4" w14:textId="0F64582C"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تأتي بعد هذه الآية الأقوال الثلاثة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وكلها تدور حول نقطة واحدة </w:t>
      </w:r>
      <w:r w:rsidR="00EB6A65">
        <w:rPr>
          <w:rFonts w:ascii="Traditional Arabic" w:eastAsia="Times New Roman" w:hAnsi="Traditional Arabic" w:cs="KFGQPC Uthman Taha Naskh"/>
          <w:color w:val="000000" w:themeColor="text1"/>
          <w:sz w:val="30"/>
          <w:szCs w:val="30"/>
          <w:rtl/>
        </w:rPr>
        <w:t>هى</w:t>
      </w:r>
      <w:r w:rsidR="002720CD" w:rsidRPr="00E56013">
        <w:rPr>
          <w:rFonts w:ascii="Traditional Arabic" w:eastAsia="Times New Roman" w:hAnsi="Traditional Arabic" w:cs="KFGQPC Uthman Taha Naskh"/>
          <w:color w:val="000000" w:themeColor="text1"/>
          <w:sz w:val="30"/>
          <w:szCs w:val="30"/>
          <w:rtl/>
        </w:rPr>
        <w:t xml:space="preserve"> الميل بأسماء الله عما تدل عليه</w:t>
      </w:r>
      <w:r w:rsidR="002720CD" w:rsidRPr="00E56013">
        <w:rPr>
          <w:rFonts w:ascii="Traditional Arabic" w:eastAsia="Times New Roman" w:hAnsi="Traditional Arabic" w:cs="KFGQPC Uthman Taha Naskh" w:hint="cs"/>
          <w:color w:val="000000" w:themeColor="text1"/>
          <w:sz w:val="30"/>
          <w:szCs w:val="30"/>
          <w:rtl/>
        </w:rPr>
        <w:t>.</w:t>
      </w:r>
    </w:p>
    <w:p w14:paraId="5885ABE0" w14:textId="3638CE71"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وقد ورد حديث رواه الشيخان</w:t>
      </w:r>
      <w:r w:rsidR="00AA42B2" w:rsidRPr="006D1F61">
        <w:rPr>
          <w:rFonts w:ascii="Traditional Arabic" w:hAnsi="Traditional Arabic" w:cs="KFGQPC Uthman Taha Naskh" w:hint="cs"/>
          <w:color w:val="0070C0"/>
          <w:sz w:val="36"/>
          <w:szCs w:val="36"/>
          <w:vertAlign w:val="superscript"/>
          <w:rtl/>
        </w:rPr>
        <w:t>(</w:t>
      </w:r>
      <w:r w:rsidR="00AA42B2" w:rsidRPr="006D1F61">
        <w:rPr>
          <w:rStyle w:val="FootnoteReference"/>
          <w:rFonts w:ascii="Traditional Arabic" w:hAnsi="Traditional Arabic" w:cs="KFGQPC Uthman Taha Naskh"/>
          <w:color w:val="0070C0"/>
          <w:sz w:val="36"/>
          <w:szCs w:val="36"/>
          <w:rtl/>
        </w:rPr>
        <w:footnoteReference w:id="40"/>
      </w:r>
      <w:r w:rsidR="00AA42B2"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هريرة </w:t>
      </w:r>
      <w:r w:rsidR="00F53D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سلم قال</w:t>
      </w:r>
      <w:r w:rsidR="00262DD0">
        <w:rPr>
          <w:rFonts w:ascii="Traditional Arabic" w:eastAsia="Times New Roman" w:hAnsi="Traditional Arabic" w:cs="KFGQPC Uthman Taha Naskh"/>
          <w:color w:val="000000" w:themeColor="text1"/>
          <w:sz w:val="30"/>
          <w:szCs w:val="30"/>
          <w:rtl/>
        </w:rPr>
        <w:t xml:space="preserve">: </w:t>
      </w:r>
      <w:r w:rsidR="002720CD" w:rsidRPr="00E56013">
        <w:rPr>
          <w:rFonts w:ascii="Traditional Arabic" w:eastAsia="Times New Roman" w:hAnsi="Traditional Arabic" w:cs="KFGQPC Uthman Taha Naskh" w:hint="cs"/>
          <w:color w:val="000000" w:themeColor="text1"/>
          <w:sz w:val="30"/>
          <w:szCs w:val="30"/>
          <w:rtl/>
        </w:rPr>
        <w:t>(</w:t>
      </w:r>
      <w:r w:rsidR="00FE7C19" w:rsidRPr="00E56013">
        <w:rPr>
          <w:rFonts w:ascii="Traditional Arabic" w:eastAsia="Times New Roman" w:hAnsi="Traditional Arabic" w:cs="KFGQPC Uthman Taha Naskh"/>
          <w:color w:val="000000" w:themeColor="text1"/>
          <w:sz w:val="30"/>
          <w:szCs w:val="30"/>
          <w:rtl/>
        </w:rPr>
        <w:t>إن</w:t>
      </w:r>
      <w:r w:rsidR="002720CD" w:rsidRPr="00E56013">
        <w:rPr>
          <w:rFonts w:ascii="Traditional Arabic" w:eastAsia="Times New Roman" w:hAnsi="Traditional Arabic" w:cs="KFGQPC Uthman Taha Naskh"/>
          <w:color w:val="000000" w:themeColor="text1"/>
          <w:sz w:val="30"/>
          <w:szCs w:val="30"/>
          <w:rtl/>
        </w:rPr>
        <w:t xml:space="preserve"> لله تسعة وتسعين </w:t>
      </w:r>
      <w:r w:rsidR="002720CD"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سما مئة </w:t>
      </w:r>
      <w:r w:rsidR="002720CD" w:rsidRPr="00E5601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واحد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أحصاها دخل الجنة</w:t>
      </w:r>
      <w:r w:rsidR="002720CD" w:rsidRPr="00E56013">
        <w:rPr>
          <w:rFonts w:ascii="Traditional Arabic" w:eastAsia="Times New Roman" w:hAnsi="Traditional Arabic" w:cs="KFGQPC Uthman Taha Naskh" w:hint="cs"/>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2720CD" w:rsidRPr="00E56013">
        <w:rPr>
          <w:rFonts w:ascii="Traditional Arabic" w:eastAsia="Times New Roman" w:hAnsi="Traditional Arabic" w:cs="KFGQPC Uthman Taha Naskh"/>
          <w:color w:val="000000" w:themeColor="text1"/>
          <w:sz w:val="30"/>
          <w:szCs w:val="30"/>
          <w:rtl/>
        </w:rPr>
        <w:t>هذه ال</w:t>
      </w:r>
      <w:r w:rsidR="002720C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سماء كما 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بعض الأحاديث </w:t>
      </w:r>
      <w:r w:rsidR="00EB6A65">
        <w:rPr>
          <w:rFonts w:ascii="Traditional Arabic" w:eastAsia="Times New Roman" w:hAnsi="Traditional Arabic" w:cs="KFGQPC Uthman Taha Naskh"/>
          <w:color w:val="000000" w:themeColor="text1"/>
          <w:sz w:val="30"/>
          <w:szCs w:val="30"/>
          <w:rtl/>
        </w:rPr>
        <w:t>هى</w:t>
      </w:r>
      <w:r w:rsidR="00512098">
        <w:rPr>
          <w:rFonts w:ascii="Traditional Arabic" w:eastAsia="Times New Roman" w:hAnsi="Traditional Arabic" w:cs="KFGQPC Uthman Taha Naskh"/>
          <w:color w:val="000000" w:themeColor="text1"/>
          <w:sz w:val="30"/>
          <w:szCs w:val="30"/>
          <w:rtl/>
        </w:rPr>
        <w:t xml:space="preserve">: </w:t>
      </w:r>
    </w:p>
    <w:p w14:paraId="1B1FA258" w14:textId="1A52F98E" w:rsidR="002720CD" w:rsidRPr="00E56013" w:rsidRDefault="00F12B61" w:rsidP="006D4334">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هو الله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لا </w:t>
      </w:r>
      <w:r w:rsidR="004D1F63" w:rsidRPr="00E56013">
        <w:rPr>
          <w:rFonts w:ascii="Traditional Arabic" w:eastAsia="Times New Roman" w:hAnsi="Traditional Arabic" w:cs="KFGQPC Uthman Taha Naskh"/>
          <w:color w:val="000000" w:themeColor="text1"/>
          <w:sz w:val="30"/>
          <w:szCs w:val="30"/>
          <w:rtl/>
        </w:rPr>
        <w:t>إله</w:t>
      </w:r>
      <w:r w:rsidRPr="00E56013">
        <w:rPr>
          <w:rFonts w:ascii="Traditional Arabic" w:eastAsia="Times New Roman" w:hAnsi="Traditional Arabic" w:cs="KFGQPC Uthman Taha Naskh"/>
          <w:color w:val="000000" w:themeColor="text1"/>
          <w:sz w:val="30"/>
          <w:szCs w:val="30"/>
          <w:rtl/>
        </w:rPr>
        <w:t xml:space="preserve"> </w:t>
      </w:r>
      <w:r w:rsidR="00F53D36">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هو الرحمن الرحيم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الملك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القدوس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المؤمن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المهيمن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العزيز</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الجبار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المتكبر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الخالق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البارئ</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المصور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الغفار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القهار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الوهاب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الرزاق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الفتاح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العليم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القابض</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الباسط</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الحافض</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الرافع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المعز</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المذل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السميع</w:t>
      </w:r>
      <w:r w:rsidR="002720CD"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البصير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الحكم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العدل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اللطيف</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الخبير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الحليم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العظيم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الغفور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الشكور</w:t>
      </w:r>
      <w:r w:rsidR="00584605">
        <w:rPr>
          <w:rFonts w:ascii="Traditional Arabic" w:eastAsia="Times New Roman" w:hAnsi="Traditional Arabic" w:cs="KFGQPC Uthman Taha Naskh"/>
          <w:color w:val="000000" w:themeColor="text1"/>
          <w:sz w:val="30"/>
          <w:szCs w:val="30"/>
          <w:rtl/>
        </w:rPr>
        <w:t xml:space="preserve">، </w:t>
      </w:r>
      <w:r w:rsidR="006D4334">
        <w:rPr>
          <w:rFonts w:ascii="Traditional Arabic" w:eastAsia="Times New Roman" w:hAnsi="Traditional Arabic" w:cs="KFGQPC Uthman Taha Naskh"/>
          <w:color w:val="000000" w:themeColor="text1"/>
          <w:sz w:val="30"/>
          <w:szCs w:val="30"/>
          <w:rtl/>
        </w:rPr>
        <w:t>العلي</w:t>
      </w:r>
      <w:r w:rsidR="00A16AA1" w:rsidRPr="00E56013">
        <w:rPr>
          <w:rFonts w:ascii="Traditional Arabic" w:eastAsia="Times New Roman" w:hAnsi="Traditional Arabic" w:cs="KFGQPC Uthman Taha Naskh"/>
          <w:color w:val="000000" w:themeColor="text1"/>
          <w:sz w:val="30"/>
          <w:szCs w:val="30"/>
          <w:rtl/>
        </w:rPr>
        <w:t>,</w:t>
      </w:r>
      <w:r w:rsidR="006D4334">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الكبير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الحفيظ</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المغيث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الحسيب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الجليل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الكريم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الرقيب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المجيب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الواسع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الحكيم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الودود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المجيد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الباعث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الشهيد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الوكيل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القوي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المتين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الولي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الحميد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المحصى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المبدئ</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المعيد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المحيي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المميت</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الحي القيوم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الواجد</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الماجد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الواحد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الصمد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القادر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المقتدر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المقدم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المؤخر</w:t>
      </w:r>
      <w:r w:rsidR="00584605">
        <w:rPr>
          <w:rFonts w:ascii="Traditional Arabic" w:eastAsia="Times New Roman" w:hAnsi="Traditional Arabic" w:cs="KFGQPC Uthman Taha Naskh"/>
          <w:color w:val="000000" w:themeColor="text1"/>
          <w:sz w:val="30"/>
          <w:szCs w:val="30"/>
          <w:rtl/>
        </w:rPr>
        <w:t xml:space="preserve">، </w:t>
      </w:r>
      <w:r w:rsidR="002720CD" w:rsidRPr="00E56013">
        <w:rPr>
          <w:rFonts w:ascii="Traditional Arabic" w:eastAsia="Times New Roman" w:hAnsi="Traditional Arabic" w:cs="KFGQPC Uthman Taha Naskh"/>
          <w:color w:val="000000" w:themeColor="text1"/>
          <w:sz w:val="30"/>
          <w:szCs w:val="30"/>
          <w:rtl/>
        </w:rPr>
        <w:t>ال</w:t>
      </w:r>
      <w:r w:rsidR="002720C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ول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الآخر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الظاهر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الباطن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الوالي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المتعالي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التواب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المنتقم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العفو</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الرؤوف</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مالك الملك ذو الجلال والاكرام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المقسط</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الجامع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الغني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المغني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المانع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الضار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النافع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الهادي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البديع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الباقي</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الوارث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الرشید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w:t>
      </w:r>
      <w:r w:rsidR="002720CD" w:rsidRPr="00E56013">
        <w:rPr>
          <w:rFonts w:ascii="Traditional Arabic" w:eastAsia="Times New Roman" w:hAnsi="Traditional Arabic" w:cs="KFGQPC Uthman Taha Naskh"/>
          <w:color w:val="000000" w:themeColor="text1"/>
          <w:sz w:val="30"/>
          <w:szCs w:val="30"/>
          <w:rtl/>
        </w:rPr>
        <w:t>لصبور</w:t>
      </w:r>
      <w:r w:rsidR="002720CD" w:rsidRPr="00E56013">
        <w:rPr>
          <w:rFonts w:ascii="Traditional Arabic" w:eastAsia="Times New Roman" w:hAnsi="Traditional Arabic" w:cs="KFGQPC Uthman Taha Naskh" w:hint="cs"/>
          <w:color w:val="000000" w:themeColor="text1"/>
          <w:sz w:val="30"/>
          <w:szCs w:val="30"/>
          <w:rtl/>
        </w:rPr>
        <w:t>.</w:t>
      </w:r>
    </w:p>
    <w:p w14:paraId="27A3C803" w14:textId="1488CC34" w:rsidR="00F12B61" w:rsidRPr="00E56013" w:rsidRDefault="00F12B61" w:rsidP="00A85B2F">
      <w:pPr>
        <w:pStyle w:val="a"/>
        <w:rPr>
          <w:rtl/>
        </w:rPr>
      </w:pPr>
      <w:bookmarkStart w:id="232" w:name="_Toc112248272"/>
      <w:r w:rsidRPr="00E56013">
        <w:rPr>
          <w:rtl/>
        </w:rPr>
        <w:t>والخلاصة من هذا الباب</w:t>
      </w:r>
      <w:r w:rsidR="00512098">
        <w:rPr>
          <w:rtl/>
        </w:rPr>
        <w:t xml:space="preserve">: </w:t>
      </w:r>
      <w:bookmarkEnd w:id="232"/>
    </w:p>
    <w:p w14:paraId="513CDDDA" w14:textId="7C673A6C" w:rsidR="002720CD" w:rsidRPr="00E56013" w:rsidRDefault="002720C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1</w:t>
      </w:r>
      <w:r w:rsidR="00F12B61" w:rsidRPr="00E56013">
        <w:rPr>
          <w:rFonts w:ascii="Traditional Arabic" w:eastAsia="Times New Roman" w:hAnsi="Traditional Arabic" w:cs="KFGQPC Uthman Taha Naskh"/>
          <w:color w:val="000000" w:themeColor="text1"/>
          <w:sz w:val="30"/>
          <w:szCs w:val="30"/>
          <w:rtl/>
        </w:rPr>
        <w:t xml:space="preserve">) </w:t>
      </w:r>
      <w:r w:rsidR="00F53D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التوسل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 بال</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موات لا يجوز</w:t>
      </w:r>
      <w:r w:rsidRPr="00E56013">
        <w:rPr>
          <w:rFonts w:ascii="Traditional Arabic" w:eastAsia="Times New Roman" w:hAnsi="Traditional Arabic" w:cs="KFGQPC Uthman Taha Naskh" w:hint="cs"/>
          <w:color w:val="000000" w:themeColor="text1"/>
          <w:sz w:val="30"/>
          <w:szCs w:val="30"/>
          <w:rtl/>
        </w:rPr>
        <w:t>.</w:t>
      </w:r>
    </w:p>
    <w:p w14:paraId="2717C7F8" w14:textId="72E6738D" w:rsidR="00F12B61" w:rsidRPr="00E56013" w:rsidRDefault="00F12B61" w:rsidP="00A85B2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lang w:bidi="fa-IR"/>
        </w:rPr>
        <w:t xml:space="preserve">۲) </w:t>
      </w:r>
      <w:r w:rsidR="00F53D36">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يطلب</w:t>
      </w:r>
      <w:r w:rsidR="002720CD" w:rsidRPr="00E56013">
        <w:rPr>
          <w:rFonts w:ascii="Traditional Arabic" w:eastAsia="Times New Roman" w:hAnsi="Traditional Arabic" w:cs="KFGQPC Uthman Taha Naskh"/>
          <w:color w:val="000000" w:themeColor="text1"/>
          <w:sz w:val="30"/>
          <w:szCs w:val="30"/>
          <w:rtl/>
        </w:rPr>
        <w:t xml:space="preserve"> من الله فليتوسل بأسمائه الحسنى</w:t>
      </w:r>
      <w:r w:rsidR="002720CD"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وصفاته العليا</w:t>
      </w:r>
      <w:r w:rsidR="00584605">
        <w:rPr>
          <w:rFonts w:ascii="Traditional Arabic" w:eastAsia="Times New Roman" w:hAnsi="Traditional Arabic" w:cs="KFGQPC Uthman Taha Naskh"/>
          <w:color w:val="000000" w:themeColor="text1"/>
          <w:sz w:val="30"/>
          <w:szCs w:val="30"/>
          <w:rtl/>
        </w:rPr>
        <w:t xml:space="preserve">، </w:t>
      </w:r>
      <w:r w:rsidR="002720CD" w:rsidRPr="00E56013">
        <w:rPr>
          <w:rFonts w:ascii="Traditional Arabic" w:eastAsia="Times New Roman" w:hAnsi="Traditional Arabic" w:cs="KFGQPC Uthman Taha Naskh"/>
          <w:color w:val="000000" w:themeColor="text1"/>
          <w:sz w:val="30"/>
          <w:szCs w:val="30"/>
          <w:rtl/>
        </w:rPr>
        <w:t>وبال</w:t>
      </w:r>
      <w:r w:rsidR="002720CD" w:rsidRPr="00E56013">
        <w:rPr>
          <w:rFonts w:ascii="Traditional Arabic" w:eastAsia="Times New Roman" w:hAnsi="Traditional Arabic" w:cs="KFGQPC Uthman Taha Naskh" w:hint="cs"/>
          <w:color w:val="000000" w:themeColor="text1"/>
          <w:sz w:val="30"/>
          <w:szCs w:val="30"/>
          <w:rtl/>
        </w:rPr>
        <w:t>أ</w:t>
      </w:r>
      <w:r w:rsidR="002720CD" w:rsidRPr="00E56013">
        <w:rPr>
          <w:rFonts w:ascii="Traditional Arabic" w:eastAsia="Times New Roman" w:hAnsi="Traditional Arabic" w:cs="KFGQPC Uthman Taha Naskh"/>
          <w:color w:val="000000" w:themeColor="text1"/>
          <w:sz w:val="30"/>
          <w:szCs w:val="30"/>
          <w:rtl/>
        </w:rPr>
        <w:t>عمال الصالحة</w:t>
      </w:r>
      <w:r w:rsidR="002720CD" w:rsidRPr="00E56013">
        <w:rPr>
          <w:rFonts w:ascii="Traditional Arabic" w:eastAsia="Times New Roman" w:hAnsi="Traditional Arabic" w:cs="KFGQPC Uthman Taha Naskh" w:hint="cs"/>
          <w:color w:val="000000" w:themeColor="text1"/>
          <w:sz w:val="30"/>
          <w:szCs w:val="30"/>
          <w:rtl/>
        </w:rPr>
        <w:t>.</w:t>
      </w:r>
    </w:p>
    <w:p w14:paraId="565F2B6A"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33" w:name="_Toc112248273"/>
      <w:r w:rsidRPr="00A20D0A">
        <w:rPr>
          <w:rFonts w:ascii="Greta Arabic" w:hAnsi="Greta Arabic" w:cs="Greta Arabic" w:hint="cs"/>
          <w:noProof/>
          <w:color w:val="000000"/>
          <w:sz w:val="28"/>
          <w:szCs w:val="28"/>
          <w:rtl/>
        </w:rPr>
        <w:drawing>
          <wp:inline distT="0" distB="0" distL="0" distR="0" wp14:anchorId="7865F261" wp14:editId="7A106EF1">
            <wp:extent cx="1066800" cy="244840"/>
            <wp:effectExtent l="0" t="0" r="0" b="317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C1175C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37D0F8E" wp14:editId="4FCAAC1A">
            <wp:extent cx="1066800" cy="244840"/>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64E0E95A" w14:textId="7B5CFB43" w:rsidR="00F12B61" w:rsidRPr="00E56013" w:rsidRDefault="00F12B61" w:rsidP="00A85B2F">
      <w:pPr>
        <w:pStyle w:val="a0"/>
        <w:rPr>
          <w:rtl/>
        </w:rPr>
      </w:pPr>
      <w:r w:rsidRPr="00E56013">
        <w:rPr>
          <w:rtl/>
        </w:rPr>
        <w:t>باب</w:t>
      </w:r>
      <w:bookmarkEnd w:id="233"/>
    </w:p>
    <w:p w14:paraId="2364FE29" w14:textId="63858F5B" w:rsidR="002720CD" w:rsidRPr="00E56013" w:rsidRDefault="002720CD" w:rsidP="00A85B2F">
      <w:pPr>
        <w:pStyle w:val="a0"/>
        <w:rPr>
          <w:rtl/>
        </w:rPr>
      </w:pPr>
      <w:bookmarkStart w:id="234" w:name="_Toc112248274"/>
      <w:r w:rsidRPr="00E56013">
        <w:rPr>
          <w:rtl/>
        </w:rPr>
        <w:t>لا يقال السلام على الله</w:t>
      </w:r>
      <w:bookmarkEnd w:id="234"/>
      <w:r w:rsidRPr="00E56013">
        <w:rPr>
          <w:rtl/>
        </w:rPr>
        <w:t xml:space="preserve"> </w:t>
      </w:r>
    </w:p>
    <w:p w14:paraId="747723E9" w14:textId="49C3EE6A" w:rsidR="00AC41D9" w:rsidRPr="007B6B9D" w:rsidRDefault="0053589D"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الصحيح عن </w:t>
      </w:r>
      <w:r w:rsidR="00A44647">
        <w:rPr>
          <w:rFonts w:ascii="Traditional Arabic" w:eastAsia="Times New Roman" w:hAnsi="Traditional Arabic" w:cs="KFGQPC Uthman Taha Naskh"/>
          <w:color w:val="000000" w:themeColor="text1"/>
          <w:sz w:val="30"/>
          <w:szCs w:val="30"/>
          <w:rtl/>
        </w:rPr>
        <w:t>ابن</w:t>
      </w:r>
      <w:r w:rsidR="00F12B61" w:rsidRPr="00E56013">
        <w:rPr>
          <w:rFonts w:ascii="Traditional Arabic" w:eastAsia="Times New Roman" w:hAnsi="Traditional Arabic" w:cs="KFGQPC Uthman Taha Naskh"/>
          <w:color w:val="000000" w:themeColor="text1"/>
          <w:sz w:val="30"/>
          <w:szCs w:val="30"/>
          <w:rtl/>
        </w:rPr>
        <w:t xml:space="preserve"> مسعود </w:t>
      </w:r>
      <w:r>
        <w:rPr>
          <w:rFonts w:ascii="Traditional Arabic" w:eastAsia="Times New Roman" w:hAnsi="Traditional Arabic" w:cs="KFGQPC Uthman Taha Naskh"/>
          <w:color w:val="000000" w:themeColor="text1"/>
          <w:sz w:val="30"/>
          <w:szCs w:val="30"/>
          <w:rtl/>
        </w:rPr>
        <w:t>رضى</w:t>
      </w:r>
      <w:r w:rsidR="00F12B61" w:rsidRPr="00E56013">
        <w:rPr>
          <w:rFonts w:ascii="Traditional Arabic" w:eastAsia="Times New Roman" w:hAnsi="Traditional Arabic" w:cs="KFGQPC Uthman Taha Naskh"/>
          <w:color w:val="000000" w:themeColor="text1"/>
          <w:sz w:val="30"/>
          <w:szCs w:val="30"/>
          <w:rtl/>
        </w:rPr>
        <w:t xml:space="preserve"> الله عنه 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hint="cs"/>
          <w:color w:val="000000" w:themeColor="text1"/>
          <w:sz w:val="30"/>
          <w:szCs w:val="30"/>
          <w:rtl/>
        </w:rPr>
        <w:t>(</w:t>
      </w:r>
      <w:r w:rsidR="00755F77" w:rsidRPr="00E56013">
        <w:rPr>
          <w:rFonts w:ascii="Traditional Arabic" w:eastAsia="Times New Roman" w:hAnsi="Traditional Arabic" w:cs="KFGQPC Uthman Taha Naskh"/>
          <w:color w:val="000000" w:themeColor="text1"/>
          <w:sz w:val="30"/>
          <w:szCs w:val="30"/>
          <w:rtl/>
        </w:rPr>
        <w:t>إذا</w:t>
      </w:r>
      <w:r w:rsidR="00F12B61" w:rsidRPr="00E56013">
        <w:rPr>
          <w:rFonts w:ascii="Traditional Arabic" w:eastAsia="Times New Roman" w:hAnsi="Traditional Arabic" w:cs="KFGQPC Uthman Taha Naskh"/>
          <w:color w:val="000000" w:themeColor="text1"/>
          <w:sz w:val="30"/>
          <w:szCs w:val="30"/>
          <w:rtl/>
        </w:rPr>
        <w:t xml:space="preserve"> کنا مع النبي صلى الله عليه وسلم </w:t>
      </w:r>
      <w:r>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الصلاة</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قلنا</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السلام على الله من عباده</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السلام على فلان وفلان</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فقال النبي صلى الله عليه وسلم </w:t>
      </w:r>
      <w:r w:rsidR="00F12B61" w:rsidRPr="007B6B9D">
        <w:rPr>
          <w:rFonts w:ascii="Traditional Arabic" w:eastAsia="Times New Roman" w:hAnsi="Traditional Arabic" w:cs="KFGQPC Uthman Taha Naskh"/>
          <w:b/>
          <w:bCs/>
          <w:color w:val="0070C0"/>
          <w:sz w:val="30"/>
          <w:szCs w:val="30"/>
          <w:rtl/>
        </w:rPr>
        <w:t xml:space="preserve">«لا تقولوا السلام على الله </w:t>
      </w:r>
      <w:r w:rsidR="000B02BA" w:rsidRPr="007B6B9D">
        <w:rPr>
          <w:rFonts w:ascii="Traditional Arabic" w:eastAsia="Times New Roman" w:hAnsi="Traditional Arabic" w:cs="KFGQPC Uthman Taha Naskh"/>
          <w:b/>
          <w:bCs/>
          <w:color w:val="0070C0"/>
          <w:sz w:val="30"/>
          <w:szCs w:val="30"/>
          <w:rtl/>
        </w:rPr>
        <w:t>فإن</w:t>
      </w:r>
      <w:r w:rsidR="00AC41D9" w:rsidRPr="007B6B9D">
        <w:rPr>
          <w:rFonts w:ascii="Traditional Arabic" w:eastAsia="Times New Roman" w:hAnsi="Traditional Arabic" w:cs="KFGQPC Uthman Taha Naskh"/>
          <w:b/>
          <w:bCs/>
          <w:color w:val="0070C0"/>
          <w:sz w:val="30"/>
          <w:szCs w:val="30"/>
          <w:rtl/>
        </w:rPr>
        <w:t xml:space="preserve"> الله هو السلام</w:t>
      </w:r>
      <w:r w:rsidR="00AC41D9" w:rsidRPr="007B6B9D">
        <w:rPr>
          <w:rFonts w:ascii="Traditional Arabic" w:eastAsia="Times New Roman" w:hAnsi="Traditional Arabic" w:cs="KFGQPC Uthman Taha Naskh" w:hint="cs"/>
          <w:b/>
          <w:bCs/>
          <w:color w:val="0070C0"/>
          <w:sz w:val="30"/>
          <w:szCs w:val="30"/>
          <w:rtl/>
        </w:rPr>
        <w:t>)</w:t>
      </w:r>
      <w:r w:rsidR="00F12B61" w:rsidRPr="007B6B9D">
        <w:rPr>
          <w:rFonts w:ascii="Traditional Arabic" w:eastAsia="Times New Roman" w:hAnsi="Traditional Arabic" w:cs="KFGQPC Uthman Taha Naskh"/>
          <w:b/>
          <w:bCs/>
          <w:color w:val="0070C0"/>
          <w:sz w:val="30"/>
          <w:szCs w:val="30"/>
          <w:rtl/>
        </w:rPr>
        <w:t xml:space="preserve"> </w:t>
      </w:r>
    </w:p>
    <w:p w14:paraId="19A9AA9E" w14:textId="1CF1040A" w:rsidR="00AC41D9" w:rsidRPr="00433ABA" w:rsidRDefault="00F12B61" w:rsidP="00A85B2F">
      <w:pPr>
        <w:pStyle w:val="a"/>
        <w:rPr>
          <w:rtl/>
        </w:rPr>
      </w:pPr>
      <w:bookmarkStart w:id="235" w:name="_Toc112248275"/>
      <w:r w:rsidRPr="00433ABA">
        <w:rPr>
          <w:rtl/>
        </w:rPr>
        <w:t>فيه مسائل</w:t>
      </w:r>
      <w:r w:rsidR="00262DD0" w:rsidRPr="00433ABA">
        <w:rPr>
          <w:rtl/>
        </w:rPr>
        <w:t>:</w:t>
      </w:r>
      <w:bookmarkEnd w:id="235"/>
      <w:r w:rsidR="00262DD0" w:rsidRPr="00433ABA">
        <w:rPr>
          <w:rtl/>
        </w:rPr>
        <w:t xml:space="preserve"> </w:t>
      </w:r>
    </w:p>
    <w:p w14:paraId="1D032460" w14:textId="77777777" w:rsidR="00F12B61" w:rsidRPr="00433ABA" w:rsidRDefault="00AC41D9" w:rsidP="007A286F">
      <w:pPr>
        <w:widowControl w:val="0"/>
        <w:spacing w:after="120" w:line="500" w:lineRule="exact"/>
        <w:ind w:firstLine="454"/>
        <w:jc w:val="both"/>
        <w:rPr>
          <w:rFonts w:ascii="Traditional Arabic" w:eastAsia="Times New Roman" w:hAnsi="Traditional Arabic" w:cs="KFGQPC Uthman Taha Naskh"/>
          <w:sz w:val="30"/>
          <w:szCs w:val="30"/>
        </w:rPr>
      </w:pPr>
      <w:r w:rsidRPr="00433ABA">
        <w:rPr>
          <w:rFonts w:ascii="Traditional Arabic" w:eastAsia="Times New Roman" w:hAnsi="Traditional Arabic" w:cs="KFGQPC Uthman Taha Naskh"/>
          <w:sz w:val="30"/>
          <w:szCs w:val="30"/>
          <w:rtl/>
        </w:rPr>
        <w:t>الأولى</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تفسير السلام</w:t>
      </w:r>
      <w:r w:rsidRPr="00433ABA">
        <w:rPr>
          <w:rFonts w:ascii="Traditional Arabic" w:eastAsia="Times New Roman" w:hAnsi="Traditional Arabic" w:cs="KFGQPC Uthman Taha Naskh" w:hint="cs"/>
          <w:sz w:val="30"/>
          <w:szCs w:val="30"/>
          <w:rtl/>
        </w:rPr>
        <w:t>.</w:t>
      </w:r>
    </w:p>
    <w:p w14:paraId="1C973A76" w14:textId="77777777" w:rsidR="00AC41D9"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الثانية</w:t>
      </w:r>
      <w:r w:rsidR="00262DD0" w:rsidRPr="00433ABA">
        <w:rPr>
          <w:rFonts w:ascii="Traditional Arabic" w:eastAsia="Times New Roman" w:hAnsi="Traditional Arabic" w:cs="KFGQPC Uthman Taha Naskh"/>
          <w:sz w:val="30"/>
          <w:szCs w:val="30"/>
          <w:rtl/>
        </w:rPr>
        <w:t xml:space="preserve">: </w:t>
      </w:r>
      <w:r w:rsidR="00CE4F94" w:rsidRPr="00433ABA">
        <w:rPr>
          <w:rFonts w:ascii="Traditional Arabic" w:eastAsia="Times New Roman" w:hAnsi="Traditional Arabic" w:cs="KFGQPC Uthman Taha Naskh"/>
          <w:sz w:val="30"/>
          <w:szCs w:val="30"/>
          <w:rtl/>
        </w:rPr>
        <w:t>أنه</w:t>
      </w:r>
      <w:r w:rsidR="00AC41D9" w:rsidRPr="00433ABA">
        <w:rPr>
          <w:rFonts w:ascii="Traditional Arabic" w:eastAsia="Times New Roman" w:hAnsi="Traditional Arabic" w:cs="KFGQPC Uthman Taha Naskh"/>
          <w:sz w:val="30"/>
          <w:szCs w:val="30"/>
          <w:rtl/>
        </w:rPr>
        <w:t xml:space="preserve"> تحية</w:t>
      </w:r>
      <w:r w:rsidR="00AC41D9" w:rsidRPr="00433ABA">
        <w:rPr>
          <w:rFonts w:ascii="Traditional Arabic" w:eastAsia="Times New Roman" w:hAnsi="Traditional Arabic" w:cs="KFGQPC Uthman Taha Naskh" w:hint="cs"/>
          <w:sz w:val="30"/>
          <w:szCs w:val="30"/>
          <w:rtl/>
        </w:rPr>
        <w:t>.</w:t>
      </w:r>
    </w:p>
    <w:p w14:paraId="70AA948F" w14:textId="2DF2D2C3" w:rsidR="00AC41D9" w:rsidRPr="00433ABA" w:rsidRDefault="00AC41D9"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الثالثة</w:t>
      </w:r>
      <w:r w:rsidR="00262DD0" w:rsidRPr="00433ABA">
        <w:rPr>
          <w:rFonts w:ascii="Traditional Arabic" w:eastAsia="Times New Roman" w:hAnsi="Traditional Arabic" w:cs="KFGQPC Uthman Taha Naskh"/>
          <w:sz w:val="30"/>
          <w:szCs w:val="30"/>
          <w:rtl/>
        </w:rPr>
        <w:t xml:space="preserve">: </w:t>
      </w:r>
      <w:r w:rsidR="00F53D36">
        <w:rPr>
          <w:rFonts w:ascii="Traditional Arabic" w:eastAsia="Times New Roman" w:hAnsi="Traditional Arabic" w:cs="KFGQPC Uthman Taha Naskh" w:hint="cs"/>
          <w:sz w:val="30"/>
          <w:szCs w:val="30"/>
          <w:rtl/>
        </w:rPr>
        <w:t>أ</w:t>
      </w:r>
      <w:r w:rsidR="00F12B61" w:rsidRPr="00433ABA">
        <w:rPr>
          <w:rFonts w:ascii="Traditional Arabic" w:eastAsia="Times New Roman" w:hAnsi="Traditional Arabic" w:cs="KFGQPC Uthman Taha Naskh"/>
          <w:sz w:val="30"/>
          <w:szCs w:val="30"/>
          <w:rtl/>
        </w:rPr>
        <w:t>نها لا تص</w:t>
      </w:r>
      <w:r w:rsidRPr="00433ABA">
        <w:rPr>
          <w:rFonts w:ascii="Traditional Arabic" w:eastAsia="Times New Roman" w:hAnsi="Traditional Arabic" w:cs="KFGQPC Uthman Taha Naskh"/>
          <w:sz w:val="30"/>
          <w:szCs w:val="30"/>
          <w:rtl/>
        </w:rPr>
        <w:t>لح لله</w:t>
      </w:r>
      <w:r w:rsidRPr="00433ABA">
        <w:rPr>
          <w:rFonts w:ascii="Traditional Arabic" w:eastAsia="Times New Roman" w:hAnsi="Traditional Arabic" w:cs="KFGQPC Uthman Taha Naskh" w:hint="cs"/>
          <w:sz w:val="30"/>
          <w:szCs w:val="30"/>
          <w:rtl/>
        </w:rPr>
        <w:t>.</w:t>
      </w:r>
      <w:r w:rsidR="00F12B61" w:rsidRPr="00433ABA">
        <w:rPr>
          <w:rFonts w:ascii="Traditional Arabic" w:eastAsia="Times New Roman" w:hAnsi="Traditional Arabic" w:cs="KFGQPC Uthman Taha Naskh"/>
          <w:sz w:val="30"/>
          <w:szCs w:val="30"/>
          <w:rtl/>
        </w:rPr>
        <w:t xml:space="preserve"> </w:t>
      </w:r>
    </w:p>
    <w:p w14:paraId="5B122E07" w14:textId="161C72E3" w:rsidR="00AC41D9"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الرابعة</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العلة </w:t>
      </w:r>
      <w:r w:rsidR="0053589D">
        <w:rPr>
          <w:rFonts w:ascii="Traditional Arabic" w:eastAsia="Times New Roman" w:hAnsi="Traditional Arabic" w:cs="KFGQPC Uthman Taha Naskh"/>
          <w:sz w:val="30"/>
          <w:szCs w:val="30"/>
          <w:rtl/>
        </w:rPr>
        <w:t>فى</w:t>
      </w:r>
      <w:r w:rsidRPr="00433ABA">
        <w:rPr>
          <w:rFonts w:ascii="Traditional Arabic" w:eastAsia="Times New Roman" w:hAnsi="Traditional Arabic" w:cs="KFGQPC Uthman Taha Naskh"/>
          <w:sz w:val="30"/>
          <w:szCs w:val="30"/>
          <w:rtl/>
        </w:rPr>
        <w:t xml:space="preserve"> ذلك</w:t>
      </w:r>
      <w:r w:rsidR="00AC41D9" w:rsidRPr="00433ABA">
        <w:rPr>
          <w:rFonts w:ascii="Traditional Arabic" w:eastAsia="Times New Roman" w:hAnsi="Traditional Arabic" w:cs="KFGQPC Uthman Taha Naskh" w:hint="cs"/>
          <w:sz w:val="30"/>
          <w:szCs w:val="30"/>
          <w:rtl/>
        </w:rPr>
        <w:t>.</w:t>
      </w:r>
      <w:r w:rsidR="003F6C07" w:rsidRPr="00433ABA">
        <w:rPr>
          <w:rFonts w:ascii="Traditional Arabic" w:eastAsia="Times New Roman" w:hAnsi="Traditional Arabic" w:cs="KFGQPC Uthman Taha Naskh"/>
          <w:sz w:val="30"/>
          <w:szCs w:val="30"/>
          <w:rtl/>
        </w:rPr>
        <w:t xml:space="preserve"> </w:t>
      </w:r>
    </w:p>
    <w:p w14:paraId="637CBAF3" w14:textId="77777777" w:rsidR="00F12B61"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Pr>
      </w:pPr>
      <w:r w:rsidRPr="00433ABA">
        <w:rPr>
          <w:rFonts w:ascii="Traditional Arabic" w:eastAsia="Times New Roman" w:hAnsi="Traditional Arabic" w:cs="KFGQPC Uthman Taha Naskh"/>
          <w:sz w:val="30"/>
          <w:szCs w:val="30"/>
          <w:rtl/>
        </w:rPr>
        <w:t>الخامسة</w:t>
      </w:r>
      <w:r w:rsidR="00262DD0"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تعليمهم التحية التي تصلح لله</w:t>
      </w:r>
      <w:r w:rsidR="00AC41D9" w:rsidRPr="00433ABA">
        <w:rPr>
          <w:rFonts w:ascii="Traditional Arabic" w:eastAsia="Times New Roman" w:hAnsi="Traditional Arabic" w:cs="KFGQPC Uthman Taha Naskh" w:hint="cs"/>
          <w:sz w:val="30"/>
          <w:szCs w:val="30"/>
          <w:rtl/>
        </w:rPr>
        <w:t>.</w:t>
      </w:r>
    </w:p>
    <w:p w14:paraId="431CF882" w14:textId="4E86F6D8" w:rsidR="00AC41D9" w:rsidRPr="00433ABA" w:rsidRDefault="00F12B61" w:rsidP="006C05B2">
      <w:pPr>
        <w:pStyle w:val="a"/>
        <w:rPr>
          <w:rtl/>
        </w:rPr>
      </w:pPr>
      <w:bookmarkStart w:id="236" w:name="_Toc112248276"/>
      <w:r w:rsidRPr="00433ABA">
        <w:rPr>
          <w:rtl/>
        </w:rPr>
        <w:t>الهدف</w:t>
      </w:r>
      <w:r w:rsidR="00512098">
        <w:rPr>
          <w:rtl/>
        </w:rPr>
        <w:t xml:space="preserve">: </w:t>
      </w:r>
      <w:bookmarkEnd w:id="236"/>
    </w:p>
    <w:p w14:paraId="49767336" w14:textId="77777777" w:rsidR="00F12B61"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قصد الشيخ رحمه الله بهذا الباب </w:t>
      </w:r>
      <w:r w:rsidR="00AC41D9" w:rsidRPr="00433ABA">
        <w:rPr>
          <w:rFonts w:ascii="Traditional Arabic" w:eastAsia="Times New Roman" w:hAnsi="Traditional Arabic" w:cs="KFGQPC Uthman Taha Naskh"/>
          <w:sz w:val="30"/>
          <w:szCs w:val="30"/>
          <w:rtl/>
        </w:rPr>
        <w:t>بيان ال</w:t>
      </w:r>
      <w:r w:rsidR="00AC41D9" w:rsidRPr="00433ABA">
        <w:rPr>
          <w:rFonts w:ascii="Traditional Arabic" w:eastAsia="Times New Roman" w:hAnsi="Traditional Arabic" w:cs="KFGQPC Uthman Taha Naskh" w:hint="cs"/>
          <w:sz w:val="30"/>
          <w:szCs w:val="30"/>
          <w:rtl/>
        </w:rPr>
        <w:t>نه</w:t>
      </w:r>
      <w:r w:rsidR="00AC41D9" w:rsidRPr="00433ABA">
        <w:rPr>
          <w:rFonts w:ascii="Traditional Arabic" w:eastAsia="Times New Roman" w:hAnsi="Traditional Arabic" w:cs="KFGQPC Uthman Taha Naskh"/>
          <w:sz w:val="30"/>
          <w:szCs w:val="30"/>
          <w:rtl/>
        </w:rPr>
        <w:t>ي عن قول السلام على الله</w:t>
      </w:r>
      <w:r w:rsidR="00AC41D9" w:rsidRPr="00433ABA">
        <w:rPr>
          <w:rFonts w:ascii="Traditional Arabic" w:eastAsia="Times New Roman" w:hAnsi="Traditional Arabic" w:cs="KFGQPC Uthman Taha Naskh" w:hint="cs"/>
          <w:sz w:val="30"/>
          <w:szCs w:val="30"/>
          <w:rtl/>
        </w:rPr>
        <w:t>.</w:t>
      </w:r>
    </w:p>
    <w:p w14:paraId="602EAC3E" w14:textId="0964E41A" w:rsidR="00F12B61" w:rsidRPr="00433ABA" w:rsidRDefault="00AC41D9" w:rsidP="006C05B2">
      <w:pPr>
        <w:pStyle w:val="a"/>
        <w:rPr>
          <w:rtl/>
        </w:rPr>
      </w:pPr>
      <w:bookmarkStart w:id="237" w:name="_Toc112248277"/>
      <w:r w:rsidRPr="00433ABA">
        <w:rPr>
          <w:rtl/>
        </w:rPr>
        <w:t>الشرح</w:t>
      </w:r>
      <w:r w:rsidR="00512098">
        <w:rPr>
          <w:rtl/>
        </w:rPr>
        <w:t xml:space="preserve">: </w:t>
      </w:r>
      <w:bookmarkEnd w:id="237"/>
    </w:p>
    <w:p w14:paraId="7992A741" w14:textId="04B85E8B" w:rsidR="00F12B61"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ورد تحت هذا الباب حديث واحد هو حديث </w:t>
      </w:r>
      <w:r w:rsidR="00A44647" w:rsidRPr="00433ABA">
        <w:rPr>
          <w:rFonts w:ascii="Traditional Arabic" w:eastAsia="Times New Roman" w:hAnsi="Traditional Arabic" w:cs="KFGQPC Uthman Taha Naskh"/>
          <w:sz w:val="30"/>
          <w:szCs w:val="30"/>
          <w:rtl/>
        </w:rPr>
        <w:t>ابن</w:t>
      </w:r>
      <w:r w:rsidRPr="00433ABA">
        <w:rPr>
          <w:rFonts w:ascii="Traditional Arabic" w:eastAsia="Times New Roman" w:hAnsi="Traditional Arabic" w:cs="KFGQPC Uthman Taha Naskh"/>
          <w:sz w:val="30"/>
          <w:szCs w:val="30"/>
          <w:rtl/>
        </w:rPr>
        <w:t xml:space="preserve"> مسعود </w:t>
      </w:r>
      <w:r w:rsidR="0053589D">
        <w:rPr>
          <w:rFonts w:ascii="Traditional Arabic" w:eastAsia="Times New Roman" w:hAnsi="Traditional Arabic" w:cs="KFGQPC Uthman Taha Naskh"/>
          <w:sz w:val="30"/>
          <w:szCs w:val="30"/>
          <w:rtl/>
        </w:rPr>
        <w:t>رضى</w:t>
      </w:r>
      <w:r w:rsidRPr="00433ABA">
        <w:rPr>
          <w:rFonts w:ascii="Traditional Arabic" w:eastAsia="Times New Roman" w:hAnsi="Traditional Arabic" w:cs="KFGQPC Uthman Taha Naskh"/>
          <w:sz w:val="30"/>
          <w:szCs w:val="30"/>
          <w:rtl/>
        </w:rPr>
        <w:t xml:space="preserve"> الله </w:t>
      </w:r>
      <w:r w:rsidRPr="00433ABA">
        <w:rPr>
          <w:rFonts w:ascii="Traditional Arabic" w:eastAsia="Times New Roman" w:hAnsi="Traditional Arabic" w:cs="KFGQPC Uthman Taha Naskh"/>
          <w:sz w:val="30"/>
          <w:szCs w:val="30"/>
          <w:rtl/>
        </w:rPr>
        <w:lastRenderedPageBreak/>
        <w:t>عنه</w:t>
      </w:r>
      <w:r w:rsidR="0030680C" w:rsidRPr="00433ABA">
        <w:rPr>
          <w:rFonts w:ascii="Traditional Arabic" w:eastAsia="Times New Roman" w:hAnsi="Traditional Arabic" w:cs="KFGQPC Uthman Taha Naskh"/>
          <w:sz w:val="30"/>
          <w:szCs w:val="30"/>
          <w:rtl/>
        </w:rPr>
        <w:t xml:space="preserve"> و</w:t>
      </w:r>
      <w:r w:rsidRPr="00433ABA">
        <w:rPr>
          <w:rFonts w:ascii="Traditional Arabic" w:eastAsia="Times New Roman" w:hAnsi="Traditional Arabic" w:cs="KFGQPC Uthman Taha Naskh"/>
          <w:sz w:val="30"/>
          <w:szCs w:val="30"/>
          <w:rtl/>
        </w:rPr>
        <w:t xml:space="preserve">فيه </w:t>
      </w:r>
      <w:r w:rsidR="00FE7C19" w:rsidRPr="00433ABA">
        <w:rPr>
          <w:rFonts w:ascii="Traditional Arabic" w:eastAsia="Times New Roman" w:hAnsi="Traditional Arabic" w:cs="KFGQPC Uthman Taha Naskh"/>
          <w:sz w:val="30"/>
          <w:szCs w:val="30"/>
          <w:rtl/>
        </w:rPr>
        <w:t>إن</w:t>
      </w:r>
      <w:r w:rsidRPr="00433ABA">
        <w:rPr>
          <w:rFonts w:ascii="Traditional Arabic" w:eastAsia="Times New Roman" w:hAnsi="Traditional Arabic" w:cs="KFGQPC Uthman Taha Naskh"/>
          <w:sz w:val="30"/>
          <w:szCs w:val="30"/>
          <w:rtl/>
        </w:rPr>
        <w:t xml:space="preserve"> الرسول عليه الصلاة</w:t>
      </w:r>
      <w:r w:rsidR="0030680C" w:rsidRPr="00433ABA">
        <w:rPr>
          <w:rFonts w:ascii="Traditional Arabic" w:eastAsia="Times New Roman" w:hAnsi="Traditional Arabic" w:cs="KFGQPC Uthman Taha Naskh"/>
          <w:sz w:val="30"/>
          <w:szCs w:val="30"/>
          <w:rtl/>
        </w:rPr>
        <w:t xml:space="preserve"> و</w:t>
      </w:r>
      <w:r w:rsidRPr="00433ABA">
        <w:rPr>
          <w:rFonts w:ascii="Traditional Arabic" w:eastAsia="Times New Roman" w:hAnsi="Traditional Arabic" w:cs="KFGQPC Uthman Taha Naskh"/>
          <w:sz w:val="30"/>
          <w:szCs w:val="30"/>
          <w:rtl/>
        </w:rPr>
        <w:t>السلام قال</w:t>
      </w:r>
      <w:r w:rsidR="00AC41D9" w:rsidRPr="00433ABA">
        <w:rPr>
          <w:rFonts w:ascii="Traditional Arabic" w:eastAsia="Times New Roman" w:hAnsi="Traditional Arabic" w:cs="KFGQPC Uthman Taha Naskh"/>
          <w:sz w:val="30"/>
          <w:szCs w:val="30"/>
          <w:rtl/>
        </w:rPr>
        <w:t xml:space="preserve"> ل</w:t>
      </w:r>
      <w:r w:rsidR="00AC41D9" w:rsidRPr="00433ABA">
        <w:rPr>
          <w:rFonts w:ascii="Traditional Arabic" w:eastAsia="Times New Roman" w:hAnsi="Traditional Arabic" w:cs="KFGQPC Uthman Taha Naskh" w:hint="cs"/>
          <w:sz w:val="30"/>
          <w:szCs w:val="30"/>
          <w:rtl/>
        </w:rPr>
        <w:t>أ</w:t>
      </w:r>
      <w:r w:rsidRPr="00433ABA">
        <w:rPr>
          <w:rFonts w:ascii="Traditional Arabic" w:eastAsia="Times New Roman" w:hAnsi="Traditional Arabic" w:cs="KFGQPC Uthman Taha Naskh"/>
          <w:sz w:val="30"/>
          <w:szCs w:val="30"/>
          <w:rtl/>
        </w:rPr>
        <w:t>صحابه</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لا تقولوا</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السلام على الله </w:t>
      </w:r>
      <w:r w:rsidR="000B02BA" w:rsidRPr="00433ABA">
        <w:rPr>
          <w:rFonts w:ascii="Traditional Arabic" w:eastAsia="Times New Roman" w:hAnsi="Traditional Arabic" w:cs="KFGQPC Uthman Taha Naskh"/>
          <w:sz w:val="30"/>
          <w:szCs w:val="30"/>
          <w:rtl/>
        </w:rPr>
        <w:t>فإن</w:t>
      </w:r>
      <w:r w:rsidRPr="00433ABA">
        <w:rPr>
          <w:rFonts w:ascii="Traditional Arabic" w:eastAsia="Times New Roman" w:hAnsi="Traditional Arabic" w:cs="KFGQPC Uthman Taha Naskh"/>
          <w:sz w:val="30"/>
          <w:szCs w:val="30"/>
          <w:rtl/>
        </w:rPr>
        <w:t xml:space="preserve"> الله هو السلام</w:t>
      </w:r>
      <w:r w:rsidR="00584605"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 xml:space="preserve">والسبب </w:t>
      </w:r>
      <w:r w:rsidR="0053589D">
        <w:rPr>
          <w:rFonts w:ascii="Traditional Arabic" w:eastAsia="Times New Roman" w:hAnsi="Traditional Arabic" w:cs="KFGQPC Uthman Taha Naskh"/>
          <w:sz w:val="30"/>
          <w:szCs w:val="30"/>
          <w:rtl/>
        </w:rPr>
        <w:t>فى</w:t>
      </w:r>
      <w:r w:rsidR="00AC41D9" w:rsidRPr="00433ABA">
        <w:rPr>
          <w:rFonts w:ascii="Traditional Arabic" w:eastAsia="Times New Roman" w:hAnsi="Traditional Arabic" w:cs="KFGQPC Uthman Taha Naskh"/>
          <w:sz w:val="30"/>
          <w:szCs w:val="30"/>
          <w:rtl/>
        </w:rPr>
        <w:t xml:space="preserve"> هذا النبي من الرسول ل</w:t>
      </w:r>
      <w:r w:rsidR="00AC41D9" w:rsidRPr="00433ABA">
        <w:rPr>
          <w:rFonts w:ascii="Traditional Arabic" w:eastAsia="Times New Roman" w:hAnsi="Traditional Arabic" w:cs="KFGQPC Uthman Taha Naskh" w:hint="cs"/>
          <w:sz w:val="30"/>
          <w:szCs w:val="30"/>
          <w:rtl/>
        </w:rPr>
        <w:t>أ</w:t>
      </w:r>
      <w:r w:rsidRPr="00433ABA">
        <w:rPr>
          <w:rFonts w:ascii="Traditional Arabic" w:eastAsia="Times New Roman" w:hAnsi="Traditional Arabic" w:cs="KFGQPC Uthman Taha Naskh"/>
          <w:sz w:val="30"/>
          <w:szCs w:val="30"/>
          <w:rtl/>
        </w:rPr>
        <w:t xml:space="preserve">صحابه </w:t>
      </w:r>
      <w:r w:rsidR="00F53D36">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السلام</w:t>
      </w:r>
      <w:r w:rsidR="00262DD0" w:rsidRPr="00433ABA">
        <w:rPr>
          <w:rFonts w:ascii="Traditional Arabic" w:eastAsia="Times New Roman" w:hAnsi="Traditional Arabic" w:cs="KFGQPC Uthman Taha Naskh"/>
          <w:sz w:val="30"/>
          <w:szCs w:val="30"/>
          <w:rtl/>
        </w:rPr>
        <w:t xml:space="preserve">: </w:t>
      </w:r>
      <w:r w:rsidR="006C4735" w:rsidRPr="00433ABA">
        <w:rPr>
          <w:rFonts w:ascii="Traditional Arabic" w:eastAsia="Times New Roman" w:hAnsi="Traditional Arabic" w:cs="KFGQPC Uthman Taha Naskh"/>
          <w:sz w:val="30"/>
          <w:szCs w:val="30"/>
          <w:rtl/>
        </w:rPr>
        <w:t>إسم</w:t>
      </w:r>
      <w:r w:rsidRPr="00433ABA">
        <w:rPr>
          <w:rFonts w:ascii="Traditional Arabic" w:eastAsia="Times New Roman" w:hAnsi="Traditional Arabic" w:cs="KFGQPC Uthman Taha Naskh"/>
          <w:sz w:val="30"/>
          <w:szCs w:val="30"/>
          <w:rtl/>
        </w:rPr>
        <w:t xml:space="preserve"> من </w:t>
      </w:r>
      <w:r w:rsidR="0070409B" w:rsidRPr="00433ABA">
        <w:rPr>
          <w:rFonts w:ascii="Traditional Arabic" w:eastAsia="Times New Roman" w:hAnsi="Traditional Arabic" w:cs="KFGQPC Uthman Taha Naskh"/>
          <w:sz w:val="30"/>
          <w:szCs w:val="30"/>
          <w:rtl/>
        </w:rPr>
        <w:t>أسماء</w:t>
      </w:r>
      <w:r w:rsidRPr="00433ABA">
        <w:rPr>
          <w:rFonts w:ascii="Traditional Arabic" w:eastAsia="Times New Roman" w:hAnsi="Traditional Arabic" w:cs="KFGQPC Uthman Taha Naskh"/>
          <w:sz w:val="30"/>
          <w:szCs w:val="30"/>
          <w:rtl/>
        </w:rPr>
        <w:t xml:space="preserve"> الله</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فالله هو السلام ومنه السلام</w:t>
      </w:r>
      <w:r w:rsidR="00584605" w:rsidRPr="00433ABA">
        <w:rPr>
          <w:rFonts w:ascii="Traditional Arabic" w:eastAsia="Times New Roman" w:hAnsi="Traditional Arabic" w:cs="KFGQPC Uthman Taha Naskh"/>
          <w:sz w:val="30"/>
          <w:szCs w:val="30"/>
          <w:rtl/>
        </w:rPr>
        <w:t xml:space="preserve">، </w:t>
      </w:r>
      <w:r w:rsidR="00467801" w:rsidRPr="00433ABA">
        <w:rPr>
          <w:rFonts w:ascii="Traditional Arabic" w:eastAsia="Times New Roman" w:hAnsi="Traditional Arabic" w:cs="KFGQPC Uthman Taha Naskh"/>
          <w:sz w:val="30"/>
          <w:szCs w:val="30"/>
          <w:rtl/>
        </w:rPr>
        <w:t>فإذا</w:t>
      </w:r>
      <w:r w:rsidRPr="00433ABA">
        <w:rPr>
          <w:rFonts w:ascii="Traditional Arabic" w:eastAsia="Times New Roman" w:hAnsi="Traditional Arabic" w:cs="KFGQPC Uthman Taha Naskh"/>
          <w:sz w:val="30"/>
          <w:szCs w:val="30"/>
          <w:rtl/>
        </w:rPr>
        <w:t xml:space="preserve"> قال </w:t>
      </w:r>
      <w:r w:rsidR="000B02BA" w:rsidRPr="00433ABA">
        <w:rPr>
          <w:rFonts w:ascii="Traditional Arabic" w:eastAsia="Times New Roman" w:hAnsi="Traditional Arabic" w:cs="KFGQPC Uthman Taha Naskh"/>
          <w:sz w:val="30"/>
          <w:szCs w:val="30"/>
          <w:rtl/>
        </w:rPr>
        <w:t>الإنسان</w:t>
      </w:r>
      <w:r w:rsidRPr="00433ABA">
        <w:rPr>
          <w:rFonts w:ascii="Traditional Arabic" w:eastAsia="Times New Roman" w:hAnsi="Traditional Arabic" w:cs="KFGQPC Uthman Taha Naskh"/>
          <w:sz w:val="30"/>
          <w:szCs w:val="30"/>
          <w:rtl/>
        </w:rPr>
        <w:t xml:space="preserve"> السلام على الله كان معنى ذلك دعاء لله بالسلامة</w:t>
      </w:r>
      <w:r w:rsidR="0030680C" w:rsidRPr="00433ABA">
        <w:rPr>
          <w:rFonts w:ascii="Traditional Arabic" w:eastAsia="Times New Roman" w:hAnsi="Traditional Arabic" w:cs="KFGQPC Uthman Taha Naskh"/>
          <w:sz w:val="30"/>
          <w:szCs w:val="30"/>
          <w:rtl/>
        </w:rPr>
        <w:t xml:space="preserve"> و</w:t>
      </w:r>
      <w:r w:rsidRPr="00433ABA">
        <w:rPr>
          <w:rFonts w:ascii="Traditional Arabic" w:eastAsia="Times New Roman" w:hAnsi="Traditional Arabic" w:cs="KFGQPC Uthman Taha Naskh"/>
          <w:sz w:val="30"/>
          <w:szCs w:val="30"/>
          <w:rtl/>
        </w:rPr>
        <w:t xml:space="preserve">هذا لا يجوز </w:t>
      </w:r>
      <w:r w:rsidR="0053589D">
        <w:rPr>
          <w:rFonts w:ascii="Traditional Arabic" w:eastAsia="Times New Roman" w:hAnsi="Traditional Arabic" w:cs="KFGQPC Uthman Taha Naskh"/>
          <w:sz w:val="30"/>
          <w:szCs w:val="30"/>
          <w:rtl/>
        </w:rPr>
        <w:t>فى</w:t>
      </w:r>
      <w:r w:rsidRPr="00433ABA">
        <w:rPr>
          <w:rFonts w:ascii="Traditional Arabic" w:eastAsia="Times New Roman" w:hAnsi="Traditional Arabic" w:cs="KFGQPC Uthman Taha Naskh"/>
          <w:sz w:val="30"/>
          <w:szCs w:val="30"/>
          <w:rtl/>
        </w:rPr>
        <w:t xml:space="preserve"> حق الله</w:t>
      </w:r>
      <w:r w:rsidR="00584605" w:rsidRPr="00433ABA">
        <w:rPr>
          <w:rFonts w:ascii="Traditional Arabic" w:eastAsia="Times New Roman" w:hAnsi="Traditional Arabic" w:cs="KFGQPC Uthman Taha Naskh"/>
          <w:sz w:val="30"/>
          <w:szCs w:val="30"/>
          <w:rtl/>
        </w:rPr>
        <w:t xml:space="preserve">، </w:t>
      </w:r>
      <w:r w:rsidR="001D48F4" w:rsidRPr="00433ABA">
        <w:rPr>
          <w:rFonts w:ascii="Traditional Arabic" w:eastAsia="Times New Roman" w:hAnsi="Traditional Arabic" w:cs="KFGQPC Uthman Taha Naskh"/>
          <w:sz w:val="30"/>
          <w:szCs w:val="30"/>
          <w:rtl/>
        </w:rPr>
        <w:t>ل</w:t>
      </w:r>
      <w:r w:rsidR="00F53D36">
        <w:rPr>
          <w:rFonts w:ascii="Traditional Arabic" w:eastAsia="Times New Roman" w:hAnsi="Traditional Arabic" w:cs="KFGQPC Uthman Taha Naskh" w:hint="cs"/>
          <w:sz w:val="30"/>
          <w:szCs w:val="30"/>
          <w:rtl/>
        </w:rPr>
        <w:t>أ</w:t>
      </w:r>
      <w:r w:rsidR="001D48F4"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الله كامل ك</w:t>
      </w:r>
      <w:r w:rsidR="00F53D36">
        <w:rPr>
          <w:rFonts w:ascii="Traditional Arabic" w:eastAsia="Times New Roman" w:hAnsi="Traditional Arabic" w:cs="KFGQPC Uthman Taha Naskh" w:hint="cs"/>
          <w:sz w:val="30"/>
          <w:szCs w:val="30"/>
          <w:rtl/>
        </w:rPr>
        <w:t>َ</w:t>
      </w:r>
      <w:r w:rsidRPr="00433ABA">
        <w:rPr>
          <w:rFonts w:ascii="Traditional Arabic" w:eastAsia="Times New Roman" w:hAnsi="Traditional Arabic" w:cs="KFGQPC Uthman Taha Naskh"/>
          <w:sz w:val="30"/>
          <w:szCs w:val="30"/>
          <w:rtl/>
        </w:rPr>
        <w:t>مال</w:t>
      </w:r>
      <w:r w:rsidR="00524D5E">
        <w:rPr>
          <w:rFonts w:ascii="Traditional Arabic" w:eastAsia="Times New Roman" w:hAnsi="Traditional Arabic" w:cs="KFGQPC Uthman Taha Naskh"/>
          <w:sz w:val="30"/>
          <w:szCs w:val="30"/>
          <w:rtl/>
        </w:rPr>
        <w:t xml:space="preserve">ًا </w:t>
      </w:r>
      <w:r w:rsidRPr="00433ABA">
        <w:rPr>
          <w:rFonts w:ascii="Traditional Arabic" w:eastAsia="Times New Roman" w:hAnsi="Traditional Arabic" w:cs="KFGQPC Uthman Taha Naskh"/>
          <w:sz w:val="30"/>
          <w:szCs w:val="30"/>
          <w:rtl/>
        </w:rPr>
        <w:t>مطلق</w:t>
      </w:r>
      <w:r w:rsidR="00524D5E">
        <w:rPr>
          <w:rFonts w:ascii="Traditional Arabic" w:eastAsia="Times New Roman" w:hAnsi="Traditional Arabic" w:cs="KFGQPC Uthman Taha Naskh"/>
          <w:sz w:val="30"/>
          <w:szCs w:val="30"/>
          <w:rtl/>
        </w:rPr>
        <w:t xml:space="preserve">ًا </w:t>
      </w:r>
      <w:r w:rsidRPr="00433ABA">
        <w:rPr>
          <w:rFonts w:ascii="Traditional Arabic" w:eastAsia="Times New Roman" w:hAnsi="Traditional Arabic" w:cs="KFGQPC Uthman Taha Naskh"/>
          <w:sz w:val="30"/>
          <w:szCs w:val="30"/>
          <w:rtl/>
        </w:rPr>
        <w:t>من كل عيب</w:t>
      </w:r>
      <w:r w:rsidR="00584605" w:rsidRPr="00433ABA">
        <w:rPr>
          <w:rFonts w:ascii="Traditional Arabic" w:eastAsia="Times New Roman" w:hAnsi="Traditional Arabic" w:cs="KFGQPC Uthman Taha Naskh"/>
          <w:sz w:val="30"/>
          <w:szCs w:val="30"/>
          <w:rtl/>
        </w:rPr>
        <w:t xml:space="preserve">، </w:t>
      </w:r>
      <w:r w:rsidR="0075213A" w:rsidRPr="00433ABA">
        <w:rPr>
          <w:rFonts w:ascii="Traditional Arabic" w:eastAsia="Times New Roman" w:hAnsi="Traditional Arabic" w:cs="KFGQPC Uthman Taha Naskh"/>
          <w:sz w:val="30"/>
          <w:szCs w:val="30"/>
          <w:rtl/>
        </w:rPr>
        <w:t>أو</w:t>
      </w:r>
      <w:r w:rsidRPr="00433ABA">
        <w:rPr>
          <w:rFonts w:ascii="Traditional Arabic" w:eastAsia="Times New Roman" w:hAnsi="Traditional Arabic" w:cs="KFGQPC Uthman Taha Naskh"/>
          <w:sz w:val="30"/>
          <w:szCs w:val="30"/>
          <w:rtl/>
        </w:rPr>
        <w:t xml:space="preserve"> نقص</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فلا يحتاج </w:t>
      </w:r>
      <w:r w:rsidR="00630450" w:rsidRPr="00433ABA">
        <w:rPr>
          <w:rFonts w:ascii="Traditional Arabic" w:eastAsia="Times New Roman" w:hAnsi="Traditional Arabic" w:cs="KFGQPC Uthman Taha Naskh"/>
          <w:sz w:val="30"/>
          <w:szCs w:val="30"/>
          <w:rtl/>
        </w:rPr>
        <w:t>إلى</w:t>
      </w:r>
      <w:r w:rsidRPr="00433ABA">
        <w:rPr>
          <w:rFonts w:ascii="Traditional Arabic" w:eastAsia="Times New Roman" w:hAnsi="Traditional Arabic" w:cs="KFGQPC Uthman Taha Naskh"/>
          <w:sz w:val="30"/>
          <w:szCs w:val="30"/>
          <w:rtl/>
        </w:rPr>
        <w:t xml:space="preserve"> دعاء أحد</w:t>
      </w:r>
      <w:r w:rsidR="00584605" w:rsidRPr="00433ABA">
        <w:rPr>
          <w:rFonts w:ascii="Traditional Arabic" w:eastAsia="Times New Roman" w:hAnsi="Traditional Arabic" w:cs="KFGQPC Uthman Taha Naskh"/>
          <w:sz w:val="30"/>
          <w:szCs w:val="30"/>
          <w:rtl/>
        </w:rPr>
        <w:t xml:space="preserve">، </w:t>
      </w:r>
      <w:r w:rsidR="00F157F1" w:rsidRPr="00433ABA">
        <w:rPr>
          <w:rFonts w:ascii="Traditional Arabic" w:eastAsia="Times New Roman" w:hAnsi="Traditional Arabic" w:cs="KFGQPC Uthman Taha Naskh"/>
          <w:sz w:val="30"/>
          <w:szCs w:val="30"/>
          <w:rtl/>
        </w:rPr>
        <w:t>وإنما</w:t>
      </w:r>
      <w:r w:rsidRPr="00433ABA">
        <w:rPr>
          <w:rFonts w:ascii="Traditional Arabic" w:eastAsia="Times New Roman" w:hAnsi="Traditional Arabic" w:cs="KFGQPC Uthman Taha Naskh"/>
          <w:sz w:val="30"/>
          <w:szCs w:val="30"/>
          <w:rtl/>
        </w:rPr>
        <w:t xml:space="preserve"> الخلق هم المحتاجون </w:t>
      </w:r>
      <w:r w:rsidR="00630450" w:rsidRPr="00433ABA">
        <w:rPr>
          <w:rFonts w:ascii="Traditional Arabic" w:eastAsia="Times New Roman" w:hAnsi="Traditional Arabic" w:cs="KFGQPC Uthman Taha Naskh"/>
          <w:sz w:val="30"/>
          <w:szCs w:val="30"/>
          <w:rtl/>
        </w:rPr>
        <w:t>إلى</w:t>
      </w:r>
      <w:r w:rsidRPr="00433ABA">
        <w:rPr>
          <w:rFonts w:ascii="Traditional Arabic" w:eastAsia="Times New Roman" w:hAnsi="Traditional Arabic" w:cs="KFGQPC Uthman Taha Naskh"/>
          <w:sz w:val="30"/>
          <w:szCs w:val="30"/>
          <w:rtl/>
        </w:rPr>
        <w:t xml:space="preserve"> </w:t>
      </w:r>
      <w:r w:rsidR="00F53D36">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يمن</w:t>
      </w:r>
      <w:r w:rsidR="00AC41D9" w:rsidRPr="00433ABA">
        <w:rPr>
          <w:rFonts w:ascii="Traditional Arabic" w:eastAsia="Times New Roman" w:hAnsi="Traditional Arabic" w:cs="KFGQPC Uthman Taha Naskh"/>
          <w:sz w:val="30"/>
          <w:szCs w:val="30"/>
          <w:rtl/>
        </w:rPr>
        <w:t>حهم الله السلام والخير والسعادة</w:t>
      </w:r>
      <w:r w:rsidR="00AC41D9" w:rsidRPr="00433ABA">
        <w:rPr>
          <w:rFonts w:ascii="Traditional Arabic" w:eastAsia="Times New Roman" w:hAnsi="Traditional Arabic" w:cs="KFGQPC Uthman Taha Naskh" w:hint="cs"/>
          <w:sz w:val="30"/>
          <w:szCs w:val="30"/>
          <w:rtl/>
        </w:rPr>
        <w:t>.</w:t>
      </w:r>
    </w:p>
    <w:p w14:paraId="0A275590"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38" w:name="_Toc112248278"/>
      <w:r w:rsidRPr="00A20D0A">
        <w:rPr>
          <w:rFonts w:ascii="Greta Arabic" w:hAnsi="Greta Arabic" w:cs="Greta Arabic" w:hint="cs"/>
          <w:noProof/>
          <w:color w:val="000000"/>
          <w:sz w:val="28"/>
          <w:szCs w:val="28"/>
          <w:rtl/>
        </w:rPr>
        <w:drawing>
          <wp:inline distT="0" distB="0" distL="0" distR="0" wp14:anchorId="2D394267" wp14:editId="08B544E9">
            <wp:extent cx="1066800" cy="244840"/>
            <wp:effectExtent l="0" t="0" r="0" b="317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20A2CFD"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D2149CE" wp14:editId="71192F49">
            <wp:extent cx="1066800" cy="244840"/>
            <wp:effectExtent l="0" t="0" r="0" b="31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B6C97CF" w14:textId="26D3CF28" w:rsidR="00F12B61" w:rsidRPr="00433ABA" w:rsidRDefault="00AC41D9" w:rsidP="00A85B2F">
      <w:pPr>
        <w:pStyle w:val="a0"/>
        <w:rPr>
          <w:rtl/>
        </w:rPr>
      </w:pPr>
      <w:r w:rsidRPr="00433ABA">
        <w:rPr>
          <w:rtl/>
        </w:rPr>
        <w:t>باب</w:t>
      </w:r>
      <w:bookmarkEnd w:id="238"/>
    </w:p>
    <w:p w14:paraId="1008DF5B" w14:textId="3FF0F9CF" w:rsidR="00AC41D9" w:rsidRPr="00433ABA" w:rsidRDefault="00AC41D9" w:rsidP="00A85B2F">
      <w:pPr>
        <w:pStyle w:val="a0"/>
        <w:rPr>
          <w:rtl/>
        </w:rPr>
      </w:pPr>
      <w:bookmarkStart w:id="239" w:name="_Toc112248279"/>
      <w:r w:rsidRPr="00433ABA">
        <w:rPr>
          <w:rtl/>
        </w:rPr>
        <w:t>قول</w:t>
      </w:r>
      <w:r w:rsidR="00262DD0" w:rsidRPr="00433ABA">
        <w:rPr>
          <w:rtl/>
        </w:rPr>
        <w:t xml:space="preserve">: </w:t>
      </w:r>
      <w:r w:rsidRPr="00433ABA">
        <w:rPr>
          <w:rtl/>
        </w:rPr>
        <w:t xml:space="preserve">اللهم </w:t>
      </w:r>
      <w:r w:rsidRPr="00433ABA">
        <w:rPr>
          <w:rFonts w:hint="cs"/>
          <w:rtl/>
        </w:rPr>
        <w:t>إ</w:t>
      </w:r>
      <w:r w:rsidR="00F12B61" w:rsidRPr="00433ABA">
        <w:rPr>
          <w:rtl/>
        </w:rPr>
        <w:t xml:space="preserve">غفر لي </w:t>
      </w:r>
      <w:r w:rsidR="00FE7C19" w:rsidRPr="00433ABA">
        <w:rPr>
          <w:rtl/>
        </w:rPr>
        <w:t>إن</w:t>
      </w:r>
      <w:r w:rsidR="00F12B61" w:rsidRPr="00433ABA">
        <w:rPr>
          <w:rtl/>
        </w:rPr>
        <w:t xml:space="preserve"> شئت</w:t>
      </w:r>
      <w:bookmarkEnd w:id="239"/>
    </w:p>
    <w:p w14:paraId="3F6D62FA" w14:textId="67696179" w:rsidR="00AC41D9"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w:t>
      </w:r>
      <w:r w:rsidR="0053589D">
        <w:rPr>
          <w:rFonts w:ascii="Traditional Arabic" w:eastAsia="Times New Roman" w:hAnsi="Traditional Arabic" w:cs="KFGQPC Uthman Taha Naskh"/>
          <w:sz w:val="30"/>
          <w:szCs w:val="30"/>
          <w:rtl/>
        </w:rPr>
        <w:t>فى</w:t>
      </w:r>
      <w:r w:rsidRPr="00433ABA">
        <w:rPr>
          <w:rFonts w:ascii="Traditional Arabic" w:eastAsia="Times New Roman" w:hAnsi="Traditional Arabic" w:cs="KFGQPC Uthman Taha Naskh"/>
          <w:sz w:val="30"/>
          <w:szCs w:val="30"/>
          <w:rtl/>
        </w:rPr>
        <w:t xml:space="preserve"> الصحيح عن </w:t>
      </w:r>
      <w:r w:rsidR="0053589D">
        <w:rPr>
          <w:rFonts w:ascii="Traditional Arabic" w:eastAsia="Times New Roman" w:hAnsi="Traditional Arabic" w:cs="KFGQPC Uthman Taha Naskh"/>
          <w:sz w:val="30"/>
          <w:szCs w:val="30"/>
          <w:rtl/>
        </w:rPr>
        <w:t>أبى</w:t>
      </w:r>
      <w:r w:rsidRPr="00433ABA">
        <w:rPr>
          <w:rFonts w:ascii="Traditional Arabic" w:eastAsia="Times New Roman" w:hAnsi="Traditional Arabic" w:cs="KFGQPC Uthman Taha Naskh"/>
          <w:sz w:val="30"/>
          <w:szCs w:val="30"/>
          <w:rtl/>
        </w:rPr>
        <w:t xml:space="preserve"> هريرة</w:t>
      </w:r>
      <w:r w:rsidR="00584605" w:rsidRPr="00433ABA">
        <w:rPr>
          <w:rFonts w:ascii="Traditional Arabic" w:eastAsia="Times New Roman" w:hAnsi="Traditional Arabic" w:cs="KFGQPC Uthman Taha Naskh"/>
          <w:sz w:val="30"/>
          <w:szCs w:val="30"/>
          <w:rtl/>
        </w:rPr>
        <w:t xml:space="preserve">، </w:t>
      </w:r>
      <w:r w:rsidR="00045A5D">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رس</w:t>
      </w:r>
      <w:r w:rsidR="00AC41D9" w:rsidRPr="00433ABA">
        <w:rPr>
          <w:rFonts w:ascii="Traditional Arabic" w:eastAsia="Times New Roman" w:hAnsi="Traditional Arabic" w:cs="KFGQPC Uthman Taha Naskh"/>
          <w:sz w:val="30"/>
          <w:szCs w:val="30"/>
          <w:rtl/>
        </w:rPr>
        <w:t>ول الله صلى الله عليه وسلم قال</w:t>
      </w:r>
      <w:r w:rsidR="00AC41D9" w:rsidRPr="00433ABA">
        <w:rPr>
          <w:rFonts w:ascii="Traditional Arabic" w:eastAsia="Times New Roman" w:hAnsi="Traditional Arabic" w:cs="KFGQPC Uthman Taha Naskh" w:hint="cs"/>
          <w:sz w:val="30"/>
          <w:szCs w:val="30"/>
          <w:rtl/>
        </w:rPr>
        <w:t xml:space="preserve"> (</w:t>
      </w:r>
      <w:r w:rsidRPr="00433ABA">
        <w:rPr>
          <w:rFonts w:ascii="Traditional Arabic" w:eastAsia="Times New Roman" w:hAnsi="Traditional Arabic" w:cs="KFGQPC Uthman Taha Naskh"/>
          <w:sz w:val="30"/>
          <w:szCs w:val="30"/>
          <w:rtl/>
        </w:rPr>
        <w:t>لا يقل أحدكم</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اللهم </w:t>
      </w:r>
      <w:r w:rsidR="00AC41D9" w:rsidRPr="00433ABA">
        <w:rPr>
          <w:rFonts w:ascii="Traditional Arabic" w:eastAsia="Times New Roman" w:hAnsi="Traditional Arabic" w:cs="KFGQPC Uthman Taha Naskh" w:hint="cs"/>
          <w:sz w:val="30"/>
          <w:szCs w:val="30"/>
          <w:rtl/>
        </w:rPr>
        <w:t>إ</w:t>
      </w:r>
      <w:r w:rsidRPr="00433ABA">
        <w:rPr>
          <w:rFonts w:ascii="Traditional Arabic" w:eastAsia="Times New Roman" w:hAnsi="Traditional Arabic" w:cs="KFGQPC Uthman Taha Naskh"/>
          <w:sz w:val="30"/>
          <w:szCs w:val="30"/>
          <w:rtl/>
        </w:rPr>
        <w:t xml:space="preserve">غفر لي </w:t>
      </w:r>
      <w:r w:rsidR="00FE7C19" w:rsidRPr="00433ABA">
        <w:rPr>
          <w:rFonts w:ascii="Traditional Arabic" w:eastAsia="Times New Roman" w:hAnsi="Traditional Arabic" w:cs="KFGQPC Uthman Taha Naskh"/>
          <w:sz w:val="30"/>
          <w:szCs w:val="30"/>
          <w:rtl/>
        </w:rPr>
        <w:t>إن</w:t>
      </w:r>
      <w:r w:rsidRPr="00433ABA">
        <w:rPr>
          <w:rFonts w:ascii="Traditional Arabic" w:eastAsia="Times New Roman" w:hAnsi="Traditional Arabic" w:cs="KFGQPC Uthman Taha Naskh"/>
          <w:sz w:val="30"/>
          <w:szCs w:val="30"/>
          <w:rtl/>
        </w:rPr>
        <w:t xml:space="preserve"> شئت</w:t>
      </w:r>
      <w:r w:rsidR="00584605"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 xml:space="preserve">اللهم </w:t>
      </w:r>
      <w:r w:rsidR="00AC41D9" w:rsidRPr="00433ABA">
        <w:rPr>
          <w:rFonts w:ascii="Traditional Arabic" w:eastAsia="Times New Roman" w:hAnsi="Traditional Arabic" w:cs="KFGQPC Uthman Taha Naskh" w:hint="cs"/>
          <w:sz w:val="30"/>
          <w:szCs w:val="30"/>
          <w:rtl/>
        </w:rPr>
        <w:t>إ</w:t>
      </w:r>
      <w:r w:rsidRPr="00433ABA">
        <w:rPr>
          <w:rFonts w:ascii="Traditional Arabic" w:eastAsia="Times New Roman" w:hAnsi="Traditional Arabic" w:cs="KFGQPC Uthman Taha Naskh"/>
          <w:sz w:val="30"/>
          <w:szCs w:val="30"/>
          <w:rtl/>
        </w:rPr>
        <w:t xml:space="preserve">رحمني </w:t>
      </w:r>
      <w:r w:rsidR="00FE7C19" w:rsidRPr="00433ABA">
        <w:rPr>
          <w:rFonts w:ascii="Traditional Arabic" w:eastAsia="Times New Roman" w:hAnsi="Traditional Arabic" w:cs="KFGQPC Uthman Taha Naskh"/>
          <w:sz w:val="30"/>
          <w:szCs w:val="30"/>
          <w:rtl/>
        </w:rPr>
        <w:t>إن</w:t>
      </w:r>
      <w:r w:rsidRPr="00433ABA">
        <w:rPr>
          <w:rFonts w:ascii="Traditional Arabic" w:eastAsia="Times New Roman" w:hAnsi="Traditional Arabic" w:cs="KFGQPC Uthman Taha Naskh"/>
          <w:sz w:val="30"/>
          <w:szCs w:val="30"/>
          <w:rtl/>
        </w:rPr>
        <w:t xml:space="preserve"> شئت</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ليعزم المسألة</w:t>
      </w:r>
      <w:r w:rsidR="00584605" w:rsidRPr="00433ABA">
        <w:rPr>
          <w:rFonts w:ascii="Traditional Arabic" w:eastAsia="Times New Roman" w:hAnsi="Traditional Arabic" w:cs="KFGQPC Uthman Taha Naskh"/>
          <w:sz w:val="30"/>
          <w:szCs w:val="30"/>
          <w:rtl/>
        </w:rPr>
        <w:t xml:space="preserve">، </w:t>
      </w:r>
      <w:r w:rsidR="000B02BA" w:rsidRPr="00433ABA">
        <w:rPr>
          <w:rFonts w:ascii="Traditional Arabic" w:eastAsia="Times New Roman" w:hAnsi="Traditional Arabic" w:cs="KFGQPC Uthman Taha Naskh"/>
          <w:sz w:val="30"/>
          <w:szCs w:val="30"/>
          <w:rtl/>
        </w:rPr>
        <w:t>فإن</w:t>
      </w:r>
      <w:r w:rsidRPr="00433ABA">
        <w:rPr>
          <w:rFonts w:ascii="Traditional Arabic" w:eastAsia="Times New Roman" w:hAnsi="Traditional Arabic" w:cs="KFGQPC Uthman Taha Naskh"/>
          <w:sz w:val="30"/>
          <w:szCs w:val="30"/>
          <w:rtl/>
        </w:rPr>
        <w:t xml:space="preserve"> الله لا م</w:t>
      </w:r>
      <w:r w:rsidR="00045A5D">
        <w:rPr>
          <w:rFonts w:ascii="Traditional Arabic" w:eastAsia="Times New Roman" w:hAnsi="Traditional Arabic" w:cs="KFGQPC Uthman Taha Naskh" w:hint="cs"/>
          <w:sz w:val="30"/>
          <w:szCs w:val="30"/>
          <w:rtl/>
        </w:rPr>
        <w:t>ُ</w:t>
      </w:r>
      <w:r w:rsidRPr="00433ABA">
        <w:rPr>
          <w:rFonts w:ascii="Traditional Arabic" w:eastAsia="Times New Roman" w:hAnsi="Traditional Arabic" w:cs="KFGQPC Uthman Taha Naskh"/>
          <w:sz w:val="30"/>
          <w:szCs w:val="30"/>
          <w:rtl/>
        </w:rPr>
        <w:t>كره له</w:t>
      </w:r>
      <w:r w:rsidR="00584605"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 xml:space="preserve">ولمسلم </w:t>
      </w:r>
      <w:r w:rsidR="00AC41D9" w:rsidRPr="00433ABA">
        <w:rPr>
          <w:rFonts w:ascii="Traditional Arabic" w:eastAsia="Times New Roman" w:hAnsi="Traditional Arabic" w:cs="KFGQPC Uthman Taha Naskh" w:hint="cs"/>
          <w:sz w:val="30"/>
          <w:szCs w:val="30"/>
          <w:rtl/>
        </w:rPr>
        <w:t>(</w:t>
      </w:r>
      <w:r w:rsidR="00250510" w:rsidRPr="00433ABA">
        <w:rPr>
          <w:rFonts w:ascii="Traditional Arabic" w:eastAsia="Times New Roman" w:hAnsi="Traditional Arabic" w:cs="KFGQPC Uthman Taha Naskh"/>
          <w:sz w:val="30"/>
          <w:szCs w:val="30"/>
          <w:rtl/>
        </w:rPr>
        <w:t>وليعظم الرغبة</w:t>
      </w:r>
      <w:r w:rsidR="00AC41D9" w:rsidRPr="00433ABA">
        <w:rPr>
          <w:rFonts w:ascii="Traditional Arabic" w:eastAsia="Times New Roman" w:hAnsi="Traditional Arabic" w:cs="KFGQPC Uthman Taha Naskh" w:hint="cs"/>
          <w:sz w:val="30"/>
          <w:szCs w:val="30"/>
          <w:rtl/>
        </w:rPr>
        <w:t xml:space="preserve"> </w:t>
      </w:r>
      <w:r w:rsidR="000B02BA" w:rsidRPr="00433ABA">
        <w:rPr>
          <w:rFonts w:ascii="Traditional Arabic" w:eastAsia="Times New Roman" w:hAnsi="Traditional Arabic" w:cs="KFGQPC Uthman Taha Naskh"/>
          <w:sz w:val="30"/>
          <w:szCs w:val="30"/>
          <w:rtl/>
        </w:rPr>
        <w:t>فإن</w:t>
      </w:r>
      <w:r w:rsidR="00AC41D9" w:rsidRPr="00433ABA">
        <w:rPr>
          <w:rFonts w:ascii="Traditional Arabic" w:eastAsia="Times New Roman" w:hAnsi="Traditional Arabic" w:cs="KFGQPC Uthman Taha Naskh"/>
          <w:sz w:val="30"/>
          <w:szCs w:val="30"/>
          <w:rtl/>
        </w:rPr>
        <w:t xml:space="preserve"> الله لا يتعاظمه شي أعطاه</w:t>
      </w:r>
      <w:r w:rsidR="00AC41D9" w:rsidRPr="00433ABA">
        <w:rPr>
          <w:rFonts w:ascii="Traditional Arabic" w:eastAsia="Times New Roman" w:hAnsi="Traditional Arabic" w:cs="KFGQPC Uthman Taha Naskh" w:hint="cs"/>
          <w:sz w:val="30"/>
          <w:szCs w:val="30"/>
          <w:rtl/>
        </w:rPr>
        <w:t>)</w:t>
      </w:r>
    </w:p>
    <w:p w14:paraId="627ADE25" w14:textId="6251E8E0" w:rsidR="00AC41D9" w:rsidRPr="00433ABA" w:rsidRDefault="00F12B61" w:rsidP="006C05B2">
      <w:pPr>
        <w:pStyle w:val="a"/>
        <w:rPr>
          <w:rtl/>
        </w:rPr>
      </w:pPr>
      <w:r w:rsidRPr="00433ABA">
        <w:rPr>
          <w:rtl/>
        </w:rPr>
        <w:t xml:space="preserve"> </w:t>
      </w:r>
      <w:bookmarkStart w:id="240" w:name="_Toc112248280"/>
      <w:r w:rsidRPr="00433ABA">
        <w:rPr>
          <w:rtl/>
        </w:rPr>
        <w:t>فيه مسائل</w:t>
      </w:r>
      <w:r w:rsidR="00512098">
        <w:rPr>
          <w:rtl/>
        </w:rPr>
        <w:t xml:space="preserve">: </w:t>
      </w:r>
      <w:bookmarkEnd w:id="240"/>
    </w:p>
    <w:p w14:paraId="1EA91CAB" w14:textId="54B710D1" w:rsidR="00AC41D9" w:rsidRPr="00433ABA" w:rsidRDefault="00AC41D9"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الأولى</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النهي عن ال</w:t>
      </w:r>
      <w:r w:rsidRPr="00433ABA">
        <w:rPr>
          <w:rFonts w:ascii="Traditional Arabic" w:eastAsia="Times New Roman" w:hAnsi="Traditional Arabic" w:cs="KFGQPC Uthman Taha Naskh" w:hint="cs"/>
          <w:sz w:val="30"/>
          <w:szCs w:val="30"/>
          <w:rtl/>
        </w:rPr>
        <w:t>إ</w:t>
      </w:r>
      <w:r w:rsidRPr="00433ABA">
        <w:rPr>
          <w:rFonts w:ascii="Traditional Arabic" w:eastAsia="Times New Roman" w:hAnsi="Traditional Arabic" w:cs="KFGQPC Uthman Taha Naskh"/>
          <w:sz w:val="30"/>
          <w:szCs w:val="30"/>
          <w:rtl/>
        </w:rPr>
        <w:t xml:space="preserve">ستثناء </w:t>
      </w:r>
      <w:r w:rsidR="0053589D">
        <w:rPr>
          <w:rFonts w:ascii="Traditional Arabic" w:eastAsia="Times New Roman" w:hAnsi="Traditional Arabic" w:cs="KFGQPC Uthman Taha Naskh"/>
          <w:sz w:val="30"/>
          <w:szCs w:val="30"/>
          <w:rtl/>
        </w:rPr>
        <w:t>فى</w:t>
      </w:r>
      <w:r w:rsidRPr="00433ABA">
        <w:rPr>
          <w:rFonts w:ascii="Traditional Arabic" w:eastAsia="Times New Roman" w:hAnsi="Traditional Arabic" w:cs="KFGQPC Uthman Taha Naskh"/>
          <w:sz w:val="30"/>
          <w:szCs w:val="30"/>
          <w:rtl/>
        </w:rPr>
        <w:t xml:space="preserve"> الدعاء</w:t>
      </w:r>
      <w:r w:rsidRPr="00433ABA">
        <w:rPr>
          <w:rFonts w:ascii="Traditional Arabic" w:eastAsia="Times New Roman" w:hAnsi="Traditional Arabic" w:cs="KFGQPC Uthman Taha Naskh" w:hint="cs"/>
          <w:sz w:val="30"/>
          <w:szCs w:val="30"/>
          <w:rtl/>
        </w:rPr>
        <w:t>.</w:t>
      </w:r>
    </w:p>
    <w:p w14:paraId="58BD7CD3" w14:textId="253CE7B1" w:rsidR="00AC41D9" w:rsidRPr="00433ABA" w:rsidRDefault="00AC41D9"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الثانية</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بيان العلة </w:t>
      </w:r>
      <w:r w:rsidR="0053589D">
        <w:rPr>
          <w:rFonts w:ascii="Traditional Arabic" w:eastAsia="Times New Roman" w:hAnsi="Traditional Arabic" w:cs="KFGQPC Uthman Taha Naskh"/>
          <w:sz w:val="30"/>
          <w:szCs w:val="30"/>
          <w:rtl/>
        </w:rPr>
        <w:t>فى</w:t>
      </w:r>
      <w:r w:rsidRPr="00433ABA">
        <w:rPr>
          <w:rFonts w:ascii="Traditional Arabic" w:eastAsia="Times New Roman" w:hAnsi="Traditional Arabic" w:cs="KFGQPC Uthman Taha Naskh"/>
          <w:sz w:val="30"/>
          <w:szCs w:val="30"/>
          <w:rtl/>
        </w:rPr>
        <w:t xml:space="preserve"> ذلك</w:t>
      </w:r>
      <w:r w:rsidRPr="00433ABA">
        <w:rPr>
          <w:rFonts w:ascii="Traditional Arabic" w:eastAsia="Times New Roman" w:hAnsi="Traditional Arabic" w:cs="KFGQPC Uthman Taha Naskh" w:hint="cs"/>
          <w:sz w:val="30"/>
          <w:szCs w:val="30"/>
          <w:rtl/>
        </w:rPr>
        <w:t>.</w:t>
      </w:r>
      <w:r w:rsidR="00F12B61" w:rsidRPr="00433ABA">
        <w:rPr>
          <w:rFonts w:ascii="Traditional Arabic" w:eastAsia="Times New Roman" w:hAnsi="Traditional Arabic" w:cs="KFGQPC Uthman Taha Naskh"/>
          <w:sz w:val="30"/>
          <w:szCs w:val="30"/>
          <w:rtl/>
        </w:rPr>
        <w:t xml:space="preserve"> </w:t>
      </w:r>
    </w:p>
    <w:p w14:paraId="786A8709" w14:textId="77777777" w:rsidR="00AC41D9" w:rsidRPr="00433ABA" w:rsidRDefault="00AC41D9"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الثالثة</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قوله ليعزم المسألة</w:t>
      </w:r>
      <w:r w:rsidRPr="00433ABA">
        <w:rPr>
          <w:rFonts w:ascii="Traditional Arabic" w:eastAsia="Times New Roman" w:hAnsi="Traditional Arabic" w:cs="KFGQPC Uthman Taha Naskh" w:hint="cs"/>
          <w:sz w:val="30"/>
          <w:szCs w:val="30"/>
          <w:rtl/>
        </w:rPr>
        <w:t>.</w:t>
      </w:r>
    </w:p>
    <w:p w14:paraId="29CB630D" w14:textId="77777777" w:rsidR="00AC41D9" w:rsidRPr="00433ABA"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الرابعة</w:t>
      </w:r>
      <w:r w:rsidR="00262DD0"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hint="cs"/>
          <w:sz w:val="30"/>
          <w:szCs w:val="30"/>
          <w:rtl/>
        </w:rPr>
        <w:t>إ</w:t>
      </w:r>
      <w:r w:rsidR="00AC41D9" w:rsidRPr="00433ABA">
        <w:rPr>
          <w:rFonts w:ascii="Traditional Arabic" w:eastAsia="Times New Roman" w:hAnsi="Traditional Arabic" w:cs="KFGQPC Uthman Taha Naskh"/>
          <w:sz w:val="30"/>
          <w:szCs w:val="30"/>
          <w:rtl/>
        </w:rPr>
        <w:t>عظام الرغبة</w:t>
      </w:r>
      <w:r w:rsidR="00AC41D9" w:rsidRPr="00433ABA">
        <w:rPr>
          <w:rFonts w:ascii="Traditional Arabic" w:eastAsia="Times New Roman" w:hAnsi="Traditional Arabic" w:cs="KFGQPC Uthman Taha Naskh" w:hint="cs"/>
          <w:sz w:val="30"/>
          <w:szCs w:val="30"/>
          <w:rtl/>
        </w:rPr>
        <w:t>.</w:t>
      </w:r>
    </w:p>
    <w:p w14:paraId="7AA3AA15" w14:textId="77777777" w:rsidR="00AC41D9" w:rsidRPr="00433ABA" w:rsidRDefault="00AC41D9"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الخامسة</w:t>
      </w:r>
      <w:r w:rsidR="00262DD0"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التعليل لهذا ال</w:t>
      </w:r>
      <w:r w:rsidRPr="00433ABA">
        <w:rPr>
          <w:rFonts w:ascii="Traditional Arabic" w:eastAsia="Times New Roman" w:hAnsi="Traditional Arabic" w:cs="KFGQPC Uthman Taha Naskh" w:hint="cs"/>
          <w:sz w:val="30"/>
          <w:szCs w:val="30"/>
          <w:rtl/>
        </w:rPr>
        <w:t>أ</w:t>
      </w:r>
      <w:r w:rsidRPr="00433ABA">
        <w:rPr>
          <w:rFonts w:ascii="Traditional Arabic" w:eastAsia="Times New Roman" w:hAnsi="Traditional Arabic" w:cs="KFGQPC Uthman Taha Naskh"/>
          <w:sz w:val="30"/>
          <w:szCs w:val="30"/>
          <w:rtl/>
        </w:rPr>
        <w:t>مر</w:t>
      </w:r>
      <w:r w:rsidRPr="00433ABA">
        <w:rPr>
          <w:rFonts w:ascii="Traditional Arabic" w:eastAsia="Times New Roman" w:hAnsi="Traditional Arabic" w:cs="KFGQPC Uthman Taha Naskh" w:hint="cs"/>
          <w:sz w:val="30"/>
          <w:szCs w:val="30"/>
          <w:rtl/>
        </w:rPr>
        <w:t>.</w:t>
      </w:r>
    </w:p>
    <w:p w14:paraId="73C0E8F4" w14:textId="23314239" w:rsidR="00AC41D9" w:rsidRPr="00433ABA" w:rsidRDefault="00F12B61" w:rsidP="006C05B2">
      <w:pPr>
        <w:pStyle w:val="a"/>
        <w:rPr>
          <w:rtl/>
        </w:rPr>
      </w:pPr>
      <w:r w:rsidRPr="00433ABA">
        <w:rPr>
          <w:rtl/>
        </w:rPr>
        <w:t xml:space="preserve"> </w:t>
      </w:r>
      <w:bookmarkStart w:id="241" w:name="_Toc112248281"/>
      <w:r w:rsidRPr="00433ABA">
        <w:rPr>
          <w:rtl/>
        </w:rPr>
        <w:t>الهدف</w:t>
      </w:r>
      <w:r w:rsidR="00512098">
        <w:rPr>
          <w:rtl/>
        </w:rPr>
        <w:t xml:space="preserve">: </w:t>
      </w:r>
      <w:bookmarkEnd w:id="241"/>
    </w:p>
    <w:p w14:paraId="4AB5C643" w14:textId="50CD5CD6" w:rsidR="00AC41D9"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433ABA">
        <w:rPr>
          <w:rFonts w:ascii="Traditional Arabic" w:eastAsia="Times New Roman" w:hAnsi="Traditional Arabic" w:cs="KFGQPC Uthman Taha Naskh"/>
          <w:sz w:val="30"/>
          <w:szCs w:val="30"/>
          <w:rtl/>
        </w:rPr>
        <w:t xml:space="preserve"> قصد الشيخ رحمه الله من هذا الباب</w:t>
      </w:r>
      <w:r w:rsidR="00584605"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بیان عدم جواز قول</w:t>
      </w:r>
      <w:r w:rsidR="00262DD0"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 xml:space="preserve">اللهم </w:t>
      </w:r>
      <w:r w:rsidR="00AC41D9" w:rsidRPr="00433ABA">
        <w:rPr>
          <w:rFonts w:ascii="Traditional Arabic" w:eastAsia="Times New Roman" w:hAnsi="Traditional Arabic" w:cs="KFGQPC Uthman Taha Naskh" w:hint="cs"/>
          <w:sz w:val="30"/>
          <w:szCs w:val="30"/>
          <w:rtl/>
        </w:rPr>
        <w:t>إ</w:t>
      </w:r>
      <w:r w:rsidRPr="00433ABA">
        <w:rPr>
          <w:rFonts w:ascii="Traditional Arabic" w:eastAsia="Times New Roman" w:hAnsi="Traditional Arabic" w:cs="KFGQPC Uthman Taha Naskh"/>
          <w:sz w:val="30"/>
          <w:szCs w:val="30"/>
          <w:rtl/>
        </w:rPr>
        <w:t xml:space="preserve">غفر لي </w:t>
      </w:r>
      <w:r w:rsidR="00FE7C19" w:rsidRPr="00433ABA">
        <w:rPr>
          <w:rFonts w:ascii="Traditional Arabic" w:eastAsia="Times New Roman" w:hAnsi="Traditional Arabic" w:cs="KFGQPC Uthman Taha Naskh"/>
          <w:sz w:val="30"/>
          <w:szCs w:val="30"/>
          <w:rtl/>
        </w:rPr>
        <w:t>إن</w:t>
      </w:r>
      <w:r w:rsidR="00AC41D9" w:rsidRPr="00433ABA">
        <w:rPr>
          <w:rFonts w:ascii="Traditional Arabic" w:eastAsia="Times New Roman" w:hAnsi="Traditional Arabic" w:cs="KFGQPC Uthman Taha Naskh"/>
          <w:sz w:val="30"/>
          <w:szCs w:val="30"/>
          <w:rtl/>
        </w:rPr>
        <w:t xml:space="preserve"> شئت وما أشبه</w:t>
      </w:r>
      <w:r w:rsidR="00AC41D9" w:rsidRPr="00433ABA">
        <w:rPr>
          <w:rFonts w:ascii="Traditional Arabic" w:eastAsia="Times New Roman" w:hAnsi="Traditional Arabic" w:cs="KFGQPC Uthman Taha Naskh" w:hint="cs"/>
          <w:sz w:val="30"/>
          <w:szCs w:val="30"/>
          <w:rtl/>
        </w:rPr>
        <w:t>.</w:t>
      </w:r>
    </w:p>
    <w:p w14:paraId="716F5D93" w14:textId="77777777" w:rsidR="00045A5D" w:rsidRPr="00433ABA" w:rsidRDefault="00045A5D" w:rsidP="007A286F">
      <w:pPr>
        <w:widowControl w:val="0"/>
        <w:spacing w:after="120" w:line="500" w:lineRule="exact"/>
        <w:ind w:firstLine="454"/>
        <w:jc w:val="both"/>
        <w:rPr>
          <w:rFonts w:ascii="Traditional Arabic" w:eastAsia="Times New Roman" w:hAnsi="Traditional Arabic" w:cs="KFGQPC Uthman Taha Naskh"/>
          <w:sz w:val="30"/>
          <w:szCs w:val="30"/>
          <w:rtl/>
        </w:rPr>
      </w:pPr>
    </w:p>
    <w:p w14:paraId="3A83C84A" w14:textId="567D33B6" w:rsidR="00F12B61" w:rsidRPr="00433ABA" w:rsidRDefault="00F12B61" w:rsidP="006C05B2">
      <w:pPr>
        <w:pStyle w:val="a"/>
        <w:rPr>
          <w:rtl/>
        </w:rPr>
      </w:pPr>
      <w:r w:rsidRPr="00433ABA">
        <w:rPr>
          <w:rtl/>
        </w:rPr>
        <w:lastRenderedPageBreak/>
        <w:t xml:space="preserve"> </w:t>
      </w:r>
      <w:bookmarkStart w:id="242" w:name="_Toc112248282"/>
      <w:r w:rsidRPr="00433ABA">
        <w:rPr>
          <w:rtl/>
        </w:rPr>
        <w:t>الشرح</w:t>
      </w:r>
      <w:r w:rsidR="00512098">
        <w:rPr>
          <w:rtl/>
        </w:rPr>
        <w:t xml:space="preserve">: </w:t>
      </w:r>
      <w:bookmarkEnd w:id="242"/>
    </w:p>
    <w:p w14:paraId="6CA79174" w14:textId="7C220A54"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433ABA">
        <w:rPr>
          <w:rFonts w:ascii="Traditional Arabic" w:eastAsia="Times New Roman" w:hAnsi="Traditional Arabic" w:cs="KFGQPC Uthman Taha Naskh"/>
          <w:sz w:val="30"/>
          <w:szCs w:val="30"/>
          <w:rtl/>
        </w:rPr>
        <w:t xml:space="preserve">ورد تحت هذا الباب حديث </w:t>
      </w:r>
      <w:r w:rsidR="0053589D">
        <w:rPr>
          <w:rFonts w:ascii="Traditional Arabic" w:eastAsia="Times New Roman" w:hAnsi="Traditional Arabic" w:cs="KFGQPC Uthman Taha Naskh"/>
          <w:sz w:val="30"/>
          <w:szCs w:val="30"/>
          <w:rtl/>
        </w:rPr>
        <w:t>أبى</w:t>
      </w:r>
      <w:r w:rsidRPr="00433ABA">
        <w:rPr>
          <w:rFonts w:ascii="Traditional Arabic" w:eastAsia="Times New Roman" w:hAnsi="Traditional Arabic" w:cs="KFGQPC Uthman Taha Naskh"/>
          <w:sz w:val="30"/>
          <w:szCs w:val="30"/>
          <w:rtl/>
        </w:rPr>
        <w:t xml:space="preserve"> هريرة </w:t>
      </w:r>
      <w:r w:rsidR="0053589D">
        <w:rPr>
          <w:rFonts w:ascii="Traditional Arabic" w:eastAsia="Times New Roman" w:hAnsi="Traditional Arabic" w:cs="KFGQPC Uthman Taha Naskh"/>
          <w:sz w:val="30"/>
          <w:szCs w:val="30"/>
          <w:rtl/>
        </w:rPr>
        <w:t>رضى</w:t>
      </w:r>
      <w:r w:rsidRPr="00433ABA">
        <w:rPr>
          <w:rFonts w:ascii="Traditional Arabic" w:eastAsia="Times New Roman" w:hAnsi="Traditional Arabic" w:cs="KFGQPC Uthman Taha Naskh"/>
          <w:sz w:val="30"/>
          <w:szCs w:val="30"/>
          <w:rtl/>
        </w:rPr>
        <w:t xml:space="preserve"> الله عنه</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ورواية</w:t>
      </w:r>
      <w:r w:rsidR="00AC41D9" w:rsidRPr="00433ABA">
        <w:rPr>
          <w:rFonts w:ascii="Traditional Arabic" w:eastAsia="Times New Roman" w:hAnsi="Traditional Arabic" w:cs="KFGQPC Uthman Taha Naskh"/>
          <w:sz w:val="30"/>
          <w:szCs w:val="30"/>
          <w:rtl/>
        </w:rPr>
        <w:t xml:space="preserve"> مسلم وحديث </w:t>
      </w:r>
      <w:r w:rsidR="0053589D">
        <w:rPr>
          <w:rFonts w:ascii="Traditional Arabic" w:eastAsia="Times New Roman" w:hAnsi="Traditional Arabic" w:cs="KFGQPC Uthman Taha Naskh"/>
          <w:sz w:val="30"/>
          <w:szCs w:val="30"/>
          <w:rtl/>
        </w:rPr>
        <w:t>أبى</w:t>
      </w:r>
      <w:r w:rsidR="00AC41D9" w:rsidRPr="00433ABA">
        <w:rPr>
          <w:rFonts w:ascii="Traditional Arabic" w:eastAsia="Times New Roman" w:hAnsi="Traditional Arabic" w:cs="KFGQPC Uthman Taha Naskh"/>
          <w:sz w:val="30"/>
          <w:szCs w:val="30"/>
          <w:rtl/>
        </w:rPr>
        <w:t xml:space="preserve"> هريرة هذا فيه ن</w:t>
      </w:r>
      <w:r w:rsidR="00AC41D9" w:rsidRPr="00433ABA">
        <w:rPr>
          <w:rFonts w:ascii="Traditional Arabic" w:eastAsia="Times New Roman" w:hAnsi="Traditional Arabic" w:cs="KFGQPC Uthman Taha Naskh" w:hint="cs"/>
          <w:sz w:val="30"/>
          <w:szCs w:val="30"/>
          <w:rtl/>
        </w:rPr>
        <w:t>ه</w:t>
      </w:r>
      <w:r w:rsidR="00AC41D9" w:rsidRPr="00433ABA">
        <w:rPr>
          <w:rFonts w:ascii="Traditional Arabic" w:eastAsia="Times New Roman" w:hAnsi="Traditional Arabic" w:cs="KFGQPC Uthman Taha Naskh"/>
          <w:sz w:val="30"/>
          <w:szCs w:val="30"/>
          <w:rtl/>
        </w:rPr>
        <w:t xml:space="preserve">ي صريح عن تقیید </w:t>
      </w:r>
      <w:r w:rsidR="002E5965">
        <w:rPr>
          <w:rFonts w:ascii="Traditional Arabic" w:eastAsia="Times New Roman" w:hAnsi="Traditional Arabic" w:cs="KFGQPC Uthman Taha Naskh" w:hint="cs"/>
          <w:sz w:val="30"/>
          <w:szCs w:val="30"/>
          <w:rtl/>
        </w:rPr>
        <w:t>استجاب</w:t>
      </w:r>
      <w:r w:rsidRPr="00433ABA">
        <w:rPr>
          <w:rFonts w:ascii="Traditional Arabic" w:eastAsia="Times New Roman" w:hAnsi="Traditional Arabic" w:cs="KFGQPC Uthman Taha Naskh"/>
          <w:sz w:val="30"/>
          <w:szCs w:val="30"/>
          <w:rtl/>
        </w:rPr>
        <w:t>ة الدعاء من الله بشرط المشيئة</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وأمر صريح </w:t>
      </w:r>
      <w:r w:rsidR="00755F77" w:rsidRPr="00433ABA">
        <w:rPr>
          <w:rFonts w:ascii="Traditional Arabic" w:eastAsia="Times New Roman" w:hAnsi="Traditional Arabic" w:cs="KFGQPC Uthman Taha Naskh"/>
          <w:sz w:val="30"/>
          <w:szCs w:val="30"/>
          <w:rtl/>
        </w:rPr>
        <w:t>بأن</w:t>
      </w:r>
      <w:r w:rsidRPr="00433ABA">
        <w:rPr>
          <w:rFonts w:ascii="Traditional Arabic" w:eastAsia="Times New Roman" w:hAnsi="Traditional Arabic" w:cs="KFGQPC Uthman Taha Naskh"/>
          <w:sz w:val="30"/>
          <w:szCs w:val="30"/>
          <w:rtl/>
        </w:rPr>
        <w:t xml:space="preserve"> من </w:t>
      </w:r>
      <w:r w:rsidR="0089418C" w:rsidRPr="00433ABA">
        <w:rPr>
          <w:rFonts w:ascii="Traditional Arabic" w:eastAsia="Times New Roman" w:hAnsi="Traditional Arabic" w:cs="KFGQPC Uthman Taha Naskh"/>
          <w:sz w:val="30"/>
          <w:szCs w:val="30"/>
          <w:rtl/>
        </w:rPr>
        <w:t>أراد</w:t>
      </w:r>
      <w:r w:rsidRPr="00433ABA">
        <w:rPr>
          <w:rFonts w:ascii="Traditional Arabic" w:eastAsia="Times New Roman" w:hAnsi="Traditional Arabic" w:cs="KFGQPC Uthman Taha Naskh"/>
          <w:sz w:val="30"/>
          <w:szCs w:val="30"/>
          <w:rtl/>
        </w:rPr>
        <w:t xml:space="preserve"> </w:t>
      </w:r>
      <w:r w:rsidR="00045A5D">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يدعو ربه </w:t>
      </w:r>
      <w:r w:rsidR="00045A5D">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يدعوه بما يشاء بلا قيد ولا شرط</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ذلك </w:t>
      </w:r>
      <w:r w:rsidR="00045A5D">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Pr="00433ABA">
        <w:rPr>
          <w:rFonts w:ascii="Traditional Arabic" w:eastAsia="Times New Roman" w:hAnsi="Traditional Arabic" w:cs="KFGQPC Uthman Taha Naskh"/>
          <w:sz w:val="30"/>
          <w:szCs w:val="30"/>
          <w:rtl/>
        </w:rPr>
        <w:t xml:space="preserve"> الله جلت قدرته أغنى الأغنياء</w:t>
      </w:r>
      <w:r w:rsidR="0030680C" w:rsidRPr="00433ABA">
        <w:rPr>
          <w:rFonts w:ascii="Traditional Arabic" w:eastAsia="Times New Roman" w:hAnsi="Traditional Arabic" w:cs="KFGQPC Uthman Taha Naskh"/>
          <w:sz w:val="30"/>
          <w:szCs w:val="30"/>
          <w:rtl/>
        </w:rPr>
        <w:t xml:space="preserve"> و</w:t>
      </w:r>
      <w:r w:rsidRPr="00433ABA">
        <w:rPr>
          <w:rFonts w:ascii="Traditional Arabic" w:eastAsia="Times New Roman" w:hAnsi="Traditional Arabic" w:cs="KFGQPC Uthman Taha Naskh"/>
          <w:sz w:val="30"/>
          <w:szCs w:val="30"/>
          <w:rtl/>
        </w:rPr>
        <w:t>أكرم الأكرمين</w:t>
      </w:r>
      <w:r w:rsidR="00584605" w:rsidRPr="00433ABA">
        <w:rPr>
          <w:rFonts w:ascii="Traditional Arabic" w:eastAsia="Times New Roman" w:hAnsi="Traditional Arabic" w:cs="KFGQPC Uthman Taha Naskh"/>
          <w:sz w:val="30"/>
          <w:szCs w:val="30"/>
          <w:rtl/>
        </w:rPr>
        <w:t xml:space="preserve">، </w:t>
      </w:r>
      <w:r w:rsidRPr="00433ABA">
        <w:rPr>
          <w:rFonts w:ascii="Traditional Arabic" w:eastAsia="Times New Roman" w:hAnsi="Traditional Arabic" w:cs="KFGQPC Uthman Taha Naskh"/>
          <w:sz w:val="30"/>
          <w:szCs w:val="30"/>
          <w:rtl/>
        </w:rPr>
        <w:t xml:space="preserve">وقد أمر عباده </w:t>
      </w:r>
      <w:r w:rsidR="00045A5D">
        <w:rPr>
          <w:rFonts w:ascii="Traditional Arabic" w:eastAsia="Times New Roman" w:hAnsi="Traditional Arabic" w:cs="KFGQPC Uthman Taha Naskh" w:hint="cs"/>
          <w:sz w:val="30"/>
          <w:szCs w:val="30"/>
          <w:rtl/>
        </w:rPr>
        <w:t>أ</w:t>
      </w:r>
      <w:r w:rsidR="00FE7C19" w:rsidRPr="00433ABA">
        <w:rPr>
          <w:rFonts w:ascii="Traditional Arabic" w:eastAsia="Times New Roman" w:hAnsi="Traditional Arabic" w:cs="KFGQPC Uthman Taha Naskh"/>
          <w:sz w:val="30"/>
          <w:szCs w:val="30"/>
          <w:rtl/>
        </w:rPr>
        <w:t>ن</w:t>
      </w:r>
      <w:r w:rsidR="00AC41D9" w:rsidRPr="00433ABA">
        <w:rPr>
          <w:rFonts w:ascii="Traditional Arabic" w:eastAsia="Times New Roman" w:hAnsi="Traditional Arabic" w:cs="KFGQPC Uthman Taha Naskh"/>
          <w:sz w:val="30"/>
          <w:szCs w:val="30"/>
          <w:rtl/>
        </w:rPr>
        <w:t xml:space="preserve"> يدعوه ووعدهم ب</w:t>
      </w:r>
      <w:r w:rsidR="002E5965">
        <w:rPr>
          <w:rFonts w:ascii="Traditional Arabic" w:eastAsia="Times New Roman" w:hAnsi="Traditional Arabic" w:cs="KFGQPC Uthman Taha Naskh" w:hint="cs"/>
          <w:sz w:val="30"/>
          <w:szCs w:val="30"/>
          <w:rtl/>
        </w:rPr>
        <w:t>استجاب</w:t>
      </w:r>
      <w:r w:rsidR="00AC41D9" w:rsidRPr="00433ABA">
        <w:rPr>
          <w:rFonts w:ascii="Traditional Arabic" w:eastAsia="Times New Roman" w:hAnsi="Traditional Arabic" w:cs="KFGQPC Uthman Taha Naskh"/>
          <w:sz w:val="30"/>
          <w:szCs w:val="30"/>
          <w:rtl/>
        </w:rPr>
        <w:t>ة</w:t>
      </w:r>
      <w:r w:rsidR="00AC41D9" w:rsidRPr="00433ABA">
        <w:rPr>
          <w:rFonts w:ascii="Traditional Arabic" w:eastAsia="Times New Roman" w:hAnsi="Traditional Arabic" w:cs="KFGQPC Uthman Taha Naskh" w:hint="cs"/>
          <w:sz w:val="30"/>
          <w:szCs w:val="30"/>
          <w:rtl/>
        </w:rPr>
        <w:t xml:space="preserve"> </w:t>
      </w:r>
      <w:r w:rsidRPr="00433ABA">
        <w:rPr>
          <w:rFonts w:ascii="Traditional Arabic" w:eastAsia="Times New Roman" w:hAnsi="Traditional Arabic" w:cs="KFGQPC Uthman Taha Naskh"/>
          <w:sz w:val="30"/>
          <w:szCs w:val="30"/>
          <w:rtl/>
        </w:rPr>
        <w:t>دعائهم</w:t>
      </w:r>
      <w:r w:rsidR="00584605" w:rsidRPr="00433ABA">
        <w:rPr>
          <w:rFonts w:ascii="Traditional Arabic" w:eastAsia="Times New Roman" w:hAnsi="Traditional Arabic" w:cs="KFGQPC Uthman Taha Naskh"/>
          <w:sz w:val="30"/>
          <w:szCs w:val="30"/>
          <w:rtl/>
        </w:rPr>
        <w:t xml:space="preserve">، </w:t>
      </w:r>
      <w:r w:rsidR="00954346">
        <w:rPr>
          <w:rFonts w:ascii="Traditional Arabic" w:eastAsia="Times New Roman" w:hAnsi="Traditional Arabic" w:cs="KFGQPC Uthman Taha Naskh"/>
          <w:sz w:val="30"/>
          <w:szCs w:val="30"/>
          <w:rtl/>
        </w:rPr>
        <w:t>وفى</w:t>
      </w:r>
      <w:r w:rsidRPr="00433ABA">
        <w:rPr>
          <w:rFonts w:ascii="Traditional Arabic" w:eastAsia="Times New Roman" w:hAnsi="Traditional Arabic" w:cs="KFGQPC Uthman Taha Naskh"/>
          <w:sz w:val="30"/>
          <w:szCs w:val="30"/>
          <w:rtl/>
        </w:rPr>
        <w:t xml:space="preserve"> نهاية الحديث</w:t>
      </w:r>
      <w:r w:rsidR="00AC41D9" w:rsidRPr="00433ABA">
        <w:rPr>
          <w:rFonts w:ascii="Traditional Arabic" w:eastAsia="Times New Roman" w:hAnsi="Traditional Arabic" w:cs="KFGQPC Uthman Taha Naskh"/>
          <w:sz w:val="30"/>
          <w:szCs w:val="30"/>
          <w:rtl/>
        </w:rPr>
        <w:t xml:space="preserve"> وضح الرسول عليه السلام سبب الن</w:t>
      </w:r>
      <w:r w:rsidR="00AC41D9" w:rsidRPr="00433ABA">
        <w:rPr>
          <w:rFonts w:ascii="Traditional Arabic" w:eastAsia="Times New Roman" w:hAnsi="Traditional Arabic" w:cs="KFGQPC Uthman Taha Naskh" w:hint="cs"/>
          <w:sz w:val="30"/>
          <w:szCs w:val="30"/>
          <w:rtl/>
        </w:rPr>
        <w:t>ه</w:t>
      </w:r>
      <w:r w:rsidRPr="00433ABA">
        <w:rPr>
          <w:rFonts w:ascii="Traditional Arabic" w:eastAsia="Times New Roman" w:hAnsi="Traditional Arabic" w:cs="KFGQPC Uthman Taha Naskh"/>
          <w:sz w:val="30"/>
          <w:szCs w:val="30"/>
          <w:rtl/>
        </w:rPr>
        <w:t>ي</w:t>
      </w:r>
      <w:r w:rsidR="00584605" w:rsidRPr="00433ABA">
        <w:rPr>
          <w:rFonts w:ascii="Traditional Arabic" w:eastAsia="Times New Roman" w:hAnsi="Traditional Arabic" w:cs="KFGQPC Uthman Taha Naskh"/>
          <w:sz w:val="30"/>
          <w:szCs w:val="30"/>
          <w:rtl/>
        </w:rPr>
        <w:t xml:space="preserve">، </w:t>
      </w:r>
      <w:r w:rsidR="00AC41D9" w:rsidRPr="00433ABA">
        <w:rPr>
          <w:rFonts w:ascii="Traditional Arabic" w:eastAsia="Times New Roman" w:hAnsi="Traditional Arabic" w:cs="KFGQPC Uthman Taha Naskh"/>
          <w:sz w:val="30"/>
          <w:szCs w:val="30"/>
          <w:rtl/>
        </w:rPr>
        <w:t xml:space="preserve">عن قول </w:t>
      </w:r>
      <w:r w:rsidR="00433ABA">
        <w:rPr>
          <w:rFonts w:ascii="Traditional Arabic" w:eastAsia="Times New Roman" w:hAnsi="Traditional Arabic" w:cs="KFGQPC Uthman Taha Naskh" w:hint="cs"/>
          <w:b/>
          <w:bCs/>
          <w:color w:val="0070C0"/>
          <w:sz w:val="30"/>
          <w:szCs w:val="30"/>
          <w:rtl/>
        </w:rPr>
        <w:t>«</w:t>
      </w:r>
      <w:r w:rsidR="00AC41D9" w:rsidRPr="007B6B9D">
        <w:rPr>
          <w:rFonts w:ascii="Traditional Arabic" w:eastAsia="Times New Roman" w:hAnsi="Traditional Arabic" w:cs="KFGQPC Uthman Taha Naskh"/>
          <w:b/>
          <w:bCs/>
          <w:color w:val="0070C0"/>
          <w:sz w:val="30"/>
          <w:szCs w:val="30"/>
          <w:rtl/>
        </w:rPr>
        <w:t xml:space="preserve">اللهم </w:t>
      </w:r>
      <w:r w:rsidR="00AC41D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غفر ل</w:t>
      </w:r>
      <w:r w:rsidR="00045A5D">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شئت</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نحوه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بقوله </w:t>
      </w:r>
      <w:r w:rsidR="007B6B9D">
        <w:rPr>
          <w:rFonts w:ascii="Traditional Arabic" w:eastAsia="Times New Roman" w:hAnsi="Traditional Arabic" w:cs="KFGQPC Uthman Taha Naskh"/>
          <w:b/>
          <w:bCs/>
          <w:color w:val="0070C0"/>
          <w:sz w:val="30"/>
          <w:szCs w:val="30"/>
          <w:rtl/>
        </w:rPr>
        <w:t>«</w:t>
      </w:r>
      <w:r w:rsidR="000B02BA" w:rsidRPr="007B6B9D">
        <w:rPr>
          <w:rFonts w:ascii="Traditional Arabic" w:eastAsia="Times New Roman" w:hAnsi="Traditional Arabic" w:cs="KFGQPC Uthman Taha Naskh"/>
          <w:b/>
          <w:bCs/>
          <w:color w:val="0070C0"/>
          <w:sz w:val="30"/>
          <w:szCs w:val="30"/>
          <w:rtl/>
        </w:rPr>
        <w:t>فإن</w:t>
      </w:r>
      <w:r w:rsidRPr="007B6B9D">
        <w:rPr>
          <w:rFonts w:ascii="Traditional Arabic" w:eastAsia="Times New Roman" w:hAnsi="Traditional Arabic" w:cs="KFGQPC Uthman Taha Naskh"/>
          <w:b/>
          <w:bCs/>
          <w:color w:val="0070C0"/>
          <w:sz w:val="30"/>
          <w:szCs w:val="30"/>
          <w:rtl/>
        </w:rPr>
        <w:t xml:space="preserve"> الله لا م</w:t>
      </w:r>
      <w:r w:rsidR="00045A5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كره له</w:t>
      </w:r>
      <w:r w:rsidR="007B6B9D">
        <w:rPr>
          <w:rFonts w:ascii="Traditional Arabic" w:eastAsia="Times New Roman" w:hAnsi="Traditional Arabic" w:cs="KFGQPC Uthman Taha Naskh"/>
          <w:b/>
          <w:bCs/>
          <w:color w:val="0070C0"/>
          <w:sz w:val="30"/>
          <w:szCs w:val="30"/>
          <w:rtl/>
        </w:rPr>
        <w:t>»</w:t>
      </w:r>
    </w:p>
    <w:p w14:paraId="7383EF6C" w14:textId="52DAE433"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يعني </w:t>
      </w:r>
      <w:r w:rsidR="00045A5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سبحانه وتعالى لجوده وكرمه </w:t>
      </w:r>
      <w:r w:rsidR="00E72FAA" w:rsidRPr="00E56013">
        <w:rPr>
          <w:rFonts w:ascii="Traditional Arabic" w:eastAsia="Times New Roman" w:hAnsi="Traditional Arabic" w:cs="KFGQPC Uthman Taha Naskh"/>
          <w:color w:val="000000" w:themeColor="text1"/>
          <w:sz w:val="30"/>
          <w:szCs w:val="30"/>
          <w:rtl/>
        </w:rPr>
        <w:t>ولأنه</w:t>
      </w:r>
      <w:r w:rsidRPr="00E56013">
        <w:rPr>
          <w:rFonts w:ascii="Traditional Arabic" w:eastAsia="Times New Roman" w:hAnsi="Traditional Arabic" w:cs="KFGQPC Uthman Taha Naskh"/>
          <w:color w:val="000000" w:themeColor="text1"/>
          <w:sz w:val="30"/>
          <w:szCs w:val="30"/>
          <w:rtl/>
        </w:rPr>
        <w:t xml:space="preserve"> المالك لهذا الوجود كله ولحبه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045A5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يتوجه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عباده بالدعاء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ليعطيهم ما يشاؤن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ليس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حاجة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يقول الداعي له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شئت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يعطي لا خوف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w:t>
      </w:r>
      <w:r w:rsidR="00AC41D9" w:rsidRPr="00E56013">
        <w:rPr>
          <w:rFonts w:ascii="Traditional Arabic" w:eastAsia="Times New Roman" w:hAnsi="Traditional Arabic" w:cs="KFGQPC Uthman Taha Naskh"/>
          <w:color w:val="000000" w:themeColor="text1"/>
          <w:sz w:val="30"/>
          <w:szCs w:val="30"/>
          <w:rtl/>
        </w:rPr>
        <w:t>ن ك</w:t>
      </w:r>
      <w:r w:rsidR="00045A5D">
        <w:rPr>
          <w:rFonts w:ascii="Traditional Arabic" w:eastAsia="Times New Roman" w:hAnsi="Traditional Arabic" w:cs="KFGQPC Uthman Taha Naskh" w:hint="cs"/>
          <w:color w:val="000000" w:themeColor="text1"/>
          <w:sz w:val="30"/>
          <w:szCs w:val="30"/>
          <w:rtl/>
        </w:rPr>
        <w:t>ُ</w:t>
      </w:r>
      <w:r w:rsidR="00AC41D9" w:rsidRPr="00E56013">
        <w:rPr>
          <w:rFonts w:ascii="Traditional Arabic" w:eastAsia="Times New Roman" w:hAnsi="Traditional Arabic" w:cs="KFGQPC Uthman Taha Naskh"/>
          <w:color w:val="000000" w:themeColor="text1"/>
          <w:sz w:val="30"/>
          <w:szCs w:val="30"/>
          <w:rtl/>
        </w:rPr>
        <w:t xml:space="preserve">فر </w:t>
      </w:r>
      <w:r w:rsidR="00AC41D9" w:rsidRPr="00E56013">
        <w:rPr>
          <w:rFonts w:ascii="Traditional Arabic" w:eastAsia="Times New Roman" w:hAnsi="Traditional Arabic" w:cs="KFGQPC Uthman Taha Naskh" w:hint="cs"/>
          <w:color w:val="000000" w:themeColor="text1"/>
          <w:sz w:val="30"/>
          <w:szCs w:val="30"/>
          <w:rtl/>
        </w:rPr>
        <w:t>أ</w:t>
      </w:r>
      <w:r w:rsidR="00AC41D9" w:rsidRPr="00E56013">
        <w:rPr>
          <w:rFonts w:ascii="Traditional Arabic" w:eastAsia="Times New Roman" w:hAnsi="Traditional Arabic" w:cs="KFGQPC Uthman Taha Naskh"/>
          <w:color w:val="000000" w:themeColor="text1"/>
          <w:sz w:val="30"/>
          <w:szCs w:val="30"/>
          <w:rtl/>
        </w:rPr>
        <w:t>حد</w:t>
      </w:r>
      <w:r w:rsidR="00AC41D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طمع</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إيمان</w:t>
      </w:r>
      <w:r w:rsidRPr="00E56013">
        <w:rPr>
          <w:rFonts w:ascii="Traditional Arabic" w:eastAsia="Times New Roman" w:hAnsi="Traditional Arabic" w:cs="KFGQPC Uthman Taha Naskh"/>
          <w:color w:val="000000" w:themeColor="text1"/>
          <w:sz w:val="30"/>
          <w:szCs w:val="30"/>
          <w:rtl/>
        </w:rPr>
        <w:t xml:space="preserve"> أحد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فهو الغني عن كل البشر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والبشر فقراء</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محتاجون </w:t>
      </w:r>
      <w:r w:rsidR="00F46637" w:rsidRPr="00E56013">
        <w:rPr>
          <w:rFonts w:ascii="Traditional Arabic" w:eastAsia="Times New Roman" w:hAnsi="Traditional Arabic" w:cs="KFGQPC Uthman Taha Naskh"/>
          <w:color w:val="000000" w:themeColor="text1"/>
          <w:sz w:val="30"/>
          <w:szCs w:val="30"/>
          <w:rtl/>
        </w:rPr>
        <w:t>إليه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ولهذا فهو غير مكره على شئ</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بعكس المخلوقين </w:t>
      </w:r>
      <w:r w:rsidR="006C64E1" w:rsidRPr="00E56013">
        <w:rPr>
          <w:rFonts w:ascii="Traditional Arabic" w:eastAsia="Times New Roman" w:hAnsi="Traditional Arabic" w:cs="KFGQPC Uthman Taha Naskh"/>
          <w:color w:val="000000" w:themeColor="text1"/>
          <w:sz w:val="30"/>
          <w:szCs w:val="30"/>
          <w:rtl/>
        </w:rPr>
        <w:t>فإنهم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لا يعطون </w:t>
      </w:r>
      <w:r w:rsidR="00045A5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طمع</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شئ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خوف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شئ</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ويعطون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أكثر الأحيان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هم کارهون</w:t>
      </w:r>
      <w:r w:rsidR="00AC41D9" w:rsidRPr="00E56013">
        <w:rPr>
          <w:rFonts w:ascii="Traditional Arabic" w:eastAsia="Times New Roman" w:hAnsi="Traditional Arabic" w:cs="KFGQPC Uthman Taha Naskh" w:hint="cs"/>
          <w:color w:val="000000" w:themeColor="text1"/>
          <w:sz w:val="30"/>
          <w:szCs w:val="30"/>
          <w:rtl/>
        </w:rPr>
        <w:t>.</w:t>
      </w:r>
    </w:p>
    <w:p w14:paraId="2784EBCF" w14:textId="41AF0036" w:rsidR="00F12B61" w:rsidRPr="00E56013" w:rsidRDefault="00045A5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F12B61" w:rsidRPr="00E56013">
        <w:rPr>
          <w:rFonts w:ascii="Traditional Arabic" w:eastAsia="Times New Roman" w:hAnsi="Traditional Arabic" w:cs="KFGQPC Uthman Taha Naskh"/>
          <w:color w:val="000000" w:themeColor="text1"/>
          <w:sz w:val="30"/>
          <w:szCs w:val="30"/>
          <w:rtl/>
        </w:rPr>
        <w:t xml:space="preserve"> رواية مسلم ففيها زيادة </w:t>
      </w:r>
      <w:r w:rsidR="00EB6A65">
        <w:rPr>
          <w:rFonts w:ascii="Traditional Arabic" w:eastAsia="Times New Roman" w:hAnsi="Traditional Arabic" w:cs="KFGQPC Uthman Taha Naskh"/>
          <w:color w:val="000000" w:themeColor="text1"/>
          <w:sz w:val="30"/>
          <w:szCs w:val="30"/>
          <w:rtl/>
        </w:rPr>
        <w:t>هى</w:t>
      </w:r>
      <w:r w:rsidR="00F12B61"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وليعظم الرغبة</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00AC41D9" w:rsidRPr="00E56013">
        <w:rPr>
          <w:rFonts w:ascii="Traditional Arabic" w:eastAsia="Times New Roman" w:hAnsi="Traditional Arabic" w:cs="KFGQPC Uthman Taha Naskh"/>
          <w:color w:val="000000" w:themeColor="text1"/>
          <w:sz w:val="30"/>
          <w:szCs w:val="30"/>
          <w:rtl/>
        </w:rPr>
        <w:t xml:space="preserve"> الله لا يتعاظمه شي </w:t>
      </w:r>
      <w:r w:rsidR="00AC41D9" w:rsidRPr="00E56013">
        <w:rPr>
          <w:rFonts w:ascii="Traditional Arabic" w:eastAsia="Times New Roman" w:hAnsi="Traditional Arabic" w:cs="KFGQPC Uthman Taha Naskh" w:hint="cs"/>
          <w:color w:val="000000" w:themeColor="text1"/>
          <w:sz w:val="30"/>
          <w:szCs w:val="30"/>
          <w:rtl/>
        </w:rPr>
        <w:t>أ</w:t>
      </w:r>
      <w:r w:rsidR="00F12B61" w:rsidRPr="00E56013">
        <w:rPr>
          <w:rFonts w:ascii="Traditional Arabic" w:eastAsia="Times New Roman" w:hAnsi="Traditional Arabic" w:cs="KFGQPC Uthman Taha Naskh"/>
          <w:color w:val="000000" w:themeColor="text1"/>
          <w:sz w:val="30"/>
          <w:szCs w:val="30"/>
          <w:rtl/>
        </w:rPr>
        <w:t>عطاه</w:t>
      </w:r>
      <w:r w:rsidR="00216E5D">
        <w:rPr>
          <w:rFonts w:ascii="Traditional Arabic" w:eastAsia="Times New Roman" w:hAnsi="Traditional Arabic" w:cs="KFGQPC Uthman Taha Naskh"/>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 xml:space="preserve"> يعني</w:t>
      </w:r>
      <w:r w:rsidR="00584605">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F12B61" w:rsidRPr="00E56013">
        <w:rPr>
          <w:rFonts w:ascii="Traditional Arabic" w:eastAsia="Times New Roman" w:hAnsi="Traditional Arabic" w:cs="KFGQPC Uthman Taha Naskh"/>
          <w:color w:val="000000" w:themeColor="text1"/>
          <w:sz w:val="30"/>
          <w:szCs w:val="30"/>
          <w:rtl/>
        </w:rPr>
        <w:t xml:space="preserve"> سأل </w:t>
      </w:r>
      <w:r w:rsidR="000B02BA" w:rsidRPr="00E56013">
        <w:rPr>
          <w:rFonts w:ascii="Traditional Arabic" w:eastAsia="Times New Roman" w:hAnsi="Traditional Arabic" w:cs="KFGQPC Uthman Taha Naskh"/>
          <w:color w:val="000000" w:themeColor="text1"/>
          <w:sz w:val="30"/>
          <w:szCs w:val="30"/>
          <w:rtl/>
        </w:rPr>
        <w:t>الإنسان</w:t>
      </w:r>
      <w:r w:rsidR="00F12B61" w:rsidRPr="00E56013">
        <w:rPr>
          <w:rFonts w:ascii="Traditional Arabic" w:eastAsia="Times New Roman" w:hAnsi="Traditional Arabic" w:cs="KFGQPC Uthman Taha Naskh"/>
          <w:color w:val="000000" w:themeColor="text1"/>
          <w:sz w:val="30"/>
          <w:szCs w:val="30"/>
          <w:rtl/>
        </w:rPr>
        <w:t xml:space="preserve"> ربه فليسأل ما يشاء - ولا يتعاظمه الشئ </w:t>
      </w:r>
      <w:r w:rsidR="00BD1DFB">
        <w:rPr>
          <w:rFonts w:ascii="Traditional Arabic" w:eastAsia="Times New Roman" w:hAnsi="Traditional Arabic" w:cs="KFGQPC Uthman Taha Naskh"/>
          <w:color w:val="000000" w:themeColor="text1"/>
          <w:sz w:val="30"/>
          <w:szCs w:val="30"/>
          <w:rtl/>
        </w:rPr>
        <w:t>الذى</w:t>
      </w:r>
      <w:r w:rsidR="00F12B61" w:rsidRPr="00E56013">
        <w:rPr>
          <w:rFonts w:ascii="Traditional Arabic" w:eastAsia="Times New Roman" w:hAnsi="Traditional Arabic" w:cs="KFGQPC Uthman Taha Naskh"/>
          <w:color w:val="000000" w:themeColor="text1"/>
          <w:sz w:val="30"/>
          <w:szCs w:val="30"/>
          <w:rtl/>
        </w:rPr>
        <w:t xml:space="preserve"> طلبه</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الله بيده ملكوت السموات والأرض</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وكل شي عظيم </w:t>
      </w:r>
      <w:r w:rsidR="0053589D">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نفس </w:t>
      </w:r>
      <w:r w:rsidR="000B02BA" w:rsidRPr="00E56013">
        <w:rPr>
          <w:rFonts w:ascii="Traditional Arabic" w:eastAsia="Times New Roman" w:hAnsi="Traditional Arabic" w:cs="KFGQPC Uthman Taha Naskh"/>
          <w:color w:val="000000" w:themeColor="text1"/>
          <w:sz w:val="30"/>
          <w:szCs w:val="30"/>
          <w:rtl/>
        </w:rPr>
        <w:t>الإنسان</w:t>
      </w:r>
      <w:r w:rsidR="00AC41D9" w:rsidRPr="00E56013">
        <w:rPr>
          <w:rFonts w:ascii="Traditional Arabic" w:eastAsia="Times New Roman" w:hAnsi="Traditional Arabic" w:cs="KFGQPC Uthman Taha Naskh"/>
          <w:color w:val="000000" w:themeColor="text1"/>
          <w:sz w:val="30"/>
          <w:szCs w:val="30"/>
          <w:rtl/>
        </w:rPr>
        <w:t xml:space="preserve"> هو حقير وصغير عند الله</w:t>
      </w:r>
      <w:r w:rsidR="00AC41D9" w:rsidRPr="00E56013">
        <w:rPr>
          <w:rFonts w:ascii="Traditional Arabic" w:eastAsia="Times New Roman" w:hAnsi="Traditional Arabic" w:cs="KFGQPC Uthman Taha Naskh" w:hint="cs"/>
          <w:color w:val="000000" w:themeColor="text1"/>
          <w:sz w:val="30"/>
          <w:szCs w:val="30"/>
          <w:rtl/>
        </w:rPr>
        <w:t>.</w:t>
      </w:r>
    </w:p>
    <w:p w14:paraId="31573B7E" w14:textId="77777777" w:rsidR="00433ABA" w:rsidRDefault="00433ABA">
      <w:pPr>
        <w:bidi w:val="0"/>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lastRenderedPageBreak/>
        <w:br w:type="page"/>
      </w:r>
    </w:p>
    <w:p w14:paraId="7A921BB3" w14:textId="2711C722" w:rsidR="00F12B61" w:rsidRPr="00E56013" w:rsidRDefault="00AC41D9" w:rsidP="00A85B2F">
      <w:pPr>
        <w:pStyle w:val="a0"/>
        <w:rPr>
          <w:rtl/>
        </w:rPr>
      </w:pPr>
      <w:bookmarkStart w:id="243" w:name="_Toc112248283"/>
      <w:r w:rsidRPr="00E56013">
        <w:rPr>
          <w:rtl/>
        </w:rPr>
        <w:lastRenderedPageBreak/>
        <w:t>باب</w:t>
      </w:r>
      <w:bookmarkEnd w:id="243"/>
    </w:p>
    <w:p w14:paraId="523D9471" w14:textId="723D666C" w:rsidR="00AC41D9" w:rsidRPr="00E56013" w:rsidRDefault="00F12B61" w:rsidP="00A85B2F">
      <w:pPr>
        <w:pStyle w:val="a0"/>
        <w:rPr>
          <w:rtl/>
        </w:rPr>
      </w:pPr>
      <w:bookmarkStart w:id="244" w:name="_Toc112248284"/>
      <w:r w:rsidRPr="00E56013">
        <w:rPr>
          <w:rtl/>
        </w:rPr>
        <w:t>لا يقول عبدي</w:t>
      </w:r>
      <w:r w:rsidR="0030680C">
        <w:rPr>
          <w:rtl/>
        </w:rPr>
        <w:t xml:space="preserve"> و</w:t>
      </w:r>
      <w:r w:rsidRPr="00E56013">
        <w:rPr>
          <w:rtl/>
        </w:rPr>
        <w:t>أمتي</w:t>
      </w:r>
      <w:bookmarkEnd w:id="244"/>
    </w:p>
    <w:p w14:paraId="1F749AFB" w14:textId="1E07716E" w:rsidR="00F12B61" w:rsidRPr="00E56013" w:rsidRDefault="0053589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الصحيح عن </w:t>
      </w:r>
      <w:r>
        <w:rPr>
          <w:rFonts w:ascii="Traditional Arabic" w:eastAsia="Times New Roman" w:hAnsi="Traditional Arabic" w:cs="KFGQPC Uthman Taha Naskh"/>
          <w:color w:val="000000" w:themeColor="text1"/>
          <w:sz w:val="30"/>
          <w:szCs w:val="30"/>
          <w:rtl/>
        </w:rPr>
        <w:t>أبى</w:t>
      </w:r>
      <w:r w:rsidR="00F12B61" w:rsidRPr="00E56013">
        <w:rPr>
          <w:rFonts w:ascii="Traditional Arabic" w:eastAsia="Times New Roman" w:hAnsi="Traditional Arabic" w:cs="KFGQPC Uthman Taha Naskh"/>
          <w:color w:val="000000" w:themeColor="text1"/>
          <w:sz w:val="30"/>
          <w:szCs w:val="30"/>
          <w:rtl/>
        </w:rPr>
        <w:t xml:space="preserve"> هريرة </w:t>
      </w:r>
      <w:r w:rsidR="00045A5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 </w:t>
      </w:r>
      <w:r w:rsidR="00F12B61" w:rsidRPr="007B6B9D">
        <w:rPr>
          <w:rFonts w:ascii="Traditional Arabic" w:eastAsia="Times New Roman" w:hAnsi="Traditional Arabic" w:cs="KFGQPC Uthman Taha Naskh"/>
          <w:b/>
          <w:bCs/>
          <w:color w:val="0070C0"/>
          <w:sz w:val="30"/>
          <w:szCs w:val="30"/>
          <w:rtl/>
        </w:rPr>
        <w:t>«لا يقل أحدكم اطعم ربك</w:t>
      </w:r>
      <w:r w:rsidR="00584605" w:rsidRPr="007B6B9D">
        <w:rPr>
          <w:rFonts w:ascii="Traditional Arabic" w:eastAsia="Times New Roman" w:hAnsi="Traditional Arabic" w:cs="KFGQPC Uthman Taha Naskh"/>
          <w:b/>
          <w:bCs/>
          <w:color w:val="0070C0"/>
          <w:sz w:val="30"/>
          <w:szCs w:val="30"/>
          <w:rtl/>
        </w:rPr>
        <w:t xml:space="preserve">، </w:t>
      </w:r>
      <w:r w:rsidR="00F12B61" w:rsidRPr="007B6B9D">
        <w:rPr>
          <w:rFonts w:ascii="Traditional Arabic" w:eastAsia="Times New Roman" w:hAnsi="Traditional Arabic" w:cs="KFGQPC Uthman Taha Naskh"/>
          <w:b/>
          <w:bCs/>
          <w:color w:val="0070C0"/>
          <w:sz w:val="30"/>
          <w:szCs w:val="30"/>
          <w:rtl/>
        </w:rPr>
        <w:t>وضئ ربك</w:t>
      </w:r>
      <w:r w:rsidR="00584605" w:rsidRPr="007B6B9D">
        <w:rPr>
          <w:rFonts w:ascii="Traditional Arabic" w:eastAsia="Times New Roman" w:hAnsi="Traditional Arabic" w:cs="KFGQPC Uthman Taha Naskh"/>
          <w:b/>
          <w:bCs/>
          <w:color w:val="0070C0"/>
          <w:sz w:val="30"/>
          <w:szCs w:val="30"/>
          <w:rtl/>
        </w:rPr>
        <w:t xml:space="preserve">، </w:t>
      </w:r>
      <w:r w:rsidR="00F12B61" w:rsidRPr="007B6B9D">
        <w:rPr>
          <w:rFonts w:ascii="Traditional Arabic" w:eastAsia="Times New Roman" w:hAnsi="Traditional Arabic" w:cs="KFGQPC Uthman Taha Naskh"/>
          <w:b/>
          <w:bCs/>
          <w:color w:val="0070C0"/>
          <w:sz w:val="30"/>
          <w:szCs w:val="30"/>
          <w:rtl/>
        </w:rPr>
        <w:t>وليقل سيد</w:t>
      </w:r>
      <w:r w:rsidR="00045A5D">
        <w:rPr>
          <w:rFonts w:ascii="Traditional Arabic" w:eastAsia="Times New Roman" w:hAnsi="Traditional Arabic" w:cs="KFGQPC Uthman Taha Naskh" w:hint="cs"/>
          <w:b/>
          <w:bCs/>
          <w:color w:val="0070C0"/>
          <w:sz w:val="30"/>
          <w:szCs w:val="30"/>
          <w:rtl/>
        </w:rPr>
        <w:t>ى</w:t>
      </w:r>
      <w:r w:rsidR="00F12B61" w:rsidRPr="007B6B9D">
        <w:rPr>
          <w:rFonts w:ascii="Traditional Arabic" w:eastAsia="Times New Roman" w:hAnsi="Traditional Arabic" w:cs="KFGQPC Uthman Taha Naskh"/>
          <w:b/>
          <w:bCs/>
          <w:color w:val="0070C0"/>
          <w:sz w:val="30"/>
          <w:szCs w:val="30"/>
          <w:rtl/>
        </w:rPr>
        <w:t xml:space="preserve"> ومولا</w:t>
      </w:r>
      <w:r w:rsidR="00045A5D">
        <w:rPr>
          <w:rFonts w:ascii="Traditional Arabic" w:eastAsia="Times New Roman" w:hAnsi="Traditional Arabic" w:cs="KFGQPC Uthman Taha Naskh" w:hint="cs"/>
          <w:b/>
          <w:bCs/>
          <w:color w:val="0070C0"/>
          <w:sz w:val="30"/>
          <w:szCs w:val="30"/>
          <w:rtl/>
        </w:rPr>
        <w:t>ى</w:t>
      </w:r>
      <w:r w:rsidR="00584605" w:rsidRPr="007B6B9D">
        <w:rPr>
          <w:rFonts w:ascii="Traditional Arabic" w:eastAsia="Times New Roman" w:hAnsi="Traditional Arabic" w:cs="KFGQPC Uthman Taha Naskh"/>
          <w:b/>
          <w:bCs/>
          <w:color w:val="0070C0"/>
          <w:sz w:val="30"/>
          <w:szCs w:val="30"/>
          <w:rtl/>
        </w:rPr>
        <w:t xml:space="preserve">، </w:t>
      </w:r>
      <w:r w:rsidR="00F12B61" w:rsidRPr="007B6B9D">
        <w:rPr>
          <w:rFonts w:ascii="Traditional Arabic" w:eastAsia="Times New Roman" w:hAnsi="Traditional Arabic" w:cs="KFGQPC Uthman Taha Naskh"/>
          <w:b/>
          <w:bCs/>
          <w:color w:val="0070C0"/>
          <w:sz w:val="30"/>
          <w:szCs w:val="30"/>
          <w:rtl/>
        </w:rPr>
        <w:t>ولا يقل أحدكم عبد</w:t>
      </w:r>
      <w:r w:rsidR="00045A5D">
        <w:rPr>
          <w:rFonts w:ascii="Traditional Arabic" w:eastAsia="Times New Roman" w:hAnsi="Traditional Arabic" w:cs="KFGQPC Uthman Taha Naskh" w:hint="cs"/>
          <w:b/>
          <w:bCs/>
          <w:color w:val="0070C0"/>
          <w:sz w:val="30"/>
          <w:szCs w:val="30"/>
          <w:rtl/>
        </w:rPr>
        <w:t>ى</w:t>
      </w:r>
      <w:r w:rsidR="0030680C" w:rsidRPr="007B6B9D">
        <w:rPr>
          <w:rFonts w:ascii="Traditional Arabic" w:eastAsia="Times New Roman" w:hAnsi="Traditional Arabic" w:cs="KFGQPC Uthman Taha Naskh"/>
          <w:b/>
          <w:bCs/>
          <w:color w:val="0070C0"/>
          <w:sz w:val="30"/>
          <w:szCs w:val="30"/>
          <w:rtl/>
        </w:rPr>
        <w:t xml:space="preserve"> و</w:t>
      </w:r>
      <w:r w:rsidR="00F12B61" w:rsidRPr="007B6B9D">
        <w:rPr>
          <w:rFonts w:ascii="Traditional Arabic" w:eastAsia="Times New Roman" w:hAnsi="Traditional Arabic" w:cs="KFGQPC Uthman Taha Naskh"/>
          <w:b/>
          <w:bCs/>
          <w:color w:val="0070C0"/>
          <w:sz w:val="30"/>
          <w:szCs w:val="30"/>
          <w:rtl/>
        </w:rPr>
        <w:t>أمت</w:t>
      </w:r>
      <w:r w:rsidR="00045A5D">
        <w:rPr>
          <w:rFonts w:ascii="Traditional Arabic" w:eastAsia="Times New Roman" w:hAnsi="Traditional Arabic" w:cs="KFGQPC Uthman Taha Naskh" w:hint="cs"/>
          <w:b/>
          <w:bCs/>
          <w:color w:val="0070C0"/>
          <w:sz w:val="30"/>
          <w:szCs w:val="30"/>
          <w:rtl/>
        </w:rPr>
        <w:t>ى</w:t>
      </w:r>
      <w:r w:rsidR="00F12B61" w:rsidRPr="007B6B9D">
        <w:rPr>
          <w:rFonts w:ascii="Traditional Arabic" w:eastAsia="Times New Roman" w:hAnsi="Traditional Arabic" w:cs="KFGQPC Uthman Taha Naskh"/>
          <w:b/>
          <w:bCs/>
          <w:color w:val="0070C0"/>
          <w:sz w:val="30"/>
          <w:szCs w:val="30"/>
          <w:rtl/>
        </w:rPr>
        <w:t xml:space="preserve"> وليقل فتا</w:t>
      </w:r>
      <w:r w:rsidR="00045A5D">
        <w:rPr>
          <w:rFonts w:ascii="Traditional Arabic" w:eastAsia="Times New Roman" w:hAnsi="Traditional Arabic" w:cs="KFGQPC Uthman Taha Naskh" w:hint="cs"/>
          <w:b/>
          <w:bCs/>
          <w:color w:val="0070C0"/>
          <w:sz w:val="30"/>
          <w:szCs w:val="30"/>
          <w:rtl/>
        </w:rPr>
        <w:t>ى</w:t>
      </w:r>
      <w:r w:rsidR="00F12B61" w:rsidRPr="007B6B9D">
        <w:rPr>
          <w:rFonts w:ascii="Traditional Arabic" w:eastAsia="Times New Roman" w:hAnsi="Traditional Arabic" w:cs="KFGQPC Uthman Taha Naskh"/>
          <w:b/>
          <w:bCs/>
          <w:color w:val="0070C0"/>
          <w:sz w:val="30"/>
          <w:szCs w:val="30"/>
          <w:rtl/>
        </w:rPr>
        <w:t xml:space="preserve"> وفتات</w:t>
      </w:r>
      <w:r w:rsidR="00045A5D">
        <w:rPr>
          <w:rFonts w:ascii="Traditional Arabic" w:eastAsia="Times New Roman" w:hAnsi="Traditional Arabic" w:cs="KFGQPC Uthman Taha Naskh" w:hint="cs"/>
          <w:b/>
          <w:bCs/>
          <w:color w:val="0070C0"/>
          <w:sz w:val="30"/>
          <w:szCs w:val="30"/>
          <w:rtl/>
        </w:rPr>
        <w:t>ى</w:t>
      </w:r>
      <w:r w:rsidR="0030680C" w:rsidRPr="007B6B9D">
        <w:rPr>
          <w:rFonts w:ascii="Traditional Arabic" w:eastAsia="Times New Roman" w:hAnsi="Traditional Arabic" w:cs="KFGQPC Uthman Taha Naskh"/>
          <w:b/>
          <w:bCs/>
          <w:color w:val="0070C0"/>
          <w:sz w:val="30"/>
          <w:szCs w:val="30"/>
          <w:rtl/>
        </w:rPr>
        <w:t xml:space="preserve"> و</w:t>
      </w:r>
      <w:r w:rsidR="00F12B61" w:rsidRPr="007B6B9D">
        <w:rPr>
          <w:rFonts w:ascii="Traditional Arabic" w:eastAsia="Times New Roman" w:hAnsi="Traditional Arabic" w:cs="KFGQPC Uthman Taha Naskh"/>
          <w:b/>
          <w:bCs/>
          <w:color w:val="0070C0"/>
          <w:sz w:val="30"/>
          <w:szCs w:val="30"/>
          <w:rtl/>
        </w:rPr>
        <w:t>غلام</w:t>
      </w:r>
      <w:r w:rsidR="00045A5D">
        <w:rPr>
          <w:rFonts w:ascii="Traditional Arabic" w:eastAsia="Times New Roman" w:hAnsi="Traditional Arabic" w:cs="KFGQPC Uthman Taha Naskh" w:hint="cs"/>
          <w:b/>
          <w:bCs/>
          <w:color w:val="0070C0"/>
          <w:sz w:val="30"/>
          <w:szCs w:val="30"/>
          <w:rtl/>
        </w:rPr>
        <w:t>ى</w:t>
      </w:r>
      <w:r w:rsidR="007B6B9D">
        <w:rPr>
          <w:rFonts w:ascii="Traditional Arabic" w:eastAsia="Times New Roman" w:hAnsi="Traditional Arabic" w:cs="KFGQPC Uthman Taha Naskh"/>
          <w:b/>
          <w:bCs/>
          <w:color w:val="0070C0"/>
          <w:sz w:val="30"/>
          <w:szCs w:val="30"/>
          <w:rtl/>
        </w:rPr>
        <w:t>»</w:t>
      </w:r>
    </w:p>
    <w:p w14:paraId="576A4030" w14:textId="52108E24" w:rsidR="009A4CD6" w:rsidRPr="00E56013" w:rsidRDefault="00F12B61" w:rsidP="006C05B2">
      <w:pPr>
        <w:pStyle w:val="a"/>
        <w:rPr>
          <w:rtl/>
        </w:rPr>
      </w:pPr>
      <w:bookmarkStart w:id="245" w:name="_Toc112248285"/>
      <w:r w:rsidRPr="00E56013">
        <w:rPr>
          <w:rtl/>
        </w:rPr>
        <w:t>فيه مسائل</w:t>
      </w:r>
      <w:r w:rsidR="00512098">
        <w:rPr>
          <w:rtl/>
        </w:rPr>
        <w:t xml:space="preserve">: </w:t>
      </w:r>
      <w:bookmarkEnd w:id="245"/>
    </w:p>
    <w:p w14:paraId="222D4356" w14:textId="77777777"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w:t>
      </w:r>
      <w:r w:rsidR="009A4CD6" w:rsidRPr="00E56013">
        <w:rPr>
          <w:rFonts w:ascii="Traditional Arabic" w:eastAsia="Times New Roman" w:hAnsi="Traditional Arabic" w:cs="KFGQPC Uthman Taha Naskh"/>
          <w:color w:val="000000" w:themeColor="text1"/>
          <w:sz w:val="30"/>
          <w:szCs w:val="30"/>
          <w:rtl/>
        </w:rPr>
        <w:t>لى</w:t>
      </w:r>
      <w:r w:rsidR="00262DD0">
        <w:rPr>
          <w:rFonts w:ascii="Traditional Arabic" w:eastAsia="Times New Roman" w:hAnsi="Traditional Arabic" w:cs="KFGQPC Uthman Taha Naskh"/>
          <w:color w:val="000000" w:themeColor="text1"/>
          <w:sz w:val="30"/>
          <w:szCs w:val="30"/>
          <w:rtl/>
        </w:rPr>
        <w:t xml:space="preserve">: </w:t>
      </w:r>
      <w:r w:rsidR="009A4CD6" w:rsidRPr="00E56013">
        <w:rPr>
          <w:rFonts w:ascii="Traditional Arabic" w:eastAsia="Times New Roman" w:hAnsi="Traditional Arabic" w:cs="KFGQPC Uthman Taha Naskh"/>
          <w:color w:val="000000" w:themeColor="text1"/>
          <w:sz w:val="30"/>
          <w:szCs w:val="30"/>
          <w:rtl/>
        </w:rPr>
        <w:t>النهي عن قول</w:t>
      </w:r>
      <w:r w:rsidR="00262DD0">
        <w:rPr>
          <w:rFonts w:ascii="Traditional Arabic" w:eastAsia="Times New Roman" w:hAnsi="Traditional Arabic" w:cs="KFGQPC Uthman Taha Naskh"/>
          <w:color w:val="000000" w:themeColor="text1"/>
          <w:sz w:val="30"/>
          <w:szCs w:val="30"/>
          <w:rtl/>
        </w:rPr>
        <w:t xml:space="preserve">: </w:t>
      </w:r>
      <w:r w:rsidR="009A4CD6" w:rsidRPr="00E56013">
        <w:rPr>
          <w:rFonts w:ascii="Traditional Arabic" w:eastAsia="Times New Roman" w:hAnsi="Traditional Arabic" w:cs="KFGQPC Uthman Taha Naskh"/>
          <w:color w:val="000000" w:themeColor="text1"/>
          <w:sz w:val="30"/>
          <w:szCs w:val="30"/>
          <w:rtl/>
        </w:rPr>
        <w:t>عبدي</w:t>
      </w:r>
      <w:r w:rsidR="0030680C">
        <w:rPr>
          <w:rFonts w:ascii="Traditional Arabic" w:eastAsia="Times New Roman" w:hAnsi="Traditional Arabic" w:cs="KFGQPC Uthman Taha Naskh"/>
          <w:color w:val="000000" w:themeColor="text1"/>
          <w:sz w:val="30"/>
          <w:szCs w:val="30"/>
          <w:rtl/>
        </w:rPr>
        <w:t xml:space="preserve"> و</w:t>
      </w:r>
      <w:r w:rsidR="009A4CD6" w:rsidRPr="00E56013">
        <w:rPr>
          <w:rFonts w:ascii="Traditional Arabic" w:eastAsia="Times New Roman" w:hAnsi="Traditional Arabic" w:cs="KFGQPC Uthman Taha Naskh"/>
          <w:color w:val="000000" w:themeColor="text1"/>
          <w:sz w:val="30"/>
          <w:szCs w:val="30"/>
          <w:rtl/>
        </w:rPr>
        <w:t>أمتي</w:t>
      </w:r>
      <w:r w:rsidR="009A4CD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3D7D022D" w14:textId="77777777"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 ي</w:t>
      </w:r>
      <w:r w:rsidR="009A4CD6" w:rsidRPr="00E56013">
        <w:rPr>
          <w:rFonts w:ascii="Traditional Arabic" w:eastAsia="Times New Roman" w:hAnsi="Traditional Arabic" w:cs="KFGQPC Uthman Taha Naskh"/>
          <w:color w:val="000000" w:themeColor="text1"/>
          <w:sz w:val="30"/>
          <w:szCs w:val="30"/>
          <w:rtl/>
        </w:rPr>
        <w:t>قول العبد ربي ولا يقال أطعم ربك</w:t>
      </w:r>
      <w:r w:rsidR="009A4CD6" w:rsidRPr="00E56013">
        <w:rPr>
          <w:rFonts w:ascii="Traditional Arabic" w:eastAsia="Times New Roman" w:hAnsi="Traditional Arabic" w:cs="KFGQPC Uthman Taha Naskh" w:hint="cs"/>
          <w:color w:val="000000" w:themeColor="text1"/>
          <w:sz w:val="30"/>
          <w:szCs w:val="30"/>
          <w:rtl/>
        </w:rPr>
        <w:t>.</w:t>
      </w:r>
    </w:p>
    <w:p w14:paraId="7FC93A35" w14:textId="77777777"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تعليم ال</w:t>
      </w:r>
      <w:r w:rsidR="009A4CD6" w:rsidRPr="00E56013">
        <w:rPr>
          <w:rFonts w:ascii="Traditional Arabic" w:eastAsia="Times New Roman" w:hAnsi="Traditional Arabic" w:cs="KFGQPC Uthman Taha Naskh"/>
          <w:color w:val="000000" w:themeColor="text1"/>
          <w:sz w:val="30"/>
          <w:szCs w:val="30"/>
          <w:rtl/>
        </w:rPr>
        <w:t>أول قول فتاي</w:t>
      </w:r>
      <w:r w:rsidR="0030680C">
        <w:rPr>
          <w:rFonts w:ascii="Traditional Arabic" w:eastAsia="Times New Roman" w:hAnsi="Traditional Arabic" w:cs="KFGQPC Uthman Taha Naskh"/>
          <w:color w:val="000000" w:themeColor="text1"/>
          <w:sz w:val="30"/>
          <w:szCs w:val="30"/>
          <w:rtl/>
        </w:rPr>
        <w:t xml:space="preserve"> و</w:t>
      </w:r>
      <w:r w:rsidR="009A4CD6" w:rsidRPr="00E56013">
        <w:rPr>
          <w:rFonts w:ascii="Traditional Arabic" w:eastAsia="Times New Roman" w:hAnsi="Traditional Arabic" w:cs="KFGQPC Uthman Taha Naskh"/>
          <w:color w:val="000000" w:themeColor="text1"/>
          <w:sz w:val="30"/>
          <w:szCs w:val="30"/>
          <w:rtl/>
        </w:rPr>
        <w:t>فتاتي</w:t>
      </w:r>
      <w:r w:rsidR="0030680C">
        <w:rPr>
          <w:rFonts w:ascii="Traditional Arabic" w:eastAsia="Times New Roman" w:hAnsi="Traditional Arabic" w:cs="KFGQPC Uthman Taha Naskh"/>
          <w:color w:val="000000" w:themeColor="text1"/>
          <w:sz w:val="30"/>
          <w:szCs w:val="30"/>
          <w:rtl/>
        </w:rPr>
        <w:t xml:space="preserve"> و</w:t>
      </w:r>
      <w:r w:rsidR="009A4CD6" w:rsidRPr="00E56013">
        <w:rPr>
          <w:rFonts w:ascii="Traditional Arabic" w:eastAsia="Times New Roman" w:hAnsi="Traditional Arabic" w:cs="KFGQPC Uthman Taha Naskh"/>
          <w:color w:val="000000" w:themeColor="text1"/>
          <w:sz w:val="30"/>
          <w:szCs w:val="30"/>
          <w:rtl/>
        </w:rPr>
        <w:t>غلامي</w:t>
      </w:r>
      <w:r w:rsidR="009A4CD6" w:rsidRPr="00E56013">
        <w:rPr>
          <w:rFonts w:ascii="Traditional Arabic" w:eastAsia="Times New Roman" w:hAnsi="Traditional Arabic" w:cs="KFGQPC Uthman Taha Naskh" w:hint="cs"/>
          <w:color w:val="000000" w:themeColor="text1"/>
          <w:sz w:val="30"/>
          <w:szCs w:val="30"/>
          <w:rtl/>
        </w:rPr>
        <w:t>.</w:t>
      </w:r>
    </w:p>
    <w:p w14:paraId="65CAF67E" w14:textId="77777777"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9A4CD6" w:rsidRPr="00E56013">
        <w:rPr>
          <w:rFonts w:ascii="Traditional Arabic" w:eastAsia="Times New Roman" w:hAnsi="Traditional Arabic" w:cs="KFGQPC Uthman Taha Naskh"/>
          <w:color w:val="000000" w:themeColor="text1"/>
          <w:sz w:val="30"/>
          <w:szCs w:val="30"/>
          <w:rtl/>
        </w:rPr>
        <w:t>تعليم الثاني قول سيدي ومولاي</w:t>
      </w:r>
      <w:r w:rsidR="009A4CD6" w:rsidRPr="00E56013">
        <w:rPr>
          <w:rFonts w:ascii="Traditional Arabic" w:eastAsia="Times New Roman" w:hAnsi="Traditional Arabic" w:cs="KFGQPC Uthman Taha Naskh" w:hint="cs"/>
          <w:color w:val="000000" w:themeColor="text1"/>
          <w:sz w:val="30"/>
          <w:szCs w:val="30"/>
          <w:rtl/>
        </w:rPr>
        <w:t>.</w:t>
      </w:r>
    </w:p>
    <w:p w14:paraId="365F27B3" w14:textId="68AC7591"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التنب</w:t>
      </w:r>
      <w:r w:rsidR="00775B46" w:rsidRPr="00E56013">
        <w:rPr>
          <w:rFonts w:ascii="Traditional Arabic" w:eastAsia="Times New Roman" w:hAnsi="Traditional Arabic" w:cs="KFGQPC Uthman Taha Naskh"/>
          <w:color w:val="000000" w:themeColor="text1"/>
          <w:sz w:val="30"/>
          <w:szCs w:val="30"/>
          <w:rtl/>
        </w:rPr>
        <w:t>يه للمراد وهو تحقيق التوحيد حتى</w:t>
      </w:r>
      <w:r w:rsidR="00775B46" w:rsidRPr="00E56013">
        <w:rPr>
          <w:rFonts w:ascii="Traditional Arabic" w:eastAsia="Times New Roman" w:hAnsi="Traditional Arabic" w:cs="KFGQPC Uthman Taha Naskh" w:hint="cs"/>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9A4CD6" w:rsidRPr="00E56013">
        <w:rPr>
          <w:rFonts w:ascii="Traditional Arabic" w:eastAsia="Times New Roman" w:hAnsi="Traditional Arabic" w:cs="KFGQPC Uthman Taha Naskh"/>
          <w:color w:val="000000" w:themeColor="text1"/>
          <w:sz w:val="30"/>
          <w:szCs w:val="30"/>
          <w:rtl/>
        </w:rPr>
        <w:t xml:space="preserve"> الألفاظ</w:t>
      </w:r>
      <w:r w:rsidR="009A4CD6" w:rsidRPr="00E56013">
        <w:rPr>
          <w:rFonts w:ascii="Traditional Arabic" w:eastAsia="Times New Roman" w:hAnsi="Traditional Arabic" w:cs="KFGQPC Uthman Taha Naskh" w:hint="cs"/>
          <w:color w:val="000000" w:themeColor="text1"/>
          <w:sz w:val="30"/>
          <w:szCs w:val="30"/>
          <w:rtl/>
        </w:rPr>
        <w:t>.</w:t>
      </w:r>
    </w:p>
    <w:p w14:paraId="7B82D564" w14:textId="3F4493C5" w:rsidR="00F12B61" w:rsidRPr="00E56013" w:rsidRDefault="00F12B61" w:rsidP="006C05B2">
      <w:pPr>
        <w:pStyle w:val="a"/>
      </w:pPr>
      <w:bookmarkStart w:id="246" w:name="_Toc112248286"/>
      <w:r w:rsidRPr="00E56013">
        <w:rPr>
          <w:rtl/>
        </w:rPr>
        <w:t>الهدف</w:t>
      </w:r>
      <w:r w:rsidR="00512098">
        <w:rPr>
          <w:rtl/>
        </w:rPr>
        <w:t xml:space="preserve">: </w:t>
      </w:r>
      <w:bookmarkEnd w:id="246"/>
    </w:p>
    <w:p w14:paraId="65415596" w14:textId="68F49622"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داعية التوحيد رحمة ا</w:t>
      </w:r>
      <w:r w:rsidR="009A4CD6" w:rsidRPr="00E56013">
        <w:rPr>
          <w:rFonts w:ascii="Traditional Arabic" w:eastAsia="Times New Roman" w:hAnsi="Traditional Arabic" w:cs="KFGQPC Uthman Taha Naskh"/>
          <w:color w:val="000000" w:themeColor="text1"/>
          <w:sz w:val="30"/>
          <w:szCs w:val="30"/>
          <w:rtl/>
        </w:rPr>
        <w:t xml:space="preserve">لله عليه من هذا الباب النهي عن </w:t>
      </w:r>
      <w:r w:rsidR="009A4CD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ستعمال</w:t>
      </w:r>
      <w:r w:rsidR="009A4CD6" w:rsidRPr="00E56013">
        <w:rPr>
          <w:rFonts w:ascii="Traditional Arabic" w:eastAsia="Times New Roman" w:hAnsi="Traditional Arabic" w:cs="KFGQPC Uthman Taha Naskh"/>
          <w:color w:val="000000" w:themeColor="text1"/>
          <w:sz w:val="30"/>
          <w:szCs w:val="30"/>
          <w:rtl/>
        </w:rPr>
        <w:t xml:space="preserve"> الألفاظ التي وردت </w:t>
      </w:r>
      <w:r w:rsidR="0053589D">
        <w:rPr>
          <w:rFonts w:ascii="Traditional Arabic" w:eastAsia="Times New Roman" w:hAnsi="Traditional Arabic" w:cs="KFGQPC Uthman Taha Naskh"/>
          <w:color w:val="000000" w:themeColor="text1"/>
          <w:sz w:val="30"/>
          <w:szCs w:val="30"/>
          <w:rtl/>
        </w:rPr>
        <w:t>فى</w:t>
      </w:r>
      <w:r w:rsidR="009A4CD6" w:rsidRPr="00E56013">
        <w:rPr>
          <w:rFonts w:ascii="Traditional Arabic" w:eastAsia="Times New Roman" w:hAnsi="Traditional Arabic" w:cs="KFGQPC Uthman Taha Naskh"/>
          <w:color w:val="000000" w:themeColor="text1"/>
          <w:sz w:val="30"/>
          <w:szCs w:val="30"/>
          <w:rtl/>
        </w:rPr>
        <w:t xml:space="preserve"> الحديث </w:t>
      </w:r>
      <w:r w:rsidR="009A4CD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بعاد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لتشبيه المخلوقين ب</w:t>
      </w:r>
      <w:r w:rsidR="009A4CD6" w:rsidRPr="00E56013">
        <w:rPr>
          <w:rFonts w:ascii="Traditional Arabic" w:eastAsia="Times New Roman" w:hAnsi="Traditional Arabic" w:cs="KFGQPC Uthman Taha Naskh"/>
          <w:color w:val="000000" w:themeColor="text1"/>
          <w:sz w:val="30"/>
          <w:szCs w:val="30"/>
          <w:rtl/>
        </w:rPr>
        <w:t>الخالق العظيم</w:t>
      </w:r>
      <w:r w:rsidR="009A4CD6" w:rsidRPr="00E56013">
        <w:rPr>
          <w:rFonts w:ascii="Traditional Arabic" w:eastAsia="Times New Roman" w:hAnsi="Traditional Arabic" w:cs="KFGQPC Uthman Taha Naskh" w:hint="cs"/>
          <w:color w:val="000000" w:themeColor="text1"/>
          <w:sz w:val="30"/>
          <w:szCs w:val="30"/>
          <w:rtl/>
        </w:rPr>
        <w:t>.</w:t>
      </w:r>
    </w:p>
    <w:p w14:paraId="167D49DD" w14:textId="3B86B1A6" w:rsidR="00F12B61" w:rsidRPr="00E56013" w:rsidRDefault="00F12B61" w:rsidP="006C05B2">
      <w:pPr>
        <w:pStyle w:val="a"/>
        <w:rPr>
          <w:rtl/>
        </w:rPr>
      </w:pPr>
      <w:bookmarkStart w:id="247" w:name="_Toc112248287"/>
      <w:r w:rsidRPr="00E56013">
        <w:rPr>
          <w:rtl/>
        </w:rPr>
        <w:t>الشرح</w:t>
      </w:r>
      <w:r w:rsidR="00512098">
        <w:rPr>
          <w:rtl/>
        </w:rPr>
        <w:t xml:space="preserve">: </w:t>
      </w:r>
      <w:bookmarkEnd w:id="247"/>
    </w:p>
    <w:p w14:paraId="5F876C1D" w14:textId="2B8D0559"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حديث </w:t>
      </w:r>
      <w:r w:rsidR="0053589D">
        <w:rPr>
          <w:rFonts w:ascii="Traditional Arabic" w:eastAsia="Times New Roman" w:hAnsi="Traditional Arabic" w:cs="KFGQPC Uthman Taha Naskh"/>
          <w:color w:val="000000" w:themeColor="text1"/>
          <w:sz w:val="30"/>
          <w:szCs w:val="30"/>
          <w:rtl/>
        </w:rPr>
        <w:t>أبى</w:t>
      </w:r>
      <w:r w:rsidR="009A4CD6" w:rsidRPr="00E56013">
        <w:rPr>
          <w:rFonts w:ascii="Traditional Arabic" w:eastAsia="Times New Roman" w:hAnsi="Traditional Arabic" w:cs="KFGQPC Uthman Taha Naskh"/>
          <w:color w:val="000000" w:themeColor="text1"/>
          <w:sz w:val="30"/>
          <w:szCs w:val="30"/>
          <w:rtl/>
        </w:rPr>
        <w:t xml:space="preserve"> هريرة هذا وفيه نهيان وأمران</w:t>
      </w:r>
      <w:r w:rsidR="009A4CD6" w:rsidRPr="00E56013">
        <w:rPr>
          <w:rFonts w:ascii="Traditional Arabic" w:eastAsia="Times New Roman" w:hAnsi="Traditional Arabic" w:cs="KFGQPC Uthman Taha Naskh" w:hint="cs"/>
          <w:color w:val="000000" w:themeColor="text1"/>
          <w:sz w:val="30"/>
          <w:szCs w:val="30"/>
          <w:rtl/>
        </w:rPr>
        <w:t>:</w:t>
      </w:r>
    </w:p>
    <w:p w14:paraId="694B83A7" w14:textId="49268C1A" w:rsidR="00F12B61" w:rsidRPr="00E56013" w:rsidRDefault="009A4CD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الأمر الأول النهي عن قول</w:t>
      </w:r>
      <w:r w:rsidR="00262DD0">
        <w:rPr>
          <w:rFonts w:ascii="Traditional Arabic" w:eastAsia="Times New Roman" w:hAnsi="Traditional Arabic" w:cs="KFGQPC Uthman Taha Naskh"/>
          <w:color w:val="000000" w:themeColor="text1"/>
          <w:sz w:val="30"/>
          <w:szCs w:val="30"/>
          <w:rtl/>
        </w:rPr>
        <w:t xml:space="preserve">: </w:t>
      </w:r>
      <w:r w:rsidR="00C5204D">
        <w:rPr>
          <w:rFonts w:ascii="Traditional Arabic" w:eastAsia="Times New Roman" w:hAnsi="Traditional Arabic" w:cs="KFGQPC Uthman Taha Naskh" w:hint="cs"/>
          <w:color w:val="000000" w:themeColor="text1"/>
          <w:sz w:val="30"/>
          <w:szCs w:val="30"/>
          <w:rtl/>
        </w:rPr>
        <w:t>أ</w:t>
      </w:r>
      <w:r w:rsidR="00F12B61" w:rsidRPr="00E56013">
        <w:rPr>
          <w:rFonts w:ascii="Traditional Arabic" w:eastAsia="Times New Roman" w:hAnsi="Traditional Arabic" w:cs="KFGQPC Uthman Taha Naskh"/>
          <w:color w:val="000000" w:themeColor="text1"/>
          <w:sz w:val="30"/>
          <w:szCs w:val="30"/>
          <w:rtl/>
        </w:rPr>
        <w:t>طعم ربك</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وضئ ربك</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هذا اللفظ </w:t>
      </w:r>
      <w:r w:rsidR="00361CED" w:rsidRPr="00E56013">
        <w:rPr>
          <w:rFonts w:ascii="Traditional Arabic" w:eastAsia="Times New Roman" w:hAnsi="Traditional Arabic" w:cs="KFGQPC Uthman Taha Naskh"/>
          <w:color w:val="000000" w:themeColor="text1"/>
          <w:sz w:val="30"/>
          <w:szCs w:val="30"/>
          <w:rtl/>
        </w:rPr>
        <w:t>وإن</w:t>
      </w:r>
      <w:r w:rsidR="00F12B61" w:rsidRPr="00E56013">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lastRenderedPageBreak/>
        <w:t>كان جائز</w:t>
      </w:r>
      <w:r w:rsidR="00524D5E">
        <w:rPr>
          <w:rFonts w:ascii="Traditional Arabic" w:eastAsia="Times New Roman" w:hAnsi="Traditional Arabic" w:cs="KFGQPC Uthman Taha Naskh"/>
          <w:color w:val="000000" w:themeColor="text1"/>
          <w:sz w:val="30"/>
          <w:szCs w:val="30"/>
          <w:rtl/>
        </w:rPr>
        <w:t xml:space="preserve">ًا </w:t>
      </w:r>
      <w:r w:rsidR="00F12B61" w:rsidRPr="00E56013">
        <w:rPr>
          <w:rFonts w:ascii="Traditional Arabic" w:eastAsia="Times New Roman" w:hAnsi="Traditional Arabic" w:cs="KFGQPC Uthman Taha Naskh"/>
          <w:color w:val="000000" w:themeColor="text1"/>
          <w:sz w:val="30"/>
          <w:szCs w:val="30"/>
          <w:rtl/>
        </w:rPr>
        <w:t>لغ</w:t>
      </w:r>
      <w:r w:rsidR="00C5204D">
        <w:rPr>
          <w:rFonts w:ascii="Traditional Arabic" w:eastAsia="Times New Roman" w:hAnsi="Traditional Arabic" w:cs="KFGQPC Uthman Taha Naskh" w:hint="cs"/>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 xml:space="preserve">ة </w:t>
      </w:r>
      <w:r w:rsidR="00C5204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F12B61"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F12B61" w:rsidRPr="00E56013">
        <w:rPr>
          <w:rFonts w:ascii="Traditional Arabic" w:eastAsia="Times New Roman" w:hAnsi="Traditional Arabic" w:cs="KFGQPC Uthman Taha Naskh"/>
          <w:color w:val="000000" w:themeColor="text1"/>
          <w:sz w:val="30"/>
          <w:szCs w:val="30"/>
          <w:rtl/>
        </w:rPr>
        <w:t xml:space="preserve"> لا يجوز شرع</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وذلك </w:t>
      </w:r>
      <w:r w:rsidR="00C5204D">
        <w:rPr>
          <w:rFonts w:ascii="Traditional Arabic" w:eastAsia="Times New Roman" w:hAnsi="Traditional Arabic" w:cs="KFGQPC Uthman Taha Naskh" w:hint="cs"/>
          <w:color w:val="000000" w:themeColor="text1"/>
          <w:sz w:val="30"/>
          <w:szCs w:val="30"/>
          <w:rtl/>
        </w:rPr>
        <w:t>إ</w:t>
      </w:r>
      <w:r w:rsidR="00F12B61" w:rsidRPr="00E56013">
        <w:rPr>
          <w:rFonts w:ascii="Traditional Arabic" w:eastAsia="Times New Roman" w:hAnsi="Traditional Arabic" w:cs="KFGQPC Uthman Taha Naskh"/>
          <w:color w:val="000000" w:themeColor="text1"/>
          <w:sz w:val="30"/>
          <w:szCs w:val="30"/>
          <w:rtl/>
        </w:rPr>
        <w:t>بعاد</w:t>
      </w:r>
      <w:r w:rsidR="00524D5E">
        <w:rPr>
          <w:rFonts w:ascii="Traditional Arabic" w:eastAsia="Times New Roman" w:hAnsi="Traditional Arabic" w:cs="KFGQPC Uthman Taha Naskh"/>
          <w:color w:val="000000" w:themeColor="text1"/>
          <w:sz w:val="30"/>
          <w:szCs w:val="30"/>
          <w:rtl/>
        </w:rPr>
        <w:t xml:space="preserve">ًا </w:t>
      </w:r>
      <w:r w:rsidR="00F12B61" w:rsidRPr="00E56013">
        <w:rPr>
          <w:rFonts w:ascii="Traditional Arabic" w:eastAsia="Times New Roman" w:hAnsi="Traditional Arabic" w:cs="KFGQPC Uthman Taha Naskh"/>
          <w:color w:val="000000" w:themeColor="text1"/>
          <w:sz w:val="30"/>
          <w:szCs w:val="30"/>
          <w:rtl/>
        </w:rPr>
        <w:t xml:space="preserve">للمسلم عن التشريك مع الله حتى </w:t>
      </w:r>
      <w:r w:rsidR="0053589D">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الألفاظ</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C5204D">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الله هو رب العالمين خلقهم ورزقهم</w:t>
      </w:r>
      <w:r w:rsidR="0030680C">
        <w:rPr>
          <w:rFonts w:ascii="Traditional Arabic" w:eastAsia="Times New Roman" w:hAnsi="Traditional Arabic" w:cs="KFGQPC Uthman Taha Naskh"/>
          <w:color w:val="000000" w:themeColor="text1"/>
          <w:sz w:val="30"/>
          <w:szCs w:val="30"/>
          <w:rtl/>
        </w:rPr>
        <w:t xml:space="preserve"> و</w:t>
      </w:r>
      <w:r w:rsidR="00F12B61" w:rsidRPr="00E56013">
        <w:rPr>
          <w:rFonts w:ascii="Traditional Arabic" w:eastAsia="Times New Roman" w:hAnsi="Traditional Arabic" w:cs="KFGQPC Uthman Taha Naskh"/>
          <w:color w:val="000000" w:themeColor="text1"/>
          <w:sz w:val="30"/>
          <w:szCs w:val="30"/>
          <w:rtl/>
        </w:rPr>
        <w:t>بيده مصيرهم</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00F12B61" w:rsidRPr="00E56013">
        <w:rPr>
          <w:rFonts w:ascii="Traditional Arabic" w:eastAsia="Times New Roman" w:hAnsi="Traditional Arabic" w:cs="KFGQPC Uthman Taha Naskh"/>
          <w:color w:val="000000" w:themeColor="text1"/>
          <w:sz w:val="30"/>
          <w:szCs w:val="30"/>
          <w:rtl/>
        </w:rPr>
        <w:t xml:space="preserve"> أ</w:t>
      </w:r>
      <w:r w:rsidR="00C5204D">
        <w:rPr>
          <w:rFonts w:ascii="Traditional Arabic" w:eastAsia="Times New Roman" w:hAnsi="Traditional Arabic" w:cs="KFGQPC Uthman Taha Naskh" w:hint="cs"/>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 xml:space="preserve">طلق هذا اللفظ على شخص كان معنی ذلك </w:t>
      </w:r>
      <w:r w:rsidR="00CE4F94" w:rsidRPr="00E56013">
        <w:rPr>
          <w:rFonts w:ascii="Traditional Arabic" w:eastAsia="Times New Roman" w:hAnsi="Traditional Arabic" w:cs="KFGQPC Uthman Taha Naskh"/>
          <w:color w:val="000000" w:themeColor="text1"/>
          <w:sz w:val="30"/>
          <w:szCs w:val="30"/>
          <w:rtl/>
        </w:rPr>
        <w:t>أنه</w:t>
      </w:r>
      <w:r w:rsidR="00F12B61" w:rsidRPr="00E56013">
        <w:rPr>
          <w:rFonts w:ascii="Traditional Arabic" w:eastAsia="Times New Roman" w:hAnsi="Traditional Arabic" w:cs="KFGQPC Uthman Taha Naskh"/>
          <w:color w:val="000000" w:themeColor="text1"/>
          <w:sz w:val="30"/>
          <w:szCs w:val="30"/>
          <w:rtl/>
        </w:rPr>
        <w:t xml:space="preserve"> شارك الله </w:t>
      </w:r>
      <w:r w:rsidR="0053589D">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وصف الربوبية</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حتى ولو لم يكن ذلك مقصود</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وبدل</w:t>
      </w:r>
      <w:r w:rsidR="00524D5E">
        <w:rPr>
          <w:rFonts w:ascii="Traditional Arabic" w:eastAsia="Times New Roman" w:hAnsi="Traditional Arabic" w:cs="KFGQPC Uthman Taha Naskh"/>
          <w:color w:val="000000" w:themeColor="text1"/>
          <w:sz w:val="30"/>
          <w:szCs w:val="30"/>
          <w:rtl/>
        </w:rPr>
        <w:t xml:space="preserve">ًا </w:t>
      </w:r>
      <w:r w:rsidR="00F12B61" w:rsidRPr="00E56013">
        <w:rPr>
          <w:rFonts w:ascii="Traditional Arabic" w:eastAsia="Times New Roman" w:hAnsi="Traditional Arabic" w:cs="KFGQPC Uthman Taha Naskh"/>
          <w:color w:val="000000" w:themeColor="text1"/>
          <w:sz w:val="30"/>
          <w:szCs w:val="30"/>
          <w:rtl/>
        </w:rPr>
        <w:t xml:space="preserve">من وقوع المسلم </w:t>
      </w:r>
      <w:r w:rsidR="0053589D">
        <w:rPr>
          <w:rFonts w:ascii="Traditional Arabic" w:eastAsia="Times New Roman" w:hAnsi="Traditional Arabic" w:cs="KFGQPC Uthman Taha Naskh"/>
          <w:color w:val="000000" w:themeColor="text1"/>
          <w:sz w:val="30"/>
          <w:szCs w:val="30"/>
          <w:rtl/>
        </w:rPr>
        <w:t>فى</w:t>
      </w:r>
      <w:r w:rsidR="00F12B61" w:rsidRPr="00E56013">
        <w:rPr>
          <w:rFonts w:ascii="Traditional Arabic" w:eastAsia="Times New Roman" w:hAnsi="Traditional Arabic" w:cs="KFGQPC Uthman Taha Naskh"/>
          <w:color w:val="000000" w:themeColor="text1"/>
          <w:sz w:val="30"/>
          <w:szCs w:val="30"/>
          <w:rtl/>
        </w:rPr>
        <w:t xml:space="preserve"> محظور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أمر الرسول عليه السلام ب</w:t>
      </w:r>
      <w:r w:rsidRPr="00E56013">
        <w:rPr>
          <w:rFonts w:ascii="Traditional Arabic" w:eastAsia="Times New Roman" w:hAnsi="Traditional Arabic" w:cs="KFGQPC Uthman Taha Naskh" w:hint="cs"/>
          <w:color w:val="000000" w:themeColor="text1"/>
          <w:sz w:val="30"/>
          <w:szCs w:val="30"/>
          <w:rtl/>
        </w:rPr>
        <w:t>إ</w:t>
      </w:r>
      <w:r w:rsidR="00F12B61" w:rsidRPr="00E56013">
        <w:rPr>
          <w:rFonts w:ascii="Traditional Arabic" w:eastAsia="Times New Roman" w:hAnsi="Traditional Arabic" w:cs="KFGQPC Uthman Taha Naskh"/>
          <w:color w:val="000000" w:themeColor="text1"/>
          <w:sz w:val="30"/>
          <w:szCs w:val="30"/>
          <w:rtl/>
        </w:rPr>
        <w:t>ستعمال لفظ آخر لا محذور منه حين 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وليقل سيدي ومولاي</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hint="cs"/>
          <w:color w:val="000000" w:themeColor="text1"/>
          <w:sz w:val="30"/>
          <w:szCs w:val="30"/>
          <w:rtl/>
        </w:rPr>
        <w:t>.</w:t>
      </w:r>
    </w:p>
    <w:p w14:paraId="110685D2" w14:textId="36837BC9"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الأمر الثاني</w:t>
      </w:r>
      <w:r w:rsidR="009A4CD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النهي عن قول (عبدي وأمتي</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وهذا اللفظ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كان جائز</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لغ</w:t>
      </w:r>
      <w:r w:rsidR="00C5204D">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ة </w:t>
      </w:r>
      <w:r w:rsidR="00C5204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يجوز شرع</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وذلك حرص</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على بقاء عقيدة المسلم القائمة على العبودية الخالصة لله رب العالمين</w:t>
      </w:r>
      <w:r w:rsidR="00584605">
        <w:rPr>
          <w:rFonts w:ascii="Traditional Arabic" w:eastAsia="Times New Roman" w:hAnsi="Traditional Arabic" w:cs="KFGQPC Uthman Taha Naskh"/>
          <w:color w:val="000000" w:themeColor="text1"/>
          <w:sz w:val="30"/>
          <w:szCs w:val="30"/>
          <w:rtl/>
        </w:rPr>
        <w:t xml:space="preserve">،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أ</w:t>
      </w:r>
      <w:r w:rsidR="00C5204D">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طلق هذا اللفظ على شخص كان معنى ذلك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شارك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وصفه بالألوهية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حتى ولو لم يكن ذلك مقصود</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وبدل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الوقوع فيما هو غير جائز</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w:t>
      </w:r>
      <w:r w:rsidR="009A4CD6" w:rsidRPr="00E56013">
        <w:rPr>
          <w:rFonts w:ascii="Traditional Arabic" w:eastAsia="Times New Roman" w:hAnsi="Traditional Arabic" w:cs="KFGQPC Uthman Taha Naskh"/>
          <w:color w:val="000000" w:themeColor="text1"/>
          <w:sz w:val="30"/>
          <w:szCs w:val="30"/>
          <w:rtl/>
        </w:rPr>
        <w:t>مر الرسول عليه الصلاة والسلام ب</w:t>
      </w:r>
      <w:r w:rsidR="009A4CD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ستعمال لفظ آخر لا محذور في</w:t>
      </w:r>
      <w:r w:rsidR="009A4CD6" w:rsidRPr="00E56013">
        <w:rPr>
          <w:rFonts w:ascii="Traditional Arabic" w:eastAsia="Times New Roman" w:hAnsi="Traditional Arabic" w:cs="KFGQPC Uthman Taha Naskh"/>
          <w:color w:val="000000" w:themeColor="text1"/>
          <w:sz w:val="30"/>
          <w:szCs w:val="30"/>
          <w:rtl/>
        </w:rPr>
        <w:t>ه حين 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9A4CD6" w:rsidRPr="00E56013">
        <w:rPr>
          <w:rFonts w:ascii="Traditional Arabic" w:eastAsia="Times New Roman" w:hAnsi="Traditional Arabic" w:cs="KFGQPC Uthman Taha Naskh"/>
          <w:color w:val="000000" w:themeColor="text1"/>
          <w:sz w:val="30"/>
          <w:szCs w:val="30"/>
          <w:rtl/>
        </w:rPr>
        <w:t>وليقل فتاي وفتاتي</w:t>
      </w:r>
      <w:r w:rsidRPr="00E56013">
        <w:rPr>
          <w:rFonts w:ascii="Traditional Arabic" w:eastAsia="Times New Roman" w:hAnsi="Traditional Arabic" w:cs="KFGQPC Uthman Taha Naskh"/>
          <w:color w:val="000000" w:themeColor="text1"/>
          <w:sz w:val="30"/>
          <w:szCs w:val="30"/>
          <w:rtl/>
        </w:rPr>
        <w:t>)</w:t>
      </w:r>
      <w:r w:rsidR="009A4CD6" w:rsidRPr="00E56013">
        <w:rPr>
          <w:rFonts w:ascii="Traditional Arabic" w:eastAsia="Times New Roman" w:hAnsi="Traditional Arabic" w:cs="KFGQPC Uthman Taha Naskh" w:hint="cs"/>
          <w:color w:val="000000" w:themeColor="text1"/>
          <w:sz w:val="30"/>
          <w:szCs w:val="30"/>
          <w:rtl/>
        </w:rPr>
        <w:t>.</w:t>
      </w:r>
    </w:p>
    <w:p w14:paraId="42488F33"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48" w:name="_Toc112248288"/>
      <w:r w:rsidRPr="00A20D0A">
        <w:rPr>
          <w:rFonts w:ascii="Greta Arabic" w:hAnsi="Greta Arabic" w:cs="Greta Arabic" w:hint="cs"/>
          <w:noProof/>
          <w:color w:val="000000"/>
          <w:sz w:val="28"/>
          <w:szCs w:val="28"/>
          <w:rtl/>
        </w:rPr>
        <w:drawing>
          <wp:inline distT="0" distB="0" distL="0" distR="0" wp14:anchorId="6E380059" wp14:editId="757247D8">
            <wp:extent cx="1066800" cy="244840"/>
            <wp:effectExtent l="0" t="0" r="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74AA5D0F"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3C3B30DD" wp14:editId="45CE70D1">
            <wp:extent cx="1066800" cy="244840"/>
            <wp:effectExtent l="0" t="0" r="0" b="317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6C0F7DE" w14:textId="1E7096D2" w:rsidR="00F12B61" w:rsidRPr="00E56013" w:rsidRDefault="00F12B61" w:rsidP="00A85B2F">
      <w:pPr>
        <w:pStyle w:val="a0"/>
      </w:pPr>
      <w:r w:rsidRPr="00E56013">
        <w:rPr>
          <w:rtl/>
        </w:rPr>
        <w:t>باب</w:t>
      </w:r>
      <w:bookmarkEnd w:id="248"/>
    </w:p>
    <w:p w14:paraId="73F1DD62" w14:textId="5B552A7F" w:rsidR="009A4CD6" w:rsidRPr="00E56013" w:rsidRDefault="00F12B61" w:rsidP="00A85B2F">
      <w:pPr>
        <w:pStyle w:val="a0"/>
        <w:rPr>
          <w:rtl/>
        </w:rPr>
      </w:pPr>
      <w:bookmarkStart w:id="249" w:name="_Toc112248289"/>
      <w:r w:rsidRPr="00E56013">
        <w:rPr>
          <w:rtl/>
        </w:rPr>
        <w:t>لا يرد من سأل بالله</w:t>
      </w:r>
      <w:bookmarkEnd w:id="249"/>
    </w:p>
    <w:p w14:paraId="20C6DB5C" w14:textId="77777777"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رسو</w:t>
      </w:r>
      <w:r w:rsidR="009A4CD6" w:rsidRPr="00E56013">
        <w:rPr>
          <w:rFonts w:ascii="Traditional Arabic" w:eastAsia="Times New Roman" w:hAnsi="Traditional Arabic" w:cs="KFGQPC Uthman Taha Naskh"/>
          <w:color w:val="000000" w:themeColor="text1"/>
          <w:sz w:val="30"/>
          <w:szCs w:val="30"/>
          <w:rtl/>
        </w:rPr>
        <w:t xml:space="preserve">ل الله صلى الله عليه وسلم </w:t>
      </w:r>
      <w:r w:rsidR="007B6B9D">
        <w:rPr>
          <w:rFonts w:ascii="Traditional Arabic" w:eastAsia="Times New Roman" w:hAnsi="Traditional Arabic" w:cs="KFGQPC Uthman Taha Naskh"/>
          <w:b/>
          <w:bCs/>
          <w:color w:val="0070C0"/>
          <w:sz w:val="30"/>
          <w:szCs w:val="30"/>
          <w:rtl/>
        </w:rPr>
        <w:t>«</w:t>
      </w:r>
      <w:r w:rsidR="009A4CD6" w:rsidRPr="007B6B9D">
        <w:rPr>
          <w:rFonts w:ascii="Traditional Arabic" w:eastAsia="Times New Roman" w:hAnsi="Traditional Arabic" w:cs="KFGQPC Uthman Taha Naskh"/>
          <w:b/>
          <w:bCs/>
          <w:color w:val="0070C0"/>
          <w:sz w:val="30"/>
          <w:szCs w:val="30"/>
          <w:rtl/>
        </w:rPr>
        <w:t xml:space="preserve">من </w:t>
      </w:r>
      <w:r w:rsidR="009A4CD6"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ستعاذ بالله فأعيذوه ومن سأل بالله فأعطوه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ومن دعاكم فأجيبوه</w:t>
      </w:r>
      <w:r w:rsidR="00584605" w:rsidRPr="007B6B9D">
        <w:rPr>
          <w:rFonts w:ascii="Traditional Arabic" w:eastAsia="Times New Roman" w:hAnsi="Traditional Arabic" w:cs="KFGQPC Uthman Taha Naskh"/>
          <w:b/>
          <w:bCs/>
          <w:color w:val="0070C0"/>
          <w:sz w:val="30"/>
          <w:szCs w:val="30"/>
          <w:rtl/>
        </w:rPr>
        <w:t>،</w:t>
      </w:r>
      <w:r w:rsidR="0030680C" w:rsidRPr="007B6B9D">
        <w:rPr>
          <w:rFonts w:ascii="Traditional Arabic" w:eastAsia="Times New Roman" w:hAnsi="Traditional Arabic" w:cs="KFGQPC Uthman Taha Naskh"/>
          <w:b/>
          <w:bCs/>
          <w:color w:val="0070C0"/>
          <w:sz w:val="30"/>
          <w:szCs w:val="30"/>
          <w:rtl/>
        </w:rPr>
        <w:t xml:space="preserve"> و</w:t>
      </w:r>
      <w:r w:rsidR="009A4CD6" w:rsidRPr="007B6B9D">
        <w:rPr>
          <w:rFonts w:ascii="Traditional Arabic" w:eastAsia="Times New Roman" w:hAnsi="Traditional Arabic" w:cs="KFGQPC Uthman Taha Naskh"/>
          <w:b/>
          <w:bCs/>
          <w:color w:val="0070C0"/>
          <w:sz w:val="30"/>
          <w:szCs w:val="30"/>
          <w:rtl/>
        </w:rPr>
        <w:t xml:space="preserve">من صنع </w:t>
      </w:r>
      <w:r w:rsidR="009A4CD6"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ليكم معروف</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فكافئوه</w:t>
      </w:r>
      <w:r w:rsidR="00584605" w:rsidRPr="007B6B9D">
        <w:rPr>
          <w:rFonts w:ascii="Traditional Arabic" w:eastAsia="Times New Roman" w:hAnsi="Traditional Arabic" w:cs="KFGQPC Uthman Taha Naskh"/>
          <w:b/>
          <w:bCs/>
          <w:color w:val="0070C0"/>
          <w:sz w:val="30"/>
          <w:szCs w:val="30"/>
          <w:rtl/>
        </w:rPr>
        <w:t xml:space="preserve">، </w:t>
      </w:r>
      <w:r w:rsidR="000B02BA" w:rsidRPr="007B6B9D">
        <w:rPr>
          <w:rFonts w:ascii="Traditional Arabic" w:eastAsia="Times New Roman" w:hAnsi="Traditional Arabic" w:cs="KFGQPC Uthman Taha Naskh"/>
          <w:b/>
          <w:bCs/>
          <w:color w:val="0070C0"/>
          <w:sz w:val="30"/>
          <w:szCs w:val="30"/>
          <w:rtl/>
        </w:rPr>
        <w:t>فإن</w:t>
      </w:r>
      <w:r w:rsidRPr="007B6B9D">
        <w:rPr>
          <w:rFonts w:ascii="Traditional Arabic" w:eastAsia="Times New Roman" w:hAnsi="Traditional Arabic" w:cs="KFGQPC Uthman Taha Naskh"/>
          <w:b/>
          <w:bCs/>
          <w:color w:val="0070C0"/>
          <w:sz w:val="30"/>
          <w:szCs w:val="30"/>
          <w:rtl/>
        </w:rPr>
        <w:t xml:space="preserve"> لم تجدوا ما تكافئونه فادعوا له حتى تروا أنكم قد كافأتموه</w:t>
      </w:r>
      <w:r w:rsidR="007B6B9D">
        <w:rPr>
          <w:rFonts w:ascii="Traditional Arabic" w:eastAsia="Times New Roman" w:hAnsi="Traditional Arabic" w:cs="KFGQPC Uthman Taha Naskh"/>
          <w:b/>
          <w:bCs/>
          <w:color w:val="0070C0"/>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ر</w:t>
      </w:r>
      <w:r w:rsidR="009A4CD6" w:rsidRPr="00E56013">
        <w:rPr>
          <w:rFonts w:ascii="Traditional Arabic" w:eastAsia="Times New Roman" w:hAnsi="Traditional Arabic" w:cs="KFGQPC Uthman Taha Naskh"/>
          <w:color w:val="000000" w:themeColor="text1"/>
          <w:sz w:val="30"/>
          <w:szCs w:val="30"/>
          <w:rtl/>
        </w:rPr>
        <w:t>واه أبو داود والنسائي بسند صحيح</w:t>
      </w:r>
      <w:r w:rsidR="009A4CD6" w:rsidRPr="00E56013">
        <w:rPr>
          <w:rFonts w:ascii="Traditional Arabic" w:eastAsia="Times New Roman" w:hAnsi="Traditional Arabic" w:cs="KFGQPC Uthman Taha Naskh" w:hint="cs"/>
          <w:color w:val="000000" w:themeColor="text1"/>
          <w:sz w:val="30"/>
          <w:szCs w:val="30"/>
          <w:rtl/>
        </w:rPr>
        <w:t>.</w:t>
      </w:r>
    </w:p>
    <w:p w14:paraId="07DA1B7D" w14:textId="4A670F6E" w:rsidR="009A4CD6" w:rsidRPr="00E56013" w:rsidRDefault="00F12B61" w:rsidP="006C05B2">
      <w:pPr>
        <w:pStyle w:val="a"/>
        <w:rPr>
          <w:rtl/>
        </w:rPr>
      </w:pPr>
      <w:bookmarkStart w:id="250" w:name="_Toc112248290"/>
      <w:r w:rsidRPr="00E56013">
        <w:rPr>
          <w:rtl/>
        </w:rPr>
        <w:t>فيه مسائل</w:t>
      </w:r>
      <w:r w:rsidR="00512098">
        <w:rPr>
          <w:rtl/>
        </w:rPr>
        <w:t xml:space="preserve">: </w:t>
      </w:r>
      <w:bookmarkEnd w:id="250"/>
    </w:p>
    <w:p w14:paraId="555D2D53" w14:textId="26484368" w:rsidR="009A4CD6" w:rsidRPr="00E56013" w:rsidRDefault="009A4CD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عاذة من </w:t>
      </w:r>
      <w:r w:rsidR="00C5204D">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ستعاذ بالله</w:t>
      </w:r>
      <w:r w:rsidRPr="00E56013">
        <w:rPr>
          <w:rFonts w:ascii="Traditional Arabic" w:eastAsia="Times New Roman" w:hAnsi="Traditional Arabic" w:cs="KFGQPC Uthman Taha Naskh" w:hint="cs"/>
          <w:color w:val="000000" w:themeColor="text1"/>
          <w:sz w:val="30"/>
          <w:szCs w:val="30"/>
          <w:rtl/>
        </w:rPr>
        <w:t>.</w:t>
      </w:r>
    </w:p>
    <w:p w14:paraId="72A0BBB7" w14:textId="77777777" w:rsidR="009A4CD6" w:rsidRPr="00E56013" w:rsidRDefault="009A4CD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عطاء من سأل بالله</w:t>
      </w:r>
      <w:r w:rsidRPr="00E56013">
        <w:rPr>
          <w:rFonts w:ascii="Traditional Arabic" w:eastAsia="Times New Roman" w:hAnsi="Traditional Arabic" w:cs="KFGQPC Uthman Taha Naskh" w:hint="cs"/>
          <w:color w:val="000000" w:themeColor="text1"/>
          <w:sz w:val="30"/>
          <w:szCs w:val="30"/>
          <w:rtl/>
        </w:rPr>
        <w:t>.</w:t>
      </w:r>
    </w:p>
    <w:p w14:paraId="1B4E5145" w14:textId="77777777" w:rsidR="009A4CD6" w:rsidRPr="00E56013" w:rsidRDefault="009A4CD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F12B61" w:rsidRPr="00E56013">
        <w:rPr>
          <w:rFonts w:ascii="Traditional Arabic" w:eastAsia="Times New Roman" w:hAnsi="Traditional Arabic" w:cs="KFGQPC Uthman Taha Naskh"/>
          <w:color w:val="000000" w:themeColor="text1"/>
          <w:sz w:val="30"/>
          <w:szCs w:val="30"/>
          <w:rtl/>
        </w:rPr>
        <w:t>جابة ا</w:t>
      </w:r>
      <w:r w:rsidRPr="00E56013">
        <w:rPr>
          <w:rFonts w:ascii="Traditional Arabic" w:eastAsia="Times New Roman" w:hAnsi="Traditional Arabic" w:cs="KFGQPC Uthman Taha Naskh"/>
          <w:color w:val="000000" w:themeColor="text1"/>
          <w:sz w:val="30"/>
          <w:szCs w:val="30"/>
          <w:rtl/>
        </w:rPr>
        <w:t>لدعوة</w:t>
      </w:r>
      <w:r w:rsidRPr="00E56013">
        <w:rPr>
          <w:rFonts w:ascii="Traditional Arabic" w:eastAsia="Times New Roman" w:hAnsi="Traditional Arabic" w:cs="KFGQPC Uthman Taha Naskh" w:hint="cs"/>
          <w:color w:val="000000" w:themeColor="text1"/>
          <w:sz w:val="30"/>
          <w:szCs w:val="30"/>
          <w:rtl/>
        </w:rPr>
        <w:t>.</w:t>
      </w:r>
    </w:p>
    <w:p w14:paraId="26908C39" w14:textId="77777777" w:rsidR="009A4CD6" w:rsidRPr="00E56013" w:rsidRDefault="009A4CD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المكافأة على الصنيعة</w:t>
      </w:r>
      <w:r w:rsidRPr="00E56013">
        <w:rPr>
          <w:rFonts w:ascii="Traditional Arabic" w:eastAsia="Times New Roman" w:hAnsi="Traditional Arabic" w:cs="KFGQPC Uthman Taha Naskh" w:hint="cs"/>
          <w:color w:val="000000" w:themeColor="text1"/>
          <w:sz w:val="30"/>
          <w:szCs w:val="30"/>
          <w:rtl/>
        </w:rPr>
        <w:t>.</w:t>
      </w:r>
    </w:p>
    <w:p w14:paraId="12603D7A" w14:textId="0EBF9A9F"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الدعاء مكافأة لمن لم يقدر </w:t>
      </w:r>
      <w:r w:rsidR="00C5204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9A4CD6" w:rsidRPr="00E56013">
        <w:rPr>
          <w:rFonts w:ascii="Traditional Arabic" w:eastAsia="Times New Roman" w:hAnsi="Traditional Arabic" w:cs="KFGQPC Uthman Taha Naskh"/>
          <w:color w:val="000000" w:themeColor="text1"/>
          <w:sz w:val="30"/>
          <w:szCs w:val="30"/>
          <w:rtl/>
        </w:rPr>
        <w:t xml:space="preserve"> عليه</w:t>
      </w:r>
      <w:r w:rsidR="009A4CD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12331D6" w14:textId="77777777"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قوله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حتى ت</w:t>
      </w:r>
      <w:r w:rsidRPr="007B6B9D">
        <w:rPr>
          <w:rFonts w:ascii="Times New Roman" w:eastAsia="Times New Roman" w:hAnsi="Times New Roman" w:cs="KFGQPC Uthman Taha Naskh" w:hint="cs"/>
          <w:b/>
          <w:bCs/>
          <w:color w:val="0070C0"/>
          <w:sz w:val="30"/>
          <w:szCs w:val="30"/>
          <w:rtl/>
        </w:rPr>
        <w:t>ڑ</w:t>
      </w:r>
      <w:r w:rsidR="009A4CD6" w:rsidRPr="007B6B9D">
        <w:rPr>
          <w:rFonts w:ascii="Traditional Arabic" w:eastAsia="Times New Roman" w:hAnsi="Traditional Arabic" w:cs="KFGQPC Uthman Taha Naskh"/>
          <w:b/>
          <w:bCs/>
          <w:color w:val="0070C0"/>
          <w:sz w:val="30"/>
          <w:szCs w:val="30"/>
          <w:rtl/>
        </w:rPr>
        <w:t xml:space="preserve">وا </w:t>
      </w:r>
      <w:r w:rsidR="009A4CD6"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ن</w:t>
      </w:r>
      <w:r w:rsidR="009A4CD6" w:rsidRPr="007B6B9D">
        <w:rPr>
          <w:rFonts w:ascii="Traditional Arabic" w:eastAsia="Times New Roman" w:hAnsi="Traditional Arabic" w:cs="KFGQPC Uthman Taha Naskh"/>
          <w:b/>
          <w:bCs/>
          <w:color w:val="0070C0"/>
          <w:sz w:val="30"/>
          <w:szCs w:val="30"/>
          <w:rtl/>
        </w:rPr>
        <w:t>كم قد كافأتموه</w:t>
      </w:r>
      <w:r w:rsidR="007B6B9D">
        <w:rPr>
          <w:rFonts w:ascii="Traditional Arabic" w:eastAsia="Times New Roman" w:hAnsi="Traditional Arabic" w:cs="KFGQPC Uthman Taha Naskh"/>
          <w:b/>
          <w:bCs/>
          <w:color w:val="0070C0"/>
          <w:sz w:val="30"/>
          <w:szCs w:val="30"/>
          <w:rtl/>
        </w:rPr>
        <w:t>»</w:t>
      </w:r>
      <w:r w:rsidR="009A4CD6" w:rsidRPr="00E56013">
        <w:rPr>
          <w:rFonts w:ascii="Traditional Arabic" w:eastAsia="Times New Roman" w:hAnsi="Traditional Arabic" w:cs="KFGQPC Uthman Taha Naskh" w:hint="cs"/>
          <w:color w:val="000000" w:themeColor="text1"/>
          <w:sz w:val="30"/>
          <w:szCs w:val="30"/>
          <w:rtl/>
        </w:rPr>
        <w:t>.</w:t>
      </w:r>
    </w:p>
    <w:p w14:paraId="0E3BA148" w14:textId="7F6409AE" w:rsidR="00F12B61" w:rsidRPr="00E56013" w:rsidRDefault="00F12B61" w:rsidP="006C05B2">
      <w:pPr>
        <w:pStyle w:val="a"/>
      </w:pPr>
      <w:bookmarkStart w:id="251" w:name="_Toc112248291"/>
      <w:r w:rsidRPr="00E56013">
        <w:rPr>
          <w:rtl/>
        </w:rPr>
        <w:t>الهدف</w:t>
      </w:r>
      <w:r w:rsidR="00512098">
        <w:rPr>
          <w:rtl/>
        </w:rPr>
        <w:t xml:space="preserve">: </w:t>
      </w:r>
      <w:bookmarkEnd w:id="251"/>
    </w:p>
    <w:p w14:paraId="20A70606" w14:textId="559D6744"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رحمه الله من هذا الباب بيان النه</w:t>
      </w:r>
      <w:r w:rsidR="00C5204D">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رد السائل </w:t>
      </w:r>
      <w:r w:rsidR="00755F77" w:rsidRPr="00E56013">
        <w:rPr>
          <w:rFonts w:ascii="Traditional Arabic" w:eastAsia="Times New Roman" w:hAnsi="Traditional Arabic" w:cs="KFGQPC Uthman Taha Naskh"/>
          <w:color w:val="000000" w:themeColor="text1"/>
          <w:sz w:val="30"/>
          <w:szCs w:val="30"/>
          <w:rtl/>
        </w:rPr>
        <w:t>إذا</w:t>
      </w:r>
      <w:r w:rsidR="009A4CD6" w:rsidRPr="00E56013">
        <w:rPr>
          <w:rFonts w:ascii="Traditional Arabic" w:eastAsia="Times New Roman" w:hAnsi="Traditional Arabic" w:cs="KFGQPC Uthman Taha Naskh"/>
          <w:color w:val="000000" w:themeColor="text1"/>
          <w:sz w:val="30"/>
          <w:szCs w:val="30"/>
          <w:rtl/>
        </w:rPr>
        <w:t xml:space="preserve"> سأل بالله</w:t>
      </w:r>
      <w:r w:rsidR="009A4CD6" w:rsidRPr="00E56013">
        <w:rPr>
          <w:rFonts w:ascii="Traditional Arabic" w:eastAsia="Times New Roman" w:hAnsi="Traditional Arabic" w:cs="KFGQPC Uthman Taha Naskh" w:hint="cs"/>
          <w:color w:val="000000" w:themeColor="text1"/>
          <w:sz w:val="30"/>
          <w:szCs w:val="30"/>
          <w:rtl/>
        </w:rPr>
        <w:t>.</w:t>
      </w:r>
    </w:p>
    <w:p w14:paraId="429ED6DE" w14:textId="59AA4AC6" w:rsidR="00F12B61" w:rsidRPr="00E56013" w:rsidRDefault="00F12B61" w:rsidP="006C05B2">
      <w:pPr>
        <w:pStyle w:val="a"/>
        <w:rPr>
          <w:rtl/>
        </w:rPr>
      </w:pPr>
      <w:bookmarkStart w:id="252" w:name="_Toc112248292"/>
      <w:r w:rsidRPr="00E56013">
        <w:rPr>
          <w:rtl/>
        </w:rPr>
        <w:lastRenderedPageBreak/>
        <w:t>الشرح</w:t>
      </w:r>
      <w:r w:rsidR="00512098">
        <w:rPr>
          <w:rtl/>
        </w:rPr>
        <w:t xml:space="preserve">: </w:t>
      </w:r>
      <w:bookmarkEnd w:id="252"/>
    </w:p>
    <w:p w14:paraId="62A5CF73" w14:textId="21B03FB6" w:rsidR="009A4CD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وفيه أربعة أمور</w:t>
      </w:r>
      <w:r w:rsidR="00512098">
        <w:rPr>
          <w:rFonts w:ascii="Traditional Arabic" w:eastAsia="Times New Roman" w:hAnsi="Traditional Arabic" w:cs="KFGQPC Uthman Taha Naskh"/>
          <w:color w:val="000000" w:themeColor="text1"/>
          <w:sz w:val="30"/>
          <w:szCs w:val="30"/>
          <w:rtl/>
        </w:rPr>
        <w:t xml:space="preserve">: </w:t>
      </w:r>
    </w:p>
    <w:p w14:paraId="0E144F97" w14:textId="7FF4C576"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 الرسول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السلام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من سأل بالله فأعطوه</w:t>
      </w:r>
      <w:r w:rsidR="007B6B9D">
        <w:rPr>
          <w:rFonts w:ascii="Traditional Arabic" w:eastAsia="Times New Roman" w:hAnsi="Traditional Arabic" w:cs="KFGQPC Uthman Taha Naskh"/>
          <w:b/>
          <w:bCs/>
          <w:color w:val="0070C0"/>
          <w:sz w:val="30"/>
          <w:szCs w:val="30"/>
          <w:rtl/>
        </w:rPr>
        <w:t>»</w:t>
      </w:r>
      <w:r w:rsidR="009A4CD6" w:rsidRPr="00E56013">
        <w:rPr>
          <w:rFonts w:ascii="Traditional Arabic" w:eastAsia="Times New Roman" w:hAnsi="Traditional Arabic" w:cs="KFGQPC Uthman Taha Naskh" w:hint="cs"/>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ظاهر هذا الكلام النهي عن رد السائل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سأل بالله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ومعنی هذا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يجب على المسلم لأخيه المسلم حينما يسأله بالله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أمر من الأمور</w:t>
      </w:r>
      <w:r w:rsidR="00584605">
        <w:rPr>
          <w:rFonts w:ascii="Traditional Arabic" w:eastAsia="Times New Roman" w:hAnsi="Traditional Arabic" w:cs="KFGQPC Uthman Taha Naskh"/>
          <w:color w:val="000000" w:themeColor="text1"/>
          <w:sz w:val="30"/>
          <w:szCs w:val="30"/>
          <w:rtl/>
        </w:rPr>
        <w:t xml:space="preserve">، </w:t>
      </w:r>
      <w:r w:rsidR="009A4CD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زالة ضرر مثل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مشاركة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رأ</w:t>
      </w:r>
      <w:r w:rsidR="00C5204D">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مساعدة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حل مشكلة</w:t>
      </w:r>
      <w:r w:rsidR="00584605">
        <w:rPr>
          <w:rFonts w:ascii="Traditional Arabic" w:eastAsia="Times New Roman" w:hAnsi="Traditional Arabic" w:cs="KFGQPC Uthman Taha Naskh"/>
          <w:color w:val="000000" w:themeColor="text1"/>
          <w:sz w:val="30"/>
          <w:szCs w:val="30"/>
          <w:rtl/>
        </w:rPr>
        <w:t xml:space="preserve">،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9A4CD6" w:rsidRPr="00E56013">
        <w:rPr>
          <w:rFonts w:ascii="Traditional Arabic" w:eastAsia="Times New Roman" w:hAnsi="Traditional Arabic" w:cs="KFGQPC Uthman Taha Naskh"/>
          <w:color w:val="000000" w:themeColor="text1"/>
          <w:sz w:val="30"/>
          <w:szCs w:val="30"/>
          <w:rtl/>
        </w:rPr>
        <w:t xml:space="preserve"> يبادر ل</w:t>
      </w:r>
      <w:r w:rsidR="009A4CD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جابة طلبه تعظيم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لمن سأل به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هو الله جلت قدرته</w:t>
      </w:r>
      <w:r w:rsidR="00584605">
        <w:rPr>
          <w:rFonts w:ascii="Traditional Arabic" w:eastAsia="Times New Roman" w:hAnsi="Traditional Arabic" w:cs="KFGQPC Uthman Taha Naskh"/>
          <w:color w:val="000000" w:themeColor="text1"/>
          <w:sz w:val="30"/>
          <w:szCs w:val="30"/>
          <w:rtl/>
        </w:rPr>
        <w:t xml:space="preserve">، </w:t>
      </w:r>
      <w:r w:rsidR="00C5204D">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كان سؤاله بالله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الحصول على شيئ من المال</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كان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غير حاجة ملجئة له </w:t>
      </w:r>
      <w:r w:rsidR="00630450" w:rsidRPr="00E56013">
        <w:rPr>
          <w:rFonts w:ascii="Traditional Arabic" w:eastAsia="Times New Roman" w:hAnsi="Traditional Arabic" w:cs="KFGQPC Uthman Taha Naskh"/>
          <w:color w:val="000000" w:themeColor="text1"/>
          <w:sz w:val="30"/>
          <w:szCs w:val="30"/>
          <w:rtl/>
        </w:rPr>
        <w:t>إلى</w:t>
      </w:r>
      <w:r w:rsidR="00CC05A6" w:rsidRPr="00E56013">
        <w:rPr>
          <w:rFonts w:ascii="Traditional Arabic" w:eastAsia="Times New Roman" w:hAnsi="Traditional Arabic" w:cs="KFGQPC Uthman Taha Naskh"/>
          <w:color w:val="000000" w:themeColor="text1"/>
          <w:sz w:val="30"/>
          <w:szCs w:val="30"/>
          <w:rtl/>
        </w:rPr>
        <w:t xml:space="preserve"> السؤال فذلك حرام عليه ولا تجب </w:t>
      </w:r>
      <w:r w:rsidR="00CC05A6"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جابة طلبه</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كان فقير</w:t>
      </w:r>
      <w:r w:rsidR="00524D5E">
        <w:rPr>
          <w:rFonts w:ascii="Traditional Arabic" w:eastAsia="Times New Roman" w:hAnsi="Traditional Arabic" w:cs="KFGQPC Uthman Taha Naskh"/>
          <w:color w:val="000000" w:themeColor="text1"/>
          <w:sz w:val="30"/>
          <w:szCs w:val="30"/>
          <w:rtl/>
        </w:rPr>
        <w:t xml:space="preserve">ًا </w:t>
      </w:r>
      <w:r w:rsidR="001D48F4" w:rsidRPr="00E56013">
        <w:rPr>
          <w:rFonts w:ascii="Traditional Arabic" w:eastAsia="Times New Roman" w:hAnsi="Traditional Arabic" w:cs="KFGQPC Uthman Taha Naskh"/>
          <w:color w:val="000000" w:themeColor="text1"/>
          <w:sz w:val="30"/>
          <w:szCs w:val="30"/>
          <w:rtl/>
        </w:rPr>
        <w:t>فإنه</w:t>
      </w:r>
      <w:r w:rsidRPr="00E56013">
        <w:rPr>
          <w:rFonts w:ascii="Traditional Arabic" w:eastAsia="Times New Roman" w:hAnsi="Traditional Arabic" w:cs="KFGQPC Uthman Taha Naskh"/>
          <w:color w:val="000000" w:themeColor="text1"/>
          <w:sz w:val="30"/>
          <w:szCs w:val="30"/>
          <w:rtl/>
        </w:rPr>
        <w:t xml:space="preserve"> يجب على بيت مال المسلمين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C05A6" w:rsidRPr="00E56013">
        <w:rPr>
          <w:rFonts w:ascii="Traditional Arabic" w:eastAsia="Times New Roman" w:hAnsi="Traditional Arabic" w:cs="KFGQPC Uthman Taha Naskh"/>
          <w:color w:val="000000" w:themeColor="text1"/>
          <w:sz w:val="30"/>
          <w:szCs w:val="30"/>
          <w:rtl/>
        </w:rPr>
        <w:t xml:space="preserve"> يعطيه بقدر حاجته</w:t>
      </w:r>
      <w:r w:rsidR="00CC05A6" w:rsidRPr="00E56013">
        <w:rPr>
          <w:rFonts w:ascii="Traditional Arabic" w:eastAsia="Times New Roman" w:hAnsi="Traditional Arabic" w:cs="KFGQPC Uthman Taha Naskh" w:hint="cs"/>
          <w:color w:val="000000" w:themeColor="text1"/>
          <w:sz w:val="30"/>
          <w:szCs w:val="30"/>
          <w:rtl/>
        </w:rPr>
        <w:t xml:space="preserve">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فرد من أفراد المسلمين وله حق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بيت المال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وعلى من عنده فضل مال من المسلمين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يساعده مما أعطاه الله </w:t>
      </w:r>
      <w:r w:rsidR="00A16AA1" w:rsidRPr="00E56013">
        <w:rPr>
          <w:rFonts w:ascii="Traditional Arabic" w:eastAsia="Times New Roman" w:hAnsi="Traditional Arabic" w:cs="KFGQPC Uthman Taha Naskh"/>
          <w:color w:val="000000" w:themeColor="text1"/>
          <w:sz w:val="30"/>
          <w:szCs w:val="30"/>
          <w:rtl/>
        </w:rPr>
        <w:t>وإلا</w:t>
      </w:r>
      <w:r w:rsidR="00CC05A6" w:rsidRPr="00E56013">
        <w:rPr>
          <w:rFonts w:ascii="Traditional Arabic" w:eastAsia="Times New Roman" w:hAnsi="Traditional Arabic" w:cs="KFGQPC Uthman Taha Naskh"/>
          <w:color w:val="000000" w:themeColor="text1"/>
          <w:sz w:val="30"/>
          <w:szCs w:val="30"/>
          <w:rtl/>
        </w:rPr>
        <w:t xml:space="preserve"> فالجميع آثمون</w:t>
      </w:r>
      <w:r w:rsidR="00CC05A6" w:rsidRPr="00E56013">
        <w:rPr>
          <w:rFonts w:ascii="Traditional Arabic" w:eastAsia="Times New Roman" w:hAnsi="Traditional Arabic" w:cs="KFGQPC Uthman Taha Naskh" w:hint="cs"/>
          <w:color w:val="000000" w:themeColor="text1"/>
          <w:sz w:val="30"/>
          <w:szCs w:val="30"/>
          <w:rtl/>
        </w:rPr>
        <w:t>.</w:t>
      </w:r>
    </w:p>
    <w:p w14:paraId="3C3DFB0B" w14:textId="5AC5B4AF" w:rsidR="00F12B61" w:rsidRPr="00E56013" w:rsidRDefault="00CC05A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ومن </w:t>
      </w:r>
      <w:r w:rsidRPr="00E56013">
        <w:rPr>
          <w:rFonts w:ascii="Traditional Arabic" w:eastAsia="Times New Roman" w:hAnsi="Traditional Arabic" w:cs="KFGQPC Uthman Taha Naskh" w:hint="cs"/>
          <w:color w:val="000000" w:themeColor="text1"/>
          <w:sz w:val="30"/>
          <w:szCs w:val="30"/>
          <w:rtl/>
        </w:rPr>
        <w:t>إ</w:t>
      </w:r>
      <w:r w:rsidR="00F12B61" w:rsidRPr="00E56013">
        <w:rPr>
          <w:rFonts w:ascii="Traditional Arabic" w:eastAsia="Times New Roman" w:hAnsi="Traditional Arabic" w:cs="KFGQPC Uthman Taha Naskh"/>
          <w:color w:val="000000" w:themeColor="text1"/>
          <w:sz w:val="30"/>
          <w:szCs w:val="30"/>
          <w:rtl/>
        </w:rPr>
        <w:t>ستعاذ بالله فأعيذوه</w:t>
      </w:r>
      <w:r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وهذا يعني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المسلم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F12B61" w:rsidRPr="00E56013">
        <w:rPr>
          <w:rFonts w:ascii="Traditional Arabic" w:eastAsia="Times New Roman" w:hAnsi="Traditional Arabic" w:cs="KFGQPC Uthman Taha Naskh"/>
          <w:color w:val="000000" w:themeColor="text1"/>
          <w:sz w:val="30"/>
          <w:szCs w:val="30"/>
          <w:rtl/>
        </w:rPr>
        <w:t>ستعاذ بالله أ</w:t>
      </w:r>
      <w:r w:rsidR="00C5204D">
        <w:rPr>
          <w:rFonts w:ascii="Traditional Arabic" w:eastAsia="Times New Roman" w:hAnsi="Traditional Arabic" w:cs="KFGQPC Uthman Taha Naskh" w:hint="cs"/>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عيذ</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كما فعل الرسول عليه السلام</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فقد روى </w:t>
      </w:r>
      <w:r w:rsidR="00CE4F94" w:rsidRPr="00E56013">
        <w:rPr>
          <w:rFonts w:ascii="Traditional Arabic" w:eastAsia="Times New Roman" w:hAnsi="Traditional Arabic" w:cs="KFGQPC Uthman Taha Naskh"/>
          <w:color w:val="000000" w:themeColor="text1"/>
          <w:sz w:val="30"/>
          <w:szCs w:val="30"/>
          <w:rtl/>
        </w:rPr>
        <w:t>أنه</w:t>
      </w:r>
      <w:r w:rsidR="00F12B61" w:rsidRPr="00E56013">
        <w:rPr>
          <w:rFonts w:ascii="Traditional Arabic" w:eastAsia="Times New Roman" w:hAnsi="Traditional Arabic" w:cs="KFGQPC Uthman Taha Naskh"/>
          <w:color w:val="000000" w:themeColor="text1"/>
          <w:sz w:val="30"/>
          <w:szCs w:val="30"/>
          <w:rtl/>
        </w:rPr>
        <w:t xml:space="preserve"> </w:t>
      </w:r>
      <w:r w:rsidR="0089418C" w:rsidRPr="00E56013">
        <w:rPr>
          <w:rFonts w:ascii="Traditional Arabic" w:eastAsia="Times New Roman" w:hAnsi="Traditional Arabic" w:cs="KFGQPC Uthman Taha Naskh"/>
          <w:color w:val="000000" w:themeColor="text1"/>
          <w:sz w:val="30"/>
          <w:szCs w:val="30"/>
          <w:rtl/>
        </w:rPr>
        <w:t>أراد</w:t>
      </w:r>
      <w:r w:rsidR="00F12B61" w:rsidRPr="00E56013">
        <w:rPr>
          <w:rFonts w:ascii="Traditional Arabic" w:eastAsia="Times New Roman" w:hAnsi="Traditional Arabic" w:cs="KFGQPC Uthman Taha Naskh"/>
          <w:color w:val="000000" w:themeColor="text1"/>
          <w:sz w:val="30"/>
          <w:szCs w:val="30"/>
          <w:rtl/>
        </w:rPr>
        <w:t xml:space="preserve">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يتزوج بأمرأة جميلة فقيل لها </w:t>
      </w:r>
      <w:r w:rsidR="00755F77" w:rsidRPr="00E56013">
        <w:rPr>
          <w:rFonts w:ascii="Traditional Arabic" w:eastAsia="Times New Roman" w:hAnsi="Traditional Arabic" w:cs="KFGQPC Uthman Taha Naskh"/>
          <w:color w:val="000000" w:themeColor="text1"/>
          <w:sz w:val="30"/>
          <w:szCs w:val="30"/>
          <w:rtl/>
        </w:rPr>
        <w:t>إذا</w:t>
      </w:r>
      <w:r w:rsidR="00F12B61" w:rsidRPr="00E56013">
        <w:rPr>
          <w:rFonts w:ascii="Traditional Arabic" w:eastAsia="Times New Roman" w:hAnsi="Traditional Arabic" w:cs="KFGQPC Uthman Taha Naskh"/>
          <w:color w:val="000000" w:themeColor="text1"/>
          <w:sz w:val="30"/>
          <w:szCs w:val="30"/>
          <w:rtl/>
        </w:rPr>
        <w:t xml:space="preserve"> كنت ترغبين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F12B61" w:rsidRPr="00E56013">
        <w:rPr>
          <w:rFonts w:ascii="Traditional Arabic" w:eastAsia="Times New Roman" w:hAnsi="Traditional Arabic" w:cs="KFGQPC Uthman Taha Naskh"/>
          <w:color w:val="000000" w:themeColor="text1"/>
          <w:sz w:val="30"/>
          <w:szCs w:val="30"/>
          <w:rtl/>
        </w:rPr>
        <w:t xml:space="preserve"> يحبك فقول</w:t>
      </w:r>
      <w:r w:rsidR="00C5204D">
        <w:rPr>
          <w:rFonts w:ascii="Traditional Arabic" w:eastAsia="Times New Roman" w:hAnsi="Traditional Arabic" w:cs="KFGQPC Uthman Taha Naskh" w:hint="cs"/>
          <w:color w:val="000000" w:themeColor="text1"/>
          <w:sz w:val="30"/>
          <w:szCs w:val="30"/>
          <w:rtl/>
        </w:rPr>
        <w:t>ى</w:t>
      </w:r>
      <w:r w:rsidR="00F12B61" w:rsidRPr="00E56013">
        <w:rPr>
          <w:rFonts w:ascii="Traditional Arabic" w:eastAsia="Times New Roman" w:hAnsi="Traditional Arabic" w:cs="KFGQPC Uthman Taha Naskh"/>
          <w:color w:val="000000" w:themeColor="text1"/>
          <w:sz w:val="30"/>
          <w:szCs w:val="30"/>
          <w:rtl/>
        </w:rPr>
        <w:t xml:space="preserve"> له </w:t>
      </w:r>
      <w:r w:rsidR="00755F77" w:rsidRPr="00E56013">
        <w:rPr>
          <w:rFonts w:ascii="Traditional Arabic" w:eastAsia="Times New Roman" w:hAnsi="Traditional Arabic" w:cs="KFGQPC Uthman Taha Naskh"/>
          <w:color w:val="000000" w:themeColor="text1"/>
          <w:sz w:val="30"/>
          <w:szCs w:val="30"/>
          <w:rtl/>
        </w:rPr>
        <w:t>إذا</w:t>
      </w:r>
      <w:r w:rsidR="00F12B61" w:rsidRPr="00E56013">
        <w:rPr>
          <w:rFonts w:ascii="Traditional Arabic" w:eastAsia="Times New Roman" w:hAnsi="Traditional Arabic" w:cs="KFGQPC Uthman Taha Naskh"/>
          <w:color w:val="000000" w:themeColor="text1"/>
          <w:sz w:val="30"/>
          <w:szCs w:val="30"/>
          <w:rtl/>
        </w:rPr>
        <w:t xml:space="preserve"> دخل عليك أعوذ بالله منك</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ففعلت المسكينة عن ح</w:t>
      </w:r>
      <w:r w:rsidR="00C5204D">
        <w:rPr>
          <w:rFonts w:ascii="Traditional Arabic" w:eastAsia="Times New Roman" w:hAnsi="Traditional Arabic" w:cs="KFGQPC Uthman Taha Naskh" w:hint="cs"/>
          <w:color w:val="000000" w:themeColor="text1"/>
          <w:sz w:val="30"/>
          <w:szCs w:val="30"/>
          <w:rtl/>
        </w:rPr>
        <w:t>ً</w:t>
      </w:r>
      <w:r w:rsidR="00F12B61" w:rsidRPr="00E56013">
        <w:rPr>
          <w:rFonts w:ascii="Traditional Arabic" w:eastAsia="Times New Roman" w:hAnsi="Traditional Arabic" w:cs="KFGQPC Uthman Taha Naskh"/>
          <w:color w:val="000000" w:themeColor="text1"/>
          <w:sz w:val="30"/>
          <w:szCs w:val="30"/>
          <w:rtl/>
        </w:rPr>
        <w:t>سن نية ما قيل لها</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فقال لها الرسول عليه الصلاة</w:t>
      </w:r>
      <w:r w:rsidR="0030680C">
        <w:rPr>
          <w:rFonts w:ascii="Traditional Arabic" w:eastAsia="Times New Roman" w:hAnsi="Traditional Arabic" w:cs="KFGQPC Uthman Taha Naskh"/>
          <w:color w:val="000000" w:themeColor="text1"/>
          <w:sz w:val="30"/>
          <w:szCs w:val="30"/>
          <w:rtl/>
        </w:rPr>
        <w:t xml:space="preserve"> و</w:t>
      </w:r>
      <w:r w:rsidR="00F12B61" w:rsidRPr="00E56013">
        <w:rPr>
          <w:rFonts w:ascii="Traditional Arabic" w:eastAsia="Times New Roman" w:hAnsi="Traditional Arabic" w:cs="KFGQPC Uthman Taha Naskh"/>
          <w:color w:val="000000" w:themeColor="text1"/>
          <w:sz w:val="30"/>
          <w:szCs w:val="30"/>
          <w:rtl/>
        </w:rPr>
        <w:t>السلام</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لقد عذ</w:t>
      </w:r>
      <w:r w:rsidRPr="00E56013">
        <w:rPr>
          <w:rFonts w:ascii="Traditional Arabic" w:eastAsia="Times New Roman" w:hAnsi="Traditional Arabic" w:cs="KFGQPC Uthman Taha Naskh"/>
          <w:color w:val="000000" w:themeColor="text1"/>
          <w:sz w:val="30"/>
          <w:szCs w:val="30"/>
          <w:rtl/>
        </w:rPr>
        <w:t xml:space="preserve">ت بمعاذ -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لحقي بأهلك -</w:t>
      </w:r>
    </w:p>
    <w:p w14:paraId="30D4AEC3" w14:textId="50D97A28" w:rsidR="00F12B6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00CC05A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ومن دعاكم فأجيبوه</w:t>
      </w:r>
      <w:r w:rsidR="00CC05A6" w:rsidRPr="00E56013">
        <w:rPr>
          <w:rFonts w:ascii="Traditional Arabic" w:eastAsia="Times New Roman" w:hAnsi="Traditional Arabic" w:cs="KFGQPC Uthman Taha Naskh" w:hint="cs"/>
          <w:color w:val="000000" w:themeColor="text1"/>
          <w:sz w:val="30"/>
          <w:szCs w:val="30"/>
          <w:rtl/>
        </w:rPr>
        <w:t>)</w:t>
      </w:r>
      <w:r w:rsidR="00CC05A6"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وهذا يعني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حق المسلم </w:t>
      </w:r>
      <w:r w:rsidRPr="00E56013">
        <w:rPr>
          <w:rFonts w:ascii="Traditional Arabic" w:eastAsia="Times New Roman" w:hAnsi="Traditional Arabic" w:cs="KFGQPC Uthman Taha Naskh"/>
          <w:color w:val="000000" w:themeColor="text1"/>
          <w:sz w:val="30"/>
          <w:szCs w:val="30"/>
          <w:rtl/>
        </w:rPr>
        <w:lastRenderedPageBreak/>
        <w:t xml:space="preserve">على أخيه </w:t>
      </w:r>
      <w:r w:rsidR="00FE7C19" w:rsidRPr="00E56013">
        <w:rPr>
          <w:rFonts w:ascii="Traditional Arabic" w:eastAsia="Times New Roman" w:hAnsi="Traditional Arabic" w:cs="KFGQPC Uthman Taha Naskh"/>
          <w:color w:val="000000" w:themeColor="text1"/>
          <w:sz w:val="30"/>
          <w:szCs w:val="30"/>
          <w:rtl/>
        </w:rPr>
        <w:t>ألا</w:t>
      </w:r>
      <w:r w:rsidRPr="00E56013">
        <w:rPr>
          <w:rFonts w:ascii="Traditional Arabic" w:eastAsia="Times New Roman" w:hAnsi="Traditional Arabic" w:cs="KFGQPC Uthman Taha Naskh"/>
          <w:color w:val="000000" w:themeColor="text1"/>
          <w:sz w:val="30"/>
          <w:szCs w:val="30"/>
          <w:rtl/>
        </w:rPr>
        <w:t xml:space="preserve"> يرفض دعوته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دعاه للتحدث </w:t>
      </w:r>
      <w:r w:rsidR="00F46637" w:rsidRPr="00E56013">
        <w:rPr>
          <w:rFonts w:ascii="Traditional Arabic" w:eastAsia="Times New Roman" w:hAnsi="Traditional Arabic" w:cs="KFGQPC Uthman Taha Naskh"/>
          <w:color w:val="000000" w:themeColor="text1"/>
          <w:sz w:val="30"/>
          <w:szCs w:val="30"/>
          <w:rtl/>
        </w:rPr>
        <w:t>إليه</w:t>
      </w:r>
      <w:r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تناول طعام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بيته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لما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من توثیق روابط ا</w:t>
      </w:r>
      <w:r w:rsidR="00CC05A6" w:rsidRPr="00E56013">
        <w:rPr>
          <w:rFonts w:ascii="Traditional Arabic" w:eastAsia="Times New Roman" w:hAnsi="Traditional Arabic" w:cs="KFGQPC Uthman Taha Naskh"/>
          <w:color w:val="000000" w:themeColor="text1"/>
          <w:sz w:val="30"/>
          <w:szCs w:val="30"/>
          <w:rtl/>
        </w:rPr>
        <w:t>لأخوة والمحبة فيما بين المسلمين</w:t>
      </w:r>
      <w:r w:rsidR="00CC05A6" w:rsidRPr="00E56013">
        <w:rPr>
          <w:rFonts w:ascii="Traditional Arabic" w:eastAsia="Times New Roman" w:hAnsi="Traditional Arabic" w:cs="KFGQPC Uthman Taha Naskh" w:hint="cs"/>
          <w:color w:val="000000" w:themeColor="text1"/>
          <w:sz w:val="30"/>
          <w:szCs w:val="30"/>
          <w:rtl/>
        </w:rPr>
        <w:t>.</w:t>
      </w:r>
    </w:p>
    <w:p w14:paraId="6A41398B" w14:textId="77777777" w:rsidR="00F12B61" w:rsidRPr="00E56013" w:rsidRDefault="00CC05A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و</w:t>
      </w:r>
      <w:r w:rsidR="00F12B61" w:rsidRPr="00E56013">
        <w:rPr>
          <w:rFonts w:ascii="Traditional Arabic" w:eastAsia="Times New Roman" w:hAnsi="Traditional Arabic" w:cs="KFGQPC Uthman Taha Naskh"/>
          <w:color w:val="000000" w:themeColor="text1"/>
          <w:sz w:val="30"/>
          <w:szCs w:val="30"/>
          <w:rtl/>
        </w:rPr>
        <w:t>من صنع اليكم معروفا فكافئوه</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00F12B61" w:rsidRPr="00E56013">
        <w:rPr>
          <w:rFonts w:ascii="Traditional Arabic" w:eastAsia="Times New Roman" w:hAnsi="Traditional Arabic" w:cs="KFGQPC Uthman Taha Naskh"/>
          <w:color w:val="000000" w:themeColor="text1"/>
          <w:sz w:val="30"/>
          <w:szCs w:val="30"/>
          <w:rtl/>
        </w:rPr>
        <w:t xml:space="preserve"> لم تجدوا ما تكافئونه فادعوا 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حتى ترو</w:t>
      </w:r>
      <w:r w:rsidRPr="00E56013">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نكم قد كافأتموه</w:t>
      </w:r>
      <w:r w:rsidRPr="00E56013">
        <w:rPr>
          <w:rFonts w:ascii="Traditional Arabic" w:eastAsia="Times New Roman" w:hAnsi="Traditional Arabic" w:cs="KFGQPC Uthman Taha Naskh" w:hint="cs"/>
          <w:color w:val="000000" w:themeColor="text1"/>
          <w:sz w:val="30"/>
          <w:szCs w:val="30"/>
          <w:rtl/>
        </w:rPr>
        <w:t>).</w:t>
      </w:r>
    </w:p>
    <w:p w14:paraId="63496701" w14:textId="2FE9A104" w:rsidR="00F12B61"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F12B61" w:rsidRPr="00E56013">
        <w:rPr>
          <w:rFonts w:ascii="Traditional Arabic" w:eastAsia="Times New Roman" w:hAnsi="Traditional Arabic" w:cs="KFGQPC Uthman Taha Naskh"/>
          <w:color w:val="000000" w:themeColor="text1"/>
          <w:sz w:val="30"/>
          <w:szCs w:val="30"/>
          <w:rtl/>
        </w:rPr>
        <w:t xml:space="preserve"> هذا أمر بالمجازاة على المعروف</w:t>
      </w:r>
      <w:r w:rsidR="00584605">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color w:val="000000" w:themeColor="text1"/>
          <w:sz w:val="30"/>
          <w:szCs w:val="30"/>
          <w:rtl/>
        </w:rPr>
        <w:t>وفى</w:t>
      </w:r>
      <w:r w:rsidR="00F12B61" w:rsidRPr="00E56013">
        <w:rPr>
          <w:rFonts w:ascii="Traditional Arabic" w:eastAsia="Times New Roman" w:hAnsi="Traditional Arabic" w:cs="KFGQPC Uthman Taha Naskh"/>
          <w:color w:val="000000" w:themeColor="text1"/>
          <w:sz w:val="30"/>
          <w:szCs w:val="30"/>
          <w:rtl/>
        </w:rPr>
        <w:t xml:space="preserve"> ذلك حث على البذل والعطاء وتبادل المصالح بين الناس</w:t>
      </w:r>
      <w:r w:rsidR="00584605">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color w:val="000000" w:themeColor="text1"/>
          <w:sz w:val="30"/>
          <w:szCs w:val="30"/>
          <w:rtl/>
        </w:rPr>
        <w:t>وفى</w:t>
      </w:r>
      <w:r w:rsidR="00F12B61" w:rsidRPr="00E56013">
        <w:rPr>
          <w:rFonts w:ascii="Traditional Arabic" w:eastAsia="Times New Roman" w:hAnsi="Traditional Arabic" w:cs="KFGQPC Uthman Taha Naskh"/>
          <w:color w:val="000000" w:themeColor="text1"/>
          <w:sz w:val="30"/>
          <w:szCs w:val="30"/>
          <w:rtl/>
        </w:rPr>
        <w:t xml:space="preserve"> حالة عدم المقدرة على المجازاة على المعروف بالمال</w:t>
      </w:r>
      <w:r w:rsidR="00584605">
        <w:rPr>
          <w:rFonts w:ascii="Traditional Arabic" w:eastAsia="Times New Roman" w:hAnsi="Traditional Arabic" w:cs="KFGQPC Uthman Taha Naskh"/>
          <w:color w:val="000000" w:themeColor="text1"/>
          <w:sz w:val="30"/>
          <w:szCs w:val="30"/>
          <w:rtl/>
        </w:rPr>
        <w:t xml:space="preserve">، </w:t>
      </w:r>
      <w:r w:rsidR="00F12B61" w:rsidRPr="00E56013">
        <w:rPr>
          <w:rFonts w:ascii="Traditional Arabic" w:eastAsia="Times New Roman" w:hAnsi="Traditional Arabic" w:cs="KFGQPC Uthman Taha Naskh"/>
          <w:color w:val="000000" w:themeColor="text1"/>
          <w:sz w:val="30"/>
          <w:szCs w:val="30"/>
          <w:rtl/>
        </w:rPr>
        <w:t xml:space="preserve">أرشد الرسول عليه الصلاة والسلام </w:t>
      </w:r>
      <w:r w:rsidR="00630450" w:rsidRPr="00E56013">
        <w:rPr>
          <w:rFonts w:ascii="Traditional Arabic" w:eastAsia="Times New Roman" w:hAnsi="Traditional Arabic" w:cs="KFGQPC Uthman Taha Naskh"/>
          <w:color w:val="000000" w:themeColor="text1"/>
          <w:sz w:val="30"/>
          <w:szCs w:val="30"/>
          <w:rtl/>
        </w:rPr>
        <w:t>إلى</w:t>
      </w:r>
      <w:r w:rsidR="00F12B61" w:rsidRPr="00E56013">
        <w:rPr>
          <w:rFonts w:ascii="Traditional Arabic" w:eastAsia="Times New Roman" w:hAnsi="Traditional Arabic" w:cs="KFGQPC Uthman Taha Naskh"/>
          <w:color w:val="000000" w:themeColor="text1"/>
          <w:sz w:val="30"/>
          <w:szCs w:val="30"/>
          <w:rtl/>
        </w:rPr>
        <w:t xml:space="preserve"> شئ آ</w:t>
      </w:r>
      <w:r w:rsidR="00CC05A6" w:rsidRPr="00E56013">
        <w:rPr>
          <w:rFonts w:ascii="Traditional Arabic" w:eastAsia="Times New Roman" w:hAnsi="Traditional Arabic" w:cs="KFGQPC Uthman Taha Naskh"/>
          <w:color w:val="000000" w:themeColor="text1"/>
          <w:sz w:val="30"/>
          <w:szCs w:val="30"/>
          <w:rtl/>
        </w:rPr>
        <w:t>خر ينوب عنه وهو الدعاء فقال</w:t>
      </w:r>
      <w:r w:rsidR="00262DD0">
        <w:rPr>
          <w:rFonts w:ascii="Traditional Arabic" w:eastAsia="Times New Roman" w:hAnsi="Traditional Arabic" w:cs="KFGQPC Uthman Taha Naskh"/>
          <w:color w:val="000000" w:themeColor="text1"/>
          <w:sz w:val="30"/>
          <w:szCs w:val="30"/>
          <w:rtl/>
        </w:rPr>
        <w:t xml:space="preserve">: </w:t>
      </w:r>
      <w:r w:rsidR="00CC05A6" w:rsidRPr="00E56013">
        <w:rPr>
          <w:rFonts w:ascii="Traditional Arabic" w:eastAsia="Times New Roman" w:hAnsi="Traditional Arabic" w:cs="KFGQPC Uthman Taha Naskh" w:hint="cs"/>
          <w:color w:val="000000" w:themeColor="text1"/>
          <w:sz w:val="30"/>
          <w:szCs w:val="30"/>
          <w:rtl/>
        </w:rPr>
        <w:t>(</w:t>
      </w:r>
      <w:r w:rsidR="000B02BA" w:rsidRPr="00E56013">
        <w:rPr>
          <w:rFonts w:ascii="Traditional Arabic" w:eastAsia="Times New Roman" w:hAnsi="Traditional Arabic" w:cs="KFGQPC Uthman Taha Naskh"/>
          <w:color w:val="000000" w:themeColor="text1"/>
          <w:sz w:val="30"/>
          <w:szCs w:val="30"/>
          <w:rtl/>
        </w:rPr>
        <w:t>فإن</w:t>
      </w:r>
      <w:r w:rsidR="00F12B61" w:rsidRPr="00E56013">
        <w:rPr>
          <w:rFonts w:ascii="Traditional Arabic" w:eastAsia="Times New Roman" w:hAnsi="Traditional Arabic" w:cs="KFGQPC Uthman Taha Naskh"/>
          <w:color w:val="000000" w:themeColor="text1"/>
          <w:sz w:val="30"/>
          <w:szCs w:val="30"/>
          <w:rtl/>
        </w:rPr>
        <w:t xml:space="preserve"> لم تجدوا </w:t>
      </w:r>
      <w:r w:rsidR="00CC05A6" w:rsidRPr="00E56013">
        <w:rPr>
          <w:rFonts w:ascii="Traditional Arabic" w:eastAsia="Times New Roman" w:hAnsi="Traditional Arabic" w:cs="KFGQPC Uthman Taha Naskh"/>
          <w:color w:val="000000" w:themeColor="text1"/>
          <w:sz w:val="30"/>
          <w:szCs w:val="30"/>
          <w:rtl/>
        </w:rPr>
        <w:t xml:space="preserve">ما تكافئونه فادعوا له حتى تروا </w:t>
      </w:r>
      <w:r w:rsidR="00CC05A6" w:rsidRPr="00E56013">
        <w:rPr>
          <w:rFonts w:ascii="Traditional Arabic" w:eastAsia="Times New Roman" w:hAnsi="Traditional Arabic" w:cs="KFGQPC Uthman Taha Naskh" w:hint="cs"/>
          <w:color w:val="000000" w:themeColor="text1"/>
          <w:sz w:val="30"/>
          <w:szCs w:val="30"/>
          <w:rtl/>
        </w:rPr>
        <w:t>أ</w:t>
      </w:r>
      <w:r w:rsidR="00CC05A6" w:rsidRPr="00E56013">
        <w:rPr>
          <w:rFonts w:ascii="Traditional Arabic" w:eastAsia="Times New Roman" w:hAnsi="Traditional Arabic" w:cs="KFGQPC Uthman Taha Naskh"/>
          <w:color w:val="000000" w:themeColor="text1"/>
          <w:sz w:val="30"/>
          <w:szCs w:val="30"/>
          <w:rtl/>
        </w:rPr>
        <w:t>نكم قد كافأتموه</w:t>
      </w:r>
      <w:r w:rsidR="00CC05A6" w:rsidRPr="00E56013">
        <w:rPr>
          <w:rFonts w:ascii="Traditional Arabic" w:eastAsia="Times New Roman" w:hAnsi="Traditional Arabic" w:cs="KFGQPC Uthman Taha Naskh" w:hint="cs"/>
          <w:color w:val="000000" w:themeColor="text1"/>
          <w:sz w:val="30"/>
          <w:szCs w:val="30"/>
          <w:rtl/>
        </w:rPr>
        <w:t>).</w:t>
      </w:r>
    </w:p>
    <w:p w14:paraId="1201859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53" w:name="_Toc112248293"/>
      <w:r w:rsidRPr="00A20D0A">
        <w:rPr>
          <w:rFonts w:ascii="Greta Arabic" w:hAnsi="Greta Arabic" w:cs="Greta Arabic" w:hint="cs"/>
          <w:noProof/>
          <w:color w:val="000000"/>
          <w:sz w:val="28"/>
          <w:szCs w:val="28"/>
          <w:rtl/>
        </w:rPr>
        <w:drawing>
          <wp:inline distT="0" distB="0" distL="0" distR="0" wp14:anchorId="1BCAD64C" wp14:editId="4F8BE951">
            <wp:extent cx="1066800" cy="244840"/>
            <wp:effectExtent l="0" t="0" r="0" b="317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F6E4E0A"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5829BBF" wp14:editId="3E9DC7A0">
            <wp:extent cx="1066800" cy="244840"/>
            <wp:effectExtent l="0" t="0" r="0" b="317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5B4B638" w14:textId="53988C0A" w:rsidR="00CC05A6" w:rsidRPr="00E56013" w:rsidRDefault="00F12B61" w:rsidP="00A85B2F">
      <w:pPr>
        <w:pStyle w:val="a0"/>
        <w:rPr>
          <w:rtl/>
        </w:rPr>
      </w:pPr>
      <w:r w:rsidRPr="00E56013">
        <w:rPr>
          <w:rtl/>
        </w:rPr>
        <w:t>باب</w:t>
      </w:r>
      <w:bookmarkEnd w:id="253"/>
    </w:p>
    <w:p w14:paraId="20BF3AFE" w14:textId="4C85D3CE" w:rsidR="00CC05A6" w:rsidRPr="00E56013" w:rsidRDefault="00F12B61" w:rsidP="00A85B2F">
      <w:pPr>
        <w:pStyle w:val="a0"/>
        <w:rPr>
          <w:rtl/>
        </w:rPr>
      </w:pPr>
      <w:bookmarkStart w:id="254" w:name="_Toc112248294"/>
      <w:r w:rsidRPr="00E56013">
        <w:rPr>
          <w:rtl/>
        </w:rPr>
        <w:t xml:space="preserve">لا يسأل بوجه الله </w:t>
      </w:r>
      <w:r w:rsidR="00C5204D">
        <w:rPr>
          <w:rFonts w:hint="cs"/>
          <w:rtl/>
        </w:rPr>
        <w:t>إ</w:t>
      </w:r>
      <w:r w:rsidR="00FE7C19" w:rsidRPr="00E56013">
        <w:rPr>
          <w:rtl/>
        </w:rPr>
        <w:t>لا</w:t>
      </w:r>
      <w:r w:rsidRPr="00E56013">
        <w:rPr>
          <w:rtl/>
        </w:rPr>
        <w:t xml:space="preserve"> الجنة</w:t>
      </w:r>
      <w:bookmarkEnd w:id="254"/>
    </w:p>
    <w:p w14:paraId="6346E209" w14:textId="347B90ED" w:rsidR="00CC05A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عن جابر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رسول الله صلى الله عليه وسلم </w:t>
      </w:r>
      <w:r w:rsidRPr="007B6B9D">
        <w:rPr>
          <w:rFonts w:ascii="Traditional Arabic" w:eastAsia="Times New Roman" w:hAnsi="Traditional Arabic" w:cs="KFGQPC Uthman Taha Naskh"/>
          <w:b/>
          <w:bCs/>
          <w:color w:val="0070C0"/>
          <w:sz w:val="30"/>
          <w:szCs w:val="30"/>
          <w:rtl/>
        </w:rPr>
        <w:t>«لا ي</w:t>
      </w:r>
      <w:r w:rsidR="00C5204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سأل بوجه الله </w:t>
      </w:r>
      <w:r w:rsidR="00C5204D">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00CC05A6" w:rsidRPr="007B6B9D">
        <w:rPr>
          <w:rFonts w:ascii="Traditional Arabic" w:eastAsia="Times New Roman" w:hAnsi="Traditional Arabic" w:cs="KFGQPC Uthman Taha Naskh"/>
          <w:b/>
          <w:bCs/>
          <w:color w:val="0070C0"/>
          <w:sz w:val="30"/>
          <w:szCs w:val="30"/>
          <w:rtl/>
        </w:rPr>
        <w:t xml:space="preserve"> الجنة</w:t>
      </w:r>
      <w:r w:rsidR="007B6B9D">
        <w:rPr>
          <w:rFonts w:ascii="Traditional Arabic" w:eastAsia="Times New Roman" w:hAnsi="Traditional Arabic" w:cs="KFGQPC Uthman Taha Naskh"/>
          <w:b/>
          <w:bCs/>
          <w:color w:val="0070C0"/>
          <w:sz w:val="30"/>
          <w:szCs w:val="30"/>
          <w:rtl/>
        </w:rPr>
        <w:t>»</w:t>
      </w:r>
      <w:r w:rsidR="00CC05A6" w:rsidRPr="00E56013">
        <w:rPr>
          <w:rFonts w:ascii="Traditional Arabic" w:eastAsia="Times New Roman" w:hAnsi="Traditional Arabic" w:cs="KFGQPC Uthman Taha Naskh"/>
          <w:color w:val="000000" w:themeColor="text1"/>
          <w:sz w:val="30"/>
          <w:szCs w:val="30"/>
          <w:rtl/>
        </w:rPr>
        <w:t xml:space="preserve"> رواه أبو داود</w:t>
      </w:r>
      <w:r w:rsidR="00CC05A6" w:rsidRPr="00E56013">
        <w:rPr>
          <w:rFonts w:ascii="Traditional Arabic" w:eastAsia="Times New Roman" w:hAnsi="Traditional Arabic" w:cs="KFGQPC Uthman Taha Naskh" w:hint="cs"/>
          <w:color w:val="000000" w:themeColor="text1"/>
          <w:sz w:val="30"/>
          <w:szCs w:val="30"/>
          <w:rtl/>
        </w:rPr>
        <w:t>.</w:t>
      </w:r>
    </w:p>
    <w:p w14:paraId="315A6337" w14:textId="77777777" w:rsidR="00CC05A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739CF6B1" w14:textId="6D160FC0" w:rsidR="00CC05A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النهي عن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w:t>
      </w:r>
      <w:r w:rsidR="00C5204D">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سأل بوجه الله </w:t>
      </w:r>
      <w:r w:rsidR="00C5204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CC05A6" w:rsidRPr="00E56013">
        <w:rPr>
          <w:rFonts w:ascii="Traditional Arabic" w:eastAsia="Times New Roman" w:hAnsi="Traditional Arabic" w:cs="KFGQPC Uthman Taha Naskh"/>
          <w:color w:val="000000" w:themeColor="text1"/>
          <w:sz w:val="30"/>
          <w:szCs w:val="30"/>
          <w:rtl/>
        </w:rPr>
        <w:t xml:space="preserve"> غاية المطالب</w:t>
      </w:r>
      <w:r w:rsidR="00CC05A6" w:rsidRPr="00E56013">
        <w:rPr>
          <w:rFonts w:ascii="Traditional Arabic" w:eastAsia="Times New Roman" w:hAnsi="Traditional Arabic" w:cs="KFGQPC Uthman Taha Naskh" w:hint="cs"/>
          <w:color w:val="000000" w:themeColor="text1"/>
          <w:sz w:val="30"/>
          <w:szCs w:val="30"/>
          <w:rtl/>
        </w:rPr>
        <w:t>.</w:t>
      </w:r>
    </w:p>
    <w:p w14:paraId="67B0C99A" w14:textId="77777777" w:rsidR="00CC05A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008F6A7F" w:rsidRPr="00E56013">
        <w:rPr>
          <w:rFonts w:ascii="Traditional Arabic" w:eastAsia="Times New Roman" w:hAnsi="Traditional Arabic" w:cs="KFGQPC Uthman Taha Naskh"/>
          <w:color w:val="000000" w:themeColor="text1"/>
          <w:sz w:val="30"/>
          <w:szCs w:val="30"/>
          <w:rtl/>
        </w:rPr>
        <w:t>إثبات</w:t>
      </w:r>
      <w:r w:rsidR="00CC05A6" w:rsidRPr="00E56013">
        <w:rPr>
          <w:rFonts w:ascii="Traditional Arabic" w:eastAsia="Times New Roman" w:hAnsi="Traditional Arabic" w:cs="KFGQPC Uthman Taha Naskh"/>
          <w:color w:val="000000" w:themeColor="text1"/>
          <w:sz w:val="30"/>
          <w:szCs w:val="30"/>
          <w:rtl/>
        </w:rPr>
        <w:t xml:space="preserve"> صفة الوجه</w:t>
      </w:r>
      <w:r w:rsidR="00CC05A6" w:rsidRPr="00E56013">
        <w:rPr>
          <w:rFonts w:ascii="Traditional Arabic" w:eastAsia="Times New Roman" w:hAnsi="Traditional Arabic" w:cs="KFGQPC Uthman Taha Naskh" w:hint="cs"/>
          <w:color w:val="000000" w:themeColor="text1"/>
          <w:sz w:val="30"/>
          <w:szCs w:val="30"/>
          <w:rtl/>
        </w:rPr>
        <w:t>.</w:t>
      </w:r>
    </w:p>
    <w:p w14:paraId="043308F8" w14:textId="7C49B074" w:rsidR="00F12B61" w:rsidRPr="00E56013" w:rsidRDefault="00F12B61" w:rsidP="006C05B2">
      <w:pPr>
        <w:pStyle w:val="a"/>
        <w:rPr>
          <w:rtl/>
        </w:rPr>
      </w:pPr>
      <w:r w:rsidRPr="00E56013">
        <w:rPr>
          <w:rtl/>
        </w:rPr>
        <w:t xml:space="preserve"> </w:t>
      </w:r>
      <w:bookmarkStart w:id="255" w:name="_Toc112248295"/>
      <w:r w:rsidRPr="00E56013">
        <w:rPr>
          <w:rtl/>
        </w:rPr>
        <w:t>الهدف</w:t>
      </w:r>
      <w:r w:rsidR="00512098">
        <w:rPr>
          <w:rtl/>
        </w:rPr>
        <w:t xml:space="preserve">: </w:t>
      </w:r>
      <w:bookmarkEnd w:id="255"/>
    </w:p>
    <w:p w14:paraId="34EBB469" w14:textId="2862C287" w:rsidR="00CC05A6"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w:t>
      </w:r>
      <w:r w:rsidR="00CC05A6" w:rsidRPr="00E56013">
        <w:rPr>
          <w:rFonts w:ascii="Traditional Arabic" w:eastAsia="Times New Roman" w:hAnsi="Traditional Arabic" w:cs="KFGQPC Uthman Taha Naskh"/>
          <w:color w:val="000000" w:themeColor="text1"/>
          <w:sz w:val="30"/>
          <w:szCs w:val="30"/>
          <w:rtl/>
        </w:rPr>
        <w:t>الباب بيان المنع من السؤال بوجه</w:t>
      </w:r>
      <w:r w:rsidR="00CC05A6" w:rsidRPr="00E56013">
        <w:rPr>
          <w:rFonts w:ascii="Traditional Arabic" w:eastAsia="Times New Roman" w:hAnsi="Traditional Arabic" w:cs="KFGQPC Uthman Taha Naskh" w:hint="cs"/>
          <w:color w:val="000000" w:themeColor="text1"/>
          <w:sz w:val="30"/>
          <w:szCs w:val="30"/>
          <w:rtl/>
        </w:rPr>
        <w:t xml:space="preserve"> </w:t>
      </w:r>
      <w:r w:rsidR="00CC05A6" w:rsidRPr="00E56013">
        <w:rPr>
          <w:rFonts w:ascii="Traditional Arabic" w:eastAsia="Times New Roman" w:hAnsi="Traditional Arabic" w:cs="KFGQPC Uthman Taha Naskh"/>
          <w:color w:val="000000" w:themeColor="text1"/>
          <w:sz w:val="30"/>
          <w:szCs w:val="30"/>
          <w:rtl/>
        </w:rPr>
        <w:t xml:space="preserve">الله - </w:t>
      </w:r>
      <w:r w:rsidR="0053589D">
        <w:rPr>
          <w:rFonts w:ascii="Traditional Arabic" w:eastAsia="Times New Roman" w:hAnsi="Traditional Arabic" w:cs="KFGQPC Uthman Taha Naskh"/>
          <w:color w:val="000000" w:themeColor="text1"/>
          <w:sz w:val="30"/>
          <w:szCs w:val="30"/>
          <w:rtl/>
        </w:rPr>
        <w:t>فى</w:t>
      </w:r>
      <w:r w:rsidR="00CC05A6" w:rsidRPr="00E56013">
        <w:rPr>
          <w:rFonts w:ascii="Traditional Arabic" w:eastAsia="Times New Roman" w:hAnsi="Traditional Arabic" w:cs="KFGQPC Uthman Taha Naskh"/>
          <w:color w:val="000000" w:themeColor="text1"/>
          <w:sz w:val="30"/>
          <w:szCs w:val="30"/>
          <w:rtl/>
        </w:rPr>
        <w:t xml:space="preserve"> أمر من أمور الدنيا</w:t>
      </w:r>
      <w:r w:rsidR="00CC05A6" w:rsidRPr="00E56013">
        <w:rPr>
          <w:rFonts w:ascii="Traditional Arabic" w:eastAsia="Times New Roman" w:hAnsi="Traditional Arabic" w:cs="KFGQPC Uthman Taha Naskh" w:hint="cs"/>
          <w:color w:val="000000" w:themeColor="text1"/>
          <w:sz w:val="30"/>
          <w:szCs w:val="30"/>
          <w:rtl/>
        </w:rPr>
        <w:t>.</w:t>
      </w:r>
    </w:p>
    <w:p w14:paraId="51750153" w14:textId="4491D612" w:rsidR="00F12B61" w:rsidRPr="00E56013" w:rsidRDefault="00F12B61" w:rsidP="006C05B2">
      <w:pPr>
        <w:pStyle w:val="a"/>
      </w:pPr>
      <w:bookmarkStart w:id="256" w:name="_Toc112248296"/>
      <w:r w:rsidRPr="00E56013">
        <w:rPr>
          <w:rtl/>
        </w:rPr>
        <w:t>الشرح</w:t>
      </w:r>
      <w:r w:rsidR="00512098">
        <w:rPr>
          <w:rtl/>
        </w:rPr>
        <w:t xml:space="preserve">: </w:t>
      </w:r>
      <w:bookmarkEnd w:id="256"/>
    </w:p>
    <w:p w14:paraId="10C0BD8C" w14:textId="56130B09" w:rsidR="00F12B61" w:rsidRPr="00A85B2F" w:rsidRDefault="00F12B61" w:rsidP="00A85B2F">
      <w:pPr>
        <w:widowControl w:val="0"/>
        <w:spacing w:after="120" w:line="500" w:lineRule="exact"/>
        <w:ind w:firstLine="454"/>
        <w:jc w:val="both"/>
        <w:rPr>
          <w:rFonts w:ascii="Traditional Arabic" w:eastAsia="Times New Roman" w:hAnsi="Traditional Arabic" w:cs="KFGQPC Uthman Taha Naskh"/>
          <w:sz w:val="30"/>
          <w:szCs w:val="30"/>
          <w:rtl/>
        </w:rPr>
      </w:pPr>
      <w:r w:rsidRPr="00E56013">
        <w:rPr>
          <w:rFonts w:ascii="Traditional Arabic" w:eastAsia="Times New Roman" w:hAnsi="Traditional Arabic" w:cs="KFGQPC Uthman Taha Naskh"/>
          <w:color w:val="000000" w:themeColor="text1"/>
          <w:sz w:val="30"/>
          <w:szCs w:val="30"/>
          <w:rtl/>
        </w:rPr>
        <w:t xml:space="preserve">ورد تحت هذا الباب حديث واحد هو حديث جابر بن عبد الله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وفيه دلالة على النه</w:t>
      </w:r>
      <w:r w:rsidR="00C5204D">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عن السؤال بوجه الله </w:t>
      </w:r>
      <w:r w:rsidR="00C5204D">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طلب الجنة التي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أ</w:t>
      </w:r>
      <w:r w:rsidR="00C5204D">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منية كل مؤمن بالله - </w:t>
      </w:r>
      <w:r w:rsidR="00C5204D">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السؤال بوجه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أمور سهلة من أمور الحياة مثل السؤال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زيادة المال وكثرة الأولاد والصحة والسعادة مثل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فلا يجوز ذلك كما هو مفهوم الحديث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وهذا الحديث لا تعارض بينه وبين ما </w:t>
      </w:r>
      <w:r w:rsidRPr="00E56013">
        <w:rPr>
          <w:rFonts w:ascii="Traditional Arabic" w:eastAsia="Times New Roman" w:hAnsi="Traditional Arabic" w:cs="KFGQPC Uthman Taha Naskh"/>
          <w:color w:val="000000" w:themeColor="text1"/>
          <w:sz w:val="30"/>
          <w:szCs w:val="30"/>
          <w:rtl/>
        </w:rPr>
        <w:lastRenderedPageBreak/>
        <w:t xml:space="preserve">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بعض الأحاديث التي ورد فيها السؤال بوجه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دعاء النبي عليه الصلاة والسلام لدى منصرفه من الطائف وقد كذبته ثقيف حين قال</w:t>
      </w:r>
      <w:r w:rsidR="00262DD0">
        <w:rPr>
          <w:rFonts w:ascii="Traditional Arabic" w:eastAsia="Times New Roman" w:hAnsi="Traditional Arabic" w:cs="KFGQPC Uthman Taha Naskh"/>
          <w:color w:val="000000" w:themeColor="text1"/>
          <w:sz w:val="30"/>
          <w:szCs w:val="30"/>
          <w:rtl/>
        </w:rPr>
        <w:t xml:space="preserve">: </w:t>
      </w:r>
      <w:r w:rsidR="00CC05A6"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اللهم </w:t>
      </w:r>
      <w:r w:rsidR="001A6BEE" w:rsidRPr="00E56013">
        <w:rPr>
          <w:rFonts w:ascii="Traditional Arabic" w:eastAsia="Times New Roman" w:hAnsi="Traditional Arabic" w:cs="KFGQPC Uthman Taha Naskh"/>
          <w:color w:val="000000" w:themeColor="text1"/>
          <w:sz w:val="30"/>
          <w:szCs w:val="30"/>
          <w:rtl/>
        </w:rPr>
        <w:t>إليك</w:t>
      </w:r>
      <w:r w:rsidRPr="00E56013">
        <w:rPr>
          <w:rFonts w:ascii="Traditional Arabic" w:eastAsia="Times New Roman" w:hAnsi="Traditional Arabic" w:cs="KFGQPC Uthman Taha Naskh"/>
          <w:color w:val="000000" w:themeColor="text1"/>
          <w:sz w:val="30"/>
          <w:szCs w:val="30"/>
          <w:rtl/>
        </w:rPr>
        <w:t xml:space="preserve"> أشكو ضعف قول</w:t>
      </w:r>
      <w:r w:rsidR="00C5204D">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وقلة حيلتي وهوال</w:t>
      </w:r>
      <w:r w:rsidR="00C5204D">
        <w:rPr>
          <w:rFonts w:ascii="Traditional Arabic" w:eastAsia="Times New Roman" w:hAnsi="Traditional Arabic" w:cs="KFGQPC Uthman Taha Naskh" w:hint="cs"/>
          <w:color w:val="000000" w:themeColor="text1"/>
          <w:sz w:val="30"/>
          <w:szCs w:val="30"/>
          <w:rtl/>
        </w:rPr>
        <w:t>ى</w:t>
      </w:r>
      <w:r w:rsidR="00CC05A6" w:rsidRPr="00E56013">
        <w:rPr>
          <w:rFonts w:ascii="Traditional Arabic" w:eastAsia="Times New Roman" w:hAnsi="Traditional Arabic" w:cs="KFGQPC Uthman Taha Naskh"/>
          <w:color w:val="000000" w:themeColor="text1"/>
          <w:sz w:val="30"/>
          <w:szCs w:val="30"/>
          <w:rtl/>
        </w:rPr>
        <w:t xml:space="preserve"> على الناس أنت رب المستضعفين و</w:t>
      </w:r>
      <w:r w:rsidR="00CC05A6"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نت رب</w:t>
      </w:r>
      <w:r w:rsidR="00C5204D">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من تكلني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بعيد يتجهمني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عدو ملكته أمر</w:t>
      </w:r>
      <w:r w:rsidR="00C5204D">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لم يكن بك غضب علي فلا أبال</w:t>
      </w:r>
      <w:r w:rsidR="00C5204D">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غير </w:t>
      </w:r>
      <w:r w:rsidR="00C5204D">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عافيتك أوسع لي</w:t>
      </w:r>
      <w:r w:rsidR="00584605">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954346">
        <w:rPr>
          <w:rFonts w:ascii="Traditional Arabic" w:eastAsia="Times New Roman" w:hAnsi="Traditional Arabic" w:cs="KFGQPC Uthman Taha Naskh"/>
          <w:b/>
          <w:bCs/>
          <w:color w:val="0070C0"/>
          <w:sz w:val="30"/>
          <w:szCs w:val="30"/>
          <w:rtl/>
        </w:rPr>
        <w:t>وفى</w:t>
      </w:r>
      <w:r w:rsidRPr="007B6B9D">
        <w:rPr>
          <w:rFonts w:ascii="Traditional Arabic" w:eastAsia="Times New Roman" w:hAnsi="Traditional Arabic" w:cs="KFGQPC Uthman Taha Naskh"/>
          <w:b/>
          <w:bCs/>
          <w:color w:val="0070C0"/>
          <w:sz w:val="30"/>
          <w:szCs w:val="30"/>
          <w:rtl/>
        </w:rPr>
        <w:t xml:space="preserve"> آخر الدعاء</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أعوذ بنور وجهك </w:t>
      </w:r>
      <w:r w:rsidR="00BD1DFB">
        <w:rPr>
          <w:rFonts w:ascii="Traditional Arabic" w:eastAsia="Times New Roman" w:hAnsi="Traditional Arabic" w:cs="KFGQPC Uthman Taha Naskh"/>
          <w:b/>
          <w:bCs/>
          <w:color w:val="0070C0"/>
          <w:sz w:val="30"/>
          <w:szCs w:val="30"/>
          <w:rtl/>
        </w:rPr>
        <w:t>الذى</w:t>
      </w:r>
      <w:r w:rsidRPr="007B6B9D">
        <w:rPr>
          <w:rFonts w:ascii="Traditional Arabic" w:eastAsia="Times New Roman" w:hAnsi="Traditional Arabic" w:cs="KFGQPC Uthman Taha Naskh"/>
          <w:b/>
          <w:bCs/>
          <w:color w:val="0070C0"/>
          <w:sz w:val="30"/>
          <w:szCs w:val="30"/>
          <w:rtl/>
        </w:rPr>
        <w:t xml:space="preserve"> أشرقت له الظلمات</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وصلح عليه أمر الدنيا والآخرة </w:t>
      </w:r>
      <w:r w:rsidR="00C5204D">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يحل علي غضبك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ينزل بي سخطك</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لك العتبى حتى ترضى</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ولا حول ولا قوة </w:t>
      </w:r>
      <w:r w:rsidR="00C5204D">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بك</w:t>
      </w:r>
      <w:r w:rsidR="00A85B2F">
        <w:rPr>
          <w:rFonts w:ascii="Traditional Arabic" w:eastAsia="Times New Roman" w:hAnsi="Traditional Arabic" w:cs="KFGQPC Uthman Taha Naskh" w:hint="cs"/>
          <w:b/>
          <w:bCs/>
          <w:color w:val="0070C0"/>
          <w:sz w:val="30"/>
          <w:szCs w:val="30"/>
          <w:rtl/>
        </w:rPr>
        <w:t>»</w:t>
      </w:r>
      <w:r w:rsidR="00CC05A6" w:rsidRPr="00A85B2F">
        <w:rPr>
          <w:rFonts w:ascii="Traditional Arabic" w:eastAsia="Times New Roman" w:hAnsi="Traditional Arabic" w:cs="KFGQPC Uthman Taha Naskh" w:hint="cs"/>
          <w:sz w:val="30"/>
          <w:szCs w:val="30"/>
          <w:rtl/>
        </w:rPr>
        <w:t>.</w:t>
      </w:r>
    </w:p>
    <w:p w14:paraId="4D346905" w14:textId="77777777" w:rsidR="00F12B61" w:rsidRPr="00A85B2F"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Pr>
      </w:pPr>
      <w:r w:rsidRPr="00A85B2F">
        <w:rPr>
          <w:rFonts w:ascii="Traditional Arabic" w:eastAsia="Times New Roman" w:hAnsi="Traditional Arabic" w:cs="KFGQPC Uthman Taha Naskh"/>
          <w:sz w:val="30"/>
          <w:szCs w:val="30"/>
          <w:rtl/>
        </w:rPr>
        <w:t xml:space="preserve">وعدم التعارض بين الحديث وهذا الدعاء وأمثاله </w:t>
      </w:r>
      <w:r w:rsidR="00CE4F94" w:rsidRPr="00A85B2F">
        <w:rPr>
          <w:rFonts w:ascii="Traditional Arabic" w:eastAsia="Times New Roman" w:hAnsi="Traditional Arabic" w:cs="KFGQPC Uthman Taha Naskh"/>
          <w:sz w:val="30"/>
          <w:szCs w:val="30"/>
          <w:rtl/>
        </w:rPr>
        <w:t>أنه</w:t>
      </w:r>
      <w:r w:rsidRPr="00A85B2F">
        <w:rPr>
          <w:rFonts w:ascii="Traditional Arabic" w:eastAsia="Times New Roman" w:hAnsi="Traditional Arabic" w:cs="KFGQPC Uthman Taha Naskh"/>
          <w:sz w:val="30"/>
          <w:szCs w:val="30"/>
          <w:rtl/>
        </w:rPr>
        <w:t xml:space="preserve"> دعاء فيما يقرب </w:t>
      </w:r>
      <w:r w:rsidR="00630450" w:rsidRPr="00A85B2F">
        <w:rPr>
          <w:rFonts w:ascii="Traditional Arabic" w:eastAsia="Times New Roman" w:hAnsi="Traditional Arabic" w:cs="KFGQPC Uthman Taha Naskh"/>
          <w:sz w:val="30"/>
          <w:szCs w:val="30"/>
          <w:rtl/>
        </w:rPr>
        <w:t>إلى</w:t>
      </w:r>
      <w:r w:rsidRPr="00A85B2F">
        <w:rPr>
          <w:rFonts w:ascii="Traditional Arabic" w:eastAsia="Times New Roman" w:hAnsi="Traditional Arabic" w:cs="KFGQPC Uthman Taha Naskh"/>
          <w:sz w:val="30"/>
          <w:szCs w:val="30"/>
          <w:rtl/>
        </w:rPr>
        <w:t xml:space="preserve"> الجنة</w:t>
      </w:r>
      <w:r w:rsidR="00584605" w:rsidRPr="00A85B2F">
        <w:rPr>
          <w:rFonts w:ascii="Traditional Arabic" w:eastAsia="Times New Roman" w:hAnsi="Traditional Arabic" w:cs="KFGQPC Uthman Taha Naskh"/>
          <w:sz w:val="30"/>
          <w:szCs w:val="30"/>
          <w:rtl/>
        </w:rPr>
        <w:t xml:space="preserve">، </w:t>
      </w:r>
      <w:r w:rsidRPr="00A85B2F">
        <w:rPr>
          <w:rFonts w:ascii="Traditional Arabic" w:eastAsia="Times New Roman" w:hAnsi="Traditional Arabic" w:cs="KFGQPC Uthman Taha Naskh"/>
          <w:sz w:val="30"/>
          <w:szCs w:val="30"/>
          <w:rtl/>
        </w:rPr>
        <w:t xml:space="preserve">وليس دعاء من </w:t>
      </w:r>
      <w:r w:rsidR="00192DC0" w:rsidRPr="00A85B2F">
        <w:rPr>
          <w:rFonts w:ascii="Traditional Arabic" w:eastAsia="Times New Roman" w:hAnsi="Traditional Arabic" w:cs="KFGQPC Uthman Taha Naskh"/>
          <w:sz w:val="30"/>
          <w:szCs w:val="30"/>
          <w:rtl/>
        </w:rPr>
        <w:t>أجل</w:t>
      </w:r>
      <w:r w:rsidR="00CC05A6" w:rsidRPr="00A85B2F">
        <w:rPr>
          <w:rFonts w:ascii="Traditional Arabic" w:eastAsia="Times New Roman" w:hAnsi="Traditional Arabic" w:cs="KFGQPC Uthman Taha Naskh"/>
          <w:sz w:val="30"/>
          <w:szCs w:val="30"/>
          <w:rtl/>
        </w:rPr>
        <w:t xml:space="preserve"> أمر من أمور الدنيا</w:t>
      </w:r>
      <w:r w:rsidR="00CC05A6" w:rsidRPr="00A85B2F">
        <w:rPr>
          <w:rFonts w:ascii="Traditional Arabic" w:eastAsia="Times New Roman" w:hAnsi="Traditional Arabic" w:cs="KFGQPC Uthman Taha Naskh" w:hint="cs"/>
          <w:sz w:val="30"/>
          <w:szCs w:val="30"/>
          <w:rtl/>
        </w:rPr>
        <w:t>.</w:t>
      </w:r>
    </w:p>
    <w:p w14:paraId="6EADB164"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57" w:name="_Toc112248297"/>
      <w:r w:rsidRPr="00A20D0A">
        <w:rPr>
          <w:rFonts w:ascii="Greta Arabic" w:hAnsi="Greta Arabic" w:cs="Greta Arabic" w:hint="cs"/>
          <w:noProof/>
          <w:color w:val="000000"/>
          <w:sz w:val="28"/>
          <w:szCs w:val="28"/>
          <w:rtl/>
        </w:rPr>
        <w:drawing>
          <wp:inline distT="0" distB="0" distL="0" distR="0" wp14:anchorId="46002BC7" wp14:editId="0F9C454A">
            <wp:extent cx="1066800" cy="244840"/>
            <wp:effectExtent l="0" t="0" r="0"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187B3B99"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791AF31C" wp14:editId="19ED611A">
            <wp:extent cx="1066800" cy="244840"/>
            <wp:effectExtent l="0" t="0" r="0" b="317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AAA1035" w14:textId="7EE53608" w:rsidR="00F12B61" w:rsidRPr="007B6B9D" w:rsidRDefault="00F12B61" w:rsidP="00A85B2F">
      <w:pPr>
        <w:pStyle w:val="a0"/>
      </w:pPr>
      <w:r w:rsidRPr="007B6B9D">
        <w:rPr>
          <w:rtl/>
        </w:rPr>
        <w:t>باب</w:t>
      </w:r>
      <w:bookmarkEnd w:id="257"/>
    </w:p>
    <w:p w14:paraId="793CA0DC" w14:textId="7C695E9E" w:rsidR="00CC05A6" w:rsidRPr="007B6B9D" w:rsidRDefault="00F12B61" w:rsidP="00A85B2F">
      <w:pPr>
        <w:pStyle w:val="a0"/>
        <w:rPr>
          <w:rtl/>
        </w:rPr>
      </w:pPr>
      <w:bookmarkStart w:id="258" w:name="_Toc112248298"/>
      <w:r w:rsidRPr="007B6B9D">
        <w:rPr>
          <w:rtl/>
        </w:rPr>
        <w:t xml:space="preserve">ما جاء </w:t>
      </w:r>
      <w:r w:rsidR="0053589D">
        <w:rPr>
          <w:rtl/>
        </w:rPr>
        <w:t>فى</w:t>
      </w:r>
      <w:r w:rsidRPr="007B6B9D">
        <w:rPr>
          <w:rtl/>
        </w:rPr>
        <w:t xml:space="preserve"> اللو</w:t>
      </w:r>
      <w:bookmarkEnd w:id="258"/>
    </w:p>
    <w:p w14:paraId="25F40F6F" w14:textId="1729B956" w:rsidR="00F12B61" w:rsidRPr="00A85B2F"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85B2F">
        <w:rPr>
          <w:rFonts w:ascii="Traditional Arabic" w:eastAsia="Times New Roman" w:hAnsi="Traditional Arabic" w:cs="KFGQPC Uthman Taha Naskh"/>
          <w:sz w:val="30"/>
          <w:szCs w:val="30"/>
          <w:rtl/>
        </w:rPr>
        <w:t xml:space="preserve">وقول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يقولون لو كان لنا من الأمر شي ما قتلنا ههنا</w:t>
      </w:r>
      <w:r w:rsidR="003F6C07" w:rsidRPr="00E7023D">
        <w:rPr>
          <w:rFonts w:ascii="Traditional Arabic" w:eastAsia="Times New Roman" w:hAnsi="Traditional Arabic" w:cs="KFGQPC Uthman Taha Naskh"/>
          <w:b/>
          <w:bCs/>
          <w:color w:val="0070C0"/>
          <w:sz w:val="30"/>
          <w:szCs w:val="30"/>
          <w:rtl/>
        </w:rPr>
        <w:t>﴾</w:t>
      </w:r>
      <w:r w:rsidRPr="00A85B2F">
        <w:rPr>
          <w:rFonts w:ascii="Traditional Arabic" w:eastAsia="Times New Roman" w:hAnsi="Traditional Arabic" w:cs="KFGQPC Uthman Taha Naskh"/>
          <w:sz w:val="30"/>
          <w:szCs w:val="30"/>
          <w:rtl/>
        </w:rPr>
        <w:t xml:space="preserve"> الآيه (</w:t>
      </w:r>
      <w:r w:rsidR="00C5204D" w:rsidRPr="00C5204D">
        <w:rPr>
          <w:rFonts w:ascii="Traditional Arabic" w:eastAsia="Times New Roman" w:hAnsi="Traditional Arabic" w:cs="KFGQPC Uthman Taha Naskh"/>
          <w:sz w:val="30"/>
          <w:szCs w:val="30"/>
          <w:rtl/>
        </w:rPr>
        <w:t>١٥٤</w:t>
      </w:r>
      <w:r w:rsidRPr="00A85B2F">
        <w:rPr>
          <w:rFonts w:ascii="Traditional Arabic" w:eastAsia="Times New Roman" w:hAnsi="Traditional Arabic" w:cs="KFGQPC Uthman Taha Naskh"/>
          <w:sz w:val="30"/>
          <w:szCs w:val="30"/>
          <w:rtl/>
        </w:rPr>
        <w:t xml:space="preserve"> - آل عمران</w:t>
      </w:r>
      <w:r w:rsidR="00216E5D" w:rsidRPr="00A85B2F">
        <w:rPr>
          <w:rFonts w:ascii="Traditional Arabic" w:eastAsia="Times New Roman" w:hAnsi="Traditional Arabic" w:cs="KFGQPC Uthman Taha Naskh"/>
          <w:sz w:val="30"/>
          <w:szCs w:val="30"/>
          <w:rtl/>
        </w:rPr>
        <w:t>)</w:t>
      </w:r>
      <w:r w:rsidRPr="00A85B2F">
        <w:rPr>
          <w:rFonts w:ascii="Traditional Arabic" w:eastAsia="Times New Roman" w:hAnsi="Traditional Arabic" w:cs="KFGQPC Uthman Taha Naskh"/>
          <w:sz w:val="30"/>
          <w:szCs w:val="30"/>
          <w:rtl/>
        </w:rPr>
        <w:t xml:space="preserve"> وقوله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الذين قالوا ل</w:t>
      </w:r>
      <w:r w:rsidR="00C5204D" w:rsidRPr="00E7023D">
        <w:rPr>
          <w:rFonts w:ascii="Traditional Arabic" w:eastAsia="Times New Roman" w:hAnsi="Traditional Arabic" w:cs="KFGQPC Uthman Taha Naskh" w:hint="cs"/>
          <w:b/>
          <w:bCs/>
          <w:color w:val="0070C0"/>
          <w:sz w:val="30"/>
          <w:szCs w:val="30"/>
          <w:rtl/>
        </w:rPr>
        <w:t>إ</w:t>
      </w:r>
      <w:r w:rsidRPr="00E7023D">
        <w:rPr>
          <w:rFonts w:ascii="Traditional Arabic" w:eastAsia="Times New Roman" w:hAnsi="Traditional Arabic" w:cs="KFGQPC Uthman Taha Naskh"/>
          <w:b/>
          <w:bCs/>
          <w:color w:val="0070C0"/>
          <w:sz w:val="30"/>
          <w:szCs w:val="30"/>
          <w:rtl/>
        </w:rPr>
        <w:t>خوانهم وقعدوا لو أطاعونا ما ق</w:t>
      </w:r>
      <w:r w:rsidR="00C5204D"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تلوا</w:t>
      </w:r>
      <w:r w:rsidR="003F6C07" w:rsidRPr="00E7023D">
        <w:rPr>
          <w:rFonts w:ascii="Traditional Arabic" w:eastAsia="Times New Roman" w:hAnsi="Traditional Arabic" w:cs="KFGQPC Uthman Taha Naskh"/>
          <w:b/>
          <w:bCs/>
          <w:color w:val="0070C0"/>
          <w:sz w:val="30"/>
          <w:szCs w:val="30"/>
          <w:rtl/>
        </w:rPr>
        <w:t>﴾</w:t>
      </w:r>
      <w:r w:rsidRPr="00A85B2F">
        <w:rPr>
          <w:rFonts w:ascii="Traditional Arabic" w:eastAsia="Times New Roman" w:hAnsi="Traditional Arabic" w:cs="KFGQPC Uthman Taha Naskh"/>
          <w:sz w:val="30"/>
          <w:szCs w:val="30"/>
          <w:rtl/>
        </w:rPr>
        <w:t xml:space="preserve"> الآية (</w:t>
      </w:r>
      <w:r w:rsidRPr="00A85B2F">
        <w:rPr>
          <w:rFonts w:ascii="Traditional Arabic" w:eastAsia="Times New Roman" w:hAnsi="Traditional Arabic" w:cs="KFGQPC Uthman Taha Naskh"/>
          <w:sz w:val="30"/>
          <w:szCs w:val="30"/>
          <w:rtl/>
          <w:lang w:bidi="fa-IR"/>
        </w:rPr>
        <w:t xml:space="preserve">۱۹۸ - </w:t>
      </w:r>
      <w:r w:rsidRPr="00A85B2F">
        <w:rPr>
          <w:rFonts w:ascii="Traditional Arabic" w:eastAsia="Times New Roman" w:hAnsi="Traditional Arabic" w:cs="KFGQPC Uthman Taha Naskh"/>
          <w:sz w:val="30"/>
          <w:szCs w:val="30"/>
          <w:rtl/>
        </w:rPr>
        <w:t>آل عمران</w:t>
      </w:r>
      <w:r w:rsidR="00216E5D" w:rsidRPr="00A85B2F">
        <w:rPr>
          <w:rFonts w:ascii="Traditional Arabic" w:eastAsia="Times New Roman" w:hAnsi="Traditional Arabic" w:cs="KFGQPC Uthman Taha Naskh"/>
          <w:sz w:val="30"/>
          <w:szCs w:val="30"/>
          <w:rtl/>
        </w:rPr>
        <w:t>)</w:t>
      </w:r>
      <w:r w:rsidRPr="00A85B2F">
        <w:rPr>
          <w:rFonts w:ascii="Traditional Arabic" w:eastAsia="Times New Roman" w:hAnsi="Traditional Arabic" w:cs="KFGQPC Uthman Taha Naskh"/>
          <w:sz w:val="30"/>
          <w:szCs w:val="30"/>
          <w:rtl/>
        </w:rPr>
        <w:t xml:space="preserve"> </w:t>
      </w:r>
      <w:r w:rsidR="0053589D">
        <w:rPr>
          <w:rFonts w:ascii="Traditional Arabic" w:eastAsia="Times New Roman" w:hAnsi="Traditional Arabic" w:cs="KFGQPC Uthman Taha Naskh"/>
          <w:sz w:val="30"/>
          <w:szCs w:val="30"/>
          <w:rtl/>
        </w:rPr>
        <w:t>فى</w:t>
      </w:r>
      <w:r w:rsidRPr="00A85B2F">
        <w:rPr>
          <w:rFonts w:ascii="Traditional Arabic" w:eastAsia="Times New Roman" w:hAnsi="Traditional Arabic" w:cs="KFGQPC Uthman Taha Naskh"/>
          <w:sz w:val="30"/>
          <w:szCs w:val="30"/>
          <w:rtl/>
        </w:rPr>
        <w:t xml:space="preserve"> الصحيح عن </w:t>
      </w:r>
      <w:r w:rsidR="0053589D">
        <w:rPr>
          <w:rFonts w:ascii="Traditional Arabic" w:eastAsia="Times New Roman" w:hAnsi="Traditional Arabic" w:cs="KFGQPC Uthman Taha Naskh"/>
          <w:sz w:val="30"/>
          <w:szCs w:val="30"/>
          <w:rtl/>
        </w:rPr>
        <w:t>أبى</w:t>
      </w:r>
      <w:r w:rsidRPr="00A85B2F">
        <w:rPr>
          <w:rFonts w:ascii="Traditional Arabic" w:eastAsia="Times New Roman" w:hAnsi="Traditional Arabic" w:cs="KFGQPC Uthman Taha Naskh"/>
          <w:sz w:val="30"/>
          <w:szCs w:val="30"/>
          <w:rtl/>
        </w:rPr>
        <w:t xml:space="preserve"> هريرة </w:t>
      </w:r>
      <w:r w:rsidR="00FE7C19" w:rsidRPr="00A85B2F">
        <w:rPr>
          <w:rFonts w:ascii="Traditional Arabic" w:eastAsia="Times New Roman" w:hAnsi="Traditional Arabic" w:cs="KFGQPC Uthman Taha Naskh"/>
          <w:sz w:val="30"/>
          <w:szCs w:val="30"/>
          <w:rtl/>
        </w:rPr>
        <w:t>إن</w:t>
      </w:r>
      <w:r w:rsidRPr="00A85B2F">
        <w:rPr>
          <w:rFonts w:ascii="Traditional Arabic" w:eastAsia="Times New Roman" w:hAnsi="Traditional Arabic" w:cs="KFGQPC Uthman Taha Naskh"/>
          <w:sz w:val="30"/>
          <w:szCs w:val="30"/>
          <w:rtl/>
        </w:rPr>
        <w:t xml:space="preserve"> رسول</w:t>
      </w:r>
      <w:r w:rsidR="00803A11" w:rsidRPr="00A85B2F">
        <w:rPr>
          <w:rFonts w:ascii="Traditional Arabic" w:eastAsia="Times New Roman" w:hAnsi="Traditional Arabic" w:cs="KFGQPC Uthman Taha Naskh"/>
          <w:sz w:val="30"/>
          <w:szCs w:val="30"/>
          <w:rtl/>
        </w:rPr>
        <w:t xml:space="preserve"> الله صلى الله عليه وسلم قال</w:t>
      </w:r>
      <w:r w:rsidR="00C5204D">
        <w:rPr>
          <w:rFonts w:ascii="Traditional Arabic" w:eastAsia="Times New Roman" w:hAnsi="Traditional Arabic" w:cs="KFGQPC Uthman Taha Naskh" w:hint="cs"/>
          <w:sz w:val="30"/>
          <w:szCs w:val="30"/>
          <w:rtl/>
        </w:rPr>
        <w:t xml:space="preserve"> </w:t>
      </w:r>
      <w:r w:rsidR="00803A11" w:rsidRPr="00A85B2F">
        <w:rPr>
          <w:rFonts w:ascii="Traditional Arabic" w:eastAsia="Times New Roman" w:hAnsi="Traditional Arabic" w:cs="KFGQPC Uthman Taha Naskh" w:hint="cs"/>
          <w:sz w:val="30"/>
          <w:szCs w:val="30"/>
          <w:rtl/>
        </w:rPr>
        <w:t>إ</w:t>
      </w:r>
      <w:r w:rsidR="00803A11" w:rsidRPr="00A85B2F">
        <w:rPr>
          <w:rFonts w:ascii="Traditional Arabic" w:eastAsia="Times New Roman" w:hAnsi="Traditional Arabic" w:cs="KFGQPC Uthman Taha Naskh"/>
          <w:sz w:val="30"/>
          <w:szCs w:val="30"/>
          <w:rtl/>
        </w:rPr>
        <w:t>حرص على ما ينفعك و</w:t>
      </w:r>
      <w:r w:rsidR="00803A11" w:rsidRPr="00A85B2F">
        <w:rPr>
          <w:rFonts w:ascii="Traditional Arabic" w:eastAsia="Times New Roman" w:hAnsi="Traditional Arabic" w:cs="KFGQPC Uthman Taha Naskh" w:hint="cs"/>
          <w:sz w:val="30"/>
          <w:szCs w:val="30"/>
          <w:rtl/>
        </w:rPr>
        <w:t>إ</w:t>
      </w:r>
      <w:r w:rsidRPr="00A85B2F">
        <w:rPr>
          <w:rFonts w:ascii="Traditional Arabic" w:eastAsia="Times New Roman" w:hAnsi="Traditional Arabic" w:cs="KFGQPC Uthman Taha Naskh"/>
          <w:sz w:val="30"/>
          <w:szCs w:val="30"/>
          <w:rtl/>
        </w:rPr>
        <w:t xml:space="preserve">ستعن بالله ولا تعجزن </w:t>
      </w:r>
      <w:r w:rsidR="00361CED" w:rsidRPr="00A85B2F">
        <w:rPr>
          <w:rFonts w:ascii="Traditional Arabic" w:eastAsia="Times New Roman" w:hAnsi="Traditional Arabic" w:cs="KFGQPC Uthman Taha Naskh"/>
          <w:sz w:val="30"/>
          <w:szCs w:val="30"/>
          <w:rtl/>
        </w:rPr>
        <w:t>وإن</w:t>
      </w:r>
      <w:r w:rsidRPr="00A85B2F">
        <w:rPr>
          <w:rFonts w:ascii="Traditional Arabic" w:eastAsia="Times New Roman" w:hAnsi="Traditional Arabic" w:cs="KFGQPC Uthman Taha Naskh"/>
          <w:sz w:val="30"/>
          <w:szCs w:val="30"/>
          <w:rtl/>
        </w:rPr>
        <w:t xml:space="preserve"> أص</w:t>
      </w:r>
      <w:r w:rsidR="00803A11" w:rsidRPr="00A85B2F">
        <w:rPr>
          <w:rFonts w:ascii="Traditional Arabic" w:eastAsia="Times New Roman" w:hAnsi="Traditional Arabic" w:cs="KFGQPC Uthman Taha Naskh"/>
          <w:sz w:val="30"/>
          <w:szCs w:val="30"/>
          <w:rtl/>
        </w:rPr>
        <w:t xml:space="preserve">ابك شئ فلا تقل لو </w:t>
      </w:r>
      <w:r w:rsidR="00C5204D">
        <w:rPr>
          <w:rFonts w:ascii="Traditional Arabic" w:eastAsia="Times New Roman" w:hAnsi="Traditional Arabic" w:cs="KFGQPC Uthman Taha Naskh" w:hint="cs"/>
          <w:sz w:val="30"/>
          <w:szCs w:val="30"/>
          <w:rtl/>
        </w:rPr>
        <w:t>أنى</w:t>
      </w:r>
      <w:r w:rsidR="00803A11" w:rsidRPr="00A85B2F">
        <w:rPr>
          <w:rFonts w:ascii="Traditional Arabic" w:eastAsia="Times New Roman" w:hAnsi="Traditional Arabic" w:cs="KFGQPC Uthman Taha Naskh"/>
          <w:sz w:val="30"/>
          <w:szCs w:val="30"/>
          <w:rtl/>
        </w:rPr>
        <w:t xml:space="preserve"> فعلت لكان</w:t>
      </w:r>
      <w:r w:rsidR="00803A11" w:rsidRPr="00A85B2F">
        <w:rPr>
          <w:rFonts w:ascii="Traditional Arabic" w:eastAsia="Times New Roman" w:hAnsi="Traditional Arabic" w:cs="KFGQPC Uthman Taha Naskh" w:hint="cs"/>
          <w:sz w:val="30"/>
          <w:szCs w:val="30"/>
          <w:rtl/>
        </w:rPr>
        <w:t xml:space="preserve"> </w:t>
      </w:r>
      <w:r w:rsidRPr="00A85B2F">
        <w:rPr>
          <w:rFonts w:ascii="Traditional Arabic" w:eastAsia="Times New Roman" w:hAnsi="Traditional Arabic" w:cs="KFGQPC Uthman Taha Naskh"/>
          <w:sz w:val="30"/>
          <w:szCs w:val="30"/>
          <w:rtl/>
        </w:rPr>
        <w:t>كذا وكذا</w:t>
      </w:r>
      <w:r w:rsidR="00584605" w:rsidRPr="00A85B2F">
        <w:rPr>
          <w:rFonts w:ascii="Traditional Arabic" w:eastAsia="Times New Roman" w:hAnsi="Traditional Arabic" w:cs="KFGQPC Uthman Taha Naskh"/>
          <w:sz w:val="30"/>
          <w:szCs w:val="30"/>
          <w:rtl/>
        </w:rPr>
        <w:t xml:space="preserve">، </w:t>
      </w:r>
      <w:r w:rsidRPr="00A85B2F">
        <w:rPr>
          <w:rFonts w:ascii="Traditional Arabic" w:eastAsia="Times New Roman" w:hAnsi="Traditional Arabic" w:cs="KFGQPC Uthman Taha Naskh"/>
          <w:sz w:val="30"/>
          <w:szCs w:val="30"/>
          <w:rtl/>
        </w:rPr>
        <w:t>ولكن قل</w:t>
      </w:r>
      <w:r w:rsidR="00262DD0" w:rsidRPr="00A85B2F">
        <w:rPr>
          <w:rFonts w:ascii="Traditional Arabic" w:eastAsia="Times New Roman" w:hAnsi="Traditional Arabic" w:cs="KFGQPC Uthman Taha Naskh"/>
          <w:sz w:val="30"/>
          <w:szCs w:val="30"/>
          <w:rtl/>
        </w:rPr>
        <w:t xml:space="preserve">: </w:t>
      </w:r>
      <w:r w:rsidRPr="00A85B2F">
        <w:rPr>
          <w:rFonts w:ascii="Traditional Arabic" w:eastAsia="Times New Roman" w:hAnsi="Traditional Arabic" w:cs="KFGQPC Uthman Taha Naskh"/>
          <w:sz w:val="30"/>
          <w:szCs w:val="30"/>
          <w:rtl/>
        </w:rPr>
        <w:t xml:space="preserve">قدر الله وما شاء فعل </w:t>
      </w:r>
      <w:r w:rsidR="000B02BA" w:rsidRPr="00A85B2F">
        <w:rPr>
          <w:rFonts w:ascii="Traditional Arabic" w:eastAsia="Times New Roman" w:hAnsi="Traditional Arabic" w:cs="KFGQPC Uthman Taha Naskh"/>
          <w:sz w:val="30"/>
          <w:szCs w:val="30"/>
          <w:rtl/>
        </w:rPr>
        <w:t>فإن</w:t>
      </w:r>
      <w:r w:rsidRPr="00A85B2F">
        <w:rPr>
          <w:rFonts w:ascii="Traditional Arabic" w:eastAsia="Times New Roman" w:hAnsi="Traditional Arabic" w:cs="KFGQPC Uthman Taha Naskh"/>
          <w:sz w:val="30"/>
          <w:szCs w:val="30"/>
          <w:rtl/>
        </w:rPr>
        <w:t xml:space="preserve"> (لو) تفتح عمل الشيطان)</w:t>
      </w:r>
      <w:r w:rsidR="00803A11" w:rsidRPr="00A85B2F">
        <w:rPr>
          <w:rFonts w:ascii="Traditional Arabic" w:eastAsia="Times New Roman" w:hAnsi="Traditional Arabic" w:cs="KFGQPC Uthman Taha Naskh" w:hint="cs"/>
          <w:sz w:val="30"/>
          <w:szCs w:val="30"/>
          <w:rtl/>
        </w:rPr>
        <w:t>.</w:t>
      </w:r>
    </w:p>
    <w:p w14:paraId="1F00E460" w14:textId="6111E5D5" w:rsidR="00803A11" w:rsidRPr="007B6B9D" w:rsidRDefault="00F12B61" w:rsidP="00A85B2F">
      <w:pPr>
        <w:pStyle w:val="a"/>
        <w:rPr>
          <w:rtl/>
        </w:rPr>
      </w:pPr>
      <w:bookmarkStart w:id="259" w:name="_Toc112248299"/>
      <w:r w:rsidRPr="007B6B9D">
        <w:rPr>
          <w:rtl/>
        </w:rPr>
        <w:t>فيه مسائل</w:t>
      </w:r>
      <w:r w:rsidR="00262DD0" w:rsidRPr="007B6B9D">
        <w:rPr>
          <w:rtl/>
        </w:rPr>
        <w:t>:</w:t>
      </w:r>
      <w:bookmarkEnd w:id="259"/>
      <w:r w:rsidR="00262DD0" w:rsidRPr="007B6B9D">
        <w:rPr>
          <w:rtl/>
        </w:rPr>
        <w:t xml:space="preserve"> </w:t>
      </w:r>
    </w:p>
    <w:p w14:paraId="0046028F" w14:textId="05AEC382" w:rsidR="00803A11" w:rsidRPr="00A85B2F"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85B2F">
        <w:rPr>
          <w:rFonts w:ascii="Traditional Arabic" w:eastAsia="Times New Roman" w:hAnsi="Traditional Arabic" w:cs="KFGQPC Uthman Taha Naskh"/>
          <w:sz w:val="30"/>
          <w:szCs w:val="30"/>
          <w:rtl/>
        </w:rPr>
        <w:t>الأ</w:t>
      </w:r>
      <w:r w:rsidR="00803A11" w:rsidRPr="00A85B2F">
        <w:rPr>
          <w:rFonts w:ascii="Traditional Arabic" w:eastAsia="Times New Roman" w:hAnsi="Traditional Arabic" w:cs="KFGQPC Uthman Taha Naskh"/>
          <w:sz w:val="30"/>
          <w:szCs w:val="30"/>
          <w:rtl/>
        </w:rPr>
        <w:t>ولى</w:t>
      </w:r>
      <w:r w:rsidR="00262DD0" w:rsidRPr="00A85B2F">
        <w:rPr>
          <w:rFonts w:ascii="Traditional Arabic" w:eastAsia="Times New Roman" w:hAnsi="Traditional Arabic" w:cs="KFGQPC Uthman Taha Naskh"/>
          <w:sz w:val="30"/>
          <w:szCs w:val="30"/>
          <w:rtl/>
        </w:rPr>
        <w:t xml:space="preserve">: </w:t>
      </w:r>
      <w:r w:rsidR="00803A11" w:rsidRPr="00A85B2F">
        <w:rPr>
          <w:rFonts w:ascii="Traditional Arabic" w:eastAsia="Times New Roman" w:hAnsi="Traditional Arabic" w:cs="KFGQPC Uthman Taha Naskh"/>
          <w:sz w:val="30"/>
          <w:szCs w:val="30"/>
          <w:rtl/>
        </w:rPr>
        <w:t xml:space="preserve">تفسير الآيتين </w:t>
      </w:r>
      <w:r w:rsidR="0053589D">
        <w:rPr>
          <w:rFonts w:ascii="Traditional Arabic" w:eastAsia="Times New Roman" w:hAnsi="Traditional Arabic" w:cs="KFGQPC Uthman Taha Naskh"/>
          <w:sz w:val="30"/>
          <w:szCs w:val="30"/>
          <w:rtl/>
        </w:rPr>
        <w:t>فى</w:t>
      </w:r>
      <w:r w:rsidR="00803A11" w:rsidRPr="00A85B2F">
        <w:rPr>
          <w:rFonts w:ascii="Traditional Arabic" w:eastAsia="Times New Roman" w:hAnsi="Traditional Arabic" w:cs="KFGQPC Uthman Taha Naskh"/>
          <w:sz w:val="30"/>
          <w:szCs w:val="30"/>
          <w:rtl/>
        </w:rPr>
        <w:t xml:space="preserve"> آل عمران</w:t>
      </w:r>
      <w:r w:rsidR="00803A11" w:rsidRPr="00A85B2F">
        <w:rPr>
          <w:rFonts w:ascii="Traditional Arabic" w:eastAsia="Times New Roman" w:hAnsi="Traditional Arabic" w:cs="KFGQPC Uthman Taha Naskh" w:hint="cs"/>
          <w:sz w:val="30"/>
          <w:szCs w:val="30"/>
          <w:rtl/>
        </w:rPr>
        <w:t>.</w:t>
      </w:r>
    </w:p>
    <w:p w14:paraId="18DCC699" w14:textId="2056F630" w:rsidR="00803A11" w:rsidRPr="00A85B2F" w:rsidRDefault="00F12B61"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A85B2F">
        <w:rPr>
          <w:rFonts w:ascii="Traditional Arabic" w:eastAsia="Times New Roman" w:hAnsi="Traditional Arabic" w:cs="KFGQPC Uthman Taha Naskh"/>
          <w:sz w:val="30"/>
          <w:szCs w:val="30"/>
          <w:rtl/>
        </w:rPr>
        <w:t>الثانية</w:t>
      </w:r>
      <w:r w:rsidR="00262DD0" w:rsidRPr="00A85B2F">
        <w:rPr>
          <w:rFonts w:ascii="Traditional Arabic" w:eastAsia="Times New Roman" w:hAnsi="Traditional Arabic" w:cs="KFGQPC Uthman Taha Naskh"/>
          <w:sz w:val="30"/>
          <w:szCs w:val="30"/>
          <w:rtl/>
        </w:rPr>
        <w:t xml:space="preserve">: </w:t>
      </w:r>
      <w:r w:rsidRPr="00A85B2F">
        <w:rPr>
          <w:rFonts w:ascii="Traditional Arabic" w:eastAsia="Times New Roman" w:hAnsi="Traditional Arabic" w:cs="KFGQPC Uthman Taha Naskh"/>
          <w:sz w:val="30"/>
          <w:szCs w:val="30"/>
          <w:rtl/>
        </w:rPr>
        <w:t>النهي الصريح عن قول «لو</w:t>
      </w:r>
      <w:r w:rsidR="007B6B9D" w:rsidRPr="00A85B2F">
        <w:rPr>
          <w:rFonts w:ascii="Traditional Arabic" w:eastAsia="Times New Roman" w:hAnsi="Traditional Arabic" w:cs="KFGQPC Uthman Taha Naskh"/>
          <w:sz w:val="30"/>
          <w:szCs w:val="30"/>
          <w:rtl/>
        </w:rPr>
        <w:t>»</w:t>
      </w:r>
      <w:r w:rsidRPr="00A85B2F">
        <w:rPr>
          <w:rFonts w:ascii="Traditional Arabic" w:eastAsia="Times New Roman" w:hAnsi="Traditional Arabic" w:cs="KFGQPC Uthman Taha Naskh"/>
          <w:sz w:val="30"/>
          <w:szCs w:val="30"/>
          <w:rtl/>
        </w:rPr>
        <w:t xml:space="preserve"> </w:t>
      </w:r>
      <w:r w:rsidR="00755F77" w:rsidRPr="00A85B2F">
        <w:rPr>
          <w:rFonts w:ascii="Traditional Arabic" w:eastAsia="Times New Roman" w:hAnsi="Traditional Arabic" w:cs="KFGQPC Uthman Taha Naskh"/>
          <w:sz w:val="30"/>
          <w:szCs w:val="30"/>
          <w:rtl/>
        </w:rPr>
        <w:t>إذا</w:t>
      </w:r>
      <w:r w:rsidR="00803A11" w:rsidRPr="00A85B2F">
        <w:rPr>
          <w:rFonts w:ascii="Traditional Arabic" w:eastAsia="Times New Roman" w:hAnsi="Traditional Arabic" w:cs="KFGQPC Uthman Taha Naskh"/>
          <w:sz w:val="30"/>
          <w:szCs w:val="30"/>
          <w:rtl/>
        </w:rPr>
        <w:t xml:space="preserve"> أصابك </w:t>
      </w:r>
      <w:r w:rsidR="0053589D">
        <w:rPr>
          <w:rFonts w:ascii="Traditional Arabic" w:eastAsia="Times New Roman" w:hAnsi="Traditional Arabic" w:cs="KFGQPC Uthman Taha Naskh"/>
          <w:sz w:val="30"/>
          <w:szCs w:val="30"/>
          <w:rtl/>
        </w:rPr>
        <w:t>شىء</w:t>
      </w:r>
      <w:r w:rsidR="00803A11" w:rsidRPr="00A85B2F">
        <w:rPr>
          <w:rFonts w:ascii="Traditional Arabic" w:eastAsia="Times New Roman" w:hAnsi="Traditional Arabic" w:cs="KFGQPC Uthman Taha Naskh" w:hint="cs"/>
          <w:sz w:val="30"/>
          <w:szCs w:val="30"/>
          <w:rtl/>
        </w:rPr>
        <w:t>.</w:t>
      </w:r>
    </w:p>
    <w:p w14:paraId="68BB9A39" w14:textId="77777777" w:rsidR="00803A1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تعليل المسألة </w:t>
      </w:r>
      <w:r w:rsidR="00755F77" w:rsidRPr="00E56013">
        <w:rPr>
          <w:rFonts w:ascii="Traditional Arabic" w:eastAsia="Times New Roman" w:hAnsi="Traditional Arabic" w:cs="KFGQPC Uthman Taha Naskh"/>
          <w:color w:val="000000" w:themeColor="text1"/>
          <w:sz w:val="30"/>
          <w:szCs w:val="30"/>
          <w:rtl/>
        </w:rPr>
        <w:t>بأن</w:t>
      </w:r>
      <w:r w:rsidR="00803A11" w:rsidRPr="00E56013">
        <w:rPr>
          <w:rFonts w:ascii="Traditional Arabic" w:eastAsia="Times New Roman" w:hAnsi="Traditional Arabic" w:cs="KFGQPC Uthman Taha Naskh"/>
          <w:color w:val="000000" w:themeColor="text1"/>
          <w:sz w:val="30"/>
          <w:szCs w:val="30"/>
          <w:rtl/>
        </w:rPr>
        <w:t xml:space="preserve"> ذلك يفتح عمل الشيطان</w:t>
      </w:r>
      <w:r w:rsidR="00803A11" w:rsidRPr="00E56013">
        <w:rPr>
          <w:rFonts w:ascii="Traditional Arabic" w:eastAsia="Times New Roman" w:hAnsi="Traditional Arabic" w:cs="KFGQPC Uthman Taha Naskh" w:hint="cs"/>
          <w:color w:val="000000" w:themeColor="text1"/>
          <w:sz w:val="30"/>
          <w:szCs w:val="30"/>
          <w:rtl/>
        </w:rPr>
        <w:t>.</w:t>
      </w:r>
    </w:p>
    <w:p w14:paraId="00185F39" w14:textId="452BB6B6" w:rsidR="00803A11"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00C5204D">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رشاد </w:t>
      </w:r>
      <w:r w:rsidR="00630450" w:rsidRPr="00E56013">
        <w:rPr>
          <w:rFonts w:ascii="Traditional Arabic" w:eastAsia="Times New Roman" w:hAnsi="Traditional Arabic" w:cs="KFGQPC Uthman Taha Naskh"/>
          <w:color w:val="000000" w:themeColor="text1"/>
          <w:sz w:val="30"/>
          <w:szCs w:val="30"/>
          <w:rtl/>
        </w:rPr>
        <w:t>إلى</w:t>
      </w:r>
      <w:r w:rsidR="00803A11" w:rsidRPr="00E56013">
        <w:rPr>
          <w:rFonts w:ascii="Traditional Arabic" w:eastAsia="Times New Roman" w:hAnsi="Traditional Arabic" w:cs="KFGQPC Uthman Taha Naskh"/>
          <w:color w:val="000000" w:themeColor="text1"/>
          <w:sz w:val="30"/>
          <w:szCs w:val="30"/>
          <w:rtl/>
        </w:rPr>
        <w:t xml:space="preserve"> الكلام الحسن</w:t>
      </w:r>
      <w:r w:rsidR="00803A11" w:rsidRPr="00E56013">
        <w:rPr>
          <w:rFonts w:ascii="Traditional Arabic" w:eastAsia="Times New Roman" w:hAnsi="Traditional Arabic" w:cs="KFGQPC Uthman Taha Naskh" w:hint="cs"/>
          <w:color w:val="000000" w:themeColor="text1"/>
          <w:sz w:val="30"/>
          <w:szCs w:val="30"/>
          <w:rtl/>
        </w:rPr>
        <w:t>.</w:t>
      </w:r>
    </w:p>
    <w:p w14:paraId="4209C395" w14:textId="77777777" w:rsidR="00803A11" w:rsidRPr="00E56013" w:rsidRDefault="00803A1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Pr="00E56013">
        <w:rPr>
          <w:rFonts w:ascii="Traditional Arabic" w:eastAsia="Times New Roman" w:hAnsi="Traditional Arabic" w:cs="KFGQPC Uthman Taha Naskh" w:hint="cs"/>
          <w:color w:val="000000" w:themeColor="text1"/>
          <w:sz w:val="30"/>
          <w:szCs w:val="30"/>
          <w:rtl/>
        </w:rPr>
        <w:t>أ</w:t>
      </w:r>
      <w:r w:rsidR="00F12B61" w:rsidRPr="00E56013">
        <w:rPr>
          <w:rFonts w:ascii="Traditional Arabic" w:eastAsia="Times New Roman" w:hAnsi="Traditional Arabic" w:cs="KFGQPC Uthman Taha Naskh"/>
          <w:color w:val="000000" w:themeColor="text1"/>
          <w:sz w:val="30"/>
          <w:szCs w:val="30"/>
          <w:rtl/>
        </w:rPr>
        <w:t>مر بالحرص</w:t>
      </w:r>
      <w:r w:rsidRPr="00E56013">
        <w:rPr>
          <w:rFonts w:ascii="Traditional Arabic" w:eastAsia="Times New Roman" w:hAnsi="Traditional Arabic" w:cs="KFGQPC Uthman Taha Naskh"/>
          <w:color w:val="000000" w:themeColor="text1"/>
          <w:sz w:val="30"/>
          <w:szCs w:val="30"/>
          <w:rtl/>
        </w:rPr>
        <w:t xml:space="preserve"> على ما ينفع مع ال</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ستعانة بالله</w:t>
      </w:r>
      <w:r w:rsidRPr="00E56013">
        <w:rPr>
          <w:rFonts w:ascii="Traditional Arabic" w:eastAsia="Times New Roman" w:hAnsi="Traditional Arabic" w:cs="KFGQPC Uthman Taha Naskh" w:hint="cs"/>
          <w:color w:val="000000" w:themeColor="text1"/>
          <w:sz w:val="30"/>
          <w:szCs w:val="30"/>
          <w:rtl/>
        </w:rPr>
        <w:t>.</w:t>
      </w:r>
    </w:p>
    <w:p w14:paraId="0BA0F59D" w14:textId="77777777" w:rsidR="00C616D5" w:rsidRPr="00E56013" w:rsidRDefault="00F12B6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النه</w:t>
      </w:r>
      <w:r w:rsidR="00803A11" w:rsidRPr="00E56013">
        <w:rPr>
          <w:rFonts w:ascii="Traditional Arabic" w:eastAsia="Times New Roman" w:hAnsi="Traditional Arabic" w:cs="KFGQPC Uthman Taha Naskh"/>
          <w:color w:val="000000" w:themeColor="text1"/>
          <w:sz w:val="30"/>
          <w:szCs w:val="30"/>
          <w:rtl/>
        </w:rPr>
        <w:t>ي عن ضد ذلك وهو العجز</w:t>
      </w:r>
      <w:r w:rsidR="00803A11" w:rsidRPr="00E56013">
        <w:rPr>
          <w:rFonts w:ascii="Traditional Arabic" w:eastAsia="Times New Roman" w:hAnsi="Traditional Arabic" w:cs="KFGQPC Uthman Taha Naskh" w:hint="cs"/>
          <w:color w:val="000000" w:themeColor="text1"/>
          <w:sz w:val="30"/>
          <w:szCs w:val="30"/>
          <w:rtl/>
        </w:rPr>
        <w:t>.</w:t>
      </w:r>
    </w:p>
    <w:p w14:paraId="38FB37EA" w14:textId="69926236" w:rsidR="00C616D5" w:rsidRPr="00E56013" w:rsidRDefault="00C616D5" w:rsidP="006C05B2">
      <w:pPr>
        <w:pStyle w:val="a"/>
      </w:pPr>
      <w:bookmarkStart w:id="260" w:name="_Toc112248300"/>
      <w:r w:rsidRPr="00E56013">
        <w:rPr>
          <w:rtl/>
        </w:rPr>
        <w:t>الهدف</w:t>
      </w:r>
      <w:r w:rsidR="00512098">
        <w:rPr>
          <w:rtl/>
        </w:rPr>
        <w:t xml:space="preserve">: </w:t>
      </w:r>
      <w:bookmarkEnd w:id="260"/>
    </w:p>
    <w:p w14:paraId="189CE879" w14:textId="77777777" w:rsidR="00803A11"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قصد الشيخ رحمة الله عليه من هذا الباب النهي ع</w:t>
      </w:r>
      <w:r w:rsidR="00803A11" w:rsidRPr="00E56013">
        <w:rPr>
          <w:rFonts w:ascii="Traditional Arabic" w:eastAsia="Times New Roman" w:hAnsi="Traditional Arabic" w:cs="KFGQPC Uthman Taha Naskh"/>
          <w:color w:val="000000" w:themeColor="text1"/>
          <w:sz w:val="30"/>
          <w:szCs w:val="30"/>
          <w:rtl/>
        </w:rPr>
        <w:t>ن الجزع</w:t>
      </w:r>
      <w:r w:rsidR="0030680C">
        <w:rPr>
          <w:rFonts w:ascii="Traditional Arabic" w:eastAsia="Times New Roman" w:hAnsi="Traditional Arabic" w:cs="KFGQPC Uthman Taha Naskh"/>
          <w:color w:val="000000" w:themeColor="text1"/>
          <w:sz w:val="30"/>
          <w:szCs w:val="30"/>
          <w:rtl/>
        </w:rPr>
        <w:t xml:space="preserve"> و</w:t>
      </w:r>
      <w:r w:rsidR="00803A11" w:rsidRPr="00E56013">
        <w:rPr>
          <w:rFonts w:ascii="Traditional Arabic" w:eastAsia="Times New Roman" w:hAnsi="Traditional Arabic" w:cs="KFGQPC Uthman Taha Naskh"/>
          <w:color w:val="000000" w:themeColor="text1"/>
          <w:sz w:val="30"/>
          <w:szCs w:val="30"/>
          <w:rtl/>
        </w:rPr>
        <w:t>عدم الصبر عند المصائب</w:t>
      </w:r>
      <w:r w:rsidR="00803A11"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68F22FA" w14:textId="240A9F2F" w:rsidR="00C616D5" w:rsidRPr="00E56013" w:rsidRDefault="00C616D5" w:rsidP="006C05B2">
      <w:pPr>
        <w:pStyle w:val="a"/>
        <w:rPr>
          <w:rtl/>
        </w:rPr>
      </w:pPr>
      <w:bookmarkStart w:id="261" w:name="_Toc112248301"/>
      <w:r w:rsidRPr="00E56013">
        <w:rPr>
          <w:rtl/>
        </w:rPr>
        <w:t>الشرح</w:t>
      </w:r>
      <w:r w:rsidR="00512098">
        <w:rPr>
          <w:rtl/>
        </w:rPr>
        <w:t xml:space="preserve">: </w:t>
      </w:r>
      <w:bookmarkEnd w:id="261"/>
    </w:p>
    <w:p w14:paraId="4C3DB36D" w14:textId="77777777"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آیتان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حدیث</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احد</w:t>
      </w:r>
      <w:r w:rsidR="00803A11" w:rsidRPr="00E56013">
        <w:rPr>
          <w:rFonts w:ascii="Traditional Arabic" w:eastAsia="Times New Roman" w:hAnsi="Traditional Arabic" w:cs="KFGQPC Uthman Taha Naskh" w:hint="cs"/>
          <w:color w:val="000000" w:themeColor="text1"/>
          <w:sz w:val="30"/>
          <w:szCs w:val="30"/>
          <w:rtl/>
        </w:rPr>
        <w:t>:</w:t>
      </w:r>
    </w:p>
    <w:p w14:paraId="761937EF" w14:textId="56B0CC41"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فالآية الأولى</w:t>
      </w:r>
      <w:r w:rsidR="00803A11"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قال الزبير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سبب نزولها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لقد رأيتني مع رس</w:t>
      </w:r>
      <w:r w:rsidR="00803A11" w:rsidRPr="00E56013">
        <w:rPr>
          <w:rFonts w:ascii="Traditional Arabic" w:eastAsia="Times New Roman" w:hAnsi="Traditional Arabic" w:cs="KFGQPC Uthman Taha Naskh"/>
          <w:color w:val="000000" w:themeColor="text1"/>
          <w:sz w:val="30"/>
          <w:szCs w:val="30"/>
          <w:rtl/>
        </w:rPr>
        <w:t xml:space="preserve">ول الله صلى الله عليه وسلم حين </w:t>
      </w:r>
      <w:r w:rsidR="00803A1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شتد علينا الخوف</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فأرسل الله علينا النوم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والله </w:t>
      </w:r>
      <w:r w:rsidR="00F34FE3" w:rsidRPr="00E56013">
        <w:rPr>
          <w:rFonts w:ascii="Traditional Arabic" w:eastAsia="Times New Roman" w:hAnsi="Traditional Arabic" w:cs="KFGQPC Uthman Taha Naskh"/>
          <w:color w:val="000000" w:themeColor="text1"/>
          <w:sz w:val="30"/>
          <w:szCs w:val="30"/>
          <w:rtl/>
        </w:rPr>
        <w:t>إن</w:t>
      </w:r>
      <w:r w:rsidR="00C5204D">
        <w:rPr>
          <w:rFonts w:ascii="Traditional Arabic" w:eastAsia="Times New Roman" w:hAnsi="Traditional Arabic" w:cs="KFGQPC Uthman Taha Naskh" w:hint="cs"/>
          <w:color w:val="000000" w:themeColor="text1"/>
          <w:sz w:val="30"/>
          <w:szCs w:val="30"/>
          <w:rtl/>
        </w:rPr>
        <w:t>ى</w:t>
      </w:r>
      <w:r w:rsidR="00512098">
        <w:rPr>
          <w:rFonts w:ascii="Traditional Arabic" w:eastAsia="Times New Roman" w:hAnsi="Traditional Arabic" w:cs="KFGQPC Uthman Taha Naskh" w:hint="cs"/>
          <w:color w:val="000000" w:themeColor="text1"/>
          <w:sz w:val="30"/>
          <w:szCs w:val="30"/>
          <w:rtl/>
        </w:rPr>
        <w:t xml:space="preserve"> </w:t>
      </w:r>
      <w:r w:rsidR="00803A11" w:rsidRPr="00E56013">
        <w:rPr>
          <w:rFonts w:ascii="Traditional Arabic" w:eastAsia="Times New Roman" w:hAnsi="Traditional Arabic" w:cs="KFGQPC Uthman Taha Naskh"/>
          <w:color w:val="000000" w:themeColor="text1"/>
          <w:sz w:val="30"/>
          <w:szCs w:val="30"/>
          <w:rtl/>
        </w:rPr>
        <w:t>ل</w:t>
      </w:r>
      <w:r w:rsidR="00C5204D">
        <w:rPr>
          <w:rFonts w:ascii="Traditional Arabic" w:eastAsia="Times New Roman" w:hAnsi="Traditional Arabic" w:cs="KFGQPC Uthman Taha Naskh" w:hint="cs"/>
          <w:color w:val="000000" w:themeColor="text1"/>
          <w:sz w:val="30"/>
          <w:szCs w:val="30"/>
          <w:rtl/>
        </w:rPr>
        <w:t>أ</w:t>
      </w:r>
      <w:r w:rsidR="00803A11" w:rsidRPr="00E56013">
        <w:rPr>
          <w:rFonts w:ascii="Traditional Arabic" w:eastAsia="Times New Roman" w:hAnsi="Traditional Arabic" w:cs="KFGQPC Uthman Taha Naskh"/>
          <w:color w:val="000000" w:themeColor="text1"/>
          <w:sz w:val="30"/>
          <w:szCs w:val="30"/>
          <w:rtl/>
        </w:rPr>
        <w:t>سمع مع</w:t>
      </w:r>
      <w:r w:rsidR="00803A11" w:rsidRPr="00E56013">
        <w:rPr>
          <w:rFonts w:ascii="Traditional Arabic" w:eastAsia="Times New Roman" w:hAnsi="Traditional Arabic" w:cs="KFGQPC Uthman Taha Naskh" w:hint="cs"/>
          <w:color w:val="000000" w:themeColor="text1"/>
          <w:sz w:val="30"/>
          <w:szCs w:val="30"/>
          <w:rtl/>
        </w:rPr>
        <w:t>ت</w:t>
      </w:r>
      <w:r w:rsidRPr="00E56013">
        <w:rPr>
          <w:rFonts w:ascii="Traditional Arabic" w:eastAsia="Times New Roman" w:hAnsi="Traditional Arabic" w:cs="KFGQPC Uthman Taha Naskh"/>
          <w:color w:val="000000" w:themeColor="text1"/>
          <w:sz w:val="30"/>
          <w:szCs w:val="30"/>
          <w:rtl/>
        </w:rPr>
        <w:t>ب بن قشير والنعاس يغشان</w:t>
      </w:r>
      <w:r w:rsidR="00AE2D7F">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أسمعه </w:t>
      </w:r>
      <w:r w:rsidR="00AE2D7F">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803A11"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كالحلم يقول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لو كان لنا من الأمر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ما ق</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تلنا ها هنا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فأنزل الله عز وجل</w:t>
      </w:r>
      <w:r w:rsidR="00803A11" w:rsidRPr="00911D64">
        <w:rPr>
          <w:rFonts w:ascii="Traditional Arabic" w:eastAsia="Times New Roman" w:hAnsi="Traditional Arabic" w:cs="KFGQPC Uthman Taha Naskh"/>
          <w:color w:val="0070C0"/>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يقولون لو كان لنا من الأمر </w:t>
      </w:r>
      <w:r w:rsidR="0053589D" w:rsidRPr="00E7023D">
        <w:rPr>
          <w:rFonts w:ascii="Traditional Arabic" w:eastAsia="Times New Roman" w:hAnsi="Traditional Arabic" w:cs="KFGQPC Uthman Taha Naskh"/>
          <w:b/>
          <w:bCs/>
          <w:color w:val="0070C0"/>
          <w:sz w:val="30"/>
          <w:szCs w:val="30"/>
          <w:rtl/>
        </w:rPr>
        <w:t>شىء</w:t>
      </w:r>
      <w:r w:rsidRPr="00E7023D">
        <w:rPr>
          <w:rFonts w:ascii="Traditional Arabic" w:eastAsia="Times New Roman" w:hAnsi="Traditional Arabic" w:cs="KFGQPC Uthman Taha Naskh"/>
          <w:b/>
          <w:bCs/>
          <w:color w:val="0070C0"/>
          <w:sz w:val="30"/>
          <w:szCs w:val="30"/>
          <w:rtl/>
        </w:rPr>
        <w:t xml:space="preserve"> ما قتلنا ها هنا</w:t>
      </w:r>
      <w:r w:rsidR="003F6C07" w:rsidRPr="00E7023D">
        <w:rPr>
          <w:rFonts w:ascii="Traditional Arabic" w:eastAsia="Times New Roman" w:hAnsi="Traditional Arabic" w:cs="KFGQPC Uthman Taha Naskh"/>
          <w:b/>
          <w:bCs/>
          <w:color w:val="0070C0"/>
          <w:sz w:val="30"/>
          <w:szCs w:val="30"/>
          <w:rtl/>
        </w:rPr>
        <w:t>﴾</w:t>
      </w:r>
      <w:r w:rsidR="00803A11" w:rsidRPr="00911D64">
        <w:rPr>
          <w:rFonts w:ascii="Traditional Arabic" w:eastAsia="Times New Roman" w:hAnsi="Traditional Arabic" w:cs="KFGQPC Uthman Taha Naskh" w:hint="cs"/>
          <w:color w:val="0070C0"/>
          <w:sz w:val="30"/>
          <w:szCs w:val="30"/>
          <w:rtl/>
        </w:rPr>
        <w:t>.</w:t>
      </w:r>
    </w:p>
    <w:p w14:paraId="4083B5C6" w14:textId="1DEA0697"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يعني يقول بعض هؤلاء المنافقين لبعض</w:t>
      </w:r>
      <w:r w:rsidR="00584605">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803A11" w:rsidRPr="00E56013">
        <w:rPr>
          <w:rFonts w:ascii="Traditional Arabic" w:eastAsia="Times New Roman" w:hAnsi="Traditional Arabic" w:cs="KFGQPC Uthman Taha Naskh"/>
          <w:color w:val="000000" w:themeColor="text1"/>
          <w:sz w:val="30"/>
          <w:szCs w:val="30"/>
          <w:rtl/>
        </w:rPr>
        <w:t xml:space="preserve"> جزع</w:t>
      </w:r>
      <w:r w:rsidR="0030680C">
        <w:rPr>
          <w:rFonts w:ascii="Traditional Arabic" w:eastAsia="Times New Roman" w:hAnsi="Traditional Arabic" w:cs="KFGQPC Uthman Taha Naskh"/>
          <w:color w:val="000000" w:themeColor="text1"/>
          <w:sz w:val="30"/>
          <w:szCs w:val="30"/>
          <w:rtl/>
        </w:rPr>
        <w:t xml:space="preserve"> و</w:t>
      </w:r>
      <w:r w:rsidR="00803A11" w:rsidRPr="00E56013">
        <w:rPr>
          <w:rFonts w:ascii="Traditional Arabic" w:eastAsia="Times New Roman" w:hAnsi="Traditional Arabic" w:cs="KFGQPC Uthman Taha Naskh"/>
          <w:color w:val="000000" w:themeColor="text1"/>
          <w:sz w:val="30"/>
          <w:szCs w:val="30"/>
          <w:rtl/>
        </w:rPr>
        <w:t xml:space="preserve">عدم </w:t>
      </w:r>
      <w:r w:rsidR="00803A1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یمان بقضاء الله وقدره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لو كان النصر بأيدينا كما يد</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عي ذلك محمد لما ق</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تل من المسلمين من ق</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تل فرد الله عليهم هذا الزعم</w:t>
      </w:r>
      <w:r w:rsidR="00584605">
        <w:rPr>
          <w:rFonts w:ascii="Traditional Arabic" w:eastAsia="Times New Roman" w:hAnsi="Traditional Arabic" w:cs="KFGQPC Uthman Taha Naskh"/>
          <w:color w:val="000000" w:themeColor="text1"/>
          <w:sz w:val="30"/>
          <w:szCs w:val="30"/>
          <w:rtl/>
        </w:rPr>
        <w:t xml:space="preserve">، </w:t>
      </w:r>
      <w:r w:rsidR="00803A11"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قل لو كنتم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بيوتكم لبرز الذين ك</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تبت عليهم القتل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مضاجعهم</w:t>
      </w:r>
      <w:r w:rsidR="00803A11"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يعني لو بقيتم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بيوتكم ولم تخرجوا للقتال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لخرج منك</w:t>
      </w:r>
      <w:r w:rsidR="00AE2D7F">
        <w:rPr>
          <w:rFonts w:ascii="Traditional Arabic" w:eastAsia="Times New Roman" w:hAnsi="Traditional Arabic" w:cs="KFGQPC Uthman Taha Naskh" w:hint="cs"/>
          <w:color w:val="000000" w:themeColor="text1"/>
          <w:sz w:val="30"/>
          <w:szCs w:val="30"/>
          <w:rtl/>
        </w:rPr>
        <w:t>م</w:t>
      </w:r>
      <w:r w:rsidRPr="00E56013">
        <w:rPr>
          <w:rFonts w:ascii="Traditional Arabic" w:eastAsia="Times New Roman" w:hAnsi="Traditional Arabic" w:cs="KFGQPC Uthman Taha Naskh"/>
          <w:color w:val="000000" w:themeColor="text1"/>
          <w:sz w:val="30"/>
          <w:szCs w:val="30"/>
          <w:rtl/>
        </w:rPr>
        <w:t xml:space="preserve"> من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الله له القتل كما هو مقدر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اللوح المحفوظ</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على هذا فكلمة (لو</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لا ت</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رد قدر</w:t>
      </w:r>
      <w:r w:rsidR="00524D5E">
        <w:rPr>
          <w:rFonts w:ascii="Traditional Arabic" w:eastAsia="Times New Roman" w:hAnsi="Traditional Arabic" w:cs="KFGQPC Uthman Taha Naskh"/>
          <w:color w:val="000000" w:themeColor="text1"/>
          <w:sz w:val="30"/>
          <w:szCs w:val="30"/>
          <w:rtl/>
        </w:rPr>
        <w:t xml:space="preserve">ًا </w:t>
      </w:r>
      <w:r w:rsidR="00803A11" w:rsidRPr="00E56013">
        <w:rPr>
          <w:rFonts w:ascii="Traditional Arabic" w:eastAsia="Times New Roman" w:hAnsi="Traditional Arabic" w:cs="KFGQPC Uthman Taha Naskh"/>
          <w:color w:val="000000" w:themeColor="text1"/>
          <w:sz w:val="30"/>
          <w:szCs w:val="30"/>
          <w:rtl/>
        </w:rPr>
        <w:t>أراده الله</w:t>
      </w:r>
      <w:r w:rsidR="00803A11" w:rsidRPr="00E56013">
        <w:rPr>
          <w:rFonts w:ascii="Traditional Arabic" w:eastAsia="Times New Roman" w:hAnsi="Traditional Arabic" w:cs="KFGQPC Uthman Taha Naskh" w:hint="cs"/>
          <w:color w:val="000000" w:themeColor="text1"/>
          <w:sz w:val="30"/>
          <w:szCs w:val="30"/>
          <w:rtl/>
        </w:rPr>
        <w:t>.</w:t>
      </w:r>
    </w:p>
    <w:p w14:paraId="17E140C7" w14:textId="606453D4"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والآية الثانية</w:t>
      </w:r>
      <w:r w:rsidR="00803A11" w:rsidRPr="00E56013">
        <w:rPr>
          <w:rFonts w:ascii="Traditional Arabic" w:eastAsia="Times New Roman" w:hAnsi="Traditional Arabic" w:cs="KFGQPC Uthman Taha Naskh" w:hint="cs"/>
          <w:color w:val="000000" w:themeColor="text1"/>
          <w:sz w:val="30"/>
          <w:szCs w:val="30"/>
          <w:rtl/>
        </w:rPr>
        <w:t>:</w:t>
      </w:r>
      <w:r w:rsidR="00803A11"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تحكي قصة عبد الله بن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وأصحابه الذين أشاروا على بعض من خرج مع الرسول عليه السلام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غزوة أ</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حد بعدم الخروج معه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فلما ق</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تلوا قال </w:t>
      </w:r>
      <w:r w:rsidR="00A44647">
        <w:rPr>
          <w:rFonts w:ascii="Traditional Arabic" w:eastAsia="Times New Roman" w:hAnsi="Traditional Arabic" w:cs="KFGQPC Uthman Taha Naskh"/>
          <w:color w:val="000000" w:themeColor="text1"/>
          <w:sz w:val="30"/>
          <w:szCs w:val="30"/>
          <w:rtl/>
        </w:rPr>
        <w:t>ابن</w:t>
      </w:r>
      <w:r w:rsidR="00803A11"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hint="cs"/>
          <w:color w:val="000000" w:themeColor="text1"/>
          <w:sz w:val="30"/>
          <w:szCs w:val="30"/>
          <w:rtl/>
        </w:rPr>
        <w:t>أ</w:t>
      </w:r>
      <w:r w:rsidR="00AE2D7F">
        <w:rPr>
          <w:rFonts w:ascii="Traditional Arabic" w:eastAsia="Times New Roman" w:hAnsi="Traditional Arabic" w:cs="KFGQPC Uthman Taha Naskh" w:hint="cs"/>
          <w:color w:val="000000" w:themeColor="text1"/>
          <w:sz w:val="30"/>
          <w:szCs w:val="30"/>
          <w:rtl/>
        </w:rPr>
        <w:t>ُ</w:t>
      </w:r>
      <w:r w:rsidR="0053589D">
        <w:rPr>
          <w:rFonts w:ascii="Traditional Arabic" w:eastAsia="Times New Roman" w:hAnsi="Traditional Arabic" w:cs="KFGQPC Uthman Taha Naskh" w:hint="cs"/>
          <w:color w:val="000000" w:themeColor="text1"/>
          <w:sz w:val="30"/>
          <w:szCs w:val="30"/>
          <w:rtl/>
        </w:rPr>
        <w:t>بى</w:t>
      </w:r>
      <w:r w:rsidRPr="00E56013">
        <w:rPr>
          <w:rFonts w:ascii="Traditional Arabic" w:eastAsia="Times New Roman" w:hAnsi="Traditional Arabic" w:cs="KFGQPC Uthman Taha Naskh"/>
          <w:color w:val="000000" w:themeColor="text1"/>
          <w:sz w:val="30"/>
          <w:szCs w:val="30"/>
          <w:rtl/>
        </w:rPr>
        <w:t xml:space="preserve"> ومن تخلف معه عن الجهاد </w:t>
      </w:r>
      <w:r w:rsidR="00AE2D7F">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أولئك الذين ق</w:t>
      </w:r>
      <w:r w:rsidR="00AE2D7F">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تلوا</w:t>
      </w:r>
      <w:r w:rsidR="00AE2D7F">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لو</w:t>
      </w:r>
      <w:r w:rsidR="00AE2D7F">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سمعوا مشورتنا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وأطاعوا رأينا وقعدوا عن القتال لما قتلوا - فرد الله عليهم قولهم هذا بقوله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قل فادرأوا عن أنفسكم الموت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كنتم صادقين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FE7C19" w:rsidRPr="00E56013">
        <w:rPr>
          <w:rFonts w:ascii="Traditional Arabic" w:eastAsia="Times New Roman" w:hAnsi="Traditional Arabic" w:cs="KFGQPC Uthman Taha Naskh"/>
          <w:color w:val="000000" w:themeColor="text1"/>
          <w:sz w:val="30"/>
          <w:szCs w:val="30"/>
          <w:rtl/>
        </w:rPr>
        <w:t>إن</w:t>
      </w:r>
      <w:r w:rsidR="00803A11" w:rsidRPr="00E56013">
        <w:rPr>
          <w:rFonts w:ascii="Traditional Arabic" w:eastAsia="Times New Roman" w:hAnsi="Traditional Arabic" w:cs="KFGQPC Uthman Taha Naskh"/>
          <w:color w:val="000000" w:themeColor="text1"/>
          <w:sz w:val="30"/>
          <w:szCs w:val="30"/>
          <w:rtl/>
        </w:rPr>
        <w:t xml:space="preserve"> كان سلامتكم من الموت بسبب قعود</w:t>
      </w:r>
      <w:r w:rsidRPr="00E56013">
        <w:rPr>
          <w:rFonts w:ascii="Traditional Arabic" w:eastAsia="Times New Roman" w:hAnsi="Traditional Arabic" w:cs="KFGQPC Uthman Taha Naskh"/>
          <w:color w:val="000000" w:themeColor="text1"/>
          <w:sz w:val="30"/>
          <w:szCs w:val="30"/>
          <w:rtl/>
        </w:rPr>
        <w:t xml:space="preserve">كم عن </w:t>
      </w:r>
      <w:r w:rsidR="00803A11" w:rsidRPr="00E56013">
        <w:rPr>
          <w:rFonts w:ascii="Traditional Arabic" w:eastAsia="Times New Roman" w:hAnsi="Traditional Arabic" w:cs="KFGQPC Uthman Taha Naskh"/>
          <w:color w:val="000000" w:themeColor="text1"/>
          <w:sz w:val="30"/>
          <w:szCs w:val="30"/>
          <w:rtl/>
        </w:rPr>
        <w:t xml:space="preserve">القتال </w:t>
      </w:r>
      <w:r w:rsidR="0053589D">
        <w:rPr>
          <w:rFonts w:ascii="Traditional Arabic" w:eastAsia="Times New Roman" w:hAnsi="Traditional Arabic" w:cs="KFGQPC Uthman Taha Naskh"/>
          <w:color w:val="000000" w:themeColor="text1"/>
          <w:sz w:val="30"/>
          <w:szCs w:val="30"/>
          <w:rtl/>
        </w:rPr>
        <w:t>فى</w:t>
      </w:r>
      <w:r w:rsidR="00803A11" w:rsidRPr="00E56013">
        <w:rPr>
          <w:rFonts w:ascii="Traditional Arabic" w:eastAsia="Times New Roman" w:hAnsi="Traditional Arabic" w:cs="KFGQPC Uthman Taha Naskh"/>
          <w:color w:val="000000" w:themeColor="text1"/>
          <w:sz w:val="30"/>
          <w:szCs w:val="30"/>
          <w:rtl/>
        </w:rPr>
        <w:t xml:space="preserve"> سبيل الله فادفعوا عن </w:t>
      </w:r>
      <w:r w:rsidR="00803A11"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نف</w:t>
      </w:r>
      <w:r w:rsidR="00803A11" w:rsidRPr="00E56013">
        <w:rPr>
          <w:rFonts w:ascii="Traditional Arabic" w:eastAsia="Times New Roman" w:hAnsi="Traditional Arabic" w:cs="KFGQPC Uthman Taha Naskh"/>
          <w:color w:val="000000" w:themeColor="text1"/>
          <w:sz w:val="30"/>
          <w:szCs w:val="30"/>
          <w:rtl/>
        </w:rPr>
        <w:t xml:space="preserve">سكم </w:t>
      </w:r>
      <w:r w:rsidR="00803A11"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نواع الموت</w:t>
      </w:r>
      <w:r w:rsidR="00584605">
        <w:rPr>
          <w:rFonts w:ascii="Traditional Arabic" w:eastAsia="Times New Roman" w:hAnsi="Traditional Arabic" w:cs="KFGQPC Uthman Taha Naskh"/>
          <w:color w:val="000000" w:themeColor="text1"/>
          <w:sz w:val="30"/>
          <w:szCs w:val="30"/>
          <w:rtl/>
        </w:rPr>
        <w:t xml:space="preserve">، </w:t>
      </w:r>
      <w:r w:rsidR="00803A11" w:rsidRPr="00E56013">
        <w:rPr>
          <w:rFonts w:ascii="Traditional Arabic" w:eastAsia="Times New Roman" w:hAnsi="Traditional Arabic" w:cs="KFGQPC Uthman Taha Naskh"/>
          <w:color w:val="000000" w:themeColor="text1"/>
          <w:sz w:val="30"/>
          <w:szCs w:val="30"/>
          <w:rtl/>
        </w:rPr>
        <w:t>التي تأت</w:t>
      </w:r>
      <w:r w:rsidR="00AE2D7F">
        <w:rPr>
          <w:rFonts w:ascii="Traditional Arabic" w:eastAsia="Times New Roman" w:hAnsi="Traditional Arabic" w:cs="KFGQPC Uthman Taha Naskh" w:hint="cs"/>
          <w:color w:val="000000" w:themeColor="text1"/>
          <w:sz w:val="30"/>
          <w:szCs w:val="30"/>
          <w:rtl/>
        </w:rPr>
        <w:t>ى</w:t>
      </w:r>
      <w:r w:rsidR="00803A11"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بصور مختلفة وأسباب متعددة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ومن هنا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كلمة لول</w:t>
      </w:r>
      <w:r w:rsidR="00803A11" w:rsidRPr="00E56013">
        <w:rPr>
          <w:rFonts w:ascii="Traditional Arabic" w:eastAsia="Times New Roman" w:hAnsi="Traditional Arabic" w:cs="KFGQPC Uthman Taha Naskh"/>
          <w:color w:val="000000" w:themeColor="text1"/>
          <w:sz w:val="30"/>
          <w:szCs w:val="30"/>
          <w:rtl/>
        </w:rPr>
        <w:t xml:space="preserve">ا تقف أمام </w:t>
      </w:r>
      <w:r w:rsidR="0053589D">
        <w:rPr>
          <w:rFonts w:ascii="Traditional Arabic" w:eastAsia="Times New Roman" w:hAnsi="Traditional Arabic" w:cs="KFGQPC Uthman Taha Naskh"/>
          <w:color w:val="000000" w:themeColor="text1"/>
          <w:sz w:val="30"/>
          <w:szCs w:val="30"/>
          <w:rtl/>
        </w:rPr>
        <w:t>شىء</w:t>
      </w:r>
      <w:r w:rsidR="00803A11" w:rsidRPr="00E56013">
        <w:rPr>
          <w:rFonts w:ascii="Traditional Arabic" w:eastAsia="Times New Roman" w:hAnsi="Traditional Arabic" w:cs="KFGQPC Uthman Taha Naskh"/>
          <w:color w:val="000000" w:themeColor="text1"/>
          <w:sz w:val="30"/>
          <w:szCs w:val="30"/>
          <w:rtl/>
        </w:rPr>
        <w:t xml:space="preserve"> مقدر من عند الله</w:t>
      </w:r>
      <w:r w:rsidR="00803A11" w:rsidRPr="00E56013">
        <w:rPr>
          <w:rFonts w:ascii="Traditional Arabic" w:eastAsia="Times New Roman" w:hAnsi="Traditional Arabic" w:cs="KFGQPC Uthman Taha Naskh" w:hint="cs"/>
          <w:color w:val="000000" w:themeColor="text1"/>
          <w:sz w:val="30"/>
          <w:szCs w:val="30"/>
          <w:rtl/>
        </w:rPr>
        <w:t>.</w:t>
      </w:r>
    </w:p>
    <w:p w14:paraId="377ECF96" w14:textId="00EE9039" w:rsidR="00C616D5"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يأتى</w:t>
      </w:r>
      <w:r w:rsidR="00C616D5" w:rsidRPr="00E56013">
        <w:rPr>
          <w:rFonts w:ascii="Traditional Arabic" w:eastAsia="Times New Roman" w:hAnsi="Traditional Arabic" w:cs="KFGQPC Uthman Taha Naskh"/>
          <w:color w:val="000000" w:themeColor="text1"/>
          <w:sz w:val="30"/>
          <w:szCs w:val="30"/>
          <w:rtl/>
        </w:rPr>
        <w:t xml:space="preserve"> بعد هاتين الآيتين - حديث </w:t>
      </w:r>
      <w:r w:rsidR="0053589D">
        <w:rPr>
          <w:rFonts w:ascii="Traditional Arabic" w:eastAsia="Times New Roman" w:hAnsi="Traditional Arabic" w:cs="KFGQPC Uthman Taha Naskh"/>
          <w:color w:val="000000" w:themeColor="text1"/>
          <w:sz w:val="30"/>
          <w:szCs w:val="30"/>
          <w:rtl/>
        </w:rPr>
        <w:t>أبى</w:t>
      </w:r>
      <w:r w:rsidR="00C616D5" w:rsidRPr="00E56013">
        <w:rPr>
          <w:rFonts w:ascii="Traditional Arabic" w:eastAsia="Times New Roman" w:hAnsi="Traditional Arabic" w:cs="KFGQPC Uthman Taha Naskh"/>
          <w:color w:val="000000" w:themeColor="text1"/>
          <w:sz w:val="30"/>
          <w:szCs w:val="30"/>
          <w:rtl/>
        </w:rPr>
        <w:t xml:space="preserve"> هريرة</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 xml:space="preserve">وفيه الأمر بحرص المسلم على عمل ما ينفعه </w:t>
      </w:r>
      <w:r w:rsidR="0053589D">
        <w:rPr>
          <w:rFonts w:ascii="Traditional Arabic" w:eastAsia="Times New Roman" w:hAnsi="Traditional Arabic" w:cs="KFGQPC Uthman Taha Naskh"/>
          <w:color w:val="000000" w:themeColor="text1"/>
          <w:sz w:val="30"/>
          <w:szCs w:val="30"/>
          <w:rtl/>
        </w:rPr>
        <w:t>فى</w:t>
      </w:r>
      <w:r w:rsidR="00C616D5" w:rsidRPr="00E56013">
        <w:rPr>
          <w:rFonts w:ascii="Traditional Arabic" w:eastAsia="Times New Roman" w:hAnsi="Traditional Arabic" w:cs="KFGQPC Uthman Taha Naskh"/>
          <w:color w:val="000000" w:themeColor="text1"/>
          <w:sz w:val="30"/>
          <w:szCs w:val="30"/>
          <w:rtl/>
        </w:rPr>
        <w:t xml:space="preserve"> حياته وآخرته من طلب رزق حلال</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وعمل صالح يقر به من ربه طالب</w:t>
      </w:r>
      <w:r w:rsidR="00AE2D7F">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ا ال</w:t>
      </w:r>
      <w:r w:rsidR="00AE2D7F">
        <w:rPr>
          <w:rFonts w:ascii="Traditional Arabic" w:eastAsia="Times New Roman" w:hAnsi="Traditional Arabic" w:cs="KFGQPC Uthman Taha Naskh" w:hint="cs"/>
          <w:color w:val="000000" w:themeColor="text1"/>
          <w:sz w:val="30"/>
          <w:szCs w:val="30"/>
          <w:rtl/>
        </w:rPr>
        <w:t>إ</w:t>
      </w:r>
      <w:r w:rsidR="00C616D5" w:rsidRPr="00E56013">
        <w:rPr>
          <w:rFonts w:ascii="Traditional Arabic" w:eastAsia="Times New Roman" w:hAnsi="Traditional Arabic" w:cs="KFGQPC Uthman Taha Naskh"/>
          <w:color w:val="000000" w:themeColor="text1"/>
          <w:sz w:val="30"/>
          <w:szCs w:val="30"/>
          <w:rtl/>
        </w:rPr>
        <w:t>عانة من الله ومح</w:t>
      </w:r>
      <w:r w:rsidR="00AE2D7F">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ذر</w:t>
      </w:r>
      <w:r w:rsidR="00524D5E">
        <w:rPr>
          <w:rFonts w:ascii="Traditional Arabic" w:eastAsia="Times New Roman" w:hAnsi="Traditional Arabic" w:cs="KFGQPC Uthman Taha Naskh"/>
          <w:color w:val="000000" w:themeColor="text1"/>
          <w:sz w:val="30"/>
          <w:szCs w:val="30"/>
          <w:rtl/>
        </w:rPr>
        <w:t xml:space="preserve">ًا </w:t>
      </w:r>
      <w:r w:rsidR="00C616D5" w:rsidRPr="00E56013">
        <w:rPr>
          <w:rFonts w:ascii="Traditional Arabic" w:eastAsia="Times New Roman" w:hAnsi="Traditional Arabic" w:cs="KFGQPC Uthman Taha Naskh"/>
          <w:color w:val="000000" w:themeColor="text1"/>
          <w:sz w:val="30"/>
          <w:szCs w:val="30"/>
          <w:rtl/>
        </w:rPr>
        <w:t xml:space="preserve">له من العجز </w:t>
      </w:r>
      <w:r w:rsidR="001D48F4" w:rsidRPr="00E56013">
        <w:rPr>
          <w:rFonts w:ascii="Traditional Arabic" w:eastAsia="Times New Roman" w:hAnsi="Traditional Arabic" w:cs="KFGQPC Uthman Taha Naskh"/>
          <w:color w:val="000000" w:themeColor="text1"/>
          <w:sz w:val="30"/>
          <w:szCs w:val="30"/>
          <w:rtl/>
        </w:rPr>
        <w:t>ل</w:t>
      </w:r>
      <w:r w:rsidR="00AE2D7F">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C616D5" w:rsidRPr="00E56013">
        <w:rPr>
          <w:rFonts w:ascii="Traditional Arabic" w:eastAsia="Times New Roman" w:hAnsi="Traditional Arabic" w:cs="KFGQPC Uthman Taha Naskh"/>
          <w:color w:val="000000" w:themeColor="text1"/>
          <w:sz w:val="30"/>
          <w:szCs w:val="30"/>
          <w:rtl/>
        </w:rPr>
        <w:t xml:space="preserve"> العجز أمر مستقبح </w:t>
      </w:r>
      <w:r w:rsidR="0053589D">
        <w:rPr>
          <w:rFonts w:ascii="Traditional Arabic" w:eastAsia="Times New Roman" w:hAnsi="Traditional Arabic" w:cs="KFGQPC Uthman Taha Naskh"/>
          <w:color w:val="000000" w:themeColor="text1"/>
          <w:sz w:val="30"/>
          <w:szCs w:val="30"/>
          <w:rtl/>
        </w:rPr>
        <w:t>فى</w:t>
      </w:r>
      <w:r w:rsidR="00C616D5" w:rsidRPr="00E56013">
        <w:rPr>
          <w:rFonts w:ascii="Traditional Arabic" w:eastAsia="Times New Roman" w:hAnsi="Traditional Arabic" w:cs="KFGQPC Uthman Taha Naskh"/>
          <w:color w:val="000000" w:themeColor="text1"/>
          <w:sz w:val="30"/>
          <w:szCs w:val="30"/>
          <w:rtl/>
        </w:rPr>
        <w:t xml:space="preserve"> نظر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803A11" w:rsidRPr="00E56013">
        <w:rPr>
          <w:rFonts w:ascii="Traditional Arabic" w:eastAsia="Times New Roman" w:hAnsi="Traditional Arabic" w:cs="KFGQPC Uthman Taha Naskh"/>
          <w:color w:val="000000" w:themeColor="text1"/>
          <w:sz w:val="30"/>
          <w:szCs w:val="30"/>
          <w:rtl/>
        </w:rPr>
        <w:t xml:space="preserve"> آخر الحديث نه</w:t>
      </w:r>
      <w:r w:rsidR="00AE2D7F">
        <w:rPr>
          <w:rFonts w:ascii="Traditional Arabic" w:eastAsia="Times New Roman" w:hAnsi="Traditional Arabic" w:cs="KFGQPC Uthman Taha Naskh" w:hint="cs"/>
          <w:color w:val="000000" w:themeColor="text1"/>
          <w:sz w:val="30"/>
          <w:szCs w:val="30"/>
          <w:rtl/>
        </w:rPr>
        <w:t>ى</w:t>
      </w:r>
      <w:r w:rsidR="00803A11" w:rsidRPr="00E56013">
        <w:rPr>
          <w:rFonts w:ascii="Traditional Arabic" w:eastAsia="Times New Roman" w:hAnsi="Traditional Arabic" w:cs="KFGQPC Uthman Taha Naskh"/>
          <w:color w:val="000000" w:themeColor="text1"/>
          <w:sz w:val="30"/>
          <w:szCs w:val="30"/>
          <w:rtl/>
        </w:rPr>
        <w:t xml:space="preserve"> عن </w:t>
      </w:r>
      <w:r w:rsidR="00803A11" w:rsidRPr="00E56013">
        <w:rPr>
          <w:rFonts w:ascii="Traditional Arabic" w:eastAsia="Times New Roman" w:hAnsi="Traditional Arabic" w:cs="KFGQPC Uthman Taha Naskh" w:hint="cs"/>
          <w:color w:val="000000" w:themeColor="text1"/>
          <w:sz w:val="30"/>
          <w:szCs w:val="30"/>
          <w:rtl/>
        </w:rPr>
        <w:t>إ</w:t>
      </w:r>
      <w:r w:rsidR="00C616D5" w:rsidRPr="00E56013">
        <w:rPr>
          <w:rFonts w:ascii="Traditional Arabic" w:eastAsia="Times New Roman" w:hAnsi="Traditional Arabic" w:cs="KFGQPC Uthman Taha Naskh"/>
          <w:color w:val="000000" w:themeColor="text1"/>
          <w:sz w:val="30"/>
          <w:szCs w:val="30"/>
          <w:rtl/>
        </w:rPr>
        <w:t>ستعمال كلمة (لو) لما فيها من عدم الصبر بقضاء الله وقدره</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 xml:space="preserve">فقال (واذ أصابك </w:t>
      </w:r>
      <w:r w:rsidR="0053589D">
        <w:rPr>
          <w:rFonts w:ascii="Traditional Arabic" w:eastAsia="Times New Roman" w:hAnsi="Traditional Arabic" w:cs="KFGQPC Uthman Taha Naskh"/>
          <w:color w:val="000000" w:themeColor="text1"/>
          <w:sz w:val="30"/>
          <w:szCs w:val="30"/>
          <w:rtl/>
        </w:rPr>
        <w:t>شىء</w:t>
      </w:r>
      <w:r w:rsidR="00C616D5" w:rsidRPr="00E56013">
        <w:rPr>
          <w:rFonts w:ascii="Traditional Arabic" w:eastAsia="Times New Roman" w:hAnsi="Traditional Arabic" w:cs="KFGQPC Uthman Taha Naskh"/>
          <w:color w:val="000000" w:themeColor="text1"/>
          <w:sz w:val="30"/>
          <w:szCs w:val="30"/>
          <w:rtl/>
        </w:rPr>
        <w:t xml:space="preserve"> فلا تقل لو أنني فعلت لكان كذا وكذا</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ولكن قل قدر الله وما شاء فعل</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00C616D5" w:rsidRPr="00E56013">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لو</w:t>
      </w:r>
      <w:r w:rsidR="00AE2D7F">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 xml:space="preserve"> تفتح عمل الشيطان)</w:t>
      </w:r>
      <w:r w:rsidR="0030680C">
        <w:rPr>
          <w:rFonts w:ascii="Traditional Arabic" w:eastAsia="Times New Roman" w:hAnsi="Traditional Arabic" w:cs="KFGQPC Uthman Taha Naskh"/>
          <w:color w:val="000000" w:themeColor="text1"/>
          <w:sz w:val="30"/>
          <w:szCs w:val="30"/>
          <w:rtl/>
        </w:rPr>
        <w:t xml:space="preserve"> و</w:t>
      </w:r>
      <w:r w:rsidR="00C616D5" w:rsidRPr="00E56013">
        <w:rPr>
          <w:rFonts w:ascii="Traditional Arabic" w:eastAsia="Times New Roman" w:hAnsi="Traditional Arabic" w:cs="KFGQPC Uthman Taha Naskh"/>
          <w:color w:val="000000" w:themeColor="text1"/>
          <w:sz w:val="30"/>
          <w:szCs w:val="30"/>
          <w:rtl/>
        </w:rPr>
        <w:t xml:space="preserve">عمل الشيطان يتمثل </w:t>
      </w:r>
      <w:r w:rsidR="0053589D">
        <w:rPr>
          <w:rFonts w:ascii="Traditional Arabic" w:eastAsia="Times New Roman" w:hAnsi="Traditional Arabic" w:cs="KFGQPC Uthman Taha Naskh"/>
          <w:color w:val="000000" w:themeColor="text1"/>
          <w:sz w:val="30"/>
          <w:szCs w:val="30"/>
          <w:rtl/>
        </w:rPr>
        <w:t>فى</w:t>
      </w:r>
      <w:r w:rsidR="00C616D5" w:rsidRPr="00E56013">
        <w:rPr>
          <w:rFonts w:ascii="Traditional Arabic" w:eastAsia="Times New Roman" w:hAnsi="Traditional Arabic" w:cs="KFGQPC Uthman Taha Naskh"/>
          <w:color w:val="000000" w:themeColor="text1"/>
          <w:sz w:val="30"/>
          <w:szCs w:val="30"/>
          <w:rtl/>
        </w:rPr>
        <w:t xml:space="preserve"> عدم الرضاء ما قدره الله وقضاه</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وعدم الرضا بما قدره الله دليل</w:t>
      </w:r>
      <w:r w:rsidR="00AE2D7F">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 xml:space="preserve"> على ضعف </w:t>
      </w:r>
      <w:r w:rsidR="0075213A" w:rsidRPr="00E56013">
        <w:rPr>
          <w:rFonts w:ascii="Traditional Arabic" w:eastAsia="Times New Roman" w:hAnsi="Traditional Arabic" w:cs="KFGQPC Uthman Taha Naskh"/>
          <w:color w:val="000000" w:themeColor="text1"/>
          <w:sz w:val="30"/>
          <w:szCs w:val="30"/>
          <w:rtl/>
        </w:rPr>
        <w:t>الإيمان</w:t>
      </w:r>
      <w:r w:rsidR="00C616D5" w:rsidRPr="00E56013">
        <w:rPr>
          <w:rFonts w:ascii="Traditional Arabic" w:eastAsia="Times New Roman" w:hAnsi="Traditional Arabic" w:cs="KFGQPC Uthman Taha Naskh"/>
          <w:color w:val="000000" w:themeColor="text1"/>
          <w:sz w:val="30"/>
          <w:szCs w:val="30"/>
          <w:rtl/>
        </w:rPr>
        <w:t xml:space="preserve"> لدى </w:t>
      </w:r>
      <w:r w:rsidR="000B02BA" w:rsidRPr="00E56013">
        <w:rPr>
          <w:rFonts w:ascii="Traditional Arabic" w:eastAsia="Times New Roman" w:hAnsi="Traditional Arabic" w:cs="KFGQPC Uthman Taha Naskh"/>
          <w:color w:val="000000" w:themeColor="text1"/>
          <w:sz w:val="30"/>
          <w:szCs w:val="30"/>
          <w:rtl/>
        </w:rPr>
        <w:t>الإنسان</w:t>
      </w:r>
      <w:r w:rsidR="00803A11" w:rsidRPr="00E56013">
        <w:rPr>
          <w:rFonts w:ascii="Traditional Arabic" w:eastAsia="Times New Roman" w:hAnsi="Traditional Arabic" w:cs="KFGQPC Uthman Taha Naskh" w:hint="cs"/>
          <w:color w:val="000000" w:themeColor="text1"/>
          <w:sz w:val="30"/>
          <w:szCs w:val="30"/>
          <w:rtl/>
        </w:rPr>
        <w:t>.</w:t>
      </w:r>
    </w:p>
    <w:p w14:paraId="16EE774D"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62" w:name="_Toc112248302"/>
      <w:r w:rsidRPr="00A20D0A">
        <w:rPr>
          <w:rFonts w:ascii="Greta Arabic" w:hAnsi="Greta Arabic" w:cs="Greta Arabic" w:hint="cs"/>
          <w:noProof/>
          <w:color w:val="000000"/>
          <w:sz w:val="28"/>
          <w:szCs w:val="28"/>
          <w:rtl/>
        </w:rPr>
        <w:drawing>
          <wp:inline distT="0" distB="0" distL="0" distR="0" wp14:anchorId="42B2D386" wp14:editId="6169948B">
            <wp:extent cx="1066800" cy="244840"/>
            <wp:effectExtent l="0" t="0" r="0" b="317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563753A"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2A7482AC" wp14:editId="52C5C2B8">
            <wp:extent cx="1066800" cy="244840"/>
            <wp:effectExtent l="0" t="0" r="0" b="317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63950B02" w14:textId="3699DB67" w:rsidR="00C616D5" w:rsidRPr="00E56013" w:rsidRDefault="00C616D5" w:rsidP="00A85B2F">
      <w:pPr>
        <w:pStyle w:val="a0"/>
        <w:rPr>
          <w:rtl/>
        </w:rPr>
      </w:pPr>
      <w:r w:rsidRPr="00E56013">
        <w:rPr>
          <w:rtl/>
        </w:rPr>
        <w:t>باب</w:t>
      </w:r>
      <w:bookmarkEnd w:id="262"/>
    </w:p>
    <w:p w14:paraId="67D43CDE" w14:textId="63B04B73" w:rsidR="00803A11" w:rsidRPr="00E56013" w:rsidRDefault="00C616D5" w:rsidP="00A85B2F">
      <w:pPr>
        <w:pStyle w:val="a0"/>
        <w:rPr>
          <w:rtl/>
        </w:rPr>
      </w:pPr>
      <w:bookmarkStart w:id="263" w:name="_Toc112248303"/>
      <w:r w:rsidRPr="00E56013">
        <w:rPr>
          <w:rtl/>
        </w:rPr>
        <w:t>النهي عن سب الريح</w:t>
      </w:r>
      <w:bookmarkEnd w:id="263"/>
    </w:p>
    <w:p w14:paraId="542FF520" w14:textId="7EB4CD1B" w:rsidR="00B85D74"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بن كعب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B85D74"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لا تسبوا الريح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رأيتم ما تكرهون فقولوا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اللهم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نسألك من خير هذه الريح وخير ما فيها</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وخير ما أمرت به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ونعوذ بك من شر هذه الريح</w:t>
      </w:r>
      <w:r w:rsidR="00584605" w:rsidRPr="007B6B9D">
        <w:rPr>
          <w:rFonts w:ascii="Traditional Arabic" w:eastAsia="Times New Roman" w:hAnsi="Traditional Arabic" w:cs="KFGQPC Uthman Taha Naskh"/>
          <w:b/>
          <w:bCs/>
          <w:color w:val="0070C0"/>
          <w:sz w:val="30"/>
          <w:szCs w:val="30"/>
          <w:rtl/>
        </w:rPr>
        <w:t xml:space="preserve">، </w:t>
      </w:r>
      <w:r w:rsidR="00B85D74" w:rsidRPr="007B6B9D">
        <w:rPr>
          <w:rFonts w:ascii="Traditional Arabic" w:eastAsia="Times New Roman" w:hAnsi="Traditional Arabic" w:cs="KFGQPC Uthman Taha Naskh"/>
          <w:b/>
          <w:bCs/>
          <w:color w:val="0070C0"/>
          <w:sz w:val="30"/>
          <w:szCs w:val="30"/>
          <w:rtl/>
        </w:rPr>
        <w:t xml:space="preserve">وشر ما فيها وشر ما </w:t>
      </w:r>
      <w:r w:rsidR="00B85D74" w:rsidRPr="007B6B9D">
        <w:rPr>
          <w:rFonts w:ascii="Traditional Arabic" w:eastAsia="Times New Roman" w:hAnsi="Traditional Arabic" w:cs="KFGQPC Uthman Taha Naskh" w:hint="cs"/>
          <w:b/>
          <w:bCs/>
          <w:color w:val="0070C0"/>
          <w:sz w:val="30"/>
          <w:szCs w:val="30"/>
          <w:rtl/>
        </w:rPr>
        <w:t>أ</w:t>
      </w:r>
      <w:r w:rsidR="00B85D74" w:rsidRPr="007B6B9D">
        <w:rPr>
          <w:rFonts w:ascii="Traditional Arabic" w:eastAsia="Times New Roman" w:hAnsi="Traditional Arabic" w:cs="KFGQPC Uthman Taha Naskh"/>
          <w:b/>
          <w:bCs/>
          <w:color w:val="0070C0"/>
          <w:sz w:val="30"/>
          <w:szCs w:val="30"/>
          <w:rtl/>
        </w:rPr>
        <w:t>مرت به</w:t>
      </w:r>
      <w:r w:rsidR="007B6B9D">
        <w:rPr>
          <w:rFonts w:ascii="Traditional Arabic" w:eastAsia="Times New Roman" w:hAnsi="Traditional Arabic" w:cs="KFGQPC Uthman Taha Naskh"/>
          <w:b/>
          <w:bCs/>
          <w:color w:val="0070C0"/>
          <w:sz w:val="30"/>
          <w:szCs w:val="30"/>
          <w:rtl/>
        </w:rPr>
        <w:t>»</w:t>
      </w:r>
      <w:r w:rsidR="00B85D74" w:rsidRPr="00E56013">
        <w:rPr>
          <w:rFonts w:ascii="Traditional Arabic" w:eastAsia="Times New Roman" w:hAnsi="Traditional Arabic" w:cs="KFGQPC Uthman Taha Naskh"/>
          <w:color w:val="000000" w:themeColor="text1"/>
          <w:sz w:val="30"/>
          <w:szCs w:val="30"/>
          <w:rtl/>
        </w:rPr>
        <w:t xml:space="preserve"> صححه الترمذ</w:t>
      </w:r>
      <w:r w:rsidR="0047447E">
        <w:rPr>
          <w:rFonts w:ascii="Traditional Arabic" w:eastAsia="Times New Roman" w:hAnsi="Traditional Arabic" w:cs="KFGQPC Uthman Taha Naskh" w:hint="cs"/>
          <w:color w:val="000000" w:themeColor="text1"/>
          <w:sz w:val="30"/>
          <w:szCs w:val="30"/>
          <w:rtl/>
        </w:rPr>
        <w:t>ى</w:t>
      </w:r>
      <w:r w:rsidR="00B85D74" w:rsidRPr="00E56013">
        <w:rPr>
          <w:rFonts w:ascii="Traditional Arabic" w:eastAsia="Times New Roman" w:hAnsi="Traditional Arabic" w:cs="KFGQPC Uthman Taha Naskh" w:hint="cs"/>
          <w:color w:val="000000" w:themeColor="text1"/>
          <w:sz w:val="30"/>
          <w:szCs w:val="30"/>
          <w:rtl/>
        </w:rPr>
        <w:t>.</w:t>
      </w:r>
    </w:p>
    <w:p w14:paraId="4EDBBCB8" w14:textId="11BC78CE" w:rsidR="00A85B2F" w:rsidRDefault="00C616D5" w:rsidP="00A85B2F">
      <w:pPr>
        <w:pStyle w:val="a"/>
        <w:rPr>
          <w:rtl/>
        </w:rPr>
      </w:pPr>
      <w:r w:rsidRPr="00E56013">
        <w:rPr>
          <w:rtl/>
        </w:rPr>
        <w:t xml:space="preserve"> </w:t>
      </w:r>
      <w:bookmarkStart w:id="264" w:name="_Toc112248304"/>
      <w:r w:rsidRPr="00E56013">
        <w:rPr>
          <w:rtl/>
        </w:rPr>
        <w:t>فيه مسائل</w:t>
      </w:r>
      <w:r w:rsidR="00A85B2F">
        <w:rPr>
          <w:rtl/>
        </w:rPr>
        <w:t>:</w:t>
      </w:r>
      <w:bookmarkEnd w:id="264"/>
    </w:p>
    <w:p w14:paraId="5EE3AE7E" w14:textId="77777777" w:rsidR="00B85D74" w:rsidRPr="00E56013" w:rsidRDefault="00B85D74"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النهي عن سب الريح</w:t>
      </w:r>
      <w:r w:rsidRPr="00E56013">
        <w:rPr>
          <w:rFonts w:ascii="Traditional Arabic" w:eastAsia="Times New Roman" w:hAnsi="Traditional Arabic" w:cs="KFGQPC Uthman Taha Naskh" w:hint="cs"/>
          <w:color w:val="000000" w:themeColor="text1"/>
          <w:sz w:val="30"/>
          <w:szCs w:val="30"/>
          <w:rtl/>
        </w:rPr>
        <w:t>.</w:t>
      </w:r>
    </w:p>
    <w:p w14:paraId="5FA9F4D5" w14:textId="3E912140" w:rsidR="00B85D74"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0047447E">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رشاد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الكلام النافع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رأى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ما يكره</w:t>
      </w:r>
      <w:r w:rsidR="00B85D74"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6228026" w14:textId="2C5B6DDF" w:rsidR="00B85D74"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0047447E">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رشاد </w:t>
      </w:r>
      <w:r w:rsidR="00630450" w:rsidRPr="00E56013">
        <w:rPr>
          <w:rFonts w:ascii="Traditional Arabic" w:eastAsia="Times New Roman" w:hAnsi="Traditional Arabic" w:cs="KFGQPC Uthman Taha Naskh"/>
          <w:color w:val="000000" w:themeColor="text1"/>
          <w:sz w:val="30"/>
          <w:szCs w:val="30"/>
          <w:rtl/>
        </w:rPr>
        <w:t>إلى</w:t>
      </w:r>
      <w:r w:rsidR="00B85D74" w:rsidRPr="00E56013">
        <w:rPr>
          <w:rFonts w:ascii="Traditional Arabic" w:eastAsia="Times New Roman" w:hAnsi="Traditional Arabic" w:cs="KFGQPC Uthman Taha Naskh"/>
          <w:color w:val="000000" w:themeColor="text1"/>
          <w:sz w:val="30"/>
          <w:szCs w:val="30"/>
          <w:rtl/>
        </w:rPr>
        <w:t xml:space="preserve"> أنها مأمورة</w:t>
      </w:r>
      <w:r w:rsidR="00B85D74" w:rsidRPr="00E56013">
        <w:rPr>
          <w:rFonts w:ascii="Traditional Arabic" w:eastAsia="Times New Roman" w:hAnsi="Traditional Arabic" w:cs="KFGQPC Uthman Taha Naskh" w:hint="cs"/>
          <w:color w:val="000000" w:themeColor="text1"/>
          <w:sz w:val="30"/>
          <w:szCs w:val="30"/>
          <w:rtl/>
        </w:rPr>
        <w:t>.</w:t>
      </w:r>
    </w:p>
    <w:p w14:paraId="449AF371" w14:textId="77777777"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B85D74" w:rsidRPr="00E56013">
        <w:rPr>
          <w:rFonts w:ascii="Traditional Arabic" w:eastAsia="Times New Roman" w:hAnsi="Traditional Arabic" w:cs="KFGQPC Uthman Taha Naskh"/>
          <w:color w:val="000000" w:themeColor="text1"/>
          <w:sz w:val="30"/>
          <w:szCs w:val="30"/>
          <w:rtl/>
        </w:rPr>
        <w:t>أنها قد تؤمر بخير وقد تؤمر بشر</w:t>
      </w:r>
      <w:r w:rsidR="00B85D74" w:rsidRPr="00E56013">
        <w:rPr>
          <w:rFonts w:ascii="Traditional Arabic" w:eastAsia="Times New Roman" w:hAnsi="Traditional Arabic" w:cs="KFGQPC Uthman Taha Naskh" w:hint="cs"/>
          <w:color w:val="000000" w:themeColor="text1"/>
          <w:sz w:val="30"/>
          <w:szCs w:val="30"/>
          <w:rtl/>
        </w:rPr>
        <w:t>.</w:t>
      </w:r>
    </w:p>
    <w:p w14:paraId="077A1464" w14:textId="268355A5" w:rsidR="00C616D5" w:rsidRPr="00E56013" w:rsidRDefault="00C616D5" w:rsidP="006C05B2">
      <w:pPr>
        <w:pStyle w:val="a"/>
      </w:pPr>
      <w:bookmarkStart w:id="265" w:name="_Toc112248305"/>
      <w:r w:rsidRPr="00E56013">
        <w:rPr>
          <w:rtl/>
        </w:rPr>
        <w:t>الهدف</w:t>
      </w:r>
      <w:r w:rsidR="00512098">
        <w:rPr>
          <w:rtl/>
        </w:rPr>
        <w:t xml:space="preserve">: </w:t>
      </w:r>
      <w:bookmarkEnd w:id="265"/>
    </w:p>
    <w:p w14:paraId="716CE7BD" w14:textId="012AFBF2" w:rsidR="00B85D74" w:rsidRPr="00E56013" w:rsidRDefault="00B85D74"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w:t>
      </w:r>
      <w:r w:rsidRPr="00E56013">
        <w:rPr>
          <w:rFonts w:ascii="Traditional Arabic" w:eastAsia="Times New Roman" w:hAnsi="Traditional Arabic" w:cs="KFGQPC Uthman Taha Naskh" w:hint="cs"/>
          <w:color w:val="000000" w:themeColor="text1"/>
          <w:sz w:val="30"/>
          <w:szCs w:val="30"/>
          <w:rtl/>
        </w:rPr>
        <w:t>إ</w:t>
      </w:r>
      <w:r w:rsidR="00C616D5" w:rsidRPr="00E56013">
        <w:rPr>
          <w:rFonts w:ascii="Traditional Arabic" w:eastAsia="Times New Roman" w:hAnsi="Traditional Arabic" w:cs="KFGQPC Uthman Taha Naskh"/>
          <w:color w:val="000000" w:themeColor="text1"/>
          <w:sz w:val="30"/>
          <w:szCs w:val="30"/>
          <w:rtl/>
        </w:rPr>
        <w:t xml:space="preserve">مام رحمة الله عليه بهذا الباب بیان </w:t>
      </w:r>
      <w:r w:rsidR="00FE7C19" w:rsidRPr="00E56013">
        <w:rPr>
          <w:rFonts w:ascii="Traditional Arabic" w:eastAsia="Times New Roman" w:hAnsi="Traditional Arabic" w:cs="KFGQPC Uthman Taha Naskh"/>
          <w:color w:val="000000" w:themeColor="text1"/>
          <w:sz w:val="30"/>
          <w:szCs w:val="30"/>
          <w:rtl/>
        </w:rPr>
        <w:t>إن</w:t>
      </w:r>
      <w:r w:rsidR="00C616D5" w:rsidRPr="00E56013">
        <w:rPr>
          <w:rFonts w:ascii="Traditional Arabic" w:eastAsia="Times New Roman" w:hAnsi="Traditional Arabic" w:cs="KFGQPC Uthman Taha Naskh"/>
          <w:color w:val="000000" w:themeColor="text1"/>
          <w:sz w:val="30"/>
          <w:szCs w:val="30"/>
          <w:rtl/>
        </w:rPr>
        <w:t xml:space="preserve"> سب الريح يعني أنها </w:t>
      </w:r>
      <w:r w:rsidR="00EB6A65">
        <w:rPr>
          <w:rFonts w:ascii="Traditional Arabic" w:eastAsia="Times New Roman" w:hAnsi="Traditional Arabic" w:cs="KFGQPC Uthman Taha Naskh"/>
          <w:color w:val="000000" w:themeColor="text1"/>
          <w:sz w:val="30"/>
          <w:szCs w:val="30"/>
          <w:rtl/>
        </w:rPr>
        <w:t>هى</w:t>
      </w:r>
      <w:r w:rsidR="00C616D5" w:rsidRPr="00E56013">
        <w:rPr>
          <w:rFonts w:ascii="Traditional Arabic" w:eastAsia="Times New Roman" w:hAnsi="Traditional Arabic" w:cs="KFGQPC Uthman Taha Naskh"/>
          <w:color w:val="000000" w:themeColor="text1"/>
          <w:sz w:val="30"/>
          <w:szCs w:val="30"/>
          <w:rtl/>
        </w:rPr>
        <w:t xml:space="preserve"> الجالبة للأذى بنفسها دون أمر من الله </w:t>
      </w:r>
      <w:r w:rsidR="00954346">
        <w:rPr>
          <w:rFonts w:ascii="Traditional Arabic" w:eastAsia="Times New Roman" w:hAnsi="Traditional Arabic" w:cs="KFGQPC Uthman Taha Naskh"/>
          <w:color w:val="000000" w:themeColor="text1"/>
          <w:sz w:val="30"/>
          <w:szCs w:val="30"/>
          <w:rtl/>
        </w:rPr>
        <w:t>وفى</w:t>
      </w:r>
      <w:r w:rsidR="00C616D5" w:rsidRPr="00E56013">
        <w:rPr>
          <w:rFonts w:ascii="Traditional Arabic" w:eastAsia="Times New Roman" w:hAnsi="Traditional Arabic" w:cs="KFGQPC Uthman Taha Naskh"/>
          <w:color w:val="000000" w:themeColor="text1"/>
          <w:sz w:val="30"/>
          <w:szCs w:val="30"/>
          <w:rtl/>
        </w:rPr>
        <w:t xml:space="preserve"> هذا منافاة لكمال التوح</w:t>
      </w:r>
      <w:r w:rsidRPr="00E56013">
        <w:rPr>
          <w:rFonts w:ascii="Traditional Arabic" w:eastAsia="Times New Roman" w:hAnsi="Traditional Arabic" w:cs="KFGQPC Uthman Taha Naskh"/>
          <w:color w:val="000000" w:themeColor="text1"/>
          <w:sz w:val="30"/>
          <w:szCs w:val="30"/>
          <w:rtl/>
        </w:rPr>
        <w:t xml:space="preserve">يد لله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بيده الأمر والتدبير</w:t>
      </w:r>
      <w:r w:rsidRPr="00E56013">
        <w:rPr>
          <w:rFonts w:ascii="Traditional Arabic" w:eastAsia="Times New Roman" w:hAnsi="Traditional Arabic" w:cs="KFGQPC Uthman Taha Naskh" w:hint="cs"/>
          <w:color w:val="000000" w:themeColor="text1"/>
          <w:sz w:val="30"/>
          <w:szCs w:val="30"/>
          <w:rtl/>
        </w:rPr>
        <w:t>.</w:t>
      </w:r>
    </w:p>
    <w:p w14:paraId="7A032C53" w14:textId="24CD8485" w:rsidR="00C616D5" w:rsidRPr="00E56013" w:rsidRDefault="00C616D5" w:rsidP="006C05B2">
      <w:pPr>
        <w:pStyle w:val="a"/>
        <w:rPr>
          <w:rtl/>
        </w:rPr>
      </w:pPr>
      <w:r w:rsidRPr="00E56013">
        <w:rPr>
          <w:rtl/>
        </w:rPr>
        <w:t xml:space="preserve"> </w:t>
      </w:r>
      <w:bookmarkStart w:id="266" w:name="_Toc112248306"/>
      <w:r w:rsidRPr="00E56013">
        <w:rPr>
          <w:rtl/>
        </w:rPr>
        <w:t>الشرح</w:t>
      </w:r>
      <w:r w:rsidR="00512098">
        <w:rPr>
          <w:rtl/>
        </w:rPr>
        <w:t xml:space="preserve">: </w:t>
      </w:r>
      <w:bookmarkEnd w:id="266"/>
    </w:p>
    <w:p w14:paraId="66C8774B" w14:textId="703CBE20"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ورد تحت هذا الباب حديث واحد هو حديث </w:t>
      </w:r>
      <w:r w:rsidR="0053589D">
        <w:rPr>
          <w:rFonts w:ascii="Traditional Arabic" w:eastAsia="Times New Roman" w:hAnsi="Traditional Arabic" w:cs="KFGQPC Uthman Taha Naskh"/>
          <w:color w:val="000000" w:themeColor="text1"/>
          <w:sz w:val="30"/>
          <w:szCs w:val="30"/>
          <w:rtl/>
        </w:rPr>
        <w:t>أ</w:t>
      </w:r>
      <w:r w:rsidR="0047447E">
        <w:rPr>
          <w:rFonts w:ascii="Traditional Arabic" w:eastAsia="Times New Roman" w:hAnsi="Traditional Arabic" w:cs="KFGQPC Uthman Taha Naskh" w:hint="cs"/>
          <w:color w:val="000000" w:themeColor="text1"/>
          <w:sz w:val="30"/>
          <w:szCs w:val="30"/>
          <w:rtl/>
        </w:rPr>
        <w:t>ُ</w:t>
      </w:r>
      <w:r w:rsidR="0053589D">
        <w:rPr>
          <w:rFonts w:ascii="Traditional Arabic" w:eastAsia="Times New Roman" w:hAnsi="Traditional Arabic" w:cs="KFGQPC Uthman Taha Naskh"/>
          <w:color w:val="000000" w:themeColor="text1"/>
          <w:sz w:val="30"/>
          <w:szCs w:val="30"/>
          <w:rtl/>
        </w:rPr>
        <w:t>بى</w:t>
      </w:r>
      <w:r w:rsidRPr="00E56013">
        <w:rPr>
          <w:rFonts w:ascii="Traditional Arabic" w:eastAsia="Times New Roman" w:hAnsi="Traditional Arabic" w:cs="KFGQPC Uthman Taha Naskh"/>
          <w:color w:val="000000" w:themeColor="text1"/>
          <w:sz w:val="30"/>
          <w:szCs w:val="30"/>
          <w:rtl/>
        </w:rPr>
        <w:t xml:space="preserve"> بن كعب وفيه ن</w:t>
      </w:r>
      <w:r w:rsidR="00B85D74" w:rsidRPr="00E56013">
        <w:rPr>
          <w:rFonts w:ascii="Traditional Arabic" w:eastAsia="Times New Roman" w:hAnsi="Traditional Arabic" w:cs="KFGQPC Uthman Taha Naskh" w:hint="cs"/>
          <w:color w:val="000000" w:themeColor="text1"/>
          <w:sz w:val="30"/>
          <w:szCs w:val="30"/>
          <w:rtl/>
        </w:rPr>
        <w:t>ه</w:t>
      </w:r>
      <w:r w:rsidR="00B85D74" w:rsidRPr="00E56013">
        <w:rPr>
          <w:rFonts w:ascii="Traditional Arabic" w:eastAsia="Times New Roman" w:hAnsi="Traditional Arabic" w:cs="KFGQPC Uthman Taha Naskh"/>
          <w:color w:val="000000" w:themeColor="text1"/>
          <w:sz w:val="30"/>
          <w:szCs w:val="30"/>
          <w:rtl/>
        </w:rPr>
        <w:t>ی</w:t>
      </w:r>
      <w:r w:rsidR="0030680C">
        <w:rPr>
          <w:rFonts w:ascii="Traditional Arabic" w:eastAsia="Times New Roman" w:hAnsi="Traditional Arabic" w:cs="KFGQPC Uthman Taha Naskh"/>
          <w:color w:val="000000" w:themeColor="text1"/>
          <w:sz w:val="30"/>
          <w:szCs w:val="30"/>
          <w:rtl/>
        </w:rPr>
        <w:t xml:space="preserve"> و</w:t>
      </w:r>
      <w:r w:rsidR="00B85D74"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رشاد فالن</w:t>
      </w:r>
      <w:r w:rsidR="00B85D74" w:rsidRPr="00E56013">
        <w:rPr>
          <w:rFonts w:ascii="Traditional Arabic" w:eastAsia="Times New Roman" w:hAnsi="Traditional Arabic" w:cs="KFGQPC Uthman Taha Naskh" w:hint="cs"/>
          <w:color w:val="000000" w:themeColor="text1"/>
          <w:sz w:val="30"/>
          <w:szCs w:val="30"/>
          <w:rtl/>
        </w:rPr>
        <w:t>ه</w:t>
      </w:r>
      <w:r w:rsidR="0047447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كلمة</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 تسبوا الريح</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47447E">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الريح مخلوقة من مخلوقات الله يأمرها الله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تثير السحاب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وتحمله على متنها تذهب به حيث يريد الله فتفعل كما جاء ذلك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تعالى وهو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w:t>
      </w:r>
      <w:r w:rsidR="0047447E">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رسل الرياح فتثير سحاب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في</w:t>
      </w:r>
      <w:r w:rsidR="005D0BAD" w:rsidRPr="00E56013">
        <w:rPr>
          <w:rFonts w:ascii="Traditional Arabic" w:eastAsia="Times New Roman" w:hAnsi="Traditional Arabic" w:cs="KFGQPC Uthman Taha Naskh"/>
          <w:color w:val="000000" w:themeColor="text1"/>
          <w:sz w:val="30"/>
          <w:szCs w:val="30"/>
          <w:rtl/>
        </w:rPr>
        <w:t xml:space="preserve">بسطه </w:t>
      </w:r>
      <w:r w:rsidR="0053589D">
        <w:rPr>
          <w:rFonts w:ascii="Traditional Arabic" w:eastAsia="Times New Roman" w:hAnsi="Traditional Arabic" w:cs="KFGQPC Uthman Taha Naskh"/>
          <w:color w:val="000000" w:themeColor="text1"/>
          <w:sz w:val="30"/>
          <w:szCs w:val="30"/>
          <w:rtl/>
        </w:rPr>
        <w:t>فى</w:t>
      </w:r>
      <w:r w:rsidR="005D0BAD" w:rsidRPr="00E56013">
        <w:rPr>
          <w:rFonts w:ascii="Traditional Arabic" w:eastAsia="Times New Roman" w:hAnsi="Traditional Arabic" w:cs="KFGQPC Uthman Taha Naskh"/>
          <w:color w:val="000000" w:themeColor="text1"/>
          <w:sz w:val="30"/>
          <w:szCs w:val="30"/>
          <w:rtl/>
        </w:rPr>
        <w:t xml:space="preserve"> السماء كيف يشاء ويأمرها</w:t>
      </w:r>
      <w:r w:rsidR="005D0BAD" w:rsidRPr="00E56013">
        <w:rPr>
          <w:rFonts w:ascii="Traditional Arabic" w:eastAsia="Times New Roman" w:hAnsi="Traditional Arabic" w:cs="KFGQPC Uthman Taha Naskh" w:hint="cs"/>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ت</w:t>
      </w:r>
      <w:r w:rsidR="0047447E">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لقح السحاب بالماء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وتنقل اللقاح لل</w:t>
      </w:r>
      <w:r w:rsidR="0047447E">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شجار فتنفذ كما قال الله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وأرسلنا الرياح لواقح</w:t>
      </w:r>
      <w:r w:rsidR="003F6C07" w:rsidRPr="00E7023D">
        <w:rPr>
          <w:rFonts w:ascii="Traditional Arabic" w:eastAsia="Times New Roman" w:hAnsi="Traditional Arabic" w:cs="KFGQPC Uthman Taha Naskh"/>
          <w:b/>
          <w:bCs/>
          <w:color w:val="0070C0"/>
          <w:sz w:val="30"/>
          <w:szCs w:val="30"/>
          <w:rtl/>
        </w:rPr>
        <w:t>﴾</w:t>
      </w:r>
      <w:r w:rsidR="00584605"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ويأمرها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تدمر كل </w:t>
      </w:r>
      <w:r w:rsidR="0053589D">
        <w:rPr>
          <w:rFonts w:ascii="Traditional Arabic" w:eastAsia="Times New Roman" w:hAnsi="Traditional Arabic" w:cs="KFGQPC Uthman Taha Naskh"/>
          <w:color w:val="000000" w:themeColor="text1"/>
          <w:sz w:val="30"/>
          <w:szCs w:val="30"/>
          <w:rtl/>
        </w:rPr>
        <w:t>شىء</w:t>
      </w:r>
      <w:r w:rsidR="00584605">
        <w:rPr>
          <w:rFonts w:ascii="Traditional Arabic" w:eastAsia="Times New Roman" w:hAnsi="Traditional Arabic" w:cs="KFGQPC Uthman Taha Naskh"/>
          <w:color w:val="000000" w:themeColor="text1"/>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وتقضي</w:t>
      </w:r>
      <w:r w:rsidR="005D0BAD"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على كل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فلا تتأخر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كما فعلت بأمر من الله ل</w:t>
      </w:r>
      <w:r w:rsidR="0047447E">
        <w:rPr>
          <w:rFonts w:ascii="Traditional Arabic" w:eastAsia="Times New Roman" w:hAnsi="Traditional Arabic" w:cs="KFGQPC Uthman Taha Naskh" w:hint="cs"/>
          <w:color w:val="000000" w:themeColor="text1"/>
          <w:sz w:val="30"/>
          <w:szCs w:val="30"/>
          <w:rtl/>
        </w:rPr>
        <w:t xml:space="preserve">قوم </w:t>
      </w:r>
      <w:r w:rsidRPr="00E56013">
        <w:rPr>
          <w:rFonts w:ascii="Traditional Arabic" w:eastAsia="Times New Roman" w:hAnsi="Traditional Arabic" w:cs="KFGQPC Uthman Taha Naskh"/>
          <w:color w:val="000000" w:themeColor="text1"/>
          <w:sz w:val="30"/>
          <w:szCs w:val="30"/>
          <w:rtl/>
        </w:rPr>
        <w:t>عاد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حين جاء ذلك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تعالى </w:t>
      </w:r>
      <w:r w:rsidR="003F6C07" w:rsidRPr="00E7023D">
        <w:rPr>
          <w:rFonts w:ascii="Traditional Arabic" w:eastAsia="Times New Roman" w:hAnsi="Traditional Arabic" w:cs="KFGQPC Uthman Taha Naskh"/>
          <w:b/>
          <w:bCs/>
          <w:color w:val="0070C0"/>
          <w:sz w:val="30"/>
          <w:szCs w:val="30"/>
          <w:rtl/>
        </w:rPr>
        <w:t>﴿</w:t>
      </w:r>
      <w:r w:rsidR="007F7FD5" w:rsidRPr="00E7023D">
        <w:rPr>
          <w:rFonts w:ascii="Traditional Arabic" w:eastAsia="Times New Roman" w:hAnsi="Traditional Arabic" w:cs="KFGQPC Uthman Taha Naskh"/>
          <w:b/>
          <w:bCs/>
          <w:color w:val="0070C0"/>
          <w:sz w:val="30"/>
          <w:szCs w:val="30"/>
          <w:rtl/>
        </w:rPr>
        <w:t>وأما</w:t>
      </w:r>
      <w:r w:rsidRPr="00E7023D">
        <w:rPr>
          <w:rFonts w:ascii="Traditional Arabic" w:eastAsia="Times New Roman" w:hAnsi="Traditional Arabic" w:cs="KFGQPC Uthman Taha Naskh"/>
          <w:b/>
          <w:bCs/>
          <w:color w:val="0070C0"/>
          <w:sz w:val="30"/>
          <w:szCs w:val="30"/>
          <w:rtl/>
        </w:rPr>
        <w:t xml:space="preserve"> عاد فأ</w:t>
      </w:r>
      <w:r w:rsidR="0047447E"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هلكوا بريح صرصر عاتية سخرها عليهم سبع ليال وثمانية أيام فترى القوم فيها مرعي كأنهم اعجاز نخل خاوية</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فهل ترى لهم من باقية</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وعلى هذا فالريح قد تأت</w:t>
      </w:r>
      <w:r w:rsidR="0047447E">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بخير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وقد تجلب مکروها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لكن ذلك كله بتوجيه من الله لها ولهذا لا معنى لسبها</w:t>
      </w:r>
      <w:r w:rsidR="00584605">
        <w:rPr>
          <w:rFonts w:ascii="Traditional Arabic" w:eastAsia="Times New Roman" w:hAnsi="Traditional Arabic" w:cs="KFGQPC Uthman Taha Naskh"/>
          <w:color w:val="000000" w:themeColor="text1"/>
          <w:sz w:val="30"/>
          <w:szCs w:val="30"/>
          <w:rtl/>
        </w:rPr>
        <w:t xml:space="preserve">، </w:t>
      </w:r>
      <w:r w:rsidR="0047447E">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الإرشاد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قوله عليه السلام</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467801" w:rsidRPr="007B6B9D">
        <w:rPr>
          <w:rFonts w:ascii="Traditional Arabic" w:eastAsia="Times New Roman" w:hAnsi="Traditional Arabic" w:cs="KFGQPC Uthman Taha Naskh"/>
          <w:b/>
          <w:bCs/>
          <w:color w:val="0070C0"/>
          <w:sz w:val="30"/>
          <w:szCs w:val="30"/>
          <w:rtl/>
        </w:rPr>
        <w:t>فإذا</w:t>
      </w:r>
      <w:r w:rsidRPr="007B6B9D">
        <w:rPr>
          <w:rFonts w:ascii="Traditional Arabic" w:eastAsia="Times New Roman" w:hAnsi="Traditional Arabic" w:cs="KFGQPC Uthman Taha Naskh"/>
          <w:b/>
          <w:bCs/>
          <w:color w:val="0070C0"/>
          <w:sz w:val="30"/>
          <w:szCs w:val="30"/>
          <w:rtl/>
        </w:rPr>
        <w:t xml:space="preserve"> رأيتم ما تكرهون فقولوا</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اللهم </w:t>
      </w:r>
      <w:r w:rsidR="0047447E">
        <w:rPr>
          <w:rFonts w:ascii="Traditional Arabic" w:eastAsia="Times New Roman" w:hAnsi="Traditional Arabic" w:cs="KFGQPC Uthman Taha Naskh" w:hint="cs"/>
          <w:b/>
          <w:bCs/>
          <w:color w:val="0070C0"/>
          <w:sz w:val="30"/>
          <w:szCs w:val="30"/>
          <w:rtl/>
        </w:rPr>
        <w:t>إ</w:t>
      </w:r>
      <w:r w:rsidR="00F34FE3" w:rsidRPr="007B6B9D">
        <w:rPr>
          <w:rFonts w:ascii="Traditional Arabic" w:eastAsia="Times New Roman" w:hAnsi="Traditional Arabic" w:cs="KFGQPC Uthman Taha Naskh"/>
          <w:b/>
          <w:bCs/>
          <w:color w:val="0070C0"/>
          <w:sz w:val="30"/>
          <w:szCs w:val="30"/>
          <w:rtl/>
        </w:rPr>
        <w:t>نا</w:t>
      </w:r>
      <w:r w:rsidRPr="007B6B9D">
        <w:rPr>
          <w:rFonts w:ascii="Traditional Arabic" w:eastAsia="Times New Roman" w:hAnsi="Traditional Arabic" w:cs="KFGQPC Uthman Taha Naskh"/>
          <w:b/>
          <w:bCs/>
          <w:color w:val="0070C0"/>
          <w:sz w:val="30"/>
          <w:szCs w:val="30"/>
          <w:rtl/>
        </w:rPr>
        <w:t xml:space="preserve"> نسألك من خير هذه الريح وخير ما فيها وخير ما أ</w:t>
      </w:r>
      <w:r w:rsidR="0047447E">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مرت به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ونعوذ بك من شر هذه الريح وشر ما فيها وشر ما أ</w:t>
      </w:r>
      <w:r w:rsidR="0047447E">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مرت به</w:t>
      </w:r>
      <w:r w:rsidR="007B6B9D">
        <w:rPr>
          <w:rFonts w:ascii="Traditional Arabic" w:eastAsia="Times New Roman" w:hAnsi="Traditional Arabic" w:cs="KFGQPC Uthman Taha Naskh"/>
          <w:b/>
          <w:bCs/>
          <w:color w:val="0070C0"/>
          <w:sz w:val="30"/>
          <w:szCs w:val="30"/>
          <w:rtl/>
        </w:rPr>
        <w:t>»</w:t>
      </w:r>
      <w:r w:rsidR="00A16AA1" w:rsidRPr="00E56013">
        <w:rPr>
          <w:rFonts w:ascii="Traditional Arabic" w:eastAsia="Times New Roman" w:hAnsi="Traditional Arabic" w:cs="KFGQPC Uthman Taha Naskh"/>
          <w:color w:val="000000" w:themeColor="text1"/>
          <w:sz w:val="30"/>
          <w:szCs w:val="30"/>
          <w:rtl/>
        </w:rPr>
        <w:t>,</w:t>
      </w:r>
    </w:p>
    <w:p w14:paraId="33955DED" w14:textId="0A3020FE"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يجوز سب الريح </w:t>
      </w:r>
      <w:r w:rsidR="001D48F4" w:rsidRPr="00E56013">
        <w:rPr>
          <w:rFonts w:ascii="Traditional Arabic" w:eastAsia="Times New Roman" w:hAnsi="Traditional Arabic" w:cs="KFGQPC Uthman Taha Naskh"/>
          <w:color w:val="000000" w:themeColor="text1"/>
          <w:sz w:val="30"/>
          <w:szCs w:val="30"/>
          <w:rtl/>
        </w:rPr>
        <w:t>ل</w:t>
      </w:r>
      <w:r w:rsidR="0047447E">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سبها سب</w:t>
      </w:r>
      <w:r w:rsidR="0047447E">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لله </w:t>
      </w:r>
      <w:r w:rsidR="00E72FAA" w:rsidRPr="00E56013">
        <w:rPr>
          <w:rFonts w:ascii="Traditional Arabic" w:eastAsia="Times New Roman" w:hAnsi="Traditional Arabic" w:cs="KFGQPC Uthman Taha Naskh"/>
          <w:color w:val="000000" w:themeColor="text1"/>
          <w:sz w:val="30"/>
          <w:szCs w:val="30"/>
          <w:rtl/>
        </w:rPr>
        <w:t>لأنه</w:t>
      </w:r>
      <w:r w:rsidR="005D0BAD" w:rsidRPr="00E56013">
        <w:rPr>
          <w:rFonts w:ascii="Traditional Arabic" w:eastAsia="Times New Roman" w:hAnsi="Traditional Arabic" w:cs="KFGQPC Uthman Taha Naskh"/>
          <w:color w:val="000000" w:themeColor="text1"/>
          <w:sz w:val="30"/>
          <w:szCs w:val="30"/>
          <w:rtl/>
        </w:rPr>
        <w:t xml:space="preserve"> هو </w:t>
      </w:r>
      <w:r w:rsidR="00BD1DFB">
        <w:rPr>
          <w:rFonts w:ascii="Traditional Arabic" w:eastAsia="Times New Roman" w:hAnsi="Traditional Arabic" w:cs="KFGQPC Uthman Taha Naskh"/>
          <w:color w:val="000000" w:themeColor="text1"/>
          <w:sz w:val="30"/>
          <w:szCs w:val="30"/>
          <w:rtl/>
        </w:rPr>
        <w:t>الذى</w:t>
      </w:r>
      <w:r w:rsidR="005D0BAD" w:rsidRPr="00E56013">
        <w:rPr>
          <w:rFonts w:ascii="Traditional Arabic" w:eastAsia="Times New Roman" w:hAnsi="Traditional Arabic" w:cs="KFGQPC Uthman Taha Naskh"/>
          <w:color w:val="000000" w:themeColor="text1"/>
          <w:sz w:val="30"/>
          <w:szCs w:val="30"/>
          <w:rtl/>
        </w:rPr>
        <w:t xml:space="preserve"> أمرها</w:t>
      </w:r>
      <w:r w:rsidR="005D0BAD" w:rsidRPr="00E56013">
        <w:rPr>
          <w:rFonts w:ascii="Traditional Arabic" w:eastAsia="Times New Roman" w:hAnsi="Traditional Arabic" w:cs="KFGQPC Uthman Taha Naskh" w:hint="cs"/>
          <w:color w:val="000000" w:themeColor="text1"/>
          <w:sz w:val="30"/>
          <w:szCs w:val="30"/>
          <w:rtl/>
        </w:rPr>
        <w:t>.</w:t>
      </w:r>
    </w:p>
    <w:p w14:paraId="0441133C"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67" w:name="_Toc112248307"/>
      <w:r w:rsidRPr="00A20D0A">
        <w:rPr>
          <w:rFonts w:ascii="Greta Arabic" w:hAnsi="Greta Arabic" w:cs="Greta Arabic" w:hint="cs"/>
          <w:noProof/>
          <w:color w:val="000000"/>
          <w:sz w:val="28"/>
          <w:szCs w:val="28"/>
          <w:rtl/>
        </w:rPr>
        <w:drawing>
          <wp:inline distT="0" distB="0" distL="0" distR="0" wp14:anchorId="07CBFC91" wp14:editId="37A4F37C">
            <wp:extent cx="1066800" cy="244840"/>
            <wp:effectExtent l="0" t="0" r="0"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F8B98DF"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E1DA759" wp14:editId="62A9F039">
            <wp:extent cx="1066800" cy="244840"/>
            <wp:effectExtent l="0" t="0" r="0" b="31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9748611" w14:textId="2ABCDE5D" w:rsidR="00C616D5" w:rsidRPr="00E56013" w:rsidRDefault="00C616D5" w:rsidP="00A85B2F">
      <w:pPr>
        <w:pStyle w:val="a0"/>
      </w:pPr>
      <w:r w:rsidRPr="00E56013">
        <w:rPr>
          <w:rtl/>
        </w:rPr>
        <w:t>باب</w:t>
      </w:r>
      <w:bookmarkEnd w:id="267"/>
    </w:p>
    <w:p w14:paraId="464818F6" w14:textId="2B4A1746"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A85B2F">
        <w:rPr>
          <w:rFonts w:ascii="Traditional Arabic" w:eastAsia="Times New Roman" w:hAnsi="Traditional Arabic" w:cs="KFGQPC Uthman Taha Naskh"/>
          <w:color w:val="000000" w:themeColor="text1"/>
          <w:sz w:val="30"/>
          <w:szCs w:val="30"/>
          <w:rtl/>
        </w:rPr>
        <w:t>قول الله تعالى</w:t>
      </w:r>
      <w:r w:rsidRPr="00E56013">
        <w:rPr>
          <w:rFonts w:ascii="Traditional Arabic" w:eastAsia="Times New Roman" w:hAnsi="Traditional Arabic" w:cs="KFGQPC Uthman Taha Naskh"/>
          <w:b/>
          <w:bCs/>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يظنون بالله غير الحق ظن الجاهلية</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يقولون هل لنا من الأمر من </w:t>
      </w:r>
      <w:r w:rsidR="0053589D" w:rsidRPr="00E7023D">
        <w:rPr>
          <w:rFonts w:ascii="Traditional Arabic" w:eastAsia="Times New Roman" w:hAnsi="Traditional Arabic" w:cs="KFGQPC Uthman Taha Naskh"/>
          <w:b/>
          <w:bCs/>
          <w:color w:val="0070C0"/>
          <w:sz w:val="30"/>
          <w:szCs w:val="30"/>
          <w:rtl/>
        </w:rPr>
        <w:t>شىء</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 xml:space="preserve">قل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الأمر كله لله</w:t>
      </w:r>
      <w:r w:rsidR="003F6C07" w:rsidRPr="00E7023D">
        <w:rPr>
          <w:rFonts w:ascii="Traditional Arabic" w:eastAsia="Times New Roman" w:hAnsi="Traditional Arabic" w:cs="KFGQPC Uthman Taha Naskh"/>
          <w:b/>
          <w:bCs/>
          <w:color w:val="0070C0"/>
          <w:sz w:val="30"/>
          <w:szCs w:val="30"/>
          <w:rtl/>
        </w:rPr>
        <w:t>﴾</w:t>
      </w:r>
      <w:r w:rsidR="00584605" w:rsidRPr="00911D64">
        <w:rPr>
          <w:rFonts w:ascii="Traditional Arabic" w:eastAsia="Times New Roman" w:hAnsi="Traditional Arabic" w:cs="KFGQPC Uthman Taha Naskh"/>
          <w:b/>
          <w:bCs/>
          <w:color w:val="0070C0"/>
          <w:sz w:val="30"/>
          <w:szCs w:val="30"/>
          <w:rtl/>
        </w:rPr>
        <w:t xml:space="preserve">، </w:t>
      </w:r>
      <w:r w:rsidRPr="00A85B2F">
        <w:rPr>
          <w:rFonts w:ascii="Traditional Arabic" w:eastAsia="Times New Roman" w:hAnsi="Traditional Arabic" w:cs="KFGQPC Uthman Taha Naskh"/>
          <w:color w:val="000000" w:themeColor="text1"/>
          <w:sz w:val="30"/>
          <w:szCs w:val="30"/>
          <w:rtl/>
        </w:rPr>
        <w:t xml:space="preserve">الآية </w:t>
      </w:r>
      <w:r w:rsidR="00216E5D" w:rsidRPr="00A85B2F">
        <w:rPr>
          <w:rFonts w:ascii="Traditional Arabic" w:eastAsia="Times New Roman" w:hAnsi="Traditional Arabic" w:cs="KFGQPC Uthman Taha Naskh"/>
          <w:color w:val="000000" w:themeColor="text1"/>
          <w:sz w:val="30"/>
          <w:szCs w:val="30"/>
          <w:rtl/>
        </w:rPr>
        <w:t>(</w:t>
      </w:r>
      <w:r w:rsidR="0047447E" w:rsidRPr="0047447E">
        <w:rPr>
          <w:rFonts w:ascii="Traditional Arabic" w:eastAsia="Times New Roman" w:hAnsi="Traditional Arabic" w:cs="KFGQPC Uthman Taha Naskh"/>
          <w:color w:val="000000" w:themeColor="text1"/>
          <w:sz w:val="30"/>
          <w:szCs w:val="30"/>
          <w:rtl/>
        </w:rPr>
        <w:t>١٥٤</w:t>
      </w:r>
      <w:r w:rsidRPr="00A85B2F">
        <w:rPr>
          <w:rFonts w:ascii="Traditional Arabic" w:eastAsia="Times New Roman" w:hAnsi="Traditional Arabic" w:cs="KFGQPC Uthman Taha Naskh"/>
          <w:color w:val="000000" w:themeColor="text1"/>
          <w:sz w:val="30"/>
          <w:szCs w:val="30"/>
          <w:rtl/>
        </w:rPr>
        <w:t xml:space="preserve"> - آل عمران</w:t>
      </w:r>
      <w:r w:rsidR="00216E5D" w:rsidRPr="00A85B2F">
        <w:rPr>
          <w:rFonts w:ascii="Traditional Arabic" w:eastAsia="Times New Roman" w:hAnsi="Traditional Arabic" w:cs="KFGQPC Uthman Taha Naskh"/>
          <w:color w:val="000000" w:themeColor="text1"/>
          <w:sz w:val="30"/>
          <w:szCs w:val="30"/>
          <w:rtl/>
        </w:rPr>
        <w:t>)</w:t>
      </w:r>
      <w:r w:rsidR="00A85B2F" w:rsidRPr="00A85B2F">
        <w:rPr>
          <w:rFonts w:ascii="Traditional Arabic" w:eastAsia="Times New Roman" w:hAnsi="Traditional Arabic" w:cs="KFGQPC Uthman Taha Naskh" w:hint="cs"/>
          <w:color w:val="000000" w:themeColor="text1"/>
          <w:sz w:val="30"/>
          <w:szCs w:val="30"/>
          <w:rtl/>
        </w:rPr>
        <w:t>.</w:t>
      </w:r>
    </w:p>
    <w:p w14:paraId="56F26697" w14:textId="360285D3"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الظانين بالله ظن السوء</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عليهم دائرة السوء</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w:t>
      </w:r>
      <w:r w:rsidR="005D0BAD" w:rsidRPr="00E56013">
        <w:rPr>
          <w:rFonts w:ascii="Traditional Arabic" w:eastAsia="Times New Roman" w:hAnsi="Traditional Arabic" w:cs="KFGQPC Uthman Taha Naskh"/>
          <w:color w:val="000000" w:themeColor="text1"/>
          <w:sz w:val="30"/>
          <w:szCs w:val="30"/>
          <w:rtl/>
        </w:rPr>
        <w:t>الآية (</w:t>
      </w:r>
      <w:r w:rsidR="0047447E" w:rsidRPr="0047447E">
        <w:rPr>
          <w:rFonts w:ascii="Traditional Arabic" w:eastAsia="Times New Roman" w:hAnsi="Traditional Arabic" w:cs="KFGQPC Uthman Taha Naskh"/>
          <w:color w:val="000000" w:themeColor="text1"/>
          <w:sz w:val="30"/>
          <w:szCs w:val="30"/>
          <w:rtl/>
        </w:rPr>
        <w:t>٦</w:t>
      </w:r>
      <w:r w:rsidR="005D0BAD" w:rsidRPr="00E56013">
        <w:rPr>
          <w:rFonts w:ascii="Traditional Arabic" w:eastAsia="Times New Roman" w:hAnsi="Traditional Arabic" w:cs="KFGQPC Uthman Taha Naskh"/>
          <w:color w:val="000000" w:themeColor="text1"/>
          <w:sz w:val="30"/>
          <w:szCs w:val="30"/>
          <w:rtl/>
        </w:rPr>
        <w:t xml:space="preserve"> الفتح</w:t>
      </w:r>
      <w:r w:rsidRPr="00E56013">
        <w:rPr>
          <w:rFonts w:ascii="Traditional Arabic" w:eastAsia="Times New Roman" w:hAnsi="Traditional Arabic" w:cs="KFGQPC Uthman Taha Naskh"/>
          <w:color w:val="000000" w:themeColor="text1"/>
          <w:sz w:val="30"/>
          <w:szCs w:val="30"/>
          <w:rtl/>
        </w:rPr>
        <w:t>)</w:t>
      </w:r>
      <w:r w:rsidR="005D0BAD" w:rsidRPr="00E56013">
        <w:rPr>
          <w:rFonts w:ascii="Traditional Arabic" w:eastAsia="Times New Roman" w:hAnsi="Traditional Arabic" w:cs="KFGQPC Uthman Taha Naskh" w:hint="cs"/>
          <w:color w:val="000000" w:themeColor="text1"/>
          <w:sz w:val="30"/>
          <w:szCs w:val="30"/>
          <w:rtl/>
        </w:rPr>
        <w:t>.</w:t>
      </w:r>
    </w:p>
    <w:p w14:paraId="2C5684CD" w14:textId="16E023B7" w:rsidR="005D0BAD" w:rsidRPr="00E56013" w:rsidRDefault="00C616D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القيم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الآية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فسر هذا الظن بأنه سبحانه لا ينصر رسوله </w:t>
      </w:r>
      <w:r w:rsidR="00361CED" w:rsidRPr="00E56013">
        <w:rPr>
          <w:rFonts w:ascii="Traditional Arabic" w:eastAsia="Times New Roman" w:hAnsi="Traditional Arabic" w:cs="KFGQPC Uthman Taha Naskh"/>
          <w:color w:val="000000" w:themeColor="text1"/>
          <w:sz w:val="30"/>
          <w:szCs w:val="30"/>
          <w:rtl/>
        </w:rPr>
        <w:t>و</w:t>
      </w:r>
      <w:r w:rsidR="0047447E">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أمره سيضمحل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وفسر بظنهم </w:t>
      </w:r>
      <w:r w:rsidR="0047447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ما أصابهم لم يكن بقدر الله وحكمته</w:t>
      </w:r>
      <w:r w:rsidR="00584605">
        <w:rPr>
          <w:rFonts w:ascii="Traditional Arabic" w:eastAsia="Times New Roman" w:hAnsi="Traditional Arabic" w:cs="KFGQPC Uthman Taha Naskh"/>
          <w:color w:val="000000" w:themeColor="text1"/>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ففسر ب</w:t>
      </w:r>
      <w:r w:rsidR="005D0BAD"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نكار الحكمة</w:t>
      </w:r>
      <w:r w:rsidR="00584605">
        <w:rPr>
          <w:rFonts w:ascii="Traditional Arabic" w:eastAsia="Times New Roman" w:hAnsi="Traditional Arabic" w:cs="KFGQPC Uthman Taha Naskh"/>
          <w:color w:val="000000" w:themeColor="text1"/>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و</w:t>
      </w:r>
      <w:r w:rsidR="005D0BAD"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نکار القدر</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8A231C" w:rsidRPr="00E56013">
        <w:rPr>
          <w:rFonts w:ascii="Traditional Arabic" w:eastAsia="Times New Roman" w:hAnsi="Traditional Arabic" w:cs="KFGQPC Uthman Taha Naskh"/>
          <w:color w:val="000000" w:themeColor="text1"/>
          <w:sz w:val="30"/>
          <w:szCs w:val="30"/>
          <w:rtl/>
        </w:rPr>
        <w:t>إنکار</w:t>
      </w:r>
      <w:r w:rsidRPr="00E56013">
        <w:rPr>
          <w:rFonts w:ascii="Traditional Arabic" w:eastAsia="Times New Roman" w:hAnsi="Traditional Arabic" w:cs="KFGQPC Uthman Taha Naskh"/>
          <w:color w:val="000000" w:themeColor="text1"/>
          <w:sz w:val="30"/>
          <w:szCs w:val="30"/>
          <w:rtl/>
        </w:rPr>
        <w:t xml:space="preserve"> </w:t>
      </w:r>
      <w:r w:rsidR="0047447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يتم أمر رسوله صلى الله عليه وسلم </w:t>
      </w:r>
      <w:r w:rsidR="00361CED" w:rsidRPr="00E56013">
        <w:rPr>
          <w:rFonts w:ascii="Traditional Arabic" w:eastAsia="Times New Roman" w:hAnsi="Traditional Arabic" w:cs="KFGQPC Uthman Taha Naskh"/>
          <w:color w:val="000000" w:themeColor="text1"/>
          <w:sz w:val="30"/>
          <w:szCs w:val="30"/>
          <w:rtl/>
        </w:rPr>
        <w:t>و</w:t>
      </w:r>
      <w:r w:rsidR="0047447E">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w:t>
      </w:r>
      <w:r w:rsidR="0047447E">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ظهره على الدين كله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هذا هو ظن السوء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ظنه المنافقون والمشركون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سورة الفتح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كان هذا ظن السوء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ظن غير ما يليق به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ما يليق بحكمته وحمده ووعده الصادق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فمن ظن </w:t>
      </w:r>
      <w:r w:rsidR="00CE4F94" w:rsidRPr="00E56013">
        <w:rPr>
          <w:rFonts w:ascii="Traditional Arabic" w:eastAsia="Times New Roman" w:hAnsi="Traditional Arabic" w:cs="KFGQPC Uthman Taha Naskh"/>
          <w:color w:val="000000" w:themeColor="text1"/>
          <w:sz w:val="30"/>
          <w:szCs w:val="30"/>
          <w:rtl/>
        </w:rPr>
        <w:t>أنه</w:t>
      </w:r>
      <w:r w:rsidR="005D0BAD" w:rsidRPr="00E56013">
        <w:rPr>
          <w:rFonts w:ascii="Traditional Arabic" w:eastAsia="Times New Roman" w:hAnsi="Traditional Arabic" w:cs="KFGQPC Uthman Taha Naskh"/>
          <w:color w:val="000000" w:themeColor="text1"/>
          <w:sz w:val="30"/>
          <w:szCs w:val="30"/>
          <w:rtl/>
        </w:rPr>
        <w:t xml:space="preserve"> يديل الباطل على الحق </w:t>
      </w:r>
      <w:r w:rsidR="005D0BA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دالة مستقرة يضمحل معها الحق</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أنكر</w:t>
      </w:r>
      <w:r w:rsidRPr="00E56013">
        <w:rPr>
          <w:rFonts w:ascii="Traditional Arabic" w:eastAsia="Times New Roman" w:hAnsi="Traditional Arabic" w:cs="KFGQPC Uthman Taha Naskh"/>
          <w:color w:val="000000" w:themeColor="text1"/>
          <w:sz w:val="30"/>
          <w:szCs w:val="30"/>
          <w:rtl/>
        </w:rPr>
        <w:t xml:space="preserve"> </w:t>
      </w:r>
      <w:r w:rsidR="0047447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ما جرى بقضائه وقدره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w:t>
      </w:r>
      <w:r w:rsidR="00A63427" w:rsidRPr="00E56013">
        <w:rPr>
          <w:rFonts w:ascii="Traditional Arabic" w:eastAsia="Times New Roman" w:hAnsi="Traditional Arabic" w:cs="KFGQPC Uthman Taha Naskh"/>
          <w:color w:val="000000" w:themeColor="text1"/>
          <w:sz w:val="30"/>
          <w:szCs w:val="30"/>
          <w:rtl/>
        </w:rPr>
        <w:t>أنكر</w:t>
      </w:r>
      <w:r w:rsidRPr="00E56013">
        <w:rPr>
          <w:rFonts w:ascii="Traditional Arabic" w:eastAsia="Times New Roman" w:hAnsi="Traditional Arabic" w:cs="KFGQPC Uthman Taha Naskh"/>
          <w:color w:val="000000" w:themeColor="text1"/>
          <w:sz w:val="30"/>
          <w:szCs w:val="30"/>
          <w:rtl/>
        </w:rPr>
        <w:t xml:space="preserve"> </w:t>
      </w:r>
      <w:r w:rsidR="0047447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قدره بحكمة بالغة يستحق عليها الحمد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بل زعم </w:t>
      </w:r>
      <w:r w:rsidR="0047447E">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ذلك لمشيئة مجردة</w:t>
      </w:r>
      <w:r w:rsidR="005D0BAD" w:rsidRPr="00E56013">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hint="cs"/>
          <w:b/>
          <w:bCs/>
          <w:color w:val="0070C0"/>
          <w:sz w:val="30"/>
          <w:szCs w:val="30"/>
          <w:rtl/>
        </w:rPr>
        <w:t>﴿</w:t>
      </w:r>
      <w:r w:rsidR="005D0BAD" w:rsidRPr="00E7023D">
        <w:rPr>
          <w:rFonts w:ascii="Traditional Arabic" w:eastAsia="Times New Roman" w:hAnsi="Traditional Arabic" w:cs="KFGQPC Uthman Taha Naskh"/>
          <w:b/>
          <w:bCs/>
          <w:color w:val="0070C0"/>
          <w:sz w:val="30"/>
          <w:szCs w:val="30"/>
          <w:rtl/>
        </w:rPr>
        <w:t>فذلك ظن الذين كفروا فويل للذين</w:t>
      </w:r>
      <w:r w:rsidR="005D0BAD" w:rsidRPr="00E7023D">
        <w:rPr>
          <w:rFonts w:ascii="Traditional Arabic" w:eastAsia="Times New Roman" w:hAnsi="Traditional Arabic" w:cs="KFGQPC Uthman Taha Naskh" w:hint="cs"/>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كفروا من النار</w:t>
      </w:r>
      <w:r w:rsidR="003F6C07" w:rsidRPr="00E7023D">
        <w:rPr>
          <w:rFonts w:ascii="Traditional Arabic" w:eastAsia="Times New Roman" w:hAnsi="Traditional Arabic" w:cs="KFGQPC Uthman Taha Naskh" w:hint="cs"/>
          <w:b/>
          <w:bCs/>
          <w:color w:val="0070C0"/>
          <w:sz w:val="30"/>
          <w:szCs w:val="30"/>
          <w:rtl/>
        </w:rPr>
        <w:t>﴾</w:t>
      </w:r>
      <w:r w:rsidR="00584605" w:rsidRPr="00911D64">
        <w:rPr>
          <w:rFonts w:ascii="Traditional Arabic" w:eastAsia="Times New Roman" w:hAnsi="Traditional Arabic" w:cs="KFGQPC Uthman Taha Naskh"/>
          <w:color w:val="0070C0"/>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و</w:t>
      </w:r>
      <w:r w:rsidR="005D0BA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كثر الناس يظنون بالله ظن السوء فيما يختص بهم وفيما يفعله بغيرهم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ولا يسلم من ذلك </w:t>
      </w:r>
      <w:r w:rsidR="0047447E">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من عرف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أسماءه وصفاته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موجب حكمته وحمده</w:t>
      </w:r>
      <w:r w:rsidR="00584605">
        <w:rPr>
          <w:rFonts w:ascii="Traditional Arabic" w:eastAsia="Times New Roman" w:hAnsi="Traditional Arabic" w:cs="KFGQPC Uthman Taha Naskh"/>
          <w:color w:val="000000" w:themeColor="text1"/>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 xml:space="preserve">فليعتن اللبيب الناصح لنفسه </w:t>
      </w:r>
      <w:r w:rsidR="005D0BAD" w:rsidRPr="00E56013">
        <w:rPr>
          <w:rFonts w:ascii="Traditional Arabic" w:eastAsia="Times New Roman" w:hAnsi="Traditional Arabic" w:cs="KFGQPC Uthman Taha Naskh"/>
          <w:color w:val="000000" w:themeColor="text1"/>
          <w:sz w:val="30"/>
          <w:szCs w:val="30"/>
          <w:rtl/>
        </w:rPr>
        <w:lastRenderedPageBreak/>
        <w:t>بهذا</w:t>
      </w:r>
      <w:r w:rsidRPr="00E56013">
        <w:rPr>
          <w:rFonts w:ascii="Traditional Arabic" w:eastAsia="Times New Roman" w:hAnsi="Traditional Arabic" w:cs="KFGQPC Uthman Taha Naskh"/>
          <w:color w:val="000000" w:themeColor="text1"/>
          <w:sz w:val="30"/>
          <w:szCs w:val="30"/>
          <w:rtl/>
        </w:rPr>
        <w:t xml:space="preserve">وليتب </w:t>
      </w:r>
      <w:r w:rsidR="00630450" w:rsidRPr="00E56013">
        <w:rPr>
          <w:rFonts w:ascii="Traditional Arabic" w:eastAsia="Times New Roman" w:hAnsi="Traditional Arabic" w:cs="KFGQPC Uthman Taha Naskh"/>
          <w:color w:val="000000" w:themeColor="text1"/>
          <w:sz w:val="30"/>
          <w:szCs w:val="30"/>
          <w:rtl/>
        </w:rPr>
        <w:t>إلى</w:t>
      </w:r>
      <w:r w:rsidR="005D0BAD" w:rsidRPr="00E56013">
        <w:rPr>
          <w:rFonts w:ascii="Traditional Arabic" w:eastAsia="Times New Roman" w:hAnsi="Traditional Arabic" w:cs="KFGQPC Uthman Taha Naskh"/>
          <w:color w:val="000000" w:themeColor="text1"/>
          <w:sz w:val="30"/>
          <w:szCs w:val="30"/>
          <w:rtl/>
        </w:rPr>
        <w:t xml:space="preserve"> الله ويستغفره من ظنه بر</w:t>
      </w:r>
      <w:r w:rsidRPr="00E56013">
        <w:rPr>
          <w:rFonts w:ascii="Traditional Arabic" w:eastAsia="Times New Roman" w:hAnsi="Traditional Arabic" w:cs="KFGQPC Uthman Taha Naskh"/>
          <w:color w:val="000000" w:themeColor="text1"/>
          <w:sz w:val="30"/>
          <w:szCs w:val="30"/>
          <w:rtl/>
        </w:rPr>
        <w:t>به ظن السوء</w:t>
      </w:r>
      <w:r w:rsidR="00584605">
        <w:rPr>
          <w:rFonts w:ascii="Traditional Arabic" w:eastAsia="Times New Roman" w:hAnsi="Traditional Arabic" w:cs="KFGQPC Uthman Taha Naskh"/>
          <w:color w:val="000000" w:themeColor="text1"/>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 xml:space="preserve">ولو فتشت من فتشت </w:t>
      </w:r>
      <w:r w:rsidRPr="00E56013">
        <w:rPr>
          <w:rFonts w:ascii="Traditional Arabic" w:eastAsia="Times New Roman" w:hAnsi="Traditional Arabic" w:cs="KFGQPC Uthman Taha Naskh"/>
          <w:color w:val="000000" w:themeColor="text1"/>
          <w:sz w:val="30"/>
          <w:szCs w:val="30"/>
          <w:rtl/>
        </w:rPr>
        <w:t>لرأيت عنده تعنتا على القدر وملامة له</w:t>
      </w:r>
      <w:r w:rsidR="00584605">
        <w:rPr>
          <w:rFonts w:ascii="Traditional Arabic" w:eastAsia="Times New Roman" w:hAnsi="Traditional Arabic" w:cs="KFGQPC Uthman Taha Naskh"/>
          <w:color w:val="000000" w:themeColor="text1"/>
          <w:sz w:val="30"/>
          <w:szCs w:val="30"/>
          <w:rtl/>
        </w:rPr>
        <w:t xml:space="preserve">، </w:t>
      </w:r>
      <w:r w:rsidR="004D1F63" w:rsidRPr="00E56013">
        <w:rPr>
          <w:rFonts w:ascii="Traditional Arabic" w:eastAsia="Times New Roman" w:hAnsi="Traditional Arabic" w:cs="KFGQPC Uthman Taha Naskh"/>
          <w:color w:val="000000" w:themeColor="text1"/>
          <w:sz w:val="30"/>
          <w:szCs w:val="30"/>
          <w:rtl/>
        </w:rPr>
        <w:t>وأنه</w:t>
      </w:r>
      <w:r w:rsidRPr="00E56013">
        <w:rPr>
          <w:rFonts w:ascii="Traditional Arabic" w:eastAsia="Times New Roman" w:hAnsi="Traditional Arabic" w:cs="KFGQPC Uthman Taha Naskh"/>
          <w:color w:val="000000" w:themeColor="text1"/>
          <w:sz w:val="30"/>
          <w:szCs w:val="30"/>
          <w:rtl/>
        </w:rPr>
        <w:t xml:space="preserve"> كان ينبغي </w:t>
      </w:r>
      <w:r w:rsidR="00755EB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كذا وكذا ف</w:t>
      </w:r>
      <w:r w:rsidR="00755EB3">
        <w:rPr>
          <w:rFonts w:ascii="Traditional Arabic" w:eastAsia="Times New Roman" w:hAnsi="Traditional Arabic" w:cs="KFGQPC Uthman Taha Naskh" w:hint="cs"/>
          <w:color w:val="000000" w:themeColor="text1"/>
          <w:sz w:val="30"/>
          <w:szCs w:val="30"/>
          <w:rtl/>
        </w:rPr>
        <w:t>م</w:t>
      </w:r>
      <w:r w:rsidRPr="00E56013">
        <w:rPr>
          <w:rFonts w:ascii="Traditional Arabic" w:eastAsia="Times New Roman" w:hAnsi="Traditional Arabic" w:cs="KFGQPC Uthman Taha Naskh"/>
          <w:color w:val="000000" w:themeColor="text1"/>
          <w:sz w:val="30"/>
          <w:szCs w:val="30"/>
          <w:rtl/>
        </w:rPr>
        <w:t>ستقل ومستكثر</w:t>
      </w:r>
      <w:r w:rsidR="00584605">
        <w:rPr>
          <w:rFonts w:ascii="Traditional Arabic" w:eastAsia="Times New Roman" w:hAnsi="Traditional Arabic" w:cs="KFGQPC Uthman Taha Naskh"/>
          <w:color w:val="000000" w:themeColor="text1"/>
          <w:sz w:val="30"/>
          <w:szCs w:val="30"/>
          <w:rtl/>
        </w:rPr>
        <w:t xml:space="preserve">، </w:t>
      </w:r>
      <w:r w:rsidR="005D0BAD" w:rsidRPr="00E56013">
        <w:rPr>
          <w:rFonts w:ascii="Traditional Arabic" w:eastAsia="Times New Roman" w:hAnsi="Traditional Arabic" w:cs="KFGQPC Uthman Taha Naskh"/>
          <w:color w:val="000000" w:themeColor="text1"/>
          <w:sz w:val="30"/>
          <w:szCs w:val="30"/>
          <w:rtl/>
        </w:rPr>
        <w:t xml:space="preserve">وفتش </w:t>
      </w:r>
      <w:r w:rsidR="00755EB3">
        <w:rPr>
          <w:rFonts w:ascii="Traditional Arabic" w:eastAsia="Times New Roman" w:hAnsi="Traditional Arabic" w:cs="KFGQPC Uthman Taha Naskh" w:hint="cs"/>
          <w:color w:val="000000" w:themeColor="text1"/>
          <w:sz w:val="30"/>
          <w:szCs w:val="30"/>
          <w:rtl/>
        </w:rPr>
        <w:t xml:space="preserve">فى </w:t>
      </w:r>
      <w:r w:rsidR="005D0BAD" w:rsidRPr="00E56013">
        <w:rPr>
          <w:rFonts w:ascii="Traditional Arabic" w:eastAsia="Times New Roman" w:hAnsi="Traditional Arabic" w:cs="KFGQPC Uthman Taha Naskh"/>
          <w:color w:val="000000" w:themeColor="text1"/>
          <w:sz w:val="30"/>
          <w:szCs w:val="30"/>
          <w:rtl/>
        </w:rPr>
        <w:t xml:space="preserve">نفسك هل </w:t>
      </w:r>
      <w:r w:rsidR="005D0BAD"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نت سالم؟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تنج منها منها تنج من ذي عظيمة</w:t>
      </w:r>
      <w:r w:rsidR="005D0BAD"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A16AA1" w:rsidRPr="00E56013">
        <w:rPr>
          <w:rFonts w:ascii="Traditional Arabic" w:eastAsia="Times New Roman" w:hAnsi="Traditional Arabic" w:cs="KFGQPC Uthman Taha Naskh"/>
          <w:color w:val="000000" w:themeColor="text1"/>
          <w:sz w:val="30"/>
          <w:szCs w:val="30"/>
          <w:rtl/>
        </w:rPr>
        <w:t>وإلا</w:t>
      </w:r>
      <w:r w:rsidR="005D0BAD" w:rsidRPr="00E56013">
        <w:rPr>
          <w:rFonts w:ascii="Traditional Arabic" w:eastAsia="Times New Roman" w:hAnsi="Traditional Arabic" w:cs="KFGQPC Uthman Taha Naskh"/>
          <w:color w:val="000000" w:themeColor="text1"/>
          <w:sz w:val="30"/>
          <w:szCs w:val="30"/>
          <w:rtl/>
        </w:rPr>
        <w:t xml:space="preserve"> ف</w:t>
      </w:r>
      <w:r w:rsidR="005D0BAD"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ني لا أخالك ناجيا</w:t>
      </w:r>
      <w:r w:rsidR="003407D3">
        <w:rPr>
          <w:rFonts w:ascii="Traditional Arabic" w:eastAsia="Times New Roman" w:hAnsi="Traditional Arabic" w:cs="KFGQPC Uthman Taha Naskh" w:hint="cs"/>
          <w:color w:val="000000" w:themeColor="text1"/>
          <w:sz w:val="30"/>
          <w:szCs w:val="30"/>
          <w:rtl/>
        </w:rPr>
        <w:t>.</w:t>
      </w:r>
    </w:p>
    <w:p w14:paraId="0E316D10" w14:textId="77777777" w:rsidR="005D0BAD"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1931C852" w14:textId="77777777" w:rsidR="005D0BAD" w:rsidRPr="00E56013" w:rsidRDefault="005D0BA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آل عمران</w:t>
      </w:r>
      <w:r w:rsidRPr="00E56013">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 xml:space="preserve"> </w:t>
      </w:r>
    </w:p>
    <w:p w14:paraId="25DEAC89" w14:textId="77777777" w:rsidR="005D0BAD" w:rsidRPr="00E56013" w:rsidRDefault="005D0BAD"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تفسير آية الفتح</w:t>
      </w:r>
      <w:r w:rsidRPr="00E56013">
        <w:rPr>
          <w:rFonts w:ascii="Traditional Arabic" w:eastAsia="Times New Roman" w:hAnsi="Traditional Arabic" w:cs="KFGQPC Uthman Taha Naskh" w:hint="cs"/>
          <w:color w:val="000000" w:themeColor="text1"/>
          <w:sz w:val="30"/>
          <w:szCs w:val="30"/>
          <w:rtl/>
        </w:rPr>
        <w:t>.</w:t>
      </w:r>
    </w:p>
    <w:p w14:paraId="6A8DC6D4" w14:textId="77777777" w:rsidR="005D0BAD"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00A63427" w:rsidRPr="00E56013">
        <w:rPr>
          <w:rFonts w:ascii="Traditional Arabic" w:eastAsia="Times New Roman" w:hAnsi="Traditional Arabic" w:cs="KFGQPC Uthman Taha Naskh"/>
          <w:color w:val="000000" w:themeColor="text1"/>
          <w:sz w:val="30"/>
          <w:szCs w:val="30"/>
          <w:rtl/>
        </w:rPr>
        <w:t>إخبار</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005D0BAD" w:rsidRPr="00E56013">
        <w:rPr>
          <w:rFonts w:ascii="Traditional Arabic" w:eastAsia="Times New Roman" w:hAnsi="Traditional Arabic" w:cs="KFGQPC Uthman Taha Naskh"/>
          <w:color w:val="000000" w:themeColor="text1"/>
          <w:sz w:val="30"/>
          <w:szCs w:val="30"/>
          <w:rtl/>
        </w:rPr>
        <w:t xml:space="preserve"> ذلك </w:t>
      </w:r>
      <w:r w:rsidR="005D0BAD" w:rsidRPr="00E56013">
        <w:rPr>
          <w:rFonts w:ascii="Traditional Arabic" w:eastAsia="Times New Roman" w:hAnsi="Traditional Arabic" w:cs="KFGQPC Uthman Taha Naskh" w:hint="cs"/>
          <w:color w:val="000000" w:themeColor="text1"/>
          <w:sz w:val="30"/>
          <w:szCs w:val="30"/>
          <w:rtl/>
        </w:rPr>
        <w:t>أ</w:t>
      </w:r>
      <w:r w:rsidR="005D0BAD" w:rsidRPr="00E56013">
        <w:rPr>
          <w:rFonts w:ascii="Traditional Arabic" w:eastAsia="Times New Roman" w:hAnsi="Traditional Arabic" w:cs="KFGQPC Uthman Taha Naskh"/>
          <w:color w:val="000000" w:themeColor="text1"/>
          <w:sz w:val="30"/>
          <w:szCs w:val="30"/>
          <w:rtl/>
        </w:rPr>
        <w:t>نواع لا تحصر</w:t>
      </w:r>
      <w:r w:rsidR="005D0BAD"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C11A2A8" w14:textId="7AE65E86" w:rsidR="005D0BAD" w:rsidRPr="00E56013" w:rsidRDefault="00C616D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يسلم من ذلك </w:t>
      </w:r>
      <w:r w:rsidR="00755EB3">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5D0BAD" w:rsidRPr="00E56013">
        <w:rPr>
          <w:rFonts w:ascii="Traditional Arabic" w:eastAsia="Times New Roman" w:hAnsi="Traditional Arabic" w:cs="KFGQPC Uthman Taha Naskh"/>
          <w:color w:val="000000" w:themeColor="text1"/>
          <w:sz w:val="30"/>
          <w:szCs w:val="30"/>
          <w:rtl/>
        </w:rPr>
        <w:t xml:space="preserve"> من عرف ال</w:t>
      </w:r>
      <w:r w:rsidR="005D0BAD" w:rsidRPr="00E56013">
        <w:rPr>
          <w:rFonts w:ascii="Traditional Arabic" w:eastAsia="Times New Roman" w:hAnsi="Traditional Arabic" w:cs="KFGQPC Uthman Taha Naskh" w:hint="cs"/>
          <w:color w:val="000000" w:themeColor="text1"/>
          <w:sz w:val="30"/>
          <w:szCs w:val="30"/>
          <w:rtl/>
        </w:rPr>
        <w:t>أ</w:t>
      </w:r>
      <w:r w:rsidR="005D0BAD" w:rsidRPr="00E56013">
        <w:rPr>
          <w:rFonts w:ascii="Traditional Arabic" w:eastAsia="Times New Roman" w:hAnsi="Traditional Arabic" w:cs="KFGQPC Uthman Taha Naskh"/>
          <w:color w:val="000000" w:themeColor="text1"/>
          <w:sz w:val="30"/>
          <w:szCs w:val="30"/>
          <w:rtl/>
        </w:rPr>
        <w:t>سماء والصفات</w:t>
      </w:r>
      <w:r w:rsidR="005D0BAD"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وعرف نفسه</w:t>
      </w:r>
      <w:r w:rsidR="005D0BAD"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B99F999" w14:textId="69B97E8C" w:rsidR="00C616D5" w:rsidRPr="00E56013" w:rsidRDefault="00C616D5" w:rsidP="006C05B2">
      <w:pPr>
        <w:pStyle w:val="a"/>
        <w:rPr>
          <w:rtl/>
        </w:rPr>
      </w:pPr>
      <w:bookmarkStart w:id="268" w:name="_Toc112248308"/>
      <w:r w:rsidRPr="00E56013">
        <w:rPr>
          <w:rtl/>
        </w:rPr>
        <w:t>الهدف</w:t>
      </w:r>
      <w:r w:rsidR="00512098">
        <w:rPr>
          <w:rtl/>
        </w:rPr>
        <w:t xml:space="preserve">: </w:t>
      </w:r>
      <w:bookmarkEnd w:id="268"/>
    </w:p>
    <w:p w14:paraId="4D093201" w14:textId="14B5932A" w:rsidR="005D0BAD"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رحمة الله عليه بهذا الباب التحذير من سوء الظن بالله جل جلاله</w:t>
      </w:r>
      <w:r w:rsidR="00584605">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755EB3">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سوء الظن بالله يقدح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توحيد </w:t>
      </w:r>
      <w:r w:rsidR="000B02BA" w:rsidRPr="00E56013">
        <w:rPr>
          <w:rFonts w:ascii="Traditional Arabic" w:eastAsia="Times New Roman" w:hAnsi="Traditional Arabic" w:cs="KFGQPC Uthman Taha Naskh"/>
          <w:color w:val="000000" w:themeColor="text1"/>
          <w:sz w:val="30"/>
          <w:szCs w:val="30"/>
          <w:rtl/>
        </w:rPr>
        <w:t>الإنسان</w:t>
      </w:r>
      <w:r w:rsidR="005D0BAD"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4D03EE1" w14:textId="7323503B" w:rsidR="00C616D5" w:rsidRPr="00E56013" w:rsidRDefault="00C616D5" w:rsidP="006C05B2">
      <w:pPr>
        <w:pStyle w:val="a"/>
        <w:rPr>
          <w:rtl/>
        </w:rPr>
      </w:pPr>
      <w:bookmarkStart w:id="269" w:name="_Toc112248309"/>
      <w:r w:rsidRPr="00E56013">
        <w:rPr>
          <w:rtl/>
        </w:rPr>
        <w:t>الشرح</w:t>
      </w:r>
      <w:r w:rsidR="00512098">
        <w:rPr>
          <w:rtl/>
        </w:rPr>
        <w:t xml:space="preserve">: </w:t>
      </w:r>
      <w:bookmarkEnd w:id="269"/>
    </w:p>
    <w:p w14:paraId="01B994A6" w14:textId="172C4632" w:rsidR="00C616D5" w:rsidRPr="00E56013" w:rsidRDefault="00C616D5" w:rsidP="00755EB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آیتان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تفسير ل</w:t>
      </w:r>
      <w:r w:rsidR="00755EB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بن القيم لكلمة الظن فالآية الأولى من هاتين الآيتين تتحدث عن </w:t>
      </w:r>
      <w:r w:rsidR="00BA1200" w:rsidRPr="00E56013">
        <w:rPr>
          <w:rFonts w:ascii="Traditional Arabic" w:eastAsia="Times New Roman" w:hAnsi="Traditional Arabic" w:cs="KFGQPC Uthman Taha Naskh"/>
          <w:color w:val="000000" w:themeColor="text1"/>
          <w:sz w:val="30"/>
          <w:szCs w:val="30"/>
          <w:rtl/>
        </w:rPr>
        <w:t>إعتقاد</w:t>
      </w:r>
      <w:r w:rsidRPr="00E56013">
        <w:rPr>
          <w:rFonts w:ascii="Traditional Arabic" w:eastAsia="Times New Roman" w:hAnsi="Traditional Arabic" w:cs="KFGQPC Uthman Taha Naskh"/>
          <w:color w:val="000000" w:themeColor="text1"/>
          <w:sz w:val="30"/>
          <w:szCs w:val="30"/>
          <w:rtl/>
        </w:rPr>
        <w:t xml:space="preserve"> فريق من المحاربين مع الرسول عليه السلام </w:t>
      </w:r>
      <w:r w:rsidR="0053589D">
        <w:rPr>
          <w:rFonts w:ascii="Traditional Arabic" w:eastAsia="Times New Roman" w:hAnsi="Traditional Arabic" w:cs="KFGQPC Uthman Taha Naskh"/>
          <w:color w:val="000000" w:themeColor="text1"/>
          <w:sz w:val="30"/>
          <w:szCs w:val="30"/>
          <w:rtl/>
        </w:rPr>
        <w:t>فى</w:t>
      </w:r>
      <w:r w:rsidR="008560D5" w:rsidRPr="00E56013">
        <w:rPr>
          <w:rFonts w:ascii="Traditional Arabic" w:eastAsia="Times New Roman" w:hAnsi="Traditional Arabic" w:cs="KFGQPC Uthman Taha Naskh"/>
          <w:color w:val="000000" w:themeColor="text1"/>
          <w:sz w:val="30"/>
          <w:szCs w:val="30"/>
          <w:rtl/>
        </w:rPr>
        <w:t xml:space="preserve"> غزوة أحد حينما أصابهم الهلع و</w:t>
      </w:r>
      <w:r w:rsidR="008560D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ستولى عليهم الخوف وقت </w:t>
      </w:r>
      <w:r w:rsidRPr="00E56013">
        <w:rPr>
          <w:rFonts w:ascii="Traditional Arabic" w:eastAsia="Times New Roman" w:hAnsi="Traditional Arabic" w:cs="KFGQPC Uthman Taha Naskh"/>
          <w:color w:val="000000" w:themeColor="text1"/>
          <w:sz w:val="30"/>
          <w:szCs w:val="30"/>
          <w:rtl/>
        </w:rPr>
        <w:lastRenderedPageBreak/>
        <w:t xml:space="preserve">هزيمتهم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ما حصل لهم من هزيمة وقتل ليس بسبب تنازعهم وعصيانهم للرسول عليه الصلاة والسلام</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w:t>
      </w:r>
      <w:r w:rsidR="001D48F4" w:rsidRPr="00E56013">
        <w:rPr>
          <w:rFonts w:ascii="Traditional Arabic" w:eastAsia="Times New Roman" w:hAnsi="Traditional Arabic" w:cs="KFGQPC Uthman Taha Naskh"/>
          <w:color w:val="000000" w:themeColor="text1"/>
          <w:sz w:val="30"/>
          <w:szCs w:val="30"/>
          <w:rtl/>
        </w:rPr>
        <w:t>ل</w:t>
      </w:r>
      <w:r w:rsidR="00755EB3">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w:t>
      </w:r>
      <w:r w:rsidR="008560D5" w:rsidRPr="00E56013">
        <w:rPr>
          <w:rFonts w:ascii="Traditional Arabic" w:eastAsia="Times New Roman" w:hAnsi="Traditional Arabic" w:cs="KFGQPC Uthman Taha Naskh"/>
          <w:color w:val="000000" w:themeColor="text1"/>
          <w:sz w:val="30"/>
          <w:szCs w:val="30"/>
          <w:rtl/>
        </w:rPr>
        <w:t xml:space="preserve"> لم يحقق وعده لمحمد بالنصر على </w:t>
      </w:r>
      <w:r w:rsidR="008560D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عدائه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فيه سوء ظن بالله ولهذا</w:t>
      </w:r>
      <w:r w:rsidR="008560D5"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قال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يظنون بالله غير الحق ظن الجاهلية</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يظنون بالله ظن</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لا يليق به سبحانه وتعالى وذلك عندما كانوا يقولون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انفسهم لو كان محمد نبي</w:t>
      </w:r>
      <w:r w:rsidR="00512098">
        <w:rPr>
          <w:rFonts w:ascii="Traditional Arabic" w:eastAsia="Times New Roman" w:hAnsi="Traditional Arabic" w:cs="KFGQPC Uthman Taha Naskh"/>
          <w:color w:val="000000" w:themeColor="text1"/>
          <w:sz w:val="30"/>
          <w:szCs w:val="30"/>
          <w:rtl/>
        </w:rPr>
        <w:t xml:space="preserve">ًا: </w:t>
      </w:r>
      <w:r w:rsidR="008560D5" w:rsidRPr="00E56013">
        <w:rPr>
          <w:rFonts w:ascii="Traditional Arabic" w:eastAsia="Times New Roman" w:hAnsi="Traditional Arabic" w:cs="KFGQPC Uthman Taha Naskh"/>
          <w:color w:val="000000" w:themeColor="text1"/>
          <w:sz w:val="30"/>
          <w:szCs w:val="30"/>
          <w:rtl/>
        </w:rPr>
        <w:t xml:space="preserve">ما </w:t>
      </w:r>
      <w:r w:rsidR="008560D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نتصر المشركون على المسلمين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هذه المعركة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ولذا حكى الله عنهم قولهم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بقوله سبحانه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يقولون هل لنا من الأمر من </w:t>
      </w:r>
      <w:r w:rsidR="0053589D" w:rsidRPr="00E7023D">
        <w:rPr>
          <w:rFonts w:ascii="Traditional Arabic" w:eastAsia="Times New Roman" w:hAnsi="Traditional Arabic" w:cs="KFGQPC Uthman Taha Naskh"/>
          <w:b/>
          <w:bCs/>
          <w:color w:val="0070C0"/>
          <w:sz w:val="30"/>
          <w:szCs w:val="30"/>
          <w:rtl/>
        </w:rPr>
        <w:t>شىء</w:t>
      </w:r>
      <w:r w:rsidR="003F6C07" w:rsidRPr="00E7023D">
        <w:rPr>
          <w:rFonts w:ascii="Traditional Arabic" w:eastAsia="Times New Roman" w:hAnsi="Traditional Arabic" w:cs="KFGQPC Uthman Taha Naskh"/>
          <w:b/>
          <w:bCs/>
          <w:color w:val="0070C0"/>
          <w:sz w:val="30"/>
          <w:szCs w:val="30"/>
          <w:rtl/>
        </w:rPr>
        <w:t>﴾</w:t>
      </w:r>
      <w:r w:rsidR="00755EB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w:t>
      </w:r>
      <w:r w:rsidR="008560D5" w:rsidRPr="00E56013">
        <w:rPr>
          <w:rFonts w:ascii="Traditional Arabic" w:eastAsia="Times New Roman" w:hAnsi="Traditional Arabic" w:cs="KFGQPC Uthman Taha Naskh"/>
          <w:color w:val="000000" w:themeColor="text1"/>
          <w:sz w:val="30"/>
          <w:szCs w:val="30"/>
          <w:rtl/>
        </w:rPr>
        <w:t>عني يقول بعضهم لبعض على سبيل ال</w:t>
      </w:r>
      <w:r w:rsidR="008560D5" w:rsidRPr="00E56013">
        <w:rPr>
          <w:rFonts w:ascii="Traditional Arabic" w:eastAsia="Times New Roman" w:hAnsi="Traditional Arabic" w:cs="KFGQPC Uthman Taha Naskh" w:hint="cs"/>
          <w:color w:val="000000" w:themeColor="text1"/>
          <w:sz w:val="30"/>
          <w:szCs w:val="30"/>
          <w:rtl/>
        </w:rPr>
        <w:t>إ</w:t>
      </w:r>
      <w:r w:rsidR="008560D5" w:rsidRPr="00E56013">
        <w:rPr>
          <w:rFonts w:ascii="Traditional Arabic" w:eastAsia="Times New Roman" w:hAnsi="Traditional Arabic" w:cs="KFGQPC Uthman Taha Naskh"/>
          <w:color w:val="000000" w:themeColor="text1"/>
          <w:sz w:val="30"/>
          <w:szCs w:val="30"/>
          <w:rtl/>
        </w:rPr>
        <w:t>ستفهام ال</w:t>
      </w:r>
      <w:r w:rsidR="008560D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نكار</w:t>
      </w:r>
      <w:r w:rsidR="00755EB3">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هل حصلنا على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من النصر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قال محمد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الله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عده به فرد الله عليهم هذا الزعم بقوله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قل </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الأمر كله لله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أي</w:t>
      </w:r>
      <w:r w:rsidRPr="00E56013">
        <w:rPr>
          <w:rFonts w:ascii="Traditional Arabic" w:eastAsia="Times New Roman" w:hAnsi="Traditional Arabic" w:cs="KFGQPC Uthman Taha Naskh"/>
          <w:color w:val="000000" w:themeColor="text1"/>
          <w:sz w:val="30"/>
          <w:szCs w:val="30"/>
          <w:rtl/>
        </w:rPr>
        <w:t xml:space="preserve"> </w:t>
      </w:r>
      <w:r w:rsidR="00755EB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ما تجر</w:t>
      </w:r>
      <w:r w:rsidR="00755EB3">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الكون من نصر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هزيمة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 ذلك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هو </w:t>
      </w:r>
      <w:r w:rsidR="006B75B2" w:rsidRPr="00E56013">
        <w:rPr>
          <w:rFonts w:ascii="Traditional Arabic" w:eastAsia="Times New Roman" w:hAnsi="Traditional Arabic" w:cs="KFGQPC Uthman Taha Naskh"/>
          <w:color w:val="000000" w:themeColor="text1"/>
          <w:sz w:val="30"/>
          <w:szCs w:val="30"/>
          <w:rtl/>
        </w:rPr>
        <w:t>بإرادة</w:t>
      </w:r>
      <w:r w:rsidR="008560D5" w:rsidRPr="00E56013">
        <w:rPr>
          <w:rFonts w:ascii="Traditional Arabic" w:eastAsia="Times New Roman" w:hAnsi="Traditional Arabic" w:cs="KFGQPC Uthman Taha Naskh"/>
          <w:color w:val="000000" w:themeColor="text1"/>
          <w:sz w:val="30"/>
          <w:szCs w:val="30"/>
          <w:rtl/>
        </w:rPr>
        <w:t xml:space="preserve"> الله ولحكمة يراها جلت قدرته</w:t>
      </w:r>
      <w:r w:rsidR="00755EB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 نصر الله لنبيه وللمؤمنين من بعده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يوم القيامة لا يمنع </w:t>
      </w:r>
      <w:r w:rsidR="00755EB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تكون الحرب سجال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لكن النصر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النهاية دائما يكون للمؤمنين كما قال الله سبحانه </w:t>
      </w:r>
      <w:r w:rsidR="003F6C07" w:rsidRPr="00E7023D">
        <w:rPr>
          <w:rFonts w:ascii="Traditional Arabic" w:eastAsia="Times New Roman" w:hAnsi="Traditional Arabic" w:cs="KFGQPC Uthman Taha Naskh"/>
          <w:b/>
          <w:bCs/>
          <w:color w:val="0070C0"/>
          <w:sz w:val="30"/>
          <w:szCs w:val="30"/>
          <w:rtl/>
        </w:rPr>
        <w:t>﴿</w:t>
      </w:r>
      <w:r w:rsidR="008560D5" w:rsidRPr="00E7023D">
        <w:rPr>
          <w:rFonts w:ascii="Traditional Arabic" w:eastAsia="Times New Roman" w:hAnsi="Traditional Arabic" w:cs="KFGQPC Uthman Taha Naskh"/>
          <w:b/>
          <w:bCs/>
          <w:color w:val="0070C0"/>
          <w:sz w:val="30"/>
          <w:szCs w:val="30"/>
          <w:rtl/>
        </w:rPr>
        <w:t>وكان حقا علينا نصر المؤمنين</w:t>
      </w:r>
      <w:r w:rsidR="003F6C07" w:rsidRPr="00E7023D">
        <w:rPr>
          <w:rFonts w:ascii="Traditional Arabic" w:eastAsia="Times New Roman" w:hAnsi="Traditional Arabic" w:cs="KFGQPC Uthman Taha Naskh"/>
          <w:b/>
          <w:bCs/>
          <w:color w:val="0070C0"/>
          <w:sz w:val="30"/>
          <w:szCs w:val="30"/>
          <w:rtl/>
        </w:rPr>
        <w:t>﴾</w:t>
      </w:r>
      <w:r w:rsidR="00755EB3">
        <w:rPr>
          <w:rFonts w:ascii="Traditional Arabic" w:eastAsia="Times New Roman" w:hAnsi="Traditional Arabic" w:cs="KFGQPC Uthman Taha Naskh" w:hint="cs"/>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وهنا</w:t>
      </w:r>
      <w:r w:rsidR="008560D5" w:rsidRPr="00E56013">
        <w:rPr>
          <w:rFonts w:ascii="Traditional Arabic" w:eastAsia="Times New Roman" w:hAnsi="Traditional Arabic" w:cs="KFGQPC Uthman Taha Naskh"/>
          <w:color w:val="000000" w:themeColor="text1"/>
          <w:sz w:val="30"/>
          <w:szCs w:val="30"/>
          <w:rtl/>
        </w:rPr>
        <w:t xml:space="preserve"> فضح الله أولئك الذين ي</w:t>
      </w:r>
      <w:r w:rsidR="00755EB3">
        <w:rPr>
          <w:rFonts w:ascii="Traditional Arabic" w:eastAsia="Times New Roman" w:hAnsi="Traditional Arabic" w:cs="KFGQPC Uthman Taha Naskh" w:hint="cs"/>
          <w:color w:val="000000" w:themeColor="text1"/>
          <w:sz w:val="30"/>
          <w:szCs w:val="30"/>
          <w:rtl/>
        </w:rPr>
        <w:t>ُ</w:t>
      </w:r>
      <w:r w:rsidR="008560D5" w:rsidRPr="00E56013">
        <w:rPr>
          <w:rFonts w:ascii="Traditional Arabic" w:eastAsia="Times New Roman" w:hAnsi="Traditional Arabic" w:cs="KFGQPC Uthman Taha Naskh"/>
          <w:color w:val="000000" w:themeColor="text1"/>
          <w:sz w:val="30"/>
          <w:szCs w:val="30"/>
          <w:rtl/>
        </w:rPr>
        <w:t>بطنون ال</w:t>
      </w:r>
      <w:r w:rsidR="008560D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نكار والتكذيب بالرسول عليه السلام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وعدم الوثوق بوعد الله بقوله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يخفون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أنفسهم ما لا ي</w:t>
      </w:r>
      <w:r w:rsidR="00755EB3" w:rsidRPr="00E7023D">
        <w:rPr>
          <w:rFonts w:ascii="Traditional Arabic" w:eastAsia="Times New Roman" w:hAnsi="Traditional Arabic" w:cs="KFGQPC Uthman Taha Naskh" w:hint="cs"/>
          <w:b/>
          <w:bCs/>
          <w:color w:val="0070C0"/>
          <w:sz w:val="30"/>
          <w:szCs w:val="30"/>
          <w:rtl/>
        </w:rPr>
        <w:t>ُ</w:t>
      </w:r>
      <w:r w:rsidRPr="00E7023D">
        <w:rPr>
          <w:rFonts w:ascii="Traditional Arabic" w:eastAsia="Times New Roman" w:hAnsi="Traditional Arabic" w:cs="KFGQPC Uthman Taha Naskh"/>
          <w:b/>
          <w:bCs/>
          <w:color w:val="0070C0"/>
          <w:sz w:val="30"/>
          <w:szCs w:val="30"/>
          <w:rtl/>
        </w:rPr>
        <w:t>بدون لك</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وبقية هذه الآية تقدم بيانها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باب ما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اللو</w:t>
      </w:r>
      <w:r w:rsidR="008560D5" w:rsidRPr="00E56013">
        <w:rPr>
          <w:rFonts w:ascii="Traditional Arabic" w:eastAsia="Times New Roman" w:hAnsi="Traditional Arabic" w:cs="KFGQPC Uthman Taha Naskh" w:hint="cs"/>
          <w:color w:val="000000" w:themeColor="text1"/>
          <w:sz w:val="30"/>
          <w:szCs w:val="30"/>
          <w:rtl/>
        </w:rPr>
        <w:t>.</w:t>
      </w:r>
      <w:r w:rsidR="00583648" w:rsidRPr="00E56013">
        <w:rPr>
          <w:rFonts w:ascii="Traditional Arabic" w:eastAsia="Times New Roman" w:hAnsi="Traditional Arabic" w:cs="KFGQPC Uthman Taha Naskh"/>
          <w:color w:val="000000" w:themeColor="text1"/>
          <w:sz w:val="30"/>
          <w:szCs w:val="30"/>
          <w:rtl/>
        </w:rPr>
        <w:t xml:space="preserve"> </w:t>
      </w:r>
    </w:p>
    <w:p w14:paraId="4788639E" w14:textId="6CDB2A56" w:rsidR="00C616D5" w:rsidRPr="00E56013" w:rsidRDefault="00755EB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C616D5" w:rsidRPr="00E56013">
        <w:rPr>
          <w:rFonts w:ascii="Traditional Arabic" w:eastAsia="Times New Roman" w:hAnsi="Traditional Arabic" w:cs="KFGQPC Uthman Taha Naskh"/>
          <w:color w:val="000000" w:themeColor="text1"/>
          <w:sz w:val="30"/>
          <w:szCs w:val="30"/>
          <w:rtl/>
        </w:rPr>
        <w:t xml:space="preserve"> الآية الثانية</w:t>
      </w:r>
      <w:r w:rsidR="008560D5" w:rsidRPr="00E56013">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00C616D5" w:rsidRPr="00E56013">
        <w:rPr>
          <w:rFonts w:ascii="Traditional Arabic" w:eastAsia="Times New Roman" w:hAnsi="Traditional Arabic" w:cs="KFGQPC Uthman Taha Naskh"/>
          <w:color w:val="000000" w:themeColor="text1"/>
          <w:sz w:val="30"/>
          <w:szCs w:val="30"/>
          <w:rtl/>
        </w:rPr>
        <w:t xml:space="preserve"> هذا الباب فتتحدث عن العذاب </w:t>
      </w:r>
      <w:r w:rsidR="00BD1DFB">
        <w:rPr>
          <w:rFonts w:ascii="Traditional Arabic" w:eastAsia="Times New Roman" w:hAnsi="Traditional Arabic" w:cs="KFGQPC Uthman Taha Naskh"/>
          <w:color w:val="000000" w:themeColor="text1"/>
          <w:sz w:val="30"/>
          <w:szCs w:val="30"/>
          <w:rtl/>
        </w:rPr>
        <w:t>الذى</w:t>
      </w:r>
      <w:r w:rsidR="00C616D5" w:rsidRPr="00E56013">
        <w:rPr>
          <w:rFonts w:ascii="Traditional Arabic" w:eastAsia="Times New Roman" w:hAnsi="Traditional Arabic" w:cs="KFGQPC Uthman Taha Naskh"/>
          <w:color w:val="000000" w:themeColor="text1"/>
          <w:sz w:val="30"/>
          <w:szCs w:val="30"/>
          <w:rtl/>
        </w:rPr>
        <w:t xml:space="preserve"> أعده الله للذين ظنوا </w:t>
      </w:r>
      <w:r w:rsidR="00CE4F94" w:rsidRPr="00E56013">
        <w:rPr>
          <w:rFonts w:ascii="Traditional Arabic" w:eastAsia="Times New Roman" w:hAnsi="Traditional Arabic" w:cs="KFGQPC Uthman Taha Naskh"/>
          <w:color w:val="000000" w:themeColor="text1"/>
          <w:sz w:val="30"/>
          <w:szCs w:val="30"/>
          <w:rtl/>
        </w:rPr>
        <w:t>أنه</w:t>
      </w:r>
      <w:r w:rsidR="00C616D5" w:rsidRPr="00E56013">
        <w:rPr>
          <w:rFonts w:ascii="Traditional Arabic" w:eastAsia="Times New Roman" w:hAnsi="Traditional Arabic" w:cs="KFGQPC Uthman Taha Naskh"/>
          <w:color w:val="000000" w:themeColor="text1"/>
          <w:sz w:val="30"/>
          <w:szCs w:val="30"/>
          <w:rtl/>
        </w:rPr>
        <w:t xml:space="preserve"> لا ينصر رسوله</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C616D5" w:rsidRPr="00E56013">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00C616D5" w:rsidRPr="00E56013">
        <w:rPr>
          <w:rFonts w:ascii="Traditional Arabic" w:eastAsia="Times New Roman" w:hAnsi="Traditional Arabic" w:cs="KFGQPC Uthman Taha Naskh"/>
          <w:color w:val="000000" w:themeColor="text1"/>
          <w:sz w:val="30"/>
          <w:szCs w:val="30"/>
          <w:rtl/>
        </w:rPr>
        <w:t xml:space="preserve"> يتخلى عن عباده المؤمنين به الصادقين معه</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 xml:space="preserve">فقال </w:t>
      </w:r>
      <w:r w:rsidR="003F6C07" w:rsidRPr="00E7023D">
        <w:rPr>
          <w:rFonts w:ascii="Traditional Arabic" w:eastAsia="Times New Roman" w:hAnsi="Traditional Arabic" w:cs="KFGQPC Uthman Taha Naskh"/>
          <w:b/>
          <w:bCs/>
          <w:color w:val="0070C0"/>
          <w:sz w:val="30"/>
          <w:szCs w:val="30"/>
          <w:rtl/>
        </w:rPr>
        <w:t>﴿</w:t>
      </w:r>
      <w:r w:rsidR="00C616D5" w:rsidRPr="00E7023D">
        <w:rPr>
          <w:rFonts w:ascii="Traditional Arabic" w:eastAsia="Times New Roman" w:hAnsi="Traditional Arabic" w:cs="KFGQPC Uthman Taha Naskh"/>
          <w:b/>
          <w:bCs/>
          <w:color w:val="0070C0"/>
          <w:sz w:val="30"/>
          <w:szCs w:val="30"/>
          <w:rtl/>
        </w:rPr>
        <w:t xml:space="preserve">ويعذب المنافقين والمنافقات والمشركين والمشركات الظانين </w:t>
      </w:r>
      <w:r w:rsidR="00C616D5" w:rsidRPr="00E7023D">
        <w:rPr>
          <w:rFonts w:ascii="Traditional Arabic" w:eastAsia="Times New Roman" w:hAnsi="Traditional Arabic" w:cs="KFGQPC Uthman Taha Naskh"/>
          <w:b/>
          <w:bCs/>
          <w:color w:val="0070C0"/>
          <w:sz w:val="30"/>
          <w:szCs w:val="30"/>
          <w:rtl/>
        </w:rPr>
        <w:lastRenderedPageBreak/>
        <w:t>بالله ظن السوء عليهم دائرة السوء</w:t>
      </w:r>
      <w:r w:rsidR="00584605" w:rsidRPr="00E7023D">
        <w:rPr>
          <w:rFonts w:ascii="Traditional Arabic" w:eastAsia="Times New Roman" w:hAnsi="Traditional Arabic" w:cs="KFGQPC Uthman Taha Naskh"/>
          <w:b/>
          <w:bCs/>
          <w:color w:val="0070C0"/>
          <w:sz w:val="30"/>
          <w:szCs w:val="30"/>
          <w:rtl/>
        </w:rPr>
        <w:t xml:space="preserve">، </w:t>
      </w:r>
      <w:r w:rsidR="00C616D5" w:rsidRPr="00E7023D">
        <w:rPr>
          <w:rFonts w:ascii="Traditional Arabic" w:eastAsia="Times New Roman" w:hAnsi="Traditional Arabic" w:cs="KFGQPC Uthman Taha Naskh"/>
          <w:b/>
          <w:bCs/>
          <w:color w:val="0070C0"/>
          <w:sz w:val="30"/>
          <w:szCs w:val="30"/>
          <w:rtl/>
        </w:rPr>
        <w:t xml:space="preserve">وغضب الله عليهم ولعنهم واعد لهم </w:t>
      </w:r>
      <w:r w:rsidR="008560D5" w:rsidRPr="00E7023D">
        <w:rPr>
          <w:rFonts w:ascii="Traditional Arabic" w:eastAsia="Times New Roman" w:hAnsi="Traditional Arabic" w:cs="KFGQPC Uthman Taha Naskh"/>
          <w:b/>
          <w:bCs/>
          <w:color w:val="0070C0"/>
          <w:sz w:val="30"/>
          <w:szCs w:val="30"/>
          <w:rtl/>
        </w:rPr>
        <w:t>جهنم وساءت مصير!</w:t>
      </w:r>
      <w:r w:rsidR="003F6C07" w:rsidRPr="00E7023D">
        <w:rPr>
          <w:rFonts w:ascii="Traditional Arabic" w:eastAsia="Times New Roman" w:hAnsi="Traditional Arabic" w:cs="KFGQPC Uthman Taha Naskh"/>
          <w:b/>
          <w:bCs/>
          <w:color w:val="0070C0"/>
          <w:sz w:val="30"/>
          <w:szCs w:val="30"/>
          <w:rtl/>
        </w:rPr>
        <w:t>﴾</w:t>
      </w:r>
      <w:r w:rsidR="008560D5" w:rsidRPr="00E56013">
        <w:rPr>
          <w:rFonts w:ascii="Traditional Arabic" w:eastAsia="Times New Roman" w:hAnsi="Traditional Arabic" w:cs="KFGQPC Uthman Taha Naskh" w:hint="cs"/>
          <w:color w:val="000000" w:themeColor="text1"/>
          <w:sz w:val="30"/>
          <w:szCs w:val="30"/>
          <w:rtl/>
        </w:rPr>
        <w:t>.</w:t>
      </w:r>
    </w:p>
    <w:p w14:paraId="566290E5" w14:textId="33FD4CD7"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والخلاصة</w:t>
      </w:r>
      <w:r w:rsidR="00262DD0">
        <w:rPr>
          <w:rFonts w:ascii="Traditional Arabic" w:eastAsia="Times New Roman" w:hAnsi="Traditional Arabic" w:cs="KFGQPC Uthman Taha Naskh"/>
          <w:color w:val="000000" w:themeColor="text1"/>
          <w:sz w:val="30"/>
          <w:szCs w:val="30"/>
          <w:rtl/>
        </w:rPr>
        <w:t xml:space="preserve">: </w:t>
      </w:r>
      <w:r w:rsidR="00755EB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ظن </w:t>
      </w:r>
      <w:r w:rsidR="00755EB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لا ينصر عباده المؤمنين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لا يتجاوز عن هفوات التائبين</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8560D5" w:rsidRPr="00E56013">
        <w:rPr>
          <w:rFonts w:ascii="Traditional Arabic" w:eastAsia="Times New Roman" w:hAnsi="Traditional Arabic" w:cs="KFGQPC Uthman Taha Naskh"/>
          <w:color w:val="000000" w:themeColor="text1"/>
          <w:sz w:val="30"/>
          <w:szCs w:val="30"/>
          <w:rtl/>
        </w:rPr>
        <w:t xml:space="preserve"> لا يعدل بين الناس </w:t>
      </w:r>
      <w:r w:rsidR="008560D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جمعين</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لا يفي بوعده</w:t>
      </w:r>
      <w:r w:rsidR="008560D5"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للطائعين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ووعيده للعاصين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فقد ظن بالله ظن السوء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وهو أمر يعرض </w:t>
      </w:r>
      <w:r w:rsidR="000B02BA" w:rsidRPr="00E56013">
        <w:rPr>
          <w:rFonts w:ascii="Traditional Arabic" w:eastAsia="Times New Roman" w:hAnsi="Traditional Arabic" w:cs="KFGQPC Uthman Taha Naskh"/>
          <w:color w:val="000000" w:themeColor="text1"/>
          <w:sz w:val="30"/>
          <w:szCs w:val="30"/>
          <w:rtl/>
        </w:rPr>
        <w:t>الإنسان</w:t>
      </w:r>
      <w:r w:rsidR="008560D5" w:rsidRPr="00E56013">
        <w:rPr>
          <w:rFonts w:ascii="Traditional Arabic" w:eastAsia="Times New Roman" w:hAnsi="Traditional Arabic" w:cs="KFGQPC Uthman Taha Naskh"/>
          <w:color w:val="000000" w:themeColor="text1"/>
          <w:sz w:val="30"/>
          <w:szCs w:val="30"/>
          <w:rtl/>
        </w:rPr>
        <w:t xml:space="preserve"> ولاشك لغضب الله وعقابه</w:t>
      </w:r>
      <w:r w:rsidR="008560D5" w:rsidRPr="00E56013">
        <w:rPr>
          <w:rFonts w:ascii="Traditional Arabic" w:eastAsia="Times New Roman" w:hAnsi="Traditional Arabic" w:cs="KFGQPC Uthman Taha Naskh" w:hint="cs"/>
          <w:color w:val="000000" w:themeColor="text1"/>
          <w:sz w:val="30"/>
          <w:szCs w:val="30"/>
          <w:rtl/>
        </w:rPr>
        <w:t>.</w:t>
      </w:r>
    </w:p>
    <w:p w14:paraId="1E5D92A3"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70" w:name="_Toc112248310"/>
      <w:r w:rsidRPr="00A20D0A">
        <w:rPr>
          <w:rFonts w:ascii="Greta Arabic" w:hAnsi="Greta Arabic" w:cs="Greta Arabic" w:hint="cs"/>
          <w:noProof/>
          <w:color w:val="000000"/>
          <w:sz w:val="28"/>
          <w:szCs w:val="28"/>
          <w:rtl/>
        </w:rPr>
        <w:drawing>
          <wp:inline distT="0" distB="0" distL="0" distR="0" wp14:anchorId="2C71B451" wp14:editId="211F59B3">
            <wp:extent cx="1066800" cy="244840"/>
            <wp:effectExtent l="0" t="0" r="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06CF2AD8"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4AC0EC70" wp14:editId="663B584E">
            <wp:extent cx="1066800" cy="244840"/>
            <wp:effectExtent l="0" t="0" r="0" b="317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54AB59B7" w14:textId="78C7596F" w:rsidR="008560D5" w:rsidRPr="00E56013" w:rsidRDefault="00C616D5" w:rsidP="003407D3">
      <w:pPr>
        <w:pStyle w:val="a0"/>
        <w:rPr>
          <w:rtl/>
        </w:rPr>
      </w:pPr>
      <w:r w:rsidRPr="00E56013">
        <w:rPr>
          <w:rtl/>
        </w:rPr>
        <w:t>باب</w:t>
      </w:r>
      <w:bookmarkEnd w:id="270"/>
    </w:p>
    <w:p w14:paraId="4C9D92A1" w14:textId="714652C7" w:rsidR="00C616D5" w:rsidRPr="00E56013" w:rsidRDefault="00C616D5" w:rsidP="003407D3">
      <w:pPr>
        <w:pStyle w:val="a0"/>
        <w:rPr>
          <w:rtl/>
        </w:rPr>
      </w:pPr>
      <w:bookmarkStart w:id="271" w:name="_Toc112248311"/>
      <w:r w:rsidRPr="00E56013">
        <w:rPr>
          <w:rtl/>
        </w:rPr>
        <w:t xml:space="preserve">ما جاء </w:t>
      </w:r>
      <w:r w:rsidR="0053589D">
        <w:rPr>
          <w:rtl/>
        </w:rPr>
        <w:t>فى</w:t>
      </w:r>
      <w:r w:rsidRPr="00E56013">
        <w:rPr>
          <w:rtl/>
        </w:rPr>
        <w:t xml:space="preserve"> م</w:t>
      </w:r>
      <w:r w:rsidR="009A7173">
        <w:rPr>
          <w:rFonts w:hint="cs"/>
          <w:rtl/>
        </w:rPr>
        <w:t>ُ</w:t>
      </w:r>
      <w:r w:rsidRPr="00E56013">
        <w:rPr>
          <w:rtl/>
        </w:rPr>
        <w:t>نكري القدر</w:t>
      </w:r>
      <w:bookmarkEnd w:id="271"/>
    </w:p>
    <w:p w14:paraId="540EF976" w14:textId="415AEEE5"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والذي نفس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بيده</w:t>
      </w:r>
      <w:r w:rsidR="00584605">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color w:val="000000" w:themeColor="text1"/>
          <w:sz w:val="30"/>
          <w:szCs w:val="30"/>
          <w:rtl/>
        </w:rPr>
        <w:t>لو كان ل</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حدهم مثل أ</w:t>
      </w:r>
      <w:r w:rsidR="009A717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حد ذهب</w:t>
      </w:r>
      <w:r w:rsidR="00524D5E">
        <w:rPr>
          <w:rFonts w:ascii="Traditional Arabic" w:eastAsia="Times New Roman" w:hAnsi="Traditional Arabic" w:cs="KFGQPC Uthman Taha Naskh"/>
          <w:color w:val="000000" w:themeColor="text1"/>
          <w:sz w:val="30"/>
          <w:szCs w:val="30"/>
          <w:rtl/>
        </w:rPr>
        <w:t xml:space="preserve">ًا </w:t>
      </w:r>
      <w:r w:rsidR="00264C38" w:rsidRPr="00E56013">
        <w:rPr>
          <w:rFonts w:ascii="Traditional Arabic" w:eastAsia="Times New Roman" w:hAnsi="Traditional Arabic" w:cs="KFGQPC Uthman Taha Naskh"/>
          <w:color w:val="000000" w:themeColor="text1"/>
          <w:sz w:val="30"/>
          <w:szCs w:val="30"/>
          <w:rtl/>
        </w:rPr>
        <w:t xml:space="preserve">ثم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نفقه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الله ما قبله الله منه حتى يؤمن بالقدر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w:t>
      </w:r>
      <w:r w:rsidR="00264C38" w:rsidRPr="00E56013">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ستدل بقول النبي صلى الله عليه وسلم </w:t>
      </w:r>
      <w:r w:rsidR="007B6B9D">
        <w:rPr>
          <w:rFonts w:ascii="Traditional Arabic" w:eastAsia="Times New Roman" w:hAnsi="Traditional Arabic" w:cs="KFGQPC Uthman Taha Naskh"/>
          <w:b/>
          <w:bCs/>
          <w:color w:val="0070C0"/>
          <w:sz w:val="30"/>
          <w:szCs w:val="30"/>
          <w:rtl/>
        </w:rPr>
        <w:t>«</w:t>
      </w:r>
      <w:r w:rsidR="0075213A" w:rsidRPr="007B6B9D">
        <w:rPr>
          <w:rFonts w:ascii="Traditional Arabic" w:eastAsia="Times New Roman" w:hAnsi="Traditional Arabic" w:cs="KFGQPC Uthman Taha Naskh"/>
          <w:b/>
          <w:bCs/>
          <w:color w:val="0070C0"/>
          <w:sz w:val="30"/>
          <w:szCs w:val="30"/>
          <w:rtl/>
        </w:rPr>
        <w:t>الإيمان</w:t>
      </w:r>
      <w:r w:rsidRPr="007B6B9D">
        <w:rPr>
          <w:rFonts w:ascii="Traditional Arabic" w:eastAsia="Times New Roman" w:hAnsi="Traditional Arabic" w:cs="KFGQPC Uthman Taha Naskh"/>
          <w:b/>
          <w:bCs/>
          <w:color w:val="0070C0"/>
          <w:sz w:val="30"/>
          <w:szCs w:val="30"/>
          <w:rtl/>
        </w:rPr>
        <w:t xml:space="preserve"> </w:t>
      </w:r>
      <w:r w:rsidR="009A7173">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تؤمن بالله وملائكته وكتبه ورسله واليوم الآخر</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وتؤ</w:t>
      </w:r>
      <w:r w:rsidR="00264C38" w:rsidRPr="007B6B9D">
        <w:rPr>
          <w:rFonts w:ascii="Traditional Arabic" w:eastAsia="Times New Roman" w:hAnsi="Traditional Arabic" w:cs="KFGQPC Uthman Taha Naskh"/>
          <w:b/>
          <w:bCs/>
          <w:color w:val="0070C0"/>
          <w:sz w:val="30"/>
          <w:szCs w:val="30"/>
          <w:rtl/>
        </w:rPr>
        <w:t>من بالقدر خيره وشره</w:t>
      </w:r>
      <w:r w:rsidR="007B6B9D">
        <w:rPr>
          <w:rFonts w:ascii="Traditional Arabic" w:eastAsia="Times New Roman" w:hAnsi="Traditional Arabic" w:cs="KFGQPC Uthman Taha Naskh"/>
          <w:b/>
          <w:bCs/>
          <w:color w:val="0070C0"/>
          <w:sz w:val="30"/>
          <w:szCs w:val="30"/>
          <w:rtl/>
        </w:rPr>
        <w:t>»</w:t>
      </w:r>
      <w:r w:rsidR="00264C38" w:rsidRPr="00E56013">
        <w:rPr>
          <w:rFonts w:ascii="Traditional Arabic" w:eastAsia="Times New Roman" w:hAnsi="Traditional Arabic" w:cs="KFGQPC Uthman Taha Naskh"/>
          <w:color w:val="000000" w:themeColor="text1"/>
          <w:sz w:val="30"/>
          <w:szCs w:val="30"/>
          <w:rtl/>
        </w:rPr>
        <w:t xml:space="preserve"> رواه مسلم</w:t>
      </w:r>
      <w:r w:rsidR="00264C38" w:rsidRPr="00E56013">
        <w:rPr>
          <w:rFonts w:ascii="Traditional Arabic" w:eastAsia="Times New Roman" w:hAnsi="Traditional Arabic" w:cs="KFGQPC Uthman Taha Naskh" w:hint="cs"/>
          <w:color w:val="000000" w:themeColor="text1"/>
          <w:sz w:val="30"/>
          <w:szCs w:val="30"/>
          <w:rtl/>
        </w:rPr>
        <w:t>.</w:t>
      </w:r>
    </w:p>
    <w:p w14:paraId="5D850EF0" w14:textId="3FD4943E"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وعن ع</w:t>
      </w:r>
      <w:r w:rsidR="009A717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بادة بن الصامت </w:t>
      </w:r>
      <w:r w:rsidR="00CE4F94" w:rsidRPr="00E56013">
        <w:rPr>
          <w:rFonts w:ascii="Traditional Arabic" w:eastAsia="Times New Roman" w:hAnsi="Traditional Arabic" w:cs="KFGQPC Uthman Taha Naskh"/>
          <w:color w:val="000000" w:themeColor="text1"/>
          <w:sz w:val="30"/>
          <w:szCs w:val="30"/>
          <w:rtl/>
        </w:rPr>
        <w:t>أنه</w:t>
      </w:r>
      <w:r w:rsidR="00264C38" w:rsidRPr="00E56013">
        <w:rPr>
          <w:rFonts w:ascii="Traditional Arabic" w:eastAsia="Times New Roman" w:hAnsi="Traditional Arabic" w:cs="KFGQPC Uthman Taha Naskh"/>
          <w:color w:val="000000" w:themeColor="text1"/>
          <w:sz w:val="30"/>
          <w:szCs w:val="30"/>
          <w:rtl/>
        </w:rPr>
        <w:t xml:space="preserve"> قال ل</w:t>
      </w:r>
      <w:r w:rsidR="00264C3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يا بني </w:t>
      </w:r>
      <w:r w:rsidR="00C110E9" w:rsidRPr="00E56013">
        <w:rPr>
          <w:rFonts w:ascii="Traditional Arabic" w:eastAsia="Times New Roman" w:hAnsi="Traditional Arabic" w:cs="KFGQPC Uthman Taha Naskh"/>
          <w:color w:val="000000" w:themeColor="text1"/>
          <w:sz w:val="30"/>
          <w:szCs w:val="30"/>
          <w:rtl/>
        </w:rPr>
        <w:t>إنك</w:t>
      </w:r>
      <w:r w:rsidRPr="00E56013">
        <w:rPr>
          <w:rFonts w:ascii="Traditional Arabic" w:eastAsia="Times New Roman" w:hAnsi="Traditional Arabic" w:cs="KFGQPC Uthman Taha Naskh"/>
          <w:color w:val="000000" w:themeColor="text1"/>
          <w:sz w:val="30"/>
          <w:szCs w:val="30"/>
          <w:rtl/>
        </w:rPr>
        <w:t xml:space="preserve"> لن تجد طعم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حتى تعلم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64C38" w:rsidRPr="00E56013">
        <w:rPr>
          <w:rFonts w:ascii="Traditional Arabic" w:eastAsia="Times New Roman" w:hAnsi="Traditional Arabic" w:cs="KFGQPC Uthman Taha Naskh"/>
          <w:color w:val="000000" w:themeColor="text1"/>
          <w:sz w:val="30"/>
          <w:szCs w:val="30"/>
          <w:rtl/>
        </w:rPr>
        <w:t xml:space="preserve"> ما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صابك لم يكن لي</w:t>
      </w:r>
      <w:r w:rsidR="009A717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خطئك وما أخطأك لم يكن لي</w:t>
      </w:r>
      <w:r w:rsidR="009A717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صيبك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سمعت رسول الله صلى الله عليه وسلم يقول</w:t>
      </w:r>
      <w:r w:rsidR="00262DD0">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w:t>
      </w:r>
      <w:r w:rsidR="009A7173">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أ</w:t>
      </w:r>
      <w:r w:rsidR="00264C38" w:rsidRPr="007B6B9D">
        <w:rPr>
          <w:rFonts w:ascii="Traditional Arabic" w:eastAsia="Times New Roman" w:hAnsi="Traditional Arabic" w:cs="KFGQPC Uthman Taha Naskh"/>
          <w:b/>
          <w:bCs/>
          <w:color w:val="0070C0"/>
          <w:sz w:val="30"/>
          <w:szCs w:val="30"/>
          <w:rtl/>
        </w:rPr>
        <w:t>ول ما خلق الله القلم فقال له</w:t>
      </w:r>
      <w:r w:rsidR="00262DD0" w:rsidRPr="007B6B9D">
        <w:rPr>
          <w:rFonts w:ascii="Traditional Arabic" w:eastAsia="Times New Roman" w:hAnsi="Traditional Arabic" w:cs="KFGQPC Uthman Taha Naskh"/>
          <w:b/>
          <w:bCs/>
          <w:color w:val="0070C0"/>
          <w:sz w:val="30"/>
          <w:szCs w:val="30"/>
          <w:rtl/>
        </w:rPr>
        <w:t xml:space="preserve">: </w:t>
      </w:r>
      <w:r w:rsidR="00264C38" w:rsidRPr="007B6B9D">
        <w:rPr>
          <w:rFonts w:ascii="Traditional Arabic" w:eastAsia="Times New Roman" w:hAnsi="Traditional Arabic" w:cs="KFGQPC Uthman Taha Naskh" w:hint="cs"/>
          <w:b/>
          <w:bCs/>
          <w:color w:val="0070C0"/>
          <w:sz w:val="30"/>
          <w:szCs w:val="30"/>
          <w:rtl/>
        </w:rPr>
        <w:t>أكتب</w:t>
      </w:r>
      <w:r w:rsidRPr="007B6B9D">
        <w:rPr>
          <w:rFonts w:ascii="Traditional Arabic" w:eastAsia="Times New Roman" w:hAnsi="Traditional Arabic" w:cs="KFGQPC Uthman Taha Naskh"/>
          <w:b/>
          <w:bCs/>
          <w:color w:val="0070C0"/>
          <w:sz w:val="30"/>
          <w:szCs w:val="30"/>
          <w:rtl/>
        </w:rPr>
        <w:t xml:space="preserve"> فقال رب وماذا </w:t>
      </w:r>
      <w:r w:rsidR="00264C38" w:rsidRPr="007B6B9D">
        <w:rPr>
          <w:rFonts w:ascii="Traditional Arabic" w:eastAsia="Times New Roman" w:hAnsi="Traditional Arabic" w:cs="KFGQPC Uthman Taha Naskh"/>
          <w:b/>
          <w:bCs/>
          <w:color w:val="0070C0"/>
          <w:sz w:val="30"/>
          <w:szCs w:val="30"/>
          <w:rtl/>
        </w:rPr>
        <w:t>أكتب</w:t>
      </w:r>
      <w:r w:rsidR="002E5965">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قال </w:t>
      </w:r>
      <w:r w:rsidR="00264C38" w:rsidRPr="007B6B9D">
        <w:rPr>
          <w:rFonts w:ascii="Traditional Arabic" w:eastAsia="Times New Roman" w:hAnsi="Traditional Arabic" w:cs="KFGQPC Uthman Taha Naskh"/>
          <w:b/>
          <w:bCs/>
          <w:color w:val="0070C0"/>
          <w:sz w:val="30"/>
          <w:szCs w:val="30"/>
          <w:rtl/>
        </w:rPr>
        <w:t>أكتب</w:t>
      </w:r>
      <w:r w:rsidRPr="007B6B9D">
        <w:rPr>
          <w:rFonts w:ascii="Traditional Arabic" w:eastAsia="Times New Roman" w:hAnsi="Traditional Arabic" w:cs="KFGQPC Uthman Taha Naskh"/>
          <w:b/>
          <w:bCs/>
          <w:color w:val="0070C0"/>
          <w:sz w:val="30"/>
          <w:szCs w:val="30"/>
          <w:rtl/>
        </w:rPr>
        <w:t xml:space="preserve"> مقادير كل </w:t>
      </w:r>
      <w:r w:rsidR="0053589D">
        <w:rPr>
          <w:rFonts w:ascii="Traditional Arabic" w:eastAsia="Times New Roman" w:hAnsi="Traditional Arabic" w:cs="KFGQPC Uthman Taha Naskh"/>
          <w:b/>
          <w:bCs/>
          <w:color w:val="0070C0"/>
          <w:sz w:val="30"/>
          <w:szCs w:val="30"/>
          <w:rtl/>
        </w:rPr>
        <w:t>شىء</w:t>
      </w:r>
      <w:r w:rsidRPr="007B6B9D">
        <w:rPr>
          <w:rFonts w:ascii="Traditional Arabic" w:eastAsia="Times New Roman" w:hAnsi="Traditional Arabic" w:cs="KFGQPC Uthman Taha Naskh"/>
          <w:b/>
          <w:bCs/>
          <w:color w:val="0070C0"/>
          <w:sz w:val="30"/>
          <w:szCs w:val="30"/>
          <w:rtl/>
        </w:rPr>
        <w:t xml:space="preserve"> حتى تقوم الساعة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يا بني سمعت رسول الله صلى الله عليه وسلم يقول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من مات على</w:t>
      </w:r>
      <w:r w:rsidR="00264C38" w:rsidRPr="007B6B9D">
        <w:rPr>
          <w:rFonts w:ascii="Traditional Arabic" w:eastAsia="Times New Roman" w:hAnsi="Traditional Arabic" w:cs="KFGQPC Uthman Taha Naskh"/>
          <w:b/>
          <w:bCs/>
          <w:color w:val="0070C0"/>
          <w:sz w:val="30"/>
          <w:szCs w:val="30"/>
          <w:rtl/>
        </w:rPr>
        <w:t xml:space="preserve"> غير هذا فليس مني</w:t>
      </w:r>
      <w:r w:rsidR="007B6B9D">
        <w:rPr>
          <w:rFonts w:ascii="Traditional Arabic" w:eastAsia="Times New Roman" w:hAnsi="Traditional Arabic" w:cs="KFGQPC Uthman Taha Naskh"/>
          <w:b/>
          <w:bCs/>
          <w:color w:val="0070C0"/>
          <w:sz w:val="30"/>
          <w:szCs w:val="30"/>
          <w:rtl/>
        </w:rPr>
        <w:t>»</w:t>
      </w:r>
      <w:r w:rsidR="00264C38" w:rsidRPr="00E56013">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264C38" w:rsidRPr="00E56013">
        <w:rPr>
          <w:rFonts w:ascii="Traditional Arabic" w:eastAsia="Times New Roman" w:hAnsi="Traditional Arabic" w:cs="KFGQPC Uthman Taha Naskh"/>
          <w:color w:val="000000" w:themeColor="text1"/>
          <w:sz w:val="30"/>
          <w:szCs w:val="30"/>
          <w:rtl/>
        </w:rPr>
        <w:t xml:space="preserve"> رواية ل</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حمد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أول ما خلق </w:t>
      </w:r>
      <w:r w:rsidR="00264C38" w:rsidRPr="007B6B9D">
        <w:rPr>
          <w:rFonts w:ascii="Traditional Arabic" w:eastAsia="Times New Roman" w:hAnsi="Traditional Arabic" w:cs="KFGQPC Uthman Taha Naskh"/>
          <w:b/>
          <w:bCs/>
          <w:color w:val="0070C0"/>
          <w:sz w:val="30"/>
          <w:szCs w:val="30"/>
          <w:rtl/>
        </w:rPr>
        <w:t>الله تعالى القلم فقال له</w:t>
      </w:r>
      <w:r w:rsidR="00262DD0" w:rsidRPr="007B6B9D">
        <w:rPr>
          <w:rFonts w:ascii="Traditional Arabic" w:eastAsia="Times New Roman" w:hAnsi="Traditional Arabic" w:cs="KFGQPC Uthman Taha Naskh"/>
          <w:b/>
          <w:bCs/>
          <w:color w:val="0070C0"/>
          <w:sz w:val="30"/>
          <w:szCs w:val="30"/>
          <w:rtl/>
        </w:rPr>
        <w:t xml:space="preserve">: </w:t>
      </w:r>
      <w:r w:rsidR="00264C38" w:rsidRPr="007B6B9D">
        <w:rPr>
          <w:rFonts w:ascii="Traditional Arabic" w:eastAsia="Times New Roman" w:hAnsi="Traditional Arabic" w:cs="KFGQPC Uthman Taha Naskh" w:hint="cs"/>
          <w:b/>
          <w:bCs/>
          <w:color w:val="0070C0"/>
          <w:sz w:val="30"/>
          <w:szCs w:val="30"/>
          <w:rtl/>
        </w:rPr>
        <w:t>أكتب</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فجرى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تلك الساعة ما هو كائن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يوم القيامة</w:t>
      </w:r>
      <w:r w:rsidR="007B6B9D">
        <w:rPr>
          <w:rFonts w:ascii="Traditional Arabic" w:eastAsia="Times New Roman" w:hAnsi="Traditional Arabic" w:cs="KFGQPC Uthman Taha Naskh"/>
          <w:b/>
          <w:bCs/>
          <w:color w:val="0070C0"/>
          <w:sz w:val="30"/>
          <w:szCs w:val="30"/>
          <w:rtl/>
        </w:rPr>
        <w:t>»</w:t>
      </w:r>
      <w:r w:rsidR="00A16AA1" w:rsidRPr="00E56013">
        <w:rPr>
          <w:rFonts w:ascii="Traditional Arabic" w:eastAsia="Times New Roman" w:hAnsi="Traditional Arabic" w:cs="KFGQPC Uthman Taha Naskh"/>
          <w:color w:val="000000" w:themeColor="text1"/>
          <w:sz w:val="30"/>
          <w:szCs w:val="30"/>
          <w:rtl/>
        </w:rPr>
        <w:t>,</w:t>
      </w:r>
    </w:p>
    <w:p w14:paraId="549AFCAE" w14:textId="4DE62FD2" w:rsidR="00C616D5"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264C38" w:rsidRPr="00E56013">
        <w:rPr>
          <w:rFonts w:ascii="Traditional Arabic" w:eastAsia="Times New Roman" w:hAnsi="Traditional Arabic" w:cs="KFGQPC Uthman Taha Naskh"/>
          <w:color w:val="000000" w:themeColor="text1"/>
          <w:sz w:val="30"/>
          <w:szCs w:val="30"/>
          <w:rtl/>
        </w:rPr>
        <w:t xml:space="preserve"> رواية ل</w:t>
      </w:r>
      <w:r w:rsidR="00264C38" w:rsidRPr="00E56013">
        <w:rPr>
          <w:rFonts w:ascii="Traditional Arabic" w:eastAsia="Times New Roman" w:hAnsi="Traditional Arabic" w:cs="KFGQPC Uthman Taha Naskh" w:hint="cs"/>
          <w:color w:val="000000" w:themeColor="text1"/>
          <w:sz w:val="30"/>
          <w:szCs w:val="30"/>
          <w:rtl/>
        </w:rPr>
        <w:t>إ</w:t>
      </w:r>
      <w:r w:rsidR="00C616D5" w:rsidRPr="00E56013">
        <w:rPr>
          <w:rFonts w:ascii="Traditional Arabic" w:eastAsia="Times New Roman" w:hAnsi="Traditional Arabic" w:cs="KFGQPC Uthman Taha Naskh"/>
          <w:color w:val="000000" w:themeColor="text1"/>
          <w:sz w:val="30"/>
          <w:szCs w:val="30"/>
          <w:rtl/>
        </w:rPr>
        <w:t>بن وهب</w:t>
      </w:r>
      <w:r w:rsidR="00262DD0">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قا</w:t>
      </w:r>
      <w:r w:rsidR="00264C38" w:rsidRPr="00E56013">
        <w:rPr>
          <w:rFonts w:ascii="Traditional Arabic" w:eastAsia="Times New Roman" w:hAnsi="Traditional Arabic" w:cs="KFGQPC Uthman Taha Naskh"/>
          <w:color w:val="000000" w:themeColor="text1"/>
          <w:sz w:val="30"/>
          <w:szCs w:val="30"/>
          <w:rtl/>
        </w:rPr>
        <w:t xml:space="preserve">ل رسول الله صلى الله عليه وسلم </w:t>
      </w:r>
      <w:r w:rsidR="00264C38" w:rsidRPr="00E56013">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فمن لم يؤمن بال</w:t>
      </w:r>
      <w:r w:rsidR="00264C38" w:rsidRPr="00E56013">
        <w:rPr>
          <w:rFonts w:ascii="Traditional Arabic" w:eastAsia="Times New Roman" w:hAnsi="Traditional Arabic" w:cs="KFGQPC Uthman Taha Naskh"/>
          <w:color w:val="000000" w:themeColor="text1"/>
          <w:sz w:val="30"/>
          <w:szCs w:val="30"/>
          <w:rtl/>
        </w:rPr>
        <w:t>قدر خيره وشره أحرقه الله بالنار</w:t>
      </w:r>
      <w:r w:rsidR="00264C38" w:rsidRPr="00E56013">
        <w:rPr>
          <w:rFonts w:ascii="Traditional Arabic" w:eastAsia="Times New Roman" w:hAnsi="Traditional Arabic" w:cs="KFGQPC Uthman Taha Naskh" w:hint="cs"/>
          <w:color w:val="000000" w:themeColor="text1"/>
          <w:sz w:val="30"/>
          <w:szCs w:val="30"/>
          <w:rtl/>
        </w:rPr>
        <w:t>).</w:t>
      </w:r>
    </w:p>
    <w:p w14:paraId="58DC83D7" w14:textId="6A481BEE" w:rsidR="00264C38"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C616D5" w:rsidRPr="00E56013">
        <w:rPr>
          <w:rFonts w:ascii="Traditional Arabic" w:eastAsia="Times New Roman" w:hAnsi="Traditional Arabic" w:cs="KFGQPC Uthman Taha Naskh"/>
          <w:color w:val="000000" w:themeColor="text1"/>
          <w:sz w:val="30"/>
          <w:szCs w:val="30"/>
          <w:rtl/>
        </w:rPr>
        <w:t xml:space="preserve"> المسند والسنن عن </w:t>
      </w:r>
      <w:r w:rsidR="00A44647">
        <w:rPr>
          <w:rFonts w:ascii="Traditional Arabic" w:eastAsia="Times New Roman" w:hAnsi="Traditional Arabic" w:cs="KFGQPC Uthman Taha Naskh"/>
          <w:color w:val="000000" w:themeColor="text1"/>
          <w:sz w:val="30"/>
          <w:szCs w:val="30"/>
          <w:rtl/>
        </w:rPr>
        <w:t>ابن</w:t>
      </w:r>
      <w:r w:rsidR="00C616D5" w:rsidRPr="00E56013">
        <w:rPr>
          <w:rFonts w:ascii="Traditional Arabic" w:eastAsia="Times New Roman" w:hAnsi="Traditional Arabic" w:cs="KFGQPC Uthman Taha Naskh"/>
          <w:color w:val="000000" w:themeColor="text1"/>
          <w:sz w:val="30"/>
          <w:szCs w:val="30"/>
          <w:rtl/>
        </w:rPr>
        <w:t xml:space="preserve"> الديلمي قال أتيت </w:t>
      </w:r>
      <w:r w:rsidR="0053589D">
        <w:rPr>
          <w:rFonts w:ascii="Traditional Arabic" w:eastAsia="Times New Roman" w:hAnsi="Traditional Arabic" w:cs="KFGQPC Uthman Taha Naskh"/>
          <w:color w:val="000000" w:themeColor="text1"/>
          <w:sz w:val="30"/>
          <w:szCs w:val="30"/>
          <w:rtl/>
        </w:rPr>
        <w:t>أ</w:t>
      </w:r>
      <w:r w:rsidR="009A7173">
        <w:rPr>
          <w:rFonts w:ascii="Traditional Arabic" w:eastAsia="Times New Roman" w:hAnsi="Traditional Arabic" w:cs="KFGQPC Uthman Taha Naskh" w:hint="cs"/>
          <w:color w:val="000000" w:themeColor="text1"/>
          <w:sz w:val="30"/>
          <w:szCs w:val="30"/>
          <w:rtl/>
        </w:rPr>
        <w:t>ُ</w:t>
      </w:r>
      <w:r w:rsidR="0053589D">
        <w:rPr>
          <w:rFonts w:ascii="Traditional Arabic" w:eastAsia="Times New Roman" w:hAnsi="Traditional Arabic" w:cs="KFGQPC Uthman Taha Naskh"/>
          <w:color w:val="000000" w:themeColor="text1"/>
          <w:sz w:val="30"/>
          <w:szCs w:val="30"/>
          <w:rtl/>
        </w:rPr>
        <w:t>بى</w:t>
      </w:r>
      <w:r w:rsidR="00C616D5" w:rsidRPr="00E56013">
        <w:rPr>
          <w:rFonts w:ascii="Traditional Arabic" w:eastAsia="Times New Roman" w:hAnsi="Traditional Arabic" w:cs="KFGQPC Uthman Taha Naskh"/>
          <w:color w:val="000000" w:themeColor="text1"/>
          <w:sz w:val="30"/>
          <w:szCs w:val="30"/>
          <w:rtl/>
        </w:rPr>
        <w:t xml:space="preserve"> بن كعب فقلت</w:t>
      </w:r>
      <w:r w:rsidR="00262DD0">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hint="cs"/>
          <w:color w:val="000000" w:themeColor="text1"/>
          <w:sz w:val="30"/>
          <w:szCs w:val="30"/>
          <w:rtl/>
        </w:rPr>
        <w:t>(</w:t>
      </w:r>
      <w:r w:rsidR="0053589D">
        <w:rPr>
          <w:rFonts w:ascii="Traditional Arabic" w:eastAsia="Times New Roman" w:hAnsi="Traditional Arabic" w:cs="KFGQPC Uthman Taha Naskh"/>
          <w:color w:val="000000" w:themeColor="text1"/>
          <w:sz w:val="30"/>
          <w:szCs w:val="30"/>
          <w:rtl/>
        </w:rPr>
        <w:t>فى</w:t>
      </w:r>
      <w:r w:rsidR="00C616D5" w:rsidRPr="00E56013">
        <w:rPr>
          <w:rFonts w:ascii="Traditional Arabic" w:eastAsia="Times New Roman" w:hAnsi="Traditional Arabic" w:cs="KFGQPC Uthman Taha Naskh"/>
          <w:color w:val="000000" w:themeColor="text1"/>
          <w:sz w:val="30"/>
          <w:szCs w:val="30"/>
          <w:rtl/>
        </w:rPr>
        <w:t xml:space="preserve"> نفسي </w:t>
      </w:r>
      <w:r w:rsidR="0053589D">
        <w:rPr>
          <w:rFonts w:ascii="Traditional Arabic" w:eastAsia="Times New Roman" w:hAnsi="Traditional Arabic" w:cs="KFGQPC Uthman Taha Naskh"/>
          <w:color w:val="000000" w:themeColor="text1"/>
          <w:sz w:val="30"/>
          <w:szCs w:val="30"/>
          <w:rtl/>
        </w:rPr>
        <w:t>شىء</w:t>
      </w:r>
      <w:r w:rsidR="00C616D5" w:rsidRPr="00E56013">
        <w:rPr>
          <w:rFonts w:ascii="Traditional Arabic" w:eastAsia="Times New Roman" w:hAnsi="Traditional Arabic" w:cs="KFGQPC Uthman Taha Naskh"/>
          <w:color w:val="000000" w:themeColor="text1"/>
          <w:sz w:val="30"/>
          <w:szCs w:val="30"/>
          <w:rtl/>
        </w:rPr>
        <w:t xml:space="preserve"> من القدر</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فحدثني بشي</w:t>
      </w:r>
      <w:r w:rsidR="00F11443" w:rsidRPr="00E56013">
        <w:rPr>
          <w:rFonts w:ascii="Traditional Arabic" w:eastAsia="Times New Roman" w:hAnsi="Traditional Arabic" w:cs="KFGQPC Uthman Taha Naskh"/>
          <w:color w:val="000000" w:themeColor="text1"/>
          <w:sz w:val="30"/>
          <w:szCs w:val="30"/>
          <w:rtl/>
        </w:rPr>
        <w:t>ء لعل الله يذهبه من قلبي فقال</w:t>
      </w:r>
      <w:r w:rsidR="00512098">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color w:val="000000" w:themeColor="text1"/>
          <w:sz w:val="30"/>
          <w:szCs w:val="30"/>
          <w:rtl/>
        </w:rPr>
        <w:t xml:space="preserve">لو </w:t>
      </w:r>
      <w:r w:rsidR="00264C38" w:rsidRPr="00E56013">
        <w:rPr>
          <w:rFonts w:ascii="Traditional Arabic" w:eastAsia="Times New Roman" w:hAnsi="Traditional Arabic" w:cs="KFGQPC Uthman Taha Naskh" w:hint="cs"/>
          <w:color w:val="000000" w:themeColor="text1"/>
          <w:sz w:val="30"/>
          <w:szCs w:val="30"/>
          <w:rtl/>
        </w:rPr>
        <w:lastRenderedPageBreak/>
        <w:t>أ</w:t>
      </w:r>
      <w:r w:rsidR="00264C38" w:rsidRPr="00E56013">
        <w:rPr>
          <w:rFonts w:ascii="Traditional Arabic" w:eastAsia="Times New Roman" w:hAnsi="Traditional Arabic" w:cs="KFGQPC Uthman Taha Naskh"/>
          <w:color w:val="000000" w:themeColor="text1"/>
          <w:sz w:val="30"/>
          <w:szCs w:val="30"/>
          <w:rtl/>
        </w:rPr>
        <w:t xml:space="preserve">نفقت مثل </w:t>
      </w:r>
      <w:r w:rsidR="00264C38" w:rsidRPr="00E56013">
        <w:rPr>
          <w:rFonts w:ascii="Traditional Arabic" w:eastAsia="Times New Roman" w:hAnsi="Traditional Arabic" w:cs="KFGQPC Uthman Taha Naskh" w:hint="cs"/>
          <w:color w:val="000000" w:themeColor="text1"/>
          <w:sz w:val="30"/>
          <w:szCs w:val="30"/>
          <w:rtl/>
        </w:rPr>
        <w:t>أ</w:t>
      </w:r>
      <w:r w:rsidR="00C616D5" w:rsidRPr="00E56013">
        <w:rPr>
          <w:rFonts w:ascii="Traditional Arabic" w:eastAsia="Times New Roman" w:hAnsi="Traditional Arabic" w:cs="KFGQPC Uthman Taha Naskh"/>
          <w:color w:val="000000" w:themeColor="text1"/>
          <w:sz w:val="30"/>
          <w:szCs w:val="30"/>
          <w:rtl/>
        </w:rPr>
        <w:t>حد ذهب</w:t>
      </w:r>
      <w:r w:rsidR="00524D5E">
        <w:rPr>
          <w:rFonts w:ascii="Traditional Arabic" w:eastAsia="Times New Roman" w:hAnsi="Traditional Arabic" w:cs="KFGQPC Uthman Taha Naskh"/>
          <w:color w:val="000000" w:themeColor="text1"/>
          <w:sz w:val="30"/>
          <w:szCs w:val="30"/>
          <w:rtl/>
        </w:rPr>
        <w:t xml:space="preserve">ًا </w:t>
      </w:r>
      <w:r w:rsidR="00C616D5" w:rsidRPr="00E56013">
        <w:rPr>
          <w:rFonts w:ascii="Traditional Arabic" w:eastAsia="Times New Roman" w:hAnsi="Traditional Arabic" w:cs="KFGQPC Uthman Taha Naskh"/>
          <w:color w:val="000000" w:themeColor="text1"/>
          <w:sz w:val="30"/>
          <w:szCs w:val="30"/>
          <w:rtl/>
        </w:rPr>
        <w:t>ما قبله الله منك حتى تؤمن بالقدر</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 xml:space="preserve">وتعلم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64C38" w:rsidRPr="00E56013">
        <w:rPr>
          <w:rFonts w:ascii="Traditional Arabic" w:eastAsia="Times New Roman" w:hAnsi="Traditional Arabic" w:cs="KFGQPC Uthman Taha Naskh"/>
          <w:color w:val="000000" w:themeColor="text1"/>
          <w:sz w:val="30"/>
          <w:szCs w:val="30"/>
          <w:rtl/>
        </w:rPr>
        <w:t xml:space="preserve"> ما </w:t>
      </w:r>
      <w:r w:rsidR="00264C38" w:rsidRPr="00E56013">
        <w:rPr>
          <w:rFonts w:ascii="Traditional Arabic" w:eastAsia="Times New Roman" w:hAnsi="Traditional Arabic" w:cs="KFGQPC Uthman Taha Naskh" w:hint="cs"/>
          <w:color w:val="000000" w:themeColor="text1"/>
          <w:sz w:val="30"/>
          <w:szCs w:val="30"/>
          <w:rtl/>
        </w:rPr>
        <w:t>أ</w:t>
      </w:r>
      <w:r w:rsidR="00C616D5" w:rsidRPr="00E56013">
        <w:rPr>
          <w:rFonts w:ascii="Traditional Arabic" w:eastAsia="Times New Roman" w:hAnsi="Traditional Arabic" w:cs="KFGQPC Uthman Taha Naskh"/>
          <w:color w:val="000000" w:themeColor="text1"/>
          <w:sz w:val="30"/>
          <w:szCs w:val="30"/>
          <w:rtl/>
        </w:rPr>
        <w:t>صابك لم يكن لي</w:t>
      </w:r>
      <w:r w:rsidR="009A7173">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خطئك</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وما أخطأك لم يكن لي</w:t>
      </w:r>
      <w:r w:rsidR="009A7173">
        <w:rPr>
          <w:rFonts w:ascii="Traditional Arabic" w:eastAsia="Times New Roman" w:hAnsi="Traditional Arabic" w:cs="KFGQPC Uthman Taha Naskh" w:hint="cs"/>
          <w:color w:val="000000" w:themeColor="text1"/>
          <w:sz w:val="30"/>
          <w:szCs w:val="30"/>
          <w:rtl/>
        </w:rPr>
        <w:t>ُ</w:t>
      </w:r>
      <w:r w:rsidR="00C616D5" w:rsidRPr="00E56013">
        <w:rPr>
          <w:rFonts w:ascii="Traditional Arabic" w:eastAsia="Times New Roman" w:hAnsi="Traditional Arabic" w:cs="KFGQPC Uthman Taha Naskh"/>
          <w:color w:val="000000" w:themeColor="text1"/>
          <w:sz w:val="30"/>
          <w:szCs w:val="30"/>
          <w:rtl/>
        </w:rPr>
        <w:t>صيبك</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ولو مت على غير هذا لكنت من أهل النار</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 xml:space="preserve">فأتيت عبد الله بن مسعود وحذيفة </w:t>
      </w:r>
      <w:r w:rsidR="00A44647">
        <w:rPr>
          <w:rFonts w:ascii="Traditional Arabic" w:eastAsia="Times New Roman" w:hAnsi="Traditional Arabic" w:cs="KFGQPC Uthman Taha Naskh"/>
          <w:color w:val="000000" w:themeColor="text1"/>
          <w:sz w:val="30"/>
          <w:szCs w:val="30"/>
          <w:rtl/>
        </w:rPr>
        <w:t>ابن</w:t>
      </w:r>
      <w:r w:rsidR="00C616D5" w:rsidRPr="00E56013">
        <w:rPr>
          <w:rFonts w:ascii="Traditional Arabic" w:eastAsia="Times New Roman" w:hAnsi="Traditional Arabic" w:cs="KFGQPC Uthman Taha Naskh"/>
          <w:color w:val="000000" w:themeColor="text1"/>
          <w:sz w:val="30"/>
          <w:szCs w:val="30"/>
          <w:rtl/>
        </w:rPr>
        <w:t xml:space="preserve"> اليمان وزيد بن ثابت</w:t>
      </w:r>
      <w:r w:rsidR="00584605">
        <w:rPr>
          <w:rFonts w:ascii="Traditional Arabic" w:eastAsia="Times New Roman" w:hAnsi="Traditional Arabic" w:cs="KFGQPC Uthman Taha Naskh"/>
          <w:color w:val="000000" w:themeColor="text1"/>
          <w:sz w:val="30"/>
          <w:szCs w:val="30"/>
          <w:rtl/>
        </w:rPr>
        <w:t xml:space="preserve">، </w:t>
      </w:r>
      <w:r w:rsidR="00C616D5" w:rsidRPr="00E56013">
        <w:rPr>
          <w:rFonts w:ascii="Traditional Arabic" w:eastAsia="Times New Roman" w:hAnsi="Traditional Arabic" w:cs="KFGQPC Uthman Taha Naskh"/>
          <w:color w:val="000000" w:themeColor="text1"/>
          <w:sz w:val="30"/>
          <w:szCs w:val="30"/>
          <w:rtl/>
        </w:rPr>
        <w:t>فكلهم حدثني مثل ذلك عن النبي صلى الله عليه وسلم</w:t>
      </w:r>
      <w:r w:rsidR="00264C38"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color w:val="000000" w:themeColor="text1"/>
          <w:sz w:val="30"/>
          <w:szCs w:val="30"/>
          <w:rtl/>
        </w:rPr>
        <w:t xml:space="preserve">حديث صحيح رواه الحاكم </w:t>
      </w:r>
      <w:r w:rsidR="0053589D">
        <w:rPr>
          <w:rFonts w:ascii="Traditional Arabic" w:eastAsia="Times New Roman" w:hAnsi="Traditional Arabic" w:cs="KFGQPC Uthman Taha Naskh"/>
          <w:color w:val="000000" w:themeColor="text1"/>
          <w:sz w:val="30"/>
          <w:szCs w:val="30"/>
          <w:rtl/>
        </w:rPr>
        <w:t>فى</w:t>
      </w:r>
      <w:r w:rsidR="00264C38" w:rsidRPr="00E56013">
        <w:rPr>
          <w:rFonts w:ascii="Traditional Arabic" w:eastAsia="Times New Roman" w:hAnsi="Traditional Arabic" w:cs="KFGQPC Uthman Taha Naskh"/>
          <w:color w:val="000000" w:themeColor="text1"/>
          <w:sz w:val="30"/>
          <w:szCs w:val="30"/>
          <w:rtl/>
        </w:rPr>
        <w:t xml:space="preserve"> صحيحه</w:t>
      </w:r>
      <w:r w:rsidR="00264C38" w:rsidRPr="00E56013">
        <w:rPr>
          <w:rFonts w:ascii="Traditional Arabic" w:eastAsia="Times New Roman" w:hAnsi="Traditional Arabic" w:cs="KFGQPC Uthman Taha Naskh" w:hint="cs"/>
          <w:color w:val="000000" w:themeColor="text1"/>
          <w:sz w:val="30"/>
          <w:szCs w:val="30"/>
          <w:rtl/>
        </w:rPr>
        <w:t>.</w:t>
      </w:r>
    </w:p>
    <w:p w14:paraId="1EBAA6C6" w14:textId="0682B89E" w:rsidR="00264C38" w:rsidRPr="00E56013" w:rsidRDefault="00C616D5" w:rsidP="006C05B2">
      <w:pPr>
        <w:pStyle w:val="a"/>
        <w:rPr>
          <w:rtl/>
        </w:rPr>
      </w:pPr>
      <w:r w:rsidRPr="00E56013">
        <w:rPr>
          <w:rtl/>
        </w:rPr>
        <w:t xml:space="preserve"> </w:t>
      </w:r>
      <w:bookmarkStart w:id="272" w:name="_Toc112248312"/>
      <w:r w:rsidRPr="00E56013">
        <w:rPr>
          <w:rtl/>
        </w:rPr>
        <w:t>فيه مسائل</w:t>
      </w:r>
      <w:r w:rsidR="00512098">
        <w:rPr>
          <w:rtl/>
        </w:rPr>
        <w:t xml:space="preserve">: </w:t>
      </w:r>
      <w:bookmarkEnd w:id="272"/>
    </w:p>
    <w:p w14:paraId="799CC155" w14:textId="77777777"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بیان فرض </w:t>
      </w:r>
      <w:r w:rsidR="0075213A" w:rsidRPr="00E56013">
        <w:rPr>
          <w:rFonts w:ascii="Traditional Arabic" w:eastAsia="Times New Roman" w:hAnsi="Traditional Arabic" w:cs="KFGQPC Uthman Taha Naskh"/>
          <w:color w:val="000000" w:themeColor="text1"/>
          <w:sz w:val="30"/>
          <w:szCs w:val="30"/>
          <w:rtl/>
        </w:rPr>
        <w:t>الإيمان</w:t>
      </w:r>
      <w:r w:rsidR="00264C38" w:rsidRPr="00E56013">
        <w:rPr>
          <w:rFonts w:ascii="Traditional Arabic" w:eastAsia="Times New Roman" w:hAnsi="Traditional Arabic" w:cs="KFGQPC Uthman Taha Naskh"/>
          <w:color w:val="000000" w:themeColor="text1"/>
          <w:sz w:val="30"/>
          <w:szCs w:val="30"/>
          <w:rtl/>
        </w:rPr>
        <w:t xml:space="preserve"> بالقدر</w:t>
      </w:r>
      <w:r w:rsidR="00264C38" w:rsidRPr="00E56013">
        <w:rPr>
          <w:rFonts w:ascii="Traditional Arabic" w:eastAsia="Times New Roman" w:hAnsi="Traditional Arabic" w:cs="KFGQPC Uthman Taha Naskh" w:hint="cs"/>
          <w:color w:val="000000" w:themeColor="text1"/>
          <w:sz w:val="30"/>
          <w:szCs w:val="30"/>
          <w:rtl/>
        </w:rPr>
        <w:t>.</w:t>
      </w:r>
    </w:p>
    <w:p w14:paraId="0DB1DE0E" w14:textId="77777777"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بيان كيفية </w:t>
      </w:r>
      <w:r w:rsidR="0075213A" w:rsidRPr="00E56013">
        <w:rPr>
          <w:rFonts w:ascii="Traditional Arabic" w:eastAsia="Times New Roman" w:hAnsi="Traditional Arabic" w:cs="KFGQPC Uthman Taha Naskh"/>
          <w:color w:val="000000" w:themeColor="text1"/>
          <w:sz w:val="30"/>
          <w:szCs w:val="30"/>
          <w:rtl/>
        </w:rPr>
        <w:t>الإيمان</w:t>
      </w:r>
      <w:r w:rsidR="00264C38" w:rsidRPr="00E56013">
        <w:rPr>
          <w:rFonts w:ascii="Traditional Arabic" w:eastAsia="Times New Roman" w:hAnsi="Traditional Arabic" w:cs="KFGQPC Uthman Taha Naskh"/>
          <w:color w:val="000000" w:themeColor="text1"/>
          <w:sz w:val="30"/>
          <w:szCs w:val="30"/>
          <w:rtl/>
        </w:rPr>
        <w:t xml:space="preserve"> به</w:t>
      </w:r>
      <w:r w:rsidR="00264C38"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BA08271" w14:textId="5BD0A9F7" w:rsidR="00264C38" w:rsidRPr="00E56013" w:rsidRDefault="00264C3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حباط عمل من لم يؤمن به</w:t>
      </w:r>
    </w:p>
    <w:p w14:paraId="57B93491" w14:textId="115DF86B"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w:t>
      </w:r>
      <w:r w:rsidR="00A63427" w:rsidRPr="00E56013">
        <w:rPr>
          <w:rFonts w:ascii="Traditional Arabic" w:eastAsia="Times New Roman" w:hAnsi="Traditional Arabic" w:cs="KFGQPC Uthman Taha Naskh"/>
          <w:color w:val="000000" w:themeColor="text1"/>
          <w:sz w:val="30"/>
          <w:szCs w:val="30"/>
          <w:rtl/>
        </w:rPr>
        <w:t>إخبار</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w:t>
      </w:r>
      <w:r w:rsidR="009A7173">
        <w:rPr>
          <w:rFonts w:ascii="Traditional Arabic" w:eastAsia="Times New Roman" w:hAnsi="Traditional Arabic" w:cs="KFGQPC Uthman Taha Naskh" w:hint="cs"/>
          <w:color w:val="000000" w:themeColor="text1"/>
          <w:sz w:val="30"/>
          <w:szCs w:val="30"/>
          <w:rtl/>
        </w:rPr>
        <w:t xml:space="preserve">أى </w:t>
      </w:r>
      <w:r w:rsidR="00637640" w:rsidRPr="00E56013">
        <w:rPr>
          <w:rFonts w:ascii="Traditional Arabic" w:eastAsia="Times New Roman" w:hAnsi="Traditional Arabic" w:cs="KFGQPC Uthman Taha Naskh"/>
          <w:color w:val="000000" w:themeColor="text1"/>
          <w:sz w:val="30"/>
          <w:szCs w:val="30"/>
          <w:rtl/>
        </w:rPr>
        <w:t>أحد</w:t>
      </w:r>
      <w:r w:rsidR="00524D5E">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لا يجد طعم </w:t>
      </w:r>
      <w:r w:rsidR="0075213A" w:rsidRPr="00E56013">
        <w:rPr>
          <w:rFonts w:ascii="Traditional Arabic" w:eastAsia="Times New Roman" w:hAnsi="Traditional Arabic" w:cs="KFGQPC Uthman Taha Naskh"/>
          <w:color w:val="000000" w:themeColor="text1"/>
          <w:sz w:val="30"/>
          <w:szCs w:val="30"/>
          <w:rtl/>
        </w:rPr>
        <w:t>الإيمان</w:t>
      </w:r>
      <w:r w:rsidR="00264C38" w:rsidRPr="00E56013">
        <w:rPr>
          <w:rFonts w:ascii="Traditional Arabic" w:eastAsia="Times New Roman" w:hAnsi="Traditional Arabic" w:cs="KFGQPC Uthman Taha Naskh"/>
          <w:color w:val="000000" w:themeColor="text1"/>
          <w:sz w:val="30"/>
          <w:szCs w:val="30"/>
          <w:rtl/>
        </w:rPr>
        <w:t xml:space="preserve"> حتى يؤمن به</w:t>
      </w:r>
      <w:r w:rsidR="00264C38" w:rsidRPr="00E56013">
        <w:rPr>
          <w:rFonts w:ascii="Traditional Arabic" w:eastAsia="Times New Roman" w:hAnsi="Traditional Arabic" w:cs="KFGQPC Uthman Taha Naskh" w:hint="cs"/>
          <w:color w:val="000000" w:themeColor="text1"/>
          <w:sz w:val="30"/>
          <w:szCs w:val="30"/>
          <w:rtl/>
        </w:rPr>
        <w:t>.</w:t>
      </w:r>
    </w:p>
    <w:p w14:paraId="772280E7" w14:textId="77777777" w:rsidR="00264C38" w:rsidRPr="00E56013" w:rsidRDefault="00264C3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ذكر </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ول ما خلق الله</w:t>
      </w:r>
      <w:r w:rsidRPr="00E56013">
        <w:rPr>
          <w:rFonts w:ascii="Traditional Arabic" w:eastAsia="Times New Roman" w:hAnsi="Traditional Arabic" w:cs="KFGQPC Uthman Taha Naskh" w:hint="cs"/>
          <w:color w:val="000000" w:themeColor="text1"/>
          <w:sz w:val="30"/>
          <w:szCs w:val="30"/>
          <w:rtl/>
        </w:rPr>
        <w:t>.</w:t>
      </w:r>
    </w:p>
    <w:p w14:paraId="01B82325" w14:textId="20CFD049"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جرى بالمقادير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تلك الساعة </w:t>
      </w:r>
      <w:r w:rsidR="00630450" w:rsidRPr="00E56013">
        <w:rPr>
          <w:rFonts w:ascii="Traditional Arabic" w:eastAsia="Times New Roman" w:hAnsi="Traditional Arabic" w:cs="KFGQPC Uthman Taha Naskh"/>
          <w:color w:val="000000" w:themeColor="text1"/>
          <w:sz w:val="30"/>
          <w:szCs w:val="30"/>
          <w:rtl/>
        </w:rPr>
        <w:t>إلى</w:t>
      </w:r>
      <w:r w:rsidR="00264C38" w:rsidRPr="00E56013">
        <w:rPr>
          <w:rFonts w:ascii="Traditional Arabic" w:eastAsia="Times New Roman" w:hAnsi="Traditional Arabic" w:cs="KFGQPC Uthman Taha Naskh"/>
          <w:color w:val="000000" w:themeColor="text1"/>
          <w:sz w:val="30"/>
          <w:szCs w:val="30"/>
          <w:rtl/>
        </w:rPr>
        <w:t xml:space="preserve"> قيام الساعة</w:t>
      </w:r>
      <w:r w:rsidR="00264C38"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028F46C" w14:textId="77777777"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براءته صلى</w:t>
      </w:r>
      <w:r w:rsidR="00264C38" w:rsidRPr="00E56013">
        <w:rPr>
          <w:rFonts w:ascii="Traditional Arabic" w:eastAsia="Times New Roman" w:hAnsi="Traditional Arabic" w:cs="KFGQPC Uthman Taha Naskh"/>
          <w:color w:val="000000" w:themeColor="text1"/>
          <w:sz w:val="30"/>
          <w:szCs w:val="30"/>
          <w:rtl/>
        </w:rPr>
        <w:t xml:space="preserve"> الله عليه</w:t>
      </w:r>
      <w:r w:rsidR="0030680C">
        <w:rPr>
          <w:rFonts w:ascii="Traditional Arabic" w:eastAsia="Times New Roman" w:hAnsi="Traditional Arabic" w:cs="KFGQPC Uthman Taha Naskh"/>
          <w:color w:val="000000" w:themeColor="text1"/>
          <w:sz w:val="30"/>
          <w:szCs w:val="30"/>
          <w:rtl/>
        </w:rPr>
        <w:t xml:space="preserve"> و</w:t>
      </w:r>
      <w:r w:rsidR="00264C38" w:rsidRPr="00E56013">
        <w:rPr>
          <w:rFonts w:ascii="Traditional Arabic" w:eastAsia="Times New Roman" w:hAnsi="Traditional Arabic" w:cs="KFGQPC Uthman Taha Naskh"/>
          <w:color w:val="000000" w:themeColor="text1"/>
          <w:sz w:val="30"/>
          <w:szCs w:val="30"/>
          <w:rtl/>
        </w:rPr>
        <w:t>سلم ممن لم يؤمن به</w:t>
      </w:r>
      <w:r w:rsidR="00264C38" w:rsidRPr="00E56013">
        <w:rPr>
          <w:rFonts w:ascii="Traditional Arabic" w:eastAsia="Times New Roman" w:hAnsi="Traditional Arabic" w:cs="KFGQPC Uthman Taha Naskh" w:hint="cs"/>
          <w:color w:val="000000" w:themeColor="text1"/>
          <w:sz w:val="30"/>
          <w:szCs w:val="30"/>
          <w:rtl/>
        </w:rPr>
        <w:t>.</w:t>
      </w:r>
    </w:p>
    <w:p w14:paraId="0E358CA3" w14:textId="55D50260" w:rsidR="00264C38" w:rsidRPr="00E56013" w:rsidRDefault="00264C3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عادة السلف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زالة الشبهة بسؤال العلماء</w:t>
      </w:r>
      <w:r w:rsidRPr="00E56013">
        <w:rPr>
          <w:rFonts w:ascii="Traditional Arabic" w:eastAsia="Times New Roman" w:hAnsi="Traditional Arabic" w:cs="KFGQPC Uthman Taha Naskh" w:hint="cs"/>
          <w:color w:val="000000" w:themeColor="text1"/>
          <w:sz w:val="30"/>
          <w:szCs w:val="30"/>
          <w:rtl/>
        </w:rPr>
        <w:t>.</w:t>
      </w:r>
    </w:p>
    <w:p w14:paraId="3760F293" w14:textId="44633FB8"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التاسعة</w:t>
      </w:r>
      <w:r w:rsidR="00262DD0">
        <w:rPr>
          <w:rFonts w:ascii="Traditional Arabic" w:eastAsia="Times New Roman" w:hAnsi="Traditional Arabic" w:cs="KFGQPC Uthman Taha Naskh"/>
          <w:color w:val="000000" w:themeColor="text1"/>
          <w:sz w:val="30"/>
          <w:szCs w:val="30"/>
          <w:rtl/>
        </w:rPr>
        <w:t xml:space="preserve">: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64C38" w:rsidRPr="00E56013">
        <w:rPr>
          <w:rFonts w:ascii="Traditional Arabic" w:eastAsia="Times New Roman" w:hAnsi="Traditional Arabic" w:cs="KFGQPC Uthman Taha Naskh"/>
          <w:color w:val="000000" w:themeColor="text1"/>
          <w:sz w:val="30"/>
          <w:szCs w:val="30"/>
          <w:rtl/>
        </w:rPr>
        <w:t xml:space="preserve"> العلماء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جابوه بما يزيل الشبهة وذلك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نسبوا الكلام</w:t>
      </w:r>
    </w:p>
    <w:p w14:paraId="1D46D56F" w14:textId="77777777" w:rsidR="00264C38" w:rsidRPr="00E56013" w:rsidRDefault="00630450"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إلى</w:t>
      </w:r>
      <w:r w:rsidR="00C616D5" w:rsidRPr="00E56013">
        <w:rPr>
          <w:rFonts w:ascii="Traditional Arabic" w:eastAsia="Times New Roman" w:hAnsi="Traditional Arabic" w:cs="KFGQPC Uthman Taha Naskh"/>
          <w:color w:val="000000" w:themeColor="text1"/>
          <w:sz w:val="30"/>
          <w:szCs w:val="30"/>
          <w:rtl/>
        </w:rPr>
        <w:t xml:space="preserve"> ر</w:t>
      </w:r>
      <w:r w:rsidR="00264C38" w:rsidRPr="00E56013">
        <w:rPr>
          <w:rFonts w:ascii="Traditional Arabic" w:eastAsia="Times New Roman" w:hAnsi="Traditional Arabic" w:cs="KFGQPC Uthman Taha Naskh"/>
          <w:color w:val="000000" w:themeColor="text1"/>
          <w:sz w:val="30"/>
          <w:szCs w:val="30"/>
          <w:rtl/>
        </w:rPr>
        <w:t>سول الله صلى الله عليه وسلم فقط</w:t>
      </w:r>
      <w:r w:rsidR="00264C38" w:rsidRPr="00E56013">
        <w:rPr>
          <w:rFonts w:ascii="Traditional Arabic" w:eastAsia="Times New Roman" w:hAnsi="Traditional Arabic" w:cs="KFGQPC Uthman Taha Naskh" w:hint="cs"/>
          <w:color w:val="000000" w:themeColor="text1"/>
          <w:sz w:val="30"/>
          <w:szCs w:val="30"/>
          <w:rtl/>
        </w:rPr>
        <w:t>.</w:t>
      </w:r>
    </w:p>
    <w:p w14:paraId="4176C99B" w14:textId="4492B5E0" w:rsidR="00C616D5" w:rsidRPr="00E56013" w:rsidRDefault="00C616D5" w:rsidP="006C05B2">
      <w:pPr>
        <w:pStyle w:val="a"/>
        <w:rPr>
          <w:rtl/>
        </w:rPr>
      </w:pPr>
      <w:r w:rsidRPr="00E56013">
        <w:rPr>
          <w:rtl/>
        </w:rPr>
        <w:lastRenderedPageBreak/>
        <w:t xml:space="preserve"> </w:t>
      </w:r>
      <w:bookmarkStart w:id="273" w:name="_Toc112248313"/>
      <w:r w:rsidRPr="00E56013">
        <w:rPr>
          <w:rtl/>
        </w:rPr>
        <w:t>الهدف</w:t>
      </w:r>
      <w:r w:rsidR="00512098">
        <w:rPr>
          <w:rtl/>
        </w:rPr>
        <w:t xml:space="preserve">: </w:t>
      </w:r>
      <w:bookmarkEnd w:id="273"/>
    </w:p>
    <w:p w14:paraId="052127B0" w14:textId="7E006669"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بيان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197BFF" w:rsidRPr="00E56013">
        <w:rPr>
          <w:rFonts w:ascii="Traditional Arabic" w:eastAsia="Times New Roman" w:hAnsi="Traditional Arabic" w:cs="KFGQPC Uthman Taha Naskh"/>
          <w:color w:val="000000" w:themeColor="text1"/>
          <w:sz w:val="30"/>
          <w:szCs w:val="30"/>
          <w:rtl/>
        </w:rPr>
        <w:t>إنكار</w:t>
      </w:r>
      <w:r w:rsidRPr="00E56013">
        <w:rPr>
          <w:rFonts w:ascii="Traditional Arabic" w:eastAsia="Times New Roman" w:hAnsi="Traditional Arabic" w:cs="KFGQPC Uthman Taha Naskh"/>
          <w:color w:val="000000" w:themeColor="text1"/>
          <w:sz w:val="30"/>
          <w:szCs w:val="30"/>
          <w:rtl/>
        </w:rPr>
        <w:t xml:space="preserve"> القدر مناف</w:t>
      </w:r>
      <w:r w:rsidR="009A717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للتوحيد لما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ذلك من نسبة </w:t>
      </w:r>
      <w:r w:rsidR="000B02BA" w:rsidRPr="00E56013">
        <w:rPr>
          <w:rFonts w:ascii="Traditional Arabic" w:eastAsia="Times New Roman" w:hAnsi="Traditional Arabic" w:cs="KFGQPC Uthman Taha Naskh"/>
          <w:color w:val="000000" w:themeColor="text1"/>
          <w:sz w:val="30"/>
          <w:szCs w:val="30"/>
          <w:rtl/>
        </w:rPr>
        <w:t>الأفعال</w:t>
      </w:r>
      <w:r w:rsidR="00264C38" w:rsidRPr="00E56013">
        <w:rPr>
          <w:rFonts w:ascii="Traditional Arabic" w:eastAsia="Times New Roman" w:hAnsi="Traditional Arabic" w:cs="KFGQPC Uthman Taha Naskh"/>
          <w:color w:val="000000" w:themeColor="text1"/>
          <w:sz w:val="30"/>
          <w:szCs w:val="30"/>
          <w:rtl/>
        </w:rPr>
        <w:t xml:space="preserve"> لغير الله</w:t>
      </w:r>
      <w:r w:rsidR="00264C38" w:rsidRPr="00E56013">
        <w:rPr>
          <w:rFonts w:ascii="Traditional Arabic" w:eastAsia="Times New Roman" w:hAnsi="Traditional Arabic" w:cs="KFGQPC Uthman Taha Naskh" w:hint="cs"/>
          <w:color w:val="000000" w:themeColor="text1"/>
          <w:sz w:val="30"/>
          <w:szCs w:val="30"/>
          <w:rtl/>
        </w:rPr>
        <w:t>.</w:t>
      </w:r>
    </w:p>
    <w:p w14:paraId="63FC3F63" w14:textId="0EDEE017" w:rsidR="00C616D5" w:rsidRPr="00E56013" w:rsidRDefault="00C616D5" w:rsidP="006C05B2">
      <w:pPr>
        <w:pStyle w:val="a"/>
        <w:rPr>
          <w:rtl/>
        </w:rPr>
      </w:pPr>
      <w:r w:rsidRPr="00E56013">
        <w:rPr>
          <w:rtl/>
        </w:rPr>
        <w:t xml:space="preserve"> </w:t>
      </w:r>
      <w:bookmarkStart w:id="274" w:name="_Toc112248314"/>
      <w:r w:rsidRPr="00E56013">
        <w:rPr>
          <w:rtl/>
        </w:rPr>
        <w:t>الشرح</w:t>
      </w:r>
      <w:r w:rsidR="00512098">
        <w:rPr>
          <w:rtl/>
        </w:rPr>
        <w:t xml:space="preserve">: </w:t>
      </w:r>
      <w:bookmarkEnd w:id="274"/>
    </w:p>
    <w:p w14:paraId="5F18987F" w14:textId="77777777" w:rsidR="00264C38"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ثلاثة أحاديث</w:t>
      </w:r>
      <w:r w:rsidR="00264C38"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D9F30AE" w14:textId="6378B9B0" w:rsidR="00C616D5" w:rsidRPr="00E56013" w:rsidRDefault="00C616D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أولها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الحديث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رواه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w:t>
      </w:r>
      <w:r w:rsidR="00F11443"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رضى</w:t>
      </w:r>
      <w:r w:rsidR="00F11443" w:rsidRPr="00E56013">
        <w:rPr>
          <w:rFonts w:ascii="Traditional Arabic" w:eastAsia="Times New Roman" w:hAnsi="Traditional Arabic" w:cs="KFGQPC Uthman Taha Naskh"/>
          <w:color w:val="000000" w:themeColor="text1"/>
          <w:sz w:val="30"/>
          <w:szCs w:val="30"/>
          <w:rtl/>
        </w:rPr>
        <w:t xml:space="preserve"> الله عنه عن النبي صلى الله</w:t>
      </w:r>
    </w:p>
    <w:p w14:paraId="6F1B564E" w14:textId="6951934E"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عليه وسلم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قال</w:t>
      </w:r>
      <w:r w:rsidR="00262DD0">
        <w:rPr>
          <w:rFonts w:ascii="Traditional Arabic" w:eastAsia="Times New Roman" w:hAnsi="Traditional Arabic" w:cs="KFGQPC Uthman Taha Naskh"/>
          <w:color w:val="000000" w:themeColor="text1"/>
          <w:sz w:val="30"/>
          <w:szCs w:val="30"/>
          <w:rtl/>
        </w:rPr>
        <w:t xml:space="preserve">: </w:t>
      </w:r>
      <w:r w:rsidR="00216E5D">
        <w:rPr>
          <w:rFonts w:ascii="Traditional Arabic" w:eastAsia="Times New Roman" w:hAnsi="Traditional Arabic" w:cs="KFGQPC Uthman Taha Naskh"/>
          <w:color w:val="000000" w:themeColor="text1"/>
          <w:sz w:val="30"/>
          <w:szCs w:val="30"/>
          <w:rtl/>
        </w:rPr>
        <w:t>(</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تؤمن بالله وملائكته وكتبه ورسله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واليوم الآخر وتؤمن بالقدر خيره وشره) وهذا الحديث فيه دلالة واضحة على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64C38" w:rsidRPr="00E56013">
        <w:rPr>
          <w:rFonts w:ascii="Traditional Arabic" w:eastAsia="Times New Roman" w:hAnsi="Traditional Arabic" w:cs="KFGQPC Uthman Taha Naskh"/>
          <w:color w:val="000000" w:themeColor="text1"/>
          <w:sz w:val="30"/>
          <w:szCs w:val="30"/>
          <w:rtl/>
        </w:rPr>
        <w:t xml:space="preserve"> القدر ركن من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ركان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الستة</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9A7173">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00264C38" w:rsidRPr="00E56013">
        <w:rPr>
          <w:rFonts w:ascii="Traditional Arabic" w:eastAsia="Times New Roman" w:hAnsi="Traditional Arabic" w:cs="KFGQPC Uthman Taha Naskh"/>
          <w:color w:val="000000" w:themeColor="text1"/>
          <w:sz w:val="30"/>
          <w:szCs w:val="30"/>
          <w:rtl/>
        </w:rPr>
        <w:t xml:space="preserve"> من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نكره فقد </w:t>
      </w:r>
      <w:r w:rsidR="00A63427" w:rsidRPr="00E56013">
        <w:rPr>
          <w:rFonts w:ascii="Traditional Arabic" w:eastAsia="Times New Roman" w:hAnsi="Traditional Arabic" w:cs="KFGQPC Uthman Taha Naskh"/>
          <w:color w:val="000000" w:themeColor="text1"/>
          <w:sz w:val="30"/>
          <w:szCs w:val="30"/>
          <w:rtl/>
        </w:rPr>
        <w:t>أنكر</w:t>
      </w:r>
      <w:r w:rsidR="00264C38" w:rsidRPr="00E56013">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صل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من هذه الأ</w:t>
      </w:r>
      <w:r w:rsidR="00264C38" w:rsidRPr="00E56013">
        <w:rPr>
          <w:rFonts w:ascii="Traditional Arabic" w:eastAsia="Times New Roman" w:hAnsi="Traditional Arabic" w:cs="KFGQPC Uthman Taha Naskh"/>
          <w:color w:val="000000" w:themeColor="text1"/>
          <w:sz w:val="30"/>
          <w:szCs w:val="30"/>
          <w:rtl/>
        </w:rPr>
        <w:t>صول ولخطورة هذا ال</w:t>
      </w:r>
      <w:r w:rsidR="00264C38" w:rsidRPr="00E56013">
        <w:rPr>
          <w:rFonts w:ascii="Traditional Arabic" w:eastAsia="Times New Roman" w:hAnsi="Traditional Arabic" w:cs="KFGQPC Uthman Taha Naskh" w:hint="cs"/>
          <w:color w:val="000000" w:themeColor="text1"/>
          <w:sz w:val="30"/>
          <w:szCs w:val="30"/>
          <w:rtl/>
        </w:rPr>
        <w:t>إ</w:t>
      </w:r>
      <w:r w:rsidR="00264C38" w:rsidRPr="00E56013">
        <w:rPr>
          <w:rFonts w:ascii="Traditional Arabic" w:eastAsia="Times New Roman" w:hAnsi="Traditional Arabic" w:cs="KFGQPC Uthman Taha Naskh"/>
          <w:color w:val="000000" w:themeColor="text1"/>
          <w:sz w:val="30"/>
          <w:szCs w:val="30"/>
          <w:rtl/>
        </w:rPr>
        <w:t xml:space="preserve">نكار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قسم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الله لا يتقبل صدقة من </w:t>
      </w:r>
      <w:r w:rsidR="00D94459" w:rsidRPr="00E56013">
        <w:rPr>
          <w:rFonts w:ascii="Traditional Arabic" w:eastAsia="Times New Roman" w:hAnsi="Traditional Arabic" w:cs="KFGQPC Uthman Taha Naskh"/>
          <w:color w:val="000000" w:themeColor="text1"/>
          <w:sz w:val="30"/>
          <w:szCs w:val="30"/>
          <w:rtl/>
        </w:rPr>
        <w:t>إنسان</w:t>
      </w:r>
      <w:r w:rsidRPr="00E56013">
        <w:rPr>
          <w:rFonts w:ascii="Traditional Arabic" w:eastAsia="Times New Roman" w:hAnsi="Traditional Arabic" w:cs="KFGQPC Uthman Taha Naskh"/>
          <w:color w:val="000000" w:themeColor="text1"/>
          <w:sz w:val="30"/>
          <w:szCs w:val="30"/>
          <w:rtl/>
        </w:rPr>
        <w:t xml:space="preserve"> مهما كانت هذه الصدقة عظيمة حتى يؤمن بالقدر</w:t>
      </w:r>
      <w:r w:rsidR="00264C38" w:rsidRPr="00E56013">
        <w:rPr>
          <w:rFonts w:ascii="Traditional Arabic" w:eastAsia="Times New Roman" w:hAnsi="Traditional Arabic" w:cs="KFGQPC Uthman Taha Naskh" w:hint="cs"/>
          <w:color w:val="000000" w:themeColor="text1"/>
          <w:sz w:val="30"/>
          <w:szCs w:val="30"/>
          <w:rtl/>
        </w:rPr>
        <w:t>.</w:t>
      </w:r>
    </w:p>
    <w:p w14:paraId="06CAD90A" w14:textId="367C0B87"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وثانيها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حديث عبادة بن الصامت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قال فيه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(سمعت رسول الله صلى الله عليه وسلم يقول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w:t>
      </w:r>
      <w:r w:rsidR="00264C38" w:rsidRPr="00E56013">
        <w:rPr>
          <w:rFonts w:ascii="Traditional Arabic" w:eastAsia="Times New Roman" w:hAnsi="Traditional Arabic" w:cs="KFGQPC Uthman Taha Naskh"/>
          <w:color w:val="000000" w:themeColor="text1"/>
          <w:sz w:val="30"/>
          <w:szCs w:val="30"/>
          <w:rtl/>
        </w:rPr>
        <w:t>ول ما خلق الله القلم فقال له</w:t>
      </w:r>
      <w:r w:rsidR="00262DD0">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hint="cs"/>
          <w:color w:val="000000" w:themeColor="text1"/>
          <w:sz w:val="30"/>
          <w:szCs w:val="30"/>
          <w:rtl/>
        </w:rPr>
        <w:t>أكتب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w:t>
      </w:r>
      <w:r w:rsidR="00264C38" w:rsidRPr="00E56013">
        <w:rPr>
          <w:rFonts w:ascii="Traditional Arabic" w:eastAsia="Times New Roman" w:hAnsi="Traditional Arabic" w:cs="KFGQPC Uthman Taha Naskh"/>
          <w:color w:val="000000" w:themeColor="text1"/>
          <w:sz w:val="30"/>
          <w:szCs w:val="30"/>
          <w:rtl/>
        </w:rPr>
        <w:t>ل</w:t>
      </w:r>
      <w:r w:rsidR="00262DD0">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color w:val="000000" w:themeColor="text1"/>
          <w:sz w:val="30"/>
          <w:szCs w:val="30"/>
          <w:rtl/>
        </w:rPr>
        <w:t xml:space="preserve">يا رب وماذا </w:t>
      </w:r>
      <w:r w:rsidR="00264C38" w:rsidRPr="00E56013">
        <w:rPr>
          <w:rFonts w:ascii="Traditional Arabic" w:eastAsia="Times New Roman" w:hAnsi="Traditional Arabic" w:cs="KFGQPC Uthman Taha Naskh" w:hint="cs"/>
          <w:color w:val="000000" w:themeColor="text1"/>
          <w:sz w:val="30"/>
          <w:szCs w:val="30"/>
          <w:rtl/>
        </w:rPr>
        <w:t>أكتب</w:t>
      </w:r>
      <w:r w:rsidR="002E5965">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hint="cs"/>
          <w:color w:val="000000" w:themeColor="text1"/>
          <w:sz w:val="30"/>
          <w:szCs w:val="30"/>
          <w:rtl/>
        </w:rPr>
        <w:t>أكتب</w:t>
      </w:r>
      <w:r w:rsidRPr="00E56013">
        <w:rPr>
          <w:rFonts w:ascii="Traditional Arabic" w:eastAsia="Times New Roman" w:hAnsi="Traditional Arabic" w:cs="KFGQPC Uthman Taha Naskh"/>
          <w:color w:val="000000" w:themeColor="text1"/>
          <w:sz w:val="30"/>
          <w:szCs w:val="30"/>
          <w:rtl/>
        </w:rPr>
        <w:t xml:space="preserve"> مقادير كل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حتى تقوم الساعة وقد ورد هذا الحديث برواية </w:t>
      </w:r>
      <w:r w:rsidR="00604ABF" w:rsidRPr="00E56013">
        <w:rPr>
          <w:rFonts w:ascii="Traditional Arabic" w:eastAsia="Times New Roman" w:hAnsi="Traditional Arabic" w:cs="KFGQPC Uthman Taha Naskh"/>
          <w:color w:val="000000" w:themeColor="text1"/>
          <w:sz w:val="30"/>
          <w:szCs w:val="30"/>
          <w:rtl/>
        </w:rPr>
        <w:t>أخرى</w:t>
      </w:r>
      <w:r w:rsidRPr="00E56013">
        <w:rPr>
          <w:rFonts w:ascii="Traditional Arabic" w:eastAsia="Times New Roman" w:hAnsi="Traditional Arabic" w:cs="KFGQPC Uthman Taha Naskh"/>
          <w:color w:val="000000" w:themeColor="text1"/>
          <w:sz w:val="30"/>
          <w:szCs w:val="30"/>
          <w:rtl/>
        </w:rPr>
        <w:t xml:space="preserve"> عن الأمام أحمد </w:t>
      </w:r>
      <w:r w:rsidR="007B6B9D">
        <w:rPr>
          <w:rFonts w:ascii="Traditional Arabic" w:eastAsia="Times New Roman" w:hAnsi="Traditional Arabic" w:cs="KFGQPC Uthman Taha Naskh"/>
          <w:b/>
          <w:bCs/>
          <w:color w:val="0070C0"/>
          <w:sz w:val="30"/>
          <w:szCs w:val="30"/>
          <w:rtl/>
        </w:rPr>
        <w:t>«</w:t>
      </w:r>
      <w:r w:rsidR="009A7173">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أول ما خلق الله القلم فقال</w:t>
      </w:r>
      <w:r w:rsidR="00262DD0" w:rsidRPr="007B6B9D">
        <w:rPr>
          <w:rFonts w:ascii="Traditional Arabic" w:eastAsia="Times New Roman" w:hAnsi="Traditional Arabic" w:cs="KFGQPC Uthman Taha Naskh"/>
          <w:b/>
          <w:bCs/>
          <w:color w:val="0070C0"/>
          <w:sz w:val="30"/>
          <w:szCs w:val="30"/>
          <w:rtl/>
        </w:rPr>
        <w:t xml:space="preserve">: </w:t>
      </w:r>
      <w:r w:rsidR="00264C38" w:rsidRPr="007B6B9D">
        <w:rPr>
          <w:rFonts w:ascii="Traditional Arabic" w:eastAsia="Times New Roman" w:hAnsi="Traditional Arabic" w:cs="KFGQPC Uthman Taha Naskh"/>
          <w:b/>
          <w:bCs/>
          <w:color w:val="0070C0"/>
          <w:sz w:val="30"/>
          <w:szCs w:val="30"/>
          <w:rtl/>
        </w:rPr>
        <w:t>أكتب</w:t>
      </w:r>
      <w:r w:rsidRPr="007B6B9D">
        <w:rPr>
          <w:rFonts w:ascii="Traditional Arabic" w:eastAsia="Times New Roman" w:hAnsi="Traditional Arabic" w:cs="KFGQPC Uthman Taha Naskh"/>
          <w:b/>
          <w:bCs/>
          <w:color w:val="0070C0"/>
          <w:sz w:val="30"/>
          <w:szCs w:val="30"/>
          <w:rtl/>
        </w:rPr>
        <w:t xml:space="preserve"> فجرى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تلك الساعة بما هو كائن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يوم القيامة</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وحديث عبادة ورواية الإمام أحمد فيهما دلالة على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ما يجري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الكون </w:t>
      </w:r>
      <w:r w:rsidRPr="00E56013">
        <w:rPr>
          <w:rFonts w:ascii="Traditional Arabic" w:eastAsia="Times New Roman" w:hAnsi="Traditional Arabic" w:cs="KFGQPC Uthman Taha Naskh"/>
          <w:color w:val="000000" w:themeColor="text1"/>
          <w:sz w:val="30"/>
          <w:szCs w:val="30"/>
          <w:rtl/>
        </w:rPr>
        <w:lastRenderedPageBreak/>
        <w:t xml:space="preserve">منذ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خلقه الله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قيام الساعة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جاء نتيجة القدر الله</w:t>
      </w:r>
      <w:r w:rsidR="00584605">
        <w:rPr>
          <w:rFonts w:ascii="Traditional Arabic" w:eastAsia="Times New Roman" w:hAnsi="Traditional Arabic" w:cs="KFGQPC Uthman Taha Naskh"/>
          <w:color w:val="000000" w:themeColor="text1"/>
          <w:sz w:val="30"/>
          <w:szCs w:val="30"/>
          <w:rtl/>
        </w:rPr>
        <w:t xml:space="preserve">، </w:t>
      </w:r>
      <w:r w:rsidR="00264C38" w:rsidRPr="00E56013">
        <w:rPr>
          <w:rFonts w:ascii="Traditional Arabic" w:eastAsia="Times New Roman" w:hAnsi="Traditional Arabic" w:cs="KFGQPC Uthman Taha Naskh"/>
          <w:color w:val="000000" w:themeColor="text1"/>
          <w:sz w:val="30"/>
          <w:szCs w:val="30"/>
          <w:rtl/>
        </w:rPr>
        <w:t>ولهذا قال عبادة ل</w:t>
      </w:r>
      <w:r w:rsidR="00264C3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بنه يا بني </w:t>
      </w:r>
      <w:r w:rsidR="00C110E9" w:rsidRPr="00E56013">
        <w:rPr>
          <w:rFonts w:ascii="Traditional Arabic" w:eastAsia="Times New Roman" w:hAnsi="Traditional Arabic" w:cs="KFGQPC Uthman Taha Naskh"/>
          <w:color w:val="000000" w:themeColor="text1"/>
          <w:sz w:val="30"/>
          <w:szCs w:val="30"/>
          <w:rtl/>
        </w:rPr>
        <w:t>إنك</w:t>
      </w:r>
      <w:r w:rsidRPr="00E56013">
        <w:rPr>
          <w:rFonts w:ascii="Traditional Arabic" w:eastAsia="Times New Roman" w:hAnsi="Traditional Arabic" w:cs="KFGQPC Uthman Taha Naskh"/>
          <w:color w:val="000000" w:themeColor="text1"/>
          <w:sz w:val="30"/>
          <w:szCs w:val="30"/>
          <w:rtl/>
        </w:rPr>
        <w:t xml:space="preserve"> لن تجد طعم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حتى تعلم </w:t>
      </w:r>
      <w:r w:rsidR="009A7173">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264C38" w:rsidRPr="00E56013">
        <w:rPr>
          <w:rFonts w:ascii="Traditional Arabic" w:eastAsia="Times New Roman" w:hAnsi="Traditional Arabic" w:cs="KFGQPC Uthman Taha Naskh"/>
          <w:color w:val="000000" w:themeColor="text1"/>
          <w:sz w:val="30"/>
          <w:szCs w:val="30"/>
          <w:rtl/>
        </w:rPr>
        <w:t xml:space="preserve"> ما </w:t>
      </w:r>
      <w:r w:rsidR="00264C3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صابك لم يكن ليخطئك وما أخطأك لم يكن لي</w:t>
      </w:r>
      <w:r w:rsidR="009A717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صيبك</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264C38" w:rsidRPr="00E56013">
        <w:rPr>
          <w:rFonts w:ascii="Traditional Arabic" w:eastAsia="Times New Roman" w:hAnsi="Traditional Arabic" w:cs="KFGQPC Uthman Taha Naskh"/>
          <w:color w:val="000000" w:themeColor="text1"/>
          <w:sz w:val="30"/>
          <w:szCs w:val="30"/>
          <w:rtl/>
        </w:rPr>
        <w:t xml:space="preserve"> آخر حديث عبادة هذا قال ل</w:t>
      </w:r>
      <w:r w:rsidR="00264C3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بنه يا بني سمعت رسول الله صلى الله عليه وسلم يقول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من مات على غير هذا فليس من</w:t>
      </w:r>
      <w:r w:rsidR="009A7173">
        <w:rPr>
          <w:rFonts w:ascii="Traditional Arabic" w:eastAsia="Times New Roman" w:hAnsi="Traditional Arabic" w:cs="KFGQPC Uthman Taha Naskh" w:hint="cs"/>
          <w:b/>
          <w:bCs/>
          <w:color w:val="0070C0"/>
          <w:sz w:val="30"/>
          <w:szCs w:val="30"/>
          <w:rtl/>
        </w:rPr>
        <w:t>ى</w:t>
      </w:r>
      <w:r w:rsidR="007B6B9D">
        <w:rPr>
          <w:rFonts w:ascii="Traditional Arabic" w:eastAsia="Times New Roman" w:hAnsi="Traditional Arabic" w:cs="KFGQPC Uthman Taha Naskh"/>
          <w:b/>
          <w:bCs/>
          <w:color w:val="0070C0"/>
          <w:sz w:val="30"/>
          <w:szCs w:val="30"/>
          <w:rtl/>
        </w:rPr>
        <w:t>»</w:t>
      </w:r>
      <w:r w:rsidR="00264C38" w:rsidRPr="00E56013">
        <w:rPr>
          <w:rFonts w:ascii="Traditional Arabic" w:eastAsia="Times New Roman" w:hAnsi="Traditional Arabic" w:cs="KFGQPC Uthman Taha Naskh" w:hint="cs"/>
          <w:color w:val="000000" w:themeColor="text1"/>
          <w:sz w:val="30"/>
          <w:szCs w:val="30"/>
          <w:rtl/>
        </w:rPr>
        <w:t>.</w:t>
      </w:r>
    </w:p>
    <w:p w14:paraId="2EF4FAEC" w14:textId="74AC2681" w:rsidR="00C51B47" w:rsidRPr="003407D3" w:rsidRDefault="00C51B47" w:rsidP="007A286F">
      <w:pPr>
        <w:widowControl w:val="0"/>
        <w:spacing w:after="120" w:line="500" w:lineRule="exact"/>
        <w:ind w:firstLine="454"/>
        <w:jc w:val="both"/>
        <w:rPr>
          <w:rFonts w:ascii="Traditional Arabic" w:eastAsia="Times New Roman" w:hAnsi="Traditional Arabic" w:cs="KFGQPC Uthman Taha Naskh"/>
          <w:sz w:val="30"/>
          <w:szCs w:val="30"/>
        </w:rPr>
      </w:pPr>
      <w:r w:rsidRPr="00E56013">
        <w:rPr>
          <w:rFonts w:ascii="Traditional Arabic" w:eastAsia="Times New Roman" w:hAnsi="Traditional Arabic" w:cs="KFGQPC Uthman Taha Naskh"/>
          <w:color w:val="000000" w:themeColor="text1"/>
          <w:sz w:val="30"/>
          <w:szCs w:val="30"/>
          <w:rtl/>
        </w:rPr>
        <w:t xml:space="preserve">وهذا هو معنى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بالقدر</w:t>
      </w:r>
      <w:r w:rsidR="00584605">
        <w:rPr>
          <w:rFonts w:ascii="Traditional Arabic" w:eastAsia="Times New Roman" w:hAnsi="Traditional Arabic" w:cs="KFGQPC Uthman Taha Naskh"/>
          <w:color w:val="000000" w:themeColor="text1"/>
          <w:sz w:val="30"/>
          <w:szCs w:val="30"/>
          <w:rtl/>
        </w:rPr>
        <w:t xml:space="preserve">، </w:t>
      </w:r>
      <w:r w:rsidR="00BA1200" w:rsidRPr="00E56013">
        <w:rPr>
          <w:rFonts w:ascii="Traditional Arabic" w:eastAsia="Times New Roman" w:hAnsi="Traditional Arabic" w:cs="KFGQPC Uthman Taha Naskh"/>
          <w:color w:val="000000" w:themeColor="text1"/>
          <w:sz w:val="30"/>
          <w:szCs w:val="30"/>
          <w:rtl/>
        </w:rPr>
        <w:t>إعتقاد</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ما كان وما يكون </w:t>
      </w:r>
      <w:r w:rsidR="0075213A" w:rsidRPr="00E56013">
        <w:rPr>
          <w:rFonts w:ascii="Traditional Arabic" w:eastAsia="Times New Roman" w:hAnsi="Traditional Arabic" w:cs="KFGQPC Uthman Taha Naskh"/>
          <w:color w:val="000000" w:themeColor="text1"/>
          <w:sz w:val="30"/>
          <w:szCs w:val="30"/>
          <w:rtl/>
        </w:rPr>
        <w:t>إنما</w:t>
      </w:r>
      <w:r w:rsidRPr="00E56013">
        <w:rPr>
          <w:rFonts w:ascii="Traditional Arabic" w:eastAsia="Times New Roman" w:hAnsi="Traditional Arabic" w:cs="KFGQPC Uthman Taha Naskh"/>
          <w:color w:val="000000" w:themeColor="text1"/>
          <w:sz w:val="30"/>
          <w:szCs w:val="30"/>
          <w:rtl/>
        </w:rPr>
        <w:t xml:space="preserve"> هو بأمر الله وتدبيره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ومن </w:t>
      </w:r>
      <w:r w:rsidR="002E5965">
        <w:rPr>
          <w:rFonts w:ascii="Traditional Arabic" w:eastAsia="Times New Roman" w:hAnsi="Traditional Arabic" w:cs="KFGQPC Uthman Taha Naskh"/>
          <w:color w:val="000000" w:themeColor="text1"/>
          <w:sz w:val="30"/>
          <w:szCs w:val="30"/>
          <w:rtl/>
        </w:rPr>
        <w:t>اعتقد</w:t>
      </w:r>
      <w:r w:rsidRPr="00E56013">
        <w:rPr>
          <w:rFonts w:ascii="Traditional Arabic" w:eastAsia="Times New Roman" w:hAnsi="Traditional Arabic" w:cs="KFGQPC Uthman Taha Naskh"/>
          <w:color w:val="000000" w:themeColor="text1"/>
          <w:sz w:val="30"/>
          <w:szCs w:val="30"/>
          <w:rtl/>
        </w:rPr>
        <w:t xml:space="preserve"> غير ذلك فقد عرض نفسه لخطر </w:t>
      </w:r>
      <w:r w:rsidRPr="003407D3">
        <w:rPr>
          <w:rFonts w:ascii="Traditional Arabic" w:eastAsia="Times New Roman" w:hAnsi="Traditional Arabic" w:cs="KFGQPC Uthman Taha Naskh"/>
          <w:sz w:val="30"/>
          <w:szCs w:val="30"/>
          <w:rtl/>
        </w:rPr>
        <w:t>كبير</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 xml:space="preserve">ولذا ورد </w:t>
      </w:r>
      <w:r w:rsidR="0053589D">
        <w:rPr>
          <w:rFonts w:ascii="Traditional Arabic" w:eastAsia="Times New Roman" w:hAnsi="Traditional Arabic" w:cs="KFGQPC Uthman Taha Naskh"/>
          <w:sz w:val="30"/>
          <w:szCs w:val="30"/>
          <w:rtl/>
        </w:rPr>
        <w:t>فى</w:t>
      </w:r>
      <w:r w:rsidRPr="003407D3">
        <w:rPr>
          <w:rFonts w:ascii="Traditional Arabic" w:eastAsia="Times New Roman" w:hAnsi="Traditional Arabic" w:cs="KFGQPC Uthman Taha Naskh"/>
          <w:sz w:val="30"/>
          <w:szCs w:val="30"/>
          <w:rtl/>
        </w:rPr>
        <w:t xml:space="preserve"> رواية </w:t>
      </w:r>
      <w:r w:rsidR="00A44647" w:rsidRPr="003407D3">
        <w:rPr>
          <w:rFonts w:ascii="Traditional Arabic" w:eastAsia="Times New Roman" w:hAnsi="Traditional Arabic" w:cs="KFGQPC Uthman Taha Naskh"/>
          <w:sz w:val="30"/>
          <w:szCs w:val="30"/>
          <w:rtl/>
        </w:rPr>
        <w:t>ابن</w:t>
      </w:r>
      <w:r w:rsidRPr="003407D3">
        <w:rPr>
          <w:rFonts w:ascii="Traditional Arabic" w:eastAsia="Times New Roman" w:hAnsi="Traditional Arabic" w:cs="KFGQPC Uthman Taha Naskh"/>
          <w:sz w:val="30"/>
          <w:szCs w:val="30"/>
          <w:rtl/>
        </w:rPr>
        <w:t xml:space="preserve"> وهب قول الرسول عليه الصلاة والسلام </w:t>
      </w:r>
      <w:r w:rsidR="007B6B9D" w:rsidRPr="003407D3">
        <w:rPr>
          <w:rFonts w:ascii="Traditional Arabic" w:eastAsia="Times New Roman" w:hAnsi="Traditional Arabic" w:cs="KFGQPC Uthman Taha Naskh"/>
          <w:sz w:val="30"/>
          <w:szCs w:val="30"/>
          <w:rtl/>
        </w:rPr>
        <w:t>«</w:t>
      </w:r>
      <w:r w:rsidRPr="003407D3">
        <w:rPr>
          <w:rFonts w:ascii="Traditional Arabic" w:eastAsia="Times New Roman" w:hAnsi="Traditional Arabic" w:cs="KFGQPC Uthman Taha Naskh"/>
          <w:sz w:val="30"/>
          <w:szCs w:val="30"/>
          <w:rtl/>
        </w:rPr>
        <w:t>من لم يؤمن بالقدر خيره وشره أحرقه الله بالنار</w:t>
      </w:r>
      <w:r w:rsidR="00584605" w:rsidRPr="003407D3">
        <w:rPr>
          <w:rFonts w:ascii="Traditional Arabic" w:eastAsia="Times New Roman" w:hAnsi="Traditional Arabic" w:cs="KFGQPC Uthman Taha Naskh"/>
          <w:sz w:val="30"/>
          <w:szCs w:val="30"/>
          <w:rtl/>
        </w:rPr>
        <w:t>،</w:t>
      </w:r>
      <w:r w:rsidR="00262DD0" w:rsidRPr="003407D3">
        <w:rPr>
          <w:rFonts w:ascii="Traditional Arabic" w:eastAsia="Times New Roman" w:hAnsi="Traditional Arabic" w:cs="KFGQPC Uthman Taha Naskh"/>
          <w:sz w:val="30"/>
          <w:szCs w:val="30"/>
          <w:rtl/>
        </w:rPr>
        <w:t xml:space="preserve">: </w:t>
      </w:r>
      <w:r w:rsidR="009A7173">
        <w:rPr>
          <w:rFonts w:ascii="Traditional Arabic" w:eastAsia="Times New Roman" w:hAnsi="Traditional Arabic" w:cs="KFGQPC Uthman Taha Naskh" w:hint="cs"/>
          <w:sz w:val="30"/>
          <w:szCs w:val="30"/>
          <w:rtl/>
        </w:rPr>
        <w:t>أ</w:t>
      </w:r>
      <w:r w:rsidR="00467801" w:rsidRPr="003407D3">
        <w:rPr>
          <w:rFonts w:ascii="Traditional Arabic" w:eastAsia="Times New Roman" w:hAnsi="Traditional Arabic" w:cs="KFGQPC Uthman Taha Naskh"/>
          <w:sz w:val="30"/>
          <w:szCs w:val="30"/>
          <w:rtl/>
        </w:rPr>
        <w:t>ما</w:t>
      </w:r>
      <w:r w:rsidRPr="003407D3">
        <w:rPr>
          <w:rFonts w:ascii="Traditional Arabic" w:eastAsia="Times New Roman" w:hAnsi="Traditional Arabic" w:cs="KFGQPC Uthman Taha Naskh"/>
          <w:sz w:val="30"/>
          <w:szCs w:val="30"/>
          <w:rtl/>
        </w:rPr>
        <w:t xml:space="preserve"> الحديث الأخير</w:t>
      </w:r>
      <w:r w:rsidR="00262DD0"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 xml:space="preserve">حديث </w:t>
      </w:r>
      <w:r w:rsidR="0053589D">
        <w:rPr>
          <w:rFonts w:ascii="Traditional Arabic" w:eastAsia="Times New Roman" w:hAnsi="Traditional Arabic" w:cs="KFGQPC Uthman Taha Naskh"/>
          <w:sz w:val="30"/>
          <w:szCs w:val="30"/>
          <w:rtl/>
        </w:rPr>
        <w:t>أ</w:t>
      </w:r>
      <w:r w:rsidR="009A7173">
        <w:rPr>
          <w:rFonts w:ascii="Traditional Arabic" w:eastAsia="Times New Roman" w:hAnsi="Traditional Arabic" w:cs="KFGQPC Uthman Taha Naskh" w:hint="cs"/>
          <w:sz w:val="30"/>
          <w:szCs w:val="30"/>
          <w:rtl/>
        </w:rPr>
        <w:t>ُ</w:t>
      </w:r>
      <w:r w:rsidR="0053589D">
        <w:rPr>
          <w:rFonts w:ascii="Traditional Arabic" w:eastAsia="Times New Roman" w:hAnsi="Traditional Arabic" w:cs="KFGQPC Uthman Taha Naskh"/>
          <w:sz w:val="30"/>
          <w:szCs w:val="30"/>
          <w:rtl/>
        </w:rPr>
        <w:t>بى</w:t>
      </w:r>
      <w:r w:rsidRPr="003407D3">
        <w:rPr>
          <w:rFonts w:ascii="Traditional Arabic" w:eastAsia="Times New Roman" w:hAnsi="Traditional Arabic" w:cs="KFGQPC Uthman Taha Naskh"/>
          <w:sz w:val="30"/>
          <w:szCs w:val="30"/>
          <w:rtl/>
        </w:rPr>
        <w:t xml:space="preserve"> بن كعب فهو لا يختلف </w:t>
      </w:r>
      <w:r w:rsidR="0053589D">
        <w:rPr>
          <w:rFonts w:ascii="Traditional Arabic" w:eastAsia="Times New Roman" w:hAnsi="Traditional Arabic" w:cs="KFGQPC Uthman Taha Naskh"/>
          <w:sz w:val="30"/>
          <w:szCs w:val="30"/>
          <w:rtl/>
        </w:rPr>
        <w:t>فى</w:t>
      </w:r>
      <w:r w:rsidRPr="003407D3">
        <w:rPr>
          <w:rFonts w:ascii="Traditional Arabic" w:eastAsia="Times New Roman" w:hAnsi="Traditional Arabic" w:cs="KFGQPC Uthman Taha Naskh"/>
          <w:sz w:val="30"/>
          <w:szCs w:val="30"/>
          <w:rtl/>
        </w:rPr>
        <w:t xml:space="preserve"> معناه عن معنى</w:t>
      </w:r>
      <w:r w:rsidR="0080424C" w:rsidRPr="003407D3">
        <w:rPr>
          <w:rFonts w:ascii="Traditional Arabic" w:eastAsia="Times New Roman" w:hAnsi="Traditional Arabic" w:cs="KFGQPC Uthman Taha Naskh"/>
          <w:sz w:val="30"/>
          <w:szCs w:val="30"/>
          <w:rtl/>
        </w:rPr>
        <w:t xml:space="preserve"> الحديثين السابقين </w:t>
      </w:r>
      <w:r w:rsidR="0053589D">
        <w:rPr>
          <w:rFonts w:ascii="Traditional Arabic" w:eastAsia="Times New Roman" w:hAnsi="Traditional Arabic" w:cs="KFGQPC Uthman Taha Naskh"/>
          <w:sz w:val="30"/>
          <w:szCs w:val="30"/>
          <w:rtl/>
        </w:rPr>
        <w:t>فى</w:t>
      </w:r>
      <w:r w:rsidR="0080424C" w:rsidRPr="003407D3">
        <w:rPr>
          <w:rFonts w:ascii="Traditional Arabic" w:eastAsia="Times New Roman" w:hAnsi="Traditional Arabic" w:cs="KFGQPC Uthman Taha Naskh"/>
          <w:sz w:val="30"/>
          <w:szCs w:val="30"/>
          <w:rtl/>
        </w:rPr>
        <w:t xml:space="preserve"> هذا الباب</w:t>
      </w:r>
      <w:r w:rsidR="0080424C" w:rsidRPr="003407D3">
        <w:rPr>
          <w:rFonts w:ascii="Traditional Arabic" w:eastAsia="Times New Roman" w:hAnsi="Traditional Arabic" w:cs="KFGQPC Uthman Taha Naskh" w:hint="cs"/>
          <w:sz w:val="30"/>
          <w:szCs w:val="30"/>
          <w:rtl/>
        </w:rPr>
        <w:t>.</w:t>
      </w:r>
    </w:p>
    <w:p w14:paraId="074B029C" w14:textId="596430AC" w:rsidR="00C51B47" w:rsidRPr="003407D3" w:rsidRDefault="00C51B47"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3407D3">
        <w:rPr>
          <w:rFonts w:ascii="Traditional Arabic" w:eastAsia="Times New Roman" w:hAnsi="Traditional Arabic" w:cs="KFGQPC Uthman Taha Naskh"/>
          <w:sz w:val="30"/>
          <w:szCs w:val="30"/>
          <w:rtl/>
        </w:rPr>
        <w:t>والخ</w:t>
      </w:r>
      <w:r w:rsidR="009A7173">
        <w:rPr>
          <w:rFonts w:ascii="Traditional Arabic" w:eastAsia="Times New Roman" w:hAnsi="Traditional Arabic" w:cs="KFGQPC Uthman Taha Naskh" w:hint="cs"/>
          <w:sz w:val="30"/>
          <w:szCs w:val="30"/>
          <w:rtl/>
        </w:rPr>
        <w:t>ُ</w:t>
      </w:r>
      <w:r w:rsidRPr="003407D3">
        <w:rPr>
          <w:rFonts w:ascii="Traditional Arabic" w:eastAsia="Times New Roman" w:hAnsi="Traditional Arabic" w:cs="KFGQPC Uthman Taha Naskh"/>
          <w:sz w:val="30"/>
          <w:szCs w:val="30"/>
          <w:rtl/>
        </w:rPr>
        <w:t>لاصة من هذا الباب</w:t>
      </w:r>
      <w:r w:rsidR="00262DD0" w:rsidRPr="003407D3">
        <w:rPr>
          <w:rFonts w:ascii="Traditional Arabic" w:eastAsia="Times New Roman" w:hAnsi="Traditional Arabic" w:cs="KFGQPC Uthman Taha Naskh"/>
          <w:sz w:val="30"/>
          <w:szCs w:val="30"/>
          <w:rtl/>
        </w:rPr>
        <w:t xml:space="preserve">: </w:t>
      </w:r>
      <w:r w:rsidR="009A7173">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Pr="003407D3">
        <w:rPr>
          <w:rFonts w:ascii="Traditional Arabic" w:eastAsia="Times New Roman" w:hAnsi="Traditional Arabic" w:cs="KFGQPC Uthman Taha Naskh"/>
          <w:sz w:val="30"/>
          <w:szCs w:val="30"/>
          <w:rtl/>
        </w:rPr>
        <w:t xml:space="preserve"> الله سبحانه وتعالى قدر مقادیرالكائنات قبل خلق السموات والأرض</w:t>
      </w:r>
      <w:r w:rsidR="00584605" w:rsidRPr="003407D3">
        <w:rPr>
          <w:rFonts w:ascii="Traditional Arabic" w:eastAsia="Times New Roman" w:hAnsi="Traditional Arabic" w:cs="KFGQPC Uthman Taha Naskh"/>
          <w:sz w:val="30"/>
          <w:szCs w:val="30"/>
          <w:rtl/>
        </w:rPr>
        <w:t xml:space="preserve">، </w:t>
      </w:r>
      <w:r w:rsidR="004D1F63" w:rsidRPr="003407D3">
        <w:rPr>
          <w:rFonts w:ascii="Traditional Arabic" w:eastAsia="Times New Roman" w:hAnsi="Traditional Arabic" w:cs="KFGQPC Uthman Taha Naskh"/>
          <w:sz w:val="30"/>
          <w:szCs w:val="30"/>
          <w:rtl/>
        </w:rPr>
        <w:t>وأنه</w:t>
      </w:r>
      <w:r w:rsidRPr="003407D3">
        <w:rPr>
          <w:rFonts w:ascii="Traditional Arabic" w:eastAsia="Times New Roman" w:hAnsi="Traditional Arabic" w:cs="KFGQPC Uthman Taha Naskh"/>
          <w:sz w:val="30"/>
          <w:szCs w:val="30"/>
          <w:rtl/>
        </w:rPr>
        <w:t xml:space="preserve"> ما من </w:t>
      </w:r>
      <w:r w:rsidR="0053589D">
        <w:rPr>
          <w:rFonts w:ascii="Traditional Arabic" w:eastAsia="Times New Roman" w:hAnsi="Traditional Arabic" w:cs="KFGQPC Uthman Taha Naskh"/>
          <w:sz w:val="30"/>
          <w:szCs w:val="30"/>
          <w:rtl/>
        </w:rPr>
        <w:t>شىء</w:t>
      </w:r>
      <w:r w:rsidRPr="003407D3">
        <w:rPr>
          <w:rFonts w:ascii="Traditional Arabic" w:eastAsia="Times New Roman" w:hAnsi="Traditional Arabic" w:cs="KFGQPC Uthman Taha Naskh"/>
          <w:sz w:val="30"/>
          <w:szCs w:val="30"/>
          <w:rtl/>
        </w:rPr>
        <w:t xml:space="preserve"> يحدث </w:t>
      </w:r>
      <w:r w:rsidR="0053589D">
        <w:rPr>
          <w:rFonts w:ascii="Traditional Arabic" w:eastAsia="Times New Roman" w:hAnsi="Traditional Arabic" w:cs="KFGQPC Uthman Taha Naskh"/>
          <w:sz w:val="30"/>
          <w:szCs w:val="30"/>
          <w:rtl/>
        </w:rPr>
        <w:t>فى</w:t>
      </w:r>
      <w:r w:rsidRPr="003407D3">
        <w:rPr>
          <w:rFonts w:ascii="Traditional Arabic" w:eastAsia="Times New Roman" w:hAnsi="Traditional Arabic" w:cs="KFGQPC Uthman Taha Naskh"/>
          <w:sz w:val="30"/>
          <w:szCs w:val="30"/>
          <w:rtl/>
        </w:rPr>
        <w:t xml:space="preserve"> هذا الكون </w:t>
      </w:r>
      <w:r w:rsidR="009A7173">
        <w:rPr>
          <w:rFonts w:ascii="Traditional Arabic" w:eastAsia="Times New Roman" w:hAnsi="Traditional Arabic" w:cs="KFGQPC Uthman Taha Naskh" w:hint="cs"/>
          <w:sz w:val="30"/>
          <w:szCs w:val="30"/>
          <w:rtl/>
        </w:rPr>
        <w:t>إ</w:t>
      </w:r>
      <w:r w:rsidR="00FE7C19" w:rsidRPr="003407D3">
        <w:rPr>
          <w:rFonts w:ascii="Traditional Arabic" w:eastAsia="Times New Roman" w:hAnsi="Traditional Arabic" w:cs="KFGQPC Uthman Taha Naskh"/>
          <w:sz w:val="30"/>
          <w:szCs w:val="30"/>
          <w:rtl/>
        </w:rPr>
        <w:t>لا</w:t>
      </w:r>
      <w:r w:rsidRPr="003407D3">
        <w:rPr>
          <w:rFonts w:ascii="Traditional Arabic" w:eastAsia="Times New Roman" w:hAnsi="Traditional Arabic" w:cs="KFGQPC Uthman Taha Naskh"/>
          <w:sz w:val="30"/>
          <w:szCs w:val="30"/>
          <w:rtl/>
        </w:rPr>
        <w:t xml:space="preserve"> بقدر من الله</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وهنا ربما يرد سؤال ليقول</w:t>
      </w:r>
      <w:r w:rsidR="00262DD0" w:rsidRPr="003407D3">
        <w:rPr>
          <w:rFonts w:ascii="Traditional Arabic" w:eastAsia="Times New Roman" w:hAnsi="Traditional Arabic" w:cs="KFGQPC Uthman Taha Naskh"/>
          <w:sz w:val="30"/>
          <w:szCs w:val="30"/>
          <w:rtl/>
        </w:rPr>
        <w:t xml:space="preserve">: </w:t>
      </w:r>
      <w:r w:rsidR="00755F77" w:rsidRPr="003407D3">
        <w:rPr>
          <w:rFonts w:ascii="Traditional Arabic" w:eastAsia="Times New Roman" w:hAnsi="Traditional Arabic" w:cs="KFGQPC Uthman Taha Naskh"/>
          <w:sz w:val="30"/>
          <w:szCs w:val="30"/>
          <w:rtl/>
        </w:rPr>
        <w:t>إذا</w:t>
      </w:r>
      <w:r w:rsidRPr="003407D3">
        <w:rPr>
          <w:rFonts w:ascii="Traditional Arabic" w:eastAsia="Times New Roman" w:hAnsi="Traditional Arabic" w:cs="KFGQPC Uthman Taha Naskh"/>
          <w:sz w:val="30"/>
          <w:szCs w:val="30"/>
          <w:rtl/>
        </w:rPr>
        <w:t xml:space="preserve"> كان الله سبحانه قد قدر كل </w:t>
      </w:r>
      <w:r w:rsidR="0053589D">
        <w:rPr>
          <w:rFonts w:ascii="Traditional Arabic" w:eastAsia="Times New Roman" w:hAnsi="Traditional Arabic" w:cs="KFGQPC Uthman Taha Naskh"/>
          <w:sz w:val="30"/>
          <w:szCs w:val="30"/>
          <w:rtl/>
        </w:rPr>
        <w:t>شىء</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فما الفائدة من العمل</w:t>
      </w:r>
      <w:r w:rsidR="002E5965">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 xml:space="preserve">والجواب </w:t>
      </w:r>
      <w:r w:rsidR="0080424C" w:rsidRPr="003407D3">
        <w:rPr>
          <w:rFonts w:ascii="Traditional Arabic" w:eastAsia="Times New Roman" w:hAnsi="Traditional Arabic" w:cs="KFGQPC Uthman Taha Naskh"/>
          <w:sz w:val="30"/>
          <w:szCs w:val="30"/>
          <w:rtl/>
        </w:rPr>
        <w:t xml:space="preserve">عن هذا جاء </w:t>
      </w:r>
      <w:r w:rsidR="0053589D">
        <w:rPr>
          <w:rFonts w:ascii="Traditional Arabic" w:eastAsia="Times New Roman" w:hAnsi="Traditional Arabic" w:cs="KFGQPC Uthman Taha Naskh"/>
          <w:sz w:val="30"/>
          <w:szCs w:val="30"/>
          <w:rtl/>
        </w:rPr>
        <w:t>فى</w:t>
      </w:r>
      <w:r w:rsidR="0080424C" w:rsidRPr="003407D3">
        <w:rPr>
          <w:rFonts w:ascii="Traditional Arabic" w:eastAsia="Times New Roman" w:hAnsi="Traditional Arabic" w:cs="KFGQPC Uthman Taha Naskh"/>
          <w:sz w:val="30"/>
          <w:szCs w:val="30"/>
          <w:rtl/>
        </w:rPr>
        <w:t xml:space="preserve"> حديث رواه علي بن </w:t>
      </w:r>
      <w:r w:rsidR="0053589D">
        <w:rPr>
          <w:rFonts w:ascii="Traditional Arabic" w:eastAsia="Times New Roman" w:hAnsi="Traditional Arabic" w:cs="KFGQPC Uthman Taha Naskh" w:hint="cs"/>
          <w:sz w:val="30"/>
          <w:szCs w:val="30"/>
          <w:rtl/>
        </w:rPr>
        <w:t>أبى</w:t>
      </w:r>
      <w:r w:rsidRPr="003407D3">
        <w:rPr>
          <w:rFonts w:ascii="Traditional Arabic" w:eastAsia="Times New Roman" w:hAnsi="Traditional Arabic" w:cs="KFGQPC Uthman Taha Naskh"/>
          <w:sz w:val="30"/>
          <w:szCs w:val="30"/>
          <w:rtl/>
        </w:rPr>
        <w:t xml:space="preserve"> طالب </w:t>
      </w:r>
      <w:r w:rsidR="0053589D">
        <w:rPr>
          <w:rFonts w:ascii="Traditional Arabic" w:eastAsia="Times New Roman" w:hAnsi="Traditional Arabic" w:cs="KFGQPC Uthman Taha Naskh"/>
          <w:sz w:val="30"/>
          <w:szCs w:val="30"/>
          <w:rtl/>
        </w:rPr>
        <w:t>رضى</w:t>
      </w:r>
      <w:r w:rsidRPr="003407D3">
        <w:rPr>
          <w:rFonts w:ascii="Traditional Arabic" w:eastAsia="Times New Roman" w:hAnsi="Traditional Arabic" w:cs="KFGQPC Uthman Taha Naskh"/>
          <w:sz w:val="30"/>
          <w:szCs w:val="30"/>
          <w:rtl/>
        </w:rPr>
        <w:t xml:space="preserve"> الله عنه بقوله</w:t>
      </w:r>
      <w:r w:rsidR="00262DD0" w:rsidRPr="003407D3">
        <w:rPr>
          <w:rFonts w:ascii="Traditional Arabic" w:eastAsia="Times New Roman" w:hAnsi="Traditional Arabic" w:cs="KFGQPC Uthman Taha Naskh"/>
          <w:sz w:val="30"/>
          <w:szCs w:val="30"/>
          <w:rtl/>
        </w:rPr>
        <w:t xml:space="preserve">: </w:t>
      </w:r>
      <w:r w:rsidR="0080424C" w:rsidRPr="003407D3">
        <w:rPr>
          <w:rFonts w:ascii="Traditional Arabic" w:eastAsia="Times New Roman" w:hAnsi="Traditional Arabic" w:cs="KFGQPC Uthman Taha Naskh"/>
          <w:sz w:val="30"/>
          <w:szCs w:val="30"/>
          <w:rtl/>
        </w:rPr>
        <w:t xml:space="preserve">كنا </w:t>
      </w:r>
      <w:r w:rsidR="0053589D">
        <w:rPr>
          <w:rFonts w:ascii="Traditional Arabic" w:eastAsia="Times New Roman" w:hAnsi="Traditional Arabic" w:cs="KFGQPC Uthman Taha Naskh"/>
          <w:sz w:val="30"/>
          <w:szCs w:val="30"/>
          <w:rtl/>
        </w:rPr>
        <w:t>فى</w:t>
      </w:r>
      <w:r w:rsidR="0080424C" w:rsidRPr="003407D3">
        <w:rPr>
          <w:rFonts w:ascii="Traditional Arabic" w:eastAsia="Times New Roman" w:hAnsi="Traditional Arabic" w:cs="KFGQPC Uthman Taha Naskh"/>
          <w:sz w:val="30"/>
          <w:szCs w:val="30"/>
          <w:rtl/>
        </w:rPr>
        <w:t xml:space="preserve"> جنازة </w:t>
      </w:r>
      <w:r w:rsidR="0053589D">
        <w:rPr>
          <w:rFonts w:ascii="Traditional Arabic" w:eastAsia="Times New Roman" w:hAnsi="Traditional Arabic" w:cs="KFGQPC Uthman Taha Naskh"/>
          <w:sz w:val="30"/>
          <w:szCs w:val="30"/>
          <w:rtl/>
        </w:rPr>
        <w:t>فى</w:t>
      </w:r>
      <w:r w:rsidR="0080424C" w:rsidRPr="003407D3">
        <w:rPr>
          <w:rFonts w:ascii="Traditional Arabic" w:eastAsia="Times New Roman" w:hAnsi="Traditional Arabic" w:cs="KFGQPC Uthman Taha Naskh"/>
          <w:sz w:val="30"/>
          <w:szCs w:val="30"/>
          <w:rtl/>
        </w:rPr>
        <w:t xml:space="preserve"> بقيع الغرقه - ف</w:t>
      </w:r>
      <w:r w:rsidR="0080424C" w:rsidRPr="003407D3">
        <w:rPr>
          <w:rFonts w:ascii="Traditional Arabic" w:eastAsia="Times New Roman" w:hAnsi="Traditional Arabic" w:cs="KFGQPC Uthman Taha Naskh" w:hint="cs"/>
          <w:sz w:val="30"/>
          <w:szCs w:val="30"/>
          <w:rtl/>
        </w:rPr>
        <w:t>أ</w:t>
      </w:r>
      <w:r w:rsidRPr="003407D3">
        <w:rPr>
          <w:rFonts w:ascii="Traditional Arabic" w:eastAsia="Times New Roman" w:hAnsi="Traditional Arabic" w:cs="KFGQPC Uthman Taha Naskh"/>
          <w:sz w:val="30"/>
          <w:szCs w:val="30"/>
          <w:rtl/>
        </w:rPr>
        <w:t>تی رسول الله صلى الله عليه وسلم فقعد</w:t>
      </w:r>
      <w:r w:rsidR="0030680C" w:rsidRPr="003407D3">
        <w:rPr>
          <w:rFonts w:ascii="Traditional Arabic" w:eastAsia="Times New Roman" w:hAnsi="Traditional Arabic" w:cs="KFGQPC Uthman Taha Naskh"/>
          <w:sz w:val="30"/>
          <w:szCs w:val="30"/>
          <w:rtl/>
        </w:rPr>
        <w:t xml:space="preserve"> و</w:t>
      </w:r>
      <w:r w:rsidRPr="003407D3">
        <w:rPr>
          <w:rFonts w:ascii="Traditional Arabic" w:eastAsia="Times New Roman" w:hAnsi="Traditional Arabic" w:cs="KFGQPC Uthman Taha Naskh"/>
          <w:sz w:val="30"/>
          <w:szCs w:val="30"/>
          <w:rtl/>
        </w:rPr>
        <w:t>قعدنا من حوله ومعه مخصرة فنكس وجعل ينكث بمخصرته</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ثم قال</w:t>
      </w:r>
      <w:r w:rsidR="00262DD0"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ما منكم من أحد</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 xml:space="preserve">ما من نفس منفوسة </w:t>
      </w:r>
      <w:r w:rsidR="009A7173">
        <w:rPr>
          <w:rFonts w:ascii="Traditional Arabic" w:eastAsia="Times New Roman" w:hAnsi="Traditional Arabic" w:cs="KFGQPC Uthman Taha Naskh" w:hint="cs"/>
          <w:sz w:val="30"/>
          <w:szCs w:val="30"/>
          <w:rtl/>
        </w:rPr>
        <w:t>إ</w:t>
      </w:r>
      <w:r w:rsidR="00FE7C19" w:rsidRPr="003407D3">
        <w:rPr>
          <w:rFonts w:ascii="Traditional Arabic" w:eastAsia="Times New Roman" w:hAnsi="Traditional Arabic" w:cs="KFGQPC Uthman Taha Naskh"/>
          <w:sz w:val="30"/>
          <w:szCs w:val="30"/>
          <w:rtl/>
        </w:rPr>
        <w:t>لا</w:t>
      </w:r>
      <w:r w:rsidRPr="003407D3">
        <w:rPr>
          <w:rFonts w:ascii="Traditional Arabic" w:eastAsia="Times New Roman" w:hAnsi="Traditional Arabic" w:cs="KFGQPC Uthman Taha Naskh"/>
          <w:sz w:val="30"/>
          <w:szCs w:val="30"/>
          <w:rtl/>
        </w:rPr>
        <w:t xml:space="preserve"> وقد كتب الله مكانها من الجنة والنار</w:t>
      </w:r>
      <w:r w:rsidR="00584605" w:rsidRPr="003407D3">
        <w:rPr>
          <w:rFonts w:ascii="Traditional Arabic" w:eastAsia="Times New Roman" w:hAnsi="Traditional Arabic" w:cs="KFGQPC Uthman Taha Naskh"/>
          <w:sz w:val="30"/>
          <w:szCs w:val="30"/>
          <w:rtl/>
        </w:rPr>
        <w:t xml:space="preserve">، </w:t>
      </w:r>
      <w:r w:rsidR="00A16AA1" w:rsidRPr="003407D3">
        <w:rPr>
          <w:rFonts w:ascii="Traditional Arabic" w:eastAsia="Times New Roman" w:hAnsi="Traditional Arabic" w:cs="KFGQPC Uthman Taha Naskh"/>
          <w:sz w:val="30"/>
          <w:szCs w:val="30"/>
          <w:rtl/>
        </w:rPr>
        <w:t>وإلا</w:t>
      </w:r>
      <w:r w:rsidRPr="003407D3">
        <w:rPr>
          <w:rFonts w:ascii="Traditional Arabic" w:eastAsia="Times New Roman" w:hAnsi="Traditional Arabic" w:cs="KFGQPC Uthman Taha Naskh"/>
          <w:sz w:val="30"/>
          <w:szCs w:val="30"/>
          <w:rtl/>
        </w:rPr>
        <w:t xml:space="preserve"> قد كتبت شقية </w:t>
      </w:r>
      <w:r w:rsidR="0075213A" w:rsidRPr="003407D3">
        <w:rPr>
          <w:rFonts w:ascii="Traditional Arabic" w:eastAsia="Times New Roman" w:hAnsi="Traditional Arabic" w:cs="KFGQPC Uthman Taha Naskh"/>
          <w:sz w:val="30"/>
          <w:szCs w:val="30"/>
          <w:rtl/>
        </w:rPr>
        <w:t>أو</w:t>
      </w:r>
      <w:r w:rsidRPr="003407D3">
        <w:rPr>
          <w:rFonts w:ascii="Traditional Arabic" w:eastAsia="Times New Roman" w:hAnsi="Traditional Arabic" w:cs="KFGQPC Uthman Taha Naskh"/>
          <w:sz w:val="30"/>
          <w:szCs w:val="30"/>
          <w:rtl/>
        </w:rPr>
        <w:t xml:space="preserve"> سعيدة فقال رجل</w:t>
      </w:r>
      <w:r w:rsidR="00262DD0"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lastRenderedPageBreak/>
        <w:t xml:space="preserve">یا رسول الله </w:t>
      </w:r>
      <w:r w:rsidR="00FE7C19" w:rsidRPr="003407D3">
        <w:rPr>
          <w:rFonts w:ascii="Traditional Arabic" w:eastAsia="Times New Roman" w:hAnsi="Traditional Arabic" w:cs="KFGQPC Uthman Taha Naskh"/>
          <w:sz w:val="30"/>
          <w:szCs w:val="30"/>
          <w:rtl/>
        </w:rPr>
        <w:t>ألا</w:t>
      </w:r>
      <w:r w:rsidRPr="003407D3">
        <w:rPr>
          <w:rFonts w:ascii="Traditional Arabic" w:eastAsia="Times New Roman" w:hAnsi="Traditional Arabic" w:cs="KFGQPC Uthman Taha Naskh"/>
          <w:sz w:val="30"/>
          <w:szCs w:val="30"/>
          <w:rtl/>
        </w:rPr>
        <w:t xml:space="preserve"> نمكث على كتابنا وندع العمل</w:t>
      </w:r>
      <w:r w:rsidR="002E5965">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فقال</w:t>
      </w:r>
      <w:r w:rsidR="00262DD0"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من كان من أهل السعادة فسي</w:t>
      </w:r>
      <w:r w:rsidR="009A7173">
        <w:rPr>
          <w:rFonts w:ascii="Traditional Arabic" w:eastAsia="Times New Roman" w:hAnsi="Traditional Arabic" w:cs="KFGQPC Uthman Taha Naskh" w:hint="cs"/>
          <w:sz w:val="30"/>
          <w:szCs w:val="30"/>
          <w:rtl/>
        </w:rPr>
        <w:t>ُ</w:t>
      </w:r>
      <w:r w:rsidRPr="003407D3">
        <w:rPr>
          <w:rFonts w:ascii="Traditional Arabic" w:eastAsia="Times New Roman" w:hAnsi="Traditional Arabic" w:cs="KFGQPC Uthman Taha Naskh"/>
          <w:sz w:val="30"/>
          <w:szCs w:val="30"/>
          <w:rtl/>
        </w:rPr>
        <w:t>ي</w:t>
      </w:r>
      <w:r w:rsidR="009A7173">
        <w:rPr>
          <w:rFonts w:ascii="Traditional Arabic" w:eastAsia="Times New Roman" w:hAnsi="Traditional Arabic" w:cs="KFGQPC Uthman Taha Naskh" w:hint="cs"/>
          <w:sz w:val="30"/>
          <w:szCs w:val="30"/>
          <w:rtl/>
        </w:rPr>
        <w:t>َ</w:t>
      </w:r>
      <w:r w:rsidRPr="003407D3">
        <w:rPr>
          <w:rFonts w:ascii="Traditional Arabic" w:eastAsia="Times New Roman" w:hAnsi="Traditional Arabic" w:cs="KFGQPC Uthman Taha Naskh"/>
          <w:sz w:val="30"/>
          <w:szCs w:val="30"/>
          <w:rtl/>
        </w:rPr>
        <w:t xml:space="preserve">سر </w:t>
      </w:r>
      <w:r w:rsidR="00630450" w:rsidRPr="003407D3">
        <w:rPr>
          <w:rFonts w:ascii="Traditional Arabic" w:eastAsia="Times New Roman" w:hAnsi="Traditional Arabic" w:cs="KFGQPC Uthman Taha Naskh"/>
          <w:sz w:val="30"/>
          <w:szCs w:val="30"/>
          <w:rtl/>
        </w:rPr>
        <w:t>إلى</w:t>
      </w:r>
      <w:r w:rsidRPr="003407D3">
        <w:rPr>
          <w:rFonts w:ascii="Traditional Arabic" w:eastAsia="Times New Roman" w:hAnsi="Traditional Arabic" w:cs="KFGQPC Uthman Taha Naskh"/>
          <w:sz w:val="30"/>
          <w:szCs w:val="30"/>
          <w:rtl/>
        </w:rPr>
        <w:t xml:space="preserve"> عمل أهل السعادة</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ومن كان من أهل الشقاوة فسي</w:t>
      </w:r>
      <w:r w:rsidR="009A7173">
        <w:rPr>
          <w:rFonts w:ascii="Traditional Arabic" w:eastAsia="Times New Roman" w:hAnsi="Traditional Arabic" w:cs="KFGQPC Uthman Taha Naskh" w:hint="cs"/>
          <w:sz w:val="30"/>
          <w:szCs w:val="30"/>
          <w:rtl/>
        </w:rPr>
        <w:t>ُ</w:t>
      </w:r>
      <w:r w:rsidRPr="003407D3">
        <w:rPr>
          <w:rFonts w:ascii="Traditional Arabic" w:eastAsia="Times New Roman" w:hAnsi="Traditional Arabic" w:cs="KFGQPC Uthman Taha Naskh"/>
          <w:sz w:val="30"/>
          <w:szCs w:val="30"/>
          <w:rtl/>
        </w:rPr>
        <w:t>ي</w:t>
      </w:r>
      <w:r w:rsidR="009A7173">
        <w:rPr>
          <w:rFonts w:ascii="Traditional Arabic" w:eastAsia="Times New Roman" w:hAnsi="Traditional Arabic" w:cs="KFGQPC Uthman Taha Naskh" w:hint="cs"/>
          <w:sz w:val="30"/>
          <w:szCs w:val="30"/>
          <w:rtl/>
        </w:rPr>
        <w:t>َ</w:t>
      </w:r>
      <w:r w:rsidRPr="003407D3">
        <w:rPr>
          <w:rFonts w:ascii="Traditional Arabic" w:eastAsia="Times New Roman" w:hAnsi="Traditional Arabic" w:cs="KFGQPC Uthman Taha Naskh"/>
          <w:sz w:val="30"/>
          <w:szCs w:val="30"/>
          <w:rtl/>
        </w:rPr>
        <w:t xml:space="preserve">سر </w:t>
      </w:r>
      <w:r w:rsidR="00630450" w:rsidRPr="003407D3">
        <w:rPr>
          <w:rFonts w:ascii="Traditional Arabic" w:eastAsia="Times New Roman" w:hAnsi="Traditional Arabic" w:cs="KFGQPC Uthman Taha Naskh"/>
          <w:sz w:val="30"/>
          <w:szCs w:val="30"/>
          <w:rtl/>
        </w:rPr>
        <w:t>إلى</w:t>
      </w:r>
      <w:r w:rsidR="0080424C" w:rsidRPr="003407D3">
        <w:rPr>
          <w:rFonts w:ascii="Traditional Arabic" w:eastAsia="Times New Roman" w:hAnsi="Traditional Arabic" w:cs="KFGQPC Uthman Taha Naskh"/>
          <w:sz w:val="30"/>
          <w:szCs w:val="30"/>
          <w:rtl/>
        </w:rPr>
        <w:t xml:space="preserve"> عمل أهل الشقاوة</w:t>
      </w:r>
      <w:r w:rsidR="0080424C" w:rsidRPr="003407D3">
        <w:rPr>
          <w:rFonts w:ascii="Traditional Arabic" w:eastAsia="Times New Roman" w:hAnsi="Traditional Arabic" w:cs="KFGQPC Uthman Taha Naskh" w:hint="cs"/>
          <w:sz w:val="30"/>
          <w:szCs w:val="30"/>
          <w:rtl/>
        </w:rPr>
        <w:t>.</w:t>
      </w:r>
    </w:p>
    <w:p w14:paraId="63AFCA1A" w14:textId="080AFA4E" w:rsidR="00C51B47" w:rsidRPr="003407D3" w:rsidRDefault="00C51B47"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3407D3">
        <w:rPr>
          <w:rFonts w:ascii="Traditional Arabic" w:eastAsia="Times New Roman" w:hAnsi="Traditional Arabic" w:cs="KFGQPC Uthman Taha Naskh"/>
          <w:sz w:val="30"/>
          <w:szCs w:val="30"/>
          <w:rtl/>
        </w:rPr>
        <w:t xml:space="preserve">وليس معنى هذا </w:t>
      </w:r>
      <w:r w:rsidR="002F2542">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Pr="003407D3">
        <w:rPr>
          <w:rFonts w:ascii="Traditional Arabic" w:eastAsia="Times New Roman" w:hAnsi="Traditional Arabic" w:cs="KFGQPC Uthman Taha Naskh"/>
          <w:sz w:val="30"/>
          <w:szCs w:val="30"/>
          <w:rtl/>
        </w:rPr>
        <w:t xml:space="preserve"> </w:t>
      </w:r>
      <w:r w:rsidR="000B02BA" w:rsidRPr="003407D3">
        <w:rPr>
          <w:rFonts w:ascii="Traditional Arabic" w:eastAsia="Times New Roman" w:hAnsi="Traditional Arabic" w:cs="KFGQPC Uthman Taha Naskh"/>
          <w:sz w:val="30"/>
          <w:szCs w:val="30"/>
          <w:rtl/>
        </w:rPr>
        <w:t>الإنسان</w:t>
      </w:r>
      <w:r w:rsidR="0080424C" w:rsidRPr="003407D3">
        <w:rPr>
          <w:rFonts w:ascii="Traditional Arabic" w:eastAsia="Times New Roman" w:hAnsi="Traditional Arabic" w:cs="KFGQPC Uthman Taha Naskh"/>
          <w:sz w:val="30"/>
          <w:szCs w:val="30"/>
          <w:rtl/>
        </w:rPr>
        <w:t xml:space="preserve"> مسلوب ال</w:t>
      </w:r>
      <w:r w:rsidR="0080424C" w:rsidRPr="003407D3">
        <w:rPr>
          <w:rFonts w:ascii="Traditional Arabic" w:eastAsia="Times New Roman" w:hAnsi="Traditional Arabic" w:cs="KFGQPC Uthman Taha Naskh" w:hint="cs"/>
          <w:sz w:val="30"/>
          <w:szCs w:val="30"/>
          <w:rtl/>
        </w:rPr>
        <w:t>إ</w:t>
      </w:r>
      <w:r w:rsidR="0080424C" w:rsidRPr="003407D3">
        <w:rPr>
          <w:rFonts w:ascii="Traditional Arabic" w:eastAsia="Times New Roman" w:hAnsi="Traditional Arabic" w:cs="KFGQPC Uthman Taha Naskh"/>
          <w:sz w:val="30"/>
          <w:szCs w:val="30"/>
          <w:rtl/>
        </w:rPr>
        <w:t xml:space="preserve">رادة مجبور على ما يأتيه من </w:t>
      </w:r>
      <w:r w:rsidR="0080424C" w:rsidRPr="003407D3">
        <w:rPr>
          <w:rFonts w:ascii="Traditional Arabic" w:eastAsia="Times New Roman" w:hAnsi="Traditional Arabic" w:cs="KFGQPC Uthman Taha Naskh" w:hint="cs"/>
          <w:sz w:val="30"/>
          <w:szCs w:val="30"/>
          <w:rtl/>
        </w:rPr>
        <w:t>أ</w:t>
      </w:r>
      <w:r w:rsidRPr="003407D3">
        <w:rPr>
          <w:rFonts w:ascii="Traditional Arabic" w:eastAsia="Times New Roman" w:hAnsi="Traditional Arabic" w:cs="KFGQPC Uthman Taha Naskh"/>
          <w:sz w:val="30"/>
          <w:szCs w:val="30"/>
          <w:rtl/>
        </w:rPr>
        <w:t xml:space="preserve">عمال صالحة </w:t>
      </w:r>
      <w:r w:rsidR="0075213A" w:rsidRPr="003407D3">
        <w:rPr>
          <w:rFonts w:ascii="Traditional Arabic" w:eastAsia="Times New Roman" w:hAnsi="Traditional Arabic" w:cs="KFGQPC Uthman Taha Naskh"/>
          <w:sz w:val="30"/>
          <w:szCs w:val="30"/>
          <w:rtl/>
        </w:rPr>
        <w:t>أو</w:t>
      </w:r>
      <w:r w:rsidRPr="003407D3">
        <w:rPr>
          <w:rFonts w:ascii="Traditional Arabic" w:eastAsia="Times New Roman" w:hAnsi="Traditional Arabic" w:cs="KFGQPC Uthman Taha Naskh"/>
          <w:sz w:val="30"/>
          <w:szCs w:val="30"/>
          <w:rtl/>
        </w:rPr>
        <w:t xml:space="preserve"> فاسدة</w:t>
      </w:r>
      <w:r w:rsidR="00584605" w:rsidRPr="003407D3">
        <w:rPr>
          <w:rFonts w:ascii="Traditional Arabic" w:eastAsia="Times New Roman" w:hAnsi="Traditional Arabic" w:cs="KFGQPC Uthman Taha Naskh"/>
          <w:sz w:val="30"/>
          <w:szCs w:val="30"/>
          <w:rtl/>
        </w:rPr>
        <w:t xml:space="preserve">، </w:t>
      </w:r>
      <w:r w:rsidR="001D48F4" w:rsidRPr="003407D3">
        <w:rPr>
          <w:rFonts w:ascii="Traditional Arabic" w:eastAsia="Times New Roman" w:hAnsi="Traditional Arabic" w:cs="KFGQPC Uthman Taha Naskh"/>
          <w:sz w:val="30"/>
          <w:szCs w:val="30"/>
          <w:rtl/>
        </w:rPr>
        <w:t>ل</w:t>
      </w:r>
      <w:r w:rsidR="002F2542">
        <w:rPr>
          <w:rFonts w:ascii="Traditional Arabic" w:eastAsia="Times New Roman" w:hAnsi="Traditional Arabic" w:cs="KFGQPC Uthman Taha Naskh" w:hint="cs"/>
          <w:sz w:val="30"/>
          <w:szCs w:val="30"/>
          <w:rtl/>
        </w:rPr>
        <w:t>أ</w:t>
      </w:r>
      <w:r w:rsidR="001D48F4" w:rsidRPr="003407D3">
        <w:rPr>
          <w:rFonts w:ascii="Traditional Arabic" w:eastAsia="Times New Roman" w:hAnsi="Traditional Arabic" w:cs="KFGQPC Uthman Taha Naskh"/>
          <w:sz w:val="30"/>
          <w:szCs w:val="30"/>
          <w:rtl/>
        </w:rPr>
        <w:t>ن</w:t>
      </w:r>
      <w:r w:rsidRPr="003407D3">
        <w:rPr>
          <w:rFonts w:ascii="Traditional Arabic" w:eastAsia="Times New Roman" w:hAnsi="Traditional Arabic" w:cs="KFGQPC Uthman Taha Naskh"/>
          <w:sz w:val="30"/>
          <w:szCs w:val="30"/>
          <w:rtl/>
        </w:rPr>
        <w:t xml:space="preserve"> الله سبحانه وتعالى حين خلق </w:t>
      </w:r>
      <w:r w:rsidR="000B02BA" w:rsidRPr="003407D3">
        <w:rPr>
          <w:rFonts w:ascii="Traditional Arabic" w:eastAsia="Times New Roman" w:hAnsi="Traditional Arabic" w:cs="KFGQPC Uthman Taha Naskh"/>
          <w:sz w:val="30"/>
          <w:szCs w:val="30"/>
          <w:rtl/>
        </w:rPr>
        <w:t>الإنسان</w:t>
      </w:r>
      <w:r w:rsidR="00584605" w:rsidRPr="003407D3">
        <w:rPr>
          <w:rFonts w:ascii="Traditional Arabic" w:eastAsia="Times New Roman" w:hAnsi="Traditional Arabic" w:cs="KFGQPC Uthman Taha Naskh"/>
          <w:sz w:val="30"/>
          <w:szCs w:val="30"/>
          <w:rtl/>
        </w:rPr>
        <w:t xml:space="preserve">، </w:t>
      </w:r>
      <w:r w:rsidR="0080424C" w:rsidRPr="003407D3">
        <w:rPr>
          <w:rFonts w:ascii="Traditional Arabic" w:eastAsia="Times New Roman" w:hAnsi="Traditional Arabic" w:cs="KFGQPC Uthman Taha Naskh" w:hint="cs"/>
          <w:sz w:val="30"/>
          <w:szCs w:val="30"/>
          <w:rtl/>
        </w:rPr>
        <w:t>أ</w:t>
      </w:r>
      <w:r w:rsidRPr="003407D3">
        <w:rPr>
          <w:rFonts w:ascii="Traditional Arabic" w:eastAsia="Times New Roman" w:hAnsi="Traditional Arabic" w:cs="KFGQPC Uthman Taha Naskh"/>
          <w:sz w:val="30"/>
          <w:szCs w:val="30"/>
          <w:rtl/>
        </w:rPr>
        <w:t>عطاه العقل ليميز به بين الخير والشر</w:t>
      </w:r>
      <w:r w:rsidR="00584605" w:rsidRPr="003407D3">
        <w:rPr>
          <w:rFonts w:ascii="Traditional Arabic" w:eastAsia="Times New Roman" w:hAnsi="Traditional Arabic" w:cs="KFGQPC Uthman Taha Naskh"/>
          <w:sz w:val="30"/>
          <w:szCs w:val="30"/>
          <w:rtl/>
        </w:rPr>
        <w:t xml:space="preserve">، </w:t>
      </w:r>
      <w:r w:rsidR="0080424C" w:rsidRPr="003407D3">
        <w:rPr>
          <w:rFonts w:ascii="Traditional Arabic" w:eastAsia="Times New Roman" w:hAnsi="Traditional Arabic" w:cs="KFGQPC Uthman Taha Naskh"/>
          <w:sz w:val="30"/>
          <w:szCs w:val="30"/>
          <w:rtl/>
        </w:rPr>
        <w:t>ومنحه ال</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رادة لتحو</w:t>
      </w:r>
      <w:r w:rsidR="0080424C" w:rsidRPr="003407D3">
        <w:rPr>
          <w:rFonts w:ascii="Traditional Arabic" w:eastAsia="Times New Roman" w:hAnsi="Traditional Arabic" w:cs="KFGQPC Uthman Taha Naskh"/>
          <w:sz w:val="30"/>
          <w:szCs w:val="30"/>
          <w:rtl/>
        </w:rPr>
        <w:t>ل بينه وبين نوازع الفساد وال</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نحراف</w:t>
      </w:r>
      <w:r w:rsidR="0030680C" w:rsidRPr="003407D3">
        <w:rPr>
          <w:rFonts w:ascii="Traditional Arabic" w:eastAsia="Times New Roman" w:hAnsi="Traditional Arabic" w:cs="KFGQPC Uthman Taha Naskh"/>
          <w:sz w:val="30"/>
          <w:szCs w:val="30"/>
          <w:rtl/>
        </w:rPr>
        <w:t xml:space="preserve"> و</w:t>
      </w:r>
      <w:r w:rsidR="000B02BA" w:rsidRPr="003407D3">
        <w:rPr>
          <w:rFonts w:ascii="Traditional Arabic" w:eastAsia="Times New Roman" w:hAnsi="Traditional Arabic" w:cs="KFGQPC Uthman Taha Naskh"/>
          <w:sz w:val="30"/>
          <w:szCs w:val="30"/>
          <w:rtl/>
        </w:rPr>
        <w:t>الإنسان</w:t>
      </w:r>
      <w:r w:rsidR="0080424C" w:rsidRPr="003407D3">
        <w:rPr>
          <w:rFonts w:ascii="Traditional Arabic" w:eastAsia="Times New Roman" w:hAnsi="Traditional Arabic" w:cs="KFGQPC Uthman Taha Naskh"/>
          <w:sz w:val="30"/>
          <w:szCs w:val="30"/>
          <w:rtl/>
        </w:rPr>
        <w:t xml:space="preserve"> بعد ذلك هو </w:t>
      </w:r>
      <w:r w:rsidR="00BD1DFB">
        <w:rPr>
          <w:rFonts w:ascii="Traditional Arabic" w:eastAsia="Times New Roman" w:hAnsi="Traditional Arabic" w:cs="KFGQPC Uthman Taha Naskh"/>
          <w:sz w:val="30"/>
          <w:szCs w:val="30"/>
          <w:rtl/>
        </w:rPr>
        <w:t>الذى</w:t>
      </w:r>
      <w:r w:rsidR="0080424C" w:rsidRPr="003407D3">
        <w:rPr>
          <w:rFonts w:ascii="Traditional Arabic" w:eastAsia="Times New Roman" w:hAnsi="Traditional Arabic" w:cs="KFGQPC Uthman Taha Naskh"/>
          <w:sz w:val="30"/>
          <w:szCs w:val="30"/>
          <w:rtl/>
        </w:rPr>
        <w:t xml:space="preserve"> يختار</w:t>
      </w:r>
      <w:r w:rsidR="0030680C" w:rsidRPr="003407D3">
        <w:rPr>
          <w:rFonts w:ascii="Traditional Arabic" w:eastAsia="Times New Roman" w:hAnsi="Traditional Arabic" w:cs="KFGQPC Uthman Taha Naskh"/>
          <w:sz w:val="30"/>
          <w:szCs w:val="30"/>
          <w:rtl/>
        </w:rPr>
        <w:t xml:space="preserve"> و</w:t>
      </w:r>
      <w:r w:rsidR="0080424C" w:rsidRPr="003407D3">
        <w:rPr>
          <w:rFonts w:ascii="Traditional Arabic" w:eastAsia="Times New Roman" w:hAnsi="Traditional Arabic" w:cs="KFGQPC Uthman Taha Naskh"/>
          <w:sz w:val="30"/>
          <w:szCs w:val="30"/>
          <w:rtl/>
        </w:rPr>
        <w:t xml:space="preserve">بطوع </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 xml:space="preserve">رادته </w:t>
      </w:r>
      <w:r w:rsidR="00630450" w:rsidRPr="003407D3">
        <w:rPr>
          <w:rFonts w:ascii="Traditional Arabic" w:eastAsia="Times New Roman" w:hAnsi="Traditional Arabic" w:cs="KFGQPC Uthman Taha Naskh"/>
          <w:sz w:val="30"/>
          <w:szCs w:val="30"/>
          <w:rtl/>
        </w:rPr>
        <w:t>إلى</w:t>
      </w:r>
      <w:r w:rsidR="0080424C" w:rsidRPr="003407D3">
        <w:rPr>
          <w:rFonts w:ascii="Traditional Arabic" w:eastAsia="Times New Roman" w:hAnsi="Traditional Arabic" w:cs="KFGQPC Uthman Taha Naskh"/>
          <w:sz w:val="30"/>
          <w:szCs w:val="30"/>
          <w:rtl/>
        </w:rPr>
        <w:t xml:space="preserve"> الطريق </w:t>
      </w:r>
      <w:r w:rsidR="00BD1DFB">
        <w:rPr>
          <w:rFonts w:ascii="Traditional Arabic" w:eastAsia="Times New Roman" w:hAnsi="Traditional Arabic" w:cs="KFGQPC Uthman Taha Naskh"/>
          <w:sz w:val="30"/>
          <w:szCs w:val="30"/>
          <w:rtl/>
        </w:rPr>
        <w:t>الذى</w:t>
      </w:r>
      <w:r w:rsidR="0080424C" w:rsidRPr="003407D3">
        <w:rPr>
          <w:rFonts w:ascii="Traditional Arabic" w:eastAsia="Times New Roman" w:hAnsi="Traditional Arabic" w:cs="KFGQPC Uthman Taha Naskh"/>
          <w:sz w:val="30"/>
          <w:szCs w:val="30"/>
          <w:rtl/>
        </w:rPr>
        <w:t xml:space="preserve"> يرتضيه لنفسه</w:t>
      </w:r>
      <w:r w:rsidR="0080424C" w:rsidRPr="003407D3">
        <w:rPr>
          <w:rFonts w:ascii="Traditional Arabic" w:eastAsia="Times New Roman" w:hAnsi="Traditional Arabic" w:cs="KFGQPC Uthman Taha Naskh" w:hint="cs"/>
          <w:sz w:val="30"/>
          <w:szCs w:val="30"/>
          <w:rtl/>
        </w:rPr>
        <w:t>.</w:t>
      </w:r>
    </w:p>
    <w:p w14:paraId="69E92075" w14:textId="2E596B07" w:rsidR="00C51B47" w:rsidRPr="003407D3" w:rsidRDefault="00C51B47"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3407D3">
        <w:rPr>
          <w:rFonts w:ascii="Traditional Arabic" w:eastAsia="Times New Roman" w:hAnsi="Traditional Arabic" w:cs="KFGQPC Uthman Taha Naskh"/>
          <w:sz w:val="30"/>
          <w:szCs w:val="30"/>
          <w:rtl/>
        </w:rPr>
        <w:t xml:space="preserve">مثال يوضح هذا المعنى - تلميذ تعمد </w:t>
      </w:r>
      <w:r w:rsidR="002F2542">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0080424C" w:rsidRPr="003407D3">
        <w:rPr>
          <w:rFonts w:ascii="Traditional Arabic" w:eastAsia="Times New Roman" w:hAnsi="Traditional Arabic" w:cs="KFGQPC Uthman Taha Naskh"/>
          <w:sz w:val="30"/>
          <w:szCs w:val="30"/>
          <w:rtl/>
        </w:rPr>
        <w:t xml:space="preserve"> لا ينجح </w:t>
      </w:r>
      <w:r w:rsidR="0053589D">
        <w:rPr>
          <w:rFonts w:ascii="Traditional Arabic" w:eastAsia="Times New Roman" w:hAnsi="Traditional Arabic" w:cs="KFGQPC Uthman Taha Naskh"/>
          <w:sz w:val="30"/>
          <w:szCs w:val="30"/>
          <w:rtl/>
        </w:rPr>
        <w:t>فى</w:t>
      </w:r>
      <w:r w:rsidR="0080424C" w:rsidRPr="003407D3">
        <w:rPr>
          <w:rFonts w:ascii="Traditional Arabic" w:eastAsia="Times New Roman" w:hAnsi="Traditional Arabic" w:cs="KFGQPC Uthman Taha Naskh"/>
          <w:sz w:val="30"/>
          <w:szCs w:val="30"/>
          <w:rtl/>
        </w:rPr>
        <w:t xml:space="preserve"> ال</w:t>
      </w:r>
      <w:r w:rsidR="0080424C" w:rsidRPr="003407D3">
        <w:rPr>
          <w:rFonts w:ascii="Traditional Arabic" w:eastAsia="Times New Roman" w:hAnsi="Traditional Arabic" w:cs="KFGQPC Uthman Taha Naskh" w:hint="cs"/>
          <w:sz w:val="30"/>
          <w:szCs w:val="30"/>
          <w:rtl/>
        </w:rPr>
        <w:t>إ</w:t>
      </w:r>
      <w:r w:rsidR="0080424C" w:rsidRPr="003407D3">
        <w:rPr>
          <w:rFonts w:ascii="Traditional Arabic" w:eastAsia="Times New Roman" w:hAnsi="Traditional Arabic" w:cs="KFGQPC Uthman Taha Naskh"/>
          <w:sz w:val="30"/>
          <w:szCs w:val="30"/>
          <w:rtl/>
        </w:rPr>
        <w:t xml:space="preserve">متحان فأعطى </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جابة سيئة فرسب</w:t>
      </w:r>
      <w:r w:rsidR="00584605" w:rsidRPr="003407D3">
        <w:rPr>
          <w:rFonts w:ascii="Traditional Arabic" w:eastAsia="Times New Roman" w:hAnsi="Traditional Arabic" w:cs="KFGQPC Uthman Taha Naskh"/>
          <w:sz w:val="30"/>
          <w:szCs w:val="30"/>
          <w:rtl/>
        </w:rPr>
        <w:t xml:space="preserve">، </w:t>
      </w:r>
      <w:r w:rsidR="0080424C" w:rsidRPr="003407D3">
        <w:rPr>
          <w:rFonts w:ascii="Traditional Arabic" w:eastAsia="Times New Roman" w:hAnsi="Traditional Arabic" w:cs="KFGQPC Uthman Taha Naskh" w:hint="cs"/>
          <w:sz w:val="30"/>
          <w:szCs w:val="30"/>
          <w:rtl/>
        </w:rPr>
        <w:t>أ</w:t>
      </w:r>
      <w:r w:rsidR="0080424C" w:rsidRPr="003407D3">
        <w:rPr>
          <w:rFonts w:ascii="Traditional Arabic" w:eastAsia="Times New Roman" w:hAnsi="Traditional Arabic" w:cs="KFGQPC Uthman Taha Naskh"/>
          <w:sz w:val="30"/>
          <w:szCs w:val="30"/>
          <w:rtl/>
        </w:rPr>
        <w:t>ليس ذلك ب</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ختياره</w:t>
      </w:r>
      <w:r w:rsidR="002E5965">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 xml:space="preserve">كما </w:t>
      </w:r>
      <w:r w:rsidR="00CE4F94" w:rsidRPr="003407D3">
        <w:rPr>
          <w:rFonts w:ascii="Traditional Arabic" w:eastAsia="Times New Roman" w:hAnsi="Traditional Arabic" w:cs="KFGQPC Uthman Taha Naskh"/>
          <w:sz w:val="30"/>
          <w:szCs w:val="30"/>
          <w:rtl/>
        </w:rPr>
        <w:t>أنه</w:t>
      </w:r>
      <w:r w:rsidRPr="003407D3">
        <w:rPr>
          <w:rFonts w:ascii="Traditional Arabic" w:eastAsia="Times New Roman" w:hAnsi="Traditional Arabic" w:cs="KFGQPC Uthman Taha Naskh"/>
          <w:sz w:val="30"/>
          <w:szCs w:val="30"/>
          <w:rtl/>
        </w:rPr>
        <w:t xml:space="preserve"> </w:t>
      </w:r>
      <w:r w:rsidR="006C64E1" w:rsidRPr="003407D3">
        <w:rPr>
          <w:rFonts w:ascii="Traditional Arabic" w:eastAsia="Times New Roman" w:hAnsi="Traditional Arabic" w:cs="KFGQPC Uthman Taha Naskh"/>
          <w:sz w:val="30"/>
          <w:szCs w:val="30"/>
          <w:rtl/>
        </w:rPr>
        <w:t>أيض</w:t>
      </w:r>
      <w:r w:rsidR="00524D5E">
        <w:rPr>
          <w:rFonts w:ascii="Traditional Arabic" w:eastAsia="Times New Roman" w:hAnsi="Traditional Arabic" w:cs="KFGQPC Uthman Taha Naskh"/>
          <w:sz w:val="30"/>
          <w:szCs w:val="30"/>
          <w:rtl/>
        </w:rPr>
        <w:t xml:space="preserve">ًا </w:t>
      </w:r>
      <w:r w:rsidR="0080424C" w:rsidRPr="003407D3">
        <w:rPr>
          <w:rFonts w:ascii="Traditional Arabic" w:eastAsia="Times New Roman" w:hAnsi="Traditional Arabic" w:cs="KFGQPC Uthman Taha Naskh"/>
          <w:sz w:val="30"/>
          <w:szCs w:val="30"/>
          <w:rtl/>
        </w:rPr>
        <w:t>ب</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 xml:space="preserve">ختياره لو </w:t>
      </w:r>
      <w:r w:rsidR="0089418C" w:rsidRPr="003407D3">
        <w:rPr>
          <w:rFonts w:ascii="Traditional Arabic" w:eastAsia="Times New Roman" w:hAnsi="Traditional Arabic" w:cs="KFGQPC Uthman Taha Naskh"/>
          <w:sz w:val="30"/>
          <w:szCs w:val="30"/>
          <w:rtl/>
        </w:rPr>
        <w:t>أراد</w:t>
      </w:r>
      <w:r w:rsidR="0080424C" w:rsidRPr="003407D3">
        <w:rPr>
          <w:rFonts w:ascii="Traditional Arabic" w:eastAsia="Times New Roman" w:hAnsi="Traditional Arabic" w:cs="KFGQPC Uthman Taha Naskh"/>
          <w:sz w:val="30"/>
          <w:szCs w:val="30"/>
          <w:rtl/>
        </w:rPr>
        <w:t xml:space="preserve"> النجاح ل</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جته</w:t>
      </w:r>
      <w:r w:rsidR="0080424C" w:rsidRPr="003407D3">
        <w:rPr>
          <w:rFonts w:ascii="Traditional Arabic" w:eastAsia="Times New Roman" w:hAnsi="Traditional Arabic" w:cs="KFGQPC Uthman Taha Naskh"/>
          <w:sz w:val="30"/>
          <w:szCs w:val="30"/>
          <w:rtl/>
        </w:rPr>
        <w:t>د</w:t>
      </w:r>
      <w:r w:rsidR="0030680C" w:rsidRPr="003407D3">
        <w:rPr>
          <w:rFonts w:ascii="Traditional Arabic" w:eastAsia="Times New Roman" w:hAnsi="Traditional Arabic" w:cs="KFGQPC Uthman Taha Naskh"/>
          <w:sz w:val="30"/>
          <w:szCs w:val="30"/>
          <w:rtl/>
        </w:rPr>
        <w:t xml:space="preserve"> و</w:t>
      </w:r>
      <w:r w:rsidR="0080424C" w:rsidRPr="003407D3">
        <w:rPr>
          <w:rFonts w:ascii="Traditional Arabic" w:eastAsia="Times New Roman" w:hAnsi="Traditional Arabic" w:cs="KFGQPC Uthman Taha Naskh" w:hint="cs"/>
          <w:sz w:val="30"/>
          <w:szCs w:val="30"/>
          <w:rtl/>
        </w:rPr>
        <w:t>أ</w:t>
      </w:r>
      <w:r w:rsidR="0080424C" w:rsidRPr="003407D3">
        <w:rPr>
          <w:rFonts w:ascii="Traditional Arabic" w:eastAsia="Times New Roman" w:hAnsi="Traditional Arabic" w:cs="KFGQPC Uthman Taha Naskh"/>
          <w:sz w:val="30"/>
          <w:szCs w:val="30"/>
          <w:rtl/>
        </w:rPr>
        <w:t xml:space="preserve">عطى </w:t>
      </w:r>
      <w:r w:rsidR="0080424C" w:rsidRPr="003407D3">
        <w:rPr>
          <w:rFonts w:ascii="Traditional Arabic" w:eastAsia="Times New Roman" w:hAnsi="Traditional Arabic" w:cs="KFGQPC Uthman Taha Naskh" w:hint="cs"/>
          <w:sz w:val="30"/>
          <w:szCs w:val="30"/>
          <w:rtl/>
        </w:rPr>
        <w:t>إ</w:t>
      </w:r>
      <w:r w:rsidR="0080424C" w:rsidRPr="003407D3">
        <w:rPr>
          <w:rFonts w:ascii="Traditional Arabic" w:eastAsia="Times New Roman" w:hAnsi="Traditional Arabic" w:cs="KFGQPC Uthman Taha Naskh"/>
          <w:sz w:val="30"/>
          <w:szCs w:val="30"/>
          <w:rtl/>
        </w:rPr>
        <w:t>جابة حسنة</w:t>
      </w:r>
      <w:r w:rsidR="0030680C" w:rsidRPr="003407D3">
        <w:rPr>
          <w:rFonts w:ascii="Traditional Arabic" w:eastAsia="Times New Roman" w:hAnsi="Traditional Arabic" w:cs="KFGQPC Uthman Taha Naskh"/>
          <w:sz w:val="30"/>
          <w:szCs w:val="30"/>
          <w:rtl/>
        </w:rPr>
        <w:t xml:space="preserve"> و</w:t>
      </w:r>
      <w:r w:rsidR="0080424C" w:rsidRPr="003407D3">
        <w:rPr>
          <w:rFonts w:ascii="Traditional Arabic" w:eastAsia="Times New Roman" w:hAnsi="Traditional Arabic" w:cs="KFGQPC Uthman Taha Naskh"/>
          <w:sz w:val="30"/>
          <w:szCs w:val="30"/>
          <w:rtl/>
        </w:rPr>
        <w:t>نجح</w:t>
      </w:r>
      <w:r w:rsidR="0080424C" w:rsidRPr="003407D3">
        <w:rPr>
          <w:rFonts w:ascii="Traditional Arabic" w:eastAsia="Times New Roman" w:hAnsi="Traditional Arabic" w:cs="KFGQPC Uthman Taha Naskh" w:hint="cs"/>
          <w:sz w:val="30"/>
          <w:szCs w:val="30"/>
          <w:rtl/>
        </w:rPr>
        <w:t>.</w:t>
      </w:r>
    </w:p>
    <w:p w14:paraId="2F8F209E" w14:textId="0B5B6436" w:rsidR="00C51B47" w:rsidRPr="003407D3" w:rsidRDefault="0080424C" w:rsidP="007A286F">
      <w:pPr>
        <w:widowControl w:val="0"/>
        <w:spacing w:after="120" w:line="500" w:lineRule="exact"/>
        <w:ind w:firstLine="454"/>
        <w:jc w:val="both"/>
        <w:rPr>
          <w:rFonts w:ascii="Traditional Arabic" w:eastAsia="Times New Roman" w:hAnsi="Traditional Arabic" w:cs="KFGQPC Uthman Taha Naskh"/>
          <w:sz w:val="30"/>
          <w:szCs w:val="30"/>
        </w:rPr>
      </w:pPr>
      <w:r w:rsidRPr="003407D3">
        <w:rPr>
          <w:rFonts w:ascii="Traditional Arabic" w:eastAsia="Times New Roman" w:hAnsi="Traditional Arabic" w:cs="KFGQPC Uthman Taha Naskh"/>
          <w:sz w:val="30"/>
          <w:szCs w:val="30"/>
          <w:rtl/>
        </w:rPr>
        <w:t>مثال آخر</w:t>
      </w:r>
      <w:r w:rsidR="00262DD0"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شخص ما عزم على ال</w:t>
      </w:r>
      <w:r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 xml:space="preserve">قدام على فعل </w:t>
      </w:r>
      <w:r w:rsidRPr="003407D3">
        <w:rPr>
          <w:rFonts w:ascii="Traditional Arabic" w:eastAsia="Times New Roman" w:hAnsi="Traditional Arabic" w:cs="KFGQPC Uthman Taha Naskh" w:hint="cs"/>
          <w:sz w:val="30"/>
          <w:szCs w:val="30"/>
          <w:rtl/>
        </w:rPr>
        <w:t>أ</w:t>
      </w:r>
      <w:r w:rsidR="00C51B47" w:rsidRPr="003407D3">
        <w:rPr>
          <w:rFonts w:ascii="Traditional Arabic" w:eastAsia="Times New Roman" w:hAnsi="Traditional Arabic" w:cs="KFGQPC Uthman Taha Naskh"/>
          <w:sz w:val="30"/>
          <w:szCs w:val="30"/>
          <w:rtl/>
        </w:rPr>
        <w:t xml:space="preserve">مر محرم ثم رجع من </w:t>
      </w:r>
      <w:r w:rsidRPr="003407D3">
        <w:rPr>
          <w:rFonts w:ascii="Traditional Arabic" w:eastAsia="Times New Roman" w:hAnsi="Traditional Arabic" w:cs="KFGQPC Uthman Taha Naskh"/>
          <w:sz w:val="30"/>
          <w:szCs w:val="30"/>
          <w:rtl/>
        </w:rPr>
        <w:t xml:space="preserve">نفسه </w:t>
      </w:r>
      <w:r w:rsidRPr="003407D3">
        <w:rPr>
          <w:rFonts w:ascii="Traditional Arabic" w:eastAsia="Times New Roman" w:hAnsi="Traditional Arabic" w:cs="KFGQPC Uthman Taha Naskh" w:hint="cs"/>
          <w:sz w:val="30"/>
          <w:szCs w:val="30"/>
          <w:rtl/>
        </w:rPr>
        <w:t>أ</w:t>
      </w:r>
      <w:r w:rsidRPr="003407D3">
        <w:rPr>
          <w:rFonts w:ascii="Traditional Arabic" w:eastAsia="Times New Roman" w:hAnsi="Traditional Arabic" w:cs="KFGQPC Uthman Taha Naskh"/>
          <w:sz w:val="30"/>
          <w:szCs w:val="30"/>
          <w:rtl/>
        </w:rPr>
        <w:t>ليس قد فعل ذلك ب</w:t>
      </w:r>
      <w:r w:rsidRPr="003407D3">
        <w:rPr>
          <w:rFonts w:ascii="Traditional Arabic" w:eastAsia="Times New Roman" w:hAnsi="Traditional Arabic" w:cs="KFGQPC Uthman Taha Naskh" w:hint="cs"/>
          <w:sz w:val="30"/>
          <w:szCs w:val="30"/>
          <w:rtl/>
        </w:rPr>
        <w:t>إ</w:t>
      </w:r>
      <w:r w:rsidR="00F11443" w:rsidRPr="003407D3">
        <w:rPr>
          <w:rFonts w:ascii="Traditional Arabic" w:eastAsia="Times New Roman" w:hAnsi="Traditional Arabic" w:cs="KFGQPC Uthman Taha Naskh"/>
          <w:sz w:val="30"/>
          <w:szCs w:val="30"/>
          <w:rtl/>
        </w:rPr>
        <w:t>ختياره</w:t>
      </w:r>
      <w:r w:rsidR="00457D59">
        <w:rPr>
          <w:rFonts w:ascii="Traditional Arabic" w:eastAsia="Times New Roman" w:hAnsi="Traditional Arabic" w:cs="KFGQPC Uthman Taha Naskh"/>
          <w:sz w:val="30"/>
          <w:szCs w:val="30"/>
          <w:rtl/>
        </w:rPr>
        <w:t>؟</w:t>
      </w:r>
    </w:p>
    <w:p w14:paraId="20E30765" w14:textId="0A9D07A2" w:rsidR="00C51B47" w:rsidRPr="003407D3" w:rsidRDefault="00C51B47" w:rsidP="007A286F">
      <w:pPr>
        <w:widowControl w:val="0"/>
        <w:spacing w:after="120" w:line="500" w:lineRule="exact"/>
        <w:ind w:firstLine="454"/>
        <w:jc w:val="both"/>
        <w:rPr>
          <w:rFonts w:ascii="Traditional Arabic" w:eastAsia="Times New Roman" w:hAnsi="Traditional Arabic" w:cs="KFGQPC Uthman Taha Naskh"/>
          <w:sz w:val="30"/>
          <w:szCs w:val="30"/>
        </w:rPr>
      </w:pPr>
      <w:r w:rsidRPr="003407D3">
        <w:rPr>
          <w:rFonts w:ascii="Traditional Arabic" w:eastAsia="Times New Roman" w:hAnsi="Traditional Arabic" w:cs="KFGQPC Uthman Taha Naskh"/>
          <w:sz w:val="30"/>
          <w:szCs w:val="30"/>
          <w:rtl/>
        </w:rPr>
        <w:t xml:space="preserve">مثال </w:t>
      </w:r>
      <w:r w:rsidR="0080424C" w:rsidRPr="003407D3">
        <w:rPr>
          <w:rFonts w:ascii="Traditional Arabic" w:eastAsia="Times New Roman" w:hAnsi="Traditional Arabic" w:cs="KFGQPC Uthman Taha Naskh"/>
          <w:sz w:val="30"/>
          <w:szCs w:val="30"/>
          <w:rtl/>
        </w:rPr>
        <w:t>ثالث</w:t>
      </w:r>
      <w:r w:rsidR="00262DD0" w:rsidRPr="003407D3">
        <w:rPr>
          <w:rFonts w:ascii="Traditional Arabic" w:eastAsia="Times New Roman" w:hAnsi="Traditional Arabic" w:cs="KFGQPC Uthman Taha Naskh"/>
          <w:sz w:val="30"/>
          <w:szCs w:val="30"/>
          <w:rtl/>
        </w:rPr>
        <w:t xml:space="preserve">: </w:t>
      </w:r>
      <w:r w:rsidR="0080424C" w:rsidRPr="003407D3">
        <w:rPr>
          <w:rFonts w:ascii="Traditional Arabic" w:eastAsia="Times New Roman" w:hAnsi="Traditional Arabic" w:cs="KFGQPC Uthman Taha Naskh"/>
          <w:sz w:val="30"/>
          <w:szCs w:val="30"/>
          <w:rtl/>
        </w:rPr>
        <w:t>شخص تعمد خيانة عقيدته</w:t>
      </w:r>
      <w:r w:rsidR="0030680C" w:rsidRPr="003407D3">
        <w:rPr>
          <w:rFonts w:ascii="Traditional Arabic" w:eastAsia="Times New Roman" w:hAnsi="Traditional Arabic" w:cs="KFGQPC Uthman Taha Naskh"/>
          <w:sz w:val="30"/>
          <w:szCs w:val="30"/>
          <w:rtl/>
        </w:rPr>
        <w:t xml:space="preserve"> و</w:t>
      </w:r>
      <w:r w:rsidR="0080424C" w:rsidRPr="003407D3">
        <w:rPr>
          <w:rFonts w:ascii="Traditional Arabic" w:eastAsia="Times New Roman" w:hAnsi="Traditional Arabic" w:cs="KFGQPC Uthman Taha Naskh" w:hint="cs"/>
          <w:sz w:val="30"/>
          <w:szCs w:val="30"/>
          <w:rtl/>
        </w:rPr>
        <w:t>أ</w:t>
      </w:r>
      <w:r w:rsidR="002F2542">
        <w:rPr>
          <w:rFonts w:ascii="Traditional Arabic" w:eastAsia="Times New Roman" w:hAnsi="Traditional Arabic" w:cs="KFGQPC Uthman Taha Naskh" w:hint="cs"/>
          <w:sz w:val="30"/>
          <w:szCs w:val="30"/>
          <w:rtl/>
        </w:rPr>
        <w:t>ُ</w:t>
      </w:r>
      <w:r w:rsidR="0080424C" w:rsidRPr="003407D3">
        <w:rPr>
          <w:rFonts w:ascii="Traditional Arabic" w:eastAsia="Times New Roman" w:hAnsi="Traditional Arabic" w:cs="KFGQPC Uthman Taha Naskh"/>
          <w:sz w:val="30"/>
          <w:szCs w:val="30"/>
          <w:rtl/>
        </w:rPr>
        <w:t xml:space="preserve">مته لسبب ما </w:t>
      </w:r>
      <w:r w:rsidR="0080424C" w:rsidRPr="003407D3">
        <w:rPr>
          <w:rFonts w:ascii="Traditional Arabic" w:eastAsia="Times New Roman" w:hAnsi="Traditional Arabic" w:cs="KFGQPC Uthman Taha Naskh" w:hint="cs"/>
          <w:sz w:val="30"/>
          <w:szCs w:val="30"/>
          <w:rtl/>
        </w:rPr>
        <w:t>أ</w:t>
      </w:r>
      <w:r w:rsidR="0080424C" w:rsidRPr="003407D3">
        <w:rPr>
          <w:rFonts w:ascii="Traditional Arabic" w:eastAsia="Times New Roman" w:hAnsi="Traditional Arabic" w:cs="KFGQPC Uthman Taha Naskh"/>
          <w:sz w:val="30"/>
          <w:szCs w:val="30"/>
          <w:rtl/>
        </w:rPr>
        <w:t>ليس ذلك ب</w:t>
      </w:r>
      <w:r w:rsidR="0080424C" w:rsidRPr="003407D3">
        <w:rPr>
          <w:rFonts w:ascii="Traditional Arabic" w:eastAsia="Times New Roman" w:hAnsi="Traditional Arabic" w:cs="KFGQPC Uthman Taha Naskh" w:hint="cs"/>
          <w:sz w:val="30"/>
          <w:szCs w:val="30"/>
          <w:rtl/>
        </w:rPr>
        <w:t>إ</w:t>
      </w:r>
      <w:r w:rsidRPr="003407D3">
        <w:rPr>
          <w:rFonts w:ascii="Traditional Arabic" w:eastAsia="Times New Roman" w:hAnsi="Traditional Arabic" w:cs="KFGQPC Uthman Taha Naskh"/>
          <w:sz w:val="30"/>
          <w:szCs w:val="30"/>
          <w:rtl/>
        </w:rPr>
        <w:t>ختياره</w:t>
      </w:r>
      <w:r w:rsidR="00457D59">
        <w:rPr>
          <w:rFonts w:ascii="Traditional Arabic" w:eastAsia="Times New Roman" w:hAnsi="Traditional Arabic" w:cs="KFGQPC Uthman Taha Naskh"/>
          <w:sz w:val="30"/>
          <w:szCs w:val="30"/>
          <w:rtl/>
        </w:rPr>
        <w:t>؟</w:t>
      </w:r>
    </w:p>
    <w:p w14:paraId="409F77CC" w14:textId="483CAF0C" w:rsidR="00C51B47" w:rsidRPr="003407D3" w:rsidRDefault="0080424C"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3407D3">
        <w:rPr>
          <w:rFonts w:ascii="Traditional Arabic" w:eastAsia="Times New Roman" w:hAnsi="Traditional Arabic" w:cs="KFGQPC Uthman Taha Naskh"/>
          <w:sz w:val="30"/>
          <w:szCs w:val="30"/>
          <w:rtl/>
        </w:rPr>
        <w:t xml:space="preserve">هذه </w:t>
      </w:r>
      <w:r w:rsidRPr="003407D3">
        <w:rPr>
          <w:rFonts w:ascii="Traditional Arabic" w:eastAsia="Times New Roman" w:hAnsi="Traditional Arabic" w:cs="KFGQPC Uthman Taha Naskh" w:hint="cs"/>
          <w:sz w:val="30"/>
          <w:szCs w:val="30"/>
          <w:rtl/>
        </w:rPr>
        <w:t>أ</w:t>
      </w:r>
      <w:r w:rsidRPr="003407D3">
        <w:rPr>
          <w:rFonts w:ascii="Traditional Arabic" w:eastAsia="Times New Roman" w:hAnsi="Traditional Arabic" w:cs="KFGQPC Uthman Taha Naskh"/>
          <w:sz w:val="30"/>
          <w:szCs w:val="30"/>
          <w:rtl/>
        </w:rPr>
        <w:t>مثلة وغيرها كثير ل</w:t>
      </w:r>
      <w:r w:rsidRPr="003407D3">
        <w:rPr>
          <w:rFonts w:ascii="Traditional Arabic" w:eastAsia="Times New Roman" w:hAnsi="Traditional Arabic" w:cs="KFGQPC Uthman Taha Naskh" w:hint="cs"/>
          <w:sz w:val="30"/>
          <w:szCs w:val="30"/>
          <w:rtl/>
        </w:rPr>
        <w:t>إ</w:t>
      </w:r>
      <w:r w:rsidR="00C51B47" w:rsidRPr="003407D3">
        <w:rPr>
          <w:rFonts w:ascii="Traditional Arabic" w:eastAsia="Times New Roman" w:hAnsi="Traditional Arabic" w:cs="KFGQPC Uthman Taha Naskh"/>
          <w:sz w:val="30"/>
          <w:szCs w:val="30"/>
          <w:rtl/>
        </w:rPr>
        <w:t xml:space="preserve">بطال عقيدة الذين يقولون </w:t>
      </w:r>
      <w:r w:rsidR="002F2542">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00C51B47" w:rsidRPr="003407D3">
        <w:rPr>
          <w:rFonts w:ascii="Traditional Arabic" w:eastAsia="Times New Roman" w:hAnsi="Traditional Arabic" w:cs="KFGQPC Uthman Taha Naskh"/>
          <w:sz w:val="30"/>
          <w:szCs w:val="30"/>
          <w:rtl/>
        </w:rPr>
        <w:t xml:space="preserve"> العبد مسير وليس له </w:t>
      </w:r>
      <w:r w:rsidR="00BA1200" w:rsidRPr="003407D3">
        <w:rPr>
          <w:rFonts w:ascii="Traditional Arabic" w:eastAsia="Times New Roman" w:hAnsi="Traditional Arabic" w:cs="KFGQPC Uthman Taha Naskh"/>
          <w:sz w:val="30"/>
          <w:szCs w:val="30"/>
          <w:rtl/>
        </w:rPr>
        <w:t>إرادة</w:t>
      </w:r>
      <w:r w:rsidRPr="003407D3">
        <w:rPr>
          <w:rFonts w:ascii="Traditional Arabic" w:eastAsia="Times New Roman" w:hAnsi="Traditional Arabic" w:cs="KFGQPC Uthman Taha Naskh"/>
          <w:sz w:val="30"/>
          <w:szCs w:val="30"/>
          <w:rtl/>
        </w:rPr>
        <w:t xml:space="preserve"> يحمي بها نفسه من الوقوع </w:t>
      </w:r>
      <w:r w:rsidR="0053589D">
        <w:rPr>
          <w:rFonts w:ascii="Traditional Arabic" w:eastAsia="Times New Roman" w:hAnsi="Traditional Arabic" w:cs="KFGQPC Uthman Taha Naskh"/>
          <w:sz w:val="30"/>
          <w:szCs w:val="30"/>
          <w:rtl/>
        </w:rPr>
        <w:t>فى</w:t>
      </w:r>
      <w:r w:rsidRPr="003407D3">
        <w:rPr>
          <w:rFonts w:ascii="Traditional Arabic" w:eastAsia="Times New Roman" w:hAnsi="Traditional Arabic" w:cs="KFGQPC Uthman Taha Naskh"/>
          <w:sz w:val="30"/>
          <w:szCs w:val="30"/>
          <w:rtl/>
        </w:rPr>
        <w:t xml:space="preserve"> ال</w:t>
      </w:r>
      <w:r w:rsidRPr="003407D3">
        <w:rPr>
          <w:rFonts w:ascii="Traditional Arabic" w:eastAsia="Times New Roman" w:hAnsi="Traditional Arabic" w:cs="KFGQPC Uthman Taha Naskh" w:hint="cs"/>
          <w:sz w:val="30"/>
          <w:szCs w:val="30"/>
          <w:rtl/>
        </w:rPr>
        <w:t>أ</w:t>
      </w:r>
      <w:r w:rsidR="00C51B47" w:rsidRPr="003407D3">
        <w:rPr>
          <w:rFonts w:ascii="Traditional Arabic" w:eastAsia="Times New Roman" w:hAnsi="Traditional Arabic" w:cs="KFGQPC Uthman Taha Naskh"/>
          <w:sz w:val="30"/>
          <w:szCs w:val="30"/>
          <w:rtl/>
        </w:rPr>
        <w:t>خطاء</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والدليل المنطق</w:t>
      </w:r>
      <w:r w:rsidRPr="003407D3">
        <w:rPr>
          <w:rFonts w:ascii="Traditional Arabic" w:eastAsia="Times New Roman" w:hAnsi="Traditional Arabic" w:cs="KFGQPC Uthman Taha Naskh" w:hint="cs"/>
          <w:sz w:val="30"/>
          <w:szCs w:val="30"/>
          <w:rtl/>
        </w:rPr>
        <w:t>ي</w:t>
      </w:r>
      <w:r w:rsidR="00C51B47" w:rsidRPr="003407D3">
        <w:rPr>
          <w:rFonts w:ascii="Traditional Arabic" w:eastAsia="Times New Roman" w:hAnsi="Traditional Arabic" w:cs="KFGQPC Uthman Taha Naskh"/>
          <w:sz w:val="30"/>
          <w:szCs w:val="30"/>
          <w:rtl/>
        </w:rPr>
        <w:t xml:space="preserve"> على فس</w:t>
      </w:r>
      <w:r w:rsidRPr="003407D3">
        <w:rPr>
          <w:rFonts w:ascii="Traditional Arabic" w:eastAsia="Times New Roman" w:hAnsi="Traditional Arabic" w:cs="KFGQPC Uthman Taha Naskh"/>
          <w:sz w:val="30"/>
          <w:szCs w:val="30"/>
          <w:rtl/>
        </w:rPr>
        <w:t xml:space="preserve">اد هذه العقيدة </w:t>
      </w:r>
      <w:r w:rsidR="00216E5D" w:rsidRPr="003407D3">
        <w:rPr>
          <w:rFonts w:ascii="Traditional Arabic" w:eastAsia="Times New Roman" w:hAnsi="Traditional Arabic" w:cs="KFGQPC Uthman Taha Naskh"/>
          <w:sz w:val="30"/>
          <w:szCs w:val="30"/>
          <w:rtl/>
        </w:rPr>
        <w:t>(</w:t>
      </w:r>
      <w:r w:rsidRPr="003407D3">
        <w:rPr>
          <w:rFonts w:ascii="Traditional Arabic" w:eastAsia="Times New Roman" w:hAnsi="Traditional Arabic" w:cs="KFGQPC Uthman Taha Naskh"/>
          <w:sz w:val="30"/>
          <w:szCs w:val="30"/>
          <w:rtl/>
        </w:rPr>
        <w:t>عقيدة الجبر</w:t>
      </w:r>
      <w:r w:rsidR="00216E5D" w:rsidRPr="003407D3">
        <w:rPr>
          <w:rFonts w:ascii="Traditional Arabic" w:eastAsia="Times New Roman" w:hAnsi="Traditional Arabic" w:cs="KFGQPC Uthman Taha Naskh"/>
          <w:sz w:val="30"/>
          <w:szCs w:val="30"/>
          <w:rtl/>
        </w:rPr>
        <w:t>)</w:t>
      </w:r>
      <w:r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hint="cs"/>
          <w:sz w:val="30"/>
          <w:szCs w:val="30"/>
          <w:rtl/>
        </w:rPr>
        <w:t>إ</w:t>
      </w:r>
      <w:r w:rsidR="00C51B47" w:rsidRPr="003407D3">
        <w:rPr>
          <w:rFonts w:ascii="Traditional Arabic" w:eastAsia="Times New Roman" w:hAnsi="Traditional Arabic" w:cs="KFGQPC Uthman Taha Naskh"/>
          <w:sz w:val="30"/>
          <w:szCs w:val="30"/>
          <w:rtl/>
        </w:rPr>
        <w:t>ننا لو ق</w:t>
      </w:r>
      <w:r w:rsidR="002F2542">
        <w:rPr>
          <w:rFonts w:ascii="Traditional Arabic" w:eastAsia="Times New Roman" w:hAnsi="Traditional Arabic" w:cs="KFGQPC Uthman Taha Naskh" w:hint="cs"/>
          <w:sz w:val="30"/>
          <w:szCs w:val="30"/>
          <w:rtl/>
        </w:rPr>
        <w:t>ُ</w:t>
      </w:r>
      <w:r w:rsidR="00C51B47" w:rsidRPr="003407D3">
        <w:rPr>
          <w:rFonts w:ascii="Traditional Arabic" w:eastAsia="Times New Roman" w:hAnsi="Traditional Arabic" w:cs="KFGQPC Uthman Taha Naskh"/>
          <w:sz w:val="30"/>
          <w:szCs w:val="30"/>
          <w:rtl/>
        </w:rPr>
        <w:t xml:space="preserve">لنا </w:t>
      </w:r>
      <w:r w:rsidR="002F2542">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00C51B47" w:rsidRPr="003407D3">
        <w:rPr>
          <w:rFonts w:ascii="Traditional Arabic" w:eastAsia="Times New Roman" w:hAnsi="Traditional Arabic" w:cs="KFGQPC Uthman Taha Naskh"/>
          <w:sz w:val="30"/>
          <w:szCs w:val="30"/>
          <w:rtl/>
        </w:rPr>
        <w:t xml:space="preserve"> </w:t>
      </w:r>
      <w:r w:rsidR="000B02BA" w:rsidRPr="003407D3">
        <w:rPr>
          <w:rFonts w:ascii="Traditional Arabic" w:eastAsia="Times New Roman" w:hAnsi="Traditional Arabic" w:cs="KFGQPC Uthman Taha Naskh"/>
          <w:sz w:val="30"/>
          <w:szCs w:val="30"/>
          <w:rtl/>
        </w:rPr>
        <w:t>الإنسان</w:t>
      </w:r>
      <w:r w:rsidRPr="003407D3">
        <w:rPr>
          <w:rFonts w:ascii="Traditional Arabic" w:eastAsia="Times New Roman" w:hAnsi="Traditional Arabic" w:cs="KFGQPC Uthman Taha Naskh"/>
          <w:sz w:val="30"/>
          <w:szCs w:val="30"/>
          <w:rtl/>
        </w:rPr>
        <w:t xml:space="preserve"> ليس له </w:t>
      </w:r>
      <w:r w:rsidRPr="003407D3">
        <w:rPr>
          <w:rFonts w:ascii="Traditional Arabic" w:eastAsia="Times New Roman" w:hAnsi="Traditional Arabic" w:cs="KFGQPC Uthman Taha Naskh" w:hint="cs"/>
          <w:sz w:val="30"/>
          <w:szCs w:val="30"/>
          <w:rtl/>
        </w:rPr>
        <w:t>إ</w:t>
      </w:r>
      <w:r w:rsidR="00C51B47" w:rsidRPr="003407D3">
        <w:rPr>
          <w:rFonts w:ascii="Traditional Arabic" w:eastAsia="Times New Roman" w:hAnsi="Traditional Arabic" w:cs="KFGQPC Uthman Taha Naskh"/>
          <w:sz w:val="30"/>
          <w:szCs w:val="30"/>
          <w:rtl/>
        </w:rPr>
        <w:t xml:space="preserve">ختيار </w:t>
      </w:r>
      <w:r w:rsidR="00C51B47" w:rsidRPr="003407D3">
        <w:rPr>
          <w:rFonts w:ascii="Traditional Arabic" w:eastAsia="Times New Roman" w:hAnsi="Traditional Arabic" w:cs="KFGQPC Uthman Taha Naskh"/>
          <w:sz w:val="30"/>
          <w:szCs w:val="30"/>
          <w:rtl/>
        </w:rPr>
        <w:lastRenderedPageBreak/>
        <w:t xml:space="preserve">فيما يفعله </w:t>
      </w:r>
      <w:r w:rsidR="0053589D">
        <w:rPr>
          <w:rFonts w:ascii="Traditional Arabic" w:eastAsia="Times New Roman" w:hAnsi="Traditional Arabic" w:cs="KFGQPC Uthman Taha Naskh"/>
          <w:sz w:val="30"/>
          <w:szCs w:val="30"/>
          <w:rtl/>
        </w:rPr>
        <w:t>فى</w:t>
      </w:r>
      <w:r w:rsidR="00C51B47" w:rsidRPr="003407D3">
        <w:rPr>
          <w:rFonts w:ascii="Traditional Arabic" w:eastAsia="Times New Roman" w:hAnsi="Traditional Arabic" w:cs="KFGQPC Uthman Taha Naskh"/>
          <w:sz w:val="30"/>
          <w:szCs w:val="30"/>
          <w:rtl/>
        </w:rPr>
        <w:t xml:space="preserve"> هذه الحياة </w:t>
      </w:r>
      <w:r w:rsidR="000B02BA" w:rsidRPr="003407D3">
        <w:rPr>
          <w:rFonts w:ascii="Traditional Arabic" w:eastAsia="Times New Roman" w:hAnsi="Traditional Arabic" w:cs="KFGQPC Uthman Taha Naskh"/>
          <w:sz w:val="30"/>
          <w:szCs w:val="30"/>
          <w:rtl/>
        </w:rPr>
        <w:t>فإن</w:t>
      </w:r>
      <w:r w:rsidR="00C51B47" w:rsidRPr="003407D3">
        <w:rPr>
          <w:rFonts w:ascii="Traditional Arabic" w:eastAsia="Times New Roman" w:hAnsi="Traditional Arabic" w:cs="KFGQPC Uthman Taha Naskh"/>
          <w:sz w:val="30"/>
          <w:szCs w:val="30"/>
          <w:rtl/>
        </w:rPr>
        <w:t xml:space="preserve"> هذا القول يؤدي بنا </w:t>
      </w:r>
      <w:r w:rsidR="00630450" w:rsidRPr="003407D3">
        <w:rPr>
          <w:rFonts w:ascii="Traditional Arabic" w:eastAsia="Times New Roman" w:hAnsi="Traditional Arabic" w:cs="KFGQPC Uthman Taha Naskh"/>
          <w:sz w:val="30"/>
          <w:szCs w:val="30"/>
          <w:rtl/>
        </w:rPr>
        <w:t>إلى</w:t>
      </w:r>
      <w:r w:rsidRPr="003407D3">
        <w:rPr>
          <w:rFonts w:ascii="Traditional Arabic" w:eastAsia="Times New Roman" w:hAnsi="Traditional Arabic" w:cs="KFGQPC Uthman Taha Naskh"/>
          <w:sz w:val="30"/>
          <w:szCs w:val="30"/>
          <w:rtl/>
        </w:rPr>
        <w:t xml:space="preserve"> نتائج خطيرة من </w:t>
      </w:r>
      <w:r w:rsidRPr="003407D3">
        <w:rPr>
          <w:rFonts w:ascii="Traditional Arabic" w:eastAsia="Times New Roman" w:hAnsi="Traditional Arabic" w:cs="KFGQPC Uthman Taha Naskh" w:hint="cs"/>
          <w:sz w:val="30"/>
          <w:szCs w:val="30"/>
          <w:rtl/>
        </w:rPr>
        <w:t>أ</w:t>
      </w:r>
      <w:r w:rsidR="00C51B47" w:rsidRPr="003407D3">
        <w:rPr>
          <w:rFonts w:ascii="Traditional Arabic" w:eastAsia="Times New Roman" w:hAnsi="Traditional Arabic" w:cs="KFGQPC Uthman Taha Naskh"/>
          <w:sz w:val="30"/>
          <w:szCs w:val="30"/>
          <w:rtl/>
        </w:rPr>
        <w:t xml:space="preserve">همها </w:t>
      </w:r>
      <w:r w:rsidR="00CE4F94" w:rsidRPr="003407D3">
        <w:rPr>
          <w:rFonts w:ascii="Traditional Arabic" w:eastAsia="Times New Roman" w:hAnsi="Traditional Arabic" w:cs="KFGQPC Uthman Taha Naskh"/>
          <w:sz w:val="30"/>
          <w:szCs w:val="30"/>
          <w:rtl/>
        </w:rPr>
        <w:t>أنه</w:t>
      </w:r>
      <w:r w:rsidR="00C51B47" w:rsidRPr="003407D3">
        <w:rPr>
          <w:rFonts w:ascii="Traditional Arabic" w:eastAsia="Times New Roman" w:hAnsi="Traditional Arabic" w:cs="KFGQPC Uthman Taha Naskh"/>
          <w:sz w:val="30"/>
          <w:szCs w:val="30"/>
          <w:rtl/>
        </w:rPr>
        <w:t xml:space="preserve"> </w:t>
      </w:r>
      <w:r w:rsidR="00755F77" w:rsidRPr="003407D3">
        <w:rPr>
          <w:rFonts w:ascii="Traditional Arabic" w:eastAsia="Times New Roman" w:hAnsi="Traditional Arabic" w:cs="KFGQPC Uthman Taha Naskh"/>
          <w:sz w:val="30"/>
          <w:szCs w:val="30"/>
          <w:rtl/>
        </w:rPr>
        <w:t>إذا</w:t>
      </w:r>
      <w:r w:rsidR="00C51B47" w:rsidRPr="003407D3">
        <w:rPr>
          <w:rFonts w:ascii="Traditional Arabic" w:eastAsia="Times New Roman" w:hAnsi="Traditional Arabic" w:cs="KFGQPC Uthman Taha Naskh"/>
          <w:sz w:val="30"/>
          <w:szCs w:val="30"/>
          <w:rtl/>
        </w:rPr>
        <w:t xml:space="preserve"> تعدى شخص على آخر فقتله</w:t>
      </w:r>
      <w:r w:rsidR="00584605" w:rsidRPr="003407D3">
        <w:rPr>
          <w:rFonts w:ascii="Traditional Arabic" w:eastAsia="Times New Roman" w:hAnsi="Traditional Arabic" w:cs="KFGQPC Uthman Taha Naskh"/>
          <w:sz w:val="30"/>
          <w:szCs w:val="30"/>
          <w:rtl/>
        </w:rPr>
        <w:t xml:space="preserve">، </w:t>
      </w:r>
      <w:r w:rsidR="0075213A" w:rsidRPr="003407D3">
        <w:rPr>
          <w:rFonts w:ascii="Traditional Arabic" w:eastAsia="Times New Roman" w:hAnsi="Traditional Arabic" w:cs="KFGQPC Uthman Taha Naskh"/>
          <w:sz w:val="30"/>
          <w:szCs w:val="30"/>
          <w:rtl/>
        </w:rPr>
        <w:t>أو</w:t>
      </w:r>
      <w:r w:rsidR="00C51B47" w:rsidRPr="003407D3">
        <w:rPr>
          <w:rFonts w:ascii="Traditional Arabic" w:eastAsia="Times New Roman" w:hAnsi="Traditional Arabic" w:cs="KFGQPC Uthman Taha Naskh"/>
          <w:sz w:val="30"/>
          <w:szCs w:val="30"/>
          <w:rtl/>
        </w:rPr>
        <w:t xml:space="preserve"> سرق ماله - </w:t>
      </w:r>
      <w:r w:rsidR="0075213A" w:rsidRPr="003407D3">
        <w:rPr>
          <w:rFonts w:ascii="Traditional Arabic" w:eastAsia="Times New Roman" w:hAnsi="Traditional Arabic" w:cs="KFGQPC Uthman Taha Naskh"/>
          <w:sz w:val="30"/>
          <w:szCs w:val="30"/>
          <w:rtl/>
        </w:rPr>
        <w:t>أو</w:t>
      </w:r>
      <w:r w:rsidR="00C51B47" w:rsidRPr="003407D3">
        <w:rPr>
          <w:rFonts w:ascii="Traditional Arabic" w:eastAsia="Times New Roman" w:hAnsi="Traditional Arabic" w:cs="KFGQPC Uthman Taha Naskh"/>
          <w:sz w:val="30"/>
          <w:szCs w:val="30"/>
          <w:rtl/>
        </w:rPr>
        <w:t xml:space="preserve"> زنی </w:t>
      </w:r>
      <w:r w:rsidR="0075213A" w:rsidRPr="003407D3">
        <w:rPr>
          <w:rFonts w:ascii="Traditional Arabic" w:eastAsia="Times New Roman" w:hAnsi="Traditional Arabic" w:cs="KFGQPC Uthman Taha Naskh"/>
          <w:sz w:val="30"/>
          <w:szCs w:val="30"/>
          <w:rtl/>
        </w:rPr>
        <w:t>أو</w:t>
      </w:r>
      <w:r w:rsidR="00C51B47" w:rsidRPr="003407D3">
        <w:rPr>
          <w:rFonts w:ascii="Traditional Arabic" w:eastAsia="Times New Roman" w:hAnsi="Traditional Arabic" w:cs="KFGQPC Uthman Taha Naskh"/>
          <w:sz w:val="30"/>
          <w:szCs w:val="30"/>
          <w:rtl/>
        </w:rPr>
        <w:t xml:space="preserve"> شرب خمر</w:t>
      </w:r>
      <w:r w:rsidR="00524D5E">
        <w:rPr>
          <w:rFonts w:ascii="Traditional Arabic" w:eastAsia="Times New Roman" w:hAnsi="Traditional Arabic" w:cs="KFGQPC Uthman Taha Naskh"/>
          <w:sz w:val="30"/>
          <w:szCs w:val="30"/>
          <w:rtl/>
        </w:rPr>
        <w:t xml:space="preserve">ًا </w:t>
      </w:r>
      <w:r w:rsidR="0075213A" w:rsidRPr="003407D3">
        <w:rPr>
          <w:rFonts w:ascii="Traditional Arabic" w:eastAsia="Times New Roman" w:hAnsi="Traditional Arabic" w:cs="KFGQPC Uthman Taha Naskh"/>
          <w:sz w:val="30"/>
          <w:szCs w:val="30"/>
          <w:rtl/>
        </w:rPr>
        <w:t>أو</w:t>
      </w:r>
      <w:r w:rsidR="00C51B47" w:rsidRPr="003407D3">
        <w:rPr>
          <w:rFonts w:ascii="Traditional Arabic" w:eastAsia="Times New Roman" w:hAnsi="Traditional Arabic" w:cs="KFGQPC Uthman Taha Naskh"/>
          <w:sz w:val="30"/>
          <w:szCs w:val="30"/>
          <w:rtl/>
        </w:rPr>
        <w:t xml:space="preserve"> فعل غير ذلك من الجرائم</w:t>
      </w:r>
      <w:r w:rsidR="00584605" w:rsidRPr="003407D3">
        <w:rPr>
          <w:rFonts w:ascii="Traditional Arabic" w:eastAsia="Times New Roman" w:hAnsi="Traditional Arabic" w:cs="KFGQPC Uthman Taha Naskh"/>
          <w:sz w:val="30"/>
          <w:szCs w:val="30"/>
          <w:rtl/>
        </w:rPr>
        <w:t xml:space="preserve">، </w:t>
      </w:r>
      <w:r w:rsidR="001D48F4" w:rsidRPr="003407D3">
        <w:rPr>
          <w:rFonts w:ascii="Traditional Arabic" w:eastAsia="Times New Roman" w:hAnsi="Traditional Arabic" w:cs="KFGQPC Uthman Taha Naskh"/>
          <w:sz w:val="30"/>
          <w:szCs w:val="30"/>
          <w:rtl/>
        </w:rPr>
        <w:t>فإنه</w:t>
      </w:r>
      <w:r w:rsidR="00C51B47" w:rsidRPr="003407D3">
        <w:rPr>
          <w:rFonts w:ascii="Traditional Arabic" w:eastAsia="Times New Roman" w:hAnsi="Traditional Arabic" w:cs="KFGQPC Uthman Taha Naskh"/>
          <w:sz w:val="30"/>
          <w:szCs w:val="30"/>
          <w:rtl/>
        </w:rPr>
        <w:t xml:space="preserve"> لا ع</w:t>
      </w:r>
      <w:r w:rsidR="002F2542">
        <w:rPr>
          <w:rFonts w:ascii="Traditional Arabic" w:eastAsia="Times New Roman" w:hAnsi="Traditional Arabic" w:cs="KFGQPC Uthman Taha Naskh" w:hint="cs"/>
          <w:sz w:val="30"/>
          <w:szCs w:val="30"/>
          <w:rtl/>
        </w:rPr>
        <w:t>ِ</w:t>
      </w:r>
      <w:r w:rsidR="00C51B47" w:rsidRPr="003407D3">
        <w:rPr>
          <w:rFonts w:ascii="Traditional Arabic" w:eastAsia="Times New Roman" w:hAnsi="Traditional Arabic" w:cs="KFGQPC Uthman Taha Naskh"/>
          <w:sz w:val="30"/>
          <w:szCs w:val="30"/>
          <w:rtl/>
        </w:rPr>
        <w:t xml:space="preserve">قاب عليه </w:t>
      </w:r>
      <w:r w:rsidR="0053589D">
        <w:rPr>
          <w:rFonts w:ascii="Traditional Arabic" w:eastAsia="Times New Roman" w:hAnsi="Traditional Arabic" w:cs="KFGQPC Uthman Taha Naskh"/>
          <w:sz w:val="30"/>
          <w:szCs w:val="30"/>
          <w:rtl/>
        </w:rPr>
        <w:t>فى</w:t>
      </w:r>
      <w:r w:rsidR="00C51B47" w:rsidRPr="003407D3">
        <w:rPr>
          <w:rFonts w:ascii="Traditional Arabic" w:eastAsia="Times New Roman" w:hAnsi="Traditional Arabic" w:cs="KFGQPC Uthman Taha Naskh"/>
          <w:sz w:val="30"/>
          <w:szCs w:val="30"/>
          <w:rtl/>
        </w:rPr>
        <w:t xml:space="preserve"> ذلك ما دام </w:t>
      </w:r>
      <w:r w:rsidR="00CE4F94" w:rsidRPr="003407D3">
        <w:rPr>
          <w:rFonts w:ascii="Traditional Arabic" w:eastAsia="Times New Roman" w:hAnsi="Traditional Arabic" w:cs="KFGQPC Uthman Taha Naskh"/>
          <w:sz w:val="30"/>
          <w:szCs w:val="30"/>
          <w:rtl/>
        </w:rPr>
        <w:t>أنه</w:t>
      </w:r>
      <w:r w:rsidRPr="003407D3">
        <w:rPr>
          <w:rFonts w:ascii="Traditional Arabic" w:eastAsia="Times New Roman" w:hAnsi="Traditional Arabic" w:cs="KFGQPC Uthman Taha Naskh"/>
          <w:sz w:val="30"/>
          <w:szCs w:val="30"/>
          <w:rtl/>
        </w:rPr>
        <w:t xml:space="preserve"> مجبور ليس له </w:t>
      </w:r>
      <w:r w:rsidRPr="003407D3">
        <w:rPr>
          <w:rFonts w:ascii="Traditional Arabic" w:eastAsia="Times New Roman" w:hAnsi="Traditional Arabic" w:cs="KFGQPC Uthman Taha Naskh" w:hint="cs"/>
          <w:sz w:val="30"/>
          <w:szCs w:val="30"/>
          <w:rtl/>
        </w:rPr>
        <w:t>إ</w:t>
      </w:r>
      <w:r w:rsidR="00C51B47" w:rsidRPr="003407D3">
        <w:rPr>
          <w:rFonts w:ascii="Traditional Arabic" w:eastAsia="Times New Roman" w:hAnsi="Traditional Arabic" w:cs="KFGQPC Uthman Taha Naskh"/>
          <w:sz w:val="30"/>
          <w:szCs w:val="30"/>
          <w:rtl/>
        </w:rPr>
        <w:t xml:space="preserve">ختيار </w:t>
      </w:r>
      <w:r w:rsidR="0053589D">
        <w:rPr>
          <w:rFonts w:ascii="Traditional Arabic" w:eastAsia="Times New Roman" w:hAnsi="Traditional Arabic" w:cs="KFGQPC Uthman Taha Naskh"/>
          <w:sz w:val="30"/>
          <w:szCs w:val="30"/>
          <w:rtl/>
        </w:rPr>
        <w:t>فى</w:t>
      </w:r>
      <w:r w:rsidR="00C51B47" w:rsidRPr="003407D3">
        <w:rPr>
          <w:rFonts w:ascii="Traditional Arabic" w:eastAsia="Times New Roman" w:hAnsi="Traditional Arabic" w:cs="KFGQPC Uthman Taha Naskh"/>
          <w:sz w:val="30"/>
          <w:szCs w:val="30"/>
          <w:rtl/>
        </w:rPr>
        <w:t xml:space="preserve"> ذلك ومعنى ذلك الف</w:t>
      </w:r>
      <w:r w:rsidRPr="003407D3">
        <w:rPr>
          <w:rFonts w:ascii="Traditional Arabic" w:eastAsia="Times New Roman" w:hAnsi="Traditional Arabic" w:cs="KFGQPC Uthman Taha Naskh"/>
          <w:sz w:val="30"/>
          <w:szCs w:val="30"/>
          <w:rtl/>
        </w:rPr>
        <w:t>وضى بكل معانيها وفساد النظام ال</w:t>
      </w:r>
      <w:r w:rsidRPr="003407D3">
        <w:rPr>
          <w:rFonts w:ascii="Traditional Arabic" w:eastAsia="Times New Roman" w:hAnsi="Traditional Arabic" w:cs="KFGQPC Uthman Taha Naskh" w:hint="cs"/>
          <w:sz w:val="30"/>
          <w:szCs w:val="30"/>
          <w:rtl/>
        </w:rPr>
        <w:t>إ</w:t>
      </w:r>
      <w:r w:rsidR="00C51B47" w:rsidRPr="003407D3">
        <w:rPr>
          <w:rFonts w:ascii="Traditional Arabic" w:eastAsia="Times New Roman" w:hAnsi="Traditional Arabic" w:cs="KFGQPC Uthman Taha Naskh"/>
          <w:sz w:val="30"/>
          <w:szCs w:val="30"/>
          <w:rtl/>
        </w:rPr>
        <w:t xml:space="preserve">جتماعي </w:t>
      </w:r>
      <w:r w:rsidRPr="003407D3">
        <w:rPr>
          <w:rFonts w:ascii="Traditional Arabic" w:eastAsia="Times New Roman" w:hAnsi="Traditional Arabic" w:cs="KFGQPC Uthman Taha Naskh"/>
          <w:sz w:val="30"/>
          <w:szCs w:val="30"/>
          <w:rtl/>
        </w:rPr>
        <w:t xml:space="preserve">بكل صوره وهذا </w:t>
      </w:r>
      <w:r w:rsidR="0053589D">
        <w:rPr>
          <w:rFonts w:ascii="Traditional Arabic" w:eastAsia="Times New Roman" w:hAnsi="Traditional Arabic" w:cs="KFGQPC Uthman Taha Naskh"/>
          <w:sz w:val="30"/>
          <w:szCs w:val="30"/>
          <w:rtl/>
        </w:rPr>
        <w:t>شىء</w:t>
      </w:r>
      <w:r w:rsidRPr="003407D3">
        <w:rPr>
          <w:rFonts w:ascii="Traditional Arabic" w:eastAsia="Times New Roman" w:hAnsi="Traditional Arabic" w:cs="KFGQPC Uthman Taha Naskh"/>
          <w:sz w:val="30"/>
          <w:szCs w:val="30"/>
          <w:rtl/>
        </w:rPr>
        <w:t xml:space="preserve"> لا يقره العقل</w:t>
      </w:r>
      <w:r w:rsidRPr="003407D3">
        <w:rPr>
          <w:rFonts w:ascii="Traditional Arabic" w:eastAsia="Times New Roman" w:hAnsi="Traditional Arabic" w:cs="KFGQPC Uthman Taha Naskh" w:hint="cs"/>
          <w:sz w:val="30"/>
          <w:szCs w:val="30"/>
          <w:rtl/>
        </w:rPr>
        <w:t>.</w:t>
      </w:r>
    </w:p>
    <w:p w14:paraId="40C3993D"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75" w:name="_Toc112248315"/>
      <w:r w:rsidRPr="00A20D0A">
        <w:rPr>
          <w:rFonts w:ascii="Greta Arabic" w:hAnsi="Greta Arabic" w:cs="Greta Arabic" w:hint="cs"/>
          <w:noProof/>
          <w:color w:val="000000"/>
          <w:sz w:val="28"/>
          <w:szCs w:val="28"/>
          <w:rtl/>
        </w:rPr>
        <w:drawing>
          <wp:inline distT="0" distB="0" distL="0" distR="0" wp14:anchorId="0DB79D74" wp14:editId="58201AF2">
            <wp:extent cx="1066800" cy="244840"/>
            <wp:effectExtent l="0" t="0" r="0" b="317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ADA819E"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2B68B68" wp14:editId="100EF84A">
            <wp:extent cx="1066800" cy="244840"/>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1BAB56AE" w14:textId="0D13DAE4" w:rsidR="00C51B47" w:rsidRPr="007B6B9D" w:rsidRDefault="00C51B47" w:rsidP="003407D3">
      <w:pPr>
        <w:pStyle w:val="a0"/>
        <w:rPr>
          <w:rtl/>
        </w:rPr>
      </w:pPr>
      <w:r w:rsidRPr="007B6B9D">
        <w:rPr>
          <w:rtl/>
        </w:rPr>
        <w:t>باب</w:t>
      </w:r>
      <w:bookmarkEnd w:id="275"/>
    </w:p>
    <w:p w14:paraId="1729013E" w14:textId="5A27C701" w:rsidR="0080424C" w:rsidRPr="00E56013" w:rsidRDefault="007B6B9D" w:rsidP="003407D3">
      <w:pPr>
        <w:pStyle w:val="a0"/>
        <w:rPr>
          <w:color w:val="000000" w:themeColor="text1"/>
          <w:rtl/>
        </w:rPr>
      </w:pPr>
      <w:bookmarkStart w:id="276" w:name="_Toc112248316"/>
      <w:r>
        <w:rPr>
          <w:rtl/>
        </w:rPr>
        <w:t>«</w:t>
      </w:r>
      <w:r w:rsidR="00C51B47" w:rsidRPr="007B6B9D">
        <w:rPr>
          <w:rtl/>
        </w:rPr>
        <w:t xml:space="preserve">ما جاء </w:t>
      </w:r>
      <w:r w:rsidR="0053589D">
        <w:rPr>
          <w:rtl/>
        </w:rPr>
        <w:t>فى</w:t>
      </w:r>
      <w:r w:rsidR="00C51B47" w:rsidRPr="007B6B9D">
        <w:rPr>
          <w:rtl/>
        </w:rPr>
        <w:t xml:space="preserve"> المصورين</w:t>
      </w:r>
      <w:r>
        <w:rPr>
          <w:rtl/>
        </w:rPr>
        <w:t>»</w:t>
      </w:r>
      <w:bookmarkEnd w:id="276"/>
    </w:p>
    <w:p w14:paraId="1B216B90" w14:textId="64AF6B99" w:rsidR="00C51B47" w:rsidRPr="00E56013" w:rsidRDefault="0080424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hint="cs"/>
          <w:color w:val="000000" w:themeColor="text1"/>
          <w:sz w:val="30"/>
          <w:szCs w:val="30"/>
          <w:rtl/>
        </w:rPr>
        <w:t>أبى</w:t>
      </w:r>
      <w:r w:rsidR="00C51B47" w:rsidRPr="00E56013">
        <w:rPr>
          <w:rFonts w:ascii="Traditional Arabic" w:eastAsia="Times New Roman" w:hAnsi="Traditional Arabic" w:cs="KFGQPC Uthman Taha Naskh"/>
          <w:color w:val="000000" w:themeColor="text1"/>
          <w:sz w:val="30"/>
          <w:szCs w:val="30"/>
          <w:rtl/>
        </w:rPr>
        <w:t xml:space="preserve"> هريرة قال</w:t>
      </w:r>
      <w:r w:rsidR="00262DD0">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قال رسول الله صلى الله عل</w:t>
      </w:r>
      <w:r w:rsidRPr="00E56013">
        <w:rPr>
          <w:rFonts w:ascii="Traditional Arabic" w:eastAsia="Times New Roman" w:hAnsi="Traditional Arabic" w:cs="KFGQPC Uthman Taha Naskh"/>
          <w:color w:val="000000" w:themeColor="text1"/>
          <w:sz w:val="30"/>
          <w:szCs w:val="30"/>
          <w:rtl/>
        </w:rPr>
        <w:t xml:space="preserve">يه وسلم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قال الله تعالى</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ومن </w:t>
      </w:r>
      <w:r w:rsidRPr="007B6B9D">
        <w:rPr>
          <w:rFonts w:ascii="Traditional Arabic" w:eastAsia="Times New Roman" w:hAnsi="Traditional Arabic" w:cs="KFGQPC Uthman Taha Naskh" w:hint="cs"/>
          <w:b/>
          <w:bCs/>
          <w:color w:val="0070C0"/>
          <w:sz w:val="30"/>
          <w:szCs w:val="30"/>
          <w:rtl/>
        </w:rPr>
        <w:t>أ</w:t>
      </w:r>
      <w:r w:rsidR="00C51B47" w:rsidRPr="007B6B9D">
        <w:rPr>
          <w:rFonts w:ascii="Traditional Arabic" w:eastAsia="Times New Roman" w:hAnsi="Traditional Arabic" w:cs="KFGQPC Uthman Taha Naskh"/>
          <w:b/>
          <w:bCs/>
          <w:color w:val="0070C0"/>
          <w:sz w:val="30"/>
          <w:szCs w:val="30"/>
          <w:rtl/>
        </w:rPr>
        <w:t>ظلم ممن ذهب يخلق كخلقي</w:t>
      </w:r>
      <w:r w:rsidR="00584605" w:rsidRPr="007B6B9D">
        <w:rPr>
          <w:rFonts w:ascii="Traditional Arabic" w:eastAsia="Times New Roman" w:hAnsi="Traditional Arabic" w:cs="KFGQPC Uthman Taha Naskh"/>
          <w:b/>
          <w:bCs/>
          <w:color w:val="0070C0"/>
          <w:sz w:val="30"/>
          <w:szCs w:val="30"/>
          <w:rtl/>
        </w:rPr>
        <w:t xml:space="preserve">، </w:t>
      </w:r>
      <w:r w:rsidR="00C51B47" w:rsidRPr="007B6B9D">
        <w:rPr>
          <w:rFonts w:ascii="Traditional Arabic" w:eastAsia="Times New Roman" w:hAnsi="Traditional Arabic" w:cs="KFGQPC Uthman Taha Naskh"/>
          <w:b/>
          <w:bCs/>
          <w:color w:val="0070C0"/>
          <w:sz w:val="30"/>
          <w:szCs w:val="30"/>
          <w:rtl/>
        </w:rPr>
        <w:t>فليخل</w:t>
      </w:r>
      <w:r w:rsidR="003B0C57">
        <w:rPr>
          <w:rFonts w:ascii="Traditional Arabic" w:eastAsia="Times New Roman" w:hAnsi="Traditional Arabic" w:cs="KFGQPC Uthman Taha Naskh" w:hint="cs"/>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قوا ذرة</w:t>
      </w:r>
      <w:r w:rsidR="00584605"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أو</w:t>
      </w:r>
      <w:r w:rsidR="00C51B47" w:rsidRPr="007B6B9D">
        <w:rPr>
          <w:rFonts w:ascii="Traditional Arabic" w:eastAsia="Times New Roman" w:hAnsi="Traditional Arabic" w:cs="KFGQPC Uthman Taha Naskh"/>
          <w:b/>
          <w:bCs/>
          <w:color w:val="0070C0"/>
          <w:sz w:val="30"/>
          <w:szCs w:val="30"/>
          <w:rtl/>
        </w:rPr>
        <w:t xml:space="preserve"> ليخل</w:t>
      </w:r>
      <w:r w:rsidR="003B0C57">
        <w:rPr>
          <w:rFonts w:ascii="Traditional Arabic" w:eastAsia="Times New Roman" w:hAnsi="Traditional Arabic" w:cs="KFGQPC Uthman Taha Naskh" w:hint="cs"/>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قوا حبة</w:t>
      </w:r>
      <w:r w:rsidR="00584605" w:rsidRPr="007B6B9D">
        <w:rPr>
          <w:rFonts w:ascii="Traditional Arabic" w:eastAsia="Times New Roman" w:hAnsi="Traditional Arabic" w:cs="KFGQPC Uthman Taha Naskh"/>
          <w:b/>
          <w:bCs/>
          <w:color w:val="0070C0"/>
          <w:sz w:val="30"/>
          <w:szCs w:val="30"/>
          <w:rtl/>
        </w:rPr>
        <w:t xml:space="preserve">، </w:t>
      </w:r>
      <w:r w:rsidR="00C51B47" w:rsidRPr="007B6B9D">
        <w:rPr>
          <w:rFonts w:ascii="Traditional Arabic" w:eastAsia="Times New Roman" w:hAnsi="Traditional Arabic" w:cs="KFGQPC Uthman Taha Naskh"/>
          <w:b/>
          <w:bCs/>
          <w:color w:val="0070C0"/>
          <w:sz w:val="30"/>
          <w:szCs w:val="30"/>
          <w:rtl/>
        </w:rPr>
        <w:t>وليخل</w:t>
      </w:r>
      <w:r w:rsidR="003B0C57">
        <w:rPr>
          <w:rFonts w:ascii="Traditional Arabic" w:eastAsia="Times New Roman" w:hAnsi="Traditional Arabic" w:cs="KFGQPC Uthman Taha Naskh" w:hint="cs"/>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قوا شعيرة</w:t>
      </w:r>
      <w:r w:rsidR="007B6B9D">
        <w:rPr>
          <w:rFonts w:ascii="Traditional Arabic" w:eastAsia="Times New Roman" w:hAnsi="Traditional Arabic" w:cs="KFGQPC Uthman Taha Naskh"/>
          <w:b/>
          <w:bCs/>
          <w:color w:val="0070C0"/>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 أخرجاه</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ولهما عن عائشة </w:t>
      </w:r>
      <w:r w:rsidR="0053589D">
        <w:rPr>
          <w:rFonts w:ascii="Traditional Arabic" w:eastAsia="Times New Roman" w:hAnsi="Traditional Arabic" w:cs="KFGQPC Uthman Taha Naskh"/>
          <w:color w:val="000000" w:themeColor="text1"/>
          <w:sz w:val="30"/>
          <w:szCs w:val="30"/>
          <w:rtl/>
        </w:rPr>
        <w:t>رضى</w:t>
      </w:r>
      <w:r w:rsidR="00C51B47" w:rsidRPr="00E56013">
        <w:rPr>
          <w:rFonts w:ascii="Traditional Arabic" w:eastAsia="Times New Roman" w:hAnsi="Traditional Arabic" w:cs="KFGQPC Uthman Taha Naskh"/>
          <w:color w:val="000000" w:themeColor="text1"/>
          <w:sz w:val="30"/>
          <w:szCs w:val="30"/>
          <w:rtl/>
        </w:rPr>
        <w:t xml:space="preserve"> الله عنها </w:t>
      </w:r>
      <w:r w:rsidR="003B0C5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 </w:t>
      </w:r>
      <w:r w:rsidR="007B6B9D">
        <w:rPr>
          <w:rFonts w:ascii="Traditional Arabic" w:eastAsia="Times New Roman" w:hAnsi="Traditional Arabic" w:cs="KFGQPC Uthman Taha Naskh"/>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أشد الناس عذاب</w:t>
      </w:r>
      <w:r w:rsidR="00524D5E">
        <w:rPr>
          <w:rFonts w:ascii="Traditional Arabic" w:eastAsia="Times New Roman" w:hAnsi="Traditional Arabic" w:cs="KFGQPC Uthman Taha Naskh"/>
          <w:b/>
          <w:bCs/>
          <w:color w:val="0070C0"/>
          <w:sz w:val="30"/>
          <w:szCs w:val="30"/>
          <w:rtl/>
        </w:rPr>
        <w:t xml:space="preserve">ًا </w:t>
      </w:r>
      <w:r w:rsidR="00C51B47" w:rsidRPr="007B6B9D">
        <w:rPr>
          <w:rFonts w:ascii="Traditional Arabic" w:eastAsia="Times New Roman" w:hAnsi="Traditional Arabic" w:cs="KFGQPC Uthman Taha Naskh"/>
          <w:b/>
          <w:bCs/>
          <w:color w:val="0070C0"/>
          <w:sz w:val="30"/>
          <w:szCs w:val="30"/>
          <w:rtl/>
        </w:rPr>
        <w:t>يوم القيامة الذين يضاهئون بخلق الله</w:t>
      </w:r>
      <w:r w:rsidR="007B6B9D">
        <w:rPr>
          <w:rFonts w:ascii="Traditional Arabic" w:eastAsia="Times New Roman" w:hAnsi="Traditional Arabic" w:cs="KFGQPC Uthman Taha Naskh"/>
          <w:b/>
          <w:bCs/>
          <w:color w:val="0070C0"/>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 ولهما عن </w:t>
      </w:r>
      <w:r w:rsidR="00A44647">
        <w:rPr>
          <w:rFonts w:ascii="Traditional Arabic" w:eastAsia="Times New Roman" w:hAnsi="Traditional Arabic" w:cs="KFGQPC Uthman Taha Naskh"/>
          <w:color w:val="000000" w:themeColor="text1"/>
          <w:sz w:val="30"/>
          <w:szCs w:val="30"/>
          <w:rtl/>
        </w:rPr>
        <w:t>ابن</w:t>
      </w:r>
      <w:r w:rsidR="00C51B47" w:rsidRPr="00E56013">
        <w:rPr>
          <w:rFonts w:ascii="Traditional Arabic" w:eastAsia="Times New Roman" w:hAnsi="Traditional Arabic" w:cs="KFGQPC Uthman Taha Naskh"/>
          <w:color w:val="000000" w:themeColor="text1"/>
          <w:sz w:val="30"/>
          <w:szCs w:val="30"/>
          <w:rtl/>
        </w:rPr>
        <w:t xml:space="preserve"> عباس سمعت رسول الله صلى الله عليه وسلم يقول</w:t>
      </w:r>
      <w:r w:rsidR="00262DD0">
        <w:rPr>
          <w:rFonts w:ascii="Traditional Arabic" w:eastAsia="Times New Roman" w:hAnsi="Traditional Arabic" w:cs="KFGQPC Uthman Taha Naskh"/>
          <w:color w:val="000000" w:themeColor="text1"/>
          <w:sz w:val="30"/>
          <w:szCs w:val="30"/>
          <w:rtl/>
        </w:rPr>
        <w:t xml:space="preserve">: </w:t>
      </w:r>
      <w:r w:rsidR="00C51B47" w:rsidRPr="007B6B9D">
        <w:rPr>
          <w:rFonts w:ascii="Traditional Arabic" w:eastAsia="Times New Roman" w:hAnsi="Traditional Arabic" w:cs="KFGQPC Uthman Taha Naskh"/>
          <w:b/>
          <w:bCs/>
          <w:color w:val="0070C0"/>
          <w:sz w:val="30"/>
          <w:szCs w:val="30"/>
          <w:rtl/>
        </w:rPr>
        <w:t xml:space="preserve">«كل مصور </w:t>
      </w:r>
      <w:r w:rsidR="0053589D">
        <w:rPr>
          <w:rFonts w:ascii="Traditional Arabic" w:eastAsia="Times New Roman" w:hAnsi="Traditional Arabic" w:cs="KFGQPC Uthman Taha Naskh"/>
          <w:b/>
          <w:bCs/>
          <w:color w:val="0070C0"/>
          <w:sz w:val="30"/>
          <w:szCs w:val="30"/>
          <w:rtl/>
        </w:rPr>
        <w:t>فى</w:t>
      </w:r>
      <w:r w:rsidR="00C51B47" w:rsidRPr="007B6B9D">
        <w:rPr>
          <w:rFonts w:ascii="Traditional Arabic" w:eastAsia="Times New Roman" w:hAnsi="Traditional Arabic" w:cs="KFGQPC Uthman Taha Naskh"/>
          <w:b/>
          <w:bCs/>
          <w:color w:val="0070C0"/>
          <w:sz w:val="30"/>
          <w:szCs w:val="30"/>
          <w:rtl/>
        </w:rPr>
        <w:t xml:space="preserve"> النار</w:t>
      </w:r>
      <w:r w:rsidR="00584605" w:rsidRPr="007B6B9D">
        <w:rPr>
          <w:rFonts w:ascii="Traditional Arabic" w:eastAsia="Times New Roman" w:hAnsi="Traditional Arabic" w:cs="KFGQPC Uthman Taha Naskh"/>
          <w:b/>
          <w:bCs/>
          <w:color w:val="0070C0"/>
          <w:sz w:val="30"/>
          <w:szCs w:val="30"/>
          <w:rtl/>
        </w:rPr>
        <w:t xml:space="preserve">، </w:t>
      </w:r>
      <w:r w:rsidR="00C51B47" w:rsidRPr="007B6B9D">
        <w:rPr>
          <w:rFonts w:ascii="Traditional Arabic" w:eastAsia="Times New Roman" w:hAnsi="Traditional Arabic" w:cs="KFGQPC Uthman Taha Naskh"/>
          <w:b/>
          <w:bCs/>
          <w:color w:val="0070C0"/>
          <w:sz w:val="30"/>
          <w:szCs w:val="30"/>
          <w:rtl/>
        </w:rPr>
        <w:t>يجعل له بكل صورة صورها نفس ي</w:t>
      </w:r>
      <w:r w:rsidR="003B0C57">
        <w:rPr>
          <w:rFonts w:ascii="Traditional Arabic" w:eastAsia="Times New Roman" w:hAnsi="Traditional Arabic" w:cs="KFGQPC Uthman Taha Naskh" w:hint="cs"/>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عذ</w:t>
      </w:r>
      <w:r w:rsidR="003B0C57">
        <w:rPr>
          <w:rFonts w:ascii="Traditional Arabic" w:eastAsia="Times New Roman" w:hAnsi="Traditional Arabic" w:cs="KFGQPC Uthman Taha Naskh" w:hint="cs"/>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 xml:space="preserve">ب بها </w:t>
      </w:r>
      <w:r w:rsidR="0053589D">
        <w:rPr>
          <w:rFonts w:ascii="Traditional Arabic" w:eastAsia="Times New Roman" w:hAnsi="Traditional Arabic" w:cs="KFGQPC Uthman Taha Naskh"/>
          <w:b/>
          <w:bCs/>
          <w:color w:val="0070C0"/>
          <w:sz w:val="30"/>
          <w:szCs w:val="30"/>
          <w:rtl/>
        </w:rPr>
        <w:t>فى</w:t>
      </w:r>
      <w:r w:rsidR="00C51B47" w:rsidRPr="007B6B9D">
        <w:rPr>
          <w:rFonts w:ascii="Traditional Arabic" w:eastAsia="Times New Roman" w:hAnsi="Traditional Arabic" w:cs="KFGQPC Uthman Taha Naskh"/>
          <w:b/>
          <w:bCs/>
          <w:color w:val="0070C0"/>
          <w:sz w:val="30"/>
          <w:szCs w:val="30"/>
          <w:rtl/>
        </w:rPr>
        <w:t xml:space="preserve"> جهنم</w:t>
      </w:r>
      <w:r w:rsidR="007B6B9D">
        <w:rPr>
          <w:rFonts w:ascii="Traditional Arabic" w:eastAsia="Times New Roman" w:hAnsi="Traditional Arabic" w:cs="KFGQPC Uthman Taha Naskh"/>
          <w:b/>
          <w:bCs/>
          <w:color w:val="0070C0"/>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 ولهما عنه مرفوع</w:t>
      </w:r>
      <w:r w:rsidR="00524D5E">
        <w:rPr>
          <w:rFonts w:ascii="Traditional Arabic" w:eastAsia="Times New Roman" w:hAnsi="Traditional Arabic" w:cs="KFGQPC Uthman Taha Naskh"/>
          <w:color w:val="000000" w:themeColor="text1"/>
          <w:sz w:val="30"/>
          <w:szCs w:val="30"/>
          <w:rtl/>
        </w:rPr>
        <w:t xml:space="preserve">ًا </w:t>
      </w:r>
      <w:r w:rsidR="007B6B9D">
        <w:rPr>
          <w:rFonts w:ascii="Traditional Arabic" w:eastAsia="Times New Roman" w:hAnsi="Traditional Arabic" w:cs="KFGQPC Uthman Taha Naskh"/>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 xml:space="preserve">من صور صورة </w:t>
      </w:r>
      <w:r w:rsidR="0053589D">
        <w:rPr>
          <w:rFonts w:ascii="Traditional Arabic" w:eastAsia="Times New Roman" w:hAnsi="Traditional Arabic" w:cs="KFGQPC Uthman Taha Naskh"/>
          <w:b/>
          <w:bCs/>
          <w:color w:val="0070C0"/>
          <w:sz w:val="30"/>
          <w:szCs w:val="30"/>
          <w:rtl/>
        </w:rPr>
        <w:t>فى</w:t>
      </w:r>
      <w:r w:rsidR="00C51B47" w:rsidRPr="007B6B9D">
        <w:rPr>
          <w:rFonts w:ascii="Traditional Arabic" w:eastAsia="Times New Roman" w:hAnsi="Traditional Arabic" w:cs="KFGQPC Uthman Taha Naskh"/>
          <w:b/>
          <w:bCs/>
          <w:color w:val="0070C0"/>
          <w:sz w:val="30"/>
          <w:szCs w:val="30"/>
          <w:rtl/>
        </w:rPr>
        <w:t xml:space="preserve"> الدنيا كلف </w:t>
      </w:r>
      <w:r w:rsidR="003B0C57">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C51B47" w:rsidRPr="007B6B9D">
        <w:rPr>
          <w:rFonts w:ascii="Traditional Arabic" w:eastAsia="Times New Roman" w:hAnsi="Traditional Arabic" w:cs="KFGQPC Uthman Taha Naskh"/>
          <w:b/>
          <w:bCs/>
          <w:color w:val="0070C0"/>
          <w:sz w:val="30"/>
          <w:szCs w:val="30"/>
          <w:rtl/>
        </w:rPr>
        <w:t xml:space="preserve"> ينفخ فيها الروح</w:t>
      </w:r>
      <w:r w:rsidR="00584605" w:rsidRPr="007B6B9D">
        <w:rPr>
          <w:rFonts w:ascii="Traditional Arabic" w:eastAsia="Times New Roman" w:hAnsi="Traditional Arabic" w:cs="KFGQPC Uthman Taha Naskh"/>
          <w:b/>
          <w:bCs/>
          <w:color w:val="0070C0"/>
          <w:sz w:val="30"/>
          <w:szCs w:val="30"/>
          <w:rtl/>
        </w:rPr>
        <w:t xml:space="preserve">، </w:t>
      </w:r>
      <w:r w:rsidR="000A551C" w:rsidRPr="007B6B9D">
        <w:rPr>
          <w:rFonts w:ascii="Traditional Arabic" w:eastAsia="Times New Roman" w:hAnsi="Traditional Arabic" w:cs="KFGQPC Uthman Taha Naskh"/>
          <w:b/>
          <w:bCs/>
          <w:color w:val="0070C0"/>
          <w:sz w:val="30"/>
          <w:szCs w:val="30"/>
          <w:rtl/>
        </w:rPr>
        <w:t>وليس بنافخ</w:t>
      </w:r>
      <w:r w:rsidR="007B6B9D">
        <w:rPr>
          <w:rFonts w:ascii="Traditional Arabic" w:eastAsia="Times New Roman" w:hAnsi="Traditional Arabic" w:cs="KFGQPC Uthman Taha Naskh"/>
          <w:b/>
          <w:bCs/>
          <w:color w:val="0070C0"/>
          <w:sz w:val="30"/>
          <w:szCs w:val="30"/>
          <w:rtl/>
        </w:rPr>
        <w:t>»</w:t>
      </w:r>
    </w:p>
    <w:p w14:paraId="6C282417" w14:textId="2FD29BB2"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ولمسلم عن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الهياج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لي عل</w:t>
      </w:r>
      <w:r w:rsidR="003B0C57">
        <w:rPr>
          <w:rFonts w:ascii="Traditional Arabic" w:eastAsia="Times New Roman" w:hAnsi="Traditional Arabic" w:cs="KFGQPC Uthman Taha Naskh" w:hint="cs"/>
          <w:color w:val="000000" w:themeColor="text1"/>
          <w:sz w:val="30"/>
          <w:szCs w:val="30"/>
          <w:rtl/>
        </w:rPr>
        <w:t>ى</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ألا</w:t>
      </w:r>
      <w:r w:rsidRPr="00E56013">
        <w:rPr>
          <w:rFonts w:ascii="Traditional Arabic" w:eastAsia="Times New Roman" w:hAnsi="Traditional Arabic" w:cs="KFGQPC Uthman Taha Naskh"/>
          <w:color w:val="000000" w:themeColor="text1"/>
          <w:sz w:val="30"/>
          <w:szCs w:val="30"/>
          <w:rtl/>
        </w:rPr>
        <w:t xml:space="preserve"> أبعثك ع</w:t>
      </w:r>
      <w:r w:rsidR="00F11443" w:rsidRPr="00E56013">
        <w:rPr>
          <w:rFonts w:ascii="Traditional Arabic" w:eastAsia="Times New Roman" w:hAnsi="Traditional Arabic" w:cs="KFGQPC Uthman Taha Naskh"/>
          <w:color w:val="000000" w:themeColor="text1"/>
          <w:sz w:val="30"/>
          <w:szCs w:val="30"/>
          <w:rtl/>
        </w:rPr>
        <w:t>لى ما بعثني</w:t>
      </w:r>
    </w:p>
    <w:p w14:paraId="5AFD69B6" w14:textId="2C97D5F1" w:rsidR="000A551C" w:rsidRPr="007B6B9D" w:rsidRDefault="00C51B4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 xml:space="preserve">عليه رسول الله صلى الله عليه وسلم </w:t>
      </w:r>
      <w:r w:rsid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ألا</w:t>
      </w:r>
      <w:r w:rsidRPr="007B6B9D">
        <w:rPr>
          <w:rFonts w:ascii="Traditional Arabic" w:eastAsia="Times New Roman" w:hAnsi="Traditional Arabic" w:cs="KFGQPC Uthman Taha Naskh"/>
          <w:b/>
          <w:bCs/>
          <w:color w:val="0070C0"/>
          <w:sz w:val="30"/>
          <w:szCs w:val="30"/>
          <w:rtl/>
        </w:rPr>
        <w:t xml:space="preserve"> تدع صورة </w:t>
      </w:r>
      <w:r w:rsidR="003B0C57">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طمسها ولا قبر</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مشرف</w:t>
      </w:r>
      <w:r w:rsidR="00524D5E">
        <w:rPr>
          <w:rFonts w:ascii="Traditional Arabic" w:eastAsia="Times New Roman" w:hAnsi="Traditional Arabic" w:cs="KFGQPC Uthman Taha Naskh"/>
          <w:b/>
          <w:bCs/>
          <w:color w:val="0070C0"/>
          <w:sz w:val="30"/>
          <w:szCs w:val="30"/>
          <w:rtl/>
        </w:rPr>
        <w:t xml:space="preserve">ًا </w:t>
      </w:r>
      <w:r w:rsidR="003B0C57">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000A551C" w:rsidRPr="007B6B9D">
        <w:rPr>
          <w:rFonts w:ascii="Traditional Arabic" w:eastAsia="Times New Roman" w:hAnsi="Traditional Arabic" w:cs="KFGQPC Uthman Taha Naskh"/>
          <w:b/>
          <w:bCs/>
          <w:color w:val="0070C0"/>
          <w:sz w:val="30"/>
          <w:szCs w:val="30"/>
          <w:rtl/>
        </w:rPr>
        <w:t xml:space="preserve"> سويته</w:t>
      </w:r>
      <w:r w:rsidR="000A551C" w:rsidRPr="007B6B9D">
        <w:rPr>
          <w:rFonts w:ascii="Traditional Arabic" w:eastAsia="Times New Roman" w:hAnsi="Traditional Arabic" w:cs="KFGQPC Uthman Taha Naskh" w:hint="cs"/>
          <w:b/>
          <w:bCs/>
          <w:color w:val="0070C0"/>
          <w:sz w:val="30"/>
          <w:szCs w:val="30"/>
          <w:rtl/>
        </w:rPr>
        <w:t>)</w:t>
      </w:r>
    </w:p>
    <w:p w14:paraId="46CD3F90" w14:textId="77777777" w:rsidR="000A551C" w:rsidRPr="007B6B9D" w:rsidRDefault="00C51B4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7B6B9D">
        <w:rPr>
          <w:rFonts w:ascii="Traditional Arabic" w:eastAsia="Times New Roman" w:hAnsi="Traditional Arabic" w:cs="KFGQPC Uthman Taha Naskh"/>
          <w:b/>
          <w:bCs/>
          <w:color w:val="0070C0"/>
          <w:sz w:val="30"/>
          <w:szCs w:val="30"/>
          <w:rtl/>
        </w:rPr>
        <w:t xml:space="preserve"> فيه مسائل</w:t>
      </w:r>
      <w:r w:rsidR="00262DD0" w:rsidRPr="007B6B9D">
        <w:rPr>
          <w:rFonts w:ascii="Traditional Arabic" w:eastAsia="Times New Roman" w:hAnsi="Traditional Arabic" w:cs="KFGQPC Uthman Taha Naskh"/>
          <w:b/>
          <w:bCs/>
          <w:color w:val="0070C0"/>
          <w:sz w:val="30"/>
          <w:szCs w:val="30"/>
          <w:rtl/>
        </w:rPr>
        <w:t xml:space="preserve">: </w:t>
      </w:r>
    </w:p>
    <w:p w14:paraId="4B0C45FD" w14:textId="3147563A" w:rsidR="000A551C" w:rsidRPr="007B6B9D" w:rsidRDefault="00C51B4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7B6B9D">
        <w:rPr>
          <w:rFonts w:ascii="Traditional Arabic" w:eastAsia="Times New Roman" w:hAnsi="Traditional Arabic" w:cs="KFGQPC Uthman Taha Naskh"/>
          <w:b/>
          <w:bCs/>
          <w:color w:val="0070C0"/>
          <w:sz w:val="30"/>
          <w:szCs w:val="30"/>
          <w:rtl/>
        </w:rPr>
        <w:t>الأو</w:t>
      </w:r>
      <w:r w:rsidR="000A551C" w:rsidRPr="007B6B9D">
        <w:rPr>
          <w:rFonts w:ascii="Traditional Arabic" w:eastAsia="Times New Roman" w:hAnsi="Traditional Arabic" w:cs="KFGQPC Uthman Taha Naskh"/>
          <w:b/>
          <w:bCs/>
          <w:color w:val="0070C0"/>
          <w:sz w:val="30"/>
          <w:szCs w:val="30"/>
          <w:rtl/>
        </w:rPr>
        <w:t>لى</w:t>
      </w:r>
      <w:r w:rsidR="00262DD0" w:rsidRPr="007B6B9D">
        <w:rPr>
          <w:rFonts w:ascii="Traditional Arabic" w:eastAsia="Times New Roman" w:hAnsi="Traditional Arabic" w:cs="KFGQPC Uthman Taha Naskh"/>
          <w:b/>
          <w:bCs/>
          <w:color w:val="0070C0"/>
          <w:sz w:val="30"/>
          <w:szCs w:val="30"/>
          <w:rtl/>
        </w:rPr>
        <w:t xml:space="preserve">: </w:t>
      </w:r>
      <w:r w:rsidR="000A551C" w:rsidRPr="007B6B9D">
        <w:rPr>
          <w:rFonts w:ascii="Traditional Arabic" w:eastAsia="Times New Roman" w:hAnsi="Traditional Arabic" w:cs="KFGQPC Uthman Taha Naskh"/>
          <w:b/>
          <w:bCs/>
          <w:color w:val="0070C0"/>
          <w:sz w:val="30"/>
          <w:szCs w:val="30"/>
          <w:rtl/>
        </w:rPr>
        <w:t xml:space="preserve">التغليظ الشديد </w:t>
      </w:r>
      <w:r w:rsidR="0053589D">
        <w:rPr>
          <w:rFonts w:ascii="Traditional Arabic" w:eastAsia="Times New Roman" w:hAnsi="Traditional Arabic" w:cs="KFGQPC Uthman Taha Naskh"/>
          <w:b/>
          <w:bCs/>
          <w:color w:val="0070C0"/>
          <w:sz w:val="30"/>
          <w:szCs w:val="30"/>
          <w:rtl/>
        </w:rPr>
        <w:t>فى</w:t>
      </w:r>
      <w:r w:rsidR="000A551C" w:rsidRPr="007B6B9D">
        <w:rPr>
          <w:rFonts w:ascii="Traditional Arabic" w:eastAsia="Times New Roman" w:hAnsi="Traditional Arabic" w:cs="KFGQPC Uthman Taha Naskh"/>
          <w:b/>
          <w:bCs/>
          <w:color w:val="0070C0"/>
          <w:sz w:val="30"/>
          <w:szCs w:val="30"/>
          <w:rtl/>
        </w:rPr>
        <w:t xml:space="preserve"> المصورين</w:t>
      </w:r>
      <w:r w:rsidR="000A551C" w:rsidRPr="007B6B9D">
        <w:rPr>
          <w:rFonts w:ascii="Traditional Arabic" w:eastAsia="Times New Roman" w:hAnsi="Traditional Arabic" w:cs="KFGQPC Uthman Taha Naskh" w:hint="cs"/>
          <w:b/>
          <w:bCs/>
          <w:color w:val="0070C0"/>
          <w:sz w:val="30"/>
          <w:szCs w:val="30"/>
          <w:rtl/>
        </w:rPr>
        <w:t>.</w:t>
      </w:r>
    </w:p>
    <w:p w14:paraId="30E5CA1C" w14:textId="77777777" w:rsidR="00C51B47" w:rsidRPr="007B6B9D" w:rsidRDefault="00C51B4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Pr>
      </w:pPr>
      <w:r w:rsidRPr="007B6B9D">
        <w:rPr>
          <w:rFonts w:ascii="Traditional Arabic" w:eastAsia="Times New Roman" w:hAnsi="Traditional Arabic" w:cs="KFGQPC Uthman Taha Naskh"/>
          <w:b/>
          <w:bCs/>
          <w:color w:val="0070C0"/>
          <w:sz w:val="30"/>
          <w:szCs w:val="30"/>
          <w:rtl/>
        </w:rPr>
        <w:t xml:space="preserve"> الثانية</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التنبيه على العلة</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هو</w:t>
      </w:r>
      <w:r w:rsidR="000A551C" w:rsidRPr="007B6B9D">
        <w:rPr>
          <w:rFonts w:ascii="Traditional Arabic" w:eastAsia="Times New Roman" w:hAnsi="Traditional Arabic" w:cs="KFGQPC Uthman Taha Naskh"/>
          <w:b/>
          <w:bCs/>
          <w:color w:val="0070C0"/>
          <w:sz w:val="30"/>
          <w:szCs w:val="30"/>
          <w:rtl/>
        </w:rPr>
        <w:t xml:space="preserve"> ترك الأدب مع الله لقوله </w:t>
      </w:r>
      <w:r w:rsidR="007B6B9D">
        <w:rPr>
          <w:rFonts w:ascii="Traditional Arabic" w:eastAsia="Times New Roman" w:hAnsi="Traditional Arabic" w:cs="KFGQPC Uthman Taha Naskh"/>
          <w:b/>
          <w:bCs/>
          <w:color w:val="0070C0"/>
          <w:sz w:val="30"/>
          <w:szCs w:val="30"/>
          <w:rtl/>
        </w:rPr>
        <w:t>«</w:t>
      </w:r>
      <w:r w:rsidR="000A551C" w:rsidRPr="007B6B9D">
        <w:rPr>
          <w:rFonts w:ascii="Traditional Arabic" w:eastAsia="Times New Roman" w:hAnsi="Traditional Arabic" w:cs="KFGQPC Uthman Taha Naskh"/>
          <w:b/>
          <w:bCs/>
          <w:color w:val="0070C0"/>
          <w:sz w:val="30"/>
          <w:szCs w:val="30"/>
          <w:rtl/>
        </w:rPr>
        <w:t xml:space="preserve">ومن </w:t>
      </w:r>
      <w:r w:rsidR="000A551C"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ظلم</w:t>
      </w:r>
    </w:p>
    <w:p w14:paraId="7A876DC8" w14:textId="57F7517F" w:rsidR="000A551C"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7B6B9D">
        <w:rPr>
          <w:rFonts w:ascii="Traditional Arabic" w:eastAsia="Times New Roman" w:hAnsi="Traditional Arabic" w:cs="KFGQPC Uthman Taha Naskh"/>
          <w:b/>
          <w:bCs/>
          <w:color w:val="0070C0"/>
          <w:sz w:val="30"/>
          <w:szCs w:val="30"/>
          <w:rtl/>
        </w:rPr>
        <w:lastRenderedPageBreak/>
        <w:t>ممن ذهب يخل</w:t>
      </w:r>
      <w:r w:rsidR="003B0C57">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ق كخلقي</w:t>
      </w:r>
      <w:r w:rsidR="007B6B9D">
        <w:rPr>
          <w:rFonts w:ascii="Traditional Arabic" w:eastAsia="Times New Roman" w:hAnsi="Traditional Arabic" w:cs="KFGQPC Uthman Taha Naskh"/>
          <w:b/>
          <w:bCs/>
          <w:color w:val="0070C0"/>
          <w:sz w:val="30"/>
          <w:szCs w:val="30"/>
          <w:rtl/>
        </w:rPr>
        <w:t>»</w:t>
      </w:r>
      <w:r w:rsidR="000A551C" w:rsidRPr="00E56013">
        <w:rPr>
          <w:rFonts w:ascii="Traditional Arabic" w:eastAsia="Times New Roman" w:hAnsi="Traditional Arabic" w:cs="KFGQPC Uthman Taha Naskh" w:hint="cs"/>
          <w:color w:val="000000" w:themeColor="text1"/>
          <w:sz w:val="30"/>
          <w:szCs w:val="30"/>
          <w:rtl/>
        </w:rPr>
        <w:t>.</w:t>
      </w:r>
    </w:p>
    <w:p w14:paraId="388B9B27" w14:textId="77777777" w:rsidR="000A551C"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التنبيه على قدرته وعجزهم لقوله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فليخلقوا ذرة </w:t>
      </w:r>
      <w:r w:rsidR="0075213A" w:rsidRPr="00E56013">
        <w:rPr>
          <w:rFonts w:ascii="Traditional Arabic" w:eastAsia="Times New Roman" w:hAnsi="Traditional Arabic" w:cs="KFGQPC Uthman Taha Naskh"/>
          <w:color w:val="000000" w:themeColor="text1"/>
          <w:sz w:val="30"/>
          <w:szCs w:val="30"/>
          <w:rtl/>
        </w:rPr>
        <w:t>أو</w:t>
      </w:r>
      <w:r w:rsidR="000A551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شعيرة</w:t>
      </w:r>
      <w:r w:rsidR="00216E5D">
        <w:rPr>
          <w:rFonts w:ascii="Traditional Arabic" w:eastAsia="Times New Roman" w:hAnsi="Traditional Arabic" w:cs="KFGQPC Uthman Taha Naskh"/>
          <w:color w:val="000000" w:themeColor="text1"/>
          <w:sz w:val="30"/>
          <w:szCs w:val="30"/>
          <w:rtl/>
        </w:rPr>
        <w:t>)</w:t>
      </w:r>
      <w:r w:rsidR="000A551C" w:rsidRPr="00E56013">
        <w:rPr>
          <w:rFonts w:ascii="Traditional Arabic" w:eastAsia="Times New Roman" w:hAnsi="Traditional Arabic" w:cs="KFGQPC Uthman Taha Naskh" w:hint="cs"/>
          <w:color w:val="000000" w:themeColor="text1"/>
          <w:sz w:val="30"/>
          <w:szCs w:val="30"/>
          <w:rtl/>
        </w:rPr>
        <w:t>.</w:t>
      </w:r>
    </w:p>
    <w:p w14:paraId="5ECBE6A1" w14:textId="2A8719B2" w:rsidR="000A551C" w:rsidRPr="00E56013" w:rsidRDefault="000A551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التصريح ب</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نهم أشد الناس عذاب</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hint="cs"/>
          <w:color w:val="000000" w:themeColor="text1"/>
          <w:sz w:val="30"/>
          <w:szCs w:val="30"/>
          <w:rtl/>
        </w:rPr>
        <w:t>.</w:t>
      </w:r>
    </w:p>
    <w:p w14:paraId="4F5BA8EC" w14:textId="76AE61C3"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3B0C5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يخلق بعدد كل صورة نفس</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يعذ</w:t>
      </w:r>
      <w:r w:rsidR="003B0C5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ب بها المصور </w:t>
      </w:r>
      <w:r w:rsidR="0053589D">
        <w:rPr>
          <w:rFonts w:ascii="Traditional Arabic" w:eastAsia="Times New Roman" w:hAnsi="Traditional Arabic" w:cs="KFGQPC Uthman Taha Naskh"/>
          <w:color w:val="000000" w:themeColor="text1"/>
          <w:sz w:val="30"/>
          <w:szCs w:val="30"/>
          <w:rtl/>
        </w:rPr>
        <w:t>فى</w:t>
      </w:r>
      <w:r w:rsidR="003B0C57">
        <w:rPr>
          <w:rFonts w:ascii="Traditional Arabic" w:eastAsia="Times New Roman" w:hAnsi="Traditional Arabic" w:cs="KFGQPC Uthman Taha Naskh" w:hint="cs"/>
          <w:color w:val="000000" w:themeColor="text1"/>
          <w:sz w:val="30"/>
          <w:szCs w:val="30"/>
          <w:rtl/>
        </w:rPr>
        <w:t xml:space="preserve"> النار</w:t>
      </w:r>
    </w:p>
    <w:p w14:paraId="0A6C37EF" w14:textId="29934EB6" w:rsidR="000A551C"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ي</w:t>
      </w:r>
      <w:r w:rsidR="003B0C5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كل</w:t>
      </w:r>
      <w:r w:rsidR="003B0C57">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ف </w:t>
      </w:r>
      <w:r w:rsidR="003B0C57">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A551C" w:rsidRPr="00E56013">
        <w:rPr>
          <w:rFonts w:ascii="Traditional Arabic" w:eastAsia="Times New Roman" w:hAnsi="Traditional Arabic" w:cs="KFGQPC Uthman Taha Naskh"/>
          <w:color w:val="000000" w:themeColor="text1"/>
          <w:sz w:val="30"/>
          <w:szCs w:val="30"/>
          <w:rtl/>
        </w:rPr>
        <w:t xml:space="preserve"> ينفخ فيها الروح</w:t>
      </w:r>
      <w:r w:rsidR="000A551C" w:rsidRPr="00E56013">
        <w:rPr>
          <w:rFonts w:ascii="Traditional Arabic" w:eastAsia="Times New Roman" w:hAnsi="Traditional Arabic" w:cs="KFGQPC Uthman Taha Naskh" w:hint="cs"/>
          <w:color w:val="000000" w:themeColor="text1"/>
          <w:sz w:val="30"/>
          <w:szCs w:val="30"/>
          <w:rtl/>
        </w:rPr>
        <w:t>.</w:t>
      </w:r>
    </w:p>
    <w:p w14:paraId="74AA8943" w14:textId="77777777" w:rsidR="000A551C"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الأمر بطمسها </w:t>
      </w:r>
      <w:r w:rsidR="00755F77" w:rsidRPr="00E56013">
        <w:rPr>
          <w:rFonts w:ascii="Traditional Arabic" w:eastAsia="Times New Roman" w:hAnsi="Traditional Arabic" w:cs="KFGQPC Uthman Taha Naskh"/>
          <w:color w:val="000000" w:themeColor="text1"/>
          <w:sz w:val="30"/>
          <w:szCs w:val="30"/>
          <w:rtl/>
        </w:rPr>
        <w:t>إذا</w:t>
      </w:r>
      <w:r w:rsidR="000A551C" w:rsidRPr="00E56013">
        <w:rPr>
          <w:rFonts w:ascii="Traditional Arabic" w:eastAsia="Times New Roman" w:hAnsi="Traditional Arabic" w:cs="KFGQPC Uthman Taha Naskh"/>
          <w:color w:val="000000" w:themeColor="text1"/>
          <w:sz w:val="30"/>
          <w:szCs w:val="30"/>
          <w:rtl/>
        </w:rPr>
        <w:t xml:space="preserve"> وجدت</w:t>
      </w:r>
      <w:r w:rsidR="000A551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4D60CD72" w14:textId="2DAC90A4" w:rsidR="00C51B47" w:rsidRPr="00E56013" w:rsidRDefault="00C51B47" w:rsidP="006C05B2">
      <w:pPr>
        <w:pStyle w:val="a"/>
        <w:rPr>
          <w:rtl/>
        </w:rPr>
      </w:pPr>
      <w:bookmarkStart w:id="277" w:name="_Toc112248317"/>
      <w:r w:rsidRPr="00E56013">
        <w:rPr>
          <w:rtl/>
        </w:rPr>
        <w:t>الهدف</w:t>
      </w:r>
      <w:r w:rsidR="00512098">
        <w:rPr>
          <w:rtl/>
        </w:rPr>
        <w:t xml:space="preserve">: </w:t>
      </w:r>
      <w:bookmarkEnd w:id="277"/>
    </w:p>
    <w:p w14:paraId="15B65CDE" w14:textId="6EDF11E5" w:rsidR="000A551C"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داعية التوحيد رحمه الله من هذا الباب بیان عقوبة المصورين الذين يضاهئون خلق الله حماية العقيدة التوحيد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النفوس من كل شبهة وثنية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وخوف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تتحول تلك الصور من بعد زمن </w:t>
      </w:r>
      <w:r w:rsidR="00630450" w:rsidRPr="00E56013">
        <w:rPr>
          <w:rFonts w:ascii="Traditional Arabic" w:eastAsia="Times New Roman" w:hAnsi="Traditional Arabic" w:cs="KFGQPC Uthman Taha Naskh"/>
          <w:color w:val="000000" w:themeColor="text1"/>
          <w:sz w:val="30"/>
          <w:szCs w:val="30"/>
          <w:rtl/>
        </w:rPr>
        <w:t>إلى</w:t>
      </w:r>
      <w:r w:rsidR="000A551C" w:rsidRPr="00E56013">
        <w:rPr>
          <w:rFonts w:ascii="Traditional Arabic" w:eastAsia="Times New Roman" w:hAnsi="Traditional Arabic" w:cs="KFGQPC Uthman Taha Naskh"/>
          <w:color w:val="000000" w:themeColor="text1"/>
          <w:sz w:val="30"/>
          <w:szCs w:val="30"/>
          <w:rtl/>
        </w:rPr>
        <w:t xml:space="preserve"> آلهة ت</w:t>
      </w:r>
      <w:r w:rsidR="00E239E1">
        <w:rPr>
          <w:rFonts w:ascii="Traditional Arabic" w:eastAsia="Times New Roman" w:hAnsi="Traditional Arabic" w:cs="KFGQPC Uthman Taha Naskh" w:hint="cs"/>
          <w:color w:val="000000" w:themeColor="text1"/>
          <w:sz w:val="30"/>
          <w:szCs w:val="30"/>
          <w:rtl/>
        </w:rPr>
        <w:t>ُ</w:t>
      </w:r>
      <w:r w:rsidR="000A551C" w:rsidRPr="00E56013">
        <w:rPr>
          <w:rFonts w:ascii="Traditional Arabic" w:eastAsia="Times New Roman" w:hAnsi="Traditional Arabic" w:cs="KFGQPC Uthman Taha Naskh"/>
          <w:color w:val="000000" w:themeColor="text1"/>
          <w:sz w:val="30"/>
          <w:szCs w:val="30"/>
          <w:rtl/>
        </w:rPr>
        <w:t>عبد من</w:t>
      </w:r>
      <w:r w:rsidR="000A551C"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دون الله كما حدث ذلك</w:t>
      </w:r>
      <w:r w:rsidR="000A551C" w:rsidRPr="00E56013">
        <w:rPr>
          <w:rFonts w:ascii="Traditional Arabic" w:eastAsia="Times New Roman" w:hAnsi="Traditional Arabic" w:cs="KFGQPC Uthman Taha Naskh"/>
          <w:color w:val="000000" w:themeColor="text1"/>
          <w:sz w:val="30"/>
          <w:szCs w:val="30"/>
          <w:rtl/>
        </w:rPr>
        <w:t xml:space="preserve"> لقوم ود وسواع ويغوث ويعوق ونسر</w:t>
      </w:r>
      <w:r w:rsidR="00E239E1">
        <w:rPr>
          <w:rFonts w:ascii="Traditional Arabic" w:eastAsia="Times New Roman" w:hAnsi="Traditional Arabic" w:cs="KFGQPC Uthman Taha Naskh" w:hint="cs"/>
          <w:color w:val="000000" w:themeColor="text1"/>
          <w:sz w:val="30"/>
          <w:szCs w:val="30"/>
          <w:rtl/>
        </w:rPr>
        <w:t>ا</w:t>
      </w:r>
      <w:r w:rsidR="000A551C"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0156AF2" w14:textId="33B9FCB5" w:rsidR="00C51B47" w:rsidRPr="00E56013" w:rsidRDefault="00C51B47" w:rsidP="006C05B2">
      <w:pPr>
        <w:pStyle w:val="a"/>
        <w:rPr>
          <w:rtl/>
        </w:rPr>
      </w:pPr>
      <w:bookmarkStart w:id="278" w:name="_Toc112248318"/>
      <w:r w:rsidRPr="00E56013">
        <w:rPr>
          <w:rtl/>
        </w:rPr>
        <w:t>الشرح</w:t>
      </w:r>
      <w:r w:rsidR="00512098">
        <w:rPr>
          <w:rtl/>
        </w:rPr>
        <w:t xml:space="preserve">: </w:t>
      </w:r>
      <w:bookmarkEnd w:id="278"/>
    </w:p>
    <w:p w14:paraId="20B48588" w14:textId="54A40D11" w:rsidR="00C51B47"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خمسة أحاديث</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أربعة تتحدث عن عذاب المصورين الذين يضاهئون خلق الله</w:t>
      </w:r>
      <w:r w:rsidR="00584605">
        <w:rPr>
          <w:rFonts w:ascii="Traditional Arabic" w:eastAsia="Times New Roman" w:hAnsi="Traditional Arabic" w:cs="KFGQPC Uthman Taha Naskh"/>
          <w:color w:val="000000" w:themeColor="text1"/>
          <w:sz w:val="30"/>
          <w:szCs w:val="30"/>
          <w:rtl/>
        </w:rPr>
        <w:t xml:space="preserve">، </w:t>
      </w:r>
      <w:r w:rsidR="000A551C" w:rsidRPr="00E56013">
        <w:rPr>
          <w:rFonts w:ascii="Traditional Arabic" w:eastAsia="Times New Roman" w:hAnsi="Traditional Arabic" w:cs="KFGQPC Uthman Taha Naskh"/>
          <w:color w:val="000000" w:themeColor="text1"/>
          <w:sz w:val="30"/>
          <w:szCs w:val="30"/>
          <w:rtl/>
        </w:rPr>
        <w:t xml:space="preserve">والحديث الخامس يوضح كيفية </w:t>
      </w:r>
      <w:r w:rsidR="000A551C"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زالة الصور</w:t>
      </w:r>
      <w:r w:rsidR="00E239E1">
        <w:rPr>
          <w:rFonts w:ascii="Traditional Arabic" w:eastAsia="Times New Roman" w:hAnsi="Traditional Arabic" w:cs="KFGQPC Uthman Taha Naskh" w:hint="cs"/>
          <w:color w:val="000000" w:themeColor="text1"/>
          <w:sz w:val="30"/>
          <w:szCs w:val="30"/>
          <w:rtl/>
        </w:rPr>
        <w:t xml:space="preserve"> </w:t>
      </w:r>
      <w:r w:rsidR="0030680C">
        <w:rPr>
          <w:rFonts w:ascii="Traditional Arabic" w:eastAsia="Times New Roman" w:hAnsi="Traditional Arabic" w:cs="KFGQPC Uthman Taha Naskh"/>
          <w:color w:val="000000" w:themeColor="text1"/>
          <w:sz w:val="30"/>
          <w:szCs w:val="30"/>
          <w:rtl/>
        </w:rPr>
        <w:t>و</w:t>
      </w:r>
      <w:r w:rsidRPr="00E56013">
        <w:rPr>
          <w:rFonts w:ascii="Traditional Arabic" w:eastAsia="Times New Roman" w:hAnsi="Traditional Arabic" w:cs="KFGQPC Uthman Taha Naskh"/>
          <w:color w:val="000000" w:themeColor="text1"/>
          <w:sz w:val="30"/>
          <w:szCs w:val="30"/>
          <w:rtl/>
        </w:rPr>
        <w:t>القبور المرفوعة عن ا</w:t>
      </w:r>
      <w:r w:rsidR="00F11443" w:rsidRPr="00E56013">
        <w:rPr>
          <w:rFonts w:ascii="Traditional Arabic" w:eastAsia="Times New Roman" w:hAnsi="Traditional Arabic" w:cs="KFGQPC Uthman Taha Naskh"/>
          <w:color w:val="000000" w:themeColor="text1"/>
          <w:sz w:val="30"/>
          <w:szCs w:val="30"/>
          <w:rtl/>
        </w:rPr>
        <w:t>لأرض بشكل بارز عن القبور الأخرى</w:t>
      </w:r>
      <w:r w:rsidR="000A551C"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والأحاديث الأربعة </w:t>
      </w:r>
      <w:r w:rsidR="00EB6A65">
        <w:rPr>
          <w:rFonts w:ascii="Traditional Arabic" w:eastAsia="Times New Roman" w:hAnsi="Traditional Arabic" w:cs="KFGQPC Uthman Taha Naskh"/>
          <w:color w:val="000000" w:themeColor="text1"/>
          <w:sz w:val="30"/>
          <w:szCs w:val="30"/>
          <w:rtl/>
        </w:rPr>
        <w:t>هى</w:t>
      </w:r>
      <w:r w:rsidR="00512098">
        <w:rPr>
          <w:rFonts w:ascii="Traditional Arabic" w:eastAsia="Times New Roman" w:hAnsi="Traditional Arabic" w:cs="KFGQPC Uthman Taha Naskh"/>
          <w:color w:val="000000" w:themeColor="text1"/>
          <w:sz w:val="30"/>
          <w:szCs w:val="30"/>
          <w:rtl/>
        </w:rPr>
        <w:t xml:space="preserve">: </w:t>
      </w:r>
    </w:p>
    <w:p w14:paraId="0F3A5346" w14:textId="77777777" w:rsidR="00E239E1" w:rsidRPr="00E56013" w:rsidRDefault="00E239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p>
    <w:p w14:paraId="48736E0D" w14:textId="0EBBCB07" w:rsidR="00C51B47" w:rsidRPr="00E56013" w:rsidRDefault="000A551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أول</w:t>
      </w:r>
      <w:r w:rsidR="00512098">
        <w:rPr>
          <w:rFonts w:ascii="Traditional Arabic" w:eastAsia="Times New Roman" w:hAnsi="Traditional Arabic" w:cs="KFGQPC Uthman Taha Naskh"/>
          <w:color w:val="000000" w:themeColor="text1"/>
          <w:sz w:val="30"/>
          <w:szCs w:val="30"/>
          <w:rtl/>
        </w:rPr>
        <w:t xml:space="preserve">ًا: </w:t>
      </w:r>
      <w:r w:rsidR="00C51B47" w:rsidRPr="00E56013">
        <w:rPr>
          <w:rFonts w:ascii="Traditional Arabic" w:eastAsia="Times New Roman" w:hAnsi="Traditional Arabic" w:cs="KFGQPC Uthman Taha Naskh"/>
          <w:color w:val="000000" w:themeColor="text1"/>
          <w:sz w:val="30"/>
          <w:szCs w:val="30"/>
          <w:rtl/>
        </w:rPr>
        <w:t xml:space="preserve">الحديث القدسي </w:t>
      </w:r>
      <w:r w:rsidR="00BD1DFB">
        <w:rPr>
          <w:rFonts w:ascii="Traditional Arabic" w:eastAsia="Times New Roman" w:hAnsi="Traditional Arabic" w:cs="KFGQPC Uthman Taha Naskh"/>
          <w:color w:val="000000" w:themeColor="text1"/>
          <w:sz w:val="30"/>
          <w:szCs w:val="30"/>
          <w:rtl/>
        </w:rPr>
        <w:t>الذى</w:t>
      </w:r>
      <w:r w:rsidR="00C51B47" w:rsidRPr="00E56013">
        <w:rPr>
          <w:rFonts w:ascii="Traditional Arabic" w:eastAsia="Times New Roman" w:hAnsi="Traditional Arabic" w:cs="KFGQPC Uthman Taha Naskh"/>
          <w:color w:val="000000" w:themeColor="text1"/>
          <w:sz w:val="30"/>
          <w:szCs w:val="30"/>
          <w:rtl/>
        </w:rPr>
        <w:t xml:space="preserve"> رواه أبو هريرة </w:t>
      </w:r>
      <w:r w:rsidR="0053589D">
        <w:rPr>
          <w:rFonts w:ascii="Traditional Arabic" w:eastAsia="Times New Roman" w:hAnsi="Traditional Arabic" w:cs="KFGQPC Uthman Taha Naskh"/>
          <w:color w:val="000000" w:themeColor="text1"/>
          <w:sz w:val="30"/>
          <w:szCs w:val="30"/>
          <w:rtl/>
        </w:rPr>
        <w:t>رضى</w:t>
      </w:r>
      <w:r w:rsidR="00C51B47"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وفيه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الله سبحانه وتعالى بي</w:t>
      </w:r>
      <w:r w:rsidR="00E239E1">
        <w:rPr>
          <w:rFonts w:ascii="Traditional Arabic" w:eastAsia="Times New Roman" w:hAnsi="Traditional Arabic" w:cs="KFGQPC Uthman Taha Naskh" w:hint="cs"/>
          <w:color w:val="000000" w:themeColor="text1"/>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ن </w:t>
      </w:r>
      <w:r w:rsidR="00CE4F94" w:rsidRPr="00E56013">
        <w:rPr>
          <w:rFonts w:ascii="Traditional Arabic" w:eastAsia="Times New Roman" w:hAnsi="Traditional Arabic" w:cs="KFGQPC Uthman Taha Naskh"/>
          <w:color w:val="000000" w:themeColor="text1"/>
          <w:sz w:val="30"/>
          <w:szCs w:val="30"/>
          <w:rtl/>
        </w:rPr>
        <w:t>أنه</w:t>
      </w:r>
      <w:r w:rsidR="00C51B47" w:rsidRPr="00E56013">
        <w:rPr>
          <w:rFonts w:ascii="Traditional Arabic" w:eastAsia="Times New Roman" w:hAnsi="Traditional Arabic" w:cs="KFGQPC Uthman Taha Naskh"/>
          <w:color w:val="000000" w:themeColor="text1"/>
          <w:sz w:val="30"/>
          <w:szCs w:val="30"/>
          <w:rtl/>
        </w:rPr>
        <w:t xml:space="preserve"> لا أحد أظلم من </w:t>
      </w:r>
      <w:r w:rsidR="00BD1DFB">
        <w:rPr>
          <w:rFonts w:ascii="Traditional Arabic" w:eastAsia="Times New Roman" w:hAnsi="Traditional Arabic" w:cs="KFGQPC Uthman Taha Naskh"/>
          <w:color w:val="000000" w:themeColor="text1"/>
          <w:sz w:val="30"/>
          <w:szCs w:val="30"/>
          <w:rtl/>
        </w:rPr>
        <w:t>الذى</w:t>
      </w:r>
      <w:r w:rsidR="00C51B47" w:rsidRPr="00E56013">
        <w:rPr>
          <w:rFonts w:ascii="Traditional Arabic" w:eastAsia="Times New Roman" w:hAnsi="Traditional Arabic" w:cs="KFGQPC Uthman Taha Naskh"/>
          <w:color w:val="000000" w:themeColor="text1"/>
          <w:sz w:val="30"/>
          <w:szCs w:val="30"/>
          <w:rtl/>
        </w:rPr>
        <w:t xml:space="preserve"> ي</w:t>
      </w:r>
      <w:r w:rsidR="00E239E1">
        <w:rPr>
          <w:rFonts w:ascii="Traditional Arabic" w:eastAsia="Times New Roman" w:hAnsi="Traditional Arabic" w:cs="KFGQPC Uthman Taha Naskh" w:hint="cs"/>
          <w:color w:val="000000" w:themeColor="text1"/>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حاول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يتشبه بالله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الخلق</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C51B47" w:rsidRPr="00E56013">
        <w:rPr>
          <w:rFonts w:ascii="Traditional Arabic" w:eastAsia="Times New Roman" w:hAnsi="Traditional Arabic" w:cs="KFGQPC Uthman Taha Naskh"/>
          <w:color w:val="000000" w:themeColor="text1"/>
          <w:sz w:val="30"/>
          <w:szCs w:val="30"/>
          <w:rtl/>
        </w:rPr>
        <w:t xml:space="preserve">ذلك بتصوير أشياء على شكل ما خلق الله من </w:t>
      </w:r>
      <w:r w:rsidR="00D94459" w:rsidRPr="00E56013">
        <w:rPr>
          <w:rFonts w:ascii="Traditional Arabic" w:eastAsia="Times New Roman" w:hAnsi="Traditional Arabic" w:cs="KFGQPC Uthman Taha Naskh"/>
          <w:color w:val="000000" w:themeColor="text1"/>
          <w:sz w:val="30"/>
          <w:szCs w:val="30"/>
          <w:rtl/>
        </w:rPr>
        <w:t>إنسان</w:t>
      </w:r>
      <w:r w:rsidR="00C51B47" w:rsidRPr="00E56013">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حيوان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غير ذلك مما له روح</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وحتي ي</w:t>
      </w:r>
      <w:r w:rsidR="00E239E1">
        <w:rPr>
          <w:rFonts w:ascii="Traditional Arabic" w:eastAsia="Times New Roman" w:hAnsi="Traditional Arabic" w:cs="KFGQPC Uthman Taha Naskh" w:hint="cs"/>
          <w:color w:val="000000" w:themeColor="text1"/>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ظهر الله عجز المصورين تحداهم </w:t>
      </w:r>
      <w:r w:rsidR="00755F77" w:rsidRPr="00E56013">
        <w:rPr>
          <w:rFonts w:ascii="Traditional Arabic" w:eastAsia="Times New Roman" w:hAnsi="Traditional Arabic" w:cs="KFGQPC Uthman Taha Naskh"/>
          <w:color w:val="000000" w:themeColor="text1"/>
          <w:sz w:val="30"/>
          <w:szCs w:val="30"/>
          <w:rtl/>
        </w:rPr>
        <w:t>إذا</w:t>
      </w:r>
      <w:r w:rsidR="00C51B47" w:rsidRPr="00E56013">
        <w:rPr>
          <w:rFonts w:ascii="Traditional Arabic" w:eastAsia="Times New Roman" w:hAnsi="Traditional Arabic" w:cs="KFGQPC Uthman Taha Naskh"/>
          <w:color w:val="000000" w:themeColor="text1"/>
          <w:sz w:val="30"/>
          <w:szCs w:val="30"/>
          <w:rtl/>
        </w:rPr>
        <w:t xml:space="preserve"> كانوا يقدرون على مشابهة الله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الخلق من العدم</w:t>
      </w:r>
      <w:r w:rsidR="00584605">
        <w:rPr>
          <w:rFonts w:ascii="Traditional Arabic" w:eastAsia="Times New Roman" w:hAnsi="Traditional Arabic" w:cs="KFGQPC Uthman Taha Naskh"/>
          <w:color w:val="000000" w:themeColor="text1"/>
          <w:sz w:val="30"/>
          <w:szCs w:val="30"/>
          <w:rtl/>
        </w:rPr>
        <w:t xml:space="preserve">،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يخل</w:t>
      </w:r>
      <w:r w:rsidR="00E239E1">
        <w:rPr>
          <w:rFonts w:ascii="Traditional Arabic" w:eastAsia="Times New Roman" w:hAnsi="Traditional Arabic" w:cs="KFGQPC Uthman Taha Naskh" w:hint="cs"/>
          <w:color w:val="000000" w:themeColor="text1"/>
          <w:sz w:val="30"/>
          <w:szCs w:val="30"/>
          <w:rtl/>
        </w:rPr>
        <w:t>ُ</w:t>
      </w:r>
      <w:r w:rsidR="00C51B47" w:rsidRPr="00E56013">
        <w:rPr>
          <w:rFonts w:ascii="Traditional Arabic" w:eastAsia="Times New Roman" w:hAnsi="Traditional Arabic" w:cs="KFGQPC Uthman Taha Naskh"/>
          <w:color w:val="000000" w:themeColor="text1"/>
          <w:sz w:val="30"/>
          <w:szCs w:val="30"/>
          <w:rtl/>
        </w:rPr>
        <w:t>قوا ذرة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حبة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شعيرة</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ولكنهم قطع</w:t>
      </w:r>
      <w:r w:rsidR="00524D5E">
        <w:rPr>
          <w:rFonts w:ascii="Traditional Arabic" w:eastAsia="Times New Roman" w:hAnsi="Traditional Arabic" w:cs="KFGQPC Uthman Taha Naskh"/>
          <w:color w:val="000000" w:themeColor="text1"/>
          <w:sz w:val="30"/>
          <w:szCs w:val="30"/>
          <w:rtl/>
        </w:rPr>
        <w:t xml:space="preserve">ًا </w:t>
      </w:r>
      <w:r w:rsidR="00C51B47" w:rsidRPr="00E56013">
        <w:rPr>
          <w:rFonts w:ascii="Traditional Arabic" w:eastAsia="Times New Roman" w:hAnsi="Traditional Arabic" w:cs="KFGQPC Uthman Taha Naskh"/>
          <w:color w:val="000000" w:themeColor="text1"/>
          <w:sz w:val="30"/>
          <w:szCs w:val="30"/>
          <w:rtl/>
        </w:rPr>
        <w:t xml:space="preserve">لا يستطيعون ذلك وحتى العالم كله بكل وسائله العلمية لو </w:t>
      </w:r>
      <w:r w:rsidR="0089418C" w:rsidRPr="00E56013">
        <w:rPr>
          <w:rFonts w:ascii="Traditional Arabic" w:eastAsia="Times New Roman" w:hAnsi="Traditional Arabic" w:cs="KFGQPC Uthman Taha Naskh"/>
          <w:color w:val="000000" w:themeColor="text1"/>
          <w:sz w:val="30"/>
          <w:szCs w:val="30"/>
          <w:rtl/>
        </w:rPr>
        <w:t>أراد</w:t>
      </w:r>
      <w:r w:rsidR="00C51B47" w:rsidRPr="00E56013">
        <w:rPr>
          <w:rFonts w:ascii="Traditional Arabic" w:eastAsia="Times New Roman" w:hAnsi="Traditional Arabic" w:cs="KFGQPC Uthman Taha Naskh"/>
          <w:color w:val="000000" w:themeColor="text1"/>
          <w:sz w:val="30"/>
          <w:szCs w:val="30"/>
          <w:rtl/>
        </w:rPr>
        <w:t xml:space="preserve">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يخل</w:t>
      </w:r>
      <w:r w:rsidR="00E239E1">
        <w:rPr>
          <w:rFonts w:ascii="Traditional Arabic" w:eastAsia="Times New Roman" w:hAnsi="Traditional Arabic" w:cs="KFGQPC Uthman Taha Naskh" w:hint="cs"/>
          <w:color w:val="000000" w:themeColor="text1"/>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ق ذرة </w:t>
      </w:r>
      <w:r w:rsidR="0075213A" w:rsidRPr="00E56013">
        <w:rPr>
          <w:rFonts w:ascii="Traditional Arabic" w:eastAsia="Times New Roman" w:hAnsi="Traditional Arabic" w:cs="KFGQPC Uthman Taha Naskh"/>
          <w:color w:val="000000" w:themeColor="text1"/>
          <w:sz w:val="30"/>
          <w:szCs w:val="30"/>
          <w:rtl/>
        </w:rPr>
        <w:t>أو</w:t>
      </w:r>
      <w:r w:rsidR="003074DE" w:rsidRPr="00E56013">
        <w:rPr>
          <w:rFonts w:ascii="Traditional Arabic" w:eastAsia="Times New Roman" w:hAnsi="Traditional Arabic" w:cs="KFGQPC Uthman Taha Naskh"/>
          <w:color w:val="000000" w:themeColor="text1"/>
          <w:sz w:val="30"/>
          <w:szCs w:val="30"/>
          <w:rtl/>
        </w:rPr>
        <w:t xml:space="preserve"> ذیا</w:t>
      </w:r>
      <w:r w:rsidR="00C51B47" w:rsidRPr="00E56013">
        <w:rPr>
          <w:rFonts w:ascii="Traditional Arabic" w:eastAsia="Times New Roman" w:hAnsi="Traditional Arabic" w:cs="KFGQPC Uthman Taha Naskh"/>
          <w:color w:val="000000" w:themeColor="text1"/>
          <w:sz w:val="30"/>
          <w:szCs w:val="30"/>
          <w:rtl/>
        </w:rPr>
        <w:t>ب</w:t>
      </w:r>
      <w:r w:rsidR="00524D5E">
        <w:rPr>
          <w:rFonts w:ascii="Traditional Arabic" w:eastAsia="Times New Roman" w:hAnsi="Traditional Arabic" w:cs="KFGQPC Uthman Taha Naskh"/>
          <w:color w:val="000000" w:themeColor="text1"/>
          <w:sz w:val="30"/>
          <w:szCs w:val="30"/>
          <w:rtl/>
        </w:rPr>
        <w:t xml:space="preserve">ًا </w:t>
      </w:r>
      <w:r w:rsidR="003074DE" w:rsidRPr="00E56013">
        <w:rPr>
          <w:rFonts w:ascii="Traditional Arabic" w:eastAsia="Times New Roman" w:hAnsi="Traditional Arabic" w:cs="KFGQPC Uthman Taha Naskh"/>
          <w:color w:val="000000" w:themeColor="text1"/>
          <w:sz w:val="30"/>
          <w:szCs w:val="30"/>
          <w:rtl/>
        </w:rPr>
        <w:t xml:space="preserve">ما </w:t>
      </w:r>
      <w:r w:rsidR="003074DE" w:rsidRPr="00E56013">
        <w:rPr>
          <w:rFonts w:ascii="Traditional Arabic" w:eastAsia="Times New Roman" w:hAnsi="Traditional Arabic" w:cs="KFGQPC Uthman Taha Naskh" w:hint="cs"/>
          <w:color w:val="000000" w:themeColor="text1"/>
          <w:sz w:val="30"/>
          <w:szCs w:val="30"/>
          <w:rtl/>
        </w:rPr>
        <w:t>إ</w:t>
      </w:r>
      <w:r w:rsidR="00C51B47" w:rsidRPr="00E56013">
        <w:rPr>
          <w:rFonts w:ascii="Traditional Arabic" w:eastAsia="Times New Roman" w:hAnsi="Traditional Arabic" w:cs="KFGQPC Uthman Taha Naskh"/>
          <w:color w:val="000000" w:themeColor="text1"/>
          <w:sz w:val="30"/>
          <w:szCs w:val="30"/>
          <w:rtl/>
        </w:rPr>
        <w:t xml:space="preserve">ستطاع ذلك </w:t>
      </w:r>
      <w:r w:rsidR="008A231C" w:rsidRPr="00E56013">
        <w:rPr>
          <w:rFonts w:ascii="Traditional Arabic" w:eastAsia="Times New Roman" w:hAnsi="Traditional Arabic" w:cs="KFGQPC Uthman Taha Naskh"/>
          <w:color w:val="000000" w:themeColor="text1"/>
          <w:sz w:val="30"/>
          <w:szCs w:val="30"/>
          <w:rtl/>
        </w:rPr>
        <w:t>أبد</w:t>
      </w:r>
      <w:r w:rsidR="00524D5E">
        <w:rPr>
          <w:rFonts w:ascii="Traditional Arabic" w:eastAsia="Times New Roman" w:hAnsi="Traditional Arabic" w:cs="KFGQPC Uthman Taha Naskh"/>
          <w:color w:val="000000" w:themeColor="text1"/>
          <w:sz w:val="30"/>
          <w:szCs w:val="30"/>
          <w:rtl/>
        </w:rPr>
        <w:t xml:space="preserve">ًا </w:t>
      </w:r>
      <w:r w:rsidR="003074DE" w:rsidRPr="00E56013">
        <w:rPr>
          <w:rFonts w:ascii="Traditional Arabic" w:eastAsia="Times New Roman" w:hAnsi="Traditional Arabic" w:cs="KFGQPC Uthman Taha Naskh"/>
          <w:color w:val="000000" w:themeColor="text1"/>
          <w:sz w:val="30"/>
          <w:szCs w:val="30"/>
          <w:rtl/>
        </w:rPr>
        <w:t>وهذا يدل على العجز الكامل لل</w:t>
      </w:r>
      <w:r w:rsidR="003074DE" w:rsidRPr="00E56013">
        <w:rPr>
          <w:rFonts w:ascii="Traditional Arabic" w:eastAsia="Times New Roman" w:hAnsi="Traditional Arabic" w:cs="KFGQPC Uthman Taha Naskh" w:hint="cs"/>
          <w:color w:val="000000" w:themeColor="text1"/>
          <w:sz w:val="30"/>
          <w:szCs w:val="30"/>
          <w:rtl/>
        </w:rPr>
        <w:t>إ</w:t>
      </w:r>
      <w:r w:rsidR="00C51B47" w:rsidRPr="00E56013">
        <w:rPr>
          <w:rFonts w:ascii="Traditional Arabic" w:eastAsia="Times New Roman" w:hAnsi="Traditional Arabic" w:cs="KFGQPC Uthman Taha Naskh"/>
          <w:color w:val="000000" w:themeColor="text1"/>
          <w:sz w:val="30"/>
          <w:szCs w:val="30"/>
          <w:rtl/>
        </w:rPr>
        <w:t xml:space="preserve">نسان عن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074DE" w:rsidRPr="00E56013">
        <w:rPr>
          <w:rFonts w:ascii="Traditional Arabic" w:eastAsia="Times New Roman" w:hAnsi="Traditional Arabic" w:cs="KFGQPC Uthman Taha Naskh"/>
          <w:color w:val="000000" w:themeColor="text1"/>
          <w:sz w:val="30"/>
          <w:szCs w:val="30"/>
          <w:rtl/>
        </w:rPr>
        <w:t xml:space="preserve"> يضاه</w:t>
      </w:r>
      <w:r w:rsidR="00E239E1">
        <w:rPr>
          <w:rFonts w:ascii="Traditional Arabic" w:eastAsia="Times New Roman" w:hAnsi="Traditional Arabic" w:cs="KFGQPC Uthman Taha Naskh" w:hint="cs"/>
          <w:color w:val="000000" w:themeColor="text1"/>
          <w:sz w:val="30"/>
          <w:szCs w:val="30"/>
          <w:rtl/>
        </w:rPr>
        <w:t>ى</w:t>
      </w:r>
      <w:r w:rsidR="003074DE" w:rsidRPr="00E56013">
        <w:rPr>
          <w:rFonts w:ascii="Traditional Arabic" w:eastAsia="Times New Roman" w:hAnsi="Traditional Arabic" w:cs="KFGQPC Uthman Taha Naskh"/>
          <w:color w:val="000000" w:themeColor="text1"/>
          <w:sz w:val="30"/>
          <w:szCs w:val="30"/>
          <w:rtl/>
        </w:rPr>
        <w:t xml:space="preserve"> الله </w:t>
      </w:r>
      <w:r w:rsidR="0053589D">
        <w:rPr>
          <w:rFonts w:ascii="Traditional Arabic" w:eastAsia="Times New Roman" w:hAnsi="Traditional Arabic" w:cs="KFGQPC Uthman Taha Naskh"/>
          <w:color w:val="000000" w:themeColor="text1"/>
          <w:sz w:val="30"/>
          <w:szCs w:val="30"/>
          <w:rtl/>
        </w:rPr>
        <w:t>فى</w:t>
      </w:r>
      <w:r w:rsidR="003074DE"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شىء</w:t>
      </w:r>
      <w:r w:rsidR="003074DE" w:rsidRPr="00E56013">
        <w:rPr>
          <w:rFonts w:ascii="Traditional Arabic" w:eastAsia="Times New Roman" w:hAnsi="Traditional Arabic" w:cs="KFGQPC Uthman Taha Naskh"/>
          <w:color w:val="000000" w:themeColor="text1"/>
          <w:sz w:val="30"/>
          <w:szCs w:val="30"/>
          <w:rtl/>
        </w:rPr>
        <w:t xml:space="preserve"> من خ</w:t>
      </w:r>
      <w:r w:rsidR="00E239E1">
        <w:rPr>
          <w:rFonts w:ascii="Traditional Arabic" w:eastAsia="Times New Roman" w:hAnsi="Traditional Arabic" w:cs="KFGQPC Uthman Taha Naskh" w:hint="cs"/>
          <w:color w:val="000000" w:themeColor="text1"/>
          <w:sz w:val="30"/>
          <w:szCs w:val="30"/>
          <w:rtl/>
        </w:rPr>
        <w:t>لْ</w:t>
      </w:r>
      <w:r w:rsidR="003074DE" w:rsidRPr="00E56013">
        <w:rPr>
          <w:rFonts w:ascii="Traditional Arabic" w:eastAsia="Times New Roman" w:hAnsi="Traditional Arabic" w:cs="KFGQPC Uthman Taha Naskh"/>
          <w:color w:val="000000" w:themeColor="text1"/>
          <w:sz w:val="30"/>
          <w:szCs w:val="30"/>
          <w:rtl/>
        </w:rPr>
        <w:t>قه</w:t>
      </w:r>
      <w:r w:rsidR="003074DE" w:rsidRPr="00E56013">
        <w:rPr>
          <w:rFonts w:ascii="Traditional Arabic" w:eastAsia="Times New Roman" w:hAnsi="Traditional Arabic" w:cs="KFGQPC Uthman Taha Naskh" w:hint="cs"/>
          <w:color w:val="000000" w:themeColor="text1"/>
          <w:sz w:val="30"/>
          <w:szCs w:val="30"/>
          <w:rtl/>
        </w:rPr>
        <w:t>.</w:t>
      </w:r>
    </w:p>
    <w:p w14:paraId="0F51B2AE" w14:textId="233447A1"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ثاني</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حديث عائشة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عنها وفيه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عذاب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شديد</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يوم القيا</w:t>
      </w:r>
      <w:r w:rsidR="003074DE" w:rsidRPr="00E56013">
        <w:rPr>
          <w:rFonts w:ascii="Traditional Arabic" w:eastAsia="Times New Roman" w:hAnsi="Traditional Arabic" w:cs="KFGQPC Uthman Taha Naskh"/>
          <w:color w:val="000000" w:themeColor="text1"/>
          <w:sz w:val="30"/>
          <w:szCs w:val="30"/>
          <w:rtl/>
        </w:rPr>
        <w:t xml:space="preserve">مة للذين يضاهئون بخلق الله لما </w:t>
      </w:r>
      <w:r w:rsidR="003074D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رتكب</w:t>
      </w:r>
      <w:r w:rsidR="003074DE" w:rsidRPr="00E56013">
        <w:rPr>
          <w:rFonts w:ascii="Traditional Arabic" w:eastAsia="Times New Roman" w:hAnsi="Traditional Arabic" w:cs="KFGQPC Uthman Taha Naskh"/>
          <w:color w:val="000000" w:themeColor="text1"/>
          <w:sz w:val="30"/>
          <w:szCs w:val="30"/>
          <w:rtl/>
        </w:rPr>
        <w:t>وه من ذنب كبير لا يرضى عنه الله</w:t>
      </w:r>
      <w:r w:rsidR="003074DE" w:rsidRPr="00E56013">
        <w:rPr>
          <w:rFonts w:ascii="Traditional Arabic" w:eastAsia="Times New Roman" w:hAnsi="Traditional Arabic" w:cs="KFGQPC Uthman Taha Naskh" w:hint="cs"/>
          <w:color w:val="000000" w:themeColor="text1"/>
          <w:sz w:val="30"/>
          <w:szCs w:val="30"/>
          <w:rtl/>
        </w:rPr>
        <w:t>.</w:t>
      </w:r>
    </w:p>
    <w:p w14:paraId="4C407B67" w14:textId="297440B1"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ثالث</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وفيه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يخلق بعدد كل صورة نفس</w:t>
      </w:r>
      <w:r w:rsidR="00524D5E">
        <w:rPr>
          <w:rFonts w:ascii="Traditional Arabic" w:eastAsia="Times New Roman" w:hAnsi="Traditional Arabic" w:cs="KFGQPC Uthman Taha Naskh"/>
          <w:color w:val="000000" w:themeColor="text1"/>
          <w:sz w:val="30"/>
          <w:szCs w:val="30"/>
          <w:rtl/>
        </w:rPr>
        <w:t xml:space="preserve">ًا </w:t>
      </w:r>
      <w:r w:rsidR="003074DE" w:rsidRPr="00E56013">
        <w:rPr>
          <w:rFonts w:ascii="Traditional Arabic" w:eastAsia="Times New Roman" w:hAnsi="Traditional Arabic" w:cs="KFGQPC Uthman Taha Naskh"/>
          <w:color w:val="000000" w:themeColor="text1"/>
          <w:sz w:val="30"/>
          <w:szCs w:val="30"/>
          <w:rtl/>
        </w:rPr>
        <w:t>يعذ</w:t>
      </w:r>
      <w:r w:rsidR="00E239E1">
        <w:rPr>
          <w:rFonts w:ascii="Traditional Arabic" w:eastAsia="Times New Roman" w:hAnsi="Traditional Arabic" w:cs="KFGQPC Uthman Taha Naskh" w:hint="cs"/>
          <w:color w:val="000000" w:themeColor="text1"/>
          <w:sz w:val="30"/>
          <w:szCs w:val="30"/>
          <w:rtl/>
        </w:rPr>
        <w:t>َّ</w:t>
      </w:r>
      <w:r w:rsidR="003074DE" w:rsidRPr="00E56013">
        <w:rPr>
          <w:rFonts w:ascii="Traditional Arabic" w:eastAsia="Times New Roman" w:hAnsi="Traditional Arabic" w:cs="KFGQPC Uthman Taha Naskh"/>
          <w:color w:val="000000" w:themeColor="text1"/>
          <w:sz w:val="30"/>
          <w:szCs w:val="30"/>
          <w:rtl/>
        </w:rPr>
        <w:t xml:space="preserve">ب بها المصور </w:t>
      </w:r>
      <w:r w:rsidR="0053589D">
        <w:rPr>
          <w:rFonts w:ascii="Traditional Arabic" w:eastAsia="Times New Roman" w:hAnsi="Traditional Arabic" w:cs="KFGQPC Uthman Taha Naskh"/>
          <w:color w:val="000000" w:themeColor="text1"/>
          <w:sz w:val="30"/>
          <w:szCs w:val="30"/>
          <w:rtl/>
        </w:rPr>
        <w:t>فى</w:t>
      </w:r>
      <w:r w:rsidR="003074DE" w:rsidRPr="00E56013">
        <w:rPr>
          <w:rFonts w:ascii="Traditional Arabic" w:eastAsia="Times New Roman" w:hAnsi="Traditional Arabic" w:cs="KFGQPC Uthman Taha Naskh"/>
          <w:color w:val="000000" w:themeColor="text1"/>
          <w:sz w:val="30"/>
          <w:szCs w:val="30"/>
          <w:rtl/>
        </w:rPr>
        <w:t xml:space="preserve"> جهنم</w:t>
      </w:r>
      <w:r w:rsidR="003074DE" w:rsidRPr="00E56013">
        <w:rPr>
          <w:rFonts w:ascii="Traditional Arabic" w:eastAsia="Times New Roman" w:hAnsi="Traditional Arabic" w:cs="KFGQPC Uthman Taha Naskh" w:hint="cs"/>
          <w:color w:val="000000" w:themeColor="text1"/>
          <w:sz w:val="30"/>
          <w:szCs w:val="30"/>
          <w:rtl/>
        </w:rPr>
        <w:t>.</w:t>
      </w:r>
    </w:p>
    <w:p w14:paraId="60CAEF1D" w14:textId="6A2AD797"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والحديث الرابع</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عنه </w:t>
      </w:r>
      <w:r w:rsidR="006C64E1" w:rsidRPr="00E56013">
        <w:rPr>
          <w:rFonts w:ascii="Traditional Arabic" w:eastAsia="Times New Roman" w:hAnsi="Traditional Arabic" w:cs="KFGQPC Uthman Taha Naskh"/>
          <w:color w:val="000000" w:themeColor="text1"/>
          <w:sz w:val="30"/>
          <w:szCs w:val="30"/>
          <w:rtl/>
        </w:rPr>
        <w:t>أيض</w:t>
      </w:r>
      <w:r w:rsidR="00524D5E">
        <w:rPr>
          <w:rFonts w:ascii="Traditional Arabic" w:eastAsia="Times New Roman" w:hAnsi="Traditional Arabic" w:cs="KFGQPC Uthman Taha Naskh"/>
          <w:color w:val="000000" w:themeColor="text1"/>
          <w:sz w:val="30"/>
          <w:szCs w:val="30"/>
          <w:rtl/>
        </w:rPr>
        <w:t xml:space="preserve">ًا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074DE" w:rsidRPr="00E56013">
        <w:rPr>
          <w:rFonts w:ascii="Traditional Arabic" w:eastAsia="Times New Roman" w:hAnsi="Traditional Arabic" w:cs="KFGQPC Uthman Taha Naskh"/>
          <w:color w:val="000000" w:themeColor="text1"/>
          <w:sz w:val="30"/>
          <w:szCs w:val="30"/>
          <w:rtl/>
        </w:rPr>
        <w:t xml:space="preserve"> الله </w:t>
      </w:r>
      <w:r w:rsidR="003074D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ظهار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لعجز المصور يكلفه يوم القيامة </w:t>
      </w:r>
      <w:r w:rsidR="00755F77" w:rsidRPr="00E56013">
        <w:rPr>
          <w:rFonts w:ascii="Traditional Arabic" w:eastAsia="Times New Roman" w:hAnsi="Traditional Arabic" w:cs="KFGQPC Uthman Taha Naskh"/>
          <w:color w:val="000000" w:themeColor="text1"/>
          <w:sz w:val="30"/>
          <w:szCs w:val="30"/>
          <w:rtl/>
        </w:rPr>
        <w:t>بأن</w:t>
      </w:r>
      <w:r w:rsidRPr="00E56013">
        <w:rPr>
          <w:rFonts w:ascii="Traditional Arabic" w:eastAsia="Times New Roman" w:hAnsi="Traditional Arabic" w:cs="KFGQPC Uthman Taha Naskh"/>
          <w:color w:val="000000" w:themeColor="text1"/>
          <w:sz w:val="30"/>
          <w:szCs w:val="30"/>
          <w:rtl/>
        </w:rPr>
        <w:t xml:space="preserve"> يجعل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كل صورة حياة حقيقية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لكنه لن يقدر على ذلك </w:t>
      </w:r>
      <w:r w:rsidR="00A16AA1" w:rsidRPr="00E56013">
        <w:rPr>
          <w:rFonts w:ascii="Traditional Arabic" w:eastAsia="Times New Roman" w:hAnsi="Traditional Arabic" w:cs="KFGQPC Uthman Taha Naskh"/>
          <w:color w:val="000000" w:themeColor="text1"/>
          <w:sz w:val="30"/>
          <w:szCs w:val="30"/>
          <w:rtl/>
        </w:rPr>
        <w:t>,</w:t>
      </w:r>
    </w:p>
    <w:p w14:paraId="64441D6D" w14:textId="67C36EB3" w:rsidR="00C51B47" w:rsidRPr="00E56013" w:rsidRDefault="00E239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C51B47" w:rsidRPr="00E56013">
        <w:rPr>
          <w:rFonts w:ascii="Traditional Arabic" w:eastAsia="Times New Roman" w:hAnsi="Traditional Arabic" w:cs="KFGQPC Uthman Taha Naskh"/>
          <w:color w:val="000000" w:themeColor="text1"/>
          <w:sz w:val="30"/>
          <w:szCs w:val="30"/>
          <w:rtl/>
        </w:rPr>
        <w:t xml:space="preserve"> الحديث الخامس والأخير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هذا الباب</w:t>
      </w:r>
      <w:r w:rsidR="00262DD0">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حديث علي </w:t>
      </w:r>
      <w:r w:rsidR="0053589D">
        <w:rPr>
          <w:rFonts w:ascii="Traditional Arabic" w:eastAsia="Times New Roman" w:hAnsi="Traditional Arabic" w:cs="KFGQPC Uthman Taha Naskh"/>
          <w:color w:val="000000" w:themeColor="text1"/>
          <w:sz w:val="30"/>
          <w:szCs w:val="30"/>
          <w:rtl/>
        </w:rPr>
        <w:t>رضى</w:t>
      </w:r>
      <w:r w:rsidR="00C51B47" w:rsidRPr="00E56013">
        <w:rPr>
          <w:rFonts w:ascii="Traditional Arabic" w:eastAsia="Times New Roman" w:hAnsi="Traditional Arabic" w:cs="KFGQPC Uthman Taha Naskh"/>
          <w:color w:val="000000" w:themeColor="text1"/>
          <w:sz w:val="30"/>
          <w:szCs w:val="30"/>
          <w:rtl/>
        </w:rPr>
        <w:t xml:space="preserve"> الله عنه ففيه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النبي صلى الله عليه وسلم أمره بطمس الصور وتسوية القبور المرتفعة ببناء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غيره</w:t>
      </w:r>
      <w:r w:rsidR="0030680C">
        <w:rPr>
          <w:rFonts w:ascii="Traditional Arabic" w:eastAsia="Times New Roman" w:hAnsi="Traditional Arabic" w:cs="KFGQPC Uthman Taha Naskh"/>
          <w:color w:val="000000" w:themeColor="text1"/>
          <w:sz w:val="30"/>
          <w:szCs w:val="30"/>
          <w:rtl/>
        </w:rPr>
        <w:t xml:space="preserve"> و</w:t>
      </w:r>
      <w:r w:rsidR="00C51B47" w:rsidRPr="00E56013">
        <w:rPr>
          <w:rFonts w:ascii="Traditional Arabic" w:eastAsia="Times New Roman" w:hAnsi="Traditional Arabic" w:cs="KFGQPC Uthman Taha Naskh"/>
          <w:color w:val="000000" w:themeColor="text1"/>
          <w:sz w:val="30"/>
          <w:szCs w:val="30"/>
          <w:rtl/>
        </w:rPr>
        <w:t xml:space="preserve">السبب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ذلك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الصور فيها مضاهاة لخلق</w:t>
      </w:r>
      <w:r>
        <w:rPr>
          <w:rFonts w:ascii="Traditional Arabic" w:eastAsia="Times New Roman" w:hAnsi="Traditional Arabic" w:cs="KFGQPC Uthman Taha Naskh" w:hint="cs"/>
          <w:color w:val="000000" w:themeColor="text1"/>
          <w:sz w:val="30"/>
          <w:szCs w:val="30"/>
          <w:rtl/>
        </w:rPr>
        <w:t xml:space="preserve"> الله </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ورفع القبور بالبناء عليها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غيره مدعاة لتعظيمها ووسيلة من الوسائل </w:t>
      </w:r>
      <w:r w:rsidR="00C51B47" w:rsidRPr="00E56013">
        <w:rPr>
          <w:rFonts w:ascii="Traditional Arabic" w:eastAsia="Times New Roman" w:hAnsi="Traditional Arabic" w:cs="KFGQPC Uthman Taha Naskh"/>
          <w:color w:val="000000" w:themeColor="text1"/>
          <w:sz w:val="30"/>
          <w:szCs w:val="30"/>
          <w:rtl/>
        </w:rPr>
        <w:lastRenderedPageBreak/>
        <w:t xml:space="preserve">المؤدية </w:t>
      </w:r>
      <w:r w:rsidR="00630450" w:rsidRPr="00E56013">
        <w:rPr>
          <w:rFonts w:ascii="Traditional Arabic" w:eastAsia="Times New Roman" w:hAnsi="Traditional Arabic" w:cs="KFGQPC Uthman Taha Naskh"/>
          <w:color w:val="000000" w:themeColor="text1"/>
          <w:sz w:val="30"/>
          <w:szCs w:val="30"/>
          <w:rtl/>
        </w:rPr>
        <w:t>إلى</w:t>
      </w:r>
      <w:r w:rsidR="003074DE" w:rsidRPr="00E56013">
        <w:rPr>
          <w:rFonts w:ascii="Traditional Arabic" w:eastAsia="Times New Roman" w:hAnsi="Traditional Arabic" w:cs="KFGQPC Uthman Taha Naskh"/>
          <w:color w:val="000000" w:themeColor="text1"/>
          <w:sz w:val="30"/>
          <w:szCs w:val="30"/>
          <w:rtl/>
        </w:rPr>
        <w:t xml:space="preserve"> الشرك بالله</w:t>
      </w:r>
      <w:r w:rsidR="003074DE" w:rsidRPr="00E56013">
        <w:rPr>
          <w:rFonts w:ascii="Traditional Arabic" w:eastAsia="Times New Roman" w:hAnsi="Traditional Arabic" w:cs="KFGQPC Uthman Taha Naskh" w:hint="cs"/>
          <w:color w:val="000000" w:themeColor="text1"/>
          <w:sz w:val="30"/>
          <w:szCs w:val="30"/>
          <w:rtl/>
        </w:rPr>
        <w:t>.</w:t>
      </w:r>
    </w:p>
    <w:p w14:paraId="2429BC09" w14:textId="0CAB9892"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والخلاصة من هذا الباب</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تحريم التصوير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لكن الأحاديث الواردة فيه لم تفرق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التحريم بين الصور المجسمة والصور التي لا جسم لها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ولعموميات هذه الأحاديث وغيرها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حصل الخلاف بين العلماء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التصوير</w:t>
      </w:r>
      <w:r w:rsidR="00584605">
        <w:rPr>
          <w:rFonts w:ascii="Traditional Arabic" w:eastAsia="Times New Roman" w:hAnsi="Traditional Arabic" w:cs="KFGQPC Uthman Taha Naskh"/>
          <w:color w:val="000000" w:themeColor="text1"/>
          <w:sz w:val="30"/>
          <w:szCs w:val="30"/>
          <w:rtl/>
        </w:rPr>
        <w:t xml:space="preserve">، </w:t>
      </w:r>
      <w:r w:rsidR="003074DE" w:rsidRPr="00E56013">
        <w:rPr>
          <w:rFonts w:ascii="Traditional Arabic" w:eastAsia="Times New Roman" w:hAnsi="Traditional Arabic" w:cs="KFGQPC Uthman Taha Naskh"/>
          <w:color w:val="000000" w:themeColor="text1"/>
          <w:sz w:val="30"/>
          <w:szCs w:val="30"/>
          <w:rtl/>
        </w:rPr>
        <w:t xml:space="preserve">منهم من حرم الصور بدون </w:t>
      </w:r>
      <w:r w:rsidR="003074DE"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ستثناء سواء كانت الصورة مجسمة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 مجسمة ومنهم من قصر التح</w:t>
      </w:r>
      <w:r w:rsidR="00E04519" w:rsidRPr="00E56013">
        <w:rPr>
          <w:rFonts w:ascii="Traditional Arabic" w:eastAsia="Times New Roman" w:hAnsi="Traditional Arabic" w:cs="KFGQPC Uthman Taha Naskh"/>
          <w:color w:val="000000" w:themeColor="text1"/>
          <w:sz w:val="30"/>
          <w:szCs w:val="30"/>
          <w:rtl/>
        </w:rPr>
        <w:t>ريم على الصور المجسمة دون غيرها</w:t>
      </w:r>
      <w:r w:rsidR="00E04519" w:rsidRPr="00E56013">
        <w:rPr>
          <w:rFonts w:ascii="Traditional Arabic" w:eastAsia="Times New Roman" w:hAnsi="Traditional Arabic" w:cs="KFGQPC Uthman Taha Naskh" w:hint="cs"/>
          <w:color w:val="000000" w:themeColor="text1"/>
          <w:sz w:val="30"/>
          <w:szCs w:val="30"/>
          <w:rtl/>
        </w:rPr>
        <w:t>.</w:t>
      </w:r>
    </w:p>
    <w:p w14:paraId="701F6C26" w14:textId="1055D56B" w:rsidR="00C51B47" w:rsidRPr="00E5601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دلیل من نهی عن الصور بدون </w:t>
      </w:r>
      <w:r w:rsidR="00E04519" w:rsidRPr="00E56013">
        <w:rPr>
          <w:rFonts w:ascii="Traditional Arabic" w:eastAsia="Times New Roman" w:hAnsi="Traditional Arabic" w:cs="KFGQPC Uthman Taha Naskh" w:hint="cs"/>
          <w:color w:val="000000" w:themeColor="text1"/>
          <w:sz w:val="30"/>
          <w:szCs w:val="30"/>
          <w:rtl/>
        </w:rPr>
        <w:t>إ</w:t>
      </w:r>
      <w:r w:rsidR="00E04519" w:rsidRPr="00E56013">
        <w:rPr>
          <w:rFonts w:ascii="Traditional Arabic" w:eastAsia="Times New Roman" w:hAnsi="Traditional Arabic" w:cs="KFGQPC Uthman Taha Naskh"/>
          <w:color w:val="000000" w:themeColor="text1"/>
          <w:sz w:val="30"/>
          <w:szCs w:val="30"/>
          <w:rtl/>
        </w:rPr>
        <w:t>ستثناء ال</w:t>
      </w:r>
      <w:r w:rsidR="00E0451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حاديث الواردة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الباب والتي لم تفرق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النه</w:t>
      </w:r>
      <w:r w:rsidR="00E239E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بين صورة وأخرى وحدیث لا تدخل الملائكة بيت</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فيه صورة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عام لم يفرق بين الصورة التي لها ظل</w:t>
      </w:r>
      <w:r w:rsidR="00584605">
        <w:rPr>
          <w:rFonts w:ascii="Traditional Arabic" w:eastAsia="Times New Roman" w:hAnsi="Traditional Arabic" w:cs="KFGQPC Uthman Taha Naskh"/>
          <w:color w:val="000000" w:themeColor="text1"/>
          <w:sz w:val="30"/>
          <w:szCs w:val="30"/>
          <w:rtl/>
        </w:rPr>
        <w:t xml:space="preserve">، </w:t>
      </w:r>
      <w:r w:rsidR="00E04519" w:rsidRPr="00E56013">
        <w:rPr>
          <w:rFonts w:ascii="Traditional Arabic" w:eastAsia="Times New Roman" w:hAnsi="Traditional Arabic" w:cs="KFGQPC Uthman Taha Naskh"/>
          <w:color w:val="000000" w:themeColor="text1"/>
          <w:sz w:val="30"/>
          <w:szCs w:val="30"/>
          <w:rtl/>
        </w:rPr>
        <w:t xml:space="preserve">والتي لا ظل لها وغير ذلك من </w:t>
      </w:r>
      <w:r w:rsidR="00E0451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حادیث وردت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المعنى </w:t>
      </w:r>
      <w:r w:rsidR="00F34FE3" w:rsidRPr="00E56013">
        <w:rPr>
          <w:rFonts w:ascii="Traditional Arabic" w:eastAsia="Times New Roman" w:hAnsi="Traditional Arabic" w:cs="KFGQPC Uthman Taha Naskh"/>
          <w:color w:val="000000" w:themeColor="text1"/>
          <w:sz w:val="30"/>
          <w:szCs w:val="30"/>
          <w:rtl/>
        </w:rPr>
        <w:t>وإذا</w:t>
      </w:r>
      <w:r w:rsidRPr="00E56013">
        <w:rPr>
          <w:rFonts w:ascii="Traditional Arabic" w:eastAsia="Times New Roman" w:hAnsi="Traditional Arabic" w:cs="KFGQPC Uthman Taha Naskh"/>
          <w:color w:val="000000" w:themeColor="text1"/>
          <w:sz w:val="30"/>
          <w:szCs w:val="30"/>
          <w:rtl/>
        </w:rPr>
        <w:t xml:space="preserve"> فالنهي عام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وعلى هذا فكل تصوير لأ</w:t>
      </w:r>
      <w:r w:rsidR="00E239E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مخلوق له روح حرام</w:t>
      </w:r>
      <w:r w:rsidR="00584605">
        <w:rPr>
          <w:rFonts w:ascii="Traditional Arabic" w:eastAsia="Times New Roman" w:hAnsi="Traditional Arabic" w:cs="KFGQPC Uthman Taha Naskh"/>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لأنها</w:t>
      </w:r>
      <w:r w:rsidRPr="00E56013">
        <w:rPr>
          <w:rFonts w:ascii="Traditional Arabic" w:eastAsia="Times New Roman" w:hAnsi="Traditional Arabic" w:cs="KFGQPC Uthman Taha Naskh"/>
          <w:color w:val="000000" w:themeColor="text1"/>
          <w:sz w:val="30"/>
          <w:szCs w:val="30"/>
          <w:rtl/>
        </w:rPr>
        <w:t xml:space="preserve"> مضاهاة لخلق الله </w:t>
      </w:r>
      <w:r w:rsidR="00E239E1">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أصحاب هذا الرأ</w:t>
      </w:r>
      <w:r w:rsidR="00E239E1">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قالوا</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00E04519" w:rsidRPr="00E56013">
        <w:rPr>
          <w:rFonts w:ascii="Traditional Arabic" w:eastAsia="Times New Roman" w:hAnsi="Traditional Arabic" w:cs="KFGQPC Uthman Taha Naskh"/>
          <w:color w:val="000000" w:themeColor="text1"/>
          <w:sz w:val="30"/>
          <w:szCs w:val="30"/>
          <w:rtl/>
        </w:rPr>
        <w:t xml:space="preserve"> المحرم من الصور ما</w:t>
      </w:r>
      <w:r w:rsidR="00E0451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کان کامل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E239E1">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أ</w:t>
      </w:r>
      <w:r w:rsidR="00E239E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زيل عضو لا تمكن الحياة بدونه فهي مباحة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أباحوا من الصور الفوتغرافية ما توجبه الضرورة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تقتضيه المصلحة العامة مثل البطاقات الشخصية وجوازات السفر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وصور المشبوهين</w:t>
      </w:r>
      <w:r w:rsidR="00584605">
        <w:rPr>
          <w:rFonts w:ascii="Traditional Arabic" w:eastAsia="Times New Roman" w:hAnsi="Traditional Arabic" w:cs="KFGQPC Uthman Taha Naskh"/>
          <w:color w:val="000000" w:themeColor="text1"/>
          <w:sz w:val="30"/>
          <w:szCs w:val="30"/>
          <w:rtl/>
        </w:rPr>
        <w:t xml:space="preserve">، </w:t>
      </w:r>
      <w:r w:rsidR="00E04519" w:rsidRPr="00E56013">
        <w:rPr>
          <w:rFonts w:ascii="Traditional Arabic" w:eastAsia="Times New Roman" w:hAnsi="Traditional Arabic" w:cs="KFGQPC Uthman Taha Naskh"/>
          <w:color w:val="000000" w:themeColor="text1"/>
          <w:sz w:val="30"/>
          <w:szCs w:val="30"/>
          <w:rtl/>
        </w:rPr>
        <w:t>وما شابهها</w:t>
      </w:r>
      <w:r w:rsidR="00E04519" w:rsidRPr="00E56013">
        <w:rPr>
          <w:rFonts w:ascii="Traditional Arabic" w:eastAsia="Times New Roman" w:hAnsi="Traditional Arabic" w:cs="KFGQPC Uthman Taha Naskh" w:hint="cs"/>
          <w:color w:val="000000" w:themeColor="text1"/>
          <w:sz w:val="30"/>
          <w:szCs w:val="30"/>
          <w:rtl/>
        </w:rPr>
        <w:t>.</w:t>
      </w:r>
    </w:p>
    <w:p w14:paraId="0084E791" w14:textId="3B21620D" w:rsidR="00C51B47" w:rsidRPr="00E56013" w:rsidRDefault="00E239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C51B47" w:rsidRPr="00E56013">
        <w:rPr>
          <w:rFonts w:ascii="Traditional Arabic" w:eastAsia="Times New Roman" w:hAnsi="Traditional Arabic" w:cs="KFGQPC Uthman Taha Naskh"/>
          <w:color w:val="000000" w:themeColor="text1"/>
          <w:sz w:val="30"/>
          <w:szCs w:val="30"/>
          <w:rtl/>
        </w:rPr>
        <w:t xml:space="preserve"> من قصر التحريم على الصور المجسمة </w:t>
      </w:r>
      <w:r w:rsidR="001D48F4" w:rsidRPr="00E56013">
        <w:rPr>
          <w:rFonts w:ascii="Traditional Arabic" w:eastAsia="Times New Roman" w:hAnsi="Traditional Arabic" w:cs="KFGQPC Uthman Taha Naskh"/>
          <w:color w:val="000000" w:themeColor="text1"/>
          <w:sz w:val="30"/>
          <w:szCs w:val="30"/>
          <w:rtl/>
        </w:rPr>
        <w:t>فإنه</w:t>
      </w:r>
      <w:r w:rsidR="00C51B47" w:rsidRPr="00E56013">
        <w:rPr>
          <w:rFonts w:ascii="Traditional Arabic" w:eastAsia="Times New Roman" w:hAnsi="Traditional Arabic" w:cs="KFGQPC Uthman Taha Naskh"/>
          <w:color w:val="000000" w:themeColor="text1"/>
          <w:sz w:val="30"/>
          <w:szCs w:val="30"/>
          <w:rtl/>
        </w:rPr>
        <w:t xml:space="preserve"> ير</w:t>
      </w:r>
      <w:r>
        <w:rPr>
          <w:rFonts w:ascii="Traditional Arabic" w:eastAsia="Times New Roman" w:hAnsi="Traditional Arabic" w:cs="KFGQPC Uthman Taha Naskh" w:hint="cs"/>
          <w:color w:val="000000" w:themeColor="text1"/>
          <w:sz w:val="30"/>
          <w:szCs w:val="30"/>
          <w:rtl/>
        </w:rPr>
        <w:t>ى</w:t>
      </w:r>
      <w:r w:rsidR="00C51B47" w:rsidRPr="00E56013">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كل ما ورد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التصوير والصور من الوعيد </w:t>
      </w:r>
      <w:r w:rsidR="0075213A" w:rsidRPr="00E56013">
        <w:rPr>
          <w:rFonts w:ascii="Traditional Arabic" w:eastAsia="Times New Roman" w:hAnsi="Traditional Arabic" w:cs="KFGQPC Uthman Taha Naskh"/>
          <w:color w:val="000000" w:themeColor="text1"/>
          <w:sz w:val="30"/>
          <w:szCs w:val="30"/>
          <w:rtl/>
        </w:rPr>
        <w:t>إنما</w:t>
      </w:r>
      <w:r w:rsidR="00C51B47" w:rsidRPr="00E56013">
        <w:rPr>
          <w:rFonts w:ascii="Traditional Arabic" w:eastAsia="Times New Roman" w:hAnsi="Traditional Arabic" w:cs="KFGQPC Uthman Taha Naskh"/>
          <w:color w:val="000000" w:themeColor="text1"/>
          <w:sz w:val="30"/>
          <w:szCs w:val="30"/>
          <w:rtl/>
        </w:rPr>
        <w:t xml:space="preserve"> يقصد به الصور المجسمة</w:t>
      </w:r>
      <w:r w:rsidR="00584605">
        <w:rPr>
          <w:rFonts w:ascii="Traditional Arabic" w:eastAsia="Times New Roman" w:hAnsi="Traditional Arabic" w:cs="KFGQPC Uthman Taha Naskh"/>
          <w:color w:val="000000" w:themeColor="text1"/>
          <w:sz w:val="30"/>
          <w:szCs w:val="30"/>
          <w:rtl/>
        </w:rPr>
        <w:t xml:space="preserve">، </w:t>
      </w:r>
      <w:r w:rsidR="00F81BB4" w:rsidRPr="00E56013">
        <w:rPr>
          <w:rFonts w:ascii="Traditional Arabic" w:eastAsia="Times New Roman" w:hAnsi="Traditional Arabic" w:cs="KFGQPC Uthman Taha Naskh"/>
          <w:color w:val="000000" w:themeColor="text1"/>
          <w:sz w:val="30"/>
          <w:szCs w:val="30"/>
          <w:rtl/>
        </w:rPr>
        <w:t>لأنها</w:t>
      </w:r>
      <w:r w:rsidR="00C51B47" w:rsidRPr="00E56013">
        <w:rPr>
          <w:rFonts w:ascii="Traditional Arabic" w:eastAsia="Times New Roman" w:hAnsi="Traditional Arabic" w:cs="KFGQPC Uthman Taha Naskh"/>
          <w:color w:val="000000" w:themeColor="text1"/>
          <w:sz w:val="30"/>
          <w:szCs w:val="30"/>
          <w:rtl/>
        </w:rPr>
        <w:t xml:space="preserve"> </w:t>
      </w:r>
      <w:r w:rsidR="00EB6A65">
        <w:rPr>
          <w:rFonts w:ascii="Traditional Arabic" w:eastAsia="Times New Roman" w:hAnsi="Traditional Arabic" w:cs="KFGQPC Uthman Taha Naskh"/>
          <w:color w:val="000000" w:themeColor="text1"/>
          <w:sz w:val="30"/>
          <w:szCs w:val="30"/>
          <w:rtl/>
        </w:rPr>
        <w:t>هى</w:t>
      </w:r>
      <w:r w:rsidR="00C51B47" w:rsidRPr="00E56013">
        <w:rPr>
          <w:rFonts w:ascii="Traditional Arabic" w:eastAsia="Times New Roman" w:hAnsi="Traditional Arabic" w:cs="KFGQPC Uthman Taha Naskh"/>
          <w:color w:val="000000" w:themeColor="text1"/>
          <w:sz w:val="30"/>
          <w:szCs w:val="30"/>
          <w:rtl/>
        </w:rPr>
        <w:t xml:space="preserve"> التي فيها مشابهة للوثنيين الذين يصنعون أصنامهم بأيديهم ثم يقومون بتعظيمها </w:t>
      </w:r>
      <w:r w:rsidR="00C51B47" w:rsidRPr="00E56013">
        <w:rPr>
          <w:rFonts w:ascii="Traditional Arabic" w:eastAsia="Times New Roman" w:hAnsi="Traditional Arabic" w:cs="KFGQPC Uthman Taha Naskh"/>
          <w:color w:val="000000" w:themeColor="text1"/>
          <w:sz w:val="30"/>
          <w:szCs w:val="30"/>
          <w:rtl/>
        </w:rPr>
        <w:lastRenderedPageBreak/>
        <w:t>وتقديسها</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ومثل هذا ما يفعله الناس اليوم من تلك التماثيل التي توضع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الميادين العامة تخليد</w:t>
      </w:r>
      <w:r w:rsidR="00524D5E">
        <w:rPr>
          <w:rFonts w:ascii="Traditional Arabic" w:eastAsia="Times New Roman" w:hAnsi="Traditional Arabic" w:cs="KFGQPC Uthman Taha Naskh"/>
          <w:color w:val="000000" w:themeColor="text1"/>
          <w:sz w:val="30"/>
          <w:szCs w:val="30"/>
          <w:rtl/>
        </w:rPr>
        <w:t xml:space="preserve">ًا </w:t>
      </w:r>
      <w:r w:rsidR="00C51B47" w:rsidRPr="00E56013">
        <w:rPr>
          <w:rFonts w:ascii="Traditional Arabic" w:eastAsia="Times New Roman" w:hAnsi="Traditional Arabic" w:cs="KFGQPC Uthman Taha Naskh"/>
          <w:color w:val="000000" w:themeColor="text1"/>
          <w:sz w:val="30"/>
          <w:szCs w:val="30"/>
          <w:rtl/>
        </w:rPr>
        <w:t xml:space="preserve">لذكرى قائد </w:t>
      </w:r>
      <w:r w:rsidR="0075213A" w:rsidRPr="00E56013">
        <w:rPr>
          <w:rFonts w:ascii="Traditional Arabic" w:eastAsia="Times New Roman" w:hAnsi="Traditional Arabic" w:cs="KFGQPC Uthman Taha Naskh"/>
          <w:color w:val="000000" w:themeColor="text1"/>
          <w:sz w:val="30"/>
          <w:szCs w:val="30"/>
          <w:rtl/>
        </w:rPr>
        <w:t>أو</w:t>
      </w:r>
      <w:r w:rsidR="00C51B47" w:rsidRPr="00E56013">
        <w:rPr>
          <w:rFonts w:ascii="Traditional Arabic" w:eastAsia="Times New Roman" w:hAnsi="Traditional Arabic" w:cs="KFGQPC Uthman Taha Naskh"/>
          <w:color w:val="000000" w:themeColor="text1"/>
          <w:sz w:val="30"/>
          <w:szCs w:val="30"/>
          <w:rtl/>
        </w:rPr>
        <w:t xml:space="preserve"> زعيم</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وعلى هذا </w:t>
      </w:r>
      <w:r w:rsidR="000B02BA" w:rsidRPr="00E56013">
        <w:rPr>
          <w:rFonts w:ascii="Traditional Arabic" w:eastAsia="Times New Roman" w:hAnsi="Traditional Arabic" w:cs="KFGQPC Uthman Taha Naskh"/>
          <w:color w:val="000000" w:themeColor="text1"/>
          <w:sz w:val="30"/>
          <w:szCs w:val="30"/>
          <w:rtl/>
        </w:rPr>
        <w:t>فإن</w:t>
      </w:r>
      <w:r w:rsidR="00E04519" w:rsidRPr="00E56013">
        <w:rPr>
          <w:rFonts w:ascii="Traditional Arabic" w:eastAsia="Times New Roman" w:hAnsi="Traditional Arabic" w:cs="KFGQPC Uthman Taha Naskh"/>
          <w:color w:val="000000" w:themeColor="text1"/>
          <w:sz w:val="30"/>
          <w:szCs w:val="30"/>
          <w:rtl/>
        </w:rPr>
        <w:t xml:space="preserve"> أصحاب هذا الرأي لا </w:t>
      </w:r>
      <w:r w:rsidR="00E04519" w:rsidRPr="00E56013">
        <w:rPr>
          <w:rFonts w:ascii="Traditional Arabic" w:eastAsia="Times New Roman" w:hAnsi="Traditional Arabic" w:cs="KFGQPC Uthman Taha Naskh" w:hint="cs"/>
          <w:color w:val="000000" w:themeColor="text1"/>
          <w:sz w:val="30"/>
          <w:szCs w:val="30"/>
          <w:rtl/>
        </w:rPr>
        <w:t>ي</w:t>
      </w:r>
      <w:r w:rsidR="00C51B47" w:rsidRPr="00E56013">
        <w:rPr>
          <w:rFonts w:ascii="Traditional Arabic" w:eastAsia="Times New Roman" w:hAnsi="Traditional Arabic" w:cs="KFGQPC Uthman Taha Naskh"/>
          <w:color w:val="000000" w:themeColor="text1"/>
          <w:sz w:val="30"/>
          <w:szCs w:val="30"/>
          <w:rtl/>
        </w:rPr>
        <w:t xml:space="preserve">رون حرمة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تصوير ما لا ظل له مثل النقوش والصور التي توضع على الفرش والثياب وكذلك الصور الشمسية</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اللهم </w:t>
      </w:r>
      <w:r>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C51B47" w:rsidRPr="00E56013">
        <w:rPr>
          <w:rFonts w:ascii="Traditional Arabic" w:eastAsia="Times New Roman" w:hAnsi="Traditional Arabic" w:cs="KFGQPC Uthman Taha Naskh"/>
          <w:color w:val="000000" w:themeColor="text1"/>
          <w:sz w:val="30"/>
          <w:szCs w:val="30"/>
          <w:rtl/>
        </w:rPr>
        <w:t xml:space="preserve"> ما كان منها مخالف</w:t>
      </w:r>
      <w:r w:rsidR="00524D5E">
        <w:rPr>
          <w:rFonts w:ascii="Traditional Arabic" w:eastAsia="Times New Roman" w:hAnsi="Traditional Arabic" w:cs="KFGQPC Uthman Taha Naskh"/>
          <w:color w:val="000000" w:themeColor="text1"/>
          <w:sz w:val="30"/>
          <w:szCs w:val="30"/>
          <w:rtl/>
        </w:rPr>
        <w:t xml:space="preserve">ًا </w:t>
      </w:r>
      <w:r w:rsidR="00C51B47" w:rsidRPr="00E56013">
        <w:rPr>
          <w:rFonts w:ascii="Traditional Arabic" w:eastAsia="Times New Roman" w:hAnsi="Traditional Arabic" w:cs="KFGQPC Uthman Taha Naskh"/>
          <w:color w:val="000000" w:themeColor="text1"/>
          <w:sz w:val="30"/>
          <w:szCs w:val="30"/>
          <w:rtl/>
        </w:rPr>
        <w:t>للآداب الإسلامية</w:t>
      </w:r>
      <w:r w:rsidR="00584605">
        <w:rPr>
          <w:rFonts w:ascii="Traditional Arabic" w:eastAsia="Times New Roman" w:hAnsi="Traditional Arabic" w:cs="KFGQPC Uthman Taha Naskh"/>
          <w:color w:val="000000" w:themeColor="text1"/>
          <w:sz w:val="30"/>
          <w:szCs w:val="30"/>
          <w:rtl/>
        </w:rPr>
        <w:t xml:space="preserve">، </w:t>
      </w:r>
      <w:r w:rsidR="00F11443" w:rsidRPr="00E56013">
        <w:rPr>
          <w:rFonts w:ascii="Traditional Arabic" w:eastAsia="Times New Roman" w:hAnsi="Traditional Arabic" w:cs="KFGQPC Uthman Taha Naskh"/>
          <w:color w:val="000000" w:themeColor="text1"/>
          <w:sz w:val="30"/>
          <w:szCs w:val="30"/>
          <w:rtl/>
        </w:rPr>
        <w:t>مثل صور النساء العاريات</w:t>
      </w:r>
      <w:r w:rsidR="0030680C">
        <w:rPr>
          <w:rFonts w:ascii="Traditional Arabic" w:eastAsia="Times New Roman" w:hAnsi="Traditional Arabic" w:cs="KFGQPC Uthman Taha Naskh"/>
          <w:color w:val="000000" w:themeColor="text1"/>
          <w:sz w:val="30"/>
          <w:szCs w:val="30"/>
          <w:rtl/>
        </w:rPr>
        <w:t xml:space="preserve"> و</w:t>
      </w:r>
      <w:r w:rsidR="00F11443" w:rsidRPr="00E56013">
        <w:rPr>
          <w:rFonts w:ascii="Traditional Arabic" w:eastAsia="Times New Roman" w:hAnsi="Traditional Arabic" w:cs="KFGQPC Uthman Taha Naskh"/>
          <w:color w:val="000000" w:themeColor="text1"/>
          <w:sz w:val="30"/>
          <w:szCs w:val="30"/>
          <w:rtl/>
        </w:rPr>
        <w:t>شبه</w:t>
      </w:r>
      <w:r w:rsidR="00E04519" w:rsidRPr="00E56013">
        <w:rPr>
          <w:rFonts w:ascii="Traditional Arabic" w:eastAsia="Times New Roman" w:hAnsi="Traditional Arabic" w:cs="KFGQPC Uthman Taha Naskh" w:hint="cs"/>
          <w:color w:val="000000" w:themeColor="text1"/>
          <w:sz w:val="30"/>
          <w:szCs w:val="30"/>
          <w:rtl/>
          <w:lang w:bidi="ar-EG"/>
        </w:rPr>
        <w:t xml:space="preserve"> </w:t>
      </w:r>
      <w:r w:rsidR="00C51B47" w:rsidRPr="00E56013">
        <w:rPr>
          <w:rFonts w:ascii="Traditional Arabic" w:eastAsia="Times New Roman" w:hAnsi="Traditional Arabic" w:cs="KFGQPC Uthman Taha Naskh"/>
          <w:color w:val="000000" w:themeColor="text1"/>
          <w:sz w:val="30"/>
          <w:szCs w:val="30"/>
          <w:rtl/>
        </w:rPr>
        <w:t>العاريات</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وكذا ما تفعله دور العرض من تصوير للنساء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أوضاع مبتذلة</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وبطريقة مثيرة للفتنة - </w:t>
      </w:r>
      <w:r w:rsidR="000B02BA" w:rsidRPr="00E56013">
        <w:rPr>
          <w:rFonts w:ascii="Traditional Arabic" w:eastAsia="Times New Roman" w:hAnsi="Traditional Arabic" w:cs="KFGQPC Uthman Taha Naskh"/>
          <w:color w:val="000000" w:themeColor="text1"/>
          <w:sz w:val="30"/>
          <w:szCs w:val="30"/>
          <w:rtl/>
        </w:rPr>
        <w:t>فإن</w:t>
      </w:r>
      <w:r w:rsidR="00C51B47" w:rsidRPr="00E56013">
        <w:rPr>
          <w:rFonts w:ascii="Traditional Arabic" w:eastAsia="Times New Roman" w:hAnsi="Traditional Arabic" w:cs="KFGQPC Uthman Taha Naskh"/>
          <w:color w:val="000000" w:themeColor="text1"/>
          <w:sz w:val="30"/>
          <w:szCs w:val="30"/>
          <w:rtl/>
        </w:rPr>
        <w:t xml:space="preserve"> هذا محرم</w:t>
      </w:r>
      <w:r w:rsidR="00A16AA1" w:rsidRPr="00E56013">
        <w:rPr>
          <w:rFonts w:ascii="Traditional Arabic" w:eastAsia="Times New Roman" w:hAnsi="Traditional Arabic" w:cs="KFGQPC Uthman Taha Naskh"/>
          <w:color w:val="000000" w:themeColor="text1"/>
          <w:sz w:val="30"/>
          <w:szCs w:val="30"/>
          <w:rtl/>
        </w:rPr>
        <w:t>,</w:t>
      </w:r>
      <w:r w:rsidR="00C51B47" w:rsidRPr="00E56013">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C51B47" w:rsidRPr="00E56013">
        <w:rPr>
          <w:rFonts w:ascii="Traditional Arabic" w:eastAsia="Times New Roman" w:hAnsi="Traditional Arabic" w:cs="KFGQPC Uthman Taha Naskh"/>
          <w:color w:val="000000" w:themeColor="text1"/>
          <w:sz w:val="30"/>
          <w:szCs w:val="30"/>
          <w:rtl/>
        </w:rPr>
        <w:t xml:space="preserve"> غير ذلك من الصور التي لا ظل لها فغير منه</w:t>
      </w:r>
      <w:r>
        <w:rPr>
          <w:rFonts w:ascii="Traditional Arabic" w:eastAsia="Times New Roman" w:hAnsi="Traditional Arabic" w:cs="KFGQPC Uthman Taha Naskh" w:hint="cs"/>
          <w:color w:val="000000" w:themeColor="text1"/>
          <w:sz w:val="30"/>
          <w:szCs w:val="30"/>
          <w:rtl/>
        </w:rPr>
        <w:t>ى</w:t>
      </w:r>
      <w:r w:rsidR="00C51B47" w:rsidRPr="00E56013">
        <w:rPr>
          <w:rFonts w:ascii="Traditional Arabic" w:eastAsia="Times New Roman" w:hAnsi="Traditional Arabic" w:cs="KFGQPC Uthman Taha Naskh"/>
          <w:color w:val="000000" w:themeColor="text1"/>
          <w:sz w:val="30"/>
          <w:szCs w:val="30"/>
          <w:rtl/>
        </w:rPr>
        <w:t xml:space="preserve"> عنها</w:t>
      </w:r>
      <w:r w:rsidR="0058460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ويستدلون على ر</w:t>
      </w:r>
      <w:r w:rsidR="00447414" w:rsidRPr="00E56013">
        <w:rPr>
          <w:rFonts w:ascii="Traditional Arabic" w:eastAsia="Times New Roman" w:hAnsi="Traditional Arabic" w:cs="KFGQPC Uthman Taha Naskh"/>
          <w:color w:val="000000" w:themeColor="text1"/>
          <w:sz w:val="30"/>
          <w:szCs w:val="30"/>
          <w:rtl/>
        </w:rPr>
        <w:t>أيهم</w:t>
      </w:r>
      <w:r w:rsidR="00C51B47" w:rsidRPr="00E56013">
        <w:rPr>
          <w:rFonts w:ascii="Traditional Arabic" w:eastAsia="Times New Roman" w:hAnsi="Traditional Arabic" w:cs="KFGQPC Uthman Taha Naskh"/>
          <w:color w:val="000000" w:themeColor="text1"/>
          <w:sz w:val="30"/>
          <w:szCs w:val="30"/>
          <w:rtl/>
        </w:rPr>
        <w:t xml:space="preserve"> هذا بما رواه مسلم </w:t>
      </w:r>
      <w:r w:rsidR="0053589D">
        <w:rPr>
          <w:rFonts w:ascii="Traditional Arabic" w:eastAsia="Times New Roman" w:hAnsi="Traditional Arabic" w:cs="KFGQPC Uthman Taha Naskh"/>
          <w:color w:val="000000" w:themeColor="text1"/>
          <w:sz w:val="30"/>
          <w:szCs w:val="30"/>
          <w:rtl/>
        </w:rPr>
        <w:t>فى</w:t>
      </w:r>
      <w:r w:rsidR="00C51B47" w:rsidRPr="00E56013">
        <w:rPr>
          <w:rFonts w:ascii="Traditional Arabic" w:eastAsia="Times New Roman" w:hAnsi="Traditional Arabic" w:cs="KFGQPC Uthman Taha Naskh"/>
          <w:color w:val="000000" w:themeColor="text1"/>
          <w:sz w:val="30"/>
          <w:szCs w:val="30"/>
          <w:rtl/>
        </w:rPr>
        <w:t xml:space="preserve"> صحيحه عن</w:t>
      </w:r>
      <w:r w:rsidR="00E04519" w:rsidRPr="00E56013">
        <w:rPr>
          <w:rFonts w:ascii="Traditional Arabic" w:eastAsia="Times New Roman" w:hAnsi="Traditional Arabic" w:cs="KFGQPC Uthman Taha Naskh"/>
          <w:color w:val="000000" w:themeColor="text1"/>
          <w:sz w:val="30"/>
          <w:szCs w:val="30"/>
          <w:rtl/>
        </w:rPr>
        <w:t xml:space="preserve"> بسر بن سعيد عن زيد بن خالد عن </w:t>
      </w:r>
      <w:r w:rsidR="0053589D">
        <w:rPr>
          <w:rFonts w:ascii="Traditional Arabic" w:eastAsia="Times New Roman" w:hAnsi="Traditional Arabic" w:cs="KFGQPC Uthman Taha Naskh" w:hint="cs"/>
          <w:color w:val="000000" w:themeColor="text1"/>
          <w:sz w:val="30"/>
          <w:szCs w:val="30"/>
          <w:rtl/>
        </w:rPr>
        <w:t>أبى</w:t>
      </w:r>
      <w:r w:rsidR="00C51B47" w:rsidRPr="00E56013">
        <w:rPr>
          <w:rFonts w:ascii="Traditional Arabic" w:eastAsia="Times New Roman" w:hAnsi="Traditional Arabic" w:cs="KFGQPC Uthman Taha Naskh"/>
          <w:color w:val="000000" w:themeColor="text1"/>
          <w:sz w:val="30"/>
          <w:szCs w:val="30"/>
          <w:rtl/>
        </w:rPr>
        <w:t xml:space="preserve"> طلحة صاحب رسول الله صلى الله</w:t>
      </w:r>
      <w:r w:rsidR="00E04519" w:rsidRPr="00E56013">
        <w:rPr>
          <w:rFonts w:ascii="Traditional Arabic" w:eastAsia="Times New Roman" w:hAnsi="Traditional Arabic" w:cs="KFGQPC Uthman Taha Naskh" w:hint="cs"/>
          <w:color w:val="000000" w:themeColor="text1"/>
          <w:sz w:val="30"/>
          <w:szCs w:val="30"/>
          <w:rtl/>
          <w:lang w:bidi="ar-EG"/>
        </w:rPr>
        <w:t xml:space="preserve"> </w:t>
      </w:r>
      <w:r w:rsidR="00C51B47" w:rsidRPr="00E56013">
        <w:rPr>
          <w:rFonts w:ascii="Traditional Arabic" w:eastAsia="Times New Roman" w:hAnsi="Traditional Arabic" w:cs="KFGQPC Uthman Taha Naskh"/>
          <w:color w:val="000000" w:themeColor="text1"/>
          <w:sz w:val="30"/>
          <w:szCs w:val="30"/>
          <w:rtl/>
        </w:rPr>
        <w:t xml:space="preserve">عليه وسلم </w:t>
      </w:r>
      <w:r>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C51B47" w:rsidRPr="00E56013">
        <w:rPr>
          <w:rFonts w:ascii="Traditional Arabic" w:eastAsia="Times New Roman" w:hAnsi="Traditional Arabic" w:cs="KFGQPC Uthman Taha Naskh"/>
          <w:color w:val="000000" w:themeColor="text1"/>
          <w:sz w:val="30"/>
          <w:szCs w:val="30"/>
          <w:rtl/>
        </w:rPr>
        <w:t xml:space="preserve"> رسول الله صلى الله عليه وسلم قال</w:t>
      </w:r>
      <w:r w:rsidR="00262DD0">
        <w:rPr>
          <w:rFonts w:ascii="Traditional Arabic" w:eastAsia="Times New Roman" w:hAnsi="Traditional Arabic" w:cs="KFGQPC Uthman Taha Naskh"/>
          <w:color w:val="000000" w:themeColor="text1"/>
          <w:sz w:val="30"/>
          <w:szCs w:val="30"/>
          <w:rtl/>
        </w:rPr>
        <w:t xml:space="preserve">: </w:t>
      </w:r>
      <w:r w:rsidR="00C51B47" w:rsidRPr="007B6B9D">
        <w:rPr>
          <w:rFonts w:ascii="Traditional Arabic" w:eastAsia="Times New Roman" w:hAnsi="Traditional Arabic" w:cs="KFGQPC Uthman Taha Naskh"/>
          <w:b/>
          <w:bCs/>
          <w:color w:val="0070C0"/>
          <w:sz w:val="30"/>
          <w:szCs w:val="30"/>
          <w:rtl/>
        </w:rPr>
        <w:t>«</w:t>
      </w:r>
      <w:r w:rsidR="00FE7C19" w:rsidRPr="007B6B9D">
        <w:rPr>
          <w:rFonts w:ascii="Traditional Arabic" w:eastAsia="Times New Roman" w:hAnsi="Traditional Arabic" w:cs="KFGQPC Uthman Taha Naskh"/>
          <w:b/>
          <w:bCs/>
          <w:color w:val="0070C0"/>
          <w:sz w:val="30"/>
          <w:szCs w:val="30"/>
          <w:rtl/>
        </w:rPr>
        <w:t>إن</w:t>
      </w:r>
      <w:r w:rsidR="00C51B47" w:rsidRPr="007B6B9D">
        <w:rPr>
          <w:rFonts w:ascii="Traditional Arabic" w:eastAsia="Times New Roman" w:hAnsi="Traditional Arabic" w:cs="KFGQPC Uthman Taha Naskh"/>
          <w:b/>
          <w:bCs/>
          <w:color w:val="0070C0"/>
          <w:sz w:val="30"/>
          <w:szCs w:val="30"/>
          <w:rtl/>
        </w:rPr>
        <w:t xml:space="preserve"> الملائكة لا تدخل بيت</w:t>
      </w:r>
      <w:r w:rsidR="00524D5E">
        <w:rPr>
          <w:rFonts w:ascii="Traditional Arabic" w:eastAsia="Times New Roman" w:hAnsi="Traditional Arabic" w:cs="KFGQPC Uthman Taha Naskh"/>
          <w:b/>
          <w:bCs/>
          <w:color w:val="0070C0"/>
          <w:sz w:val="30"/>
          <w:szCs w:val="30"/>
          <w:rtl/>
        </w:rPr>
        <w:t xml:space="preserve">ًا </w:t>
      </w:r>
      <w:r w:rsidR="00E04519" w:rsidRPr="007B6B9D">
        <w:rPr>
          <w:rFonts w:ascii="Traditional Arabic" w:eastAsia="Times New Roman" w:hAnsi="Traditional Arabic" w:cs="KFGQPC Uthman Taha Naskh"/>
          <w:b/>
          <w:bCs/>
          <w:color w:val="0070C0"/>
          <w:sz w:val="30"/>
          <w:szCs w:val="30"/>
          <w:rtl/>
        </w:rPr>
        <w:t>فيه صورة</w:t>
      </w:r>
      <w:r w:rsidR="007B6B9D">
        <w:rPr>
          <w:rFonts w:ascii="Traditional Arabic" w:eastAsia="Times New Roman" w:hAnsi="Traditional Arabic" w:cs="KFGQPC Uthman Taha Naskh"/>
          <w:b/>
          <w:bCs/>
          <w:color w:val="0070C0"/>
          <w:sz w:val="30"/>
          <w:szCs w:val="30"/>
          <w:rtl/>
        </w:rPr>
        <w:t>»</w:t>
      </w:r>
      <w:r w:rsidR="00E04519" w:rsidRPr="00E56013">
        <w:rPr>
          <w:rFonts w:ascii="Traditional Arabic" w:eastAsia="Times New Roman" w:hAnsi="Traditional Arabic" w:cs="KFGQPC Uthman Taha Naskh"/>
          <w:color w:val="000000" w:themeColor="text1"/>
          <w:sz w:val="30"/>
          <w:szCs w:val="30"/>
          <w:rtl/>
        </w:rPr>
        <w:t xml:space="preserve"> قال بسر ثم </w:t>
      </w:r>
      <w:r w:rsidR="00E04519" w:rsidRPr="00E56013">
        <w:rPr>
          <w:rFonts w:ascii="Traditional Arabic" w:eastAsia="Times New Roman" w:hAnsi="Traditional Arabic" w:cs="KFGQPC Uthman Taha Naskh" w:hint="cs"/>
          <w:color w:val="000000" w:themeColor="text1"/>
          <w:sz w:val="30"/>
          <w:szCs w:val="30"/>
          <w:rtl/>
        </w:rPr>
        <w:t>إ</w:t>
      </w:r>
      <w:r w:rsidR="00C51B47" w:rsidRPr="00E56013">
        <w:rPr>
          <w:rFonts w:ascii="Traditional Arabic" w:eastAsia="Times New Roman" w:hAnsi="Traditional Arabic" w:cs="KFGQPC Uthman Taha Naskh"/>
          <w:color w:val="000000" w:themeColor="text1"/>
          <w:sz w:val="30"/>
          <w:szCs w:val="30"/>
          <w:rtl/>
        </w:rPr>
        <w:t xml:space="preserve">شتكى زيد بعد ذلك فعدناه </w:t>
      </w:r>
      <w:r w:rsidR="00467801" w:rsidRPr="00E56013">
        <w:rPr>
          <w:rFonts w:ascii="Traditional Arabic" w:eastAsia="Times New Roman" w:hAnsi="Traditional Arabic" w:cs="KFGQPC Uthman Taha Naskh"/>
          <w:color w:val="000000" w:themeColor="text1"/>
          <w:sz w:val="30"/>
          <w:szCs w:val="30"/>
          <w:rtl/>
        </w:rPr>
        <w:t>فإذا</w:t>
      </w:r>
      <w:r w:rsidR="00C51B47" w:rsidRPr="00E56013">
        <w:rPr>
          <w:rFonts w:ascii="Traditional Arabic" w:eastAsia="Times New Roman" w:hAnsi="Traditional Arabic" w:cs="KFGQPC Uthman Taha Naskh"/>
          <w:color w:val="000000" w:themeColor="text1"/>
          <w:sz w:val="30"/>
          <w:szCs w:val="30"/>
          <w:rtl/>
        </w:rPr>
        <w:t xml:space="preserve"> على بابه ستر فيه صورة قال</w:t>
      </w:r>
      <w:r w:rsidR="00262DD0">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فقلت لعبيد الله الخولان</w:t>
      </w:r>
      <w:r>
        <w:rPr>
          <w:rFonts w:ascii="Traditional Arabic" w:eastAsia="Times New Roman" w:hAnsi="Traditional Arabic" w:cs="KFGQPC Uthman Taha Naskh" w:hint="cs"/>
          <w:color w:val="000000" w:themeColor="text1"/>
          <w:sz w:val="30"/>
          <w:szCs w:val="30"/>
          <w:rtl/>
        </w:rPr>
        <w:t>ى</w:t>
      </w:r>
      <w:r w:rsidR="00C51B47" w:rsidRPr="00E56013">
        <w:rPr>
          <w:rFonts w:ascii="Traditional Arabic" w:eastAsia="Times New Roman" w:hAnsi="Traditional Arabic" w:cs="KFGQPC Uthman Taha Naskh"/>
          <w:color w:val="000000" w:themeColor="text1"/>
          <w:sz w:val="30"/>
          <w:szCs w:val="30"/>
          <w:rtl/>
        </w:rPr>
        <w:t xml:space="preserve"> ربيب ميمونة زوج النبي صل</w:t>
      </w:r>
      <w:r w:rsidR="00E04519" w:rsidRPr="00E56013">
        <w:rPr>
          <w:rFonts w:ascii="Traditional Arabic" w:eastAsia="Times New Roman" w:hAnsi="Traditional Arabic" w:cs="KFGQPC Uthman Taha Naskh"/>
          <w:color w:val="000000" w:themeColor="text1"/>
          <w:sz w:val="30"/>
          <w:szCs w:val="30"/>
          <w:rtl/>
        </w:rPr>
        <w:t>ى الله عليه</w:t>
      </w:r>
      <w:r w:rsidR="0030680C">
        <w:rPr>
          <w:rFonts w:ascii="Traditional Arabic" w:eastAsia="Times New Roman" w:hAnsi="Traditional Arabic" w:cs="KFGQPC Uthman Taha Naskh"/>
          <w:color w:val="000000" w:themeColor="text1"/>
          <w:sz w:val="30"/>
          <w:szCs w:val="30"/>
          <w:rtl/>
        </w:rPr>
        <w:t xml:space="preserve"> و</w:t>
      </w:r>
      <w:r w:rsidR="00E04519" w:rsidRPr="00E56013">
        <w:rPr>
          <w:rFonts w:ascii="Traditional Arabic" w:eastAsia="Times New Roman" w:hAnsi="Traditional Arabic" w:cs="KFGQPC Uthman Taha Naskh"/>
          <w:color w:val="000000" w:themeColor="text1"/>
          <w:sz w:val="30"/>
          <w:szCs w:val="30"/>
          <w:rtl/>
        </w:rPr>
        <w:t xml:space="preserve">سلم </w:t>
      </w:r>
      <w:r w:rsidR="00216E5D">
        <w:rPr>
          <w:rFonts w:ascii="Traditional Arabic" w:eastAsia="Times New Roman" w:hAnsi="Traditional Arabic" w:cs="KFGQPC Uthman Taha Naskh"/>
          <w:color w:val="000000" w:themeColor="text1"/>
          <w:sz w:val="30"/>
          <w:szCs w:val="30"/>
          <w:rtl/>
        </w:rPr>
        <w:t>(</w:t>
      </w:r>
      <w:r w:rsidR="00E04519" w:rsidRPr="00E56013">
        <w:rPr>
          <w:rFonts w:ascii="Traditional Arabic" w:eastAsia="Times New Roman" w:hAnsi="Traditional Arabic" w:cs="KFGQPC Uthman Taha Naskh"/>
          <w:color w:val="000000" w:themeColor="text1"/>
          <w:sz w:val="30"/>
          <w:szCs w:val="30"/>
          <w:rtl/>
        </w:rPr>
        <w:t>وكان معه</w:t>
      </w:r>
      <w:r w:rsidR="00216E5D">
        <w:rPr>
          <w:rFonts w:ascii="Traditional Arabic" w:eastAsia="Times New Roman" w:hAnsi="Traditional Arabic" w:cs="KFGQPC Uthman Taha Naskh"/>
          <w:color w:val="000000" w:themeColor="text1"/>
          <w:sz w:val="30"/>
          <w:szCs w:val="30"/>
          <w:rtl/>
        </w:rPr>
        <w:t>)</w:t>
      </w:r>
      <w:r w:rsidR="00E04519" w:rsidRPr="00E56013">
        <w:rPr>
          <w:rFonts w:ascii="Traditional Arabic" w:eastAsia="Times New Roman" w:hAnsi="Traditional Arabic" w:cs="KFGQPC Uthman Taha Naskh"/>
          <w:color w:val="000000" w:themeColor="text1"/>
          <w:sz w:val="30"/>
          <w:szCs w:val="30"/>
          <w:rtl/>
        </w:rPr>
        <w:t xml:space="preserve"> </w:t>
      </w:r>
      <w:r w:rsidR="00E04519" w:rsidRPr="00E56013">
        <w:rPr>
          <w:rFonts w:ascii="Traditional Arabic" w:eastAsia="Times New Roman" w:hAnsi="Traditional Arabic" w:cs="KFGQPC Uthman Taha Naskh" w:hint="cs"/>
          <w:color w:val="000000" w:themeColor="text1"/>
          <w:sz w:val="30"/>
          <w:szCs w:val="30"/>
          <w:rtl/>
        </w:rPr>
        <w:t>أ</w:t>
      </w:r>
      <w:r w:rsidR="00C51B47" w:rsidRPr="00E56013">
        <w:rPr>
          <w:rFonts w:ascii="Traditional Arabic" w:eastAsia="Times New Roman" w:hAnsi="Traditional Arabic" w:cs="KFGQPC Uthman Taha Naskh"/>
          <w:color w:val="000000" w:themeColor="text1"/>
          <w:sz w:val="30"/>
          <w:szCs w:val="30"/>
          <w:rtl/>
        </w:rPr>
        <w:t>لم يخبرنا زید عن الصور يوم الأول</w:t>
      </w:r>
      <w:r w:rsidR="002E5965">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فقال عبيد الله</w:t>
      </w:r>
      <w:r w:rsidR="00262DD0">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ألم تسمعه حين قال</w:t>
      </w:r>
      <w:r w:rsidR="00262DD0">
        <w:rPr>
          <w:rFonts w:ascii="Traditional Arabic" w:eastAsia="Times New Roman" w:hAnsi="Traditional Arabic" w:cs="KFGQPC Uthman Taha Naskh"/>
          <w:color w:val="000000" w:themeColor="text1"/>
          <w:sz w:val="30"/>
          <w:szCs w:val="30"/>
          <w:rtl/>
        </w:rPr>
        <w:t xml:space="preserve">: </w:t>
      </w:r>
      <w:r>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00C51B47" w:rsidRPr="00E56013">
        <w:rPr>
          <w:rFonts w:ascii="Traditional Arabic" w:eastAsia="Times New Roman" w:hAnsi="Traditional Arabic" w:cs="KFGQPC Uthman Taha Naskh"/>
          <w:color w:val="000000" w:themeColor="text1"/>
          <w:sz w:val="30"/>
          <w:szCs w:val="30"/>
          <w:rtl/>
        </w:rPr>
        <w:t xml:space="preserve"> رقم</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E04519" w:rsidRPr="00E56013">
        <w:rPr>
          <w:rFonts w:ascii="Traditional Arabic" w:eastAsia="Times New Roman" w:hAnsi="Traditional Arabic" w:cs="KFGQPC Uthman Taha Naskh"/>
          <w:color w:val="000000" w:themeColor="text1"/>
          <w:sz w:val="30"/>
          <w:szCs w:val="30"/>
          <w:rtl/>
        </w:rPr>
        <w:t xml:space="preserve"> ثوب</w:t>
      </w:r>
      <w:r w:rsidR="00E04519" w:rsidRPr="00E56013">
        <w:rPr>
          <w:rFonts w:ascii="Traditional Arabic" w:eastAsia="Times New Roman" w:hAnsi="Traditional Arabic" w:cs="KFGQPC Uthman Taha Naskh" w:hint="cs"/>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ومعنى هذا </w:t>
      </w:r>
      <w:r w:rsidR="00FE7C19" w:rsidRPr="00E56013">
        <w:rPr>
          <w:rFonts w:ascii="Traditional Arabic" w:eastAsia="Times New Roman" w:hAnsi="Traditional Arabic" w:cs="KFGQPC Uthman Taha Naskh"/>
          <w:color w:val="000000" w:themeColor="text1"/>
          <w:sz w:val="30"/>
          <w:szCs w:val="30"/>
          <w:rtl/>
        </w:rPr>
        <w:t>إن</w:t>
      </w:r>
      <w:r w:rsidR="00E04519" w:rsidRPr="00E56013">
        <w:rPr>
          <w:rFonts w:ascii="Traditional Arabic" w:eastAsia="Times New Roman" w:hAnsi="Traditional Arabic" w:cs="KFGQPC Uthman Taha Naskh"/>
          <w:color w:val="000000" w:themeColor="text1"/>
          <w:sz w:val="30"/>
          <w:szCs w:val="30"/>
          <w:rtl/>
        </w:rPr>
        <w:t xml:space="preserve"> الرقم </w:t>
      </w:r>
      <w:r w:rsidR="0053589D">
        <w:rPr>
          <w:rFonts w:ascii="Traditional Arabic" w:eastAsia="Times New Roman" w:hAnsi="Traditional Arabic" w:cs="KFGQPC Uthman Taha Naskh"/>
          <w:color w:val="000000" w:themeColor="text1"/>
          <w:sz w:val="30"/>
          <w:szCs w:val="30"/>
          <w:rtl/>
        </w:rPr>
        <w:t>فى</w:t>
      </w:r>
      <w:r w:rsidR="00E04519" w:rsidRPr="00E56013">
        <w:rPr>
          <w:rFonts w:ascii="Traditional Arabic" w:eastAsia="Times New Roman" w:hAnsi="Traditional Arabic" w:cs="KFGQPC Uthman Taha Naskh"/>
          <w:color w:val="000000" w:themeColor="text1"/>
          <w:sz w:val="30"/>
          <w:szCs w:val="30"/>
          <w:rtl/>
        </w:rPr>
        <w:t xml:space="preserve"> الثوب وما </w:t>
      </w:r>
      <w:r w:rsidR="00E04519" w:rsidRPr="00E56013">
        <w:rPr>
          <w:rFonts w:ascii="Traditional Arabic" w:eastAsia="Times New Roman" w:hAnsi="Traditional Arabic" w:cs="KFGQPC Uthman Taha Naskh" w:hint="cs"/>
          <w:color w:val="000000" w:themeColor="text1"/>
          <w:sz w:val="30"/>
          <w:szCs w:val="30"/>
          <w:rtl/>
        </w:rPr>
        <w:t>أ</w:t>
      </w:r>
      <w:r w:rsidR="00C51B47" w:rsidRPr="00E56013">
        <w:rPr>
          <w:rFonts w:ascii="Traditional Arabic" w:eastAsia="Times New Roman" w:hAnsi="Traditional Arabic" w:cs="KFGQPC Uthman Taha Naskh"/>
          <w:color w:val="000000" w:themeColor="text1"/>
          <w:sz w:val="30"/>
          <w:szCs w:val="30"/>
          <w:rtl/>
        </w:rPr>
        <w:t>شبهه ل</w:t>
      </w:r>
      <w:r w:rsidR="00E04519" w:rsidRPr="00E56013">
        <w:rPr>
          <w:rFonts w:ascii="Traditional Arabic" w:eastAsia="Times New Roman" w:hAnsi="Traditional Arabic" w:cs="KFGQPC Uthman Taha Naskh"/>
          <w:color w:val="000000" w:themeColor="text1"/>
          <w:sz w:val="30"/>
          <w:szCs w:val="30"/>
          <w:rtl/>
        </w:rPr>
        <w:t xml:space="preserve">ا يدخل </w:t>
      </w:r>
      <w:r w:rsidR="0053589D">
        <w:rPr>
          <w:rFonts w:ascii="Traditional Arabic" w:eastAsia="Times New Roman" w:hAnsi="Traditional Arabic" w:cs="KFGQPC Uthman Taha Naskh"/>
          <w:color w:val="000000" w:themeColor="text1"/>
          <w:sz w:val="30"/>
          <w:szCs w:val="30"/>
          <w:rtl/>
        </w:rPr>
        <w:t>فى</w:t>
      </w:r>
      <w:r w:rsidR="00E04519" w:rsidRPr="00E56013">
        <w:rPr>
          <w:rFonts w:ascii="Traditional Arabic" w:eastAsia="Times New Roman" w:hAnsi="Traditional Arabic" w:cs="KFGQPC Uthman Taha Naskh"/>
          <w:color w:val="000000" w:themeColor="text1"/>
          <w:sz w:val="30"/>
          <w:szCs w:val="30"/>
          <w:rtl/>
        </w:rPr>
        <w:t xml:space="preserve"> المنه</w:t>
      </w:r>
      <w:r>
        <w:rPr>
          <w:rFonts w:ascii="Traditional Arabic" w:eastAsia="Times New Roman" w:hAnsi="Traditional Arabic" w:cs="KFGQPC Uthman Taha Naskh" w:hint="cs"/>
          <w:color w:val="000000" w:themeColor="text1"/>
          <w:sz w:val="30"/>
          <w:szCs w:val="30"/>
          <w:rtl/>
        </w:rPr>
        <w:t>ى</w:t>
      </w:r>
      <w:r w:rsidR="00E04519" w:rsidRPr="00E56013">
        <w:rPr>
          <w:rFonts w:ascii="Traditional Arabic" w:eastAsia="Times New Roman" w:hAnsi="Traditional Arabic" w:cs="KFGQPC Uthman Taha Naskh"/>
          <w:color w:val="000000" w:themeColor="text1"/>
          <w:sz w:val="30"/>
          <w:szCs w:val="30"/>
          <w:rtl/>
        </w:rPr>
        <w:t xml:space="preserve"> عنه من التصوير</w:t>
      </w:r>
      <w:r w:rsidR="00E04519" w:rsidRPr="00E56013">
        <w:rPr>
          <w:rFonts w:ascii="Traditional Arabic" w:eastAsia="Times New Roman" w:hAnsi="Traditional Arabic" w:cs="KFGQPC Uthman Taha Naskh" w:hint="cs"/>
          <w:color w:val="000000" w:themeColor="text1"/>
          <w:sz w:val="30"/>
          <w:szCs w:val="30"/>
          <w:rtl/>
        </w:rPr>
        <w:t>.</w:t>
      </w:r>
    </w:p>
    <w:p w14:paraId="05B45F99" w14:textId="6FA8195C" w:rsidR="003407D3"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والحديث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رواه مسلم عن عائشة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عنها قالت</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كان لنا ستر فيه تمثال طائر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وكان الداخل </w:t>
      </w:r>
      <w:r w:rsidR="00755F77" w:rsidRPr="00E56013">
        <w:rPr>
          <w:rFonts w:ascii="Traditional Arabic" w:eastAsia="Times New Roman" w:hAnsi="Traditional Arabic" w:cs="KFGQPC Uthman Taha Naskh"/>
          <w:color w:val="000000" w:themeColor="text1"/>
          <w:sz w:val="30"/>
          <w:szCs w:val="30"/>
          <w:rtl/>
        </w:rPr>
        <w:t>إذا</w:t>
      </w:r>
      <w:r w:rsidR="00E04519" w:rsidRPr="00E56013">
        <w:rPr>
          <w:rFonts w:ascii="Traditional Arabic" w:eastAsia="Times New Roman" w:hAnsi="Traditional Arabic" w:cs="KFGQPC Uthman Taha Naskh"/>
          <w:color w:val="000000" w:themeColor="text1"/>
          <w:sz w:val="30"/>
          <w:szCs w:val="30"/>
          <w:rtl/>
        </w:rPr>
        <w:t xml:space="preserve"> دخل </w:t>
      </w:r>
      <w:r w:rsidR="00E0451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ستقبله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لي رسول </w:t>
      </w:r>
      <w:r w:rsidR="00E04519" w:rsidRPr="00E56013">
        <w:rPr>
          <w:rFonts w:ascii="Traditional Arabic" w:eastAsia="Times New Roman" w:hAnsi="Traditional Arabic" w:cs="KFGQPC Uthman Taha Naskh"/>
          <w:color w:val="000000" w:themeColor="text1"/>
          <w:sz w:val="30"/>
          <w:szCs w:val="30"/>
          <w:rtl/>
        </w:rPr>
        <w:t>الله عليه السلام</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E04519" w:rsidRPr="007B6B9D">
        <w:rPr>
          <w:rFonts w:ascii="Traditional Arabic" w:eastAsia="Times New Roman" w:hAnsi="Traditional Arabic" w:cs="KFGQPC Uthman Taha Naskh"/>
          <w:b/>
          <w:bCs/>
          <w:color w:val="0070C0"/>
          <w:sz w:val="30"/>
          <w:szCs w:val="30"/>
          <w:rtl/>
        </w:rPr>
        <w:t>حولي هذا ف</w:t>
      </w:r>
      <w:r w:rsidR="00E0451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ن</w:t>
      </w:r>
      <w:r w:rsidR="00E239E1">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كلما دخلت فرأيته ذكرت الدنيا</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وعلى هذا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الرس</w:t>
      </w:r>
      <w:r w:rsidR="00E04519" w:rsidRPr="00E56013">
        <w:rPr>
          <w:rFonts w:ascii="Traditional Arabic" w:eastAsia="Times New Roman" w:hAnsi="Traditional Arabic" w:cs="KFGQPC Uthman Taha Naskh"/>
          <w:color w:val="000000" w:themeColor="text1"/>
          <w:sz w:val="30"/>
          <w:szCs w:val="30"/>
          <w:rtl/>
        </w:rPr>
        <w:t>ول عليه الصلاة</w:t>
      </w:r>
      <w:r w:rsidR="0030680C">
        <w:rPr>
          <w:rFonts w:ascii="Traditional Arabic" w:eastAsia="Times New Roman" w:hAnsi="Traditional Arabic" w:cs="KFGQPC Uthman Taha Naskh"/>
          <w:color w:val="000000" w:themeColor="text1"/>
          <w:sz w:val="30"/>
          <w:szCs w:val="30"/>
          <w:rtl/>
        </w:rPr>
        <w:t xml:space="preserve"> و</w:t>
      </w:r>
      <w:r w:rsidR="00E04519" w:rsidRPr="00E56013">
        <w:rPr>
          <w:rFonts w:ascii="Traditional Arabic" w:eastAsia="Times New Roman" w:hAnsi="Traditional Arabic" w:cs="KFGQPC Uthman Taha Naskh"/>
          <w:color w:val="000000" w:themeColor="text1"/>
          <w:sz w:val="30"/>
          <w:szCs w:val="30"/>
          <w:rtl/>
        </w:rPr>
        <w:t>السلام لم يأمر</w:t>
      </w:r>
      <w:r w:rsidRPr="00E56013">
        <w:rPr>
          <w:rFonts w:ascii="Traditional Arabic" w:eastAsia="Times New Roman" w:hAnsi="Traditional Arabic" w:cs="KFGQPC Uthman Taha Naskh"/>
          <w:color w:val="000000" w:themeColor="text1"/>
          <w:sz w:val="30"/>
          <w:szCs w:val="30"/>
          <w:rtl/>
        </w:rPr>
        <w:t>ها بتقطيع الستر</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00E04519" w:rsidRPr="00E56013">
        <w:rPr>
          <w:rFonts w:ascii="Traditional Arabic" w:eastAsia="Times New Roman" w:hAnsi="Traditional Arabic" w:cs="KFGQPC Uthman Taha Naskh"/>
          <w:color w:val="000000" w:themeColor="text1"/>
          <w:sz w:val="30"/>
          <w:szCs w:val="30"/>
          <w:rtl/>
        </w:rPr>
        <w:t xml:space="preserve"> </w:t>
      </w:r>
      <w:r w:rsidR="00E0451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مرها </w:t>
      </w:r>
      <w:r w:rsidRPr="00E56013">
        <w:rPr>
          <w:rFonts w:ascii="Traditional Arabic" w:eastAsia="Times New Roman" w:hAnsi="Traditional Arabic" w:cs="KFGQPC Uthman Taha Naskh"/>
          <w:color w:val="000000" w:themeColor="text1"/>
          <w:sz w:val="30"/>
          <w:szCs w:val="30"/>
          <w:rtl/>
        </w:rPr>
        <w:lastRenderedPageBreak/>
        <w:t>بت</w:t>
      </w:r>
      <w:r w:rsidR="00E04519" w:rsidRPr="00E56013">
        <w:rPr>
          <w:rFonts w:ascii="Traditional Arabic" w:eastAsia="Times New Roman" w:hAnsi="Traditional Arabic" w:cs="KFGQPC Uthman Taha Naskh"/>
          <w:color w:val="000000" w:themeColor="text1"/>
          <w:sz w:val="30"/>
          <w:szCs w:val="30"/>
          <w:rtl/>
        </w:rPr>
        <w:t>حويله من مكانه</w:t>
      </w:r>
      <w:r w:rsidR="0030680C">
        <w:rPr>
          <w:rFonts w:ascii="Traditional Arabic" w:eastAsia="Times New Roman" w:hAnsi="Traditional Arabic" w:cs="KFGQPC Uthman Taha Naskh"/>
          <w:color w:val="000000" w:themeColor="text1"/>
          <w:sz w:val="30"/>
          <w:szCs w:val="30"/>
          <w:rtl/>
        </w:rPr>
        <w:t xml:space="preserve"> و</w:t>
      </w:r>
      <w:r w:rsidR="00E04519" w:rsidRPr="00E56013">
        <w:rPr>
          <w:rFonts w:ascii="Traditional Arabic" w:eastAsia="Times New Roman" w:hAnsi="Traditional Arabic" w:cs="KFGQPC Uthman Taha Naskh"/>
          <w:color w:val="000000" w:themeColor="text1"/>
          <w:sz w:val="30"/>
          <w:szCs w:val="30"/>
          <w:rtl/>
        </w:rPr>
        <w:t>لو كان ذلك محر</w:t>
      </w:r>
      <w:r w:rsidRPr="00E56013">
        <w:rPr>
          <w:rFonts w:ascii="Traditional Arabic" w:eastAsia="Times New Roman" w:hAnsi="Traditional Arabic" w:cs="KFGQPC Uthman Taha Naskh"/>
          <w:color w:val="000000" w:themeColor="text1"/>
          <w:sz w:val="30"/>
          <w:szCs w:val="30"/>
          <w:rtl/>
        </w:rPr>
        <w:t>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لم يسمح ببقائه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بيته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هذا وذاك يتبين </w:t>
      </w:r>
      <w:r w:rsidR="00E239E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المقصود من الصور المحرمة </w:t>
      </w:r>
      <w:r w:rsidR="00EB6A65">
        <w:rPr>
          <w:rFonts w:ascii="Traditional Arabic" w:eastAsia="Times New Roman" w:hAnsi="Traditional Arabic" w:cs="KFGQPC Uthman Taha Naskh"/>
          <w:color w:val="000000" w:themeColor="text1"/>
          <w:sz w:val="30"/>
          <w:szCs w:val="30"/>
          <w:rtl/>
        </w:rPr>
        <w:t>هى</w:t>
      </w:r>
      <w:r w:rsidRPr="00E56013">
        <w:rPr>
          <w:rFonts w:ascii="Traditional Arabic" w:eastAsia="Times New Roman" w:hAnsi="Traditional Arabic" w:cs="KFGQPC Uthman Taha Naskh"/>
          <w:color w:val="000000" w:themeColor="text1"/>
          <w:sz w:val="30"/>
          <w:szCs w:val="30"/>
          <w:rtl/>
        </w:rPr>
        <w:t xml:space="preserve"> الصور المجسمة </w:t>
      </w:r>
      <w:r w:rsidR="00E239E1">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Pr="00E56013">
        <w:rPr>
          <w:rFonts w:ascii="Traditional Arabic" w:eastAsia="Times New Roman" w:hAnsi="Traditional Arabic" w:cs="KFGQPC Uthman Taha Naskh"/>
          <w:color w:val="000000" w:themeColor="text1"/>
          <w:sz w:val="30"/>
          <w:szCs w:val="30"/>
          <w:rtl/>
        </w:rPr>
        <w:t xml:space="preserve"> ما ليس لها ظل فلا تدخل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الوعيد المذكور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الأحاديث الواردة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المعنى </w:t>
      </w:r>
      <w:r w:rsidR="00E239E1">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ما خرج منها عن آداب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کصور النساء العاريات</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نحوها مما حرمته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ن</w:t>
      </w:r>
      <w:r w:rsidR="00E239E1">
        <w:rPr>
          <w:rFonts w:ascii="Traditional Arabic" w:eastAsia="Times New Roman" w:hAnsi="Traditional Arabic" w:cs="KFGQPC Uthman Taha Naskh" w:hint="cs"/>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 xml:space="preserve">ت عنه تعاليم </w:t>
      </w:r>
      <w:r w:rsidR="00443265" w:rsidRPr="00E56013">
        <w:rPr>
          <w:rFonts w:ascii="Traditional Arabic" w:eastAsia="Times New Roman" w:hAnsi="Traditional Arabic" w:cs="KFGQPC Uthman Taha Naskh"/>
          <w:color w:val="000000" w:themeColor="text1"/>
          <w:sz w:val="30"/>
          <w:szCs w:val="30"/>
          <w:rtl/>
        </w:rPr>
        <w:t>الإسلام</w:t>
      </w:r>
      <w:r w:rsidR="006663FA" w:rsidRPr="00E56013">
        <w:rPr>
          <w:rFonts w:ascii="Traditional Arabic" w:eastAsia="Times New Roman" w:hAnsi="Traditional Arabic" w:cs="KFGQPC Uthman Taha Naskh" w:hint="cs"/>
          <w:color w:val="000000" w:themeColor="text1"/>
          <w:sz w:val="30"/>
          <w:szCs w:val="30"/>
          <w:rtl/>
        </w:rPr>
        <w:t>.</w:t>
      </w:r>
    </w:p>
    <w:p w14:paraId="73C433B7"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79" w:name="_Toc112248319"/>
      <w:r w:rsidRPr="00A20D0A">
        <w:rPr>
          <w:rFonts w:ascii="Greta Arabic" w:hAnsi="Greta Arabic" w:cs="Greta Arabic" w:hint="cs"/>
          <w:noProof/>
          <w:color w:val="000000"/>
          <w:sz w:val="28"/>
          <w:szCs w:val="28"/>
          <w:rtl/>
        </w:rPr>
        <w:drawing>
          <wp:inline distT="0" distB="0" distL="0" distR="0" wp14:anchorId="2957EAC1" wp14:editId="2CD5A69C">
            <wp:extent cx="1066800" cy="244840"/>
            <wp:effectExtent l="0" t="0" r="0" b="317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900F597"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1B6586DD" wp14:editId="20F39E1C">
            <wp:extent cx="1066800" cy="244840"/>
            <wp:effectExtent l="0" t="0" r="0" b="317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44DA710E" w14:textId="794DB2A0" w:rsidR="00C51B47" w:rsidRPr="00E56013" w:rsidRDefault="00C51B47" w:rsidP="003407D3">
      <w:pPr>
        <w:pStyle w:val="a0"/>
      </w:pPr>
      <w:r w:rsidRPr="00E56013">
        <w:rPr>
          <w:rtl/>
        </w:rPr>
        <w:t>باب</w:t>
      </w:r>
      <w:bookmarkEnd w:id="279"/>
    </w:p>
    <w:p w14:paraId="0B2FFFB4" w14:textId="6AB0F3E2" w:rsidR="006663FA" w:rsidRPr="00E56013" w:rsidRDefault="00C51B47" w:rsidP="003407D3">
      <w:pPr>
        <w:pStyle w:val="a0"/>
        <w:rPr>
          <w:rtl/>
        </w:rPr>
      </w:pPr>
      <w:bookmarkStart w:id="280" w:name="_Toc112248320"/>
      <w:r w:rsidRPr="00E56013">
        <w:rPr>
          <w:rtl/>
        </w:rPr>
        <w:t xml:space="preserve">ما جاء </w:t>
      </w:r>
      <w:r w:rsidR="0053589D">
        <w:rPr>
          <w:rtl/>
        </w:rPr>
        <w:t>فى</w:t>
      </w:r>
      <w:r w:rsidRPr="00E56013">
        <w:rPr>
          <w:rtl/>
        </w:rPr>
        <w:t xml:space="preserve"> كثرة الحلف</w:t>
      </w:r>
      <w:bookmarkEnd w:id="280"/>
    </w:p>
    <w:p w14:paraId="4B715928" w14:textId="48B906BE" w:rsidR="00C51B47" w:rsidRPr="00911D64" w:rsidRDefault="00C51B47" w:rsidP="007A286F">
      <w:pPr>
        <w:widowControl w:val="0"/>
        <w:spacing w:after="120" w:line="500" w:lineRule="exact"/>
        <w:ind w:firstLine="454"/>
        <w:jc w:val="both"/>
        <w:rPr>
          <w:rFonts w:ascii="Traditional Arabic" w:eastAsia="Times New Roman" w:hAnsi="Traditional Arabic" w:cs="KFGQPC Uthman Taha Naskh"/>
          <w:color w:val="0070C0"/>
          <w:sz w:val="30"/>
          <w:szCs w:val="30"/>
          <w:rtl/>
        </w:rPr>
      </w:pPr>
      <w:r w:rsidRPr="00E56013">
        <w:rPr>
          <w:rFonts w:ascii="Traditional Arabic" w:eastAsia="Times New Roman" w:hAnsi="Traditional Arabic" w:cs="KFGQPC Uthman Taha Naskh"/>
          <w:sz w:val="30"/>
          <w:szCs w:val="30"/>
          <w:rtl/>
        </w:rPr>
        <w:t xml:space="preserve">وقول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واحفظوا ایمانکم</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sz w:val="30"/>
          <w:szCs w:val="30"/>
          <w:rtl/>
        </w:rPr>
        <w:t>ال</w:t>
      </w:r>
      <w:r w:rsidR="00602B31">
        <w:rPr>
          <w:rFonts w:ascii="Traditional Arabic" w:eastAsia="Times New Roman" w:hAnsi="Traditional Arabic" w:cs="KFGQPC Uthman Taha Naskh" w:hint="cs"/>
          <w:sz w:val="30"/>
          <w:szCs w:val="30"/>
          <w:rtl/>
        </w:rPr>
        <w:t>آ</w:t>
      </w:r>
      <w:r w:rsidRPr="00E56013">
        <w:rPr>
          <w:rFonts w:ascii="Traditional Arabic" w:eastAsia="Times New Roman" w:hAnsi="Traditional Arabic" w:cs="KFGQPC Uthman Taha Naskh"/>
          <w:sz w:val="30"/>
          <w:szCs w:val="30"/>
          <w:rtl/>
        </w:rPr>
        <w:t>ية (</w:t>
      </w:r>
      <w:r w:rsidRPr="00E56013">
        <w:rPr>
          <w:rFonts w:ascii="Traditional Arabic" w:eastAsia="Times New Roman" w:hAnsi="Traditional Arabic" w:cs="KFGQPC Uthman Taha Naskh"/>
          <w:sz w:val="30"/>
          <w:szCs w:val="30"/>
          <w:rtl/>
          <w:lang w:bidi="fa-IR"/>
        </w:rPr>
        <w:t xml:space="preserve">۸۹ - </w:t>
      </w:r>
      <w:r w:rsidRPr="00E56013">
        <w:rPr>
          <w:rFonts w:ascii="Traditional Arabic" w:eastAsia="Times New Roman" w:hAnsi="Traditional Arabic" w:cs="KFGQPC Uthman Taha Naskh"/>
          <w:sz w:val="30"/>
          <w:szCs w:val="30"/>
          <w:rtl/>
        </w:rPr>
        <w:t>المائدة</w:t>
      </w:r>
      <w:r w:rsidR="00216E5D">
        <w:rPr>
          <w:rFonts w:ascii="Traditional Arabic" w:eastAsia="Times New Roman" w:hAnsi="Traditional Arabic" w:cs="KFGQPC Uthman Taha Naskh"/>
          <w:sz w:val="30"/>
          <w:szCs w:val="30"/>
          <w:rtl/>
        </w:rPr>
        <w:t>)</w:t>
      </w:r>
    </w:p>
    <w:p w14:paraId="56763948" w14:textId="27EBA8C9" w:rsidR="00C51B47" w:rsidRPr="00E56013" w:rsidRDefault="006663F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عن </w:t>
      </w:r>
      <w:r w:rsidR="0053589D">
        <w:rPr>
          <w:rFonts w:ascii="Traditional Arabic" w:eastAsia="Times New Roman" w:hAnsi="Traditional Arabic" w:cs="KFGQPC Uthman Taha Naskh" w:hint="cs"/>
          <w:color w:val="000000" w:themeColor="text1"/>
          <w:sz w:val="30"/>
          <w:szCs w:val="30"/>
          <w:rtl/>
        </w:rPr>
        <w:t>أبى</w:t>
      </w:r>
      <w:r w:rsidR="00C51B47" w:rsidRPr="00E56013">
        <w:rPr>
          <w:rFonts w:ascii="Traditional Arabic" w:eastAsia="Times New Roman" w:hAnsi="Traditional Arabic" w:cs="KFGQPC Uthman Taha Naskh"/>
          <w:color w:val="000000" w:themeColor="text1"/>
          <w:sz w:val="30"/>
          <w:szCs w:val="30"/>
          <w:rtl/>
        </w:rPr>
        <w:t xml:space="preserve"> هريرة قال</w:t>
      </w:r>
      <w:r w:rsidR="00262DD0">
        <w:rPr>
          <w:rFonts w:ascii="Traditional Arabic" w:eastAsia="Times New Roman" w:hAnsi="Traditional Arabic" w:cs="KFGQPC Uthman Taha Naskh"/>
          <w:color w:val="000000" w:themeColor="text1"/>
          <w:sz w:val="30"/>
          <w:szCs w:val="30"/>
          <w:rtl/>
        </w:rPr>
        <w:t xml:space="preserve">: </w:t>
      </w:r>
      <w:r w:rsidR="00C51B47" w:rsidRPr="00E56013">
        <w:rPr>
          <w:rFonts w:ascii="Traditional Arabic" w:eastAsia="Times New Roman" w:hAnsi="Traditional Arabic" w:cs="KFGQPC Uthman Taha Naskh"/>
          <w:color w:val="000000" w:themeColor="text1"/>
          <w:sz w:val="30"/>
          <w:szCs w:val="30"/>
          <w:rtl/>
        </w:rPr>
        <w:t xml:space="preserve">سمعت رسول </w:t>
      </w:r>
      <w:r w:rsidRPr="00E56013">
        <w:rPr>
          <w:rFonts w:ascii="Traditional Arabic" w:eastAsia="Times New Roman" w:hAnsi="Traditional Arabic" w:cs="KFGQPC Uthman Taha Naskh"/>
          <w:color w:val="000000" w:themeColor="text1"/>
          <w:sz w:val="30"/>
          <w:szCs w:val="30"/>
          <w:rtl/>
        </w:rPr>
        <w:t xml:space="preserve">الله صلى الله عليه وسلم يقول </w:t>
      </w:r>
      <w:r w:rsidR="007B6B9D">
        <w:rPr>
          <w:rFonts w:ascii="Traditional Arabic" w:eastAsia="Times New Roman" w:hAnsi="Traditional Arabic" w:cs="KFGQPC Uthman Taha Naskh"/>
          <w:b/>
          <w:bCs/>
          <w:color w:val="0070C0"/>
          <w:sz w:val="30"/>
          <w:szCs w:val="30"/>
          <w:rtl/>
        </w:rPr>
        <w:t>«</w:t>
      </w:r>
      <w:r w:rsidR="00C51B47" w:rsidRPr="007B6B9D">
        <w:rPr>
          <w:rFonts w:ascii="Traditional Arabic" w:eastAsia="Times New Roman" w:hAnsi="Traditional Arabic" w:cs="KFGQPC Uthman Taha Naskh"/>
          <w:b/>
          <w:bCs/>
          <w:color w:val="0070C0"/>
          <w:sz w:val="30"/>
          <w:szCs w:val="30"/>
          <w:rtl/>
        </w:rPr>
        <w:t>الحلف من</w:t>
      </w:r>
      <w:r w:rsidRPr="007B6B9D">
        <w:rPr>
          <w:rFonts w:ascii="Traditional Arabic" w:eastAsia="Times New Roman" w:hAnsi="Traditional Arabic" w:cs="KFGQPC Uthman Taha Naskh"/>
          <w:b/>
          <w:bCs/>
          <w:color w:val="0070C0"/>
          <w:sz w:val="30"/>
          <w:szCs w:val="30"/>
          <w:rtl/>
        </w:rPr>
        <w:t>فقة للسلعة ممحقة للكسب</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أخرجاه</w:t>
      </w:r>
      <w:r w:rsidRPr="00E56013">
        <w:rPr>
          <w:rFonts w:ascii="Traditional Arabic" w:eastAsia="Times New Roman" w:hAnsi="Traditional Arabic" w:cs="KFGQPC Uthman Taha Naskh" w:hint="cs"/>
          <w:color w:val="000000" w:themeColor="text1"/>
          <w:sz w:val="30"/>
          <w:szCs w:val="30"/>
          <w:rtl/>
        </w:rPr>
        <w:t>.</w:t>
      </w:r>
    </w:p>
    <w:p w14:paraId="108072A0" w14:textId="52E46DC7" w:rsidR="00C51B47" w:rsidRPr="007B6B9D" w:rsidRDefault="00C51B47" w:rsidP="00433ABA">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 xml:space="preserve">وعن سلمان </w:t>
      </w:r>
      <w:r w:rsidR="00602B31">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سلم 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ثلاثة لا يكلمهم الله ولا يزكيهم ولهم عذاب أليم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أشيمط زان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وعائل مستكبر</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ورجل جعل الله بضاعته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لا يشتري </w:t>
      </w:r>
      <w:r w:rsidR="00602B31">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بيمينه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ولا يبيع </w:t>
      </w:r>
      <w:r w:rsidR="00602B31">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بيمينه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رواه الطبراني بسند صحيح</w:t>
      </w:r>
      <w:r w:rsidR="0030680C">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الصحيح عن عمران بن ح</w:t>
      </w:r>
      <w:r w:rsidR="00602B31">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صين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رسول</w:t>
      </w:r>
      <w:r w:rsidR="006663FA" w:rsidRPr="00E56013">
        <w:rPr>
          <w:rFonts w:ascii="Traditional Arabic" w:eastAsia="Times New Roman" w:hAnsi="Traditional Arabic" w:cs="KFGQPC Uthman Taha Naskh"/>
          <w:color w:val="000000" w:themeColor="text1"/>
          <w:sz w:val="30"/>
          <w:szCs w:val="30"/>
          <w:rtl/>
        </w:rPr>
        <w:t xml:space="preserve"> الله صلى الله عليه وسلم </w:t>
      </w:r>
      <w:r w:rsidR="007B6B9D">
        <w:rPr>
          <w:rFonts w:ascii="Traditional Arabic" w:eastAsia="Times New Roman" w:hAnsi="Traditional Arabic" w:cs="KFGQPC Uthman Taha Naskh"/>
          <w:b/>
          <w:bCs/>
          <w:color w:val="0070C0"/>
          <w:sz w:val="30"/>
          <w:szCs w:val="30"/>
          <w:rtl/>
        </w:rPr>
        <w:t>«</w:t>
      </w:r>
      <w:r w:rsidR="006663FA" w:rsidRPr="007B6B9D">
        <w:rPr>
          <w:rFonts w:ascii="Traditional Arabic" w:eastAsia="Times New Roman" w:hAnsi="Traditional Arabic" w:cs="KFGQPC Uthman Taha Naskh"/>
          <w:b/>
          <w:bCs/>
          <w:color w:val="0070C0"/>
          <w:sz w:val="30"/>
          <w:szCs w:val="30"/>
          <w:rtl/>
        </w:rPr>
        <w:t xml:space="preserve">خير </w:t>
      </w:r>
      <w:r w:rsidR="006663FA"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متي قرني</w:t>
      </w:r>
      <w:r w:rsidR="003F6C07"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ثم الذين يلونهم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ثم الذين يلونهم</w:t>
      </w:r>
      <w:r w:rsidR="00433ABA">
        <w:rPr>
          <w:rFonts w:ascii="Traditional Arabic" w:eastAsia="Times New Roman" w:hAnsi="Traditional Arabic" w:cs="KFGQPC Uthman Taha Naskh" w:hint="cs"/>
          <w:b/>
          <w:bCs/>
          <w:color w:val="0070C0"/>
          <w:sz w:val="30"/>
          <w:szCs w:val="30"/>
          <w:rtl/>
        </w:rPr>
        <w:t>»</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قال عمران</w:t>
      </w:r>
      <w:r w:rsidR="00262DD0" w:rsidRPr="007B6B9D">
        <w:rPr>
          <w:rFonts w:ascii="Traditional Arabic" w:eastAsia="Times New Roman" w:hAnsi="Traditional Arabic" w:cs="KFGQPC Uthman Taha Naskh"/>
          <w:b/>
          <w:bCs/>
          <w:color w:val="0070C0"/>
          <w:sz w:val="30"/>
          <w:szCs w:val="30"/>
          <w:rtl/>
        </w:rPr>
        <w:t xml:space="preserve">: </w:t>
      </w:r>
      <w:r w:rsidR="006663FA" w:rsidRPr="007B6B9D">
        <w:rPr>
          <w:rFonts w:ascii="Traditional Arabic" w:eastAsia="Times New Roman" w:hAnsi="Traditional Arabic" w:cs="KFGQPC Uthman Taha Naskh"/>
          <w:b/>
          <w:bCs/>
          <w:color w:val="0070C0"/>
          <w:sz w:val="30"/>
          <w:szCs w:val="30"/>
          <w:rtl/>
        </w:rPr>
        <w:t xml:space="preserve">فلا أدري </w:t>
      </w:r>
      <w:r w:rsidR="006663FA"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ذكر بعد قرنه مرتين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ثلاث</w:t>
      </w:r>
      <w:r w:rsidR="00524D5E">
        <w:rPr>
          <w:rFonts w:ascii="Traditional Arabic" w:eastAsia="Times New Roman" w:hAnsi="Traditional Arabic" w:cs="KFGQPC Uthman Taha Naskh"/>
          <w:b/>
          <w:bCs/>
          <w:color w:val="0070C0"/>
          <w:sz w:val="30"/>
          <w:szCs w:val="30"/>
          <w:rtl/>
        </w:rPr>
        <w:t>ًا</w:t>
      </w:r>
      <w:r w:rsidR="002E5965">
        <w:rPr>
          <w:rFonts w:ascii="Traditional Arabic" w:eastAsia="Times New Roman" w:hAnsi="Traditional Arabic" w:cs="KFGQPC Uthman Taha Naskh"/>
          <w:b/>
          <w:bCs/>
          <w:color w:val="0070C0"/>
          <w:sz w:val="30"/>
          <w:szCs w:val="30"/>
          <w:rtl/>
        </w:rPr>
        <w:t xml:space="preserve">؟ </w:t>
      </w:r>
      <w:r w:rsidR="00433ABA">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ثم </w:t>
      </w:r>
      <w:r w:rsidR="00FE7C19" w:rsidRPr="007B6B9D">
        <w:rPr>
          <w:rFonts w:ascii="Traditional Arabic" w:eastAsia="Times New Roman" w:hAnsi="Traditional Arabic" w:cs="KFGQPC Uthman Taha Naskh"/>
          <w:b/>
          <w:bCs/>
          <w:color w:val="0070C0"/>
          <w:sz w:val="30"/>
          <w:szCs w:val="30"/>
          <w:rtl/>
        </w:rPr>
        <w:t>إن</w:t>
      </w:r>
      <w:r w:rsidR="006663FA" w:rsidRPr="007B6B9D">
        <w:rPr>
          <w:rFonts w:ascii="Traditional Arabic" w:eastAsia="Times New Roman" w:hAnsi="Traditional Arabic" w:cs="KFGQPC Uthman Taha Naskh"/>
          <w:b/>
          <w:bCs/>
          <w:color w:val="0070C0"/>
          <w:sz w:val="30"/>
          <w:szCs w:val="30"/>
          <w:rtl/>
        </w:rPr>
        <w:t xml:space="preserve"> بعد</w:t>
      </w:r>
      <w:r w:rsidRPr="007B6B9D">
        <w:rPr>
          <w:rFonts w:ascii="Traditional Arabic" w:eastAsia="Times New Roman" w:hAnsi="Traditional Arabic" w:cs="KFGQPC Uthman Taha Naskh"/>
          <w:b/>
          <w:bCs/>
          <w:color w:val="0070C0"/>
          <w:sz w:val="30"/>
          <w:szCs w:val="30"/>
          <w:rtl/>
        </w:rPr>
        <w:t>کم قوم</w:t>
      </w:r>
      <w:r w:rsidR="00524D5E">
        <w:rPr>
          <w:rFonts w:ascii="Traditional Arabic" w:eastAsia="Times New Roman" w:hAnsi="Traditional Arabic" w:cs="KFGQPC Uthman Taha Naskh"/>
          <w:b/>
          <w:bCs/>
          <w:color w:val="0070C0"/>
          <w:sz w:val="30"/>
          <w:szCs w:val="30"/>
          <w:rtl/>
        </w:rPr>
        <w:t xml:space="preserve">ًا </w:t>
      </w:r>
      <w:r w:rsidRPr="007B6B9D">
        <w:rPr>
          <w:rFonts w:ascii="Traditional Arabic" w:eastAsia="Times New Roman" w:hAnsi="Traditional Arabic" w:cs="KFGQPC Uthman Taha Naskh"/>
          <w:b/>
          <w:bCs/>
          <w:color w:val="0070C0"/>
          <w:sz w:val="30"/>
          <w:szCs w:val="30"/>
          <w:rtl/>
        </w:rPr>
        <w:t>يشهدون ولا يستشهدون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ويخونون ولا يؤتمنون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وينذرون ولا يوفون</w:t>
      </w:r>
      <w:r w:rsidR="00584605" w:rsidRPr="007B6B9D">
        <w:rPr>
          <w:rFonts w:ascii="Traditional Arabic" w:eastAsia="Times New Roman" w:hAnsi="Traditional Arabic" w:cs="KFGQPC Uthman Taha Naskh"/>
          <w:b/>
          <w:bCs/>
          <w:color w:val="0070C0"/>
          <w:sz w:val="30"/>
          <w:szCs w:val="30"/>
          <w:rtl/>
        </w:rPr>
        <w:t xml:space="preserve">، </w:t>
      </w:r>
      <w:r w:rsidR="006663FA" w:rsidRPr="007B6B9D">
        <w:rPr>
          <w:rFonts w:ascii="Traditional Arabic" w:eastAsia="Times New Roman" w:hAnsi="Traditional Arabic" w:cs="KFGQPC Uthman Taha Naskh"/>
          <w:b/>
          <w:bCs/>
          <w:color w:val="0070C0"/>
          <w:sz w:val="30"/>
          <w:szCs w:val="30"/>
          <w:rtl/>
        </w:rPr>
        <w:t>ويظهر فيهم السمن</w:t>
      </w:r>
      <w:r w:rsidR="00433ABA">
        <w:rPr>
          <w:rFonts w:ascii="Traditional Arabic" w:eastAsia="Times New Roman" w:hAnsi="Traditional Arabic" w:cs="KFGQPC Uthman Taha Naskh" w:hint="cs"/>
          <w:b/>
          <w:bCs/>
          <w:color w:val="0070C0"/>
          <w:sz w:val="30"/>
          <w:szCs w:val="30"/>
          <w:rtl/>
        </w:rPr>
        <w:t>»</w:t>
      </w:r>
      <w:r w:rsidR="006663FA" w:rsidRPr="007B6B9D">
        <w:rPr>
          <w:rFonts w:ascii="Traditional Arabic" w:eastAsia="Times New Roman" w:hAnsi="Traditional Arabic" w:cs="KFGQPC Uthman Taha Naskh" w:hint="cs"/>
          <w:b/>
          <w:bCs/>
          <w:color w:val="0070C0"/>
          <w:sz w:val="30"/>
          <w:szCs w:val="30"/>
          <w:rtl/>
        </w:rPr>
        <w:t>.</w:t>
      </w:r>
    </w:p>
    <w:p w14:paraId="2ABA1415" w14:textId="77777777" w:rsidR="00C51B47"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وفيه عن </w:t>
      </w:r>
      <w:r w:rsidR="00A44647" w:rsidRPr="00F5669A">
        <w:rPr>
          <w:rFonts w:ascii="Traditional Arabic" w:eastAsia="Times New Roman" w:hAnsi="Traditional Arabic" w:cs="KFGQPC Uthman Taha Naskh"/>
          <w:color w:val="000000" w:themeColor="text1"/>
          <w:sz w:val="30"/>
          <w:szCs w:val="30"/>
          <w:rtl/>
        </w:rPr>
        <w:t>ابن</w:t>
      </w:r>
      <w:r w:rsidRPr="00F5669A">
        <w:rPr>
          <w:rFonts w:ascii="Traditional Arabic" w:eastAsia="Times New Roman" w:hAnsi="Traditional Arabic" w:cs="KFGQPC Uthman Taha Naskh"/>
          <w:color w:val="000000" w:themeColor="text1"/>
          <w:sz w:val="30"/>
          <w:szCs w:val="30"/>
          <w:rtl/>
        </w:rPr>
        <w:t xml:space="preserve"> مسعود </w:t>
      </w:r>
      <w:r w:rsidR="00FE7C19" w:rsidRPr="00F5669A">
        <w:rPr>
          <w:rFonts w:ascii="Traditional Arabic" w:eastAsia="Times New Roman" w:hAnsi="Traditional Arabic" w:cs="KFGQPC Uthman Taha Naskh"/>
          <w:color w:val="000000" w:themeColor="text1"/>
          <w:sz w:val="30"/>
          <w:szCs w:val="30"/>
          <w:rtl/>
        </w:rPr>
        <w:t>إن</w:t>
      </w:r>
      <w:r w:rsidRPr="00F5669A">
        <w:rPr>
          <w:rFonts w:ascii="Traditional Arabic" w:eastAsia="Times New Roman" w:hAnsi="Traditional Arabic" w:cs="KFGQPC Uthman Taha Naskh"/>
          <w:color w:val="000000" w:themeColor="text1"/>
          <w:sz w:val="30"/>
          <w:szCs w:val="30"/>
          <w:rtl/>
        </w:rPr>
        <w:t xml:space="preserve"> النبي صلى الله عليه وسلم قال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خير الناس قرني ثم الذين يلونهم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ثم الذين يلونهم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ثم يجيء قوم تسبق شهادة أحدهم يمينه</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يمينه شهادته</w:t>
      </w:r>
      <w:r w:rsidR="00F5669A">
        <w:rPr>
          <w:rFonts w:ascii="Traditional Arabic" w:eastAsia="Times New Roman" w:hAnsi="Traditional Arabic" w:cs="KFGQPC Uthman Taha Naskh" w:hint="cs"/>
          <w:b/>
          <w:bCs/>
          <w:color w:val="0070C0"/>
          <w:sz w:val="30"/>
          <w:szCs w:val="30"/>
          <w:rtl/>
        </w:rPr>
        <w:t>»</w:t>
      </w:r>
      <w:r w:rsidR="00584605" w:rsidRPr="007B6B9D">
        <w:rPr>
          <w:rFonts w:ascii="Traditional Arabic" w:eastAsia="Times New Roman" w:hAnsi="Traditional Arabic" w:cs="KFGQPC Uthman Taha Naskh"/>
          <w:b/>
          <w:bCs/>
          <w:color w:val="0070C0"/>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وقال </w:t>
      </w:r>
      <w:r w:rsidR="00A16AA1" w:rsidRPr="00F5669A">
        <w:rPr>
          <w:rFonts w:ascii="Traditional Arabic" w:eastAsia="Times New Roman" w:hAnsi="Traditional Arabic" w:cs="KFGQPC Uthman Taha Naskh"/>
          <w:color w:val="000000" w:themeColor="text1"/>
          <w:sz w:val="30"/>
          <w:szCs w:val="30"/>
          <w:rtl/>
        </w:rPr>
        <w:t>إبراهيم</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كانوا يضربون</w:t>
      </w:r>
      <w:r w:rsidR="006663FA" w:rsidRPr="00F5669A">
        <w:rPr>
          <w:rFonts w:ascii="Traditional Arabic" w:eastAsia="Times New Roman" w:hAnsi="Traditional Arabic" w:cs="KFGQPC Uthman Taha Naskh"/>
          <w:color w:val="000000" w:themeColor="text1"/>
          <w:sz w:val="30"/>
          <w:szCs w:val="30"/>
          <w:rtl/>
        </w:rPr>
        <w:t>نا على الشهادة والعهد ونحن صغار</w:t>
      </w:r>
      <w:r w:rsidR="006663FA" w:rsidRPr="00F5669A">
        <w:rPr>
          <w:rFonts w:ascii="Traditional Arabic" w:eastAsia="Times New Roman" w:hAnsi="Traditional Arabic" w:cs="KFGQPC Uthman Taha Naskh" w:hint="cs"/>
          <w:color w:val="000000" w:themeColor="text1"/>
          <w:sz w:val="30"/>
          <w:szCs w:val="30"/>
          <w:rtl/>
        </w:rPr>
        <w:t>.</w:t>
      </w:r>
    </w:p>
    <w:p w14:paraId="3FA126B2" w14:textId="47BA4616" w:rsidR="006663FA" w:rsidRPr="00F5669A" w:rsidRDefault="00C51B47" w:rsidP="006C05B2">
      <w:pPr>
        <w:pStyle w:val="a"/>
        <w:rPr>
          <w:rtl/>
        </w:rPr>
      </w:pPr>
      <w:bookmarkStart w:id="281" w:name="_Toc112248321"/>
      <w:r w:rsidRPr="00F5669A">
        <w:rPr>
          <w:rtl/>
        </w:rPr>
        <w:lastRenderedPageBreak/>
        <w:t>فيه مسائل</w:t>
      </w:r>
      <w:r w:rsidR="00512098">
        <w:rPr>
          <w:rtl/>
        </w:rPr>
        <w:t xml:space="preserve">: </w:t>
      </w:r>
      <w:bookmarkEnd w:id="281"/>
      <w:r w:rsidR="00F5669A" w:rsidRPr="00F5669A">
        <w:rPr>
          <w:rtl/>
        </w:rPr>
        <w:tab/>
      </w:r>
    </w:p>
    <w:p w14:paraId="245655EE" w14:textId="77777777"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 الأولى</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الوصية بحفظ </w:t>
      </w:r>
      <w:r w:rsidR="0075213A" w:rsidRPr="00F5669A">
        <w:rPr>
          <w:rFonts w:ascii="Traditional Arabic" w:eastAsia="Times New Roman" w:hAnsi="Traditional Arabic" w:cs="KFGQPC Uthman Taha Naskh"/>
          <w:color w:val="000000" w:themeColor="text1"/>
          <w:sz w:val="30"/>
          <w:szCs w:val="30"/>
          <w:rtl/>
        </w:rPr>
        <w:t>الإيمان</w:t>
      </w:r>
      <w:r w:rsidR="006663FA" w:rsidRPr="00F5669A">
        <w:rPr>
          <w:rFonts w:ascii="Traditional Arabic" w:eastAsia="Times New Roman" w:hAnsi="Traditional Arabic" w:cs="KFGQPC Uthman Taha Naskh" w:hint="cs"/>
          <w:color w:val="000000" w:themeColor="text1"/>
          <w:sz w:val="30"/>
          <w:szCs w:val="30"/>
          <w:rtl/>
        </w:rPr>
        <w:t>.</w:t>
      </w:r>
    </w:p>
    <w:p w14:paraId="1F2B4815" w14:textId="77777777"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 الثانية</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ال</w:t>
      </w:r>
      <w:r w:rsidR="00A63427" w:rsidRPr="00F5669A">
        <w:rPr>
          <w:rFonts w:ascii="Traditional Arabic" w:eastAsia="Times New Roman" w:hAnsi="Traditional Arabic" w:cs="KFGQPC Uthman Taha Naskh"/>
          <w:color w:val="000000" w:themeColor="text1"/>
          <w:sz w:val="30"/>
          <w:szCs w:val="30"/>
          <w:rtl/>
        </w:rPr>
        <w:t>إخبار</w:t>
      </w:r>
      <w:r w:rsidRPr="00F5669A">
        <w:rPr>
          <w:rFonts w:ascii="Traditional Arabic" w:eastAsia="Times New Roman" w:hAnsi="Traditional Arabic" w:cs="KFGQPC Uthman Taha Naskh"/>
          <w:color w:val="000000" w:themeColor="text1"/>
          <w:sz w:val="30"/>
          <w:szCs w:val="30"/>
          <w:rtl/>
        </w:rPr>
        <w:t xml:space="preserve"> </w:t>
      </w:r>
      <w:r w:rsidR="00755F77" w:rsidRPr="00F5669A">
        <w:rPr>
          <w:rFonts w:ascii="Traditional Arabic" w:eastAsia="Times New Roman" w:hAnsi="Traditional Arabic" w:cs="KFGQPC Uthman Taha Naskh"/>
          <w:color w:val="000000" w:themeColor="text1"/>
          <w:sz w:val="30"/>
          <w:szCs w:val="30"/>
          <w:rtl/>
        </w:rPr>
        <w:t>بأن</w:t>
      </w:r>
      <w:r w:rsidRPr="00F5669A">
        <w:rPr>
          <w:rFonts w:ascii="Traditional Arabic" w:eastAsia="Times New Roman" w:hAnsi="Traditional Arabic" w:cs="KFGQPC Uthman Taha Naskh"/>
          <w:color w:val="000000" w:themeColor="text1"/>
          <w:sz w:val="30"/>
          <w:szCs w:val="30"/>
          <w:rtl/>
        </w:rPr>
        <w:t xml:space="preserve"> </w:t>
      </w:r>
      <w:r w:rsidR="006663FA" w:rsidRPr="00F5669A">
        <w:rPr>
          <w:rFonts w:ascii="Traditional Arabic" w:eastAsia="Times New Roman" w:hAnsi="Traditional Arabic" w:cs="KFGQPC Uthman Taha Naskh"/>
          <w:color w:val="000000" w:themeColor="text1"/>
          <w:sz w:val="30"/>
          <w:szCs w:val="30"/>
          <w:rtl/>
        </w:rPr>
        <w:t>الحلف منفقة للسلعة ممحقة للبركة</w:t>
      </w:r>
      <w:r w:rsidR="006663FA" w:rsidRPr="00F5669A">
        <w:rPr>
          <w:rFonts w:ascii="Traditional Arabic" w:eastAsia="Times New Roman" w:hAnsi="Traditional Arabic" w:cs="KFGQPC Uthman Taha Naskh" w:hint="cs"/>
          <w:color w:val="000000" w:themeColor="text1"/>
          <w:sz w:val="30"/>
          <w:szCs w:val="30"/>
          <w:rtl/>
        </w:rPr>
        <w:t>.</w:t>
      </w:r>
    </w:p>
    <w:p w14:paraId="5A78FF15" w14:textId="70F901D9"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 الثالثة</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الوعيد الشديد فيمن لا يبيع </w:t>
      </w:r>
      <w:r w:rsidR="00602B31">
        <w:rPr>
          <w:rFonts w:ascii="Traditional Arabic" w:eastAsia="Times New Roman" w:hAnsi="Traditional Arabic" w:cs="KFGQPC Uthman Taha Naskh" w:hint="cs"/>
          <w:color w:val="000000" w:themeColor="text1"/>
          <w:sz w:val="30"/>
          <w:szCs w:val="30"/>
          <w:rtl/>
        </w:rPr>
        <w:t>إ</w:t>
      </w:r>
      <w:r w:rsidR="00FE7C19" w:rsidRPr="00F5669A">
        <w:rPr>
          <w:rFonts w:ascii="Traditional Arabic" w:eastAsia="Times New Roman" w:hAnsi="Traditional Arabic" w:cs="KFGQPC Uthman Taha Naskh"/>
          <w:color w:val="000000" w:themeColor="text1"/>
          <w:sz w:val="30"/>
          <w:szCs w:val="30"/>
          <w:rtl/>
        </w:rPr>
        <w:t>لا</w:t>
      </w:r>
      <w:r w:rsidRPr="00F5669A">
        <w:rPr>
          <w:rFonts w:ascii="Traditional Arabic" w:eastAsia="Times New Roman" w:hAnsi="Traditional Arabic" w:cs="KFGQPC Uthman Taha Naskh"/>
          <w:color w:val="000000" w:themeColor="text1"/>
          <w:sz w:val="30"/>
          <w:szCs w:val="30"/>
          <w:rtl/>
        </w:rPr>
        <w:t xml:space="preserve"> بيمينه ولا يشتري </w:t>
      </w:r>
      <w:r w:rsidR="00602B31">
        <w:rPr>
          <w:rFonts w:ascii="Traditional Arabic" w:eastAsia="Times New Roman" w:hAnsi="Traditional Arabic" w:cs="KFGQPC Uthman Taha Naskh" w:hint="cs"/>
          <w:color w:val="000000" w:themeColor="text1"/>
          <w:sz w:val="30"/>
          <w:szCs w:val="30"/>
          <w:rtl/>
        </w:rPr>
        <w:t>إ</w:t>
      </w:r>
      <w:r w:rsidR="00FE7C19" w:rsidRPr="00F5669A">
        <w:rPr>
          <w:rFonts w:ascii="Traditional Arabic" w:eastAsia="Times New Roman" w:hAnsi="Traditional Arabic" w:cs="KFGQPC Uthman Taha Naskh"/>
          <w:color w:val="000000" w:themeColor="text1"/>
          <w:sz w:val="30"/>
          <w:szCs w:val="30"/>
          <w:rtl/>
        </w:rPr>
        <w:t>لا</w:t>
      </w:r>
      <w:r w:rsidRPr="00F5669A">
        <w:rPr>
          <w:rFonts w:ascii="Traditional Arabic" w:eastAsia="Times New Roman" w:hAnsi="Traditional Arabic" w:cs="KFGQPC Uthman Taha Naskh"/>
          <w:color w:val="000000" w:themeColor="text1"/>
          <w:sz w:val="30"/>
          <w:szCs w:val="30"/>
          <w:rtl/>
        </w:rPr>
        <w:t xml:space="preserve"> بيمينه</w:t>
      </w:r>
      <w:r w:rsidR="006663FA" w:rsidRPr="00F5669A">
        <w:rPr>
          <w:rFonts w:ascii="Traditional Arabic" w:eastAsia="Times New Roman" w:hAnsi="Traditional Arabic" w:cs="KFGQPC Uthman Taha Naskh" w:hint="cs"/>
          <w:color w:val="000000" w:themeColor="text1"/>
          <w:sz w:val="30"/>
          <w:szCs w:val="30"/>
          <w:rtl/>
        </w:rPr>
        <w:t>.</w:t>
      </w:r>
      <w:r w:rsidRPr="00F5669A">
        <w:rPr>
          <w:rFonts w:ascii="Traditional Arabic" w:eastAsia="Times New Roman" w:hAnsi="Traditional Arabic" w:cs="KFGQPC Uthman Taha Naskh"/>
          <w:color w:val="000000" w:themeColor="text1"/>
          <w:sz w:val="30"/>
          <w:szCs w:val="30"/>
          <w:rtl/>
        </w:rPr>
        <w:t xml:space="preserve"> </w:t>
      </w:r>
    </w:p>
    <w:p w14:paraId="6EDE9DF8" w14:textId="7F15244D"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 الرابعة</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التنبيه على </w:t>
      </w:r>
      <w:r w:rsidR="00602B31">
        <w:rPr>
          <w:rFonts w:ascii="Traditional Arabic" w:eastAsia="Times New Roman" w:hAnsi="Traditional Arabic" w:cs="KFGQPC Uthman Taha Naskh" w:hint="cs"/>
          <w:color w:val="000000" w:themeColor="text1"/>
          <w:sz w:val="30"/>
          <w:szCs w:val="30"/>
          <w:rtl/>
        </w:rPr>
        <w:t>أ</w:t>
      </w:r>
      <w:r w:rsidR="00FE7C19" w:rsidRPr="00F5669A">
        <w:rPr>
          <w:rFonts w:ascii="Traditional Arabic" w:eastAsia="Times New Roman" w:hAnsi="Traditional Arabic" w:cs="KFGQPC Uthman Taha Naskh"/>
          <w:color w:val="000000" w:themeColor="text1"/>
          <w:sz w:val="30"/>
          <w:szCs w:val="30"/>
          <w:rtl/>
        </w:rPr>
        <w:t>ن</w:t>
      </w:r>
      <w:r w:rsidR="006663FA" w:rsidRPr="00F5669A">
        <w:rPr>
          <w:rFonts w:ascii="Traditional Arabic" w:eastAsia="Times New Roman" w:hAnsi="Traditional Arabic" w:cs="KFGQPC Uthman Taha Naskh"/>
          <w:color w:val="000000" w:themeColor="text1"/>
          <w:sz w:val="30"/>
          <w:szCs w:val="30"/>
          <w:rtl/>
        </w:rPr>
        <w:t xml:space="preserve"> الذنب يعظم مع قلة الداع</w:t>
      </w:r>
      <w:r w:rsidR="00602B31">
        <w:rPr>
          <w:rFonts w:ascii="Traditional Arabic" w:eastAsia="Times New Roman" w:hAnsi="Traditional Arabic" w:cs="KFGQPC Uthman Taha Naskh" w:hint="cs"/>
          <w:color w:val="000000" w:themeColor="text1"/>
          <w:sz w:val="30"/>
          <w:szCs w:val="30"/>
          <w:rtl/>
        </w:rPr>
        <w:t>ى</w:t>
      </w:r>
      <w:r w:rsidR="006663FA" w:rsidRPr="00F5669A">
        <w:rPr>
          <w:rFonts w:ascii="Traditional Arabic" w:eastAsia="Times New Roman" w:hAnsi="Traditional Arabic" w:cs="KFGQPC Uthman Taha Naskh" w:hint="cs"/>
          <w:color w:val="000000" w:themeColor="text1"/>
          <w:sz w:val="30"/>
          <w:szCs w:val="30"/>
          <w:rtl/>
        </w:rPr>
        <w:t>.</w:t>
      </w:r>
    </w:p>
    <w:p w14:paraId="6D5F2F06" w14:textId="77777777"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 الخامسة</w:t>
      </w:r>
      <w:r w:rsidR="00262DD0" w:rsidRPr="00F5669A">
        <w:rPr>
          <w:rFonts w:ascii="Traditional Arabic" w:eastAsia="Times New Roman" w:hAnsi="Traditional Arabic" w:cs="KFGQPC Uthman Taha Naskh"/>
          <w:color w:val="000000" w:themeColor="text1"/>
          <w:sz w:val="30"/>
          <w:szCs w:val="30"/>
          <w:rtl/>
        </w:rPr>
        <w:t xml:space="preserve">: </w:t>
      </w:r>
      <w:r w:rsidR="006663FA" w:rsidRPr="00F5669A">
        <w:rPr>
          <w:rFonts w:ascii="Traditional Arabic" w:eastAsia="Times New Roman" w:hAnsi="Traditional Arabic" w:cs="KFGQPC Uthman Taha Naskh"/>
          <w:color w:val="000000" w:themeColor="text1"/>
          <w:sz w:val="30"/>
          <w:szCs w:val="30"/>
          <w:rtl/>
        </w:rPr>
        <w:t>ذم الدين يحلفون ولا يستحلفون</w:t>
      </w:r>
      <w:r w:rsidR="006663FA" w:rsidRPr="00F5669A">
        <w:rPr>
          <w:rFonts w:ascii="Traditional Arabic" w:eastAsia="Times New Roman" w:hAnsi="Traditional Arabic" w:cs="KFGQPC Uthman Taha Naskh" w:hint="cs"/>
          <w:color w:val="000000" w:themeColor="text1"/>
          <w:sz w:val="30"/>
          <w:szCs w:val="30"/>
          <w:rtl/>
        </w:rPr>
        <w:t>.</w:t>
      </w:r>
    </w:p>
    <w:p w14:paraId="779BE3CD" w14:textId="77777777" w:rsidR="00C51B47"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F5669A">
        <w:rPr>
          <w:rFonts w:ascii="Traditional Arabic" w:eastAsia="Times New Roman" w:hAnsi="Traditional Arabic" w:cs="KFGQPC Uthman Taha Naskh"/>
          <w:color w:val="000000" w:themeColor="text1"/>
          <w:sz w:val="30"/>
          <w:szCs w:val="30"/>
          <w:rtl/>
        </w:rPr>
        <w:t xml:space="preserve"> السادسة</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ثناؤه صلى الله عليه وسلم على القرون الثلاثة </w:t>
      </w:r>
      <w:r w:rsidR="0075213A" w:rsidRPr="00F5669A">
        <w:rPr>
          <w:rFonts w:ascii="Traditional Arabic" w:eastAsia="Times New Roman" w:hAnsi="Traditional Arabic" w:cs="KFGQPC Uthman Taha Naskh"/>
          <w:color w:val="000000" w:themeColor="text1"/>
          <w:sz w:val="30"/>
          <w:szCs w:val="30"/>
          <w:rtl/>
        </w:rPr>
        <w:t>أو</w:t>
      </w:r>
      <w:r w:rsidRPr="00F5669A">
        <w:rPr>
          <w:rFonts w:ascii="Traditional Arabic" w:eastAsia="Times New Roman" w:hAnsi="Traditional Arabic" w:cs="KFGQPC Uthman Taha Naskh"/>
          <w:color w:val="000000" w:themeColor="text1"/>
          <w:sz w:val="30"/>
          <w:szCs w:val="30"/>
          <w:rtl/>
        </w:rPr>
        <w:t xml:space="preserve"> الأربعة</w:t>
      </w:r>
    </w:p>
    <w:p w14:paraId="327F1B98" w14:textId="77777777" w:rsidR="006663FA" w:rsidRPr="00F5669A" w:rsidRDefault="006663FA"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وذكر ما يحدث بعدهم</w:t>
      </w:r>
      <w:r w:rsidRPr="00F5669A">
        <w:rPr>
          <w:rFonts w:ascii="Traditional Arabic" w:eastAsia="Times New Roman" w:hAnsi="Traditional Arabic" w:cs="KFGQPC Uthman Taha Naskh" w:hint="cs"/>
          <w:color w:val="000000" w:themeColor="text1"/>
          <w:sz w:val="30"/>
          <w:szCs w:val="30"/>
          <w:rtl/>
        </w:rPr>
        <w:t>.</w:t>
      </w:r>
    </w:p>
    <w:p w14:paraId="51527441" w14:textId="77777777"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السابعة</w:t>
      </w:r>
      <w:r w:rsidR="00262DD0" w:rsidRPr="00F5669A">
        <w:rPr>
          <w:rFonts w:ascii="Traditional Arabic" w:eastAsia="Times New Roman" w:hAnsi="Traditional Arabic" w:cs="KFGQPC Uthman Taha Naskh"/>
          <w:color w:val="000000" w:themeColor="text1"/>
          <w:sz w:val="30"/>
          <w:szCs w:val="30"/>
          <w:rtl/>
        </w:rPr>
        <w:t xml:space="preserve">: </w:t>
      </w:r>
      <w:r w:rsidR="006663FA" w:rsidRPr="00F5669A">
        <w:rPr>
          <w:rFonts w:ascii="Traditional Arabic" w:eastAsia="Times New Roman" w:hAnsi="Traditional Arabic" w:cs="KFGQPC Uthman Taha Naskh"/>
          <w:color w:val="000000" w:themeColor="text1"/>
          <w:sz w:val="30"/>
          <w:szCs w:val="30"/>
          <w:rtl/>
        </w:rPr>
        <w:t>ذم الذين يشهدون ولا يستشهدون</w:t>
      </w:r>
      <w:r w:rsidR="006663FA" w:rsidRPr="00F5669A">
        <w:rPr>
          <w:rFonts w:ascii="Traditional Arabic" w:eastAsia="Times New Roman" w:hAnsi="Traditional Arabic" w:cs="KFGQPC Uthman Taha Naskh" w:hint="cs"/>
          <w:color w:val="000000" w:themeColor="text1"/>
          <w:sz w:val="30"/>
          <w:szCs w:val="30"/>
          <w:rtl/>
        </w:rPr>
        <w:t>.</w:t>
      </w:r>
    </w:p>
    <w:p w14:paraId="6342B9E1" w14:textId="77777777"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 الثامنة</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كون السلف يض</w:t>
      </w:r>
      <w:r w:rsidR="006663FA" w:rsidRPr="00F5669A">
        <w:rPr>
          <w:rFonts w:ascii="Traditional Arabic" w:eastAsia="Times New Roman" w:hAnsi="Traditional Arabic" w:cs="KFGQPC Uthman Taha Naskh"/>
          <w:color w:val="000000" w:themeColor="text1"/>
          <w:sz w:val="30"/>
          <w:szCs w:val="30"/>
          <w:rtl/>
        </w:rPr>
        <w:t>ربون الصغار على الشهادة</w:t>
      </w:r>
      <w:r w:rsidR="0030680C" w:rsidRPr="00F5669A">
        <w:rPr>
          <w:rFonts w:ascii="Traditional Arabic" w:eastAsia="Times New Roman" w:hAnsi="Traditional Arabic" w:cs="KFGQPC Uthman Taha Naskh"/>
          <w:color w:val="000000" w:themeColor="text1"/>
          <w:sz w:val="30"/>
          <w:szCs w:val="30"/>
          <w:rtl/>
        </w:rPr>
        <w:t xml:space="preserve"> و</w:t>
      </w:r>
      <w:r w:rsidR="006663FA" w:rsidRPr="00F5669A">
        <w:rPr>
          <w:rFonts w:ascii="Traditional Arabic" w:eastAsia="Times New Roman" w:hAnsi="Traditional Arabic" w:cs="KFGQPC Uthman Taha Naskh"/>
          <w:color w:val="000000" w:themeColor="text1"/>
          <w:sz w:val="30"/>
          <w:szCs w:val="30"/>
          <w:rtl/>
        </w:rPr>
        <w:t>العهد</w:t>
      </w:r>
      <w:r w:rsidR="006663FA" w:rsidRPr="00F5669A">
        <w:rPr>
          <w:rFonts w:ascii="Traditional Arabic" w:eastAsia="Times New Roman" w:hAnsi="Traditional Arabic" w:cs="KFGQPC Uthman Taha Naskh" w:hint="cs"/>
          <w:color w:val="000000" w:themeColor="text1"/>
          <w:sz w:val="30"/>
          <w:szCs w:val="30"/>
          <w:rtl/>
        </w:rPr>
        <w:t>.</w:t>
      </w:r>
    </w:p>
    <w:p w14:paraId="11E1C588" w14:textId="65D62B4A" w:rsidR="00C51B47" w:rsidRPr="00F5669A" w:rsidRDefault="00C51B47" w:rsidP="006C05B2">
      <w:pPr>
        <w:pStyle w:val="a"/>
        <w:rPr>
          <w:rtl/>
        </w:rPr>
      </w:pPr>
      <w:bookmarkStart w:id="282" w:name="_Toc112248322"/>
      <w:r w:rsidRPr="00F5669A">
        <w:rPr>
          <w:rtl/>
        </w:rPr>
        <w:t>الهدف</w:t>
      </w:r>
      <w:r w:rsidR="00512098">
        <w:rPr>
          <w:rtl/>
        </w:rPr>
        <w:t xml:space="preserve">: </w:t>
      </w:r>
      <w:bookmarkEnd w:id="282"/>
    </w:p>
    <w:p w14:paraId="1D63AF40" w14:textId="56A9D5E4" w:rsidR="006663FA"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قصد الشيخ رحمه الله من هذا الباب بیان </w:t>
      </w:r>
      <w:r w:rsidR="00602B31">
        <w:rPr>
          <w:rFonts w:ascii="Traditional Arabic" w:eastAsia="Times New Roman" w:hAnsi="Traditional Arabic" w:cs="KFGQPC Uthman Taha Naskh" w:hint="cs"/>
          <w:color w:val="000000" w:themeColor="text1"/>
          <w:sz w:val="30"/>
          <w:szCs w:val="30"/>
          <w:rtl/>
        </w:rPr>
        <w:t>أ</w:t>
      </w:r>
      <w:r w:rsidR="00FE7C19" w:rsidRPr="00F5669A">
        <w:rPr>
          <w:rFonts w:ascii="Traditional Arabic" w:eastAsia="Times New Roman" w:hAnsi="Traditional Arabic" w:cs="KFGQPC Uthman Taha Naskh"/>
          <w:color w:val="000000" w:themeColor="text1"/>
          <w:sz w:val="30"/>
          <w:szCs w:val="30"/>
          <w:rtl/>
        </w:rPr>
        <w:t>ن</w:t>
      </w:r>
      <w:r w:rsidR="006663FA" w:rsidRPr="00F5669A">
        <w:rPr>
          <w:rFonts w:ascii="Traditional Arabic" w:eastAsia="Times New Roman" w:hAnsi="Traditional Arabic" w:cs="KFGQPC Uthman Taha Naskh"/>
          <w:color w:val="000000" w:themeColor="text1"/>
          <w:sz w:val="30"/>
          <w:szCs w:val="30"/>
          <w:rtl/>
        </w:rPr>
        <w:t xml:space="preserve"> كثرة الحلف دليل على </w:t>
      </w:r>
      <w:r w:rsidR="006663FA" w:rsidRPr="00F5669A">
        <w:rPr>
          <w:rFonts w:ascii="Traditional Arabic" w:eastAsia="Times New Roman" w:hAnsi="Traditional Arabic" w:cs="KFGQPC Uthman Taha Naskh" w:hint="cs"/>
          <w:color w:val="000000" w:themeColor="text1"/>
          <w:sz w:val="30"/>
          <w:szCs w:val="30"/>
          <w:rtl/>
        </w:rPr>
        <w:t>إ</w:t>
      </w:r>
      <w:r w:rsidRPr="00F5669A">
        <w:rPr>
          <w:rFonts w:ascii="Traditional Arabic" w:eastAsia="Times New Roman" w:hAnsi="Traditional Arabic" w:cs="KFGQPC Uthman Taha Naskh"/>
          <w:color w:val="000000" w:themeColor="text1"/>
          <w:sz w:val="30"/>
          <w:szCs w:val="30"/>
          <w:rtl/>
        </w:rPr>
        <w:t xml:space="preserve">ستخفاف </w:t>
      </w:r>
      <w:r w:rsidR="000B02BA" w:rsidRPr="00F5669A">
        <w:rPr>
          <w:rFonts w:ascii="Traditional Arabic" w:eastAsia="Times New Roman" w:hAnsi="Traditional Arabic" w:cs="KFGQPC Uthman Taha Naskh"/>
          <w:color w:val="000000" w:themeColor="text1"/>
          <w:sz w:val="30"/>
          <w:szCs w:val="30"/>
          <w:rtl/>
        </w:rPr>
        <w:t>الإنسان</w:t>
      </w:r>
      <w:r w:rsidRPr="00F5669A">
        <w:rPr>
          <w:rFonts w:ascii="Traditional Arabic" w:eastAsia="Times New Roman" w:hAnsi="Traditional Arabic" w:cs="KFGQPC Uthman Taha Naskh"/>
          <w:color w:val="000000" w:themeColor="text1"/>
          <w:sz w:val="30"/>
          <w:szCs w:val="30"/>
          <w:rtl/>
        </w:rPr>
        <w:t xml:space="preserve"> بعظمة الله</w:t>
      </w:r>
      <w:r w:rsidR="00584605" w:rsidRPr="00F5669A">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006663FA" w:rsidRPr="00F5669A">
        <w:rPr>
          <w:rFonts w:ascii="Traditional Arabic" w:eastAsia="Times New Roman" w:hAnsi="Traditional Arabic" w:cs="KFGQPC Uthman Taha Naskh"/>
          <w:color w:val="000000" w:themeColor="text1"/>
          <w:sz w:val="30"/>
          <w:szCs w:val="30"/>
          <w:rtl/>
        </w:rPr>
        <w:t xml:space="preserve"> هذا منافاة لكمال التوحيد</w:t>
      </w:r>
      <w:r w:rsidR="006663FA" w:rsidRPr="00F5669A">
        <w:rPr>
          <w:rFonts w:ascii="Traditional Arabic" w:eastAsia="Times New Roman" w:hAnsi="Traditional Arabic" w:cs="KFGQPC Uthman Taha Naskh" w:hint="cs"/>
          <w:color w:val="000000" w:themeColor="text1"/>
          <w:sz w:val="30"/>
          <w:szCs w:val="30"/>
          <w:rtl/>
        </w:rPr>
        <w:t>.</w:t>
      </w:r>
    </w:p>
    <w:p w14:paraId="1446F09C" w14:textId="2E26FB68" w:rsidR="00C51B47" w:rsidRPr="00F5669A" w:rsidRDefault="00C51B47" w:rsidP="006C05B2">
      <w:pPr>
        <w:pStyle w:val="a"/>
        <w:rPr>
          <w:rtl/>
        </w:rPr>
      </w:pPr>
      <w:bookmarkStart w:id="283" w:name="_Toc112248323"/>
      <w:r w:rsidRPr="00F5669A">
        <w:rPr>
          <w:rtl/>
        </w:rPr>
        <w:t>الشرح</w:t>
      </w:r>
      <w:r w:rsidR="00512098">
        <w:rPr>
          <w:rtl/>
        </w:rPr>
        <w:t xml:space="preserve">: </w:t>
      </w:r>
      <w:bookmarkEnd w:id="283"/>
    </w:p>
    <w:p w14:paraId="008959A8" w14:textId="77777777" w:rsidR="00C51B47" w:rsidRPr="00F5669A" w:rsidRDefault="00C51B47"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ورد تحت هذ</w:t>
      </w:r>
      <w:r w:rsidR="006663FA" w:rsidRPr="00F5669A">
        <w:rPr>
          <w:rFonts w:ascii="Traditional Arabic" w:eastAsia="Times New Roman" w:hAnsi="Traditional Arabic" w:cs="KFGQPC Uthman Taha Naskh"/>
          <w:color w:val="000000" w:themeColor="text1"/>
          <w:sz w:val="30"/>
          <w:szCs w:val="30"/>
          <w:rtl/>
        </w:rPr>
        <w:t>ا الباب آية واحدة واربعة أحاديث</w:t>
      </w:r>
      <w:r w:rsidR="006663FA" w:rsidRPr="00F5669A">
        <w:rPr>
          <w:rFonts w:ascii="Traditional Arabic" w:eastAsia="Times New Roman" w:hAnsi="Traditional Arabic" w:cs="KFGQPC Uthman Taha Naskh" w:hint="cs"/>
          <w:color w:val="000000" w:themeColor="text1"/>
          <w:sz w:val="30"/>
          <w:szCs w:val="30"/>
          <w:rtl/>
        </w:rPr>
        <w:t>:</w:t>
      </w:r>
    </w:p>
    <w:p w14:paraId="3041325C" w14:textId="4DBCCAAE" w:rsidR="00873218" w:rsidRPr="007B6B9D" w:rsidRDefault="00C51B47"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F5669A">
        <w:rPr>
          <w:rFonts w:ascii="Traditional Arabic" w:eastAsia="Times New Roman" w:hAnsi="Traditional Arabic" w:cs="KFGQPC Uthman Taha Naskh"/>
          <w:color w:val="000000" w:themeColor="text1"/>
          <w:sz w:val="30"/>
          <w:szCs w:val="30"/>
          <w:rtl/>
        </w:rPr>
        <w:t>فالآية الكريمة</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تأمر بعدم الحلف </w:t>
      </w:r>
      <w:r w:rsidR="0053589D">
        <w:rPr>
          <w:rFonts w:ascii="Traditional Arabic" w:eastAsia="Times New Roman" w:hAnsi="Traditional Arabic" w:cs="KFGQPC Uthman Taha Naskh"/>
          <w:color w:val="000000" w:themeColor="text1"/>
          <w:sz w:val="30"/>
          <w:szCs w:val="30"/>
          <w:rtl/>
        </w:rPr>
        <w:t>فى</w:t>
      </w:r>
      <w:r w:rsidRPr="00F5669A">
        <w:rPr>
          <w:rFonts w:ascii="Traditional Arabic" w:eastAsia="Times New Roman" w:hAnsi="Traditional Arabic" w:cs="KFGQPC Uthman Taha Naskh"/>
          <w:color w:val="000000" w:themeColor="text1"/>
          <w:sz w:val="30"/>
          <w:szCs w:val="30"/>
          <w:rtl/>
        </w:rPr>
        <w:t xml:space="preserve"> كل أمر من الأمور</w:t>
      </w:r>
      <w:r w:rsidR="00584605" w:rsidRPr="00F5669A">
        <w:rPr>
          <w:rFonts w:ascii="Traditional Arabic" w:eastAsia="Times New Roman" w:hAnsi="Traditional Arabic" w:cs="KFGQPC Uthman Taha Naskh"/>
          <w:color w:val="000000" w:themeColor="text1"/>
          <w:sz w:val="30"/>
          <w:szCs w:val="30"/>
          <w:rtl/>
        </w:rPr>
        <w:t xml:space="preserve">، </w:t>
      </w:r>
      <w:r w:rsidR="00873218" w:rsidRPr="00F5669A">
        <w:rPr>
          <w:rFonts w:ascii="Traditional Arabic" w:eastAsia="Times New Roman" w:hAnsi="Traditional Arabic" w:cs="KFGQPC Uthman Taha Naskh"/>
          <w:color w:val="000000" w:themeColor="text1"/>
          <w:sz w:val="30"/>
          <w:szCs w:val="30"/>
          <w:rtl/>
        </w:rPr>
        <w:t>وال</w:t>
      </w:r>
      <w:r w:rsidR="00873218" w:rsidRPr="00F5669A">
        <w:rPr>
          <w:rFonts w:ascii="Traditional Arabic" w:eastAsia="Times New Roman" w:hAnsi="Traditional Arabic" w:cs="KFGQPC Uthman Taha Naskh" w:hint="cs"/>
          <w:color w:val="000000" w:themeColor="text1"/>
          <w:sz w:val="30"/>
          <w:szCs w:val="30"/>
          <w:rtl/>
        </w:rPr>
        <w:t>إ</w:t>
      </w:r>
      <w:r w:rsidRPr="00F5669A">
        <w:rPr>
          <w:rFonts w:ascii="Traditional Arabic" w:eastAsia="Times New Roman" w:hAnsi="Traditional Arabic" w:cs="KFGQPC Uthman Taha Naskh"/>
          <w:color w:val="000000" w:themeColor="text1"/>
          <w:sz w:val="30"/>
          <w:szCs w:val="30"/>
          <w:rtl/>
        </w:rPr>
        <w:t xml:space="preserve">كثار من </w:t>
      </w:r>
      <w:r w:rsidR="0075213A" w:rsidRPr="00F5669A">
        <w:rPr>
          <w:rFonts w:ascii="Traditional Arabic" w:eastAsia="Times New Roman" w:hAnsi="Traditional Arabic" w:cs="KFGQPC Uthman Taha Naskh"/>
          <w:color w:val="000000" w:themeColor="text1"/>
          <w:sz w:val="30"/>
          <w:szCs w:val="30"/>
          <w:rtl/>
        </w:rPr>
        <w:lastRenderedPageBreak/>
        <w:t>ال</w:t>
      </w:r>
      <w:r w:rsidR="00602B31">
        <w:rPr>
          <w:rFonts w:ascii="Traditional Arabic" w:eastAsia="Times New Roman" w:hAnsi="Traditional Arabic" w:cs="KFGQPC Uthman Taha Naskh" w:hint="cs"/>
          <w:color w:val="000000" w:themeColor="text1"/>
          <w:sz w:val="30"/>
          <w:szCs w:val="30"/>
          <w:rtl/>
        </w:rPr>
        <w:t>أ</w:t>
      </w:r>
      <w:r w:rsidR="0075213A" w:rsidRPr="00F5669A">
        <w:rPr>
          <w:rFonts w:ascii="Traditional Arabic" w:eastAsia="Times New Roman" w:hAnsi="Traditional Arabic" w:cs="KFGQPC Uthman Taha Naskh"/>
          <w:color w:val="000000" w:themeColor="text1"/>
          <w:sz w:val="30"/>
          <w:szCs w:val="30"/>
          <w:rtl/>
        </w:rPr>
        <w:t>يمان</w:t>
      </w:r>
      <w:r w:rsidRPr="00F5669A">
        <w:rPr>
          <w:rFonts w:ascii="Traditional Arabic" w:eastAsia="Times New Roman" w:hAnsi="Traditional Arabic" w:cs="KFGQPC Uthman Taha Naskh"/>
          <w:color w:val="000000" w:themeColor="text1"/>
          <w:sz w:val="30"/>
          <w:szCs w:val="30"/>
          <w:rtl/>
        </w:rPr>
        <w:t xml:space="preserve"> الصادقة</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فضل</w:t>
      </w:r>
      <w:r w:rsidR="00524D5E">
        <w:rPr>
          <w:rFonts w:ascii="Traditional Arabic" w:eastAsia="Times New Roman" w:hAnsi="Traditional Arabic" w:cs="KFGQPC Uthman Taha Naskh"/>
          <w:color w:val="000000" w:themeColor="text1"/>
          <w:sz w:val="30"/>
          <w:szCs w:val="30"/>
          <w:rtl/>
        </w:rPr>
        <w:t xml:space="preserve">ًا </w:t>
      </w:r>
      <w:r w:rsidRPr="00F5669A">
        <w:rPr>
          <w:rFonts w:ascii="Traditional Arabic" w:eastAsia="Times New Roman" w:hAnsi="Traditional Arabic" w:cs="KFGQPC Uthman Taha Naskh"/>
          <w:color w:val="000000" w:themeColor="text1"/>
          <w:sz w:val="30"/>
          <w:szCs w:val="30"/>
          <w:rtl/>
        </w:rPr>
        <w:t xml:space="preserve">عن </w:t>
      </w:r>
      <w:r w:rsidR="0075213A" w:rsidRPr="00F5669A">
        <w:rPr>
          <w:rFonts w:ascii="Traditional Arabic" w:eastAsia="Times New Roman" w:hAnsi="Traditional Arabic" w:cs="KFGQPC Uthman Taha Naskh"/>
          <w:color w:val="000000" w:themeColor="text1"/>
          <w:sz w:val="30"/>
          <w:szCs w:val="30"/>
          <w:rtl/>
        </w:rPr>
        <w:t>الإيمان</w:t>
      </w:r>
      <w:r w:rsidRPr="00F5669A">
        <w:rPr>
          <w:rFonts w:ascii="Traditional Arabic" w:eastAsia="Times New Roman" w:hAnsi="Traditional Arabic" w:cs="KFGQPC Uthman Taha Naskh"/>
          <w:color w:val="000000" w:themeColor="text1"/>
          <w:sz w:val="30"/>
          <w:szCs w:val="30"/>
          <w:rtl/>
        </w:rPr>
        <w:t xml:space="preserve"> الكاذبة</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كما قال الله سبحانه</w:t>
      </w:r>
      <w:r w:rsidR="0030680C" w:rsidRPr="00F5669A">
        <w:rPr>
          <w:rFonts w:ascii="Traditional Arabic" w:eastAsia="Times New Roman" w:hAnsi="Traditional Arabic" w:cs="KFGQPC Uthman Taha Naskh"/>
          <w:color w:val="000000" w:themeColor="text1"/>
          <w:sz w:val="30"/>
          <w:szCs w:val="30"/>
          <w:rtl/>
        </w:rPr>
        <w:t xml:space="preserve"> و</w:t>
      </w:r>
      <w:r w:rsidR="00873218" w:rsidRPr="00F5669A">
        <w:rPr>
          <w:rFonts w:ascii="Traditional Arabic" w:eastAsia="Times New Roman" w:hAnsi="Traditional Arabic" w:cs="KFGQPC Uthman Taha Naskh"/>
          <w:color w:val="000000" w:themeColor="text1"/>
          <w:sz w:val="30"/>
          <w:szCs w:val="30"/>
          <w:rtl/>
        </w:rPr>
        <w:t>تعالى</w:t>
      </w:r>
      <w:r w:rsidR="00873218" w:rsidRPr="007B6B9D">
        <w:rPr>
          <w:rFonts w:ascii="Traditional Arabic" w:eastAsia="Times New Roman" w:hAnsi="Traditional Arabic" w:cs="KFGQPC Uthman Taha Naskh"/>
          <w:b/>
          <w:bCs/>
          <w:color w:val="0070C0"/>
          <w:sz w:val="30"/>
          <w:szCs w:val="30"/>
          <w:rtl/>
        </w:rPr>
        <w:t xml:space="preserve"> </w:t>
      </w:r>
      <w:r w:rsidR="003F6C07" w:rsidRPr="00E7023D">
        <w:rPr>
          <w:rFonts w:ascii="Traditional Arabic" w:eastAsia="Times New Roman" w:hAnsi="Traditional Arabic" w:cs="KFGQPC Uthman Taha Naskh" w:hint="cs"/>
          <w:b/>
          <w:bCs/>
          <w:color w:val="0070C0"/>
          <w:sz w:val="30"/>
          <w:szCs w:val="30"/>
          <w:rtl/>
        </w:rPr>
        <w:t>﴿</w:t>
      </w:r>
      <w:r w:rsidR="00873218" w:rsidRPr="00E7023D">
        <w:rPr>
          <w:rFonts w:ascii="Traditional Arabic" w:eastAsia="Times New Roman" w:hAnsi="Traditional Arabic" w:cs="KFGQPC Uthman Taha Naskh"/>
          <w:b/>
          <w:bCs/>
          <w:color w:val="0070C0"/>
          <w:sz w:val="30"/>
          <w:szCs w:val="30"/>
          <w:rtl/>
        </w:rPr>
        <w:t>ولا تجعلوا الله عرضة ل</w:t>
      </w:r>
      <w:r w:rsidR="00873218" w:rsidRPr="00E7023D">
        <w:rPr>
          <w:rFonts w:ascii="Traditional Arabic" w:eastAsia="Times New Roman" w:hAnsi="Traditional Arabic" w:cs="KFGQPC Uthman Taha Naskh" w:hint="cs"/>
          <w:b/>
          <w:bCs/>
          <w:color w:val="0070C0"/>
          <w:sz w:val="30"/>
          <w:szCs w:val="30"/>
          <w:rtl/>
        </w:rPr>
        <w:t>إ</w:t>
      </w:r>
      <w:r w:rsidRPr="00E7023D">
        <w:rPr>
          <w:rFonts w:ascii="Traditional Arabic" w:eastAsia="Times New Roman" w:hAnsi="Traditional Arabic" w:cs="KFGQPC Uthman Taha Naskh"/>
          <w:b/>
          <w:bCs/>
          <w:color w:val="0070C0"/>
          <w:sz w:val="30"/>
          <w:szCs w:val="30"/>
          <w:rtl/>
        </w:rPr>
        <w:t>يمانكم</w:t>
      </w:r>
      <w:r w:rsidR="003F6C07" w:rsidRPr="00E7023D">
        <w:rPr>
          <w:rFonts w:ascii="Traditional Arabic" w:eastAsia="Times New Roman" w:hAnsi="Traditional Arabic" w:cs="KFGQPC Uthman Taha Naskh" w:hint="cs"/>
          <w:b/>
          <w:bCs/>
          <w:color w:val="0070C0"/>
          <w:sz w:val="30"/>
          <w:szCs w:val="30"/>
          <w:rtl/>
        </w:rPr>
        <w:t>﴾</w:t>
      </w:r>
      <w:r w:rsidR="00584605" w:rsidRPr="007B6B9D">
        <w:rPr>
          <w:rFonts w:ascii="Traditional Arabic" w:eastAsia="Times New Roman" w:hAnsi="Traditional Arabic" w:cs="KFGQPC Uthman Taha Naskh"/>
          <w:b/>
          <w:bCs/>
          <w:color w:val="0070C0"/>
          <w:sz w:val="30"/>
          <w:szCs w:val="30"/>
          <w:rtl/>
        </w:rPr>
        <w:t xml:space="preserve">، </w:t>
      </w:r>
      <w:r w:rsidR="00873218" w:rsidRPr="00F5669A">
        <w:rPr>
          <w:rFonts w:ascii="Traditional Arabic" w:eastAsia="Times New Roman" w:hAnsi="Traditional Arabic" w:cs="KFGQPC Uthman Taha Naskh"/>
          <w:color w:val="000000" w:themeColor="text1"/>
          <w:sz w:val="30"/>
          <w:szCs w:val="30"/>
          <w:rtl/>
        </w:rPr>
        <w:t xml:space="preserve">وذلك لما </w:t>
      </w:r>
      <w:r w:rsidR="0053589D">
        <w:rPr>
          <w:rFonts w:ascii="Traditional Arabic" w:eastAsia="Times New Roman" w:hAnsi="Traditional Arabic" w:cs="KFGQPC Uthman Taha Naskh"/>
          <w:color w:val="000000" w:themeColor="text1"/>
          <w:sz w:val="30"/>
          <w:szCs w:val="30"/>
          <w:rtl/>
        </w:rPr>
        <w:t>فى</w:t>
      </w:r>
      <w:r w:rsidR="00873218" w:rsidRPr="00F5669A">
        <w:rPr>
          <w:rFonts w:ascii="Traditional Arabic" w:eastAsia="Times New Roman" w:hAnsi="Traditional Arabic" w:cs="KFGQPC Uthman Taha Naskh"/>
          <w:color w:val="000000" w:themeColor="text1"/>
          <w:sz w:val="30"/>
          <w:szCs w:val="30"/>
          <w:rtl/>
        </w:rPr>
        <w:t xml:space="preserve"> كثرة الحلف من</w:t>
      </w:r>
      <w:r w:rsidR="00873218" w:rsidRPr="00F5669A">
        <w:rPr>
          <w:rFonts w:ascii="Traditional Arabic" w:eastAsia="Times New Roman" w:hAnsi="Traditional Arabic" w:cs="KFGQPC Uthman Taha Naskh" w:hint="cs"/>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الاستخفاف بالله</w:t>
      </w:r>
      <w:r w:rsidR="0030680C" w:rsidRPr="00F5669A">
        <w:rPr>
          <w:rFonts w:ascii="Traditional Arabic" w:eastAsia="Times New Roman" w:hAnsi="Traditional Arabic" w:cs="KFGQPC Uthman Taha Naskh"/>
          <w:color w:val="000000" w:themeColor="text1"/>
          <w:sz w:val="30"/>
          <w:szCs w:val="30"/>
          <w:rtl/>
        </w:rPr>
        <w:t xml:space="preserve"> و</w:t>
      </w:r>
      <w:r w:rsidRPr="00F5669A">
        <w:rPr>
          <w:rFonts w:ascii="Traditional Arabic" w:eastAsia="Times New Roman" w:hAnsi="Traditional Arabic" w:cs="KFGQPC Uthman Taha Naskh"/>
          <w:color w:val="000000" w:themeColor="text1"/>
          <w:sz w:val="30"/>
          <w:szCs w:val="30"/>
          <w:rtl/>
        </w:rPr>
        <w:t xml:space="preserve">عدم تعظيمه </w:t>
      </w:r>
      <w:r w:rsidR="0053589D">
        <w:rPr>
          <w:rFonts w:ascii="Traditional Arabic" w:eastAsia="Times New Roman" w:hAnsi="Traditional Arabic" w:cs="KFGQPC Uthman Taha Naskh"/>
          <w:color w:val="000000" w:themeColor="text1"/>
          <w:sz w:val="30"/>
          <w:szCs w:val="30"/>
          <w:rtl/>
        </w:rPr>
        <w:t>فى</w:t>
      </w:r>
      <w:r w:rsidRPr="00F5669A">
        <w:rPr>
          <w:rFonts w:ascii="Traditional Arabic" w:eastAsia="Times New Roman" w:hAnsi="Traditional Arabic" w:cs="KFGQPC Uthman Taha Naskh"/>
          <w:color w:val="000000" w:themeColor="text1"/>
          <w:sz w:val="30"/>
          <w:szCs w:val="30"/>
          <w:rtl/>
        </w:rPr>
        <w:t xml:space="preserve"> القلب</w:t>
      </w:r>
      <w:r w:rsidR="00873218" w:rsidRPr="00F5669A">
        <w:rPr>
          <w:rFonts w:ascii="Traditional Arabic" w:eastAsia="Times New Roman" w:hAnsi="Traditional Arabic" w:cs="KFGQPC Uthman Taha Naskh" w:hint="cs"/>
          <w:color w:val="000000" w:themeColor="text1"/>
          <w:sz w:val="30"/>
          <w:szCs w:val="30"/>
          <w:rtl/>
        </w:rPr>
        <w:t>.</w:t>
      </w:r>
      <w:r w:rsidR="003F6C07" w:rsidRPr="007B6B9D">
        <w:rPr>
          <w:rFonts w:ascii="Traditional Arabic" w:eastAsia="Times New Roman" w:hAnsi="Traditional Arabic" w:cs="KFGQPC Uthman Taha Naskh"/>
          <w:b/>
          <w:bCs/>
          <w:color w:val="0070C0"/>
          <w:sz w:val="30"/>
          <w:szCs w:val="30"/>
          <w:rtl/>
        </w:rPr>
        <w:t xml:space="preserve"> </w:t>
      </w:r>
    </w:p>
    <w:p w14:paraId="5035D355" w14:textId="565C4078" w:rsidR="000A7E45" w:rsidRPr="00F5669A"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color w:val="000000" w:themeColor="text1"/>
          <w:sz w:val="30"/>
          <w:szCs w:val="30"/>
          <w:rtl/>
        </w:rPr>
        <w:t>يأتى</w:t>
      </w:r>
      <w:r w:rsidR="00C51B47" w:rsidRPr="00F5669A">
        <w:rPr>
          <w:rFonts w:ascii="Traditional Arabic" w:eastAsia="Times New Roman" w:hAnsi="Traditional Arabic" w:cs="KFGQPC Uthman Taha Naskh"/>
          <w:color w:val="000000" w:themeColor="text1"/>
          <w:sz w:val="30"/>
          <w:szCs w:val="30"/>
          <w:rtl/>
        </w:rPr>
        <w:t xml:space="preserve"> بعد هذه الآية الكريمة حديث </w:t>
      </w:r>
      <w:r w:rsidR="0053589D">
        <w:rPr>
          <w:rFonts w:ascii="Traditional Arabic" w:eastAsia="Times New Roman" w:hAnsi="Traditional Arabic" w:cs="KFGQPC Uthman Taha Naskh"/>
          <w:color w:val="000000" w:themeColor="text1"/>
          <w:sz w:val="30"/>
          <w:szCs w:val="30"/>
          <w:rtl/>
        </w:rPr>
        <w:t>أبى</w:t>
      </w:r>
      <w:r w:rsidR="00C51B47" w:rsidRPr="00F5669A">
        <w:rPr>
          <w:rFonts w:ascii="Traditional Arabic" w:eastAsia="Times New Roman" w:hAnsi="Traditional Arabic" w:cs="KFGQPC Uthman Taha Naskh"/>
          <w:color w:val="000000" w:themeColor="text1"/>
          <w:sz w:val="30"/>
          <w:szCs w:val="30"/>
          <w:rtl/>
        </w:rPr>
        <w:t xml:space="preserve"> هريرة</w:t>
      </w:r>
      <w:r w:rsidR="0030680C" w:rsidRPr="00F5669A">
        <w:rPr>
          <w:rFonts w:ascii="Traditional Arabic" w:eastAsia="Times New Roman" w:hAnsi="Traditional Arabic" w:cs="KFGQPC Uthman Taha Naskh"/>
          <w:color w:val="000000" w:themeColor="text1"/>
          <w:sz w:val="30"/>
          <w:szCs w:val="30"/>
          <w:rtl/>
        </w:rPr>
        <w:t xml:space="preserve"> و</w:t>
      </w:r>
      <w:r w:rsidR="00C51B47" w:rsidRPr="00F5669A">
        <w:rPr>
          <w:rFonts w:ascii="Traditional Arabic" w:eastAsia="Times New Roman" w:hAnsi="Traditional Arabic" w:cs="KFGQPC Uthman Taha Naskh"/>
          <w:color w:val="000000" w:themeColor="text1"/>
          <w:sz w:val="30"/>
          <w:szCs w:val="30"/>
          <w:rtl/>
        </w:rPr>
        <w:t xml:space="preserve">فيه بيان لما يتصف به الكثير من الناس </w:t>
      </w:r>
      <w:r w:rsidR="0053589D">
        <w:rPr>
          <w:rFonts w:ascii="Traditional Arabic" w:eastAsia="Times New Roman" w:hAnsi="Traditional Arabic" w:cs="KFGQPC Uthman Taha Naskh"/>
          <w:color w:val="000000" w:themeColor="text1"/>
          <w:sz w:val="30"/>
          <w:szCs w:val="30"/>
          <w:rtl/>
        </w:rPr>
        <w:t>فى</w:t>
      </w:r>
      <w:r w:rsidR="00C51B47" w:rsidRPr="00F5669A">
        <w:rPr>
          <w:rFonts w:ascii="Traditional Arabic" w:eastAsia="Times New Roman" w:hAnsi="Traditional Arabic" w:cs="KFGQPC Uthman Taha Naskh"/>
          <w:color w:val="000000" w:themeColor="text1"/>
          <w:sz w:val="30"/>
          <w:szCs w:val="30"/>
          <w:rtl/>
        </w:rPr>
        <w:t xml:space="preserve"> تعاملهم مع الآخرين من صفات لا تتفق </w:t>
      </w:r>
      <w:r w:rsidR="00602B31">
        <w:rPr>
          <w:rFonts w:ascii="Traditional Arabic" w:eastAsia="Times New Roman" w:hAnsi="Traditional Arabic" w:cs="KFGQPC Uthman Taha Naskh" w:hint="cs"/>
          <w:color w:val="000000" w:themeColor="text1"/>
          <w:sz w:val="30"/>
          <w:szCs w:val="30"/>
          <w:rtl/>
        </w:rPr>
        <w:t xml:space="preserve">مع </w:t>
      </w:r>
      <w:r w:rsidR="00C51B47" w:rsidRPr="00F5669A">
        <w:rPr>
          <w:rFonts w:ascii="Traditional Arabic" w:eastAsia="Times New Roman" w:hAnsi="Traditional Arabic" w:cs="KFGQPC Uthman Taha Naskh"/>
          <w:color w:val="000000" w:themeColor="text1"/>
          <w:sz w:val="30"/>
          <w:szCs w:val="30"/>
          <w:rtl/>
        </w:rPr>
        <w:t>خ</w:t>
      </w:r>
      <w:r w:rsidR="00602B31">
        <w:rPr>
          <w:rFonts w:ascii="Traditional Arabic" w:eastAsia="Times New Roman" w:hAnsi="Traditional Arabic" w:cs="KFGQPC Uthman Taha Naskh" w:hint="cs"/>
          <w:color w:val="000000" w:themeColor="text1"/>
          <w:sz w:val="30"/>
          <w:szCs w:val="30"/>
          <w:rtl/>
        </w:rPr>
        <w:t>ُ</w:t>
      </w:r>
      <w:r w:rsidR="00C51B47" w:rsidRPr="00F5669A">
        <w:rPr>
          <w:rFonts w:ascii="Traditional Arabic" w:eastAsia="Times New Roman" w:hAnsi="Traditional Arabic" w:cs="KFGQPC Uthman Taha Naskh"/>
          <w:color w:val="000000" w:themeColor="text1"/>
          <w:sz w:val="30"/>
          <w:szCs w:val="30"/>
          <w:rtl/>
        </w:rPr>
        <w:t>لق المسلم</w:t>
      </w:r>
      <w:r w:rsidR="00584605" w:rsidRPr="00F5669A">
        <w:rPr>
          <w:rFonts w:ascii="Traditional Arabic" w:eastAsia="Times New Roman" w:hAnsi="Traditional Arabic" w:cs="KFGQPC Uthman Taha Naskh"/>
          <w:color w:val="000000" w:themeColor="text1"/>
          <w:sz w:val="30"/>
          <w:szCs w:val="30"/>
          <w:rtl/>
        </w:rPr>
        <w:t xml:space="preserve">، </w:t>
      </w:r>
      <w:r w:rsidR="00873218" w:rsidRPr="00F5669A">
        <w:rPr>
          <w:rFonts w:ascii="Traditional Arabic" w:eastAsia="Times New Roman" w:hAnsi="Traditional Arabic" w:cs="KFGQPC Uthman Taha Naskh"/>
          <w:color w:val="000000" w:themeColor="text1"/>
          <w:sz w:val="30"/>
          <w:szCs w:val="30"/>
          <w:rtl/>
        </w:rPr>
        <w:t>و</w:t>
      </w:r>
      <w:r w:rsidR="00873218" w:rsidRPr="00F5669A">
        <w:rPr>
          <w:rFonts w:ascii="Traditional Arabic" w:eastAsia="Times New Roman" w:hAnsi="Traditional Arabic" w:cs="KFGQPC Uthman Taha Naskh" w:hint="cs"/>
          <w:color w:val="000000" w:themeColor="text1"/>
          <w:sz w:val="30"/>
          <w:szCs w:val="30"/>
          <w:rtl/>
        </w:rPr>
        <w:t>إ</w:t>
      </w:r>
      <w:r w:rsidR="00873218" w:rsidRPr="00F5669A">
        <w:rPr>
          <w:rFonts w:ascii="Traditional Arabic" w:eastAsia="Times New Roman" w:hAnsi="Traditional Arabic" w:cs="KFGQPC Uthman Taha Naskh"/>
          <w:color w:val="000000" w:themeColor="text1"/>
          <w:sz w:val="30"/>
          <w:szCs w:val="30"/>
          <w:rtl/>
        </w:rPr>
        <w:t>بر</w:t>
      </w:r>
      <w:r w:rsidR="00602B31">
        <w:rPr>
          <w:rFonts w:ascii="Traditional Arabic" w:eastAsia="Times New Roman" w:hAnsi="Traditional Arabic" w:cs="KFGQPC Uthman Taha Naskh" w:hint="cs"/>
          <w:color w:val="000000" w:themeColor="text1"/>
          <w:sz w:val="30"/>
          <w:szCs w:val="30"/>
          <w:rtl/>
        </w:rPr>
        <w:t>ا</w:t>
      </w:r>
      <w:r w:rsidR="00873218" w:rsidRPr="00F5669A">
        <w:rPr>
          <w:rFonts w:ascii="Traditional Arabic" w:eastAsia="Times New Roman" w:hAnsi="Traditional Arabic" w:cs="KFGQPC Uthman Taha Naskh"/>
          <w:color w:val="000000" w:themeColor="text1"/>
          <w:sz w:val="30"/>
          <w:szCs w:val="30"/>
          <w:rtl/>
        </w:rPr>
        <w:t xml:space="preserve">ز هذه الصفات </w:t>
      </w:r>
      <w:r w:rsidR="0053589D">
        <w:rPr>
          <w:rFonts w:ascii="Traditional Arabic" w:eastAsia="Times New Roman" w:hAnsi="Traditional Arabic" w:cs="KFGQPC Uthman Taha Naskh"/>
          <w:color w:val="000000" w:themeColor="text1"/>
          <w:sz w:val="30"/>
          <w:szCs w:val="30"/>
          <w:rtl/>
        </w:rPr>
        <w:t>فى</w:t>
      </w:r>
      <w:r w:rsidR="00873218" w:rsidRPr="00F5669A">
        <w:rPr>
          <w:rFonts w:ascii="Traditional Arabic" w:eastAsia="Times New Roman" w:hAnsi="Traditional Arabic" w:cs="KFGQPC Uthman Taha Naskh"/>
          <w:color w:val="000000" w:themeColor="text1"/>
          <w:sz w:val="30"/>
          <w:szCs w:val="30"/>
          <w:rtl/>
        </w:rPr>
        <w:t xml:space="preserve"> التعامل </w:t>
      </w:r>
      <w:r w:rsidR="00873218" w:rsidRPr="00F5669A">
        <w:rPr>
          <w:rFonts w:ascii="Traditional Arabic" w:eastAsia="Times New Roman" w:hAnsi="Traditional Arabic" w:cs="KFGQPC Uthman Taha Naskh" w:hint="cs"/>
          <w:color w:val="000000" w:themeColor="text1"/>
          <w:sz w:val="30"/>
          <w:szCs w:val="30"/>
          <w:rtl/>
        </w:rPr>
        <w:t>إ</w:t>
      </w:r>
      <w:r w:rsidR="00C51B47" w:rsidRPr="00F5669A">
        <w:rPr>
          <w:rFonts w:ascii="Traditional Arabic" w:eastAsia="Times New Roman" w:hAnsi="Traditional Arabic" w:cs="KFGQPC Uthman Taha Naskh"/>
          <w:color w:val="000000" w:themeColor="text1"/>
          <w:sz w:val="30"/>
          <w:szCs w:val="30"/>
          <w:rtl/>
        </w:rPr>
        <w:t xml:space="preserve">ستخفاف </w:t>
      </w:r>
      <w:r w:rsidR="000B02BA" w:rsidRPr="00F5669A">
        <w:rPr>
          <w:rFonts w:ascii="Traditional Arabic" w:eastAsia="Times New Roman" w:hAnsi="Traditional Arabic" w:cs="KFGQPC Uthman Taha Naskh"/>
          <w:color w:val="000000" w:themeColor="text1"/>
          <w:sz w:val="30"/>
          <w:szCs w:val="30"/>
          <w:rtl/>
        </w:rPr>
        <w:t>الإنسان</w:t>
      </w:r>
      <w:r w:rsidR="00F11443" w:rsidRPr="00F5669A">
        <w:rPr>
          <w:rFonts w:ascii="Traditional Arabic" w:eastAsia="Times New Roman" w:hAnsi="Traditional Arabic" w:cs="KFGQPC Uthman Taha Naskh"/>
          <w:color w:val="000000" w:themeColor="text1"/>
          <w:sz w:val="30"/>
          <w:szCs w:val="30"/>
          <w:rtl/>
        </w:rPr>
        <w:t xml:space="preserve"> بالحلف بالله كذب</w:t>
      </w:r>
      <w:r w:rsidR="00524D5E">
        <w:rPr>
          <w:rFonts w:ascii="Traditional Arabic" w:eastAsia="Times New Roman" w:hAnsi="Traditional Arabic" w:cs="KFGQPC Uthman Taha Naskh"/>
          <w:color w:val="000000" w:themeColor="text1"/>
          <w:sz w:val="30"/>
          <w:szCs w:val="30"/>
          <w:rtl/>
        </w:rPr>
        <w:t xml:space="preserve">ًا </w:t>
      </w:r>
      <w:r w:rsidR="000A7E45" w:rsidRPr="00F5669A">
        <w:rPr>
          <w:rFonts w:ascii="Traditional Arabic" w:eastAsia="Times New Roman" w:hAnsi="Traditional Arabic" w:cs="KFGQPC Uthman Taha Naskh"/>
          <w:color w:val="000000" w:themeColor="text1"/>
          <w:sz w:val="30"/>
          <w:szCs w:val="30"/>
          <w:rtl/>
        </w:rPr>
        <w:t xml:space="preserve">كلما </w:t>
      </w:r>
      <w:r w:rsidR="0089418C" w:rsidRPr="00F5669A">
        <w:rPr>
          <w:rFonts w:ascii="Traditional Arabic" w:eastAsia="Times New Roman" w:hAnsi="Traditional Arabic" w:cs="KFGQPC Uthman Taha Naskh"/>
          <w:color w:val="000000" w:themeColor="text1"/>
          <w:sz w:val="30"/>
          <w:szCs w:val="30"/>
          <w:rtl/>
        </w:rPr>
        <w:t>أراد</w:t>
      </w:r>
      <w:r w:rsidR="000A7E45" w:rsidRPr="00F5669A">
        <w:rPr>
          <w:rFonts w:ascii="Traditional Arabic" w:eastAsia="Times New Roman" w:hAnsi="Traditional Arabic" w:cs="KFGQPC Uthman Taha Naskh"/>
          <w:color w:val="000000" w:themeColor="text1"/>
          <w:sz w:val="30"/>
          <w:szCs w:val="30"/>
          <w:rtl/>
        </w:rPr>
        <w:t xml:space="preserve"> </w:t>
      </w:r>
      <w:r w:rsidR="00602B31">
        <w:rPr>
          <w:rFonts w:ascii="Traditional Arabic" w:eastAsia="Times New Roman" w:hAnsi="Traditional Arabic" w:cs="KFGQPC Uthman Taha Naskh" w:hint="cs"/>
          <w:color w:val="000000" w:themeColor="text1"/>
          <w:sz w:val="30"/>
          <w:szCs w:val="30"/>
          <w:rtl/>
        </w:rPr>
        <w:t>أ</w:t>
      </w:r>
      <w:r w:rsidR="00FE7C19" w:rsidRPr="00F5669A">
        <w:rPr>
          <w:rFonts w:ascii="Traditional Arabic" w:eastAsia="Times New Roman" w:hAnsi="Traditional Arabic" w:cs="KFGQPC Uthman Taha Naskh"/>
          <w:color w:val="000000" w:themeColor="text1"/>
          <w:sz w:val="30"/>
          <w:szCs w:val="30"/>
          <w:rtl/>
        </w:rPr>
        <w:t>ن</w:t>
      </w:r>
      <w:r w:rsidR="000A7E45" w:rsidRPr="00F5669A">
        <w:rPr>
          <w:rFonts w:ascii="Traditional Arabic" w:eastAsia="Times New Roman" w:hAnsi="Traditional Arabic" w:cs="KFGQPC Uthman Taha Naskh"/>
          <w:color w:val="000000" w:themeColor="text1"/>
          <w:sz w:val="30"/>
          <w:szCs w:val="30"/>
          <w:rtl/>
        </w:rPr>
        <w:t xml:space="preserve"> يبيع شيئ</w:t>
      </w:r>
      <w:r w:rsidR="00524D5E">
        <w:rPr>
          <w:rFonts w:ascii="Traditional Arabic" w:eastAsia="Times New Roman" w:hAnsi="Traditional Arabic" w:cs="KFGQPC Uthman Taha Naskh"/>
          <w:color w:val="000000" w:themeColor="text1"/>
          <w:sz w:val="30"/>
          <w:szCs w:val="30"/>
          <w:rtl/>
        </w:rPr>
        <w:t xml:space="preserve">ًا </w:t>
      </w:r>
      <w:r w:rsidR="000A7E45" w:rsidRPr="00F5669A">
        <w:rPr>
          <w:rFonts w:ascii="Traditional Arabic" w:eastAsia="Times New Roman" w:hAnsi="Traditional Arabic" w:cs="KFGQPC Uthman Taha Naskh"/>
          <w:color w:val="000000" w:themeColor="text1"/>
          <w:sz w:val="30"/>
          <w:szCs w:val="30"/>
          <w:rtl/>
        </w:rPr>
        <w:t>من</w:t>
      </w:r>
      <w:r w:rsidR="00873218" w:rsidRPr="00F5669A">
        <w:rPr>
          <w:rFonts w:ascii="Traditional Arabic" w:eastAsia="Times New Roman" w:hAnsi="Traditional Arabic" w:cs="KFGQPC Uthman Taha Naskh"/>
          <w:color w:val="000000" w:themeColor="text1"/>
          <w:sz w:val="30"/>
          <w:szCs w:val="30"/>
          <w:rtl/>
        </w:rPr>
        <w:t xml:space="preserve"> متاع الدنيا ليحصل على ربح </w:t>
      </w:r>
      <w:r w:rsidR="00873218" w:rsidRPr="00F5669A">
        <w:rPr>
          <w:rFonts w:ascii="Traditional Arabic" w:eastAsia="Times New Roman" w:hAnsi="Traditional Arabic" w:cs="KFGQPC Uthman Taha Naskh" w:hint="cs"/>
          <w:color w:val="000000" w:themeColor="text1"/>
          <w:sz w:val="30"/>
          <w:szCs w:val="30"/>
          <w:rtl/>
        </w:rPr>
        <w:t>أ</w:t>
      </w:r>
      <w:r w:rsidR="00873218" w:rsidRPr="00F5669A">
        <w:rPr>
          <w:rFonts w:ascii="Traditional Arabic" w:eastAsia="Times New Roman" w:hAnsi="Traditional Arabic" w:cs="KFGQPC Uthman Taha Naskh"/>
          <w:color w:val="000000" w:themeColor="text1"/>
          <w:sz w:val="30"/>
          <w:szCs w:val="30"/>
          <w:rtl/>
        </w:rPr>
        <w:t>كثر</w:t>
      </w:r>
      <w:r w:rsidR="00873218" w:rsidRPr="00F5669A">
        <w:rPr>
          <w:rFonts w:ascii="Traditional Arabic" w:eastAsia="Times New Roman" w:hAnsi="Traditional Arabic" w:cs="KFGQPC Uthman Taha Naskh" w:hint="cs"/>
          <w:color w:val="000000" w:themeColor="text1"/>
          <w:sz w:val="30"/>
          <w:szCs w:val="30"/>
          <w:rtl/>
        </w:rPr>
        <w:t>.</w:t>
      </w:r>
    </w:p>
    <w:p w14:paraId="3BF9360A" w14:textId="61360567" w:rsidR="000A7E45" w:rsidRPr="00F5669A" w:rsidRDefault="0087321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مثال</w:t>
      </w:r>
      <w:r w:rsidR="00262DD0"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يوضح هذا المعنى رجل </w:t>
      </w:r>
      <w:r w:rsidRPr="00F5669A">
        <w:rPr>
          <w:rFonts w:ascii="Traditional Arabic" w:eastAsia="Times New Roman" w:hAnsi="Traditional Arabic" w:cs="KFGQPC Uthman Taha Naskh" w:hint="cs"/>
          <w:color w:val="000000" w:themeColor="text1"/>
          <w:sz w:val="30"/>
          <w:szCs w:val="30"/>
          <w:rtl/>
        </w:rPr>
        <w:t>إ</w:t>
      </w:r>
      <w:r w:rsidR="000A7E45" w:rsidRPr="00F5669A">
        <w:rPr>
          <w:rFonts w:ascii="Traditional Arabic" w:eastAsia="Times New Roman" w:hAnsi="Traditional Arabic" w:cs="KFGQPC Uthman Taha Naskh"/>
          <w:color w:val="000000" w:themeColor="text1"/>
          <w:sz w:val="30"/>
          <w:szCs w:val="30"/>
          <w:rtl/>
        </w:rPr>
        <w:t>شتری ب</w:t>
      </w:r>
      <w:r w:rsidR="00602B31">
        <w:rPr>
          <w:rFonts w:ascii="Traditional Arabic" w:eastAsia="Times New Roman" w:hAnsi="Traditional Arabic" w:cs="KFGQPC Uthman Taha Naskh" w:hint="cs"/>
          <w:color w:val="000000" w:themeColor="text1"/>
          <w:sz w:val="30"/>
          <w:szCs w:val="30"/>
          <w:rtl/>
        </w:rPr>
        <w:t>ُ</w:t>
      </w:r>
      <w:r w:rsidR="000A7E45" w:rsidRPr="00F5669A">
        <w:rPr>
          <w:rFonts w:ascii="Traditional Arabic" w:eastAsia="Times New Roman" w:hAnsi="Traditional Arabic" w:cs="KFGQPC Uthman Taha Naskh"/>
          <w:color w:val="000000" w:themeColor="text1"/>
          <w:sz w:val="30"/>
          <w:szCs w:val="30"/>
          <w:rtl/>
        </w:rPr>
        <w:t>ستان</w:t>
      </w:r>
      <w:r w:rsidR="00524D5E">
        <w:rPr>
          <w:rFonts w:ascii="Traditional Arabic" w:eastAsia="Times New Roman" w:hAnsi="Traditional Arabic" w:cs="KFGQPC Uthman Taha Naskh"/>
          <w:color w:val="000000" w:themeColor="text1"/>
          <w:sz w:val="30"/>
          <w:szCs w:val="30"/>
          <w:rtl/>
        </w:rPr>
        <w:t xml:space="preserve">ًا </w:t>
      </w:r>
      <w:r w:rsidR="000A7E45" w:rsidRPr="00F5669A">
        <w:rPr>
          <w:rFonts w:ascii="Traditional Arabic" w:eastAsia="Times New Roman" w:hAnsi="Traditional Arabic" w:cs="KFGQPC Uthman Taha Naskh"/>
          <w:color w:val="000000" w:themeColor="text1"/>
          <w:sz w:val="30"/>
          <w:szCs w:val="30"/>
          <w:rtl/>
        </w:rPr>
        <w:t xml:space="preserve">بعشرة آلاف ريال ثم رغب </w:t>
      </w:r>
      <w:r w:rsidR="0053589D">
        <w:rPr>
          <w:rFonts w:ascii="Traditional Arabic" w:eastAsia="Times New Roman" w:hAnsi="Traditional Arabic" w:cs="KFGQPC Uthman Taha Naskh"/>
          <w:color w:val="000000" w:themeColor="text1"/>
          <w:sz w:val="30"/>
          <w:szCs w:val="30"/>
          <w:rtl/>
        </w:rPr>
        <w:t>فى</w:t>
      </w:r>
      <w:r w:rsidR="000A7E45" w:rsidRPr="00F5669A">
        <w:rPr>
          <w:rFonts w:ascii="Traditional Arabic" w:eastAsia="Times New Roman" w:hAnsi="Traditional Arabic" w:cs="KFGQPC Uthman Taha Naskh"/>
          <w:color w:val="000000" w:themeColor="text1"/>
          <w:sz w:val="30"/>
          <w:szCs w:val="30"/>
          <w:rtl/>
        </w:rPr>
        <w:t xml:space="preserve"> بيعه فجاءه شخص يريد ش</w:t>
      </w:r>
      <w:r w:rsidR="003B4D48" w:rsidRPr="00F5669A">
        <w:rPr>
          <w:rFonts w:ascii="Traditional Arabic" w:eastAsia="Times New Roman" w:hAnsi="Traditional Arabic" w:cs="KFGQPC Uthman Taha Naskh"/>
          <w:color w:val="000000" w:themeColor="text1"/>
          <w:sz w:val="30"/>
          <w:szCs w:val="30"/>
          <w:rtl/>
        </w:rPr>
        <w:t xml:space="preserve">راءه فسأل البائع عن الثمن </w:t>
      </w:r>
      <w:r w:rsidR="00BD1DFB">
        <w:rPr>
          <w:rFonts w:ascii="Traditional Arabic" w:eastAsia="Times New Roman" w:hAnsi="Traditional Arabic" w:cs="KFGQPC Uthman Taha Naskh"/>
          <w:color w:val="000000" w:themeColor="text1"/>
          <w:sz w:val="30"/>
          <w:szCs w:val="30"/>
          <w:rtl/>
        </w:rPr>
        <w:t>الذى</w:t>
      </w:r>
      <w:r w:rsidR="003B4D48"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hint="cs"/>
          <w:color w:val="000000" w:themeColor="text1"/>
          <w:sz w:val="30"/>
          <w:szCs w:val="30"/>
          <w:rtl/>
        </w:rPr>
        <w:t>إ</w:t>
      </w:r>
      <w:r w:rsidR="000A7E45" w:rsidRPr="00F5669A">
        <w:rPr>
          <w:rFonts w:ascii="Traditional Arabic" w:eastAsia="Times New Roman" w:hAnsi="Traditional Arabic" w:cs="KFGQPC Uthman Taha Naskh"/>
          <w:color w:val="000000" w:themeColor="text1"/>
          <w:sz w:val="30"/>
          <w:szCs w:val="30"/>
          <w:rtl/>
        </w:rPr>
        <w:t xml:space="preserve">شتراه به فأخذ يحلف له بالله </w:t>
      </w:r>
      <w:r w:rsidR="00CE4F94" w:rsidRPr="00F5669A">
        <w:rPr>
          <w:rFonts w:ascii="Traditional Arabic" w:eastAsia="Times New Roman" w:hAnsi="Traditional Arabic" w:cs="KFGQPC Uthman Taha Naskh"/>
          <w:color w:val="000000" w:themeColor="text1"/>
          <w:sz w:val="30"/>
          <w:szCs w:val="30"/>
          <w:rtl/>
        </w:rPr>
        <w:t>أنه</w:t>
      </w:r>
      <w:r w:rsidR="003B4D48" w:rsidRPr="00F5669A">
        <w:rPr>
          <w:rFonts w:ascii="Traditional Arabic" w:eastAsia="Times New Roman" w:hAnsi="Traditional Arabic" w:cs="KFGQPC Uthman Taha Naskh"/>
          <w:color w:val="000000" w:themeColor="text1"/>
          <w:sz w:val="30"/>
          <w:szCs w:val="30"/>
          <w:rtl/>
        </w:rPr>
        <w:t xml:space="preserve"> أشتراه بخمسة عشر </w:t>
      </w:r>
      <w:r w:rsidR="003B4D48" w:rsidRPr="00F5669A">
        <w:rPr>
          <w:rFonts w:ascii="Traditional Arabic" w:eastAsia="Times New Roman" w:hAnsi="Traditional Arabic" w:cs="KFGQPC Uthman Taha Naskh" w:hint="cs"/>
          <w:color w:val="000000" w:themeColor="text1"/>
          <w:sz w:val="30"/>
          <w:szCs w:val="30"/>
          <w:rtl/>
        </w:rPr>
        <w:t>أ</w:t>
      </w:r>
      <w:r w:rsidR="000A7E45" w:rsidRPr="00F5669A">
        <w:rPr>
          <w:rFonts w:ascii="Traditional Arabic" w:eastAsia="Times New Roman" w:hAnsi="Traditional Arabic" w:cs="KFGQPC Uthman Taha Naskh"/>
          <w:color w:val="000000" w:themeColor="text1"/>
          <w:sz w:val="30"/>
          <w:szCs w:val="30"/>
          <w:rtl/>
        </w:rPr>
        <w:t>لف ريال</w:t>
      </w:r>
      <w:r w:rsidR="00584605" w:rsidRPr="00F5669A">
        <w:rPr>
          <w:rFonts w:ascii="Traditional Arabic" w:eastAsia="Times New Roman" w:hAnsi="Traditional Arabic" w:cs="KFGQPC Uthman Taha Naskh"/>
          <w:color w:val="000000" w:themeColor="text1"/>
          <w:sz w:val="30"/>
          <w:szCs w:val="30"/>
          <w:rtl/>
        </w:rPr>
        <w:t xml:space="preserve">، </w:t>
      </w:r>
      <w:r w:rsidR="000A7E45" w:rsidRPr="00F5669A">
        <w:rPr>
          <w:rFonts w:ascii="Traditional Arabic" w:eastAsia="Times New Roman" w:hAnsi="Traditional Arabic" w:cs="KFGQPC Uthman Taha Naskh"/>
          <w:color w:val="000000" w:themeColor="text1"/>
          <w:sz w:val="30"/>
          <w:szCs w:val="30"/>
          <w:rtl/>
        </w:rPr>
        <w:t>فيصدق المشتر</w:t>
      </w:r>
      <w:r w:rsidR="00602B31">
        <w:rPr>
          <w:rFonts w:ascii="Traditional Arabic" w:eastAsia="Times New Roman" w:hAnsi="Traditional Arabic" w:cs="KFGQPC Uthman Taha Naskh" w:hint="cs"/>
          <w:color w:val="000000" w:themeColor="text1"/>
          <w:sz w:val="30"/>
          <w:szCs w:val="30"/>
          <w:rtl/>
        </w:rPr>
        <w:t>ى</w:t>
      </w:r>
      <w:r w:rsidR="000A7E45" w:rsidRPr="00F5669A">
        <w:rPr>
          <w:rFonts w:ascii="Traditional Arabic" w:eastAsia="Times New Roman" w:hAnsi="Traditional Arabic" w:cs="KFGQPC Uthman Taha Naskh"/>
          <w:color w:val="000000" w:themeColor="text1"/>
          <w:sz w:val="30"/>
          <w:szCs w:val="30"/>
          <w:rtl/>
        </w:rPr>
        <w:t xml:space="preserve"> </w:t>
      </w:r>
      <w:r w:rsidR="00CE4F94" w:rsidRPr="00F5669A">
        <w:rPr>
          <w:rFonts w:ascii="Traditional Arabic" w:eastAsia="Times New Roman" w:hAnsi="Traditional Arabic" w:cs="KFGQPC Uthman Taha Naskh"/>
          <w:color w:val="000000" w:themeColor="text1"/>
          <w:sz w:val="30"/>
          <w:szCs w:val="30"/>
          <w:rtl/>
        </w:rPr>
        <w:t>أنه</w:t>
      </w:r>
      <w:r w:rsidR="003B4D48"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hint="cs"/>
          <w:color w:val="000000" w:themeColor="text1"/>
          <w:sz w:val="30"/>
          <w:szCs w:val="30"/>
          <w:rtl/>
        </w:rPr>
        <w:t>إ</w:t>
      </w:r>
      <w:r w:rsidR="000A7E45" w:rsidRPr="00F5669A">
        <w:rPr>
          <w:rFonts w:ascii="Traditional Arabic" w:eastAsia="Times New Roman" w:hAnsi="Traditional Arabic" w:cs="KFGQPC Uthman Taha Naskh"/>
          <w:color w:val="000000" w:themeColor="text1"/>
          <w:sz w:val="30"/>
          <w:szCs w:val="30"/>
          <w:rtl/>
        </w:rPr>
        <w:t>شتراه بهذا المبلغ من المال</w:t>
      </w:r>
      <w:r w:rsidR="0030680C" w:rsidRPr="00F5669A">
        <w:rPr>
          <w:rFonts w:ascii="Traditional Arabic" w:eastAsia="Times New Roman" w:hAnsi="Traditional Arabic" w:cs="KFGQPC Uthman Taha Naskh"/>
          <w:color w:val="000000" w:themeColor="text1"/>
          <w:sz w:val="30"/>
          <w:szCs w:val="30"/>
          <w:rtl/>
        </w:rPr>
        <w:t xml:space="preserve"> و</w:t>
      </w:r>
      <w:r w:rsidR="000A7E45" w:rsidRPr="00F5669A">
        <w:rPr>
          <w:rFonts w:ascii="Traditional Arabic" w:eastAsia="Times New Roman" w:hAnsi="Traditional Arabic" w:cs="KFGQPC Uthman Taha Naskh"/>
          <w:color w:val="000000" w:themeColor="text1"/>
          <w:sz w:val="30"/>
          <w:szCs w:val="30"/>
          <w:rtl/>
        </w:rPr>
        <w:t>الأمر ليس كذلك</w:t>
      </w:r>
      <w:r w:rsidR="00584605" w:rsidRPr="00F5669A">
        <w:rPr>
          <w:rFonts w:ascii="Traditional Arabic" w:eastAsia="Times New Roman" w:hAnsi="Traditional Arabic" w:cs="KFGQPC Uthman Taha Naskh"/>
          <w:color w:val="000000" w:themeColor="text1"/>
          <w:sz w:val="30"/>
          <w:szCs w:val="30"/>
          <w:rtl/>
        </w:rPr>
        <w:t xml:space="preserve">، </w:t>
      </w:r>
      <w:r w:rsidR="000A7E45" w:rsidRPr="00F5669A">
        <w:rPr>
          <w:rFonts w:ascii="Traditional Arabic" w:eastAsia="Times New Roman" w:hAnsi="Traditional Arabic" w:cs="KFGQPC Uthman Taha Naskh"/>
          <w:color w:val="000000" w:themeColor="text1"/>
          <w:sz w:val="30"/>
          <w:szCs w:val="30"/>
          <w:rtl/>
        </w:rPr>
        <w:t>لذا قال ا</w:t>
      </w:r>
      <w:r w:rsidR="003B4D48" w:rsidRPr="00F5669A">
        <w:rPr>
          <w:rFonts w:ascii="Traditional Arabic" w:eastAsia="Times New Roman" w:hAnsi="Traditional Arabic" w:cs="KFGQPC Uthman Taha Naskh"/>
          <w:color w:val="000000" w:themeColor="text1"/>
          <w:sz w:val="30"/>
          <w:szCs w:val="30"/>
          <w:rtl/>
        </w:rPr>
        <w:t xml:space="preserve">لنبي عليه السلام </w:t>
      </w:r>
      <w:r w:rsidR="0053589D">
        <w:rPr>
          <w:rFonts w:ascii="Traditional Arabic" w:eastAsia="Times New Roman" w:hAnsi="Traditional Arabic" w:cs="KFGQPC Uthman Taha Naskh"/>
          <w:color w:val="000000" w:themeColor="text1"/>
          <w:sz w:val="30"/>
          <w:szCs w:val="30"/>
          <w:rtl/>
        </w:rPr>
        <w:t>فى</w:t>
      </w:r>
      <w:r w:rsidR="003B4D48" w:rsidRPr="00F5669A">
        <w:rPr>
          <w:rFonts w:ascii="Traditional Arabic" w:eastAsia="Times New Roman" w:hAnsi="Traditional Arabic" w:cs="KFGQPC Uthman Taha Naskh"/>
          <w:color w:val="000000" w:themeColor="text1"/>
          <w:sz w:val="30"/>
          <w:szCs w:val="30"/>
          <w:rtl/>
        </w:rPr>
        <w:t xml:space="preserve"> هذا الحديث</w:t>
      </w:r>
      <w:r w:rsidR="003F6C07"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hint="cs"/>
          <w:color w:val="000000" w:themeColor="text1"/>
          <w:sz w:val="30"/>
          <w:szCs w:val="30"/>
          <w:rtl/>
        </w:rPr>
        <w:t>(</w:t>
      </w:r>
      <w:r w:rsidR="000A7E45" w:rsidRPr="00F5669A">
        <w:rPr>
          <w:rFonts w:ascii="Traditional Arabic" w:eastAsia="Times New Roman" w:hAnsi="Traditional Arabic" w:cs="KFGQPC Uthman Taha Naskh"/>
          <w:color w:val="000000" w:themeColor="text1"/>
          <w:sz w:val="30"/>
          <w:szCs w:val="30"/>
          <w:rtl/>
        </w:rPr>
        <w:t>الحلف منفقة للسلعة ممحقة للبركة</w:t>
      </w:r>
      <w:r w:rsidR="003B4D48" w:rsidRPr="00F5669A">
        <w:rPr>
          <w:rFonts w:ascii="Traditional Arabic" w:eastAsia="Times New Roman" w:hAnsi="Traditional Arabic" w:cs="KFGQPC Uthman Taha Naskh" w:hint="cs"/>
          <w:color w:val="000000" w:themeColor="text1"/>
          <w:sz w:val="30"/>
          <w:szCs w:val="30"/>
          <w:rtl/>
        </w:rPr>
        <w:t>)</w:t>
      </w:r>
      <w:r w:rsidR="00584605" w:rsidRPr="00F5669A">
        <w:rPr>
          <w:rFonts w:ascii="Traditional Arabic" w:eastAsia="Times New Roman" w:hAnsi="Traditional Arabic" w:cs="KFGQPC Uthman Taha Naskh"/>
          <w:color w:val="000000" w:themeColor="text1"/>
          <w:sz w:val="30"/>
          <w:szCs w:val="30"/>
          <w:rtl/>
        </w:rPr>
        <w:t xml:space="preserve">، </w:t>
      </w:r>
      <w:r w:rsidR="000A7E45" w:rsidRPr="00F5669A">
        <w:rPr>
          <w:rFonts w:ascii="Traditional Arabic" w:eastAsia="Times New Roman" w:hAnsi="Traditional Arabic" w:cs="KFGQPC Uthman Taha Naskh"/>
          <w:color w:val="000000" w:themeColor="text1"/>
          <w:sz w:val="30"/>
          <w:szCs w:val="30"/>
          <w:rtl/>
        </w:rPr>
        <w:t xml:space="preserve">يعني </w:t>
      </w:r>
      <w:r w:rsidR="004B061C">
        <w:rPr>
          <w:rFonts w:ascii="Traditional Arabic" w:eastAsia="Times New Roman" w:hAnsi="Traditional Arabic" w:cs="KFGQPC Uthman Taha Naskh" w:hint="cs"/>
          <w:color w:val="000000" w:themeColor="text1"/>
          <w:sz w:val="30"/>
          <w:szCs w:val="30"/>
          <w:rtl/>
        </w:rPr>
        <w:t>أ</w:t>
      </w:r>
      <w:r w:rsidR="00FE7C19" w:rsidRPr="00F5669A">
        <w:rPr>
          <w:rFonts w:ascii="Traditional Arabic" w:eastAsia="Times New Roman" w:hAnsi="Traditional Arabic" w:cs="KFGQPC Uthman Taha Naskh"/>
          <w:color w:val="000000" w:themeColor="text1"/>
          <w:sz w:val="30"/>
          <w:szCs w:val="30"/>
          <w:rtl/>
        </w:rPr>
        <w:t>ن</w:t>
      </w:r>
      <w:r w:rsidR="000A7E45" w:rsidRPr="00F5669A">
        <w:rPr>
          <w:rFonts w:ascii="Traditional Arabic" w:eastAsia="Times New Roman" w:hAnsi="Traditional Arabic" w:cs="KFGQPC Uthman Taha Naskh"/>
          <w:color w:val="000000" w:themeColor="text1"/>
          <w:sz w:val="30"/>
          <w:szCs w:val="30"/>
          <w:rtl/>
        </w:rPr>
        <w:t xml:space="preserve"> الحلف ربما يكون سبب</w:t>
      </w:r>
      <w:r w:rsidR="00524D5E">
        <w:rPr>
          <w:rFonts w:ascii="Traditional Arabic" w:eastAsia="Times New Roman" w:hAnsi="Traditional Arabic" w:cs="KFGQPC Uthman Taha Naskh"/>
          <w:color w:val="000000" w:themeColor="text1"/>
          <w:sz w:val="30"/>
          <w:szCs w:val="30"/>
          <w:rtl/>
        </w:rPr>
        <w:t xml:space="preserve">ًا </w:t>
      </w:r>
      <w:r w:rsidR="000A7E45" w:rsidRPr="00F5669A">
        <w:rPr>
          <w:rFonts w:ascii="Traditional Arabic" w:eastAsia="Times New Roman" w:hAnsi="Traditional Arabic" w:cs="KFGQPC Uthman Taha Naskh"/>
          <w:color w:val="000000" w:themeColor="text1"/>
          <w:sz w:val="30"/>
          <w:szCs w:val="30"/>
          <w:rtl/>
        </w:rPr>
        <w:t>للبيع بزيادة</w:t>
      </w:r>
      <w:r w:rsidR="00584605" w:rsidRPr="00F5669A">
        <w:rPr>
          <w:rFonts w:ascii="Traditional Arabic" w:eastAsia="Times New Roman" w:hAnsi="Traditional Arabic" w:cs="KFGQPC Uthman Taha Naskh"/>
          <w:color w:val="000000" w:themeColor="text1"/>
          <w:sz w:val="30"/>
          <w:szCs w:val="30"/>
          <w:rtl/>
        </w:rPr>
        <w:t xml:space="preserve">، </w:t>
      </w:r>
      <w:r w:rsidR="000A7E45" w:rsidRPr="00F5669A">
        <w:rPr>
          <w:rFonts w:ascii="Traditional Arabic" w:eastAsia="Times New Roman" w:hAnsi="Traditional Arabic" w:cs="KFGQPC Uthman Taha Naskh"/>
          <w:color w:val="000000" w:themeColor="text1"/>
          <w:sz w:val="30"/>
          <w:szCs w:val="30"/>
          <w:rtl/>
        </w:rPr>
        <w:t xml:space="preserve">لكن الله لا يبارك </w:t>
      </w:r>
      <w:r w:rsidR="0053589D">
        <w:rPr>
          <w:rFonts w:ascii="Traditional Arabic" w:eastAsia="Times New Roman" w:hAnsi="Traditional Arabic" w:cs="KFGQPC Uthman Taha Naskh"/>
          <w:color w:val="000000" w:themeColor="text1"/>
          <w:sz w:val="30"/>
          <w:szCs w:val="30"/>
          <w:rtl/>
        </w:rPr>
        <w:t>فى</w:t>
      </w:r>
      <w:r w:rsidR="003B4D48" w:rsidRPr="00F5669A">
        <w:rPr>
          <w:rFonts w:ascii="Traditional Arabic" w:eastAsia="Times New Roman" w:hAnsi="Traditional Arabic" w:cs="KFGQPC Uthman Taha Naskh"/>
          <w:color w:val="000000" w:themeColor="text1"/>
          <w:sz w:val="30"/>
          <w:szCs w:val="30"/>
          <w:rtl/>
        </w:rPr>
        <w:t xml:space="preserve"> كسب يقوم على مخالفة أمر الله</w:t>
      </w:r>
      <w:r w:rsidR="003B4D48" w:rsidRPr="00F5669A">
        <w:rPr>
          <w:rFonts w:ascii="Traditional Arabic" w:eastAsia="Times New Roman" w:hAnsi="Traditional Arabic" w:cs="KFGQPC Uthman Taha Naskh" w:hint="cs"/>
          <w:color w:val="000000" w:themeColor="text1"/>
          <w:sz w:val="30"/>
          <w:szCs w:val="30"/>
          <w:rtl/>
        </w:rPr>
        <w:t>.</w:t>
      </w:r>
    </w:p>
    <w:p w14:paraId="629AEACF" w14:textId="74A12443" w:rsidR="000A7E45" w:rsidRPr="00F5669A" w:rsidRDefault="000A7E45" w:rsidP="00F5669A">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 xml:space="preserve">ثم </w:t>
      </w:r>
      <w:r w:rsidR="00B85DC8">
        <w:rPr>
          <w:rFonts w:ascii="Traditional Arabic" w:eastAsia="Times New Roman" w:hAnsi="Traditional Arabic" w:cs="KFGQPC Uthman Taha Naskh"/>
          <w:color w:val="000000" w:themeColor="text1"/>
          <w:sz w:val="30"/>
          <w:szCs w:val="30"/>
          <w:rtl/>
        </w:rPr>
        <w:t>يأتى</w:t>
      </w:r>
      <w:r w:rsidRPr="00F5669A">
        <w:rPr>
          <w:rFonts w:ascii="Traditional Arabic" w:eastAsia="Times New Roman" w:hAnsi="Traditional Arabic" w:cs="KFGQPC Uthman Taha Naskh"/>
          <w:color w:val="000000" w:themeColor="text1"/>
          <w:sz w:val="30"/>
          <w:szCs w:val="30"/>
          <w:rtl/>
        </w:rPr>
        <w:t xml:space="preserve"> بعد حديث </w:t>
      </w:r>
      <w:r w:rsidR="0053589D">
        <w:rPr>
          <w:rFonts w:ascii="Traditional Arabic" w:eastAsia="Times New Roman" w:hAnsi="Traditional Arabic" w:cs="KFGQPC Uthman Taha Naskh"/>
          <w:color w:val="000000" w:themeColor="text1"/>
          <w:sz w:val="30"/>
          <w:szCs w:val="30"/>
          <w:rtl/>
        </w:rPr>
        <w:t>أبى</w:t>
      </w:r>
      <w:r w:rsidRPr="00F5669A">
        <w:rPr>
          <w:rFonts w:ascii="Traditional Arabic" w:eastAsia="Times New Roman" w:hAnsi="Traditional Arabic" w:cs="KFGQPC Uthman Taha Naskh"/>
          <w:color w:val="000000" w:themeColor="text1"/>
          <w:sz w:val="30"/>
          <w:szCs w:val="30"/>
          <w:rtl/>
        </w:rPr>
        <w:t xml:space="preserve"> هريرة</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حدیث سلمان </w:t>
      </w:r>
      <w:r w:rsidR="0053589D">
        <w:rPr>
          <w:rFonts w:ascii="Traditional Arabic" w:eastAsia="Times New Roman" w:hAnsi="Traditional Arabic" w:cs="KFGQPC Uthman Taha Naskh"/>
          <w:color w:val="000000" w:themeColor="text1"/>
          <w:sz w:val="30"/>
          <w:szCs w:val="30"/>
          <w:rtl/>
        </w:rPr>
        <w:t>رضى</w:t>
      </w:r>
      <w:r w:rsidRPr="00F5669A">
        <w:rPr>
          <w:rFonts w:ascii="Traditional Arabic" w:eastAsia="Times New Roman" w:hAnsi="Traditional Arabic" w:cs="KFGQPC Uthman Taha Naskh"/>
          <w:color w:val="000000" w:themeColor="text1"/>
          <w:sz w:val="30"/>
          <w:szCs w:val="30"/>
          <w:rtl/>
        </w:rPr>
        <w:t xml:space="preserve"> الله عنه وفيه </w:t>
      </w:r>
      <w:r w:rsidR="004B061C">
        <w:rPr>
          <w:rFonts w:ascii="Traditional Arabic" w:eastAsia="Times New Roman" w:hAnsi="Traditional Arabic" w:cs="KFGQPC Uthman Taha Naskh" w:hint="cs"/>
          <w:color w:val="000000" w:themeColor="text1"/>
          <w:sz w:val="30"/>
          <w:szCs w:val="30"/>
          <w:rtl/>
        </w:rPr>
        <w:t>أ</w:t>
      </w:r>
      <w:r w:rsidR="00FE7C19" w:rsidRPr="00F5669A">
        <w:rPr>
          <w:rFonts w:ascii="Traditional Arabic" w:eastAsia="Times New Roman" w:hAnsi="Traditional Arabic" w:cs="KFGQPC Uthman Taha Naskh"/>
          <w:color w:val="000000" w:themeColor="text1"/>
          <w:sz w:val="30"/>
          <w:szCs w:val="30"/>
          <w:rtl/>
        </w:rPr>
        <w:t>ن</w:t>
      </w:r>
      <w:r w:rsidRPr="00F5669A">
        <w:rPr>
          <w:rFonts w:ascii="Traditional Arabic" w:eastAsia="Times New Roman" w:hAnsi="Traditional Arabic" w:cs="KFGQPC Uthman Taha Naskh"/>
          <w:color w:val="000000" w:themeColor="text1"/>
          <w:sz w:val="30"/>
          <w:szCs w:val="30"/>
          <w:rtl/>
        </w:rPr>
        <w:t xml:space="preserve"> ثلاثة أصناف من الناس لا يكلمهم الله يوم القيامة</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ولا يزكيهم ولهم عذاب اليم</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وذلك بس</w:t>
      </w:r>
      <w:r w:rsidR="003B4D48" w:rsidRPr="00F5669A">
        <w:rPr>
          <w:rFonts w:ascii="Traditional Arabic" w:eastAsia="Times New Roman" w:hAnsi="Traditional Arabic" w:cs="KFGQPC Uthman Taha Naskh"/>
          <w:color w:val="000000" w:themeColor="text1"/>
          <w:sz w:val="30"/>
          <w:szCs w:val="30"/>
          <w:rtl/>
        </w:rPr>
        <w:t xml:space="preserve">بب </w:t>
      </w:r>
      <w:r w:rsidR="003B4D48" w:rsidRPr="00F5669A">
        <w:rPr>
          <w:rFonts w:ascii="Traditional Arabic" w:eastAsia="Times New Roman" w:hAnsi="Traditional Arabic" w:cs="KFGQPC Uthman Taha Naskh" w:hint="cs"/>
          <w:color w:val="000000" w:themeColor="text1"/>
          <w:sz w:val="30"/>
          <w:szCs w:val="30"/>
          <w:rtl/>
        </w:rPr>
        <w:t>إ</w:t>
      </w:r>
      <w:r w:rsidR="003B4D48" w:rsidRPr="00F5669A">
        <w:rPr>
          <w:rFonts w:ascii="Traditional Arabic" w:eastAsia="Times New Roman" w:hAnsi="Traditional Arabic" w:cs="KFGQPC Uthman Taha Naskh"/>
          <w:color w:val="000000" w:themeColor="text1"/>
          <w:sz w:val="30"/>
          <w:szCs w:val="30"/>
          <w:rtl/>
        </w:rPr>
        <w:t xml:space="preserve">غراقهم </w:t>
      </w:r>
      <w:r w:rsidR="0053589D">
        <w:rPr>
          <w:rFonts w:ascii="Traditional Arabic" w:eastAsia="Times New Roman" w:hAnsi="Traditional Arabic" w:cs="KFGQPC Uthman Taha Naskh"/>
          <w:color w:val="000000" w:themeColor="text1"/>
          <w:sz w:val="30"/>
          <w:szCs w:val="30"/>
          <w:rtl/>
        </w:rPr>
        <w:t>فى</w:t>
      </w:r>
      <w:r w:rsidR="003B4D48" w:rsidRPr="00F5669A">
        <w:rPr>
          <w:rFonts w:ascii="Traditional Arabic" w:eastAsia="Times New Roman" w:hAnsi="Traditional Arabic" w:cs="KFGQPC Uthman Taha Naskh"/>
          <w:color w:val="000000" w:themeColor="text1"/>
          <w:sz w:val="30"/>
          <w:szCs w:val="30"/>
          <w:rtl/>
        </w:rPr>
        <w:t xml:space="preserve"> ال</w:t>
      </w:r>
      <w:r w:rsidR="003B4D48" w:rsidRPr="00F5669A">
        <w:rPr>
          <w:rFonts w:ascii="Traditional Arabic" w:eastAsia="Times New Roman" w:hAnsi="Traditional Arabic" w:cs="KFGQPC Uthman Taha Naskh" w:hint="cs"/>
          <w:color w:val="000000" w:themeColor="text1"/>
          <w:sz w:val="30"/>
          <w:szCs w:val="30"/>
          <w:rtl/>
        </w:rPr>
        <w:t>إ</w:t>
      </w:r>
      <w:r w:rsidR="003B4D48" w:rsidRPr="00F5669A">
        <w:rPr>
          <w:rFonts w:ascii="Traditional Arabic" w:eastAsia="Times New Roman" w:hAnsi="Traditional Arabic" w:cs="KFGQPC Uthman Taha Naskh"/>
          <w:color w:val="000000" w:themeColor="text1"/>
          <w:sz w:val="30"/>
          <w:szCs w:val="30"/>
          <w:rtl/>
        </w:rPr>
        <w:t>ثم</w:t>
      </w:r>
      <w:r w:rsidR="0030680C" w:rsidRPr="00F5669A">
        <w:rPr>
          <w:rFonts w:ascii="Traditional Arabic" w:eastAsia="Times New Roman" w:hAnsi="Traditional Arabic" w:cs="KFGQPC Uthman Taha Naskh"/>
          <w:color w:val="000000" w:themeColor="text1"/>
          <w:sz w:val="30"/>
          <w:szCs w:val="30"/>
          <w:rtl/>
        </w:rPr>
        <w:t xml:space="preserve"> و</w:t>
      </w:r>
      <w:r w:rsidR="002E5965">
        <w:rPr>
          <w:rFonts w:ascii="Traditional Arabic" w:eastAsia="Times New Roman" w:hAnsi="Traditional Arabic" w:cs="KFGQPC Uthman Taha Naskh" w:hint="cs"/>
          <w:color w:val="000000" w:themeColor="text1"/>
          <w:sz w:val="30"/>
          <w:szCs w:val="30"/>
          <w:rtl/>
        </w:rPr>
        <w:t>استمر</w:t>
      </w:r>
      <w:r w:rsidR="00F5669A">
        <w:rPr>
          <w:rFonts w:ascii="Traditional Arabic" w:eastAsia="Times New Roman" w:hAnsi="Traditional Arabic" w:cs="KFGQPC Uthman Taha Naskh"/>
          <w:color w:val="000000" w:themeColor="text1"/>
          <w:sz w:val="30"/>
          <w:szCs w:val="30"/>
          <w:rtl/>
        </w:rPr>
        <w:t xml:space="preserve">ارهم </w:t>
      </w:r>
      <w:r w:rsidR="0053589D">
        <w:rPr>
          <w:rFonts w:ascii="Traditional Arabic" w:eastAsia="Times New Roman" w:hAnsi="Traditional Arabic" w:cs="KFGQPC Uthman Taha Naskh"/>
          <w:color w:val="000000" w:themeColor="text1"/>
          <w:sz w:val="30"/>
          <w:szCs w:val="30"/>
          <w:rtl/>
        </w:rPr>
        <w:t>فى</w:t>
      </w:r>
      <w:r w:rsidR="00F5669A">
        <w:rPr>
          <w:rFonts w:ascii="Traditional Arabic" w:eastAsia="Times New Roman" w:hAnsi="Traditional Arabic" w:cs="KFGQPC Uthman Taha Naskh"/>
          <w:color w:val="000000" w:themeColor="text1"/>
          <w:sz w:val="30"/>
          <w:szCs w:val="30"/>
          <w:rtl/>
        </w:rPr>
        <w:t xml:space="preserve"> فعل المعصية</w:t>
      </w:r>
      <w:r w:rsidR="00A16AA1" w:rsidRPr="00F5669A">
        <w:rPr>
          <w:rFonts w:ascii="Traditional Arabic" w:eastAsia="Times New Roman" w:hAnsi="Traditional Arabic" w:cs="KFGQPC Uthman Taha Naskh"/>
          <w:color w:val="000000" w:themeColor="text1"/>
          <w:sz w:val="30"/>
          <w:szCs w:val="30"/>
          <w:rtl/>
        </w:rPr>
        <w:t>,</w:t>
      </w:r>
      <w:r w:rsidR="00F5669A">
        <w:rPr>
          <w:rFonts w:ascii="Traditional Arabic" w:eastAsia="Times New Roman" w:hAnsi="Traditional Arabic" w:cs="KFGQPC Uthman Taha Naskh" w:hint="cs"/>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lastRenderedPageBreak/>
        <w:t>الأول من هذه الأصن</w:t>
      </w:r>
      <w:r w:rsidR="003B4D48" w:rsidRPr="00F5669A">
        <w:rPr>
          <w:rFonts w:ascii="Traditional Arabic" w:eastAsia="Times New Roman" w:hAnsi="Traditional Arabic" w:cs="KFGQPC Uthman Taha Naskh"/>
          <w:color w:val="000000" w:themeColor="text1"/>
          <w:sz w:val="30"/>
          <w:szCs w:val="30"/>
          <w:rtl/>
        </w:rPr>
        <w:t xml:space="preserve">اف الثلاثة كما ورد </w:t>
      </w:r>
      <w:r w:rsidR="0053589D">
        <w:rPr>
          <w:rFonts w:ascii="Traditional Arabic" w:eastAsia="Times New Roman" w:hAnsi="Traditional Arabic" w:cs="KFGQPC Uthman Taha Naskh"/>
          <w:color w:val="000000" w:themeColor="text1"/>
          <w:sz w:val="30"/>
          <w:szCs w:val="30"/>
          <w:rtl/>
        </w:rPr>
        <w:t>فى</w:t>
      </w:r>
      <w:r w:rsidR="003B4D48" w:rsidRPr="00F5669A">
        <w:rPr>
          <w:rFonts w:ascii="Traditional Arabic" w:eastAsia="Times New Roman" w:hAnsi="Traditional Arabic" w:cs="KFGQPC Uthman Taha Naskh"/>
          <w:color w:val="000000" w:themeColor="text1"/>
          <w:sz w:val="30"/>
          <w:szCs w:val="30"/>
          <w:rtl/>
        </w:rPr>
        <w:t xml:space="preserve"> الحديث </w:t>
      </w:r>
      <w:r w:rsidR="00216E5D" w:rsidRPr="00F5669A">
        <w:rPr>
          <w:rFonts w:ascii="Traditional Arabic" w:eastAsia="Times New Roman" w:hAnsi="Traditional Arabic" w:cs="KFGQPC Uthman Taha Naskh"/>
          <w:color w:val="000000" w:themeColor="text1"/>
          <w:sz w:val="30"/>
          <w:szCs w:val="30"/>
          <w:rtl/>
        </w:rPr>
        <w:t>(</w:t>
      </w:r>
      <w:r w:rsidR="003B4D48" w:rsidRPr="00F5669A">
        <w:rPr>
          <w:rFonts w:ascii="Traditional Arabic" w:eastAsia="Times New Roman" w:hAnsi="Traditional Arabic" w:cs="KFGQPC Uthman Taha Naskh" w:hint="cs"/>
          <w:color w:val="000000" w:themeColor="text1"/>
          <w:sz w:val="30"/>
          <w:szCs w:val="30"/>
          <w:rtl/>
        </w:rPr>
        <w:t>أ</w:t>
      </w:r>
      <w:r w:rsidR="003B4D48" w:rsidRPr="00F5669A">
        <w:rPr>
          <w:rFonts w:ascii="Traditional Arabic" w:eastAsia="Times New Roman" w:hAnsi="Traditional Arabic" w:cs="KFGQPC Uthman Taha Naskh"/>
          <w:color w:val="000000" w:themeColor="text1"/>
          <w:sz w:val="30"/>
          <w:szCs w:val="30"/>
          <w:rtl/>
        </w:rPr>
        <w:t>شميط</w:t>
      </w:r>
      <w:r w:rsidR="00AC01BD" w:rsidRPr="006D1F61">
        <w:rPr>
          <w:rFonts w:ascii="Traditional Arabic" w:hAnsi="Traditional Arabic" w:cs="KFGQPC Uthman Taha Naskh" w:hint="cs"/>
          <w:color w:val="0070C0"/>
          <w:sz w:val="36"/>
          <w:szCs w:val="36"/>
          <w:vertAlign w:val="superscript"/>
          <w:rtl/>
        </w:rPr>
        <w:t>(</w:t>
      </w:r>
      <w:r w:rsidR="00AC01BD" w:rsidRPr="006D1F61">
        <w:rPr>
          <w:rStyle w:val="FootnoteReference"/>
          <w:rFonts w:ascii="Traditional Arabic" w:hAnsi="Traditional Arabic" w:cs="KFGQPC Uthman Taha Naskh"/>
          <w:color w:val="0070C0"/>
          <w:sz w:val="36"/>
          <w:szCs w:val="36"/>
          <w:rtl/>
        </w:rPr>
        <w:footnoteReference w:id="41"/>
      </w:r>
      <w:r w:rsidR="00AC01BD" w:rsidRPr="006D1F61">
        <w:rPr>
          <w:rFonts w:ascii="Traditional Arabic" w:hAnsi="Traditional Arabic" w:cs="KFGQPC Uthman Taha Naskh" w:hint="cs"/>
          <w:color w:val="0070C0"/>
          <w:sz w:val="36"/>
          <w:szCs w:val="36"/>
          <w:vertAlign w:val="superscript"/>
          <w:rtl/>
        </w:rPr>
        <w:t>)</w:t>
      </w:r>
      <w:r w:rsidR="003B4D48" w:rsidRPr="00F5669A">
        <w:rPr>
          <w:rFonts w:ascii="Traditional Arabic" w:eastAsia="Times New Roman" w:hAnsi="Traditional Arabic" w:cs="KFGQPC Uthman Taha Naskh"/>
          <w:color w:val="000000" w:themeColor="text1"/>
          <w:sz w:val="30"/>
          <w:szCs w:val="30"/>
          <w:rtl/>
        </w:rPr>
        <w:t xml:space="preserve"> زان</w:t>
      </w:r>
      <w:r w:rsidR="00216E5D" w:rsidRPr="00F5669A">
        <w:rPr>
          <w:rFonts w:ascii="Traditional Arabic" w:eastAsia="Times New Roman" w:hAnsi="Traditional Arabic" w:cs="KFGQPC Uthman Taha Naskh"/>
          <w:color w:val="000000" w:themeColor="text1"/>
          <w:sz w:val="30"/>
          <w:szCs w:val="30"/>
          <w:rtl/>
        </w:rPr>
        <w:t>)</w:t>
      </w:r>
      <w:r w:rsidR="003B4D48" w:rsidRPr="00F5669A">
        <w:rPr>
          <w:rFonts w:ascii="Traditional Arabic" w:eastAsia="Times New Roman" w:hAnsi="Traditional Arabic" w:cs="KFGQPC Uthman Taha Naskh"/>
          <w:color w:val="000000" w:themeColor="text1"/>
          <w:sz w:val="30"/>
          <w:szCs w:val="30"/>
          <w:rtl/>
        </w:rPr>
        <w:t xml:space="preserve"> وقد ضو</w:t>
      </w:r>
      <w:r w:rsidRPr="00F5669A">
        <w:rPr>
          <w:rFonts w:ascii="Traditional Arabic" w:eastAsia="Times New Roman" w:hAnsi="Traditional Arabic" w:cs="KFGQPC Uthman Taha Naskh"/>
          <w:color w:val="000000" w:themeColor="text1"/>
          <w:sz w:val="30"/>
          <w:szCs w:val="30"/>
          <w:rtl/>
        </w:rPr>
        <w:t>عف له العذاب</w:t>
      </w:r>
      <w:r w:rsidR="00584605"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color w:val="000000" w:themeColor="text1"/>
          <w:sz w:val="30"/>
          <w:szCs w:val="30"/>
          <w:rtl/>
        </w:rPr>
        <w:t>ل</w:t>
      </w:r>
      <w:r w:rsidR="002E5965">
        <w:rPr>
          <w:rFonts w:ascii="Traditional Arabic" w:eastAsia="Times New Roman" w:hAnsi="Traditional Arabic" w:cs="KFGQPC Uthman Taha Naskh" w:hint="cs"/>
          <w:color w:val="000000" w:themeColor="text1"/>
          <w:sz w:val="30"/>
          <w:szCs w:val="30"/>
          <w:rtl/>
        </w:rPr>
        <w:t>استمر</w:t>
      </w:r>
      <w:r w:rsidRPr="00F5669A">
        <w:rPr>
          <w:rFonts w:ascii="Traditional Arabic" w:eastAsia="Times New Roman" w:hAnsi="Traditional Arabic" w:cs="KFGQPC Uthman Taha Naskh"/>
          <w:color w:val="000000" w:themeColor="text1"/>
          <w:sz w:val="30"/>
          <w:szCs w:val="30"/>
          <w:rtl/>
        </w:rPr>
        <w:t xml:space="preserve">اره على معصية الله </w:t>
      </w:r>
      <w:r w:rsidR="0053589D">
        <w:rPr>
          <w:rFonts w:ascii="Traditional Arabic" w:eastAsia="Times New Roman" w:hAnsi="Traditional Arabic" w:cs="KFGQPC Uthman Taha Naskh"/>
          <w:color w:val="000000" w:themeColor="text1"/>
          <w:sz w:val="30"/>
          <w:szCs w:val="30"/>
          <w:rtl/>
        </w:rPr>
        <w:t>فى</w:t>
      </w:r>
      <w:r w:rsidRPr="00F5669A">
        <w:rPr>
          <w:rFonts w:ascii="Traditional Arabic" w:eastAsia="Times New Roman" w:hAnsi="Traditional Arabic" w:cs="KFGQPC Uthman Taha Naskh"/>
          <w:color w:val="000000" w:themeColor="text1"/>
          <w:sz w:val="30"/>
          <w:szCs w:val="30"/>
          <w:rtl/>
        </w:rPr>
        <w:t xml:space="preserve"> سن كان ينبغي له فيه </w:t>
      </w:r>
      <w:r w:rsidR="004B061C">
        <w:rPr>
          <w:rFonts w:ascii="Traditional Arabic" w:eastAsia="Times New Roman" w:hAnsi="Traditional Arabic" w:cs="KFGQPC Uthman Taha Naskh" w:hint="cs"/>
          <w:color w:val="000000" w:themeColor="text1"/>
          <w:sz w:val="30"/>
          <w:szCs w:val="30"/>
          <w:rtl/>
        </w:rPr>
        <w:t>أ</w:t>
      </w:r>
      <w:r w:rsidR="00FE7C19" w:rsidRPr="00F5669A">
        <w:rPr>
          <w:rFonts w:ascii="Traditional Arabic" w:eastAsia="Times New Roman" w:hAnsi="Traditional Arabic" w:cs="KFGQPC Uthman Taha Naskh"/>
          <w:color w:val="000000" w:themeColor="text1"/>
          <w:sz w:val="30"/>
          <w:szCs w:val="30"/>
          <w:rtl/>
        </w:rPr>
        <w:t>ن</w:t>
      </w:r>
      <w:r w:rsidRPr="00F5669A">
        <w:rPr>
          <w:rFonts w:ascii="Traditional Arabic" w:eastAsia="Times New Roman" w:hAnsi="Traditional Arabic" w:cs="KFGQPC Uthman Taha Naskh"/>
          <w:color w:val="000000" w:themeColor="text1"/>
          <w:sz w:val="30"/>
          <w:szCs w:val="30"/>
          <w:rtl/>
        </w:rPr>
        <w:t xml:space="preserve"> يحاسب نفسه</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ويقبل فيه على ربه</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ويتوب </w:t>
      </w:r>
      <w:r w:rsidR="00F46637" w:rsidRPr="00F5669A">
        <w:rPr>
          <w:rFonts w:ascii="Traditional Arabic" w:eastAsia="Times New Roman" w:hAnsi="Traditional Arabic" w:cs="KFGQPC Uthman Taha Naskh"/>
          <w:color w:val="000000" w:themeColor="text1"/>
          <w:sz w:val="30"/>
          <w:szCs w:val="30"/>
          <w:rtl/>
        </w:rPr>
        <w:t>إليه</w:t>
      </w:r>
      <w:r w:rsidRPr="00F5669A">
        <w:rPr>
          <w:rFonts w:ascii="Traditional Arabic" w:eastAsia="Times New Roman" w:hAnsi="Traditional Arabic" w:cs="KFGQPC Uthman Taha Naskh"/>
          <w:color w:val="000000" w:themeColor="text1"/>
          <w:sz w:val="30"/>
          <w:szCs w:val="30"/>
          <w:rtl/>
        </w:rPr>
        <w:t xml:space="preserve"> من ذنوبه</w:t>
      </w:r>
      <w:r w:rsidR="00584605"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color w:val="000000" w:themeColor="text1"/>
          <w:sz w:val="30"/>
          <w:szCs w:val="30"/>
          <w:rtl/>
        </w:rPr>
        <w:t xml:space="preserve">لكن </w:t>
      </w:r>
      <w:r w:rsidR="002E5965">
        <w:rPr>
          <w:rFonts w:ascii="Traditional Arabic" w:eastAsia="Times New Roman" w:hAnsi="Traditional Arabic" w:cs="KFGQPC Uthman Taha Naskh" w:hint="cs"/>
          <w:color w:val="000000" w:themeColor="text1"/>
          <w:sz w:val="30"/>
          <w:szCs w:val="30"/>
          <w:rtl/>
        </w:rPr>
        <w:t>استمر</w:t>
      </w:r>
      <w:r w:rsidRPr="00F5669A">
        <w:rPr>
          <w:rFonts w:ascii="Traditional Arabic" w:eastAsia="Times New Roman" w:hAnsi="Traditional Arabic" w:cs="KFGQPC Uthman Taha Naskh"/>
          <w:color w:val="000000" w:themeColor="text1"/>
          <w:sz w:val="30"/>
          <w:szCs w:val="30"/>
          <w:rtl/>
        </w:rPr>
        <w:t>اره على المعصية</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دليل على تمكن الفجور من نفسه</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وعدم خوفه من الله</w:t>
      </w:r>
      <w:r w:rsidR="00584605"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color w:val="000000" w:themeColor="text1"/>
          <w:sz w:val="30"/>
          <w:szCs w:val="30"/>
          <w:rtl/>
        </w:rPr>
        <w:t xml:space="preserve">فأغلظ الله له </w:t>
      </w:r>
      <w:r w:rsidR="0053589D">
        <w:rPr>
          <w:rFonts w:ascii="Traditional Arabic" w:eastAsia="Times New Roman" w:hAnsi="Traditional Arabic" w:cs="KFGQPC Uthman Taha Naskh"/>
          <w:color w:val="000000" w:themeColor="text1"/>
          <w:sz w:val="30"/>
          <w:szCs w:val="30"/>
          <w:rtl/>
        </w:rPr>
        <w:t>فى</w:t>
      </w:r>
      <w:r w:rsidR="003B4D48" w:rsidRPr="00F5669A">
        <w:rPr>
          <w:rFonts w:ascii="Traditional Arabic" w:eastAsia="Times New Roman" w:hAnsi="Traditional Arabic" w:cs="KFGQPC Uthman Taha Naskh"/>
          <w:color w:val="000000" w:themeColor="text1"/>
          <w:sz w:val="30"/>
          <w:szCs w:val="30"/>
          <w:rtl/>
        </w:rPr>
        <w:t xml:space="preserve"> العقوبة</w:t>
      </w:r>
      <w:r w:rsidR="003B4D48" w:rsidRPr="00F5669A">
        <w:rPr>
          <w:rFonts w:ascii="Traditional Arabic" w:eastAsia="Times New Roman" w:hAnsi="Traditional Arabic" w:cs="KFGQPC Uthman Taha Naskh" w:hint="cs"/>
          <w:color w:val="000000" w:themeColor="text1"/>
          <w:sz w:val="30"/>
          <w:szCs w:val="30"/>
          <w:rtl/>
        </w:rPr>
        <w:t>.</w:t>
      </w:r>
    </w:p>
    <w:p w14:paraId="6C2EE47C" w14:textId="30EE1A51" w:rsidR="000A7E45" w:rsidRPr="00F5669A" w:rsidRDefault="000A7E45" w:rsidP="00AC01BD">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5669A">
        <w:rPr>
          <w:rFonts w:ascii="Traditional Arabic" w:eastAsia="Times New Roman" w:hAnsi="Traditional Arabic" w:cs="KFGQPC Uthman Taha Naskh"/>
          <w:color w:val="000000" w:themeColor="text1"/>
          <w:sz w:val="30"/>
          <w:szCs w:val="30"/>
          <w:rtl/>
        </w:rPr>
        <w:t>والثاني</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 xml:space="preserve">كما ورد </w:t>
      </w:r>
      <w:r w:rsidR="0053589D">
        <w:rPr>
          <w:rFonts w:ascii="Traditional Arabic" w:eastAsia="Times New Roman" w:hAnsi="Traditional Arabic" w:cs="KFGQPC Uthman Taha Naskh"/>
          <w:color w:val="000000" w:themeColor="text1"/>
          <w:sz w:val="30"/>
          <w:szCs w:val="30"/>
          <w:rtl/>
        </w:rPr>
        <w:t>فى</w:t>
      </w:r>
      <w:r w:rsidRPr="00F5669A">
        <w:rPr>
          <w:rFonts w:ascii="Traditional Arabic" w:eastAsia="Times New Roman" w:hAnsi="Traditional Arabic" w:cs="KFGQPC Uthman Taha Naskh"/>
          <w:color w:val="000000" w:themeColor="text1"/>
          <w:sz w:val="30"/>
          <w:szCs w:val="30"/>
          <w:rtl/>
        </w:rPr>
        <w:t xml:space="preserve"> الحديث - </w:t>
      </w:r>
      <w:r w:rsidR="00216E5D" w:rsidRPr="00F5669A">
        <w:rPr>
          <w:rFonts w:ascii="Traditional Arabic" w:eastAsia="Times New Roman" w:hAnsi="Traditional Arabic" w:cs="KFGQPC Uthman Taha Naskh"/>
          <w:color w:val="000000" w:themeColor="text1"/>
          <w:sz w:val="30"/>
          <w:szCs w:val="30"/>
          <w:rtl/>
        </w:rPr>
        <w:t>(</w:t>
      </w:r>
      <w:r w:rsidRPr="00F5669A">
        <w:rPr>
          <w:rFonts w:ascii="Traditional Arabic" w:eastAsia="Times New Roman" w:hAnsi="Traditional Arabic" w:cs="KFGQPC Uthman Taha Naskh"/>
          <w:color w:val="000000" w:themeColor="text1"/>
          <w:sz w:val="30"/>
          <w:szCs w:val="30"/>
          <w:rtl/>
        </w:rPr>
        <w:t>عائل</w:t>
      </w:r>
      <w:r w:rsidR="00AC01BD" w:rsidRPr="006D1F61">
        <w:rPr>
          <w:rFonts w:ascii="Traditional Arabic" w:hAnsi="Traditional Arabic" w:cs="KFGQPC Uthman Taha Naskh" w:hint="cs"/>
          <w:color w:val="0070C0"/>
          <w:sz w:val="36"/>
          <w:szCs w:val="36"/>
          <w:vertAlign w:val="superscript"/>
          <w:rtl/>
        </w:rPr>
        <w:t>(</w:t>
      </w:r>
      <w:r w:rsidR="00AC01BD" w:rsidRPr="006D1F61">
        <w:rPr>
          <w:rStyle w:val="FootnoteReference"/>
          <w:rFonts w:ascii="Traditional Arabic" w:hAnsi="Traditional Arabic" w:cs="KFGQPC Uthman Taha Naskh"/>
          <w:color w:val="0070C0"/>
          <w:sz w:val="36"/>
          <w:szCs w:val="36"/>
          <w:rtl/>
        </w:rPr>
        <w:footnoteReference w:id="42"/>
      </w:r>
      <w:r w:rsidR="00AC01BD" w:rsidRPr="006D1F61">
        <w:rPr>
          <w:rFonts w:ascii="Traditional Arabic" w:hAnsi="Traditional Arabic" w:cs="KFGQPC Uthman Taha Naskh" w:hint="cs"/>
          <w:color w:val="0070C0"/>
          <w:sz w:val="36"/>
          <w:szCs w:val="36"/>
          <w:vertAlign w:val="superscript"/>
          <w:rtl/>
        </w:rPr>
        <w:t>)</w:t>
      </w:r>
      <w:r w:rsidR="00AC01BD">
        <w:rPr>
          <w:rFonts w:ascii="Traditional Arabic" w:eastAsia="Times New Roman" w:hAnsi="Traditional Arabic" w:cs="KFGQPC Uthman Taha Naskh" w:hint="cs"/>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مستكبر</w:t>
      </w:r>
      <w:r w:rsidR="00216E5D" w:rsidRPr="00F5669A">
        <w:rPr>
          <w:rFonts w:ascii="Traditional Arabic" w:eastAsia="Times New Roman" w:hAnsi="Traditional Arabic" w:cs="KFGQPC Uthman Taha Naskh"/>
          <w:color w:val="000000" w:themeColor="text1"/>
          <w:sz w:val="30"/>
          <w:szCs w:val="30"/>
          <w:rtl/>
        </w:rPr>
        <w:t>)</w:t>
      </w:r>
      <w:r w:rsidRPr="00F5669A">
        <w:rPr>
          <w:rFonts w:ascii="Traditional Arabic" w:eastAsia="Times New Roman" w:hAnsi="Traditional Arabic" w:cs="KFGQPC Uthman Taha Naskh"/>
          <w:color w:val="000000" w:themeColor="text1"/>
          <w:sz w:val="30"/>
          <w:szCs w:val="30"/>
          <w:rtl/>
        </w:rPr>
        <w:t xml:space="preserve"> وسبب تغليظ العقوبة له تكبره</w:t>
      </w:r>
      <w:r w:rsidR="0030680C" w:rsidRPr="00F5669A">
        <w:rPr>
          <w:rFonts w:ascii="Traditional Arabic" w:eastAsia="Times New Roman" w:hAnsi="Traditional Arabic" w:cs="KFGQPC Uthman Taha Naskh"/>
          <w:color w:val="000000" w:themeColor="text1"/>
          <w:sz w:val="30"/>
          <w:szCs w:val="30"/>
          <w:rtl/>
        </w:rPr>
        <w:t xml:space="preserve"> و</w:t>
      </w:r>
      <w:r w:rsidRPr="00F5669A">
        <w:rPr>
          <w:rFonts w:ascii="Traditional Arabic" w:eastAsia="Times New Roman" w:hAnsi="Traditional Arabic" w:cs="KFGQPC Uthman Taha Naskh"/>
          <w:color w:val="000000" w:themeColor="text1"/>
          <w:sz w:val="30"/>
          <w:szCs w:val="30"/>
          <w:rtl/>
        </w:rPr>
        <w:t>تعاظمه</w:t>
      </w:r>
      <w:r w:rsidR="00584605" w:rsidRPr="00F5669A">
        <w:rPr>
          <w:rFonts w:ascii="Traditional Arabic" w:eastAsia="Times New Roman" w:hAnsi="Traditional Arabic" w:cs="KFGQPC Uthman Taha Naskh"/>
          <w:color w:val="000000" w:themeColor="text1"/>
          <w:sz w:val="30"/>
          <w:szCs w:val="30"/>
          <w:rtl/>
        </w:rPr>
        <w:t xml:space="preserve">، </w:t>
      </w:r>
      <w:r w:rsidRPr="00F5669A">
        <w:rPr>
          <w:rFonts w:ascii="Traditional Arabic" w:eastAsia="Times New Roman" w:hAnsi="Traditional Arabic" w:cs="KFGQPC Uthman Taha Naskh"/>
          <w:color w:val="000000" w:themeColor="text1"/>
          <w:sz w:val="30"/>
          <w:szCs w:val="30"/>
          <w:rtl/>
        </w:rPr>
        <w:t>بدون داع لذلك</w:t>
      </w:r>
      <w:r w:rsidR="00584605" w:rsidRPr="00F5669A">
        <w:rPr>
          <w:rFonts w:ascii="Traditional Arabic" w:eastAsia="Times New Roman" w:hAnsi="Traditional Arabic" w:cs="KFGQPC Uthman Taha Naskh"/>
          <w:color w:val="000000" w:themeColor="text1"/>
          <w:sz w:val="30"/>
          <w:szCs w:val="30"/>
          <w:rtl/>
        </w:rPr>
        <w:t xml:space="preserve">، </w:t>
      </w:r>
      <w:r w:rsidR="00361CED" w:rsidRPr="00F5669A">
        <w:rPr>
          <w:rFonts w:ascii="Traditional Arabic" w:eastAsia="Times New Roman" w:hAnsi="Traditional Arabic" w:cs="KFGQPC Uthman Taha Naskh"/>
          <w:color w:val="000000" w:themeColor="text1"/>
          <w:sz w:val="30"/>
          <w:szCs w:val="30"/>
          <w:rtl/>
        </w:rPr>
        <w:t>وإن</w:t>
      </w:r>
      <w:r w:rsidRPr="00F5669A">
        <w:rPr>
          <w:rFonts w:ascii="Traditional Arabic" w:eastAsia="Times New Roman" w:hAnsi="Traditional Arabic" w:cs="KFGQPC Uthman Taha Naskh"/>
          <w:color w:val="000000" w:themeColor="text1"/>
          <w:sz w:val="30"/>
          <w:szCs w:val="30"/>
          <w:rtl/>
        </w:rPr>
        <w:t xml:space="preserve"> ك</w:t>
      </w:r>
      <w:r w:rsidR="003B4D48" w:rsidRPr="00F5669A">
        <w:rPr>
          <w:rFonts w:ascii="Traditional Arabic" w:eastAsia="Times New Roman" w:hAnsi="Traditional Arabic" w:cs="KFGQPC Uthman Taha Naskh"/>
          <w:color w:val="000000" w:themeColor="text1"/>
          <w:sz w:val="30"/>
          <w:szCs w:val="30"/>
          <w:rtl/>
        </w:rPr>
        <w:t>ان التكبر مذموم للغني والفقير</w:t>
      </w:r>
      <w:r w:rsidR="003F6C07"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color w:val="000000" w:themeColor="text1"/>
          <w:sz w:val="30"/>
          <w:szCs w:val="30"/>
          <w:rtl/>
        </w:rPr>
        <w:t xml:space="preserve">لكن تكبر الفقير دليل على </w:t>
      </w:r>
      <w:r w:rsidR="003B4D48" w:rsidRPr="00F5669A">
        <w:rPr>
          <w:rFonts w:ascii="Traditional Arabic" w:eastAsia="Times New Roman" w:hAnsi="Traditional Arabic" w:cs="KFGQPC Uthman Taha Naskh" w:hint="cs"/>
          <w:color w:val="000000" w:themeColor="text1"/>
          <w:sz w:val="30"/>
          <w:szCs w:val="30"/>
          <w:rtl/>
        </w:rPr>
        <w:t>إ</w:t>
      </w:r>
      <w:r w:rsidRPr="00F5669A">
        <w:rPr>
          <w:rFonts w:ascii="Traditional Arabic" w:eastAsia="Times New Roman" w:hAnsi="Traditional Arabic" w:cs="KFGQPC Uthman Taha Naskh"/>
          <w:color w:val="000000" w:themeColor="text1"/>
          <w:sz w:val="30"/>
          <w:szCs w:val="30"/>
          <w:rtl/>
        </w:rPr>
        <w:t>نطباع النفس على هذا الخلق الذميم</w:t>
      </w:r>
      <w:r w:rsidR="00584605" w:rsidRPr="00F5669A">
        <w:rPr>
          <w:rFonts w:ascii="Traditional Arabic" w:eastAsia="Times New Roman" w:hAnsi="Traditional Arabic" w:cs="KFGQPC Uthman Taha Naskh"/>
          <w:color w:val="000000" w:themeColor="text1"/>
          <w:sz w:val="30"/>
          <w:szCs w:val="30"/>
          <w:rtl/>
        </w:rPr>
        <w:t xml:space="preserve">، </w:t>
      </w:r>
      <w:r w:rsidR="003B4D48" w:rsidRPr="00F5669A">
        <w:rPr>
          <w:rFonts w:ascii="Traditional Arabic" w:eastAsia="Times New Roman" w:hAnsi="Traditional Arabic" w:cs="KFGQPC Uthman Taha Naskh"/>
          <w:color w:val="000000" w:themeColor="text1"/>
          <w:sz w:val="30"/>
          <w:szCs w:val="30"/>
          <w:rtl/>
        </w:rPr>
        <w:t>لذا عظ</w:t>
      </w:r>
      <w:r w:rsidR="004B061C">
        <w:rPr>
          <w:rFonts w:ascii="Traditional Arabic" w:eastAsia="Times New Roman" w:hAnsi="Traditional Arabic" w:cs="KFGQPC Uthman Taha Naskh" w:hint="cs"/>
          <w:color w:val="000000" w:themeColor="text1"/>
          <w:sz w:val="30"/>
          <w:szCs w:val="30"/>
          <w:rtl/>
        </w:rPr>
        <w:t>ُ</w:t>
      </w:r>
      <w:r w:rsidR="003B4D48" w:rsidRPr="00F5669A">
        <w:rPr>
          <w:rFonts w:ascii="Traditional Arabic" w:eastAsia="Times New Roman" w:hAnsi="Traditional Arabic" w:cs="KFGQPC Uthman Taha Naskh"/>
          <w:color w:val="000000" w:themeColor="text1"/>
          <w:sz w:val="30"/>
          <w:szCs w:val="30"/>
          <w:rtl/>
        </w:rPr>
        <w:t>مت عقوبته</w:t>
      </w:r>
      <w:r w:rsidR="003B4D48" w:rsidRPr="00F5669A">
        <w:rPr>
          <w:rFonts w:ascii="Traditional Arabic" w:eastAsia="Times New Roman" w:hAnsi="Traditional Arabic" w:cs="KFGQPC Uthman Taha Naskh" w:hint="cs"/>
          <w:color w:val="000000" w:themeColor="text1"/>
          <w:sz w:val="30"/>
          <w:szCs w:val="30"/>
          <w:rtl/>
        </w:rPr>
        <w:t>.</w:t>
      </w:r>
    </w:p>
    <w:p w14:paraId="5E00485B" w14:textId="04E16CC6" w:rsidR="000A7E45" w:rsidRPr="00E56013" w:rsidRDefault="004B061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Pr>
          <w:rFonts w:ascii="Traditional Arabic" w:eastAsia="Times New Roman" w:hAnsi="Traditional Arabic" w:cs="KFGQPC Uthman Taha Naskh" w:hint="cs"/>
          <w:color w:val="000000" w:themeColor="text1"/>
          <w:sz w:val="30"/>
          <w:szCs w:val="30"/>
          <w:rtl/>
        </w:rPr>
        <w:t>أ</w:t>
      </w:r>
      <w:r w:rsidR="00467801" w:rsidRPr="00F5669A">
        <w:rPr>
          <w:rFonts w:ascii="Traditional Arabic" w:eastAsia="Times New Roman" w:hAnsi="Traditional Arabic" w:cs="KFGQPC Uthman Taha Naskh"/>
          <w:color w:val="000000" w:themeColor="text1"/>
          <w:sz w:val="30"/>
          <w:szCs w:val="30"/>
          <w:rtl/>
        </w:rPr>
        <w:t>ما</w:t>
      </w:r>
      <w:r w:rsidR="000A7E45" w:rsidRPr="00F5669A">
        <w:rPr>
          <w:rFonts w:ascii="Traditional Arabic" w:eastAsia="Times New Roman" w:hAnsi="Traditional Arabic" w:cs="KFGQPC Uthman Taha Naskh"/>
          <w:color w:val="000000" w:themeColor="text1"/>
          <w:sz w:val="30"/>
          <w:szCs w:val="30"/>
          <w:rtl/>
        </w:rPr>
        <w:t xml:space="preserve"> الصنف الثالث - كما ورد </w:t>
      </w:r>
      <w:r w:rsidR="0053589D">
        <w:rPr>
          <w:rFonts w:ascii="Traditional Arabic" w:eastAsia="Times New Roman" w:hAnsi="Traditional Arabic" w:cs="KFGQPC Uthman Taha Naskh"/>
          <w:color w:val="000000" w:themeColor="text1"/>
          <w:sz w:val="30"/>
          <w:szCs w:val="30"/>
          <w:rtl/>
        </w:rPr>
        <w:t>فى</w:t>
      </w:r>
      <w:r w:rsidR="000A7E45" w:rsidRPr="00F5669A">
        <w:rPr>
          <w:rFonts w:ascii="Traditional Arabic" w:eastAsia="Times New Roman" w:hAnsi="Traditional Arabic" w:cs="KFGQPC Uthman Taha Naskh"/>
          <w:color w:val="000000" w:themeColor="text1"/>
          <w:sz w:val="30"/>
          <w:szCs w:val="30"/>
          <w:rtl/>
        </w:rPr>
        <w:t xml:space="preserve"> الحديث </w:t>
      </w:r>
      <w:r w:rsidR="007B6B9D" w:rsidRPr="00F5669A">
        <w:rPr>
          <w:rFonts w:ascii="Traditional Arabic" w:eastAsia="Times New Roman" w:hAnsi="Traditional Arabic" w:cs="KFGQPC Uthman Taha Naskh"/>
          <w:color w:val="000000" w:themeColor="text1"/>
          <w:sz w:val="30"/>
          <w:szCs w:val="30"/>
          <w:rtl/>
        </w:rPr>
        <w:t>«</w:t>
      </w:r>
      <w:r w:rsidR="000A7E45" w:rsidRPr="00F5669A">
        <w:rPr>
          <w:rFonts w:ascii="Traditional Arabic" w:eastAsia="Times New Roman" w:hAnsi="Traditional Arabic" w:cs="KFGQPC Uthman Taha Naskh"/>
          <w:color w:val="000000" w:themeColor="text1"/>
          <w:sz w:val="30"/>
          <w:szCs w:val="30"/>
          <w:rtl/>
        </w:rPr>
        <w:t xml:space="preserve">رجل جعل الله بضاعته لا يشتري </w:t>
      </w:r>
      <w:r>
        <w:rPr>
          <w:rFonts w:ascii="Traditional Arabic" w:eastAsia="Times New Roman" w:hAnsi="Traditional Arabic" w:cs="KFGQPC Uthman Taha Naskh" w:hint="cs"/>
          <w:color w:val="000000" w:themeColor="text1"/>
          <w:sz w:val="30"/>
          <w:szCs w:val="30"/>
          <w:rtl/>
        </w:rPr>
        <w:t>إ</w:t>
      </w:r>
      <w:r w:rsidR="00FE7C19" w:rsidRPr="00F5669A">
        <w:rPr>
          <w:rFonts w:ascii="Traditional Arabic" w:eastAsia="Times New Roman" w:hAnsi="Traditional Arabic" w:cs="KFGQPC Uthman Taha Naskh"/>
          <w:color w:val="000000" w:themeColor="text1"/>
          <w:sz w:val="30"/>
          <w:szCs w:val="30"/>
          <w:rtl/>
        </w:rPr>
        <w:t>لا</w:t>
      </w:r>
      <w:r w:rsidR="000A7E45" w:rsidRPr="00F5669A">
        <w:rPr>
          <w:rFonts w:ascii="Traditional Arabic" w:eastAsia="Times New Roman" w:hAnsi="Traditional Arabic" w:cs="KFGQPC Uthman Taha Naskh"/>
          <w:color w:val="000000" w:themeColor="text1"/>
          <w:sz w:val="30"/>
          <w:szCs w:val="30"/>
          <w:rtl/>
        </w:rPr>
        <w:t xml:space="preserve"> بيمينه ولا يبيع </w:t>
      </w:r>
      <w:r>
        <w:rPr>
          <w:rFonts w:ascii="Traditional Arabic" w:eastAsia="Times New Roman" w:hAnsi="Traditional Arabic" w:cs="KFGQPC Uthman Taha Naskh" w:hint="cs"/>
          <w:color w:val="000000" w:themeColor="text1"/>
          <w:sz w:val="30"/>
          <w:szCs w:val="30"/>
          <w:rtl/>
        </w:rPr>
        <w:t>إ</w:t>
      </w:r>
      <w:r w:rsidR="00FE7C19" w:rsidRPr="00F5669A">
        <w:rPr>
          <w:rFonts w:ascii="Traditional Arabic" w:eastAsia="Times New Roman" w:hAnsi="Traditional Arabic" w:cs="KFGQPC Uthman Taha Naskh"/>
          <w:color w:val="000000" w:themeColor="text1"/>
          <w:sz w:val="30"/>
          <w:szCs w:val="30"/>
          <w:rtl/>
        </w:rPr>
        <w:t>لا</w:t>
      </w:r>
      <w:r w:rsidR="003B4D48" w:rsidRPr="00F5669A">
        <w:rPr>
          <w:rFonts w:ascii="Traditional Arabic" w:eastAsia="Times New Roman" w:hAnsi="Traditional Arabic" w:cs="KFGQPC Uthman Taha Naskh"/>
          <w:color w:val="000000" w:themeColor="text1"/>
          <w:sz w:val="30"/>
          <w:szCs w:val="30"/>
          <w:rtl/>
        </w:rPr>
        <w:t xml:space="preserve"> بيمينه</w:t>
      </w:r>
      <w:r w:rsidR="007B6B9D" w:rsidRPr="00F5669A">
        <w:rPr>
          <w:rFonts w:ascii="Traditional Arabic" w:eastAsia="Times New Roman" w:hAnsi="Traditional Arabic" w:cs="KFGQPC Uthman Taha Naskh"/>
          <w:color w:val="000000" w:themeColor="text1"/>
          <w:sz w:val="30"/>
          <w:szCs w:val="30"/>
          <w:rtl/>
        </w:rPr>
        <w:t>»</w:t>
      </w:r>
      <w:r w:rsidR="003B4D48" w:rsidRPr="00E56013">
        <w:rPr>
          <w:rFonts w:ascii="Traditional Arabic" w:eastAsia="Times New Roman" w:hAnsi="Traditional Arabic" w:cs="KFGQPC Uthman Taha Naskh" w:hint="cs"/>
          <w:color w:val="000000" w:themeColor="text1"/>
          <w:sz w:val="30"/>
          <w:szCs w:val="30"/>
          <w:rtl/>
        </w:rPr>
        <w:t>.</w:t>
      </w:r>
    </w:p>
    <w:p w14:paraId="4BE4A6B2" w14:textId="7777777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وسبب تغليظ العقوبة 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حلفه بالله كلما </w:t>
      </w:r>
      <w:r w:rsidR="0089418C" w:rsidRPr="00E56013">
        <w:rPr>
          <w:rFonts w:ascii="Traditional Arabic" w:eastAsia="Times New Roman" w:hAnsi="Traditional Arabic" w:cs="KFGQPC Uthman Taha Naskh"/>
          <w:color w:val="000000" w:themeColor="text1"/>
          <w:sz w:val="30"/>
          <w:szCs w:val="30"/>
          <w:rtl/>
        </w:rPr>
        <w:t>أراد</w:t>
      </w:r>
      <w:r w:rsidRPr="00E56013">
        <w:rPr>
          <w:rFonts w:ascii="Traditional Arabic" w:eastAsia="Times New Roman" w:hAnsi="Traditional Arabic" w:cs="KFGQPC Uthman Taha Naskh"/>
          <w:color w:val="000000" w:themeColor="text1"/>
          <w:sz w:val="30"/>
          <w:szCs w:val="30"/>
          <w:rtl/>
        </w:rPr>
        <w:t xml:space="preserve"> البيع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الشراء وهذ</w:t>
      </w:r>
      <w:r w:rsidR="003B4D48" w:rsidRPr="00E56013">
        <w:rPr>
          <w:rFonts w:ascii="Traditional Arabic" w:eastAsia="Times New Roman" w:hAnsi="Traditional Arabic" w:cs="KFGQPC Uthman Taha Naskh"/>
          <w:color w:val="000000" w:themeColor="text1"/>
          <w:sz w:val="30"/>
          <w:szCs w:val="30"/>
          <w:rtl/>
        </w:rPr>
        <w:t>ا دليل على ال</w:t>
      </w:r>
      <w:r w:rsidR="003B4D48" w:rsidRPr="00E56013">
        <w:rPr>
          <w:rFonts w:ascii="Traditional Arabic" w:eastAsia="Times New Roman" w:hAnsi="Traditional Arabic" w:cs="KFGQPC Uthman Taha Naskh" w:hint="cs"/>
          <w:color w:val="000000" w:themeColor="text1"/>
          <w:sz w:val="30"/>
          <w:szCs w:val="30"/>
          <w:rtl/>
        </w:rPr>
        <w:t>إ</w:t>
      </w:r>
      <w:r w:rsidR="003B4D48" w:rsidRPr="00E56013">
        <w:rPr>
          <w:rFonts w:ascii="Traditional Arabic" w:eastAsia="Times New Roman" w:hAnsi="Traditional Arabic" w:cs="KFGQPC Uthman Taha Naskh"/>
          <w:color w:val="000000" w:themeColor="text1"/>
          <w:sz w:val="30"/>
          <w:szCs w:val="30"/>
          <w:rtl/>
        </w:rPr>
        <w:t>ستخفاف بعظمة الله</w:t>
      </w:r>
      <w:r w:rsidR="003B4D48" w:rsidRPr="00E56013">
        <w:rPr>
          <w:rFonts w:ascii="Traditional Arabic" w:eastAsia="Times New Roman" w:hAnsi="Traditional Arabic" w:cs="KFGQPC Uthman Taha Naskh" w:hint="cs"/>
          <w:color w:val="000000" w:themeColor="text1"/>
          <w:sz w:val="30"/>
          <w:szCs w:val="30"/>
          <w:rtl/>
        </w:rPr>
        <w:t>.</w:t>
      </w:r>
    </w:p>
    <w:p w14:paraId="1DDBDA20" w14:textId="6DC92BBD" w:rsidR="000A7E45" w:rsidRPr="00E56013" w:rsidRDefault="004B061C"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color w:val="000000" w:themeColor="text1"/>
          <w:sz w:val="30"/>
          <w:szCs w:val="30"/>
          <w:rtl/>
        </w:rPr>
        <w:t>أ</w:t>
      </w:r>
      <w:r w:rsidR="00467801" w:rsidRPr="00E56013">
        <w:rPr>
          <w:rFonts w:ascii="Traditional Arabic" w:eastAsia="Times New Roman" w:hAnsi="Traditional Arabic" w:cs="KFGQPC Uthman Taha Naskh"/>
          <w:color w:val="000000" w:themeColor="text1"/>
          <w:sz w:val="30"/>
          <w:szCs w:val="30"/>
          <w:rtl/>
        </w:rPr>
        <w:t>ما</w:t>
      </w:r>
      <w:r w:rsidR="000A7E45" w:rsidRPr="00E56013">
        <w:rPr>
          <w:rFonts w:ascii="Traditional Arabic" w:eastAsia="Times New Roman" w:hAnsi="Traditional Arabic" w:cs="KFGQPC Uthman Taha Naskh"/>
          <w:color w:val="000000" w:themeColor="text1"/>
          <w:sz w:val="30"/>
          <w:szCs w:val="30"/>
          <w:rtl/>
        </w:rPr>
        <w:t xml:space="preserve"> الحديث الثالث </w:t>
      </w:r>
      <w:r w:rsidR="0053589D">
        <w:rPr>
          <w:rFonts w:ascii="Traditional Arabic" w:eastAsia="Times New Roman" w:hAnsi="Traditional Arabic" w:cs="KFGQPC Uthman Taha Naskh"/>
          <w:color w:val="000000" w:themeColor="text1"/>
          <w:sz w:val="30"/>
          <w:szCs w:val="30"/>
          <w:rtl/>
        </w:rPr>
        <w:t>فى</w:t>
      </w:r>
      <w:r w:rsidR="000A7E45" w:rsidRPr="00E56013">
        <w:rPr>
          <w:rFonts w:ascii="Traditional Arabic" w:eastAsia="Times New Roman" w:hAnsi="Traditional Arabic" w:cs="KFGQPC Uthman Taha Naskh"/>
          <w:color w:val="000000" w:themeColor="text1"/>
          <w:sz w:val="30"/>
          <w:szCs w:val="30"/>
          <w:rtl/>
        </w:rPr>
        <w:t xml:space="preserve"> هذا الباب فهو حديث عمران بن ح</w:t>
      </w:r>
      <w:r>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 xml:space="preserve">صين </w:t>
      </w:r>
      <w:r w:rsidR="0053589D">
        <w:rPr>
          <w:rFonts w:ascii="Traditional Arabic" w:eastAsia="Times New Roman" w:hAnsi="Traditional Arabic" w:cs="KFGQPC Uthman Taha Naskh"/>
          <w:color w:val="000000" w:themeColor="text1"/>
          <w:sz w:val="30"/>
          <w:szCs w:val="30"/>
          <w:rtl/>
        </w:rPr>
        <w:t>رضى</w:t>
      </w:r>
      <w:r w:rsidR="000A7E45"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وفيه </w:t>
      </w:r>
      <w:r w:rsidR="00A63427" w:rsidRPr="00E56013">
        <w:rPr>
          <w:rFonts w:ascii="Traditional Arabic" w:eastAsia="Times New Roman" w:hAnsi="Traditional Arabic" w:cs="KFGQPC Uthman Taha Naskh"/>
          <w:color w:val="000000" w:themeColor="text1"/>
          <w:sz w:val="30"/>
          <w:szCs w:val="30"/>
          <w:rtl/>
        </w:rPr>
        <w:t>إخبار</w:t>
      </w:r>
      <w:r w:rsidR="003B4D48" w:rsidRPr="00E56013">
        <w:rPr>
          <w:rFonts w:ascii="Traditional Arabic" w:eastAsia="Times New Roman" w:hAnsi="Traditional Arabic" w:cs="KFGQPC Uthman Taha Naskh"/>
          <w:color w:val="000000" w:themeColor="text1"/>
          <w:sz w:val="30"/>
          <w:szCs w:val="30"/>
          <w:rtl/>
        </w:rPr>
        <w:t xml:space="preserve"> عن </w:t>
      </w:r>
      <w:r w:rsidR="003B4D48" w:rsidRPr="00E56013">
        <w:rPr>
          <w:rFonts w:ascii="Traditional Arabic" w:eastAsia="Times New Roman" w:hAnsi="Traditional Arabic" w:cs="KFGQPC Uthman Taha Naskh" w:hint="cs"/>
          <w:color w:val="000000" w:themeColor="text1"/>
          <w:sz w:val="30"/>
          <w:szCs w:val="30"/>
          <w:rtl/>
        </w:rPr>
        <w:t>أ</w:t>
      </w:r>
      <w:r w:rsidR="000F2CD7">
        <w:rPr>
          <w:rFonts w:ascii="Traditional Arabic" w:eastAsia="Times New Roman" w:hAnsi="Traditional Arabic" w:cs="KFGQPC Uthman Taha Naskh"/>
          <w:color w:val="000000" w:themeColor="text1"/>
          <w:sz w:val="30"/>
          <w:szCs w:val="30"/>
          <w:rtl/>
        </w:rPr>
        <w:t>مرين</w:t>
      </w:r>
      <w:r w:rsidR="000A7E45" w:rsidRPr="00E56013">
        <w:rPr>
          <w:rFonts w:ascii="Traditional Arabic" w:eastAsia="Times New Roman" w:hAnsi="Traditional Arabic" w:cs="KFGQPC Uthman Taha Naskh"/>
          <w:color w:val="000000" w:themeColor="text1"/>
          <w:sz w:val="30"/>
          <w:szCs w:val="30"/>
          <w:rtl/>
        </w:rPr>
        <w:t>:</w:t>
      </w:r>
    </w:p>
    <w:p w14:paraId="164BC0D7" w14:textId="69350CF0"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004B06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3B4D48" w:rsidRPr="00E56013">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hint="cs"/>
          <w:color w:val="000000" w:themeColor="text1"/>
          <w:sz w:val="30"/>
          <w:szCs w:val="30"/>
          <w:rtl/>
        </w:rPr>
        <w:t>أ</w:t>
      </w:r>
      <w:r w:rsidR="003B4D48" w:rsidRPr="00E56013">
        <w:rPr>
          <w:rFonts w:ascii="Traditional Arabic" w:eastAsia="Times New Roman" w:hAnsi="Traditional Arabic" w:cs="KFGQPC Uthman Taha Naskh"/>
          <w:color w:val="000000" w:themeColor="text1"/>
          <w:sz w:val="30"/>
          <w:szCs w:val="30"/>
          <w:rtl/>
        </w:rPr>
        <w:t>فضل ال</w:t>
      </w:r>
      <w:r w:rsidR="003B4D48" w:rsidRPr="00E56013">
        <w:rPr>
          <w:rFonts w:ascii="Traditional Arabic" w:eastAsia="Times New Roman" w:hAnsi="Traditional Arabic" w:cs="KFGQPC Uthman Taha Naskh" w:hint="cs"/>
          <w:color w:val="000000" w:themeColor="text1"/>
          <w:sz w:val="30"/>
          <w:szCs w:val="30"/>
          <w:rtl/>
        </w:rPr>
        <w:t>أ</w:t>
      </w:r>
      <w:r w:rsidR="003B4D48" w:rsidRPr="00E56013">
        <w:rPr>
          <w:rFonts w:ascii="Traditional Arabic" w:eastAsia="Times New Roman" w:hAnsi="Traditional Arabic" w:cs="KFGQPC Uthman Taha Naskh"/>
          <w:color w:val="000000" w:themeColor="text1"/>
          <w:sz w:val="30"/>
          <w:szCs w:val="30"/>
          <w:rtl/>
        </w:rPr>
        <w:t>مة ال</w:t>
      </w:r>
      <w:r w:rsidR="003B4D4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سلامية</w:t>
      </w:r>
      <w:r w:rsidR="00584605">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عمق </w:t>
      </w:r>
      <w:r w:rsidR="0075213A" w:rsidRPr="00E56013">
        <w:rPr>
          <w:rFonts w:ascii="Traditional Arabic" w:eastAsia="Times New Roman" w:hAnsi="Traditional Arabic" w:cs="KFGQPC Uthman Taha Naskh"/>
          <w:color w:val="000000" w:themeColor="text1"/>
          <w:sz w:val="30"/>
          <w:szCs w:val="30"/>
          <w:rtl/>
        </w:rPr>
        <w:t>الإيمان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وصفاء العقيدة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lastRenderedPageBreak/>
        <w:t>ونقاء النفس</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الصلاح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والتقوى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وبذل النفس والمال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الدعوة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والدفاع عن دينه هم القرن الذين كان فيهم الرسول صلى الله عليه وسلم ثم يليهم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الأفضلية القرن الثان</w:t>
      </w:r>
      <w:r w:rsidR="004B061C">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w:t>
      </w:r>
      <w:r w:rsidR="00B85DC8">
        <w:rPr>
          <w:rFonts w:ascii="Traditional Arabic" w:eastAsia="Times New Roman" w:hAnsi="Traditional Arabic" w:cs="KFGQPC Uthman Taha Naskh"/>
          <w:color w:val="000000" w:themeColor="text1"/>
          <w:sz w:val="30"/>
          <w:szCs w:val="30"/>
          <w:rtl/>
        </w:rPr>
        <w:t>يأتى</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color w:val="000000" w:themeColor="text1"/>
          <w:sz w:val="30"/>
          <w:szCs w:val="30"/>
          <w:rtl/>
        </w:rPr>
        <w:t>الدرجة الثالثة أهل القرن الثالث</w:t>
      </w:r>
      <w:r w:rsidR="003B4D48" w:rsidRPr="00E56013">
        <w:rPr>
          <w:rFonts w:ascii="Traditional Arabic" w:eastAsia="Times New Roman" w:hAnsi="Traditional Arabic" w:cs="KFGQPC Uthman Taha Naskh" w:hint="cs"/>
          <w:color w:val="000000" w:themeColor="text1"/>
          <w:sz w:val="30"/>
          <w:szCs w:val="30"/>
          <w:rtl/>
        </w:rPr>
        <w:t>.</w:t>
      </w:r>
    </w:p>
    <w:p w14:paraId="7331A8F5" w14:textId="5B2B55AE"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بعد هذه القرون المفضلة</w:t>
      </w:r>
      <w:r w:rsidR="00584605">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color w:val="000000" w:themeColor="text1"/>
          <w:sz w:val="30"/>
          <w:szCs w:val="30"/>
          <w:rtl/>
        </w:rPr>
        <w:t>يضعف و</w:t>
      </w:r>
      <w:r w:rsidRPr="00E56013">
        <w:rPr>
          <w:rFonts w:ascii="Traditional Arabic" w:eastAsia="Times New Roman" w:hAnsi="Traditional Arabic" w:cs="KFGQPC Uthman Taha Naskh"/>
          <w:color w:val="000000" w:themeColor="text1"/>
          <w:sz w:val="30"/>
          <w:szCs w:val="30"/>
          <w:rtl/>
        </w:rPr>
        <w:t xml:space="preserve">ازع </w:t>
      </w:r>
      <w:r w:rsidR="0075213A" w:rsidRPr="00E56013">
        <w:rPr>
          <w:rFonts w:ascii="Traditional Arabic" w:eastAsia="Times New Roman" w:hAnsi="Traditional Arabic" w:cs="KFGQPC Uthman Taha Naskh"/>
          <w:color w:val="000000" w:themeColor="text1"/>
          <w:sz w:val="30"/>
          <w:szCs w:val="30"/>
          <w:rtl/>
        </w:rPr>
        <w:t>الإيمان</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القلوب</w:t>
      </w:r>
      <w:r w:rsidR="00584605">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color w:val="000000" w:themeColor="text1"/>
          <w:sz w:val="30"/>
          <w:szCs w:val="30"/>
          <w:rtl/>
        </w:rPr>
        <w:t>وتبدأ درجة من ال</w:t>
      </w:r>
      <w:r w:rsidR="003B4D48"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نحدار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الأخلاق فيأت</w:t>
      </w:r>
      <w:r w:rsidR="004B061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قوم يحرصون على </w:t>
      </w:r>
      <w:r w:rsidR="004B06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يشهدوا قبل </w:t>
      </w:r>
      <w:r w:rsidR="004B06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تطلب منهم الشهادة ودون </w:t>
      </w:r>
      <w:r w:rsidR="004B061C">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يتحروا الصدق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شهادتهم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وأ</w:t>
      </w:r>
      <w:r w:rsidR="004B061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ناس لا أمانة 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فهم غارقون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الخيانة لا يتورعون عنها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يحيدون عن مزاولتها</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غيرهم لا يوفون بما أوجب الله عليهم من نذر نذروه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وآخرون منغمسون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نعيم الدنيا غير مهتمين بأمور الآخرة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فسمنت أجسامهم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وكل هذه الأمور قد حصلت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الناس اليوم وه</w:t>
      </w:r>
      <w:r w:rsidR="004B061C">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من الأمور الغيبية التي أخبر ا</w:t>
      </w:r>
      <w:r w:rsidR="003B4D48" w:rsidRPr="00E56013">
        <w:rPr>
          <w:rFonts w:ascii="Traditional Arabic" w:eastAsia="Times New Roman" w:hAnsi="Traditional Arabic" w:cs="KFGQPC Uthman Taha Naskh"/>
          <w:color w:val="000000" w:themeColor="text1"/>
          <w:sz w:val="30"/>
          <w:szCs w:val="30"/>
          <w:rtl/>
        </w:rPr>
        <w:t>لنبي صلى الله عليه وسلم أنها ست</w:t>
      </w:r>
      <w:r w:rsidR="003B4D48" w:rsidRPr="00E56013">
        <w:rPr>
          <w:rFonts w:ascii="Traditional Arabic" w:eastAsia="Times New Roman" w:hAnsi="Traditional Arabic" w:cs="KFGQPC Uthman Taha Naskh" w:hint="cs"/>
          <w:color w:val="000000" w:themeColor="text1"/>
          <w:sz w:val="30"/>
          <w:szCs w:val="30"/>
          <w:rtl/>
        </w:rPr>
        <w:t>ق</w:t>
      </w:r>
      <w:r w:rsidR="003B4D48" w:rsidRPr="00E56013">
        <w:rPr>
          <w:rFonts w:ascii="Traditional Arabic" w:eastAsia="Times New Roman" w:hAnsi="Traditional Arabic" w:cs="KFGQPC Uthman Taha Naskh"/>
          <w:color w:val="000000" w:themeColor="text1"/>
          <w:sz w:val="30"/>
          <w:szCs w:val="30"/>
          <w:rtl/>
        </w:rPr>
        <w:t xml:space="preserve">ع ووقعت كما </w:t>
      </w:r>
      <w:r w:rsidR="003B4D4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خبر عليه الصلاة والسلام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لا ينطق عن الهوى</w:t>
      </w:r>
      <w:r w:rsidR="003B4D48" w:rsidRPr="00E56013">
        <w:rPr>
          <w:rFonts w:ascii="Traditional Arabic" w:eastAsia="Times New Roman" w:hAnsi="Traditional Arabic" w:cs="KFGQPC Uthman Taha Naskh" w:hint="cs"/>
          <w:color w:val="000000" w:themeColor="text1"/>
          <w:sz w:val="30"/>
          <w:szCs w:val="30"/>
          <w:rtl/>
        </w:rPr>
        <w:t>.</w:t>
      </w:r>
    </w:p>
    <w:p w14:paraId="532BA954" w14:textId="31986784" w:rsidR="000A7E45"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0A7E45" w:rsidRPr="00E56013">
        <w:rPr>
          <w:rFonts w:ascii="Traditional Arabic" w:eastAsia="Times New Roman" w:hAnsi="Traditional Arabic" w:cs="KFGQPC Uthman Taha Naskh"/>
          <w:color w:val="000000" w:themeColor="text1"/>
          <w:sz w:val="30"/>
          <w:szCs w:val="30"/>
          <w:rtl/>
        </w:rPr>
        <w:t xml:space="preserve"> نهاية هذا الباب </w:t>
      </w:r>
      <w:r w:rsidR="00B85DC8">
        <w:rPr>
          <w:rFonts w:ascii="Traditional Arabic" w:eastAsia="Times New Roman" w:hAnsi="Traditional Arabic" w:cs="KFGQPC Uthman Taha Naskh"/>
          <w:color w:val="000000" w:themeColor="text1"/>
          <w:sz w:val="30"/>
          <w:szCs w:val="30"/>
          <w:rtl/>
        </w:rPr>
        <w:t>يأتى</w:t>
      </w:r>
      <w:r w:rsidR="000A7E45" w:rsidRPr="00E56013">
        <w:rPr>
          <w:rFonts w:ascii="Traditional Arabic" w:eastAsia="Times New Roman" w:hAnsi="Traditional Arabic" w:cs="KFGQPC Uthman Taha Naskh"/>
          <w:color w:val="000000" w:themeColor="text1"/>
          <w:sz w:val="30"/>
          <w:szCs w:val="30"/>
          <w:rtl/>
        </w:rPr>
        <w:t xml:space="preserve"> الحديث الرابع حديث </w:t>
      </w:r>
      <w:r w:rsidR="00A44647">
        <w:rPr>
          <w:rFonts w:ascii="Traditional Arabic" w:eastAsia="Times New Roman" w:hAnsi="Traditional Arabic" w:cs="KFGQPC Uthman Taha Naskh"/>
          <w:color w:val="000000" w:themeColor="text1"/>
          <w:sz w:val="30"/>
          <w:szCs w:val="30"/>
          <w:rtl/>
        </w:rPr>
        <w:t>ابن</w:t>
      </w:r>
      <w:r w:rsidR="000A7E45" w:rsidRPr="00E56013">
        <w:rPr>
          <w:rFonts w:ascii="Traditional Arabic" w:eastAsia="Times New Roman" w:hAnsi="Traditional Arabic" w:cs="KFGQPC Uthman Taha Naskh"/>
          <w:color w:val="000000" w:themeColor="text1"/>
          <w:sz w:val="30"/>
          <w:szCs w:val="30"/>
          <w:rtl/>
        </w:rPr>
        <w:t xml:space="preserve"> مسعود </w:t>
      </w:r>
      <w:r w:rsidR="0053589D">
        <w:rPr>
          <w:rFonts w:ascii="Traditional Arabic" w:eastAsia="Times New Roman" w:hAnsi="Traditional Arabic" w:cs="KFGQPC Uthman Taha Naskh"/>
          <w:color w:val="000000" w:themeColor="text1"/>
          <w:sz w:val="30"/>
          <w:szCs w:val="30"/>
          <w:rtl/>
        </w:rPr>
        <w:t>رضى</w:t>
      </w:r>
      <w:r w:rsidR="000A7E45" w:rsidRPr="00E56013">
        <w:rPr>
          <w:rFonts w:ascii="Traditional Arabic" w:eastAsia="Times New Roman" w:hAnsi="Traditional Arabic" w:cs="KFGQPC Uthman Taha Naskh"/>
          <w:color w:val="000000" w:themeColor="text1"/>
          <w:sz w:val="30"/>
          <w:szCs w:val="30"/>
          <w:rtl/>
        </w:rPr>
        <w:t xml:space="preserve"> الله عنه وليس به زيادة عما ورد بالحديث السابق له (حديث عمران بن حصين</w:t>
      </w:r>
      <w:r w:rsidR="00216E5D">
        <w:rPr>
          <w:rFonts w:ascii="Traditional Arabic" w:eastAsia="Times New Roman" w:hAnsi="Traditional Arabic" w:cs="KFGQPC Uthman Taha Naskh"/>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 xml:space="preserve"> سوى ما ورد به من </w:t>
      </w:r>
      <w:r w:rsidR="00A63427" w:rsidRPr="00E56013">
        <w:rPr>
          <w:rFonts w:ascii="Traditional Arabic" w:eastAsia="Times New Roman" w:hAnsi="Traditional Arabic" w:cs="KFGQPC Uthman Taha Naskh"/>
          <w:color w:val="000000" w:themeColor="text1"/>
          <w:sz w:val="30"/>
          <w:szCs w:val="30"/>
          <w:rtl/>
        </w:rPr>
        <w:t>إخبار</w:t>
      </w:r>
      <w:r w:rsidR="000A7E45" w:rsidRPr="00E56013">
        <w:rPr>
          <w:rFonts w:ascii="Traditional Arabic" w:eastAsia="Times New Roman" w:hAnsi="Traditional Arabic" w:cs="KFGQPC Uthman Taha Naskh"/>
          <w:color w:val="000000" w:themeColor="text1"/>
          <w:sz w:val="30"/>
          <w:szCs w:val="30"/>
          <w:rtl/>
        </w:rPr>
        <w:t xml:space="preserve"> الرسول صلى الله عليه وسلم </w:t>
      </w:r>
      <w:r w:rsidR="00755F77" w:rsidRPr="00E56013">
        <w:rPr>
          <w:rFonts w:ascii="Traditional Arabic" w:eastAsia="Times New Roman" w:hAnsi="Traditional Arabic" w:cs="KFGQPC Uthman Taha Naskh"/>
          <w:color w:val="000000" w:themeColor="text1"/>
          <w:sz w:val="30"/>
          <w:szCs w:val="30"/>
          <w:rtl/>
        </w:rPr>
        <w:t>بأن</w:t>
      </w:r>
      <w:r w:rsidR="000A7E45" w:rsidRPr="00E56013">
        <w:rPr>
          <w:rFonts w:ascii="Traditional Arabic" w:eastAsia="Times New Roman" w:hAnsi="Traditional Arabic" w:cs="KFGQPC Uthman Taha Naskh"/>
          <w:color w:val="000000" w:themeColor="text1"/>
          <w:sz w:val="30"/>
          <w:szCs w:val="30"/>
          <w:rtl/>
        </w:rPr>
        <w:t xml:space="preserve"> قوم</w:t>
      </w:r>
      <w:r w:rsidR="00524D5E">
        <w:rPr>
          <w:rFonts w:ascii="Traditional Arabic" w:eastAsia="Times New Roman" w:hAnsi="Traditional Arabic" w:cs="KFGQPC Uthman Taha Naskh"/>
          <w:color w:val="000000" w:themeColor="text1"/>
          <w:sz w:val="30"/>
          <w:szCs w:val="30"/>
          <w:rtl/>
        </w:rPr>
        <w:t xml:space="preserve">ًا </w:t>
      </w:r>
      <w:r w:rsidR="000A7E45" w:rsidRPr="00E56013">
        <w:rPr>
          <w:rFonts w:ascii="Traditional Arabic" w:eastAsia="Times New Roman" w:hAnsi="Traditional Arabic" w:cs="KFGQPC Uthman Taha Naskh"/>
          <w:color w:val="000000" w:themeColor="text1"/>
          <w:sz w:val="30"/>
          <w:szCs w:val="30"/>
          <w:rtl/>
        </w:rPr>
        <w:t>بعد ذهاب القرون الثلاثة يأتون</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وقد وصفهم الرسول عليه الصلاة والسلام </w:t>
      </w:r>
      <w:r w:rsidR="003B4D48" w:rsidRPr="00E56013">
        <w:rPr>
          <w:rFonts w:ascii="Traditional Arabic" w:eastAsia="Times New Roman" w:hAnsi="Traditional Arabic" w:cs="KFGQPC Uthman Taha Naskh"/>
          <w:color w:val="000000" w:themeColor="text1"/>
          <w:sz w:val="30"/>
          <w:szCs w:val="30"/>
          <w:rtl/>
        </w:rPr>
        <w:t xml:space="preserve">بوصف يدل على ضعف </w:t>
      </w:r>
      <w:r w:rsidR="0053589D">
        <w:rPr>
          <w:rFonts w:ascii="Traditional Arabic" w:eastAsia="Times New Roman" w:hAnsi="Traditional Arabic" w:cs="KFGQPC Uthman Taha Naskh"/>
          <w:color w:val="000000" w:themeColor="text1"/>
          <w:sz w:val="30"/>
          <w:szCs w:val="30"/>
          <w:rtl/>
        </w:rPr>
        <w:t>فى</w:t>
      </w:r>
      <w:r w:rsidR="003B4D48" w:rsidRPr="00E56013">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hint="cs"/>
          <w:color w:val="000000" w:themeColor="text1"/>
          <w:sz w:val="30"/>
          <w:szCs w:val="30"/>
          <w:rtl/>
        </w:rPr>
        <w:t>إ</w:t>
      </w:r>
      <w:r w:rsidR="000A7E45" w:rsidRPr="00E56013">
        <w:rPr>
          <w:rFonts w:ascii="Traditional Arabic" w:eastAsia="Times New Roman" w:hAnsi="Traditional Arabic" w:cs="KFGQPC Uthman Taha Naskh"/>
          <w:color w:val="000000" w:themeColor="text1"/>
          <w:sz w:val="30"/>
          <w:szCs w:val="30"/>
          <w:rtl/>
        </w:rPr>
        <w:t xml:space="preserve">يمانهم وعدم خوف من الله </w:t>
      </w:r>
      <w:r w:rsidR="0053589D">
        <w:rPr>
          <w:rFonts w:ascii="Traditional Arabic" w:eastAsia="Times New Roman" w:hAnsi="Traditional Arabic" w:cs="KFGQPC Uthman Taha Naskh"/>
          <w:color w:val="000000" w:themeColor="text1"/>
          <w:sz w:val="30"/>
          <w:szCs w:val="30"/>
          <w:rtl/>
        </w:rPr>
        <w:t>فى</w:t>
      </w:r>
      <w:r w:rsidR="003B4D48" w:rsidRPr="00E56013">
        <w:rPr>
          <w:rFonts w:ascii="Traditional Arabic" w:eastAsia="Times New Roman" w:hAnsi="Traditional Arabic" w:cs="KFGQPC Uthman Taha Naskh" w:hint="cs"/>
          <w:color w:val="000000" w:themeColor="text1"/>
          <w:sz w:val="30"/>
          <w:szCs w:val="30"/>
          <w:rtl/>
          <w:lang w:bidi="ar-EG"/>
        </w:rPr>
        <w:t xml:space="preserve"> </w:t>
      </w:r>
      <w:r w:rsidR="000A7E45" w:rsidRPr="00E56013">
        <w:rPr>
          <w:rFonts w:ascii="Traditional Arabic" w:eastAsia="Times New Roman" w:hAnsi="Traditional Arabic" w:cs="KFGQPC Uthman Taha Naskh"/>
          <w:color w:val="000000" w:themeColor="text1"/>
          <w:sz w:val="30"/>
          <w:szCs w:val="30"/>
          <w:rtl/>
        </w:rPr>
        <w:t>قلوبهم</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إذ</w:t>
      </w:r>
      <w:r w:rsidR="000A7E45" w:rsidRPr="00E56013">
        <w:rPr>
          <w:rFonts w:ascii="Traditional Arabic" w:eastAsia="Times New Roman" w:hAnsi="Traditional Arabic" w:cs="KFGQPC Uthman Taha Naskh"/>
          <w:color w:val="000000" w:themeColor="text1"/>
          <w:sz w:val="30"/>
          <w:szCs w:val="30"/>
          <w:rtl/>
        </w:rPr>
        <w:t xml:space="preserve"> يقول عليه السلام</w:t>
      </w:r>
      <w:r w:rsidR="00262DD0">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ثم يجيء قوم تسبق شهادة أحدهم يمينه</w:t>
      </w:r>
      <w:r w:rsidR="0030680C">
        <w:rPr>
          <w:rFonts w:ascii="Traditional Arabic" w:eastAsia="Times New Roman" w:hAnsi="Traditional Arabic" w:cs="KFGQPC Uthman Taha Naskh"/>
          <w:color w:val="000000" w:themeColor="text1"/>
          <w:sz w:val="30"/>
          <w:szCs w:val="30"/>
          <w:rtl/>
        </w:rPr>
        <w:t xml:space="preserve"> و</w:t>
      </w:r>
      <w:r w:rsidR="000A7E45" w:rsidRPr="00E56013">
        <w:rPr>
          <w:rFonts w:ascii="Traditional Arabic" w:eastAsia="Times New Roman" w:hAnsi="Traditional Arabic" w:cs="KFGQPC Uthman Taha Naskh"/>
          <w:color w:val="000000" w:themeColor="text1"/>
          <w:sz w:val="30"/>
          <w:szCs w:val="30"/>
          <w:rtl/>
        </w:rPr>
        <w:t xml:space="preserve">يمينه </w:t>
      </w:r>
      <w:r w:rsidR="000A7E45" w:rsidRPr="00E56013">
        <w:rPr>
          <w:rFonts w:ascii="Traditional Arabic" w:eastAsia="Times New Roman" w:hAnsi="Traditional Arabic" w:cs="KFGQPC Uthman Taha Naskh"/>
          <w:color w:val="000000" w:themeColor="text1"/>
          <w:sz w:val="30"/>
          <w:szCs w:val="30"/>
          <w:rtl/>
        </w:rPr>
        <w:lastRenderedPageBreak/>
        <w:t>شهادته</w:t>
      </w:r>
      <w:r w:rsidR="00584605">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color w:val="000000" w:themeColor="text1"/>
          <w:sz w:val="30"/>
          <w:szCs w:val="30"/>
          <w:rtl/>
        </w:rPr>
        <w:t xml:space="preserve">وقد وقع هذا كما </w:t>
      </w:r>
      <w:r w:rsidR="003B4D48" w:rsidRPr="00E56013">
        <w:rPr>
          <w:rFonts w:ascii="Traditional Arabic" w:eastAsia="Times New Roman" w:hAnsi="Traditional Arabic" w:cs="KFGQPC Uthman Taha Naskh" w:hint="cs"/>
          <w:color w:val="000000" w:themeColor="text1"/>
          <w:sz w:val="30"/>
          <w:szCs w:val="30"/>
          <w:rtl/>
        </w:rPr>
        <w:t>أ</w:t>
      </w:r>
      <w:r w:rsidR="000A7E45" w:rsidRPr="00E56013">
        <w:rPr>
          <w:rFonts w:ascii="Traditional Arabic" w:eastAsia="Times New Roman" w:hAnsi="Traditional Arabic" w:cs="KFGQPC Uthman Taha Naskh"/>
          <w:color w:val="000000" w:themeColor="text1"/>
          <w:sz w:val="30"/>
          <w:szCs w:val="30"/>
          <w:rtl/>
        </w:rPr>
        <w:t>خبر عليه السلام</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وحدث ما هو </w:t>
      </w:r>
      <w:r w:rsidR="00EA1E3E" w:rsidRPr="00E56013">
        <w:rPr>
          <w:rFonts w:ascii="Traditional Arabic" w:eastAsia="Times New Roman" w:hAnsi="Traditional Arabic" w:cs="KFGQPC Uthman Taha Naskh"/>
          <w:color w:val="000000" w:themeColor="text1"/>
          <w:sz w:val="30"/>
          <w:szCs w:val="30"/>
          <w:rtl/>
        </w:rPr>
        <w:t>أكبر</w:t>
      </w:r>
      <w:r w:rsidR="003B4D48" w:rsidRPr="00E56013">
        <w:rPr>
          <w:rFonts w:ascii="Traditional Arabic" w:eastAsia="Times New Roman" w:hAnsi="Traditional Arabic" w:cs="KFGQPC Uthman Taha Naskh"/>
          <w:color w:val="000000" w:themeColor="text1"/>
          <w:sz w:val="30"/>
          <w:szCs w:val="30"/>
          <w:rtl/>
        </w:rPr>
        <w:t xml:space="preserve"> ج</w:t>
      </w:r>
      <w:r w:rsidR="004B061C">
        <w:rPr>
          <w:rFonts w:ascii="Traditional Arabic" w:eastAsia="Times New Roman" w:hAnsi="Traditional Arabic" w:cs="KFGQPC Uthman Taha Naskh" w:hint="cs"/>
          <w:color w:val="000000" w:themeColor="text1"/>
          <w:sz w:val="30"/>
          <w:szCs w:val="30"/>
          <w:rtl/>
        </w:rPr>
        <w:t>ُ</w:t>
      </w:r>
      <w:r w:rsidR="003B4D48" w:rsidRPr="00E56013">
        <w:rPr>
          <w:rFonts w:ascii="Traditional Arabic" w:eastAsia="Times New Roman" w:hAnsi="Traditional Arabic" w:cs="KFGQPC Uthman Taha Naskh"/>
          <w:color w:val="000000" w:themeColor="text1"/>
          <w:sz w:val="30"/>
          <w:szCs w:val="30"/>
          <w:rtl/>
        </w:rPr>
        <w:t>ر</w:t>
      </w:r>
      <w:r w:rsidR="000A7E45" w:rsidRPr="00E56013">
        <w:rPr>
          <w:rFonts w:ascii="Traditional Arabic" w:eastAsia="Times New Roman" w:hAnsi="Traditional Arabic" w:cs="KFGQPC Uthman Taha Naskh"/>
          <w:color w:val="000000" w:themeColor="text1"/>
          <w:sz w:val="30"/>
          <w:szCs w:val="30"/>
          <w:rtl/>
        </w:rPr>
        <w:t>م</w:t>
      </w:r>
      <w:r w:rsidR="00524D5E">
        <w:rPr>
          <w:rFonts w:ascii="Traditional Arabic" w:eastAsia="Times New Roman" w:hAnsi="Traditional Arabic" w:cs="KFGQPC Uthman Taha Naskh"/>
          <w:color w:val="000000" w:themeColor="text1"/>
          <w:sz w:val="30"/>
          <w:szCs w:val="30"/>
          <w:rtl/>
        </w:rPr>
        <w:t xml:space="preserve">ًا </w:t>
      </w:r>
      <w:r w:rsidR="000A7E45" w:rsidRPr="00E56013">
        <w:rPr>
          <w:rFonts w:ascii="Traditional Arabic" w:eastAsia="Times New Roman" w:hAnsi="Traditional Arabic" w:cs="KFGQPC Uthman Taha Naskh"/>
          <w:color w:val="000000" w:themeColor="text1"/>
          <w:sz w:val="30"/>
          <w:szCs w:val="30"/>
          <w:rtl/>
        </w:rPr>
        <w:t>منه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75213A" w:rsidRPr="00E56013">
        <w:rPr>
          <w:rFonts w:ascii="Traditional Arabic" w:eastAsia="Times New Roman" w:hAnsi="Traditional Arabic" w:cs="KFGQPC Uthman Taha Naskh"/>
          <w:color w:val="000000" w:themeColor="text1"/>
          <w:sz w:val="30"/>
          <w:szCs w:val="30"/>
          <w:rtl/>
        </w:rPr>
        <w:t>إذ</w:t>
      </w:r>
      <w:r w:rsidR="000A7E45" w:rsidRPr="00E56013">
        <w:rPr>
          <w:rFonts w:ascii="Traditional Arabic" w:eastAsia="Times New Roman" w:hAnsi="Traditional Arabic" w:cs="KFGQPC Uthman Taha Naskh"/>
          <w:color w:val="000000" w:themeColor="text1"/>
          <w:sz w:val="30"/>
          <w:szCs w:val="30"/>
          <w:rtl/>
        </w:rPr>
        <w:t xml:space="preserve"> </w:t>
      </w:r>
      <w:r w:rsidR="003B4D48" w:rsidRPr="00E56013">
        <w:rPr>
          <w:rFonts w:ascii="Traditional Arabic" w:eastAsia="Times New Roman" w:hAnsi="Traditional Arabic" w:cs="KFGQPC Uthman Taha Naskh"/>
          <w:color w:val="000000" w:themeColor="text1"/>
          <w:sz w:val="30"/>
          <w:szCs w:val="30"/>
          <w:rtl/>
        </w:rPr>
        <w:t>وجد من يعرض نفسه ل</w:t>
      </w:r>
      <w:r w:rsidR="003B4D48" w:rsidRPr="00E56013">
        <w:rPr>
          <w:rFonts w:ascii="Traditional Arabic" w:eastAsia="Times New Roman" w:hAnsi="Traditional Arabic" w:cs="KFGQPC Uthman Taha Naskh" w:hint="cs"/>
          <w:color w:val="000000" w:themeColor="text1"/>
          <w:sz w:val="30"/>
          <w:szCs w:val="30"/>
          <w:rtl/>
        </w:rPr>
        <w:t>أ</w:t>
      </w:r>
      <w:r w:rsidR="000A7E45" w:rsidRPr="00E56013">
        <w:rPr>
          <w:rFonts w:ascii="Traditional Arabic" w:eastAsia="Times New Roman" w:hAnsi="Traditional Arabic" w:cs="KFGQPC Uthman Taha Naskh"/>
          <w:color w:val="000000" w:themeColor="text1"/>
          <w:sz w:val="30"/>
          <w:szCs w:val="30"/>
          <w:rtl/>
        </w:rPr>
        <w:t>داء الشهادة كذب</w:t>
      </w:r>
      <w:r w:rsidR="00524D5E">
        <w:rPr>
          <w:rFonts w:ascii="Traditional Arabic" w:eastAsia="Times New Roman" w:hAnsi="Traditional Arabic" w:cs="KFGQPC Uthman Taha Naskh"/>
          <w:color w:val="000000" w:themeColor="text1"/>
          <w:sz w:val="30"/>
          <w:szCs w:val="30"/>
          <w:rtl/>
        </w:rPr>
        <w:t xml:space="preserve">ًا </w:t>
      </w:r>
      <w:r w:rsidR="000A7E45" w:rsidRPr="00E56013">
        <w:rPr>
          <w:rFonts w:ascii="Traditional Arabic" w:eastAsia="Times New Roman" w:hAnsi="Traditional Arabic" w:cs="KFGQPC Uthman Taha Naskh"/>
          <w:color w:val="000000" w:themeColor="text1"/>
          <w:sz w:val="30"/>
          <w:szCs w:val="30"/>
          <w:rtl/>
        </w:rPr>
        <w:t>وزور</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000A7E45" w:rsidRPr="00E56013">
        <w:rPr>
          <w:rFonts w:ascii="Traditional Arabic" w:eastAsia="Times New Roman" w:hAnsi="Traditional Arabic" w:cs="KFGQPC Uthman Taha Naskh"/>
          <w:color w:val="000000" w:themeColor="text1"/>
          <w:sz w:val="30"/>
          <w:szCs w:val="30"/>
          <w:rtl/>
        </w:rPr>
        <w:t xml:space="preserve"> مقابل أخذ </w:t>
      </w:r>
      <w:r w:rsidR="0053589D">
        <w:rPr>
          <w:rFonts w:ascii="Traditional Arabic" w:eastAsia="Times New Roman" w:hAnsi="Traditional Arabic" w:cs="KFGQPC Uthman Taha Naskh"/>
          <w:color w:val="000000" w:themeColor="text1"/>
          <w:sz w:val="30"/>
          <w:szCs w:val="30"/>
          <w:rtl/>
        </w:rPr>
        <w:t>شىء</w:t>
      </w:r>
      <w:r w:rsidR="000A7E45" w:rsidRPr="00E56013">
        <w:rPr>
          <w:rFonts w:ascii="Traditional Arabic" w:eastAsia="Times New Roman" w:hAnsi="Traditional Arabic" w:cs="KFGQPC Uthman Taha Naskh"/>
          <w:color w:val="000000" w:themeColor="text1"/>
          <w:sz w:val="30"/>
          <w:szCs w:val="30"/>
          <w:rtl/>
        </w:rPr>
        <w:t xml:space="preserve"> قليل من المال </w:t>
      </w:r>
      <w:r w:rsidR="003B4D48" w:rsidRPr="00E56013">
        <w:rPr>
          <w:rFonts w:ascii="Traditional Arabic" w:eastAsia="Times New Roman" w:hAnsi="Traditional Arabic" w:cs="KFGQPC Uthman Taha Naskh"/>
          <w:color w:val="000000" w:themeColor="text1"/>
          <w:sz w:val="30"/>
          <w:szCs w:val="30"/>
          <w:rtl/>
        </w:rPr>
        <w:t xml:space="preserve">كما هو الحال </w:t>
      </w:r>
      <w:r w:rsidR="0053589D">
        <w:rPr>
          <w:rFonts w:ascii="Traditional Arabic" w:eastAsia="Times New Roman" w:hAnsi="Traditional Arabic" w:cs="KFGQPC Uthman Taha Naskh"/>
          <w:color w:val="000000" w:themeColor="text1"/>
          <w:sz w:val="30"/>
          <w:szCs w:val="30"/>
          <w:rtl/>
        </w:rPr>
        <w:t>فى</w:t>
      </w:r>
      <w:r w:rsidR="003B4D48" w:rsidRPr="00E56013">
        <w:rPr>
          <w:rFonts w:ascii="Traditional Arabic" w:eastAsia="Times New Roman" w:hAnsi="Traditional Arabic" w:cs="KFGQPC Uthman Taha Naskh"/>
          <w:color w:val="000000" w:themeColor="text1"/>
          <w:sz w:val="30"/>
          <w:szCs w:val="30"/>
          <w:rtl/>
        </w:rPr>
        <w:t xml:space="preserve"> كثير من الب</w:t>
      </w:r>
      <w:r w:rsidR="004B061C">
        <w:rPr>
          <w:rFonts w:ascii="Traditional Arabic" w:eastAsia="Times New Roman" w:hAnsi="Traditional Arabic" w:cs="KFGQPC Uthman Taha Naskh" w:hint="cs"/>
          <w:color w:val="000000" w:themeColor="text1"/>
          <w:sz w:val="30"/>
          <w:szCs w:val="30"/>
          <w:rtl/>
        </w:rPr>
        <w:t>ُ</w:t>
      </w:r>
      <w:r w:rsidR="003B4D48" w:rsidRPr="00E56013">
        <w:rPr>
          <w:rFonts w:ascii="Traditional Arabic" w:eastAsia="Times New Roman" w:hAnsi="Traditional Arabic" w:cs="KFGQPC Uthman Taha Naskh"/>
          <w:color w:val="000000" w:themeColor="text1"/>
          <w:sz w:val="30"/>
          <w:szCs w:val="30"/>
          <w:rtl/>
        </w:rPr>
        <w:t>لدان</w:t>
      </w:r>
      <w:r w:rsidR="003B4D48" w:rsidRPr="00E56013">
        <w:rPr>
          <w:rFonts w:ascii="Traditional Arabic" w:eastAsia="Times New Roman" w:hAnsi="Traditional Arabic" w:cs="KFGQPC Uthman Taha Naskh" w:hint="cs"/>
          <w:color w:val="000000" w:themeColor="text1"/>
          <w:sz w:val="30"/>
          <w:szCs w:val="30"/>
          <w:rtl/>
        </w:rPr>
        <w:t>.</w:t>
      </w:r>
    </w:p>
    <w:p w14:paraId="4D0BCBC3" w14:textId="189A5C36"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وخاتمة الباب قول </w:t>
      </w:r>
      <w:r w:rsidR="00A16AA1" w:rsidRPr="00E56013">
        <w:rPr>
          <w:rFonts w:ascii="Traditional Arabic" w:eastAsia="Times New Roman" w:hAnsi="Traditional Arabic" w:cs="KFGQPC Uthman Taha Naskh"/>
          <w:color w:val="000000" w:themeColor="text1"/>
          <w:sz w:val="30"/>
          <w:szCs w:val="30"/>
          <w:rtl/>
        </w:rPr>
        <w:t>إبراهيم</w:t>
      </w:r>
      <w:r w:rsidRPr="00E56013">
        <w:rPr>
          <w:rFonts w:ascii="Traditional Arabic" w:eastAsia="Times New Roman" w:hAnsi="Traditional Arabic" w:cs="KFGQPC Uthman Taha Naskh"/>
          <w:color w:val="000000" w:themeColor="text1"/>
          <w:sz w:val="30"/>
          <w:szCs w:val="30"/>
          <w:rtl/>
        </w:rPr>
        <w:t xml:space="preserve"> النخعي </w:t>
      </w:r>
      <w:r w:rsidR="00755F77" w:rsidRPr="00E56013">
        <w:rPr>
          <w:rFonts w:ascii="Traditional Arabic" w:eastAsia="Times New Roman" w:hAnsi="Traditional Arabic" w:cs="KFGQPC Uthman Taha Naskh"/>
          <w:color w:val="000000" w:themeColor="text1"/>
          <w:sz w:val="30"/>
          <w:szCs w:val="30"/>
          <w:rtl/>
        </w:rPr>
        <w:t>بأن</w:t>
      </w:r>
      <w:r w:rsidR="003B4D48" w:rsidRPr="00E56013">
        <w:rPr>
          <w:rFonts w:ascii="Traditional Arabic" w:eastAsia="Times New Roman" w:hAnsi="Traditional Arabic" w:cs="KFGQPC Uthman Taha Naskh"/>
          <w:color w:val="000000" w:themeColor="text1"/>
          <w:sz w:val="30"/>
          <w:szCs w:val="30"/>
          <w:rtl/>
        </w:rPr>
        <w:t xml:space="preserve"> أهل زمانهم كانوا يضربونهم وهم صغار على كلمة </w:t>
      </w:r>
      <w:r w:rsidR="003B4D48"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شهد بالله لقد كان كذا وعلي عهد الله لقد كان كذا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حتى لا ت</w:t>
      </w:r>
      <w:r w:rsidR="004B061C">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صبح هذه عادة</w:t>
      </w:r>
      <w:r w:rsidR="003B4D48" w:rsidRPr="00E56013">
        <w:rPr>
          <w:rFonts w:ascii="Traditional Arabic" w:eastAsia="Times New Roman" w:hAnsi="Traditional Arabic" w:cs="KFGQPC Uthman Taha Naskh"/>
          <w:color w:val="000000" w:themeColor="text1"/>
          <w:sz w:val="30"/>
          <w:szCs w:val="30"/>
          <w:rtl/>
        </w:rPr>
        <w:t xml:space="preserve"> تستمر معهم عندما ي</w:t>
      </w:r>
      <w:r w:rsidR="004B061C">
        <w:rPr>
          <w:rFonts w:ascii="Traditional Arabic" w:eastAsia="Times New Roman" w:hAnsi="Traditional Arabic" w:cs="KFGQPC Uthman Taha Naskh" w:hint="cs"/>
          <w:color w:val="000000" w:themeColor="text1"/>
          <w:sz w:val="30"/>
          <w:szCs w:val="30"/>
          <w:rtl/>
        </w:rPr>
        <w:t>ُ</w:t>
      </w:r>
      <w:r w:rsidR="003B4D48" w:rsidRPr="00E56013">
        <w:rPr>
          <w:rFonts w:ascii="Traditional Arabic" w:eastAsia="Times New Roman" w:hAnsi="Traditional Arabic" w:cs="KFGQPC Uthman Taha Naskh"/>
          <w:color w:val="000000" w:themeColor="text1"/>
          <w:sz w:val="30"/>
          <w:szCs w:val="30"/>
          <w:rtl/>
        </w:rPr>
        <w:t>صبحون مكلفين</w:t>
      </w:r>
      <w:r w:rsidR="003B4D48" w:rsidRPr="00E56013">
        <w:rPr>
          <w:rFonts w:ascii="Traditional Arabic" w:eastAsia="Times New Roman" w:hAnsi="Traditional Arabic" w:cs="KFGQPC Uthman Taha Naskh" w:hint="cs"/>
          <w:color w:val="000000" w:themeColor="text1"/>
          <w:sz w:val="30"/>
          <w:szCs w:val="30"/>
          <w:rtl/>
        </w:rPr>
        <w:t>.</w:t>
      </w:r>
    </w:p>
    <w:p w14:paraId="5894E648"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84" w:name="_Toc112248324"/>
      <w:r w:rsidRPr="00A20D0A">
        <w:rPr>
          <w:rFonts w:ascii="Greta Arabic" w:hAnsi="Greta Arabic" w:cs="Greta Arabic" w:hint="cs"/>
          <w:noProof/>
          <w:color w:val="000000"/>
          <w:sz w:val="28"/>
          <w:szCs w:val="28"/>
          <w:rtl/>
        </w:rPr>
        <w:drawing>
          <wp:inline distT="0" distB="0" distL="0" distR="0" wp14:anchorId="3D055923" wp14:editId="113959B3">
            <wp:extent cx="1066800" cy="244840"/>
            <wp:effectExtent l="0" t="0" r="0" b="317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3534E51"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6032F487" wp14:editId="1DDBCA58">
            <wp:extent cx="1066800" cy="244840"/>
            <wp:effectExtent l="0" t="0" r="0"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DF0646D" w14:textId="5C1CF036" w:rsidR="000A7E45" w:rsidRPr="00E56013" w:rsidRDefault="003B4D48" w:rsidP="003407D3">
      <w:pPr>
        <w:pStyle w:val="a0"/>
        <w:rPr>
          <w:rtl/>
        </w:rPr>
      </w:pPr>
      <w:r w:rsidRPr="00E56013">
        <w:rPr>
          <w:rtl/>
        </w:rPr>
        <w:t>باب</w:t>
      </w:r>
      <w:bookmarkEnd w:id="284"/>
    </w:p>
    <w:p w14:paraId="5A496BC2" w14:textId="5A31EACB" w:rsidR="003B4D48" w:rsidRPr="00E56013" w:rsidRDefault="000A7E45" w:rsidP="003407D3">
      <w:pPr>
        <w:pStyle w:val="a0"/>
        <w:rPr>
          <w:rtl/>
        </w:rPr>
      </w:pPr>
      <w:bookmarkStart w:id="285" w:name="_Toc112248325"/>
      <w:r w:rsidRPr="00E56013">
        <w:rPr>
          <w:rtl/>
        </w:rPr>
        <w:t xml:space="preserve">ما جاء </w:t>
      </w:r>
      <w:r w:rsidR="0053589D">
        <w:rPr>
          <w:rtl/>
        </w:rPr>
        <w:t>فى</w:t>
      </w:r>
      <w:r w:rsidRPr="00E56013">
        <w:rPr>
          <w:rtl/>
        </w:rPr>
        <w:t xml:space="preserve"> ذمة الله وذمة نبيه</w:t>
      </w:r>
      <w:bookmarkEnd w:id="285"/>
    </w:p>
    <w:p w14:paraId="4DB7DA3A" w14:textId="778BD54A"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وقول الله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 xml:space="preserve">وأوفوا بعهد الله </w:t>
      </w:r>
      <w:r w:rsidR="00755F77" w:rsidRPr="00E7023D">
        <w:rPr>
          <w:rFonts w:ascii="Traditional Arabic" w:eastAsia="Times New Roman" w:hAnsi="Traditional Arabic" w:cs="KFGQPC Uthman Taha Naskh"/>
          <w:b/>
          <w:bCs/>
          <w:color w:val="0070C0"/>
          <w:sz w:val="30"/>
          <w:szCs w:val="30"/>
          <w:rtl/>
        </w:rPr>
        <w:t>إذا</w:t>
      </w:r>
      <w:r w:rsidRPr="00E7023D">
        <w:rPr>
          <w:rFonts w:ascii="Traditional Arabic" w:eastAsia="Times New Roman" w:hAnsi="Traditional Arabic" w:cs="KFGQPC Uthman Taha Naskh"/>
          <w:b/>
          <w:bCs/>
          <w:color w:val="0070C0"/>
          <w:sz w:val="30"/>
          <w:szCs w:val="30"/>
          <w:rtl/>
        </w:rPr>
        <w:t xml:space="preserve"> عاهدتم ولا تنقضوا </w:t>
      </w:r>
      <w:r w:rsidR="0075213A" w:rsidRPr="00E7023D">
        <w:rPr>
          <w:rFonts w:ascii="Traditional Arabic" w:eastAsia="Times New Roman" w:hAnsi="Traditional Arabic" w:cs="KFGQPC Uthman Taha Naskh"/>
          <w:b/>
          <w:bCs/>
          <w:color w:val="0070C0"/>
          <w:sz w:val="30"/>
          <w:szCs w:val="30"/>
          <w:rtl/>
        </w:rPr>
        <w:t>ال</w:t>
      </w:r>
      <w:r w:rsidR="00003EE5" w:rsidRPr="00E7023D">
        <w:rPr>
          <w:rFonts w:ascii="Traditional Arabic" w:eastAsia="Times New Roman" w:hAnsi="Traditional Arabic" w:cs="KFGQPC Uthman Taha Naskh" w:hint="cs"/>
          <w:b/>
          <w:bCs/>
          <w:color w:val="0070C0"/>
          <w:sz w:val="30"/>
          <w:szCs w:val="30"/>
          <w:rtl/>
        </w:rPr>
        <w:t>أ</w:t>
      </w:r>
      <w:r w:rsidR="0075213A" w:rsidRPr="00E7023D">
        <w:rPr>
          <w:rFonts w:ascii="Traditional Arabic" w:eastAsia="Times New Roman" w:hAnsi="Traditional Arabic" w:cs="KFGQPC Uthman Taha Naskh"/>
          <w:b/>
          <w:bCs/>
          <w:color w:val="0070C0"/>
          <w:sz w:val="30"/>
          <w:szCs w:val="30"/>
          <w:rtl/>
        </w:rPr>
        <w:t>يمان</w:t>
      </w:r>
      <w:r w:rsidRPr="00E7023D">
        <w:rPr>
          <w:rFonts w:ascii="Traditional Arabic" w:eastAsia="Times New Roman" w:hAnsi="Traditional Arabic" w:cs="KFGQPC Uthman Taha Naskh"/>
          <w:b/>
          <w:bCs/>
          <w:color w:val="0070C0"/>
          <w:sz w:val="30"/>
          <w:szCs w:val="30"/>
          <w:rtl/>
        </w:rPr>
        <w:t xml:space="preserve"> بعد توكيدها</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الآية </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lang w:bidi="fa-IR"/>
        </w:rPr>
        <w:t xml:space="preserve">۹۱ - </w:t>
      </w:r>
      <w:r w:rsidR="003B4D48" w:rsidRPr="00E56013">
        <w:rPr>
          <w:rFonts w:ascii="Traditional Arabic" w:eastAsia="Times New Roman" w:hAnsi="Traditional Arabic" w:cs="KFGQPC Uthman Taha Naskh"/>
          <w:color w:val="000000" w:themeColor="text1"/>
          <w:sz w:val="30"/>
          <w:szCs w:val="30"/>
          <w:rtl/>
        </w:rPr>
        <w:t>النحل</w:t>
      </w:r>
      <w:r w:rsidR="00216E5D">
        <w:rPr>
          <w:rFonts w:ascii="Traditional Arabic" w:eastAsia="Times New Roman" w:hAnsi="Traditional Arabic" w:cs="KFGQPC Uthman Taha Naskh"/>
          <w:color w:val="000000" w:themeColor="text1"/>
          <w:sz w:val="30"/>
          <w:szCs w:val="30"/>
          <w:rtl/>
        </w:rPr>
        <w:t>)</w:t>
      </w:r>
      <w:r w:rsidR="003B4D48" w:rsidRPr="00E56013">
        <w:rPr>
          <w:rFonts w:ascii="Traditional Arabic" w:eastAsia="Times New Roman" w:hAnsi="Traditional Arabic" w:cs="KFGQPC Uthman Taha Naskh" w:hint="cs"/>
          <w:color w:val="000000" w:themeColor="text1"/>
          <w:sz w:val="30"/>
          <w:szCs w:val="30"/>
          <w:rtl/>
        </w:rPr>
        <w:t>.</w:t>
      </w:r>
    </w:p>
    <w:p w14:paraId="213BBA5D" w14:textId="6EEC1246" w:rsidR="00A71AC9" w:rsidRPr="000F2CD7"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عن ب</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ريدة </w:t>
      </w:r>
      <w:r w:rsidR="00003EE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كان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أمر أمير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على جيش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سرية أوصاه بتقوى الله ومن معه من المسلمين خير</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 فقال</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أغزوا بسم الله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سبيل 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قاتلوا من كفر بالله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أغزوا ولا تغلوا ولا تغدروا ولا ت</w:t>
      </w:r>
      <w:r w:rsidR="00003EE5">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مثلوا ولا تقتلوا وليد</w:t>
      </w:r>
      <w:r w:rsidR="00512098">
        <w:rPr>
          <w:rFonts w:ascii="Traditional Arabic" w:eastAsia="Times New Roman" w:hAnsi="Traditional Arabic" w:cs="KFGQPC Uthman Taha Naskh"/>
          <w:b/>
          <w:bCs/>
          <w:color w:val="0070C0"/>
          <w:sz w:val="30"/>
          <w:szCs w:val="30"/>
          <w:rtl/>
        </w:rPr>
        <w:t xml:space="preserve">ًا </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وإذا</w:t>
      </w:r>
      <w:r w:rsidRPr="007B6B9D">
        <w:rPr>
          <w:rFonts w:ascii="Traditional Arabic" w:eastAsia="Times New Roman" w:hAnsi="Traditional Arabic" w:cs="KFGQPC Uthman Taha Naskh"/>
          <w:b/>
          <w:bCs/>
          <w:color w:val="0070C0"/>
          <w:sz w:val="30"/>
          <w:szCs w:val="30"/>
          <w:rtl/>
        </w:rPr>
        <w:t xml:space="preserve"> لقيت عدوك من المشركين فادعهم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ثلاث خصال -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خلال - فأيتهن ما أجابوك فاقبل منهم وكف عنهم</w:t>
      </w:r>
      <w:r w:rsidR="00584605" w:rsidRPr="007B6B9D">
        <w:rPr>
          <w:rFonts w:ascii="Traditional Arabic" w:eastAsia="Times New Roman" w:hAnsi="Traditional Arabic" w:cs="KFGQPC Uthman Taha Naskh"/>
          <w:b/>
          <w:bCs/>
          <w:color w:val="0070C0"/>
          <w:sz w:val="30"/>
          <w:szCs w:val="30"/>
          <w:rtl/>
        </w:rPr>
        <w:t xml:space="preserve">، </w:t>
      </w:r>
      <w:r w:rsidR="00A71AC9" w:rsidRPr="007B6B9D">
        <w:rPr>
          <w:rFonts w:ascii="Traditional Arabic" w:eastAsia="Times New Roman" w:hAnsi="Traditional Arabic" w:cs="KFGQPC Uthman Taha Naskh"/>
          <w:b/>
          <w:bCs/>
          <w:color w:val="0070C0"/>
          <w:sz w:val="30"/>
          <w:szCs w:val="30"/>
          <w:rtl/>
        </w:rPr>
        <w:t xml:space="preserve">ثم </w:t>
      </w:r>
      <w:r w:rsidR="00A71AC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دعهم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w:t>
      </w:r>
      <w:r w:rsidR="00443265" w:rsidRPr="007B6B9D">
        <w:rPr>
          <w:rFonts w:ascii="Traditional Arabic" w:eastAsia="Times New Roman" w:hAnsi="Traditional Arabic" w:cs="KFGQPC Uthman Taha Naskh"/>
          <w:b/>
          <w:bCs/>
          <w:color w:val="0070C0"/>
          <w:sz w:val="30"/>
          <w:szCs w:val="30"/>
          <w:rtl/>
        </w:rPr>
        <w:t>الإسلام</w:t>
      </w:r>
      <w:r w:rsidR="00584605" w:rsidRPr="007B6B9D">
        <w:rPr>
          <w:rFonts w:ascii="Traditional Arabic" w:eastAsia="Times New Roman" w:hAnsi="Traditional Arabic" w:cs="KFGQPC Uthman Taha Naskh"/>
          <w:b/>
          <w:bCs/>
          <w:color w:val="0070C0"/>
          <w:sz w:val="30"/>
          <w:szCs w:val="30"/>
          <w:rtl/>
        </w:rPr>
        <w:t xml:space="preserve">، </w:t>
      </w:r>
      <w:r w:rsidR="000B02BA" w:rsidRPr="007B6B9D">
        <w:rPr>
          <w:rFonts w:ascii="Traditional Arabic" w:eastAsia="Times New Roman" w:hAnsi="Traditional Arabic" w:cs="KFGQPC Uthman Taha Naskh"/>
          <w:b/>
          <w:bCs/>
          <w:color w:val="0070C0"/>
          <w:sz w:val="30"/>
          <w:szCs w:val="30"/>
          <w:rtl/>
        </w:rPr>
        <w:t>فإن</w:t>
      </w:r>
      <w:r w:rsidR="00A71AC9" w:rsidRPr="007B6B9D">
        <w:rPr>
          <w:rFonts w:ascii="Traditional Arabic" w:eastAsia="Times New Roman" w:hAnsi="Traditional Arabic" w:cs="KFGQPC Uthman Taha Naskh"/>
          <w:b/>
          <w:bCs/>
          <w:color w:val="0070C0"/>
          <w:sz w:val="30"/>
          <w:szCs w:val="30"/>
          <w:rtl/>
        </w:rPr>
        <w:t xml:space="preserve"> أجابوك ف</w:t>
      </w:r>
      <w:r w:rsidR="00003EE5">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قبل منهم</w:t>
      </w:r>
      <w:r w:rsidR="00584605" w:rsidRPr="007B6B9D">
        <w:rPr>
          <w:rFonts w:ascii="Traditional Arabic" w:eastAsia="Times New Roman" w:hAnsi="Traditional Arabic" w:cs="KFGQPC Uthman Taha Naskh"/>
          <w:b/>
          <w:bCs/>
          <w:color w:val="0070C0"/>
          <w:sz w:val="30"/>
          <w:szCs w:val="30"/>
          <w:rtl/>
        </w:rPr>
        <w:t xml:space="preserve">، </w:t>
      </w:r>
      <w:r w:rsidR="00A71AC9" w:rsidRPr="007B6B9D">
        <w:rPr>
          <w:rFonts w:ascii="Traditional Arabic" w:eastAsia="Times New Roman" w:hAnsi="Traditional Arabic" w:cs="KFGQPC Uthman Taha Naskh"/>
          <w:b/>
          <w:bCs/>
          <w:color w:val="0070C0"/>
          <w:sz w:val="30"/>
          <w:szCs w:val="30"/>
          <w:rtl/>
        </w:rPr>
        <w:t xml:space="preserve">ثم </w:t>
      </w:r>
      <w:r w:rsidR="00003EE5">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دعهم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التحول من دارهم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دار المهاجرين</w:t>
      </w:r>
      <w:r w:rsidR="00584605" w:rsidRPr="007B6B9D">
        <w:rPr>
          <w:rFonts w:ascii="Traditional Arabic" w:eastAsia="Times New Roman" w:hAnsi="Traditional Arabic" w:cs="KFGQPC Uthman Taha Naskh"/>
          <w:b/>
          <w:bCs/>
          <w:color w:val="0070C0"/>
          <w:sz w:val="30"/>
          <w:szCs w:val="30"/>
          <w:rtl/>
        </w:rPr>
        <w:t xml:space="preserve">، </w:t>
      </w:r>
      <w:r w:rsidR="00A71AC9" w:rsidRPr="007B6B9D">
        <w:rPr>
          <w:rFonts w:ascii="Traditional Arabic" w:eastAsia="Times New Roman" w:hAnsi="Traditional Arabic" w:cs="KFGQPC Uthman Taha Naskh"/>
          <w:b/>
          <w:bCs/>
          <w:color w:val="0070C0"/>
          <w:sz w:val="30"/>
          <w:szCs w:val="30"/>
          <w:rtl/>
        </w:rPr>
        <w:t>و</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خبرهم </w:t>
      </w:r>
      <w:r w:rsidR="00D23436" w:rsidRPr="007B6B9D">
        <w:rPr>
          <w:rFonts w:ascii="Traditional Arabic" w:eastAsia="Times New Roman" w:hAnsi="Traditional Arabic" w:cs="KFGQPC Uthman Taha Naskh"/>
          <w:b/>
          <w:bCs/>
          <w:color w:val="0070C0"/>
          <w:sz w:val="30"/>
          <w:szCs w:val="30"/>
          <w:rtl/>
        </w:rPr>
        <w:t>أنهم</w:t>
      </w:r>
      <w:r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فعلوا ذلك</w:t>
      </w:r>
      <w:r w:rsidR="00A71AC9" w:rsidRPr="007B6B9D">
        <w:rPr>
          <w:rFonts w:ascii="Traditional Arabic" w:eastAsia="Times New Roman" w:hAnsi="Traditional Arabic" w:cs="KFGQPC Uthman Taha Naskh" w:hint="cs"/>
          <w:b/>
          <w:bCs/>
          <w:color w:val="0070C0"/>
          <w:sz w:val="30"/>
          <w:szCs w:val="30"/>
          <w:rtl/>
          <w:lang w:bidi="ar-EG"/>
        </w:rPr>
        <w:t xml:space="preserve"> </w:t>
      </w:r>
      <w:r w:rsidRPr="007B6B9D">
        <w:rPr>
          <w:rFonts w:ascii="Traditional Arabic" w:eastAsia="Times New Roman" w:hAnsi="Traditional Arabic" w:cs="KFGQPC Uthman Taha Naskh"/>
          <w:b/>
          <w:bCs/>
          <w:color w:val="0070C0"/>
          <w:sz w:val="30"/>
          <w:szCs w:val="30"/>
          <w:rtl/>
        </w:rPr>
        <w:t>فلهم ما للمهاجرين</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وعليهم ما على المهاجرين </w:t>
      </w:r>
      <w:r w:rsidR="000B02BA" w:rsidRPr="007B6B9D">
        <w:rPr>
          <w:rFonts w:ascii="Traditional Arabic" w:eastAsia="Times New Roman" w:hAnsi="Traditional Arabic" w:cs="KFGQPC Uthman Taha Naskh"/>
          <w:b/>
          <w:bCs/>
          <w:color w:val="0070C0"/>
          <w:sz w:val="30"/>
          <w:szCs w:val="30"/>
          <w:rtl/>
        </w:rPr>
        <w:t>فإن</w:t>
      </w:r>
      <w:r w:rsidRPr="007B6B9D">
        <w:rPr>
          <w:rFonts w:ascii="Traditional Arabic" w:eastAsia="Times New Roman" w:hAnsi="Traditional Arabic" w:cs="KFGQPC Uthman Taha Naskh"/>
          <w:b/>
          <w:bCs/>
          <w:color w:val="0070C0"/>
          <w:sz w:val="30"/>
          <w:szCs w:val="30"/>
          <w:rtl/>
        </w:rPr>
        <w:t xml:space="preserve"> أبوا </w:t>
      </w:r>
      <w:r w:rsidR="00003EE5">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يتحولوا منها فأخبرهم </w:t>
      </w:r>
      <w:r w:rsidR="00D23436" w:rsidRPr="007B6B9D">
        <w:rPr>
          <w:rFonts w:ascii="Traditional Arabic" w:eastAsia="Times New Roman" w:hAnsi="Traditional Arabic" w:cs="KFGQPC Uthman Taha Naskh"/>
          <w:b/>
          <w:bCs/>
          <w:color w:val="0070C0"/>
          <w:sz w:val="30"/>
          <w:szCs w:val="30"/>
          <w:rtl/>
        </w:rPr>
        <w:t>أنهم</w:t>
      </w:r>
      <w:r w:rsidRPr="007B6B9D">
        <w:rPr>
          <w:rFonts w:ascii="Traditional Arabic" w:eastAsia="Times New Roman" w:hAnsi="Traditional Arabic" w:cs="KFGQPC Uthman Taha Naskh"/>
          <w:b/>
          <w:bCs/>
          <w:color w:val="0070C0"/>
          <w:sz w:val="30"/>
          <w:szCs w:val="30"/>
          <w:rtl/>
        </w:rPr>
        <w:t xml:space="preserve"> كأعراب المسلمين يجر</w:t>
      </w:r>
      <w:r w:rsidR="00003EE5">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عليهم حكم الله تعالى</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ولا يكون لهم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الغنيمة والنيء </w:t>
      </w:r>
      <w:r w:rsidR="0053589D">
        <w:rPr>
          <w:rFonts w:ascii="Traditional Arabic" w:eastAsia="Times New Roman" w:hAnsi="Traditional Arabic" w:cs="KFGQPC Uthman Taha Naskh"/>
          <w:b/>
          <w:bCs/>
          <w:color w:val="0070C0"/>
          <w:sz w:val="30"/>
          <w:szCs w:val="30"/>
          <w:rtl/>
        </w:rPr>
        <w:t>شىء</w:t>
      </w:r>
      <w:r w:rsidR="00584605" w:rsidRPr="007B6B9D">
        <w:rPr>
          <w:rFonts w:ascii="Traditional Arabic" w:eastAsia="Times New Roman" w:hAnsi="Traditional Arabic" w:cs="KFGQPC Uthman Taha Naskh"/>
          <w:b/>
          <w:bCs/>
          <w:color w:val="0070C0"/>
          <w:sz w:val="30"/>
          <w:szCs w:val="30"/>
          <w:rtl/>
        </w:rPr>
        <w:t xml:space="preserve">، </w:t>
      </w:r>
      <w:r w:rsidR="00003EE5">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يجاهدوا مع المسلمين </w:t>
      </w:r>
      <w:r w:rsidR="000B02BA" w:rsidRPr="007B6B9D">
        <w:rPr>
          <w:rFonts w:ascii="Traditional Arabic" w:eastAsia="Times New Roman" w:hAnsi="Traditional Arabic" w:cs="KFGQPC Uthman Taha Naskh"/>
          <w:b/>
          <w:bCs/>
          <w:color w:val="0070C0"/>
          <w:sz w:val="30"/>
          <w:szCs w:val="30"/>
          <w:rtl/>
        </w:rPr>
        <w:t>فإن</w:t>
      </w:r>
      <w:r w:rsidR="00A71AC9" w:rsidRPr="007B6B9D">
        <w:rPr>
          <w:rFonts w:ascii="Traditional Arabic" w:eastAsia="Times New Roman" w:hAnsi="Traditional Arabic" w:cs="KFGQPC Uthman Taha Naskh"/>
          <w:b/>
          <w:bCs/>
          <w:color w:val="0070C0"/>
          <w:sz w:val="30"/>
          <w:szCs w:val="30"/>
          <w:rtl/>
        </w:rPr>
        <w:t xml:space="preserve"> هم </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بوا فاسألهم الجزية</w:t>
      </w:r>
      <w:r w:rsidR="00584605" w:rsidRPr="007B6B9D">
        <w:rPr>
          <w:rFonts w:ascii="Traditional Arabic" w:eastAsia="Times New Roman" w:hAnsi="Traditional Arabic" w:cs="KFGQPC Uthman Taha Naskh"/>
          <w:b/>
          <w:bCs/>
          <w:color w:val="0070C0"/>
          <w:sz w:val="30"/>
          <w:szCs w:val="30"/>
          <w:rtl/>
        </w:rPr>
        <w:t xml:space="preserve">، </w:t>
      </w:r>
      <w:r w:rsidR="000B02BA" w:rsidRPr="007B6B9D">
        <w:rPr>
          <w:rFonts w:ascii="Traditional Arabic" w:eastAsia="Times New Roman" w:hAnsi="Traditional Arabic" w:cs="KFGQPC Uthman Taha Naskh"/>
          <w:b/>
          <w:bCs/>
          <w:color w:val="0070C0"/>
          <w:sz w:val="30"/>
          <w:szCs w:val="30"/>
          <w:rtl/>
        </w:rPr>
        <w:t>فإن</w:t>
      </w:r>
      <w:r w:rsidRPr="007B6B9D">
        <w:rPr>
          <w:rFonts w:ascii="Traditional Arabic" w:eastAsia="Times New Roman" w:hAnsi="Traditional Arabic" w:cs="KFGQPC Uthman Taha Naskh"/>
          <w:b/>
          <w:bCs/>
          <w:color w:val="0070C0"/>
          <w:sz w:val="30"/>
          <w:szCs w:val="30"/>
          <w:rtl/>
        </w:rPr>
        <w:t xml:space="preserve"> هم </w:t>
      </w:r>
      <w:r w:rsidR="00A71AC9" w:rsidRPr="007B6B9D">
        <w:rPr>
          <w:rFonts w:ascii="Traditional Arabic" w:eastAsia="Times New Roman" w:hAnsi="Traditional Arabic" w:cs="KFGQPC Uthman Taha Naskh"/>
          <w:b/>
          <w:bCs/>
          <w:color w:val="0070C0"/>
          <w:sz w:val="30"/>
          <w:szCs w:val="30"/>
          <w:rtl/>
        </w:rPr>
        <w:t>أجابوك ف</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قبل منهم وكف عنهم</w:t>
      </w:r>
      <w:r w:rsidR="00584605" w:rsidRPr="007B6B9D">
        <w:rPr>
          <w:rFonts w:ascii="Traditional Arabic" w:eastAsia="Times New Roman" w:hAnsi="Traditional Arabic" w:cs="KFGQPC Uthman Taha Naskh"/>
          <w:b/>
          <w:bCs/>
          <w:color w:val="0070C0"/>
          <w:sz w:val="30"/>
          <w:szCs w:val="30"/>
          <w:rtl/>
        </w:rPr>
        <w:t xml:space="preserve">، </w:t>
      </w:r>
      <w:r w:rsidR="000B02BA" w:rsidRPr="007B6B9D">
        <w:rPr>
          <w:rFonts w:ascii="Traditional Arabic" w:eastAsia="Times New Roman" w:hAnsi="Traditional Arabic" w:cs="KFGQPC Uthman Taha Naskh"/>
          <w:b/>
          <w:bCs/>
          <w:color w:val="0070C0"/>
          <w:sz w:val="30"/>
          <w:szCs w:val="30"/>
          <w:rtl/>
        </w:rPr>
        <w:t>فإن</w:t>
      </w:r>
      <w:r w:rsidR="00A71AC9" w:rsidRPr="007B6B9D">
        <w:rPr>
          <w:rFonts w:ascii="Traditional Arabic" w:eastAsia="Times New Roman" w:hAnsi="Traditional Arabic" w:cs="KFGQPC Uthman Taha Naskh"/>
          <w:b/>
          <w:bCs/>
          <w:color w:val="0070C0"/>
          <w:sz w:val="30"/>
          <w:szCs w:val="30"/>
          <w:rtl/>
        </w:rPr>
        <w:t xml:space="preserve"> هم </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بو</w:t>
      </w:r>
      <w:r w:rsidR="00A71AC9" w:rsidRPr="007B6B9D">
        <w:rPr>
          <w:rFonts w:ascii="Traditional Arabic" w:eastAsia="Times New Roman" w:hAnsi="Traditional Arabic" w:cs="KFGQPC Uthman Taha Naskh" w:hint="cs"/>
          <w:b/>
          <w:bCs/>
          <w:color w:val="0070C0"/>
          <w:sz w:val="30"/>
          <w:szCs w:val="30"/>
          <w:rtl/>
        </w:rPr>
        <w:t>ا</w:t>
      </w:r>
      <w:r w:rsidR="00A71AC9" w:rsidRPr="007B6B9D">
        <w:rPr>
          <w:rFonts w:ascii="Traditional Arabic" w:eastAsia="Times New Roman" w:hAnsi="Traditional Arabic" w:cs="KFGQPC Uthman Taha Naskh"/>
          <w:b/>
          <w:bCs/>
          <w:color w:val="0070C0"/>
          <w:sz w:val="30"/>
          <w:szCs w:val="30"/>
          <w:rtl/>
        </w:rPr>
        <w:t xml:space="preserve"> ف</w:t>
      </w:r>
      <w:r w:rsidR="00A71AC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ستعن بالله</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قاتلهم</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وإذا</w:t>
      </w:r>
      <w:r w:rsidRPr="007B6B9D">
        <w:rPr>
          <w:rFonts w:ascii="Traditional Arabic" w:eastAsia="Times New Roman" w:hAnsi="Traditional Arabic" w:cs="KFGQPC Uthman Taha Naskh"/>
          <w:b/>
          <w:bCs/>
          <w:color w:val="0070C0"/>
          <w:sz w:val="30"/>
          <w:szCs w:val="30"/>
          <w:rtl/>
        </w:rPr>
        <w:t xml:space="preserve"> حاصرت أهل حصن فأرادوك </w:t>
      </w:r>
      <w:r w:rsidR="00003EE5">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تجعل لهم ذمة الله وذمة نبيه فلا تجعل لهم ذمة الله وذمة نبيه</w:t>
      </w:r>
      <w:r w:rsidR="00584605" w:rsidRPr="007B6B9D">
        <w:rPr>
          <w:rFonts w:ascii="Traditional Arabic" w:eastAsia="Times New Roman" w:hAnsi="Traditional Arabic" w:cs="KFGQPC Uthman Taha Naskh"/>
          <w:b/>
          <w:bCs/>
          <w:color w:val="0070C0"/>
          <w:sz w:val="30"/>
          <w:szCs w:val="30"/>
          <w:rtl/>
        </w:rPr>
        <w:t xml:space="preserve">، </w:t>
      </w:r>
      <w:r w:rsidR="00A71AC9" w:rsidRPr="007B6B9D">
        <w:rPr>
          <w:rFonts w:ascii="Traditional Arabic" w:eastAsia="Times New Roman" w:hAnsi="Traditional Arabic" w:cs="KFGQPC Uthman Taha Naskh"/>
          <w:b/>
          <w:bCs/>
          <w:color w:val="0070C0"/>
          <w:sz w:val="30"/>
          <w:szCs w:val="30"/>
          <w:rtl/>
        </w:rPr>
        <w:t xml:space="preserve">ولكن </w:t>
      </w:r>
      <w:r w:rsidR="00A71AC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جعل لهم ذمتك</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 xml:space="preserve">ذمة أصحابك </w:t>
      </w:r>
      <w:r w:rsidR="00B254F2" w:rsidRPr="007B6B9D">
        <w:rPr>
          <w:rFonts w:ascii="Traditional Arabic" w:eastAsia="Times New Roman" w:hAnsi="Traditional Arabic" w:cs="KFGQPC Uthman Taha Naskh"/>
          <w:b/>
          <w:bCs/>
          <w:color w:val="0070C0"/>
          <w:sz w:val="30"/>
          <w:szCs w:val="30"/>
          <w:rtl/>
        </w:rPr>
        <w:t>فإنكم</w:t>
      </w:r>
      <w:r w:rsidRPr="007B6B9D">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lastRenderedPageBreak/>
        <w:t>تخفروا ذممكم وذمة أصح</w:t>
      </w:r>
      <w:r w:rsidR="00A71AC9" w:rsidRPr="007B6B9D">
        <w:rPr>
          <w:rFonts w:ascii="Traditional Arabic" w:eastAsia="Times New Roman" w:hAnsi="Traditional Arabic" w:cs="KFGQPC Uthman Taha Naskh"/>
          <w:b/>
          <w:bCs/>
          <w:color w:val="0070C0"/>
          <w:sz w:val="30"/>
          <w:szCs w:val="30"/>
          <w:rtl/>
        </w:rPr>
        <w:t xml:space="preserve">ابكم </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هون من </w:t>
      </w:r>
      <w:r w:rsidR="00003EE5">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تخفروا ذمة الله وذمة نبيه</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وإذا</w:t>
      </w:r>
      <w:r w:rsidRPr="007B6B9D">
        <w:rPr>
          <w:rFonts w:ascii="Traditional Arabic" w:eastAsia="Times New Roman" w:hAnsi="Traditional Arabic" w:cs="KFGQPC Uthman Taha Naskh"/>
          <w:b/>
          <w:bCs/>
          <w:color w:val="0070C0"/>
          <w:sz w:val="30"/>
          <w:szCs w:val="30"/>
          <w:rtl/>
        </w:rPr>
        <w:t xml:space="preserve"> حاصرت أهل حصن فأرادوك </w:t>
      </w:r>
      <w:r w:rsidR="00003EE5">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تنزلهم على حكم الله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فلا تنزلهم على حكم الله</w:t>
      </w:r>
      <w:r w:rsidR="00584605" w:rsidRPr="007B6B9D">
        <w:rPr>
          <w:rFonts w:ascii="Traditional Arabic" w:eastAsia="Times New Roman" w:hAnsi="Traditional Arabic" w:cs="KFGQPC Uthman Taha Naskh"/>
          <w:b/>
          <w:bCs/>
          <w:color w:val="0070C0"/>
          <w:sz w:val="30"/>
          <w:szCs w:val="30"/>
          <w:rtl/>
        </w:rPr>
        <w:t xml:space="preserve">، </w:t>
      </w:r>
      <w:r w:rsidR="00A71AC9" w:rsidRPr="007B6B9D">
        <w:rPr>
          <w:rFonts w:ascii="Traditional Arabic" w:eastAsia="Times New Roman" w:hAnsi="Traditional Arabic" w:cs="KFGQPC Uthman Taha Naskh"/>
          <w:b/>
          <w:bCs/>
          <w:color w:val="0070C0"/>
          <w:sz w:val="30"/>
          <w:szCs w:val="30"/>
          <w:rtl/>
        </w:rPr>
        <w:t xml:space="preserve">ولكن </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نزلهم على حكمك</w:t>
      </w:r>
      <w:r w:rsidR="00584605" w:rsidRPr="007B6B9D">
        <w:rPr>
          <w:rFonts w:ascii="Traditional Arabic" w:eastAsia="Times New Roman" w:hAnsi="Traditional Arabic" w:cs="KFGQPC Uthman Taha Naskh"/>
          <w:b/>
          <w:bCs/>
          <w:color w:val="0070C0"/>
          <w:sz w:val="30"/>
          <w:szCs w:val="30"/>
          <w:rtl/>
        </w:rPr>
        <w:t xml:space="preserve">، </w:t>
      </w:r>
      <w:r w:rsidR="00B92FFA" w:rsidRPr="007B6B9D">
        <w:rPr>
          <w:rFonts w:ascii="Traditional Arabic" w:eastAsia="Times New Roman" w:hAnsi="Traditional Arabic" w:cs="KFGQPC Uthman Taha Naskh"/>
          <w:b/>
          <w:bCs/>
          <w:color w:val="0070C0"/>
          <w:sz w:val="30"/>
          <w:szCs w:val="30"/>
          <w:rtl/>
        </w:rPr>
        <w:t>فإنك</w:t>
      </w:r>
      <w:r w:rsidR="00A71AC9" w:rsidRPr="007B6B9D">
        <w:rPr>
          <w:rFonts w:ascii="Traditional Arabic" w:eastAsia="Times New Roman" w:hAnsi="Traditional Arabic" w:cs="KFGQPC Uthman Taha Naskh"/>
          <w:b/>
          <w:bCs/>
          <w:color w:val="0070C0"/>
          <w:sz w:val="30"/>
          <w:szCs w:val="30"/>
          <w:rtl/>
        </w:rPr>
        <w:t xml:space="preserve"> لا تدري </w:t>
      </w:r>
      <w:r w:rsidR="00A71AC9" w:rsidRPr="007B6B9D">
        <w:rPr>
          <w:rFonts w:ascii="Traditional Arabic" w:eastAsia="Times New Roman" w:hAnsi="Traditional Arabic" w:cs="KFGQPC Uthman Taha Naskh" w:hint="cs"/>
          <w:b/>
          <w:bCs/>
          <w:color w:val="0070C0"/>
          <w:sz w:val="30"/>
          <w:szCs w:val="30"/>
          <w:rtl/>
        </w:rPr>
        <w:t>أ</w:t>
      </w:r>
      <w:r w:rsidRPr="007B6B9D">
        <w:rPr>
          <w:rFonts w:ascii="Traditional Arabic" w:eastAsia="Times New Roman" w:hAnsi="Traditional Arabic" w:cs="KFGQPC Uthman Taha Naskh"/>
          <w:b/>
          <w:bCs/>
          <w:color w:val="0070C0"/>
          <w:sz w:val="30"/>
          <w:szCs w:val="30"/>
          <w:rtl/>
        </w:rPr>
        <w:t xml:space="preserve">تصيب </w:t>
      </w:r>
      <w:r w:rsidR="00A71AC9" w:rsidRPr="007B6B9D">
        <w:rPr>
          <w:rFonts w:ascii="Traditional Arabic" w:eastAsia="Times New Roman" w:hAnsi="Traditional Arabic" w:cs="KFGQPC Uthman Taha Naskh"/>
          <w:b/>
          <w:bCs/>
          <w:color w:val="0070C0"/>
          <w:sz w:val="30"/>
          <w:szCs w:val="30"/>
          <w:rtl/>
        </w:rPr>
        <w:t>فيهم حكم الله أم لا</w:t>
      </w:r>
      <w:r w:rsidR="00457D59">
        <w:rPr>
          <w:rFonts w:ascii="Traditional Arabic" w:eastAsia="Times New Roman" w:hAnsi="Traditional Arabic" w:cs="KFGQPC Uthman Taha Naskh"/>
          <w:b/>
          <w:bCs/>
          <w:color w:val="0070C0"/>
          <w:sz w:val="30"/>
          <w:szCs w:val="30"/>
          <w:rtl/>
        </w:rPr>
        <w:t>؟</w:t>
      </w:r>
      <w:r w:rsidR="000F2CD7">
        <w:rPr>
          <w:rFonts w:ascii="Traditional Arabic" w:eastAsia="Times New Roman" w:hAnsi="Traditional Arabic" w:cs="KFGQPC Uthman Taha Naskh" w:hint="cs"/>
          <w:b/>
          <w:bCs/>
          <w:color w:val="0070C0"/>
          <w:sz w:val="30"/>
          <w:szCs w:val="30"/>
          <w:rtl/>
        </w:rPr>
        <w:t>»</w:t>
      </w:r>
      <w:r w:rsidR="00A71AC9" w:rsidRPr="007B6B9D">
        <w:rPr>
          <w:rFonts w:ascii="Traditional Arabic" w:eastAsia="Times New Roman" w:hAnsi="Traditional Arabic" w:cs="KFGQPC Uthman Taha Naskh"/>
          <w:b/>
          <w:bCs/>
          <w:color w:val="0070C0"/>
          <w:sz w:val="30"/>
          <w:szCs w:val="30"/>
          <w:rtl/>
        </w:rPr>
        <w:t xml:space="preserve"> </w:t>
      </w:r>
      <w:r w:rsidR="00A71AC9" w:rsidRPr="000F2CD7">
        <w:rPr>
          <w:rFonts w:ascii="Traditional Arabic" w:eastAsia="Times New Roman" w:hAnsi="Traditional Arabic" w:cs="KFGQPC Uthman Taha Naskh"/>
          <w:color w:val="000000" w:themeColor="text1"/>
          <w:sz w:val="30"/>
          <w:szCs w:val="30"/>
          <w:rtl/>
        </w:rPr>
        <w:t>رواه مسلم</w:t>
      </w:r>
      <w:r w:rsidR="00A71AC9" w:rsidRPr="000F2CD7">
        <w:rPr>
          <w:rFonts w:ascii="Traditional Arabic" w:eastAsia="Times New Roman" w:hAnsi="Traditional Arabic" w:cs="KFGQPC Uthman Taha Naskh" w:hint="cs"/>
          <w:color w:val="000000" w:themeColor="text1"/>
          <w:sz w:val="30"/>
          <w:szCs w:val="30"/>
          <w:rtl/>
        </w:rPr>
        <w:t>.</w:t>
      </w:r>
    </w:p>
    <w:p w14:paraId="0B694CB8" w14:textId="77777777" w:rsidR="00A71AC9" w:rsidRPr="000F2CD7"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0F2CD7">
        <w:rPr>
          <w:rFonts w:ascii="Traditional Arabic" w:eastAsia="Times New Roman" w:hAnsi="Traditional Arabic" w:cs="KFGQPC Uthman Taha Naskh"/>
          <w:color w:val="000000" w:themeColor="text1"/>
          <w:sz w:val="30"/>
          <w:szCs w:val="30"/>
          <w:rtl/>
        </w:rPr>
        <w:t xml:space="preserve"> فيه مسائل</w:t>
      </w:r>
      <w:r w:rsidR="00262DD0" w:rsidRPr="000F2CD7">
        <w:rPr>
          <w:rFonts w:ascii="Traditional Arabic" w:eastAsia="Times New Roman" w:hAnsi="Traditional Arabic" w:cs="KFGQPC Uthman Taha Naskh"/>
          <w:color w:val="000000" w:themeColor="text1"/>
          <w:sz w:val="30"/>
          <w:szCs w:val="30"/>
          <w:rtl/>
        </w:rPr>
        <w:t xml:space="preserve">: </w:t>
      </w:r>
    </w:p>
    <w:p w14:paraId="61B0D488" w14:textId="77777777" w:rsidR="00A71AC9" w:rsidRPr="000F2CD7"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0F2CD7">
        <w:rPr>
          <w:rFonts w:ascii="Traditional Arabic" w:eastAsia="Times New Roman" w:hAnsi="Traditional Arabic" w:cs="KFGQPC Uthman Taha Naskh"/>
          <w:color w:val="000000" w:themeColor="text1"/>
          <w:sz w:val="30"/>
          <w:szCs w:val="30"/>
          <w:rtl/>
        </w:rPr>
        <w:t>الأولى</w:t>
      </w:r>
      <w:r w:rsidR="00262DD0" w:rsidRPr="000F2CD7">
        <w:rPr>
          <w:rFonts w:ascii="Traditional Arabic" w:eastAsia="Times New Roman" w:hAnsi="Traditional Arabic" w:cs="KFGQPC Uthman Taha Naskh"/>
          <w:color w:val="000000" w:themeColor="text1"/>
          <w:sz w:val="30"/>
          <w:szCs w:val="30"/>
          <w:rtl/>
        </w:rPr>
        <w:t xml:space="preserve">: </w:t>
      </w:r>
      <w:r w:rsidRPr="000F2CD7">
        <w:rPr>
          <w:rFonts w:ascii="Traditional Arabic" w:eastAsia="Times New Roman" w:hAnsi="Traditional Arabic" w:cs="KFGQPC Uthman Taha Naskh"/>
          <w:color w:val="000000" w:themeColor="text1"/>
          <w:sz w:val="30"/>
          <w:szCs w:val="30"/>
          <w:rtl/>
        </w:rPr>
        <w:t>الفرق بين ذمة الله وذمة نبيه وذمة الم</w:t>
      </w:r>
      <w:r w:rsidR="00A71AC9" w:rsidRPr="000F2CD7">
        <w:rPr>
          <w:rFonts w:ascii="Traditional Arabic" w:eastAsia="Times New Roman" w:hAnsi="Traditional Arabic" w:cs="KFGQPC Uthman Taha Naskh"/>
          <w:color w:val="000000" w:themeColor="text1"/>
          <w:sz w:val="30"/>
          <w:szCs w:val="30"/>
          <w:rtl/>
        </w:rPr>
        <w:t>سلمين</w:t>
      </w:r>
      <w:r w:rsidR="00A71AC9" w:rsidRPr="000F2CD7">
        <w:rPr>
          <w:rFonts w:ascii="Traditional Arabic" w:eastAsia="Times New Roman" w:hAnsi="Traditional Arabic" w:cs="KFGQPC Uthman Taha Naskh" w:hint="cs"/>
          <w:color w:val="000000" w:themeColor="text1"/>
          <w:sz w:val="30"/>
          <w:szCs w:val="30"/>
          <w:rtl/>
        </w:rPr>
        <w:t>.</w:t>
      </w:r>
    </w:p>
    <w:p w14:paraId="57D64D41" w14:textId="36DBA071" w:rsidR="00A71AC9" w:rsidRPr="000F2CD7" w:rsidRDefault="00A71AC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0F2CD7">
        <w:rPr>
          <w:rFonts w:ascii="Traditional Arabic" w:eastAsia="Times New Roman" w:hAnsi="Traditional Arabic" w:cs="KFGQPC Uthman Taha Naskh"/>
          <w:color w:val="000000" w:themeColor="text1"/>
          <w:sz w:val="30"/>
          <w:szCs w:val="30"/>
          <w:rtl/>
        </w:rPr>
        <w:t>الثانية</w:t>
      </w:r>
      <w:r w:rsidR="00262DD0" w:rsidRPr="000F2CD7">
        <w:rPr>
          <w:rFonts w:ascii="Traditional Arabic" w:eastAsia="Times New Roman" w:hAnsi="Traditional Arabic" w:cs="KFGQPC Uthman Taha Naskh"/>
          <w:color w:val="000000" w:themeColor="text1"/>
          <w:sz w:val="30"/>
          <w:szCs w:val="30"/>
          <w:rtl/>
        </w:rPr>
        <w:t xml:space="preserve">: </w:t>
      </w:r>
      <w:r w:rsidRPr="000F2CD7">
        <w:rPr>
          <w:rFonts w:ascii="Traditional Arabic" w:eastAsia="Times New Roman" w:hAnsi="Traditional Arabic" w:cs="KFGQPC Uthman Taha Naskh"/>
          <w:color w:val="000000" w:themeColor="text1"/>
          <w:sz w:val="30"/>
          <w:szCs w:val="30"/>
          <w:rtl/>
        </w:rPr>
        <w:t>ال</w:t>
      </w:r>
      <w:r w:rsidRPr="000F2CD7">
        <w:rPr>
          <w:rFonts w:ascii="Traditional Arabic" w:eastAsia="Times New Roman" w:hAnsi="Traditional Arabic" w:cs="KFGQPC Uthman Taha Naskh" w:hint="cs"/>
          <w:color w:val="000000" w:themeColor="text1"/>
          <w:sz w:val="30"/>
          <w:szCs w:val="30"/>
          <w:rtl/>
        </w:rPr>
        <w:t>إ</w:t>
      </w:r>
      <w:r w:rsidR="000A7E45" w:rsidRPr="000F2CD7">
        <w:rPr>
          <w:rFonts w:ascii="Traditional Arabic" w:eastAsia="Times New Roman" w:hAnsi="Traditional Arabic" w:cs="KFGQPC Uthman Taha Naskh"/>
          <w:color w:val="000000" w:themeColor="text1"/>
          <w:sz w:val="30"/>
          <w:szCs w:val="30"/>
          <w:rtl/>
        </w:rPr>
        <w:t xml:space="preserve">رشاد </w:t>
      </w:r>
      <w:r w:rsidR="00630450" w:rsidRPr="000F2CD7">
        <w:rPr>
          <w:rFonts w:ascii="Traditional Arabic" w:eastAsia="Times New Roman" w:hAnsi="Traditional Arabic" w:cs="KFGQPC Uthman Taha Naskh"/>
          <w:color w:val="000000" w:themeColor="text1"/>
          <w:sz w:val="30"/>
          <w:szCs w:val="30"/>
          <w:rtl/>
        </w:rPr>
        <w:t>إلى</w:t>
      </w:r>
      <w:r w:rsidRPr="000F2CD7">
        <w:rPr>
          <w:rFonts w:ascii="Traditional Arabic" w:eastAsia="Times New Roman" w:hAnsi="Traditional Arabic" w:cs="KFGQPC Uthman Taha Naskh"/>
          <w:color w:val="000000" w:themeColor="text1"/>
          <w:sz w:val="30"/>
          <w:szCs w:val="30"/>
          <w:rtl/>
        </w:rPr>
        <w:t xml:space="preserve"> </w:t>
      </w:r>
      <w:r w:rsidRPr="000F2CD7">
        <w:rPr>
          <w:rFonts w:ascii="Traditional Arabic" w:eastAsia="Times New Roman" w:hAnsi="Traditional Arabic" w:cs="KFGQPC Uthman Taha Naskh" w:hint="cs"/>
          <w:color w:val="000000" w:themeColor="text1"/>
          <w:sz w:val="30"/>
          <w:szCs w:val="30"/>
          <w:rtl/>
        </w:rPr>
        <w:t>أ</w:t>
      </w:r>
      <w:r w:rsidRPr="000F2CD7">
        <w:rPr>
          <w:rFonts w:ascii="Traditional Arabic" w:eastAsia="Times New Roman" w:hAnsi="Traditional Arabic" w:cs="KFGQPC Uthman Taha Naskh"/>
          <w:color w:val="000000" w:themeColor="text1"/>
          <w:sz w:val="30"/>
          <w:szCs w:val="30"/>
          <w:rtl/>
        </w:rPr>
        <w:t>قل ال</w:t>
      </w:r>
      <w:r w:rsidR="00003EE5">
        <w:rPr>
          <w:rFonts w:ascii="Traditional Arabic" w:eastAsia="Times New Roman" w:hAnsi="Traditional Arabic" w:cs="KFGQPC Uthman Taha Naskh" w:hint="cs"/>
          <w:color w:val="000000" w:themeColor="text1"/>
          <w:sz w:val="30"/>
          <w:szCs w:val="30"/>
          <w:rtl/>
        </w:rPr>
        <w:t>أ</w:t>
      </w:r>
      <w:r w:rsidRPr="000F2CD7">
        <w:rPr>
          <w:rFonts w:ascii="Traditional Arabic" w:eastAsia="Times New Roman" w:hAnsi="Traditional Arabic" w:cs="KFGQPC Uthman Taha Naskh"/>
          <w:color w:val="000000" w:themeColor="text1"/>
          <w:sz w:val="30"/>
          <w:szCs w:val="30"/>
          <w:rtl/>
        </w:rPr>
        <w:t>مرین خطر</w:t>
      </w:r>
      <w:r w:rsidR="00524D5E">
        <w:rPr>
          <w:rFonts w:ascii="Traditional Arabic" w:eastAsia="Times New Roman" w:hAnsi="Traditional Arabic" w:cs="KFGQPC Uthman Taha Naskh"/>
          <w:color w:val="000000" w:themeColor="text1"/>
          <w:sz w:val="30"/>
          <w:szCs w:val="30"/>
          <w:rtl/>
        </w:rPr>
        <w:t xml:space="preserve">ًا </w:t>
      </w:r>
    </w:p>
    <w:p w14:paraId="535EAD60" w14:textId="7475AF1A" w:rsidR="00A71AC9" w:rsidRPr="00E56013" w:rsidRDefault="00A71AC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0F2CD7">
        <w:rPr>
          <w:rFonts w:ascii="Traditional Arabic" w:eastAsia="Times New Roman" w:hAnsi="Traditional Arabic" w:cs="KFGQPC Uthman Taha Naskh"/>
          <w:color w:val="000000" w:themeColor="text1"/>
          <w:sz w:val="30"/>
          <w:szCs w:val="30"/>
          <w:rtl/>
        </w:rPr>
        <w:t>الثالثة</w:t>
      </w:r>
      <w:r w:rsidR="00262DD0" w:rsidRPr="000F2CD7">
        <w:rPr>
          <w:rFonts w:ascii="Traditional Arabic" w:eastAsia="Times New Roman" w:hAnsi="Traditional Arabic" w:cs="KFGQPC Uthman Taha Naskh"/>
          <w:color w:val="000000" w:themeColor="text1"/>
          <w:sz w:val="30"/>
          <w:szCs w:val="30"/>
          <w:rtl/>
        </w:rPr>
        <w:t xml:space="preserve">: </w:t>
      </w:r>
      <w:r w:rsidRPr="000F2CD7">
        <w:rPr>
          <w:rFonts w:ascii="Traditional Arabic" w:eastAsia="Times New Roman" w:hAnsi="Traditional Arabic" w:cs="KFGQPC Uthman Taha Naskh"/>
          <w:color w:val="000000" w:themeColor="text1"/>
          <w:sz w:val="30"/>
          <w:szCs w:val="30"/>
          <w:rtl/>
        </w:rPr>
        <w:t>قوله</w:t>
      </w:r>
      <w:r w:rsidRPr="007B6B9D">
        <w:rPr>
          <w:rFonts w:ascii="Traditional Arabic" w:eastAsia="Times New Roman" w:hAnsi="Traditional Arabic" w:cs="KFGQPC Uthman Taha Naskh"/>
          <w:b/>
          <w:bCs/>
          <w:color w:val="0070C0"/>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غزوا بسم الله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سبيل الله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hint="cs"/>
          <w:color w:val="000000" w:themeColor="text1"/>
          <w:sz w:val="30"/>
          <w:szCs w:val="30"/>
          <w:rtl/>
        </w:rPr>
        <w:t>.</w:t>
      </w:r>
    </w:p>
    <w:p w14:paraId="722E11E4" w14:textId="77777777" w:rsidR="00A71AC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A71AC9" w:rsidRPr="00E56013">
        <w:rPr>
          <w:rFonts w:ascii="Traditional Arabic" w:eastAsia="Times New Roman" w:hAnsi="Traditional Arabic" w:cs="KFGQPC Uthman Taha Naskh"/>
          <w:color w:val="000000" w:themeColor="text1"/>
          <w:sz w:val="30"/>
          <w:szCs w:val="30"/>
          <w:rtl/>
        </w:rPr>
        <w:t xml:space="preserve">قوله </w:t>
      </w:r>
      <w:r w:rsidR="007B6B9D">
        <w:rPr>
          <w:rFonts w:ascii="Traditional Arabic" w:eastAsia="Times New Roman" w:hAnsi="Traditional Arabic" w:cs="KFGQPC Uthman Taha Naskh"/>
          <w:b/>
          <w:bCs/>
          <w:color w:val="0070C0"/>
          <w:sz w:val="30"/>
          <w:szCs w:val="30"/>
          <w:rtl/>
        </w:rPr>
        <w:t>«</w:t>
      </w:r>
      <w:r w:rsidR="00A71AC9" w:rsidRPr="007B6B9D">
        <w:rPr>
          <w:rFonts w:ascii="Traditional Arabic" w:eastAsia="Times New Roman" w:hAnsi="Traditional Arabic" w:cs="KFGQPC Uthman Taha Naskh"/>
          <w:b/>
          <w:bCs/>
          <w:color w:val="0070C0"/>
          <w:sz w:val="30"/>
          <w:szCs w:val="30"/>
          <w:rtl/>
        </w:rPr>
        <w:t>قاتلوا من كفر بالله</w:t>
      </w:r>
      <w:r w:rsidR="007B6B9D">
        <w:rPr>
          <w:rFonts w:ascii="Traditional Arabic" w:eastAsia="Times New Roman" w:hAnsi="Traditional Arabic" w:cs="KFGQPC Uthman Taha Naskh"/>
          <w:b/>
          <w:bCs/>
          <w:color w:val="0070C0"/>
          <w:sz w:val="30"/>
          <w:szCs w:val="30"/>
          <w:rtl/>
        </w:rPr>
        <w:t>»</w:t>
      </w:r>
      <w:r w:rsidR="00A71AC9" w:rsidRPr="00E56013">
        <w:rPr>
          <w:rFonts w:ascii="Traditional Arabic" w:eastAsia="Times New Roman" w:hAnsi="Traditional Arabic" w:cs="KFGQPC Uthman Taha Naskh" w:hint="cs"/>
          <w:color w:val="000000" w:themeColor="text1"/>
          <w:sz w:val="30"/>
          <w:szCs w:val="30"/>
          <w:rtl/>
        </w:rPr>
        <w:t>.</w:t>
      </w:r>
    </w:p>
    <w:p w14:paraId="6C7145BF" w14:textId="77777777" w:rsidR="00A71AC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00A71AC9" w:rsidRPr="00E56013">
        <w:rPr>
          <w:rFonts w:ascii="Traditional Arabic" w:eastAsia="Times New Roman" w:hAnsi="Traditional Arabic" w:cs="KFGQPC Uthman Taha Naskh"/>
          <w:color w:val="000000" w:themeColor="text1"/>
          <w:sz w:val="30"/>
          <w:szCs w:val="30"/>
          <w:rtl/>
        </w:rPr>
        <w:t xml:space="preserve">قوله </w:t>
      </w:r>
      <w:r w:rsidR="007B6B9D">
        <w:rPr>
          <w:rFonts w:ascii="Traditional Arabic" w:eastAsia="Times New Roman" w:hAnsi="Traditional Arabic" w:cs="KFGQPC Uthman Taha Naskh"/>
          <w:b/>
          <w:bCs/>
          <w:color w:val="0070C0"/>
          <w:sz w:val="30"/>
          <w:szCs w:val="30"/>
          <w:rtl/>
        </w:rPr>
        <w:t>«</w:t>
      </w:r>
      <w:r w:rsidR="00A71AC9" w:rsidRPr="007B6B9D">
        <w:rPr>
          <w:rFonts w:ascii="Traditional Arabic" w:eastAsia="Times New Roman" w:hAnsi="Traditional Arabic" w:cs="KFGQPC Uthman Taha Naskh"/>
          <w:b/>
          <w:bCs/>
          <w:color w:val="0070C0"/>
          <w:sz w:val="30"/>
          <w:szCs w:val="30"/>
          <w:rtl/>
        </w:rPr>
        <w:t>استعن بالله</w:t>
      </w:r>
      <w:r w:rsidR="0030680C" w:rsidRPr="007B6B9D">
        <w:rPr>
          <w:rFonts w:ascii="Traditional Arabic" w:eastAsia="Times New Roman" w:hAnsi="Traditional Arabic" w:cs="KFGQPC Uthman Taha Naskh"/>
          <w:b/>
          <w:bCs/>
          <w:color w:val="0070C0"/>
          <w:sz w:val="30"/>
          <w:szCs w:val="30"/>
          <w:rtl/>
        </w:rPr>
        <w:t xml:space="preserve"> و</w:t>
      </w:r>
      <w:r w:rsidR="00A71AC9" w:rsidRPr="007B6B9D">
        <w:rPr>
          <w:rFonts w:ascii="Traditional Arabic" w:eastAsia="Times New Roman" w:hAnsi="Traditional Arabic" w:cs="KFGQPC Uthman Taha Naskh"/>
          <w:b/>
          <w:bCs/>
          <w:color w:val="0070C0"/>
          <w:sz w:val="30"/>
          <w:szCs w:val="30"/>
          <w:rtl/>
        </w:rPr>
        <w:t>قاتلهم</w:t>
      </w:r>
      <w:r w:rsidR="007B6B9D">
        <w:rPr>
          <w:rFonts w:ascii="Traditional Arabic" w:eastAsia="Times New Roman" w:hAnsi="Traditional Arabic" w:cs="KFGQPC Uthman Taha Naskh"/>
          <w:b/>
          <w:bCs/>
          <w:color w:val="0070C0"/>
          <w:sz w:val="30"/>
          <w:szCs w:val="30"/>
          <w:rtl/>
        </w:rPr>
        <w:t>»</w:t>
      </w:r>
      <w:r w:rsidR="00A71AC9" w:rsidRPr="00E56013">
        <w:rPr>
          <w:rFonts w:ascii="Traditional Arabic" w:eastAsia="Times New Roman" w:hAnsi="Traditional Arabic" w:cs="KFGQPC Uthman Taha Naskh" w:hint="cs"/>
          <w:color w:val="000000" w:themeColor="text1"/>
          <w:sz w:val="30"/>
          <w:szCs w:val="30"/>
          <w:rtl/>
        </w:rPr>
        <w:t>.</w:t>
      </w:r>
    </w:p>
    <w:p w14:paraId="508D9C35" w14:textId="77777777" w:rsidR="00A71AC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262DD0">
        <w:rPr>
          <w:rFonts w:ascii="Traditional Arabic" w:eastAsia="Times New Roman" w:hAnsi="Traditional Arabic" w:cs="KFGQPC Uthman Taha Naskh"/>
          <w:color w:val="000000" w:themeColor="text1"/>
          <w:sz w:val="30"/>
          <w:szCs w:val="30"/>
          <w:rtl/>
        </w:rPr>
        <w:t xml:space="preserve">: </w:t>
      </w:r>
      <w:r w:rsidR="00A71AC9" w:rsidRPr="00E56013">
        <w:rPr>
          <w:rFonts w:ascii="Traditional Arabic" w:eastAsia="Times New Roman" w:hAnsi="Traditional Arabic" w:cs="KFGQPC Uthman Taha Naskh"/>
          <w:color w:val="000000" w:themeColor="text1"/>
          <w:sz w:val="30"/>
          <w:szCs w:val="30"/>
          <w:rtl/>
        </w:rPr>
        <w:t>الفرق بين حكم الله وحكم العلماء</w:t>
      </w:r>
      <w:r w:rsidR="00A71AC9" w:rsidRPr="00E56013">
        <w:rPr>
          <w:rFonts w:ascii="Traditional Arabic" w:eastAsia="Times New Roman" w:hAnsi="Traditional Arabic" w:cs="KFGQPC Uthman Taha Naskh" w:hint="cs"/>
          <w:color w:val="000000" w:themeColor="text1"/>
          <w:sz w:val="30"/>
          <w:szCs w:val="30"/>
          <w:rtl/>
        </w:rPr>
        <w:t>.</w:t>
      </w:r>
    </w:p>
    <w:p w14:paraId="63AE85C7" w14:textId="52CCAD7C"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السابعة</w:t>
      </w:r>
      <w:r w:rsidR="00262DD0">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كون الصحابي يحكم ع</w:t>
      </w:r>
      <w:r w:rsidR="00A71AC9" w:rsidRPr="00E56013">
        <w:rPr>
          <w:rFonts w:ascii="Traditional Arabic" w:eastAsia="Times New Roman" w:hAnsi="Traditional Arabic" w:cs="KFGQPC Uthman Taha Naskh"/>
          <w:color w:val="000000" w:themeColor="text1"/>
          <w:sz w:val="30"/>
          <w:szCs w:val="30"/>
          <w:rtl/>
        </w:rPr>
        <w:t xml:space="preserve">ند الحاجة بحكم لا يدری </w:t>
      </w:r>
      <w:r w:rsidR="00A71AC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یوافق</w:t>
      </w:r>
    </w:p>
    <w:p w14:paraId="394F0C0B" w14:textId="5AF5C625" w:rsidR="00A71AC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حكم الله أم لا</w:t>
      </w:r>
      <w:r w:rsidR="002E5965">
        <w:rPr>
          <w:rFonts w:ascii="Traditional Arabic" w:eastAsia="Times New Roman" w:hAnsi="Traditional Arabic" w:cs="KFGQPC Uthman Taha Naskh"/>
          <w:color w:val="000000" w:themeColor="text1"/>
          <w:sz w:val="30"/>
          <w:szCs w:val="30"/>
          <w:rtl/>
        </w:rPr>
        <w:t xml:space="preserve">؟ </w:t>
      </w:r>
    </w:p>
    <w:p w14:paraId="288DD94A" w14:textId="748F9A6F" w:rsidR="000A7E45" w:rsidRPr="00E56013" w:rsidRDefault="000A7E45" w:rsidP="006C05B2">
      <w:pPr>
        <w:pStyle w:val="a"/>
        <w:rPr>
          <w:rtl/>
        </w:rPr>
      </w:pPr>
      <w:bookmarkStart w:id="286" w:name="_Toc112248326"/>
      <w:r w:rsidRPr="00E56013">
        <w:rPr>
          <w:rtl/>
        </w:rPr>
        <w:t>الهدف</w:t>
      </w:r>
      <w:r w:rsidR="00512098">
        <w:rPr>
          <w:rtl/>
        </w:rPr>
        <w:t xml:space="preserve">: </w:t>
      </w:r>
      <w:bookmarkEnd w:id="286"/>
    </w:p>
    <w:p w14:paraId="64D5B6CF" w14:textId="6206F6AF"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قصد الشيخ رحمة الله عليه من هذا الباب وجوب الوفاء بالعهو</w:t>
      </w:r>
      <w:r w:rsidR="00A71AC9" w:rsidRPr="00E56013">
        <w:rPr>
          <w:rFonts w:ascii="Traditional Arabic" w:eastAsia="Times New Roman" w:hAnsi="Traditional Arabic" w:cs="KFGQPC Uthman Taha Naskh" w:hint="cs"/>
          <w:color w:val="000000" w:themeColor="text1"/>
          <w:sz w:val="30"/>
          <w:szCs w:val="30"/>
          <w:rtl/>
        </w:rPr>
        <w:t>د</w:t>
      </w:r>
      <w:r w:rsidRPr="00E56013">
        <w:rPr>
          <w:rFonts w:ascii="Traditional Arabic" w:eastAsia="Times New Roman" w:hAnsi="Traditional Arabic" w:cs="KFGQPC Uthman Taha Naskh"/>
          <w:color w:val="000000" w:themeColor="text1"/>
          <w:sz w:val="30"/>
          <w:szCs w:val="30"/>
          <w:rtl/>
        </w:rPr>
        <w:t xml:space="preserve"> والمواثيق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تعظيم</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لله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تنفيذ</w:t>
      </w:r>
      <w:r w:rsidR="00524D5E">
        <w:rPr>
          <w:rFonts w:ascii="Traditional Arabic" w:eastAsia="Times New Roman" w:hAnsi="Traditional Arabic" w:cs="KFGQPC Uthman Taha Naskh"/>
          <w:color w:val="000000" w:themeColor="text1"/>
          <w:sz w:val="30"/>
          <w:szCs w:val="30"/>
          <w:rtl/>
        </w:rPr>
        <w:t xml:space="preserve">ًا </w:t>
      </w:r>
      <w:r w:rsidR="00A71AC9" w:rsidRPr="00E56013">
        <w:rPr>
          <w:rFonts w:ascii="Traditional Arabic" w:eastAsia="Times New Roman" w:hAnsi="Traditional Arabic" w:cs="KFGQPC Uthman Taha Naskh"/>
          <w:color w:val="000000" w:themeColor="text1"/>
          <w:sz w:val="30"/>
          <w:szCs w:val="30"/>
          <w:rtl/>
        </w:rPr>
        <w:t xml:space="preserve">للعهد </w:t>
      </w:r>
      <w:r w:rsidR="00BD1DFB">
        <w:rPr>
          <w:rFonts w:ascii="Traditional Arabic" w:eastAsia="Times New Roman" w:hAnsi="Traditional Arabic" w:cs="KFGQPC Uthman Taha Naskh"/>
          <w:color w:val="000000" w:themeColor="text1"/>
          <w:sz w:val="30"/>
          <w:szCs w:val="30"/>
          <w:rtl/>
        </w:rPr>
        <w:t>الذى</w:t>
      </w:r>
      <w:r w:rsidR="00A71AC9" w:rsidRPr="00E56013">
        <w:rPr>
          <w:rFonts w:ascii="Traditional Arabic" w:eastAsia="Times New Roman" w:hAnsi="Traditional Arabic" w:cs="KFGQPC Uthman Taha Naskh"/>
          <w:color w:val="000000" w:themeColor="text1"/>
          <w:sz w:val="30"/>
          <w:szCs w:val="30"/>
          <w:rtl/>
        </w:rPr>
        <w:t xml:space="preserve"> </w:t>
      </w:r>
      <w:r w:rsidR="00A71AC9" w:rsidRPr="00E56013">
        <w:rPr>
          <w:rFonts w:ascii="Traditional Arabic" w:eastAsia="Times New Roman" w:hAnsi="Traditional Arabic" w:cs="KFGQPC Uthman Taha Naskh" w:hint="cs"/>
          <w:color w:val="000000" w:themeColor="text1"/>
          <w:sz w:val="30"/>
          <w:szCs w:val="30"/>
          <w:rtl/>
        </w:rPr>
        <w:t>أ</w:t>
      </w:r>
      <w:r w:rsidR="00A71AC9" w:rsidRPr="00E56013">
        <w:rPr>
          <w:rFonts w:ascii="Traditional Arabic" w:eastAsia="Times New Roman" w:hAnsi="Traditional Arabic" w:cs="KFGQPC Uthman Taha Naskh"/>
          <w:color w:val="000000" w:themeColor="text1"/>
          <w:sz w:val="30"/>
          <w:szCs w:val="30"/>
          <w:rtl/>
        </w:rPr>
        <w:t>عطي ب</w:t>
      </w:r>
      <w:r w:rsidR="00A71AC9" w:rsidRPr="00E56013">
        <w:rPr>
          <w:rFonts w:ascii="Traditional Arabic" w:eastAsia="Times New Roman" w:hAnsi="Traditional Arabic" w:cs="KFGQPC Uthman Taha Naskh" w:hint="cs"/>
          <w:color w:val="000000" w:themeColor="text1"/>
          <w:sz w:val="30"/>
          <w:szCs w:val="30"/>
          <w:rtl/>
        </w:rPr>
        <w:t>إ</w:t>
      </w:r>
      <w:r w:rsidR="00A71AC9" w:rsidRPr="00E56013">
        <w:rPr>
          <w:rFonts w:ascii="Traditional Arabic" w:eastAsia="Times New Roman" w:hAnsi="Traditional Arabic" w:cs="KFGQPC Uthman Taha Naskh"/>
          <w:color w:val="000000" w:themeColor="text1"/>
          <w:sz w:val="30"/>
          <w:szCs w:val="30"/>
          <w:rtl/>
        </w:rPr>
        <w:t>سمه</w:t>
      </w:r>
      <w:r w:rsidR="00A71AC9" w:rsidRPr="00E56013">
        <w:rPr>
          <w:rFonts w:ascii="Traditional Arabic" w:eastAsia="Times New Roman" w:hAnsi="Traditional Arabic" w:cs="KFGQPC Uthman Taha Naskh" w:hint="cs"/>
          <w:color w:val="000000" w:themeColor="text1"/>
          <w:sz w:val="30"/>
          <w:szCs w:val="30"/>
          <w:rtl/>
        </w:rPr>
        <w:t>.</w:t>
      </w:r>
    </w:p>
    <w:p w14:paraId="75D3159D" w14:textId="47383542" w:rsidR="00A71AC9" w:rsidRPr="00E56013" w:rsidRDefault="00A71AC9" w:rsidP="006C05B2">
      <w:pPr>
        <w:pStyle w:val="a"/>
        <w:rPr>
          <w:rtl/>
        </w:rPr>
      </w:pPr>
      <w:bookmarkStart w:id="287" w:name="_Toc112248327"/>
      <w:r w:rsidRPr="00E56013">
        <w:rPr>
          <w:rtl/>
        </w:rPr>
        <w:lastRenderedPageBreak/>
        <w:t>الشرح</w:t>
      </w:r>
      <w:r w:rsidR="00512098">
        <w:rPr>
          <w:rtl/>
        </w:rPr>
        <w:t xml:space="preserve">: </w:t>
      </w:r>
      <w:bookmarkEnd w:id="287"/>
    </w:p>
    <w:p w14:paraId="3DF10FE3" w14:textId="7777777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ورد تحت هذا الباب آية</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A71AC9" w:rsidRPr="00E56013">
        <w:rPr>
          <w:rFonts w:ascii="Traditional Arabic" w:eastAsia="Times New Roman" w:hAnsi="Traditional Arabic" w:cs="KFGQPC Uthman Taha Naskh"/>
          <w:color w:val="000000" w:themeColor="text1"/>
          <w:sz w:val="30"/>
          <w:szCs w:val="30"/>
          <w:rtl/>
        </w:rPr>
        <w:t>حدیث</w:t>
      </w:r>
      <w:r w:rsidR="0030680C">
        <w:rPr>
          <w:rFonts w:ascii="Traditional Arabic" w:eastAsia="Times New Roman" w:hAnsi="Traditional Arabic" w:cs="KFGQPC Uthman Taha Naskh"/>
          <w:color w:val="000000" w:themeColor="text1"/>
          <w:sz w:val="30"/>
          <w:szCs w:val="30"/>
          <w:rtl/>
        </w:rPr>
        <w:t xml:space="preserve"> و</w:t>
      </w:r>
      <w:r w:rsidR="00A71AC9" w:rsidRPr="00E56013">
        <w:rPr>
          <w:rFonts w:ascii="Traditional Arabic" w:eastAsia="Times New Roman" w:hAnsi="Traditional Arabic" w:cs="KFGQPC Uthman Taha Naskh"/>
          <w:color w:val="000000" w:themeColor="text1"/>
          <w:sz w:val="30"/>
          <w:szCs w:val="30"/>
          <w:rtl/>
        </w:rPr>
        <w:t>احد</w:t>
      </w:r>
      <w:r w:rsidR="00A71AC9" w:rsidRPr="00E56013">
        <w:rPr>
          <w:rFonts w:ascii="Traditional Arabic" w:eastAsia="Times New Roman" w:hAnsi="Traditional Arabic" w:cs="KFGQPC Uthman Taha Naskh" w:hint="cs"/>
          <w:color w:val="000000" w:themeColor="text1"/>
          <w:sz w:val="30"/>
          <w:szCs w:val="30"/>
          <w:rtl/>
        </w:rPr>
        <w:t>:</w:t>
      </w:r>
    </w:p>
    <w:p w14:paraId="63FB4803" w14:textId="09616005"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فالآية الكريمة فيها الأمر من الله بالوفاء بالعهود والمواثيق</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والمحافظة على </w:t>
      </w:r>
      <w:r w:rsidR="0075213A" w:rsidRPr="00E56013">
        <w:rPr>
          <w:rFonts w:ascii="Traditional Arabic" w:eastAsia="Times New Roman" w:hAnsi="Traditional Arabic" w:cs="KFGQPC Uthman Taha Naskh"/>
          <w:color w:val="000000" w:themeColor="text1"/>
          <w:sz w:val="30"/>
          <w:szCs w:val="30"/>
          <w:rtl/>
        </w:rPr>
        <w:t>ال</w:t>
      </w:r>
      <w:r w:rsidR="00003EE5">
        <w:rPr>
          <w:rFonts w:ascii="Traditional Arabic" w:eastAsia="Times New Roman" w:hAnsi="Traditional Arabic" w:cs="KFGQPC Uthman Taha Naskh" w:hint="cs"/>
          <w:color w:val="000000" w:themeColor="text1"/>
          <w:sz w:val="30"/>
          <w:szCs w:val="30"/>
          <w:rtl/>
        </w:rPr>
        <w:t>أ</w:t>
      </w:r>
      <w:r w:rsidR="0075213A" w:rsidRPr="00E56013">
        <w:rPr>
          <w:rFonts w:ascii="Traditional Arabic" w:eastAsia="Times New Roman" w:hAnsi="Traditional Arabic" w:cs="KFGQPC Uthman Taha Naskh"/>
          <w:color w:val="000000" w:themeColor="text1"/>
          <w:sz w:val="30"/>
          <w:szCs w:val="30"/>
          <w:rtl/>
        </w:rPr>
        <w:t>يمان</w:t>
      </w:r>
      <w:r w:rsidRPr="00E56013">
        <w:rPr>
          <w:rFonts w:ascii="Traditional Arabic" w:eastAsia="Times New Roman" w:hAnsi="Traditional Arabic" w:cs="KFGQPC Uthman Taha Naskh"/>
          <w:color w:val="000000" w:themeColor="text1"/>
          <w:sz w:val="30"/>
          <w:szCs w:val="30"/>
          <w:rtl/>
        </w:rPr>
        <w:t xml:space="preserve"> المؤكدة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سواء كانت هذه العهود والمواثيق بين فرد</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فرد</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جماعة وجماعة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بين دولة وأخرى </w:t>
      </w:r>
      <w:r w:rsidR="0075213A" w:rsidRPr="00E56013">
        <w:rPr>
          <w:rFonts w:ascii="Traditional Arabic" w:eastAsia="Times New Roman" w:hAnsi="Traditional Arabic" w:cs="KFGQPC Uthman Taha Naskh"/>
          <w:color w:val="000000" w:themeColor="text1"/>
          <w:sz w:val="30"/>
          <w:szCs w:val="30"/>
          <w:rtl/>
        </w:rPr>
        <w:t>أو</w:t>
      </w:r>
      <w:r w:rsidR="00E06CE1" w:rsidRPr="00E56013">
        <w:rPr>
          <w:rFonts w:ascii="Traditional Arabic" w:eastAsia="Times New Roman" w:hAnsi="Traditional Arabic" w:cs="KFGQPC Uthman Taha Naskh"/>
          <w:color w:val="000000" w:themeColor="text1"/>
          <w:sz w:val="30"/>
          <w:szCs w:val="30"/>
          <w:rtl/>
        </w:rPr>
        <w:t xml:space="preserve"> بين مسلم وكافر فالعهد </w:t>
      </w:r>
      <w:r w:rsidR="00E06CE1" w:rsidRPr="00E56013">
        <w:rPr>
          <w:rFonts w:ascii="Traditional Arabic" w:eastAsia="Times New Roman" w:hAnsi="Traditional Arabic" w:cs="KFGQPC Uthman Taha Naskh" w:hint="cs"/>
          <w:color w:val="000000" w:themeColor="text1"/>
          <w:sz w:val="30"/>
          <w:szCs w:val="30"/>
          <w:rtl/>
        </w:rPr>
        <w:t>إ</w:t>
      </w:r>
      <w:r w:rsidR="00E06CE1" w:rsidRPr="00E56013">
        <w:rPr>
          <w:rFonts w:ascii="Traditional Arabic" w:eastAsia="Times New Roman" w:hAnsi="Traditional Arabic" w:cs="KFGQPC Uthman Taha Naskh"/>
          <w:color w:val="000000" w:themeColor="text1"/>
          <w:sz w:val="30"/>
          <w:szCs w:val="30"/>
          <w:rtl/>
        </w:rPr>
        <w:t xml:space="preserve">لتزام </w:t>
      </w:r>
      <w:r w:rsidR="00E06CE1"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مام الله ويجب الوفاء به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ولهذا قال الله سبحانه وتعالى </w:t>
      </w:r>
      <w:r w:rsidRPr="007B6B9D">
        <w:rPr>
          <w:rFonts w:ascii="Traditional Arabic" w:eastAsia="Times New Roman" w:hAnsi="Traditional Arabic" w:cs="KFGQPC Uthman Taha Naskh"/>
          <w:b/>
          <w:bCs/>
          <w:color w:val="0070C0"/>
          <w:sz w:val="30"/>
          <w:szCs w:val="30"/>
          <w:rtl/>
        </w:rPr>
        <w:t xml:space="preserve">«ولا تنقضوا </w:t>
      </w:r>
      <w:r w:rsidR="0075213A" w:rsidRPr="007B6B9D">
        <w:rPr>
          <w:rFonts w:ascii="Traditional Arabic" w:eastAsia="Times New Roman" w:hAnsi="Traditional Arabic" w:cs="KFGQPC Uthman Taha Naskh"/>
          <w:b/>
          <w:bCs/>
          <w:color w:val="0070C0"/>
          <w:sz w:val="30"/>
          <w:szCs w:val="30"/>
          <w:rtl/>
        </w:rPr>
        <w:t>ال</w:t>
      </w:r>
      <w:r w:rsidR="00003EE5">
        <w:rPr>
          <w:rFonts w:ascii="Traditional Arabic" w:eastAsia="Times New Roman" w:hAnsi="Traditional Arabic" w:cs="KFGQPC Uthman Taha Naskh" w:hint="cs"/>
          <w:b/>
          <w:bCs/>
          <w:color w:val="0070C0"/>
          <w:sz w:val="30"/>
          <w:szCs w:val="30"/>
          <w:rtl/>
        </w:rPr>
        <w:t>أ</w:t>
      </w:r>
      <w:r w:rsidR="0075213A" w:rsidRPr="007B6B9D">
        <w:rPr>
          <w:rFonts w:ascii="Traditional Arabic" w:eastAsia="Times New Roman" w:hAnsi="Traditional Arabic" w:cs="KFGQPC Uthman Taha Naskh"/>
          <w:b/>
          <w:bCs/>
          <w:color w:val="0070C0"/>
          <w:sz w:val="30"/>
          <w:szCs w:val="30"/>
          <w:rtl/>
        </w:rPr>
        <w:t>يمان</w:t>
      </w:r>
      <w:r w:rsidRPr="007B6B9D">
        <w:rPr>
          <w:rFonts w:ascii="Traditional Arabic" w:eastAsia="Times New Roman" w:hAnsi="Traditional Arabic" w:cs="KFGQPC Uthman Taha Naskh"/>
          <w:b/>
          <w:bCs/>
          <w:color w:val="0070C0"/>
          <w:sz w:val="30"/>
          <w:szCs w:val="30"/>
          <w:rtl/>
        </w:rPr>
        <w:t xml:space="preserve"> بعد توكيدها وقد جعلتم الله عليكم كفيلا</w:t>
      </w:r>
      <w:r w:rsidR="007B6B9D">
        <w:rPr>
          <w:rFonts w:ascii="Traditional Arabic" w:eastAsia="Times New Roman" w:hAnsi="Traditional Arabic" w:cs="KFGQPC Uthman Taha Naskh"/>
          <w:b/>
          <w:bCs/>
          <w:color w:val="0070C0"/>
          <w:sz w:val="30"/>
          <w:szCs w:val="30"/>
          <w:rtl/>
        </w:rPr>
        <w:t>»</w:t>
      </w:r>
      <w:r w:rsidR="00E06CE1" w:rsidRPr="00E56013">
        <w:rPr>
          <w:rFonts w:ascii="Traditional Arabic" w:eastAsia="Times New Roman" w:hAnsi="Traditional Arabic" w:cs="KFGQPC Uthman Taha Naskh" w:hint="cs"/>
          <w:color w:val="000000" w:themeColor="text1"/>
          <w:sz w:val="30"/>
          <w:szCs w:val="30"/>
          <w:rtl/>
        </w:rPr>
        <w:t>.</w:t>
      </w:r>
    </w:p>
    <w:p w14:paraId="3A067F0B" w14:textId="08BA896C"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يعني لا ت</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خالفوا ما عقدتم فيه </w:t>
      </w:r>
      <w:r w:rsidR="0075213A" w:rsidRPr="00E56013">
        <w:rPr>
          <w:rFonts w:ascii="Traditional Arabic" w:eastAsia="Times New Roman" w:hAnsi="Traditional Arabic" w:cs="KFGQPC Uthman Taha Naskh"/>
          <w:color w:val="000000" w:themeColor="text1"/>
          <w:sz w:val="30"/>
          <w:szCs w:val="30"/>
          <w:rtl/>
        </w:rPr>
        <w:t>ال</w:t>
      </w:r>
      <w:r w:rsidR="00003EE5">
        <w:rPr>
          <w:rFonts w:ascii="Traditional Arabic" w:eastAsia="Times New Roman" w:hAnsi="Traditional Arabic" w:cs="KFGQPC Uthman Taha Naskh" w:hint="cs"/>
          <w:color w:val="000000" w:themeColor="text1"/>
          <w:sz w:val="30"/>
          <w:szCs w:val="30"/>
          <w:rtl/>
        </w:rPr>
        <w:t>أ</w:t>
      </w:r>
      <w:r w:rsidR="0075213A" w:rsidRPr="00E56013">
        <w:rPr>
          <w:rFonts w:ascii="Traditional Arabic" w:eastAsia="Times New Roman" w:hAnsi="Traditional Arabic" w:cs="KFGQPC Uthman Taha Naskh"/>
          <w:color w:val="000000" w:themeColor="text1"/>
          <w:sz w:val="30"/>
          <w:szCs w:val="30"/>
          <w:rtl/>
        </w:rPr>
        <w:t>يمان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فتكذبوا</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E06CE1" w:rsidRPr="00E56013">
        <w:rPr>
          <w:rFonts w:ascii="Traditional Arabic" w:eastAsia="Times New Roman" w:hAnsi="Traditional Arabic" w:cs="KFGQPC Uthman Taha Naskh"/>
          <w:color w:val="000000" w:themeColor="text1"/>
          <w:sz w:val="30"/>
          <w:szCs w:val="30"/>
          <w:rtl/>
        </w:rPr>
        <w:t xml:space="preserve">تنقضوه بعد </w:t>
      </w:r>
      <w:r w:rsidR="00E06CE1" w:rsidRPr="00E56013">
        <w:rPr>
          <w:rFonts w:ascii="Traditional Arabic" w:eastAsia="Times New Roman" w:hAnsi="Traditional Arabic" w:cs="KFGQPC Uthman Taha Naskh" w:hint="cs"/>
          <w:color w:val="000000" w:themeColor="text1"/>
          <w:sz w:val="30"/>
          <w:szCs w:val="30"/>
          <w:rtl/>
        </w:rPr>
        <w:t>إ</w:t>
      </w:r>
      <w:r w:rsidR="00E06CE1" w:rsidRPr="00E56013">
        <w:rPr>
          <w:rFonts w:ascii="Traditional Arabic" w:eastAsia="Times New Roman" w:hAnsi="Traditional Arabic" w:cs="KFGQPC Uthman Taha Naskh"/>
          <w:color w:val="000000" w:themeColor="text1"/>
          <w:sz w:val="30"/>
          <w:szCs w:val="30"/>
          <w:rtl/>
        </w:rPr>
        <w:t>بر</w:t>
      </w:r>
      <w:r w:rsidRPr="00E56013">
        <w:rPr>
          <w:rFonts w:ascii="Traditional Arabic" w:eastAsia="Times New Roman" w:hAnsi="Traditional Arabic" w:cs="KFGQPC Uthman Taha Naskh"/>
          <w:color w:val="000000" w:themeColor="text1"/>
          <w:sz w:val="30"/>
          <w:szCs w:val="30"/>
          <w:rtl/>
        </w:rPr>
        <w:t>امه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وقد جعلتم الله كفيل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على الوفاء بهذا العهد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الله يعلم ما تفعلون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بهذه العهود والم</w:t>
      </w:r>
      <w:r w:rsidR="00E06CE1" w:rsidRPr="00E56013">
        <w:rPr>
          <w:rFonts w:ascii="Traditional Arabic" w:eastAsia="Times New Roman" w:hAnsi="Traditional Arabic" w:cs="KFGQPC Uthman Taha Naskh"/>
          <w:color w:val="000000" w:themeColor="text1"/>
          <w:sz w:val="30"/>
          <w:szCs w:val="30"/>
          <w:rtl/>
        </w:rPr>
        <w:t>واثيق - أتبر</w:t>
      </w:r>
      <w:r w:rsidRPr="00E56013">
        <w:rPr>
          <w:rFonts w:ascii="Traditional Arabic" w:eastAsia="Times New Roman" w:hAnsi="Traditional Arabic" w:cs="KFGQPC Uthman Taha Naskh"/>
          <w:color w:val="000000" w:themeColor="text1"/>
          <w:sz w:val="30"/>
          <w:szCs w:val="30"/>
          <w:rtl/>
        </w:rPr>
        <w:t>ون</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تلتزمون بالوفاء بها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تنقضونها وتتركون الوفاء بها فتكونون</w:t>
      </w:r>
      <w:r w:rsidR="00E06CE1" w:rsidRPr="00E56013">
        <w:rPr>
          <w:rFonts w:ascii="Traditional Arabic" w:eastAsia="Times New Roman" w:hAnsi="Traditional Arabic" w:cs="KFGQPC Uthman Taha Naskh"/>
          <w:color w:val="000000" w:themeColor="text1"/>
          <w:sz w:val="30"/>
          <w:szCs w:val="30"/>
          <w:rtl/>
        </w:rPr>
        <w:t xml:space="preserve"> بذلك قد خالفتم أمر الله</w:t>
      </w:r>
      <w:r w:rsidR="0030680C">
        <w:rPr>
          <w:rFonts w:ascii="Traditional Arabic" w:eastAsia="Times New Roman" w:hAnsi="Traditional Arabic" w:cs="KFGQPC Uthman Taha Naskh"/>
          <w:color w:val="000000" w:themeColor="text1"/>
          <w:sz w:val="30"/>
          <w:szCs w:val="30"/>
          <w:rtl/>
        </w:rPr>
        <w:t xml:space="preserve"> و</w:t>
      </w:r>
      <w:r w:rsidR="00E06CE1" w:rsidRPr="00E56013">
        <w:rPr>
          <w:rFonts w:ascii="Traditional Arabic" w:eastAsia="Times New Roman" w:hAnsi="Traditional Arabic" w:cs="KFGQPC Uthman Taha Naskh"/>
          <w:color w:val="000000" w:themeColor="text1"/>
          <w:sz w:val="30"/>
          <w:szCs w:val="30"/>
          <w:rtl/>
        </w:rPr>
        <w:t>نهيه</w:t>
      </w:r>
      <w:r w:rsidR="00E06CE1" w:rsidRPr="00E56013">
        <w:rPr>
          <w:rFonts w:ascii="Traditional Arabic" w:eastAsia="Times New Roman" w:hAnsi="Traditional Arabic" w:cs="KFGQPC Uthman Taha Naskh" w:hint="cs"/>
          <w:color w:val="000000" w:themeColor="text1"/>
          <w:sz w:val="30"/>
          <w:szCs w:val="30"/>
          <w:rtl/>
        </w:rPr>
        <w:t>.</w:t>
      </w:r>
    </w:p>
    <w:p w14:paraId="2644AEAD" w14:textId="6BA88A7A" w:rsidR="00E06CE1" w:rsidRPr="00E56013" w:rsidRDefault="000A7E45" w:rsidP="000F2CD7">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sidRPr="00E56013">
        <w:rPr>
          <w:rFonts w:ascii="Traditional Arabic" w:eastAsia="Times New Roman" w:hAnsi="Traditional Arabic" w:cs="KFGQPC Uthman Taha Naskh"/>
          <w:color w:val="000000" w:themeColor="text1"/>
          <w:sz w:val="30"/>
          <w:szCs w:val="30"/>
          <w:rtl/>
        </w:rPr>
        <w:t xml:space="preserve">بعد هذه الآية الكريمة </w:t>
      </w:r>
      <w:r w:rsidR="00B85DC8">
        <w:rPr>
          <w:rFonts w:ascii="Traditional Arabic" w:eastAsia="Times New Roman" w:hAnsi="Traditional Arabic" w:cs="KFGQPC Uthman Taha Naskh"/>
          <w:color w:val="000000" w:themeColor="text1"/>
          <w:sz w:val="30"/>
          <w:szCs w:val="30"/>
          <w:rtl/>
        </w:rPr>
        <w:t>يأتى</w:t>
      </w:r>
      <w:r w:rsidRPr="00E56013">
        <w:rPr>
          <w:rFonts w:ascii="Traditional Arabic" w:eastAsia="Times New Roman" w:hAnsi="Traditional Arabic" w:cs="KFGQPC Uthman Taha Naskh"/>
          <w:color w:val="000000" w:themeColor="text1"/>
          <w:sz w:val="30"/>
          <w:szCs w:val="30"/>
          <w:rtl/>
        </w:rPr>
        <w:t xml:space="preserve"> حديث ب</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ريدة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هو يحتو</w:t>
      </w:r>
      <w:r w:rsidR="00003EE5">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على توجيهات</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تعليمات للمجاهدين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الله فيقول ب</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ريدة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262DD0">
        <w:rPr>
          <w:rFonts w:ascii="Traditional Arabic" w:eastAsia="Times New Roman" w:hAnsi="Traditional Arabic" w:cs="KFGQPC Uthman Taha Naskh"/>
          <w:color w:val="000000" w:themeColor="text1"/>
          <w:sz w:val="30"/>
          <w:szCs w:val="30"/>
          <w:rtl/>
        </w:rPr>
        <w:t xml:space="preserve">: </w:t>
      </w:r>
      <w:r w:rsidR="00003EE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الرسول صلى الله عليه وسلم كان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أم</w:t>
      </w:r>
      <w:r w:rsidR="00E06CE1" w:rsidRPr="00E56013">
        <w:rPr>
          <w:rFonts w:ascii="Traditional Arabic" w:eastAsia="Times New Roman" w:hAnsi="Traditional Arabic" w:cs="KFGQPC Uthman Taha Naskh" w:hint="cs"/>
          <w:color w:val="000000" w:themeColor="text1"/>
          <w:sz w:val="30"/>
          <w:szCs w:val="30"/>
          <w:rtl/>
        </w:rPr>
        <w:t>ر</w:t>
      </w:r>
      <w:r w:rsidRPr="00E56013">
        <w:rPr>
          <w:rFonts w:ascii="Traditional Arabic" w:eastAsia="Times New Roman" w:hAnsi="Traditional Arabic" w:cs="KFGQPC Uthman Taha Naskh"/>
          <w:color w:val="000000" w:themeColor="text1"/>
          <w:sz w:val="30"/>
          <w:szCs w:val="30"/>
          <w:rtl/>
        </w:rPr>
        <w:t xml:space="preserve"> أمير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على جيش</w:t>
      </w:r>
      <w:r w:rsidR="000F2CD7" w:rsidRPr="006D1F61">
        <w:rPr>
          <w:rFonts w:ascii="Traditional Arabic" w:hAnsi="Traditional Arabic" w:cs="KFGQPC Uthman Taha Naskh" w:hint="cs"/>
          <w:color w:val="0070C0"/>
          <w:sz w:val="36"/>
          <w:szCs w:val="36"/>
          <w:vertAlign w:val="superscript"/>
          <w:rtl/>
        </w:rPr>
        <w:t>(</w:t>
      </w:r>
      <w:r w:rsidR="000F2CD7" w:rsidRPr="006D1F61">
        <w:rPr>
          <w:rStyle w:val="FootnoteReference"/>
          <w:rFonts w:ascii="Traditional Arabic" w:hAnsi="Traditional Arabic" w:cs="KFGQPC Uthman Taha Naskh"/>
          <w:color w:val="0070C0"/>
          <w:sz w:val="36"/>
          <w:szCs w:val="36"/>
          <w:rtl/>
        </w:rPr>
        <w:footnoteReference w:id="43"/>
      </w:r>
      <w:r w:rsidR="000F2CD7" w:rsidRPr="006D1F61">
        <w:rPr>
          <w:rFonts w:ascii="Traditional Arabic" w:hAnsi="Traditional Arabic" w:cs="KFGQPC Uthman Taha Naskh" w:hint="cs"/>
          <w:color w:val="0070C0"/>
          <w:sz w:val="36"/>
          <w:szCs w:val="36"/>
          <w:vertAlign w:val="superscript"/>
          <w:rtl/>
        </w:rPr>
        <w:t>)</w:t>
      </w:r>
      <w:r w:rsidR="000F2CD7">
        <w:rPr>
          <w:rFonts w:ascii="Traditional Arabic" w:eastAsia="Times New Roman" w:hAnsi="Traditional Arabic" w:cs="KFGQPC Uthman Taha Naskh" w:hint="cs"/>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سرية</w:t>
      </w:r>
      <w:r w:rsidR="000F2CD7" w:rsidRPr="006D1F61">
        <w:rPr>
          <w:rFonts w:ascii="Traditional Arabic" w:hAnsi="Traditional Arabic" w:cs="KFGQPC Uthman Taha Naskh" w:hint="cs"/>
          <w:color w:val="0070C0"/>
          <w:sz w:val="36"/>
          <w:szCs w:val="36"/>
          <w:vertAlign w:val="superscript"/>
          <w:rtl/>
        </w:rPr>
        <w:t>(</w:t>
      </w:r>
      <w:r w:rsidR="000F2CD7" w:rsidRPr="006D1F61">
        <w:rPr>
          <w:rStyle w:val="FootnoteReference"/>
          <w:rFonts w:ascii="Traditional Arabic" w:hAnsi="Traditional Arabic" w:cs="KFGQPC Uthman Taha Naskh"/>
          <w:color w:val="0070C0"/>
          <w:sz w:val="36"/>
          <w:szCs w:val="36"/>
          <w:rtl/>
        </w:rPr>
        <w:footnoteReference w:id="44"/>
      </w:r>
      <w:r w:rsidR="000F2CD7" w:rsidRPr="006D1F61">
        <w:rPr>
          <w:rFonts w:ascii="Traditional Arabic" w:hAnsi="Traditional Arabic" w:cs="KFGQPC Uthman Taha Naskh" w:hint="cs"/>
          <w:color w:val="0070C0"/>
          <w:sz w:val="36"/>
          <w:szCs w:val="36"/>
          <w:vertAlign w:val="superscript"/>
          <w:rtl/>
        </w:rPr>
        <w:t>)</w:t>
      </w:r>
      <w:r w:rsidR="000F2CD7">
        <w:rPr>
          <w:rFonts w:ascii="Traditional Arabic" w:eastAsia="Times New Roman" w:hAnsi="Traditional Arabic" w:cs="KFGQPC Uthman Taha Naskh" w:hint="cs"/>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lang w:bidi="fa-IR"/>
        </w:rPr>
        <w:t>«</w:t>
      </w:r>
      <w:r w:rsidRPr="007B6B9D">
        <w:rPr>
          <w:rFonts w:ascii="Traditional Arabic" w:eastAsia="Times New Roman" w:hAnsi="Traditional Arabic" w:cs="KFGQPC Uthman Taha Naskh"/>
          <w:b/>
          <w:bCs/>
          <w:color w:val="0070C0"/>
          <w:sz w:val="30"/>
          <w:szCs w:val="30"/>
          <w:rtl/>
        </w:rPr>
        <w:t>أوصاه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بتقوى الله ومن معه من المسلمين خير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يعني أمره </w:t>
      </w:r>
      <w:r w:rsidR="00003EE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يكون قدوة حسنة لغيره</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003EE5">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يعامل من معه من المسلمين معاملة</w:t>
      </w:r>
      <w:r w:rsidR="00512098">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شعرهم </w:t>
      </w:r>
      <w:r w:rsidRPr="00E56013">
        <w:rPr>
          <w:rFonts w:ascii="Traditional Arabic" w:eastAsia="Times New Roman" w:hAnsi="Traditional Arabic" w:cs="KFGQPC Uthman Taha Naskh"/>
          <w:color w:val="000000" w:themeColor="text1"/>
          <w:sz w:val="30"/>
          <w:szCs w:val="30"/>
          <w:rtl/>
        </w:rPr>
        <w:lastRenderedPageBreak/>
        <w:t>بالعزة والكرامة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وتدفعهم </w:t>
      </w:r>
      <w:r w:rsidR="00630450" w:rsidRPr="00E56013">
        <w:rPr>
          <w:rFonts w:ascii="Traditional Arabic" w:eastAsia="Times New Roman" w:hAnsi="Traditional Arabic" w:cs="KFGQPC Uthman Taha Naskh"/>
          <w:color w:val="000000" w:themeColor="text1"/>
          <w:sz w:val="30"/>
          <w:szCs w:val="30"/>
          <w:rtl/>
        </w:rPr>
        <w:t>إلى</w:t>
      </w:r>
      <w:r w:rsidR="00E06CE1" w:rsidRPr="00E56013">
        <w:rPr>
          <w:rFonts w:ascii="Traditional Arabic" w:eastAsia="Times New Roman" w:hAnsi="Traditional Arabic" w:cs="KFGQPC Uthman Taha Naskh"/>
          <w:color w:val="000000" w:themeColor="text1"/>
          <w:sz w:val="30"/>
          <w:szCs w:val="30"/>
          <w:rtl/>
        </w:rPr>
        <w:t xml:space="preserve"> ال</w:t>
      </w:r>
      <w:r w:rsidR="00E06CE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ستبسال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المعركة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وهذا عامل من عوامل ال</w:t>
      </w:r>
      <w:r w:rsidR="00E06CE1" w:rsidRPr="00E56013">
        <w:rPr>
          <w:rFonts w:ascii="Traditional Arabic" w:eastAsia="Times New Roman" w:hAnsi="Traditional Arabic" w:cs="KFGQPC Uthman Taha Naskh"/>
          <w:color w:val="000000" w:themeColor="text1"/>
          <w:sz w:val="30"/>
          <w:szCs w:val="30"/>
          <w:rtl/>
        </w:rPr>
        <w:t xml:space="preserve">نصر ثم بعد هذه الوصية يقول لهم </w:t>
      </w:r>
      <w:r w:rsidR="00E06CE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غزوا </w:t>
      </w:r>
      <w:r w:rsidR="006C4735" w:rsidRPr="00E56013">
        <w:rPr>
          <w:rFonts w:ascii="Traditional Arabic" w:eastAsia="Times New Roman" w:hAnsi="Traditional Arabic" w:cs="KFGQPC Uthman Taha Naskh"/>
          <w:color w:val="000000" w:themeColor="text1"/>
          <w:sz w:val="30"/>
          <w:szCs w:val="30"/>
          <w:rtl/>
        </w:rPr>
        <w:t>بإسم</w:t>
      </w:r>
      <w:r w:rsidRPr="00E56013">
        <w:rPr>
          <w:rFonts w:ascii="Traditional Arabic" w:eastAsia="Times New Roman" w:hAnsi="Traditional Arabic" w:cs="KFGQPC Uthman Taha Naskh"/>
          <w:color w:val="000000" w:themeColor="text1"/>
          <w:sz w:val="30"/>
          <w:szCs w:val="30"/>
          <w:rtl/>
        </w:rPr>
        <w:t xml:space="preserve">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سبيل الله</w:t>
      </w:r>
      <w:r w:rsidR="00584605">
        <w:rPr>
          <w:rFonts w:ascii="Traditional Arabic" w:eastAsia="Times New Roman" w:hAnsi="Traditional Arabic" w:cs="KFGQPC Uthman Taha Naskh"/>
          <w:color w:val="000000" w:themeColor="text1"/>
          <w:sz w:val="30"/>
          <w:szCs w:val="30"/>
          <w:rtl/>
        </w:rPr>
        <w:t xml:space="preserve">، </w:t>
      </w:r>
      <w:r w:rsidR="00E06CE1" w:rsidRPr="00E56013">
        <w:rPr>
          <w:rFonts w:ascii="Traditional Arabic" w:eastAsia="Times New Roman" w:hAnsi="Traditional Arabic" w:cs="KFGQPC Uthman Taha Naskh"/>
          <w:color w:val="000000" w:themeColor="text1"/>
          <w:sz w:val="30"/>
          <w:szCs w:val="30"/>
          <w:rtl/>
        </w:rPr>
        <w:t xml:space="preserve">يعني </w:t>
      </w:r>
      <w:r w:rsidR="00E06CE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بدأوا مستعينين بالله متوكلين عليه مخلصين له</w:t>
      </w:r>
      <w:r w:rsidR="00584605">
        <w:rPr>
          <w:rFonts w:ascii="Traditional Arabic" w:eastAsia="Times New Roman" w:hAnsi="Traditional Arabic" w:cs="KFGQPC Uthman Taha Naskh"/>
          <w:color w:val="000000" w:themeColor="text1"/>
          <w:sz w:val="30"/>
          <w:szCs w:val="30"/>
          <w:rtl/>
        </w:rPr>
        <w:t xml:space="preserve">، </w:t>
      </w:r>
      <w:r w:rsidRPr="007B6B9D">
        <w:rPr>
          <w:rFonts w:ascii="Traditional Arabic" w:eastAsia="Times New Roman" w:hAnsi="Traditional Arabic" w:cs="KFGQPC Uthman Taha Naskh"/>
          <w:b/>
          <w:bCs/>
          <w:color w:val="0070C0"/>
          <w:sz w:val="30"/>
          <w:szCs w:val="30"/>
          <w:rtl/>
        </w:rPr>
        <w:t>«قاتلوا</w:t>
      </w:r>
      <w:r w:rsidR="00E06CE1" w:rsidRPr="007B6B9D">
        <w:rPr>
          <w:rFonts w:ascii="Traditional Arabic" w:eastAsia="Times New Roman" w:hAnsi="Traditional Arabic" w:cs="KFGQPC Uthman Taha Naskh"/>
          <w:b/>
          <w:bCs/>
          <w:color w:val="0070C0"/>
          <w:sz w:val="30"/>
          <w:szCs w:val="30"/>
          <w:rtl/>
        </w:rPr>
        <w:t xml:space="preserve"> من كفر بالله</w:t>
      </w:r>
      <w:r w:rsidR="007B6B9D">
        <w:rPr>
          <w:rFonts w:ascii="Traditional Arabic" w:eastAsia="Times New Roman" w:hAnsi="Traditional Arabic" w:cs="KFGQPC Uthman Taha Naskh"/>
          <w:b/>
          <w:bCs/>
          <w:color w:val="0070C0"/>
          <w:sz w:val="30"/>
          <w:szCs w:val="30"/>
          <w:rtl/>
        </w:rPr>
        <w:t>»</w:t>
      </w:r>
      <w:r w:rsidR="00E06CE1" w:rsidRPr="00E56013">
        <w:rPr>
          <w:rFonts w:ascii="Traditional Arabic" w:eastAsia="Times New Roman" w:hAnsi="Traditional Arabic" w:cs="KFGQPC Uthman Taha Naskh"/>
          <w:color w:val="000000" w:themeColor="text1"/>
          <w:sz w:val="30"/>
          <w:szCs w:val="30"/>
          <w:rtl/>
        </w:rPr>
        <w:t xml:space="preserve"> يعني لا تستثنوا أحد</w:t>
      </w:r>
      <w:r w:rsidR="00524D5E">
        <w:rPr>
          <w:rFonts w:ascii="Traditional Arabic" w:eastAsia="Times New Roman" w:hAnsi="Traditional Arabic" w:cs="KFGQPC Uthman Taha Naskh"/>
          <w:color w:val="000000" w:themeColor="text1"/>
          <w:sz w:val="30"/>
          <w:szCs w:val="30"/>
          <w:rtl/>
        </w:rPr>
        <w:t xml:space="preserve">ًا </w:t>
      </w:r>
      <w:r w:rsidR="00E06CE1" w:rsidRPr="00E56013">
        <w:rPr>
          <w:rFonts w:ascii="Traditional Arabic" w:eastAsia="Times New Roman" w:hAnsi="Traditional Arabic" w:cs="KFGQPC Uthman Taha Naskh"/>
          <w:color w:val="000000" w:themeColor="text1"/>
          <w:sz w:val="30"/>
          <w:szCs w:val="30"/>
          <w:rtl/>
        </w:rPr>
        <w:t>من الكفار سوی من کان بیكم</w:t>
      </w:r>
      <w:r w:rsidR="0030680C">
        <w:rPr>
          <w:rFonts w:ascii="Traditional Arabic" w:eastAsia="Times New Roman" w:hAnsi="Traditional Arabic" w:cs="KFGQPC Uthman Taha Naskh"/>
          <w:color w:val="000000" w:themeColor="text1"/>
          <w:sz w:val="30"/>
          <w:szCs w:val="30"/>
          <w:rtl/>
        </w:rPr>
        <w:t xml:space="preserve"> و</w:t>
      </w:r>
      <w:r w:rsidR="00E06CE1" w:rsidRPr="00E56013">
        <w:rPr>
          <w:rFonts w:ascii="Traditional Arabic" w:eastAsia="Times New Roman" w:hAnsi="Traditional Arabic" w:cs="KFGQPC Uthman Taha Naskh"/>
          <w:color w:val="000000" w:themeColor="text1"/>
          <w:sz w:val="30"/>
          <w:szCs w:val="30"/>
          <w:rtl/>
        </w:rPr>
        <w:t>بينه عهد</w:t>
      </w:r>
      <w:r w:rsidR="00584605">
        <w:rPr>
          <w:rFonts w:ascii="Traditional Arabic" w:eastAsia="Times New Roman" w:hAnsi="Traditional Arabic" w:cs="KFGQPC Uthman Taha Naskh"/>
          <w:color w:val="000000" w:themeColor="text1"/>
          <w:sz w:val="30"/>
          <w:szCs w:val="30"/>
          <w:rtl/>
        </w:rPr>
        <w:t xml:space="preserve">، </w:t>
      </w:r>
      <w:r w:rsidR="00E06CE1" w:rsidRPr="00E56013">
        <w:rPr>
          <w:rFonts w:ascii="Traditional Arabic" w:eastAsia="Times New Roman" w:hAnsi="Traditional Arabic" w:cs="KFGQPC Uthman Taha Naskh"/>
          <w:color w:val="000000" w:themeColor="text1"/>
          <w:sz w:val="30"/>
          <w:szCs w:val="30"/>
          <w:rtl/>
        </w:rPr>
        <w:t>وغير المحاربين عادة كالرهبان</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E06CE1" w:rsidRPr="00E56013">
        <w:rPr>
          <w:rFonts w:ascii="Traditional Arabic" w:eastAsia="Times New Roman" w:hAnsi="Traditional Arabic" w:cs="KFGQPC Uthman Taha Naskh"/>
          <w:color w:val="000000" w:themeColor="text1"/>
          <w:sz w:val="30"/>
          <w:szCs w:val="30"/>
          <w:rtl/>
        </w:rPr>
        <w:t>النساء</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E06CE1" w:rsidRPr="00E56013">
        <w:rPr>
          <w:rFonts w:ascii="Traditional Arabic" w:eastAsia="Times New Roman" w:hAnsi="Traditional Arabic" w:cs="KFGQPC Uthman Taha Naskh"/>
          <w:color w:val="000000" w:themeColor="text1"/>
          <w:sz w:val="30"/>
          <w:szCs w:val="30"/>
          <w:rtl/>
        </w:rPr>
        <w:t>الصبيان الذين لم يبلغوا الحلم</w:t>
      </w:r>
      <w:r w:rsidR="00584605">
        <w:rPr>
          <w:rFonts w:ascii="Traditional Arabic" w:eastAsia="Times New Roman" w:hAnsi="Traditional Arabic" w:cs="KFGQPC Uthman Taha Naskh"/>
          <w:color w:val="000000" w:themeColor="text1"/>
          <w:sz w:val="30"/>
          <w:szCs w:val="30"/>
          <w:rtl/>
        </w:rPr>
        <w:t xml:space="preserve">، </w:t>
      </w:r>
      <w:r w:rsidR="00E06CE1" w:rsidRPr="00E56013">
        <w:rPr>
          <w:rFonts w:ascii="Traditional Arabic" w:eastAsia="Times New Roman" w:hAnsi="Traditional Arabic" w:cs="KFGQPC Uthman Taha Naskh"/>
          <w:color w:val="000000" w:themeColor="text1"/>
          <w:sz w:val="30"/>
          <w:szCs w:val="30"/>
          <w:rtl/>
        </w:rPr>
        <w:t xml:space="preserve">فإن هؤلاء لا يصح قتلهم </w:t>
      </w:r>
      <w:r w:rsidR="00003EE5">
        <w:rPr>
          <w:rFonts w:ascii="Traditional Arabic" w:eastAsia="Times New Roman" w:hAnsi="Traditional Arabic" w:cs="KFGQPC Uthman Taha Naskh" w:hint="cs"/>
          <w:color w:val="000000" w:themeColor="text1"/>
          <w:sz w:val="30"/>
          <w:szCs w:val="30"/>
          <w:rtl/>
        </w:rPr>
        <w:t>إ</w:t>
      </w:r>
      <w:r w:rsidR="00E06CE1" w:rsidRPr="00E56013">
        <w:rPr>
          <w:rFonts w:ascii="Traditional Arabic" w:eastAsia="Times New Roman" w:hAnsi="Traditional Arabic" w:cs="KFGQPC Uthman Taha Naskh"/>
          <w:color w:val="000000" w:themeColor="text1"/>
          <w:sz w:val="30"/>
          <w:szCs w:val="30"/>
          <w:rtl/>
        </w:rPr>
        <w:t xml:space="preserve">لا إذا اشتركوا </w:t>
      </w:r>
      <w:r w:rsidR="0053589D">
        <w:rPr>
          <w:rFonts w:ascii="Traditional Arabic" w:eastAsia="Times New Roman" w:hAnsi="Traditional Arabic" w:cs="KFGQPC Uthman Taha Naskh"/>
          <w:color w:val="000000" w:themeColor="text1"/>
          <w:sz w:val="30"/>
          <w:szCs w:val="30"/>
          <w:rtl/>
        </w:rPr>
        <w:t>فى</w:t>
      </w:r>
      <w:r w:rsidR="00E06CE1" w:rsidRPr="00E56013">
        <w:rPr>
          <w:rFonts w:ascii="Traditional Arabic" w:eastAsia="Times New Roman" w:hAnsi="Traditional Arabic" w:cs="KFGQPC Uthman Taha Naskh"/>
          <w:color w:val="000000" w:themeColor="text1"/>
          <w:sz w:val="30"/>
          <w:szCs w:val="30"/>
          <w:rtl/>
        </w:rPr>
        <w:t xml:space="preserve"> القتال بأ</w:t>
      </w:r>
      <w:r w:rsidR="00003EE5">
        <w:rPr>
          <w:rFonts w:ascii="Traditional Arabic" w:eastAsia="Times New Roman" w:hAnsi="Traditional Arabic" w:cs="KFGQPC Uthman Taha Naskh" w:hint="cs"/>
          <w:color w:val="000000" w:themeColor="text1"/>
          <w:sz w:val="30"/>
          <w:szCs w:val="30"/>
          <w:rtl/>
        </w:rPr>
        <w:t>ى</w:t>
      </w:r>
      <w:r w:rsidR="00E06CE1" w:rsidRPr="00E56013">
        <w:rPr>
          <w:rFonts w:ascii="Traditional Arabic" w:eastAsia="Times New Roman" w:hAnsi="Traditional Arabic" w:cs="KFGQPC Uthman Taha Naskh"/>
          <w:color w:val="000000" w:themeColor="text1"/>
          <w:sz w:val="30"/>
          <w:szCs w:val="30"/>
          <w:rtl/>
        </w:rPr>
        <w:t xml:space="preserve"> شكل من الاشكال فإن قتلهم جائز</w:t>
      </w:r>
      <w:r w:rsidR="00584605">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00E06CE1" w:rsidRPr="007B6B9D">
        <w:rPr>
          <w:rFonts w:ascii="Traditional Arabic" w:eastAsia="Times New Roman" w:hAnsi="Traditional Arabic" w:cs="KFGQPC Uthman Taha Naskh"/>
          <w:b/>
          <w:bCs/>
          <w:color w:val="0070C0"/>
          <w:sz w:val="30"/>
          <w:szCs w:val="30"/>
          <w:rtl/>
        </w:rPr>
        <w:t>اغزوا ولا تغلوا</w:t>
      </w:r>
      <w:r w:rsidR="007B6B9D">
        <w:rPr>
          <w:rFonts w:ascii="Traditional Arabic" w:eastAsia="Times New Roman" w:hAnsi="Traditional Arabic" w:cs="KFGQPC Uthman Taha Naskh"/>
          <w:b/>
          <w:bCs/>
          <w:color w:val="0070C0"/>
          <w:sz w:val="30"/>
          <w:szCs w:val="30"/>
          <w:rtl/>
        </w:rPr>
        <w:t>»</w:t>
      </w:r>
      <w:r w:rsidR="00E06CE1" w:rsidRPr="00E56013">
        <w:rPr>
          <w:rFonts w:ascii="Traditional Arabic" w:eastAsia="Times New Roman" w:hAnsi="Traditional Arabic" w:cs="KFGQPC Uthman Taha Naskh"/>
          <w:color w:val="000000" w:themeColor="text1"/>
          <w:sz w:val="30"/>
          <w:szCs w:val="30"/>
          <w:rtl/>
        </w:rPr>
        <w:t xml:space="preserve"> يعني لا تأخذوا من الغنيمة شيئا قبل قسمتها</w:t>
      </w:r>
      <w:r w:rsidR="00E06CE1" w:rsidRPr="00E56013">
        <w:rPr>
          <w:rFonts w:ascii="Traditional Arabic" w:eastAsia="Times New Roman" w:hAnsi="Traditional Arabic" w:cs="KFGQPC Uthman Taha Naskh" w:hint="cs"/>
          <w:color w:val="000000" w:themeColor="text1"/>
          <w:sz w:val="30"/>
          <w:szCs w:val="30"/>
          <w:rtl/>
        </w:rPr>
        <w:t>.</w:t>
      </w:r>
      <w:r w:rsidR="00E06CE1" w:rsidRPr="00E56013">
        <w:rPr>
          <w:rFonts w:ascii="Traditional Arabic" w:eastAsia="Times New Roman" w:hAnsi="Traditional Arabic" w:cs="KFGQPC Uthman Taha Naskh" w:hint="cs"/>
          <w:color w:val="000000" w:themeColor="text1"/>
          <w:sz w:val="30"/>
          <w:szCs w:val="30"/>
          <w:rtl/>
          <w:lang w:bidi="ar-EG"/>
        </w:rPr>
        <w:t xml:space="preserve"> </w:t>
      </w:r>
    </w:p>
    <w:p w14:paraId="33EDE8FB" w14:textId="36A2A341" w:rsidR="000A7E45" w:rsidRPr="00E56013" w:rsidRDefault="00E06C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ولا تغدروا</w:t>
      </w:r>
      <w:r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يعني لا تنقضوا العهد </w:t>
      </w:r>
      <w:r w:rsidR="00BD1DFB">
        <w:rPr>
          <w:rFonts w:ascii="Traditional Arabic" w:eastAsia="Times New Roman" w:hAnsi="Traditional Arabic" w:cs="KFGQPC Uthman Taha Naskh"/>
          <w:color w:val="000000" w:themeColor="text1"/>
          <w:sz w:val="30"/>
          <w:szCs w:val="30"/>
          <w:rtl/>
        </w:rPr>
        <w:t>الذى</w:t>
      </w:r>
      <w:r w:rsidR="000A7E45" w:rsidRPr="00E56013">
        <w:rPr>
          <w:rFonts w:ascii="Traditional Arabic" w:eastAsia="Times New Roman" w:hAnsi="Traditional Arabic" w:cs="KFGQPC Uthman Taha Naskh"/>
          <w:color w:val="000000" w:themeColor="text1"/>
          <w:sz w:val="30"/>
          <w:szCs w:val="30"/>
          <w:rtl/>
        </w:rPr>
        <w:t xml:space="preserve"> قطعتموه على أنفسكم </w:t>
      </w:r>
      <w:r w:rsidR="001D48F4" w:rsidRPr="00E56013">
        <w:rPr>
          <w:rFonts w:ascii="Traditional Arabic" w:eastAsia="Times New Roman" w:hAnsi="Traditional Arabic" w:cs="KFGQPC Uthman Taha Naskh"/>
          <w:color w:val="000000" w:themeColor="text1"/>
          <w:sz w:val="30"/>
          <w:szCs w:val="30"/>
          <w:rtl/>
        </w:rPr>
        <w:t>ل</w:t>
      </w:r>
      <w:r w:rsidR="00003EE5">
        <w:rPr>
          <w:rFonts w:ascii="Traditional Arabic" w:eastAsia="Times New Roman" w:hAnsi="Traditional Arabic" w:cs="KFGQPC Uthman Taha Naskh" w:hint="cs"/>
          <w:color w:val="000000" w:themeColor="text1"/>
          <w:sz w:val="30"/>
          <w:szCs w:val="30"/>
          <w:rtl/>
        </w:rPr>
        <w:t>أ</w:t>
      </w:r>
      <w:r w:rsidR="001D48F4" w:rsidRPr="00E56013">
        <w:rPr>
          <w:rFonts w:ascii="Traditional Arabic" w:eastAsia="Times New Roman" w:hAnsi="Traditional Arabic" w:cs="KFGQPC Uthman Taha Naskh"/>
          <w:color w:val="000000" w:themeColor="text1"/>
          <w:sz w:val="30"/>
          <w:szCs w:val="30"/>
          <w:rtl/>
        </w:rPr>
        <w:t>ن</w:t>
      </w:r>
      <w:r w:rsidR="000A7E45" w:rsidRPr="00E56013">
        <w:rPr>
          <w:rFonts w:ascii="Traditional Arabic" w:eastAsia="Times New Roman" w:hAnsi="Traditional Arabic" w:cs="KFGQPC Uthman Taha Naskh"/>
          <w:color w:val="000000" w:themeColor="text1"/>
          <w:sz w:val="30"/>
          <w:szCs w:val="30"/>
          <w:rtl/>
        </w:rPr>
        <w:t xml:space="preserve"> نق</w:t>
      </w:r>
      <w:r w:rsidRPr="00E56013">
        <w:rPr>
          <w:rFonts w:ascii="Traditional Arabic" w:eastAsia="Times New Roman" w:hAnsi="Traditional Arabic" w:cs="KFGQPC Uthman Taha Naskh"/>
          <w:color w:val="000000" w:themeColor="text1"/>
          <w:sz w:val="30"/>
          <w:szCs w:val="30"/>
          <w:rtl/>
        </w:rPr>
        <w:t>ض العهد دليل</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على عدم تعظيم الله</w:t>
      </w:r>
      <w:r w:rsidRPr="00E56013">
        <w:rPr>
          <w:rFonts w:ascii="Traditional Arabic" w:eastAsia="Times New Roman" w:hAnsi="Traditional Arabic" w:cs="KFGQPC Uthman Taha Naskh" w:hint="cs"/>
          <w:color w:val="000000" w:themeColor="text1"/>
          <w:sz w:val="30"/>
          <w:szCs w:val="30"/>
          <w:rtl/>
        </w:rPr>
        <w:t>.</w:t>
      </w:r>
    </w:p>
    <w:p w14:paraId="490FBF9F" w14:textId="752C6A8E" w:rsidR="000A7E45" w:rsidRPr="00E56013" w:rsidRDefault="00E06C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ولا ت</w:t>
      </w:r>
      <w:r w:rsidR="00003EE5">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مث</w:t>
      </w:r>
      <w:r w:rsidR="00003EE5">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لوا</w:t>
      </w:r>
      <w:r w:rsidRPr="00E56013">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 xml:space="preserve"> يعني لا تشوهوا بالقتيل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نجدع </w:t>
      </w:r>
      <w:r w:rsidRPr="00E56013">
        <w:rPr>
          <w:rFonts w:ascii="Traditional Arabic" w:eastAsia="Times New Roman" w:hAnsi="Traditional Arabic" w:cs="KFGQPC Uthman Taha Naskh" w:hint="cs"/>
          <w:color w:val="000000" w:themeColor="text1"/>
          <w:sz w:val="30"/>
          <w:szCs w:val="30"/>
          <w:rtl/>
        </w:rPr>
        <w:t>أ</w:t>
      </w:r>
      <w:r w:rsidR="000A7E45" w:rsidRPr="00E56013">
        <w:rPr>
          <w:rFonts w:ascii="Traditional Arabic" w:eastAsia="Times New Roman" w:hAnsi="Traditional Arabic" w:cs="KFGQPC Uthman Taha Naskh"/>
          <w:color w:val="000000" w:themeColor="text1"/>
          <w:sz w:val="30"/>
          <w:szCs w:val="30"/>
          <w:rtl/>
        </w:rPr>
        <w:t xml:space="preserve">نفه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قطع أذنب</w:t>
      </w:r>
      <w:r w:rsidRPr="00E56013">
        <w:rPr>
          <w:rFonts w:ascii="Traditional Arabic" w:eastAsia="Times New Roman" w:hAnsi="Traditional Arabic" w:cs="KFGQPC Uthman Taha Naskh" w:hint="cs"/>
          <w:color w:val="000000" w:themeColor="text1"/>
          <w:sz w:val="30"/>
          <w:szCs w:val="30"/>
          <w:rtl/>
        </w:rPr>
        <w:t xml:space="preserve">ه </w:t>
      </w:r>
      <w:r w:rsidR="000A7E45" w:rsidRPr="00E56013">
        <w:rPr>
          <w:rFonts w:ascii="Traditional Arabic" w:eastAsia="Times New Roman" w:hAnsi="Traditional Arabic" w:cs="KFGQPC Uthman Taha Naskh"/>
          <w:color w:val="000000" w:themeColor="text1"/>
          <w:sz w:val="30"/>
          <w:szCs w:val="30"/>
          <w:rtl/>
        </w:rPr>
        <w:t>مثل</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hint="cs"/>
          <w:color w:val="000000" w:themeColor="text1"/>
          <w:sz w:val="30"/>
          <w:szCs w:val="30"/>
          <w:rtl/>
        </w:rPr>
        <w:t>.</w:t>
      </w:r>
    </w:p>
    <w:p w14:paraId="7C3719D0" w14:textId="723A823D" w:rsidR="000A7E45" w:rsidRPr="00E56013" w:rsidRDefault="00E06CE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ولا تقتلوا وليد</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hint="cs"/>
          <w:color w:val="000000" w:themeColor="text1"/>
          <w:sz w:val="30"/>
          <w:szCs w:val="30"/>
          <w:rtl/>
        </w:rPr>
        <w:t>)</w:t>
      </w:r>
      <w:r w:rsidR="003F6C07">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يعني طفل</w:t>
      </w:r>
      <w:r w:rsidR="00524D5E">
        <w:rPr>
          <w:rFonts w:ascii="Traditional Arabic" w:eastAsia="Times New Roman" w:hAnsi="Traditional Arabic" w:cs="KFGQPC Uthman Taha Naskh"/>
          <w:color w:val="000000" w:themeColor="text1"/>
          <w:sz w:val="30"/>
          <w:szCs w:val="30"/>
          <w:rtl/>
        </w:rPr>
        <w:t xml:space="preserve">ًا </w:t>
      </w:r>
      <w:r w:rsidR="000A7E45" w:rsidRPr="00E56013">
        <w:rPr>
          <w:rFonts w:ascii="Traditional Arabic" w:eastAsia="Times New Roman" w:hAnsi="Traditional Arabic" w:cs="KFGQPC Uthman Taha Naskh"/>
          <w:color w:val="000000" w:themeColor="text1"/>
          <w:sz w:val="30"/>
          <w:szCs w:val="30"/>
          <w:rtl/>
        </w:rPr>
        <w:t>صغير</w:t>
      </w:r>
      <w:r w:rsidR="00512098">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hint="cs"/>
          <w:color w:val="000000" w:themeColor="text1"/>
          <w:sz w:val="30"/>
          <w:szCs w:val="30"/>
          <w:rtl/>
        </w:rPr>
        <w:t>.</w:t>
      </w:r>
    </w:p>
    <w:p w14:paraId="68E645B5" w14:textId="5A07A70E"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وبعد هذه التوجيهات النبوية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أمر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السلام قائد الجيش </w:t>
      </w:r>
      <w:r w:rsidR="00755F77" w:rsidRPr="00E56013">
        <w:rPr>
          <w:rFonts w:ascii="Traditional Arabic" w:eastAsia="Times New Roman" w:hAnsi="Traditional Arabic" w:cs="KFGQPC Uthman Taha Naskh"/>
          <w:color w:val="000000" w:themeColor="text1"/>
          <w:sz w:val="30"/>
          <w:szCs w:val="30"/>
          <w:rtl/>
        </w:rPr>
        <w:t>إذا</w:t>
      </w:r>
      <w:r w:rsidR="00E06CE1" w:rsidRPr="00E56013">
        <w:rPr>
          <w:rFonts w:ascii="Traditional Arabic" w:eastAsia="Times New Roman" w:hAnsi="Traditional Arabic" w:cs="KFGQPC Uthman Taha Naskh"/>
          <w:color w:val="000000" w:themeColor="text1"/>
          <w:sz w:val="30"/>
          <w:szCs w:val="30"/>
          <w:rtl/>
        </w:rPr>
        <w:t xml:space="preserve"> ل</w:t>
      </w:r>
      <w:r w:rsidRPr="00E56013">
        <w:rPr>
          <w:rFonts w:ascii="Traditional Arabic" w:eastAsia="Times New Roman" w:hAnsi="Traditional Arabic" w:cs="KFGQPC Uthman Taha Naskh"/>
          <w:color w:val="000000" w:themeColor="text1"/>
          <w:sz w:val="30"/>
          <w:szCs w:val="30"/>
          <w:rtl/>
        </w:rPr>
        <w:t>قى الكفار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وقبل </w:t>
      </w:r>
      <w:r w:rsidR="00003EE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يبدأ القتال </w:t>
      </w:r>
      <w:r w:rsidR="00755F77" w:rsidRPr="00E56013">
        <w:rPr>
          <w:rFonts w:ascii="Traditional Arabic" w:eastAsia="Times New Roman" w:hAnsi="Traditional Arabic" w:cs="KFGQPC Uthman Taha Naskh"/>
          <w:color w:val="000000" w:themeColor="text1"/>
          <w:sz w:val="30"/>
          <w:szCs w:val="30"/>
          <w:rtl/>
        </w:rPr>
        <w:t>بأن</w:t>
      </w:r>
      <w:r w:rsidR="00E06CE1" w:rsidRPr="00E56013">
        <w:rPr>
          <w:rFonts w:ascii="Traditional Arabic" w:eastAsia="Times New Roman" w:hAnsi="Traditional Arabic" w:cs="KFGQPC Uthman Taha Naskh"/>
          <w:color w:val="000000" w:themeColor="text1"/>
          <w:sz w:val="30"/>
          <w:szCs w:val="30"/>
          <w:rtl/>
        </w:rPr>
        <w:t xml:space="preserve"> يعرض عليهم ثلاثة أمور</w:t>
      </w:r>
      <w:r w:rsidR="00E06CE1" w:rsidRPr="00E56013">
        <w:rPr>
          <w:rFonts w:ascii="Traditional Arabic" w:eastAsia="Times New Roman" w:hAnsi="Traditional Arabic" w:cs="KFGQPC Uthman Taha Naskh" w:hint="cs"/>
          <w:color w:val="000000" w:themeColor="text1"/>
          <w:sz w:val="30"/>
          <w:szCs w:val="30"/>
          <w:rtl/>
        </w:rPr>
        <w:t>:</w:t>
      </w:r>
    </w:p>
    <w:p w14:paraId="650D286A" w14:textId="1FA383F3"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w:t>
      </w:r>
      <w:r w:rsidR="00262DD0">
        <w:rPr>
          <w:rFonts w:ascii="Traditional Arabic" w:eastAsia="Times New Roman" w:hAnsi="Traditional Arabic" w:cs="KFGQPC Uthman Taha Naskh"/>
          <w:color w:val="000000" w:themeColor="text1"/>
          <w:sz w:val="30"/>
          <w:szCs w:val="30"/>
          <w:rtl/>
        </w:rPr>
        <w:t xml:space="preserve">: </w:t>
      </w:r>
      <w:r w:rsidR="00003EE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يدعوهم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وافقوا وأعلنوا </w:t>
      </w:r>
      <w:r w:rsidR="00604ABF" w:rsidRPr="00E56013">
        <w:rPr>
          <w:rFonts w:ascii="Traditional Arabic" w:eastAsia="Times New Roman" w:hAnsi="Traditional Arabic" w:cs="KFGQPC Uthman Taha Naskh"/>
          <w:color w:val="000000" w:themeColor="text1"/>
          <w:sz w:val="30"/>
          <w:szCs w:val="30"/>
          <w:rtl/>
        </w:rPr>
        <w:t>إسلامهم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وجب الكف عن قتالهم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وهذا دليل على </w:t>
      </w:r>
      <w:r w:rsidR="00003EE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المسلمين لا ي</w:t>
      </w:r>
      <w:r w:rsidR="00003EE5">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قاتلون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الحصول على الدنيا</w:t>
      </w:r>
      <w:r w:rsidR="00584605">
        <w:rPr>
          <w:rFonts w:ascii="Traditional Arabic" w:eastAsia="Times New Roman" w:hAnsi="Traditional Arabic" w:cs="KFGQPC Uthman Taha Naskh"/>
          <w:color w:val="000000" w:themeColor="text1"/>
          <w:sz w:val="30"/>
          <w:szCs w:val="30"/>
          <w:rtl/>
        </w:rPr>
        <w:t xml:space="preserve">، </w:t>
      </w:r>
      <w:r w:rsidR="00F157F1" w:rsidRPr="00E56013">
        <w:rPr>
          <w:rFonts w:ascii="Traditional Arabic" w:eastAsia="Times New Roman" w:hAnsi="Traditional Arabic" w:cs="KFGQPC Uthman Taha Naskh"/>
          <w:color w:val="000000" w:themeColor="text1"/>
          <w:sz w:val="30"/>
          <w:szCs w:val="30"/>
          <w:rtl/>
        </w:rPr>
        <w:t>وإنما</w:t>
      </w:r>
      <w:r w:rsidRPr="00E56013">
        <w:rPr>
          <w:rFonts w:ascii="Traditional Arabic" w:eastAsia="Times New Roman" w:hAnsi="Traditional Arabic" w:cs="KFGQPC Uthman Taha Naskh"/>
          <w:color w:val="000000" w:themeColor="text1"/>
          <w:sz w:val="30"/>
          <w:szCs w:val="30"/>
          <w:rtl/>
        </w:rPr>
        <w:t xml:space="preserve"> من </w:t>
      </w:r>
      <w:r w:rsidR="00192DC0" w:rsidRPr="00E56013">
        <w:rPr>
          <w:rFonts w:ascii="Traditional Arabic" w:eastAsia="Times New Roman" w:hAnsi="Traditional Arabic" w:cs="KFGQPC Uthman Taha Naskh"/>
          <w:color w:val="000000" w:themeColor="text1"/>
          <w:sz w:val="30"/>
          <w:szCs w:val="30"/>
          <w:rtl/>
        </w:rPr>
        <w:t>أجل</w:t>
      </w:r>
      <w:r w:rsidRPr="00E56013">
        <w:rPr>
          <w:rFonts w:ascii="Traditional Arabic" w:eastAsia="Times New Roman" w:hAnsi="Traditional Arabic" w:cs="KFGQPC Uthman Taha Naskh"/>
          <w:color w:val="000000" w:themeColor="text1"/>
          <w:sz w:val="30"/>
          <w:szCs w:val="30"/>
          <w:rtl/>
        </w:rPr>
        <w:t xml:space="preserve"> هداية الناس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دين الله </w:t>
      </w:r>
      <w:r w:rsidR="00467801" w:rsidRPr="00E56013">
        <w:rPr>
          <w:rFonts w:ascii="Traditional Arabic" w:eastAsia="Times New Roman" w:hAnsi="Traditional Arabic" w:cs="KFGQPC Uthman Taha Naskh"/>
          <w:color w:val="000000" w:themeColor="text1"/>
          <w:sz w:val="30"/>
          <w:szCs w:val="30"/>
          <w:rtl/>
        </w:rPr>
        <w:t>فإذا</w:t>
      </w:r>
      <w:r w:rsidRPr="00E56013">
        <w:rPr>
          <w:rFonts w:ascii="Traditional Arabic" w:eastAsia="Times New Roman" w:hAnsi="Traditional Arabic" w:cs="KFGQPC Uthman Taha Naskh"/>
          <w:color w:val="000000" w:themeColor="text1"/>
          <w:sz w:val="30"/>
          <w:szCs w:val="30"/>
          <w:rtl/>
        </w:rPr>
        <w:t xml:space="preserve"> دخلوا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دعاهم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الهجرة من دارهم </w:t>
      </w:r>
      <w:r w:rsidR="00630450" w:rsidRPr="007B6B9D">
        <w:rPr>
          <w:rFonts w:ascii="Traditional Arabic" w:eastAsia="Times New Roman" w:hAnsi="Traditional Arabic" w:cs="KFGQPC Uthman Taha Naskh"/>
          <w:b/>
          <w:bCs/>
          <w:color w:val="0070C0"/>
          <w:sz w:val="30"/>
          <w:szCs w:val="30"/>
          <w:rtl/>
        </w:rPr>
        <w:t>إلى</w:t>
      </w:r>
      <w:r w:rsidRPr="007B6B9D">
        <w:rPr>
          <w:rFonts w:ascii="Traditional Arabic" w:eastAsia="Times New Roman" w:hAnsi="Traditional Arabic" w:cs="KFGQPC Uthman Taha Naskh"/>
          <w:b/>
          <w:bCs/>
          <w:color w:val="0070C0"/>
          <w:sz w:val="30"/>
          <w:szCs w:val="30"/>
          <w:rtl/>
        </w:rPr>
        <w:t xml:space="preserve"> دار المهاجرين</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المدينة وكان ذلك </w:t>
      </w:r>
      <w:r w:rsidRPr="00E56013">
        <w:rPr>
          <w:rFonts w:ascii="Traditional Arabic" w:eastAsia="Times New Roman" w:hAnsi="Traditional Arabic" w:cs="KFGQPC Uthman Taha Naskh"/>
          <w:color w:val="000000" w:themeColor="text1"/>
          <w:sz w:val="30"/>
          <w:szCs w:val="30"/>
          <w:rtl/>
        </w:rPr>
        <w:lastRenderedPageBreak/>
        <w:t>مستحب</w:t>
      </w:r>
      <w:r w:rsidR="00524D5E">
        <w:rPr>
          <w:rFonts w:ascii="Traditional Arabic" w:eastAsia="Times New Roman" w:hAnsi="Traditional Arabic" w:cs="KFGQPC Uthman Taha Naskh"/>
          <w:color w:val="000000" w:themeColor="text1"/>
          <w:sz w:val="30"/>
          <w:szCs w:val="30"/>
          <w:rtl/>
        </w:rPr>
        <w:t xml:space="preserve">ًا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واجب</w:t>
      </w:r>
      <w:r w:rsidR="00F4620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على كل من أسلم من أهل مكة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غير ها قبل الفتح</w:t>
      </w:r>
      <w:r w:rsidR="00584605">
        <w:rPr>
          <w:rFonts w:ascii="Traditional Arabic" w:eastAsia="Times New Roman" w:hAnsi="Traditional Arabic" w:cs="KFGQPC Uthman Taha Naskh"/>
          <w:color w:val="000000" w:themeColor="text1"/>
          <w:sz w:val="30"/>
          <w:szCs w:val="30"/>
          <w:rtl/>
        </w:rPr>
        <w:t xml:space="preserve">، </w:t>
      </w:r>
      <w:r w:rsidR="007F7FD5" w:rsidRPr="00E56013">
        <w:rPr>
          <w:rFonts w:ascii="Traditional Arabic" w:eastAsia="Times New Roman" w:hAnsi="Traditional Arabic" w:cs="KFGQPC Uthman Taha Naskh"/>
          <w:color w:val="000000" w:themeColor="text1"/>
          <w:sz w:val="30"/>
          <w:szCs w:val="30"/>
          <w:rtl/>
        </w:rPr>
        <w:t>وأما</w:t>
      </w:r>
      <w:r w:rsidRPr="00E56013">
        <w:rPr>
          <w:rFonts w:ascii="Traditional Arabic" w:eastAsia="Times New Roman" w:hAnsi="Traditional Arabic" w:cs="KFGQPC Uthman Taha Naskh"/>
          <w:color w:val="000000" w:themeColor="text1"/>
          <w:sz w:val="30"/>
          <w:szCs w:val="30"/>
          <w:rtl/>
        </w:rPr>
        <w:t xml:space="preserve"> بعد الفتح فقد قال الرسول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السلام</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w:t>
      </w:r>
      <w:r w:rsidR="00E06CE1" w:rsidRPr="00E56013">
        <w:rPr>
          <w:rFonts w:ascii="Traditional Arabic" w:eastAsia="Times New Roman" w:hAnsi="Traditional Arabic" w:cs="KFGQPC Uthman Taha Naskh"/>
          <w:color w:val="000000" w:themeColor="text1"/>
          <w:sz w:val="30"/>
          <w:szCs w:val="30"/>
          <w:rtl/>
        </w:rPr>
        <w:t xml:space="preserve"> هجرة بعد الفتح ولكن جهاد</w:t>
      </w:r>
      <w:r w:rsidR="0030680C">
        <w:rPr>
          <w:rFonts w:ascii="Traditional Arabic" w:eastAsia="Times New Roman" w:hAnsi="Traditional Arabic" w:cs="KFGQPC Uthman Taha Naskh"/>
          <w:color w:val="000000" w:themeColor="text1"/>
          <w:sz w:val="30"/>
          <w:szCs w:val="30"/>
          <w:rtl/>
        </w:rPr>
        <w:t xml:space="preserve"> و</w:t>
      </w:r>
      <w:r w:rsidR="00E06CE1" w:rsidRPr="00E56013">
        <w:rPr>
          <w:rFonts w:ascii="Traditional Arabic" w:eastAsia="Times New Roman" w:hAnsi="Traditional Arabic" w:cs="KFGQPC Uthman Taha Naskh"/>
          <w:color w:val="000000" w:themeColor="text1"/>
          <w:sz w:val="30"/>
          <w:szCs w:val="30"/>
          <w:rtl/>
        </w:rPr>
        <w:t>نية</w:t>
      </w:r>
      <w:r w:rsidR="00E06CE1" w:rsidRPr="00E56013">
        <w:rPr>
          <w:rFonts w:ascii="Traditional Arabic" w:eastAsia="Times New Roman" w:hAnsi="Traditional Arabic" w:cs="KFGQPC Uthman Taha Naskh" w:hint="cs"/>
          <w:color w:val="000000" w:themeColor="text1"/>
          <w:sz w:val="30"/>
          <w:szCs w:val="30"/>
          <w:rtl/>
        </w:rPr>
        <w:t>.</w:t>
      </w:r>
    </w:p>
    <w:p w14:paraId="44D4476B" w14:textId="401CCAE2"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وأخبرهم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فعلوا ذلك فله</w:t>
      </w:r>
      <w:r w:rsidR="00E06CE1" w:rsidRPr="00E56013">
        <w:rPr>
          <w:rFonts w:ascii="Traditional Arabic" w:eastAsia="Times New Roman" w:hAnsi="Traditional Arabic" w:cs="KFGQPC Uthman Taha Naskh"/>
          <w:color w:val="000000" w:themeColor="text1"/>
          <w:sz w:val="30"/>
          <w:szCs w:val="30"/>
          <w:rtl/>
        </w:rPr>
        <w:t xml:space="preserve">م ما للمهاجرين </w:t>
      </w:r>
      <w:r w:rsidR="007B6B9D">
        <w:rPr>
          <w:rFonts w:ascii="Traditional Arabic" w:eastAsia="Times New Roman" w:hAnsi="Traditional Arabic" w:cs="KFGQPC Uthman Taha Naskh"/>
          <w:b/>
          <w:bCs/>
          <w:color w:val="0070C0"/>
          <w:sz w:val="30"/>
          <w:szCs w:val="30"/>
          <w:rtl/>
        </w:rPr>
        <w:t>«</w:t>
      </w:r>
      <w:r w:rsidR="00E06CE1" w:rsidRPr="007B6B9D">
        <w:rPr>
          <w:rFonts w:ascii="Traditional Arabic" w:eastAsia="Times New Roman" w:hAnsi="Traditional Arabic" w:cs="KFGQPC Uthman Taha Naskh"/>
          <w:b/>
          <w:bCs/>
          <w:color w:val="0070C0"/>
          <w:sz w:val="30"/>
          <w:szCs w:val="30"/>
          <w:rtl/>
        </w:rPr>
        <w:t>الخ</w:t>
      </w:r>
      <w:r w:rsidR="007B6B9D">
        <w:rPr>
          <w:rFonts w:ascii="Traditional Arabic" w:eastAsia="Times New Roman" w:hAnsi="Traditional Arabic" w:cs="KFGQPC Uthman Taha Naskh"/>
          <w:b/>
          <w:bCs/>
          <w:color w:val="0070C0"/>
          <w:sz w:val="30"/>
          <w:szCs w:val="30"/>
          <w:rtl/>
        </w:rPr>
        <w:t>»</w:t>
      </w:r>
      <w:r w:rsidR="00E06CE1" w:rsidRPr="00E56013">
        <w:rPr>
          <w:rFonts w:ascii="Traditional Arabic" w:eastAsia="Times New Roman" w:hAnsi="Traditional Arabic" w:cs="KFGQPC Uthman Taha Naskh"/>
          <w:color w:val="000000" w:themeColor="text1"/>
          <w:sz w:val="30"/>
          <w:szCs w:val="30"/>
          <w:rtl/>
        </w:rPr>
        <w:t xml:space="preserve"> يعني من </w:t>
      </w:r>
      <w:r w:rsidR="00E06CE1"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ستحقاق الفيء والغنيمة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غير ذلك </w:t>
      </w:r>
      <w:r w:rsidR="00361CED" w:rsidRPr="00E56013">
        <w:rPr>
          <w:rFonts w:ascii="Traditional Arabic" w:eastAsia="Times New Roman" w:hAnsi="Traditional Arabic" w:cs="KFGQPC Uthman Taha Naskh"/>
          <w:color w:val="000000" w:themeColor="text1"/>
          <w:sz w:val="30"/>
          <w:szCs w:val="30"/>
          <w:rtl/>
        </w:rPr>
        <w:t>وإن</w:t>
      </w:r>
      <w:r w:rsidRPr="00E56013">
        <w:rPr>
          <w:rFonts w:ascii="Traditional Arabic" w:eastAsia="Times New Roman" w:hAnsi="Traditional Arabic" w:cs="KFGQPC Uthman Taha Naskh"/>
          <w:color w:val="000000" w:themeColor="text1"/>
          <w:sz w:val="30"/>
          <w:szCs w:val="30"/>
          <w:rtl/>
        </w:rPr>
        <w:t xml:space="preserve"> أبوا التحول فهم كسائر المسلمين الساكنين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البادية من غير هجرة ولا غزو</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تجري عليهم </w:t>
      </w:r>
      <w:r w:rsidR="0089418C" w:rsidRPr="00E56013">
        <w:rPr>
          <w:rFonts w:ascii="Traditional Arabic" w:eastAsia="Times New Roman" w:hAnsi="Traditional Arabic" w:cs="KFGQPC Uthman Taha Naskh"/>
          <w:color w:val="000000" w:themeColor="text1"/>
          <w:sz w:val="30"/>
          <w:szCs w:val="30"/>
          <w:rtl/>
        </w:rPr>
        <w:t>أحكام</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00E06CE1"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وليس لهم نصيب من الغنيمة </w:t>
      </w:r>
      <w:r w:rsidR="0075213A" w:rsidRPr="00E56013">
        <w:rPr>
          <w:rFonts w:ascii="Traditional Arabic" w:eastAsia="Times New Roman" w:hAnsi="Traditional Arabic" w:cs="KFGQPC Uthman Taha Naskh"/>
          <w:color w:val="000000" w:themeColor="text1"/>
          <w:sz w:val="30"/>
          <w:szCs w:val="30"/>
          <w:rtl/>
        </w:rPr>
        <w:t>أو</w:t>
      </w:r>
      <w:r w:rsidRPr="00E56013">
        <w:rPr>
          <w:rFonts w:ascii="Traditional Arabic" w:eastAsia="Times New Roman" w:hAnsi="Traditional Arabic" w:cs="KFGQPC Uthman Taha Naskh"/>
          <w:color w:val="000000" w:themeColor="text1"/>
          <w:sz w:val="30"/>
          <w:szCs w:val="30"/>
          <w:rtl/>
        </w:rPr>
        <w:t xml:space="preserve"> الفيء </w:t>
      </w:r>
      <w:r w:rsidR="00EB01F5">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00E06CE1" w:rsidRPr="00E56013">
        <w:rPr>
          <w:rFonts w:ascii="Traditional Arabic" w:eastAsia="Times New Roman" w:hAnsi="Traditional Arabic" w:cs="KFGQPC Uthman Taha Naskh"/>
          <w:color w:val="000000" w:themeColor="text1"/>
          <w:sz w:val="30"/>
          <w:szCs w:val="30"/>
          <w:rtl/>
        </w:rPr>
        <w:t xml:space="preserve"> جاهدوا مع المسلمين</w:t>
      </w:r>
      <w:r w:rsidR="00E06CE1" w:rsidRPr="00E56013">
        <w:rPr>
          <w:rFonts w:ascii="Traditional Arabic" w:eastAsia="Times New Roman" w:hAnsi="Traditional Arabic" w:cs="KFGQPC Uthman Taha Naskh" w:hint="cs"/>
          <w:color w:val="000000" w:themeColor="text1"/>
          <w:sz w:val="30"/>
          <w:szCs w:val="30"/>
          <w:rtl/>
        </w:rPr>
        <w:t>.</w:t>
      </w:r>
    </w:p>
    <w:p w14:paraId="1EC4B6B4" w14:textId="1C8F4030" w:rsidR="000A7E45" w:rsidRPr="007B6B9D" w:rsidRDefault="000A7E45" w:rsidP="00F46209">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الثاني</w:t>
      </w:r>
      <w:r w:rsidR="00262DD0">
        <w:rPr>
          <w:rFonts w:ascii="Traditional Arabic" w:eastAsia="Times New Roman" w:hAnsi="Traditional Arabic" w:cs="KFGQPC Uthman Taha Naskh"/>
          <w:color w:val="000000" w:themeColor="text1"/>
          <w:sz w:val="30"/>
          <w:szCs w:val="30"/>
          <w:rtl/>
        </w:rPr>
        <w:t xml:space="preserve">: </w:t>
      </w:r>
      <w:r w:rsidR="00755F77" w:rsidRPr="00E56013">
        <w:rPr>
          <w:rFonts w:ascii="Traditional Arabic" w:eastAsia="Times New Roman" w:hAnsi="Traditional Arabic" w:cs="KFGQPC Uthman Taha Naskh"/>
          <w:color w:val="000000" w:themeColor="text1"/>
          <w:sz w:val="30"/>
          <w:szCs w:val="30"/>
          <w:rtl/>
        </w:rPr>
        <w:t>إذا</w:t>
      </w:r>
      <w:r w:rsidRPr="00E56013">
        <w:rPr>
          <w:rFonts w:ascii="Traditional Arabic" w:eastAsia="Times New Roman" w:hAnsi="Traditional Arabic" w:cs="KFGQPC Uthman Taha Naskh"/>
          <w:color w:val="000000" w:themeColor="text1"/>
          <w:sz w:val="30"/>
          <w:szCs w:val="30"/>
          <w:rtl/>
        </w:rPr>
        <w:t xml:space="preserve"> لم يوافقوا على الدخول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وأعلنوا بقاءهم على دینهم </w:t>
      </w:r>
      <w:r w:rsidR="00EB01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يطلب فرض الجزية عليهم</w:t>
      </w:r>
      <w:r w:rsidR="00584605">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فإن</w:t>
      </w:r>
      <w:r w:rsidRPr="00E56013">
        <w:rPr>
          <w:rFonts w:ascii="Traditional Arabic" w:eastAsia="Times New Roman" w:hAnsi="Traditional Arabic" w:cs="KFGQPC Uthman Taha Naskh"/>
          <w:color w:val="000000" w:themeColor="text1"/>
          <w:sz w:val="30"/>
          <w:szCs w:val="30"/>
          <w:rtl/>
        </w:rPr>
        <w:t xml:space="preserve"> وافقوا وجب الكف ع</w:t>
      </w:r>
      <w:r w:rsidR="00EB01F5">
        <w:rPr>
          <w:rFonts w:ascii="Traditional Arabic" w:eastAsia="Times New Roman" w:hAnsi="Traditional Arabic" w:cs="KFGQPC Uthman Taha Naskh" w:hint="cs"/>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قتالهم</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هذا دلالة على </w:t>
      </w:r>
      <w:r w:rsidR="00EB01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إكراه</w:t>
      </w:r>
      <w:r w:rsidRPr="00E56013">
        <w:rPr>
          <w:rFonts w:ascii="Traditional Arabic" w:eastAsia="Times New Roman" w:hAnsi="Traditional Arabic" w:cs="KFGQPC Uthman Taha Naskh"/>
          <w:color w:val="000000" w:themeColor="text1"/>
          <w:sz w:val="30"/>
          <w:szCs w:val="30"/>
          <w:rtl/>
        </w:rPr>
        <w:t xml:space="preserve"> الناس بالقوة للدخول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w:t>
      </w:r>
      <w:r w:rsidR="00443265" w:rsidRPr="00E56013">
        <w:rPr>
          <w:rFonts w:ascii="Traditional Arabic" w:eastAsia="Times New Roman" w:hAnsi="Traditional Arabic" w:cs="KFGQPC Uthman Taha Naskh"/>
          <w:color w:val="000000" w:themeColor="text1"/>
          <w:sz w:val="30"/>
          <w:szCs w:val="30"/>
          <w:rtl/>
        </w:rPr>
        <w:t>الإسلام</w:t>
      </w:r>
      <w:r w:rsidRPr="00E56013">
        <w:rPr>
          <w:rFonts w:ascii="Traditional Arabic" w:eastAsia="Times New Roman" w:hAnsi="Traditional Arabic" w:cs="KFGQPC Uthman Taha Naskh"/>
          <w:color w:val="000000" w:themeColor="text1"/>
          <w:sz w:val="30"/>
          <w:szCs w:val="30"/>
          <w:rtl/>
        </w:rPr>
        <w:t xml:space="preserve"> أمر غير متفق عليه</w:t>
      </w:r>
      <w:r w:rsidR="00584605">
        <w:rPr>
          <w:rFonts w:ascii="Traditional Arabic" w:eastAsia="Times New Roman" w:hAnsi="Traditional Arabic" w:cs="KFGQPC Uthman Taha Naskh"/>
          <w:color w:val="000000" w:themeColor="text1"/>
          <w:sz w:val="30"/>
          <w:szCs w:val="30"/>
          <w:rtl/>
        </w:rPr>
        <w:t xml:space="preserve">، </w:t>
      </w:r>
      <w:r w:rsidR="000D7985" w:rsidRPr="007B6B9D">
        <w:rPr>
          <w:rFonts w:ascii="Traditional Arabic" w:eastAsia="Times New Roman" w:hAnsi="Traditional Arabic" w:cs="KFGQPC Uthman Taha Naskh"/>
          <w:b/>
          <w:bCs/>
          <w:color w:val="0070C0"/>
          <w:sz w:val="30"/>
          <w:szCs w:val="30"/>
          <w:rtl/>
        </w:rPr>
        <w:t xml:space="preserve">«لا </w:t>
      </w:r>
      <w:r w:rsidR="000D7985"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 xml:space="preserve">کراه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الدين قد تبين الرشد من الغي فمن يكفر بالطاغوت ويؤمن بالله فقد استمسك بالعروة الوثق</w:t>
      </w:r>
      <w:r w:rsidR="00F46209">
        <w:rPr>
          <w:rFonts w:ascii="Traditional Arabic" w:eastAsia="Times New Roman" w:hAnsi="Traditional Arabic" w:cs="KFGQPC Uthman Taha Naskh"/>
          <w:b/>
          <w:bCs/>
          <w:color w:val="0070C0"/>
          <w:sz w:val="30"/>
          <w:szCs w:val="30"/>
          <w:rtl/>
        </w:rPr>
        <w:t>ى لا انفصام لها والله سميع عليم</w:t>
      </w:r>
      <w:r w:rsidR="003F6C07" w:rsidRPr="007B6B9D">
        <w:rPr>
          <w:rFonts w:ascii="Traditional Arabic" w:eastAsia="Times New Roman" w:hAnsi="Traditional Arabic" w:cs="KFGQPC Uthman Taha Naskh"/>
          <w:b/>
          <w:bCs/>
          <w:color w:val="0070C0"/>
          <w:sz w:val="30"/>
          <w:szCs w:val="30"/>
          <w:rtl/>
        </w:rPr>
        <w:t>﴾</w:t>
      </w:r>
      <w:r w:rsidR="00F46209">
        <w:rPr>
          <w:rFonts w:ascii="Traditional Arabic" w:eastAsia="Times New Roman" w:hAnsi="Traditional Arabic" w:cs="KFGQPC Uthman Taha Naskh" w:hint="cs"/>
          <w:b/>
          <w:bCs/>
          <w:color w:val="0070C0"/>
          <w:sz w:val="30"/>
          <w:szCs w:val="30"/>
          <w:rtl/>
        </w:rPr>
        <w:t>.</w:t>
      </w:r>
    </w:p>
    <w:p w14:paraId="7BA1E144" w14:textId="0BB839A6" w:rsidR="000D7985" w:rsidRPr="00F46209"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F46209">
        <w:rPr>
          <w:rFonts w:ascii="Traditional Arabic" w:eastAsia="Times New Roman" w:hAnsi="Traditional Arabic" w:cs="KFGQPC Uthman Taha Naskh"/>
          <w:color w:val="000000" w:themeColor="text1"/>
          <w:sz w:val="30"/>
          <w:szCs w:val="30"/>
          <w:rtl/>
        </w:rPr>
        <w:t>الثالث</w:t>
      </w:r>
      <w:r w:rsidR="00262DD0" w:rsidRPr="00F46209">
        <w:rPr>
          <w:rFonts w:ascii="Traditional Arabic" w:eastAsia="Times New Roman" w:hAnsi="Traditional Arabic" w:cs="KFGQPC Uthman Taha Naskh"/>
          <w:color w:val="000000" w:themeColor="text1"/>
          <w:sz w:val="30"/>
          <w:szCs w:val="30"/>
          <w:rtl/>
        </w:rPr>
        <w:t xml:space="preserve">: </w:t>
      </w:r>
      <w:r w:rsidR="00FE7C19" w:rsidRPr="00F46209">
        <w:rPr>
          <w:rFonts w:ascii="Traditional Arabic" w:eastAsia="Times New Roman" w:hAnsi="Traditional Arabic" w:cs="KFGQPC Uthman Taha Naskh"/>
          <w:color w:val="000000" w:themeColor="text1"/>
          <w:sz w:val="30"/>
          <w:szCs w:val="30"/>
          <w:rtl/>
        </w:rPr>
        <w:t>إن</w:t>
      </w:r>
      <w:r w:rsidRPr="00F46209">
        <w:rPr>
          <w:rFonts w:ascii="Traditional Arabic" w:eastAsia="Times New Roman" w:hAnsi="Traditional Arabic" w:cs="KFGQPC Uthman Taha Naskh"/>
          <w:color w:val="000000" w:themeColor="text1"/>
          <w:sz w:val="30"/>
          <w:szCs w:val="30"/>
          <w:rtl/>
        </w:rPr>
        <w:t xml:space="preserve"> رفضوا الدخول </w:t>
      </w:r>
      <w:r w:rsidR="0053589D">
        <w:rPr>
          <w:rFonts w:ascii="Traditional Arabic" w:eastAsia="Times New Roman" w:hAnsi="Traditional Arabic" w:cs="KFGQPC Uthman Taha Naskh"/>
          <w:color w:val="000000" w:themeColor="text1"/>
          <w:sz w:val="30"/>
          <w:szCs w:val="30"/>
          <w:rtl/>
        </w:rPr>
        <w:t>فى</w:t>
      </w:r>
      <w:r w:rsidRPr="00F46209">
        <w:rPr>
          <w:rFonts w:ascii="Traditional Arabic" w:eastAsia="Times New Roman" w:hAnsi="Traditional Arabic" w:cs="KFGQPC Uthman Taha Naskh"/>
          <w:color w:val="000000" w:themeColor="text1"/>
          <w:sz w:val="30"/>
          <w:szCs w:val="30"/>
          <w:rtl/>
        </w:rPr>
        <w:t xml:space="preserve"> </w:t>
      </w:r>
      <w:r w:rsidR="00443265" w:rsidRPr="00F46209">
        <w:rPr>
          <w:rFonts w:ascii="Traditional Arabic" w:eastAsia="Times New Roman" w:hAnsi="Traditional Arabic" w:cs="KFGQPC Uthman Taha Naskh"/>
          <w:color w:val="000000" w:themeColor="text1"/>
          <w:sz w:val="30"/>
          <w:szCs w:val="30"/>
          <w:rtl/>
        </w:rPr>
        <w:t>الإسلام</w:t>
      </w:r>
      <w:r w:rsidRPr="00F46209">
        <w:rPr>
          <w:rFonts w:ascii="Traditional Arabic" w:eastAsia="Times New Roman" w:hAnsi="Traditional Arabic" w:cs="KFGQPC Uthman Taha Naskh"/>
          <w:color w:val="000000" w:themeColor="text1"/>
          <w:sz w:val="30"/>
          <w:szCs w:val="30"/>
          <w:rtl/>
        </w:rPr>
        <w:t xml:space="preserve"> ولم يقبلوا دفع الجزية</w:t>
      </w:r>
      <w:r w:rsidR="00584605" w:rsidRPr="00F46209">
        <w:rPr>
          <w:rFonts w:ascii="Traditional Arabic" w:eastAsia="Times New Roman" w:hAnsi="Traditional Arabic" w:cs="KFGQPC Uthman Taha Naskh"/>
          <w:color w:val="000000" w:themeColor="text1"/>
          <w:sz w:val="30"/>
          <w:szCs w:val="30"/>
          <w:rtl/>
        </w:rPr>
        <w:t xml:space="preserve">، </w:t>
      </w:r>
      <w:r w:rsidRPr="00F46209">
        <w:rPr>
          <w:rFonts w:ascii="Traditional Arabic" w:eastAsia="Times New Roman" w:hAnsi="Traditional Arabic" w:cs="KFGQPC Uthman Taha Naskh"/>
          <w:color w:val="000000" w:themeColor="text1"/>
          <w:sz w:val="30"/>
          <w:szCs w:val="30"/>
          <w:rtl/>
        </w:rPr>
        <w:t>فليقاتلهم مستعين</w:t>
      </w:r>
      <w:r w:rsidR="00524D5E">
        <w:rPr>
          <w:rFonts w:ascii="Traditional Arabic" w:eastAsia="Times New Roman" w:hAnsi="Traditional Arabic" w:cs="KFGQPC Uthman Taha Naskh"/>
          <w:color w:val="000000" w:themeColor="text1"/>
          <w:sz w:val="30"/>
          <w:szCs w:val="30"/>
          <w:rtl/>
        </w:rPr>
        <w:t xml:space="preserve">ًا </w:t>
      </w:r>
      <w:r w:rsidRPr="00F46209">
        <w:rPr>
          <w:rFonts w:ascii="Traditional Arabic" w:eastAsia="Times New Roman" w:hAnsi="Traditional Arabic" w:cs="KFGQPC Uthman Taha Naskh"/>
          <w:color w:val="000000" w:themeColor="text1"/>
          <w:sz w:val="30"/>
          <w:szCs w:val="30"/>
          <w:rtl/>
        </w:rPr>
        <w:t>بالله معتمد</w:t>
      </w:r>
      <w:r w:rsidR="00524D5E">
        <w:rPr>
          <w:rFonts w:ascii="Traditional Arabic" w:eastAsia="Times New Roman" w:hAnsi="Traditional Arabic" w:cs="KFGQPC Uthman Taha Naskh"/>
          <w:color w:val="000000" w:themeColor="text1"/>
          <w:sz w:val="30"/>
          <w:szCs w:val="30"/>
          <w:rtl/>
        </w:rPr>
        <w:t xml:space="preserve">ًا </w:t>
      </w:r>
      <w:r w:rsidRPr="00F46209">
        <w:rPr>
          <w:rFonts w:ascii="Traditional Arabic" w:eastAsia="Times New Roman" w:hAnsi="Traditional Arabic" w:cs="KFGQPC Uthman Taha Naskh"/>
          <w:color w:val="000000" w:themeColor="text1"/>
          <w:sz w:val="30"/>
          <w:szCs w:val="30"/>
          <w:rtl/>
        </w:rPr>
        <w:t>عليه</w:t>
      </w:r>
      <w:r w:rsidR="00584605" w:rsidRPr="00F46209">
        <w:rPr>
          <w:rFonts w:ascii="Traditional Arabic" w:eastAsia="Times New Roman" w:hAnsi="Traditional Arabic" w:cs="KFGQPC Uthman Taha Naskh"/>
          <w:color w:val="000000" w:themeColor="text1"/>
          <w:sz w:val="30"/>
          <w:szCs w:val="30"/>
          <w:rtl/>
        </w:rPr>
        <w:t xml:space="preserve">، </w:t>
      </w:r>
      <w:r w:rsidRPr="00F46209">
        <w:rPr>
          <w:rFonts w:ascii="Traditional Arabic" w:eastAsia="Times New Roman" w:hAnsi="Traditional Arabic" w:cs="KFGQPC Uthman Taha Naskh"/>
          <w:color w:val="000000" w:themeColor="text1"/>
          <w:sz w:val="30"/>
          <w:szCs w:val="30"/>
          <w:rtl/>
        </w:rPr>
        <w:t>ثم قال عليه الصلاة والسلام مختتم</w:t>
      </w:r>
      <w:r w:rsidR="00524D5E">
        <w:rPr>
          <w:rFonts w:ascii="Traditional Arabic" w:eastAsia="Times New Roman" w:hAnsi="Traditional Arabic" w:cs="KFGQPC Uthman Taha Naskh"/>
          <w:color w:val="000000" w:themeColor="text1"/>
          <w:sz w:val="30"/>
          <w:szCs w:val="30"/>
          <w:rtl/>
        </w:rPr>
        <w:t xml:space="preserve">ًا </w:t>
      </w:r>
      <w:r w:rsidR="000D7985" w:rsidRPr="00F46209">
        <w:rPr>
          <w:rFonts w:ascii="Traditional Arabic" w:eastAsia="Times New Roman" w:hAnsi="Traditional Arabic" w:cs="KFGQPC Uthman Taha Naskh"/>
          <w:color w:val="000000" w:themeColor="text1"/>
          <w:sz w:val="30"/>
          <w:szCs w:val="30"/>
          <w:rtl/>
        </w:rPr>
        <w:t>توجيهاته وتعليماته لأمير الجيش</w:t>
      </w:r>
      <w:r w:rsidR="000D7985" w:rsidRPr="00F46209">
        <w:rPr>
          <w:rFonts w:ascii="Traditional Arabic" w:eastAsia="Times New Roman" w:hAnsi="Traditional Arabic" w:cs="KFGQPC Uthman Taha Naskh" w:hint="cs"/>
          <w:color w:val="000000" w:themeColor="text1"/>
          <w:sz w:val="30"/>
          <w:szCs w:val="30"/>
          <w:rtl/>
        </w:rPr>
        <w:t>.</w:t>
      </w:r>
    </w:p>
    <w:p w14:paraId="0C4BF1A8" w14:textId="3AEF4F35" w:rsidR="000D7985" w:rsidRPr="00E56013" w:rsidRDefault="00F4620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hint="cs"/>
          <w:b/>
          <w:bCs/>
          <w:color w:val="0070C0"/>
          <w:sz w:val="30"/>
          <w:szCs w:val="30"/>
          <w:rtl/>
        </w:rPr>
        <w:t>«</w:t>
      </w:r>
      <w:r w:rsidR="00F34FE3" w:rsidRPr="007B6B9D">
        <w:rPr>
          <w:rFonts w:ascii="Traditional Arabic" w:eastAsia="Times New Roman" w:hAnsi="Traditional Arabic" w:cs="KFGQPC Uthman Taha Naskh"/>
          <w:b/>
          <w:bCs/>
          <w:color w:val="0070C0"/>
          <w:sz w:val="30"/>
          <w:szCs w:val="30"/>
          <w:rtl/>
        </w:rPr>
        <w:t>وإذا</w:t>
      </w:r>
      <w:r w:rsidR="000A7E45" w:rsidRPr="007B6B9D">
        <w:rPr>
          <w:rFonts w:ascii="Traditional Arabic" w:eastAsia="Times New Roman" w:hAnsi="Traditional Arabic" w:cs="KFGQPC Uthman Taha Naskh"/>
          <w:b/>
          <w:bCs/>
          <w:color w:val="0070C0"/>
          <w:sz w:val="30"/>
          <w:szCs w:val="30"/>
          <w:rtl/>
        </w:rPr>
        <w:t xml:space="preserve"> حاصرت أهل حصن فأرادوك </w:t>
      </w:r>
      <w:r w:rsidR="00EB01F5">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0D7985" w:rsidRPr="007B6B9D">
        <w:rPr>
          <w:rFonts w:ascii="Traditional Arabic" w:eastAsia="Times New Roman" w:hAnsi="Traditional Arabic" w:cs="KFGQPC Uthman Taha Naskh"/>
          <w:b/>
          <w:bCs/>
          <w:color w:val="0070C0"/>
          <w:sz w:val="30"/>
          <w:szCs w:val="30"/>
          <w:rtl/>
        </w:rPr>
        <w:t xml:space="preserve"> تجعل لهم ذمة الله وذمة نبيه</w:t>
      </w:r>
      <w:r w:rsidR="007D0D1D">
        <w:rPr>
          <w:rFonts w:ascii="Traditional Arabic" w:eastAsia="Times New Roman" w:hAnsi="Traditional Arabic" w:cs="KFGQPC Uthman Taha Naskh" w:hint="cs"/>
          <w:b/>
          <w:bCs/>
          <w:color w:val="0070C0"/>
          <w:sz w:val="30"/>
          <w:szCs w:val="30"/>
          <w:rtl/>
        </w:rPr>
        <w:t>.</w:t>
      </w:r>
      <w:r w:rsidR="000D7985" w:rsidRPr="007B6B9D">
        <w:rPr>
          <w:rFonts w:ascii="Traditional Arabic" w:eastAsia="Times New Roman" w:hAnsi="Traditional Arabic" w:cs="KFGQPC Uthman Taha Naskh" w:hint="cs"/>
          <w:b/>
          <w:bCs/>
          <w:color w:val="0070C0"/>
          <w:sz w:val="30"/>
          <w:szCs w:val="30"/>
          <w:rtl/>
        </w:rPr>
        <w:t>.. إ</w:t>
      </w:r>
      <w:r w:rsidR="000A7E45" w:rsidRPr="007B6B9D">
        <w:rPr>
          <w:rFonts w:ascii="Traditional Arabic" w:eastAsia="Times New Roman" w:hAnsi="Traditional Arabic" w:cs="KFGQPC Uthman Taha Naskh"/>
          <w:b/>
          <w:bCs/>
          <w:color w:val="0070C0"/>
          <w:sz w:val="30"/>
          <w:szCs w:val="30"/>
          <w:rtl/>
        </w:rPr>
        <w:t>لخ</w:t>
      </w:r>
      <w:r w:rsidR="007B6B9D">
        <w:rPr>
          <w:rFonts w:ascii="Traditional Arabic" w:eastAsia="Times New Roman" w:hAnsi="Traditional Arabic" w:cs="KFGQPC Uthman Taha Naskh"/>
          <w:b/>
          <w:bCs/>
          <w:color w:val="0070C0"/>
          <w:sz w:val="30"/>
          <w:szCs w:val="30"/>
          <w:rtl/>
        </w:rPr>
        <w:t>»</w:t>
      </w:r>
      <w:r w:rsidR="000A7E45" w:rsidRPr="00E56013">
        <w:rPr>
          <w:rFonts w:ascii="Traditional Arabic" w:eastAsia="Times New Roman" w:hAnsi="Traditional Arabic" w:cs="KFGQPC Uthman Taha Naskh"/>
          <w:color w:val="000000" w:themeColor="text1"/>
          <w:sz w:val="30"/>
          <w:szCs w:val="30"/>
          <w:rtl/>
        </w:rPr>
        <w:t xml:space="preserve"> يعني </w:t>
      </w:r>
      <w:r w:rsidR="00755F77" w:rsidRPr="00E56013">
        <w:rPr>
          <w:rFonts w:ascii="Traditional Arabic" w:eastAsia="Times New Roman" w:hAnsi="Traditional Arabic" w:cs="KFGQPC Uthman Taha Naskh"/>
          <w:color w:val="000000" w:themeColor="text1"/>
          <w:sz w:val="30"/>
          <w:szCs w:val="30"/>
          <w:rtl/>
        </w:rPr>
        <w:t>إذا</w:t>
      </w:r>
      <w:r w:rsidR="000A7E45" w:rsidRPr="00E56013">
        <w:rPr>
          <w:rFonts w:ascii="Traditional Arabic" w:eastAsia="Times New Roman" w:hAnsi="Traditional Arabic" w:cs="KFGQPC Uthman Taha Naskh"/>
          <w:color w:val="000000" w:themeColor="text1"/>
          <w:sz w:val="30"/>
          <w:szCs w:val="30"/>
          <w:rtl/>
        </w:rPr>
        <w:t xml:space="preserve"> قمت بحصار بلدة</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0A7E45" w:rsidRPr="00E56013">
        <w:rPr>
          <w:rFonts w:ascii="Traditional Arabic" w:eastAsia="Times New Roman" w:hAnsi="Traditional Arabic" w:cs="KFGQPC Uthman Taha Naskh"/>
          <w:color w:val="000000" w:themeColor="text1"/>
          <w:sz w:val="30"/>
          <w:szCs w:val="30"/>
          <w:rtl/>
        </w:rPr>
        <w:t xml:space="preserve"> مدينة </w:t>
      </w:r>
      <w:r w:rsidR="0075213A" w:rsidRPr="00E56013">
        <w:rPr>
          <w:rFonts w:ascii="Traditional Arabic" w:eastAsia="Times New Roman" w:hAnsi="Traditional Arabic" w:cs="KFGQPC Uthman Taha Naskh"/>
          <w:color w:val="000000" w:themeColor="text1"/>
          <w:sz w:val="30"/>
          <w:szCs w:val="30"/>
          <w:rtl/>
        </w:rPr>
        <w:t>أو</w:t>
      </w:r>
      <w:r w:rsidR="000A7E45" w:rsidRPr="00E56013">
        <w:rPr>
          <w:rFonts w:ascii="Traditional Arabic" w:eastAsia="Times New Roman" w:hAnsi="Traditional Arabic" w:cs="KFGQPC Uthman Taha Naskh"/>
          <w:color w:val="000000" w:themeColor="text1"/>
          <w:sz w:val="30"/>
          <w:szCs w:val="30"/>
          <w:rtl/>
        </w:rPr>
        <w:t xml:space="preserve"> غيرها</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 xml:space="preserve">وطلب منك أهلها </w:t>
      </w:r>
      <w:r w:rsidR="000D7985" w:rsidRPr="00E56013">
        <w:rPr>
          <w:rFonts w:ascii="Traditional Arabic" w:eastAsia="Times New Roman" w:hAnsi="Traditional Arabic" w:cs="KFGQPC Uthman Taha Naskh" w:hint="cs"/>
          <w:color w:val="000000" w:themeColor="text1"/>
          <w:sz w:val="30"/>
          <w:szCs w:val="30"/>
          <w:rtl/>
        </w:rPr>
        <w:t>إ</w:t>
      </w:r>
      <w:r w:rsidR="000A7E45" w:rsidRPr="00E56013">
        <w:rPr>
          <w:rFonts w:ascii="Traditional Arabic" w:eastAsia="Times New Roman" w:hAnsi="Traditional Arabic" w:cs="KFGQPC Uthman Taha Naskh"/>
          <w:color w:val="000000" w:themeColor="text1"/>
          <w:sz w:val="30"/>
          <w:szCs w:val="30"/>
          <w:rtl/>
        </w:rPr>
        <w:t>عطاءهم العهد</w:t>
      </w:r>
      <w:r w:rsidR="0030680C">
        <w:rPr>
          <w:rFonts w:ascii="Traditional Arabic" w:eastAsia="Times New Roman" w:hAnsi="Traditional Arabic" w:cs="KFGQPC Uthman Taha Naskh"/>
          <w:color w:val="000000" w:themeColor="text1"/>
          <w:sz w:val="30"/>
          <w:szCs w:val="30"/>
          <w:rtl/>
        </w:rPr>
        <w:t xml:space="preserve"> و</w:t>
      </w:r>
      <w:r w:rsidR="000A7E45" w:rsidRPr="00E56013">
        <w:rPr>
          <w:rFonts w:ascii="Traditional Arabic" w:eastAsia="Times New Roman" w:hAnsi="Traditional Arabic" w:cs="KFGQPC Uthman Taha Naskh"/>
          <w:color w:val="000000" w:themeColor="text1"/>
          <w:sz w:val="30"/>
          <w:szCs w:val="30"/>
          <w:rtl/>
        </w:rPr>
        <w:t>الميثاق على سلامة أرواحهم وأموالهم</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فلا تعطهم العهد </w:t>
      </w:r>
      <w:r w:rsidR="006C4735" w:rsidRPr="00E56013">
        <w:rPr>
          <w:rFonts w:ascii="Traditional Arabic" w:eastAsia="Times New Roman" w:hAnsi="Traditional Arabic" w:cs="KFGQPC Uthman Taha Naskh"/>
          <w:color w:val="000000" w:themeColor="text1"/>
          <w:sz w:val="30"/>
          <w:szCs w:val="30"/>
          <w:rtl/>
        </w:rPr>
        <w:lastRenderedPageBreak/>
        <w:t>بإسم</w:t>
      </w:r>
      <w:r w:rsidR="000A7E45" w:rsidRPr="00E56013">
        <w:rPr>
          <w:rFonts w:ascii="Traditional Arabic" w:eastAsia="Times New Roman" w:hAnsi="Traditional Arabic" w:cs="KFGQPC Uthman Taha Naskh"/>
          <w:color w:val="000000" w:themeColor="text1"/>
          <w:sz w:val="30"/>
          <w:szCs w:val="30"/>
          <w:rtl/>
        </w:rPr>
        <w:t xml:space="preserve"> الله ولا </w:t>
      </w:r>
      <w:r w:rsidR="006C4735" w:rsidRPr="00E56013">
        <w:rPr>
          <w:rFonts w:ascii="Traditional Arabic" w:eastAsia="Times New Roman" w:hAnsi="Traditional Arabic" w:cs="KFGQPC Uthman Taha Naskh"/>
          <w:color w:val="000000" w:themeColor="text1"/>
          <w:sz w:val="30"/>
          <w:szCs w:val="30"/>
          <w:rtl/>
        </w:rPr>
        <w:t>بإسم</w:t>
      </w:r>
      <w:r w:rsidR="000D7985" w:rsidRPr="00E56013">
        <w:rPr>
          <w:rFonts w:ascii="Traditional Arabic" w:eastAsia="Times New Roman" w:hAnsi="Traditional Arabic" w:cs="KFGQPC Uthman Taha Naskh"/>
          <w:color w:val="000000" w:themeColor="text1"/>
          <w:sz w:val="30"/>
          <w:szCs w:val="30"/>
          <w:rtl/>
        </w:rPr>
        <w:t xml:space="preserve"> نبيه ولكن </w:t>
      </w:r>
      <w:r w:rsidR="000D7985" w:rsidRPr="00E56013">
        <w:rPr>
          <w:rFonts w:ascii="Traditional Arabic" w:eastAsia="Times New Roman" w:hAnsi="Traditional Arabic" w:cs="KFGQPC Uthman Taha Naskh" w:hint="cs"/>
          <w:color w:val="000000" w:themeColor="text1"/>
          <w:sz w:val="30"/>
          <w:szCs w:val="30"/>
          <w:rtl/>
        </w:rPr>
        <w:t>إ</w:t>
      </w:r>
      <w:r w:rsidR="000D7985" w:rsidRPr="00E56013">
        <w:rPr>
          <w:rFonts w:ascii="Traditional Arabic" w:eastAsia="Times New Roman" w:hAnsi="Traditional Arabic" w:cs="KFGQPC Uthman Taha Naskh"/>
          <w:color w:val="000000" w:themeColor="text1"/>
          <w:sz w:val="30"/>
          <w:szCs w:val="30"/>
          <w:rtl/>
        </w:rPr>
        <w:t>قطع لهم عهد</w:t>
      </w:r>
      <w:r w:rsidR="00524D5E">
        <w:rPr>
          <w:rFonts w:ascii="Traditional Arabic" w:eastAsia="Times New Roman" w:hAnsi="Traditional Arabic" w:cs="KFGQPC Uthman Taha Naskh" w:hint="cs"/>
          <w:color w:val="000000" w:themeColor="text1"/>
          <w:sz w:val="30"/>
          <w:szCs w:val="30"/>
          <w:rtl/>
        </w:rPr>
        <w:t xml:space="preserve">ًا </w:t>
      </w:r>
      <w:r w:rsidR="000A7E45" w:rsidRPr="00E56013">
        <w:rPr>
          <w:rFonts w:ascii="Traditional Arabic" w:eastAsia="Times New Roman" w:hAnsi="Traditional Arabic" w:cs="KFGQPC Uthman Taha Naskh"/>
          <w:color w:val="000000" w:themeColor="text1"/>
          <w:sz w:val="30"/>
          <w:szCs w:val="30"/>
          <w:rtl/>
        </w:rPr>
        <w:t>على نفسك وأصحابك</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حتى </w:t>
      </w:r>
      <w:r w:rsidR="00755F77" w:rsidRPr="00E56013">
        <w:rPr>
          <w:rFonts w:ascii="Traditional Arabic" w:eastAsia="Times New Roman" w:hAnsi="Traditional Arabic" w:cs="KFGQPC Uthman Taha Naskh"/>
          <w:color w:val="000000" w:themeColor="text1"/>
          <w:sz w:val="30"/>
          <w:szCs w:val="30"/>
          <w:rtl/>
        </w:rPr>
        <w:t>إذا</w:t>
      </w:r>
      <w:r w:rsidR="000A7E45" w:rsidRPr="00E56013">
        <w:rPr>
          <w:rFonts w:ascii="Traditional Arabic" w:eastAsia="Times New Roman" w:hAnsi="Traditional Arabic" w:cs="KFGQPC Uthman Taha Naskh"/>
          <w:color w:val="000000" w:themeColor="text1"/>
          <w:sz w:val="30"/>
          <w:szCs w:val="30"/>
          <w:rtl/>
        </w:rPr>
        <w:t xml:space="preserve"> حصل نق</w:t>
      </w:r>
      <w:r w:rsidR="000D7985" w:rsidRPr="00E56013">
        <w:rPr>
          <w:rFonts w:ascii="Traditional Arabic" w:eastAsia="Times New Roman" w:hAnsi="Traditional Arabic" w:cs="KFGQPC Uthman Taha Naskh"/>
          <w:color w:val="000000" w:themeColor="text1"/>
          <w:sz w:val="30"/>
          <w:szCs w:val="30"/>
          <w:rtl/>
        </w:rPr>
        <w:t xml:space="preserve">ض لهذا العهد من جانب جاهل من </w:t>
      </w:r>
      <w:r w:rsidR="000D7985" w:rsidRPr="00E56013">
        <w:rPr>
          <w:rFonts w:ascii="Traditional Arabic" w:eastAsia="Times New Roman" w:hAnsi="Traditional Arabic" w:cs="KFGQPC Uthman Taha Naskh" w:hint="cs"/>
          <w:color w:val="000000" w:themeColor="text1"/>
          <w:sz w:val="30"/>
          <w:szCs w:val="30"/>
          <w:rtl/>
        </w:rPr>
        <w:t>أ</w:t>
      </w:r>
      <w:r w:rsidR="000A7E45" w:rsidRPr="00E56013">
        <w:rPr>
          <w:rFonts w:ascii="Traditional Arabic" w:eastAsia="Times New Roman" w:hAnsi="Traditional Arabic" w:cs="KFGQPC Uthman Taha Naskh"/>
          <w:color w:val="000000" w:themeColor="text1"/>
          <w:sz w:val="30"/>
          <w:szCs w:val="30"/>
          <w:rtl/>
        </w:rPr>
        <w:t>فراد الجيش</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كان ذلك أهون من نقض عهد</w:t>
      </w:r>
      <w:r w:rsidR="000D7985" w:rsidRPr="00E56013">
        <w:rPr>
          <w:rFonts w:ascii="Traditional Arabic" w:eastAsia="Times New Roman" w:hAnsi="Traditional Arabic" w:cs="KFGQPC Uthman Taha Naskh" w:hint="cs"/>
          <w:color w:val="000000" w:themeColor="text1"/>
          <w:sz w:val="30"/>
          <w:szCs w:val="30"/>
          <w:rtl/>
        </w:rPr>
        <w:t xml:space="preserve"> أ</w:t>
      </w:r>
      <w:r w:rsidR="00EB01F5">
        <w:rPr>
          <w:rFonts w:ascii="Traditional Arabic" w:eastAsia="Times New Roman" w:hAnsi="Traditional Arabic" w:cs="KFGQPC Uthman Taha Naskh" w:hint="cs"/>
          <w:color w:val="000000" w:themeColor="text1"/>
          <w:sz w:val="30"/>
          <w:szCs w:val="30"/>
          <w:rtl/>
        </w:rPr>
        <w:t>ُ</w:t>
      </w:r>
      <w:r w:rsidR="000A7E45" w:rsidRPr="00E56013">
        <w:rPr>
          <w:rFonts w:ascii="Traditional Arabic" w:eastAsia="Times New Roman" w:hAnsi="Traditional Arabic" w:cs="KFGQPC Uthman Taha Naskh"/>
          <w:color w:val="000000" w:themeColor="text1"/>
          <w:sz w:val="30"/>
          <w:szCs w:val="30"/>
          <w:rtl/>
        </w:rPr>
        <w:t>عط</w:t>
      </w:r>
      <w:r w:rsidR="00EB01F5">
        <w:rPr>
          <w:rFonts w:ascii="Traditional Arabic" w:eastAsia="Times New Roman" w:hAnsi="Traditional Arabic" w:cs="KFGQPC Uthman Taha Naskh" w:hint="cs"/>
          <w:color w:val="000000" w:themeColor="text1"/>
          <w:sz w:val="30"/>
          <w:szCs w:val="30"/>
          <w:rtl/>
        </w:rPr>
        <w:t>ِىَ</w:t>
      </w:r>
      <w:r w:rsidR="000A7E45" w:rsidRPr="00E56013">
        <w:rPr>
          <w:rFonts w:ascii="Traditional Arabic" w:eastAsia="Times New Roman" w:hAnsi="Traditional Arabic" w:cs="KFGQPC Uthman Taha Naskh"/>
          <w:color w:val="000000" w:themeColor="text1"/>
          <w:sz w:val="30"/>
          <w:szCs w:val="30"/>
          <w:rtl/>
        </w:rPr>
        <w:t xml:space="preserve"> </w:t>
      </w:r>
      <w:r w:rsidR="006C4735" w:rsidRPr="00E56013">
        <w:rPr>
          <w:rFonts w:ascii="Traditional Arabic" w:eastAsia="Times New Roman" w:hAnsi="Traditional Arabic" w:cs="KFGQPC Uthman Taha Naskh"/>
          <w:color w:val="000000" w:themeColor="text1"/>
          <w:sz w:val="30"/>
          <w:szCs w:val="30"/>
          <w:rtl/>
        </w:rPr>
        <w:t>بإسم</w:t>
      </w:r>
      <w:r w:rsidR="000A7E45" w:rsidRPr="00E56013">
        <w:rPr>
          <w:rFonts w:ascii="Traditional Arabic" w:eastAsia="Times New Roman" w:hAnsi="Traditional Arabic" w:cs="KFGQPC Uthman Taha Naskh"/>
          <w:color w:val="000000" w:themeColor="text1"/>
          <w:sz w:val="30"/>
          <w:szCs w:val="30"/>
          <w:rtl/>
        </w:rPr>
        <w:t xml:space="preserve"> الله </w:t>
      </w:r>
      <w:r w:rsidR="0075213A" w:rsidRPr="00E56013">
        <w:rPr>
          <w:rFonts w:ascii="Traditional Arabic" w:eastAsia="Times New Roman" w:hAnsi="Traditional Arabic" w:cs="KFGQPC Uthman Taha Naskh"/>
          <w:color w:val="000000" w:themeColor="text1"/>
          <w:sz w:val="30"/>
          <w:szCs w:val="30"/>
          <w:rtl/>
        </w:rPr>
        <w:t>أو</w:t>
      </w:r>
      <w:r w:rsidR="000A7E45" w:rsidRPr="00E56013">
        <w:rPr>
          <w:rFonts w:ascii="Traditional Arabic" w:eastAsia="Times New Roman" w:hAnsi="Traditional Arabic" w:cs="KFGQPC Uthman Taha Naskh"/>
          <w:color w:val="000000" w:themeColor="text1"/>
          <w:sz w:val="30"/>
          <w:szCs w:val="30"/>
          <w:rtl/>
        </w:rPr>
        <w:t xml:space="preserve"> </w:t>
      </w:r>
      <w:r w:rsidR="006C4735" w:rsidRPr="00E56013">
        <w:rPr>
          <w:rFonts w:ascii="Traditional Arabic" w:eastAsia="Times New Roman" w:hAnsi="Traditional Arabic" w:cs="KFGQPC Uthman Taha Naskh"/>
          <w:color w:val="000000" w:themeColor="text1"/>
          <w:sz w:val="30"/>
          <w:szCs w:val="30"/>
          <w:rtl/>
        </w:rPr>
        <w:t>إسم</w:t>
      </w:r>
      <w:r w:rsidR="000D7985" w:rsidRPr="00E56013">
        <w:rPr>
          <w:rFonts w:ascii="Traditional Arabic" w:eastAsia="Times New Roman" w:hAnsi="Traditional Arabic" w:cs="KFGQPC Uthman Taha Naskh"/>
          <w:color w:val="000000" w:themeColor="text1"/>
          <w:sz w:val="30"/>
          <w:szCs w:val="30"/>
          <w:rtl/>
        </w:rPr>
        <w:t xml:space="preserve"> نبيه</w:t>
      </w:r>
      <w:r w:rsidR="000D7985" w:rsidRPr="00E56013">
        <w:rPr>
          <w:rFonts w:ascii="Traditional Arabic" w:eastAsia="Times New Roman" w:hAnsi="Traditional Arabic" w:cs="KFGQPC Uthman Taha Naskh" w:hint="cs"/>
          <w:color w:val="000000" w:themeColor="text1"/>
          <w:sz w:val="30"/>
          <w:szCs w:val="30"/>
          <w:rtl/>
        </w:rPr>
        <w:t>.</w:t>
      </w:r>
    </w:p>
    <w:p w14:paraId="58826890" w14:textId="4089F4AF" w:rsidR="000A7E45" w:rsidRPr="00E56013" w:rsidRDefault="000D798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hint="cs"/>
          <w:color w:val="000000" w:themeColor="text1"/>
          <w:sz w:val="30"/>
          <w:szCs w:val="30"/>
          <w:rtl/>
        </w:rPr>
        <w:t>(</w:t>
      </w:r>
      <w:r w:rsidR="00F34FE3" w:rsidRPr="00E56013">
        <w:rPr>
          <w:rFonts w:ascii="Traditional Arabic" w:eastAsia="Times New Roman" w:hAnsi="Traditional Arabic" w:cs="KFGQPC Uthman Taha Naskh"/>
          <w:color w:val="000000" w:themeColor="text1"/>
          <w:sz w:val="30"/>
          <w:szCs w:val="30"/>
          <w:rtl/>
        </w:rPr>
        <w:t>وإذا</w:t>
      </w:r>
      <w:r w:rsidRPr="00E56013">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أ</w:t>
      </w:r>
      <w:r w:rsidR="000A7E45" w:rsidRPr="00E56013">
        <w:rPr>
          <w:rFonts w:ascii="Traditional Arabic" w:eastAsia="Times New Roman" w:hAnsi="Traditional Arabic" w:cs="KFGQPC Uthman Taha Naskh"/>
          <w:color w:val="000000" w:themeColor="text1"/>
          <w:sz w:val="30"/>
          <w:szCs w:val="30"/>
          <w:rtl/>
        </w:rPr>
        <w:t xml:space="preserve">رادوك </w:t>
      </w:r>
      <w:r w:rsidR="00EB01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A7E45" w:rsidRPr="00E56013">
        <w:rPr>
          <w:rFonts w:ascii="Traditional Arabic" w:eastAsia="Times New Roman" w:hAnsi="Traditional Arabic" w:cs="KFGQPC Uthman Taha Naskh"/>
          <w:color w:val="000000" w:themeColor="text1"/>
          <w:sz w:val="30"/>
          <w:szCs w:val="30"/>
          <w:rtl/>
        </w:rPr>
        <w:t xml:space="preserve"> تنز لهم على حكم الله</w:t>
      </w:r>
      <w:r w:rsidR="007D0D1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hint="cs"/>
          <w:color w:val="000000" w:themeColor="text1"/>
          <w:sz w:val="30"/>
          <w:szCs w:val="30"/>
          <w:rtl/>
        </w:rPr>
        <w:t>... إ</w:t>
      </w:r>
      <w:r w:rsidR="000A7E45" w:rsidRPr="00E56013">
        <w:rPr>
          <w:rFonts w:ascii="Traditional Arabic" w:eastAsia="Times New Roman" w:hAnsi="Traditional Arabic" w:cs="KFGQPC Uthman Taha Naskh"/>
          <w:color w:val="000000" w:themeColor="text1"/>
          <w:sz w:val="30"/>
          <w:szCs w:val="30"/>
          <w:rtl/>
        </w:rPr>
        <w:t>لخ</w:t>
      </w:r>
      <w:r w:rsidRPr="00E56013">
        <w:rPr>
          <w:rFonts w:ascii="Traditional Arabic" w:eastAsia="Times New Roman" w:hAnsi="Traditional Arabic" w:cs="KFGQPC Uthman Taha Naskh" w:hint="cs"/>
          <w:color w:val="000000" w:themeColor="text1"/>
          <w:sz w:val="30"/>
          <w:szCs w:val="30"/>
          <w:rtl/>
        </w:rPr>
        <w:t>)</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يعني </w:t>
      </w:r>
      <w:r w:rsidR="00755F77" w:rsidRPr="00E56013">
        <w:rPr>
          <w:rFonts w:ascii="Traditional Arabic" w:eastAsia="Times New Roman" w:hAnsi="Traditional Arabic" w:cs="KFGQPC Uthman Taha Naskh"/>
          <w:color w:val="000000" w:themeColor="text1"/>
          <w:sz w:val="30"/>
          <w:szCs w:val="30"/>
          <w:rtl/>
        </w:rPr>
        <w:t>إذا</w:t>
      </w:r>
      <w:r w:rsidR="000A7E45" w:rsidRPr="00E56013">
        <w:rPr>
          <w:rFonts w:ascii="Traditional Arabic" w:eastAsia="Times New Roman" w:hAnsi="Traditional Arabic" w:cs="KFGQPC Uthman Taha Naskh"/>
          <w:color w:val="000000" w:themeColor="text1"/>
          <w:sz w:val="30"/>
          <w:szCs w:val="30"/>
          <w:rtl/>
        </w:rPr>
        <w:t xml:space="preserve"> طلب منك أهل حصن </w:t>
      </w:r>
      <w:r w:rsidR="00EB01F5">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A7E45" w:rsidRPr="00E56013">
        <w:rPr>
          <w:rFonts w:ascii="Traditional Arabic" w:eastAsia="Times New Roman" w:hAnsi="Traditional Arabic" w:cs="KFGQPC Uthman Taha Naskh"/>
          <w:color w:val="000000" w:themeColor="text1"/>
          <w:sz w:val="30"/>
          <w:szCs w:val="30"/>
          <w:rtl/>
        </w:rPr>
        <w:t xml:space="preserve"> تفك الحصار عنهم على حكم الله فلا تفعل</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فربما لا تدر</w:t>
      </w:r>
      <w:r w:rsidR="00EB01F5">
        <w:rPr>
          <w:rFonts w:ascii="Traditional Arabic" w:eastAsia="Times New Roman" w:hAnsi="Traditional Arabic" w:cs="KFGQPC Uthman Taha Naskh" w:hint="cs"/>
          <w:color w:val="000000" w:themeColor="text1"/>
          <w:sz w:val="30"/>
          <w:szCs w:val="30"/>
          <w:rtl/>
        </w:rPr>
        <w:t>ى</w:t>
      </w:r>
      <w:r w:rsidR="000A7E45" w:rsidRPr="00E56013">
        <w:rPr>
          <w:rFonts w:ascii="Traditional Arabic" w:eastAsia="Times New Roman" w:hAnsi="Traditional Arabic" w:cs="KFGQPC Uthman Taha Naskh"/>
          <w:color w:val="000000" w:themeColor="text1"/>
          <w:sz w:val="30"/>
          <w:szCs w:val="30"/>
          <w:rtl/>
        </w:rPr>
        <w:t xml:space="preserve"> أتصيب حكم الله أم تخطيء</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ولكن أنزلهم على حكمك حتى </w:t>
      </w:r>
      <w:r w:rsidR="00755F77" w:rsidRPr="00E56013">
        <w:rPr>
          <w:rFonts w:ascii="Traditional Arabic" w:eastAsia="Times New Roman" w:hAnsi="Traditional Arabic" w:cs="KFGQPC Uthman Taha Naskh"/>
          <w:color w:val="000000" w:themeColor="text1"/>
          <w:sz w:val="30"/>
          <w:szCs w:val="30"/>
          <w:rtl/>
        </w:rPr>
        <w:t>إذا</w:t>
      </w:r>
      <w:r w:rsidR="000A7E45" w:rsidRPr="00E56013">
        <w:rPr>
          <w:rFonts w:ascii="Traditional Arabic" w:eastAsia="Times New Roman" w:hAnsi="Traditional Arabic" w:cs="KFGQPC Uthman Taha Naskh"/>
          <w:color w:val="000000" w:themeColor="text1"/>
          <w:sz w:val="30"/>
          <w:szCs w:val="30"/>
          <w:rtl/>
        </w:rPr>
        <w:t xml:space="preserve"> أخطأت </w:t>
      </w:r>
      <w:r w:rsidR="0053589D">
        <w:rPr>
          <w:rFonts w:ascii="Traditional Arabic" w:eastAsia="Times New Roman" w:hAnsi="Traditional Arabic" w:cs="KFGQPC Uthman Taha Naskh"/>
          <w:color w:val="000000" w:themeColor="text1"/>
          <w:sz w:val="30"/>
          <w:szCs w:val="30"/>
          <w:rtl/>
        </w:rPr>
        <w:t>فى</w:t>
      </w:r>
      <w:r w:rsidR="000A7E45" w:rsidRPr="00E56013">
        <w:rPr>
          <w:rFonts w:ascii="Traditional Arabic" w:eastAsia="Times New Roman" w:hAnsi="Traditional Arabic" w:cs="KFGQPC Uthman Taha Naskh"/>
          <w:color w:val="000000" w:themeColor="text1"/>
          <w:sz w:val="30"/>
          <w:szCs w:val="30"/>
          <w:rtl/>
        </w:rPr>
        <w:t xml:space="preserve"> الحكم يكو</w:t>
      </w:r>
      <w:r w:rsidRPr="00E56013">
        <w:rPr>
          <w:rFonts w:ascii="Traditional Arabic" w:eastAsia="Times New Roman" w:hAnsi="Traditional Arabic" w:cs="KFGQPC Uthman Taha Naskh"/>
          <w:color w:val="000000" w:themeColor="text1"/>
          <w:sz w:val="30"/>
          <w:szCs w:val="30"/>
          <w:rtl/>
        </w:rPr>
        <w:t xml:space="preserve">ن أسهل من </w:t>
      </w:r>
      <w:r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نزالهم على حكم الله</w:t>
      </w:r>
      <w:r w:rsidRPr="00E56013">
        <w:rPr>
          <w:rFonts w:ascii="Traditional Arabic" w:eastAsia="Times New Roman" w:hAnsi="Traditional Arabic" w:cs="KFGQPC Uthman Taha Naskh" w:hint="cs"/>
          <w:color w:val="000000" w:themeColor="text1"/>
          <w:sz w:val="30"/>
          <w:szCs w:val="30"/>
          <w:rtl/>
        </w:rPr>
        <w:t>.</w:t>
      </w:r>
    </w:p>
    <w:p w14:paraId="1DF22E70"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88" w:name="_Toc112248328"/>
      <w:r w:rsidRPr="00A20D0A">
        <w:rPr>
          <w:rFonts w:ascii="Greta Arabic" w:hAnsi="Greta Arabic" w:cs="Greta Arabic" w:hint="cs"/>
          <w:noProof/>
          <w:color w:val="000000"/>
          <w:sz w:val="28"/>
          <w:szCs w:val="28"/>
          <w:rtl/>
        </w:rPr>
        <w:drawing>
          <wp:inline distT="0" distB="0" distL="0" distR="0" wp14:anchorId="13EE49A5" wp14:editId="378BF0D8">
            <wp:extent cx="1066800" cy="244840"/>
            <wp:effectExtent l="0" t="0" r="0" b="317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6EEC3528"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EA36743" wp14:editId="2DBD322F">
            <wp:extent cx="1066800" cy="244840"/>
            <wp:effectExtent l="0" t="0" r="0" b="317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76C041C1" w14:textId="1BF565A2" w:rsidR="000A7E45" w:rsidRPr="00E56013" w:rsidRDefault="000A7E45" w:rsidP="003407D3">
      <w:pPr>
        <w:pStyle w:val="a0"/>
      </w:pPr>
      <w:r w:rsidRPr="00E56013">
        <w:rPr>
          <w:rtl/>
        </w:rPr>
        <w:t>باب</w:t>
      </w:r>
      <w:bookmarkEnd w:id="288"/>
    </w:p>
    <w:p w14:paraId="48A77DA0" w14:textId="15574F1C" w:rsidR="000D7985" w:rsidRPr="00E56013" w:rsidRDefault="000A7E45" w:rsidP="003407D3">
      <w:pPr>
        <w:pStyle w:val="a0"/>
        <w:rPr>
          <w:rtl/>
        </w:rPr>
      </w:pPr>
      <w:bookmarkStart w:id="289" w:name="_Toc112248329"/>
      <w:r w:rsidRPr="00E56013">
        <w:rPr>
          <w:rtl/>
        </w:rPr>
        <w:t>لا يستشفع بالله على خلقه</w:t>
      </w:r>
      <w:bookmarkEnd w:id="289"/>
    </w:p>
    <w:p w14:paraId="5C8B4E59" w14:textId="165D08B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عن ج</w:t>
      </w:r>
      <w:r w:rsidR="002B5D7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بير بن مطعم قال</w:t>
      </w:r>
      <w:r w:rsidR="00262DD0">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جاء أعراب</w:t>
      </w:r>
      <w:r w:rsidR="002B5D7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النبي صلى الله عليه</w:t>
      </w:r>
      <w:r w:rsidR="0030680C">
        <w:rPr>
          <w:rFonts w:ascii="Traditional Arabic" w:eastAsia="Times New Roman" w:hAnsi="Traditional Arabic" w:cs="KFGQPC Uthman Taha Naskh"/>
          <w:color w:val="000000" w:themeColor="text1"/>
          <w:sz w:val="30"/>
          <w:szCs w:val="30"/>
          <w:rtl/>
        </w:rPr>
        <w:t xml:space="preserve"> و</w:t>
      </w:r>
      <w:r w:rsidR="000D7985" w:rsidRPr="00E56013">
        <w:rPr>
          <w:rFonts w:ascii="Traditional Arabic" w:eastAsia="Times New Roman" w:hAnsi="Traditional Arabic" w:cs="KFGQPC Uthman Taha Naskh"/>
          <w:color w:val="000000" w:themeColor="text1"/>
          <w:sz w:val="30"/>
          <w:szCs w:val="30"/>
          <w:rtl/>
        </w:rPr>
        <w:t>سلم فقال يا رسول الله نهكت ال</w:t>
      </w:r>
      <w:r w:rsidR="000D798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نفس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وجاع العيال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وهلكت الأموال </w:t>
      </w:r>
      <w:r w:rsidR="000D7985" w:rsidRPr="00E56013">
        <w:rPr>
          <w:rFonts w:ascii="Traditional Arabic" w:eastAsia="Times New Roman" w:hAnsi="Traditional Arabic" w:cs="KFGQPC Uthman Taha Naskh"/>
          <w:color w:val="000000" w:themeColor="text1"/>
          <w:sz w:val="30"/>
          <w:szCs w:val="30"/>
          <w:rtl/>
        </w:rPr>
        <w:t>ف</w:t>
      </w:r>
      <w:r w:rsidR="000D798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ستسق لنا ربك</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ف</w:t>
      </w:r>
      <w:r w:rsidR="000D798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نا نستشفع بالله عليك</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وبك على الله</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فقال النبي صلى الله عليه وسلم</w:t>
      </w:r>
      <w:r w:rsidR="003F6C07">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سبحان الله</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سبحان الله</w:t>
      </w:r>
      <w:r w:rsidR="003F6C07">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فما زال ي</w:t>
      </w:r>
      <w:r w:rsidR="000D7985" w:rsidRPr="00E56013">
        <w:rPr>
          <w:rFonts w:ascii="Traditional Arabic" w:eastAsia="Times New Roman" w:hAnsi="Traditional Arabic" w:cs="KFGQPC Uthman Taha Naskh"/>
          <w:color w:val="000000" w:themeColor="text1"/>
          <w:sz w:val="30"/>
          <w:szCs w:val="30"/>
          <w:rtl/>
        </w:rPr>
        <w:t xml:space="preserve">سبح حتى عرف ذلك </w:t>
      </w:r>
      <w:r w:rsidR="0053589D">
        <w:rPr>
          <w:rFonts w:ascii="Traditional Arabic" w:eastAsia="Times New Roman" w:hAnsi="Traditional Arabic" w:cs="KFGQPC Uthman Taha Naskh"/>
          <w:color w:val="000000" w:themeColor="text1"/>
          <w:sz w:val="30"/>
          <w:szCs w:val="30"/>
          <w:rtl/>
        </w:rPr>
        <w:t>فى</w:t>
      </w:r>
      <w:r w:rsidR="000D7985" w:rsidRPr="00E56013">
        <w:rPr>
          <w:rFonts w:ascii="Traditional Arabic" w:eastAsia="Times New Roman" w:hAnsi="Traditional Arabic" w:cs="KFGQPC Uthman Taha Naskh"/>
          <w:color w:val="000000" w:themeColor="text1"/>
          <w:sz w:val="30"/>
          <w:szCs w:val="30"/>
          <w:rtl/>
        </w:rPr>
        <w:t xml:space="preserve"> وجوه أصحابه </w:t>
      </w:r>
      <w:r w:rsidRPr="00E56013">
        <w:rPr>
          <w:rFonts w:ascii="Traditional Arabic" w:eastAsia="Times New Roman" w:hAnsi="Traditional Arabic" w:cs="KFGQPC Uthman Taha Naskh"/>
          <w:color w:val="000000" w:themeColor="text1"/>
          <w:sz w:val="30"/>
          <w:szCs w:val="30"/>
          <w:rtl/>
        </w:rPr>
        <w:t>ث</w:t>
      </w:r>
      <w:r w:rsidR="000D7985" w:rsidRPr="00E56013">
        <w:rPr>
          <w:rFonts w:ascii="Traditional Arabic" w:eastAsia="Times New Roman" w:hAnsi="Traditional Arabic" w:cs="KFGQPC Uthman Taha Naskh"/>
          <w:color w:val="000000" w:themeColor="text1"/>
          <w:sz w:val="30"/>
          <w:szCs w:val="30"/>
          <w:rtl/>
        </w:rPr>
        <w:t>م قال النبي صلى الله عليه وسلم</w:t>
      </w:r>
      <w:r w:rsidR="003F6C07">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ويحك </w:t>
      </w:r>
      <w:r w:rsidR="001636B5" w:rsidRPr="00E56013">
        <w:rPr>
          <w:rFonts w:ascii="Traditional Arabic" w:eastAsia="Times New Roman" w:hAnsi="Traditional Arabic" w:cs="KFGQPC Uthman Taha Naskh"/>
          <w:color w:val="000000" w:themeColor="text1"/>
          <w:sz w:val="30"/>
          <w:szCs w:val="30"/>
          <w:rtl/>
        </w:rPr>
        <w:t>أتدر</w:t>
      </w:r>
      <w:r w:rsidR="002B5D78">
        <w:rPr>
          <w:rFonts w:ascii="Traditional Arabic" w:eastAsia="Times New Roman" w:hAnsi="Traditional Arabic" w:cs="KFGQPC Uthman Taha Naskh" w:hint="cs"/>
          <w:color w:val="000000" w:themeColor="text1"/>
          <w:sz w:val="30"/>
          <w:szCs w:val="30"/>
          <w:rtl/>
        </w:rPr>
        <w:t>ى</w:t>
      </w:r>
      <w:r w:rsidR="000D7985" w:rsidRPr="00E56013">
        <w:rPr>
          <w:rFonts w:ascii="Traditional Arabic" w:eastAsia="Times New Roman" w:hAnsi="Traditional Arabic" w:cs="KFGQPC Uthman Taha Naskh"/>
          <w:color w:val="000000" w:themeColor="text1"/>
          <w:sz w:val="30"/>
          <w:szCs w:val="30"/>
          <w:rtl/>
        </w:rPr>
        <w:t xml:space="preserve"> ما الله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شأن الله أعظم من ذلك</w:t>
      </w:r>
      <w:r w:rsidR="00584605">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إ</w:t>
      </w:r>
      <w:r w:rsidR="00CE4F94" w:rsidRPr="00E56013">
        <w:rPr>
          <w:rFonts w:ascii="Traditional Arabic" w:eastAsia="Times New Roman" w:hAnsi="Traditional Arabic" w:cs="KFGQPC Uthman Taha Naskh"/>
          <w:color w:val="000000" w:themeColor="text1"/>
          <w:sz w:val="30"/>
          <w:szCs w:val="30"/>
          <w:rtl/>
        </w:rPr>
        <w:t>نه</w:t>
      </w:r>
      <w:r w:rsidRPr="00E56013">
        <w:rPr>
          <w:rFonts w:ascii="Traditional Arabic" w:eastAsia="Times New Roman" w:hAnsi="Traditional Arabic" w:cs="KFGQPC Uthman Taha Naskh"/>
          <w:color w:val="000000" w:themeColor="text1"/>
          <w:sz w:val="30"/>
          <w:szCs w:val="30"/>
          <w:rtl/>
        </w:rPr>
        <w:t xml:space="preserve"> لا يستشفع بالله على أحد من خلقه</w:t>
      </w:r>
      <w:r w:rsidR="000D798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وذكر الح</w:t>
      </w:r>
      <w:r w:rsidR="000D7985" w:rsidRPr="00E56013">
        <w:rPr>
          <w:rFonts w:ascii="Traditional Arabic" w:eastAsia="Times New Roman" w:hAnsi="Traditional Arabic" w:cs="KFGQPC Uthman Taha Naskh"/>
          <w:color w:val="000000" w:themeColor="text1"/>
          <w:sz w:val="30"/>
          <w:szCs w:val="30"/>
          <w:rtl/>
        </w:rPr>
        <w:t>ديث رواه أبو داود</w:t>
      </w:r>
      <w:r w:rsidR="000D7985" w:rsidRPr="00E56013">
        <w:rPr>
          <w:rFonts w:ascii="Traditional Arabic" w:eastAsia="Times New Roman" w:hAnsi="Traditional Arabic" w:cs="KFGQPC Uthman Taha Naskh" w:hint="cs"/>
          <w:color w:val="000000" w:themeColor="text1"/>
          <w:sz w:val="30"/>
          <w:szCs w:val="30"/>
          <w:rtl/>
        </w:rPr>
        <w:t>.</w:t>
      </w:r>
    </w:p>
    <w:p w14:paraId="67498366"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فيه مسائل</w:t>
      </w:r>
      <w:r w:rsidR="00262DD0">
        <w:rPr>
          <w:rFonts w:ascii="Traditional Arabic" w:eastAsia="Times New Roman" w:hAnsi="Traditional Arabic" w:cs="KFGQPC Uthman Taha Naskh"/>
          <w:b/>
          <w:bCs/>
          <w:color w:val="000000" w:themeColor="text1"/>
          <w:sz w:val="30"/>
          <w:szCs w:val="30"/>
          <w:rtl/>
        </w:rPr>
        <w:t xml:space="preserve">: </w:t>
      </w:r>
    </w:p>
    <w:p w14:paraId="0A42BC72"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الإنك</w:t>
      </w:r>
      <w:r w:rsidR="000D7985" w:rsidRPr="00E56013">
        <w:rPr>
          <w:rFonts w:ascii="Traditional Arabic" w:eastAsia="Times New Roman" w:hAnsi="Traditional Arabic" w:cs="KFGQPC Uthman Taha Naskh"/>
          <w:color w:val="000000" w:themeColor="text1"/>
          <w:sz w:val="30"/>
          <w:szCs w:val="30"/>
          <w:rtl/>
        </w:rPr>
        <w:t>ار على من قال نستشفع بالله عليك</w:t>
      </w:r>
      <w:r w:rsidR="000D7985" w:rsidRPr="00E56013">
        <w:rPr>
          <w:rFonts w:ascii="Traditional Arabic" w:eastAsia="Times New Roman" w:hAnsi="Traditional Arabic" w:cs="KFGQPC Uthman Taha Naskh" w:hint="cs"/>
          <w:color w:val="000000" w:themeColor="text1"/>
          <w:sz w:val="30"/>
          <w:szCs w:val="30"/>
          <w:rtl/>
        </w:rPr>
        <w:t>.</w:t>
      </w:r>
    </w:p>
    <w:p w14:paraId="3D441377" w14:textId="008EB8C9"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تغير</w:t>
      </w:r>
      <w:r w:rsidR="002B5D78">
        <w:rPr>
          <w:rFonts w:ascii="Traditional Arabic" w:eastAsia="Times New Roman" w:hAnsi="Traditional Arabic" w:cs="KFGQPC Uthman Taha Naskh" w:hint="cs"/>
          <w:color w:val="000000" w:themeColor="text1"/>
          <w:sz w:val="30"/>
          <w:szCs w:val="30"/>
          <w:rtl/>
        </w:rPr>
        <w:t>ه</w:t>
      </w:r>
      <w:r w:rsidRPr="00E56013">
        <w:rPr>
          <w:rFonts w:ascii="Traditional Arabic" w:eastAsia="Times New Roman" w:hAnsi="Traditional Arabic" w:cs="KFGQPC Uthman Taha Naskh"/>
          <w:color w:val="000000" w:themeColor="text1"/>
          <w:sz w:val="30"/>
          <w:szCs w:val="30"/>
          <w:rtl/>
        </w:rPr>
        <w:t xml:space="preserve"> تغير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ع</w:t>
      </w:r>
      <w:r w:rsidR="000D7985" w:rsidRPr="00E56013">
        <w:rPr>
          <w:rFonts w:ascii="Traditional Arabic" w:eastAsia="Times New Roman" w:hAnsi="Traditional Arabic" w:cs="KFGQPC Uthman Taha Naskh"/>
          <w:color w:val="000000" w:themeColor="text1"/>
          <w:sz w:val="30"/>
          <w:szCs w:val="30"/>
          <w:rtl/>
        </w:rPr>
        <w:t xml:space="preserve">رف </w:t>
      </w:r>
      <w:r w:rsidR="0053589D">
        <w:rPr>
          <w:rFonts w:ascii="Traditional Arabic" w:eastAsia="Times New Roman" w:hAnsi="Traditional Arabic" w:cs="KFGQPC Uthman Taha Naskh"/>
          <w:color w:val="000000" w:themeColor="text1"/>
          <w:sz w:val="30"/>
          <w:szCs w:val="30"/>
          <w:rtl/>
        </w:rPr>
        <w:t>فى</w:t>
      </w:r>
      <w:r w:rsidR="000D7985" w:rsidRPr="00E56013">
        <w:rPr>
          <w:rFonts w:ascii="Traditional Arabic" w:eastAsia="Times New Roman" w:hAnsi="Traditional Arabic" w:cs="KFGQPC Uthman Taha Naskh"/>
          <w:color w:val="000000" w:themeColor="text1"/>
          <w:sz w:val="30"/>
          <w:szCs w:val="30"/>
          <w:rtl/>
        </w:rPr>
        <w:t xml:space="preserve"> وجوه </w:t>
      </w:r>
      <w:r w:rsidR="000D7985" w:rsidRPr="00E56013">
        <w:rPr>
          <w:rFonts w:ascii="Traditional Arabic" w:eastAsia="Times New Roman" w:hAnsi="Traditional Arabic" w:cs="KFGQPC Uthman Taha Naskh" w:hint="cs"/>
          <w:color w:val="000000" w:themeColor="text1"/>
          <w:sz w:val="30"/>
          <w:szCs w:val="30"/>
          <w:rtl/>
        </w:rPr>
        <w:t>أ</w:t>
      </w:r>
      <w:r w:rsidR="000D7985" w:rsidRPr="00E56013">
        <w:rPr>
          <w:rFonts w:ascii="Traditional Arabic" w:eastAsia="Times New Roman" w:hAnsi="Traditional Arabic" w:cs="KFGQPC Uthman Taha Naskh"/>
          <w:color w:val="000000" w:themeColor="text1"/>
          <w:sz w:val="30"/>
          <w:szCs w:val="30"/>
          <w:rtl/>
        </w:rPr>
        <w:t>صحابه من هذه الكلمة</w:t>
      </w:r>
      <w:r w:rsidR="000D7985" w:rsidRPr="00E56013">
        <w:rPr>
          <w:rFonts w:ascii="Traditional Arabic" w:eastAsia="Times New Roman" w:hAnsi="Traditional Arabic" w:cs="KFGQPC Uthman Taha Naskh" w:hint="cs"/>
          <w:color w:val="000000" w:themeColor="text1"/>
          <w:sz w:val="30"/>
          <w:szCs w:val="30"/>
          <w:rtl/>
        </w:rPr>
        <w:t>.</w:t>
      </w:r>
    </w:p>
    <w:p w14:paraId="77ABA2F4"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لم ين</w:t>
      </w:r>
      <w:r w:rsidR="000D7985" w:rsidRPr="00E56013">
        <w:rPr>
          <w:rFonts w:ascii="Traditional Arabic" w:eastAsia="Times New Roman" w:hAnsi="Traditional Arabic" w:cs="KFGQPC Uthman Taha Naskh"/>
          <w:color w:val="000000" w:themeColor="text1"/>
          <w:sz w:val="30"/>
          <w:szCs w:val="30"/>
          <w:rtl/>
        </w:rPr>
        <w:t>كر عليه قوله نستشفع بك على الله</w:t>
      </w:r>
      <w:r w:rsidR="000D7985" w:rsidRPr="00E56013">
        <w:rPr>
          <w:rFonts w:ascii="Traditional Arabic" w:eastAsia="Times New Roman" w:hAnsi="Traditional Arabic" w:cs="KFGQPC Uthman Taha Naskh" w:hint="cs"/>
          <w:color w:val="000000" w:themeColor="text1"/>
          <w:sz w:val="30"/>
          <w:szCs w:val="30"/>
          <w:rtl/>
        </w:rPr>
        <w:t>.</w:t>
      </w:r>
    </w:p>
    <w:p w14:paraId="0E976BF8"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التنبيه على تفسير سبحان الله</w:t>
      </w:r>
      <w:r w:rsidR="000D7985" w:rsidRPr="00E56013">
        <w:rPr>
          <w:rFonts w:ascii="Traditional Arabic" w:eastAsia="Times New Roman" w:hAnsi="Traditional Arabic" w:cs="KFGQPC Uthman Taha Naskh" w:hint="cs"/>
          <w:color w:val="000000" w:themeColor="text1"/>
          <w:sz w:val="30"/>
          <w:szCs w:val="30"/>
          <w:rtl/>
        </w:rPr>
        <w:t>.</w:t>
      </w:r>
    </w:p>
    <w:p w14:paraId="6215D059" w14:textId="6C89A73F"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الخامسة</w:t>
      </w:r>
      <w:r w:rsidR="00262DD0">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المسلمين </w:t>
      </w:r>
      <w:r w:rsidR="000D7985" w:rsidRPr="00E56013">
        <w:rPr>
          <w:rFonts w:ascii="Traditional Arabic" w:eastAsia="Times New Roman" w:hAnsi="Traditional Arabic" w:cs="KFGQPC Uthman Taha Naskh"/>
          <w:color w:val="000000" w:themeColor="text1"/>
          <w:sz w:val="30"/>
          <w:szCs w:val="30"/>
          <w:rtl/>
        </w:rPr>
        <w:t>يسألونه ال</w:t>
      </w:r>
      <w:r w:rsidR="000D7985" w:rsidRPr="00E56013">
        <w:rPr>
          <w:rFonts w:ascii="Traditional Arabic" w:eastAsia="Times New Roman" w:hAnsi="Traditional Arabic" w:cs="KFGQPC Uthman Taha Naskh" w:hint="cs"/>
          <w:color w:val="000000" w:themeColor="text1"/>
          <w:sz w:val="30"/>
          <w:szCs w:val="30"/>
          <w:rtl/>
        </w:rPr>
        <w:t>إ</w:t>
      </w:r>
      <w:r w:rsidR="000D7985" w:rsidRPr="00E56013">
        <w:rPr>
          <w:rFonts w:ascii="Traditional Arabic" w:eastAsia="Times New Roman" w:hAnsi="Traditional Arabic" w:cs="KFGQPC Uthman Taha Naskh"/>
          <w:color w:val="000000" w:themeColor="text1"/>
          <w:sz w:val="30"/>
          <w:szCs w:val="30"/>
          <w:rtl/>
        </w:rPr>
        <w:t>ستسقاء</w:t>
      </w:r>
      <w:r w:rsidR="000D7985" w:rsidRPr="00E56013">
        <w:rPr>
          <w:rFonts w:ascii="Traditional Arabic" w:eastAsia="Times New Roman" w:hAnsi="Traditional Arabic" w:cs="KFGQPC Uthman Taha Naskh" w:hint="cs"/>
          <w:color w:val="000000" w:themeColor="text1"/>
          <w:sz w:val="30"/>
          <w:szCs w:val="30"/>
          <w:rtl/>
        </w:rPr>
        <w:t>.</w:t>
      </w:r>
    </w:p>
    <w:p w14:paraId="79E6DC91" w14:textId="4A68AAF2" w:rsidR="000A7E45" w:rsidRPr="00E56013" w:rsidRDefault="000A7E45" w:rsidP="006C05B2">
      <w:pPr>
        <w:pStyle w:val="a"/>
      </w:pPr>
      <w:bookmarkStart w:id="290" w:name="_Toc112248330"/>
      <w:r w:rsidRPr="00E56013">
        <w:rPr>
          <w:rtl/>
        </w:rPr>
        <w:t>الهدف</w:t>
      </w:r>
      <w:r w:rsidR="00512098">
        <w:rPr>
          <w:rtl/>
        </w:rPr>
        <w:t xml:space="preserve">: </w:t>
      </w:r>
      <w:bookmarkEnd w:id="290"/>
    </w:p>
    <w:p w14:paraId="28A898A5" w14:textId="33D3245A"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 xml:space="preserve">قصد شیخ </w:t>
      </w:r>
      <w:r w:rsidR="00443265" w:rsidRPr="00E56013">
        <w:rPr>
          <w:rFonts w:ascii="Traditional Arabic" w:eastAsia="Times New Roman" w:hAnsi="Traditional Arabic" w:cs="KFGQPC Uthman Taha Naskh"/>
          <w:color w:val="000000" w:themeColor="text1"/>
          <w:sz w:val="30"/>
          <w:szCs w:val="30"/>
          <w:rtl/>
        </w:rPr>
        <w:t>الإسلام</w:t>
      </w:r>
      <w:r w:rsidR="000D7985" w:rsidRPr="00E56013">
        <w:rPr>
          <w:rFonts w:ascii="Traditional Arabic" w:eastAsia="Times New Roman" w:hAnsi="Traditional Arabic" w:cs="KFGQPC Uthman Taha Naskh"/>
          <w:color w:val="000000" w:themeColor="text1"/>
          <w:sz w:val="30"/>
          <w:szCs w:val="30"/>
          <w:rtl/>
        </w:rPr>
        <w:t xml:space="preserve"> رحمه الله النه</w:t>
      </w:r>
      <w:r w:rsidR="002B5D78">
        <w:rPr>
          <w:rFonts w:ascii="Traditional Arabic" w:eastAsia="Times New Roman" w:hAnsi="Traditional Arabic" w:cs="KFGQPC Uthman Taha Naskh" w:hint="cs"/>
          <w:color w:val="000000" w:themeColor="text1"/>
          <w:sz w:val="30"/>
          <w:szCs w:val="30"/>
          <w:rtl/>
        </w:rPr>
        <w:t>ى</w:t>
      </w:r>
      <w:r w:rsidR="000D7985" w:rsidRPr="00E56013">
        <w:rPr>
          <w:rFonts w:ascii="Traditional Arabic" w:eastAsia="Times New Roman" w:hAnsi="Traditional Arabic" w:cs="KFGQPC Uthman Taha Naskh"/>
          <w:color w:val="000000" w:themeColor="text1"/>
          <w:sz w:val="30"/>
          <w:szCs w:val="30"/>
          <w:rtl/>
        </w:rPr>
        <w:t xml:space="preserve"> عن ال</w:t>
      </w:r>
      <w:r w:rsidR="000D7985"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ستشفاع بالله على أحد من خلقه</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تعظيم</w:t>
      </w:r>
      <w:r w:rsidR="00524D5E">
        <w:rPr>
          <w:rFonts w:ascii="Traditional Arabic" w:eastAsia="Times New Roman" w:hAnsi="Traditional Arabic" w:cs="KFGQPC Uthman Taha Naskh"/>
          <w:color w:val="000000" w:themeColor="text1"/>
          <w:sz w:val="30"/>
          <w:szCs w:val="30"/>
          <w:rtl/>
        </w:rPr>
        <w:t xml:space="preserve">ًا </w:t>
      </w:r>
      <w:r w:rsidR="000D7985" w:rsidRPr="00E56013">
        <w:rPr>
          <w:rFonts w:ascii="Traditional Arabic" w:eastAsia="Times New Roman" w:hAnsi="Traditional Arabic" w:cs="KFGQPC Uthman Taha Naskh"/>
          <w:color w:val="000000" w:themeColor="text1"/>
          <w:sz w:val="30"/>
          <w:szCs w:val="30"/>
          <w:rtl/>
        </w:rPr>
        <w:t>لذاته</w:t>
      </w:r>
      <w:r w:rsidR="000D7985" w:rsidRPr="00E56013">
        <w:rPr>
          <w:rFonts w:ascii="Traditional Arabic" w:eastAsia="Times New Roman" w:hAnsi="Traditional Arabic" w:cs="KFGQPC Uthman Taha Naskh" w:hint="cs"/>
          <w:color w:val="000000" w:themeColor="text1"/>
          <w:sz w:val="30"/>
          <w:szCs w:val="30"/>
          <w:rtl/>
        </w:rPr>
        <w:t>.</w:t>
      </w:r>
    </w:p>
    <w:p w14:paraId="66F4B00E" w14:textId="5109BDBD" w:rsidR="000A7E45" w:rsidRPr="00E56013" w:rsidRDefault="000A7E45" w:rsidP="006C05B2">
      <w:pPr>
        <w:pStyle w:val="a"/>
        <w:rPr>
          <w:rtl/>
        </w:rPr>
      </w:pPr>
      <w:bookmarkStart w:id="291" w:name="_Toc112248331"/>
      <w:r w:rsidRPr="00E56013">
        <w:rPr>
          <w:rtl/>
        </w:rPr>
        <w:t>الشرح</w:t>
      </w:r>
      <w:r w:rsidR="00512098">
        <w:rPr>
          <w:rtl/>
        </w:rPr>
        <w:t xml:space="preserve">: </w:t>
      </w:r>
      <w:bookmarkEnd w:id="291"/>
    </w:p>
    <w:p w14:paraId="5412F92E" w14:textId="453833D4"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حديث واحد</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ه</w:t>
      </w:r>
      <w:r w:rsidR="000D7985" w:rsidRPr="00E56013">
        <w:rPr>
          <w:rFonts w:ascii="Traditional Arabic" w:eastAsia="Times New Roman" w:hAnsi="Traditional Arabic" w:cs="KFGQPC Uthman Taha Naskh"/>
          <w:color w:val="000000" w:themeColor="text1"/>
          <w:sz w:val="30"/>
          <w:szCs w:val="30"/>
          <w:rtl/>
        </w:rPr>
        <w:t>و حديث ج</w:t>
      </w:r>
      <w:r w:rsidR="002B5D78">
        <w:rPr>
          <w:rFonts w:ascii="Traditional Arabic" w:eastAsia="Times New Roman" w:hAnsi="Traditional Arabic" w:cs="KFGQPC Uthman Taha Naskh" w:hint="cs"/>
          <w:color w:val="000000" w:themeColor="text1"/>
          <w:sz w:val="30"/>
          <w:szCs w:val="30"/>
          <w:rtl/>
        </w:rPr>
        <w:t>ُ</w:t>
      </w:r>
      <w:r w:rsidR="000D7985" w:rsidRPr="00E56013">
        <w:rPr>
          <w:rFonts w:ascii="Traditional Arabic" w:eastAsia="Times New Roman" w:hAnsi="Traditional Arabic" w:cs="KFGQPC Uthman Taha Naskh"/>
          <w:color w:val="000000" w:themeColor="text1"/>
          <w:sz w:val="30"/>
          <w:szCs w:val="30"/>
          <w:rtl/>
        </w:rPr>
        <w:t>بير هذا</w:t>
      </w:r>
      <w:r w:rsidR="0030680C">
        <w:rPr>
          <w:rFonts w:ascii="Traditional Arabic" w:eastAsia="Times New Roman" w:hAnsi="Traditional Arabic" w:cs="KFGQPC Uthman Taha Naskh"/>
          <w:color w:val="000000" w:themeColor="text1"/>
          <w:sz w:val="30"/>
          <w:szCs w:val="30"/>
          <w:rtl/>
        </w:rPr>
        <w:t xml:space="preserve"> و</w:t>
      </w:r>
      <w:r w:rsidR="000D7985" w:rsidRPr="00E56013">
        <w:rPr>
          <w:rFonts w:ascii="Traditional Arabic" w:eastAsia="Times New Roman" w:hAnsi="Traditional Arabic" w:cs="KFGQPC Uthman Taha Naskh"/>
          <w:color w:val="000000" w:themeColor="text1"/>
          <w:sz w:val="30"/>
          <w:szCs w:val="30"/>
          <w:rtl/>
        </w:rPr>
        <w:t xml:space="preserve">فيه يذكر قصة </w:t>
      </w:r>
      <w:r w:rsidR="000D798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عراب</w:t>
      </w:r>
      <w:r w:rsidR="002B5D7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جاء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الرسول عليه الصلاة</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السلام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يشكو له الفقر والجوع وهلاك الأموال بسبب تأخر نزول الأمطار عليهم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ويسأله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يدعو الله لهم بتنزيل المطر لتسعد نفوسهم وتحيا مواشيهم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ويذهب الجوع عن أولادهم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إ</w:t>
      </w:r>
      <w:r w:rsidR="00F34FE3" w:rsidRPr="00E56013">
        <w:rPr>
          <w:rFonts w:ascii="Traditional Arabic" w:eastAsia="Times New Roman" w:hAnsi="Traditional Arabic" w:cs="KFGQPC Uthman Taha Naskh"/>
          <w:color w:val="000000" w:themeColor="text1"/>
          <w:sz w:val="30"/>
          <w:szCs w:val="30"/>
          <w:rtl/>
        </w:rPr>
        <w:t>نا</w:t>
      </w:r>
      <w:r w:rsidRPr="00E56013">
        <w:rPr>
          <w:rFonts w:ascii="Traditional Arabic" w:eastAsia="Times New Roman" w:hAnsi="Traditional Arabic" w:cs="KFGQPC Uthman Taha Naskh"/>
          <w:color w:val="000000" w:themeColor="text1"/>
          <w:sz w:val="30"/>
          <w:szCs w:val="30"/>
          <w:rtl/>
        </w:rPr>
        <w:t xml:space="preserve"> نستشفع بالله عليك وبك على الله فأخذ الرسول عليه السلام يرد التسبيح</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سبحان الله سبحان الله</w:t>
      </w:r>
      <w:r w:rsidR="00584605">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ثم قال لل</w:t>
      </w:r>
      <w:r w:rsidR="000D798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عراب</w:t>
      </w:r>
      <w:r w:rsidR="002B5D78">
        <w:rPr>
          <w:rFonts w:ascii="Traditional Arabic" w:eastAsia="Times New Roman" w:hAnsi="Traditional Arabic" w:cs="KFGQPC Uthman Taha Naskh" w:hint="cs"/>
          <w:color w:val="000000" w:themeColor="text1"/>
          <w:sz w:val="30"/>
          <w:szCs w:val="30"/>
          <w:rtl/>
        </w:rPr>
        <w:t>ى</w:t>
      </w:r>
      <w:r w:rsidR="00262DD0">
        <w:rPr>
          <w:rFonts w:ascii="Traditional Arabic" w:eastAsia="Times New Roman" w:hAnsi="Traditional Arabic" w:cs="KFGQPC Uthman Taha Naskh"/>
          <w:color w:val="000000" w:themeColor="text1"/>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ويحك </w:t>
      </w:r>
      <w:r w:rsidR="001636B5" w:rsidRPr="007B6B9D">
        <w:rPr>
          <w:rFonts w:ascii="Traditional Arabic" w:eastAsia="Times New Roman" w:hAnsi="Traditional Arabic" w:cs="KFGQPC Uthman Taha Naskh"/>
          <w:b/>
          <w:bCs/>
          <w:color w:val="0070C0"/>
          <w:sz w:val="30"/>
          <w:szCs w:val="30"/>
          <w:rtl/>
        </w:rPr>
        <w:t>أتدر</w:t>
      </w:r>
      <w:r w:rsidR="002B5D7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ما الله</w:t>
      </w:r>
      <w:r w:rsidR="002E5965">
        <w:rPr>
          <w:rFonts w:ascii="Traditional Arabic" w:eastAsia="Times New Roman" w:hAnsi="Traditional Arabic" w:cs="KFGQPC Uthman Taha Naskh"/>
          <w:b/>
          <w:bCs/>
          <w:color w:val="0070C0"/>
          <w:sz w:val="30"/>
          <w:szCs w:val="30"/>
          <w:rtl/>
        </w:rPr>
        <w:t xml:space="preserve">؟ </w:t>
      </w:r>
      <w:r w:rsidR="00FE7C19" w:rsidRPr="007B6B9D">
        <w:rPr>
          <w:rFonts w:ascii="Traditional Arabic" w:eastAsia="Times New Roman" w:hAnsi="Traditional Arabic" w:cs="KFGQPC Uthman Taha Naskh"/>
          <w:b/>
          <w:bCs/>
          <w:color w:val="0070C0"/>
          <w:sz w:val="30"/>
          <w:szCs w:val="30"/>
          <w:rtl/>
        </w:rPr>
        <w:t>إن</w:t>
      </w:r>
      <w:r w:rsidRPr="007B6B9D">
        <w:rPr>
          <w:rFonts w:ascii="Traditional Arabic" w:eastAsia="Times New Roman" w:hAnsi="Traditional Arabic" w:cs="KFGQPC Uthman Taha Naskh"/>
          <w:b/>
          <w:bCs/>
          <w:color w:val="0070C0"/>
          <w:sz w:val="30"/>
          <w:szCs w:val="30"/>
          <w:rtl/>
        </w:rPr>
        <w:t xml:space="preserve"> شأن الله أعظم من ذلك </w:t>
      </w:r>
      <w:r w:rsidR="002B5D78">
        <w:rPr>
          <w:rFonts w:ascii="Traditional Arabic" w:eastAsia="Times New Roman" w:hAnsi="Traditional Arabic" w:cs="KFGQPC Uthman Taha Naskh" w:hint="cs"/>
          <w:b/>
          <w:bCs/>
          <w:color w:val="0070C0"/>
          <w:sz w:val="30"/>
          <w:szCs w:val="30"/>
          <w:rtl/>
        </w:rPr>
        <w:t>إ</w:t>
      </w:r>
      <w:r w:rsidR="00CE4F94" w:rsidRPr="007B6B9D">
        <w:rPr>
          <w:rFonts w:ascii="Traditional Arabic" w:eastAsia="Times New Roman" w:hAnsi="Traditional Arabic" w:cs="KFGQPC Uthman Taha Naskh"/>
          <w:b/>
          <w:bCs/>
          <w:color w:val="0070C0"/>
          <w:sz w:val="30"/>
          <w:szCs w:val="30"/>
          <w:rtl/>
        </w:rPr>
        <w:t>نه</w:t>
      </w:r>
      <w:r w:rsidRPr="007B6B9D">
        <w:rPr>
          <w:rFonts w:ascii="Traditional Arabic" w:eastAsia="Times New Roman" w:hAnsi="Traditional Arabic" w:cs="KFGQPC Uthman Taha Naskh"/>
          <w:b/>
          <w:bCs/>
          <w:color w:val="0070C0"/>
          <w:sz w:val="30"/>
          <w:szCs w:val="30"/>
          <w:rtl/>
        </w:rPr>
        <w:t xml:space="preserve"> لا ي</w:t>
      </w:r>
      <w:r w:rsidR="002B5D78">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ستشفع بالله على أحد من خلقه</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أعظم وأجل من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D7985" w:rsidRPr="00E56013">
        <w:rPr>
          <w:rFonts w:ascii="Traditional Arabic" w:eastAsia="Times New Roman" w:hAnsi="Traditional Arabic" w:cs="KFGQPC Uthman Taha Naskh"/>
          <w:color w:val="000000" w:themeColor="text1"/>
          <w:sz w:val="30"/>
          <w:szCs w:val="30"/>
          <w:rtl/>
        </w:rPr>
        <w:t xml:space="preserve"> ي</w:t>
      </w:r>
      <w:r w:rsidR="002B5D78">
        <w:rPr>
          <w:rFonts w:ascii="Traditional Arabic" w:eastAsia="Times New Roman" w:hAnsi="Traditional Arabic" w:cs="KFGQPC Uthman Taha Naskh" w:hint="cs"/>
          <w:color w:val="000000" w:themeColor="text1"/>
          <w:sz w:val="30"/>
          <w:szCs w:val="30"/>
          <w:rtl/>
        </w:rPr>
        <w:t>ُ</w:t>
      </w:r>
      <w:r w:rsidR="000D7985" w:rsidRPr="00E56013">
        <w:rPr>
          <w:rFonts w:ascii="Traditional Arabic" w:eastAsia="Times New Roman" w:hAnsi="Traditional Arabic" w:cs="KFGQPC Uthman Taha Naskh"/>
          <w:color w:val="000000" w:themeColor="text1"/>
          <w:sz w:val="30"/>
          <w:szCs w:val="30"/>
          <w:rtl/>
        </w:rPr>
        <w:t xml:space="preserve">ستشفع به على </w:t>
      </w:r>
      <w:r w:rsidR="000D798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حد من خلقه مهما كانت منزلة ذلك المخلوق</w:t>
      </w:r>
      <w:r w:rsidR="000D7985" w:rsidRPr="00E56013">
        <w:rPr>
          <w:rFonts w:ascii="Traditional Arabic" w:eastAsia="Times New Roman" w:hAnsi="Traditional Arabic" w:cs="KFGQPC Uthman Taha Naskh" w:hint="cs"/>
          <w:color w:val="000000" w:themeColor="text1"/>
          <w:sz w:val="30"/>
          <w:szCs w:val="30"/>
          <w:rtl/>
        </w:rPr>
        <w:t>.</w:t>
      </w:r>
    </w:p>
    <w:p w14:paraId="76EE295B"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92" w:name="_Toc112248332"/>
      <w:r w:rsidRPr="00A20D0A">
        <w:rPr>
          <w:rFonts w:ascii="Greta Arabic" w:hAnsi="Greta Arabic" w:cs="Greta Arabic" w:hint="cs"/>
          <w:noProof/>
          <w:color w:val="000000"/>
          <w:sz w:val="28"/>
          <w:szCs w:val="28"/>
          <w:rtl/>
        </w:rPr>
        <w:drawing>
          <wp:inline distT="0" distB="0" distL="0" distR="0" wp14:anchorId="4E3AFB6E" wp14:editId="47CC9A4E">
            <wp:extent cx="1066800" cy="244840"/>
            <wp:effectExtent l="0" t="0" r="0" b="317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29B58B7C"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F487908" wp14:editId="6A57E173">
            <wp:extent cx="1066800" cy="244840"/>
            <wp:effectExtent l="0" t="0" r="0" b="317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34B4DE9A" w14:textId="712358CB" w:rsidR="000A7E45" w:rsidRPr="00E56013" w:rsidRDefault="000A7E45" w:rsidP="003407D3">
      <w:pPr>
        <w:pStyle w:val="a0"/>
        <w:rPr>
          <w:rtl/>
        </w:rPr>
      </w:pPr>
      <w:r w:rsidRPr="00E56013">
        <w:rPr>
          <w:rtl/>
        </w:rPr>
        <w:t>باب</w:t>
      </w:r>
      <w:bookmarkEnd w:id="292"/>
    </w:p>
    <w:p w14:paraId="19CC8986" w14:textId="357982CF" w:rsidR="000D7985" w:rsidRPr="00E56013" w:rsidRDefault="000A7E45" w:rsidP="003407D3">
      <w:pPr>
        <w:pStyle w:val="a0"/>
        <w:rPr>
          <w:rtl/>
        </w:rPr>
      </w:pPr>
      <w:bookmarkStart w:id="293" w:name="_Toc112248333"/>
      <w:r w:rsidRPr="00E56013">
        <w:rPr>
          <w:rtl/>
        </w:rPr>
        <w:t xml:space="preserve">ما جاء </w:t>
      </w:r>
      <w:r w:rsidR="0053589D">
        <w:rPr>
          <w:rtl/>
        </w:rPr>
        <w:t>فى</w:t>
      </w:r>
      <w:r w:rsidRPr="00E56013">
        <w:rPr>
          <w:rtl/>
        </w:rPr>
        <w:t xml:space="preserve"> الأقسام على الله</w:t>
      </w:r>
      <w:bookmarkEnd w:id="293"/>
    </w:p>
    <w:p w14:paraId="56C48968" w14:textId="7AE67386"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عن جندب بن عبدالله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رسول الله صلى الله عليه وسلم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قال رجل والله لا يغفر الله لفلان</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فقال الله عز وجل - من ذا </w:t>
      </w:r>
      <w:r w:rsidR="00BD1DFB">
        <w:rPr>
          <w:rFonts w:ascii="Traditional Arabic" w:eastAsia="Times New Roman" w:hAnsi="Traditional Arabic" w:cs="KFGQPC Uthman Taha Naskh"/>
          <w:b/>
          <w:bCs/>
          <w:color w:val="0070C0"/>
          <w:sz w:val="30"/>
          <w:szCs w:val="30"/>
          <w:rtl/>
        </w:rPr>
        <w:t>الذى</w:t>
      </w:r>
      <w:r w:rsidRPr="007B6B9D">
        <w:rPr>
          <w:rFonts w:ascii="Traditional Arabic" w:eastAsia="Times New Roman" w:hAnsi="Traditional Arabic" w:cs="KFGQPC Uthman Taha Naskh"/>
          <w:b/>
          <w:bCs/>
          <w:color w:val="0070C0"/>
          <w:sz w:val="30"/>
          <w:szCs w:val="30"/>
          <w:rtl/>
        </w:rPr>
        <w:t xml:space="preserve"> يتأل</w:t>
      </w:r>
      <w:r w:rsidR="002B5D7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علي</w:t>
      </w:r>
      <w:r w:rsidR="002B5D78">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w:t>
      </w:r>
      <w:r w:rsidR="002B5D7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لا أغفر لفلان</w:t>
      </w:r>
      <w:r w:rsidR="002E5965">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إن</w:t>
      </w:r>
      <w:r w:rsidR="002B5D7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قد غفرت له</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أحبطت عملك</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رواه مسلم</w:t>
      </w:r>
    </w:p>
    <w:p w14:paraId="4CD84FAB" w14:textId="09A617B9" w:rsidR="000D7985"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وفى</w:t>
      </w:r>
      <w:r w:rsidR="000A7E45" w:rsidRPr="00E56013">
        <w:rPr>
          <w:rFonts w:ascii="Traditional Arabic" w:eastAsia="Times New Roman" w:hAnsi="Traditional Arabic" w:cs="KFGQPC Uthman Taha Naskh"/>
          <w:color w:val="000000" w:themeColor="text1"/>
          <w:sz w:val="30"/>
          <w:szCs w:val="30"/>
          <w:rtl/>
        </w:rPr>
        <w:t xml:space="preserve"> حديث </w:t>
      </w:r>
      <w:r w:rsidR="0053589D">
        <w:rPr>
          <w:rFonts w:ascii="Traditional Arabic" w:eastAsia="Times New Roman" w:hAnsi="Traditional Arabic" w:cs="KFGQPC Uthman Taha Naskh"/>
          <w:color w:val="000000" w:themeColor="text1"/>
          <w:sz w:val="30"/>
          <w:szCs w:val="30"/>
          <w:rtl/>
        </w:rPr>
        <w:t>أبى</w:t>
      </w:r>
      <w:r w:rsidR="000A7E45" w:rsidRPr="00E56013">
        <w:rPr>
          <w:rFonts w:ascii="Traditional Arabic" w:eastAsia="Times New Roman" w:hAnsi="Traditional Arabic" w:cs="KFGQPC Uthman Taha Naskh"/>
          <w:color w:val="000000" w:themeColor="text1"/>
          <w:sz w:val="30"/>
          <w:szCs w:val="30"/>
          <w:rtl/>
        </w:rPr>
        <w:t xml:space="preserve"> هريرة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A7E45" w:rsidRPr="00E56013">
        <w:rPr>
          <w:rFonts w:ascii="Traditional Arabic" w:eastAsia="Times New Roman" w:hAnsi="Traditional Arabic" w:cs="KFGQPC Uthman Taha Naskh"/>
          <w:color w:val="000000" w:themeColor="text1"/>
          <w:sz w:val="30"/>
          <w:szCs w:val="30"/>
          <w:rtl/>
        </w:rPr>
        <w:t xml:space="preserve"> القائل رجل عابد قال أبو هريرة</w:t>
      </w:r>
      <w:r w:rsidR="00262DD0">
        <w:rPr>
          <w:rFonts w:ascii="Traditional Arabic" w:eastAsia="Times New Roman" w:hAnsi="Traditional Arabic" w:cs="KFGQPC Uthman Taha Naskh"/>
          <w:color w:val="000000" w:themeColor="text1"/>
          <w:sz w:val="30"/>
          <w:szCs w:val="30"/>
          <w:rtl/>
        </w:rPr>
        <w:t xml:space="preserve">: </w:t>
      </w:r>
      <w:r w:rsidR="000D7985" w:rsidRPr="00E56013">
        <w:rPr>
          <w:rFonts w:ascii="Traditional Arabic" w:eastAsia="Times New Roman" w:hAnsi="Traditional Arabic" w:cs="KFGQPC Uthman Taha Naskh"/>
          <w:color w:val="000000" w:themeColor="text1"/>
          <w:sz w:val="30"/>
          <w:szCs w:val="30"/>
          <w:rtl/>
        </w:rPr>
        <w:t>تكلم بكلمة أوبقت دنياه وآخرته</w:t>
      </w:r>
      <w:r w:rsidR="000D7985" w:rsidRPr="00E56013">
        <w:rPr>
          <w:rFonts w:ascii="Traditional Arabic" w:eastAsia="Times New Roman" w:hAnsi="Traditional Arabic" w:cs="KFGQPC Uthman Taha Naskh" w:hint="cs"/>
          <w:color w:val="000000" w:themeColor="text1"/>
          <w:sz w:val="30"/>
          <w:szCs w:val="30"/>
          <w:rtl/>
        </w:rPr>
        <w:t>.</w:t>
      </w:r>
    </w:p>
    <w:p w14:paraId="21753AC0"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b/>
          <w:bCs/>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 فيه مسائل</w:t>
      </w:r>
      <w:r w:rsidR="00262DD0">
        <w:rPr>
          <w:rFonts w:ascii="Traditional Arabic" w:eastAsia="Times New Roman" w:hAnsi="Traditional Arabic" w:cs="KFGQPC Uthman Taha Naskh"/>
          <w:b/>
          <w:bCs/>
          <w:color w:val="000000" w:themeColor="text1"/>
          <w:sz w:val="30"/>
          <w:szCs w:val="30"/>
          <w:rtl/>
        </w:rPr>
        <w:t xml:space="preserve">: </w:t>
      </w:r>
    </w:p>
    <w:p w14:paraId="295B933F" w14:textId="53867EA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الأولى</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التحذي</w:t>
      </w:r>
      <w:r w:rsidR="000D7985" w:rsidRPr="00E56013">
        <w:rPr>
          <w:rFonts w:ascii="Traditional Arabic" w:eastAsia="Times New Roman" w:hAnsi="Traditional Arabic" w:cs="KFGQPC Uthman Taha Naskh"/>
          <w:color w:val="000000" w:themeColor="text1"/>
          <w:sz w:val="30"/>
          <w:szCs w:val="30"/>
          <w:rtl/>
        </w:rPr>
        <w:t>ر من التأل</w:t>
      </w:r>
      <w:r w:rsidR="002B5D78">
        <w:rPr>
          <w:rFonts w:ascii="Traditional Arabic" w:eastAsia="Times New Roman" w:hAnsi="Traditional Arabic" w:cs="KFGQPC Uthman Taha Naskh" w:hint="cs"/>
          <w:color w:val="000000" w:themeColor="text1"/>
          <w:sz w:val="30"/>
          <w:szCs w:val="30"/>
          <w:rtl/>
        </w:rPr>
        <w:t>ى</w:t>
      </w:r>
      <w:r w:rsidR="000D7985" w:rsidRPr="00E56013">
        <w:rPr>
          <w:rFonts w:ascii="Traditional Arabic" w:eastAsia="Times New Roman" w:hAnsi="Traditional Arabic" w:cs="KFGQPC Uthman Taha Naskh"/>
          <w:color w:val="000000" w:themeColor="text1"/>
          <w:sz w:val="30"/>
          <w:szCs w:val="30"/>
          <w:rtl/>
        </w:rPr>
        <w:t xml:space="preserve"> على الله</w:t>
      </w:r>
      <w:r w:rsidR="000D7985" w:rsidRPr="00E56013">
        <w:rPr>
          <w:rFonts w:ascii="Traditional Arabic" w:eastAsia="Times New Roman" w:hAnsi="Traditional Arabic" w:cs="KFGQPC Uthman Taha Naskh" w:hint="cs"/>
          <w:color w:val="000000" w:themeColor="text1"/>
          <w:sz w:val="30"/>
          <w:szCs w:val="30"/>
          <w:rtl/>
        </w:rPr>
        <w:t>.</w:t>
      </w:r>
    </w:p>
    <w:p w14:paraId="392C93E8"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كون النار أقرب </w:t>
      </w:r>
      <w:r w:rsidR="00630450" w:rsidRPr="00E56013">
        <w:rPr>
          <w:rFonts w:ascii="Traditional Arabic" w:eastAsia="Times New Roman" w:hAnsi="Traditional Arabic" w:cs="KFGQPC Uthman Taha Naskh"/>
          <w:color w:val="000000" w:themeColor="text1"/>
          <w:sz w:val="30"/>
          <w:szCs w:val="30"/>
          <w:rtl/>
        </w:rPr>
        <w:t>إلى</w:t>
      </w:r>
      <w:r w:rsidR="000D7985" w:rsidRPr="00E56013">
        <w:rPr>
          <w:rFonts w:ascii="Traditional Arabic" w:eastAsia="Times New Roman" w:hAnsi="Traditional Arabic" w:cs="KFGQPC Uthman Taha Naskh"/>
          <w:color w:val="000000" w:themeColor="text1"/>
          <w:sz w:val="30"/>
          <w:szCs w:val="30"/>
          <w:rtl/>
        </w:rPr>
        <w:t xml:space="preserve"> أحدنا من شراك نعله</w:t>
      </w:r>
      <w:r w:rsidR="000D7985" w:rsidRPr="00E56013">
        <w:rPr>
          <w:rFonts w:ascii="Traditional Arabic" w:eastAsia="Times New Roman" w:hAnsi="Traditional Arabic" w:cs="KFGQPC Uthman Taha Naskh" w:hint="cs"/>
          <w:color w:val="000000" w:themeColor="text1"/>
          <w:sz w:val="30"/>
          <w:szCs w:val="30"/>
          <w:rtl/>
        </w:rPr>
        <w:t>.</w:t>
      </w:r>
    </w:p>
    <w:p w14:paraId="7E32F1B6"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262DD0">
        <w:rPr>
          <w:rFonts w:ascii="Traditional Arabic" w:eastAsia="Times New Roman" w:hAnsi="Traditional Arabic" w:cs="KFGQPC Uthman Taha Naskh"/>
          <w:color w:val="000000" w:themeColor="text1"/>
          <w:sz w:val="30"/>
          <w:szCs w:val="30"/>
          <w:rtl/>
        </w:rPr>
        <w:t xml:space="preserve">: </w:t>
      </w:r>
      <w:r w:rsidR="00FE7C19" w:rsidRPr="00E56013">
        <w:rPr>
          <w:rFonts w:ascii="Traditional Arabic" w:eastAsia="Times New Roman" w:hAnsi="Traditional Arabic" w:cs="KFGQPC Uthman Taha Naskh"/>
          <w:color w:val="000000" w:themeColor="text1"/>
          <w:sz w:val="30"/>
          <w:szCs w:val="30"/>
          <w:rtl/>
        </w:rPr>
        <w:t>إن</w:t>
      </w:r>
      <w:r w:rsidR="000D7985" w:rsidRPr="00E56013">
        <w:rPr>
          <w:rFonts w:ascii="Traditional Arabic" w:eastAsia="Times New Roman" w:hAnsi="Traditional Arabic" w:cs="KFGQPC Uthman Taha Naskh"/>
          <w:color w:val="000000" w:themeColor="text1"/>
          <w:sz w:val="30"/>
          <w:szCs w:val="30"/>
          <w:rtl/>
        </w:rPr>
        <w:t xml:space="preserve"> الجنة مثل ذلك</w:t>
      </w:r>
      <w:r w:rsidR="000D7985" w:rsidRPr="00E56013">
        <w:rPr>
          <w:rFonts w:ascii="Traditional Arabic" w:eastAsia="Times New Roman" w:hAnsi="Traditional Arabic" w:cs="KFGQPC Uthman Taha Naskh" w:hint="cs"/>
          <w:color w:val="000000" w:themeColor="text1"/>
          <w:sz w:val="30"/>
          <w:szCs w:val="30"/>
          <w:rtl/>
        </w:rPr>
        <w:t>.</w:t>
      </w:r>
    </w:p>
    <w:p w14:paraId="036FC96F" w14:textId="78967CD6"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فيه شاهد لقوله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D7985" w:rsidRPr="00E56013">
        <w:rPr>
          <w:rFonts w:ascii="Traditional Arabic" w:eastAsia="Times New Roman" w:hAnsi="Traditional Arabic" w:cs="KFGQPC Uthman Taha Naskh"/>
          <w:color w:val="000000" w:themeColor="text1"/>
          <w:sz w:val="30"/>
          <w:szCs w:val="30"/>
          <w:rtl/>
        </w:rPr>
        <w:t xml:space="preserve"> الرجل ليتكلم بالكلمة </w:t>
      </w:r>
      <w:r w:rsidR="000D7985" w:rsidRPr="007B6B9D">
        <w:rPr>
          <w:rFonts w:ascii="Traditional Arabic" w:eastAsia="Times New Roman" w:hAnsi="Traditional Arabic" w:cs="KFGQPC Uthman Taha Naskh"/>
          <w:b/>
          <w:bCs/>
          <w:color w:val="0070C0"/>
          <w:sz w:val="30"/>
          <w:szCs w:val="30"/>
          <w:rtl/>
        </w:rPr>
        <w:t>«الخ</w:t>
      </w:r>
      <w:r w:rsidR="007B6B9D">
        <w:rPr>
          <w:rFonts w:ascii="Traditional Arabic" w:eastAsia="Times New Roman" w:hAnsi="Traditional Arabic" w:cs="KFGQPC Uthman Taha Naskh"/>
          <w:b/>
          <w:bCs/>
          <w:color w:val="0070C0"/>
          <w:sz w:val="30"/>
          <w:szCs w:val="30"/>
          <w:rtl/>
        </w:rPr>
        <w:t>»</w:t>
      </w:r>
      <w:r w:rsidR="000D7985" w:rsidRPr="00E56013">
        <w:rPr>
          <w:rFonts w:ascii="Traditional Arabic" w:eastAsia="Times New Roman" w:hAnsi="Traditional Arabic" w:cs="KFGQPC Uthman Taha Naskh" w:hint="cs"/>
          <w:color w:val="000000" w:themeColor="text1"/>
          <w:sz w:val="30"/>
          <w:szCs w:val="30"/>
          <w:rtl/>
        </w:rPr>
        <w:t>.</w:t>
      </w:r>
    </w:p>
    <w:p w14:paraId="728F539B" w14:textId="7FCB08C4"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الخامسة</w:t>
      </w:r>
      <w:r w:rsidR="00262DD0">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0D7985" w:rsidRPr="00E56013">
        <w:rPr>
          <w:rFonts w:ascii="Traditional Arabic" w:eastAsia="Times New Roman" w:hAnsi="Traditional Arabic" w:cs="KFGQPC Uthman Taha Naskh"/>
          <w:color w:val="000000" w:themeColor="text1"/>
          <w:sz w:val="30"/>
          <w:szCs w:val="30"/>
          <w:rtl/>
        </w:rPr>
        <w:t xml:space="preserve"> الرجل قد ي</w:t>
      </w:r>
      <w:r w:rsidR="002B5D78">
        <w:rPr>
          <w:rFonts w:ascii="Traditional Arabic" w:eastAsia="Times New Roman" w:hAnsi="Traditional Arabic" w:cs="KFGQPC Uthman Taha Naskh" w:hint="cs"/>
          <w:color w:val="000000" w:themeColor="text1"/>
          <w:sz w:val="30"/>
          <w:szCs w:val="30"/>
          <w:rtl/>
        </w:rPr>
        <w:t>ُ</w:t>
      </w:r>
      <w:r w:rsidR="000D7985" w:rsidRPr="00E56013">
        <w:rPr>
          <w:rFonts w:ascii="Traditional Arabic" w:eastAsia="Times New Roman" w:hAnsi="Traditional Arabic" w:cs="KFGQPC Uthman Taha Naskh"/>
          <w:color w:val="000000" w:themeColor="text1"/>
          <w:sz w:val="30"/>
          <w:szCs w:val="30"/>
          <w:rtl/>
        </w:rPr>
        <w:t xml:space="preserve">غفر له بسبب هو من </w:t>
      </w:r>
      <w:r w:rsidR="000D7985"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كره ال</w:t>
      </w:r>
      <w:r w:rsidR="002B5D78">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مور </w:t>
      </w:r>
      <w:r w:rsidR="00F46637" w:rsidRPr="00E56013">
        <w:rPr>
          <w:rFonts w:ascii="Traditional Arabic" w:eastAsia="Times New Roman" w:hAnsi="Traditional Arabic" w:cs="KFGQPC Uthman Taha Naskh"/>
          <w:color w:val="000000" w:themeColor="text1"/>
          <w:sz w:val="30"/>
          <w:szCs w:val="30"/>
          <w:rtl/>
        </w:rPr>
        <w:t>إليه</w:t>
      </w:r>
      <w:r w:rsidR="000D7985"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7F87488E" w14:textId="69164951" w:rsidR="000D7985" w:rsidRPr="00E56013" w:rsidRDefault="000A7E45" w:rsidP="006C05B2">
      <w:pPr>
        <w:pStyle w:val="a"/>
        <w:rPr>
          <w:rtl/>
        </w:rPr>
      </w:pPr>
      <w:bookmarkStart w:id="294" w:name="_Toc112248334"/>
      <w:r w:rsidRPr="00E56013">
        <w:rPr>
          <w:rtl/>
        </w:rPr>
        <w:t>الهدف</w:t>
      </w:r>
      <w:r w:rsidR="00512098">
        <w:rPr>
          <w:rtl/>
        </w:rPr>
        <w:t xml:space="preserve">: </w:t>
      </w:r>
      <w:bookmarkEnd w:id="294"/>
    </w:p>
    <w:p w14:paraId="03F77B7B" w14:textId="77777777" w:rsidR="000D798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قصد المؤلف رحمه الله من هذا </w:t>
      </w:r>
      <w:r w:rsidR="000D7985" w:rsidRPr="00E56013">
        <w:rPr>
          <w:rFonts w:ascii="Traditional Arabic" w:eastAsia="Times New Roman" w:hAnsi="Traditional Arabic" w:cs="KFGQPC Uthman Taha Naskh"/>
          <w:color w:val="000000" w:themeColor="text1"/>
          <w:sz w:val="30"/>
          <w:szCs w:val="30"/>
          <w:rtl/>
        </w:rPr>
        <w:t>الباب التحذير من الحلف على الله</w:t>
      </w:r>
      <w:r w:rsidR="000D7985" w:rsidRPr="00E56013">
        <w:rPr>
          <w:rFonts w:ascii="Traditional Arabic" w:eastAsia="Times New Roman" w:hAnsi="Traditional Arabic" w:cs="KFGQPC Uthman Taha Naskh" w:hint="cs"/>
          <w:color w:val="000000" w:themeColor="text1"/>
          <w:sz w:val="30"/>
          <w:szCs w:val="30"/>
          <w:rtl/>
        </w:rPr>
        <w:t>.</w:t>
      </w:r>
    </w:p>
    <w:p w14:paraId="4848D5F4" w14:textId="1A788A33" w:rsidR="000A7E45" w:rsidRPr="00E56013" w:rsidRDefault="000A7E45" w:rsidP="006C05B2">
      <w:pPr>
        <w:pStyle w:val="a"/>
      </w:pPr>
      <w:bookmarkStart w:id="295" w:name="_Toc112248335"/>
      <w:r w:rsidRPr="00E56013">
        <w:rPr>
          <w:rtl/>
        </w:rPr>
        <w:lastRenderedPageBreak/>
        <w:t>الشرح</w:t>
      </w:r>
      <w:r w:rsidR="00512098">
        <w:rPr>
          <w:rtl/>
        </w:rPr>
        <w:t xml:space="preserve">: </w:t>
      </w:r>
      <w:bookmarkEnd w:id="295"/>
    </w:p>
    <w:p w14:paraId="2D44DB4A" w14:textId="46B8DF27" w:rsidR="00E122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حدیث</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احد هو حديث جندب بن عبد الله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وفيه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w:t>
      </w:r>
      <w:r w:rsidR="000B02BA" w:rsidRPr="00E56013">
        <w:rPr>
          <w:rFonts w:ascii="Traditional Arabic" w:eastAsia="Times New Roman" w:hAnsi="Traditional Arabic" w:cs="KFGQPC Uthman Taha Naskh"/>
          <w:color w:val="000000" w:themeColor="text1"/>
          <w:sz w:val="30"/>
          <w:szCs w:val="30"/>
          <w:rtl/>
        </w:rPr>
        <w:t>الإنسان</w:t>
      </w:r>
      <w:r w:rsidRPr="00E56013">
        <w:rPr>
          <w:rFonts w:ascii="Traditional Arabic" w:eastAsia="Times New Roman" w:hAnsi="Traditional Arabic" w:cs="KFGQPC Uthman Taha Naskh"/>
          <w:color w:val="000000" w:themeColor="text1"/>
          <w:sz w:val="30"/>
          <w:szCs w:val="30"/>
          <w:rtl/>
        </w:rPr>
        <w:t xml:space="preserve"> قد يقول كلام</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لا يرى فيه بأسا فيكون سبب</w:t>
      </w:r>
      <w:r w:rsidR="00524D5E">
        <w:rPr>
          <w:rFonts w:ascii="Traditional Arabic" w:eastAsia="Times New Roman" w:hAnsi="Traditional Arabic" w:cs="KFGQPC Uthman Taha Naskh"/>
          <w:color w:val="000000" w:themeColor="text1"/>
          <w:sz w:val="30"/>
          <w:szCs w:val="30"/>
          <w:rtl/>
        </w:rPr>
        <w:t xml:space="preserve">ًا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هلاکه</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كما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قصة ذلك الرجل مع صاحبة المذكورة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الحديث</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 xml:space="preserve">والتي يرويها </w:t>
      </w:r>
      <w:r w:rsidR="00E122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بو هريرة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بشيء من التفصيل فيقول </w:t>
      </w:r>
      <w:r w:rsidR="00F34FE3" w:rsidRPr="00E56013">
        <w:rPr>
          <w:rFonts w:ascii="Traditional Arabic" w:eastAsia="Times New Roman" w:hAnsi="Traditional Arabic" w:cs="KFGQPC Uthman Taha Naskh"/>
          <w:color w:val="000000" w:themeColor="text1"/>
          <w:sz w:val="30"/>
          <w:szCs w:val="30"/>
          <w:rtl/>
        </w:rPr>
        <w:t>إني</w:t>
      </w:r>
      <w:r w:rsidRPr="00E56013">
        <w:rPr>
          <w:rFonts w:ascii="Traditional Arabic" w:eastAsia="Times New Roman" w:hAnsi="Traditional Arabic" w:cs="KFGQPC Uthman Taha Naskh"/>
          <w:color w:val="000000" w:themeColor="text1"/>
          <w:sz w:val="30"/>
          <w:szCs w:val="30"/>
          <w:rtl/>
        </w:rPr>
        <w:t xml:space="preserve"> سمعت رسول الله صلى الله عليه وسلم يقول</w:t>
      </w:r>
      <w:r w:rsidR="00262DD0">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رجلين من بني </w:t>
      </w:r>
      <w:r w:rsidR="00D23436" w:rsidRPr="00E56013">
        <w:rPr>
          <w:rFonts w:ascii="Traditional Arabic" w:eastAsia="Times New Roman" w:hAnsi="Traditional Arabic" w:cs="KFGQPC Uthman Taha Naskh"/>
          <w:color w:val="000000" w:themeColor="text1"/>
          <w:sz w:val="30"/>
          <w:szCs w:val="30"/>
          <w:rtl/>
        </w:rPr>
        <w:t>إسرائيل</w:t>
      </w:r>
      <w:r w:rsidRPr="00E56013">
        <w:rPr>
          <w:rFonts w:ascii="Traditional Arabic" w:eastAsia="Times New Roman" w:hAnsi="Traditional Arabic" w:cs="KFGQPC Uthman Taha Naskh"/>
          <w:color w:val="000000" w:themeColor="text1"/>
          <w:sz w:val="30"/>
          <w:szCs w:val="30"/>
          <w:rtl/>
        </w:rPr>
        <w:t xml:space="preserve"> متحابين</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حدهما مجتهد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العبادة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والآخر كأنه يقول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مذنب فجعل يقول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أقصر عما أنت فيه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فيقول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خلني ورب</w:t>
      </w:r>
      <w:r w:rsidR="002B5D78">
        <w:rPr>
          <w:rFonts w:ascii="Traditional Arabic" w:eastAsia="Times New Roman" w:hAnsi="Traditional Arabic" w:cs="KFGQPC Uthman Taha Naskh" w:hint="cs"/>
          <w:color w:val="000000" w:themeColor="text1"/>
          <w:sz w:val="30"/>
          <w:szCs w:val="30"/>
          <w:rtl/>
        </w:rPr>
        <w:t>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قال فوجده يوم</w:t>
      </w:r>
      <w:r w:rsidR="00524D5E">
        <w:rPr>
          <w:rFonts w:ascii="Traditional Arabic" w:eastAsia="Times New Roman" w:hAnsi="Traditional Arabic" w:cs="KFGQPC Uthman Taha Naskh"/>
          <w:color w:val="000000" w:themeColor="text1"/>
          <w:sz w:val="30"/>
          <w:szCs w:val="30"/>
          <w:rtl/>
        </w:rPr>
        <w:t xml:space="preserve">ًا </w:t>
      </w:r>
      <w:r w:rsidR="00E122B9" w:rsidRPr="00E56013">
        <w:rPr>
          <w:rFonts w:ascii="Traditional Arabic" w:eastAsia="Times New Roman" w:hAnsi="Traditional Arabic" w:cs="KFGQPC Uthman Taha Naskh"/>
          <w:color w:val="000000" w:themeColor="text1"/>
          <w:sz w:val="30"/>
          <w:szCs w:val="30"/>
          <w:rtl/>
        </w:rPr>
        <w:t xml:space="preserve">على ذنب </w:t>
      </w:r>
      <w:r w:rsidR="00E122B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ستعظمه</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قصر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خلني ورب</w:t>
      </w:r>
      <w:r w:rsidR="002B5D78">
        <w:rPr>
          <w:rFonts w:ascii="Traditional Arabic" w:eastAsia="Times New Roman" w:hAnsi="Traditional Arabic" w:cs="KFGQPC Uthman Taha Naskh" w:hint="cs"/>
          <w:color w:val="000000" w:themeColor="text1"/>
          <w:sz w:val="30"/>
          <w:szCs w:val="30"/>
          <w:rtl/>
        </w:rPr>
        <w:t>ى</w:t>
      </w:r>
      <w:r w:rsidR="00E122B9" w:rsidRPr="00E56013">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ب</w:t>
      </w:r>
      <w:r w:rsidR="002B5D7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عثت علي رقيب</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والله لا يغفر الله لك ولا ي</w:t>
      </w:r>
      <w:r w:rsidR="002B5D7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دخلك الجنة </w:t>
      </w:r>
      <w:r w:rsidR="008A231C" w:rsidRPr="00E56013">
        <w:rPr>
          <w:rFonts w:ascii="Traditional Arabic" w:eastAsia="Times New Roman" w:hAnsi="Traditional Arabic" w:cs="KFGQPC Uthman Taha Naskh"/>
          <w:color w:val="000000" w:themeColor="text1"/>
          <w:sz w:val="30"/>
          <w:szCs w:val="30"/>
          <w:rtl/>
        </w:rPr>
        <w:t>أبد</w:t>
      </w:r>
      <w:r w:rsidR="00524D5E">
        <w:rPr>
          <w:rFonts w:ascii="Traditional Arabic" w:eastAsia="Times New Roman" w:hAnsi="Traditional Arabic" w:cs="KFGQPC Uthman Taha Naskh"/>
          <w:color w:val="000000" w:themeColor="text1"/>
          <w:sz w:val="30"/>
          <w:szCs w:val="30"/>
          <w:rtl/>
        </w:rPr>
        <w:t xml:space="preserve">ًا </w:t>
      </w:r>
      <w:r w:rsidR="00E122B9" w:rsidRPr="00E56013">
        <w:rPr>
          <w:rFonts w:ascii="Traditional Arabic" w:eastAsia="Times New Roman" w:hAnsi="Traditional Arabic" w:cs="KFGQPC Uthman Taha Naskh"/>
          <w:color w:val="000000" w:themeColor="text1"/>
          <w:sz w:val="30"/>
          <w:szCs w:val="30"/>
          <w:rtl/>
        </w:rPr>
        <w:t>قال</w:t>
      </w:r>
      <w:r w:rsidR="00262DD0">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 xml:space="preserve">فبعث الله </w:t>
      </w:r>
      <w:r w:rsidR="00E122B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ليهما ملك</w:t>
      </w:r>
      <w:r w:rsidR="00524D5E">
        <w:rPr>
          <w:rFonts w:ascii="Traditional Arabic" w:eastAsia="Times New Roman" w:hAnsi="Traditional Arabic" w:cs="KFGQPC Uthman Taha Naskh"/>
          <w:color w:val="000000" w:themeColor="text1"/>
          <w:sz w:val="30"/>
          <w:szCs w:val="30"/>
          <w:rtl/>
        </w:rPr>
        <w:t xml:space="preserve">ًا </w:t>
      </w:r>
      <w:r w:rsidR="00E122B9" w:rsidRPr="00E56013">
        <w:rPr>
          <w:rFonts w:ascii="Traditional Arabic" w:eastAsia="Times New Roman" w:hAnsi="Traditional Arabic" w:cs="KFGQPC Uthman Taha Naskh"/>
          <w:color w:val="000000" w:themeColor="text1"/>
          <w:sz w:val="30"/>
          <w:szCs w:val="30"/>
          <w:rtl/>
        </w:rPr>
        <w:t xml:space="preserve">فقبض </w:t>
      </w:r>
      <w:r w:rsidR="00E122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رواحهما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فاجتمعا عنده</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فقال للمذنب</w:t>
      </w:r>
      <w:r w:rsidR="00262DD0">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دخل الجنة برحمتي</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وقال الآخر</w:t>
      </w:r>
      <w:r w:rsidR="00262DD0">
        <w:rPr>
          <w:rFonts w:ascii="Traditional Arabic" w:eastAsia="Times New Roman" w:hAnsi="Traditional Arabic" w:cs="KFGQPC Uthman Taha Naskh"/>
          <w:color w:val="000000" w:themeColor="text1"/>
          <w:sz w:val="30"/>
          <w:szCs w:val="30"/>
          <w:rtl/>
        </w:rPr>
        <w:t xml:space="preserve">: </w:t>
      </w:r>
      <w:r w:rsidR="002B5D78">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تستطيع </w:t>
      </w:r>
      <w:r w:rsidR="002B5D7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تحظ</w:t>
      </w:r>
      <w:r w:rsidR="00E122B9" w:rsidRPr="00E56013">
        <w:rPr>
          <w:rFonts w:ascii="Traditional Arabic" w:eastAsia="Times New Roman" w:hAnsi="Traditional Arabic" w:cs="KFGQPC Uthman Taha Naskh"/>
          <w:color w:val="000000" w:themeColor="text1"/>
          <w:sz w:val="30"/>
          <w:szCs w:val="30"/>
          <w:rtl/>
        </w:rPr>
        <w:t>ر على عبدي رحمتي</w:t>
      </w:r>
      <w:r w:rsidR="002E596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لا يا</w:t>
      </w:r>
      <w:r w:rsidR="00E122B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رب ق</w:t>
      </w:r>
      <w:r w:rsidR="00E122B9" w:rsidRPr="00E56013">
        <w:rPr>
          <w:rFonts w:ascii="Traditional Arabic" w:eastAsia="Times New Roman" w:hAnsi="Traditional Arabic" w:cs="KFGQPC Uthman Taha Naskh"/>
          <w:color w:val="000000" w:themeColor="text1"/>
          <w:sz w:val="30"/>
          <w:szCs w:val="30"/>
          <w:rtl/>
        </w:rPr>
        <w:t>ال</w:t>
      </w:r>
      <w:r w:rsidR="00262DD0">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ذهبوا به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النار</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أبو هريرة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والذ</w:t>
      </w:r>
      <w:r w:rsidR="002B5D7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نفسي بيده لتكلم بكلمة أوبقت دنياه وآخرته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ولهذا جاء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الحديث من ذا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يتأل</w:t>
      </w:r>
      <w:r w:rsidR="002B5D7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علي </w:t>
      </w:r>
      <w:r w:rsidR="00FE7C19" w:rsidRPr="00E56013">
        <w:rPr>
          <w:rFonts w:ascii="Traditional Arabic" w:eastAsia="Times New Roman" w:hAnsi="Traditional Arabic" w:cs="KFGQPC Uthman Taha Naskh"/>
          <w:color w:val="000000" w:themeColor="text1"/>
          <w:sz w:val="30"/>
          <w:szCs w:val="30"/>
          <w:rtl/>
        </w:rPr>
        <w:t>أل</w:t>
      </w:r>
      <w:r w:rsidR="002B5D78">
        <w:rPr>
          <w:rFonts w:ascii="Traditional Arabic" w:eastAsia="Times New Roman" w:hAnsi="Traditional Arabic" w:cs="KFGQPC Uthman Taha Naskh" w:hint="cs"/>
          <w:color w:val="000000" w:themeColor="text1"/>
          <w:sz w:val="30"/>
          <w:szCs w:val="30"/>
          <w:rtl/>
        </w:rPr>
        <w:t>ّ</w:t>
      </w:r>
      <w:r w:rsidR="00FE7C19" w:rsidRPr="00E56013">
        <w:rPr>
          <w:rFonts w:ascii="Traditional Arabic" w:eastAsia="Times New Roman" w:hAnsi="Traditional Arabic" w:cs="KFGQPC Uthman Taha Naskh"/>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 أغفر لفلان</w:t>
      </w:r>
      <w:r w:rsidR="002E596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إني</w:t>
      </w:r>
      <w:r w:rsidRPr="00E56013">
        <w:rPr>
          <w:rFonts w:ascii="Traditional Arabic" w:eastAsia="Times New Roman" w:hAnsi="Traditional Arabic" w:cs="KFGQPC Uthman Taha Naskh"/>
          <w:color w:val="000000" w:themeColor="text1"/>
          <w:sz w:val="30"/>
          <w:szCs w:val="30"/>
          <w:rtl/>
        </w:rPr>
        <w:t xml:space="preserve"> قد غفرت له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أحبطت عملك</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هذه القصة تحذير للذين يودون أبواب رحمة الله أمام عباده المذنبين ويحلفون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لا يغفر لهم ذنوبهم</w:t>
      </w:r>
      <w:r w:rsidR="00E122B9" w:rsidRPr="00E56013">
        <w:rPr>
          <w:rFonts w:ascii="Traditional Arabic" w:eastAsia="Times New Roman" w:hAnsi="Traditional Arabic" w:cs="KFGQPC Uthman Taha Naskh" w:hint="cs"/>
          <w:color w:val="000000" w:themeColor="text1"/>
          <w:sz w:val="30"/>
          <w:szCs w:val="30"/>
          <w:rtl/>
        </w:rPr>
        <w:t>.</w:t>
      </w:r>
    </w:p>
    <w:p w14:paraId="459D8411"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296" w:name="_Toc112248336"/>
      <w:r w:rsidRPr="00A20D0A">
        <w:rPr>
          <w:rFonts w:ascii="Greta Arabic" w:hAnsi="Greta Arabic" w:cs="Greta Arabic" w:hint="cs"/>
          <w:noProof/>
          <w:color w:val="000000"/>
          <w:sz w:val="28"/>
          <w:szCs w:val="28"/>
          <w:rtl/>
        </w:rPr>
        <w:drawing>
          <wp:inline distT="0" distB="0" distL="0" distR="0" wp14:anchorId="4870E5CC" wp14:editId="2E2CA7F7">
            <wp:extent cx="1066800" cy="244840"/>
            <wp:effectExtent l="0" t="0" r="0" b="317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6E06661"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023474F1" wp14:editId="3176FC98">
            <wp:extent cx="1066800" cy="244840"/>
            <wp:effectExtent l="0" t="0" r="0" b="317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29C467CA" w14:textId="4992F64C" w:rsidR="000A7E45" w:rsidRPr="00E56013" w:rsidRDefault="00E122B9" w:rsidP="003407D3">
      <w:pPr>
        <w:pStyle w:val="a0"/>
      </w:pPr>
      <w:r w:rsidRPr="00E56013">
        <w:rPr>
          <w:rFonts w:hint="cs"/>
          <w:rtl/>
        </w:rPr>
        <w:t>باب</w:t>
      </w:r>
      <w:bookmarkEnd w:id="296"/>
    </w:p>
    <w:p w14:paraId="6ECE6DF9" w14:textId="7B159C12" w:rsidR="000A7E45" w:rsidRPr="00E56013" w:rsidRDefault="000A7E45" w:rsidP="003407D3">
      <w:pPr>
        <w:pStyle w:val="a0"/>
      </w:pPr>
      <w:bookmarkStart w:id="297" w:name="_Toc112248337"/>
      <w:r w:rsidRPr="00E56013">
        <w:rPr>
          <w:rFonts w:hint="cs"/>
          <w:rtl/>
        </w:rPr>
        <w:t>ما</w:t>
      </w:r>
      <w:r w:rsidRPr="00E56013">
        <w:rPr>
          <w:rtl/>
        </w:rPr>
        <w:t xml:space="preserve"> </w:t>
      </w:r>
      <w:r w:rsidRPr="00E56013">
        <w:rPr>
          <w:rFonts w:hint="cs"/>
          <w:rtl/>
        </w:rPr>
        <w:t>جاء</w:t>
      </w:r>
      <w:r w:rsidRPr="00E56013">
        <w:rPr>
          <w:rtl/>
        </w:rPr>
        <w:t xml:space="preserve"> </w:t>
      </w:r>
      <w:r w:rsidR="0053589D">
        <w:rPr>
          <w:rFonts w:hint="cs"/>
          <w:rtl/>
        </w:rPr>
        <w:t>فى</w:t>
      </w:r>
      <w:r w:rsidRPr="00E56013">
        <w:rPr>
          <w:rtl/>
        </w:rPr>
        <w:t xml:space="preserve"> </w:t>
      </w:r>
      <w:r w:rsidRPr="00E56013">
        <w:rPr>
          <w:rFonts w:hint="cs"/>
          <w:rtl/>
        </w:rPr>
        <w:t>حماية</w:t>
      </w:r>
      <w:r w:rsidRPr="00E56013">
        <w:rPr>
          <w:rtl/>
        </w:rPr>
        <w:t xml:space="preserve"> </w:t>
      </w:r>
      <w:r w:rsidRPr="00E56013">
        <w:rPr>
          <w:rFonts w:hint="cs"/>
          <w:rtl/>
        </w:rPr>
        <w:t>النبي</w:t>
      </w:r>
      <w:r w:rsidRPr="00E56013">
        <w:rPr>
          <w:rtl/>
        </w:rPr>
        <w:t xml:space="preserve"> </w:t>
      </w:r>
      <w:r w:rsidRPr="00E56013">
        <w:rPr>
          <w:rFonts w:hint="cs"/>
          <w:rtl/>
        </w:rPr>
        <w:t>صلى</w:t>
      </w:r>
      <w:r w:rsidRPr="00E56013">
        <w:rPr>
          <w:rtl/>
        </w:rPr>
        <w:t xml:space="preserve"> </w:t>
      </w:r>
      <w:r w:rsidRPr="00E56013">
        <w:rPr>
          <w:rFonts w:hint="cs"/>
          <w:rtl/>
        </w:rPr>
        <w:t>الله</w:t>
      </w:r>
      <w:r w:rsidRPr="00E56013">
        <w:rPr>
          <w:rtl/>
        </w:rPr>
        <w:t xml:space="preserve"> </w:t>
      </w:r>
      <w:r w:rsidRPr="00E56013">
        <w:rPr>
          <w:rFonts w:hint="cs"/>
          <w:rtl/>
        </w:rPr>
        <w:t>عليه</w:t>
      </w:r>
      <w:r w:rsidRPr="00E56013">
        <w:rPr>
          <w:rtl/>
        </w:rPr>
        <w:t xml:space="preserve"> </w:t>
      </w:r>
      <w:r w:rsidRPr="00E56013">
        <w:rPr>
          <w:rFonts w:hint="cs"/>
          <w:rtl/>
        </w:rPr>
        <w:t>وسلم</w:t>
      </w:r>
      <w:r w:rsidR="003407D3">
        <w:rPr>
          <w:rFonts w:hint="cs"/>
          <w:rtl/>
        </w:rPr>
        <w:br/>
      </w:r>
      <w:r w:rsidRPr="00E56013">
        <w:rPr>
          <w:rFonts w:hint="cs"/>
          <w:rtl/>
        </w:rPr>
        <w:t>حمى</w:t>
      </w:r>
      <w:r w:rsidRPr="00E56013">
        <w:rPr>
          <w:rtl/>
        </w:rPr>
        <w:t xml:space="preserve"> </w:t>
      </w:r>
      <w:r w:rsidRPr="00E56013">
        <w:rPr>
          <w:rFonts w:hint="cs"/>
          <w:rtl/>
        </w:rPr>
        <w:t>التوحيد</w:t>
      </w:r>
      <w:r w:rsidRPr="00E56013">
        <w:rPr>
          <w:rtl/>
        </w:rPr>
        <w:t xml:space="preserve"> </w:t>
      </w:r>
      <w:r w:rsidRPr="00E56013">
        <w:rPr>
          <w:rFonts w:hint="cs"/>
          <w:rtl/>
        </w:rPr>
        <w:t>وسده</w:t>
      </w:r>
      <w:r w:rsidRPr="00E56013">
        <w:rPr>
          <w:rtl/>
        </w:rPr>
        <w:t xml:space="preserve"> </w:t>
      </w:r>
      <w:r w:rsidRPr="00E56013">
        <w:rPr>
          <w:rFonts w:hint="cs"/>
          <w:rtl/>
        </w:rPr>
        <w:t>طرق</w:t>
      </w:r>
      <w:r w:rsidRPr="00E56013">
        <w:rPr>
          <w:rtl/>
        </w:rPr>
        <w:t xml:space="preserve"> </w:t>
      </w:r>
      <w:r w:rsidRPr="00E56013">
        <w:rPr>
          <w:rFonts w:hint="cs"/>
          <w:rtl/>
        </w:rPr>
        <w:t>الشرك</w:t>
      </w:r>
      <w:bookmarkEnd w:id="297"/>
    </w:p>
    <w:p w14:paraId="005DCF24" w14:textId="545D432D" w:rsidR="000A7E45" w:rsidRPr="00E56013" w:rsidRDefault="00E122B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عن عبد الله بن الشخير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hint="cs"/>
          <w:color w:val="000000" w:themeColor="text1"/>
          <w:sz w:val="30"/>
          <w:szCs w:val="30"/>
          <w:rtl/>
        </w:rPr>
        <w:t>إ</w:t>
      </w:r>
      <w:r w:rsidR="000A7E45" w:rsidRPr="00E56013">
        <w:rPr>
          <w:rFonts w:ascii="Traditional Arabic" w:eastAsia="Times New Roman" w:hAnsi="Traditional Arabic" w:cs="KFGQPC Uthman Taha Naskh"/>
          <w:color w:val="000000" w:themeColor="text1"/>
          <w:sz w:val="30"/>
          <w:szCs w:val="30"/>
          <w:rtl/>
        </w:rPr>
        <w:t xml:space="preserve">نطلقت </w:t>
      </w:r>
      <w:r w:rsidR="0053589D">
        <w:rPr>
          <w:rFonts w:ascii="Traditional Arabic" w:eastAsia="Times New Roman" w:hAnsi="Traditional Arabic" w:cs="KFGQPC Uthman Taha Naskh"/>
          <w:color w:val="000000" w:themeColor="text1"/>
          <w:sz w:val="30"/>
          <w:szCs w:val="30"/>
          <w:rtl/>
        </w:rPr>
        <w:t>فى</w:t>
      </w:r>
      <w:r w:rsidR="000A7E45" w:rsidRPr="00E56013">
        <w:rPr>
          <w:rFonts w:ascii="Traditional Arabic" w:eastAsia="Times New Roman" w:hAnsi="Traditional Arabic" w:cs="KFGQPC Uthman Taha Naskh"/>
          <w:color w:val="000000" w:themeColor="text1"/>
          <w:sz w:val="30"/>
          <w:szCs w:val="30"/>
          <w:rtl/>
        </w:rPr>
        <w:t xml:space="preserve"> وقد بني عامر </w:t>
      </w:r>
      <w:r w:rsidR="00630450" w:rsidRPr="00E56013">
        <w:rPr>
          <w:rFonts w:ascii="Traditional Arabic" w:eastAsia="Times New Roman" w:hAnsi="Traditional Arabic" w:cs="KFGQPC Uthman Taha Naskh"/>
          <w:color w:val="000000" w:themeColor="text1"/>
          <w:sz w:val="30"/>
          <w:szCs w:val="30"/>
          <w:rtl/>
        </w:rPr>
        <w:t>إلى</w:t>
      </w:r>
      <w:r w:rsidR="000A7E45" w:rsidRPr="00E56013">
        <w:rPr>
          <w:rFonts w:ascii="Traditional Arabic" w:eastAsia="Times New Roman" w:hAnsi="Traditional Arabic" w:cs="KFGQPC Uthman Taha Naskh"/>
          <w:color w:val="000000" w:themeColor="text1"/>
          <w:sz w:val="30"/>
          <w:szCs w:val="30"/>
          <w:rtl/>
        </w:rPr>
        <w:t xml:space="preserve"> النبي صلى الله عليه وسلم فقلنا</w:t>
      </w:r>
      <w:r w:rsidR="00262DD0">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أنت سیدنا</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فقال </w:t>
      </w:r>
      <w:r w:rsidR="007B6B9D">
        <w:rPr>
          <w:rFonts w:ascii="Traditional Arabic" w:eastAsia="Times New Roman" w:hAnsi="Traditional Arabic" w:cs="KFGQPC Uthman Taha Naskh"/>
          <w:b/>
          <w:bCs/>
          <w:color w:val="0070C0"/>
          <w:sz w:val="30"/>
          <w:szCs w:val="30"/>
          <w:rtl/>
        </w:rPr>
        <w:t>«</w:t>
      </w:r>
      <w:r w:rsidR="000A7E45" w:rsidRPr="007B6B9D">
        <w:rPr>
          <w:rFonts w:ascii="Traditional Arabic" w:eastAsia="Times New Roman" w:hAnsi="Traditional Arabic" w:cs="KFGQPC Uthman Taha Naskh"/>
          <w:b/>
          <w:bCs/>
          <w:color w:val="0070C0"/>
          <w:sz w:val="30"/>
          <w:szCs w:val="30"/>
          <w:rtl/>
        </w:rPr>
        <w:t>السيد الله تبارك</w:t>
      </w:r>
      <w:r w:rsidR="0030680C" w:rsidRPr="007B6B9D">
        <w:rPr>
          <w:rFonts w:ascii="Traditional Arabic" w:eastAsia="Times New Roman" w:hAnsi="Traditional Arabic" w:cs="KFGQPC Uthman Taha Naskh"/>
          <w:b/>
          <w:bCs/>
          <w:color w:val="0070C0"/>
          <w:sz w:val="30"/>
          <w:szCs w:val="30"/>
          <w:rtl/>
        </w:rPr>
        <w:t xml:space="preserve"> و</w:t>
      </w:r>
      <w:r w:rsidR="000A7E45" w:rsidRPr="007B6B9D">
        <w:rPr>
          <w:rFonts w:ascii="Traditional Arabic" w:eastAsia="Times New Roman" w:hAnsi="Traditional Arabic" w:cs="KFGQPC Uthman Taha Naskh"/>
          <w:b/>
          <w:bCs/>
          <w:color w:val="0070C0"/>
          <w:sz w:val="30"/>
          <w:szCs w:val="30"/>
          <w:rtl/>
        </w:rPr>
        <w:t>تعالى</w:t>
      </w:r>
      <w:r w:rsidR="007B6B9D">
        <w:rPr>
          <w:rFonts w:ascii="Traditional Arabic" w:eastAsia="Times New Roman" w:hAnsi="Traditional Arabic" w:cs="KFGQPC Uthman Taha Naskh"/>
          <w:b/>
          <w:bCs/>
          <w:color w:val="0070C0"/>
          <w:sz w:val="30"/>
          <w:szCs w:val="30"/>
          <w:rtl/>
        </w:rPr>
        <w:t>»</w:t>
      </w:r>
      <w:r w:rsidR="000A7E45" w:rsidRPr="00E56013">
        <w:rPr>
          <w:rFonts w:ascii="Traditional Arabic" w:eastAsia="Times New Roman" w:hAnsi="Traditional Arabic" w:cs="KFGQPC Uthman Taha Naskh"/>
          <w:color w:val="000000" w:themeColor="text1"/>
          <w:sz w:val="30"/>
          <w:szCs w:val="30"/>
          <w:rtl/>
        </w:rPr>
        <w:t xml:space="preserve"> قلنا</w:t>
      </w:r>
      <w:r w:rsidR="00262DD0">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وأفضلنا فضل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وأعظمنا طول</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فقال </w:t>
      </w:r>
      <w:r w:rsidR="000A7E45" w:rsidRPr="007B6B9D">
        <w:rPr>
          <w:rFonts w:ascii="Traditional Arabic" w:eastAsia="Times New Roman" w:hAnsi="Traditional Arabic" w:cs="KFGQPC Uthman Taha Naskh"/>
          <w:b/>
          <w:bCs/>
          <w:color w:val="0070C0"/>
          <w:sz w:val="30"/>
          <w:szCs w:val="30"/>
          <w:rtl/>
        </w:rPr>
        <w:t>«قولوا بقولكم</w:t>
      </w:r>
      <w:r w:rsidR="00584605" w:rsidRPr="007B6B9D">
        <w:rPr>
          <w:rFonts w:ascii="Traditional Arabic" w:eastAsia="Times New Roman" w:hAnsi="Traditional Arabic" w:cs="KFGQPC Uthman Taha Naskh"/>
          <w:b/>
          <w:bCs/>
          <w:color w:val="0070C0"/>
          <w:sz w:val="30"/>
          <w:szCs w:val="30"/>
          <w:rtl/>
        </w:rPr>
        <w:t xml:space="preserve">، </w:t>
      </w:r>
      <w:r w:rsidR="0075213A" w:rsidRPr="007B6B9D">
        <w:rPr>
          <w:rFonts w:ascii="Traditional Arabic" w:eastAsia="Times New Roman" w:hAnsi="Traditional Arabic" w:cs="KFGQPC Uthman Taha Naskh"/>
          <w:b/>
          <w:bCs/>
          <w:color w:val="0070C0"/>
          <w:sz w:val="30"/>
          <w:szCs w:val="30"/>
          <w:rtl/>
        </w:rPr>
        <w:t>أو</w:t>
      </w:r>
      <w:r w:rsidR="000A7E45" w:rsidRPr="007B6B9D">
        <w:rPr>
          <w:rFonts w:ascii="Traditional Arabic" w:eastAsia="Times New Roman" w:hAnsi="Traditional Arabic" w:cs="KFGQPC Uthman Taha Naskh"/>
          <w:b/>
          <w:bCs/>
          <w:color w:val="0070C0"/>
          <w:sz w:val="30"/>
          <w:szCs w:val="30"/>
          <w:rtl/>
        </w:rPr>
        <w:t xml:space="preserve"> بعض قولكم ولا يستجرينكم ا</w:t>
      </w:r>
      <w:r w:rsidRPr="007B6B9D">
        <w:rPr>
          <w:rFonts w:ascii="Traditional Arabic" w:eastAsia="Times New Roman" w:hAnsi="Traditional Arabic" w:cs="KFGQPC Uthman Taha Naskh"/>
          <w:b/>
          <w:bCs/>
          <w:color w:val="0070C0"/>
          <w:sz w:val="30"/>
          <w:szCs w:val="30"/>
          <w:rtl/>
        </w:rPr>
        <w:t>لشيطان</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رواه أبو داود بسند جيد</w:t>
      </w:r>
      <w:r w:rsidRPr="00E56013">
        <w:rPr>
          <w:rFonts w:ascii="Traditional Arabic" w:eastAsia="Times New Roman" w:hAnsi="Traditional Arabic" w:cs="KFGQPC Uthman Taha Naskh" w:hint="cs"/>
          <w:color w:val="000000" w:themeColor="text1"/>
          <w:sz w:val="30"/>
          <w:szCs w:val="30"/>
          <w:rtl/>
        </w:rPr>
        <w:t>.</w:t>
      </w:r>
    </w:p>
    <w:p w14:paraId="29E037ED" w14:textId="73FA4F25" w:rsidR="000A7E45" w:rsidRPr="00E56013" w:rsidRDefault="000A7E4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وعن أنس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w:t>
      </w:r>
      <w:r w:rsidR="00DD52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أناس</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قالوا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يا رسول الله</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ياخیر</w:t>
      </w:r>
      <w:r w:rsidRPr="00E56013">
        <w:rPr>
          <w:rFonts w:ascii="Traditional Arabic" w:eastAsia="Times New Roman" w:hAnsi="Traditional Arabic" w:cs="KFGQPC Uthman Taha Naskh"/>
          <w:color w:val="000000" w:themeColor="text1"/>
          <w:sz w:val="30"/>
          <w:szCs w:val="30"/>
          <w:rtl/>
        </w:rPr>
        <w:t>نا</w:t>
      </w:r>
      <w:r w:rsidR="0030680C">
        <w:rPr>
          <w:rFonts w:ascii="Traditional Arabic" w:eastAsia="Times New Roman" w:hAnsi="Traditional Arabic" w:cs="KFGQPC Uthman Taha Naskh"/>
          <w:color w:val="000000" w:themeColor="text1"/>
          <w:sz w:val="30"/>
          <w:szCs w:val="30"/>
          <w:rtl/>
        </w:rPr>
        <w:t xml:space="preserve"> و</w:t>
      </w:r>
      <w:r w:rsidR="00A16AA1" w:rsidRPr="00E56013">
        <w:rPr>
          <w:rFonts w:ascii="Traditional Arabic" w:eastAsia="Times New Roman" w:hAnsi="Traditional Arabic" w:cs="KFGQPC Uthman Taha Naskh"/>
          <w:color w:val="000000" w:themeColor="text1"/>
          <w:sz w:val="30"/>
          <w:szCs w:val="30"/>
          <w:rtl/>
        </w:rPr>
        <w:t>إبن</w:t>
      </w:r>
      <w:r w:rsidR="00E122B9" w:rsidRPr="00E56013">
        <w:rPr>
          <w:rFonts w:ascii="Traditional Arabic" w:eastAsia="Times New Roman" w:hAnsi="Traditional Arabic" w:cs="KFGQPC Uthman Taha Naskh" w:hint="cs"/>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خیرنا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وسیدنا</w:t>
      </w:r>
      <w:r w:rsidR="0030680C">
        <w:rPr>
          <w:rFonts w:ascii="Traditional Arabic" w:eastAsia="Times New Roman" w:hAnsi="Traditional Arabic" w:cs="KFGQPC Uthman Taha Naskh"/>
          <w:color w:val="000000" w:themeColor="text1"/>
          <w:sz w:val="30"/>
          <w:szCs w:val="30"/>
          <w:rtl/>
        </w:rPr>
        <w:t xml:space="preserve"> و</w:t>
      </w:r>
      <w:r w:rsidR="00A16AA1" w:rsidRPr="00E56013">
        <w:rPr>
          <w:rFonts w:ascii="Traditional Arabic" w:eastAsia="Times New Roman" w:hAnsi="Traditional Arabic" w:cs="KFGQPC Uthman Taha Naskh"/>
          <w:color w:val="000000" w:themeColor="text1"/>
          <w:sz w:val="30"/>
          <w:szCs w:val="30"/>
          <w:rtl/>
        </w:rPr>
        <w:t>إبن</w:t>
      </w:r>
      <w:r w:rsidRPr="00E56013">
        <w:rPr>
          <w:rFonts w:ascii="Traditional Arabic" w:eastAsia="Times New Roman" w:hAnsi="Traditional Arabic" w:cs="KFGQPC Uthman Taha Naskh"/>
          <w:color w:val="000000" w:themeColor="text1"/>
          <w:sz w:val="30"/>
          <w:szCs w:val="30"/>
          <w:rtl/>
        </w:rPr>
        <w:t xml:space="preserve"> سیدنا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يا </w:t>
      </w:r>
      <w:r w:rsidR="00F34FE3" w:rsidRPr="00E56013">
        <w:rPr>
          <w:rFonts w:ascii="Traditional Arabic" w:eastAsia="Times New Roman" w:hAnsi="Traditional Arabic" w:cs="KFGQPC Uthman Taha Naskh"/>
          <w:color w:val="000000" w:themeColor="text1"/>
          <w:sz w:val="30"/>
          <w:szCs w:val="30"/>
          <w:rtl/>
        </w:rPr>
        <w:t>أيها</w:t>
      </w:r>
      <w:r w:rsidRPr="00E56013">
        <w:rPr>
          <w:rFonts w:ascii="Traditional Arabic" w:eastAsia="Times New Roman" w:hAnsi="Traditional Arabic" w:cs="KFGQPC Uthman Taha Naskh"/>
          <w:color w:val="000000" w:themeColor="text1"/>
          <w:sz w:val="30"/>
          <w:szCs w:val="30"/>
          <w:rtl/>
        </w:rPr>
        <w:t xml:space="preserve"> الناس</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قولوا بقولكم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يستهوينكم الشيطان</w:t>
      </w:r>
      <w:r w:rsidR="00584605">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محمد عبد الله ورسوله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ما أحب </w:t>
      </w:r>
      <w:r w:rsidR="00DD52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ترفعون</w:t>
      </w:r>
      <w:r w:rsidR="00DD52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فوق منزلتي التي أنزلن</w:t>
      </w:r>
      <w:r w:rsidR="00DD52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الله</w:t>
      </w:r>
      <w:r w:rsidR="00E122B9" w:rsidRPr="00E56013">
        <w:rPr>
          <w:rFonts w:ascii="Traditional Arabic" w:eastAsia="Times New Roman" w:hAnsi="Traditional Arabic" w:cs="KFGQPC Uthman Taha Naskh"/>
          <w:color w:val="000000" w:themeColor="text1"/>
          <w:sz w:val="30"/>
          <w:szCs w:val="30"/>
          <w:rtl/>
        </w:rPr>
        <w:t xml:space="preserve"> عز وجل</w:t>
      </w:r>
      <w:r w:rsidR="007B6B9D">
        <w:rPr>
          <w:rFonts w:ascii="Traditional Arabic" w:eastAsia="Times New Roman" w:hAnsi="Traditional Arabic" w:cs="KFGQPC Uthman Taha Naskh"/>
          <w:color w:val="000000" w:themeColor="text1"/>
          <w:sz w:val="30"/>
          <w:szCs w:val="30"/>
          <w:rtl/>
        </w:rPr>
        <w:t>»</w:t>
      </w:r>
      <w:r w:rsidR="00E122B9" w:rsidRPr="00E56013">
        <w:rPr>
          <w:rFonts w:ascii="Traditional Arabic" w:eastAsia="Times New Roman" w:hAnsi="Traditional Arabic" w:cs="KFGQPC Uthman Taha Naskh"/>
          <w:color w:val="000000" w:themeColor="text1"/>
          <w:sz w:val="30"/>
          <w:szCs w:val="30"/>
          <w:rtl/>
        </w:rPr>
        <w:t xml:space="preserve"> رواه النسائي بسند جيد</w:t>
      </w:r>
      <w:r w:rsidR="00E122B9" w:rsidRPr="00E56013">
        <w:rPr>
          <w:rFonts w:ascii="Traditional Arabic" w:eastAsia="Times New Roman" w:hAnsi="Traditional Arabic" w:cs="KFGQPC Uthman Taha Naskh" w:hint="cs"/>
          <w:color w:val="000000" w:themeColor="text1"/>
          <w:sz w:val="30"/>
          <w:szCs w:val="30"/>
          <w:rtl/>
        </w:rPr>
        <w:t>.</w:t>
      </w:r>
    </w:p>
    <w:p w14:paraId="19CE3A25" w14:textId="77777777" w:rsidR="00E122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فيه مسائل</w:t>
      </w:r>
      <w:r w:rsidR="00262DD0">
        <w:rPr>
          <w:rFonts w:ascii="Traditional Arabic" w:eastAsia="Times New Roman" w:hAnsi="Traditional Arabic" w:cs="KFGQPC Uthman Taha Naskh"/>
          <w:color w:val="000000" w:themeColor="text1"/>
          <w:sz w:val="30"/>
          <w:szCs w:val="30"/>
          <w:rtl/>
        </w:rPr>
        <w:t xml:space="preserve">: </w:t>
      </w:r>
    </w:p>
    <w:p w14:paraId="17996467" w14:textId="64BB31AE" w:rsidR="00E122B9" w:rsidRPr="00E56013" w:rsidRDefault="00E122B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 تحذير الناس من الغ</w:t>
      </w:r>
      <w:r w:rsidR="00DD52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لو</w:t>
      </w:r>
      <w:r w:rsidRPr="00E56013">
        <w:rPr>
          <w:rFonts w:ascii="Traditional Arabic" w:eastAsia="Times New Roman" w:hAnsi="Traditional Arabic" w:cs="KFGQPC Uthman Taha Naskh" w:hint="cs"/>
          <w:color w:val="000000" w:themeColor="text1"/>
          <w:sz w:val="30"/>
          <w:szCs w:val="30"/>
          <w:rtl/>
        </w:rPr>
        <w:t>.</w:t>
      </w:r>
    </w:p>
    <w:p w14:paraId="72AD776A" w14:textId="5E73ABB7" w:rsidR="00E122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الثانية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ينبغ</w:t>
      </w:r>
      <w:r w:rsidR="00DD52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w:t>
      </w:r>
      <w:r w:rsidR="00DD521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122B9" w:rsidRPr="00E56013">
        <w:rPr>
          <w:rFonts w:ascii="Traditional Arabic" w:eastAsia="Times New Roman" w:hAnsi="Traditional Arabic" w:cs="KFGQPC Uthman Taha Naskh"/>
          <w:color w:val="000000" w:themeColor="text1"/>
          <w:sz w:val="30"/>
          <w:szCs w:val="30"/>
          <w:rtl/>
        </w:rPr>
        <w:t xml:space="preserve"> يقول من قيل له أنت سیدنا</w:t>
      </w:r>
      <w:r w:rsidR="00E122B9" w:rsidRPr="00E56013">
        <w:rPr>
          <w:rFonts w:ascii="Traditional Arabic" w:eastAsia="Times New Roman" w:hAnsi="Traditional Arabic" w:cs="KFGQPC Uthman Taha Naskh" w:hint="cs"/>
          <w:color w:val="000000" w:themeColor="text1"/>
          <w:sz w:val="30"/>
          <w:szCs w:val="30"/>
          <w:rtl/>
        </w:rPr>
        <w:t>.</w:t>
      </w:r>
    </w:p>
    <w:p w14:paraId="03CB1FF6" w14:textId="171A81DC" w:rsidR="00E122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الثالثة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قوله (لايستجرينكم الشيطان</w:t>
      </w:r>
      <w:r w:rsidR="00216E5D">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مع </w:t>
      </w:r>
      <w:r w:rsidR="00D23436" w:rsidRPr="00E56013">
        <w:rPr>
          <w:rFonts w:ascii="Traditional Arabic" w:eastAsia="Times New Roman" w:hAnsi="Traditional Arabic" w:cs="KFGQPC Uthman Taha Naskh"/>
          <w:color w:val="000000" w:themeColor="text1"/>
          <w:sz w:val="30"/>
          <w:szCs w:val="30"/>
          <w:rtl/>
        </w:rPr>
        <w:t>أنهم</w:t>
      </w:r>
      <w:r w:rsidRPr="00E56013">
        <w:rPr>
          <w:rFonts w:ascii="Traditional Arabic" w:eastAsia="Times New Roman" w:hAnsi="Traditional Arabic" w:cs="KFGQPC Uthman Taha Naskh"/>
          <w:color w:val="000000" w:themeColor="text1"/>
          <w:sz w:val="30"/>
          <w:szCs w:val="30"/>
          <w:rtl/>
        </w:rPr>
        <w:t xml:space="preserve"> لم يقولوا </w:t>
      </w:r>
      <w:r w:rsidR="00DD5218">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الحق</w:t>
      </w:r>
      <w:r w:rsidR="00E122B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2295DCFC" w14:textId="6F0827FC"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 الرابعة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قوله </w:t>
      </w:r>
      <w:r w:rsidRPr="007B6B9D">
        <w:rPr>
          <w:rFonts w:ascii="Traditional Arabic" w:eastAsia="Times New Roman" w:hAnsi="Traditional Arabic" w:cs="KFGQPC Uthman Taha Naskh"/>
          <w:b/>
          <w:bCs/>
          <w:color w:val="0070C0"/>
          <w:sz w:val="30"/>
          <w:szCs w:val="30"/>
          <w:rtl/>
        </w:rPr>
        <w:t xml:space="preserve">«ما أحب </w:t>
      </w:r>
      <w:r w:rsidR="00DD521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E122B9" w:rsidRPr="007B6B9D">
        <w:rPr>
          <w:rFonts w:ascii="Traditional Arabic" w:eastAsia="Times New Roman" w:hAnsi="Traditional Arabic" w:cs="KFGQPC Uthman Taha Naskh"/>
          <w:b/>
          <w:bCs/>
          <w:color w:val="0070C0"/>
          <w:sz w:val="30"/>
          <w:szCs w:val="30"/>
          <w:rtl/>
        </w:rPr>
        <w:t xml:space="preserve"> ترفعوني فوق منزلت</w:t>
      </w:r>
      <w:r w:rsidR="00DD5218">
        <w:rPr>
          <w:rFonts w:ascii="Traditional Arabic" w:eastAsia="Times New Roman" w:hAnsi="Traditional Arabic" w:cs="KFGQPC Uthman Taha Naskh" w:hint="cs"/>
          <w:b/>
          <w:bCs/>
          <w:color w:val="0070C0"/>
          <w:sz w:val="30"/>
          <w:szCs w:val="30"/>
          <w:rtl/>
        </w:rPr>
        <w:t>ى</w:t>
      </w:r>
      <w:r w:rsidR="007B6B9D">
        <w:rPr>
          <w:rFonts w:ascii="Traditional Arabic" w:eastAsia="Times New Roman" w:hAnsi="Traditional Arabic" w:cs="KFGQPC Uthman Taha Naskh"/>
          <w:b/>
          <w:bCs/>
          <w:color w:val="0070C0"/>
          <w:sz w:val="30"/>
          <w:szCs w:val="30"/>
          <w:rtl/>
        </w:rPr>
        <w:t>»</w:t>
      </w:r>
      <w:r w:rsidR="00E122B9" w:rsidRPr="00E56013">
        <w:rPr>
          <w:rFonts w:ascii="Traditional Arabic" w:eastAsia="Times New Roman" w:hAnsi="Traditional Arabic" w:cs="KFGQPC Uthman Taha Naskh" w:hint="cs"/>
          <w:color w:val="000000" w:themeColor="text1"/>
          <w:sz w:val="30"/>
          <w:szCs w:val="30"/>
          <w:rtl/>
        </w:rPr>
        <w:t>.</w:t>
      </w:r>
    </w:p>
    <w:p w14:paraId="6A4B875C" w14:textId="34CD759A" w:rsidR="000A7E45" w:rsidRPr="00E56013" w:rsidRDefault="000A7E45" w:rsidP="006C05B2">
      <w:pPr>
        <w:pStyle w:val="a"/>
      </w:pPr>
      <w:bookmarkStart w:id="298" w:name="_Toc112248338"/>
      <w:r w:rsidRPr="00E56013">
        <w:rPr>
          <w:rtl/>
        </w:rPr>
        <w:lastRenderedPageBreak/>
        <w:t>الهدف</w:t>
      </w:r>
      <w:r w:rsidR="00512098">
        <w:rPr>
          <w:rtl/>
        </w:rPr>
        <w:t xml:space="preserve">: </w:t>
      </w:r>
      <w:bookmarkEnd w:id="298"/>
    </w:p>
    <w:p w14:paraId="6E94D020" w14:textId="1E3ED707" w:rsidR="00E122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قصد الشيخ رحمه الله من هذا الباب التحذير من كل ما يناف</w:t>
      </w:r>
      <w:r w:rsidR="00DD52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عقيدة التوحيد</w:t>
      </w:r>
      <w:r w:rsidR="00584605">
        <w:rPr>
          <w:rFonts w:ascii="Traditional Arabic" w:eastAsia="Times New Roman" w:hAnsi="Traditional Arabic" w:cs="KFGQPC Uthman Taha Naskh"/>
          <w:color w:val="000000" w:themeColor="text1"/>
          <w:sz w:val="30"/>
          <w:szCs w:val="30"/>
          <w:rtl/>
        </w:rPr>
        <w:t xml:space="preserve">، </w:t>
      </w:r>
      <w:r w:rsidR="0075213A" w:rsidRPr="00E56013">
        <w:rPr>
          <w:rFonts w:ascii="Traditional Arabic" w:eastAsia="Times New Roman" w:hAnsi="Traditional Arabic" w:cs="KFGQPC Uthman Taha Naskh"/>
          <w:color w:val="000000" w:themeColor="text1"/>
          <w:sz w:val="30"/>
          <w:szCs w:val="30"/>
          <w:rtl/>
        </w:rPr>
        <w:t>أو</w:t>
      </w:r>
      <w:r w:rsidR="00E122B9" w:rsidRPr="00E56013">
        <w:rPr>
          <w:rFonts w:ascii="Traditional Arabic" w:eastAsia="Times New Roman" w:hAnsi="Traditional Arabic" w:cs="KFGQPC Uthman Taha Naskh"/>
          <w:color w:val="000000" w:themeColor="text1"/>
          <w:sz w:val="30"/>
          <w:szCs w:val="30"/>
          <w:rtl/>
        </w:rPr>
        <w:t xml:space="preserve"> ي</w:t>
      </w:r>
      <w:r w:rsidR="00DD5218">
        <w:rPr>
          <w:rFonts w:ascii="Traditional Arabic" w:eastAsia="Times New Roman" w:hAnsi="Traditional Arabic" w:cs="KFGQPC Uthman Taha Naskh" w:hint="cs"/>
          <w:color w:val="000000" w:themeColor="text1"/>
          <w:sz w:val="30"/>
          <w:szCs w:val="30"/>
          <w:rtl/>
        </w:rPr>
        <w:t>ُ</w:t>
      </w:r>
      <w:r w:rsidR="00E122B9" w:rsidRPr="00E56013">
        <w:rPr>
          <w:rFonts w:ascii="Traditional Arabic" w:eastAsia="Times New Roman" w:hAnsi="Traditional Arabic" w:cs="KFGQPC Uthman Taha Naskh"/>
          <w:color w:val="000000" w:themeColor="text1"/>
          <w:sz w:val="30"/>
          <w:szCs w:val="30"/>
          <w:rtl/>
        </w:rPr>
        <w:t xml:space="preserve">ضعفها </w:t>
      </w:r>
      <w:r w:rsidR="0053589D">
        <w:rPr>
          <w:rFonts w:ascii="Traditional Arabic" w:eastAsia="Times New Roman" w:hAnsi="Traditional Arabic" w:cs="KFGQPC Uthman Taha Naskh"/>
          <w:color w:val="000000" w:themeColor="text1"/>
          <w:sz w:val="30"/>
          <w:szCs w:val="30"/>
          <w:rtl/>
        </w:rPr>
        <w:t>فى</w:t>
      </w:r>
      <w:r w:rsidR="00E122B9" w:rsidRPr="00E56013">
        <w:rPr>
          <w:rFonts w:ascii="Traditional Arabic" w:eastAsia="Times New Roman" w:hAnsi="Traditional Arabic" w:cs="KFGQPC Uthman Taha Naskh"/>
          <w:color w:val="000000" w:themeColor="text1"/>
          <w:sz w:val="30"/>
          <w:szCs w:val="30"/>
          <w:rtl/>
        </w:rPr>
        <w:t xml:space="preserve"> قلب المسلم</w:t>
      </w:r>
      <w:r w:rsidR="00E122B9" w:rsidRPr="00E56013">
        <w:rPr>
          <w:rFonts w:ascii="Traditional Arabic" w:eastAsia="Times New Roman" w:hAnsi="Traditional Arabic" w:cs="KFGQPC Uthman Taha Naskh" w:hint="cs"/>
          <w:color w:val="000000" w:themeColor="text1"/>
          <w:sz w:val="30"/>
          <w:szCs w:val="30"/>
          <w:rtl/>
        </w:rPr>
        <w:t>.</w:t>
      </w:r>
    </w:p>
    <w:p w14:paraId="5E01578E" w14:textId="3C2EE5A8" w:rsidR="000A7E45" w:rsidRPr="00E56013" w:rsidRDefault="000A7E45" w:rsidP="006C05B2">
      <w:pPr>
        <w:pStyle w:val="a"/>
        <w:rPr>
          <w:rtl/>
        </w:rPr>
      </w:pPr>
      <w:r w:rsidRPr="00E56013">
        <w:rPr>
          <w:rtl/>
        </w:rPr>
        <w:t xml:space="preserve"> </w:t>
      </w:r>
      <w:bookmarkStart w:id="299" w:name="_Toc112248339"/>
      <w:r w:rsidRPr="00E56013">
        <w:rPr>
          <w:rtl/>
        </w:rPr>
        <w:t>الشرح</w:t>
      </w:r>
      <w:r w:rsidR="00512098">
        <w:rPr>
          <w:rtl/>
        </w:rPr>
        <w:t xml:space="preserve">: </w:t>
      </w:r>
      <w:bookmarkEnd w:id="299"/>
    </w:p>
    <w:p w14:paraId="7488CD35" w14:textId="77777777" w:rsidR="000A7E45" w:rsidRPr="00E56013" w:rsidRDefault="00E122B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حديثان</w:t>
      </w:r>
      <w:r w:rsidRPr="00E56013">
        <w:rPr>
          <w:rFonts w:ascii="Traditional Arabic" w:eastAsia="Times New Roman" w:hAnsi="Traditional Arabic" w:cs="KFGQPC Uthman Taha Naskh" w:hint="cs"/>
          <w:color w:val="000000" w:themeColor="text1"/>
          <w:sz w:val="30"/>
          <w:szCs w:val="30"/>
          <w:rtl/>
        </w:rPr>
        <w:t>:</w:t>
      </w:r>
    </w:p>
    <w:p w14:paraId="3F35564D" w14:textId="0EE801F6" w:rsidR="000A7E45" w:rsidRPr="007B6B9D" w:rsidRDefault="000A7E45"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E56013">
        <w:rPr>
          <w:rFonts w:ascii="Traditional Arabic" w:eastAsia="Times New Roman" w:hAnsi="Traditional Arabic" w:cs="KFGQPC Uthman Taha Naskh"/>
          <w:color w:val="000000" w:themeColor="text1"/>
          <w:sz w:val="30"/>
          <w:szCs w:val="30"/>
          <w:rtl/>
        </w:rPr>
        <w:t>أولهما</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حديث عبد الله بن الشخير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وفيه التحذير من الغ</w:t>
      </w:r>
      <w:r w:rsidR="00DD521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لو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المدح </w:t>
      </w:r>
      <w:r w:rsidR="00E72FAA" w:rsidRPr="00E56013">
        <w:rPr>
          <w:rFonts w:ascii="Traditional Arabic" w:eastAsia="Times New Roman" w:hAnsi="Traditional Arabic" w:cs="KFGQPC Uthman Taha Naskh"/>
          <w:color w:val="000000" w:themeColor="text1"/>
          <w:sz w:val="30"/>
          <w:szCs w:val="30"/>
          <w:rtl/>
        </w:rPr>
        <w:t>لأنه</w:t>
      </w:r>
      <w:r w:rsidRPr="00E56013">
        <w:rPr>
          <w:rFonts w:ascii="Traditional Arabic" w:eastAsia="Times New Roman" w:hAnsi="Traditional Arabic" w:cs="KFGQPC Uthman Taha Naskh"/>
          <w:color w:val="000000" w:themeColor="text1"/>
          <w:sz w:val="30"/>
          <w:szCs w:val="30"/>
          <w:rtl/>
        </w:rPr>
        <w:t xml:space="preserve"> قد يؤد</w:t>
      </w:r>
      <w:r w:rsidR="00DD521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بالممدوح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نوع من الغرور والتعاظم</w:t>
      </w:r>
      <w:r w:rsidR="00584605">
        <w:rPr>
          <w:rFonts w:ascii="Traditional Arabic" w:eastAsia="Times New Roman" w:hAnsi="Traditional Arabic" w:cs="KFGQPC Uthman Taha Naskh"/>
          <w:color w:val="000000" w:themeColor="text1"/>
          <w:sz w:val="30"/>
          <w:szCs w:val="30"/>
          <w:rtl/>
        </w:rPr>
        <w:t xml:space="preserve">، </w:t>
      </w:r>
      <w:r w:rsidR="00BD1DFB">
        <w:rPr>
          <w:rFonts w:ascii="Traditional Arabic" w:eastAsia="Times New Roman" w:hAnsi="Traditional Arabic" w:cs="KFGQPC Uthman Taha Naskh"/>
          <w:color w:val="000000" w:themeColor="text1"/>
          <w:sz w:val="30"/>
          <w:szCs w:val="30"/>
          <w:rtl/>
        </w:rPr>
        <w:t>الذى</w:t>
      </w:r>
      <w:r w:rsidRPr="00E56013">
        <w:rPr>
          <w:rFonts w:ascii="Traditional Arabic" w:eastAsia="Times New Roman" w:hAnsi="Traditional Arabic" w:cs="KFGQPC Uthman Taha Naskh"/>
          <w:color w:val="000000" w:themeColor="text1"/>
          <w:sz w:val="30"/>
          <w:szCs w:val="30"/>
          <w:rtl/>
        </w:rPr>
        <w:t xml:space="preserve"> يتنافى مع الذل والخضوع لله رب العالمين</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ولهذا عندما قال وفد بني عامر لرسول الله عليه الصلاة والسلام أنت سیدنا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السيد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قال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 الحديث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قولوا بقولكم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بعض قولكم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ولا يستجرینکم الشيطان</w:t>
      </w:r>
      <w:r w:rsidR="00584605" w:rsidRPr="007B6B9D">
        <w:rPr>
          <w:rFonts w:ascii="Traditional Arabic" w:eastAsia="Times New Roman" w:hAnsi="Traditional Arabic" w:cs="KFGQPC Uthman Taha Naskh"/>
          <w:b/>
          <w:bCs/>
          <w:color w:val="0070C0"/>
          <w:sz w:val="30"/>
          <w:szCs w:val="30"/>
          <w:rtl/>
        </w:rPr>
        <w:t xml:space="preserve">، </w:t>
      </w:r>
      <w:r w:rsidR="00E122B9" w:rsidRPr="007B6B9D">
        <w:rPr>
          <w:rFonts w:ascii="Traditional Arabic" w:eastAsia="Times New Roman" w:hAnsi="Traditional Arabic" w:cs="KFGQPC Uthman Taha Naskh"/>
          <w:b/>
          <w:bCs/>
          <w:color w:val="0070C0"/>
          <w:sz w:val="30"/>
          <w:szCs w:val="30"/>
          <w:rtl/>
        </w:rPr>
        <w:t xml:space="preserve">وقال </w:t>
      </w:r>
      <w:r w:rsidR="0053589D">
        <w:rPr>
          <w:rFonts w:ascii="Traditional Arabic" w:eastAsia="Times New Roman" w:hAnsi="Traditional Arabic" w:cs="KFGQPC Uthman Taha Naskh"/>
          <w:b/>
          <w:bCs/>
          <w:color w:val="0070C0"/>
          <w:sz w:val="30"/>
          <w:szCs w:val="30"/>
          <w:rtl/>
        </w:rPr>
        <w:t>فى</w:t>
      </w:r>
      <w:r w:rsidR="00E122B9" w:rsidRPr="007B6B9D">
        <w:rPr>
          <w:rFonts w:ascii="Traditional Arabic" w:eastAsia="Times New Roman" w:hAnsi="Traditional Arabic" w:cs="KFGQPC Uthman Taha Naskh"/>
          <w:b/>
          <w:bCs/>
          <w:color w:val="0070C0"/>
          <w:sz w:val="30"/>
          <w:szCs w:val="30"/>
          <w:rtl/>
        </w:rPr>
        <w:t xml:space="preserve"> حديث آخر </w:t>
      </w:r>
      <w:r w:rsidR="00E122B9" w:rsidRPr="007B6B9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ل</w:t>
      </w:r>
      <w:r w:rsidR="00DD5218">
        <w:rPr>
          <w:rFonts w:ascii="Traditional Arabic" w:eastAsia="Times New Roman" w:hAnsi="Traditional Arabic" w:cs="KFGQPC Uthman Taha Naskh" w:hint="cs"/>
          <w:b/>
          <w:bCs/>
          <w:color w:val="0070C0"/>
          <w:sz w:val="30"/>
          <w:szCs w:val="30"/>
          <w:rtl/>
        </w:rPr>
        <w:t>ا</w:t>
      </w:r>
      <w:r w:rsidRPr="007B6B9D">
        <w:rPr>
          <w:rFonts w:ascii="Traditional Arabic" w:eastAsia="Times New Roman" w:hAnsi="Traditional Arabic" w:cs="KFGQPC Uthman Taha Naskh"/>
          <w:b/>
          <w:bCs/>
          <w:color w:val="0070C0"/>
          <w:sz w:val="30"/>
          <w:szCs w:val="30"/>
          <w:rtl/>
        </w:rPr>
        <w:t xml:space="preserve"> تطرون</w:t>
      </w:r>
      <w:r w:rsidR="00DD521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 كما أطرت النصارى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مريم </w:t>
      </w:r>
      <w:r w:rsidR="0075213A" w:rsidRPr="007B6B9D">
        <w:rPr>
          <w:rFonts w:ascii="Traditional Arabic" w:eastAsia="Times New Roman" w:hAnsi="Traditional Arabic" w:cs="KFGQPC Uthman Taha Naskh"/>
          <w:b/>
          <w:bCs/>
          <w:color w:val="0070C0"/>
          <w:sz w:val="30"/>
          <w:szCs w:val="30"/>
          <w:rtl/>
        </w:rPr>
        <w:t>إنما</w:t>
      </w:r>
      <w:r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00E122B9" w:rsidRPr="007B6B9D">
        <w:rPr>
          <w:rFonts w:ascii="Traditional Arabic" w:eastAsia="Times New Roman" w:hAnsi="Traditional Arabic" w:cs="KFGQPC Uthman Taha Naskh"/>
          <w:b/>
          <w:bCs/>
          <w:color w:val="0070C0"/>
          <w:sz w:val="30"/>
          <w:szCs w:val="30"/>
          <w:rtl/>
        </w:rPr>
        <w:t xml:space="preserve"> عبد فقولوا</w:t>
      </w:r>
      <w:r w:rsidR="00262DD0" w:rsidRPr="007B6B9D">
        <w:rPr>
          <w:rFonts w:ascii="Traditional Arabic" w:eastAsia="Times New Roman" w:hAnsi="Traditional Arabic" w:cs="KFGQPC Uthman Taha Naskh"/>
          <w:b/>
          <w:bCs/>
          <w:color w:val="0070C0"/>
          <w:sz w:val="30"/>
          <w:szCs w:val="30"/>
          <w:rtl/>
        </w:rPr>
        <w:t xml:space="preserve">: </w:t>
      </w:r>
      <w:r w:rsidR="00E122B9" w:rsidRPr="007B6B9D">
        <w:rPr>
          <w:rFonts w:ascii="Traditional Arabic" w:eastAsia="Times New Roman" w:hAnsi="Traditional Arabic" w:cs="KFGQPC Uthman Taha Naskh"/>
          <w:b/>
          <w:bCs/>
          <w:color w:val="0070C0"/>
          <w:sz w:val="30"/>
          <w:szCs w:val="30"/>
          <w:rtl/>
        </w:rPr>
        <w:t>عبد الله ورسوله</w:t>
      </w:r>
      <w:r w:rsidR="00E122B9" w:rsidRPr="007B6B9D">
        <w:rPr>
          <w:rFonts w:ascii="Traditional Arabic" w:eastAsia="Times New Roman" w:hAnsi="Traditional Arabic" w:cs="KFGQPC Uthman Taha Naskh" w:hint="cs"/>
          <w:b/>
          <w:bCs/>
          <w:color w:val="0070C0"/>
          <w:sz w:val="30"/>
          <w:szCs w:val="30"/>
          <w:rtl/>
        </w:rPr>
        <w:t>).</w:t>
      </w:r>
    </w:p>
    <w:p w14:paraId="7C3C9F1C" w14:textId="1F30A5AB" w:rsidR="000A7E45" w:rsidRPr="007B6B9D" w:rsidRDefault="000A7E45"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tl/>
        </w:rPr>
      </w:pPr>
      <w:r w:rsidRPr="007B6B9D">
        <w:rPr>
          <w:rFonts w:ascii="Traditional Arabic" w:eastAsia="Times New Roman" w:hAnsi="Traditional Arabic" w:cs="KFGQPC Uthman Taha Naskh"/>
          <w:b/>
          <w:bCs/>
          <w:color w:val="0070C0"/>
          <w:sz w:val="30"/>
          <w:szCs w:val="30"/>
          <w:rtl/>
        </w:rPr>
        <w:t>وثانيهما</w:t>
      </w:r>
      <w:r w:rsidR="00262DD0"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حديث أنس </w:t>
      </w:r>
      <w:r w:rsidR="0053589D">
        <w:rPr>
          <w:rFonts w:ascii="Traditional Arabic" w:eastAsia="Times New Roman" w:hAnsi="Traditional Arabic" w:cs="KFGQPC Uthman Taha Naskh"/>
          <w:b/>
          <w:bCs/>
          <w:color w:val="0070C0"/>
          <w:sz w:val="30"/>
          <w:szCs w:val="30"/>
          <w:rtl/>
        </w:rPr>
        <w:t>رضى</w:t>
      </w:r>
      <w:r w:rsidRPr="007B6B9D">
        <w:rPr>
          <w:rFonts w:ascii="Traditional Arabic" w:eastAsia="Times New Roman" w:hAnsi="Traditional Arabic" w:cs="KFGQPC Uthman Taha Naskh"/>
          <w:b/>
          <w:bCs/>
          <w:color w:val="0070C0"/>
          <w:sz w:val="30"/>
          <w:szCs w:val="30"/>
          <w:rtl/>
        </w:rPr>
        <w:t xml:space="preserve"> الله عنه</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وفيه </w:t>
      </w:r>
      <w:r w:rsidR="00DD521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Pr="007B6B9D">
        <w:rPr>
          <w:rFonts w:ascii="Traditional Arabic" w:eastAsia="Times New Roman" w:hAnsi="Traditional Arabic" w:cs="KFGQPC Uthman Taha Naskh"/>
          <w:b/>
          <w:bCs/>
          <w:color w:val="0070C0"/>
          <w:sz w:val="30"/>
          <w:szCs w:val="30"/>
          <w:rtl/>
        </w:rPr>
        <w:t xml:space="preserve"> النبي صلى الله عليه و</w:t>
      </w:r>
      <w:r w:rsidR="00E122B9" w:rsidRPr="007B6B9D">
        <w:rPr>
          <w:rFonts w:ascii="Traditional Arabic" w:eastAsia="Times New Roman" w:hAnsi="Traditional Arabic" w:cs="KFGQPC Uthman Taha Naskh"/>
          <w:b/>
          <w:bCs/>
          <w:color w:val="0070C0"/>
          <w:sz w:val="30"/>
          <w:szCs w:val="30"/>
          <w:rtl/>
        </w:rPr>
        <w:t>سلم کره مدح أولئك الناس وقال</w:t>
      </w:r>
      <w:r w:rsidR="00262DD0" w:rsidRPr="007B6B9D">
        <w:rPr>
          <w:rFonts w:ascii="Traditional Arabic" w:eastAsia="Times New Roman" w:hAnsi="Traditional Arabic" w:cs="KFGQPC Uthman Taha Naskh"/>
          <w:b/>
          <w:bCs/>
          <w:color w:val="0070C0"/>
          <w:sz w:val="30"/>
          <w:szCs w:val="30"/>
          <w:rtl/>
        </w:rPr>
        <w:t xml:space="preserve">: </w:t>
      </w:r>
      <w:r w:rsidR="00E122B9" w:rsidRPr="007B6B9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قولوا بقولكم </w:t>
      </w:r>
      <w:r w:rsidR="0075213A" w:rsidRPr="007B6B9D">
        <w:rPr>
          <w:rFonts w:ascii="Traditional Arabic" w:eastAsia="Times New Roman" w:hAnsi="Traditional Arabic" w:cs="KFGQPC Uthman Taha Naskh"/>
          <w:b/>
          <w:bCs/>
          <w:color w:val="0070C0"/>
          <w:sz w:val="30"/>
          <w:szCs w:val="30"/>
          <w:rtl/>
        </w:rPr>
        <w:t>أو</w:t>
      </w:r>
      <w:r w:rsidRPr="007B6B9D">
        <w:rPr>
          <w:rFonts w:ascii="Traditional Arabic" w:eastAsia="Times New Roman" w:hAnsi="Traditional Arabic" w:cs="KFGQPC Uthman Taha Naskh"/>
          <w:b/>
          <w:bCs/>
          <w:color w:val="0070C0"/>
          <w:sz w:val="30"/>
          <w:szCs w:val="30"/>
          <w:rtl/>
        </w:rPr>
        <w:t xml:space="preserve"> بعض قولكم ولا يستهوينكم الشيطان</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محمد عبد الله ورسوله ما أحب </w:t>
      </w:r>
      <w:r w:rsidR="00DD5218">
        <w:rPr>
          <w:rFonts w:ascii="Traditional Arabic" w:eastAsia="Times New Roman" w:hAnsi="Traditional Arabic" w:cs="KFGQPC Uthman Taha Naskh" w:hint="cs"/>
          <w:b/>
          <w:bCs/>
          <w:color w:val="0070C0"/>
          <w:sz w:val="30"/>
          <w:szCs w:val="30"/>
          <w:rtl/>
        </w:rPr>
        <w:t>أ</w:t>
      </w:r>
      <w:r w:rsidR="00FE7C19" w:rsidRPr="007B6B9D">
        <w:rPr>
          <w:rFonts w:ascii="Traditional Arabic" w:eastAsia="Times New Roman" w:hAnsi="Traditional Arabic" w:cs="KFGQPC Uthman Taha Naskh"/>
          <w:b/>
          <w:bCs/>
          <w:color w:val="0070C0"/>
          <w:sz w:val="30"/>
          <w:szCs w:val="30"/>
          <w:rtl/>
        </w:rPr>
        <w:t>ن</w:t>
      </w:r>
      <w:r w:rsidR="00E122B9" w:rsidRPr="007B6B9D">
        <w:rPr>
          <w:rFonts w:ascii="Traditional Arabic" w:eastAsia="Times New Roman" w:hAnsi="Traditional Arabic" w:cs="KFGQPC Uthman Taha Naskh"/>
          <w:b/>
          <w:bCs/>
          <w:color w:val="0070C0"/>
          <w:sz w:val="30"/>
          <w:szCs w:val="30"/>
          <w:rtl/>
        </w:rPr>
        <w:t xml:space="preserve"> ترفعون</w:t>
      </w:r>
      <w:r w:rsidR="00DD5218">
        <w:rPr>
          <w:rFonts w:ascii="Traditional Arabic" w:eastAsia="Times New Roman" w:hAnsi="Traditional Arabic" w:cs="KFGQPC Uthman Taha Naskh" w:hint="cs"/>
          <w:b/>
          <w:bCs/>
          <w:color w:val="0070C0"/>
          <w:sz w:val="30"/>
          <w:szCs w:val="30"/>
          <w:rtl/>
        </w:rPr>
        <w:t>ى</w:t>
      </w:r>
      <w:r w:rsidR="00E122B9" w:rsidRPr="007B6B9D">
        <w:rPr>
          <w:rFonts w:ascii="Traditional Arabic" w:eastAsia="Times New Roman" w:hAnsi="Traditional Arabic" w:cs="KFGQPC Uthman Taha Naskh"/>
          <w:b/>
          <w:bCs/>
          <w:color w:val="0070C0"/>
          <w:sz w:val="30"/>
          <w:szCs w:val="30"/>
          <w:rtl/>
        </w:rPr>
        <w:t xml:space="preserve"> فوق منزلتي التي </w:t>
      </w:r>
      <w:r w:rsidR="00E122B9" w:rsidRPr="007B6B9D">
        <w:rPr>
          <w:rFonts w:ascii="Traditional Arabic" w:eastAsia="Times New Roman" w:hAnsi="Traditional Arabic" w:cs="KFGQPC Uthman Taha Naskh" w:hint="cs"/>
          <w:b/>
          <w:bCs/>
          <w:color w:val="0070C0"/>
          <w:sz w:val="30"/>
          <w:szCs w:val="30"/>
          <w:rtl/>
        </w:rPr>
        <w:t>أ</w:t>
      </w:r>
      <w:r w:rsidR="00E122B9" w:rsidRPr="007B6B9D">
        <w:rPr>
          <w:rFonts w:ascii="Traditional Arabic" w:eastAsia="Times New Roman" w:hAnsi="Traditional Arabic" w:cs="KFGQPC Uthman Taha Naskh"/>
          <w:b/>
          <w:bCs/>
          <w:color w:val="0070C0"/>
          <w:sz w:val="30"/>
          <w:szCs w:val="30"/>
          <w:rtl/>
        </w:rPr>
        <w:t>نزلن</w:t>
      </w:r>
      <w:r w:rsidR="00DD5218">
        <w:rPr>
          <w:rFonts w:ascii="Traditional Arabic" w:eastAsia="Times New Roman" w:hAnsi="Traditional Arabic" w:cs="KFGQPC Uthman Taha Naskh" w:hint="cs"/>
          <w:b/>
          <w:bCs/>
          <w:color w:val="0070C0"/>
          <w:sz w:val="30"/>
          <w:szCs w:val="30"/>
          <w:rtl/>
        </w:rPr>
        <w:t>ى</w:t>
      </w:r>
      <w:r w:rsidR="00E122B9" w:rsidRPr="007B6B9D">
        <w:rPr>
          <w:rFonts w:ascii="Traditional Arabic" w:eastAsia="Times New Roman" w:hAnsi="Traditional Arabic" w:cs="KFGQPC Uthman Taha Naskh"/>
          <w:b/>
          <w:bCs/>
          <w:color w:val="0070C0"/>
          <w:sz w:val="30"/>
          <w:szCs w:val="30"/>
          <w:rtl/>
        </w:rPr>
        <w:t xml:space="preserve"> الله عز وجل</w:t>
      </w:r>
      <w:r w:rsidR="00E122B9" w:rsidRPr="007B6B9D">
        <w:rPr>
          <w:rFonts w:ascii="Traditional Arabic" w:eastAsia="Times New Roman" w:hAnsi="Traditional Arabic" w:cs="KFGQPC Uthman Taha Naskh" w:hint="cs"/>
          <w:b/>
          <w:bCs/>
          <w:color w:val="0070C0"/>
          <w:sz w:val="30"/>
          <w:szCs w:val="30"/>
          <w:rtl/>
        </w:rPr>
        <w:t>).</w:t>
      </w:r>
    </w:p>
    <w:p w14:paraId="3CB0FEE4" w14:textId="7553E2E3"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3407D3">
        <w:rPr>
          <w:rFonts w:ascii="Traditional Arabic" w:eastAsia="Times New Roman" w:hAnsi="Traditional Arabic" w:cs="KFGQPC Uthman Taha Naskh"/>
          <w:sz w:val="30"/>
          <w:szCs w:val="30"/>
          <w:rtl/>
        </w:rPr>
        <w:t>والخلاصة</w:t>
      </w:r>
      <w:r w:rsidR="00262DD0" w:rsidRPr="003407D3">
        <w:rPr>
          <w:rFonts w:ascii="Traditional Arabic" w:eastAsia="Times New Roman" w:hAnsi="Traditional Arabic" w:cs="KFGQPC Uthman Taha Naskh"/>
          <w:sz w:val="30"/>
          <w:szCs w:val="30"/>
          <w:rtl/>
        </w:rPr>
        <w:t xml:space="preserve">: </w:t>
      </w:r>
      <w:r w:rsidR="00DD5218">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Pr="003407D3">
        <w:rPr>
          <w:rFonts w:ascii="Traditional Arabic" w:eastAsia="Times New Roman" w:hAnsi="Traditional Arabic" w:cs="KFGQPC Uthman Taha Naskh"/>
          <w:sz w:val="30"/>
          <w:szCs w:val="30"/>
          <w:rtl/>
        </w:rPr>
        <w:t xml:space="preserve"> النبي صلى الله عليه وسلم كره </w:t>
      </w:r>
      <w:r w:rsidR="00DD5218">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Pr="003407D3">
        <w:rPr>
          <w:rFonts w:ascii="Traditional Arabic" w:eastAsia="Times New Roman" w:hAnsi="Traditional Arabic" w:cs="KFGQPC Uthman Taha Naskh"/>
          <w:sz w:val="30"/>
          <w:szCs w:val="30"/>
          <w:rtl/>
        </w:rPr>
        <w:t xml:space="preserve"> ي</w:t>
      </w:r>
      <w:r w:rsidR="00DD5218">
        <w:rPr>
          <w:rFonts w:ascii="Traditional Arabic" w:eastAsia="Times New Roman" w:hAnsi="Traditional Arabic" w:cs="KFGQPC Uthman Taha Naskh" w:hint="cs"/>
          <w:sz w:val="30"/>
          <w:szCs w:val="30"/>
          <w:rtl/>
        </w:rPr>
        <w:t>ُ</w:t>
      </w:r>
      <w:r w:rsidRPr="003407D3">
        <w:rPr>
          <w:rFonts w:ascii="Traditional Arabic" w:eastAsia="Times New Roman" w:hAnsi="Traditional Arabic" w:cs="KFGQPC Uthman Taha Naskh"/>
          <w:sz w:val="30"/>
          <w:szCs w:val="30"/>
          <w:rtl/>
        </w:rPr>
        <w:t xml:space="preserve">قال له سيدنا مع </w:t>
      </w:r>
      <w:r w:rsidR="00DD5218">
        <w:rPr>
          <w:rFonts w:ascii="Traditional Arabic" w:eastAsia="Times New Roman" w:hAnsi="Traditional Arabic" w:cs="KFGQPC Uthman Taha Naskh" w:hint="cs"/>
          <w:sz w:val="30"/>
          <w:szCs w:val="30"/>
          <w:rtl/>
        </w:rPr>
        <w:t>أ</w:t>
      </w:r>
      <w:r w:rsidR="00FE7C19" w:rsidRPr="003407D3">
        <w:rPr>
          <w:rFonts w:ascii="Traditional Arabic" w:eastAsia="Times New Roman" w:hAnsi="Traditional Arabic" w:cs="KFGQPC Uthman Taha Naskh"/>
          <w:sz w:val="30"/>
          <w:szCs w:val="30"/>
          <w:rtl/>
        </w:rPr>
        <w:t>ن</w:t>
      </w:r>
      <w:r w:rsidRPr="003407D3">
        <w:rPr>
          <w:rFonts w:ascii="Traditional Arabic" w:eastAsia="Times New Roman" w:hAnsi="Traditional Arabic" w:cs="KFGQPC Uthman Taha Naskh"/>
          <w:sz w:val="30"/>
          <w:szCs w:val="30"/>
          <w:rtl/>
        </w:rPr>
        <w:t xml:space="preserve"> هذا جائز بدليل </w:t>
      </w:r>
      <w:r w:rsidR="00E122B9" w:rsidRPr="003407D3">
        <w:rPr>
          <w:rFonts w:ascii="Traditional Arabic" w:eastAsia="Times New Roman" w:hAnsi="Traditional Arabic" w:cs="KFGQPC Uthman Taha Naskh"/>
          <w:sz w:val="30"/>
          <w:szCs w:val="30"/>
          <w:rtl/>
        </w:rPr>
        <w:t>قول النبي صلى الله عليه وسلم لل</w:t>
      </w:r>
      <w:r w:rsidR="00E122B9" w:rsidRPr="003407D3">
        <w:rPr>
          <w:rFonts w:ascii="Traditional Arabic" w:eastAsia="Times New Roman" w:hAnsi="Traditional Arabic" w:cs="KFGQPC Uthman Taha Naskh" w:hint="cs"/>
          <w:sz w:val="30"/>
          <w:szCs w:val="30"/>
          <w:rtl/>
        </w:rPr>
        <w:t>أ</w:t>
      </w:r>
      <w:r w:rsidRPr="003407D3">
        <w:rPr>
          <w:rFonts w:ascii="Traditional Arabic" w:eastAsia="Times New Roman" w:hAnsi="Traditional Arabic" w:cs="KFGQPC Uthman Taha Naskh"/>
          <w:sz w:val="30"/>
          <w:szCs w:val="30"/>
          <w:rtl/>
        </w:rPr>
        <w:t>نصار</w:t>
      </w:r>
      <w:r w:rsidRPr="003407D3">
        <w:rPr>
          <w:rFonts w:ascii="Traditional Arabic" w:eastAsia="Times New Roman" w:hAnsi="Traditional Arabic" w:cs="KFGQPC Uthman Taha Naskh"/>
          <w:b/>
          <w:bCs/>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قوموا </w:t>
      </w:r>
      <w:r w:rsidR="00630450" w:rsidRPr="007B6B9D">
        <w:rPr>
          <w:rFonts w:ascii="Traditional Arabic" w:eastAsia="Times New Roman" w:hAnsi="Traditional Arabic" w:cs="KFGQPC Uthman Taha Naskh"/>
          <w:b/>
          <w:bCs/>
          <w:color w:val="0070C0"/>
          <w:sz w:val="30"/>
          <w:szCs w:val="30"/>
          <w:rtl/>
        </w:rPr>
        <w:t>إلى</w:t>
      </w:r>
      <w:r w:rsidR="00E122B9" w:rsidRPr="007B6B9D">
        <w:rPr>
          <w:rFonts w:ascii="Traditional Arabic" w:eastAsia="Times New Roman" w:hAnsi="Traditional Arabic" w:cs="KFGQPC Uthman Taha Naskh" w:hint="cs"/>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lastRenderedPageBreak/>
        <w:t>سیدکم</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بذلك سعد بن معاذ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حذر من الغ</w:t>
      </w:r>
      <w:r w:rsidR="00554C89">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لو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المدح لما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 نتائج سيئة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كل ذلك من </w:t>
      </w:r>
      <w:r w:rsidR="00192DC0" w:rsidRPr="00E56013">
        <w:rPr>
          <w:rFonts w:ascii="Traditional Arabic" w:eastAsia="Times New Roman" w:hAnsi="Traditional Arabic" w:cs="KFGQPC Uthman Taha Naskh"/>
          <w:color w:val="000000" w:themeColor="text1"/>
          <w:sz w:val="30"/>
          <w:szCs w:val="30"/>
          <w:rtl/>
        </w:rPr>
        <w:t>أجل</w:t>
      </w:r>
      <w:r w:rsidR="00E122B9" w:rsidRPr="00E56013">
        <w:rPr>
          <w:rFonts w:ascii="Traditional Arabic" w:eastAsia="Times New Roman" w:hAnsi="Traditional Arabic" w:cs="KFGQPC Uthman Taha Naskh"/>
          <w:color w:val="000000" w:themeColor="text1"/>
          <w:sz w:val="30"/>
          <w:szCs w:val="30"/>
          <w:rtl/>
        </w:rPr>
        <w:t xml:space="preserve"> المحافظة على العقيدة</w:t>
      </w:r>
      <w:r w:rsidR="00E122B9" w:rsidRPr="00E56013">
        <w:rPr>
          <w:rFonts w:ascii="Traditional Arabic" w:eastAsia="Times New Roman" w:hAnsi="Traditional Arabic" w:cs="KFGQPC Uthman Taha Naskh" w:hint="cs"/>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القائمة على ال</w:t>
      </w:r>
      <w:r w:rsidR="00E122B9" w:rsidRPr="00E56013">
        <w:rPr>
          <w:rFonts w:ascii="Traditional Arabic" w:eastAsia="Times New Roman" w:hAnsi="Traditional Arabic" w:cs="KFGQPC Uthman Taha Naskh" w:hint="cs"/>
          <w:color w:val="000000" w:themeColor="text1"/>
          <w:sz w:val="30"/>
          <w:szCs w:val="30"/>
          <w:rtl/>
        </w:rPr>
        <w:t>إ</w:t>
      </w:r>
      <w:r w:rsidR="00E122B9" w:rsidRPr="00E56013">
        <w:rPr>
          <w:rFonts w:ascii="Traditional Arabic" w:eastAsia="Times New Roman" w:hAnsi="Traditional Arabic" w:cs="KFGQPC Uthman Taha Naskh"/>
          <w:color w:val="000000" w:themeColor="text1"/>
          <w:sz w:val="30"/>
          <w:szCs w:val="30"/>
          <w:rtl/>
        </w:rPr>
        <w:t>عتراف بالعبودية لله وحده</w:t>
      </w:r>
      <w:r w:rsidR="00E122B9" w:rsidRPr="00E56013">
        <w:rPr>
          <w:rFonts w:ascii="Traditional Arabic" w:eastAsia="Times New Roman" w:hAnsi="Traditional Arabic" w:cs="KFGQPC Uthman Taha Naskh" w:hint="cs"/>
          <w:color w:val="000000" w:themeColor="text1"/>
          <w:sz w:val="30"/>
          <w:szCs w:val="30"/>
          <w:rtl/>
        </w:rPr>
        <w:t>.</w:t>
      </w:r>
    </w:p>
    <w:p w14:paraId="6D2F4545"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bookmarkStart w:id="300" w:name="_Toc112248340"/>
      <w:r w:rsidRPr="00A20D0A">
        <w:rPr>
          <w:rFonts w:ascii="Greta Arabic" w:hAnsi="Greta Arabic" w:cs="Greta Arabic" w:hint="cs"/>
          <w:noProof/>
          <w:color w:val="000000"/>
          <w:sz w:val="28"/>
          <w:szCs w:val="28"/>
          <w:rtl/>
        </w:rPr>
        <w:drawing>
          <wp:inline distT="0" distB="0" distL="0" distR="0" wp14:anchorId="3CC53228" wp14:editId="7421F854">
            <wp:extent cx="1066800" cy="244840"/>
            <wp:effectExtent l="0" t="0" r="0" b="317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49815D1B"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56409983" wp14:editId="074E1F1E">
            <wp:extent cx="1066800" cy="244840"/>
            <wp:effectExtent l="0" t="0" r="0" b="317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p w14:paraId="02DDA429" w14:textId="564B95CF" w:rsidR="00E122B9" w:rsidRPr="00E56013" w:rsidRDefault="000A7E45" w:rsidP="003407D3">
      <w:pPr>
        <w:pStyle w:val="a0"/>
        <w:rPr>
          <w:rtl/>
        </w:rPr>
      </w:pPr>
      <w:r w:rsidRPr="00E56013">
        <w:rPr>
          <w:rtl/>
        </w:rPr>
        <w:t>باب</w:t>
      </w:r>
      <w:bookmarkEnd w:id="300"/>
    </w:p>
    <w:p w14:paraId="0BEF7A16" w14:textId="17542A2E"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b/>
          <w:bCs/>
          <w:color w:val="000000" w:themeColor="text1"/>
          <w:sz w:val="30"/>
          <w:szCs w:val="30"/>
          <w:rtl/>
        </w:rPr>
        <w:t xml:space="preserve">ما جاء </w:t>
      </w:r>
      <w:r w:rsidR="0053589D">
        <w:rPr>
          <w:rFonts w:ascii="Traditional Arabic" w:eastAsia="Times New Roman" w:hAnsi="Traditional Arabic" w:cs="KFGQPC Uthman Taha Naskh"/>
          <w:b/>
          <w:bCs/>
          <w:color w:val="000000" w:themeColor="text1"/>
          <w:sz w:val="30"/>
          <w:szCs w:val="30"/>
          <w:rtl/>
        </w:rPr>
        <w:t>فى</w:t>
      </w:r>
      <w:r w:rsidRPr="00E56013">
        <w:rPr>
          <w:rFonts w:ascii="Traditional Arabic" w:eastAsia="Times New Roman" w:hAnsi="Traditional Arabic" w:cs="KFGQPC Uthman Taha Naskh"/>
          <w:b/>
          <w:bCs/>
          <w:color w:val="000000" w:themeColor="text1"/>
          <w:sz w:val="30"/>
          <w:szCs w:val="30"/>
          <w:rtl/>
        </w:rPr>
        <w:t xml:space="preserve"> قول الله تعالى</w:t>
      </w:r>
      <w:r w:rsidR="00262DD0">
        <w:rPr>
          <w:rFonts w:ascii="Traditional Arabic" w:eastAsia="Times New Roman" w:hAnsi="Traditional Arabic" w:cs="KFGQPC Uthman Taha Naskh"/>
          <w:b/>
          <w:bCs/>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وما قدروا الله حق قدره</w:t>
      </w:r>
      <w:r w:rsidR="00584605" w:rsidRPr="00E7023D">
        <w:rPr>
          <w:rFonts w:ascii="Traditional Arabic" w:eastAsia="Times New Roman" w:hAnsi="Traditional Arabic" w:cs="KFGQPC Uthman Taha Naskh"/>
          <w:b/>
          <w:bCs/>
          <w:color w:val="0070C0"/>
          <w:sz w:val="30"/>
          <w:szCs w:val="30"/>
          <w:rtl/>
        </w:rPr>
        <w:t xml:space="preserve">، </w:t>
      </w:r>
      <w:r w:rsidRPr="00E7023D">
        <w:rPr>
          <w:rFonts w:ascii="Traditional Arabic" w:eastAsia="Times New Roman" w:hAnsi="Traditional Arabic" w:cs="KFGQPC Uthman Taha Naskh"/>
          <w:b/>
          <w:bCs/>
          <w:color w:val="0070C0"/>
          <w:sz w:val="30"/>
          <w:szCs w:val="30"/>
          <w:rtl/>
        </w:rPr>
        <w:t>والأرض جميعا قبضته يوم القيامة</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b/>
          <w:bCs/>
          <w:color w:val="000000" w:themeColor="text1"/>
          <w:sz w:val="30"/>
          <w:szCs w:val="30"/>
          <w:rtl/>
        </w:rPr>
        <w:t xml:space="preserve"> الآية </w:t>
      </w:r>
      <w:r w:rsidR="00216E5D">
        <w:rPr>
          <w:rFonts w:ascii="Traditional Arabic" w:eastAsia="Times New Roman" w:hAnsi="Traditional Arabic" w:cs="KFGQPC Uthman Taha Naskh"/>
          <w:b/>
          <w:bCs/>
          <w:color w:val="000000" w:themeColor="text1"/>
          <w:sz w:val="30"/>
          <w:szCs w:val="30"/>
          <w:rtl/>
        </w:rPr>
        <w:t>(</w:t>
      </w:r>
      <w:r w:rsidRPr="00E56013">
        <w:rPr>
          <w:rFonts w:ascii="Traditional Arabic" w:eastAsia="Times New Roman" w:hAnsi="Traditional Arabic" w:cs="KFGQPC Uthman Taha Naskh"/>
          <w:b/>
          <w:bCs/>
          <w:color w:val="000000" w:themeColor="text1"/>
          <w:sz w:val="30"/>
          <w:szCs w:val="30"/>
          <w:rtl/>
          <w:lang w:bidi="fa-IR"/>
        </w:rPr>
        <w:t xml:space="preserve">۹۷ - </w:t>
      </w:r>
      <w:r w:rsidRPr="00E56013">
        <w:rPr>
          <w:rFonts w:ascii="Traditional Arabic" w:eastAsia="Times New Roman" w:hAnsi="Traditional Arabic" w:cs="KFGQPC Uthman Taha Naskh"/>
          <w:b/>
          <w:bCs/>
          <w:color w:val="000000" w:themeColor="text1"/>
          <w:sz w:val="30"/>
          <w:szCs w:val="30"/>
          <w:rtl/>
        </w:rPr>
        <w:t xml:space="preserve">الزمر) </w:t>
      </w:r>
    </w:p>
    <w:p w14:paraId="7D2B5284" w14:textId="3CE2AEFB"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 xml:space="preserve">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قال جاء حبر من الأحبار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رسول الله صلى الله عليه وسلم فقال يا محمد</w:t>
      </w:r>
      <w:r w:rsidR="00584605">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F34FE3" w:rsidRPr="00E56013">
        <w:rPr>
          <w:rFonts w:ascii="Traditional Arabic" w:eastAsia="Times New Roman" w:hAnsi="Traditional Arabic" w:cs="KFGQPC Uthman Taha Naskh"/>
          <w:color w:val="000000" w:themeColor="text1"/>
          <w:sz w:val="30"/>
          <w:szCs w:val="30"/>
          <w:rtl/>
        </w:rPr>
        <w:t>ن</w:t>
      </w:r>
      <w:r w:rsidR="00AD50F8">
        <w:rPr>
          <w:rFonts w:ascii="Traditional Arabic" w:eastAsia="Times New Roman" w:hAnsi="Traditional Arabic" w:cs="KFGQPC Uthman Taha Naskh" w:hint="cs"/>
          <w:color w:val="000000" w:themeColor="text1"/>
          <w:sz w:val="30"/>
          <w:szCs w:val="30"/>
          <w:rtl/>
        </w:rPr>
        <w:t>َّ</w:t>
      </w:r>
      <w:r w:rsidR="00F34FE3" w:rsidRPr="00E56013">
        <w:rPr>
          <w:rFonts w:ascii="Traditional Arabic" w:eastAsia="Times New Roman" w:hAnsi="Traditional Arabic" w:cs="KFGQPC Uthman Taha Naskh"/>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 نجد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يجعل السموات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وال</w:t>
      </w:r>
      <w:r w:rsidR="00E122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رضين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والشجر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 xml:space="preserve">الماء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والثرى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وسائر الخلق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فيقول</w:t>
      </w:r>
      <w:r w:rsidR="00262DD0">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الملك فضحك النبي صلى الله عليه وسلم حتى بدت نواجذه تصديق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لقول الحبر ثم قرأ رسول الله صلى الله عليه وسلم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وما قدروا الله حق قدره</w:t>
      </w:r>
      <w:r w:rsidR="0030680C" w:rsidRPr="00E7023D">
        <w:rPr>
          <w:rFonts w:ascii="Traditional Arabic" w:eastAsia="Times New Roman" w:hAnsi="Traditional Arabic" w:cs="KFGQPC Uthman Taha Naskh"/>
          <w:b/>
          <w:bCs/>
          <w:color w:val="0070C0"/>
          <w:sz w:val="30"/>
          <w:szCs w:val="30"/>
          <w:rtl/>
        </w:rPr>
        <w:t xml:space="preserve"> و</w:t>
      </w:r>
      <w:r w:rsidRPr="00E7023D">
        <w:rPr>
          <w:rFonts w:ascii="Traditional Arabic" w:eastAsia="Times New Roman" w:hAnsi="Traditional Arabic" w:cs="KFGQPC Uthman Taha Naskh"/>
          <w:b/>
          <w:bCs/>
          <w:color w:val="0070C0"/>
          <w:sz w:val="30"/>
          <w:szCs w:val="30"/>
          <w:rtl/>
        </w:rPr>
        <w:t>الأرض جميعا قبضته يوم القيامة</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الاية</w:t>
      </w:r>
      <w:r w:rsidR="00584605">
        <w:rPr>
          <w:rFonts w:ascii="Traditional Arabic" w:eastAsia="Times New Roman" w:hAnsi="Traditional Arabic" w:cs="KFGQPC Uthman Taha Naskh"/>
          <w:color w:val="000000" w:themeColor="text1"/>
          <w:sz w:val="30"/>
          <w:szCs w:val="30"/>
          <w:rtl/>
        </w:rPr>
        <w:t xml:space="preserve">، </w:t>
      </w:r>
      <w:r w:rsidR="00954346">
        <w:rPr>
          <w:rFonts w:ascii="Traditional Arabic" w:eastAsia="Times New Roman" w:hAnsi="Traditional Arabic" w:cs="KFGQPC Uthman Taha Naskh"/>
          <w:color w:val="000000" w:themeColor="text1"/>
          <w:sz w:val="30"/>
          <w:szCs w:val="30"/>
          <w:rtl/>
        </w:rPr>
        <w:t>وفى</w:t>
      </w:r>
      <w:r w:rsidRPr="00E56013">
        <w:rPr>
          <w:rFonts w:ascii="Traditional Arabic" w:eastAsia="Times New Roman" w:hAnsi="Traditional Arabic" w:cs="KFGQPC Uthman Taha Naskh"/>
          <w:color w:val="000000" w:themeColor="text1"/>
          <w:sz w:val="30"/>
          <w:szCs w:val="30"/>
          <w:rtl/>
        </w:rPr>
        <w:t xml:space="preserve"> رواية لمسلم </w:t>
      </w:r>
      <w:r w:rsidR="007B6B9D">
        <w:rPr>
          <w:rFonts w:ascii="Traditional Arabic" w:eastAsia="Times New Roman" w:hAnsi="Traditional Arabic" w:cs="KFGQPC Uthman Taha Naskh"/>
          <w:b/>
          <w:bCs/>
          <w:color w:val="0070C0"/>
          <w:sz w:val="30"/>
          <w:szCs w:val="30"/>
          <w:rtl/>
        </w:rPr>
        <w:t>«</w:t>
      </w:r>
      <w:r w:rsidR="0030680C" w:rsidRPr="007B6B9D">
        <w:rPr>
          <w:rFonts w:ascii="Traditional Arabic" w:eastAsia="Times New Roman" w:hAnsi="Traditional Arabic" w:cs="KFGQPC Uthman Taha Naskh"/>
          <w:b/>
          <w:bCs/>
          <w:color w:val="0070C0"/>
          <w:sz w:val="30"/>
          <w:szCs w:val="30"/>
          <w:rtl/>
        </w:rPr>
        <w:t>و</w:t>
      </w:r>
      <w:r w:rsidRPr="007B6B9D">
        <w:rPr>
          <w:rFonts w:ascii="Traditional Arabic" w:eastAsia="Times New Roman" w:hAnsi="Traditional Arabic" w:cs="KFGQPC Uthman Taha Naskh"/>
          <w:b/>
          <w:bCs/>
          <w:color w:val="0070C0"/>
          <w:sz w:val="30"/>
          <w:szCs w:val="30"/>
          <w:rtl/>
        </w:rPr>
        <w:t xml:space="preserve">الجبال والشجر على </w:t>
      </w:r>
      <w:r w:rsidR="00E122B9" w:rsidRPr="007B6B9D">
        <w:rPr>
          <w:rFonts w:ascii="Traditional Arabic" w:eastAsia="Times New Roman" w:hAnsi="Traditional Arabic" w:cs="KFGQPC Uthman Taha Naskh"/>
          <w:b/>
          <w:bCs/>
          <w:color w:val="0070C0"/>
          <w:sz w:val="30"/>
          <w:szCs w:val="30"/>
          <w:rtl/>
        </w:rPr>
        <w:t>إصبع</w:t>
      </w:r>
      <w:r w:rsidR="00584605" w:rsidRPr="007B6B9D">
        <w:rPr>
          <w:rFonts w:ascii="Traditional Arabic" w:eastAsia="Times New Roman" w:hAnsi="Traditional Arabic" w:cs="KFGQPC Uthman Taha Naskh"/>
          <w:b/>
          <w:bCs/>
          <w:color w:val="0070C0"/>
          <w:sz w:val="30"/>
          <w:szCs w:val="30"/>
          <w:rtl/>
        </w:rPr>
        <w:t xml:space="preserve">، </w:t>
      </w:r>
      <w:r w:rsidR="00E122B9" w:rsidRPr="007B6B9D">
        <w:rPr>
          <w:rFonts w:ascii="Traditional Arabic" w:eastAsia="Times New Roman" w:hAnsi="Traditional Arabic" w:cs="KFGQPC Uthman Taha Naskh"/>
          <w:b/>
          <w:bCs/>
          <w:color w:val="0070C0"/>
          <w:sz w:val="30"/>
          <w:szCs w:val="30"/>
          <w:rtl/>
        </w:rPr>
        <w:t>ثم يهز</w:t>
      </w:r>
      <w:r w:rsidRPr="007B6B9D">
        <w:rPr>
          <w:rFonts w:ascii="Traditional Arabic" w:eastAsia="Times New Roman" w:hAnsi="Traditional Arabic" w:cs="KFGQPC Uthman Taha Naskh"/>
          <w:b/>
          <w:bCs/>
          <w:color w:val="0070C0"/>
          <w:sz w:val="30"/>
          <w:szCs w:val="30"/>
          <w:rtl/>
        </w:rPr>
        <w:t>هن فيقول</w:t>
      </w:r>
      <w:r w:rsidR="00262DD0"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الملك</w:t>
      </w:r>
      <w:r w:rsidR="00584605" w:rsidRPr="007B6B9D">
        <w:rPr>
          <w:rFonts w:ascii="Traditional Arabic" w:eastAsia="Times New Roman" w:hAnsi="Traditional Arabic" w:cs="KFGQPC Uthman Taha Naskh"/>
          <w:b/>
          <w:bCs/>
          <w:color w:val="0070C0"/>
          <w:sz w:val="30"/>
          <w:szCs w:val="30"/>
          <w:rtl/>
        </w:rPr>
        <w:t xml:space="preserve">، </w:t>
      </w:r>
      <w:r w:rsidR="00F34FE3" w:rsidRPr="007B6B9D">
        <w:rPr>
          <w:rFonts w:ascii="Traditional Arabic" w:eastAsia="Times New Roman" w:hAnsi="Traditional Arabic" w:cs="KFGQPC Uthman Taha Naskh"/>
          <w:b/>
          <w:bCs/>
          <w:color w:val="0070C0"/>
          <w:sz w:val="30"/>
          <w:szCs w:val="30"/>
          <w:rtl/>
        </w:rPr>
        <w:t>أنا</w:t>
      </w:r>
      <w:r w:rsidRPr="007B6B9D">
        <w:rPr>
          <w:rFonts w:ascii="Traditional Arabic" w:eastAsia="Times New Roman" w:hAnsi="Traditional Arabic" w:cs="KFGQPC Uthman Taha Naskh"/>
          <w:b/>
          <w:bCs/>
          <w:color w:val="0070C0"/>
          <w:sz w:val="30"/>
          <w:szCs w:val="30"/>
          <w:rtl/>
        </w:rPr>
        <w:t xml:space="preserve"> الله</w:t>
      </w:r>
      <w:r w:rsidR="00584605" w:rsidRPr="007B6B9D">
        <w:rPr>
          <w:rFonts w:ascii="Traditional Arabic" w:eastAsia="Times New Roman" w:hAnsi="Traditional Arabic" w:cs="KFGQPC Uthman Taha Naskh"/>
          <w:b/>
          <w:bCs/>
          <w:color w:val="0070C0"/>
          <w:sz w:val="30"/>
          <w:szCs w:val="30"/>
          <w:rtl/>
        </w:rPr>
        <w:t xml:space="preserve">، </w:t>
      </w:r>
      <w:r w:rsidR="00954346">
        <w:rPr>
          <w:rFonts w:ascii="Traditional Arabic" w:eastAsia="Times New Roman" w:hAnsi="Traditional Arabic" w:cs="KFGQPC Uthman Taha Naskh"/>
          <w:b/>
          <w:bCs/>
          <w:color w:val="0070C0"/>
          <w:sz w:val="30"/>
          <w:szCs w:val="30"/>
          <w:rtl/>
        </w:rPr>
        <w:t>وفى</w:t>
      </w:r>
      <w:r w:rsidRPr="007B6B9D">
        <w:rPr>
          <w:rFonts w:ascii="Traditional Arabic" w:eastAsia="Times New Roman" w:hAnsi="Traditional Arabic" w:cs="KFGQPC Uthman Taha Naskh"/>
          <w:b/>
          <w:bCs/>
          <w:color w:val="0070C0"/>
          <w:sz w:val="30"/>
          <w:szCs w:val="30"/>
          <w:rtl/>
        </w:rPr>
        <w:t xml:space="preserve"> رواية للبخاري</w:t>
      </w:r>
      <w:r w:rsidR="00262DD0" w:rsidRPr="007B6B9D">
        <w:rPr>
          <w:rFonts w:ascii="Traditional Arabic" w:eastAsia="Times New Roman" w:hAnsi="Traditional Arabic" w:cs="KFGQPC Uthman Taha Naskh"/>
          <w:b/>
          <w:bCs/>
          <w:color w:val="0070C0"/>
          <w:sz w:val="30"/>
          <w:szCs w:val="30"/>
          <w:rtl/>
        </w:rPr>
        <w:t xml:space="preserve">: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يجعل السموات على </w:t>
      </w:r>
      <w:r w:rsidR="00E122B9" w:rsidRPr="007B6B9D">
        <w:rPr>
          <w:rFonts w:ascii="Traditional Arabic" w:eastAsia="Times New Roman" w:hAnsi="Traditional Arabic" w:cs="KFGQPC Uthman Taha Naskh"/>
          <w:b/>
          <w:bCs/>
          <w:color w:val="0070C0"/>
          <w:sz w:val="30"/>
          <w:szCs w:val="30"/>
          <w:rtl/>
        </w:rPr>
        <w:t>إصبع</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الماء</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 xml:space="preserve">الثرى على </w:t>
      </w:r>
      <w:r w:rsidR="00E122B9" w:rsidRPr="007B6B9D">
        <w:rPr>
          <w:rFonts w:ascii="Traditional Arabic" w:eastAsia="Times New Roman" w:hAnsi="Traditional Arabic" w:cs="KFGQPC Uthman Taha Naskh"/>
          <w:b/>
          <w:bCs/>
          <w:color w:val="0070C0"/>
          <w:sz w:val="30"/>
          <w:szCs w:val="30"/>
          <w:rtl/>
        </w:rPr>
        <w:t>إصبع</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وسائر الخلق على </w:t>
      </w:r>
      <w:r w:rsidR="00E122B9" w:rsidRPr="007B6B9D">
        <w:rPr>
          <w:rFonts w:ascii="Traditional Arabic" w:eastAsia="Times New Roman" w:hAnsi="Traditional Arabic" w:cs="KFGQPC Uthman Taha Naskh"/>
          <w:b/>
          <w:bCs/>
          <w:color w:val="0070C0"/>
          <w:sz w:val="30"/>
          <w:szCs w:val="30"/>
          <w:rtl/>
        </w:rPr>
        <w:t>إصبع</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أخرجاه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ولمسلم عن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عمر مرفوع</w:t>
      </w:r>
      <w:r w:rsidR="00512098">
        <w:rPr>
          <w:rFonts w:ascii="Traditional Arabic" w:eastAsia="Times New Roman" w:hAnsi="Traditional Arabic" w:cs="KFGQPC Uthman Taha Naskh"/>
          <w:b/>
          <w:bCs/>
          <w:color w:val="0070C0"/>
          <w:sz w:val="30"/>
          <w:szCs w:val="30"/>
          <w:rtl/>
        </w:rPr>
        <w:t xml:space="preserve">ًا </w:t>
      </w:r>
      <w:r w:rsidR="007B6B9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يطوي الله السموات يوم القيامة ثم يأخذهن بيده اليمنى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يقول</w:t>
      </w:r>
      <w:r w:rsidR="00262DD0">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الملك</w:t>
      </w:r>
      <w:r w:rsidR="00584605">
        <w:rPr>
          <w:rFonts w:ascii="Traditional Arabic" w:eastAsia="Times New Roman" w:hAnsi="Traditional Arabic" w:cs="KFGQPC Uthman Taha Naskh"/>
          <w:color w:val="000000" w:themeColor="text1"/>
          <w:sz w:val="30"/>
          <w:szCs w:val="30"/>
          <w:rtl/>
        </w:rPr>
        <w:t xml:space="preserve">، </w:t>
      </w:r>
      <w:r w:rsidR="00E122B9" w:rsidRPr="00E56013">
        <w:rPr>
          <w:rFonts w:ascii="Traditional Arabic" w:eastAsia="Times New Roman" w:hAnsi="Traditional Arabic" w:cs="KFGQPC Uthman Taha Naskh"/>
          <w:color w:val="000000" w:themeColor="text1"/>
          <w:sz w:val="30"/>
          <w:szCs w:val="30"/>
          <w:rtl/>
        </w:rPr>
        <w:t>أين الجبار</w:t>
      </w:r>
      <w:r w:rsidRPr="00E56013">
        <w:rPr>
          <w:rFonts w:ascii="Traditional Arabic" w:eastAsia="Times New Roman" w:hAnsi="Traditional Arabic" w:cs="KFGQPC Uthman Taha Naskh"/>
          <w:color w:val="000000" w:themeColor="text1"/>
          <w:sz w:val="30"/>
          <w:szCs w:val="30"/>
          <w:rtl/>
        </w:rPr>
        <w:t>و</w:t>
      </w:r>
      <w:r w:rsidR="005041B9" w:rsidRPr="00E56013">
        <w:rPr>
          <w:rFonts w:ascii="Traditional Arabic" w:eastAsia="Times New Roman" w:hAnsi="Traditional Arabic" w:cs="KFGQPC Uthman Taha Naskh"/>
          <w:color w:val="000000" w:themeColor="text1"/>
          <w:sz w:val="30"/>
          <w:szCs w:val="30"/>
          <w:rtl/>
        </w:rPr>
        <w:t>ن - أين المتكبرون</w:t>
      </w:r>
      <w:r w:rsidR="002E5965">
        <w:rPr>
          <w:rFonts w:ascii="Traditional Arabic" w:eastAsia="Times New Roman" w:hAnsi="Traditional Arabic" w:cs="KFGQPC Uthman Taha Naskh"/>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ثم يطو</w:t>
      </w:r>
      <w:r w:rsidR="00AD50F8">
        <w:rPr>
          <w:rFonts w:ascii="Traditional Arabic" w:eastAsia="Times New Roman" w:hAnsi="Traditional Arabic" w:cs="KFGQPC Uthman Taha Naskh" w:hint="cs"/>
          <w:color w:val="000000" w:themeColor="text1"/>
          <w:sz w:val="30"/>
          <w:szCs w:val="30"/>
          <w:rtl/>
        </w:rPr>
        <w:t>ى</w:t>
      </w:r>
      <w:r w:rsidR="005041B9" w:rsidRPr="00E56013">
        <w:rPr>
          <w:rFonts w:ascii="Traditional Arabic" w:eastAsia="Times New Roman" w:hAnsi="Traditional Arabic" w:cs="KFGQPC Uthman Taha Naskh"/>
          <w:color w:val="000000" w:themeColor="text1"/>
          <w:sz w:val="30"/>
          <w:szCs w:val="30"/>
          <w:rtl/>
        </w:rPr>
        <w:t xml:space="preserve"> ال</w:t>
      </w:r>
      <w:r w:rsidR="005041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w:t>
      </w:r>
      <w:r w:rsidR="00AD50F8">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ضين السبع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ثم يأخذهن بشماله ثم يقول -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الملك</w:t>
      </w:r>
      <w:r w:rsidR="00584605">
        <w:rPr>
          <w:rFonts w:ascii="Traditional Arabic" w:eastAsia="Times New Roman" w:hAnsi="Traditional Arabic" w:cs="KFGQPC Uthman Taha Naskh"/>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أين الجبارون</w:t>
      </w:r>
      <w:r w:rsidR="002E5965">
        <w:rPr>
          <w:rFonts w:ascii="Traditional Arabic" w:eastAsia="Times New Roman" w:hAnsi="Traditional Arabic" w:cs="KFGQPC Uthman Taha Naskh"/>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أين المتكبرون</w:t>
      </w:r>
      <w:r w:rsidR="00457D59">
        <w:rPr>
          <w:rFonts w:ascii="Traditional Arabic" w:eastAsia="Times New Roman" w:hAnsi="Traditional Arabic" w:cs="KFGQPC Uthman Taha Naskh"/>
          <w:color w:val="000000" w:themeColor="text1"/>
          <w:sz w:val="30"/>
          <w:szCs w:val="30"/>
          <w:rtl/>
        </w:rPr>
        <w:t>؟</w:t>
      </w:r>
      <w:r w:rsidR="007B6B9D">
        <w:rPr>
          <w:rFonts w:ascii="Traditional Arabic" w:eastAsia="Times New Roman" w:hAnsi="Traditional Arabic" w:cs="KFGQPC Uthman Taha Naskh"/>
          <w:color w:val="000000" w:themeColor="text1"/>
          <w:sz w:val="30"/>
          <w:szCs w:val="30"/>
          <w:rtl/>
        </w:rPr>
        <w:t>»</w:t>
      </w:r>
      <w:r w:rsidR="005041B9" w:rsidRPr="00E56013">
        <w:rPr>
          <w:rFonts w:ascii="Traditional Arabic" w:eastAsia="Times New Roman" w:hAnsi="Traditional Arabic" w:cs="KFGQPC Uthman Taha Naskh" w:hint="cs"/>
          <w:color w:val="000000" w:themeColor="text1"/>
          <w:sz w:val="30"/>
          <w:szCs w:val="30"/>
          <w:rtl/>
        </w:rPr>
        <w:t>.</w:t>
      </w:r>
    </w:p>
    <w:p w14:paraId="02098F74" w14:textId="43518138" w:rsidR="000A7E45" w:rsidRPr="007B6B9D" w:rsidRDefault="000A7E45" w:rsidP="007A286F">
      <w:pPr>
        <w:widowControl w:val="0"/>
        <w:spacing w:after="120" w:line="500" w:lineRule="exact"/>
        <w:ind w:firstLine="454"/>
        <w:jc w:val="both"/>
        <w:rPr>
          <w:rFonts w:ascii="Traditional Arabic" w:eastAsia="Times New Roman" w:hAnsi="Traditional Arabic" w:cs="KFGQPC Uthman Taha Naskh"/>
          <w:b/>
          <w:bCs/>
          <w:color w:val="0070C0"/>
          <w:sz w:val="30"/>
          <w:szCs w:val="30"/>
        </w:rPr>
      </w:pPr>
      <w:r w:rsidRPr="00E56013">
        <w:rPr>
          <w:rFonts w:ascii="Traditional Arabic" w:eastAsia="Times New Roman" w:hAnsi="Traditional Arabic" w:cs="KFGQPC Uthman Taha Naskh"/>
          <w:color w:val="000000" w:themeColor="text1"/>
          <w:sz w:val="30"/>
          <w:szCs w:val="30"/>
          <w:rtl/>
        </w:rPr>
        <w:t xml:space="preserve">وروي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ما السموات السبع والأر</w:t>
      </w:r>
      <w:r w:rsidR="00AD50F8">
        <w:rPr>
          <w:rFonts w:ascii="Traditional Arabic" w:eastAsia="Times New Roman" w:hAnsi="Traditional Arabic" w:cs="KFGQPC Uthman Taha Naskh" w:hint="cs"/>
          <w:color w:val="000000" w:themeColor="text1"/>
          <w:sz w:val="30"/>
          <w:szCs w:val="30"/>
          <w:rtl/>
        </w:rPr>
        <w:t>ا</w:t>
      </w:r>
      <w:r w:rsidRPr="00E56013">
        <w:rPr>
          <w:rFonts w:ascii="Traditional Arabic" w:eastAsia="Times New Roman" w:hAnsi="Traditional Arabic" w:cs="KFGQPC Uthman Taha Naskh"/>
          <w:color w:val="000000" w:themeColor="text1"/>
          <w:sz w:val="30"/>
          <w:szCs w:val="30"/>
          <w:rtl/>
        </w:rPr>
        <w:t xml:space="preserve">ضون السبع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کف الرحمن </w:t>
      </w:r>
      <w:r w:rsidR="00AD50F8">
        <w:rPr>
          <w:rFonts w:ascii="Traditional Arabic" w:eastAsia="Times New Roman" w:hAnsi="Traditional Arabic" w:cs="KFGQPC Uthman Taha Naskh" w:hint="cs"/>
          <w:color w:val="000000" w:themeColor="text1"/>
          <w:sz w:val="30"/>
          <w:szCs w:val="30"/>
          <w:rtl/>
        </w:rPr>
        <w:t>إ</w:t>
      </w:r>
      <w:r w:rsidR="00FE7C19" w:rsidRPr="00E56013">
        <w:rPr>
          <w:rFonts w:ascii="Traditional Arabic" w:eastAsia="Times New Roman" w:hAnsi="Traditional Arabic" w:cs="KFGQPC Uthman Taha Naskh"/>
          <w:color w:val="000000" w:themeColor="text1"/>
          <w:sz w:val="30"/>
          <w:szCs w:val="30"/>
          <w:rtl/>
        </w:rPr>
        <w:t>لا</w:t>
      </w:r>
      <w:r w:rsidRPr="00E56013">
        <w:rPr>
          <w:rFonts w:ascii="Traditional Arabic" w:eastAsia="Times New Roman" w:hAnsi="Traditional Arabic" w:cs="KFGQPC Uthman Taha Naskh"/>
          <w:color w:val="000000" w:themeColor="text1"/>
          <w:sz w:val="30"/>
          <w:szCs w:val="30"/>
          <w:rtl/>
        </w:rPr>
        <w:t xml:space="preserve"> کخردلة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يد أحدكم</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جریر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حدثني يونس </w:t>
      </w:r>
      <w:r w:rsidRPr="00E56013">
        <w:rPr>
          <w:rFonts w:ascii="Traditional Arabic" w:eastAsia="Times New Roman" w:hAnsi="Traditional Arabic" w:cs="KFGQPC Uthman Taha Naskh"/>
          <w:color w:val="000000" w:themeColor="text1"/>
          <w:sz w:val="30"/>
          <w:szCs w:val="30"/>
          <w:rtl/>
        </w:rPr>
        <w:lastRenderedPageBreak/>
        <w:t xml:space="preserve">أنبأنا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وهب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زيد</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حدثني </w:t>
      </w:r>
      <w:r w:rsidR="0053589D">
        <w:rPr>
          <w:rFonts w:ascii="Traditional Arabic" w:eastAsia="Times New Roman" w:hAnsi="Traditional Arabic" w:cs="KFGQPC Uthman Taha Naskh"/>
          <w:color w:val="000000" w:themeColor="text1"/>
          <w:sz w:val="30"/>
          <w:szCs w:val="30"/>
          <w:rtl/>
        </w:rPr>
        <w:t>أبى</w:t>
      </w:r>
      <w:r w:rsidRPr="00E56013">
        <w:rPr>
          <w:rFonts w:ascii="Traditional Arabic" w:eastAsia="Times New Roman" w:hAnsi="Traditional Arabic" w:cs="KFGQPC Uthman Taha Naskh"/>
          <w:color w:val="000000" w:themeColor="text1"/>
          <w:sz w:val="30"/>
          <w:szCs w:val="30"/>
          <w:rtl/>
        </w:rPr>
        <w:t xml:space="preserve"> 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قال رسول الله صلى الله عليه وسلم </w:t>
      </w:r>
      <w:r w:rsidR="007B6B9D">
        <w:rPr>
          <w:rFonts w:ascii="Traditional Arabic" w:eastAsia="Times New Roman" w:hAnsi="Traditional Arabic" w:cs="KFGQPC Uthman Taha Naskh"/>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ما السموات السبع </w:t>
      </w:r>
      <w:r w:rsidR="0053589D">
        <w:rPr>
          <w:rFonts w:ascii="Traditional Arabic" w:eastAsia="Times New Roman" w:hAnsi="Traditional Arabic" w:cs="KFGQPC Uthman Taha Naskh"/>
          <w:b/>
          <w:bCs/>
          <w:color w:val="0070C0"/>
          <w:sz w:val="30"/>
          <w:szCs w:val="30"/>
          <w:rtl/>
        </w:rPr>
        <w:t>فى</w:t>
      </w:r>
      <w:r w:rsidRPr="007B6B9D">
        <w:rPr>
          <w:rFonts w:ascii="Traditional Arabic" w:eastAsia="Times New Roman" w:hAnsi="Traditional Arabic" w:cs="KFGQPC Uthman Taha Naskh"/>
          <w:b/>
          <w:bCs/>
          <w:color w:val="0070C0"/>
          <w:sz w:val="30"/>
          <w:szCs w:val="30"/>
          <w:rtl/>
        </w:rPr>
        <w:t xml:space="preserve"> الكرسي </w:t>
      </w:r>
      <w:r w:rsidR="00AD50F8">
        <w:rPr>
          <w:rFonts w:ascii="Traditional Arabic" w:eastAsia="Times New Roman" w:hAnsi="Traditional Arabic" w:cs="KFGQPC Uthman Taha Naskh" w:hint="cs"/>
          <w:b/>
          <w:bCs/>
          <w:color w:val="0070C0"/>
          <w:sz w:val="30"/>
          <w:szCs w:val="30"/>
          <w:rtl/>
        </w:rPr>
        <w:t>إ</w:t>
      </w:r>
      <w:r w:rsidR="00FE7C19" w:rsidRPr="007B6B9D">
        <w:rPr>
          <w:rFonts w:ascii="Traditional Arabic" w:eastAsia="Times New Roman" w:hAnsi="Traditional Arabic" w:cs="KFGQPC Uthman Taha Naskh"/>
          <w:b/>
          <w:bCs/>
          <w:color w:val="0070C0"/>
          <w:sz w:val="30"/>
          <w:szCs w:val="30"/>
          <w:rtl/>
        </w:rPr>
        <w:t>لا</w:t>
      </w:r>
      <w:r w:rsidR="005041B9" w:rsidRPr="007B6B9D">
        <w:rPr>
          <w:rFonts w:ascii="Traditional Arabic" w:eastAsia="Times New Roman" w:hAnsi="Traditional Arabic" w:cs="KFGQPC Uthman Taha Naskh"/>
          <w:b/>
          <w:bCs/>
          <w:color w:val="0070C0"/>
          <w:sz w:val="30"/>
          <w:szCs w:val="30"/>
          <w:rtl/>
        </w:rPr>
        <w:t xml:space="preserve"> كدراهم سبعة </w:t>
      </w:r>
      <w:r w:rsidR="005041B9" w:rsidRPr="007B6B9D">
        <w:rPr>
          <w:rFonts w:ascii="Traditional Arabic" w:eastAsia="Times New Roman" w:hAnsi="Traditional Arabic" w:cs="KFGQPC Uthman Taha Naskh" w:hint="cs"/>
          <w:b/>
          <w:bCs/>
          <w:color w:val="0070C0"/>
          <w:sz w:val="30"/>
          <w:szCs w:val="30"/>
          <w:rtl/>
        </w:rPr>
        <w:t>أ</w:t>
      </w:r>
      <w:r w:rsidR="00AD50F8">
        <w:rPr>
          <w:rFonts w:ascii="Traditional Arabic" w:eastAsia="Times New Roman" w:hAnsi="Traditional Arabic" w:cs="KFGQPC Uthman Taha Naskh" w:hint="cs"/>
          <w:b/>
          <w:bCs/>
          <w:color w:val="0070C0"/>
          <w:sz w:val="30"/>
          <w:szCs w:val="30"/>
          <w:rtl/>
        </w:rPr>
        <w:t>ُ</w:t>
      </w:r>
      <w:r w:rsidR="005041B9" w:rsidRPr="007B6B9D">
        <w:rPr>
          <w:rFonts w:ascii="Traditional Arabic" w:eastAsia="Times New Roman" w:hAnsi="Traditional Arabic" w:cs="KFGQPC Uthman Taha Naskh"/>
          <w:b/>
          <w:bCs/>
          <w:color w:val="0070C0"/>
          <w:sz w:val="30"/>
          <w:szCs w:val="30"/>
          <w:rtl/>
        </w:rPr>
        <w:t xml:space="preserve">لقيت </w:t>
      </w:r>
      <w:r w:rsidR="0053589D">
        <w:rPr>
          <w:rFonts w:ascii="Traditional Arabic" w:eastAsia="Times New Roman" w:hAnsi="Traditional Arabic" w:cs="KFGQPC Uthman Taha Naskh"/>
          <w:b/>
          <w:bCs/>
          <w:color w:val="0070C0"/>
          <w:sz w:val="30"/>
          <w:szCs w:val="30"/>
          <w:rtl/>
        </w:rPr>
        <w:t>فى</w:t>
      </w:r>
      <w:r w:rsidR="005041B9" w:rsidRPr="007B6B9D">
        <w:rPr>
          <w:rFonts w:ascii="Traditional Arabic" w:eastAsia="Times New Roman" w:hAnsi="Traditional Arabic" w:cs="KFGQPC Uthman Taha Naskh"/>
          <w:b/>
          <w:bCs/>
          <w:color w:val="0070C0"/>
          <w:sz w:val="30"/>
          <w:szCs w:val="30"/>
          <w:rtl/>
        </w:rPr>
        <w:t xml:space="preserve"> ترس</w:t>
      </w:r>
      <w:r w:rsidR="007B6B9D">
        <w:rPr>
          <w:rFonts w:ascii="Traditional Arabic" w:eastAsia="Times New Roman" w:hAnsi="Traditional Arabic" w:cs="KFGQPC Uthman Taha Naskh"/>
          <w:b/>
          <w:bCs/>
          <w:color w:val="0070C0"/>
          <w:sz w:val="30"/>
          <w:szCs w:val="30"/>
          <w:rtl/>
        </w:rPr>
        <w:t>»</w:t>
      </w:r>
      <w:r w:rsidR="005041B9" w:rsidRPr="00E56013">
        <w:rPr>
          <w:rFonts w:ascii="Traditional Arabic" w:eastAsia="Times New Roman" w:hAnsi="Traditional Arabic" w:cs="KFGQPC Uthman Taha Naskh"/>
          <w:color w:val="000000" w:themeColor="text1"/>
          <w:sz w:val="30"/>
          <w:szCs w:val="30"/>
          <w:rtl/>
        </w:rPr>
        <w:t xml:space="preserve"> قال </w:t>
      </w:r>
      <w:r w:rsidR="005041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بو ذر</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سمعت رسول الله صلى الله عليه وس</w:t>
      </w:r>
      <w:r w:rsidR="005041B9" w:rsidRPr="00E56013">
        <w:rPr>
          <w:rFonts w:ascii="Traditional Arabic" w:eastAsia="Times New Roman" w:hAnsi="Traditional Arabic" w:cs="KFGQPC Uthman Taha Naskh"/>
          <w:color w:val="000000" w:themeColor="text1"/>
          <w:sz w:val="30"/>
          <w:szCs w:val="30"/>
          <w:rtl/>
        </w:rPr>
        <w:t xml:space="preserve">لم يقول </w:t>
      </w:r>
      <w:r w:rsidR="007B6B9D">
        <w:rPr>
          <w:rFonts w:ascii="Traditional Arabic" w:eastAsia="Times New Roman" w:hAnsi="Traditional Arabic" w:cs="KFGQPC Uthman Taha Naskh"/>
          <w:b/>
          <w:bCs/>
          <w:color w:val="0070C0"/>
          <w:sz w:val="30"/>
          <w:szCs w:val="30"/>
          <w:rtl/>
        </w:rPr>
        <w:t>«</w:t>
      </w:r>
      <w:r w:rsidR="005041B9" w:rsidRPr="007B6B9D">
        <w:rPr>
          <w:rFonts w:ascii="Traditional Arabic" w:eastAsia="Times New Roman" w:hAnsi="Traditional Arabic" w:cs="KFGQPC Uthman Taha Naskh"/>
          <w:b/>
          <w:bCs/>
          <w:color w:val="0070C0"/>
          <w:sz w:val="30"/>
          <w:szCs w:val="30"/>
          <w:rtl/>
        </w:rPr>
        <w:t>ما الكرس</w:t>
      </w:r>
      <w:r w:rsidR="00AD50F8">
        <w:rPr>
          <w:rFonts w:ascii="Traditional Arabic" w:eastAsia="Times New Roman" w:hAnsi="Traditional Arabic" w:cs="KFGQPC Uthman Taha Naskh" w:hint="cs"/>
          <w:b/>
          <w:bCs/>
          <w:color w:val="0070C0"/>
          <w:sz w:val="30"/>
          <w:szCs w:val="30"/>
          <w:rtl/>
        </w:rPr>
        <w:t>ى</w:t>
      </w:r>
      <w:r w:rsidR="005041B9" w:rsidRPr="007B6B9D">
        <w:rPr>
          <w:rFonts w:ascii="Traditional Arabic" w:eastAsia="Times New Roman" w:hAnsi="Traditional Arabic" w:cs="KFGQPC Uthman Taha Naskh"/>
          <w:b/>
          <w:bCs/>
          <w:color w:val="0070C0"/>
          <w:sz w:val="30"/>
          <w:szCs w:val="30"/>
          <w:rtl/>
        </w:rPr>
        <w:t xml:space="preserve"> </w:t>
      </w:r>
      <w:r w:rsidR="0053589D">
        <w:rPr>
          <w:rFonts w:ascii="Traditional Arabic" w:eastAsia="Times New Roman" w:hAnsi="Traditional Arabic" w:cs="KFGQPC Uthman Taha Naskh"/>
          <w:b/>
          <w:bCs/>
          <w:color w:val="0070C0"/>
          <w:sz w:val="30"/>
          <w:szCs w:val="30"/>
          <w:rtl/>
        </w:rPr>
        <w:t>فى</w:t>
      </w:r>
      <w:r w:rsidR="005041B9" w:rsidRPr="007B6B9D">
        <w:rPr>
          <w:rFonts w:ascii="Traditional Arabic" w:eastAsia="Times New Roman" w:hAnsi="Traditional Arabic" w:cs="KFGQPC Uthman Taha Naskh"/>
          <w:b/>
          <w:bCs/>
          <w:color w:val="0070C0"/>
          <w:sz w:val="30"/>
          <w:szCs w:val="30"/>
          <w:rtl/>
        </w:rPr>
        <w:t xml:space="preserve"> العرش </w:t>
      </w:r>
      <w:r w:rsidR="005041B9" w:rsidRPr="007B6B9D">
        <w:rPr>
          <w:rFonts w:ascii="Traditional Arabic" w:eastAsia="Times New Roman" w:hAnsi="Traditional Arabic" w:cs="KFGQPC Uthman Taha Naskh" w:hint="cs"/>
          <w:b/>
          <w:bCs/>
          <w:color w:val="0070C0"/>
          <w:sz w:val="30"/>
          <w:szCs w:val="30"/>
          <w:rtl/>
        </w:rPr>
        <w:t>إ</w:t>
      </w:r>
      <w:r w:rsidRPr="007B6B9D">
        <w:rPr>
          <w:rFonts w:ascii="Traditional Arabic" w:eastAsia="Times New Roman" w:hAnsi="Traditional Arabic" w:cs="KFGQPC Uthman Taha Naskh"/>
          <w:b/>
          <w:bCs/>
          <w:color w:val="0070C0"/>
          <w:sz w:val="30"/>
          <w:szCs w:val="30"/>
          <w:rtl/>
        </w:rPr>
        <w:t>لا</w:t>
      </w:r>
      <w:r w:rsidR="005041B9" w:rsidRPr="007B6B9D">
        <w:rPr>
          <w:rFonts w:ascii="Traditional Arabic" w:eastAsia="Times New Roman" w:hAnsi="Traditional Arabic" w:cs="KFGQPC Uthman Taha Naskh"/>
          <w:b/>
          <w:bCs/>
          <w:color w:val="0070C0"/>
          <w:sz w:val="30"/>
          <w:szCs w:val="30"/>
          <w:rtl/>
        </w:rPr>
        <w:t xml:space="preserve">كحلقة من حديد </w:t>
      </w:r>
      <w:r w:rsidR="005041B9" w:rsidRPr="007B6B9D">
        <w:rPr>
          <w:rFonts w:ascii="Traditional Arabic" w:eastAsia="Times New Roman" w:hAnsi="Traditional Arabic" w:cs="KFGQPC Uthman Taha Naskh" w:hint="cs"/>
          <w:b/>
          <w:bCs/>
          <w:color w:val="0070C0"/>
          <w:sz w:val="30"/>
          <w:szCs w:val="30"/>
          <w:rtl/>
        </w:rPr>
        <w:t>أ</w:t>
      </w:r>
      <w:r w:rsidR="00AD50F8">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لقيت بين ظهر</w:t>
      </w:r>
      <w:r w:rsidR="00AD50F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فلاة من الارض</w:t>
      </w:r>
      <w:r w:rsidR="005041B9" w:rsidRPr="007B6B9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 xml:space="preserve"> </w:t>
      </w:r>
    </w:p>
    <w:p w14:paraId="43D102EC" w14:textId="47D59B0A" w:rsidR="000A7E45" w:rsidRPr="003407D3" w:rsidRDefault="000A7E45" w:rsidP="007A286F">
      <w:pPr>
        <w:widowControl w:val="0"/>
        <w:spacing w:after="120" w:line="500" w:lineRule="exact"/>
        <w:ind w:firstLine="454"/>
        <w:jc w:val="both"/>
        <w:rPr>
          <w:rFonts w:ascii="Traditional Arabic" w:eastAsia="Times New Roman" w:hAnsi="Traditional Arabic" w:cs="KFGQPC Uthman Taha Naskh"/>
          <w:sz w:val="30"/>
          <w:szCs w:val="30"/>
          <w:rtl/>
        </w:rPr>
      </w:pPr>
      <w:r w:rsidRPr="007B6B9D">
        <w:rPr>
          <w:rFonts w:ascii="Traditional Arabic" w:eastAsia="Times New Roman" w:hAnsi="Traditional Arabic" w:cs="KFGQPC Uthman Taha Naskh"/>
          <w:b/>
          <w:bCs/>
          <w:color w:val="0070C0"/>
          <w:sz w:val="30"/>
          <w:szCs w:val="30"/>
          <w:rtl/>
        </w:rPr>
        <w:t xml:space="preserve">وعن </w:t>
      </w:r>
      <w:r w:rsidR="00A44647">
        <w:rPr>
          <w:rFonts w:ascii="Traditional Arabic" w:eastAsia="Times New Roman" w:hAnsi="Traditional Arabic" w:cs="KFGQPC Uthman Taha Naskh"/>
          <w:b/>
          <w:bCs/>
          <w:color w:val="0070C0"/>
          <w:sz w:val="30"/>
          <w:szCs w:val="30"/>
          <w:rtl/>
        </w:rPr>
        <w:t>ابن</w:t>
      </w:r>
      <w:r w:rsidRPr="007B6B9D">
        <w:rPr>
          <w:rFonts w:ascii="Traditional Arabic" w:eastAsia="Times New Roman" w:hAnsi="Traditional Arabic" w:cs="KFGQPC Uthman Taha Naskh"/>
          <w:b/>
          <w:bCs/>
          <w:color w:val="0070C0"/>
          <w:sz w:val="30"/>
          <w:szCs w:val="30"/>
          <w:rtl/>
        </w:rPr>
        <w:t xml:space="preserve"> مسعود </w:t>
      </w:r>
      <w:r w:rsidR="005041B9" w:rsidRPr="007B6B9D">
        <w:rPr>
          <w:rFonts w:ascii="Traditional Arabic" w:eastAsia="Times New Roman" w:hAnsi="Traditional Arabic" w:cs="KFGQPC Uthman Taha Naskh" w:hint="cs"/>
          <w:b/>
          <w:bCs/>
          <w:color w:val="0070C0"/>
          <w:sz w:val="30"/>
          <w:szCs w:val="30"/>
          <w:rtl/>
        </w:rPr>
        <w:t>(</w:t>
      </w:r>
      <w:r w:rsidRPr="007B6B9D">
        <w:rPr>
          <w:rFonts w:ascii="Traditional Arabic" w:eastAsia="Times New Roman" w:hAnsi="Traditional Arabic" w:cs="KFGQPC Uthman Taha Naskh"/>
          <w:b/>
          <w:bCs/>
          <w:color w:val="0070C0"/>
          <w:sz w:val="30"/>
          <w:szCs w:val="30"/>
          <w:rtl/>
        </w:rPr>
        <w:t>قال بين سماء الدنيا والتي تليها خمسمائة عام</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بين كل سماء وسماء خمسمائة عام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وبين السماء السابعة والكرس</w:t>
      </w:r>
      <w:r w:rsidR="00AD50F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خمسمائة عام</w:t>
      </w:r>
      <w:r w:rsidR="0030680C" w:rsidRPr="007B6B9D">
        <w:rPr>
          <w:rFonts w:ascii="Traditional Arabic" w:eastAsia="Times New Roman" w:hAnsi="Traditional Arabic" w:cs="KFGQPC Uthman Taha Naskh"/>
          <w:b/>
          <w:bCs/>
          <w:color w:val="0070C0"/>
          <w:sz w:val="30"/>
          <w:szCs w:val="30"/>
          <w:rtl/>
        </w:rPr>
        <w:t xml:space="preserve"> و</w:t>
      </w:r>
      <w:r w:rsidRPr="007B6B9D">
        <w:rPr>
          <w:rFonts w:ascii="Traditional Arabic" w:eastAsia="Times New Roman" w:hAnsi="Traditional Arabic" w:cs="KFGQPC Uthman Taha Naskh"/>
          <w:b/>
          <w:bCs/>
          <w:color w:val="0070C0"/>
          <w:sz w:val="30"/>
          <w:szCs w:val="30"/>
          <w:rtl/>
        </w:rPr>
        <w:t>بين الكرس</w:t>
      </w:r>
      <w:r w:rsidR="00AD50F8">
        <w:rPr>
          <w:rFonts w:ascii="Traditional Arabic" w:eastAsia="Times New Roman" w:hAnsi="Traditional Arabic" w:cs="KFGQPC Uthman Taha Naskh" w:hint="cs"/>
          <w:b/>
          <w:bCs/>
          <w:color w:val="0070C0"/>
          <w:sz w:val="30"/>
          <w:szCs w:val="30"/>
          <w:rtl/>
        </w:rPr>
        <w:t>ى</w:t>
      </w:r>
      <w:r w:rsidRPr="007B6B9D">
        <w:rPr>
          <w:rFonts w:ascii="Traditional Arabic" w:eastAsia="Times New Roman" w:hAnsi="Traditional Arabic" w:cs="KFGQPC Uthman Taha Naskh"/>
          <w:b/>
          <w:bCs/>
          <w:color w:val="0070C0"/>
          <w:sz w:val="30"/>
          <w:szCs w:val="30"/>
          <w:rtl/>
        </w:rPr>
        <w:t xml:space="preserve"> والماء خمسمائة عام</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والعرش فوق الماء</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والله فوق العرش</w:t>
      </w:r>
      <w:r w:rsidR="00584605" w:rsidRPr="007B6B9D">
        <w:rPr>
          <w:rFonts w:ascii="Traditional Arabic" w:eastAsia="Times New Roman" w:hAnsi="Traditional Arabic" w:cs="KFGQPC Uthman Taha Naskh"/>
          <w:b/>
          <w:bCs/>
          <w:color w:val="0070C0"/>
          <w:sz w:val="30"/>
          <w:szCs w:val="30"/>
          <w:rtl/>
        </w:rPr>
        <w:t xml:space="preserve">، </w:t>
      </w:r>
      <w:r w:rsidRPr="007B6B9D">
        <w:rPr>
          <w:rFonts w:ascii="Traditional Arabic" w:eastAsia="Times New Roman" w:hAnsi="Traditional Arabic" w:cs="KFGQPC Uthman Taha Naskh"/>
          <w:b/>
          <w:bCs/>
          <w:color w:val="0070C0"/>
          <w:sz w:val="30"/>
          <w:szCs w:val="30"/>
          <w:rtl/>
        </w:rPr>
        <w:t xml:space="preserve">لا يخفى عليه </w:t>
      </w:r>
      <w:r w:rsidR="0053589D">
        <w:rPr>
          <w:rFonts w:ascii="Traditional Arabic" w:eastAsia="Times New Roman" w:hAnsi="Traditional Arabic" w:cs="KFGQPC Uthman Taha Naskh"/>
          <w:b/>
          <w:bCs/>
          <w:color w:val="0070C0"/>
          <w:sz w:val="30"/>
          <w:szCs w:val="30"/>
          <w:rtl/>
        </w:rPr>
        <w:t>شىء</w:t>
      </w:r>
      <w:r w:rsidRPr="007B6B9D">
        <w:rPr>
          <w:rFonts w:ascii="Traditional Arabic" w:eastAsia="Times New Roman" w:hAnsi="Traditional Arabic" w:cs="KFGQPC Uthman Taha Naskh"/>
          <w:b/>
          <w:bCs/>
          <w:color w:val="0070C0"/>
          <w:sz w:val="30"/>
          <w:szCs w:val="30"/>
          <w:rtl/>
        </w:rPr>
        <w:t xml:space="preserve"> من أعمالكم</w:t>
      </w:r>
      <w:r w:rsidR="005041B9" w:rsidRPr="007B6B9D">
        <w:rPr>
          <w:rFonts w:ascii="Traditional Arabic" w:eastAsia="Times New Roman" w:hAnsi="Traditional Arabic" w:cs="KFGQPC Uthman Taha Naskh" w:hint="cs"/>
          <w:b/>
          <w:bCs/>
          <w:color w:val="0070C0"/>
          <w:sz w:val="30"/>
          <w:szCs w:val="30"/>
          <w:rtl/>
        </w:rPr>
        <w:t>)</w:t>
      </w:r>
      <w:r w:rsidR="00584605" w:rsidRPr="007B6B9D">
        <w:rPr>
          <w:rFonts w:ascii="Traditional Arabic" w:eastAsia="Times New Roman" w:hAnsi="Traditional Arabic" w:cs="KFGQPC Uthman Taha Naskh"/>
          <w:b/>
          <w:bCs/>
          <w:color w:val="0070C0"/>
          <w:sz w:val="30"/>
          <w:szCs w:val="30"/>
          <w:rtl/>
        </w:rPr>
        <w:t xml:space="preserve">، </w:t>
      </w:r>
      <w:r w:rsidRPr="003407D3">
        <w:rPr>
          <w:rFonts w:ascii="Traditional Arabic" w:eastAsia="Times New Roman" w:hAnsi="Traditional Arabic" w:cs="KFGQPC Uthman Taha Naskh"/>
          <w:sz w:val="30"/>
          <w:szCs w:val="30"/>
          <w:rtl/>
        </w:rPr>
        <w:t xml:space="preserve">أخرجه </w:t>
      </w:r>
      <w:r w:rsidR="00A44647" w:rsidRPr="003407D3">
        <w:rPr>
          <w:rFonts w:ascii="Traditional Arabic" w:eastAsia="Times New Roman" w:hAnsi="Traditional Arabic" w:cs="KFGQPC Uthman Taha Naskh"/>
          <w:sz w:val="30"/>
          <w:szCs w:val="30"/>
          <w:rtl/>
        </w:rPr>
        <w:t>ابن</w:t>
      </w:r>
      <w:r w:rsidRPr="003407D3">
        <w:rPr>
          <w:rFonts w:ascii="Traditional Arabic" w:eastAsia="Times New Roman" w:hAnsi="Traditional Arabic" w:cs="KFGQPC Uthman Taha Naskh"/>
          <w:sz w:val="30"/>
          <w:szCs w:val="30"/>
          <w:rtl/>
        </w:rPr>
        <w:t xml:space="preserve"> مهدي عن حماد بن سلمة عن عاصم عن زر عن عبد الله</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ورواه بنحوه المسعود</w:t>
      </w:r>
      <w:r w:rsidR="00AD50F8">
        <w:rPr>
          <w:rFonts w:ascii="Traditional Arabic" w:eastAsia="Times New Roman" w:hAnsi="Traditional Arabic" w:cs="KFGQPC Uthman Taha Naskh" w:hint="cs"/>
          <w:sz w:val="30"/>
          <w:szCs w:val="30"/>
          <w:rtl/>
        </w:rPr>
        <w:t>ى</w:t>
      </w:r>
      <w:r w:rsidRPr="003407D3">
        <w:rPr>
          <w:rFonts w:ascii="Traditional Arabic" w:eastAsia="Times New Roman" w:hAnsi="Traditional Arabic" w:cs="KFGQPC Uthman Taha Naskh"/>
          <w:sz w:val="30"/>
          <w:szCs w:val="30"/>
          <w:rtl/>
        </w:rPr>
        <w:t xml:space="preserve"> عن عاصم عن </w:t>
      </w:r>
      <w:r w:rsidR="0053589D">
        <w:rPr>
          <w:rFonts w:ascii="Traditional Arabic" w:eastAsia="Times New Roman" w:hAnsi="Traditional Arabic" w:cs="KFGQPC Uthman Taha Naskh"/>
          <w:sz w:val="30"/>
          <w:szCs w:val="30"/>
          <w:rtl/>
        </w:rPr>
        <w:t>أبى</w:t>
      </w:r>
      <w:r w:rsidRPr="003407D3">
        <w:rPr>
          <w:rFonts w:ascii="Traditional Arabic" w:eastAsia="Times New Roman" w:hAnsi="Traditional Arabic" w:cs="KFGQPC Uthman Taha Naskh"/>
          <w:sz w:val="30"/>
          <w:szCs w:val="30"/>
          <w:rtl/>
        </w:rPr>
        <w:t xml:space="preserve"> وائل عن عبد الله</w:t>
      </w:r>
      <w:r w:rsidR="00584605" w:rsidRPr="003407D3">
        <w:rPr>
          <w:rFonts w:ascii="Traditional Arabic" w:eastAsia="Times New Roman" w:hAnsi="Traditional Arabic" w:cs="KFGQPC Uthman Taha Naskh"/>
          <w:sz w:val="30"/>
          <w:szCs w:val="30"/>
          <w:rtl/>
        </w:rPr>
        <w:t xml:space="preserve">، </w:t>
      </w:r>
      <w:r w:rsidRPr="003407D3">
        <w:rPr>
          <w:rFonts w:ascii="Traditional Arabic" w:eastAsia="Times New Roman" w:hAnsi="Traditional Arabic" w:cs="KFGQPC Uthman Taha Naskh"/>
          <w:sz w:val="30"/>
          <w:szCs w:val="30"/>
          <w:rtl/>
        </w:rPr>
        <w:t>قال الحافظ الذهب</w:t>
      </w:r>
      <w:r w:rsidR="00AD50F8">
        <w:rPr>
          <w:rFonts w:ascii="Traditional Arabic" w:eastAsia="Times New Roman" w:hAnsi="Traditional Arabic" w:cs="KFGQPC Uthman Taha Naskh" w:hint="cs"/>
          <w:sz w:val="30"/>
          <w:szCs w:val="30"/>
          <w:rtl/>
        </w:rPr>
        <w:t>ى</w:t>
      </w:r>
      <w:r w:rsidR="005041B9" w:rsidRPr="003407D3">
        <w:rPr>
          <w:rFonts w:ascii="Traditional Arabic" w:eastAsia="Times New Roman" w:hAnsi="Traditional Arabic" w:cs="KFGQPC Uthman Taha Naskh"/>
          <w:sz w:val="30"/>
          <w:szCs w:val="30"/>
          <w:rtl/>
        </w:rPr>
        <w:t xml:space="preserve"> رحمه الله تعالى قال</w:t>
      </w:r>
      <w:r w:rsidR="00262DD0" w:rsidRPr="003407D3">
        <w:rPr>
          <w:rFonts w:ascii="Traditional Arabic" w:eastAsia="Times New Roman" w:hAnsi="Traditional Arabic" w:cs="KFGQPC Uthman Taha Naskh"/>
          <w:sz w:val="30"/>
          <w:szCs w:val="30"/>
          <w:rtl/>
        </w:rPr>
        <w:t xml:space="preserve">: </w:t>
      </w:r>
      <w:r w:rsidR="005041B9" w:rsidRPr="003407D3">
        <w:rPr>
          <w:rFonts w:ascii="Traditional Arabic" w:eastAsia="Times New Roman" w:hAnsi="Traditional Arabic" w:cs="KFGQPC Uthman Taha Naskh"/>
          <w:sz w:val="30"/>
          <w:szCs w:val="30"/>
          <w:rtl/>
        </w:rPr>
        <w:t>وله طرق</w:t>
      </w:r>
      <w:r w:rsidR="005041B9" w:rsidRPr="003407D3">
        <w:rPr>
          <w:rFonts w:ascii="Traditional Arabic" w:eastAsia="Times New Roman" w:hAnsi="Traditional Arabic" w:cs="KFGQPC Uthman Taha Naskh" w:hint="cs"/>
          <w:sz w:val="30"/>
          <w:szCs w:val="30"/>
          <w:rtl/>
        </w:rPr>
        <w:t>.</w:t>
      </w:r>
    </w:p>
    <w:p w14:paraId="4469F0E7" w14:textId="271E10F2" w:rsidR="000A7E45" w:rsidRPr="00E56013" w:rsidRDefault="00A16AA1"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3407D3">
        <w:rPr>
          <w:rFonts w:ascii="Traditional Arabic" w:eastAsia="Times New Roman" w:hAnsi="Traditional Arabic" w:cs="KFGQPC Uthman Taha Naskh"/>
          <w:sz w:val="30"/>
          <w:szCs w:val="30"/>
          <w:rtl/>
        </w:rPr>
        <w:t>,</w:t>
      </w:r>
      <w:r w:rsidR="000A7E45" w:rsidRPr="003407D3">
        <w:rPr>
          <w:rFonts w:ascii="Traditional Arabic" w:eastAsia="Times New Roman" w:hAnsi="Traditional Arabic" w:cs="KFGQPC Uthman Taha Naskh"/>
          <w:sz w:val="30"/>
          <w:szCs w:val="30"/>
          <w:rtl/>
        </w:rPr>
        <w:t xml:space="preserve"> وعن العباس بن عبد المطلب قال</w:t>
      </w:r>
      <w:r w:rsidR="00262DD0" w:rsidRPr="003407D3">
        <w:rPr>
          <w:rFonts w:ascii="Traditional Arabic" w:eastAsia="Times New Roman" w:hAnsi="Traditional Arabic" w:cs="KFGQPC Uthman Taha Naskh"/>
          <w:sz w:val="30"/>
          <w:szCs w:val="30"/>
          <w:rtl/>
        </w:rPr>
        <w:t xml:space="preserve">: </w:t>
      </w:r>
      <w:r w:rsidR="000A7E45" w:rsidRPr="003407D3">
        <w:rPr>
          <w:rFonts w:ascii="Traditional Arabic" w:eastAsia="Times New Roman" w:hAnsi="Traditional Arabic" w:cs="KFGQPC Uthman Taha Naskh"/>
          <w:sz w:val="30"/>
          <w:szCs w:val="30"/>
          <w:rtl/>
        </w:rPr>
        <w:t>رسول الله صلى الله عليه وسلم</w:t>
      </w:r>
      <w:r w:rsidR="000A7E45" w:rsidRPr="003407D3">
        <w:rPr>
          <w:rFonts w:ascii="Traditional Arabic" w:eastAsia="Times New Roman" w:hAnsi="Traditional Arabic" w:cs="KFGQPC Uthman Taha Naskh"/>
          <w:b/>
          <w:bCs/>
          <w:sz w:val="30"/>
          <w:szCs w:val="30"/>
          <w:rtl/>
        </w:rPr>
        <w:t xml:space="preserve"> </w:t>
      </w:r>
      <w:r w:rsidR="000A7E45" w:rsidRPr="007B6B9D">
        <w:rPr>
          <w:rFonts w:ascii="Traditional Arabic" w:eastAsia="Times New Roman" w:hAnsi="Traditional Arabic" w:cs="KFGQPC Uthman Taha Naskh"/>
          <w:b/>
          <w:bCs/>
          <w:color w:val="0070C0"/>
          <w:sz w:val="30"/>
          <w:szCs w:val="30"/>
          <w:rtl/>
        </w:rPr>
        <w:t>هل تدرون كم بين السماء والأرض</w:t>
      </w:r>
      <w:r w:rsidR="007B6B9D">
        <w:rPr>
          <w:rFonts w:ascii="Traditional Arabic" w:eastAsia="Times New Roman" w:hAnsi="Traditional Arabic" w:cs="KFGQPC Uthman Taha Naskh"/>
          <w:b/>
          <w:bCs/>
          <w:color w:val="0070C0"/>
          <w:sz w:val="30"/>
          <w:szCs w:val="30"/>
          <w:rtl/>
        </w:rPr>
        <w:t>»</w:t>
      </w:r>
      <w:r w:rsidR="002E596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قلنا الله ورسوله أعلم قال</w:t>
      </w:r>
      <w:r w:rsidR="00262DD0">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بينهما مسيرة خمسمائة سنة</w:t>
      </w:r>
      <w:r w:rsidR="0030680C">
        <w:rPr>
          <w:rFonts w:ascii="Traditional Arabic" w:eastAsia="Times New Roman" w:hAnsi="Traditional Arabic" w:cs="KFGQPC Uthman Taha Naskh"/>
          <w:color w:val="000000" w:themeColor="text1"/>
          <w:sz w:val="30"/>
          <w:szCs w:val="30"/>
          <w:rtl/>
        </w:rPr>
        <w:t xml:space="preserve"> و</w:t>
      </w:r>
      <w:r w:rsidR="000A7E45" w:rsidRPr="00E56013">
        <w:rPr>
          <w:rFonts w:ascii="Traditional Arabic" w:eastAsia="Times New Roman" w:hAnsi="Traditional Arabic" w:cs="KFGQPC Uthman Taha Naskh"/>
          <w:color w:val="000000" w:themeColor="text1"/>
          <w:sz w:val="30"/>
          <w:szCs w:val="30"/>
          <w:rtl/>
        </w:rPr>
        <w:t xml:space="preserve">من كل سماء </w:t>
      </w:r>
      <w:r w:rsidR="00630450" w:rsidRPr="00E56013">
        <w:rPr>
          <w:rFonts w:ascii="Traditional Arabic" w:eastAsia="Times New Roman" w:hAnsi="Traditional Arabic" w:cs="KFGQPC Uthman Taha Naskh"/>
          <w:color w:val="000000" w:themeColor="text1"/>
          <w:sz w:val="30"/>
          <w:szCs w:val="30"/>
          <w:rtl/>
        </w:rPr>
        <w:t>إلى</w:t>
      </w:r>
      <w:r w:rsidR="000A7E45" w:rsidRPr="00E56013">
        <w:rPr>
          <w:rFonts w:ascii="Traditional Arabic" w:eastAsia="Times New Roman" w:hAnsi="Traditional Arabic" w:cs="KFGQPC Uthman Taha Naskh"/>
          <w:color w:val="000000" w:themeColor="text1"/>
          <w:sz w:val="30"/>
          <w:szCs w:val="30"/>
          <w:rtl/>
        </w:rPr>
        <w:t xml:space="preserve"> سماء مسيرة خمسمائة سنة وكثف كل سماء مسيرة خمسمائة سنة</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0A7E45" w:rsidRPr="00E56013">
        <w:rPr>
          <w:rFonts w:ascii="Traditional Arabic" w:eastAsia="Times New Roman" w:hAnsi="Traditional Arabic" w:cs="KFGQPC Uthman Taha Naskh"/>
          <w:color w:val="000000" w:themeColor="text1"/>
          <w:sz w:val="30"/>
          <w:szCs w:val="30"/>
          <w:rtl/>
        </w:rPr>
        <w:t xml:space="preserve">بين السماء </w:t>
      </w:r>
      <w:r w:rsidR="005041B9" w:rsidRPr="00E56013">
        <w:rPr>
          <w:rFonts w:ascii="Traditional Arabic" w:eastAsia="Times New Roman" w:hAnsi="Traditional Arabic" w:cs="KFGQPC Uthman Taha Naskh"/>
          <w:color w:val="000000" w:themeColor="text1"/>
          <w:sz w:val="30"/>
          <w:szCs w:val="30"/>
          <w:rtl/>
        </w:rPr>
        <w:t>السابعة والعرش بحر بين أسفله</w:t>
      </w:r>
      <w:r w:rsidR="0030680C">
        <w:rPr>
          <w:rFonts w:ascii="Traditional Arabic" w:eastAsia="Times New Roman" w:hAnsi="Traditional Arabic" w:cs="KFGQPC Uthman Taha Naskh"/>
          <w:color w:val="000000" w:themeColor="text1"/>
          <w:sz w:val="30"/>
          <w:szCs w:val="30"/>
          <w:rtl/>
        </w:rPr>
        <w:t xml:space="preserve"> و</w:t>
      </w:r>
      <w:r w:rsidR="005041B9" w:rsidRPr="00E56013">
        <w:rPr>
          <w:rFonts w:ascii="Traditional Arabic" w:eastAsia="Times New Roman" w:hAnsi="Traditional Arabic" w:cs="KFGQPC Uthman Taha Naskh" w:hint="cs"/>
          <w:color w:val="000000" w:themeColor="text1"/>
          <w:sz w:val="30"/>
          <w:szCs w:val="30"/>
          <w:rtl/>
        </w:rPr>
        <w:t>أ</w:t>
      </w:r>
      <w:r w:rsidR="000A7E45" w:rsidRPr="00E56013">
        <w:rPr>
          <w:rFonts w:ascii="Traditional Arabic" w:eastAsia="Times New Roman" w:hAnsi="Traditional Arabic" w:cs="KFGQPC Uthman Taha Naskh"/>
          <w:color w:val="000000" w:themeColor="text1"/>
          <w:sz w:val="30"/>
          <w:szCs w:val="30"/>
          <w:rtl/>
        </w:rPr>
        <w:t>علاه كما بين السماء والأرض</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والله سبحانه وتعالى فوق ذلك وليس يخفى عليه </w:t>
      </w:r>
      <w:r w:rsidR="0053589D">
        <w:rPr>
          <w:rFonts w:ascii="Traditional Arabic" w:eastAsia="Times New Roman" w:hAnsi="Traditional Arabic" w:cs="KFGQPC Uthman Taha Naskh"/>
          <w:color w:val="000000" w:themeColor="text1"/>
          <w:sz w:val="30"/>
          <w:szCs w:val="30"/>
          <w:rtl/>
        </w:rPr>
        <w:t>شىء</w:t>
      </w:r>
      <w:r w:rsidR="000A7E45" w:rsidRPr="00E56013">
        <w:rPr>
          <w:rFonts w:ascii="Traditional Arabic" w:eastAsia="Times New Roman" w:hAnsi="Traditional Arabic" w:cs="KFGQPC Uthman Taha Naskh"/>
          <w:color w:val="000000" w:themeColor="text1"/>
          <w:sz w:val="30"/>
          <w:szCs w:val="30"/>
          <w:rtl/>
        </w:rPr>
        <w:t xml:space="preserve"> من</w:t>
      </w:r>
      <w:r w:rsidR="005041B9" w:rsidRPr="00E56013">
        <w:rPr>
          <w:rFonts w:ascii="Traditional Arabic" w:eastAsia="Times New Roman" w:hAnsi="Traditional Arabic" w:cs="KFGQPC Uthman Taha Naskh"/>
          <w:color w:val="000000" w:themeColor="text1"/>
          <w:sz w:val="30"/>
          <w:szCs w:val="30"/>
          <w:rtl/>
        </w:rPr>
        <w:t xml:space="preserve"> أعمال بني آدم</w:t>
      </w:r>
      <w:r w:rsidR="007B6B9D">
        <w:rPr>
          <w:rFonts w:ascii="Traditional Arabic" w:eastAsia="Times New Roman" w:hAnsi="Traditional Arabic" w:cs="KFGQPC Uthman Taha Naskh"/>
          <w:color w:val="000000" w:themeColor="text1"/>
          <w:sz w:val="30"/>
          <w:szCs w:val="30"/>
          <w:rtl/>
        </w:rPr>
        <w:t>»</w:t>
      </w:r>
      <w:r w:rsidR="005041B9" w:rsidRPr="00E56013">
        <w:rPr>
          <w:rFonts w:ascii="Traditional Arabic" w:eastAsia="Times New Roman" w:hAnsi="Traditional Arabic" w:cs="KFGQPC Uthman Taha Naskh"/>
          <w:color w:val="000000" w:themeColor="text1"/>
          <w:sz w:val="30"/>
          <w:szCs w:val="30"/>
          <w:rtl/>
        </w:rPr>
        <w:t xml:space="preserve"> أخرجه أبو داود</w:t>
      </w:r>
      <w:r w:rsidR="005041B9" w:rsidRPr="00E56013">
        <w:rPr>
          <w:rFonts w:ascii="Traditional Arabic" w:eastAsia="Times New Roman" w:hAnsi="Traditional Arabic" w:cs="KFGQPC Uthman Taha Naskh" w:hint="cs"/>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وغيره</w:t>
      </w:r>
      <w:r w:rsidR="005041B9" w:rsidRPr="00E56013">
        <w:rPr>
          <w:rFonts w:ascii="Traditional Arabic" w:eastAsia="Times New Roman" w:hAnsi="Traditional Arabic" w:cs="KFGQPC Uthman Taha Naskh" w:hint="cs"/>
          <w:color w:val="000000" w:themeColor="text1"/>
          <w:sz w:val="30"/>
          <w:szCs w:val="30"/>
          <w:rtl/>
        </w:rPr>
        <w:t>.</w:t>
      </w:r>
    </w:p>
    <w:p w14:paraId="2F4B9E3E" w14:textId="77777777" w:rsidR="000A7E45" w:rsidRPr="00E56013" w:rsidRDefault="000A7E45" w:rsidP="0052014A">
      <w:pPr>
        <w:pStyle w:val="a"/>
      </w:pPr>
      <w:r w:rsidRPr="00E56013">
        <w:rPr>
          <w:rtl/>
        </w:rPr>
        <w:t>فيه مسائل</w:t>
      </w:r>
    </w:p>
    <w:p w14:paraId="03027F94" w14:textId="7777777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الأولى</w:t>
      </w:r>
      <w:r w:rsidR="005041B9" w:rsidRPr="00E56013">
        <w:rPr>
          <w:rFonts w:ascii="Traditional Arabic" w:eastAsia="Times New Roman" w:hAnsi="Traditional Arabic" w:cs="KFGQPC Uthman Taha Naskh"/>
          <w:color w:val="000000" w:themeColor="text1"/>
          <w:sz w:val="30"/>
          <w:szCs w:val="30"/>
          <w:rtl/>
        </w:rPr>
        <w:t xml:space="preserve">: تفسير قوله </w:t>
      </w:r>
      <w:r w:rsidR="003F6C07" w:rsidRPr="00E7023D">
        <w:rPr>
          <w:rFonts w:ascii="Traditional Arabic" w:eastAsia="Times New Roman" w:hAnsi="Traditional Arabic" w:cs="KFGQPC Uthman Taha Naskh"/>
          <w:b/>
          <w:bCs/>
          <w:color w:val="0070C0"/>
          <w:sz w:val="30"/>
          <w:szCs w:val="30"/>
          <w:rtl/>
        </w:rPr>
        <w:t>﴿</w:t>
      </w:r>
      <w:r w:rsidR="005041B9" w:rsidRPr="00E7023D">
        <w:rPr>
          <w:rFonts w:ascii="Traditional Arabic" w:eastAsia="Times New Roman" w:hAnsi="Traditional Arabic" w:cs="KFGQPC Uthman Taha Naskh"/>
          <w:b/>
          <w:bCs/>
          <w:color w:val="0070C0"/>
          <w:sz w:val="30"/>
          <w:szCs w:val="30"/>
          <w:rtl/>
        </w:rPr>
        <w:t>والأرض جميعا قبضته</w:t>
      </w:r>
      <w:r w:rsidR="003F6C07" w:rsidRPr="00E7023D">
        <w:rPr>
          <w:rFonts w:ascii="Traditional Arabic" w:eastAsia="Times New Roman" w:hAnsi="Traditional Arabic" w:cs="KFGQPC Uthman Taha Naskh"/>
          <w:b/>
          <w:bCs/>
          <w:color w:val="0070C0"/>
          <w:sz w:val="30"/>
          <w:szCs w:val="30"/>
          <w:rtl/>
        </w:rPr>
        <w:t>﴾</w:t>
      </w:r>
      <w:r w:rsidR="005041B9" w:rsidRPr="00911D64">
        <w:rPr>
          <w:rFonts w:ascii="Traditional Arabic" w:eastAsia="Times New Roman" w:hAnsi="Traditional Arabic" w:cs="KFGQPC Uthman Taha Naskh" w:hint="cs"/>
          <w:color w:val="0070C0"/>
          <w:sz w:val="30"/>
          <w:szCs w:val="30"/>
          <w:rtl/>
        </w:rPr>
        <w:t>.</w:t>
      </w:r>
    </w:p>
    <w:p w14:paraId="11E4F615" w14:textId="52126036"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الثانية</w:t>
      </w:r>
      <w:r w:rsidR="005041B9" w:rsidRPr="00E56013">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 xml:space="preserve">ن هذه العلوم وأمثالها باقية عند اليهود الذين </w:t>
      </w:r>
      <w:r w:rsidR="0053589D">
        <w:rPr>
          <w:rFonts w:ascii="Traditional Arabic" w:eastAsia="Times New Roman" w:hAnsi="Traditional Arabic" w:cs="KFGQPC Uthman Taha Naskh"/>
          <w:color w:val="000000" w:themeColor="text1"/>
          <w:sz w:val="30"/>
          <w:szCs w:val="30"/>
          <w:rtl/>
        </w:rPr>
        <w:t>فى</w:t>
      </w:r>
      <w:r w:rsidR="005041B9" w:rsidRPr="00E56013">
        <w:rPr>
          <w:rFonts w:ascii="Traditional Arabic" w:eastAsia="Times New Roman" w:hAnsi="Traditional Arabic" w:cs="KFGQPC Uthman Taha Naskh" w:hint="cs"/>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 xml:space="preserve">زمنه ولم </w:t>
      </w:r>
    </w:p>
    <w:p w14:paraId="17C148A5" w14:textId="77777777" w:rsidR="000A7E45" w:rsidRPr="00E56013" w:rsidRDefault="005041B9"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ينكروها ولم يتأولوها</w:t>
      </w:r>
      <w:r w:rsidRPr="00E56013">
        <w:rPr>
          <w:rFonts w:ascii="Traditional Arabic" w:eastAsia="Times New Roman" w:hAnsi="Traditional Arabic" w:cs="KFGQPC Uthman Taha Naskh" w:hint="cs"/>
          <w:color w:val="000000" w:themeColor="text1"/>
          <w:sz w:val="30"/>
          <w:szCs w:val="30"/>
          <w:rtl/>
        </w:rPr>
        <w:t>.</w:t>
      </w:r>
    </w:p>
    <w:p w14:paraId="6D0C9138" w14:textId="300978F4" w:rsidR="000A7E45" w:rsidRPr="00E56013" w:rsidRDefault="000A7E4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w:t>
      </w:r>
      <w:r w:rsidR="005041B9" w:rsidRPr="00E56013">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ن الحبر لما ذكرها للنبي صلى الله عليه وسلم</w:t>
      </w:r>
      <w:r w:rsidR="005041B9" w:rsidRPr="00E56013">
        <w:rPr>
          <w:rFonts w:ascii="Traditional Arabic" w:eastAsia="Times New Roman" w:hAnsi="Traditional Arabic" w:cs="KFGQPC Uthman Taha Naskh" w:hint="cs"/>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صدقه</w:t>
      </w:r>
      <w:r w:rsidR="0030680C">
        <w:rPr>
          <w:rFonts w:ascii="Traditional Arabic" w:eastAsia="Times New Roman" w:hAnsi="Traditional Arabic" w:cs="KFGQPC Uthman Taha Naskh"/>
          <w:color w:val="000000" w:themeColor="text1"/>
          <w:sz w:val="30"/>
          <w:szCs w:val="30"/>
          <w:rtl/>
        </w:rPr>
        <w:t xml:space="preserve"> و</w:t>
      </w:r>
      <w:r w:rsidR="003407D3">
        <w:rPr>
          <w:rFonts w:ascii="Traditional Arabic" w:eastAsia="Times New Roman" w:hAnsi="Traditional Arabic" w:cs="KFGQPC Uthman Taha Naskh"/>
          <w:color w:val="000000" w:themeColor="text1"/>
          <w:sz w:val="30"/>
          <w:szCs w:val="30"/>
          <w:rtl/>
        </w:rPr>
        <w:t>نزل</w:t>
      </w:r>
      <w:r w:rsidR="005041B9" w:rsidRPr="00E56013">
        <w:rPr>
          <w:rFonts w:ascii="Traditional Arabic" w:eastAsia="Times New Roman" w:hAnsi="Traditional Arabic" w:cs="KFGQPC Uthman Taha Naskh"/>
          <w:color w:val="000000" w:themeColor="text1"/>
          <w:sz w:val="30"/>
          <w:szCs w:val="30"/>
          <w:rtl/>
        </w:rPr>
        <w:t xml:space="preserve"> القرآن بتقرير ذلك</w:t>
      </w:r>
      <w:r w:rsidR="005041B9" w:rsidRPr="00E56013">
        <w:rPr>
          <w:rFonts w:ascii="Traditional Arabic" w:eastAsia="Times New Roman" w:hAnsi="Traditional Arabic" w:cs="KFGQPC Uthman Taha Naskh" w:hint="cs"/>
          <w:color w:val="000000" w:themeColor="text1"/>
          <w:sz w:val="30"/>
          <w:szCs w:val="30"/>
          <w:rtl/>
        </w:rPr>
        <w:t>.</w:t>
      </w:r>
    </w:p>
    <w:p w14:paraId="162C02CA" w14:textId="77777777" w:rsidR="000A7E45" w:rsidRPr="00E56013" w:rsidRDefault="000A7E4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الرابعة</w:t>
      </w:r>
      <w:r w:rsidR="005041B9" w:rsidRPr="00E56013">
        <w:rPr>
          <w:rFonts w:ascii="Traditional Arabic" w:eastAsia="Times New Roman" w:hAnsi="Traditional Arabic" w:cs="KFGQPC Uthman Taha Naskh"/>
          <w:color w:val="000000" w:themeColor="text1"/>
          <w:sz w:val="30"/>
          <w:szCs w:val="30"/>
          <w:rtl/>
        </w:rPr>
        <w:t>: وقوع الضحك من رسول الله صلى الله عليه</w:t>
      </w:r>
      <w:r w:rsidR="005041B9" w:rsidRPr="00E56013">
        <w:rPr>
          <w:rFonts w:ascii="Traditional Arabic" w:eastAsia="Times New Roman" w:hAnsi="Traditional Arabic" w:cs="KFGQPC Uthman Taha Naskh" w:hint="cs"/>
          <w:color w:val="000000" w:themeColor="text1"/>
          <w:sz w:val="30"/>
          <w:szCs w:val="30"/>
          <w:rtl/>
        </w:rPr>
        <w:t xml:space="preserve"> </w:t>
      </w:r>
      <w:r w:rsidR="003407D3">
        <w:rPr>
          <w:rFonts w:ascii="Traditional Arabic" w:eastAsia="Times New Roman" w:hAnsi="Traditional Arabic" w:cs="KFGQPC Uthman Taha Naskh"/>
          <w:color w:val="000000" w:themeColor="text1"/>
          <w:sz w:val="30"/>
          <w:szCs w:val="30"/>
          <w:rtl/>
        </w:rPr>
        <w:t>وسلم عند ذكر</w:t>
      </w:r>
      <w:r w:rsidR="005041B9" w:rsidRPr="00E56013">
        <w:rPr>
          <w:rFonts w:ascii="Traditional Arabic" w:eastAsia="Times New Roman" w:hAnsi="Traditional Arabic" w:cs="KFGQPC Uthman Taha Naskh"/>
          <w:color w:val="000000" w:themeColor="text1"/>
          <w:sz w:val="30"/>
          <w:szCs w:val="30"/>
          <w:rtl/>
        </w:rPr>
        <w:t xml:space="preserve"> الحبر هذا العلم العظيم</w:t>
      </w:r>
      <w:r w:rsidR="005041B9" w:rsidRPr="00E56013">
        <w:rPr>
          <w:rFonts w:ascii="Traditional Arabic" w:eastAsia="Times New Roman" w:hAnsi="Traditional Arabic" w:cs="KFGQPC Uthman Taha Naskh" w:hint="cs"/>
          <w:color w:val="000000" w:themeColor="text1"/>
          <w:sz w:val="30"/>
          <w:szCs w:val="30"/>
          <w:rtl/>
        </w:rPr>
        <w:t>.</w:t>
      </w:r>
    </w:p>
    <w:p w14:paraId="3173B329" w14:textId="0A133131" w:rsidR="000A7E45" w:rsidRPr="00E56013" w:rsidRDefault="000A7E4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w:t>
      </w:r>
      <w:r w:rsidR="005041B9" w:rsidRPr="00E56013">
        <w:rPr>
          <w:rFonts w:ascii="Traditional Arabic" w:eastAsia="Times New Roman" w:hAnsi="Traditional Arabic" w:cs="KFGQPC Uthman Taha Naskh"/>
          <w:color w:val="000000" w:themeColor="text1"/>
          <w:sz w:val="30"/>
          <w:szCs w:val="30"/>
          <w:rtl/>
        </w:rPr>
        <w:t>: التصريح بذكر اليدين و</w:t>
      </w:r>
      <w:r w:rsidR="00AD50F8">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 xml:space="preserve">ن السموات </w:t>
      </w:r>
      <w:r w:rsidR="0053589D">
        <w:rPr>
          <w:rFonts w:ascii="Traditional Arabic" w:eastAsia="Times New Roman" w:hAnsi="Traditional Arabic" w:cs="KFGQPC Uthman Taha Naskh"/>
          <w:color w:val="000000" w:themeColor="text1"/>
          <w:sz w:val="30"/>
          <w:szCs w:val="30"/>
          <w:rtl/>
        </w:rPr>
        <w:t>فى</w:t>
      </w:r>
      <w:r w:rsidR="005041B9" w:rsidRPr="00E56013">
        <w:rPr>
          <w:rFonts w:ascii="Traditional Arabic" w:eastAsia="Times New Roman" w:hAnsi="Traditional Arabic" w:cs="KFGQPC Uthman Taha Naskh"/>
          <w:color w:val="000000" w:themeColor="text1"/>
          <w:sz w:val="30"/>
          <w:szCs w:val="30"/>
          <w:rtl/>
        </w:rPr>
        <w:t xml:space="preserve"> اليد</w:t>
      </w:r>
      <w:r w:rsidR="005041B9" w:rsidRPr="00E56013">
        <w:rPr>
          <w:rFonts w:ascii="Traditional Arabic" w:eastAsia="Times New Roman" w:hAnsi="Traditional Arabic" w:cs="KFGQPC Uthman Taha Naskh" w:hint="cs"/>
          <w:color w:val="000000" w:themeColor="text1"/>
          <w:sz w:val="30"/>
          <w:szCs w:val="30"/>
          <w:rtl/>
        </w:rPr>
        <w:t xml:space="preserve"> </w:t>
      </w:r>
      <w:r w:rsidR="003407D3">
        <w:rPr>
          <w:rFonts w:ascii="Traditional Arabic" w:eastAsia="Times New Roman" w:hAnsi="Traditional Arabic" w:cs="KFGQPC Uthman Taha Naskh"/>
          <w:color w:val="000000" w:themeColor="text1"/>
          <w:sz w:val="30"/>
          <w:szCs w:val="30"/>
          <w:rtl/>
        </w:rPr>
        <w:t xml:space="preserve">اليمني </w:t>
      </w:r>
      <w:r w:rsidR="005041B9" w:rsidRPr="00E56013">
        <w:rPr>
          <w:rFonts w:ascii="Traditional Arabic" w:eastAsia="Times New Roman" w:hAnsi="Traditional Arabic" w:cs="KFGQPC Uthman Taha Naskh"/>
          <w:color w:val="000000" w:themeColor="text1"/>
          <w:sz w:val="30"/>
          <w:szCs w:val="30"/>
          <w:rtl/>
        </w:rPr>
        <w:t>وال</w:t>
      </w:r>
      <w:r w:rsidR="005041B9" w:rsidRPr="00E56013">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 xml:space="preserve">رضين </w:t>
      </w:r>
      <w:r w:rsidR="0053589D">
        <w:rPr>
          <w:rFonts w:ascii="Traditional Arabic" w:eastAsia="Times New Roman" w:hAnsi="Traditional Arabic" w:cs="KFGQPC Uthman Taha Naskh"/>
          <w:color w:val="000000" w:themeColor="text1"/>
          <w:sz w:val="30"/>
          <w:szCs w:val="30"/>
          <w:rtl/>
        </w:rPr>
        <w:t>فى</w:t>
      </w:r>
      <w:r w:rsidR="005041B9" w:rsidRPr="00E56013">
        <w:rPr>
          <w:rFonts w:ascii="Traditional Arabic" w:eastAsia="Times New Roman" w:hAnsi="Traditional Arabic" w:cs="KFGQPC Uthman Taha Naskh"/>
          <w:color w:val="000000" w:themeColor="text1"/>
          <w:sz w:val="30"/>
          <w:szCs w:val="30"/>
          <w:rtl/>
        </w:rPr>
        <w:t xml:space="preserve"> اليد الأخرى</w:t>
      </w:r>
      <w:r w:rsidR="005041B9" w:rsidRPr="00E56013">
        <w:rPr>
          <w:rFonts w:ascii="Traditional Arabic" w:eastAsia="Times New Roman" w:hAnsi="Traditional Arabic" w:cs="KFGQPC Uthman Taha Naskh" w:hint="cs"/>
          <w:color w:val="000000" w:themeColor="text1"/>
          <w:sz w:val="30"/>
          <w:szCs w:val="30"/>
          <w:rtl/>
        </w:rPr>
        <w:t>.</w:t>
      </w:r>
    </w:p>
    <w:p w14:paraId="3EACF314" w14:textId="7777777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السادسة</w:t>
      </w:r>
      <w:r w:rsidR="005041B9" w:rsidRPr="00E56013">
        <w:rPr>
          <w:rFonts w:ascii="Traditional Arabic" w:eastAsia="Times New Roman" w:hAnsi="Traditional Arabic" w:cs="KFGQPC Uthman Taha Naskh"/>
          <w:color w:val="000000" w:themeColor="text1"/>
          <w:sz w:val="30"/>
          <w:szCs w:val="30"/>
          <w:rtl/>
        </w:rPr>
        <w:t>: التصريح بتسميتها الشمال</w:t>
      </w:r>
      <w:r w:rsidR="005041B9" w:rsidRPr="00E56013">
        <w:rPr>
          <w:rFonts w:ascii="Traditional Arabic" w:eastAsia="Times New Roman" w:hAnsi="Traditional Arabic" w:cs="KFGQPC Uthman Taha Naskh" w:hint="cs"/>
          <w:color w:val="000000" w:themeColor="text1"/>
          <w:sz w:val="30"/>
          <w:szCs w:val="30"/>
          <w:rtl/>
        </w:rPr>
        <w:t>.</w:t>
      </w:r>
    </w:p>
    <w:p w14:paraId="0BF60F2D" w14:textId="7777777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السابعة</w:t>
      </w:r>
      <w:r w:rsidR="005041B9" w:rsidRPr="00E56013">
        <w:rPr>
          <w:rFonts w:ascii="Traditional Arabic" w:eastAsia="Times New Roman" w:hAnsi="Traditional Arabic" w:cs="KFGQPC Uthman Taha Naskh"/>
          <w:color w:val="000000" w:themeColor="text1"/>
          <w:sz w:val="30"/>
          <w:szCs w:val="30"/>
          <w:rtl/>
        </w:rPr>
        <w:t>: ذكر الجبارين والمتكبرين عند ذلك</w:t>
      </w:r>
      <w:r w:rsidR="005041B9" w:rsidRPr="00E56013">
        <w:rPr>
          <w:rFonts w:ascii="Traditional Arabic" w:eastAsia="Times New Roman" w:hAnsi="Traditional Arabic" w:cs="KFGQPC Uthman Taha Naskh" w:hint="cs"/>
          <w:color w:val="000000" w:themeColor="text1"/>
          <w:sz w:val="30"/>
          <w:szCs w:val="30"/>
          <w:rtl/>
        </w:rPr>
        <w:t>.</w:t>
      </w:r>
    </w:p>
    <w:p w14:paraId="79B0DAB4" w14:textId="6561EA68"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الثامنة</w:t>
      </w:r>
      <w:r w:rsidR="005041B9" w:rsidRPr="00E56013">
        <w:rPr>
          <w:rFonts w:ascii="Traditional Arabic" w:eastAsia="Times New Roman" w:hAnsi="Traditional Arabic" w:cs="KFGQPC Uthman Taha Naskh"/>
          <w:color w:val="000000" w:themeColor="text1"/>
          <w:sz w:val="30"/>
          <w:szCs w:val="30"/>
          <w:rtl/>
        </w:rPr>
        <w:t xml:space="preserve">: قوله کخردلة </w:t>
      </w:r>
      <w:r w:rsidR="0053589D">
        <w:rPr>
          <w:rFonts w:ascii="Traditional Arabic" w:eastAsia="Times New Roman" w:hAnsi="Traditional Arabic" w:cs="KFGQPC Uthman Taha Naskh"/>
          <w:color w:val="000000" w:themeColor="text1"/>
          <w:sz w:val="30"/>
          <w:szCs w:val="30"/>
          <w:rtl/>
        </w:rPr>
        <w:t>فى</w:t>
      </w:r>
      <w:r w:rsidR="005041B9" w:rsidRPr="00E56013">
        <w:rPr>
          <w:rFonts w:ascii="Traditional Arabic" w:eastAsia="Times New Roman" w:hAnsi="Traditional Arabic" w:cs="KFGQPC Uthman Taha Naskh"/>
          <w:color w:val="000000" w:themeColor="text1"/>
          <w:sz w:val="30"/>
          <w:szCs w:val="30"/>
          <w:rtl/>
        </w:rPr>
        <w:t xml:space="preserve"> كف أحدكم</w:t>
      </w:r>
      <w:r w:rsidR="005041B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10C335C9" w14:textId="77777777"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التاسعة</w:t>
      </w:r>
      <w:r w:rsidR="005041B9" w:rsidRPr="00E56013">
        <w:rPr>
          <w:rFonts w:ascii="Traditional Arabic" w:eastAsia="Times New Roman" w:hAnsi="Traditional Arabic" w:cs="KFGQPC Uthman Taha Naskh"/>
          <w:color w:val="000000" w:themeColor="text1"/>
          <w:sz w:val="30"/>
          <w:szCs w:val="30"/>
          <w:rtl/>
        </w:rPr>
        <w:t>: عظم الكرسي بالنسبة إلى السموات</w:t>
      </w:r>
      <w:r w:rsidR="005041B9" w:rsidRPr="00E56013">
        <w:rPr>
          <w:rFonts w:ascii="Traditional Arabic" w:eastAsia="Times New Roman" w:hAnsi="Traditional Arabic" w:cs="KFGQPC Uthman Taha Naskh" w:hint="cs"/>
          <w:color w:val="000000" w:themeColor="text1"/>
          <w:sz w:val="30"/>
          <w:szCs w:val="30"/>
          <w:rtl/>
        </w:rPr>
        <w:t>.</w:t>
      </w:r>
    </w:p>
    <w:p w14:paraId="2BF32661" w14:textId="115949C6"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العاشرة</w:t>
      </w:r>
      <w:r w:rsidR="005041B9" w:rsidRPr="00E56013">
        <w:rPr>
          <w:rFonts w:ascii="Traditional Arabic" w:eastAsia="Times New Roman" w:hAnsi="Traditional Arabic" w:cs="KFGQPC Uthman Taha Naskh"/>
          <w:color w:val="000000" w:themeColor="text1"/>
          <w:sz w:val="30"/>
          <w:szCs w:val="30"/>
          <w:rtl/>
        </w:rPr>
        <w:t>: عظمة العرش بالنسبة إلى الكرس</w:t>
      </w:r>
      <w:r w:rsidR="00AD50F8">
        <w:rPr>
          <w:rFonts w:ascii="Traditional Arabic" w:eastAsia="Times New Roman" w:hAnsi="Traditional Arabic" w:cs="KFGQPC Uthman Taha Naskh" w:hint="cs"/>
          <w:color w:val="000000" w:themeColor="text1"/>
          <w:sz w:val="30"/>
          <w:szCs w:val="30"/>
          <w:rtl/>
        </w:rPr>
        <w:t>ى</w:t>
      </w:r>
      <w:r w:rsidR="005041B9" w:rsidRPr="00E56013">
        <w:rPr>
          <w:rFonts w:ascii="Traditional Arabic" w:eastAsia="Times New Roman" w:hAnsi="Traditional Arabic" w:cs="KFGQPC Uthman Taha Naskh" w:hint="cs"/>
          <w:color w:val="000000" w:themeColor="text1"/>
          <w:sz w:val="30"/>
          <w:szCs w:val="30"/>
          <w:rtl/>
        </w:rPr>
        <w:t>.</w:t>
      </w:r>
    </w:p>
    <w:p w14:paraId="2A142038" w14:textId="468E64F3"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الحادية عشرة</w:t>
      </w:r>
      <w:r w:rsidR="005041B9" w:rsidRPr="00E56013">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ن العرش غير الكرسي</w:t>
      </w:r>
      <w:r w:rsidR="0030680C">
        <w:rPr>
          <w:rFonts w:ascii="Traditional Arabic" w:eastAsia="Times New Roman" w:hAnsi="Traditional Arabic" w:cs="KFGQPC Uthman Taha Naskh"/>
          <w:color w:val="000000" w:themeColor="text1"/>
          <w:sz w:val="30"/>
          <w:szCs w:val="30"/>
          <w:rtl/>
        </w:rPr>
        <w:t xml:space="preserve"> و</w:t>
      </w:r>
      <w:r w:rsidR="005041B9" w:rsidRPr="00E56013">
        <w:rPr>
          <w:rFonts w:ascii="Traditional Arabic" w:eastAsia="Times New Roman" w:hAnsi="Traditional Arabic" w:cs="KFGQPC Uthman Taha Naskh"/>
          <w:color w:val="000000" w:themeColor="text1"/>
          <w:sz w:val="30"/>
          <w:szCs w:val="30"/>
          <w:rtl/>
        </w:rPr>
        <w:t>الماء</w:t>
      </w:r>
      <w:r w:rsidR="003407D3">
        <w:rPr>
          <w:rFonts w:ascii="Traditional Arabic" w:eastAsia="Times New Roman" w:hAnsi="Traditional Arabic" w:cs="KFGQPC Uthman Taha Naskh" w:hint="cs"/>
          <w:color w:val="000000" w:themeColor="text1"/>
          <w:sz w:val="30"/>
          <w:szCs w:val="30"/>
          <w:rtl/>
        </w:rPr>
        <w:t>.</w:t>
      </w:r>
    </w:p>
    <w:p w14:paraId="6124DB09" w14:textId="77777777"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الثانية عشرة</w:t>
      </w:r>
      <w:r w:rsidR="00262DD0">
        <w:rPr>
          <w:rFonts w:ascii="Traditional Arabic" w:eastAsia="Times New Roman" w:hAnsi="Traditional Arabic" w:cs="KFGQPC Uthman Taha Naskh"/>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كم بين كل سماء إلى سماء</w:t>
      </w:r>
      <w:r w:rsidR="005041B9" w:rsidRPr="00E56013">
        <w:rPr>
          <w:rFonts w:ascii="Traditional Arabic" w:eastAsia="Times New Roman" w:hAnsi="Traditional Arabic" w:cs="KFGQPC Uthman Taha Naskh" w:hint="cs"/>
          <w:color w:val="000000" w:themeColor="text1"/>
          <w:sz w:val="30"/>
          <w:szCs w:val="30"/>
          <w:rtl/>
        </w:rPr>
        <w:t>.</w:t>
      </w:r>
    </w:p>
    <w:p w14:paraId="5DF3C82D" w14:textId="6F6474E9"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الثالثة عشرة</w:t>
      </w:r>
      <w:r w:rsidR="005041B9" w:rsidRPr="00E56013">
        <w:rPr>
          <w:rFonts w:ascii="Traditional Arabic" w:eastAsia="Times New Roman" w:hAnsi="Traditional Arabic" w:cs="KFGQPC Uthman Taha Naskh"/>
          <w:color w:val="000000" w:themeColor="text1"/>
          <w:sz w:val="30"/>
          <w:szCs w:val="30"/>
          <w:rtl/>
        </w:rPr>
        <w:t>: كم بين السماء السابعة والكرس</w:t>
      </w:r>
      <w:r w:rsidR="00AD50F8">
        <w:rPr>
          <w:rFonts w:ascii="Traditional Arabic" w:eastAsia="Times New Roman" w:hAnsi="Traditional Arabic" w:cs="KFGQPC Uthman Taha Naskh" w:hint="cs"/>
          <w:color w:val="000000" w:themeColor="text1"/>
          <w:sz w:val="30"/>
          <w:szCs w:val="30"/>
          <w:rtl/>
        </w:rPr>
        <w:t>ى</w:t>
      </w:r>
      <w:r w:rsidR="005041B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6C53535E" w14:textId="41E04315"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lastRenderedPageBreak/>
        <w:t>الرابعة عشرة</w:t>
      </w:r>
      <w:r w:rsidR="005041B9" w:rsidRPr="00E56013">
        <w:rPr>
          <w:rFonts w:ascii="Traditional Arabic" w:eastAsia="Times New Roman" w:hAnsi="Traditional Arabic" w:cs="KFGQPC Uthman Taha Naskh"/>
          <w:color w:val="000000" w:themeColor="text1"/>
          <w:sz w:val="30"/>
          <w:szCs w:val="30"/>
          <w:rtl/>
        </w:rPr>
        <w:t>: كم بين الكرس</w:t>
      </w:r>
      <w:r w:rsidR="00AD50F8">
        <w:rPr>
          <w:rFonts w:ascii="Traditional Arabic" w:eastAsia="Times New Roman" w:hAnsi="Traditional Arabic" w:cs="KFGQPC Uthman Taha Naskh" w:hint="cs"/>
          <w:color w:val="000000" w:themeColor="text1"/>
          <w:sz w:val="30"/>
          <w:szCs w:val="30"/>
          <w:rtl/>
        </w:rPr>
        <w:t>ى</w:t>
      </w:r>
      <w:r w:rsidR="0030680C">
        <w:rPr>
          <w:rFonts w:ascii="Traditional Arabic" w:eastAsia="Times New Roman" w:hAnsi="Traditional Arabic" w:cs="KFGQPC Uthman Taha Naskh"/>
          <w:color w:val="000000" w:themeColor="text1"/>
          <w:sz w:val="30"/>
          <w:szCs w:val="30"/>
          <w:rtl/>
        </w:rPr>
        <w:t xml:space="preserve"> و</w:t>
      </w:r>
      <w:r w:rsidR="005041B9" w:rsidRPr="00E56013">
        <w:rPr>
          <w:rFonts w:ascii="Traditional Arabic" w:eastAsia="Times New Roman" w:hAnsi="Traditional Arabic" w:cs="KFGQPC Uthman Taha Naskh"/>
          <w:color w:val="000000" w:themeColor="text1"/>
          <w:sz w:val="30"/>
          <w:szCs w:val="30"/>
          <w:rtl/>
        </w:rPr>
        <w:t>الماء</w:t>
      </w:r>
      <w:r w:rsidR="005041B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53B22200" w14:textId="168AD452"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الخامسة عشرة</w:t>
      </w:r>
      <w:r w:rsidR="005041B9" w:rsidRPr="00E56013">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ن العرش فوق الماء</w:t>
      </w:r>
      <w:r w:rsidR="005041B9" w:rsidRPr="00E56013">
        <w:rPr>
          <w:rFonts w:ascii="Traditional Arabic" w:eastAsia="Times New Roman" w:hAnsi="Traditional Arabic" w:cs="KFGQPC Uthman Taha Naskh" w:hint="cs"/>
          <w:color w:val="000000" w:themeColor="text1"/>
          <w:sz w:val="30"/>
          <w:szCs w:val="30"/>
          <w:rtl/>
        </w:rPr>
        <w:t>.</w:t>
      </w:r>
    </w:p>
    <w:p w14:paraId="73CF46B8" w14:textId="0928BDC1"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السادسة عشرة</w:t>
      </w:r>
      <w:r w:rsidR="005041B9" w:rsidRPr="00E56013">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5041B9" w:rsidRPr="00E56013">
        <w:rPr>
          <w:rFonts w:ascii="Traditional Arabic" w:eastAsia="Times New Roman" w:hAnsi="Traditional Arabic" w:cs="KFGQPC Uthman Taha Naskh"/>
          <w:color w:val="000000" w:themeColor="text1"/>
          <w:sz w:val="30"/>
          <w:szCs w:val="30"/>
          <w:rtl/>
        </w:rPr>
        <w:t>ن الله فوق العرش</w:t>
      </w:r>
      <w:r w:rsidR="005041B9" w:rsidRPr="00E56013">
        <w:rPr>
          <w:rFonts w:ascii="Traditional Arabic" w:eastAsia="Times New Roman" w:hAnsi="Traditional Arabic" w:cs="KFGQPC Uthman Taha Naskh" w:hint="cs"/>
          <w:color w:val="000000" w:themeColor="text1"/>
          <w:sz w:val="30"/>
          <w:szCs w:val="30"/>
          <w:rtl/>
        </w:rPr>
        <w:t>.</w:t>
      </w:r>
    </w:p>
    <w:p w14:paraId="71D8F02F" w14:textId="77777777"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sidRPr="00E56013">
        <w:rPr>
          <w:rFonts w:ascii="Traditional Arabic" w:eastAsia="Times New Roman" w:hAnsi="Traditional Arabic" w:cs="KFGQPC Uthman Taha Naskh"/>
          <w:color w:val="000000" w:themeColor="text1"/>
          <w:sz w:val="30"/>
          <w:szCs w:val="30"/>
          <w:rtl/>
        </w:rPr>
        <w:t xml:space="preserve"> السابعة عشرة</w:t>
      </w:r>
      <w:r w:rsidR="005041B9" w:rsidRPr="00E56013">
        <w:rPr>
          <w:rFonts w:ascii="Traditional Arabic" w:eastAsia="Times New Roman" w:hAnsi="Traditional Arabic" w:cs="KFGQPC Uthman Taha Naskh"/>
          <w:color w:val="000000" w:themeColor="text1"/>
          <w:sz w:val="30"/>
          <w:szCs w:val="30"/>
          <w:rtl/>
        </w:rPr>
        <w:t>: كم بين السماء والأرض</w:t>
      </w:r>
      <w:r w:rsidR="005041B9" w:rsidRPr="00E56013">
        <w:rPr>
          <w:rFonts w:ascii="Traditional Arabic" w:eastAsia="Times New Roman" w:hAnsi="Traditional Arabic" w:cs="KFGQPC Uthman Taha Naskh" w:hint="cs"/>
          <w:color w:val="000000" w:themeColor="text1"/>
          <w:sz w:val="30"/>
          <w:szCs w:val="30"/>
          <w:rtl/>
        </w:rPr>
        <w:t>.</w:t>
      </w:r>
    </w:p>
    <w:p w14:paraId="2A833848" w14:textId="77777777" w:rsidR="005041B9"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الثامنة عشرة</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كثف كل سماء خمسمائة سنة</w:t>
      </w:r>
      <w:r w:rsidR="005041B9" w:rsidRPr="00E56013">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w:t>
      </w:r>
    </w:p>
    <w:p w14:paraId="0712E9B7" w14:textId="6EB7D6A5" w:rsidR="005041B9" w:rsidRPr="00E56013" w:rsidRDefault="000A7E45" w:rsidP="003407D3">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sidRPr="00E56013">
        <w:rPr>
          <w:rFonts w:ascii="Traditional Arabic" w:eastAsia="Times New Roman" w:hAnsi="Traditional Arabic" w:cs="KFGQPC Uthman Taha Naskh"/>
          <w:color w:val="000000" w:themeColor="text1"/>
          <w:sz w:val="30"/>
          <w:szCs w:val="30"/>
          <w:rtl/>
        </w:rPr>
        <w:t>التاسعة عشرة</w:t>
      </w:r>
      <w:r w:rsidR="00262DD0">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5041B9" w:rsidRPr="00E56013">
        <w:rPr>
          <w:rFonts w:ascii="Traditional Arabic" w:eastAsia="Times New Roman" w:hAnsi="Traditional Arabic" w:cs="KFGQPC Uthman Taha Naskh"/>
          <w:color w:val="000000" w:themeColor="text1"/>
          <w:sz w:val="30"/>
          <w:szCs w:val="30"/>
          <w:rtl/>
        </w:rPr>
        <w:t xml:space="preserve"> البحر </w:t>
      </w:r>
      <w:r w:rsidR="00BD1DFB">
        <w:rPr>
          <w:rFonts w:ascii="Traditional Arabic" w:eastAsia="Times New Roman" w:hAnsi="Traditional Arabic" w:cs="KFGQPC Uthman Taha Naskh"/>
          <w:color w:val="000000" w:themeColor="text1"/>
          <w:sz w:val="30"/>
          <w:szCs w:val="30"/>
          <w:rtl/>
        </w:rPr>
        <w:t>الذى</w:t>
      </w:r>
      <w:r w:rsidR="005041B9" w:rsidRPr="00E56013">
        <w:rPr>
          <w:rFonts w:ascii="Traditional Arabic" w:eastAsia="Times New Roman" w:hAnsi="Traditional Arabic" w:cs="KFGQPC Uthman Taha Naskh"/>
          <w:color w:val="000000" w:themeColor="text1"/>
          <w:sz w:val="30"/>
          <w:szCs w:val="30"/>
          <w:rtl/>
        </w:rPr>
        <w:t xml:space="preserve"> فوق السموات بين </w:t>
      </w:r>
      <w:r w:rsidR="005041B9"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علاه وأسفله</w:t>
      </w:r>
      <w:r w:rsidR="005041B9"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مسيرة خمسمائة سنة</w:t>
      </w:r>
      <w:r w:rsidR="00584605">
        <w:rPr>
          <w:rFonts w:ascii="Traditional Arabic" w:eastAsia="Times New Roman" w:hAnsi="Traditional Arabic" w:cs="KFGQPC Uthman Taha Naskh"/>
          <w:color w:val="000000" w:themeColor="text1"/>
          <w:sz w:val="30"/>
          <w:szCs w:val="30"/>
          <w:rtl/>
        </w:rPr>
        <w:t xml:space="preserve">، </w:t>
      </w:r>
      <w:r w:rsidR="005041B9" w:rsidRPr="00E56013">
        <w:rPr>
          <w:rFonts w:ascii="Traditional Arabic" w:eastAsia="Times New Roman" w:hAnsi="Traditional Arabic" w:cs="KFGQPC Uthman Taha Naskh"/>
          <w:color w:val="000000" w:themeColor="text1"/>
          <w:sz w:val="30"/>
          <w:szCs w:val="30"/>
          <w:rtl/>
        </w:rPr>
        <w:t>والله سبحانه وتعالى أعلم</w:t>
      </w:r>
      <w:r w:rsidR="005041B9" w:rsidRPr="00E56013">
        <w:rPr>
          <w:rFonts w:ascii="Traditional Arabic" w:eastAsia="Times New Roman" w:hAnsi="Traditional Arabic" w:cs="KFGQPC Uthman Taha Naskh" w:hint="cs"/>
          <w:color w:val="000000" w:themeColor="text1"/>
          <w:sz w:val="30"/>
          <w:szCs w:val="30"/>
          <w:rtl/>
        </w:rPr>
        <w:t>.</w:t>
      </w:r>
    </w:p>
    <w:p w14:paraId="7B9CD6DC" w14:textId="5882EF26" w:rsidR="000A7E45" w:rsidRPr="00E56013" w:rsidRDefault="000A7E45" w:rsidP="006C05B2">
      <w:pPr>
        <w:pStyle w:val="a"/>
        <w:rPr>
          <w:rtl/>
        </w:rPr>
      </w:pPr>
      <w:bookmarkStart w:id="301" w:name="_Toc112248341"/>
      <w:r w:rsidRPr="00E56013">
        <w:rPr>
          <w:rtl/>
        </w:rPr>
        <w:t>الهدف</w:t>
      </w:r>
      <w:r w:rsidR="00512098">
        <w:rPr>
          <w:rtl/>
        </w:rPr>
        <w:t xml:space="preserve">: </w:t>
      </w:r>
      <w:bookmarkEnd w:id="301"/>
    </w:p>
    <w:p w14:paraId="4AEBBDC4" w14:textId="615F04B5" w:rsidR="00E56013"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قصد الشيخ رحمه الله من هذا الباب بيان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من عبد مع الله غيره ولم</w:t>
      </w:r>
    </w:p>
    <w:p w14:paraId="50DBEE2E" w14:textId="77777777" w:rsidR="00E56013"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 يقدره حق قدره</w:t>
      </w:r>
      <w:r w:rsidR="00584605">
        <w:rPr>
          <w:rFonts w:ascii="Traditional Arabic" w:eastAsia="Times New Roman" w:hAnsi="Traditional Arabic" w:cs="KFGQPC Uthman Taha Naskh"/>
          <w:color w:val="000000" w:themeColor="text1"/>
          <w:sz w:val="30"/>
          <w:szCs w:val="30"/>
          <w:rtl/>
        </w:rPr>
        <w:t xml:space="preserve">، </w:t>
      </w:r>
      <w:r w:rsidR="00E56013" w:rsidRPr="00E56013">
        <w:rPr>
          <w:rFonts w:ascii="Traditional Arabic" w:eastAsia="Times New Roman" w:hAnsi="Traditional Arabic" w:cs="KFGQPC Uthman Taha Naskh"/>
          <w:color w:val="000000" w:themeColor="text1"/>
          <w:sz w:val="30"/>
          <w:szCs w:val="30"/>
          <w:rtl/>
        </w:rPr>
        <w:t>لم يعظمه التعظيم الواجب له</w:t>
      </w:r>
      <w:r w:rsidR="00E56013" w:rsidRPr="00E56013">
        <w:rPr>
          <w:rFonts w:ascii="Traditional Arabic" w:eastAsia="Times New Roman" w:hAnsi="Traditional Arabic" w:cs="KFGQPC Uthman Taha Naskh" w:hint="cs"/>
          <w:color w:val="000000" w:themeColor="text1"/>
          <w:sz w:val="30"/>
          <w:szCs w:val="30"/>
          <w:rtl/>
        </w:rPr>
        <w:t>.</w:t>
      </w:r>
    </w:p>
    <w:p w14:paraId="204D3CB8" w14:textId="48EBB1FA" w:rsidR="000A7E45" w:rsidRPr="00E56013" w:rsidRDefault="000A7E45" w:rsidP="00157AE4">
      <w:pPr>
        <w:pStyle w:val="a"/>
        <w:rPr>
          <w:rtl/>
        </w:rPr>
      </w:pPr>
      <w:bookmarkStart w:id="302" w:name="_Toc112248342"/>
      <w:r w:rsidRPr="00E56013">
        <w:rPr>
          <w:rtl/>
        </w:rPr>
        <w:t>الشرح</w:t>
      </w:r>
      <w:r w:rsidR="00262DD0">
        <w:rPr>
          <w:rtl/>
        </w:rPr>
        <w:t>:</w:t>
      </w:r>
      <w:bookmarkEnd w:id="302"/>
    </w:p>
    <w:p w14:paraId="4E1F28CC" w14:textId="77777777" w:rsidR="000A7E45" w:rsidRPr="00E56013" w:rsidRDefault="00E56013"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ورد تحت هذا الباب آية واحدة و</w:t>
      </w:r>
      <w:r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ربعة أحاديث</w:t>
      </w:r>
      <w:r w:rsidRPr="00E56013">
        <w:rPr>
          <w:rFonts w:ascii="Traditional Arabic" w:eastAsia="Times New Roman" w:hAnsi="Traditional Arabic" w:cs="KFGQPC Uthman Taha Naskh" w:hint="cs"/>
          <w:color w:val="000000" w:themeColor="text1"/>
          <w:sz w:val="30"/>
          <w:szCs w:val="30"/>
          <w:rtl/>
        </w:rPr>
        <w:t>.</w:t>
      </w:r>
    </w:p>
    <w:p w14:paraId="1C6CFEAA" w14:textId="19039BF1"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فالآية الكريمة جاء فيها قوله تعالى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وما قدروا الله حق قدره</w:t>
      </w:r>
      <w:r w:rsidR="003F6C07" w:rsidRPr="00E7023D">
        <w:rPr>
          <w:rFonts w:ascii="Traditional Arabic" w:eastAsia="Times New Roman" w:hAnsi="Traditional Arabic" w:cs="KFGQPC Uthman Taha Naskh"/>
          <w:b/>
          <w:bCs/>
          <w:color w:val="0070C0"/>
          <w:sz w:val="30"/>
          <w:szCs w:val="30"/>
          <w:rtl/>
        </w:rPr>
        <w:t>﴾</w:t>
      </w:r>
      <w:r w:rsidRPr="00E56013">
        <w:rPr>
          <w:rFonts w:ascii="Traditional Arabic" w:eastAsia="Times New Roman" w:hAnsi="Traditional Arabic" w:cs="KFGQPC Uthman Taha Naskh"/>
          <w:color w:val="000000" w:themeColor="text1"/>
          <w:sz w:val="30"/>
          <w:szCs w:val="30"/>
          <w:rtl/>
        </w:rPr>
        <w:t xml:space="preserve"> يعني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الذين يعبدون مع الله غيره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لم يعرفوا الله حق المعرفة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ولم يعظموه التعظيم اللائق به</w:t>
      </w:r>
      <w:r w:rsidR="00584605">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والأرض جميعا قبضته يوم القيامة والسموات مطويات بيمينه</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يعني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الأرض كلها ومن فيها ملکه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تحت قهره يتصرف فيها كيف يشاء</w:t>
      </w:r>
      <w:r w:rsidR="00584605">
        <w:rPr>
          <w:rFonts w:ascii="Traditional Arabic" w:eastAsia="Times New Roman" w:hAnsi="Traditional Arabic" w:cs="KFGQPC Uthman Taha Naskh"/>
          <w:color w:val="000000" w:themeColor="text1"/>
          <w:sz w:val="30"/>
          <w:szCs w:val="30"/>
          <w:rtl/>
        </w:rPr>
        <w:t xml:space="preserve">، </w:t>
      </w:r>
      <w:r w:rsidR="00E56013" w:rsidRPr="00E56013">
        <w:rPr>
          <w:rFonts w:ascii="Traditional Arabic" w:eastAsia="Times New Roman" w:hAnsi="Traditional Arabic" w:cs="KFGQPC Uthman Taha Naskh"/>
          <w:color w:val="000000" w:themeColor="text1"/>
          <w:sz w:val="30"/>
          <w:szCs w:val="30"/>
          <w:rtl/>
        </w:rPr>
        <w:t>وكذا السموات خاضعة ل</w:t>
      </w:r>
      <w:r w:rsidR="00E56013" w:rsidRPr="00E56013">
        <w:rPr>
          <w:rFonts w:ascii="Traditional Arabic" w:eastAsia="Times New Roman" w:hAnsi="Traditional Arabic" w:cs="KFGQPC Uthman Taha Naskh" w:hint="cs"/>
          <w:color w:val="000000" w:themeColor="text1"/>
          <w:sz w:val="30"/>
          <w:szCs w:val="30"/>
          <w:rtl/>
        </w:rPr>
        <w:t>أ</w:t>
      </w:r>
      <w:r w:rsidR="00E56013" w:rsidRPr="00E56013">
        <w:rPr>
          <w:rFonts w:ascii="Traditional Arabic" w:eastAsia="Times New Roman" w:hAnsi="Traditional Arabic" w:cs="KFGQPC Uthman Taha Naskh"/>
          <w:color w:val="000000" w:themeColor="text1"/>
          <w:sz w:val="30"/>
          <w:szCs w:val="30"/>
          <w:rtl/>
        </w:rPr>
        <w:t>مره</w:t>
      </w:r>
      <w:r w:rsidR="0030680C">
        <w:rPr>
          <w:rFonts w:ascii="Traditional Arabic" w:eastAsia="Times New Roman" w:hAnsi="Traditional Arabic" w:cs="KFGQPC Uthman Taha Naskh"/>
          <w:color w:val="000000" w:themeColor="text1"/>
          <w:sz w:val="30"/>
          <w:szCs w:val="30"/>
          <w:rtl/>
        </w:rPr>
        <w:t xml:space="preserve"> و</w:t>
      </w:r>
      <w:r w:rsidR="00E56013"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رادته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يطويها كما يريد ومع </w:t>
      </w:r>
      <w:r w:rsidRPr="00E56013">
        <w:rPr>
          <w:rFonts w:ascii="Traditional Arabic" w:eastAsia="Times New Roman" w:hAnsi="Traditional Arabic" w:cs="KFGQPC Uthman Taha Naskh"/>
          <w:color w:val="000000" w:themeColor="text1"/>
          <w:sz w:val="30"/>
          <w:szCs w:val="30"/>
          <w:rtl/>
        </w:rPr>
        <w:lastRenderedPageBreak/>
        <w:t xml:space="preserve">هذه القدرة الإلهية الجبارة يشرك المخلوق مع الله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عبادته مخلوق</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ضعيف</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لا يستطيع لنفسه ضر</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ولا نفع</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موت</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حياة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ولا نشور</w:t>
      </w:r>
      <w:r w:rsidR="00512098">
        <w:rPr>
          <w:rFonts w:ascii="Traditional Arabic" w:eastAsia="Times New Roman" w:hAnsi="Traditional Arabic" w:cs="KFGQPC Uthman Taha Naskh"/>
          <w:color w:val="000000" w:themeColor="text1"/>
          <w:sz w:val="30"/>
          <w:szCs w:val="30"/>
          <w:rtl/>
        </w:rPr>
        <w:t xml:space="preserve">ًا </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ولذا قال تعالى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 الآية </w:t>
      </w:r>
      <w:r w:rsidR="003F6C07" w:rsidRPr="00E7023D">
        <w:rPr>
          <w:rFonts w:ascii="Traditional Arabic" w:eastAsia="Times New Roman" w:hAnsi="Traditional Arabic" w:cs="KFGQPC Uthman Taha Naskh"/>
          <w:b/>
          <w:bCs/>
          <w:color w:val="0070C0"/>
          <w:sz w:val="30"/>
          <w:szCs w:val="30"/>
          <w:rtl/>
        </w:rPr>
        <w:t>﴿</w:t>
      </w:r>
      <w:r w:rsidRPr="00E7023D">
        <w:rPr>
          <w:rFonts w:ascii="Traditional Arabic" w:eastAsia="Times New Roman" w:hAnsi="Traditional Arabic" w:cs="KFGQPC Uthman Taha Naskh"/>
          <w:b/>
          <w:bCs/>
          <w:color w:val="0070C0"/>
          <w:sz w:val="30"/>
          <w:szCs w:val="30"/>
          <w:rtl/>
        </w:rPr>
        <w:t>سبحانه وتعالى عما يشركون</w:t>
      </w:r>
      <w:r w:rsidR="003F6C07" w:rsidRPr="00E7023D">
        <w:rPr>
          <w:rFonts w:ascii="Traditional Arabic" w:eastAsia="Times New Roman" w:hAnsi="Traditional Arabic" w:cs="KFGQPC Uthman Taha Naskh"/>
          <w:b/>
          <w:bCs/>
          <w:color w:val="0070C0"/>
          <w:sz w:val="30"/>
          <w:szCs w:val="30"/>
          <w:rtl/>
        </w:rPr>
        <w:t>﴾</w:t>
      </w:r>
      <w:r w:rsidRPr="00911D64">
        <w:rPr>
          <w:rFonts w:ascii="Traditional Arabic" w:eastAsia="Times New Roman" w:hAnsi="Traditional Arabic" w:cs="KFGQPC Uthman Taha Naskh"/>
          <w:color w:val="0070C0"/>
          <w:sz w:val="30"/>
          <w:szCs w:val="30"/>
          <w:rtl/>
        </w:rPr>
        <w:t xml:space="preserve"> </w:t>
      </w:r>
      <w:r w:rsidR="00E56013" w:rsidRPr="00E56013">
        <w:rPr>
          <w:rFonts w:ascii="Traditional Arabic" w:eastAsia="Times New Roman" w:hAnsi="Traditional Arabic" w:cs="KFGQPC Uthman Taha Naskh"/>
          <w:color w:val="000000" w:themeColor="text1"/>
          <w:sz w:val="30"/>
          <w:szCs w:val="30"/>
          <w:rtl/>
        </w:rPr>
        <w:t>يعني تقدس</w:t>
      </w:r>
      <w:r w:rsidR="0030680C">
        <w:rPr>
          <w:rFonts w:ascii="Traditional Arabic" w:eastAsia="Times New Roman" w:hAnsi="Traditional Arabic" w:cs="KFGQPC Uthman Taha Naskh"/>
          <w:color w:val="000000" w:themeColor="text1"/>
          <w:sz w:val="30"/>
          <w:szCs w:val="30"/>
          <w:rtl/>
        </w:rPr>
        <w:t xml:space="preserve"> و</w:t>
      </w:r>
      <w:r w:rsidR="00E56013" w:rsidRPr="00E56013">
        <w:rPr>
          <w:rFonts w:ascii="Traditional Arabic" w:eastAsia="Times New Roman" w:hAnsi="Traditional Arabic" w:cs="KFGQPC Uthman Taha Naskh"/>
          <w:color w:val="000000" w:themeColor="text1"/>
          <w:sz w:val="30"/>
          <w:szCs w:val="30"/>
          <w:rtl/>
        </w:rPr>
        <w:t>تعالى عن كل شريك</w:t>
      </w:r>
      <w:r w:rsidR="00E56013" w:rsidRPr="00E56013">
        <w:rPr>
          <w:rFonts w:ascii="Traditional Arabic" w:eastAsia="Times New Roman" w:hAnsi="Traditional Arabic" w:cs="KFGQPC Uthman Taha Naskh" w:hint="cs"/>
          <w:color w:val="000000" w:themeColor="text1"/>
          <w:sz w:val="30"/>
          <w:szCs w:val="30"/>
          <w:rtl/>
        </w:rPr>
        <w:t>.</w:t>
      </w:r>
    </w:p>
    <w:p w14:paraId="1C729075" w14:textId="1E46DBF6"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وسبب نزول هذه ال</w:t>
      </w:r>
      <w:r w:rsidR="00AD50F8">
        <w:rPr>
          <w:rFonts w:ascii="Traditional Arabic" w:eastAsia="Times New Roman" w:hAnsi="Traditional Arabic" w:cs="KFGQPC Uthman Taha Naskh" w:hint="cs"/>
          <w:color w:val="000000" w:themeColor="text1"/>
          <w:sz w:val="30"/>
          <w:szCs w:val="30"/>
          <w:rtl/>
        </w:rPr>
        <w:t>آ</w:t>
      </w:r>
      <w:r w:rsidRPr="00E56013">
        <w:rPr>
          <w:rFonts w:ascii="Traditional Arabic" w:eastAsia="Times New Roman" w:hAnsi="Traditional Arabic" w:cs="KFGQPC Uthman Taha Naskh"/>
          <w:color w:val="000000" w:themeColor="text1"/>
          <w:sz w:val="30"/>
          <w:szCs w:val="30"/>
          <w:rtl/>
        </w:rPr>
        <w:t xml:space="preserve">ية كما ذكر ذلك الشيخان </w:t>
      </w:r>
      <w:r w:rsidR="00AC3553">
        <w:rPr>
          <w:rFonts w:ascii="Traditional Arabic" w:eastAsia="Times New Roman" w:hAnsi="Traditional Arabic" w:cs="KFGQPC Uthman Taha Naskh"/>
          <w:color w:val="000000" w:themeColor="text1"/>
          <w:sz w:val="30"/>
          <w:szCs w:val="30"/>
          <w:rtl/>
        </w:rPr>
        <w:t>البخارى</w:t>
      </w:r>
      <w:r w:rsidRPr="00E56013">
        <w:rPr>
          <w:rFonts w:ascii="Traditional Arabic" w:eastAsia="Times New Roman" w:hAnsi="Traditional Arabic" w:cs="KFGQPC Uthman Taha Naskh"/>
          <w:color w:val="000000" w:themeColor="text1"/>
          <w:sz w:val="30"/>
          <w:szCs w:val="30"/>
          <w:rtl/>
        </w:rPr>
        <w:t xml:space="preserve"> ومسلم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رجل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 أهل الكتاب جاء </w:t>
      </w:r>
      <w:r w:rsidR="00630450" w:rsidRPr="00E56013">
        <w:rPr>
          <w:rFonts w:ascii="Traditional Arabic" w:eastAsia="Times New Roman" w:hAnsi="Traditional Arabic" w:cs="KFGQPC Uthman Taha Naskh"/>
          <w:color w:val="000000" w:themeColor="text1"/>
          <w:sz w:val="30"/>
          <w:szCs w:val="30"/>
          <w:rtl/>
        </w:rPr>
        <w:t>إلى</w:t>
      </w:r>
      <w:r w:rsidRPr="00E56013">
        <w:rPr>
          <w:rFonts w:ascii="Traditional Arabic" w:eastAsia="Times New Roman" w:hAnsi="Traditional Arabic" w:cs="KFGQPC Uthman Taha Naskh"/>
          <w:color w:val="000000" w:themeColor="text1"/>
          <w:sz w:val="30"/>
          <w:szCs w:val="30"/>
          <w:rtl/>
        </w:rPr>
        <w:t xml:space="preserve"> النبي صلى الله عليه وسلم فقال</w:t>
      </w:r>
      <w:r w:rsidR="00262DD0">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يا أبا القاسم أبلغك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تعالى يجعل الخلائق على </w:t>
      </w:r>
      <w:r w:rsidR="00E122B9" w:rsidRPr="00E56013">
        <w:rPr>
          <w:rFonts w:ascii="Traditional Arabic" w:eastAsia="Times New Roman" w:hAnsi="Traditional Arabic" w:cs="KFGQPC Uthman Taha Naskh"/>
          <w:color w:val="000000" w:themeColor="text1"/>
          <w:sz w:val="30"/>
          <w:szCs w:val="30"/>
          <w:rtl/>
        </w:rPr>
        <w:t>إصبع</w:t>
      </w:r>
      <w:r w:rsidRPr="00E56013">
        <w:rPr>
          <w:rFonts w:ascii="Traditional Arabic" w:eastAsia="Times New Roman" w:hAnsi="Traditional Arabic" w:cs="KFGQPC Uthman Taha Naskh"/>
          <w:color w:val="000000" w:themeColor="text1"/>
          <w:sz w:val="30"/>
          <w:szCs w:val="30"/>
          <w:rtl/>
        </w:rPr>
        <w:t xml:space="preserve"> والسموات على </w:t>
      </w:r>
      <w:r w:rsidR="00E122B9" w:rsidRPr="00E56013">
        <w:rPr>
          <w:rFonts w:ascii="Traditional Arabic" w:eastAsia="Times New Roman" w:hAnsi="Traditional Arabic" w:cs="KFGQPC Uthman Taha Naskh"/>
          <w:color w:val="000000" w:themeColor="text1"/>
          <w:sz w:val="30"/>
          <w:szCs w:val="30"/>
          <w:rtl/>
        </w:rPr>
        <w:t>إصبع</w:t>
      </w:r>
      <w:r w:rsidR="00E56013" w:rsidRPr="00E56013">
        <w:rPr>
          <w:rFonts w:ascii="Traditional Arabic" w:eastAsia="Times New Roman" w:hAnsi="Traditional Arabic" w:cs="KFGQPC Uthman Taha Naskh"/>
          <w:color w:val="000000" w:themeColor="text1"/>
          <w:sz w:val="30"/>
          <w:szCs w:val="30"/>
          <w:rtl/>
        </w:rPr>
        <w:t xml:space="preserve"> وال</w:t>
      </w:r>
      <w:r w:rsidR="00E56013"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رضين على </w:t>
      </w:r>
      <w:r w:rsidR="00E122B9" w:rsidRPr="00E56013">
        <w:rPr>
          <w:rFonts w:ascii="Traditional Arabic" w:eastAsia="Times New Roman" w:hAnsi="Traditional Arabic" w:cs="KFGQPC Uthman Taha Naskh"/>
          <w:color w:val="000000" w:themeColor="text1"/>
          <w:sz w:val="30"/>
          <w:szCs w:val="30"/>
          <w:rtl/>
        </w:rPr>
        <w:t>إصبع</w:t>
      </w:r>
      <w:r w:rsidRPr="00E56013">
        <w:rPr>
          <w:rFonts w:ascii="Traditional Arabic" w:eastAsia="Times New Roman" w:hAnsi="Traditional Arabic" w:cs="KFGQPC Uthman Taha Naskh"/>
          <w:color w:val="000000" w:themeColor="text1"/>
          <w:sz w:val="30"/>
          <w:szCs w:val="30"/>
          <w:rtl/>
        </w:rPr>
        <w:t xml:space="preserve"> والشجر</w:t>
      </w:r>
      <w:r w:rsidR="00264C38" w:rsidRPr="00E56013">
        <w:rPr>
          <w:rFonts w:ascii="Traditional Arabic" w:eastAsia="Times New Roman" w:hAnsi="Traditional Arabic" w:cs="KFGQPC Uthman Taha Naskh"/>
          <w:color w:val="000000" w:themeColor="text1"/>
          <w:sz w:val="30"/>
          <w:szCs w:val="30"/>
          <w:rtl/>
        </w:rPr>
        <w:t xml:space="preserve"> على </w:t>
      </w:r>
      <w:r w:rsidR="00E122B9" w:rsidRPr="00E56013">
        <w:rPr>
          <w:rFonts w:ascii="Traditional Arabic" w:eastAsia="Times New Roman" w:hAnsi="Traditional Arabic" w:cs="KFGQPC Uthman Taha Naskh"/>
          <w:color w:val="000000" w:themeColor="text1"/>
          <w:sz w:val="30"/>
          <w:szCs w:val="30"/>
          <w:rtl/>
        </w:rPr>
        <w:t>إصبع</w:t>
      </w:r>
      <w:r w:rsidR="00264C38" w:rsidRPr="00E56013">
        <w:rPr>
          <w:rFonts w:ascii="Traditional Arabic" w:eastAsia="Times New Roman" w:hAnsi="Traditional Arabic" w:cs="KFGQPC Uthman Taha Naskh"/>
          <w:color w:val="000000" w:themeColor="text1"/>
          <w:sz w:val="30"/>
          <w:szCs w:val="30"/>
          <w:rtl/>
        </w:rPr>
        <w:t xml:space="preserve"> والثرى على </w:t>
      </w:r>
      <w:r w:rsidR="00E122B9" w:rsidRPr="00E56013">
        <w:rPr>
          <w:rFonts w:ascii="Traditional Arabic" w:eastAsia="Times New Roman" w:hAnsi="Traditional Arabic" w:cs="KFGQPC Uthman Taha Naskh"/>
          <w:color w:val="000000" w:themeColor="text1"/>
          <w:sz w:val="30"/>
          <w:szCs w:val="30"/>
          <w:rtl/>
        </w:rPr>
        <w:t>إصبع</w:t>
      </w:r>
      <w:r w:rsidR="00264C38" w:rsidRPr="00E56013">
        <w:rPr>
          <w:rFonts w:ascii="Traditional Arabic" w:eastAsia="Times New Roman" w:hAnsi="Traditional Arabic" w:cs="KFGQPC Uthman Taha Naskh"/>
          <w:color w:val="000000" w:themeColor="text1"/>
          <w:sz w:val="30"/>
          <w:szCs w:val="30"/>
          <w:rtl/>
        </w:rPr>
        <w:t xml:space="preserve"> وسائر</w:t>
      </w:r>
      <w:r w:rsidR="00E56013" w:rsidRPr="00E56013">
        <w:rPr>
          <w:rFonts w:ascii="Traditional Arabic" w:eastAsia="Times New Roman" w:hAnsi="Traditional Arabic" w:cs="KFGQPC Uthman Taha Naskh" w:hint="cs"/>
          <w:color w:val="000000" w:themeColor="text1"/>
          <w:sz w:val="30"/>
          <w:szCs w:val="30"/>
          <w:rtl/>
          <w:lang w:bidi="ar-EG"/>
        </w:rPr>
        <w:t xml:space="preserve"> </w:t>
      </w:r>
      <w:r w:rsidRPr="00E56013">
        <w:rPr>
          <w:rFonts w:ascii="Traditional Arabic" w:eastAsia="Times New Roman" w:hAnsi="Traditional Arabic" w:cs="KFGQPC Uthman Taha Naskh"/>
          <w:color w:val="000000" w:themeColor="text1"/>
          <w:sz w:val="30"/>
          <w:szCs w:val="30"/>
          <w:rtl/>
        </w:rPr>
        <w:t xml:space="preserve">الخلائق على </w:t>
      </w:r>
      <w:r w:rsidR="00E122B9" w:rsidRPr="00E56013">
        <w:rPr>
          <w:rFonts w:ascii="Traditional Arabic" w:eastAsia="Times New Roman" w:hAnsi="Traditional Arabic" w:cs="KFGQPC Uthman Taha Naskh"/>
          <w:color w:val="000000" w:themeColor="text1"/>
          <w:sz w:val="30"/>
          <w:szCs w:val="30"/>
          <w:rtl/>
        </w:rPr>
        <w:t>إصبع</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فيقول</w:t>
      </w:r>
      <w:r w:rsidR="00262DD0">
        <w:rPr>
          <w:rFonts w:ascii="Traditional Arabic" w:eastAsia="Times New Roman" w:hAnsi="Traditional Arabic" w:cs="KFGQPC Uthman Taha Naskh"/>
          <w:color w:val="000000" w:themeColor="text1"/>
          <w:sz w:val="30"/>
          <w:szCs w:val="30"/>
          <w:rtl/>
        </w:rPr>
        <w:t xml:space="preserve">: </w:t>
      </w:r>
      <w:r w:rsidR="00F34FE3" w:rsidRPr="00E56013">
        <w:rPr>
          <w:rFonts w:ascii="Traditional Arabic" w:eastAsia="Times New Roman" w:hAnsi="Traditional Arabic" w:cs="KFGQPC Uthman Taha Naskh"/>
          <w:color w:val="000000" w:themeColor="text1"/>
          <w:sz w:val="30"/>
          <w:szCs w:val="30"/>
          <w:rtl/>
        </w:rPr>
        <w:t>أنا</w:t>
      </w:r>
      <w:r w:rsidRPr="00E56013">
        <w:rPr>
          <w:rFonts w:ascii="Traditional Arabic" w:eastAsia="Times New Roman" w:hAnsi="Traditional Arabic" w:cs="KFGQPC Uthman Taha Naskh"/>
          <w:color w:val="000000" w:themeColor="text1"/>
          <w:sz w:val="30"/>
          <w:szCs w:val="30"/>
          <w:rtl/>
        </w:rPr>
        <w:t xml:space="preserve"> الملك</w:t>
      </w:r>
      <w:r w:rsidR="002E596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فضحك النبي صلى الله عليه وسلم حتى بدت نواجذه تصديق</w:t>
      </w:r>
      <w:r w:rsidR="00524D5E">
        <w:rPr>
          <w:rFonts w:ascii="Traditional Arabic" w:eastAsia="Times New Roman" w:hAnsi="Traditional Arabic" w:cs="KFGQPC Uthman Taha Naskh"/>
          <w:color w:val="000000" w:themeColor="text1"/>
          <w:sz w:val="30"/>
          <w:szCs w:val="30"/>
          <w:rtl/>
        </w:rPr>
        <w:t xml:space="preserve">ًا </w:t>
      </w:r>
      <w:r w:rsidR="00E56013" w:rsidRPr="00E56013">
        <w:rPr>
          <w:rFonts w:ascii="Traditional Arabic" w:eastAsia="Times New Roman" w:hAnsi="Traditional Arabic" w:cs="KFGQPC Uthman Taha Naskh"/>
          <w:color w:val="000000" w:themeColor="text1"/>
          <w:sz w:val="30"/>
          <w:szCs w:val="30"/>
          <w:rtl/>
        </w:rPr>
        <w:t>لكلام الحبر</w:t>
      </w:r>
      <w:r w:rsidR="00E56013" w:rsidRPr="00E56013">
        <w:rPr>
          <w:rFonts w:ascii="Traditional Arabic" w:eastAsia="Times New Roman" w:hAnsi="Traditional Arabic" w:cs="KFGQPC Uthman Taha Naskh" w:hint="cs"/>
          <w:color w:val="000000" w:themeColor="text1"/>
          <w:sz w:val="30"/>
          <w:szCs w:val="30"/>
          <w:rtl/>
        </w:rPr>
        <w:t>.</w:t>
      </w:r>
    </w:p>
    <w:p w14:paraId="721CA407" w14:textId="190EF89B"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ومثل هذا الحديث الدال على عظمة الله التي لا نهاية لها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وعلى قدرته التي لا نظير لها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الوارد فيه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جلت قدرته يطو</w:t>
      </w:r>
      <w:r w:rsidR="00AD50F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السموات يوم القيامة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ثم يأخذهن بيمينه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ويطو</w:t>
      </w:r>
      <w:r w:rsidR="00E56013" w:rsidRPr="00E56013">
        <w:rPr>
          <w:rFonts w:ascii="Traditional Arabic" w:eastAsia="Times New Roman" w:hAnsi="Traditional Arabic" w:cs="KFGQPC Uthman Taha Naskh"/>
          <w:color w:val="000000" w:themeColor="text1"/>
          <w:sz w:val="30"/>
          <w:szCs w:val="30"/>
          <w:rtl/>
        </w:rPr>
        <w:t>ي الأراضين السبع ويأخذهن بشماله</w:t>
      </w:r>
      <w:r w:rsidR="00E56013" w:rsidRPr="00E56013">
        <w:rPr>
          <w:rFonts w:ascii="Traditional Arabic" w:eastAsia="Times New Roman" w:hAnsi="Traditional Arabic" w:cs="KFGQPC Uthman Taha Naskh" w:hint="cs"/>
          <w:color w:val="000000" w:themeColor="text1"/>
          <w:sz w:val="30"/>
          <w:szCs w:val="30"/>
          <w:rtl/>
        </w:rPr>
        <w:t>.</w:t>
      </w:r>
    </w:p>
    <w:p w14:paraId="4FCDA457" w14:textId="501D5575"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 xml:space="preserve">ويرد بعد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عمر هذا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رواية عن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 يبين فيها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56013" w:rsidRPr="00E56013">
        <w:rPr>
          <w:rFonts w:ascii="Traditional Arabic" w:eastAsia="Times New Roman" w:hAnsi="Traditional Arabic" w:cs="KFGQPC Uthman Taha Naskh"/>
          <w:color w:val="000000" w:themeColor="text1"/>
          <w:sz w:val="30"/>
          <w:szCs w:val="30"/>
          <w:rtl/>
        </w:rPr>
        <w:t xml:space="preserve"> حجم ال</w:t>
      </w:r>
      <w:r w:rsidR="00E56013" w:rsidRP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 xml:space="preserve">رضين السبع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كف الرحمن جلت عظمته</w:t>
      </w:r>
      <w:r w:rsidR="00584605">
        <w:rPr>
          <w:rFonts w:ascii="Traditional Arabic" w:eastAsia="Times New Roman" w:hAnsi="Traditional Arabic" w:cs="KFGQPC Uthman Taha Naskh"/>
          <w:color w:val="000000" w:themeColor="text1"/>
          <w:sz w:val="30"/>
          <w:szCs w:val="30"/>
          <w:rtl/>
        </w:rPr>
        <w:t xml:space="preserve">، </w:t>
      </w:r>
      <w:r w:rsidR="00E56013" w:rsidRPr="00E56013">
        <w:rPr>
          <w:rFonts w:ascii="Traditional Arabic" w:eastAsia="Times New Roman" w:hAnsi="Traditional Arabic" w:cs="KFGQPC Uthman Taha Naskh"/>
          <w:color w:val="000000" w:themeColor="text1"/>
          <w:sz w:val="30"/>
          <w:szCs w:val="30"/>
          <w:rtl/>
        </w:rPr>
        <w:t>كحجم الخردلة</w:t>
      </w:r>
      <w:r w:rsidR="00F46209" w:rsidRPr="006D1F61">
        <w:rPr>
          <w:rFonts w:ascii="Traditional Arabic" w:hAnsi="Traditional Arabic" w:cs="KFGQPC Uthman Taha Naskh" w:hint="cs"/>
          <w:color w:val="0070C0"/>
          <w:sz w:val="36"/>
          <w:szCs w:val="36"/>
          <w:vertAlign w:val="superscript"/>
          <w:rtl/>
        </w:rPr>
        <w:t>(</w:t>
      </w:r>
      <w:r w:rsidR="00F46209" w:rsidRPr="006D1F61">
        <w:rPr>
          <w:rStyle w:val="FootnoteReference"/>
          <w:rFonts w:ascii="Traditional Arabic" w:hAnsi="Traditional Arabic" w:cs="KFGQPC Uthman Taha Naskh"/>
          <w:color w:val="0070C0"/>
          <w:sz w:val="36"/>
          <w:szCs w:val="36"/>
          <w:rtl/>
        </w:rPr>
        <w:footnoteReference w:id="45"/>
      </w:r>
      <w:r w:rsidR="00F46209" w:rsidRPr="006D1F61">
        <w:rPr>
          <w:rFonts w:ascii="Traditional Arabic" w:hAnsi="Traditional Arabic" w:cs="KFGQPC Uthman Taha Naskh" w:hint="cs"/>
          <w:color w:val="0070C0"/>
          <w:sz w:val="36"/>
          <w:szCs w:val="36"/>
          <w:vertAlign w:val="superscript"/>
          <w:rtl/>
        </w:rPr>
        <w:t>)</w:t>
      </w:r>
      <w:r w:rsidRPr="00E56013">
        <w:rPr>
          <w:rFonts w:ascii="Traditional Arabic" w:eastAsia="Times New Roman" w:hAnsi="Traditional Arabic" w:cs="KFGQPC Uthman Taha Naskh"/>
          <w:color w:val="000000" w:themeColor="text1"/>
          <w:sz w:val="30"/>
          <w:szCs w:val="30"/>
          <w:rtl/>
        </w:rPr>
        <w:t xml:space="preserve">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كف </w:t>
      </w:r>
      <w:r w:rsidR="000B02BA" w:rsidRPr="00E56013">
        <w:rPr>
          <w:rFonts w:ascii="Traditional Arabic" w:eastAsia="Times New Roman" w:hAnsi="Traditional Arabic" w:cs="KFGQPC Uthman Taha Naskh"/>
          <w:color w:val="000000" w:themeColor="text1"/>
          <w:sz w:val="30"/>
          <w:szCs w:val="30"/>
          <w:rtl/>
        </w:rPr>
        <w:t>الإنسان</w:t>
      </w:r>
      <w:r w:rsidR="00584605">
        <w:rPr>
          <w:rFonts w:ascii="Traditional Arabic" w:eastAsia="Times New Roman" w:hAnsi="Traditional Arabic" w:cs="KFGQPC Uthman Taha Naskh"/>
          <w:color w:val="000000" w:themeColor="text1"/>
          <w:sz w:val="30"/>
          <w:szCs w:val="30"/>
          <w:rtl/>
        </w:rPr>
        <w:t xml:space="preserve">، </w:t>
      </w:r>
      <w:r w:rsidR="00E56013" w:rsidRPr="00E56013">
        <w:rPr>
          <w:rFonts w:ascii="Traditional Arabic" w:eastAsia="Times New Roman" w:hAnsi="Traditional Arabic" w:cs="KFGQPC Uthman Taha Naskh"/>
          <w:color w:val="000000" w:themeColor="text1"/>
          <w:sz w:val="30"/>
          <w:szCs w:val="30"/>
          <w:rtl/>
        </w:rPr>
        <w:t xml:space="preserve">وهذا </w:t>
      </w:r>
      <w:r w:rsidR="00E56013" w:rsidRP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 xml:space="preserve">شعار بعظمة الخالق لهذا الكون كله ثم </w:t>
      </w:r>
      <w:r w:rsidR="00B85DC8">
        <w:rPr>
          <w:rFonts w:ascii="Traditional Arabic" w:eastAsia="Times New Roman" w:hAnsi="Traditional Arabic" w:cs="KFGQPC Uthman Taha Naskh"/>
          <w:color w:val="000000" w:themeColor="text1"/>
          <w:sz w:val="30"/>
          <w:szCs w:val="30"/>
          <w:rtl/>
        </w:rPr>
        <w:lastRenderedPageBreak/>
        <w:t>يأتى</w:t>
      </w:r>
      <w:r w:rsidRPr="00E56013">
        <w:rPr>
          <w:rFonts w:ascii="Traditional Arabic" w:eastAsia="Times New Roman" w:hAnsi="Traditional Arabic" w:cs="KFGQPC Uthman Taha Naskh"/>
          <w:color w:val="000000" w:themeColor="text1"/>
          <w:sz w:val="30"/>
          <w:szCs w:val="30"/>
          <w:rtl/>
        </w:rPr>
        <w:t xml:space="preserve"> بعد رواية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عباس </w:t>
      </w:r>
      <w:r w:rsidR="0053589D">
        <w:rPr>
          <w:rFonts w:ascii="Traditional Arabic" w:eastAsia="Times New Roman" w:hAnsi="Traditional Arabic" w:cs="KFGQPC Uthman Taha Naskh"/>
          <w:color w:val="000000" w:themeColor="text1"/>
          <w:sz w:val="30"/>
          <w:szCs w:val="30"/>
          <w:rtl/>
        </w:rPr>
        <w:t>رضى</w:t>
      </w:r>
      <w:r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حدیث من رسول الله صلى الله عليه وسلم يوضح فيه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حجم السموات السبع بالنسبة لضخامة كرس</w:t>
      </w:r>
      <w:r w:rsidR="00AD50F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الرحمن جل وعلا - تش</w:t>
      </w:r>
      <w:r w:rsidR="00E56013" w:rsidRPr="00E56013">
        <w:rPr>
          <w:rFonts w:ascii="Traditional Arabic" w:eastAsia="Times New Roman" w:hAnsi="Traditional Arabic" w:cs="KFGQPC Uthman Taha Naskh"/>
          <w:color w:val="000000" w:themeColor="text1"/>
          <w:sz w:val="30"/>
          <w:szCs w:val="30"/>
          <w:rtl/>
        </w:rPr>
        <w:t xml:space="preserve">به حجم سبعة دراهم وضعت </w:t>
      </w:r>
      <w:r w:rsidR="0053589D">
        <w:rPr>
          <w:rFonts w:ascii="Traditional Arabic" w:eastAsia="Times New Roman" w:hAnsi="Traditional Arabic" w:cs="KFGQPC Uthman Taha Naskh"/>
          <w:color w:val="000000" w:themeColor="text1"/>
          <w:sz w:val="30"/>
          <w:szCs w:val="30"/>
          <w:rtl/>
        </w:rPr>
        <w:t>فى</w:t>
      </w:r>
      <w:r w:rsidR="00E56013" w:rsidRPr="00E56013">
        <w:rPr>
          <w:rFonts w:ascii="Traditional Arabic" w:eastAsia="Times New Roman" w:hAnsi="Traditional Arabic" w:cs="KFGQPC Uthman Taha Naskh"/>
          <w:color w:val="000000" w:themeColor="text1"/>
          <w:sz w:val="30"/>
          <w:szCs w:val="30"/>
          <w:rtl/>
        </w:rPr>
        <w:t xml:space="preserve"> ترس</w:t>
      </w:r>
      <w:r w:rsidR="00F46209" w:rsidRPr="006D1F61">
        <w:rPr>
          <w:rFonts w:ascii="Traditional Arabic" w:hAnsi="Traditional Arabic" w:cs="KFGQPC Uthman Taha Naskh" w:hint="cs"/>
          <w:color w:val="0070C0"/>
          <w:sz w:val="36"/>
          <w:szCs w:val="36"/>
          <w:vertAlign w:val="superscript"/>
          <w:rtl/>
        </w:rPr>
        <w:t>(</w:t>
      </w:r>
      <w:r w:rsidR="00F46209" w:rsidRPr="006D1F61">
        <w:rPr>
          <w:rStyle w:val="FootnoteReference"/>
          <w:rFonts w:ascii="Traditional Arabic" w:hAnsi="Traditional Arabic" w:cs="KFGQPC Uthman Taha Naskh"/>
          <w:color w:val="0070C0"/>
          <w:sz w:val="36"/>
          <w:szCs w:val="36"/>
          <w:rtl/>
        </w:rPr>
        <w:footnoteReference w:id="46"/>
      </w:r>
      <w:r w:rsidR="00F46209" w:rsidRPr="006D1F61">
        <w:rPr>
          <w:rFonts w:ascii="Traditional Arabic" w:hAnsi="Traditional Arabic" w:cs="KFGQPC Uthman Taha Naskh" w:hint="cs"/>
          <w:color w:val="0070C0"/>
          <w:sz w:val="36"/>
          <w:szCs w:val="36"/>
          <w:vertAlign w:val="superscript"/>
          <w:rtl/>
        </w:rPr>
        <w:t>)</w:t>
      </w:r>
      <w:r w:rsidR="00E56013" w:rsidRPr="00E56013">
        <w:rPr>
          <w:rFonts w:ascii="Traditional Arabic" w:eastAsia="Times New Roman" w:hAnsi="Traditional Arabic" w:cs="KFGQPC Uthman Taha Naskh" w:hint="cs"/>
          <w:color w:val="000000" w:themeColor="text1"/>
          <w:sz w:val="30"/>
          <w:szCs w:val="30"/>
          <w:rtl/>
        </w:rPr>
        <w:t>.</w:t>
      </w:r>
    </w:p>
    <w:p w14:paraId="1F268AEE" w14:textId="7047A659" w:rsidR="000A7E45" w:rsidRPr="00E56013" w:rsidRDefault="00B85DC8"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Pr>
          <w:rFonts w:ascii="Traditional Arabic" w:eastAsia="Times New Roman" w:hAnsi="Traditional Arabic" w:cs="KFGQPC Uthman Taha Naskh"/>
          <w:color w:val="000000" w:themeColor="text1"/>
          <w:sz w:val="30"/>
          <w:szCs w:val="30"/>
          <w:rtl/>
        </w:rPr>
        <w:t>يأتى</w:t>
      </w:r>
      <w:r w:rsidR="000A7E45" w:rsidRPr="00E56013">
        <w:rPr>
          <w:rFonts w:ascii="Traditional Arabic" w:eastAsia="Times New Roman" w:hAnsi="Traditional Arabic" w:cs="KFGQPC Uthman Taha Naskh"/>
          <w:color w:val="000000" w:themeColor="text1"/>
          <w:sz w:val="30"/>
          <w:szCs w:val="30"/>
          <w:rtl/>
        </w:rPr>
        <w:t xml:space="preserve"> بعد ذلك حديث </w:t>
      </w:r>
      <w:r w:rsidR="0053589D">
        <w:rPr>
          <w:rFonts w:ascii="Traditional Arabic" w:eastAsia="Times New Roman" w:hAnsi="Traditional Arabic" w:cs="KFGQPC Uthman Taha Naskh"/>
          <w:color w:val="000000" w:themeColor="text1"/>
          <w:sz w:val="30"/>
          <w:szCs w:val="30"/>
          <w:rtl/>
        </w:rPr>
        <w:t>أبى</w:t>
      </w:r>
      <w:r w:rsidR="000A7E45" w:rsidRPr="00E56013">
        <w:rPr>
          <w:rFonts w:ascii="Traditional Arabic" w:eastAsia="Times New Roman" w:hAnsi="Traditional Arabic" w:cs="KFGQPC Uthman Taha Naskh"/>
          <w:color w:val="000000" w:themeColor="text1"/>
          <w:sz w:val="30"/>
          <w:szCs w:val="30"/>
          <w:rtl/>
        </w:rPr>
        <w:t xml:space="preserve"> ذر </w:t>
      </w:r>
      <w:r w:rsidR="0053589D">
        <w:rPr>
          <w:rFonts w:ascii="Traditional Arabic" w:eastAsia="Times New Roman" w:hAnsi="Traditional Arabic" w:cs="KFGQPC Uthman Taha Naskh"/>
          <w:color w:val="000000" w:themeColor="text1"/>
          <w:sz w:val="30"/>
          <w:szCs w:val="30"/>
          <w:rtl/>
        </w:rPr>
        <w:t>رضى</w:t>
      </w:r>
      <w:r w:rsidR="000A7E45"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ليبين ضخامة عرش الرحمن بالنسبة للكرس</w:t>
      </w:r>
      <w:r w:rsidR="00AD50F8">
        <w:rPr>
          <w:rFonts w:ascii="Traditional Arabic" w:eastAsia="Times New Roman" w:hAnsi="Traditional Arabic" w:cs="KFGQPC Uthman Taha Naskh" w:hint="cs"/>
          <w:color w:val="000000" w:themeColor="text1"/>
          <w:sz w:val="30"/>
          <w:szCs w:val="30"/>
          <w:rtl/>
        </w:rPr>
        <w:t>ى</w:t>
      </w:r>
      <w:r w:rsidR="000A7E45" w:rsidRPr="00E56013">
        <w:rPr>
          <w:rFonts w:ascii="Traditional Arabic" w:eastAsia="Times New Roman" w:hAnsi="Traditional Arabic" w:cs="KFGQPC Uthman Taha Naskh"/>
          <w:color w:val="000000" w:themeColor="text1"/>
          <w:sz w:val="30"/>
          <w:szCs w:val="30"/>
          <w:rtl/>
        </w:rPr>
        <w:t xml:space="preserve"> بأنه كحلقة من حديد</w:t>
      </w:r>
      <w:r w:rsidR="00584605">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color w:val="000000" w:themeColor="text1"/>
          <w:sz w:val="30"/>
          <w:szCs w:val="30"/>
          <w:rtl/>
        </w:rPr>
        <w:t xml:space="preserve">وضعت </w:t>
      </w:r>
      <w:r w:rsidR="0053589D">
        <w:rPr>
          <w:rFonts w:ascii="Traditional Arabic" w:eastAsia="Times New Roman" w:hAnsi="Traditional Arabic" w:cs="KFGQPC Uthman Taha Naskh"/>
          <w:color w:val="000000" w:themeColor="text1"/>
          <w:sz w:val="30"/>
          <w:szCs w:val="30"/>
          <w:rtl/>
        </w:rPr>
        <w:t>فى</w:t>
      </w:r>
      <w:r w:rsidR="00E56013">
        <w:rPr>
          <w:rFonts w:ascii="Traditional Arabic" w:eastAsia="Times New Roman" w:hAnsi="Traditional Arabic" w:cs="KFGQPC Uthman Taha Naskh"/>
          <w:color w:val="000000" w:themeColor="text1"/>
          <w:sz w:val="30"/>
          <w:szCs w:val="30"/>
          <w:rtl/>
        </w:rPr>
        <w:t xml:space="preserve"> وسط فلاة</w:t>
      </w:r>
      <w:r w:rsidR="00F46209" w:rsidRPr="006D1F61">
        <w:rPr>
          <w:rFonts w:ascii="Traditional Arabic" w:hAnsi="Traditional Arabic" w:cs="KFGQPC Uthman Taha Naskh" w:hint="cs"/>
          <w:color w:val="0070C0"/>
          <w:sz w:val="36"/>
          <w:szCs w:val="36"/>
          <w:vertAlign w:val="superscript"/>
          <w:rtl/>
        </w:rPr>
        <w:t>(</w:t>
      </w:r>
      <w:r w:rsidR="00F46209" w:rsidRPr="006D1F61">
        <w:rPr>
          <w:rStyle w:val="FootnoteReference"/>
          <w:rFonts w:ascii="Traditional Arabic" w:hAnsi="Traditional Arabic" w:cs="KFGQPC Uthman Taha Naskh"/>
          <w:color w:val="0070C0"/>
          <w:sz w:val="36"/>
          <w:szCs w:val="36"/>
          <w:rtl/>
        </w:rPr>
        <w:footnoteReference w:id="47"/>
      </w:r>
      <w:r w:rsidR="00F46209" w:rsidRPr="006D1F61">
        <w:rPr>
          <w:rFonts w:ascii="Traditional Arabic" w:hAnsi="Traditional Arabic" w:cs="KFGQPC Uthman Taha Naskh" w:hint="cs"/>
          <w:color w:val="0070C0"/>
          <w:sz w:val="36"/>
          <w:szCs w:val="36"/>
          <w:vertAlign w:val="superscript"/>
          <w:rtl/>
        </w:rPr>
        <w:t>)</w:t>
      </w:r>
      <w:r w:rsidR="00E56013">
        <w:rPr>
          <w:rFonts w:ascii="Traditional Arabic" w:eastAsia="Times New Roman" w:hAnsi="Traditional Arabic" w:cs="KFGQPC Uthman Taha Naskh"/>
          <w:color w:val="000000" w:themeColor="text1"/>
          <w:sz w:val="30"/>
          <w:szCs w:val="30"/>
          <w:rtl/>
        </w:rPr>
        <w:t xml:space="preserve"> من الأرض</w:t>
      </w:r>
      <w:r w:rsidR="00E56013">
        <w:rPr>
          <w:rFonts w:ascii="Traditional Arabic" w:eastAsia="Times New Roman" w:hAnsi="Traditional Arabic" w:cs="KFGQPC Uthman Taha Naskh" w:hint="cs"/>
          <w:color w:val="000000" w:themeColor="text1"/>
          <w:sz w:val="30"/>
          <w:szCs w:val="30"/>
          <w:rtl/>
        </w:rPr>
        <w:t>.</w:t>
      </w:r>
    </w:p>
    <w:p w14:paraId="24AC8077" w14:textId="0470C764" w:rsidR="000A7E45" w:rsidRPr="00E56013" w:rsidRDefault="00954346"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lang w:bidi="ar-EG"/>
        </w:rPr>
      </w:pPr>
      <w:r>
        <w:rPr>
          <w:rFonts w:ascii="Traditional Arabic" w:eastAsia="Times New Roman" w:hAnsi="Traditional Arabic" w:cs="KFGQPC Uthman Taha Naskh"/>
          <w:color w:val="000000" w:themeColor="text1"/>
          <w:sz w:val="30"/>
          <w:szCs w:val="30"/>
          <w:rtl/>
        </w:rPr>
        <w:t>وفى</w:t>
      </w:r>
      <w:r w:rsidR="000A7E45" w:rsidRPr="00E56013">
        <w:rPr>
          <w:rFonts w:ascii="Traditional Arabic" w:eastAsia="Times New Roman" w:hAnsi="Traditional Arabic" w:cs="KFGQPC Uthman Taha Naskh"/>
          <w:color w:val="000000" w:themeColor="text1"/>
          <w:sz w:val="30"/>
          <w:szCs w:val="30"/>
          <w:rtl/>
        </w:rPr>
        <w:t xml:space="preserve"> آخر الباب </w:t>
      </w:r>
      <w:r w:rsidR="00B85DC8">
        <w:rPr>
          <w:rFonts w:ascii="Traditional Arabic" w:eastAsia="Times New Roman" w:hAnsi="Traditional Arabic" w:cs="KFGQPC Uthman Taha Naskh"/>
          <w:color w:val="000000" w:themeColor="text1"/>
          <w:sz w:val="30"/>
          <w:szCs w:val="30"/>
          <w:rtl/>
        </w:rPr>
        <w:t>يأتى</w:t>
      </w:r>
      <w:r w:rsidR="000A7E45" w:rsidRPr="00E56013">
        <w:rPr>
          <w:rFonts w:ascii="Traditional Arabic" w:eastAsia="Times New Roman" w:hAnsi="Traditional Arabic" w:cs="KFGQPC Uthman Taha Naskh"/>
          <w:color w:val="000000" w:themeColor="text1"/>
          <w:sz w:val="30"/>
          <w:szCs w:val="30"/>
          <w:rtl/>
        </w:rPr>
        <w:t xml:space="preserve"> حديث </w:t>
      </w:r>
      <w:r w:rsidR="00A44647">
        <w:rPr>
          <w:rFonts w:ascii="Traditional Arabic" w:eastAsia="Times New Roman" w:hAnsi="Traditional Arabic" w:cs="KFGQPC Uthman Taha Naskh"/>
          <w:color w:val="000000" w:themeColor="text1"/>
          <w:sz w:val="30"/>
          <w:szCs w:val="30"/>
          <w:rtl/>
        </w:rPr>
        <w:t>ابن</w:t>
      </w:r>
      <w:r w:rsidR="000A7E45" w:rsidRPr="00E56013">
        <w:rPr>
          <w:rFonts w:ascii="Traditional Arabic" w:eastAsia="Times New Roman" w:hAnsi="Traditional Arabic" w:cs="KFGQPC Uthman Taha Naskh"/>
          <w:color w:val="000000" w:themeColor="text1"/>
          <w:sz w:val="30"/>
          <w:szCs w:val="30"/>
          <w:rtl/>
        </w:rPr>
        <w:t xml:space="preserve"> مسعود </w:t>
      </w:r>
      <w:r w:rsidR="0053589D">
        <w:rPr>
          <w:rFonts w:ascii="Traditional Arabic" w:eastAsia="Times New Roman" w:hAnsi="Traditional Arabic" w:cs="KFGQPC Uthman Taha Naskh"/>
          <w:color w:val="000000" w:themeColor="text1"/>
          <w:sz w:val="30"/>
          <w:szCs w:val="30"/>
          <w:rtl/>
        </w:rPr>
        <w:t>رضى</w:t>
      </w:r>
      <w:r w:rsidR="000A7E45" w:rsidRPr="00E56013">
        <w:rPr>
          <w:rFonts w:ascii="Traditional Arabic" w:eastAsia="Times New Roman" w:hAnsi="Traditional Arabic" w:cs="KFGQPC Uthman Taha Naskh"/>
          <w:color w:val="000000" w:themeColor="text1"/>
          <w:sz w:val="30"/>
          <w:szCs w:val="30"/>
          <w:rtl/>
        </w:rPr>
        <w:t xml:space="preserve"> الله عنه</w:t>
      </w:r>
      <w:r w:rsidR="00584605">
        <w:rPr>
          <w:rFonts w:ascii="Traditional Arabic" w:eastAsia="Times New Roman" w:hAnsi="Traditional Arabic" w:cs="KFGQPC Uthman Taha Naskh"/>
          <w:color w:val="000000" w:themeColor="text1"/>
          <w:sz w:val="30"/>
          <w:szCs w:val="30"/>
          <w:rtl/>
        </w:rPr>
        <w:t xml:space="preserve">، </w:t>
      </w:r>
      <w:r w:rsidR="000A7E45" w:rsidRPr="00E56013">
        <w:rPr>
          <w:rFonts w:ascii="Traditional Arabic" w:eastAsia="Times New Roman" w:hAnsi="Traditional Arabic" w:cs="KFGQPC Uthman Taha Naskh"/>
          <w:color w:val="000000" w:themeColor="text1"/>
          <w:sz w:val="30"/>
          <w:szCs w:val="30"/>
          <w:rtl/>
        </w:rPr>
        <w:t xml:space="preserve">وحديث العباس بن عبد المطلب </w:t>
      </w:r>
      <w:r w:rsidR="0053589D">
        <w:rPr>
          <w:rFonts w:ascii="Traditional Arabic" w:eastAsia="Times New Roman" w:hAnsi="Traditional Arabic" w:cs="KFGQPC Uthman Taha Naskh"/>
          <w:color w:val="000000" w:themeColor="text1"/>
          <w:sz w:val="30"/>
          <w:szCs w:val="30"/>
          <w:rtl/>
        </w:rPr>
        <w:t>رضى</w:t>
      </w:r>
      <w:r w:rsidR="000A7E45" w:rsidRPr="00E56013">
        <w:rPr>
          <w:rFonts w:ascii="Traditional Arabic" w:eastAsia="Times New Roman" w:hAnsi="Traditional Arabic" w:cs="KFGQPC Uthman Taha Naskh"/>
          <w:color w:val="000000" w:themeColor="text1"/>
          <w:sz w:val="30"/>
          <w:szCs w:val="30"/>
          <w:rtl/>
        </w:rPr>
        <w:t xml:space="preserve"> الله عنه وكلاهما يتحدثان عن المسافات الهائلة التي تفصل بين كل سماء وسماء ثم المسافات المذهلة التي تفصل بين هذه</w:t>
      </w:r>
      <w:r w:rsidR="00E56013" w:rsidRPr="00E56013">
        <w:rPr>
          <w:rFonts w:ascii="Traditional Arabic" w:eastAsia="Times New Roman" w:hAnsi="Traditional Arabic" w:cs="KFGQPC Uthman Taha Naskh"/>
          <w:color w:val="000000" w:themeColor="text1"/>
          <w:sz w:val="30"/>
          <w:szCs w:val="30"/>
          <w:rtl/>
        </w:rPr>
        <w:t xml:space="preserve"> السموات السبع</w:t>
      </w:r>
      <w:r w:rsidR="00584605">
        <w:rPr>
          <w:rFonts w:ascii="Traditional Arabic" w:eastAsia="Times New Roman" w:hAnsi="Traditional Arabic" w:cs="KFGQPC Uthman Taha Naskh"/>
          <w:color w:val="000000" w:themeColor="text1"/>
          <w:sz w:val="30"/>
          <w:szCs w:val="30"/>
          <w:rtl/>
        </w:rPr>
        <w:t xml:space="preserve">، </w:t>
      </w:r>
      <w:r w:rsidR="00E56013" w:rsidRPr="00E56013">
        <w:rPr>
          <w:rFonts w:ascii="Traditional Arabic" w:eastAsia="Times New Roman" w:hAnsi="Traditional Arabic" w:cs="KFGQPC Uthman Taha Naskh"/>
          <w:color w:val="000000" w:themeColor="text1"/>
          <w:sz w:val="30"/>
          <w:szCs w:val="30"/>
          <w:rtl/>
        </w:rPr>
        <w:t>وبين الكرسي والعرش</w:t>
      </w:r>
      <w:r w:rsidR="00584605">
        <w:rPr>
          <w:rFonts w:ascii="Traditional Arabic" w:eastAsia="Times New Roman" w:hAnsi="Traditional Arabic" w:cs="KFGQPC Uthman Taha Naskh"/>
          <w:color w:val="000000" w:themeColor="text1"/>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E56013">
        <w:rPr>
          <w:rFonts w:ascii="Traditional Arabic" w:eastAsia="Times New Roman" w:hAnsi="Traditional Arabic" w:cs="KFGQPC Uthman Taha Naskh" w:hint="cs"/>
          <w:color w:val="000000" w:themeColor="text1"/>
          <w:sz w:val="30"/>
          <w:szCs w:val="30"/>
          <w:rtl/>
        </w:rPr>
        <w:t>أ</w:t>
      </w:r>
      <w:r w:rsidR="00E56013">
        <w:rPr>
          <w:rFonts w:ascii="Traditional Arabic" w:eastAsia="Times New Roman" w:hAnsi="Traditional Arabic" w:cs="KFGQPC Uthman Taha Naskh"/>
          <w:color w:val="000000" w:themeColor="text1"/>
          <w:sz w:val="30"/>
          <w:szCs w:val="30"/>
          <w:rtl/>
        </w:rPr>
        <w:t xml:space="preserve">شياء يقف العقل </w:t>
      </w:r>
      <w:r w:rsidR="00E56013">
        <w:rPr>
          <w:rFonts w:ascii="Traditional Arabic" w:eastAsia="Times New Roman" w:hAnsi="Traditional Arabic" w:cs="KFGQPC Uthman Taha Naskh" w:hint="cs"/>
          <w:color w:val="000000" w:themeColor="text1"/>
          <w:sz w:val="30"/>
          <w:szCs w:val="30"/>
          <w:rtl/>
        </w:rPr>
        <w:t>أ</w:t>
      </w:r>
      <w:r w:rsidR="00E56013" w:rsidRPr="00E56013">
        <w:rPr>
          <w:rFonts w:ascii="Traditional Arabic" w:eastAsia="Times New Roman" w:hAnsi="Traditional Arabic" w:cs="KFGQPC Uthman Taha Naskh"/>
          <w:color w:val="000000" w:themeColor="text1"/>
          <w:sz w:val="30"/>
          <w:szCs w:val="30"/>
          <w:rtl/>
        </w:rPr>
        <w:t>مامها مؤم</w:t>
      </w:r>
      <w:r w:rsidR="00E56013">
        <w:rPr>
          <w:rFonts w:ascii="Traditional Arabic" w:eastAsia="Times New Roman" w:hAnsi="Traditional Arabic" w:cs="KFGQPC Uthman Taha Naskh"/>
          <w:color w:val="000000" w:themeColor="text1"/>
          <w:sz w:val="30"/>
          <w:szCs w:val="30"/>
          <w:rtl/>
        </w:rPr>
        <w:t>ن</w:t>
      </w:r>
      <w:r w:rsidR="00524D5E">
        <w:rPr>
          <w:rFonts w:ascii="Traditional Arabic" w:eastAsia="Times New Roman" w:hAnsi="Traditional Arabic" w:cs="KFGQPC Uthman Taha Naskh"/>
          <w:color w:val="000000" w:themeColor="text1"/>
          <w:sz w:val="30"/>
          <w:szCs w:val="30"/>
          <w:rtl/>
        </w:rPr>
        <w:t xml:space="preserve">ًا </w:t>
      </w:r>
      <w:r w:rsidR="00E56013">
        <w:rPr>
          <w:rFonts w:ascii="Traditional Arabic" w:eastAsia="Times New Roman" w:hAnsi="Traditional Arabic" w:cs="KFGQPC Uthman Taha Naskh"/>
          <w:color w:val="000000" w:themeColor="text1"/>
          <w:sz w:val="30"/>
          <w:szCs w:val="30"/>
          <w:rtl/>
        </w:rPr>
        <w:t>بالعظمة المطلقة لله جل شأنه</w:t>
      </w:r>
      <w:r w:rsidR="00E56013">
        <w:rPr>
          <w:rFonts w:ascii="Traditional Arabic" w:eastAsia="Times New Roman" w:hAnsi="Traditional Arabic" w:cs="KFGQPC Uthman Taha Naskh" w:hint="cs"/>
          <w:color w:val="000000" w:themeColor="text1"/>
          <w:sz w:val="30"/>
          <w:szCs w:val="30"/>
          <w:rtl/>
        </w:rPr>
        <w:t>.</w:t>
      </w:r>
    </w:p>
    <w:p w14:paraId="08C90AF5" w14:textId="05252B4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والخ</w:t>
      </w:r>
      <w:r w:rsidR="00AD50F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لاصة</w:t>
      </w:r>
      <w:r w:rsidR="00262DD0">
        <w:rPr>
          <w:rFonts w:ascii="Traditional Arabic" w:eastAsia="Times New Roman" w:hAnsi="Traditional Arabic" w:cs="KFGQPC Uthman Taha Naskh"/>
          <w:color w:val="000000" w:themeColor="text1"/>
          <w:sz w:val="30"/>
          <w:szCs w:val="30"/>
          <w:rtl/>
        </w:rPr>
        <w:t xml:space="preserve">: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كل الأحاديث الواردة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هذا الباب تدل على عظمة الله التي لا حدود لها</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وعلى </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القادر على كل </w:t>
      </w:r>
      <w:r w:rsidR="0053589D">
        <w:rPr>
          <w:rFonts w:ascii="Traditional Arabic" w:eastAsia="Times New Roman" w:hAnsi="Traditional Arabic" w:cs="KFGQPC Uthman Taha Naskh"/>
          <w:color w:val="000000" w:themeColor="text1"/>
          <w:sz w:val="30"/>
          <w:szCs w:val="30"/>
          <w:rtl/>
        </w:rPr>
        <w:t>شىء</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والقاهر لكل </w:t>
      </w:r>
      <w:r w:rsidR="0053589D">
        <w:rPr>
          <w:rFonts w:ascii="Traditional Arabic" w:eastAsia="Times New Roman" w:hAnsi="Traditional Arabic" w:cs="KFGQPC Uthman Taha Naskh"/>
          <w:color w:val="000000" w:themeColor="text1"/>
          <w:sz w:val="30"/>
          <w:szCs w:val="30"/>
          <w:rtl/>
        </w:rPr>
        <w:t>شىء</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AD50F8">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هذا الكون كله كبيره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غيره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خاضع خضوع</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تام</w:t>
      </w:r>
      <w:r w:rsidR="00524D5E">
        <w:rPr>
          <w:rFonts w:ascii="Traditional Arabic" w:eastAsia="Times New Roman" w:hAnsi="Traditional Arabic" w:cs="KFGQPC Uthman Taha Naskh"/>
          <w:color w:val="000000" w:themeColor="text1"/>
          <w:sz w:val="30"/>
          <w:szCs w:val="30"/>
          <w:rtl/>
        </w:rPr>
        <w:t xml:space="preserve">ًا </w:t>
      </w:r>
      <w:r w:rsidR="00E56013">
        <w:rPr>
          <w:rFonts w:ascii="Traditional Arabic" w:eastAsia="Times New Roman" w:hAnsi="Traditional Arabic" w:cs="KFGQPC Uthman Taha Naskh"/>
          <w:color w:val="000000" w:themeColor="text1"/>
          <w:sz w:val="30"/>
          <w:szCs w:val="30"/>
          <w:rtl/>
        </w:rPr>
        <w:t>ل</w:t>
      </w:r>
      <w:r w:rsidR="00E56013">
        <w:rPr>
          <w:rFonts w:ascii="Traditional Arabic" w:eastAsia="Times New Roman" w:hAnsi="Traditional Arabic" w:cs="KFGQPC Uthman Taha Naskh" w:hint="cs"/>
          <w:color w:val="000000" w:themeColor="text1"/>
          <w:sz w:val="30"/>
          <w:szCs w:val="30"/>
          <w:rtl/>
        </w:rPr>
        <w:t>أ</w:t>
      </w:r>
      <w:r w:rsidR="00E56013">
        <w:rPr>
          <w:rFonts w:ascii="Traditional Arabic" w:eastAsia="Times New Roman" w:hAnsi="Traditional Arabic" w:cs="KFGQPC Uthman Taha Naskh"/>
          <w:color w:val="000000" w:themeColor="text1"/>
          <w:sz w:val="30"/>
          <w:szCs w:val="30"/>
          <w:rtl/>
        </w:rPr>
        <w:t>مره</w:t>
      </w:r>
      <w:r w:rsidR="0030680C">
        <w:rPr>
          <w:rFonts w:ascii="Traditional Arabic" w:eastAsia="Times New Roman" w:hAnsi="Traditional Arabic" w:cs="KFGQPC Uthman Taha Naskh"/>
          <w:color w:val="000000" w:themeColor="text1"/>
          <w:sz w:val="30"/>
          <w:szCs w:val="30"/>
          <w:rtl/>
        </w:rPr>
        <w:t xml:space="preserve"> و</w:t>
      </w:r>
      <w:r w:rsidR="00E56013">
        <w:rPr>
          <w:rFonts w:ascii="Traditional Arabic" w:eastAsia="Times New Roman" w:hAnsi="Traditional Arabic" w:cs="KFGQPC Uthman Taha Naskh" w:hint="cs"/>
          <w:color w:val="000000" w:themeColor="text1"/>
          <w:sz w:val="30"/>
          <w:szCs w:val="30"/>
          <w:rtl/>
        </w:rPr>
        <w:t>إ</w:t>
      </w:r>
      <w:r w:rsidR="00E56013">
        <w:rPr>
          <w:rFonts w:ascii="Traditional Arabic" w:eastAsia="Times New Roman" w:hAnsi="Traditional Arabic" w:cs="KFGQPC Uthman Taha Naskh"/>
          <w:color w:val="000000" w:themeColor="text1"/>
          <w:sz w:val="30"/>
          <w:szCs w:val="30"/>
          <w:rtl/>
        </w:rPr>
        <w:t xml:space="preserve">رادته - كما وردت </w:t>
      </w:r>
      <w:r w:rsidR="0053589D">
        <w:rPr>
          <w:rFonts w:ascii="Traditional Arabic" w:eastAsia="Times New Roman" w:hAnsi="Traditional Arabic" w:cs="KFGQPC Uthman Taha Naskh"/>
          <w:color w:val="000000" w:themeColor="text1"/>
          <w:sz w:val="30"/>
          <w:szCs w:val="30"/>
          <w:rtl/>
        </w:rPr>
        <w:t>فى</w:t>
      </w:r>
      <w:r w:rsidR="00E56013">
        <w:rPr>
          <w:rFonts w:ascii="Traditional Arabic" w:eastAsia="Times New Roman" w:hAnsi="Traditional Arabic" w:cs="KFGQPC Uthman Taha Naskh"/>
          <w:color w:val="000000" w:themeColor="text1"/>
          <w:sz w:val="30"/>
          <w:szCs w:val="30"/>
          <w:rtl/>
        </w:rPr>
        <w:t xml:space="preserve"> بعض </w:t>
      </w:r>
      <w:r w:rsid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حادیث الباب كلمة</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كف الرحمن</w:t>
      </w:r>
      <w:r w:rsidR="00584605">
        <w:rPr>
          <w:rFonts w:ascii="Traditional Arabic" w:eastAsia="Times New Roman" w:hAnsi="Traditional Arabic" w:cs="KFGQPC Uthman Taha Naskh"/>
          <w:color w:val="000000" w:themeColor="text1"/>
          <w:sz w:val="30"/>
          <w:szCs w:val="30"/>
          <w:rtl/>
        </w:rPr>
        <w:t xml:space="preserve">، </w:t>
      </w:r>
      <w:r w:rsidR="00361CED" w:rsidRPr="00E56013">
        <w:rPr>
          <w:rFonts w:ascii="Traditional Arabic" w:eastAsia="Times New Roman" w:hAnsi="Traditional Arabic" w:cs="KFGQPC Uthman Taha Naskh"/>
          <w:color w:val="000000" w:themeColor="text1"/>
          <w:sz w:val="30"/>
          <w:szCs w:val="30"/>
          <w:rtl/>
        </w:rPr>
        <w:t>و</w:t>
      </w:r>
      <w:r w:rsidR="00AD50F8">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يضع السموات على </w:t>
      </w:r>
      <w:r w:rsidR="00E122B9" w:rsidRPr="00E56013">
        <w:rPr>
          <w:rFonts w:ascii="Traditional Arabic" w:eastAsia="Times New Roman" w:hAnsi="Traditional Arabic" w:cs="KFGQPC Uthman Taha Naskh"/>
          <w:color w:val="000000" w:themeColor="text1"/>
          <w:sz w:val="30"/>
          <w:szCs w:val="30"/>
          <w:rtl/>
        </w:rPr>
        <w:t>إصبع</w:t>
      </w:r>
      <w:r w:rsidR="0030680C">
        <w:rPr>
          <w:rFonts w:ascii="Traditional Arabic" w:eastAsia="Times New Roman" w:hAnsi="Traditional Arabic" w:cs="KFGQPC Uthman Taha Naskh"/>
          <w:color w:val="000000" w:themeColor="text1"/>
          <w:sz w:val="30"/>
          <w:szCs w:val="30"/>
          <w:rtl/>
        </w:rPr>
        <w:t xml:space="preserve"> و</w:t>
      </w:r>
      <w:r w:rsidR="00CE4F94" w:rsidRPr="00E56013">
        <w:rPr>
          <w:rFonts w:ascii="Traditional Arabic" w:eastAsia="Times New Roman" w:hAnsi="Traditional Arabic" w:cs="KFGQPC Uthman Taha Naskh"/>
          <w:color w:val="000000" w:themeColor="text1"/>
          <w:sz w:val="30"/>
          <w:szCs w:val="30"/>
          <w:rtl/>
        </w:rPr>
        <w:t>أنه</w:t>
      </w:r>
      <w:r w:rsidRPr="00E56013">
        <w:rPr>
          <w:rFonts w:ascii="Traditional Arabic" w:eastAsia="Times New Roman" w:hAnsi="Traditional Arabic" w:cs="KFGQPC Uthman Taha Naskh"/>
          <w:color w:val="000000" w:themeColor="text1"/>
          <w:sz w:val="30"/>
          <w:szCs w:val="30"/>
          <w:rtl/>
        </w:rPr>
        <w:t xml:space="preserve"> سبحانه</w:t>
      </w:r>
      <w:r w:rsidR="0030680C">
        <w:rPr>
          <w:rFonts w:ascii="Traditional Arabic" w:eastAsia="Times New Roman" w:hAnsi="Traditional Arabic" w:cs="KFGQPC Uthman Taha Naskh"/>
          <w:color w:val="000000" w:themeColor="text1"/>
          <w:sz w:val="30"/>
          <w:szCs w:val="30"/>
          <w:rtl/>
        </w:rPr>
        <w:t xml:space="preserve"> و</w:t>
      </w:r>
      <w:r w:rsidRPr="00E56013">
        <w:rPr>
          <w:rFonts w:ascii="Traditional Arabic" w:eastAsia="Times New Roman" w:hAnsi="Traditional Arabic" w:cs="KFGQPC Uthman Taha Naskh"/>
          <w:color w:val="000000" w:themeColor="text1"/>
          <w:sz w:val="30"/>
          <w:szCs w:val="30"/>
          <w:rtl/>
        </w:rPr>
        <w:t>تعالى يطو</w:t>
      </w:r>
      <w:r w:rsidR="00AD50F8">
        <w:rPr>
          <w:rFonts w:ascii="Traditional Arabic" w:eastAsia="Times New Roman" w:hAnsi="Traditional Arabic" w:cs="KFGQPC Uthman Taha Naskh" w:hint="cs"/>
          <w:color w:val="000000" w:themeColor="text1"/>
          <w:sz w:val="30"/>
          <w:szCs w:val="30"/>
          <w:rtl/>
        </w:rPr>
        <w:t>ى</w:t>
      </w:r>
      <w:r w:rsidRPr="00E56013">
        <w:rPr>
          <w:rFonts w:ascii="Traditional Arabic" w:eastAsia="Times New Roman" w:hAnsi="Traditional Arabic" w:cs="KFGQPC Uthman Taha Naskh"/>
          <w:color w:val="000000" w:themeColor="text1"/>
          <w:sz w:val="30"/>
          <w:szCs w:val="30"/>
          <w:rtl/>
        </w:rPr>
        <w:t xml:space="preserve"> السموات السبع ثم يأخذهن بيمينه</w:t>
      </w:r>
      <w:r w:rsidR="00584605">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color w:val="000000" w:themeColor="text1"/>
          <w:sz w:val="30"/>
          <w:szCs w:val="30"/>
          <w:rtl/>
        </w:rPr>
        <w:t>ويطو</w:t>
      </w:r>
      <w:r w:rsidR="00AD50F8">
        <w:rPr>
          <w:rFonts w:ascii="Traditional Arabic" w:eastAsia="Times New Roman" w:hAnsi="Traditional Arabic" w:cs="KFGQPC Uthman Taha Naskh" w:hint="cs"/>
          <w:color w:val="000000" w:themeColor="text1"/>
          <w:sz w:val="30"/>
          <w:szCs w:val="30"/>
          <w:rtl/>
        </w:rPr>
        <w:t>ى</w:t>
      </w:r>
      <w:r w:rsidR="00E56013">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color w:val="000000" w:themeColor="text1"/>
          <w:sz w:val="30"/>
          <w:szCs w:val="30"/>
          <w:rtl/>
        </w:rPr>
        <w:lastRenderedPageBreak/>
        <w:t>ال</w:t>
      </w:r>
      <w:r w:rsid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رضين السبع ثم يأخذهن بشماله وك</w:t>
      </w:r>
      <w:r w:rsidR="00E56013">
        <w:rPr>
          <w:rFonts w:ascii="Traditional Arabic" w:eastAsia="Times New Roman" w:hAnsi="Traditional Arabic" w:cs="KFGQPC Uthman Taha Naskh"/>
          <w:color w:val="000000" w:themeColor="text1"/>
          <w:sz w:val="30"/>
          <w:szCs w:val="30"/>
          <w:rtl/>
        </w:rPr>
        <w:t xml:space="preserve">ل هذه صفات الله مذهب </w:t>
      </w:r>
      <w:r w:rsidR="00E56013">
        <w:rPr>
          <w:rFonts w:ascii="Traditional Arabic" w:eastAsia="Times New Roman" w:hAnsi="Traditional Arabic" w:cs="KFGQPC Uthman Taha Naskh" w:hint="cs"/>
          <w:color w:val="000000" w:themeColor="text1"/>
          <w:sz w:val="30"/>
          <w:szCs w:val="30"/>
          <w:rtl/>
        </w:rPr>
        <w:t>أ</w:t>
      </w:r>
      <w:r w:rsidR="00E56013">
        <w:rPr>
          <w:rFonts w:ascii="Traditional Arabic" w:eastAsia="Times New Roman" w:hAnsi="Traditional Arabic" w:cs="KFGQPC Uthman Taha Naskh"/>
          <w:color w:val="000000" w:themeColor="text1"/>
          <w:sz w:val="30"/>
          <w:szCs w:val="30"/>
          <w:rtl/>
        </w:rPr>
        <w:t xml:space="preserve">هل السنة والجماعة فيها - </w:t>
      </w:r>
      <w:r w:rsid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ثباتها على ما يليق بجلال الله وعظمته</w:t>
      </w:r>
      <w:r w:rsidR="00584605">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ثبات</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بلا تمثيل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وتنزيها بلا تعطيل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كما ورد </w:t>
      </w:r>
      <w:r w:rsidR="0053589D">
        <w:rPr>
          <w:rFonts w:ascii="Traditional Arabic" w:eastAsia="Times New Roman" w:hAnsi="Traditional Arabic" w:cs="KFGQPC Uthman Taha Naskh"/>
          <w:color w:val="000000" w:themeColor="text1"/>
          <w:sz w:val="30"/>
          <w:szCs w:val="30"/>
          <w:rtl/>
        </w:rPr>
        <w:t>فى</w:t>
      </w:r>
      <w:r w:rsidRPr="00E56013">
        <w:rPr>
          <w:rFonts w:ascii="Traditional Arabic" w:eastAsia="Times New Roman" w:hAnsi="Traditional Arabic" w:cs="KFGQPC Uthman Taha Naskh"/>
          <w:color w:val="000000" w:themeColor="text1"/>
          <w:sz w:val="30"/>
          <w:szCs w:val="30"/>
          <w:rtl/>
        </w:rPr>
        <w:t xml:space="preserve"> آخر حديث </w:t>
      </w:r>
      <w:r w:rsidR="00A44647">
        <w:rPr>
          <w:rFonts w:ascii="Traditional Arabic" w:eastAsia="Times New Roman" w:hAnsi="Traditional Arabic" w:cs="KFGQPC Uthman Taha Naskh"/>
          <w:color w:val="000000" w:themeColor="text1"/>
          <w:sz w:val="30"/>
          <w:szCs w:val="30"/>
          <w:rtl/>
        </w:rPr>
        <w:t>ابن</w:t>
      </w:r>
      <w:r w:rsidRPr="00E56013">
        <w:rPr>
          <w:rFonts w:ascii="Traditional Arabic" w:eastAsia="Times New Roman" w:hAnsi="Traditional Arabic" w:cs="KFGQPC Uthman Taha Naskh"/>
          <w:color w:val="000000" w:themeColor="text1"/>
          <w:sz w:val="30"/>
          <w:szCs w:val="30"/>
          <w:rtl/>
        </w:rPr>
        <w:t xml:space="preserve"> مسعود </w:t>
      </w:r>
      <w:r w:rsidR="00FE7C19" w:rsidRPr="00E56013">
        <w:rPr>
          <w:rFonts w:ascii="Traditional Arabic" w:eastAsia="Times New Roman" w:hAnsi="Traditional Arabic" w:cs="KFGQPC Uthman Taha Naskh"/>
          <w:color w:val="000000" w:themeColor="text1"/>
          <w:sz w:val="30"/>
          <w:szCs w:val="30"/>
          <w:rtl/>
        </w:rPr>
        <w:t>إن</w:t>
      </w:r>
      <w:r w:rsidRPr="00E56013">
        <w:rPr>
          <w:rFonts w:ascii="Traditional Arabic" w:eastAsia="Times New Roman" w:hAnsi="Traditional Arabic" w:cs="KFGQPC Uthman Taha Naskh"/>
          <w:color w:val="000000" w:themeColor="text1"/>
          <w:sz w:val="30"/>
          <w:szCs w:val="30"/>
          <w:rtl/>
        </w:rPr>
        <w:t xml:space="preserve"> الله فوق العرش</w:t>
      </w:r>
      <w:r w:rsidR="00512098">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لا يخفى عليه </w:t>
      </w:r>
      <w:r w:rsidR="0053589D">
        <w:rPr>
          <w:rFonts w:ascii="Traditional Arabic" w:eastAsia="Times New Roman" w:hAnsi="Traditional Arabic" w:cs="KFGQPC Uthman Taha Naskh"/>
          <w:color w:val="000000" w:themeColor="text1"/>
          <w:sz w:val="30"/>
          <w:szCs w:val="30"/>
          <w:rtl/>
        </w:rPr>
        <w:t>شىء</w:t>
      </w:r>
      <w:r w:rsidRPr="00E56013">
        <w:rPr>
          <w:rFonts w:ascii="Traditional Arabic" w:eastAsia="Times New Roman" w:hAnsi="Traditional Arabic" w:cs="KFGQPC Uthman Taha Naskh"/>
          <w:color w:val="000000" w:themeColor="text1"/>
          <w:sz w:val="30"/>
          <w:szCs w:val="30"/>
          <w:rtl/>
        </w:rPr>
        <w:t xml:space="preserve"> من أعمال العباد</w:t>
      </w:r>
      <w:r w:rsidR="00584605">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color w:val="000000" w:themeColor="text1"/>
          <w:sz w:val="30"/>
          <w:szCs w:val="30"/>
          <w:rtl/>
        </w:rPr>
        <w:t xml:space="preserve">وقد ورد </w:t>
      </w:r>
      <w:r w:rsidR="0053589D">
        <w:rPr>
          <w:rFonts w:ascii="Traditional Arabic" w:eastAsia="Times New Roman" w:hAnsi="Traditional Arabic" w:cs="KFGQPC Uthman Taha Naskh"/>
          <w:color w:val="000000" w:themeColor="text1"/>
          <w:sz w:val="30"/>
          <w:szCs w:val="30"/>
          <w:rtl/>
        </w:rPr>
        <w:t>فى</w:t>
      </w:r>
      <w:r w:rsidR="00E56013">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ستواء الله</w:t>
      </w:r>
      <w:r w:rsidR="00A16AA1" w:rsidRPr="00E56013">
        <w:rPr>
          <w:rFonts w:ascii="Traditional Arabic" w:eastAsia="Times New Roman" w:hAnsi="Traditional Arabic" w:cs="KFGQPC Uthman Taha Naskh"/>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على عرشه </w:t>
      </w:r>
      <w:r w:rsidR="00381E05" w:rsidRPr="00E56013">
        <w:rPr>
          <w:rFonts w:ascii="Traditional Arabic" w:eastAsia="Times New Roman" w:hAnsi="Traditional Arabic" w:cs="KFGQPC Uthman Taha Naskh"/>
          <w:color w:val="000000" w:themeColor="text1"/>
          <w:sz w:val="30"/>
          <w:szCs w:val="30"/>
          <w:rtl/>
        </w:rPr>
        <w:t>أيات</w:t>
      </w:r>
      <w:r w:rsidRPr="00E56013">
        <w:rPr>
          <w:rFonts w:ascii="Traditional Arabic" w:eastAsia="Times New Roman" w:hAnsi="Traditional Arabic" w:cs="KFGQPC Uthman Taha Naskh"/>
          <w:color w:val="000000" w:themeColor="text1"/>
          <w:sz w:val="30"/>
          <w:szCs w:val="30"/>
          <w:rtl/>
        </w:rPr>
        <w:t xml:space="preserve"> كثيرة من كتاب الله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منها قوله تعالى</w:t>
      </w:r>
      <w:r w:rsidR="00262DD0">
        <w:rPr>
          <w:rFonts w:ascii="Traditional Arabic" w:eastAsia="Times New Roman" w:hAnsi="Traditional Arabic" w:cs="KFGQPC Uthman Taha Naskh"/>
          <w:color w:val="000000" w:themeColor="text1"/>
          <w:sz w:val="30"/>
          <w:szCs w:val="30"/>
          <w:rtl/>
        </w:rPr>
        <w:t xml:space="preserve">: </w:t>
      </w:r>
      <w:r w:rsidR="003F6C07" w:rsidRPr="00E7023D">
        <w:rPr>
          <w:rFonts w:ascii="Traditional Arabic" w:eastAsia="Times New Roman" w:hAnsi="Traditional Arabic" w:cs="KFGQPC Uthman Taha Naskh"/>
          <w:b/>
          <w:bCs/>
          <w:color w:val="0070C0"/>
          <w:sz w:val="30"/>
          <w:szCs w:val="30"/>
          <w:rtl/>
        </w:rPr>
        <w:t>﴿</w:t>
      </w:r>
      <w:r w:rsidR="00FE7C19" w:rsidRPr="00E7023D">
        <w:rPr>
          <w:rFonts w:ascii="Traditional Arabic" w:eastAsia="Times New Roman" w:hAnsi="Traditional Arabic" w:cs="KFGQPC Uthman Taha Naskh"/>
          <w:b/>
          <w:bCs/>
          <w:color w:val="0070C0"/>
          <w:sz w:val="30"/>
          <w:szCs w:val="30"/>
          <w:rtl/>
        </w:rPr>
        <w:t>إن</w:t>
      </w:r>
      <w:r w:rsidRPr="00E7023D">
        <w:rPr>
          <w:rFonts w:ascii="Traditional Arabic" w:eastAsia="Times New Roman" w:hAnsi="Traditional Arabic" w:cs="KFGQPC Uthman Taha Naskh"/>
          <w:b/>
          <w:bCs/>
          <w:color w:val="0070C0"/>
          <w:sz w:val="30"/>
          <w:szCs w:val="30"/>
          <w:rtl/>
        </w:rPr>
        <w:t xml:space="preserve"> ربکم الله </w:t>
      </w:r>
      <w:r w:rsidR="00BD1DFB" w:rsidRPr="00E7023D">
        <w:rPr>
          <w:rFonts w:ascii="Traditional Arabic" w:eastAsia="Times New Roman" w:hAnsi="Traditional Arabic" w:cs="KFGQPC Uthman Taha Naskh"/>
          <w:b/>
          <w:bCs/>
          <w:color w:val="0070C0"/>
          <w:sz w:val="30"/>
          <w:szCs w:val="30"/>
          <w:rtl/>
        </w:rPr>
        <w:t>الذى</w:t>
      </w:r>
      <w:r w:rsidRPr="00E7023D">
        <w:rPr>
          <w:rFonts w:ascii="Traditional Arabic" w:eastAsia="Times New Roman" w:hAnsi="Traditional Arabic" w:cs="KFGQPC Uthman Taha Naskh"/>
          <w:b/>
          <w:bCs/>
          <w:color w:val="0070C0"/>
          <w:sz w:val="30"/>
          <w:szCs w:val="30"/>
          <w:rtl/>
        </w:rPr>
        <w:t xml:space="preserve"> خلق السموات والأرض </w:t>
      </w:r>
      <w:r w:rsidR="0053589D" w:rsidRPr="00E7023D">
        <w:rPr>
          <w:rFonts w:ascii="Traditional Arabic" w:eastAsia="Times New Roman" w:hAnsi="Traditional Arabic" w:cs="KFGQPC Uthman Taha Naskh"/>
          <w:b/>
          <w:bCs/>
          <w:color w:val="0070C0"/>
          <w:sz w:val="30"/>
          <w:szCs w:val="30"/>
          <w:rtl/>
        </w:rPr>
        <w:t>فى</w:t>
      </w:r>
      <w:r w:rsidRPr="00E7023D">
        <w:rPr>
          <w:rFonts w:ascii="Traditional Arabic" w:eastAsia="Times New Roman" w:hAnsi="Traditional Arabic" w:cs="KFGQPC Uthman Taha Naskh"/>
          <w:b/>
          <w:bCs/>
          <w:color w:val="0070C0"/>
          <w:sz w:val="30"/>
          <w:szCs w:val="30"/>
          <w:rtl/>
        </w:rPr>
        <w:t xml:space="preserve"> ستة أيام ثم استوى على العرش</w:t>
      </w:r>
      <w:r w:rsidR="003F6C07" w:rsidRPr="00E7023D">
        <w:rPr>
          <w:rFonts w:ascii="Traditional Arabic" w:eastAsia="Times New Roman" w:hAnsi="Traditional Arabic" w:cs="KFGQPC Uthman Taha Naskh"/>
          <w:b/>
          <w:bCs/>
          <w:color w:val="0070C0"/>
          <w:sz w:val="30"/>
          <w:szCs w:val="30"/>
          <w:rtl/>
        </w:rPr>
        <w:t>﴾</w:t>
      </w:r>
      <w:r w:rsidR="0030680C">
        <w:rPr>
          <w:rFonts w:ascii="Traditional Arabic" w:eastAsia="Times New Roman" w:hAnsi="Traditional Arabic" w:cs="KFGQPC Uthman Taha Naskh"/>
          <w:color w:val="000000" w:themeColor="text1"/>
          <w:sz w:val="30"/>
          <w:szCs w:val="30"/>
          <w:rtl/>
        </w:rPr>
        <w:t xml:space="preserve"> و</w:t>
      </w:r>
      <w:r w:rsidR="00E56013">
        <w:rPr>
          <w:rFonts w:ascii="Traditional Arabic" w:eastAsia="Times New Roman" w:hAnsi="Traditional Arabic" w:cs="KFGQPC Uthman Taha Naskh"/>
          <w:color w:val="000000" w:themeColor="text1"/>
          <w:sz w:val="30"/>
          <w:szCs w:val="30"/>
          <w:rtl/>
        </w:rPr>
        <w:t>مذهب أهل السنة</w:t>
      </w:r>
      <w:r w:rsidR="0030680C">
        <w:rPr>
          <w:rFonts w:ascii="Traditional Arabic" w:eastAsia="Times New Roman" w:hAnsi="Traditional Arabic" w:cs="KFGQPC Uthman Taha Naskh"/>
          <w:color w:val="000000" w:themeColor="text1"/>
          <w:sz w:val="30"/>
          <w:szCs w:val="30"/>
          <w:rtl/>
        </w:rPr>
        <w:t xml:space="preserve"> و</w:t>
      </w:r>
      <w:r w:rsidR="00E56013">
        <w:rPr>
          <w:rFonts w:ascii="Traditional Arabic" w:eastAsia="Times New Roman" w:hAnsi="Traditional Arabic" w:cs="KFGQPC Uthman Taha Naskh"/>
          <w:color w:val="000000" w:themeColor="text1"/>
          <w:sz w:val="30"/>
          <w:szCs w:val="30"/>
          <w:rtl/>
        </w:rPr>
        <w:t xml:space="preserve">الجماعة </w:t>
      </w:r>
      <w:r w:rsidR="0053589D">
        <w:rPr>
          <w:rFonts w:ascii="Traditional Arabic" w:eastAsia="Times New Roman" w:hAnsi="Traditional Arabic" w:cs="KFGQPC Uthman Taha Naskh"/>
          <w:color w:val="000000" w:themeColor="text1"/>
          <w:sz w:val="30"/>
          <w:szCs w:val="30"/>
          <w:rtl/>
        </w:rPr>
        <w:t>فى</w:t>
      </w:r>
      <w:r w:rsidR="00E56013">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ستواء الله على عرشه لا يخ</w:t>
      </w:r>
      <w:r w:rsidR="00E56013">
        <w:rPr>
          <w:rFonts w:ascii="Traditional Arabic" w:eastAsia="Times New Roman" w:hAnsi="Traditional Arabic" w:cs="KFGQPC Uthman Taha Naskh"/>
          <w:color w:val="000000" w:themeColor="text1"/>
          <w:sz w:val="30"/>
          <w:szCs w:val="30"/>
          <w:rtl/>
        </w:rPr>
        <w:t xml:space="preserve">تلف عن مذهبهم </w:t>
      </w:r>
      <w:r w:rsidR="0053589D">
        <w:rPr>
          <w:rFonts w:ascii="Traditional Arabic" w:eastAsia="Times New Roman" w:hAnsi="Traditional Arabic" w:cs="KFGQPC Uthman Taha Naskh"/>
          <w:color w:val="000000" w:themeColor="text1"/>
          <w:sz w:val="30"/>
          <w:szCs w:val="30"/>
          <w:rtl/>
        </w:rPr>
        <w:t>فى</w:t>
      </w:r>
      <w:r w:rsidR="00E56013">
        <w:rPr>
          <w:rFonts w:ascii="Traditional Arabic" w:eastAsia="Times New Roman" w:hAnsi="Traditional Arabic" w:cs="KFGQPC Uthman Taha Naskh"/>
          <w:color w:val="000000" w:themeColor="text1"/>
          <w:sz w:val="30"/>
          <w:szCs w:val="30"/>
          <w:rtl/>
        </w:rPr>
        <w:t xml:space="preserve"> آيات الصفات ال</w:t>
      </w:r>
      <w:r w:rsidR="00E56013">
        <w:rPr>
          <w:rFonts w:ascii="Traditional Arabic" w:eastAsia="Times New Roman" w:hAnsi="Traditional Arabic" w:cs="KFGQPC Uthman Taha Naskh" w:hint="cs"/>
          <w:color w:val="000000" w:themeColor="text1"/>
          <w:sz w:val="30"/>
          <w:szCs w:val="30"/>
          <w:rtl/>
        </w:rPr>
        <w:t>أ</w:t>
      </w:r>
      <w:r w:rsidRPr="00E56013">
        <w:rPr>
          <w:rFonts w:ascii="Traditional Arabic" w:eastAsia="Times New Roman" w:hAnsi="Traditional Arabic" w:cs="KFGQPC Uthman Taha Naskh"/>
          <w:color w:val="000000" w:themeColor="text1"/>
          <w:sz w:val="30"/>
          <w:szCs w:val="30"/>
          <w:rtl/>
        </w:rPr>
        <w:t>خرى</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فهم يثبتون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الله مستو</w:t>
      </w:r>
      <w:r w:rsidR="00AD50F8">
        <w:rPr>
          <w:rFonts w:ascii="Traditional Arabic" w:eastAsia="Times New Roman" w:hAnsi="Traditional Arabic" w:cs="KFGQPC Uthman Taha Naskh" w:hint="cs"/>
          <w:color w:val="000000" w:themeColor="text1"/>
          <w:sz w:val="30"/>
          <w:szCs w:val="30"/>
          <w:rtl/>
        </w:rPr>
        <w:t>ٍ</w:t>
      </w:r>
      <w:r w:rsidRPr="00E56013">
        <w:rPr>
          <w:rFonts w:ascii="Traditional Arabic" w:eastAsia="Times New Roman" w:hAnsi="Traditional Arabic" w:cs="KFGQPC Uthman Taha Naskh"/>
          <w:color w:val="000000" w:themeColor="text1"/>
          <w:sz w:val="30"/>
          <w:szCs w:val="30"/>
          <w:rtl/>
        </w:rPr>
        <w:t xml:space="preserve"> على عرشه مطلع على خلقه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ويقولون ال</w:t>
      </w:r>
      <w:r w:rsid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ستواء غير مجهول</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والكيف غير معقول</w:t>
      </w:r>
      <w:r w:rsidR="0030680C">
        <w:rPr>
          <w:rFonts w:ascii="Traditional Arabic" w:eastAsia="Times New Roman" w:hAnsi="Traditional Arabic" w:cs="KFGQPC Uthman Taha Naskh"/>
          <w:color w:val="000000" w:themeColor="text1"/>
          <w:sz w:val="30"/>
          <w:szCs w:val="30"/>
          <w:rtl/>
        </w:rPr>
        <w:t xml:space="preserve"> و</w:t>
      </w:r>
      <w:r w:rsidR="0075213A" w:rsidRPr="00E56013">
        <w:rPr>
          <w:rFonts w:ascii="Traditional Arabic" w:eastAsia="Times New Roman" w:hAnsi="Traditional Arabic" w:cs="KFGQPC Uthman Taha Naskh"/>
          <w:color w:val="000000" w:themeColor="text1"/>
          <w:sz w:val="30"/>
          <w:szCs w:val="30"/>
          <w:rtl/>
        </w:rPr>
        <w:t>الإيمان</w:t>
      </w:r>
      <w:r w:rsidR="00E56013">
        <w:rPr>
          <w:rFonts w:ascii="Traditional Arabic" w:eastAsia="Times New Roman" w:hAnsi="Traditional Arabic" w:cs="KFGQPC Uthman Taha Naskh"/>
          <w:color w:val="000000" w:themeColor="text1"/>
          <w:sz w:val="30"/>
          <w:szCs w:val="30"/>
          <w:rtl/>
        </w:rPr>
        <w:t xml:space="preserve"> به واجب</w:t>
      </w:r>
      <w:r w:rsidR="0030680C">
        <w:rPr>
          <w:rFonts w:ascii="Traditional Arabic" w:eastAsia="Times New Roman" w:hAnsi="Traditional Arabic" w:cs="KFGQPC Uthman Taha Naskh"/>
          <w:color w:val="000000" w:themeColor="text1"/>
          <w:sz w:val="30"/>
          <w:szCs w:val="30"/>
          <w:rtl/>
        </w:rPr>
        <w:t xml:space="preserve"> و</w:t>
      </w:r>
      <w:r w:rsidR="00E56013">
        <w:rPr>
          <w:rFonts w:ascii="Traditional Arabic" w:eastAsia="Times New Roman" w:hAnsi="Traditional Arabic" w:cs="KFGQPC Uthman Taha Naskh"/>
          <w:color w:val="000000" w:themeColor="text1"/>
          <w:sz w:val="30"/>
          <w:szCs w:val="30"/>
          <w:rtl/>
        </w:rPr>
        <w:t>السؤال عنه بدعة</w:t>
      </w:r>
      <w:r w:rsidR="00E56013">
        <w:rPr>
          <w:rFonts w:ascii="Traditional Arabic" w:eastAsia="Times New Roman" w:hAnsi="Traditional Arabic" w:cs="KFGQPC Uthman Taha Naskh" w:hint="cs"/>
          <w:color w:val="000000" w:themeColor="text1"/>
          <w:sz w:val="30"/>
          <w:szCs w:val="30"/>
          <w:rtl/>
        </w:rPr>
        <w:t>.</w:t>
      </w:r>
    </w:p>
    <w:p w14:paraId="23B6158C" w14:textId="2B2F385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tl/>
        </w:rPr>
      </w:pPr>
      <w:r w:rsidRPr="00E56013">
        <w:rPr>
          <w:rFonts w:ascii="Traditional Arabic" w:eastAsia="Times New Roman" w:hAnsi="Traditional Arabic" w:cs="KFGQPC Uthman Taha Naskh"/>
          <w:color w:val="000000" w:themeColor="text1"/>
          <w:sz w:val="30"/>
          <w:szCs w:val="30"/>
          <w:rtl/>
        </w:rPr>
        <w:t>وبعد</w:t>
      </w:r>
      <w:r w:rsidR="00512098">
        <w:rPr>
          <w:rFonts w:ascii="Traditional Arabic" w:eastAsia="Times New Roman" w:hAnsi="Traditional Arabic" w:cs="KFGQPC Uthman Taha Naskh"/>
          <w:color w:val="000000" w:themeColor="text1"/>
          <w:sz w:val="30"/>
          <w:szCs w:val="30"/>
          <w:rtl/>
        </w:rPr>
        <w:t xml:space="preserve">: </w:t>
      </w:r>
    </w:p>
    <w:p w14:paraId="1B656CB6" w14:textId="5372274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r w:rsidRPr="00E56013">
        <w:rPr>
          <w:rFonts w:ascii="Traditional Arabic" w:eastAsia="Times New Roman" w:hAnsi="Traditional Arabic" w:cs="KFGQPC Uthman Taha Naskh"/>
          <w:color w:val="000000" w:themeColor="text1"/>
          <w:sz w:val="30"/>
          <w:szCs w:val="30"/>
          <w:rtl/>
        </w:rPr>
        <w:t>بعون من الله بدأت</w:t>
      </w:r>
      <w:r w:rsidR="00584605">
        <w:rPr>
          <w:rFonts w:ascii="Traditional Arabic" w:eastAsia="Times New Roman" w:hAnsi="Traditional Arabic" w:cs="KFGQPC Uthman Taha Naskh"/>
          <w:color w:val="000000" w:themeColor="text1"/>
          <w:sz w:val="30"/>
          <w:szCs w:val="30"/>
          <w:rtl/>
        </w:rPr>
        <w:t xml:space="preserve">، </w:t>
      </w:r>
      <w:r w:rsidR="00E56013">
        <w:rPr>
          <w:rFonts w:ascii="Traditional Arabic" w:eastAsia="Times New Roman" w:hAnsi="Traditional Arabic" w:cs="KFGQPC Uthman Taha Naskh"/>
          <w:color w:val="000000" w:themeColor="text1"/>
          <w:sz w:val="30"/>
          <w:szCs w:val="30"/>
          <w:rtl/>
        </w:rPr>
        <w:t xml:space="preserve">وبتوفيق منه </w:t>
      </w:r>
      <w:r w:rsidR="00E56013">
        <w:rPr>
          <w:rFonts w:ascii="Traditional Arabic" w:eastAsia="Times New Roman" w:hAnsi="Traditional Arabic" w:cs="KFGQPC Uthman Taha Naskh" w:hint="cs"/>
          <w:color w:val="000000" w:themeColor="text1"/>
          <w:sz w:val="30"/>
          <w:szCs w:val="30"/>
          <w:rtl/>
        </w:rPr>
        <w:t>إ</w:t>
      </w:r>
      <w:r w:rsidRPr="00E56013">
        <w:rPr>
          <w:rFonts w:ascii="Traditional Arabic" w:eastAsia="Times New Roman" w:hAnsi="Traditional Arabic" w:cs="KFGQPC Uthman Taha Naskh"/>
          <w:color w:val="000000" w:themeColor="text1"/>
          <w:sz w:val="30"/>
          <w:szCs w:val="30"/>
          <w:rtl/>
        </w:rPr>
        <w:t>نتهيت سائل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منه جلت قدرته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يجعله عمل</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خالص</w:t>
      </w:r>
      <w:r w:rsidR="00524D5E">
        <w:rPr>
          <w:rFonts w:ascii="Traditional Arabic" w:eastAsia="Times New Roman" w:hAnsi="Traditional Arabic" w:cs="KFGQPC Uthman Taha Naskh"/>
          <w:color w:val="000000" w:themeColor="text1"/>
          <w:sz w:val="30"/>
          <w:szCs w:val="30"/>
          <w:rtl/>
        </w:rPr>
        <w:t xml:space="preserve">ًا </w:t>
      </w:r>
      <w:r w:rsidRPr="00E56013">
        <w:rPr>
          <w:rFonts w:ascii="Traditional Arabic" w:eastAsia="Times New Roman" w:hAnsi="Traditional Arabic" w:cs="KFGQPC Uthman Taha Naskh"/>
          <w:color w:val="000000" w:themeColor="text1"/>
          <w:sz w:val="30"/>
          <w:szCs w:val="30"/>
          <w:rtl/>
        </w:rPr>
        <w:t xml:space="preserve">لوجهه الكريم </w:t>
      </w:r>
      <w:r w:rsidR="00361CED" w:rsidRPr="00E56013">
        <w:rPr>
          <w:rFonts w:ascii="Traditional Arabic" w:eastAsia="Times New Roman" w:hAnsi="Traditional Arabic" w:cs="KFGQPC Uthman Taha Naskh"/>
          <w:color w:val="000000" w:themeColor="text1"/>
          <w:sz w:val="30"/>
          <w:szCs w:val="30"/>
          <w:rtl/>
        </w:rPr>
        <w:t>و</w:t>
      </w:r>
      <w:r w:rsidR="00AD50F8">
        <w:rPr>
          <w:rFonts w:ascii="Traditional Arabic" w:eastAsia="Times New Roman" w:hAnsi="Traditional Arabic" w:cs="KFGQPC Uthman Taha Naskh" w:hint="cs"/>
          <w:color w:val="000000" w:themeColor="text1"/>
          <w:sz w:val="30"/>
          <w:szCs w:val="30"/>
          <w:rtl/>
        </w:rPr>
        <w:t>أ</w:t>
      </w:r>
      <w:r w:rsidR="00361CED" w:rsidRPr="00E56013">
        <w:rPr>
          <w:rFonts w:ascii="Traditional Arabic" w:eastAsia="Times New Roman" w:hAnsi="Traditional Arabic" w:cs="KFGQPC Uthman Taha Naskh"/>
          <w:color w:val="000000" w:themeColor="text1"/>
          <w:sz w:val="30"/>
          <w:szCs w:val="30"/>
          <w:rtl/>
        </w:rPr>
        <w:t>ن</w:t>
      </w:r>
      <w:r w:rsidRPr="00E56013">
        <w:rPr>
          <w:rFonts w:ascii="Traditional Arabic" w:eastAsia="Times New Roman" w:hAnsi="Traditional Arabic" w:cs="KFGQPC Uthman Taha Naskh"/>
          <w:color w:val="000000" w:themeColor="text1"/>
          <w:sz w:val="30"/>
          <w:szCs w:val="30"/>
          <w:rtl/>
        </w:rPr>
        <w:t xml:space="preserve"> ينفع به</w:t>
      </w:r>
      <w:r w:rsidR="00584605">
        <w:rPr>
          <w:rFonts w:ascii="Traditional Arabic" w:eastAsia="Times New Roman" w:hAnsi="Traditional Arabic" w:cs="KFGQPC Uthman Taha Naskh"/>
          <w:color w:val="000000" w:themeColor="text1"/>
          <w:sz w:val="30"/>
          <w:szCs w:val="30"/>
          <w:rtl/>
        </w:rPr>
        <w:t xml:space="preserve">، </w:t>
      </w:r>
      <w:r w:rsidRPr="00E56013">
        <w:rPr>
          <w:rFonts w:ascii="Traditional Arabic" w:eastAsia="Times New Roman" w:hAnsi="Traditional Arabic" w:cs="KFGQPC Uthman Taha Naskh"/>
          <w:color w:val="000000" w:themeColor="text1"/>
          <w:sz w:val="30"/>
          <w:szCs w:val="30"/>
          <w:rtl/>
        </w:rPr>
        <w:t xml:space="preserve">وآخر دعوانا </w:t>
      </w:r>
      <w:r w:rsidR="00AD50F8">
        <w:rPr>
          <w:rFonts w:ascii="Traditional Arabic" w:eastAsia="Times New Roman" w:hAnsi="Traditional Arabic" w:cs="KFGQPC Uthman Taha Naskh" w:hint="cs"/>
          <w:color w:val="000000" w:themeColor="text1"/>
          <w:sz w:val="30"/>
          <w:szCs w:val="30"/>
          <w:rtl/>
        </w:rPr>
        <w:t>أ</w:t>
      </w:r>
      <w:r w:rsidR="00FE7C19" w:rsidRPr="00E56013">
        <w:rPr>
          <w:rFonts w:ascii="Traditional Arabic" w:eastAsia="Times New Roman" w:hAnsi="Traditional Arabic" w:cs="KFGQPC Uthman Taha Naskh"/>
          <w:color w:val="000000" w:themeColor="text1"/>
          <w:sz w:val="30"/>
          <w:szCs w:val="30"/>
          <w:rtl/>
        </w:rPr>
        <w:t>ن</w:t>
      </w:r>
      <w:r w:rsidR="00E56013">
        <w:rPr>
          <w:rFonts w:ascii="Traditional Arabic" w:eastAsia="Times New Roman" w:hAnsi="Traditional Arabic" w:cs="KFGQPC Uthman Taha Naskh"/>
          <w:color w:val="000000" w:themeColor="text1"/>
          <w:sz w:val="30"/>
          <w:szCs w:val="30"/>
          <w:rtl/>
        </w:rPr>
        <w:t xml:space="preserve"> الحمد الله رب العالمين</w:t>
      </w:r>
      <w:r w:rsidR="00E56013">
        <w:rPr>
          <w:rFonts w:ascii="Traditional Arabic" w:eastAsia="Times New Roman" w:hAnsi="Traditional Arabic" w:cs="KFGQPC Uthman Taha Naskh" w:hint="cs"/>
          <w:color w:val="000000" w:themeColor="text1"/>
          <w:sz w:val="30"/>
          <w:szCs w:val="30"/>
          <w:rtl/>
        </w:rPr>
        <w:t>.</w:t>
      </w:r>
    </w:p>
    <w:p w14:paraId="1D083539" w14:textId="77777777" w:rsidR="00A20D0A" w:rsidRPr="00A20D0A" w:rsidRDefault="00A20D0A" w:rsidP="00A20D0A">
      <w:pPr>
        <w:widowControl w:val="0"/>
        <w:autoSpaceDE w:val="0"/>
        <w:autoSpaceDN w:val="0"/>
        <w:adjustRightInd w:val="0"/>
        <w:snapToGrid w:val="0"/>
        <w:spacing w:before="240" w:after="0" w:line="240" w:lineRule="auto"/>
        <w:jc w:val="center"/>
        <w:rPr>
          <w:rFonts w:ascii="Greta Arabic" w:hAnsi="Greta Arabic" w:cs="Greta Arabic"/>
          <w:color w:val="000000"/>
          <w:sz w:val="28"/>
          <w:szCs w:val="28"/>
          <w:rtl/>
          <w:lang w:bidi="ar-EG"/>
        </w:rPr>
      </w:pPr>
      <w:r w:rsidRPr="00A20D0A">
        <w:rPr>
          <w:rFonts w:ascii="Greta Arabic" w:hAnsi="Greta Arabic" w:cs="Greta Arabic" w:hint="cs"/>
          <w:noProof/>
          <w:color w:val="000000"/>
          <w:sz w:val="28"/>
          <w:szCs w:val="28"/>
          <w:rtl/>
        </w:rPr>
        <w:drawing>
          <wp:inline distT="0" distB="0" distL="0" distR="0" wp14:anchorId="5B0C8449" wp14:editId="0A3BBBD1">
            <wp:extent cx="1066800" cy="244840"/>
            <wp:effectExtent l="0" t="0" r="0"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r w:rsidRPr="00A20D0A">
        <w:rPr>
          <w:rFonts w:ascii="Traditional Arabic" w:hAnsi="Traditional Arabic" w:cs="KFGQPC Uthman Taha Naskh"/>
          <w:color w:val="000000" w:themeColor="text1"/>
          <w:sz w:val="30"/>
          <w:szCs w:val="30"/>
          <w:rtl/>
        </w:rPr>
        <w:br w:type="page"/>
      </w:r>
    </w:p>
    <w:p w14:paraId="5EEE7A89" w14:textId="77777777" w:rsidR="00A20D0A" w:rsidRDefault="00A20D0A" w:rsidP="00A20D0A">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lastRenderedPageBreak/>
        <w:drawing>
          <wp:inline distT="0" distB="0" distL="0" distR="0" wp14:anchorId="30A0E57E" wp14:editId="2790DED4">
            <wp:extent cx="1066800" cy="244840"/>
            <wp:effectExtent l="0" t="0" r="0" b="317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2431" cy="246132"/>
                    </a:xfrm>
                    <a:prstGeom prst="rect">
                      <a:avLst/>
                    </a:prstGeom>
                  </pic:spPr>
                </pic:pic>
              </a:graphicData>
            </a:graphic>
          </wp:inline>
        </w:drawing>
      </w:r>
    </w:p>
    <w:sdt>
      <w:sdtPr>
        <w:rPr>
          <w:rFonts w:asciiTheme="minorHAnsi" w:hAnsiTheme="minorHAnsi" w:cstheme="minorBidi"/>
          <w:b w:val="0"/>
          <w:bCs w:val="0"/>
          <w:color w:val="auto"/>
          <w:sz w:val="22"/>
          <w:szCs w:val="22"/>
          <w:rtl/>
        </w:rPr>
        <w:id w:val="-1767075141"/>
        <w:docPartObj>
          <w:docPartGallery w:val="Table of Contents"/>
          <w:docPartUnique/>
        </w:docPartObj>
      </w:sdtPr>
      <w:sdtEndPr>
        <w:rPr>
          <w:sz w:val="24"/>
          <w:szCs w:val="24"/>
        </w:rPr>
      </w:sdtEndPr>
      <w:sdtContent>
        <w:p w14:paraId="7DDFC7C3" w14:textId="77777777" w:rsidR="00010892" w:rsidRPr="00157AE4" w:rsidRDefault="002A0763" w:rsidP="00157AE4">
          <w:pPr>
            <w:pStyle w:val="a0"/>
            <w:rPr>
              <w:lang w:bidi="ar-EG"/>
            </w:rPr>
          </w:pPr>
          <w:r w:rsidRPr="00157AE4">
            <w:rPr>
              <w:rFonts w:hint="cs"/>
              <w:rtl/>
            </w:rPr>
            <w:t>الفهرس</w:t>
          </w:r>
        </w:p>
        <w:p w14:paraId="0CFF768F" w14:textId="6CD6CF38" w:rsidR="00010892" w:rsidRPr="00157AE4" w:rsidRDefault="00010892" w:rsidP="00C016BE">
          <w:pPr>
            <w:pStyle w:val="TOC1"/>
            <w:spacing w:after="0" w:line="360" w:lineRule="exact"/>
            <w:rPr>
              <w:rFonts w:eastAsiaTheme="minorEastAsia" w:cs="KFGQPC Uthman Taha Naskh"/>
              <w:noProof/>
              <w:sz w:val="24"/>
              <w:szCs w:val="24"/>
              <w:rtl/>
            </w:rPr>
          </w:pPr>
          <w:r w:rsidRPr="00157AE4">
            <w:rPr>
              <w:rFonts w:cs="KFGQPC Uthman Taha Naskh"/>
              <w:sz w:val="24"/>
              <w:szCs w:val="24"/>
            </w:rPr>
            <w:fldChar w:fldCharType="begin"/>
          </w:r>
          <w:r w:rsidRPr="00157AE4">
            <w:rPr>
              <w:rFonts w:cs="KFGQPC Uthman Taha Naskh"/>
              <w:sz w:val="24"/>
              <w:szCs w:val="24"/>
            </w:rPr>
            <w:instrText xml:space="preserve"> TOC \o "1-3" \h \z \u </w:instrText>
          </w:r>
          <w:r w:rsidRPr="00157AE4">
            <w:rPr>
              <w:rFonts w:cs="KFGQPC Uthman Taha Naskh"/>
              <w:sz w:val="24"/>
              <w:szCs w:val="24"/>
            </w:rPr>
            <w:fldChar w:fldCharType="separate"/>
          </w:r>
          <w:hyperlink w:anchor="_Toc112248041" w:history="1">
            <w:r w:rsidRPr="00157AE4">
              <w:rPr>
                <w:rStyle w:val="Hyperlink"/>
                <w:rFonts w:cs="KFGQPC Uthman Taha Naskh" w:hint="eastAsia"/>
                <w:noProof/>
                <w:sz w:val="24"/>
                <w:szCs w:val="24"/>
                <w:rtl/>
              </w:rPr>
              <w:t>الإهداء</w:t>
            </w:r>
            <w:r w:rsidRPr="00157AE4">
              <w:rPr>
                <w:rFonts w:cs="KFGQPC Uthman Taha Naskh"/>
                <w:noProof/>
                <w:webHidden/>
                <w:sz w:val="24"/>
                <w:szCs w:val="24"/>
                <w:rtl/>
              </w:rPr>
              <w:tab/>
            </w:r>
            <w:r w:rsidRPr="00157AE4">
              <w:rPr>
                <w:rStyle w:val="Hyperlink"/>
                <w:rFonts w:cs="KFGQPC Uthman Taha Naskh"/>
                <w:noProof/>
                <w:sz w:val="24"/>
                <w:szCs w:val="24"/>
                <w:rtl/>
              </w:rPr>
              <w:fldChar w:fldCharType="begin"/>
            </w:r>
            <w:r w:rsidRPr="00157AE4">
              <w:rPr>
                <w:rFonts w:cs="KFGQPC Uthman Taha Naskh"/>
                <w:noProof/>
                <w:webHidden/>
                <w:sz w:val="24"/>
                <w:szCs w:val="24"/>
                <w:rtl/>
              </w:rPr>
              <w:instrText xml:space="preserve"> </w:instrText>
            </w:r>
            <w:r w:rsidRPr="00157AE4">
              <w:rPr>
                <w:rFonts w:cs="KFGQPC Uthman Taha Naskh"/>
                <w:noProof/>
                <w:webHidden/>
                <w:sz w:val="24"/>
                <w:szCs w:val="24"/>
              </w:rPr>
              <w:instrText>PAGEREF</w:instrText>
            </w:r>
            <w:r w:rsidRPr="00157AE4">
              <w:rPr>
                <w:rFonts w:cs="KFGQPC Uthman Taha Naskh"/>
                <w:noProof/>
                <w:webHidden/>
                <w:sz w:val="24"/>
                <w:szCs w:val="24"/>
                <w:rtl/>
              </w:rPr>
              <w:instrText xml:space="preserve"> _</w:instrText>
            </w:r>
            <w:r w:rsidRPr="00157AE4">
              <w:rPr>
                <w:rFonts w:cs="KFGQPC Uthman Taha Naskh"/>
                <w:noProof/>
                <w:webHidden/>
                <w:sz w:val="24"/>
                <w:szCs w:val="24"/>
              </w:rPr>
              <w:instrText>Toc112248041 \h</w:instrText>
            </w:r>
            <w:r w:rsidRPr="00157AE4">
              <w:rPr>
                <w:rFonts w:cs="KFGQPC Uthman Taha Naskh"/>
                <w:noProof/>
                <w:webHidden/>
                <w:sz w:val="24"/>
                <w:szCs w:val="24"/>
                <w:rtl/>
              </w:rPr>
              <w:instrText xml:space="preserve"> </w:instrText>
            </w:r>
            <w:r w:rsidRPr="00157AE4">
              <w:rPr>
                <w:rStyle w:val="Hyperlink"/>
                <w:rFonts w:cs="KFGQPC Uthman Taha Naskh"/>
                <w:noProof/>
                <w:sz w:val="24"/>
                <w:szCs w:val="24"/>
                <w:rtl/>
              </w:rPr>
            </w:r>
            <w:r w:rsidRPr="00157AE4">
              <w:rPr>
                <w:rStyle w:val="Hyperlink"/>
                <w:rFonts w:cs="KFGQPC Uthman Taha Naskh"/>
                <w:noProof/>
                <w:sz w:val="24"/>
                <w:szCs w:val="24"/>
                <w:rtl/>
              </w:rPr>
              <w:fldChar w:fldCharType="separate"/>
            </w:r>
            <w:r w:rsidR="00A01845">
              <w:rPr>
                <w:rFonts w:cs="KFGQPC Uthman Taha Naskh"/>
                <w:noProof/>
                <w:webHidden/>
                <w:sz w:val="24"/>
                <w:szCs w:val="24"/>
                <w:rtl/>
              </w:rPr>
              <w:t>3</w:t>
            </w:r>
            <w:r w:rsidRPr="00157AE4">
              <w:rPr>
                <w:rStyle w:val="Hyperlink"/>
                <w:rFonts w:cs="KFGQPC Uthman Taha Naskh"/>
                <w:noProof/>
                <w:sz w:val="24"/>
                <w:szCs w:val="24"/>
                <w:rtl/>
              </w:rPr>
              <w:fldChar w:fldCharType="end"/>
            </w:r>
          </w:hyperlink>
        </w:p>
        <w:p w14:paraId="3F740306" w14:textId="0BDAF22C" w:rsidR="00010892" w:rsidRPr="00157AE4" w:rsidRDefault="00000000" w:rsidP="00C016BE">
          <w:pPr>
            <w:pStyle w:val="TOC1"/>
            <w:spacing w:after="0" w:line="360" w:lineRule="exact"/>
            <w:rPr>
              <w:rFonts w:eastAsiaTheme="minorEastAsia" w:cs="KFGQPC Uthman Taha Naskh"/>
              <w:noProof/>
              <w:sz w:val="24"/>
              <w:szCs w:val="24"/>
              <w:rtl/>
            </w:rPr>
          </w:pPr>
          <w:hyperlink w:anchor="_Toc112248042" w:history="1">
            <w:r w:rsidR="00010892" w:rsidRPr="00157AE4">
              <w:rPr>
                <w:rStyle w:val="Hyperlink"/>
                <w:rFonts w:cs="KFGQPC Uthman Taha Naskh" w:hint="eastAsia"/>
                <w:noProof/>
                <w:sz w:val="24"/>
                <w:szCs w:val="24"/>
                <w:rtl/>
              </w:rPr>
              <w:t>مقدمة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بين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يدي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الكتاب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Toc112248042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4</w:t>
            </w:r>
            <w:r w:rsidR="00010892" w:rsidRPr="00157AE4">
              <w:rPr>
                <w:rStyle w:val="Hyperlink"/>
                <w:rFonts w:cs="KFGQPC Uthman Taha Naskh"/>
                <w:noProof/>
                <w:sz w:val="24"/>
                <w:szCs w:val="24"/>
                <w:rtl/>
              </w:rPr>
              <w:fldChar w:fldCharType="end"/>
            </w:r>
          </w:hyperlink>
        </w:p>
        <w:p w14:paraId="60A4C40F" w14:textId="5241A59B" w:rsidR="00010892" w:rsidRPr="00157AE4" w:rsidRDefault="00000000" w:rsidP="00C016BE">
          <w:pPr>
            <w:pStyle w:val="TOC1"/>
            <w:spacing w:after="0" w:line="360" w:lineRule="exact"/>
            <w:rPr>
              <w:rFonts w:eastAsiaTheme="minorEastAsia" w:cs="KFGQPC Uthman Taha Naskh"/>
              <w:noProof/>
              <w:sz w:val="24"/>
              <w:szCs w:val="24"/>
              <w:rtl/>
            </w:rPr>
          </w:pPr>
          <w:hyperlink w:anchor="_Toc112248043" w:history="1">
            <w:r w:rsidR="00010892" w:rsidRPr="00157AE4">
              <w:rPr>
                <w:rStyle w:val="Hyperlink"/>
                <w:rFonts w:cs="KFGQPC Uthman Taha Naskh" w:hint="eastAsia"/>
                <w:noProof/>
                <w:sz w:val="24"/>
                <w:szCs w:val="24"/>
                <w:rtl/>
              </w:rPr>
              <w:t>بسم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الرحمين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الرحيم</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Toc112248043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5</w:t>
            </w:r>
            <w:r w:rsidR="00010892" w:rsidRPr="00157AE4">
              <w:rPr>
                <w:rStyle w:val="Hyperlink"/>
                <w:rFonts w:cs="KFGQPC Uthman Taha Naskh"/>
                <w:noProof/>
                <w:sz w:val="24"/>
                <w:szCs w:val="24"/>
                <w:rtl/>
              </w:rPr>
              <w:fldChar w:fldCharType="end"/>
            </w:r>
          </w:hyperlink>
        </w:p>
        <w:p w14:paraId="2C026D36" w14:textId="784522B3" w:rsidR="00010892" w:rsidRPr="00157AE4" w:rsidRDefault="00000000" w:rsidP="00C016BE">
          <w:pPr>
            <w:pStyle w:val="TOC1"/>
            <w:spacing w:after="0" w:line="360" w:lineRule="exact"/>
            <w:rPr>
              <w:rFonts w:eastAsiaTheme="minorEastAsia" w:cs="KFGQPC Uthman Taha Naskh"/>
              <w:noProof/>
              <w:sz w:val="24"/>
              <w:szCs w:val="24"/>
              <w:rtl/>
            </w:rPr>
          </w:pPr>
          <w:hyperlink w:anchor="_Toc112248044" w:history="1">
            <w:r w:rsidR="00010892" w:rsidRPr="00157AE4">
              <w:rPr>
                <w:rStyle w:val="Hyperlink"/>
                <w:rFonts w:cs="KFGQPC Uthman Taha Naskh" w:hint="eastAsia"/>
                <w:noProof/>
                <w:sz w:val="24"/>
                <w:szCs w:val="24"/>
                <w:rtl/>
              </w:rPr>
              <w:t>ترجمة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موجزة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المؤلف</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Toc112248044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8</w:t>
            </w:r>
            <w:r w:rsidR="00010892" w:rsidRPr="00157AE4">
              <w:rPr>
                <w:rStyle w:val="Hyperlink"/>
                <w:rFonts w:cs="KFGQPC Uthman Taha Naskh"/>
                <w:noProof/>
                <w:sz w:val="24"/>
                <w:szCs w:val="24"/>
                <w:rtl/>
              </w:rPr>
              <w:fldChar w:fldCharType="end"/>
            </w:r>
          </w:hyperlink>
        </w:p>
        <w:p w14:paraId="74246A75" w14:textId="37218F1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45" w:history="1">
            <w:r w:rsidR="00010892" w:rsidRPr="00157AE4">
              <w:rPr>
                <w:rStyle w:val="Hyperlink"/>
                <w:rFonts w:cs="KFGQPC Uthman Taha Naskh" w:hint="eastAsia"/>
                <w:noProof/>
                <w:sz w:val="24"/>
                <w:szCs w:val="24"/>
                <w:rtl/>
              </w:rPr>
              <w:t>نسبه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_Toc112248045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w:t>
            </w:r>
            <w:r w:rsidR="00010892" w:rsidRPr="00157AE4">
              <w:rPr>
                <w:rStyle w:val="Hyperlink"/>
                <w:rFonts w:cs="KFGQPC Uthman Taha Naskh"/>
                <w:noProof/>
                <w:sz w:val="24"/>
                <w:szCs w:val="24"/>
                <w:rtl/>
              </w:rPr>
              <w:fldChar w:fldCharType="end"/>
            </w:r>
          </w:hyperlink>
        </w:p>
        <w:p w14:paraId="34151366" w14:textId="3E314B5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46" w:history="1">
            <w:r w:rsidR="00010892" w:rsidRPr="00157AE4">
              <w:rPr>
                <w:rStyle w:val="Hyperlink"/>
                <w:rFonts w:cs="KFGQPC Uthman Taha Naskh" w:hint="eastAsia"/>
                <w:noProof/>
                <w:sz w:val="24"/>
                <w:szCs w:val="24"/>
                <w:rtl/>
              </w:rPr>
              <w:t>مولده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ونشأته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_Toc112248046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w:t>
            </w:r>
            <w:r w:rsidR="00010892" w:rsidRPr="00157AE4">
              <w:rPr>
                <w:rStyle w:val="Hyperlink"/>
                <w:rFonts w:cs="KFGQPC Uthman Taha Naskh"/>
                <w:noProof/>
                <w:sz w:val="24"/>
                <w:szCs w:val="24"/>
                <w:rtl/>
              </w:rPr>
              <w:fldChar w:fldCharType="end"/>
            </w:r>
          </w:hyperlink>
        </w:p>
        <w:p w14:paraId="27960480" w14:textId="2082DD5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47" w:history="1">
            <w:r w:rsidR="00010892" w:rsidRPr="00157AE4">
              <w:rPr>
                <w:rStyle w:val="Hyperlink"/>
                <w:rFonts w:cs="KFGQPC Uthman Taha Naskh" w:hint="eastAsia"/>
                <w:noProof/>
                <w:sz w:val="24"/>
                <w:szCs w:val="24"/>
                <w:rtl/>
              </w:rPr>
              <w:t>طلبه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العلم</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_Toc112248047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w:t>
            </w:r>
            <w:r w:rsidR="00010892" w:rsidRPr="00157AE4">
              <w:rPr>
                <w:rStyle w:val="Hyperlink"/>
                <w:rFonts w:cs="KFGQPC Uthman Taha Naskh"/>
                <w:noProof/>
                <w:sz w:val="24"/>
                <w:szCs w:val="24"/>
                <w:rtl/>
              </w:rPr>
              <w:fldChar w:fldCharType="end"/>
            </w:r>
          </w:hyperlink>
        </w:p>
        <w:p w14:paraId="4137712D" w14:textId="62034C1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48" w:history="1">
            <w:r w:rsidR="00010892" w:rsidRPr="00157AE4">
              <w:rPr>
                <w:rStyle w:val="Hyperlink"/>
                <w:rFonts w:cs="KFGQPC Uthman Taha Naskh" w:hint="eastAsia"/>
                <w:noProof/>
                <w:sz w:val="24"/>
                <w:szCs w:val="24"/>
                <w:rtl/>
              </w:rPr>
              <w:t>عودته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نجد</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_Toc112248048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w:t>
            </w:r>
            <w:r w:rsidR="00010892" w:rsidRPr="00157AE4">
              <w:rPr>
                <w:rStyle w:val="Hyperlink"/>
                <w:rFonts w:cs="KFGQPC Uthman Taha Naskh"/>
                <w:noProof/>
                <w:sz w:val="24"/>
                <w:szCs w:val="24"/>
                <w:rtl/>
              </w:rPr>
              <w:fldChar w:fldCharType="end"/>
            </w:r>
          </w:hyperlink>
        </w:p>
        <w:p w14:paraId="06FD9A8D" w14:textId="72E678B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49" w:history="1">
            <w:r w:rsidR="00010892" w:rsidRPr="00157AE4">
              <w:rPr>
                <w:rStyle w:val="Hyperlink"/>
                <w:rFonts w:cs="KFGQPC Uthman Taha Naskh" w:hint="eastAsia"/>
                <w:noProof/>
                <w:sz w:val="24"/>
                <w:szCs w:val="24"/>
                <w:rtl/>
              </w:rPr>
              <w:t>ابن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تيمية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وإبن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القيم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رحمهما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7D0D1D">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_Toc112248049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w:t>
            </w:r>
            <w:r w:rsidR="00010892" w:rsidRPr="00157AE4">
              <w:rPr>
                <w:rStyle w:val="Hyperlink"/>
                <w:rFonts w:cs="KFGQPC Uthman Taha Naskh"/>
                <w:noProof/>
                <w:sz w:val="24"/>
                <w:szCs w:val="24"/>
                <w:rtl/>
              </w:rPr>
              <w:fldChar w:fldCharType="end"/>
            </w:r>
          </w:hyperlink>
        </w:p>
        <w:p w14:paraId="4A1EC679" w14:textId="7F6AA34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0" w:history="1">
            <w:r w:rsidR="00010892" w:rsidRPr="00157AE4">
              <w:rPr>
                <w:rStyle w:val="Hyperlink"/>
                <w:rFonts w:cs="KFGQPC Uthman Taha Naskh" w:hint="eastAsia"/>
                <w:noProof/>
                <w:sz w:val="24"/>
                <w:szCs w:val="24"/>
                <w:rtl/>
              </w:rPr>
              <w:t>إنتشار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دعوة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الشيخ</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الخارج</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w:t>
            </w:r>
            <w:r w:rsidR="00010892" w:rsidRPr="00157AE4">
              <w:rPr>
                <w:rStyle w:val="Hyperlink"/>
                <w:rFonts w:cs="KFGQPC Uthman Taha Naskh"/>
                <w:noProof/>
                <w:sz w:val="24"/>
                <w:szCs w:val="24"/>
                <w:rtl/>
              </w:rPr>
              <w:fldChar w:fldCharType="end"/>
            </w:r>
          </w:hyperlink>
        </w:p>
        <w:p w14:paraId="19B0F317" w14:textId="7D36A2E0"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1" w:history="1">
            <w:r w:rsidR="00010892" w:rsidRPr="00157AE4">
              <w:rPr>
                <w:rStyle w:val="Hyperlink"/>
                <w:rFonts w:cs="KFGQPC Uthman Taha Naskh" w:hint="eastAsia"/>
                <w:noProof/>
                <w:sz w:val="24"/>
                <w:szCs w:val="24"/>
                <w:rtl/>
              </w:rPr>
              <w:t>شيوخه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w:t>
            </w:r>
            <w:r w:rsidR="00010892" w:rsidRPr="00157AE4">
              <w:rPr>
                <w:rStyle w:val="Hyperlink"/>
                <w:rFonts w:cs="KFGQPC Uthman Taha Naskh"/>
                <w:noProof/>
                <w:sz w:val="24"/>
                <w:szCs w:val="24"/>
                <w:rtl/>
              </w:rPr>
              <w:fldChar w:fldCharType="end"/>
            </w:r>
          </w:hyperlink>
        </w:p>
        <w:p w14:paraId="346A78BF" w14:textId="695D6FB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2" w:history="1">
            <w:r w:rsidR="00010892" w:rsidRPr="00157AE4">
              <w:rPr>
                <w:rStyle w:val="Hyperlink"/>
                <w:rFonts w:cs="KFGQPC Uthman Taha Naskh" w:hint="eastAsia"/>
                <w:noProof/>
                <w:sz w:val="24"/>
                <w:szCs w:val="24"/>
                <w:rtl/>
              </w:rPr>
              <w:t>مؤلفاته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12</w:t>
            </w:r>
            <w:r w:rsidR="00010892" w:rsidRPr="00157AE4">
              <w:rPr>
                <w:rStyle w:val="Hyperlink"/>
                <w:rFonts w:cs="KFGQPC Uthman Taha Naskh"/>
                <w:noProof/>
                <w:sz w:val="24"/>
                <w:szCs w:val="24"/>
                <w:rtl/>
              </w:rPr>
              <w:fldChar w:fldCharType="end"/>
            </w:r>
          </w:hyperlink>
        </w:p>
        <w:p w14:paraId="73A7047C" w14:textId="796AD09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3" w:history="1">
            <w:r w:rsidR="00010892" w:rsidRPr="00157AE4">
              <w:rPr>
                <w:rStyle w:val="Hyperlink"/>
                <w:rFonts w:cs="KFGQPC Uthman Taha Naskh" w:hint="eastAsia"/>
                <w:noProof/>
                <w:sz w:val="24"/>
                <w:szCs w:val="24"/>
                <w:rtl/>
              </w:rPr>
              <w:t>منهجه</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الدعوة</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12</w:t>
            </w:r>
            <w:r w:rsidR="00010892" w:rsidRPr="00157AE4">
              <w:rPr>
                <w:rStyle w:val="Hyperlink"/>
                <w:rFonts w:cs="KFGQPC Uthman Taha Naskh"/>
                <w:noProof/>
                <w:sz w:val="24"/>
                <w:szCs w:val="24"/>
                <w:rtl/>
              </w:rPr>
              <w:fldChar w:fldCharType="end"/>
            </w:r>
          </w:hyperlink>
        </w:p>
        <w:p w14:paraId="696405BA" w14:textId="1C20FA00"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4" w:history="1">
            <w:r w:rsidR="00010892" w:rsidRPr="00157AE4">
              <w:rPr>
                <w:rStyle w:val="Hyperlink"/>
                <w:rFonts w:cs="KFGQPC Uthman Taha Naskh" w:hint="eastAsia"/>
                <w:noProof/>
                <w:sz w:val="24"/>
                <w:szCs w:val="24"/>
                <w:rtl/>
              </w:rPr>
              <w:t>المفترون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عليه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14</w:t>
            </w:r>
            <w:r w:rsidR="00010892" w:rsidRPr="00157AE4">
              <w:rPr>
                <w:rStyle w:val="Hyperlink"/>
                <w:rFonts w:cs="KFGQPC Uthman Taha Naskh"/>
                <w:noProof/>
                <w:sz w:val="24"/>
                <w:szCs w:val="24"/>
                <w:rtl/>
              </w:rPr>
              <w:fldChar w:fldCharType="end"/>
            </w:r>
          </w:hyperlink>
        </w:p>
        <w:p w14:paraId="3D3C9400" w14:textId="49EEDB0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5" w:history="1">
            <w:r w:rsidR="00010892" w:rsidRPr="00157AE4">
              <w:rPr>
                <w:rStyle w:val="Hyperlink"/>
                <w:rFonts w:cs="KFGQPC Uthman Taha Naskh" w:hint="eastAsia"/>
                <w:noProof/>
                <w:sz w:val="24"/>
                <w:szCs w:val="24"/>
                <w:rtl/>
              </w:rPr>
              <w:t>المنصفون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15</w:t>
            </w:r>
            <w:r w:rsidR="00010892" w:rsidRPr="00157AE4">
              <w:rPr>
                <w:rStyle w:val="Hyperlink"/>
                <w:rFonts w:cs="KFGQPC Uthman Taha Naskh"/>
                <w:noProof/>
                <w:sz w:val="24"/>
                <w:szCs w:val="24"/>
                <w:rtl/>
              </w:rPr>
              <w:fldChar w:fldCharType="end"/>
            </w:r>
          </w:hyperlink>
        </w:p>
        <w:p w14:paraId="58069F43" w14:textId="324C6236" w:rsidR="00010892" w:rsidRPr="00157AE4" w:rsidRDefault="00000000" w:rsidP="00C016BE">
          <w:pPr>
            <w:pStyle w:val="TOC1"/>
            <w:spacing w:after="0" w:line="360" w:lineRule="exact"/>
            <w:rPr>
              <w:rFonts w:eastAsiaTheme="minorEastAsia" w:cs="KFGQPC Uthman Taha Naskh"/>
              <w:noProof/>
              <w:sz w:val="24"/>
              <w:szCs w:val="24"/>
              <w:rtl/>
            </w:rPr>
          </w:pPr>
          <w:hyperlink w:anchor="_Toc112248056" w:history="1">
            <w:r w:rsidR="00010892" w:rsidRPr="00157AE4">
              <w:rPr>
                <w:rStyle w:val="Hyperlink"/>
                <w:rFonts w:cs="KFGQPC Uthman Taha Naskh" w:hint="eastAsia"/>
                <w:noProof/>
                <w:sz w:val="24"/>
                <w:szCs w:val="24"/>
                <w:rtl/>
              </w:rPr>
              <w:t>نبذة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موجزة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شارح</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الكتاب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Toc112248056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w:t>
            </w:r>
            <w:r w:rsidR="00010892" w:rsidRPr="00157AE4">
              <w:rPr>
                <w:rStyle w:val="Hyperlink"/>
                <w:rFonts w:cs="KFGQPC Uthman Taha Naskh"/>
                <w:noProof/>
                <w:sz w:val="24"/>
                <w:szCs w:val="24"/>
                <w:rtl/>
              </w:rPr>
              <w:fldChar w:fldCharType="end"/>
            </w:r>
          </w:hyperlink>
        </w:p>
        <w:p w14:paraId="1118B053" w14:textId="0B65F51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7" w:history="1">
            <w:r w:rsidR="00010892" w:rsidRPr="00157AE4">
              <w:rPr>
                <w:rStyle w:val="Hyperlink"/>
                <w:rFonts w:cs="KFGQPC Uthman Taha Naskh" w:hint="eastAsia"/>
                <w:noProof/>
                <w:sz w:val="24"/>
                <w:szCs w:val="24"/>
                <w:rtl/>
              </w:rPr>
              <w:t>حياته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العلمية</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w:t>
            </w:r>
            <w:r w:rsidR="00010892" w:rsidRPr="00157AE4">
              <w:rPr>
                <w:rStyle w:val="Hyperlink"/>
                <w:rFonts w:cs="KFGQPC Uthman Taha Naskh"/>
                <w:noProof/>
                <w:sz w:val="24"/>
                <w:szCs w:val="24"/>
                <w:rtl/>
              </w:rPr>
              <w:fldChar w:fldCharType="end"/>
            </w:r>
          </w:hyperlink>
        </w:p>
        <w:p w14:paraId="7B31119A" w14:textId="7D0EB11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8" w:history="1">
            <w:r w:rsidR="00010892" w:rsidRPr="00157AE4">
              <w:rPr>
                <w:rStyle w:val="Hyperlink"/>
                <w:rFonts w:cs="KFGQPC Uthman Taha Naskh" w:hint="eastAsia"/>
                <w:noProof/>
                <w:sz w:val="24"/>
                <w:szCs w:val="24"/>
                <w:rtl/>
              </w:rPr>
              <w:t>حياته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الوظيفية</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w:t>
            </w:r>
            <w:r w:rsidR="00010892" w:rsidRPr="00157AE4">
              <w:rPr>
                <w:rStyle w:val="Hyperlink"/>
                <w:rFonts w:cs="KFGQPC Uthman Taha Naskh"/>
                <w:noProof/>
                <w:sz w:val="24"/>
                <w:szCs w:val="24"/>
                <w:rtl/>
              </w:rPr>
              <w:fldChar w:fldCharType="end"/>
            </w:r>
          </w:hyperlink>
        </w:p>
        <w:p w14:paraId="247D3CA7" w14:textId="7064889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59" w:history="1">
            <w:r w:rsidR="00010892" w:rsidRPr="00157AE4">
              <w:rPr>
                <w:rStyle w:val="Hyperlink"/>
                <w:rFonts w:cs="KFGQPC Uthman Taha Naskh" w:hint="eastAsia"/>
                <w:noProof/>
                <w:sz w:val="24"/>
                <w:szCs w:val="24"/>
                <w:rtl/>
              </w:rPr>
              <w:t>بعض</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مشائخه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_Toc112248059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w:t>
            </w:r>
            <w:r w:rsidR="00010892" w:rsidRPr="00157AE4">
              <w:rPr>
                <w:rStyle w:val="Hyperlink"/>
                <w:rFonts w:cs="KFGQPC Uthman Taha Naskh"/>
                <w:noProof/>
                <w:sz w:val="24"/>
                <w:szCs w:val="24"/>
                <w:rtl/>
              </w:rPr>
              <w:fldChar w:fldCharType="end"/>
            </w:r>
          </w:hyperlink>
        </w:p>
        <w:p w14:paraId="738CA84F" w14:textId="40713BA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0" w:history="1">
            <w:r w:rsidR="00010892" w:rsidRPr="00157AE4">
              <w:rPr>
                <w:rStyle w:val="Hyperlink"/>
                <w:rFonts w:cs="KFGQPC Uthman Taha Naskh" w:hint="eastAsia"/>
                <w:noProof/>
                <w:sz w:val="24"/>
                <w:szCs w:val="24"/>
                <w:rtl/>
              </w:rPr>
              <w:t>النشاطات</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الأخرى</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w:t>
            </w:r>
            <w:r w:rsidR="00010892" w:rsidRPr="00157AE4">
              <w:rPr>
                <w:rStyle w:val="Hyperlink"/>
                <w:rFonts w:cs="KFGQPC Uthman Taha Naskh"/>
                <w:noProof/>
                <w:sz w:val="24"/>
                <w:szCs w:val="24"/>
                <w:rtl/>
              </w:rPr>
              <w:fldChar w:fldCharType="end"/>
            </w:r>
          </w:hyperlink>
        </w:p>
        <w:p w14:paraId="7621D023" w14:textId="4F90094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1" w:history="1">
            <w:r w:rsidR="00010892" w:rsidRPr="00157AE4">
              <w:rPr>
                <w:rStyle w:val="Hyperlink"/>
                <w:rFonts w:cs="KFGQPC Uthman Taha Naskh" w:hint="eastAsia"/>
                <w:noProof/>
                <w:sz w:val="24"/>
                <w:szCs w:val="24"/>
                <w:rtl/>
              </w:rPr>
              <w:t>مؤلفاته</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w:t>
            </w:r>
            <w:r w:rsidR="00010892" w:rsidRPr="00157AE4">
              <w:rPr>
                <w:rStyle w:val="Hyperlink"/>
                <w:rFonts w:cs="KFGQPC Uthman Taha Naskh"/>
                <w:noProof/>
                <w:sz w:val="24"/>
                <w:szCs w:val="24"/>
                <w:rtl/>
              </w:rPr>
              <w:fldChar w:fldCharType="end"/>
            </w:r>
          </w:hyperlink>
        </w:p>
        <w:p w14:paraId="0A3ACF38" w14:textId="64CF2C9F" w:rsidR="00010892" w:rsidRPr="00157AE4" w:rsidRDefault="00000000" w:rsidP="00C016BE">
          <w:pPr>
            <w:pStyle w:val="TOC1"/>
            <w:spacing w:after="0" w:line="360" w:lineRule="exact"/>
            <w:rPr>
              <w:rFonts w:eastAsiaTheme="minorEastAsia" w:cs="KFGQPC Uthman Taha Naskh"/>
              <w:noProof/>
              <w:sz w:val="24"/>
              <w:szCs w:val="24"/>
              <w:rtl/>
            </w:rPr>
          </w:pPr>
          <w:hyperlink w:anchor="_Toc112248062"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63" w:history="1">
            <w:r w:rsidR="00010892" w:rsidRPr="00157AE4">
              <w:rPr>
                <w:rStyle w:val="Hyperlink"/>
                <w:rFonts w:cs="KFGQPC Uthman Taha Naskh" w:hint="eastAsia"/>
                <w:noProof/>
                <w:sz w:val="24"/>
                <w:szCs w:val="24"/>
                <w:rtl/>
              </w:rPr>
              <w:t>التوحيد</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Toc112248063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w:t>
            </w:r>
            <w:r w:rsidR="00010892" w:rsidRPr="00157AE4">
              <w:rPr>
                <w:rStyle w:val="Hyperlink"/>
                <w:rFonts w:cs="KFGQPC Uthman Taha Naskh"/>
                <w:noProof/>
                <w:sz w:val="24"/>
                <w:szCs w:val="24"/>
                <w:rtl/>
              </w:rPr>
              <w:fldChar w:fldCharType="end"/>
            </w:r>
          </w:hyperlink>
        </w:p>
        <w:p w14:paraId="0D2C5E9B" w14:textId="5A8EC4F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4"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w:t>
            </w:r>
            <w:r w:rsidR="00010892" w:rsidRPr="00157AE4">
              <w:rPr>
                <w:rStyle w:val="Hyperlink"/>
                <w:rFonts w:cs="KFGQPC Uthman Taha Naskh"/>
                <w:noProof/>
                <w:sz w:val="24"/>
                <w:szCs w:val="24"/>
                <w:rtl/>
              </w:rPr>
              <w:fldChar w:fldCharType="end"/>
            </w:r>
          </w:hyperlink>
        </w:p>
        <w:p w14:paraId="7A3609D1" w14:textId="3B0BE67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5" w:history="1">
            <w:r w:rsidR="00010892" w:rsidRPr="00157AE4">
              <w:rPr>
                <w:rStyle w:val="Hyperlink"/>
                <w:rFonts w:cs="KFGQPC Uthman Taha Naskh" w:hint="eastAsia"/>
                <w:noProof/>
                <w:sz w:val="24"/>
                <w:szCs w:val="24"/>
                <w:rtl/>
              </w:rPr>
              <w:t>الهدف</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w:t>
            </w:r>
            <w:r w:rsidR="00010892" w:rsidRPr="00157AE4">
              <w:rPr>
                <w:rStyle w:val="Hyperlink"/>
                <w:rFonts w:cs="KFGQPC Uthman Taha Naskh"/>
                <w:noProof/>
                <w:sz w:val="24"/>
                <w:szCs w:val="24"/>
                <w:rtl/>
              </w:rPr>
              <w:fldChar w:fldCharType="end"/>
            </w:r>
          </w:hyperlink>
        </w:p>
        <w:p w14:paraId="062388E5" w14:textId="5DFF6E8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w:t>
            </w:r>
            <w:r w:rsidR="00010892" w:rsidRPr="00157AE4">
              <w:rPr>
                <w:rStyle w:val="Hyperlink"/>
                <w:rFonts w:cs="KFGQPC Uthman Taha Naskh"/>
                <w:noProof/>
                <w:sz w:val="24"/>
                <w:szCs w:val="24"/>
                <w:rtl/>
              </w:rPr>
              <w:fldChar w:fldCharType="end"/>
            </w:r>
          </w:hyperlink>
        </w:p>
        <w:p w14:paraId="1C47774F" w14:textId="7727709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7" w:history="1">
            <w:r w:rsidR="00010892" w:rsidRPr="00157AE4">
              <w:rPr>
                <w:rStyle w:val="Hyperlink"/>
                <w:rFonts w:cs="KFGQPC Uthman Taha Naskh" w:hint="eastAsia"/>
                <w:noProof/>
                <w:sz w:val="24"/>
                <w:szCs w:val="24"/>
                <w:rtl/>
              </w:rPr>
              <w:t>والخلاصة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هذا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الباب</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38</w:t>
            </w:r>
            <w:r w:rsidR="00010892" w:rsidRPr="00157AE4">
              <w:rPr>
                <w:rStyle w:val="Hyperlink"/>
                <w:rFonts w:cs="KFGQPC Uthman Taha Naskh"/>
                <w:noProof/>
                <w:sz w:val="24"/>
                <w:szCs w:val="24"/>
                <w:rtl/>
              </w:rPr>
              <w:fldChar w:fldCharType="end"/>
            </w:r>
          </w:hyperlink>
        </w:p>
        <w:p w14:paraId="7CB8DB6D" w14:textId="56DEB03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68" w:history="1">
            <w:r w:rsidR="00010892" w:rsidRPr="00157AE4">
              <w:rPr>
                <w:rStyle w:val="Hyperlink"/>
                <w:rFonts w:cs="KFGQPC Uthman Taha Naskh" w:hint="eastAsia"/>
                <w:noProof/>
                <w:sz w:val="24"/>
                <w:szCs w:val="24"/>
                <w:rtl/>
              </w:rPr>
              <w:t>عبادته</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_Toc112248068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38</w:t>
            </w:r>
            <w:r w:rsidR="00010892" w:rsidRPr="00157AE4">
              <w:rPr>
                <w:rStyle w:val="Hyperlink"/>
                <w:rFonts w:cs="KFGQPC Uthman Taha Naskh"/>
                <w:noProof/>
                <w:sz w:val="24"/>
                <w:szCs w:val="24"/>
                <w:rtl/>
              </w:rPr>
              <w:fldChar w:fldCharType="end"/>
            </w:r>
          </w:hyperlink>
        </w:p>
        <w:p w14:paraId="5AC6DA9C" w14:textId="7E2D8A4C" w:rsidR="00010892" w:rsidRPr="00157AE4" w:rsidRDefault="00000000" w:rsidP="00C016BE">
          <w:pPr>
            <w:pStyle w:val="TOC1"/>
            <w:spacing w:after="0" w:line="360" w:lineRule="exact"/>
            <w:rPr>
              <w:rFonts w:eastAsiaTheme="minorEastAsia" w:cs="KFGQPC Uthman Taha Naskh"/>
              <w:noProof/>
              <w:sz w:val="24"/>
              <w:szCs w:val="24"/>
              <w:rtl/>
            </w:rPr>
          </w:pPr>
          <w:hyperlink w:anchor="_Toc112248069"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Toc112248069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39</w:t>
            </w:r>
            <w:r w:rsidR="00010892" w:rsidRPr="00157AE4">
              <w:rPr>
                <w:rStyle w:val="Hyperlink"/>
                <w:rFonts w:cs="KFGQPC Uthman Taha Naskh"/>
                <w:noProof/>
                <w:sz w:val="24"/>
                <w:szCs w:val="24"/>
                <w:rtl/>
              </w:rPr>
              <w:fldChar w:fldCharType="end"/>
            </w:r>
          </w:hyperlink>
        </w:p>
        <w:p w14:paraId="19BD6FCF" w14:textId="36B6C13F" w:rsidR="00010892" w:rsidRPr="00157AE4" w:rsidRDefault="00000000" w:rsidP="00C016BE">
          <w:pPr>
            <w:pStyle w:val="TOC1"/>
            <w:spacing w:after="0" w:line="360" w:lineRule="exact"/>
            <w:rPr>
              <w:rFonts w:eastAsiaTheme="minorEastAsia" w:cs="KFGQPC Uthman Taha Naskh"/>
              <w:noProof/>
              <w:sz w:val="24"/>
              <w:szCs w:val="24"/>
              <w:rtl/>
            </w:rPr>
          </w:pPr>
          <w:hyperlink w:anchor="_Toc112248070" w:history="1">
            <w:r w:rsidR="00010892" w:rsidRPr="00157AE4">
              <w:rPr>
                <w:rStyle w:val="Hyperlink"/>
                <w:rFonts w:cs="KFGQPC Uthman Taha Naskh" w:hint="eastAsia"/>
                <w:noProof/>
                <w:sz w:val="24"/>
                <w:szCs w:val="24"/>
                <w:rtl/>
              </w:rPr>
              <w:t>فضل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التوحيد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يكفر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الذنوب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Toc112248070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40</w:t>
            </w:r>
            <w:r w:rsidR="00010892" w:rsidRPr="00157AE4">
              <w:rPr>
                <w:rStyle w:val="Hyperlink"/>
                <w:rFonts w:cs="KFGQPC Uthman Taha Naskh"/>
                <w:noProof/>
                <w:sz w:val="24"/>
                <w:szCs w:val="24"/>
                <w:rtl/>
              </w:rPr>
              <w:fldChar w:fldCharType="end"/>
            </w:r>
          </w:hyperlink>
        </w:p>
        <w:p w14:paraId="13772993" w14:textId="20F34AD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71"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_Toc112248071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41</w:t>
            </w:r>
            <w:r w:rsidR="00010892" w:rsidRPr="00157AE4">
              <w:rPr>
                <w:rStyle w:val="Hyperlink"/>
                <w:rFonts w:cs="KFGQPC Uthman Taha Naskh"/>
                <w:noProof/>
                <w:sz w:val="24"/>
                <w:szCs w:val="24"/>
                <w:rtl/>
              </w:rPr>
              <w:fldChar w:fldCharType="end"/>
            </w:r>
          </w:hyperlink>
        </w:p>
        <w:p w14:paraId="5D82A9EB" w14:textId="75772B5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72"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_Toc112248072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42</w:t>
            </w:r>
            <w:r w:rsidR="00010892" w:rsidRPr="00157AE4">
              <w:rPr>
                <w:rStyle w:val="Hyperlink"/>
                <w:rFonts w:cs="KFGQPC Uthman Taha Naskh"/>
                <w:noProof/>
                <w:sz w:val="24"/>
                <w:szCs w:val="24"/>
                <w:rtl/>
              </w:rPr>
              <w:fldChar w:fldCharType="end"/>
            </w:r>
          </w:hyperlink>
        </w:p>
        <w:p w14:paraId="78BD7B14" w14:textId="78D10BE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73"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_Toc112248073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42</w:t>
            </w:r>
            <w:r w:rsidR="00010892" w:rsidRPr="00157AE4">
              <w:rPr>
                <w:rStyle w:val="Hyperlink"/>
                <w:rFonts w:cs="KFGQPC Uthman Taha Naskh"/>
                <w:noProof/>
                <w:sz w:val="24"/>
                <w:szCs w:val="24"/>
                <w:rtl/>
              </w:rPr>
              <w:fldChar w:fldCharType="end"/>
            </w:r>
          </w:hyperlink>
        </w:p>
        <w:p w14:paraId="18279EE3" w14:textId="0A3F7515" w:rsidR="00010892" w:rsidRPr="00157AE4" w:rsidRDefault="00000000" w:rsidP="00C016BE">
          <w:pPr>
            <w:pStyle w:val="TOC1"/>
            <w:spacing w:after="0" w:line="360" w:lineRule="exact"/>
            <w:rPr>
              <w:rFonts w:eastAsiaTheme="minorEastAsia" w:cs="KFGQPC Uthman Taha Naskh"/>
              <w:noProof/>
              <w:sz w:val="24"/>
              <w:szCs w:val="24"/>
              <w:rtl/>
            </w:rPr>
          </w:pPr>
          <w:hyperlink w:anchor="_Toc112248074" w:history="1">
            <w:r w:rsidR="00010892" w:rsidRPr="00157AE4">
              <w:rPr>
                <w:rStyle w:val="Hyperlink"/>
                <w:rFonts w:cs="KFGQPC Uthman Taha Naskh" w:hint="eastAsia"/>
                <w:noProof/>
                <w:sz w:val="24"/>
                <w:szCs w:val="24"/>
                <w:rtl/>
              </w:rPr>
              <w:t>باب</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حقق</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التوحيد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دخل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الجنة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بغير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حساب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Toc112248074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49</w:t>
            </w:r>
            <w:r w:rsidR="00010892" w:rsidRPr="00157AE4">
              <w:rPr>
                <w:rStyle w:val="Hyperlink"/>
                <w:rFonts w:cs="KFGQPC Uthman Taha Naskh"/>
                <w:noProof/>
                <w:sz w:val="24"/>
                <w:szCs w:val="24"/>
                <w:rtl/>
              </w:rPr>
              <w:fldChar w:fldCharType="end"/>
            </w:r>
          </w:hyperlink>
        </w:p>
        <w:p w14:paraId="43071E3E" w14:textId="7CD4919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7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_Toc112248075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52</w:t>
            </w:r>
            <w:r w:rsidR="00010892" w:rsidRPr="00157AE4">
              <w:rPr>
                <w:rStyle w:val="Hyperlink"/>
                <w:rFonts w:cs="KFGQPC Uthman Taha Naskh"/>
                <w:noProof/>
                <w:sz w:val="24"/>
                <w:szCs w:val="24"/>
                <w:rtl/>
              </w:rPr>
              <w:fldChar w:fldCharType="end"/>
            </w:r>
          </w:hyperlink>
        </w:p>
        <w:p w14:paraId="031FF7B6" w14:textId="741874F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7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_Toc112248076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53</w:t>
            </w:r>
            <w:r w:rsidR="00010892" w:rsidRPr="00157AE4">
              <w:rPr>
                <w:rStyle w:val="Hyperlink"/>
                <w:rFonts w:cs="KFGQPC Uthman Taha Naskh"/>
                <w:noProof/>
                <w:sz w:val="24"/>
                <w:szCs w:val="24"/>
                <w:rtl/>
              </w:rPr>
              <w:fldChar w:fldCharType="end"/>
            </w:r>
          </w:hyperlink>
        </w:p>
        <w:p w14:paraId="7C6EA3A8" w14:textId="265AAA78" w:rsidR="00010892" w:rsidRPr="00157AE4" w:rsidRDefault="00000000" w:rsidP="00C016BE">
          <w:pPr>
            <w:pStyle w:val="TOC1"/>
            <w:spacing w:after="0" w:line="360" w:lineRule="exact"/>
            <w:rPr>
              <w:rFonts w:eastAsiaTheme="minorEastAsia" w:cs="KFGQPC Uthman Taha Naskh"/>
              <w:noProof/>
              <w:sz w:val="24"/>
              <w:szCs w:val="24"/>
              <w:rtl/>
            </w:rPr>
          </w:pPr>
          <w:hyperlink w:anchor="_Toc112248077"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78" w:history="1">
            <w:r w:rsidR="00010892" w:rsidRPr="00157AE4">
              <w:rPr>
                <w:rStyle w:val="Hyperlink"/>
                <w:rFonts w:cs="KFGQPC Uthman Taha Naskh" w:hint="eastAsia"/>
                <w:noProof/>
                <w:sz w:val="24"/>
                <w:szCs w:val="24"/>
                <w:rtl/>
              </w:rPr>
              <w:t>الخوف</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Toc112248078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59</w:t>
            </w:r>
            <w:r w:rsidR="00010892" w:rsidRPr="00157AE4">
              <w:rPr>
                <w:rStyle w:val="Hyperlink"/>
                <w:rFonts w:cs="KFGQPC Uthman Taha Naskh"/>
                <w:noProof/>
                <w:sz w:val="24"/>
                <w:szCs w:val="24"/>
                <w:rtl/>
              </w:rPr>
              <w:fldChar w:fldCharType="end"/>
            </w:r>
          </w:hyperlink>
        </w:p>
        <w:p w14:paraId="3B895A1F" w14:textId="6839562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79"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_Toc112248079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60</w:t>
            </w:r>
            <w:r w:rsidR="00010892" w:rsidRPr="00157AE4">
              <w:rPr>
                <w:rStyle w:val="Hyperlink"/>
                <w:rFonts w:cs="KFGQPC Uthman Taha Naskh"/>
                <w:noProof/>
                <w:sz w:val="24"/>
                <w:szCs w:val="24"/>
                <w:rtl/>
              </w:rPr>
              <w:fldChar w:fldCharType="end"/>
            </w:r>
          </w:hyperlink>
        </w:p>
        <w:p w14:paraId="1F532C02" w14:textId="361DDB3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80"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_Toc112248080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60</w:t>
            </w:r>
            <w:r w:rsidR="00010892" w:rsidRPr="00157AE4">
              <w:rPr>
                <w:rStyle w:val="Hyperlink"/>
                <w:rFonts w:cs="KFGQPC Uthman Taha Naskh"/>
                <w:noProof/>
                <w:sz w:val="24"/>
                <w:szCs w:val="24"/>
                <w:rtl/>
              </w:rPr>
              <w:fldChar w:fldCharType="end"/>
            </w:r>
          </w:hyperlink>
        </w:p>
        <w:p w14:paraId="54CC0CE9" w14:textId="6B5A8A0E" w:rsidR="00010892" w:rsidRPr="00157AE4" w:rsidRDefault="00000000" w:rsidP="00C016BE">
          <w:pPr>
            <w:pStyle w:val="TOC1"/>
            <w:spacing w:after="0" w:line="360" w:lineRule="exact"/>
            <w:rPr>
              <w:rFonts w:eastAsiaTheme="minorEastAsia" w:cs="KFGQPC Uthman Taha Naskh"/>
              <w:noProof/>
              <w:sz w:val="24"/>
              <w:szCs w:val="24"/>
              <w:rtl/>
            </w:rPr>
          </w:pPr>
          <w:hyperlink w:anchor="_Toc112248081"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82" w:history="1">
            <w:r w:rsidR="00010892" w:rsidRPr="00157AE4">
              <w:rPr>
                <w:rStyle w:val="Hyperlink"/>
                <w:rFonts w:cs="KFGQPC Uthman Taha Naskh" w:hint="eastAsia"/>
                <w:noProof/>
                <w:sz w:val="24"/>
                <w:szCs w:val="24"/>
                <w:rtl/>
              </w:rPr>
              <w:t>الدعاء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شهادة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Toc112248082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64</w:t>
            </w:r>
            <w:r w:rsidR="00010892" w:rsidRPr="00157AE4">
              <w:rPr>
                <w:rStyle w:val="Hyperlink"/>
                <w:rFonts w:cs="KFGQPC Uthman Taha Naskh"/>
                <w:noProof/>
                <w:sz w:val="24"/>
                <w:szCs w:val="24"/>
                <w:rtl/>
              </w:rPr>
              <w:fldChar w:fldCharType="end"/>
            </w:r>
          </w:hyperlink>
        </w:p>
        <w:p w14:paraId="33182BB9" w14:textId="45BB123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8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_Toc112248083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67</w:t>
            </w:r>
            <w:r w:rsidR="00010892" w:rsidRPr="00157AE4">
              <w:rPr>
                <w:rStyle w:val="Hyperlink"/>
                <w:rFonts w:cs="KFGQPC Uthman Taha Naskh"/>
                <w:noProof/>
                <w:sz w:val="24"/>
                <w:szCs w:val="24"/>
                <w:rtl/>
              </w:rPr>
              <w:fldChar w:fldCharType="end"/>
            </w:r>
          </w:hyperlink>
        </w:p>
        <w:p w14:paraId="41523352" w14:textId="4474C67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84"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_Toc112248084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67</w:t>
            </w:r>
            <w:r w:rsidR="00010892" w:rsidRPr="00157AE4">
              <w:rPr>
                <w:rStyle w:val="Hyperlink"/>
                <w:rFonts w:cs="KFGQPC Uthman Taha Naskh"/>
                <w:noProof/>
                <w:sz w:val="24"/>
                <w:szCs w:val="24"/>
                <w:rtl/>
              </w:rPr>
              <w:fldChar w:fldCharType="end"/>
            </w:r>
          </w:hyperlink>
        </w:p>
        <w:p w14:paraId="0987A5D6" w14:textId="209401F4" w:rsidR="00010892" w:rsidRPr="00157AE4" w:rsidRDefault="00000000" w:rsidP="00C016BE">
          <w:pPr>
            <w:pStyle w:val="TOC1"/>
            <w:spacing w:after="0" w:line="360" w:lineRule="exact"/>
            <w:rPr>
              <w:rFonts w:eastAsiaTheme="minorEastAsia" w:cs="KFGQPC Uthman Taha Naskh"/>
              <w:noProof/>
              <w:sz w:val="24"/>
              <w:szCs w:val="24"/>
              <w:rtl/>
            </w:rPr>
          </w:pPr>
          <w:hyperlink w:anchor="_Toc112248085"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86" w:history="1">
            <w:r w:rsidR="00010892" w:rsidRPr="00157AE4">
              <w:rPr>
                <w:rStyle w:val="Hyperlink"/>
                <w:rFonts w:cs="KFGQPC Uthman Taha Naskh" w:hint="eastAsia"/>
                <w:noProof/>
                <w:sz w:val="24"/>
                <w:szCs w:val="24"/>
                <w:rtl/>
              </w:rPr>
              <w:t>تفسير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التوحيد،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وشهادة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Toc112248086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74</w:t>
            </w:r>
            <w:r w:rsidR="00010892" w:rsidRPr="00157AE4">
              <w:rPr>
                <w:rStyle w:val="Hyperlink"/>
                <w:rFonts w:cs="KFGQPC Uthman Taha Naskh"/>
                <w:noProof/>
                <w:sz w:val="24"/>
                <w:szCs w:val="24"/>
                <w:rtl/>
              </w:rPr>
              <w:fldChar w:fldCharType="end"/>
            </w:r>
          </w:hyperlink>
        </w:p>
        <w:p w14:paraId="33F1BC70" w14:textId="6802FF6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8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_Toc112248087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76</w:t>
            </w:r>
            <w:r w:rsidR="00010892" w:rsidRPr="00157AE4">
              <w:rPr>
                <w:rStyle w:val="Hyperlink"/>
                <w:rFonts w:cs="KFGQPC Uthman Taha Naskh"/>
                <w:noProof/>
                <w:sz w:val="24"/>
                <w:szCs w:val="24"/>
                <w:rtl/>
              </w:rPr>
              <w:fldChar w:fldCharType="end"/>
            </w:r>
          </w:hyperlink>
        </w:p>
        <w:p w14:paraId="5BD6E948" w14:textId="46BCA993" w:rsidR="00010892" w:rsidRPr="00157AE4" w:rsidRDefault="00000000" w:rsidP="00C016BE">
          <w:pPr>
            <w:pStyle w:val="TOC1"/>
            <w:spacing w:after="0" w:line="360" w:lineRule="exact"/>
            <w:rPr>
              <w:rFonts w:eastAsiaTheme="minorEastAsia" w:cs="KFGQPC Uthman Taha Naskh"/>
              <w:noProof/>
              <w:sz w:val="24"/>
              <w:szCs w:val="24"/>
              <w:rtl/>
            </w:rPr>
          </w:pPr>
          <w:hyperlink w:anchor="_Toc112248088"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89"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لبس</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الحلقة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والخيط</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ونحوهما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لرفع</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البلاء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دفعه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Toc112248089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83</w:t>
            </w:r>
            <w:r w:rsidR="00010892" w:rsidRPr="00157AE4">
              <w:rPr>
                <w:rStyle w:val="Hyperlink"/>
                <w:rFonts w:cs="KFGQPC Uthman Taha Naskh"/>
                <w:noProof/>
                <w:sz w:val="24"/>
                <w:szCs w:val="24"/>
                <w:rtl/>
              </w:rPr>
              <w:fldChar w:fldCharType="end"/>
            </w:r>
          </w:hyperlink>
        </w:p>
        <w:p w14:paraId="5EC04BC4" w14:textId="0D41736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90"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_Toc112248090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83</w:t>
            </w:r>
            <w:r w:rsidR="00010892" w:rsidRPr="00157AE4">
              <w:rPr>
                <w:rStyle w:val="Hyperlink"/>
                <w:rFonts w:cs="KFGQPC Uthman Taha Naskh"/>
                <w:noProof/>
                <w:sz w:val="24"/>
                <w:szCs w:val="24"/>
                <w:rtl/>
              </w:rPr>
              <w:fldChar w:fldCharType="end"/>
            </w:r>
          </w:hyperlink>
        </w:p>
        <w:p w14:paraId="12278B87" w14:textId="09C8CC6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9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_Toc112248091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85</w:t>
            </w:r>
            <w:r w:rsidR="00010892" w:rsidRPr="00157AE4">
              <w:rPr>
                <w:rStyle w:val="Hyperlink"/>
                <w:rFonts w:cs="KFGQPC Uthman Taha Naskh"/>
                <w:noProof/>
                <w:sz w:val="24"/>
                <w:szCs w:val="24"/>
                <w:rtl/>
              </w:rPr>
              <w:fldChar w:fldCharType="end"/>
            </w:r>
          </w:hyperlink>
        </w:p>
        <w:p w14:paraId="12206E0C" w14:textId="5A93F60B" w:rsidR="00010892" w:rsidRPr="00157AE4" w:rsidRDefault="00000000" w:rsidP="00C016BE">
          <w:pPr>
            <w:pStyle w:val="TOC1"/>
            <w:spacing w:after="0" w:line="360" w:lineRule="exact"/>
            <w:rPr>
              <w:rFonts w:eastAsiaTheme="minorEastAsia" w:cs="KFGQPC Uthman Taha Naskh"/>
              <w:noProof/>
              <w:sz w:val="24"/>
              <w:szCs w:val="24"/>
              <w:rtl/>
            </w:rPr>
          </w:pPr>
          <w:hyperlink w:anchor="_Toc112248092"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93"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الرقي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والتمائم</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Toc112248093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89</w:t>
            </w:r>
            <w:r w:rsidR="00010892" w:rsidRPr="00157AE4">
              <w:rPr>
                <w:rStyle w:val="Hyperlink"/>
                <w:rFonts w:cs="KFGQPC Uthman Taha Naskh"/>
                <w:noProof/>
                <w:sz w:val="24"/>
                <w:szCs w:val="24"/>
                <w:rtl/>
              </w:rPr>
              <w:fldChar w:fldCharType="end"/>
            </w:r>
          </w:hyperlink>
        </w:p>
        <w:p w14:paraId="012A7816" w14:textId="7F36FCD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94"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_Toc112248094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91</w:t>
            </w:r>
            <w:r w:rsidR="00010892" w:rsidRPr="00157AE4">
              <w:rPr>
                <w:rStyle w:val="Hyperlink"/>
                <w:rFonts w:cs="KFGQPC Uthman Taha Naskh"/>
                <w:noProof/>
                <w:sz w:val="24"/>
                <w:szCs w:val="24"/>
                <w:rtl/>
              </w:rPr>
              <w:fldChar w:fldCharType="end"/>
            </w:r>
          </w:hyperlink>
        </w:p>
        <w:p w14:paraId="554DA089" w14:textId="0F35CB38"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95"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_Toc112248095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91</w:t>
            </w:r>
            <w:r w:rsidR="00010892" w:rsidRPr="00157AE4">
              <w:rPr>
                <w:rStyle w:val="Hyperlink"/>
                <w:rFonts w:cs="KFGQPC Uthman Taha Naskh"/>
                <w:noProof/>
                <w:sz w:val="24"/>
                <w:szCs w:val="24"/>
                <w:rtl/>
              </w:rPr>
              <w:fldChar w:fldCharType="end"/>
            </w:r>
          </w:hyperlink>
        </w:p>
        <w:p w14:paraId="1E14789F" w14:textId="2F5293DC" w:rsidR="00010892" w:rsidRPr="00157AE4" w:rsidRDefault="00000000" w:rsidP="00C016BE">
          <w:pPr>
            <w:pStyle w:val="TOC1"/>
            <w:spacing w:after="0" w:line="360" w:lineRule="exact"/>
            <w:rPr>
              <w:rFonts w:eastAsiaTheme="minorEastAsia" w:cs="KFGQPC Uthman Taha Naskh"/>
              <w:noProof/>
              <w:sz w:val="24"/>
              <w:szCs w:val="24"/>
              <w:rtl/>
            </w:rPr>
          </w:pPr>
          <w:hyperlink w:anchor="_Toc112248096"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097"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تبرك</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بشجرة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حجر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ونحوهما</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Toc112248097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95</w:t>
            </w:r>
            <w:r w:rsidR="00010892" w:rsidRPr="00157AE4">
              <w:rPr>
                <w:rStyle w:val="Hyperlink"/>
                <w:rFonts w:cs="KFGQPC Uthman Taha Naskh"/>
                <w:noProof/>
                <w:sz w:val="24"/>
                <w:szCs w:val="24"/>
                <w:rtl/>
              </w:rPr>
              <w:fldChar w:fldCharType="end"/>
            </w:r>
          </w:hyperlink>
        </w:p>
        <w:p w14:paraId="12642A54" w14:textId="1273AB0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98"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_Toc112248098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95</w:t>
            </w:r>
            <w:r w:rsidR="00010892" w:rsidRPr="00157AE4">
              <w:rPr>
                <w:rStyle w:val="Hyperlink"/>
                <w:rFonts w:cs="KFGQPC Uthman Taha Naskh"/>
                <w:noProof/>
                <w:sz w:val="24"/>
                <w:szCs w:val="24"/>
                <w:rtl/>
              </w:rPr>
              <w:fldChar w:fldCharType="end"/>
            </w:r>
          </w:hyperlink>
        </w:p>
        <w:p w14:paraId="27B8A5B2" w14:textId="138E020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099"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_Toc112248099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97</w:t>
            </w:r>
            <w:r w:rsidR="00010892" w:rsidRPr="00157AE4">
              <w:rPr>
                <w:rStyle w:val="Hyperlink"/>
                <w:rFonts w:cs="KFGQPC Uthman Taha Naskh"/>
                <w:noProof/>
                <w:sz w:val="24"/>
                <w:szCs w:val="24"/>
                <w:rtl/>
              </w:rPr>
              <w:fldChar w:fldCharType="end"/>
            </w:r>
          </w:hyperlink>
        </w:p>
        <w:p w14:paraId="71B95495" w14:textId="2D85357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00"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_Toc112248100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97</w:t>
            </w:r>
            <w:r w:rsidR="00010892" w:rsidRPr="00157AE4">
              <w:rPr>
                <w:rStyle w:val="Hyperlink"/>
                <w:rFonts w:cs="KFGQPC Uthman Taha Naskh"/>
                <w:noProof/>
                <w:sz w:val="24"/>
                <w:szCs w:val="24"/>
                <w:rtl/>
              </w:rPr>
              <w:fldChar w:fldCharType="end"/>
            </w:r>
          </w:hyperlink>
        </w:p>
        <w:p w14:paraId="6DEEDDCC" w14:textId="0B720DE3" w:rsidR="00010892" w:rsidRPr="00157AE4" w:rsidRDefault="00000000" w:rsidP="00C016BE">
          <w:pPr>
            <w:pStyle w:val="TOC1"/>
            <w:spacing w:after="0" w:line="360" w:lineRule="exact"/>
            <w:rPr>
              <w:rFonts w:eastAsiaTheme="minorEastAsia" w:cs="KFGQPC Uthman Taha Naskh"/>
              <w:noProof/>
              <w:sz w:val="24"/>
              <w:szCs w:val="24"/>
              <w:rtl/>
            </w:rPr>
          </w:pPr>
          <w:hyperlink w:anchor="_Toc112248101"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02"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الذبح</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لغير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Toc112248102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101</w:t>
            </w:r>
            <w:r w:rsidR="00010892" w:rsidRPr="00157AE4">
              <w:rPr>
                <w:rStyle w:val="Hyperlink"/>
                <w:rFonts w:cs="KFGQPC Uthman Taha Naskh"/>
                <w:noProof/>
                <w:sz w:val="24"/>
                <w:szCs w:val="24"/>
                <w:rtl/>
              </w:rPr>
              <w:fldChar w:fldCharType="end"/>
            </w:r>
          </w:hyperlink>
        </w:p>
        <w:p w14:paraId="7FBFDD1B" w14:textId="4D33A25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0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_Toc112248103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103</w:t>
            </w:r>
            <w:r w:rsidR="00010892" w:rsidRPr="00157AE4">
              <w:rPr>
                <w:rStyle w:val="Hyperlink"/>
                <w:rFonts w:cs="KFGQPC Uthman Taha Naskh"/>
                <w:noProof/>
                <w:sz w:val="24"/>
                <w:szCs w:val="24"/>
                <w:rtl/>
              </w:rPr>
              <w:fldChar w:fldCharType="end"/>
            </w:r>
          </w:hyperlink>
        </w:p>
        <w:p w14:paraId="7E925AB4" w14:textId="519E337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04"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_Toc112248104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103</w:t>
            </w:r>
            <w:r w:rsidR="00010892" w:rsidRPr="00157AE4">
              <w:rPr>
                <w:rStyle w:val="Hyperlink"/>
                <w:rFonts w:cs="KFGQPC Uthman Taha Naskh"/>
                <w:noProof/>
                <w:sz w:val="24"/>
                <w:szCs w:val="24"/>
                <w:rtl/>
              </w:rPr>
              <w:fldChar w:fldCharType="end"/>
            </w:r>
          </w:hyperlink>
        </w:p>
        <w:p w14:paraId="4FAE9C02" w14:textId="4D9C3A5D" w:rsidR="00010892" w:rsidRPr="00157AE4" w:rsidRDefault="00000000" w:rsidP="00C016BE">
          <w:pPr>
            <w:pStyle w:val="TOC1"/>
            <w:spacing w:after="0" w:line="360" w:lineRule="exact"/>
            <w:rPr>
              <w:rFonts w:eastAsiaTheme="minorEastAsia" w:cs="KFGQPC Uthman Taha Naskh"/>
              <w:noProof/>
              <w:sz w:val="24"/>
              <w:szCs w:val="24"/>
              <w:rtl/>
            </w:rPr>
          </w:pPr>
          <w:hyperlink w:anchor="_Toc112248105"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06" w:history="1">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يذبح</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بمكان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يذبح</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لغير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Toc112248106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107</w:t>
            </w:r>
            <w:r w:rsidR="00010892" w:rsidRPr="00157AE4">
              <w:rPr>
                <w:rStyle w:val="Hyperlink"/>
                <w:rFonts w:cs="KFGQPC Uthman Taha Naskh"/>
                <w:noProof/>
                <w:sz w:val="24"/>
                <w:szCs w:val="24"/>
                <w:rtl/>
              </w:rPr>
              <w:fldChar w:fldCharType="end"/>
            </w:r>
          </w:hyperlink>
        </w:p>
        <w:p w14:paraId="78A3D2DD" w14:textId="7A429A05"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07"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_Toc112248107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107</w:t>
            </w:r>
            <w:r w:rsidR="00010892" w:rsidRPr="00157AE4">
              <w:rPr>
                <w:rStyle w:val="Hyperlink"/>
                <w:rFonts w:cs="KFGQPC Uthman Taha Naskh"/>
                <w:noProof/>
                <w:sz w:val="24"/>
                <w:szCs w:val="24"/>
                <w:rtl/>
              </w:rPr>
              <w:fldChar w:fldCharType="end"/>
            </w:r>
          </w:hyperlink>
        </w:p>
        <w:p w14:paraId="3FDD55D5" w14:textId="05C36705"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0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_Toc112248108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108</w:t>
            </w:r>
            <w:r w:rsidR="00010892" w:rsidRPr="00157AE4">
              <w:rPr>
                <w:rStyle w:val="Hyperlink"/>
                <w:rFonts w:cs="KFGQPC Uthman Taha Naskh"/>
                <w:noProof/>
                <w:sz w:val="24"/>
                <w:szCs w:val="24"/>
                <w:rtl/>
              </w:rPr>
              <w:fldChar w:fldCharType="end"/>
            </w:r>
          </w:hyperlink>
        </w:p>
        <w:p w14:paraId="29329570" w14:textId="1207C37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0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_Toc112248109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108</w:t>
            </w:r>
            <w:r w:rsidR="00010892" w:rsidRPr="00157AE4">
              <w:rPr>
                <w:rStyle w:val="Hyperlink"/>
                <w:rFonts w:cs="KFGQPC Uthman Taha Naskh"/>
                <w:noProof/>
                <w:sz w:val="24"/>
                <w:szCs w:val="24"/>
                <w:rtl/>
              </w:rPr>
              <w:fldChar w:fldCharType="end"/>
            </w:r>
          </w:hyperlink>
        </w:p>
        <w:p w14:paraId="149BA0FD" w14:textId="5A8A7670" w:rsidR="00010892" w:rsidRPr="00157AE4" w:rsidRDefault="00000000" w:rsidP="00C016BE">
          <w:pPr>
            <w:pStyle w:val="TOC1"/>
            <w:spacing w:after="0" w:line="360" w:lineRule="exact"/>
            <w:rPr>
              <w:rFonts w:eastAsiaTheme="minorEastAsia" w:cs="KFGQPC Uthman Taha Naskh"/>
              <w:noProof/>
              <w:sz w:val="24"/>
              <w:szCs w:val="24"/>
              <w:rtl/>
            </w:rPr>
          </w:pPr>
          <w:hyperlink w:anchor="_Toc112248110" w:history="1">
            <w:r w:rsidR="00010892" w:rsidRPr="00157AE4">
              <w:rPr>
                <w:rStyle w:val="Hyperlink"/>
                <w:rFonts w:cs="KFGQPC Uthman Taha Naskh" w:hint="eastAsia"/>
                <w:noProof/>
                <w:sz w:val="24"/>
                <w:szCs w:val="24"/>
                <w:rtl/>
              </w:rPr>
              <w:t>باب</w:t>
            </w:r>
          </w:hyperlink>
          <w:r w:rsidR="00010892" w:rsidRPr="00157AE4">
            <w:rPr>
              <w:rFonts w:eastAsiaTheme="minorEastAsia" w:cs="KFGQPC Uthman Taha Naskh" w:hint="cs"/>
              <w:noProof/>
              <w:sz w:val="24"/>
              <w:szCs w:val="24"/>
              <w:rtl/>
            </w:rPr>
            <w:t xml:space="preserve"> </w:t>
          </w:r>
          <w:hyperlink w:anchor="_Toc112248111"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النذر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لغير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Toc112248111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113</w:t>
            </w:r>
            <w:r w:rsidR="00010892" w:rsidRPr="00157AE4">
              <w:rPr>
                <w:rStyle w:val="Hyperlink"/>
                <w:rFonts w:cs="KFGQPC Uthman Taha Naskh"/>
                <w:noProof/>
                <w:sz w:val="24"/>
                <w:szCs w:val="24"/>
                <w:rtl/>
              </w:rPr>
              <w:fldChar w:fldCharType="end"/>
            </w:r>
          </w:hyperlink>
        </w:p>
        <w:p w14:paraId="317BBF56" w14:textId="36271CC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1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_Toc112248112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113</w:t>
            </w:r>
            <w:r w:rsidR="00010892" w:rsidRPr="00157AE4">
              <w:rPr>
                <w:rStyle w:val="Hyperlink"/>
                <w:rFonts w:cs="KFGQPC Uthman Taha Naskh"/>
                <w:noProof/>
                <w:sz w:val="24"/>
                <w:szCs w:val="24"/>
                <w:rtl/>
              </w:rPr>
              <w:fldChar w:fldCharType="end"/>
            </w:r>
          </w:hyperlink>
        </w:p>
        <w:p w14:paraId="73680D45" w14:textId="442EBF2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1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_Toc112248113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113</w:t>
            </w:r>
            <w:r w:rsidR="00010892" w:rsidRPr="00157AE4">
              <w:rPr>
                <w:rStyle w:val="Hyperlink"/>
                <w:rFonts w:cs="KFGQPC Uthman Taha Naskh"/>
                <w:noProof/>
                <w:sz w:val="24"/>
                <w:szCs w:val="24"/>
                <w:rtl/>
              </w:rPr>
              <w:fldChar w:fldCharType="end"/>
            </w:r>
          </w:hyperlink>
        </w:p>
        <w:p w14:paraId="79D217C2" w14:textId="68703B7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14"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_Toc112248114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113</w:t>
            </w:r>
            <w:r w:rsidR="00010892" w:rsidRPr="00157AE4">
              <w:rPr>
                <w:rStyle w:val="Hyperlink"/>
                <w:rFonts w:cs="KFGQPC Uthman Taha Naskh"/>
                <w:noProof/>
                <w:sz w:val="24"/>
                <w:szCs w:val="24"/>
                <w:rtl/>
              </w:rPr>
              <w:fldChar w:fldCharType="end"/>
            </w:r>
          </w:hyperlink>
        </w:p>
        <w:p w14:paraId="0BE66BE2" w14:textId="76327705" w:rsidR="00010892" w:rsidRPr="00157AE4" w:rsidRDefault="00000000" w:rsidP="00C016BE">
          <w:pPr>
            <w:pStyle w:val="TOC1"/>
            <w:spacing w:after="0" w:line="360" w:lineRule="exact"/>
            <w:rPr>
              <w:rFonts w:eastAsiaTheme="minorEastAsia" w:cs="KFGQPC Uthman Taha Naskh"/>
              <w:noProof/>
              <w:sz w:val="24"/>
              <w:szCs w:val="24"/>
              <w:rtl/>
            </w:rPr>
          </w:pPr>
          <w:hyperlink w:anchor="_Toc112248115" w:history="1">
            <w:r w:rsidR="00010892" w:rsidRPr="00157AE4">
              <w:rPr>
                <w:rStyle w:val="Hyperlink"/>
                <w:rFonts w:cs="KFGQPC Uthman Taha Naskh" w:hint="eastAsia"/>
                <w:noProof/>
                <w:sz w:val="24"/>
                <w:szCs w:val="24"/>
                <w:rtl/>
              </w:rPr>
              <w:t>باب</w:t>
            </w:r>
          </w:hyperlink>
          <w:r w:rsidR="00010892" w:rsidRPr="00157AE4">
            <w:rPr>
              <w:rFonts w:eastAsiaTheme="minorEastAsia" w:cs="KFGQPC Uthman Taha Naskh" w:hint="cs"/>
              <w:noProof/>
              <w:sz w:val="24"/>
              <w:szCs w:val="24"/>
              <w:rtl/>
            </w:rPr>
            <w:t xml:space="preserve"> </w:t>
          </w:r>
          <w:hyperlink w:anchor="_Toc112248116"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الاستعاذة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بغير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Toc112248116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116</w:t>
            </w:r>
            <w:r w:rsidR="00010892" w:rsidRPr="00157AE4">
              <w:rPr>
                <w:rStyle w:val="Hyperlink"/>
                <w:rFonts w:cs="KFGQPC Uthman Taha Naskh"/>
                <w:noProof/>
                <w:sz w:val="24"/>
                <w:szCs w:val="24"/>
                <w:rtl/>
              </w:rPr>
              <w:fldChar w:fldCharType="end"/>
            </w:r>
          </w:hyperlink>
        </w:p>
        <w:p w14:paraId="21C58110" w14:textId="4F8B7D38"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17"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_Toc112248117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116</w:t>
            </w:r>
            <w:r w:rsidR="00010892" w:rsidRPr="00157AE4">
              <w:rPr>
                <w:rStyle w:val="Hyperlink"/>
                <w:rFonts w:cs="KFGQPC Uthman Taha Naskh"/>
                <w:noProof/>
                <w:sz w:val="24"/>
                <w:szCs w:val="24"/>
                <w:rtl/>
              </w:rPr>
              <w:fldChar w:fldCharType="end"/>
            </w:r>
          </w:hyperlink>
        </w:p>
        <w:p w14:paraId="30F512FD" w14:textId="4C54A1A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18" w:history="1">
            <w:r w:rsidR="00010892" w:rsidRPr="00157AE4">
              <w:rPr>
                <w:rStyle w:val="Hyperlink"/>
                <w:rFonts w:cs="KFGQPC Uthman Taha Naskh" w:hint="eastAsia"/>
                <w:noProof/>
                <w:sz w:val="24"/>
                <w:szCs w:val="24"/>
                <w:rtl/>
              </w:rPr>
              <w:t>الهدف</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_Toc112248118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117</w:t>
            </w:r>
            <w:r w:rsidR="00010892" w:rsidRPr="00157AE4">
              <w:rPr>
                <w:rStyle w:val="Hyperlink"/>
                <w:rFonts w:cs="KFGQPC Uthman Taha Naskh"/>
                <w:noProof/>
                <w:sz w:val="24"/>
                <w:szCs w:val="24"/>
                <w:rtl/>
              </w:rPr>
              <w:fldChar w:fldCharType="end"/>
            </w:r>
          </w:hyperlink>
        </w:p>
        <w:p w14:paraId="44E63506" w14:textId="3617F10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1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_Toc112248119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117</w:t>
            </w:r>
            <w:r w:rsidR="00010892" w:rsidRPr="00157AE4">
              <w:rPr>
                <w:rStyle w:val="Hyperlink"/>
                <w:rFonts w:cs="KFGQPC Uthman Taha Naskh"/>
                <w:noProof/>
                <w:sz w:val="24"/>
                <w:szCs w:val="24"/>
                <w:rtl/>
              </w:rPr>
              <w:fldChar w:fldCharType="end"/>
            </w:r>
          </w:hyperlink>
        </w:p>
        <w:p w14:paraId="4E8CFB19" w14:textId="1298881F" w:rsidR="00010892" w:rsidRPr="00157AE4" w:rsidRDefault="00000000" w:rsidP="00C016BE">
          <w:pPr>
            <w:pStyle w:val="TOC1"/>
            <w:spacing w:after="0" w:line="360" w:lineRule="exact"/>
            <w:rPr>
              <w:rFonts w:eastAsiaTheme="minorEastAsia" w:cs="KFGQPC Uthman Taha Naskh"/>
              <w:noProof/>
              <w:sz w:val="24"/>
              <w:szCs w:val="24"/>
              <w:rtl/>
            </w:rPr>
          </w:pPr>
          <w:hyperlink w:anchor="_Toc112248120"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21" w:history="1">
            <w:r w:rsidR="00010892" w:rsidRPr="00157AE4">
              <w:rPr>
                <w:rStyle w:val="Hyperlink"/>
                <w:rFonts w:eastAsia="Times New Roman" w:cs="KFGQPC Uthman Taha Naskh" w:hint="eastAsia"/>
                <w:noProof/>
                <w:sz w:val="24"/>
                <w:szCs w:val="24"/>
                <w:rtl/>
              </w:rPr>
              <w:t>من</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الشرك</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إن</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يستغيث</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بغير</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الله</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أو</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يدعو</w:t>
            </w:r>
            <w:r w:rsidR="00010892" w:rsidRPr="00157AE4">
              <w:rPr>
                <w:rStyle w:val="Hyperlink"/>
                <w:rFonts w:eastAsia="Times New Roman" w:cs="KFGQPC Uthman Taha Naskh"/>
                <w:noProof/>
                <w:sz w:val="24"/>
                <w:szCs w:val="24"/>
                <w:rtl/>
              </w:rPr>
              <w:t xml:space="preserve"> </w:t>
            </w:r>
            <w:r w:rsidR="00010892" w:rsidRPr="00157AE4">
              <w:rPr>
                <w:rStyle w:val="Hyperlink"/>
                <w:rFonts w:eastAsia="Times New Roman" w:cs="KFGQPC Uthman Taha Naskh" w:hint="eastAsia"/>
                <w:noProof/>
                <w:sz w:val="24"/>
                <w:szCs w:val="24"/>
                <w:rtl/>
              </w:rPr>
              <w:t>غيره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Toc112248121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119</w:t>
            </w:r>
            <w:r w:rsidR="00010892" w:rsidRPr="00157AE4">
              <w:rPr>
                <w:rStyle w:val="Hyperlink"/>
                <w:rFonts w:cs="KFGQPC Uthman Taha Naskh"/>
                <w:noProof/>
                <w:sz w:val="24"/>
                <w:szCs w:val="24"/>
                <w:rtl/>
              </w:rPr>
              <w:fldChar w:fldCharType="end"/>
            </w:r>
          </w:hyperlink>
        </w:p>
        <w:p w14:paraId="1189D8B5" w14:textId="347124A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2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_Toc112248122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119</w:t>
            </w:r>
            <w:r w:rsidR="00010892" w:rsidRPr="00157AE4">
              <w:rPr>
                <w:rStyle w:val="Hyperlink"/>
                <w:rFonts w:cs="KFGQPC Uthman Taha Naskh"/>
                <w:noProof/>
                <w:sz w:val="24"/>
                <w:szCs w:val="24"/>
                <w:rtl/>
              </w:rPr>
              <w:fldChar w:fldCharType="end"/>
            </w:r>
          </w:hyperlink>
        </w:p>
        <w:p w14:paraId="704B5D6F" w14:textId="1FE6747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23"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_Toc112248123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121</w:t>
            </w:r>
            <w:r w:rsidR="00010892" w:rsidRPr="00157AE4">
              <w:rPr>
                <w:rStyle w:val="Hyperlink"/>
                <w:rFonts w:cs="KFGQPC Uthman Taha Naskh"/>
                <w:noProof/>
                <w:sz w:val="24"/>
                <w:szCs w:val="24"/>
                <w:rtl/>
              </w:rPr>
              <w:fldChar w:fldCharType="end"/>
            </w:r>
          </w:hyperlink>
        </w:p>
        <w:p w14:paraId="164C68AF" w14:textId="478C0614" w:rsidR="00010892" w:rsidRPr="00157AE4" w:rsidRDefault="00000000" w:rsidP="00C016BE">
          <w:pPr>
            <w:pStyle w:val="TOC1"/>
            <w:spacing w:after="0" w:line="360" w:lineRule="exact"/>
            <w:rPr>
              <w:rFonts w:eastAsiaTheme="minorEastAsia" w:cs="KFGQPC Uthman Taha Naskh"/>
              <w:noProof/>
              <w:sz w:val="24"/>
              <w:szCs w:val="24"/>
              <w:rtl/>
            </w:rPr>
          </w:pPr>
          <w:hyperlink w:anchor="_Toc112248124"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Toc112248124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130</w:t>
            </w:r>
            <w:r w:rsidR="00010892" w:rsidRPr="00157AE4">
              <w:rPr>
                <w:rStyle w:val="Hyperlink"/>
                <w:rFonts w:cs="KFGQPC Uthman Taha Naskh"/>
                <w:noProof/>
                <w:sz w:val="24"/>
                <w:szCs w:val="24"/>
                <w:rtl/>
              </w:rPr>
              <w:fldChar w:fldCharType="end"/>
            </w:r>
          </w:hyperlink>
        </w:p>
        <w:p w14:paraId="0C58B0B5" w14:textId="5150698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2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_Toc112248125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133</w:t>
            </w:r>
            <w:r w:rsidR="00010892" w:rsidRPr="00157AE4">
              <w:rPr>
                <w:rStyle w:val="Hyperlink"/>
                <w:rFonts w:cs="KFGQPC Uthman Taha Naskh"/>
                <w:noProof/>
                <w:sz w:val="24"/>
                <w:szCs w:val="24"/>
                <w:rtl/>
              </w:rPr>
              <w:fldChar w:fldCharType="end"/>
            </w:r>
          </w:hyperlink>
        </w:p>
        <w:p w14:paraId="417FCCE5" w14:textId="59B2F58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2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_Toc112248126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133</w:t>
            </w:r>
            <w:r w:rsidR="00010892" w:rsidRPr="00157AE4">
              <w:rPr>
                <w:rStyle w:val="Hyperlink"/>
                <w:rFonts w:cs="KFGQPC Uthman Taha Naskh"/>
                <w:noProof/>
                <w:sz w:val="24"/>
                <w:szCs w:val="24"/>
                <w:rtl/>
              </w:rPr>
              <w:fldChar w:fldCharType="end"/>
            </w:r>
          </w:hyperlink>
        </w:p>
        <w:p w14:paraId="5EE44F6C" w14:textId="162C45C1" w:rsidR="00010892" w:rsidRPr="00157AE4" w:rsidRDefault="00000000" w:rsidP="00C016BE">
          <w:pPr>
            <w:pStyle w:val="TOC1"/>
            <w:spacing w:after="0" w:line="360" w:lineRule="exact"/>
            <w:rPr>
              <w:rFonts w:eastAsiaTheme="minorEastAsia" w:cs="KFGQPC Uthman Taha Naskh"/>
              <w:noProof/>
              <w:sz w:val="24"/>
              <w:szCs w:val="24"/>
              <w:rtl/>
            </w:rPr>
          </w:pPr>
          <w:hyperlink w:anchor="_Toc112248127"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Toc112248127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138</w:t>
            </w:r>
            <w:r w:rsidR="00010892" w:rsidRPr="00157AE4">
              <w:rPr>
                <w:rStyle w:val="Hyperlink"/>
                <w:rFonts w:cs="KFGQPC Uthman Taha Naskh"/>
                <w:noProof/>
                <w:sz w:val="24"/>
                <w:szCs w:val="24"/>
                <w:rtl/>
              </w:rPr>
              <w:fldChar w:fldCharType="end"/>
            </w:r>
          </w:hyperlink>
        </w:p>
        <w:p w14:paraId="77C7C117" w14:textId="385EB03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2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_Toc112248128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141</w:t>
            </w:r>
            <w:r w:rsidR="00010892" w:rsidRPr="00157AE4">
              <w:rPr>
                <w:rStyle w:val="Hyperlink"/>
                <w:rFonts w:cs="KFGQPC Uthman Taha Naskh"/>
                <w:noProof/>
                <w:sz w:val="24"/>
                <w:szCs w:val="24"/>
                <w:rtl/>
              </w:rPr>
              <w:fldChar w:fldCharType="end"/>
            </w:r>
          </w:hyperlink>
        </w:p>
        <w:p w14:paraId="45478DE9" w14:textId="2C6E710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2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_Toc112248129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142</w:t>
            </w:r>
            <w:r w:rsidR="00010892" w:rsidRPr="00157AE4">
              <w:rPr>
                <w:rStyle w:val="Hyperlink"/>
                <w:rFonts w:cs="KFGQPC Uthman Taha Naskh"/>
                <w:noProof/>
                <w:sz w:val="24"/>
                <w:szCs w:val="24"/>
                <w:rtl/>
              </w:rPr>
              <w:fldChar w:fldCharType="end"/>
            </w:r>
          </w:hyperlink>
        </w:p>
        <w:p w14:paraId="651BF58A" w14:textId="64C4A0B7" w:rsidR="00010892" w:rsidRPr="00157AE4" w:rsidRDefault="00000000" w:rsidP="00C016BE">
          <w:pPr>
            <w:pStyle w:val="TOC1"/>
            <w:spacing w:after="0" w:line="360" w:lineRule="exact"/>
            <w:rPr>
              <w:rFonts w:eastAsiaTheme="minorEastAsia" w:cs="KFGQPC Uthman Taha Naskh"/>
              <w:noProof/>
              <w:sz w:val="24"/>
              <w:szCs w:val="24"/>
              <w:rtl/>
            </w:rPr>
          </w:pPr>
          <w:hyperlink w:anchor="_Toc112248130"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31" w:history="1">
            <w:r w:rsidR="00010892" w:rsidRPr="00157AE4">
              <w:rPr>
                <w:rStyle w:val="Hyperlink"/>
                <w:rFonts w:cs="KFGQPC Uthman Taha Naskh" w:hint="eastAsia"/>
                <w:noProof/>
                <w:sz w:val="24"/>
                <w:szCs w:val="24"/>
                <w:rtl/>
              </w:rPr>
              <w:t>الشفاعة</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Toc112248131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148</w:t>
            </w:r>
            <w:r w:rsidR="00010892" w:rsidRPr="00157AE4">
              <w:rPr>
                <w:rStyle w:val="Hyperlink"/>
                <w:rFonts w:cs="KFGQPC Uthman Taha Naskh"/>
                <w:noProof/>
                <w:sz w:val="24"/>
                <w:szCs w:val="24"/>
                <w:rtl/>
              </w:rPr>
              <w:fldChar w:fldCharType="end"/>
            </w:r>
          </w:hyperlink>
        </w:p>
        <w:p w14:paraId="7CA79D6D" w14:textId="1BABA8F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149</w:t>
            </w:r>
            <w:r w:rsidR="00010892" w:rsidRPr="00157AE4">
              <w:rPr>
                <w:rStyle w:val="Hyperlink"/>
                <w:rFonts w:cs="KFGQPC Uthman Taha Naskh"/>
                <w:noProof/>
                <w:sz w:val="24"/>
                <w:szCs w:val="24"/>
                <w:rtl/>
              </w:rPr>
              <w:fldChar w:fldCharType="end"/>
            </w:r>
          </w:hyperlink>
        </w:p>
        <w:p w14:paraId="454F46D3" w14:textId="10948C0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149</w:t>
            </w:r>
            <w:r w:rsidR="00010892" w:rsidRPr="00157AE4">
              <w:rPr>
                <w:rStyle w:val="Hyperlink"/>
                <w:rFonts w:cs="KFGQPC Uthman Taha Naskh"/>
                <w:noProof/>
                <w:sz w:val="24"/>
                <w:szCs w:val="24"/>
                <w:rtl/>
              </w:rPr>
              <w:fldChar w:fldCharType="end"/>
            </w:r>
          </w:hyperlink>
        </w:p>
        <w:p w14:paraId="0D5CD99B" w14:textId="0DD1F28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4"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150</w:t>
            </w:r>
            <w:r w:rsidR="00010892" w:rsidRPr="00157AE4">
              <w:rPr>
                <w:rStyle w:val="Hyperlink"/>
                <w:rFonts w:cs="KFGQPC Uthman Taha Naskh"/>
                <w:noProof/>
                <w:sz w:val="24"/>
                <w:szCs w:val="24"/>
                <w:rtl/>
              </w:rPr>
              <w:fldChar w:fldCharType="end"/>
            </w:r>
          </w:hyperlink>
        </w:p>
        <w:p w14:paraId="3E14D7B1" w14:textId="5FD893D3" w:rsidR="00010892" w:rsidRPr="00157AE4" w:rsidRDefault="00000000" w:rsidP="00C016BE">
          <w:pPr>
            <w:pStyle w:val="TOC1"/>
            <w:spacing w:after="0" w:line="360" w:lineRule="exact"/>
            <w:rPr>
              <w:rFonts w:eastAsiaTheme="minorEastAsia" w:cs="KFGQPC Uthman Taha Naskh"/>
              <w:noProof/>
              <w:sz w:val="24"/>
              <w:szCs w:val="24"/>
              <w:rtl/>
            </w:rPr>
          </w:pPr>
          <w:hyperlink w:anchor="_Toc112248135"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Toc112248135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154</w:t>
            </w:r>
            <w:r w:rsidR="00010892" w:rsidRPr="00157AE4">
              <w:rPr>
                <w:rStyle w:val="Hyperlink"/>
                <w:rFonts w:cs="KFGQPC Uthman Taha Naskh"/>
                <w:noProof/>
                <w:sz w:val="24"/>
                <w:szCs w:val="24"/>
                <w:rtl/>
              </w:rPr>
              <w:fldChar w:fldCharType="end"/>
            </w:r>
          </w:hyperlink>
        </w:p>
        <w:p w14:paraId="40A3669C" w14:textId="67842C9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155</w:t>
            </w:r>
            <w:r w:rsidR="00010892" w:rsidRPr="00157AE4">
              <w:rPr>
                <w:rStyle w:val="Hyperlink"/>
                <w:rFonts w:cs="KFGQPC Uthman Taha Naskh"/>
                <w:noProof/>
                <w:sz w:val="24"/>
                <w:szCs w:val="24"/>
                <w:rtl/>
              </w:rPr>
              <w:fldChar w:fldCharType="end"/>
            </w:r>
          </w:hyperlink>
        </w:p>
        <w:p w14:paraId="57A4492F" w14:textId="11A4D87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156</w:t>
            </w:r>
            <w:r w:rsidR="00010892" w:rsidRPr="00157AE4">
              <w:rPr>
                <w:rStyle w:val="Hyperlink"/>
                <w:rFonts w:cs="KFGQPC Uthman Taha Naskh"/>
                <w:noProof/>
                <w:sz w:val="24"/>
                <w:szCs w:val="24"/>
                <w:rtl/>
              </w:rPr>
              <w:fldChar w:fldCharType="end"/>
            </w:r>
          </w:hyperlink>
        </w:p>
        <w:p w14:paraId="54987A19" w14:textId="429A418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161</w:t>
            </w:r>
            <w:r w:rsidR="00010892" w:rsidRPr="00157AE4">
              <w:rPr>
                <w:rStyle w:val="Hyperlink"/>
                <w:rFonts w:cs="KFGQPC Uthman Taha Naskh"/>
                <w:noProof/>
                <w:sz w:val="24"/>
                <w:szCs w:val="24"/>
                <w:rtl/>
              </w:rPr>
              <w:fldChar w:fldCharType="end"/>
            </w:r>
          </w:hyperlink>
        </w:p>
        <w:p w14:paraId="7890EBBE" w14:textId="21AE7AA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3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_Toc112248139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161</w:t>
            </w:r>
            <w:r w:rsidR="00010892" w:rsidRPr="00157AE4">
              <w:rPr>
                <w:rStyle w:val="Hyperlink"/>
                <w:rFonts w:cs="KFGQPC Uthman Taha Naskh"/>
                <w:noProof/>
                <w:sz w:val="24"/>
                <w:szCs w:val="24"/>
                <w:rtl/>
              </w:rPr>
              <w:fldChar w:fldCharType="end"/>
            </w:r>
          </w:hyperlink>
        </w:p>
        <w:p w14:paraId="6AB0CFFB" w14:textId="4B8099BC" w:rsidR="00010892" w:rsidRPr="00157AE4" w:rsidRDefault="00000000" w:rsidP="00C016BE">
          <w:pPr>
            <w:pStyle w:val="TOC1"/>
            <w:spacing w:after="0" w:line="360" w:lineRule="exact"/>
            <w:rPr>
              <w:rFonts w:eastAsiaTheme="minorEastAsia" w:cs="KFGQPC Uthman Taha Naskh"/>
              <w:noProof/>
              <w:sz w:val="24"/>
              <w:szCs w:val="24"/>
              <w:rtl/>
            </w:rPr>
          </w:pPr>
          <w:hyperlink w:anchor="_Toc112248140"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41" w:history="1">
            <w:r w:rsidR="00010892" w:rsidRPr="00157AE4">
              <w:rPr>
                <w:rStyle w:val="Hyperlink"/>
                <w:rFonts w:cs="KFGQPC Uthman Taha Naskh"/>
                <w:noProof/>
                <w:sz w:val="24"/>
                <w:szCs w:val="24"/>
                <w:rtl/>
              </w:rPr>
              <w:t>«</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التغليظ</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فيمن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عبد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عند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قبر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رجل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صالح</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فكيف</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إذا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عبده</w:t>
            </w:r>
            <w:r w:rsidR="00010892" w:rsidRPr="00157AE4">
              <w:rPr>
                <w:rStyle w:val="Hyperlink"/>
                <w:rFonts w:cs="KFGQPC Uthman Taha Naskh"/>
                <w:noProof/>
                <w:sz w:val="24"/>
                <w:szCs w:val="24"/>
                <w:rtl/>
              </w:rPr>
              <w:t>»</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Toc112248141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168</w:t>
            </w:r>
            <w:r w:rsidR="00010892" w:rsidRPr="00157AE4">
              <w:rPr>
                <w:rStyle w:val="Hyperlink"/>
                <w:rFonts w:cs="KFGQPC Uthman Taha Naskh"/>
                <w:noProof/>
                <w:sz w:val="24"/>
                <w:szCs w:val="24"/>
                <w:rtl/>
              </w:rPr>
              <w:fldChar w:fldCharType="end"/>
            </w:r>
          </w:hyperlink>
        </w:p>
        <w:p w14:paraId="1C27C90C" w14:textId="7220447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4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_Toc112248142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169</w:t>
            </w:r>
            <w:r w:rsidR="00010892" w:rsidRPr="00157AE4">
              <w:rPr>
                <w:rStyle w:val="Hyperlink"/>
                <w:rFonts w:cs="KFGQPC Uthman Taha Naskh"/>
                <w:noProof/>
                <w:sz w:val="24"/>
                <w:szCs w:val="24"/>
                <w:rtl/>
              </w:rPr>
              <w:fldChar w:fldCharType="end"/>
            </w:r>
          </w:hyperlink>
        </w:p>
        <w:p w14:paraId="3D588450" w14:textId="4D2BC58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4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_Toc112248143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171</w:t>
            </w:r>
            <w:r w:rsidR="00010892" w:rsidRPr="00157AE4">
              <w:rPr>
                <w:rStyle w:val="Hyperlink"/>
                <w:rFonts w:cs="KFGQPC Uthman Taha Naskh"/>
                <w:noProof/>
                <w:sz w:val="24"/>
                <w:szCs w:val="24"/>
                <w:rtl/>
              </w:rPr>
              <w:fldChar w:fldCharType="end"/>
            </w:r>
          </w:hyperlink>
        </w:p>
        <w:p w14:paraId="07D8B853" w14:textId="4BDE0ED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44"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_Toc112248144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171</w:t>
            </w:r>
            <w:r w:rsidR="00010892" w:rsidRPr="00157AE4">
              <w:rPr>
                <w:rStyle w:val="Hyperlink"/>
                <w:rFonts w:cs="KFGQPC Uthman Taha Naskh"/>
                <w:noProof/>
                <w:sz w:val="24"/>
                <w:szCs w:val="24"/>
                <w:rtl/>
              </w:rPr>
              <w:fldChar w:fldCharType="end"/>
            </w:r>
          </w:hyperlink>
        </w:p>
        <w:p w14:paraId="2023F1AA" w14:textId="1B080BA7" w:rsidR="00010892" w:rsidRPr="00157AE4" w:rsidRDefault="00000000" w:rsidP="00C016BE">
          <w:pPr>
            <w:pStyle w:val="TOC1"/>
            <w:spacing w:after="0" w:line="360" w:lineRule="exact"/>
            <w:rPr>
              <w:rFonts w:eastAsiaTheme="minorEastAsia" w:cs="KFGQPC Uthman Taha Naskh"/>
              <w:noProof/>
              <w:sz w:val="24"/>
              <w:szCs w:val="24"/>
              <w:rtl/>
            </w:rPr>
          </w:pPr>
          <w:hyperlink w:anchor="_Toc112248145"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46"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الغلو</w:t>
            </w:r>
            <w:r w:rsidR="00010892" w:rsidRPr="00157AE4">
              <w:rPr>
                <w:rStyle w:val="Hyperlink"/>
                <w:rFonts w:cs="KFGQPC Uthman Taha Naskh"/>
                <w:noProof/>
                <w:sz w:val="24"/>
                <w:szCs w:val="24"/>
                <w:vertAlign w:val="superscript"/>
                <w:rtl/>
              </w:rPr>
              <w:t>()</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قبور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الصالحين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يصيرها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ثانا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تعبد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دون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Toc112248146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176</w:t>
            </w:r>
            <w:r w:rsidR="00010892" w:rsidRPr="00157AE4">
              <w:rPr>
                <w:rStyle w:val="Hyperlink"/>
                <w:rFonts w:cs="KFGQPC Uthman Taha Naskh"/>
                <w:noProof/>
                <w:sz w:val="24"/>
                <w:szCs w:val="24"/>
                <w:rtl/>
              </w:rPr>
              <w:fldChar w:fldCharType="end"/>
            </w:r>
          </w:hyperlink>
        </w:p>
        <w:p w14:paraId="1DFAD25D" w14:textId="7430BFC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47"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_Toc112248147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176</w:t>
            </w:r>
            <w:r w:rsidR="00010892" w:rsidRPr="00157AE4">
              <w:rPr>
                <w:rStyle w:val="Hyperlink"/>
                <w:rFonts w:cs="KFGQPC Uthman Taha Naskh"/>
                <w:noProof/>
                <w:sz w:val="24"/>
                <w:szCs w:val="24"/>
                <w:rtl/>
              </w:rPr>
              <w:fldChar w:fldCharType="end"/>
            </w:r>
          </w:hyperlink>
        </w:p>
        <w:p w14:paraId="3A64F7D4" w14:textId="30C9A05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4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_Toc112248148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177</w:t>
            </w:r>
            <w:r w:rsidR="00010892" w:rsidRPr="00157AE4">
              <w:rPr>
                <w:rStyle w:val="Hyperlink"/>
                <w:rFonts w:cs="KFGQPC Uthman Taha Naskh"/>
                <w:noProof/>
                <w:sz w:val="24"/>
                <w:szCs w:val="24"/>
                <w:rtl/>
              </w:rPr>
              <w:fldChar w:fldCharType="end"/>
            </w:r>
          </w:hyperlink>
        </w:p>
        <w:p w14:paraId="4E8442C7" w14:textId="61CC06A5"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49"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_Toc112248149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177</w:t>
            </w:r>
            <w:r w:rsidR="00010892" w:rsidRPr="00157AE4">
              <w:rPr>
                <w:rStyle w:val="Hyperlink"/>
                <w:rFonts w:cs="KFGQPC Uthman Taha Naskh"/>
                <w:noProof/>
                <w:sz w:val="24"/>
                <w:szCs w:val="24"/>
                <w:rtl/>
              </w:rPr>
              <w:fldChar w:fldCharType="end"/>
            </w:r>
          </w:hyperlink>
        </w:p>
        <w:p w14:paraId="4302A010" w14:textId="70643A4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50" w:history="1">
            <w:r w:rsidR="00010892" w:rsidRPr="00157AE4">
              <w:rPr>
                <w:rStyle w:val="Hyperlink"/>
                <w:rFonts w:cs="KFGQPC Uthman Taha Naskh" w:hint="eastAsia"/>
                <w:noProof/>
                <w:sz w:val="24"/>
                <w:szCs w:val="24"/>
                <w:rtl/>
              </w:rPr>
              <w:t>الخلاصة</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_Toc112248150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179</w:t>
            </w:r>
            <w:r w:rsidR="00010892" w:rsidRPr="00157AE4">
              <w:rPr>
                <w:rStyle w:val="Hyperlink"/>
                <w:rFonts w:cs="KFGQPC Uthman Taha Naskh"/>
                <w:noProof/>
                <w:sz w:val="24"/>
                <w:szCs w:val="24"/>
                <w:rtl/>
              </w:rPr>
              <w:fldChar w:fldCharType="end"/>
            </w:r>
          </w:hyperlink>
        </w:p>
        <w:p w14:paraId="56C3627F" w14:textId="624EC8EE" w:rsidR="00010892" w:rsidRPr="00157AE4" w:rsidRDefault="00000000" w:rsidP="00C016BE">
          <w:pPr>
            <w:pStyle w:val="TOC1"/>
            <w:spacing w:after="0" w:line="360" w:lineRule="exact"/>
            <w:rPr>
              <w:rFonts w:eastAsiaTheme="minorEastAsia" w:cs="KFGQPC Uthman Taha Naskh"/>
              <w:noProof/>
              <w:sz w:val="24"/>
              <w:szCs w:val="24"/>
              <w:rtl/>
            </w:rPr>
          </w:pPr>
          <w:hyperlink w:anchor="_Toc112248151"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52"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حماية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المصطفى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صلى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وسلم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جناب</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التوح</w:t>
            </w:r>
            <w:r w:rsidR="00010892" w:rsidRPr="00157AE4">
              <w:rPr>
                <w:rStyle w:val="Hyperlink"/>
                <w:rFonts w:cs="KFGQPC Uthman Taha Naskh" w:hint="cs"/>
                <w:noProof/>
                <w:sz w:val="24"/>
                <w:szCs w:val="24"/>
                <w:rtl/>
              </w:rPr>
              <w:t>ی</w:t>
            </w:r>
            <w:r w:rsidR="00010892" w:rsidRPr="00157AE4">
              <w:rPr>
                <w:rStyle w:val="Hyperlink"/>
                <w:rFonts w:cs="KFGQPC Uthman Taha Naskh" w:hint="eastAsia"/>
                <w:noProof/>
                <w:sz w:val="24"/>
                <w:szCs w:val="24"/>
                <w:rtl/>
              </w:rPr>
              <w:t>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وسده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كل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طريق</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يوصل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Toc112248152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180</w:t>
            </w:r>
            <w:r w:rsidR="00010892" w:rsidRPr="00157AE4">
              <w:rPr>
                <w:rStyle w:val="Hyperlink"/>
                <w:rFonts w:cs="KFGQPC Uthman Taha Naskh"/>
                <w:noProof/>
                <w:sz w:val="24"/>
                <w:szCs w:val="24"/>
                <w:rtl/>
              </w:rPr>
              <w:fldChar w:fldCharType="end"/>
            </w:r>
          </w:hyperlink>
        </w:p>
        <w:p w14:paraId="20A6966D" w14:textId="43545AC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53"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_Toc112248153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181</w:t>
            </w:r>
            <w:r w:rsidR="00010892" w:rsidRPr="00157AE4">
              <w:rPr>
                <w:rStyle w:val="Hyperlink"/>
                <w:rFonts w:cs="KFGQPC Uthman Taha Naskh"/>
                <w:noProof/>
                <w:sz w:val="24"/>
                <w:szCs w:val="24"/>
                <w:rtl/>
              </w:rPr>
              <w:fldChar w:fldCharType="end"/>
            </w:r>
          </w:hyperlink>
        </w:p>
        <w:p w14:paraId="31E5A9D7" w14:textId="41361E52" w:rsidR="00010892" w:rsidRPr="00157AE4" w:rsidRDefault="00000000" w:rsidP="00C016BE">
          <w:pPr>
            <w:pStyle w:val="TOC1"/>
            <w:spacing w:after="0" w:line="360" w:lineRule="exact"/>
            <w:rPr>
              <w:rFonts w:eastAsiaTheme="minorEastAsia" w:cs="KFGQPC Uthman Taha Naskh"/>
              <w:noProof/>
              <w:sz w:val="24"/>
              <w:szCs w:val="24"/>
              <w:rtl/>
            </w:rPr>
          </w:pPr>
          <w:hyperlink w:anchor="_Toc112248154"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55"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بعض</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هذه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الأمة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يعبد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الأوثان</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Toc112248155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184</w:t>
            </w:r>
            <w:r w:rsidR="00010892" w:rsidRPr="00157AE4">
              <w:rPr>
                <w:rStyle w:val="Hyperlink"/>
                <w:rFonts w:cs="KFGQPC Uthman Taha Naskh"/>
                <w:noProof/>
                <w:sz w:val="24"/>
                <w:szCs w:val="24"/>
                <w:rtl/>
              </w:rPr>
              <w:fldChar w:fldCharType="end"/>
            </w:r>
          </w:hyperlink>
        </w:p>
        <w:p w14:paraId="52B17991" w14:textId="390ACC6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5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_Toc112248156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187</w:t>
            </w:r>
            <w:r w:rsidR="00010892" w:rsidRPr="00157AE4">
              <w:rPr>
                <w:rStyle w:val="Hyperlink"/>
                <w:rFonts w:cs="KFGQPC Uthman Taha Naskh"/>
                <w:noProof/>
                <w:sz w:val="24"/>
                <w:szCs w:val="24"/>
                <w:rtl/>
              </w:rPr>
              <w:fldChar w:fldCharType="end"/>
            </w:r>
          </w:hyperlink>
        </w:p>
        <w:p w14:paraId="7D918F0E" w14:textId="40323493" w:rsidR="00010892" w:rsidRPr="00157AE4" w:rsidRDefault="00000000" w:rsidP="00C016BE">
          <w:pPr>
            <w:pStyle w:val="TOC1"/>
            <w:spacing w:after="0" w:line="360" w:lineRule="exact"/>
            <w:rPr>
              <w:rFonts w:eastAsiaTheme="minorEastAsia" w:cs="KFGQPC Uthman Taha Naskh"/>
              <w:noProof/>
              <w:sz w:val="24"/>
              <w:szCs w:val="24"/>
              <w:rtl/>
            </w:rPr>
          </w:pPr>
          <w:hyperlink w:anchor="_Toc112248158"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59"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السحر</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Toc112248159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194</w:t>
            </w:r>
            <w:r w:rsidR="00010892" w:rsidRPr="00157AE4">
              <w:rPr>
                <w:rStyle w:val="Hyperlink"/>
                <w:rFonts w:cs="KFGQPC Uthman Taha Naskh"/>
                <w:noProof/>
                <w:sz w:val="24"/>
                <w:szCs w:val="24"/>
                <w:rtl/>
              </w:rPr>
              <w:fldChar w:fldCharType="end"/>
            </w:r>
          </w:hyperlink>
        </w:p>
        <w:p w14:paraId="542A150E" w14:textId="680DAC2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60"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_Toc112248160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195</w:t>
            </w:r>
            <w:r w:rsidR="00010892" w:rsidRPr="00157AE4">
              <w:rPr>
                <w:rStyle w:val="Hyperlink"/>
                <w:rFonts w:cs="KFGQPC Uthman Taha Naskh"/>
                <w:noProof/>
                <w:sz w:val="24"/>
                <w:szCs w:val="24"/>
                <w:rtl/>
              </w:rPr>
              <w:fldChar w:fldCharType="end"/>
            </w:r>
          </w:hyperlink>
        </w:p>
        <w:p w14:paraId="6D76956C" w14:textId="6239076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61"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_Toc112248161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195</w:t>
            </w:r>
            <w:r w:rsidR="00010892" w:rsidRPr="00157AE4">
              <w:rPr>
                <w:rStyle w:val="Hyperlink"/>
                <w:rFonts w:cs="KFGQPC Uthman Taha Naskh"/>
                <w:noProof/>
                <w:sz w:val="24"/>
                <w:szCs w:val="24"/>
                <w:rtl/>
              </w:rPr>
              <w:fldChar w:fldCharType="end"/>
            </w:r>
          </w:hyperlink>
        </w:p>
        <w:p w14:paraId="794F3A2E" w14:textId="468D2EA8"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62"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_Toc112248162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195</w:t>
            </w:r>
            <w:r w:rsidR="00010892" w:rsidRPr="00157AE4">
              <w:rPr>
                <w:rStyle w:val="Hyperlink"/>
                <w:rFonts w:cs="KFGQPC Uthman Taha Naskh"/>
                <w:noProof/>
                <w:sz w:val="24"/>
                <w:szCs w:val="24"/>
                <w:rtl/>
              </w:rPr>
              <w:fldChar w:fldCharType="end"/>
            </w:r>
          </w:hyperlink>
        </w:p>
        <w:p w14:paraId="6F77F0EB" w14:textId="0C3EE4E1" w:rsidR="00010892" w:rsidRPr="00157AE4" w:rsidRDefault="00000000" w:rsidP="00C016BE">
          <w:pPr>
            <w:pStyle w:val="TOC1"/>
            <w:spacing w:after="0" w:line="360" w:lineRule="exact"/>
            <w:rPr>
              <w:rFonts w:eastAsiaTheme="minorEastAsia" w:cs="KFGQPC Uthman Taha Naskh"/>
              <w:noProof/>
              <w:sz w:val="24"/>
              <w:szCs w:val="24"/>
              <w:rtl/>
            </w:rPr>
          </w:pPr>
          <w:hyperlink w:anchor="_Toc112248163"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64" w:history="1">
            <w:r w:rsidR="00010892" w:rsidRPr="00157AE4">
              <w:rPr>
                <w:rStyle w:val="Hyperlink"/>
                <w:rFonts w:cs="KFGQPC Uthman Taha Naskh" w:hint="eastAsia"/>
                <w:noProof/>
                <w:sz w:val="24"/>
                <w:szCs w:val="24"/>
                <w:rtl/>
              </w:rPr>
              <w:t>بيان</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شىء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أنواع</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السحر</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Toc112248164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200</w:t>
            </w:r>
            <w:r w:rsidR="00010892" w:rsidRPr="00157AE4">
              <w:rPr>
                <w:rStyle w:val="Hyperlink"/>
                <w:rFonts w:cs="KFGQPC Uthman Taha Naskh"/>
                <w:noProof/>
                <w:sz w:val="24"/>
                <w:szCs w:val="24"/>
                <w:rtl/>
              </w:rPr>
              <w:fldChar w:fldCharType="end"/>
            </w:r>
          </w:hyperlink>
        </w:p>
        <w:p w14:paraId="67624B19" w14:textId="08DED7C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6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_Toc112248165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201</w:t>
            </w:r>
            <w:r w:rsidR="00010892" w:rsidRPr="00157AE4">
              <w:rPr>
                <w:rStyle w:val="Hyperlink"/>
                <w:rFonts w:cs="KFGQPC Uthman Taha Naskh"/>
                <w:noProof/>
                <w:sz w:val="24"/>
                <w:szCs w:val="24"/>
                <w:rtl/>
              </w:rPr>
              <w:fldChar w:fldCharType="end"/>
            </w:r>
          </w:hyperlink>
        </w:p>
        <w:p w14:paraId="40E7F54B" w14:textId="0F4299D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6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_Toc112248166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201</w:t>
            </w:r>
            <w:r w:rsidR="00010892" w:rsidRPr="00157AE4">
              <w:rPr>
                <w:rStyle w:val="Hyperlink"/>
                <w:rFonts w:cs="KFGQPC Uthman Taha Naskh"/>
                <w:noProof/>
                <w:sz w:val="24"/>
                <w:szCs w:val="24"/>
                <w:rtl/>
              </w:rPr>
              <w:fldChar w:fldCharType="end"/>
            </w:r>
          </w:hyperlink>
        </w:p>
        <w:p w14:paraId="1DBA17B7" w14:textId="06EE3B77" w:rsidR="00010892" w:rsidRPr="00157AE4" w:rsidRDefault="00000000" w:rsidP="00C016BE">
          <w:pPr>
            <w:pStyle w:val="TOC1"/>
            <w:spacing w:after="0" w:line="360" w:lineRule="exact"/>
            <w:rPr>
              <w:rFonts w:eastAsiaTheme="minorEastAsia" w:cs="KFGQPC Uthman Taha Naskh"/>
              <w:noProof/>
              <w:sz w:val="24"/>
              <w:szCs w:val="24"/>
              <w:rtl/>
            </w:rPr>
          </w:pPr>
          <w:hyperlink w:anchor="_Toc112248167"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68"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الكهان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ونحوهم</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Toc112248168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204</w:t>
            </w:r>
            <w:r w:rsidR="00010892" w:rsidRPr="00157AE4">
              <w:rPr>
                <w:rStyle w:val="Hyperlink"/>
                <w:rFonts w:cs="KFGQPC Uthman Taha Naskh"/>
                <w:noProof/>
                <w:sz w:val="24"/>
                <w:szCs w:val="24"/>
                <w:rtl/>
              </w:rPr>
              <w:fldChar w:fldCharType="end"/>
            </w:r>
          </w:hyperlink>
        </w:p>
        <w:p w14:paraId="072C7650" w14:textId="56FED5E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69"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_Toc112248169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205</w:t>
            </w:r>
            <w:r w:rsidR="00010892" w:rsidRPr="00157AE4">
              <w:rPr>
                <w:rStyle w:val="Hyperlink"/>
                <w:rFonts w:cs="KFGQPC Uthman Taha Naskh"/>
                <w:noProof/>
                <w:sz w:val="24"/>
                <w:szCs w:val="24"/>
                <w:rtl/>
              </w:rPr>
              <w:fldChar w:fldCharType="end"/>
            </w:r>
          </w:hyperlink>
        </w:p>
        <w:p w14:paraId="4FC3A2B1" w14:textId="01DBFD6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70"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_Toc112248170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205</w:t>
            </w:r>
            <w:r w:rsidR="00010892" w:rsidRPr="00157AE4">
              <w:rPr>
                <w:rStyle w:val="Hyperlink"/>
                <w:rFonts w:cs="KFGQPC Uthman Taha Naskh"/>
                <w:noProof/>
                <w:sz w:val="24"/>
                <w:szCs w:val="24"/>
                <w:rtl/>
              </w:rPr>
              <w:fldChar w:fldCharType="end"/>
            </w:r>
          </w:hyperlink>
        </w:p>
        <w:p w14:paraId="1F455305" w14:textId="5EC0AD4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7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_Toc112248171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206</w:t>
            </w:r>
            <w:r w:rsidR="00010892" w:rsidRPr="00157AE4">
              <w:rPr>
                <w:rStyle w:val="Hyperlink"/>
                <w:rFonts w:cs="KFGQPC Uthman Taha Naskh"/>
                <w:noProof/>
                <w:sz w:val="24"/>
                <w:szCs w:val="24"/>
                <w:rtl/>
              </w:rPr>
              <w:fldChar w:fldCharType="end"/>
            </w:r>
          </w:hyperlink>
        </w:p>
        <w:p w14:paraId="418E9DD0" w14:textId="3FD93B0B" w:rsidR="00010892" w:rsidRPr="00157AE4" w:rsidRDefault="00000000" w:rsidP="00C016BE">
          <w:pPr>
            <w:pStyle w:val="TOC1"/>
            <w:spacing w:after="0" w:line="360" w:lineRule="exact"/>
            <w:rPr>
              <w:rFonts w:eastAsiaTheme="minorEastAsia" w:cs="KFGQPC Uthman Taha Naskh"/>
              <w:noProof/>
              <w:sz w:val="24"/>
              <w:szCs w:val="24"/>
              <w:rtl/>
            </w:rPr>
          </w:pPr>
          <w:hyperlink w:anchor="_Toc112248172"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73" w:history="1">
            <w:r w:rsidR="00010892" w:rsidRPr="00157AE4">
              <w:rPr>
                <w:rStyle w:val="Hyperlink"/>
                <w:rFonts w:cs="KFGQPC Uthman Taha Naskh"/>
                <w:noProof/>
                <w:sz w:val="24"/>
                <w:szCs w:val="24"/>
                <w:rtl/>
              </w:rPr>
              <w:t>(</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النشرة</w:t>
            </w:r>
            <w:r w:rsidR="00010892" w:rsidRPr="00157AE4">
              <w:rPr>
                <w:rStyle w:val="Hyperlink"/>
                <w:rFonts w:cs="KFGQPC Uthman Taha Naskh"/>
                <w:noProof/>
                <w:sz w:val="24"/>
                <w:szCs w:val="24"/>
                <w:rtl/>
              </w:rPr>
              <w:t>)</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Toc112248173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208</w:t>
            </w:r>
            <w:r w:rsidR="00010892" w:rsidRPr="00157AE4">
              <w:rPr>
                <w:rStyle w:val="Hyperlink"/>
                <w:rFonts w:cs="KFGQPC Uthman Taha Naskh"/>
                <w:noProof/>
                <w:sz w:val="24"/>
                <w:szCs w:val="24"/>
                <w:rtl/>
              </w:rPr>
              <w:fldChar w:fldCharType="end"/>
            </w:r>
          </w:hyperlink>
        </w:p>
        <w:p w14:paraId="17491AD8" w14:textId="1AA6393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74"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_Toc112248174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209</w:t>
            </w:r>
            <w:r w:rsidR="00010892" w:rsidRPr="00157AE4">
              <w:rPr>
                <w:rStyle w:val="Hyperlink"/>
                <w:rFonts w:cs="KFGQPC Uthman Taha Naskh"/>
                <w:noProof/>
                <w:sz w:val="24"/>
                <w:szCs w:val="24"/>
                <w:rtl/>
              </w:rPr>
              <w:fldChar w:fldCharType="end"/>
            </w:r>
          </w:hyperlink>
        </w:p>
        <w:p w14:paraId="6A97819F" w14:textId="527803E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75"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_Toc112248175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209</w:t>
            </w:r>
            <w:r w:rsidR="00010892" w:rsidRPr="00157AE4">
              <w:rPr>
                <w:rStyle w:val="Hyperlink"/>
                <w:rFonts w:cs="KFGQPC Uthman Taha Naskh"/>
                <w:noProof/>
                <w:sz w:val="24"/>
                <w:szCs w:val="24"/>
                <w:rtl/>
              </w:rPr>
              <w:fldChar w:fldCharType="end"/>
            </w:r>
          </w:hyperlink>
        </w:p>
        <w:p w14:paraId="51549098" w14:textId="1A05ADE2" w:rsidR="00010892" w:rsidRPr="00157AE4" w:rsidRDefault="00000000" w:rsidP="00C016BE">
          <w:pPr>
            <w:pStyle w:val="TOC1"/>
            <w:spacing w:after="0" w:line="360" w:lineRule="exact"/>
            <w:rPr>
              <w:rFonts w:eastAsiaTheme="minorEastAsia" w:cs="KFGQPC Uthman Taha Naskh"/>
              <w:noProof/>
              <w:sz w:val="24"/>
              <w:szCs w:val="24"/>
              <w:rtl/>
            </w:rPr>
          </w:pPr>
          <w:hyperlink w:anchor="_Toc112248176"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77"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التطير</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Toc112248177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211</w:t>
            </w:r>
            <w:r w:rsidR="00010892" w:rsidRPr="00157AE4">
              <w:rPr>
                <w:rStyle w:val="Hyperlink"/>
                <w:rFonts w:cs="KFGQPC Uthman Taha Naskh"/>
                <w:noProof/>
                <w:sz w:val="24"/>
                <w:szCs w:val="24"/>
                <w:rtl/>
              </w:rPr>
              <w:fldChar w:fldCharType="end"/>
            </w:r>
          </w:hyperlink>
        </w:p>
        <w:p w14:paraId="343BFD46" w14:textId="16824449" w:rsidR="00010892" w:rsidRPr="00157AE4" w:rsidRDefault="00000000" w:rsidP="00C016BE">
          <w:pPr>
            <w:pStyle w:val="TOC2"/>
            <w:tabs>
              <w:tab w:val="left" w:pos="660"/>
              <w:tab w:val="right" w:leader="dot" w:pos="6680"/>
            </w:tabs>
            <w:spacing w:after="0" w:line="360" w:lineRule="exact"/>
            <w:rPr>
              <w:rFonts w:cs="KFGQPC Uthman Taha Naskh"/>
              <w:noProof/>
              <w:sz w:val="24"/>
              <w:szCs w:val="24"/>
            </w:rPr>
          </w:pPr>
          <w:hyperlink w:anchor="_Toc112248178" w:history="1">
            <w:r w:rsidR="00010892" w:rsidRPr="00157AE4">
              <w:rPr>
                <w:rStyle w:val="Hyperlink"/>
                <w:rFonts w:cs="KFGQPC Uthman Taha Naskh" w:hint="eastAsia"/>
                <w:noProof/>
                <w:sz w:val="24"/>
                <w:szCs w:val="24"/>
                <w:rtl/>
              </w:rPr>
              <w:t>التاسعة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ذكر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يقوله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وجده،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العاشرة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التصريح</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بأن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الطيرة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شرك،</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الحادية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عشرة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تفسير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الطيرة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المذمومة،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_Toc112248178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212</w:t>
            </w:r>
            <w:r w:rsidR="00010892" w:rsidRPr="00157AE4">
              <w:rPr>
                <w:rStyle w:val="Hyperlink"/>
                <w:rFonts w:cs="KFGQPC Uthman Taha Naskh"/>
                <w:noProof/>
                <w:sz w:val="24"/>
                <w:szCs w:val="24"/>
                <w:rtl/>
              </w:rPr>
              <w:fldChar w:fldCharType="end"/>
            </w:r>
          </w:hyperlink>
        </w:p>
        <w:p w14:paraId="7C70290A" w14:textId="0B7C0C09" w:rsidR="00010892" w:rsidRPr="00157AE4" w:rsidRDefault="00000000" w:rsidP="00C016BE">
          <w:pPr>
            <w:pStyle w:val="TOC2"/>
            <w:tabs>
              <w:tab w:val="left" w:pos="660"/>
              <w:tab w:val="right" w:leader="dot" w:pos="6680"/>
            </w:tabs>
            <w:spacing w:after="0" w:line="360" w:lineRule="exact"/>
            <w:rPr>
              <w:rFonts w:cs="KFGQPC Uthman Taha Naskh"/>
              <w:noProof/>
              <w:sz w:val="24"/>
              <w:szCs w:val="24"/>
            </w:rPr>
          </w:pPr>
          <w:hyperlink w:anchor="_Toc112248179" w:history="1">
            <w:r w:rsidR="00010892" w:rsidRPr="00157AE4">
              <w:rPr>
                <w:rStyle w:val="Hyperlink"/>
                <w:rFonts w:cs="KFGQPC Uthman Taha Naskh" w:hint="eastAsia"/>
                <w:noProof/>
                <w:sz w:val="24"/>
                <w:szCs w:val="24"/>
                <w:rtl/>
              </w:rPr>
              <w:t>شرا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دون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إرادة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يعتقده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الناس</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قديما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وحديثا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للطير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الأيام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الشهور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دخلا</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السعادة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الشقاء</w:t>
            </w:r>
            <w:r w:rsidR="00010892" w:rsidRPr="00157AE4">
              <w:rPr>
                <w:rStyle w:val="Hyperlink"/>
                <w:rFonts w:cs="KFGQPC Uthman Taha Naskh"/>
                <w:noProof/>
                <w:sz w:val="24"/>
                <w:szCs w:val="24"/>
                <w:rtl/>
              </w:rPr>
              <w:t xml:space="preserve"> - </w:t>
            </w:r>
            <w:r w:rsidR="00010892" w:rsidRPr="00157AE4">
              <w:rPr>
                <w:rStyle w:val="Hyperlink"/>
                <w:rFonts w:cs="KFGQPC Uthman Taha Naskh" w:hint="eastAsia"/>
                <w:noProof/>
                <w:sz w:val="24"/>
                <w:szCs w:val="24"/>
                <w:rtl/>
              </w:rPr>
              <w:t>إنما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هو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خرافة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أبطلها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الإسلام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لمنافاته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للتوحيد،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_Toc112248179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212</w:t>
            </w:r>
            <w:r w:rsidR="00010892" w:rsidRPr="00157AE4">
              <w:rPr>
                <w:rStyle w:val="Hyperlink"/>
                <w:rFonts w:cs="KFGQPC Uthman Taha Naskh"/>
                <w:noProof/>
                <w:sz w:val="24"/>
                <w:szCs w:val="24"/>
                <w:rtl/>
              </w:rPr>
              <w:fldChar w:fldCharType="end"/>
            </w:r>
          </w:hyperlink>
        </w:p>
        <w:p w14:paraId="75E350D4" w14:textId="104D9015" w:rsidR="00010892" w:rsidRPr="00157AE4" w:rsidRDefault="00000000" w:rsidP="00C016BE">
          <w:pPr>
            <w:pStyle w:val="TOC1"/>
            <w:spacing w:after="0" w:line="360" w:lineRule="exact"/>
            <w:rPr>
              <w:rFonts w:eastAsiaTheme="minorEastAsia" w:cs="KFGQPC Uthman Taha Naskh"/>
              <w:noProof/>
              <w:sz w:val="24"/>
              <w:szCs w:val="24"/>
              <w:rtl/>
            </w:rPr>
          </w:pPr>
          <w:hyperlink w:anchor="_Toc112248180"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81"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التنجيم</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Toc112248181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216</w:t>
            </w:r>
            <w:r w:rsidR="00010892" w:rsidRPr="00157AE4">
              <w:rPr>
                <w:rStyle w:val="Hyperlink"/>
                <w:rFonts w:cs="KFGQPC Uthman Taha Naskh"/>
                <w:noProof/>
                <w:sz w:val="24"/>
                <w:szCs w:val="24"/>
                <w:rtl/>
              </w:rPr>
              <w:fldChar w:fldCharType="end"/>
            </w:r>
          </w:hyperlink>
        </w:p>
        <w:p w14:paraId="2CA0B9F2" w14:textId="4ADFBB3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8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_Toc112248182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216</w:t>
            </w:r>
            <w:r w:rsidR="00010892" w:rsidRPr="00157AE4">
              <w:rPr>
                <w:rStyle w:val="Hyperlink"/>
                <w:rFonts w:cs="KFGQPC Uthman Taha Naskh"/>
                <w:noProof/>
                <w:sz w:val="24"/>
                <w:szCs w:val="24"/>
                <w:rtl/>
              </w:rPr>
              <w:fldChar w:fldCharType="end"/>
            </w:r>
          </w:hyperlink>
        </w:p>
        <w:p w14:paraId="2D0A462B" w14:textId="314EAC7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83"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_Toc112248183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217</w:t>
            </w:r>
            <w:r w:rsidR="00010892" w:rsidRPr="00157AE4">
              <w:rPr>
                <w:rStyle w:val="Hyperlink"/>
                <w:rFonts w:cs="KFGQPC Uthman Taha Naskh"/>
                <w:noProof/>
                <w:sz w:val="24"/>
                <w:szCs w:val="24"/>
                <w:rtl/>
              </w:rPr>
              <w:fldChar w:fldCharType="end"/>
            </w:r>
          </w:hyperlink>
        </w:p>
        <w:p w14:paraId="7E329D82" w14:textId="3CC379C3" w:rsidR="00010892" w:rsidRPr="00157AE4" w:rsidRDefault="00000000" w:rsidP="00C016BE">
          <w:pPr>
            <w:pStyle w:val="TOC1"/>
            <w:spacing w:after="0" w:line="360" w:lineRule="exact"/>
            <w:rPr>
              <w:rFonts w:eastAsiaTheme="minorEastAsia" w:cs="KFGQPC Uthman Taha Naskh"/>
              <w:noProof/>
              <w:sz w:val="24"/>
              <w:szCs w:val="24"/>
              <w:rtl/>
            </w:rPr>
          </w:pPr>
          <w:hyperlink w:anchor="_Toc112248184"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185"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الاستسقاء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بالأنواء</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Toc112248185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219</w:t>
            </w:r>
            <w:r w:rsidR="00010892" w:rsidRPr="00157AE4">
              <w:rPr>
                <w:rStyle w:val="Hyperlink"/>
                <w:rFonts w:cs="KFGQPC Uthman Taha Naskh"/>
                <w:noProof/>
                <w:sz w:val="24"/>
                <w:szCs w:val="24"/>
                <w:rtl/>
              </w:rPr>
              <w:fldChar w:fldCharType="end"/>
            </w:r>
          </w:hyperlink>
        </w:p>
        <w:p w14:paraId="76D185C6" w14:textId="0471B55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86"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_Toc112248186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220</w:t>
            </w:r>
            <w:r w:rsidR="00010892" w:rsidRPr="00157AE4">
              <w:rPr>
                <w:rStyle w:val="Hyperlink"/>
                <w:rFonts w:cs="KFGQPC Uthman Taha Naskh"/>
                <w:noProof/>
                <w:sz w:val="24"/>
                <w:szCs w:val="24"/>
                <w:rtl/>
              </w:rPr>
              <w:fldChar w:fldCharType="end"/>
            </w:r>
          </w:hyperlink>
        </w:p>
        <w:p w14:paraId="5F05FF61" w14:textId="20C1297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8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_Toc112248187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221</w:t>
            </w:r>
            <w:r w:rsidR="00010892" w:rsidRPr="00157AE4">
              <w:rPr>
                <w:rStyle w:val="Hyperlink"/>
                <w:rFonts w:cs="KFGQPC Uthman Taha Naskh"/>
                <w:noProof/>
                <w:sz w:val="24"/>
                <w:szCs w:val="24"/>
                <w:rtl/>
              </w:rPr>
              <w:fldChar w:fldCharType="end"/>
            </w:r>
          </w:hyperlink>
        </w:p>
        <w:p w14:paraId="04230F39" w14:textId="06EADF06" w:rsidR="00010892" w:rsidRPr="00157AE4" w:rsidRDefault="00000000" w:rsidP="00C016BE">
          <w:pPr>
            <w:pStyle w:val="TOC1"/>
            <w:spacing w:after="0" w:line="360" w:lineRule="exact"/>
            <w:rPr>
              <w:rFonts w:eastAsiaTheme="minorEastAsia" w:cs="KFGQPC Uthman Taha Naskh"/>
              <w:noProof/>
              <w:sz w:val="24"/>
              <w:szCs w:val="24"/>
              <w:rtl/>
            </w:rPr>
          </w:pPr>
          <w:hyperlink w:anchor="_Toc112248188"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Toc112248188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223</w:t>
            </w:r>
            <w:r w:rsidR="00010892" w:rsidRPr="00157AE4">
              <w:rPr>
                <w:rStyle w:val="Hyperlink"/>
                <w:rFonts w:cs="KFGQPC Uthman Taha Naskh"/>
                <w:noProof/>
                <w:sz w:val="24"/>
                <w:szCs w:val="24"/>
                <w:rtl/>
              </w:rPr>
              <w:fldChar w:fldCharType="end"/>
            </w:r>
          </w:hyperlink>
        </w:p>
        <w:p w14:paraId="500BAF29" w14:textId="2A9C21E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89"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_Toc112248189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226</w:t>
            </w:r>
            <w:r w:rsidR="00010892" w:rsidRPr="00157AE4">
              <w:rPr>
                <w:rStyle w:val="Hyperlink"/>
                <w:rFonts w:cs="KFGQPC Uthman Taha Naskh"/>
                <w:noProof/>
                <w:sz w:val="24"/>
                <w:szCs w:val="24"/>
                <w:rtl/>
              </w:rPr>
              <w:fldChar w:fldCharType="end"/>
            </w:r>
          </w:hyperlink>
        </w:p>
        <w:p w14:paraId="6B4B8D3C" w14:textId="68B8986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0"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226</w:t>
            </w:r>
            <w:r w:rsidR="00010892" w:rsidRPr="00157AE4">
              <w:rPr>
                <w:rStyle w:val="Hyperlink"/>
                <w:rFonts w:cs="KFGQPC Uthman Taha Naskh"/>
                <w:noProof/>
                <w:sz w:val="24"/>
                <w:szCs w:val="24"/>
                <w:rtl/>
              </w:rPr>
              <w:fldChar w:fldCharType="end"/>
            </w:r>
          </w:hyperlink>
        </w:p>
        <w:p w14:paraId="4C7632BA" w14:textId="1CDCC295" w:rsidR="00010892" w:rsidRPr="00157AE4" w:rsidRDefault="00000000" w:rsidP="00C016BE">
          <w:pPr>
            <w:pStyle w:val="TOC1"/>
            <w:spacing w:after="0" w:line="360" w:lineRule="exact"/>
            <w:rPr>
              <w:rFonts w:eastAsiaTheme="minorEastAsia" w:cs="KFGQPC Uthman Taha Naskh"/>
              <w:noProof/>
              <w:sz w:val="24"/>
              <w:szCs w:val="24"/>
              <w:rtl/>
            </w:rPr>
          </w:pPr>
          <w:hyperlink w:anchor="_Toc112248191"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Toc112248191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229</w:t>
            </w:r>
            <w:r w:rsidR="00010892" w:rsidRPr="00157AE4">
              <w:rPr>
                <w:rStyle w:val="Hyperlink"/>
                <w:rFonts w:cs="KFGQPC Uthman Taha Naskh"/>
                <w:noProof/>
                <w:sz w:val="24"/>
                <w:szCs w:val="24"/>
                <w:rtl/>
              </w:rPr>
              <w:fldChar w:fldCharType="end"/>
            </w:r>
          </w:hyperlink>
        </w:p>
        <w:p w14:paraId="6D84F431" w14:textId="0E4D53C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230</w:t>
            </w:r>
            <w:r w:rsidR="00010892" w:rsidRPr="00157AE4">
              <w:rPr>
                <w:rStyle w:val="Hyperlink"/>
                <w:rFonts w:cs="KFGQPC Uthman Taha Naskh"/>
                <w:noProof/>
                <w:sz w:val="24"/>
                <w:szCs w:val="24"/>
                <w:rtl/>
              </w:rPr>
              <w:fldChar w:fldCharType="end"/>
            </w:r>
          </w:hyperlink>
        </w:p>
        <w:p w14:paraId="2098E7DA" w14:textId="03BA3CE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3"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231</w:t>
            </w:r>
            <w:r w:rsidR="00010892" w:rsidRPr="00157AE4">
              <w:rPr>
                <w:rStyle w:val="Hyperlink"/>
                <w:rFonts w:cs="KFGQPC Uthman Taha Naskh"/>
                <w:noProof/>
                <w:sz w:val="24"/>
                <w:szCs w:val="24"/>
                <w:rtl/>
              </w:rPr>
              <w:fldChar w:fldCharType="end"/>
            </w:r>
          </w:hyperlink>
        </w:p>
        <w:p w14:paraId="250346FA" w14:textId="176BA229" w:rsidR="00010892" w:rsidRPr="00157AE4" w:rsidRDefault="00000000" w:rsidP="00C016BE">
          <w:pPr>
            <w:pStyle w:val="TOC1"/>
            <w:spacing w:after="0" w:line="360" w:lineRule="exact"/>
            <w:rPr>
              <w:rFonts w:eastAsiaTheme="minorEastAsia" w:cs="KFGQPC Uthman Taha Naskh"/>
              <w:noProof/>
              <w:sz w:val="24"/>
              <w:szCs w:val="24"/>
              <w:rtl/>
            </w:rPr>
          </w:pPr>
          <w:hyperlink w:anchor="_Toc112248194"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Toc112248194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235</w:t>
            </w:r>
            <w:r w:rsidR="00010892" w:rsidRPr="00157AE4">
              <w:rPr>
                <w:rStyle w:val="Hyperlink"/>
                <w:rFonts w:cs="KFGQPC Uthman Taha Naskh"/>
                <w:noProof/>
                <w:sz w:val="24"/>
                <w:szCs w:val="24"/>
                <w:rtl/>
              </w:rPr>
              <w:fldChar w:fldCharType="end"/>
            </w:r>
          </w:hyperlink>
        </w:p>
        <w:p w14:paraId="09C6A1D1" w14:textId="76396B8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5"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236</w:t>
            </w:r>
            <w:r w:rsidR="00010892" w:rsidRPr="00157AE4">
              <w:rPr>
                <w:rStyle w:val="Hyperlink"/>
                <w:rFonts w:cs="KFGQPC Uthman Taha Naskh"/>
                <w:noProof/>
                <w:sz w:val="24"/>
                <w:szCs w:val="24"/>
                <w:rtl/>
              </w:rPr>
              <w:fldChar w:fldCharType="end"/>
            </w:r>
          </w:hyperlink>
        </w:p>
        <w:p w14:paraId="243A7CDC" w14:textId="5126A36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237</w:t>
            </w:r>
            <w:r w:rsidR="00010892" w:rsidRPr="00157AE4">
              <w:rPr>
                <w:rStyle w:val="Hyperlink"/>
                <w:rFonts w:cs="KFGQPC Uthman Taha Naskh"/>
                <w:noProof/>
                <w:sz w:val="24"/>
                <w:szCs w:val="24"/>
                <w:rtl/>
              </w:rPr>
              <w:fldChar w:fldCharType="end"/>
            </w:r>
          </w:hyperlink>
        </w:p>
        <w:p w14:paraId="72D4C4A8" w14:textId="00D4E1A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237</w:t>
            </w:r>
            <w:r w:rsidR="00010892" w:rsidRPr="00157AE4">
              <w:rPr>
                <w:rStyle w:val="Hyperlink"/>
                <w:rFonts w:cs="KFGQPC Uthman Taha Naskh"/>
                <w:noProof/>
                <w:sz w:val="24"/>
                <w:szCs w:val="24"/>
                <w:rtl/>
              </w:rPr>
              <w:fldChar w:fldCharType="end"/>
            </w:r>
          </w:hyperlink>
        </w:p>
        <w:p w14:paraId="67895ED5" w14:textId="69C32A08" w:rsidR="00010892" w:rsidRPr="00157AE4" w:rsidRDefault="00000000" w:rsidP="00C016BE">
          <w:pPr>
            <w:pStyle w:val="TOC1"/>
            <w:spacing w:after="0" w:line="360" w:lineRule="exact"/>
            <w:rPr>
              <w:rFonts w:eastAsiaTheme="minorEastAsia" w:cs="KFGQPC Uthman Taha Naskh"/>
              <w:noProof/>
              <w:sz w:val="24"/>
              <w:szCs w:val="24"/>
              <w:rtl/>
            </w:rPr>
          </w:pPr>
          <w:hyperlink w:anchor="_Toc112248198"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Toc112248198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239</w:t>
            </w:r>
            <w:r w:rsidR="00010892" w:rsidRPr="00157AE4">
              <w:rPr>
                <w:rStyle w:val="Hyperlink"/>
                <w:rFonts w:cs="KFGQPC Uthman Taha Naskh"/>
                <w:noProof/>
                <w:sz w:val="24"/>
                <w:szCs w:val="24"/>
                <w:rtl/>
              </w:rPr>
              <w:fldChar w:fldCharType="end"/>
            </w:r>
          </w:hyperlink>
        </w:p>
        <w:p w14:paraId="1C0810AF" w14:textId="7DFD00F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199"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_Toc112248199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240</w:t>
            </w:r>
            <w:r w:rsidR="00010892" w:rsidRPr="00157AE4">
              <w:rPr>
                <w:rStyle w:val="Hyperlink"/>
                <w:rFonts w:cs="KFGQPC Uthman Taha Naskh"/>
                <w:noProof/>
                <w:sz w:val="24"/>
                <w:szCs w:val="24"/>
                <w:rtl/>
              </w:rPr>
              <w:fldChar w:fldCharType="end"/>
            </w:r>
          </w:hyperlink>
        </w:p>
        <w:p w14:paraId="7C74D459" w14:textId="3CFA4E6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00"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_Toc112248200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240</w:t>
            </w:r>
            <w:r w:rsidR="00010892" w:rsidRPr="00157AE4">
              <w:rPr>
                <w:rStyle w:val="Hyperlink"/>
                <w:rFonts w:cs="KFGQPC Uthman Taha Naskh"/>
                <w:noProof/>
                <w:sz w:val="24"/>
                <w:szCs w:val="24"/>
                <w:rtl/>
              </w:rPr>
              <w:fldChar w:fldCharType="end"/>
            </w:r>
          </w:hyperlink>
        </w:p>
        <w:p w14:paraId="2903652D" w14:textId="251D0A6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0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_Toc112248201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241</w:t>
            </w:r>
            <w:r w:rsidR="00010892" w:rsidRPr="00157AE4">
              <w:rPr>
                <w:rStyle w:val="Hyperlink"/>
                <w:rFonts w:cs="KFGQPC Uthman Taha Naskh"/>
                <w:noProof/>
                <w:sz w:val="24"/>
                <w:szCs w:val="24"/>
                <w:rtl/>
              </w:rPr>
              <w:fldChar w:fldCharType="end"/>
            </w:r>
          </w:hyperlink>
        </w:p>
        <w:p w14:paraId="024D3928" w14:textId="2A4F2620" w:rsidR="00010892" w:rsidRPr="00157AE4" w:rsidRDefault="00000000" w:rsidP="00C016BE">
          <w:pPr>
            <w:pStyle w:val="TOC1"/>
            <w:spacing w:after="0" w:line="360" w:lineRule="exact"/>
            <w:rPr>
              <w:rFonts w:eastAsiaTheme="minorEastAsia" w:cs="KFGQPC Uthman Taha Naskh"/>
              <w:noProof/>
              <w:sz w:val="24"/>
              <w:szCs w:val="24"/>
              <w:rtl/>
            </w:rPr>
          </w:pPr>
          <w:hyperlink w:anchor="_Toc112248202"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203"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الإيمان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الصبر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أقدار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Toc112248203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244</w:t>
            </w:r>
            <w:r w:rsidR="00010892" w:rsidRPr="00157AE4">
              <w:rPr>
                <w:rStyle w:val="Hyperlink"/>
                <w:rFonts w:cs="KFGQPC Uthman Taha Naskh"/>
                <w:noProof/>
                <w:sz w:val="24"/>
                <w:szCs w:val="24"/>
                <w:rtl/>
              </w:rPr>
              <w:fldChar w:fldCharType="end"/>
            </w:r>
          </w:hyperlink>
        </w:p>
        <w:p w14:paraId="679663C8" w14:textId="0E4A042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04"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_Toc112248204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244</w:t>
            </w:r>
            <w:r w:rsidR="00010892" w:rsidRPr="00157AE4">
              <w:rPr>
                <w:rStyle w:val="Hyperlink"/>
                <w:rFonts w:cs="KFGQPC Uthman Taha Naskh"/>
                <w:noProof/>
                <w:sz w:val="24"/>
                <w:szCs w:val="24"/>
                <w:rtl/>
              </w:rPr>
              <w:fldChar w:fldCharType="end"/>
            </w:r>
          </w:hyperlink>
        </w:p>
        <w:p w14:paraId="0F7EEEF7" w14:textId="0781920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0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_Toc112248205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245</w:t>
            </w:r>
            <w:r w:rsidR="00010892" w:rsidRPr="00157AE4">
              <w:rPr>
                <w:rStyle w:val="Hyperlink"/>
                <w:rFonts w:cs="KFGQPC Uthman Taha Naskh"/>
                <w:noProof/>
                <w:sz w:val="24"/>
                <w:szCs w:val="24"/>
                <w:rtl/>
              </w:rPr>
              <w:fldChar w:fldCharType="end"/>
            </w:r>
          </w:hyperlink>
        </w:p>
        <w:p w14:paraId="13A23527" w14:textId="19FD4A4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0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_Toc112248206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245</w:t>
            </w:r>
            <w:r w:rsidR="00010892" w:rsidRPr="00157AE4">
              <w:rPr>
                <w:rStyle w:val="Hyperlink"/>
                <w:rFonts w:cs="KFGQPC Uthman Taha Naskh"/>
                <w:noProof/>
                <w:sz w:val="24"/>
                <w:szCs w:val="24"/>
                <w:rtl/>
              </w:rPr>
              <w:fldChar w:fldCharType="end"/>
            </w:r>
          </w:hyperlink>
        </w:p>
        <w:p w14:paraId="50DDCE37" w14:textId="7A413064" w:rsidR="00010892" w:rsidRPr="00157AE4" w:rsidRDefault="00000000" w:rsidP="00C016BE">
          <w:pPr>
            <w:pStyle w:val="TOC1"/>
            <w:spacing w:after="0" w:line="360" w:lineRule="exact"/>
            <w:rPr>
              <w:rFonts w:eastAsiaTheme="minorEastAsia" w:cs="KFGQPC Uthman Taha Naskh"/>
              <w:noProof/>
              <w:sz w:val="24"/>
              <w:szCs w:val="24"/>
              <w:rtl/>
            </w:rPr>
          </w:pPr>
          <w:hyperlink w:anchor="_Toc112248207"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208"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الرياء</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Toc112248208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249</w:t>
            </w:r>
            <w:r w:rsidR="00010892" w:rsidRPr="00157AE4">
              <w:rPr>
                <w:rStyle w:val="Hyperlink"/>
                <w:rFonts w:cs="KFGQPC Uthman Taha Naskh"/>
                <w:noProof/>
                <w:sz w:val="24"/>
                <w:szCs w:val="24"/>
                <w:rtl/>
              </w:rPr>
              <w:fldChar w:fldCharType="end"/>
            </w:r>
          </w:hyperlink>
        </w:p>
        <w:p w14:paraId="683D04E5" w14:textId="0832FC1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09"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_Toc112248209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249</w:t>
            </w:r>
            <w:r w:rsidR="00010892" w:rsidRPr="00157AE4">
              <w:rPr>
                <w:rStyle w:val="Hyperlink"/>
                <w:rFonts w:cs="KFGQPC Uthman Taha Naskh"/>
                <w:noProof/>
                <w:sz w:val="24"/>
                <w:szCs w:val="24"/>
                <w:rtl/>
              </w:rPr>
              <w:fldChar w:fldCharType="end"/>
            </w:r>
          </w:hyperlink>
        </w:p>
        <w:p w14:paraId="07F1BB22" w14:textId="6D1AAFD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10"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_Toc112248210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250</w:t>
            </w:r>
            <w:r w:rsidR="00010892" w:rsidRPr="00157AE4">
              <w:rPr>
                <w:rStyle w:val="Hyperlink"/>
                <w:rFonts w:cs="KFGQPC Uthman Taha Naskh"/>
                <w:noProof/>
                <w:sz w:val="24"/>
                <w:szCs w:val="24"/>
                <w:rtl/>
              </w:rPr>
              <w:fldChar w:fldCharType="end"/>
            </w:r>
          </w:hyperlink>
        </w:p>
        <w:p w14:paraId="5FA4B714" w14:textId="463503A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1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_Toc112248211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250</w:t>
            </w:r>
            <w:r w:rsidR="00010892" w:rsidRPr="00157AE4">
              <w:rPr>
                <w:rStyle w:val="Hyperlink"/>
                <w:rFonts w:cs="KFGQPC Uthman Taha Naskh"/>
                <w:noProof/>
                <w:sz w:val="24"/>
                <w:szCs w:val="24"/>
                <w:rtl/>
              </w:rPr>
              <w:fldChar w:fldCharType="end"/>
            </w:r>
          </w:hyperlink>
        </w:p>
        <w:p w14:paraId="4D106F27" w14:textId="7E9E4067" w:rsidR="00010892" w:rsidRPr="00157AE4" w:rsidRDefault="00000000" w:rsidP="00C016BE">
          <w:pPr>
            <w:pStyle w:val="TOC1"/>
            <w:spacing w:after="0" w:line="360" w:lineRule="exact"/>
            <w:rPr>
              <w:rFonts w:eastAsiaTheme="minorEastAsia" w:cs="KFGQPC Uthman Taha Naskh"/>
              <w:noProof/>
              <w:sz w:val="24"/>
              <w:szCs w:val="24"/>
              <w:rtl/>
            </w:rPr>
          </w:pPr>
          <w:hyperlink w:anchor="_Toc112248212"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213"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إراحة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الإنسان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بعمله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الدنيا</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Toc112248213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252</w:t>
            </w:r>
            <w:r w:rsidR="00010892" w:rsidRPr="00157AE4">
              <w:rPr>
                <w:rStyle w:val="Hyperlink"/>
                <w:rFonts w:cs="KFGQPC Uthman Taha Naskh"/>
                <w:noProof/>
                <w:sz w:val="24"/>
                <w:szCs w:val="24"/>
                <w:rtl/>
              </w:rPr>
              <w:fldChar w:fldCharType="end"/>
            </w:r>
          </w:hyperlink>
        </w:p>
        <w:p w14:paraId="0A8512CC" w14:textId="2C61F94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14"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_Toc112248214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252</w:t>
            </w:r>
            <w:r w:rsidR="00010892" w:rsidRPr="00157AE4">
              <w:rPr>
                <w:rStyle w:val="Hyperlink"/>
                <w:rFonts w:cs="KFGQPC Uthman Taha Naskh"/>
                <w:noProof/>
                <w:sz w:val="24"/>
                <w:szCs w:val="24"/>
                <w:rtl/>
              </w:rPr>
              <w:fldChar w:fldCharType="end"/>
            </w:r>
          </w:hyperlink>
        </w:p>
        <w:p w14:paraId="2E2ED79B" w14:textId="6E6B6A6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1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_Toc112248215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253</w:t>
            </w:r>
            <w:r w:rsidR="00010892" w:rsidRPr="00157AE4">
              <w:rPr>
                <w:rStyle w:val="Hyperlink"/>
                <w:rFonts w:cs="KFGQPC Uthman Taha Naskh"/>
                <w:noProof/>
                <w:sz w:val="24"/>
                <w:szCs w:val="24"/>
                <w:rtl/>
              </w:rPr>
              <w:fldChar w:fldCharType="end"/>
            </w:r>
          </w:hyperlink>
        </w:p>
        <w:p w14:paraId="56121153" w14:textId="1B69954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1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_Toc112248216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253</w:t>
            </w:r>
            <w:r w:rsidR="00010892" w:rsidRPr="00157AE4">
              <w:rPr>
                <w:rStyle w:val="Hyperlink"/>
                <w:rFonts w:cs="KFGQPC Uthman Taha Naskh"/>
                <w:noProof/>
                <w:sz w:val="24"/>
                <w:szCs w:val="24"/>
                <w:rtl/>
              </w:rPr>
              <w:fldChar w:fldCharType="end"/>
            </w:r>
          </w:hyperlink>
        </w:p>
        <w:p w14:paraId="0E2F89F4" w14:textId="1D012CD9" w:rsidR="00010892" w:rsidRPr="00157AE4" w:rsidRDefault="00000000" w:rsidP="00C016BE">
          <w:pPr>
            <w:pStyle w:val="TOC1"/>
            <w:spacing w:after="0" w:line="360" w:lineRule="exact"/>
            <w:rPr>
              <w:rFonts w:eastAsiaTheme="minorEastAsia" w:cs="KFGQPC Uthman Taha Naskh"/>
              <w:noProof/>
              <w:sz w:val="24"/>
              <w:szCs w:val="24"/>
              <w:rtl/>
            </w:rPr>
          </w:pPr>
          <w:hyperlink w:anchor="_Toc112248217" w:history="1">
            <w:r w:rsidR="00010892" w:rsidRPr="00157AE4">
              <w:rPr>
                <w:rStyle w:val="Hyperlink"/>
                <w:rFonts w:cs="KFGQPC Uthman Taha Naskh" w:hint="eastAsia"/>
                <w:noProof/>
                <w:sz w:val="24"/>
                <w:szCs w:val="24"/>
                <w:rtl/>
              </w:rPr>
              <w:t>باب</w:t>
            </w:r>
          </w:hyperlink>
          <w:r w:rsidR="00010892" w:rsidRPr="00157AE4">
            <w:rPr>
              <w:rStyle w:val="Hyperlink"/>
              <w:rFonts w:cs="KFGQPC Uthman Taha Naskh" w:hint="cs"/>
              <w:noProof/>
              <w:sz w:val="24"/>
              <w:szCs w:val="24"/>
              <w:rtl/>
            </w:rPr>
            <w:t xml:space="preserve"> </w:t>
          </w:r>
          <w:hyperlink w:anchor="_Toc112248218" w:history="1">
            <w:r w:rsidR="00010892" w:rsidRPr="00157AE4">
              <w:rPr>
                <w:rStyle w:val="Hyperlink"/>
                <w:rFonts w:cs="KFGQPC Uthman Taha Naskh" w:hint="eastAsia"/>
                <w:noProof/>
                <w:sz w:val="24"/>
                <w:szCs w:val="24"/>
                <w:rtl/>
              </w:rPr>
              <w:t>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أطاع</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العلماء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والأمراء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تحريم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أحل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تحليل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حرمه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فقد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اتخذهم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أربابا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دون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Toc112248218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257</w:t>
            </w:r>
            <w:r w:rsidR="00010892" w:rsidRPr="00157AE4">
              <w:rPr>
                <w:rStyle w:val="Hyperlink"/>
                <w:rFonts w:cs="KFGQPC Uthman Taha Naskh"/>
                <w:noProof/>
                <w:sz w:val="24"/>
                <w:szCs w:val="24"/>
                <w:rtl/>
              </w:rPr>
              <w:fldChar w:fldCharType="end"/>
            </w:r>
          </w:hyperlink>
        </w:p>
        <w:p w14:paraId="50CBFF3A" w14:textId="2B7C46F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19"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_Toc112248219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257</w:t>
            </w:r>
            <w:r w:rsidR="00010892" w:rsidRPr="00157AE4">
              <w:rPr>
                <w:rStyle w:val="Hyperlink"/>
                <w:rFonts w:cs="KFGQPC Uthman Taha Naskh"/>
                <w:noProof/>
                <w:sz w:val="24"/>
                <w:szCs w:val="24"/>
                <w:rtl/>
              </w:rPr>
              <w:fldChar w:fldCharType="end"/>
            </w:r>
          </w:hyperlink>
        </w:p>
        <w:p w14:paraId="3D0B26A4" w14:textId="2EF983B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0"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258</w:t>
            </w:r>
            <w:r w:rsidR="00010892" w:rsidRPr="00157AE4">
              <w:rPr>
                <w:rStyle w:val="Hyperlink"/>
                <w:rFonts w:cs="KFGQPC Uthman Taha Naskh"/>
                <w:noProof/>
                <w:sz w:val="24"/>
                <w:szCs w:val="24"/>
                <w:rtl/>
              </w:rPr>
              <w:fldChar w:fldCharType="end"/>
            </w:r>
          </w:hyperlink>
        </w:p>
        <w:p w14:paraId="6FD641DC" w14:textId="7093EE1A" w:rsidR="00010892" w:rsidRPr="00157AE4" w:rsidRDefault="00000000" w:rsidP="00C016BE">
          <w:pPr>
            <w:pStyle w:val="TOC1"/>
            <w:spacing w:after="0" w:line="360" w:lineRule="exact"/>
            <w:rPr>
              <w:rFonts w:eastAsiaTheme="minorEastAsia" w:cs="KFGQPC Uthman Taha Naskh"/>
              <w:noProof/>
              <w:sz w:val="24"/>
              <w:szCs w:val="24"/>
              <w:rtl/>
            </w:rPr>
          </w:pPr>
          <w:hyperlink w:anchor="_Toc112248221"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Toc112248221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260</w:t>
            </w:r>
            <w:r w:rsidR="00010892" w:rsidRPr="00157AE4">
              <w:rPr>
                <w:rStyle w:val="Hyperlink"/>
                <w:rFonts w:cs="KFGQPC Uthman Taha Naskh"/>
                <w:noProof/>
                <w:sz w:val="24"/>
                <w:szCs w:val="24"/>
                <w:rtl/>
              </w:rPr>
              <w:fldChar w:fldCharType="end"/>
            </w:r>
          </w:hyperlink>
        </w:p>
        <w:p w14:paraId="09A97E6D" w14:textId="1B150FD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262</w:t>
            </w:r>
            <w:r w:rsidR="00010892" w:rsidRPr="00157AE4">
              <w:rPr>
                <w:rStyle w:val="Hyperlink"/>
                <w:rFonts w:cs="KFGQPC Uthman Taha Naskh"/>
                <w:noProof/>
                <w:sz w:val="24"/>
                <w:szCs w:val="24"/>
                <w:rtl/>
              </w:rPr>
              <w:fldChar w:fldCharType="end"/>
            </w:r>
          </w:hyperlink>
        </w:p>
        <w:p w14:paraId="4663C57C" w14:textId="0437504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262</w:t>
            </w:r>
            <w:r w:rsidR="00010892" w:rsidRPr="00157AE4">
              <w:rPr>
                <w:rStyle w:val="Hyperlink"/>
                <w:rFonts w:cs="KFGQPC Uthman Taha Naskh"/>
                <w:noProof/>
                <w:sz w:val="24"/>
                <w:szCs w:val="24"/>
                <w:rtl/>
              </w:rPr>
              <w:fldChar w:fldCharType="end"/>
            </w:r>
          </w:hyperlink>
        </w:p>
        <w:p w14:paraId="7C9BEE20" w14:textId="5FA65B6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4"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262</w:t>
            </w:r>
            <w:r w:rsidR="00010892" w:rsidRPr="00157AE4">
              <w:rPr>
                <w:rStyle w:val="Hyperlink"/>
                <w:rFonts w:cs="KFGQPC Uthman Taha Naskh"/>
                <w:noProof/>
                <w:sz w:val="24"/>
                <w:szCs w:val="24"/>
                <w:rtl/>
              </w:rPr>
              <w:fldChar w:fldCharType="end"/>
            </w:r>
          </w:hyperlink>
        </w:p>
        <w:p w14:paraId="050B37CA" w14:textId="737ED5FF" w:rsidR="00010892" w:rsidRPr="00157AE4" w:rsidRDefault="00000000" w:rsidP="00C016BE">
          <w:pPr>
            <w:pStyle w:val="TOC1"/>
            <w:spacing w:after="0" w:line="360" w:lineRule="exact"/>
            <w:rPr>
              <w:rFonts w:eastAsiaTheme="minorEastAsia" w:cs="KFGQPC Uthman Taha Naskh"/>
              <w:noProof/>
              <w:sz w:val="24"/>
              <w:szCs w:val="24"/>
              <w:rtl/>
            </w:rPr>
          </w:pPr>
          <w:hyperlink w:anchor="_Toc112248225"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26"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جحد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شيئا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الأسماء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والصفات</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Toc112248226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266</w:t>
            </w:r>
            <w:r w:rsidR="00010892" w:rsidRPr="00157AE4">
              <w:rPr>
                <w:rStyle w:val="Hyperlink"/>
                <w:rFonts w:cs="KFGQPC Uthman Taha Naskh"/>
                <w:noProof/>
                <w:sz w:val="24"/>
                <w:szCs w:val="24"/>
                <w:rtl/>
              </w:rPr>
              <w:fldChar w:fldCharType="end"/>
            </w:r>
          </w:hyperlink>
        </w:p>
        <w:p w14:paraId="1A680518" w14:textId="50C7C5B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7"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266</w:t>
            </w:r>
            <w:r w:rsidR="00010892" w:rsidRPr="00157AE4">
              <w:rPr>
                <w:rStyle w:val="Hyperlink"/>
                <w:rFonts w:cs="KFGQPC Uthman Taha Naskh"/>
                <w:noProof/>
                <w:sz w:val="24"/>
                <w:szCs w:val="24"/>
                <w:rtl/>
              </w:rPr>
              <w:fldChar w:fldCharType="end"/>
            </w:r>
          </w:hyperlink>
        </w:p>
        <w:p w14:paraId="239832DA" w14:textId="43080130"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267</w:t>
            </w:r>
            <w:r w:rsidR="00010892" w:rsidRPr="00157AE4">
              <w:rPr>
                <w:rStyle w:val="Hyperlink"/>
                <w:rFonts w:cs="KFGQPC Uthman Taha Naskh"/>
                <w:noProof/>
                <w:sz w:val="24"/>
                <w:szCs w:val="24"/>
                <w:rtl/>
              </w:rPr>
              <w:fldChar w:fldCharType="end"/>
            </w:r>
          </w:hyperlink>
        </w:p>
        <w:p w14:paraId="20E39377" w14:textId="33CAE02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2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_Toc112248229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267</w:t>
            </w:r>
            <w:r w:rsidR="00010892" w:rsidRPr="00157AE4">
              <w:rPr>
                <w:rStyle w:val="Hyperlink"/>
                <w:rFonts w:cs="KFGQPC Uthman Taha Naskh"/>
                <w:noProof/>
                <w:sz w:val="24"/>
                <w:szCs w:val="24"/>
                <w:rtl/>
              </w:rPr>
              <w:fldChar w:fldCharType="end"/>
            </w:r>
          </w:hyperlink>
        </w:p>
        <w:p w14:paraId="559CED88" w14:textId="729328BA" w:rsidR="00010892" w:rsidRPr="00157AE4" w:rsidRDefault="00000000" w:rsidP="00C016BE">
          <w:pPr>
            <w:pStyle w:val="TOC1"/>
            <w:spacing w:after="0" w:line="360" w:lineRule="exact"/>
            <w:rPr>
              <w:rFonts w:eastAsiaTheme="minorEastAsia" w:cs="KFGQPC Uthman Taha Naskh"/>
              <w:noProof/>
              <w:sz w:val="24"/>
              <w:szCs w:val="24"/>
              <w:rtl/>
            </w:rPr>
          </w:pPr>
          <w:hyperlink w:anchor="_Toc112248230"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Toc112248230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269</w:t>
            </w:r>
            <w:r w:rsidR="00010892" w:rsidRPr="00157AE4">
              <w:rPr>
                <w:rStyle w:val="Hyperlink"/>
                <w:rFonts w:cs="KFGQPC Uthman Taha Naskh"/>
                <w:noProof/>
                <w:sz w:val="24"/>
                <w:szCs w:val="24"/>
                <w:rtl/>
              </w:rPr>
              <w:fldChar w:fldCharType="end"/>
            </w:r>
          </w:hyperlink>
        </w:p>
        <w:p w14:paraId="0051682E" w14:textId="79A925D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1"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270</w:t>
            </w:r>
            <w:r w:rsidR="00010892" w:rsidRPr="00157AE4">
              <w:rPr>
                <w:rStyle w:val="Hyperlink"/>
                <w:rFonts w:cs="KFGQPC Uthman Taha Naskh"/>
                <w:noProof/>
                <w:sz w:val="24"/>
                <w:szCs w:val="24"/>
                <w:rtl/>
              </w:rPr>
              <w:fldChar w:fldCharType="end"/>
            </w:r>
          </w:hyperlink>
        </w:p>
        <w:p w14:paraId="4E166428" w14:textId="3AB448C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2"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271</w:t>
            </w:r>
            <w:r w:rsidR="00010892" w:rsidRPr="00157AE4">
              <w:rPr>
                <w:rStyle w:val="Hyperlink"/>
                <w:rFonts w:cs="KFGQPC Uthman Taha Naskh"/>
                <w:noProof/>
                <w:sz w:val="24"/>
                <w:szCs w:val="24"/>
                <w:rtl/>
              </w:rPr>
              <w:fldChar w:fldCharType="end"/>
            </w:r>
          </w:hyperlink>
        </w:p>
        <w:p w14:paraId="4C0D3C42" w14:textId="35E923E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3"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273</w:t>
            </w:r>
            <w:r w:rsidR="00010892" w:rsidRPr="00157AE4">
              <w:rPr>
                <w:rStyle w:val="Hyperlink"/>
                <w:rFonts w:cs="KFGQPC Uthman Taha Naskh"/>
                <w:noProof/>
                <w:sz w:val="24"/>
                <w:szCs w:val="24"/>
                <w:rtl/>
              </w:rPr>
              <w:fldChar w:fldCharType="end"/>
            </w:r>
          </w:hyperlink>
        </w:p>
        <w:p w14:paraId="32CD7D27" w14:textId="7548FDF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4"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274</w:t>
            </w:r>
            <w:r w:rsidR="00010892" w:rsidRPr="00157AE4">
              <w:rPr>
                <w:rStyle w:val="Hyperlink"/>
                <w:rFonts w:cs="KFGQPC Uthman Taha Naskh"/>
                <w:noProof/>
                <w:sz w:val="24"/>
                <w:szCs w:val="24"/>
                <w:rtl/>
              </w:rPr>
              <w:fldChar w:fldCharType="end"/>
            </w:r>
          </w:hyperlink>
        </w:p>
        <w:p w14:paraId="10471E75" w14:textId="4DFB257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5"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274</w:t>
            </w:r>
            <w:r w:rsidR="00010892" w:rsidRPr="00157AE4">
              <w:rPr>
                <w:rStyle w:val="Hyperlink"/>
                <w:rFonts w:cs="KFGQPC Uthman Taha Naskh"/>
                <w:noProof/>
                <w:sz w:val="24"/>
                <w:szCs w:val="24"/>
                <w:rtl/>
              </w:rPr>
              <w:fldChar w:fldCharType="end"/>
            </w:r>
          </w:hyperlink>
        </w:p>
        <w:p w14:paraId="13682774" w14:textId="21E3BDF9" w:rsidR="00010892" w:rsidRPr="00157AE4" w:rsidRDefault="00000000" w:rsidP="00C016BE">
          <w:pPr>
            <w:pStyle w:val="TOC1"/>
            <w:spacing w:after="0" w:line="360" w:lineRule="exact"/>
            <w:rPr>
              <w:rFonts w:eastAsiaTheme="minorEastAsia" w:cs="KFGQPC Uthman Taha Naskh"/>
              <w:noProof/>
              <w:sz w:val="24"/>
              <w:szCs w:val="24"/>
              <w:rtl/>
            </w:rPr>
          </w:pPr>
          <w:hyperlink w:anchor="_Toc112248236"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37"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فيمن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يقنع</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بالحلف</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Toc112248237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277</w:t>
            </w:r>
            <w:r w:rsidR="00010892" w:rsidRPr="00157AE4">
              <w:rPr>
                <w:rStyle w:val="Hyperlink"/>
                <w:rFonts w:cs="KFGQPC Uthman Taha Naskh"/>
                <w:noProof/>
                <w:sz w:val="24"/>
                <w:szCs w:val="24"/>
                <w:rtl/>
              </w:rPr>
              <w:fldChar w:fldCharType="end"/>
            </w:r>
          </w:hyperlink>
        </w:p>
        <w:p w14:paraId="1DBE426B" w14:textId="2E8FCBA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277</w:t>
            </w:r>
            <w:r w:rsidR="00010892" w:rsidRPr="00157AE4">
              <w:rPr>
                <w:rStyle w:val="Hyperlink"/>
                <w:rFonts w:cs="KFGQPC Uthman Taha Naskh"/>
                <w:noProof/>
                <w:sz w:val="24"/>
                <w:szCs w:val="24"/>
                <w:rtl/>
              </w:rPr>
              <w:fldChar w:fldCharType="end"/>
            </w:r>
          </w:hyperlink>
        </w:p>
        <w:p w14:paraId="2706BBF8" w14:textId="5F5673F4"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3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_Toc112248239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277</w:t>
            </w:r>
            <w:r w:rsidR="00010892" w:rsidRPr="00157AE4">
              <w:rPr>
                <w:rStyle w:val="Hyperlink"/>
                <w:rFonts w:cs="KFGQPC Uthman Taha Naskh"/>
                <w:noProof/>
                <w:sz w:val="24"/>
                <w:szCs w:val="24"/>
                <w:rtl/>
              </w:rPr>
              <w:fldChar w:fldCharType="end"/>
            </w:r>
          </w:hyperlink>
        </w:p>
        <w:p w14:paraId="4865DC4E" w14:textId="4FC9487F" w:rsidR="00010892" w:rsidRPr="00157AE4" w:rsidRDefault="00000000" w:rsidP="00C016BE">
          <w:pPr>
            <w:pStyle w:val="TOC1"/>
            <w:spacing w:after="0" w:line="360" w:lineRule="exact"/>
            <w:rPr>
              <w:rFonts w:eastAsiaTheme="minorEastAsia" w:cs="KFGQPC Uthman Taha Naskh"/>
              <w:noProof/>
              <w:sz w:val="24"/>
              <w:szCs w:val="24"/>
              <w:rtl/>
            </w:rPr>
          </w:pPr>
          <w:hyperlink w:anchor="_Toc112248240"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41" w:history="1">
            <w:r w:rsidR="00010892" w:rsidRPr="00157AE4">
              <w:rPr>
                <w:rStyle w:val="Hyperlink"/>
                <w:rFonts w:cs="KFGQPC Uthman Taha Naskh" w:hint="eastAsia"/>
                <w:noProof/>
                <w:sz w:val="24"/>
                <w:szCs w:val="24"/>
                <w:rtl/>
              </w:rPr>
              <w:t>قول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شاء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وشئت</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Toc112248241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279</w:t>
            </w:r>
            <w:r w:rsidR="00010892" w:rsidRPr="00157AE4">
              <w:rPr>
                <w:rStyle w:val="Hyperlink"/>
                <w:rFonts w:cs="KFGQPC Uthman Taha Naskh"/>
                <w:noProof/>
                <w:sz w:val="24"/>
                <w:szCs w:val="24"/>
                <w:rtl/>
              </w:rPr>
              <w:fldChar w:fldCharType="end"/>
            </w:r>
          </w:hyperlink>
        </w:p>
        <w:p w14:paraId="06C1738E" w14:textId="2A8394C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42"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_Toc112248242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280</w:t>
            </w:r>
            <w:r w:rsidR="00010892" w:rsidRPr="00157AE4">
              <w:rPr>
                <w:rStyle w:val="Hyperlink"/>
                <w:rFonts w:cs="KFGQPC Uthman Taha Naskh"/>
                <w:noProof/>
                <w:sz w:val="24"/>
                <w:szCs w:val="24"/>
                <w:rtl/>
              </w:rPr>
              <w:fldChar w:fldCharType="end"/>
            </w:r>
          </w:hyperlink>
        </w:p>
        <w:p w14:paraId="467AD28C" w14:textId="54A47415"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43"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_Toc112248243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280</w:t>
            </w:r>
            <w:r w:rsidR="00010892" w:rsidRPr="00157AE4">
              <w:rPr>
                <w:rStyle w:val="Hyperlink"/>
                <w:rFonts w:cs="KFGQPC Uthman Taha Naskh"/>
                <w:noProof/>
                <w:sz w:val="24"/>
                <w:szCs w:val="24"/>
                <w:rtl/>
              </w:rPr>
              <w:fldChar w:fldCharType="end"/>
            </w:r>
          </w:hyperlink>
        </w:p>
        <w:p w14:paraId="70EC1508" w14:textId="3A8004C9" w:rsidR="00010892" w:rsidRPr="00157AE4" w:rsidRDefault="00000000" w:rsidP="00C016BE">
          <w:pPr>
            <w:pStyle w:val="TOC1"/>
            <w:spacing w:after="0" w:line="360" w:lineRule="exact"/>
            <w:rPr>
              <w:rFonts w:eastAsiaTheme="minorEastAsia" w:cs="KFGQPC Uthman Taha Naskh"/>
              <w:noProof/>
              <w:sz w:val="24"/>
              <w:szCs w:val="24"/>
              <w:rtl/>
            </w:rPr>
          </w:pPr>
          <w:hyperlink w:anchor="_Toc112248244"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45"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سب</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الدهر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فقد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آذى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Toc112248245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282</w:t>
            </w:r>
            <w:r w:rsidR="00010892" w:rsidRPr="00157AE4">
              <w:rPr>
                <w:rStyle w:val="Hyperlink"/>
                <w:rFonts w:cs="KFGQPC Uthman Taha Naskh"/>
                <w:noProof/>
                <w:sz w:val="24"/>
                <w:szCs w:val="24"/>
                <w:rtl/>
              </w:rPr>
              <w:fldChar w:fldCharType="end"/>
            </w:r>
          </w:hyperlink>
        </w:p>
        <w:p w14:paraId="2BEFBB62" w14:textId="44B86C2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46"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_Toc112248246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282</w:t>
            </w:r>
            <w:r w:rsidR="00010892" w:rsidRPr="00157AE4">
              <w:rPr>
                <w:rStyle w:val="Hyperlink"/>
                <w:rFonts w:cs="KFGQPC Uthman Taha Naskh"/>
                <w:noProof/>
                <w:sz w:val="24"/>
                <w:szCs w:val="24"/>
                <w:rtl/>
              </w:rPr>
              <w:fldChar w:fldCharType="end"/>
            </w:r>
          </w:hyperlink>
        </w:p>
        <w:p w14:paraId="26F47299" w14:textId="4B0DDF7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47"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_Toc112248247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282</w:t>
            </w:r>
            <w:r w:rsidR="00010892" w:rsidRPr="00157AE4">
              <w:rPr>
                <w:rStyle w:val="Hyperlink"/>
                <w:rFonts w:cs="KFGQPC Uthman Taha Naskh"/>
                <w:noProof/>
                <w:sz w:val="24"/>
                <w:szCs w:val="24"/>
                <w:rtl/>
              </w:rPr>
              <w:fldChar w:fldCharType="end"/>
            </w:r>
          </w:hyperlink>
        </w:p>
        <w:p w14:paraId="0ADD22D0" w14:textId="1B2A2A4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48"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_Toc112248248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283</w:t>
            </w:r>
            <w:r w:rsidR="00010892" w:rsidRPr="00157AE4">
              <w:rPr>
                <w:rStyle w:val="Hyperlink"/>
                <w:rFonts w:cs="KFGQPC Uthman Taha Naskh"/>
                <w:noProof/>
                <w:sz w:val="24"/>
                <w:szCs w:val="24"/>
                <w:rtl/>
              </w:rPr>
              <w:fldChar w:fldCharType="end"/>
            </w:r>
          </w:hyperlink>
        </w:p>
        <w:p w14:paraId="608D4720" w14:textId="59841483" w:rsidR="00010892" w:rsidRPr="00157AE4" w:rsidRDefault="00000000" w:rsidP="00C016BE">
          <w:pPr>
            <w:pStyle w:val="TOC1"/>
            <w:spacing w:after="0" w:line="360" w:lineRule="exact"/>
            <w:rPr>
              <w:rFonts w:eastAsiaTheme="minorEastAsia" w:cs="KFGQPC Uthman Taha Naskh"/>
              <w:noProof/>
              <w:sz w:val="24"/>
              <w:szCs w:val="24"/>
              <w:rtl/>
            </w:rPr>
          </w:pPr>
          <w:hyperlink w:anchor="_Toc112248249" w:history="1">
            <w:r w:rsidR="00010892" w:rsidRPr="00157AE4">
              <w:rPr>
                <w:rStyle w:val="Hyperlink"/>
                <w:rFonts w:cs="KFGQPC Uthman Taha Naskh" w:hint="eastAsia"/>
                <w:noProof/>
                <w:sz w:val="24"/>
                <w:szCs w:val="24"/>
                <w:rtl/>
                <w:lang w:bidi="ar-EG"/>
              </w:rPr>
              <w:t>باب</w:t>
            </w:r>
          </w:hyperlink>
          <w:r w:rsidR="0082250F" w:rsidRPr="00157AE4">
            <w:rPr>
              <w:rStyle w:val="Hyperlink"/>
              <w:rFonts w:cs="KFGQPC Uthman Taha Naskh" w:hint="cs"/>
              <w:noProof/>
              <w:sz w:val="24"/>
              <w:szCs w:val="24"/>
              <w:rtl/>
            </w:rPr>
            <w:t xml:space="preserve"> </w:t>
          </w:r>
          <w:hyperlink w:anchor="_Toc112248250" w:history="1">
            <w:r w:rsidR="00010892" w:rsidRPr="00157AE4">
              <w:rPr>
                <w:rStyle w:val="Hyperlink"/>
                <w:rFonts w:cs="KFGQPC Uthman Taha Naskh" w:hint="eastAsia"/>
                <w:noProof/>
                <w:sz w:val="24"/>
                <w:szCs w:val="24"/>
                <w:rtl/>
                <w:lang w:bidi="ar-EG"/>
              </w:rPr>
              <w:t>التسمي</w:t>
            </w:r>
            <w:r w:rsidR="00010892" w:rsidRPr="00157AE4">
              <w:rPr>
                <w:rStyle w:val="Hyperlink"/>
                <w:rFonts w:cs="KFGQPC Uthman Taha Naskh"/>
                <w:noProof/>
                <w:sz w:val="24"/>
                <w:szCs w:val="24"/>
                <w:rtl/>
                <w:lang w:bidi="ar-EG"/>
              </w:rPr>
              <w:t xml:space="preserve"> </w:t>
            </w:r>
            <w:r w:rsidR="00010892" w:rsidRPr="00157AE4">
              <w:rPr>
                <w:rStyle w:val="Hyperlink"/>
                <w:rFonts w:cs="KFGQPC Uthman Taha Naskh" w:hint="eastAsia"/>
                <w:noProof/>
                <w:sz w:val="24"/>
                <w:szCs w:val="24"/>
                <w:rtl/>
                <w:lang w:bidi="ar-EG"/>
              </w:rPr>
              <w:t>بقاضي</w:t>
            </w:r>
            <w:r w:rsidR="00010892" w:rsidRPr="00157AE4">
              <w:rPr>
                <w:rStyle w:val="Hyperlink"/>
                <w:rFonts w:cs="KFGQPC Uthman Taha Naskh"/>
                <w:noProof/>
                <w:sz w:val="24"/>
                <w:szCs w:val="24"/>
                <w:rtl/>
                <w:lang w:bidi="ar-EG"/>
              </w:rPr>
              <w:t xml:space="preserve"> </w:t>
            </w:r>
            <w:r w:rsidR="00010892" w:rsidRPr="00157AE4">
              <w:rPr>
                <w:rStyle w:val="Hyperlink"/>
                <w:rFonts w:cs="KFGQPC Uthman Taha Naskh" w:hint="eastAsia"/>
                <w:noProof/>
                <w:sz w:val="24"/>
                <w:szCs w:val="24"/>
                <w:rtl/>
                <w:lang w:bidi="ar-EG"/>
              </w:rPr>
              <w:t>القضاة</w:t>
            </w:r>
            <w:r w:rsidR="00010892" w:rsidRPr="00157AE4">
              <w:rPr>
                <w:rStyle w:val="Hyperlink"/>
                <w:rFonts w:cs="KFGQPC Uthman Taha Naskh"/>
                <w:noProof/>
                <w:sz w:val="24"/>
                <w:szCs w:val="24"/>
                <w:rtl/>
                <w:lang w:bidi="ar-EG"/>
              </w:rPr>
              <w:t xml:space="preserve"> </w:t>
            </w:r>
            <w:r w:rsidR="00010892" w:rsidRPr="00157AE4">
              <w:rPr>
                <w:rStyle w:val="Hyperlink"/>
                <w:rFonts w:cs="KFGQPC Uthman Taha Naskh" w:hint="eastAsia"/>
                <w:noProof/>
                <w:sz w:val="24"/>
                <w:szCs w:val="24"/>
                <w:rtl/>
                <w:lang w:bidi="ar-EG"/>
              </w:rPr>
              <w:t>ونحوه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Toc112248250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285</w:t>
            </w:r>
            <w:r w:rsidR="00010892" w:rsidRPr="00157AE4">
              <w:rPr>
                <w:rStyle w:val="Hyperlink"/>
                <w:rFonts w:cs="KFGQPC Uthman Taha Naskh"/>
                <w:noProof/>
                <w:sz w:val="24"/>
                <w:szCs w:val="24"/>
                <w:rtl/>
              </w:rPr>
              <w:fldChar w:fldCharType="end"/>
            </w:r>
          </w:hyperlink>
        </w:p>
        <w:p w14:paraId="26EE6DFE" w14:textId="04273CA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5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_Toc112248251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285</w:t>
            </w:r>
            <w:r w:rsidR="00010892" w:rsidRPr="00157AE4">
              <w:rPr>
                <w:rStyle w:val="Hyperlink"/>
                <w:rFonts w:cs="KFGQPC Uthman Taha Naskh"/>
                <w:noProof/>
                <w:sz w:val="24"/>
                <w:szCs w:val="24"/>
                <w:rtl/>
              </w:rPr>
              <w:fldChar w:fldCharType="end"/>
            </w:r>
          </w:hyperlink>
        </w:p>
        <w:p w14:paraId="23FE7B2C" w14:textId="089DDA44" w:rsidR="00010892" w:rsidRPr="00157AE4" w:rsidRDefault="00000000" w:rsidP="00C016BE">
          <w:pPr>
            <w:pStyle w:val="TOC1"/>
            <w:spacing w:after="0" w:line="360" w:lineRule="exact"/>
            <w:rPr>
              <w:rFonts w:eastAsiaTheme="minorEastAsia" w:cs="KFGQPC Uthman Taha Naskh"/>
              <w:noProof/>
              <w:sz w:val="24"/>
              <w:szCs w:val="24"/>
              <w:rtl/>
            </w:rPr>
          </w:pPr>
          <w:hyperlink w:anchor="_Toc112248252"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53" w:history="1">
            <w:r w:rsidR="00010892" w:rsidRPr="00157AE4">
              <w:rPr>
                <w:rStyle w:val="Hyperlink"/>
                <w:rFonts w:cs="KFGQPC Uthman Taha Naskh" w:hint="eastAsia"/>
                <w:noProof/>
                <w:sz w:val="24"/>
                <w:szCs w:val="24"/>
                <w:rtl/>
              </w:rPr>
              <w:t>إحترام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أسماء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تعالى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وتغيير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الإسم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لأجل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ذلك</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Toc112248253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286</w:t>
            </w:r>
            <w:r w:rsidR="00010892" w:rsidRPr="00157AE4">
              <w:rPr>
                <w:rStyle w:val="Hyperlink"/>
                <w:rFonts w:cs="KFGQPC Uthman Taha Naskh"/>
                <w:noProof/>
                <w:sz w:val="24"/>
                <w:szCs w:val="24"/>
                <w:rtl/>
              </w:rPr>
              <w:fldChar w:fldCharType="end"/>
            </w:r>
          </w:hyperlink>
        </w:p>
        <w:p w14:paraId="74C80EEA" w14:textId="4A97C5F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54"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_Toc112248254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286</w:t>
            </w:r>
            <w:r w:rsidR="00010892" w:rsidRPr="00157AE4">
              <w:rPr>
                <w:rStyle w:val="Hyperlink"/>
                <w:rFonts w:cs="KFGQPC Uthman Taha Naskh"/>
                <w:noProof/>
                <w:sz w:val="24"/>
                <w:szCs w:val="24"/>
                <w:rtl/>
              </w:rPr>
              <w:fldChar w:fldCharType="end"/>
            </w:r>
          </w:hyperlink>
        </w:p>
        <w:p w14:paraId="39F10F3C" w14:textId="04D7FEE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5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_Toc112248255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286</w:t>
            </w:r>
            <w:r w:rsidR="00010892" w:rsidRPr="00157AE4">
              <w:rPr>
                <w:rStyle w:val="Hyperlink"/>
                <w:rFonts w:cs="KFGQPC Uthman Taha Naskh"/>
                <w:noProof/>
                <w:sz w:val="24"/>
                <w:szCs w:val="24"/>
                <w:rtl/>
              </w:rPr>
              <w:fldChar w:fldCharType="end"/>
            </w:r>
          </w:hyperlink>
        </w:p>
        <w:p w14:paraId="6FE23DBF" w14:textId="6A99BA50"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56" w:history="1">
            <w:r w:rsidR="00010892" w:rsidRPr="00157AE4">
              <w:rPr>
                <w:rStyle w:val="Hyperlink"/>
                <w:rFonts w:cs="KFGQPC Uthman Taha Naskh" w:hint="eastAsia"/>
                <w:noProof/>
                <w:sz w:val="24"/>
                <w:szCs w:val="24"/>
                <w:rtl/>
              </w:rPr>
              <w:t>الشرح</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_Toc112248256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287</w:t>
            </w:r>
            <w:r w:rsidR="00010892" w:rsidRPr="00157AE4">
              <w:rPr>
                <w:rStyle w:val="Hyperlink"/>
                <w:rFonts w:cs="KFGQPC Uthman Taha Naskh"/>
                <w:noProof/>
                <w:sz w:val="24"/>
                <w:szCs w:val="24"/>
                <w:rtl/>
              </w:rPr>
              <w:fldChar w:fldCharType="end"/>
            </w:r>
          </w:hyperlink>
        </w:p>
        <w:p w14:paraId="5567B721" w14:textId="1D231362" w:rsidR="00010892" w:rsidRPr="00157AE4" w:rsidRDefault="00000000" w:rsidP="00C016BE">
          <w:pPr>
            <w:pStyle w:val="TOC1"/>
            <w:spacing w:after="0" w:line="360" w:lineRule="exact"/>
            <w:rPr>
              <w:rFonts w:eastAsiaTheme="minorEastAsia" w:cs="KFGQPC Uthman Taha Naskh"/>
              <w:noProof/>
              <w:sz w:val="24"/>
              <w:szCs w:val="24"/>
              <w:rtl/>
            </w:rPr>
          </w:pPr>
          <w:hyperlink w:anchor="_Toc112248257"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58" w:history="1">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هزل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بشيء</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ذكر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القرآن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أو</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الرسول</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Toc112248258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288</w:t>
            </w:r>
            <w:r w:rsidR="00010892" w:rsidRPr="00157AE4">
              <w:rPr>
                <w:rStyle w:val="Hyperlink"/>
                <w:rFonts w:cs="KFGQPC Uthman Taha Naskh"/>
                <w:noProof/>
                <w:sz w:val="24"/>
                <w:szCs w:val="24"/>
                <w:rtl/>
              </w:rPr>
              <w:fldChar w:fldCharType="end"/>
            </w:r>
          </w:hyperlink>
        </w:p>
        <w:p w14:paraId="06E958D0" w14:textId="76C178E2"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59"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_Toc112248259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289</w:t>
            </w:r>
            <w:r w:rsidR="00010892" w:rsidRPr="00157AE4">
              <w:rPr>
                <w:rStyle w:val="Hyperlink"/>
                <w:rFonts w:cs="KFGQPC Uthman Taha Naskh"/>
                <w:noProof/>
                <w:sz w:val="24"/>
                <w:szCs w:val="24"/>
                <w:rtl/>
              </w:rPr>
              <w:fldChar w:fldCharType="end"/>
            </w:r>
          </w:hyperlink>
        </w:p>
        <w:p w14:paraId="4100E5A6" w14:textId="0B2AE4B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0"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289</w:t>
            </w:r>
            <w:r w:rsidR="00010892" w:rsidRPr="00157AE4">
              <w:rPr>
                <w:rStyle w:val="Hyperlink"/>
                <w:rFonts w:cs="KFGQPC Uthman Taha Naskh"/>
                <w:noProof/>
                <w:sz w:val="24"/>
                <w:szCs w:val="24"/>
                <w:rtl/>
              </w:rPr>
              <w:fldChar w:fldCharType="end"/>
            </w:r>
          </w:hyperlink>
        </w:p>
        <w:p w14:paraId="5A76F316" w14:textId="20D77D96" w:rsidR="00010892" w:rsidRPr="00157AE4" w:rsidRDefault="00000000" w:rsidP="00C016BE">
          <w:pPr>
            <w:pStyle w:val="TOC1"/>
            <w:spacing w:after="0" w:line="360" w:lineRule="exact"/>
            <w:rPr>
              <w:rFonts w:eastAsiaTheme="minorEastAsia" w:cs="KFGQPC Uthman Taha Naskh"/>
              <w:noProof/>
              <w:sz w:val="24"/>
              <w:szCs w:val="24"/>
              <w:rtl/>
            </w:rPr>
          </w:pPr>
          <w:hyperlink w:anchor="_Toc112248261"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Toc112248261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291</w:t>
            </w:r>
            <w:r w:rsidR="00010892" w:rsidRPr="00157AE4">
              <w:rPr>
                <w:rStyle w:val="Hyperlink"/>
                <w:rFonts w:cs="KFGQPC Uthman Taha Naskh"/>
                <w:noProof/>
                <w:sz w:val="24"/>
                <w:szCs w:val="24"/>
                <w:rtl/>
              </w:rPr>
              <w:fldChar w:fldCharType="end"/>
            </w:r>
          </w:hyperlink>
        </w:p>
        <w:p w14:paraId="20586E68" w14:textId="57F58228"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293</w:t>
            </w:r>
            <w:r w:rsidR="00010892" w:rsidRPr="00157AE4">
              <w:rPr>
                <w:rStyle w:val="Hyperlink"/>
                <w:rFonts w:cs="KFGQPC Uthman Taha Naskh"/>
                <w:noProof/>
                <w:sz w:val="24"/>
                <w:szCs w:val="24"/>
                <w:rtl/>
              </w:rPr>
              <w:fldChar w:fldCharType="end"/>
            </w:r>
          </w:hyperlink>
        </w:p>
        <w:p w14:paraId="7B905655" w14:textId="0A95A5A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294</w:t>
            </w:r>
            <w:r w:rsidR="00010892" w:rsidRPr="00157AE4">
              <w:rPr>
                <w:rStyle w:val="Hyperlink"/>
                <w:rFonts w:cs="KFGQPC Uthman Taha Naskh"/>
                <w:noProof/>
                <w:sz w:val="24"/>
                <w:szCs w:val="24"/>
                <w:rtl/>
              </w:rPr>
              <w:fldChar w:fldCharType="end"/>
            </w:r>
          </w:hyperlink>
        </w:p>
        <w:p w14:paraId="6B4CF0D0" w14:textId="609F45D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4"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294</w:t>
            </w:r>
            <w:r w:rsidR="00010892" w:rsidRPr="00157AE4">
              <w:rPr>
                <w:rStyle w:val="Hyperlink"/>
                <w:rFonts w:cs="KFGQPC Uthman Taha Naskh"/>
                <w:noProof/>
                <w:sz w:val="24"/>
                <w:szCs w:val="24"/>
                <w:rtl/>
              </w:rPr>
              <w:fldChar w:fldCharType="end"/>
            </w:r>
          </w:hyperlink>
        </w:p>
        <w:p w14:paraId="01BF582C" w14:textId="448D0AF0" w:rsidR="00010892" w:rsidRPr="00157AE4" w:rsidRDefault="00000000" w:rsidP="00C016BE">
          <w:pPr>
            <w:pStyle w:val="TOC1"/>
            <w:spacing w:after="0" w:line="360" w:lineRule="exact"/>
            <w:rPr>
              <w:rFonts w:eastAsiaTheme="minorEastAsia" w:cs="KFGQPC Uthman Taha Naskh"/>
              <w:noProof/>
              <w:sz w:val="24"/>
              <w:szCs w:val="24"/>
              <w:rtl/>
            </w:rPr>
          </w:pPr>
          <w:hyperlink w:anchor="_Toc112248265"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Toc112248265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296</w:t>
            </w:r>
            <w:r w:rsidR="00010892" w:rsidRPr="00157AE4">
              <w:rPr>
                <w:rStyle w:val="Hyperlink"/>
                <w:rFonts w:cs="KFGQPC Uthman Taha Naskh"/>
                <w:noProof/>
                <w:sz w:val="24"/>
                <w:szCs w:val="24"/>
                <w:rtl/>
              </w:rPr>
              <w:fldChar w:fldCharType="end"/>
            </w:r>
          </w:hyperlink>
        </w:p>
        <w:p w14:paraId="24A64629" w14:textId="250E184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298</w:t>
            </w:r>
            <w:r w:rsidR="00010892" w:rsidRPr="00157AE4">
              <w:rPr>
                <w:rStyle w:val="Hyperlink"/>
                <w:rFonts w:cs="KFGQPC Uthman Taha Naskh"/>
                <w:noProof/>
                <w:sz w:val="24"/>
                <w:szCs w:val="24"/>
                <w:rtl/>
              </w:rPr>
              <w:fldChar w:fldCharType="end"/>
            </w:r>
          </w:hyperlink>
        </w:p>
        <w:p w14:paraId="19DE52E3" w14:textId="5E3406C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298</w:t>
            </w:r>
            <w:r w:rsidR="00010892" w:rsidRPr="00157AE4">
              <w:rPr>
                <w:rStyle w:val="Hyperlink"/>
                <w:rFonts w:cs="KFGQPC Uthman Taha Naskh"/>
                <w:noProof/>
                <w:sz w:val="24"/>
                <w:szCs w:val="24"/>
                <w:rtl/>
              </w:rPr>
              <w:fldChar w:fldCharType="end"/>
            </w:r>
          </w:hyperlink>
        </w:p>
        <w:p w14:paraId="011E9D98" w14:textId="0741598A" w:rsidR="00010892" w:rsidRPr="00157AE4" w:rsidRDefault="00000000" w:rsidP="00C016BE">
          <w:pPr>
            <w:pStyle w:val="TOC1"/>
            <w:spacing w:after="0" w:line="360" w:lineRule="exact"/>
            <w:rPr>
              <w:rFonts w:eastAsiaTheme="minorEastAsia" w:cs="KFGQPC Uthman Taha Naskh"/>
              <w:noProof/>
              <w:sz w:val="24"/>
              <w:szCs w:val="24"/>
              <w:rtl/>
            </w:rPr>
          </w:pPr>
          <w:hyperlink w:anchor="_Toc112248268"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Toc112248268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301</w:t>
            </w:r>
            <w:r w:rsidR="00010892" w:rsidRPr="00157AE4">
              <w:rPr>
                <w:rStyle w:val="Hyperlink"/>
                <w:rFonts w:cs="KFGQPC Uthman Taha Naskh"/>
                <w:noProof/>
                <w:sz w:val="24"/>
                <w:szCs w:val="24"/>
                <w:rtl/>
              </w:rPr>
              <w:fldChar w:fldCharType="end"/>
            </w:r>
          </w:hyperlink>
        </w:p>
        <w:p w14:paraId="0E907C81" w14:textId="4201D81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69"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_Toc112248269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301</w:t>
            </w:r>
            <w:r w:rsidR="00010892" w:rsidRPr="00157AE4">
              <w:rPr>
                <w:rStyle w:val="Hyperlink"/>
                <w:rFonts w:cs="KFGQPC Uthman Taha Naskh"/>
                <w:noProof/>
                <w:sz w:val="24"/>
                <w:szCs w:val="24"/>
                <w:rtl/>
              </w:rPr>
              <w:fldChar w:fldCharType="end"/>
            </w:r>
          </w:hyperlink>
        </w:p>
        <w:p w14:paraId="580521C0" w14:textId="46F5A03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70"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_Toc112248270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301</w:t>
            </w:r>
            <w:r w:rsidR="00010892" w:rsidRPr="00157AE4">
              <w:rPr>
                <w:rStyle w:val="Hyperlink"/>
                <w:rFonts w:cs="KFGQPC Uthman Taha Naskh"/>
                <w:noProof/>
                <w:sz w:val="24"/>
                <w:szCs w:val="24"/>
                <w:rtl/>
              </w:rPr>
              <w:fldChar w:fldCharType="end"/>
            </w:r>
          </w:hyperlink>
        </w:p>
        <w:p w14:paraId="57ECB3A1" w14:textId="0C4C857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7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_Toc112248271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302</w:t>
            </w:r>
            <w:r w:rsidR="00010892" w:rsidRPr="00157AE4">
              <w:rPr>
                <w:rStyle w:val="Hyperlink"/>
                <w:rFonts w:cs="KFGQPC Uthman Taha Naskh"/>
                <w:noProof/>
                <w:sz w:val="24"/>
                <w:szCs w:val="24"/>
                <w:rtl/>
              </w:rPr>
              <w:fldChar w:fldCharType="end"/>
            </w:r>
          </w:hyperlink>
        </w:p>
        <w:p w14:paraId="2EB406CC" w14:textId="481D4AA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72" w:history="1">
            <w:r w:rsidR="00010892" w:rsidRPr="00157AE4">
              <w:rPr>
                <w:rStyle w:val="Hyperlink"/>
                <w:rFonts w:cs="KFGQPC Uthman Taha Naskh" w:hint="eastAsia"/>
                <w:noProof/>
                <w:sz w:val="24"/>
                <w:szCs w:val="24"/>
                <w:rtl/>
              </w:rPr>
              <w:t>والخلاصة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هذا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الباب</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_Toc112248272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303</w:t>
            </w:r>
            <w:r w:rsidR="00010892" w:rsidRPr="00157AE4">
              <w:rPr>
                <w:rStyle w:val="Hyperlink"/>
                <w:rFonts w:cs="KFGQPC Uthman Taha Naskh"/>
                <w:noProof/>
                <w:sz w:val="24"/>
                <w:szCs w:val="24"/>
                <w:rtl/>
              </w:rPr>
              <w:fldChar w:fldCharType="end"/>
            </w:r>
          </w:hyperlink>
        </w:p>
        <w:p w14:paraId="4B759BBF" w14:textId="69FD4BE9" w:rsidR="00010892" w:rsidRPr="00157AE4" w:rsidRDefault="00000000" w:rsidP="00C016BE">
          <w:pPr>
            <w:pStyle w:val="TOC1"/>
            <w:spacing w:after="0" w:line="360" w:lineRule="exact"/>
            <w:rPr>
              <w:rFonts w:eastAsiaTheme="minorEastAsia" w:cs="KFGQPC Uthman Taha Naskh"/>
              <w:noProof/>
              <w:sz w:val="24"/>
              <w:szCs w:val="24"/>
              <w:rtl/>
            </w:rPr>
          </w:pPr>
          <w:hyperlink w:anchor="_Toc112248273"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74" w:history="1">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يقال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السلام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Toc112248274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304</w:t>
            </w:r>
            <w:r w:rsidR="00010892" w:rsidRPr="00157AE4">
              <w:rPr>
                <w:rStyle w:val="Hyperlink"/>
                <w:rFonts w:cs="KFGQPC Uthman Taha Naskh"/>
                <w:noProof/>
                <w:sz w:val="24"/>
                <w:szCs w:val="24"/>
                <w:rtl/>
              </w:rPr>
              <w:fldChar w:fldCharType="end"/>
            </w:r>
          </w:hyperlink>
        </w:p>
        <w:p w14:paraId="79E4CDD8" w14:textId="40773638"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75"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_Toc112248275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304</w:t>
            </w:r>
            <w:r w:rsidR="00010892" w:rsidRPr="00157AE4">
              <w:rPr>
                <w:rStyle w:val="Hyperlink"/>
                <w:rFonts w:cs="KFGQPC Uthman Taha Naskh"/>
                <w:noProof/>
                <w:sz w:val="24"/>
                <w:szCs w:val="24"/>
                <w:rtl/>
              </w:rPr>
              <w:fldChar w:fldCharType="end"/>
            </w:r>
          </w:hyperlink>
        </w:p>
        <w:p w14:paraId="59B9C10B" w14:textId="021258C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7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_Toc112248276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304</w:t>
            </w:r>
            <w:r w:rsidR="00010892" w:rsidRPr="00157AE4">
              <w:rPr>
                <w:rStyle w:val="Hyperlink"/>
                <w:rFonts w:cs="KFGQPC Uthman Taha Naskh"/>
                <w:noProof/>
                <w:sz w:val="24"/>
                <w:szCs w:val="24"/>
                <w:rtl/>
              </w:rPr>
              <w:fldChar w:fldCharType="end"/>
            </w:r>
          </w:hyperlink>
        </w:p>
        <w:p w14:paraId="462F9A4A" w14:textId="29FF676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7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_Toc112248277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304</w:t>
            </w:r>
            <w:r w:rsidR="00010892" w:rsidRPr="00157AE4">
              <w:rPr>
                <w:rStyle w:val="Hyperlink"/>
                <w:rFonts w:cs="KFGQPC Uthman Taha Naskh"/>
                <w:noProof/>
                <w:sz w:val="24"/>
                <w:szCs w:val="24"/>
                <w:rtl/>
              </w:rPr>
              <w:fldChar w:fldCharType="end"/>
            </w:r>
          </w:hyperlink>
        </w:p>
        <w:p w14:paraId="2B3ED3D0" w14:textId="6411606A" w:rsidR="00010892" w:rsidRPr="00157AE4" w:rsidRDefault="00000000" w:rsidP="00C016BE">
          <w:pPr>
            <w:pStyle w:val="TOC1"/>
            <w:spacing w:after="0" w:line="360" w:lineRule="exact"/>
            <w:rPr>
              <w:rFonts w:eastAsiaTheme="minorEastAsia" w:cs="KFGQPC Uthman Taha Naskh"/>
              <w:noProof/>
              <w:sz w:val="24"/>
              <w:szCs w:val="24"/>
              <w:rtl/>
            </w:rPr>
          </w:pPr>
          <w:hyperlink w:anchor="_Toc112248278"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79" w:history="1">
            <w:r w:rsidR="00010892" w:rsidRPr="00157AE4">
              <w:rPr>
                <w:rStyle w:val="Hyperlink"/>
                <w:rFonts w:cs="KFGQPC Uthman Taha Naskh" w:hint="eastAsia"/>
                <w:noProof/>
                <w:sz w:val="24"/>
                <w:szCs w:val="24"/>
                <w:rtl/>
              </w:rPr>
              <w:t>قول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إغفر</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لي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إن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شئت</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Toc112248279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306</w:t>
            </w:r>
            <w:r w:rsidR="00010892" w:rsidRPr="00157AE4">
              <w:rPr>
                <w:rStyle w:val="Hyperlink"/>
                <w:rFonts w:cs="KFGQPC Uthman Taha Naskh"/>
                <w:noProof/>
                <w:sz w:val="24"/>
                <w:szCs w:val="24"/>
                <w:rtl/>
              </w:rPr>
              <w:fldChar w:fldCharType="end"/>
            </w:r>
          </w:hyperlink>
        </w:p>
        <w:p w14:paraId="24509E9E" w14:textId="3ED42A0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80"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_Toc112248280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306</w:t>
            </w:r>
            <w:r w:rsidR="00010892" w:rsidRPr="00157AE4">
              <w:rPr>
                <w:rStyle w:val="Hyperlink"/>
                <w:rFonts w:cs="KFGQPC Uthman Taha Naskh"/>
                <w:noProof/>
                <w:sz w:val="24"/>
                <w:szCs w:val="24"/>
                <w:rtl/>
              </w:rPr>
              <w:fldChar w:fldCharType="end"/>
            </w:r>
          </w:hyperlink>
        </w:p>
        <w:p w14:paraId="43E1D4E3" w14:textId="6800F0F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81"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_Toc112248281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306</w:t>
            </w:r>
            <w:r w:rsidR="00010892" w:rsidRPr="00157AE4">
              <w:rPr>
                <w:rStyle w:val="Hyperlink"/>
                <w:rFonts w:cs="KFGQPC Uthman Taha Naskh"/>
                <w:noProof/>
                <w:sz w:val="24"/>
                <w:szCs w:val="24"/>
                <w:rtl/>
              </w:rPr>
              <w:fldChar w:fldCharType="end"/>
            </w:r>
          </w:hyperlink>
        </w:p>
        <w:p w14:paraId="49B0D8DD" w14:textId="393D0F1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82"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_Toc112248282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307</w:t>
            </w:r>
            <w:r w:rsidR="00010892" w:rsidRPr="00157AE4">
              <w:rPr>
                <w:rStyle w:val="Hyperlink"/>
                <w:rFonts w:cs="KFGQPC Uthman Taha Naskh"/>
                <w:noProof/>
                <w:sz w:val="24"/>
                <w:szCs w:val="24"/>
                <w:rtl/>
              </w:rPr>
              <w:fldChar w:fldCharType="end"/>
            </w:r>
          </w:hyperlink>
        </w:p>
        <w:p w14:paraId="207C6C4E" w14:textId="6DDBCAFC" w:rsidR="00010892" w:rsidRPr="00157AE4" w:rsidRDefault="00000000" w:rsidP="00C016BE">
          <w:pPr>
            <w:pStyle w:val="TOC1"/>
            <w:spacing w:after="0" w:line="360" w:lineRule="exact"/>
            <w:rPr>
              <w:rFonts w:eastAsiaTheme="minorEastAsia" w:cs="KFGQPC Uthman Taha Naskh"/>
              <w:noProof/>
              <w:sz w:val="24"/>
              <w:szCs w:val="24"/>
              <w:rtl/>
            </w:rPr>
          </w:pPr>
          <w:hyperlink w:anchor="_Toc112248283"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84" w:history="1">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يقول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عبدي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وأمتي</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Toc112248284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309</w:t>
            </w:r>
            <w:r w:rsidR="00010892" w:rsidRPr="00157AE4">
              <w:rPr>
                <w:rStyle w:val="Hyperlink"/>
                <w:rFonts w:cs="KFGQPC Uthman Taha Naskh"/>
                <w:noProof/>
                <w:sz w:val="24"/>
                <w:szCs w:val="24"/>
                <w:rtl/>
              </w:rPr>
              <w:fldChar w:fldCharType="end"/>
            </w:r>
          </w:hyperlink>
        </w:p>
        <w:p w14:paraId="6053B3E4" w14:textId="4157077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85"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_Toc112248285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309</w:t>
            </w:r>
            <w:r w:rsidR="00010892" w:rsidRPr="00157AE4">
              <w:rPr>
                <w:rStyle w:val="Hyperlink"/>
                <w:rFonts w:cs="KFGQPC Uthman Taha Naskh"/>
                <w:noProof/>
                <w:sz w:val="24"/>
                <w:szCs w:val="24"/>
                <w:rtl/>
              </w:rPr>
              <w:fldChar w:fldCharType="end"/>
            </w:r>
          </w:hyperlink>
        </w:p>
        <w:p w14:paraId="06291D94" w14:textId="45B7E3D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8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_Toc112248286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309</w:t>
            </w:r>
            <w:r w:rsidR="00010892" w:rsidRPr="00157AE4">
              <w:rPr>
                <w:rStyle w:val="Hyperlink"/>
                <w:rFonts w:cs="KFGQPC Uthman Taha Naskh"/>
                <w:noProof/>
                <w:sz w:val="24"/>
                <w:szCs w:val="24"/>
                <w:rtl/>
              </w:rPr>
              <w:fldChar w:fldCharType="end"/>
            </w:r>
          </w:hyperlink>
        </w:p>
        <w:p w14:paraId="726071E2" w14:textId="2A05D660"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8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_Toc112248287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309</w:t>
            </w:r>
            <w:r w:rsidR="00010892" w:rsidRPr="00157AE4">
              <w:rPr>
                <w:rStyle w:val="Hyperlink"/>
                <w:rFonts w:cs="KFGQPC Uthman Taha Naskh"/>
                <w:noProof/>
                <w:sz w:val="24"/>
                <w:szCs w:val="24"/>
                <w:rtl/>
              </w:rPr>
              <w:fldChar w:fldCharType="end"/>
            </w:r>
          </w:hyperlink>
        </w:p>
        <w:p w14:paraId="78FDD100" w14:textId="76BEADB1" w:rsidR="00010892" w:rsidRPr="00157AE4" w:rsidRDefault="00000000" w:rsidP="00C016BE">
          <w:pPr>
            <w:pStyle w:val="TOC1"/>
            <w:spacing w:after="0" w:line="360" w:lineRule="exact"/>
            <w:rPr>
              <w:rFonts w:eastAsiaTheme="minorEastAsia" w:cs="KFGQPC Uthman Taha Naskh"/>
              <w:noProof/>
              <w:sz w:val="24"/>
              <w:szCs w:val="24"/>
              <w:rtl/>
            </w:rPr>
          </w:pPr>
          <w:hyperlink w:anchor="_Toc112248288"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89" w:history="1">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يرد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سأل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Toc112248289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311</w:t>
            </w:r>
            <w:r w:rsidR="00010892" w:rsidRPr="00157AE4">
              <w:rPr>
                <w:rStyle w:val="Hyperlink"/>
                <w:rFonts w:cs="KFGQPC Uthman Taha Naskh"/>
                <w:noProof/>
                <w:sz w:val="24"/>
                <w:szCs w:val="24"/>
                <w:rtl/>
              </w:rPr>
              <w:fldChar w:fldCharType="end"/>
            </w:r>
          </w:hyperlink>
        </w:p>
        <w:p w14:paraId="3C47EE67" w14:textId="6A810D0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90"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_Toc112248290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311</w:t>
            </w:r>
            <w:r w:rsidR="00010892" w:rsidRPr="00157AE4">
              <w:rPr>
                <w:rStyle w:val="Hyperlink"/>
                <w:rFonts w:cs="KFGQPC Uthman Taha Naskh"/>
                <w:noProof/>
                <w:sz w:val="24"/>
                <w:szCs w:val="24"/>
                <w:rtl/>
              </w:rPr>
              <w:fldChar w:fldCharType="end"/>
            </w:r>
          </w:hyperlink>
        </w:p>
        <w:p w14:paraId="2E91B392" w14:textId="17946BA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91"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_Toc112248291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311</w:t>
            </w:r>
            <w:r w:rsidR="00010892" w:rsidRPr="00157AE4">
              <w:rPr>
                <w:rStyle w:val="Hyperlink"/>
                <w:rFonts w:cs="KFGQPC Uthman Taha Naskh"/>
                <w:noProof/>
                <w:sz w:val="24"/>
                <w:szCs w:val="24"/>
                <w:rtl/>
              </w:rPr>
              <w:fldChar w:fldCharType="end"/>
            </w:r>
          </w:hyperlink>
        </w:p>
        <w:p w14:paraId="26A2ACD3" w14:textId="77D0ECD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92"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_Toc112248292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312</w:t>
            </w:r>
            <w:r w:rsidR="00010892" w:rsidRPr="00157AE4">
              <w:rPr>
                <w:rStyle w:val="Hyperlink"/>
                <w:rFonts w:cs="KFGQPC Uthman Taha Naskh"/>
                <w:noProof/>
                <w:sz w:val="24"/>
                <w:szCs w:val="24"/>
                <w:rtl/>
              </w:rPr>
              <w:fldChar w:fldCharType="end"/>
            </w:r>
          </w:hyperlink>
        </w:p>
        <w:p w14:paraId="49CCEAC0" w14:textId="7DB7E557" w:rsidR="00010892" w:rsidRPr="00157AE4" w:rsidRDefault="00000000" w:rsidP="00C016BE">
          <w:pPr>
            <w:pStyle w:val="TOC1"/>
            <w:spacing w:after="0" w:line="360" w:lineRule="exact"/>
            <w:rPr>
              <w:rFonts w:eastAsiaTheme="minorEastAsia" w:cs="KFGQPC Uthman Taha Naskh"/>
              <w:noProof/>
              <w:sz w:val="24"/>
              <w:szCs w:val="24"/>
              <w:rtl/>
            </w:rPr>
          </w:pPr>
          <w:hyperlink w:anchor="_Toc112248293"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94" w:history="1">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يسأل</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بوجه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ألا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الجنة</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Toc112248294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314</w:t>
            </w:r>
            <w:r w:rsidR="00010892" w:rsidRPr="00157AE4">
              <w:rPr>
                <w:rStyle w:val="Hyperlink"/>
                <w:rFonts w:cs="KFGQPC Uthman Taha Naskh"/>
                <w:noProof/>
                <w:sz w:val="24"/>
                <w:szCs w:val="24"/>
                <w:rtl/>
              </w:rPr>
              <w:fldChar w:fldCharType="end"/>
            </w:r>
          </w:hyperlink>
        </w:p>
        <w:p w14:paraId="5556A842" w14:textId="227CAAC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9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_Toc112248295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314</w:t>
            </w:r>
            <w:r w:rsidR="00010892" w:rsidRPr="00157AE4">
              <w:rPr>
                <w:rStyle w:val="Hyperlink"/>
                <w:rFonts w:cs="KFGQPC Uthman Taha Naskh"/>
                <w:noProof/>
                <w:sz w:val="24"/>
                <w:szCs w:val="24"/>
                <w:rtl/>
              </w:rPr>
              <w:fldChar w:fldCharType="end"/>
            </w:r>
          </w:hyperlink>
        </w:p>
        <w:p w14:paraId="7881C404" w14:textId="3EFA288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9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_Toc112248296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314</w:t>
            </w:r>
            <w:r w:rsidR="00010892" w:rsidRPr="00157AE4">
              <w:rPr>
                <w:rStyle w:val="Hyperlink"/>
                <w:rFonts w:cs="KFGQPC Uthman Taha Naskh"/>
                <w:noProof/>
                <w:sz w:val="24"/>
                <w:szCs w:val="24"/>
                <w:rtl/>
              </w:rPr>
              <w:fldChar w:fldCharType="end"/>
            </w:r>
          </w:hyperlink>
        </w:p>
        <w:p w14:paraId="2549B7B4" w14:textId="3461E2CD" w:rsidR="00010892" w:rsidRPr="00157AE4" w:rsidRDefault="00000000" w:rsidP="00C016BE">
          <w:pPr>
            <w:pStyle w:val="TOC1"/>
            <w:spacing w:after="0" w:line="360" w:lineRule="exact"/>
            <w:rPr>
              <w:rFonts w:eastAsiaTheme="minorEastAsia" w:cs="KFGQPC Uthman Taha Naskh"/>
              <w:noProof/>
              <w:sz w:val="24"/>
              <w:szCs w:val="24"/>
              <w:rtl/>
            </w:rPr>
          </w:pPr>
          <w:hyperlink w:anchor="_Toc112248297"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298"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اللو</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Toc112248298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316</w:t>
            </w:r>
            <w:r w:rsidR="00010892" w:rsidRPr="00157AE4">
              <w:rPr>
                <w:rStyle w:val="Hyperlink"/>
                <w:rFonts w:cs="KFGQPC Uthman Taha Naskh"/>
                <w:noProof/>
                <w:sz w:val="24"/>
                <w:szCs w:val="24"/>
                <w:rtl/>
              </w:rPr>
              <w:fldChar w:fldCharType="end"/>
            </w:r>
          </w:hyperlink>
        </w:p>
        <w:p w14:paraId="18193DC0" w14:textId="70A714C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299"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_Toc112248299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316</w:t>
            </w:r>
            <w:r w:rsidR="00010892" w:rsidRPr="00157AE4">
              <w:rPr>
                <w:rStyle w:val="Hyperlink"/>
                <w:rFonts w:cs="KFGQPC Uthman Taha Naskh"/>
                <w:noProof/>
                <w:sz w:val="24"/>
                <w:szCs w:val="24"/>
                <w:rtl/>
              </w:rPr>
              <w:fldChar w:fldCharType="end"/>
            </w:r>
          </w:hyperlink>
        </w:p>
        <w:p w14:paraId="1B629B8F" w14:textId="763B4743"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0"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316</w:t>
            </w:r>
            <w:r w:rsidR="00010892" w:rsidRPr="00157AE4">
              <w:rPr>
                <w:rStyle w:val="Hyperlink"/>
                <w:rFonts w:cs="KFGQPC Uthman Taha Naskh"/>
                <w:noProof/>
                <w:sz w:val="24"/>
                <w:szCs w:val="24"/>
                <w:rtl/>
              </w:rPr>
              <w:fldChar w:fldCharType="end"/>
            </w:r>
          </w:hyperlink>
        </w:p>
        <w:p w14:paraId="30F68841" w14:textId="6BE14A9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317</w:t>
            </w:r>
            <w:r w:rsidR="00010892" w:rsidRPr="00157AE4">
              <w:rPr>
                <w:rStyle w:val="Hyperlink"/>
                <w:rFonts w:cs="KFGQPC Uthman Taha Naskh"/>
                <w:noProof/>
                <w:sz w:val="24"/>
                <w:szCs w:val="24"/>
                <w:rtl/>
              </w:rPr>
              <w:fldChar w:fldCharType="end"/>
            </w:r>
          </w:hyperlink>
        </w:p>
        <w:p w14:paraId="7CD5EE24" w14:textId="2A8F4BE4" w:rsidR="00010892" w:rsidRPr="00157AE4" w:rsidRDefault="00000000" w:rsidP="00C016BE">
          <w:pPr>
            <w:pStyle w:val="TOC1"/>
            <w:spacing w:after="0" w:line="360" w:lineRule="exact"/>
            <w:rPr>
              <w:rFonts w:eastAsiaTheme="minorEastAsia" w:cs="KFGQPC Uthman Taha Naskh"/>
              <w:noProof/>
              <w:sz w:val="24"/>
              <w:szCs w:val="24"/>
              <w:rtl/>
            </w:rPr>
          </w:pPr>
          <w:hyperlink w:anchor="_Toc112248302"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03" w:history="1">
            <w:r w:rsidR="00010892" w:rsidRPr="00157AE4">
              <w:rPr>
                <w:rStyle w:val="Hyperlink"/>
                <w:rFonts w:cs="KFGQPC Uthman Taha Naskh" w:hint="eastAsia"/>
                <w:noProof/>
                <w:sz w:val="24"/>
                <w:szCs w:val="24"/>
                <w:rtl/>
              </w:rPr>
              <w:t>النهي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عن</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سب</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الريح</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Toc112248303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319</w:t>
            </w:r>
            <w:r w:rsidR="00010892" w:rsidRPr="00157AE4">
              <w:rPr>
                <w:rStyle w:val="Hyperlink"/>
                <w:rFonts w:cs="KFGQPC Uthman Taha Naskh"/>
                <w:noProof/>
                <w:sz w:val="24"/>
                <w:szCs w:val="24"/>
                <w:rtl/>
              </w:rPr>
              <w:fldChar w:fldCharType="end"/>
            </w:r>
          </w:hyperlink>
        </w:p>
        <w:p w14:paraId="361DD4B0" w14:textId="2023E3C0"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4"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010892"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319</w:t>
            </w:r>
            <w:r w:rsidR="00010892" w:rsidRPr="00157AE4">
              <w:rPr>
                <w:rStyle w:val="Hyperlink"/>
                <w:rFonts w:cs="KFGQPC Uthman Taha Naskh"/>
                <w:noProof/>
                <w:sz w:val="24"/>
                <w:szCs w:val="24"/>
                <w:rtl/>
              </w:rPr>
              <w:fldChar w:fldCharType="end"/>
            </w:r>
          </w:hyperlink>
        </w:p>
        <w:p w14:paraId="31753649" w14:textId="3D785DD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5"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319</w:t>
            </w:r>
            <w:r w:rsidR="00010892" w:rsidRPr="00157AE4">
              <w:rPr>
                <w:rStyle w:val="Hyperlink"/>
                <w:rFonts w:cs="KFGQPC Uthman Taha Naskh"/>
                <w:noProof/>
                <w:sz w:val="24"/>
                <w:szCs w:val="24"/>
                <w:rtl/>
              </w:rPr>
              <w:fldChar w:fldCharType="end"/>
            </w:r>
          </w:hyperlink>
        </w:p>
        <w:p w14:paraId="78B059E5" w14:textId="3A0D5FAA"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6"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319</w:t>
            </w:r>
            <w:r w:rsidR="00010892" w:rsidRPr="00157AE4">
              <w:rPr>
                <w:rStyle w:val="Hyperlink"/>
                <w:rFonts w:cs="KFGQPC Uthman Taha Naskh"/>
                <w:noProof/>
                <w:sz w:val="24"/>
                <w:szCs w:val="24"/>
                <w:rtl/>
              </w:rPr>
              <w:fldChar w:fldCharType="end"/>
            </w:r>
          </w:hyperlink>
        </w:p>
        <w:p w14:paraId="20759C0E" w14:textId="7D85D76E" w:rsidR="00010892" w:rsidRPr="00157AE4" w:rsidRDefault="00000000" w:rsidP="00C016BE">
          <w:pPr>
            <w:pStyle w:val="TOC1"/>
            <w:spacing w:after="0" w:line="360" w:lineRule="exact"/>
            <w:rPr>
              <w:rFonts w:eastAsiaTheme="minorEastAsia" w:cs="KFGQPC Uthman Taha Naskh"/>
              <w:noProof/>
              <w:sz w:val="24"/>
              <w:szCs w:val="24"/>
              <w:rtl/>
            </w:rPr>
          </w:pPr>
          <w:hyperlink w:anchor="_Toc112248307"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Toc112248307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320</w:t>
            </w:r>
            <w:r w:rsidR="00010892" w:rsidRPr="00157AE4">
              <w:rPr>
                <w:rStyle w:val="Hyperlink"/>
                <w:rFonts w:cs="KFGQPC Uthman Taha Naskh"/>
                <w:noProof/>
                <w:sz w:val="24"/>
                <w:szCs w:val="24"/>
                <w:rtl/>
              </w:rPr>
              <w:fldChar w:fldCharType="end"/>
            </w:r>
          </w:hyperlink>
        </w:p>
        <w:p w14:paraId="5AF09449" w14:textId="1CE50DDD"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322</w:t>
            </w:r>
            <w:r w:rsidR="00010892" w:rsidRPr="00157AE4">
              <w:rPr>
                <w:rStyle w:val="Hyperlink"/>
                <w:rFonts w:cs="KFGQPC Uthman Taha Naskh"/>
                <w:noProof/>
                <w:sz w:val="24"/>
                <w:szCs w:val="24"/>
                <w:rtl/>
              </w:rPr>
              <w:fldChar w:fldCharType="end"/>
            </w:r>
          </w:hyperlink>
        </w:p>
        <w:p w14:paraId="5A758E22" w14:textId="4A3E9338"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0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_Toc112248309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322</w:t>
            </w:r>
            <w:r w:rsidR="00010892" w:rsidRPr="00157AE4">
              <w:rPr>
                <w:rStyle w:val="Hyperlink"/>
                <w:rFonts w:cs="KFGQPC Uthman Taha Naskh"/>
                <w:noProof/>
                <w:sz w:val="24"/>
                <w:szCs w:val="24"/>
                <w:rtl/>
              </w:rPr>
              <w:fldChar w:fldCharType="end"/>
            </w:r>
          </w:hyperlink>
        </w:p>
        <w:p w14:paraId="6ADA917B" w14:textId="45F5133C" w:rsidR="00010892" w:rsidRPr="00157AE4" w:rsidRDefault="00000000" w:rsidP="00C016BE">
          <w:pPr>
            <w:pStyle w:val="TOC1"/>
            <w:spacing w:after="0" w:line="360" w:lineRule="exact"/>
            <w:rPr>
              <w:rFonts w:eastAsiaTheme="minorEastAsia" w:cs="KFGQPC Uthman Taha Naskh"/>
              <w:noProof/>
              <w:sz w:val="24"/>
              <w:szCs w:val="24"/>
              <w:rtl/>
            </w:rPr>
          </w:pPr>
          <w:hyperlink w:anchor="_Toc112248310"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11"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منکر</w:t>
            </w:r>
            <w:r w:rsidR="00010892" w:rsidRPr="00157AE4">
              <w:rPr>
                <w:rStyle w:val="Hyperlink"/>
                <w:rFonts w:cs="KFGQPC Uthman Taha Naskh" w:hint="cs"/>
                <w:noProof/>
                <w:sz w:val="24"/>
                <w:szCs w:val="24"/>
                <w:rtl/>
              </w:rPr>
              <w:t>ی</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منكري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القدر</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Toc112248311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325</w:t>
            </w:r>
            <w:r w:rsidR="00010892" w:rsidRPr="00157AE4">
              <w:rPr>
                <w:rStyle w:val="Hyperlink"/>
                <w:rFonts w:cs="KFGQPC Uthman Taha Naskh"/>
                <w:noProof/>
                <w:sz w:val="24"/>
                <w:szCs w:val="24"/>
                <w:rtl/>
              </w:rPr>
              <w:fldChar w:fldCharType="end"/>
            </w:r>
          </w:hyperlink>
        </w:p>
        <w:p w14:paraId="5E0C016F" w14:textId="3940671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12"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_Toc112248312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326</w:t>
            </w:r>
            <w:r w:rsidR="00010892" w:rsidRPr="00157AE4">
              <w:rPr>
                <w:rStyle w:val="Hyperlink"/>
                <w:rFonts w:cs="KFGQPC Uthman Taha Naskh"/>
                <w:noProof/>
                <w:sz w:val="24"/>
                <w:szCs w:val="24"/>
                <w:rtl/>
              </w:rPr>
              <w:fldChar w:fldCharType="end"/>
            </w:r>
          </w:hyperlink>
        </w:p>
        <w:p w14:paraId="0D9FF2F1" w14:textId="2D12F95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13"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_Toc112248313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327</w:t>
            </w:r>
            <w:r w:rsidR="00010892" w:rsidRPr="00157AE4">
              <w:rPr>
                <w:rStyle w:val="Hyperlink"/>
                <w:rFonts w:cs="KFGQPC Uthman Taha Naskh"/>
                <w:noProof/>
                <w:sz w:val="24"/>
                <w:szCs w:val="24"/>
                <w:rtl/>
              </w:rPr>
              <w:fldChar w:fldCharType="end"/>
            </w:r>
          </w:hyperlink>
        </w:p>
        <w:p w14:paraId="4C37C571" w14:textId="7351945E"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14"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_Toc112248314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327</w:t>
            </w:r>
            <w:r w:rsidR="00010892" w:rsidRPr="00157AE4">
              <w:rPr>
                <w:rStyle w:val="Hyperlink"/>
                <w:rFonts w:cs="KFGQPC Uthman Taha Naskh"/>
                <w:noProof/>
                <w:sz w:val="24"/>
                <w:szCs w:val="24"/>
                <w:rtl/>
              </w:rPr>
              <w:fldChar w:fldCharType="end"/>
            </w:r>
          </w:hyperlink>
        </w:p>
        <w:p w14:paraId="129E5B3E" w14:textId="2630F25D" w:rsidR="00010892" w:rsidRPr="00157AE4" w:rsidRDefault="00000000" w:rsidP="00C016BE">
          <w:pPr>
            <w:pStyle w:val="TOC1"/>
            <w:spacing w:after="0" w:line="360" w:lineRule="exact"/>
            <w:rPr>
              <w:rFonts w:eastAsiaTheme="minorEastAsia" w:cs="KFGQPC Uthman Taha Naskh"/>
              <w:noProof/>
              <w:sz w:val="24"/>
              <w:szCs w:val="24"/>
              <w:rtl/>
            </w:rPr>
          </w:pPr>
          <w:hyperlink w:anchor="_Toc112248315"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16" w:history="1">
            <w:r w:rsidR="00010892" w:rsidRPr="00157AE4">
              <w:rPr>
                <w:rStyle w:val="Hyperlink"/>
                <w:rFonts w:cs="KFGQPC Uthman Taha Naskh"/>
                <w:noProof/>
                <w:sz w:val="24"/>
                <w:szCs w:val="24"/>
                <w:rtl/>
              </w:rPr>
              <w:t>«</w:t>
            </w:r>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المصورين</w:t>
            </w:r>
            <w:r w:rsidR="00010892" w:rsidRPr="00157AE4">
              <w:rPr>
                <w:rStyle w:val="Hyperlink"/>
                <w:rFonts w:cs="KFGQPC Uthman Taha Naskh"/>
                <w:noProof/>
                <w:sz w:val="24"/>
                <w:szCs w:val="24"/>
                <w:rtl/>
              </w:rPr>
              <w:t>»</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Toc112248316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331</w:t>
            </w:r>
            <w:r w:rsidR="00010892" w:rsidRPr="00157AE4">
              <w:rPr>
                <w:rStyle w:val="Hyperlink"/>
                <w:rFonts w:cs="KFGQPC Uthman Taha Naskh"/>
                <w:noProof/>
                <w:sz w:val="24"/>
                <w:szCs w:val="24"/>
                <w:rtl/>
              </w:rPr>
              <w:fldChar w:fldCharType="end"/>
            </w:r>
          </w:hyperlink>
        </w:p>
        <w:p w14:paraId="601F0F2C" w14:textId="18B44AF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17"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_Toc112248317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332</w:t>
            </w:r>
            <w:r w:rsidR="00010892" w:rsidRPr="00157AE4">
              <w:rPr>
                <w:rStyle w:val="Hyperlink"/>
                <w:rFonts w:cs="KFGQPC Uthman Taha Naskh"/>
                <w:noProof/>
                <w:sz w:val="24"/>
                <w:szCs w:val="24"/>
                <w:rtl/>
              </w:rPr>
              <w:fldChar w:fldCharType="end"/>
            </w:r>
          </w:hyperlink>
        </w:p>
        <w:p w14:paraId="2295E6EC" w14:textId="30AD27C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18"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_Toc112248318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332</w:t>
            </w:r>
            <w:r w:rsidR="00010892" w:rsidRPr="00157AE4">
              <w:rPr>
                <w:rStyle w:val="Hyperlink"/>
                <w:rFonts w:cs="KFGQPC Uthman Taha Naskh"/>
                <w:noProof/>
                <w:sz w:val="24"/>
                <w:szCs w:val="24"/>
                <w:rtl/>
              </w:rPr>
              <w:fldChar w:fldCharType="end"/>
            </w:r>
          </w:hyperlink>
        </w:p>
        <w:p w14:paraId="6BC8C0B3" w14:textId="22AEE0A1" w:rsidR="00010892" w:rsidRPr="00157AE4" w:rsidRDefault="00000000" w:rsidP="00C016BE">
          <w:pPr>
            <w:pStyle w:val="TOC1"/>
            <w:spacing w:after="0" w:line="360" w:lineRule="exact"/>
            <w:rPr>
              <w:rFonts w:eastAsiaTheme="minorEastAsia" w:cs="KFGQPC Uthman Taha Naskh"/>
              <w:noProof/>
              <w:sz w:val="24"/>
              <w:szCs w:val="24"/>
              <w:rtl/>
            </w:rPr>
          </w:pPr>
          <w:hyperlink w:anchor="_Toc112248319"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20"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كثرة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الحلف</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Toc112248320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337</w:t>
            </w:r>
            <w:r w:rsidR="00010892" w:rsidRPr="00157AE4">
              <w:rPr>
                <w:rStyle w:val="Hyperlink"/>
                <w:rFonts w:cs="KFGQPC Uthman Taha Naskh"/>
                <w:noProof/>
                <w:sz w:val="24"/>
                <w:szCs w:val="24"/>
                <w:rtl/>
              </w:rPr>
              <w:fldChar w:fldCharType="end"/>
            </w:r>
          </w:hyperlink>
        </w:p>
        <w:p w14:paraId="0F95927C" w14:textId="65E2D8C7"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21" w:history="1">
            <w:r w:rsidR="00010892" w:rsidRPr="00157AE4">
              <w:rPr>
                <w:rStyle w:val="Hyperlink"/>
                <w:rFonts w:cs="KFGQPC Uthman Taha Naskh" w:hint="eastAsia"/>
                <w:noProof/>
                <w:sz w:val="24"/>
                <w:szCs w:val="24"/>
                <w:rtl/>
              </w:rPr>
              <w:t>فيه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مسائل</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_Toc112248321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338</w:t>
            </w:r>
            <w:r w:rsidR="00010892" w:rsidRPr="00157AE4">
              <w:rPr>
                <w:rStyle w:val="Hyperlink"/>
                <w:rFonts w:cs="KFGQPC Uthman Taha Naskh"/>
                <w:noProof/>
                <w:sz w:val="24"/>
                <w:szCs w:val="24"/>
                <w:rtl/>
              </w:rPr>
              <w:fldChar w:fldCharType="end"/>
            </w:r>
          </w:hyperlink>
        </w:p>
        <w:p w14:paraId="78215178" w14:textId="7550FD19"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22"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_Toc112248322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338</w:t>
            </w:r>
            <w:r w:rsidR="00010892" w:rsidRPr="00157AE4">
              <w:rPr>
                <w:rStyle w:val="Hyperlink"/>
                <w:rFonts w:cs="KFGQPC Uthman Taha Naskh"/>
                <w:noProof/>
                <w:sz w:val="24"/>
                <w:szCs w:val="24"/>
                <w:rtl/>
              </w:rPr>
              <w:fldChar w:fldCharType="end"/>
            </w:r>
          </w:hyperlink>
        </w:p>
        <w:p w14:paraId="313F722A" w14:textId="1742C62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23"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_Toc112248323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338</w:t>
            </w:r>
            <w:r w:rsidR="00010892" w:rsidRPr="00157AE4">
              <w:rPr>
                <w:rStyle w:val="Hyperlink"/>
                <w:rFonts w:cs="KFGQPC Uthman Taha Naskh"/>
                <w:noProof/>
                <w:sz w:val="24"/>
                <w:szCs w:val="24"/>
                <w:rtl/>
              </w:rPr>
              <w:fldChar w:fldCharType="end"/>
            </w:r>
          </w:hyperlink>
        </w:p>
        <w:p w14:paraId="6A0B7B9D" w14:textId="5CD6FD67" w:rsidR="00010892" w:rsidRPr="00157AE4" w:rsidRDefault="00000000" w:rsidP="00C016BE">
          <w:pPr>
            <w:pStyle w:val="TOC1"/>
            <w:spacing w:after="0" w:line="360" w:lineRule="exact"/>
            <w:rPr>
              <w:rFonts w:eastAsiaTheme="minorEastAsia" w:cs="KFGQPC Uthman Taha Naskh"/>
              <w:noProof/>
              <w:sz w:val="24"/>
              <w:szCs w:val="24"/>
              <w:rtl/>
            </w:rPr>
          </w:pPr>
          <w:hyperlink w:anchor="_Toc112248324"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25"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ذمة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وذمة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نبيه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Toc112248325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343</w:t>
            </w:r>
            <w:r w:rsidR="00010892" w:rsidRPr="00157AE4">
              <w:rPr>
                <w:rStyle w:val="Hyperlink"/>
                <w:rFonts w:cs="KFGQPC Uthman Taha Naskh"/>
                <w:noProof/>
                <w:sz w:val="24"/>
                <w:szCs w:val="24"/>
                <w:rtl/>
              </w:rPr>
              <w:fldChar w:fldCharType="end"/>
            </w:r>
          </w:hyperlink>
        </w:p>
        <w:p w14:paraId="55922561" w14:textId="0BD970D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26"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_Toc112248326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344</w:t>
            </w:r>
            <w:r w:rsidR="00010892" w:rsidRPr="00157AE4">
              <w:rPr>
                <w:rStyle w:val="Hyperlink"/>
                <w:rFonts w:cs="KFGQPC Uthman Taha Naskh"/>
                <w:noProof/>
                <w:sz w:val="24"/>
                <w:szCs w:val="24"/>
                <w:rtl/>
              </w:rPr>
              <w:fldChar w:fldCharType="end"/>
            </w:r>
          </w:hyperlink>
        </w:p>
        <w:p w14:paraId="62B0D0EE" w14:textId="0595304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27"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_Toc112248327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345</w:t>
            </w:r>
            <w:r w:rsidR="00010892" w:rsidRPr="00157AE4">
              <w:rPr>
                <w:rStyle w:val="Hyperlink"/>
                <w:rFonts w:cs="KFGQPC Uthman Taha Naskh"/>
                <w:noProof/>
                <w:sz w:val="24"/>
                <w:szCs w:val="24"/>
                <w:rtl/>
              </w:rPr>
              <w:fldChar w:fldCharType="end"/>
            </w:r>
          </w:hyperlink>
        </w:p>
        <w:p w14:paraId="344C1A5F" w14:textId="595D903D" w:rsidR="00010892" w:rsidRPr="00157AE4" w:rsidRDefault="00000000" w:rsidP="00C016BE">
          <w:pPr>
            <w:pStyle w:val="TOC1"/>
            <w:spacing w:after="0" w:line="360" w:lineRule="exact"/>
            <w:rPr>
              <w:rFonts w:eastAsiaTheme="minorEastAsia" w:cs="KFGQPC Uthman Taha Naskh"/>
              <w:noProof/>
              <w:sz w:val="24"/>
              <w:szCs w:val="24"/>
              <w:rtl/>
            </w:rPr>
          </w:pPr>
          <w:hyperlink w:anchor="_Toc112248328"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29" w:history="1">
            <w:r w:rsidR="00010892" w:rsidRPr="00157AE4">
              <w:rPr>
                <w:rStyle w:val="Hyperlink"/>
                <w:rFonts w:cs="KFGQPC Uthman Taha Naskh" w:hint="eastAsia"/>
                <w:noProof/>
                <w:sz w:val="24"/>
                <w:szCs w:val="24"/>
                <w:rtl/>
              </w:rPr>
              <w:t>لا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يستشفع</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بالله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خلقه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Toc112248329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349</w:t>
            </w:r>
            <w:r w:rsidR="00010892" w:rsidRPr="00157AE4">
              <w:rPr>
                <w:rStyle w:val="Hyperlink"/>
                <w:rFonts w:cs="KFGQPC Uthman Taha Naskh"/>
                <w:noProof/>
                <w:sz w:val="24"/>
                <w:szCs w:val="24"/>
                <w:rtl/>
              </w:rPr>
              <w:fldChar w:fldCharType="end"/>
            </w:r>
          </w:hyperlink>
        </w:p>
        <w:p w14:paraId="669C752B" w14:textId="62B530FB"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30"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_Toc112248330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349</w:t>
            </w:r>
            <w:r w:rsidR="00010892" w:rsidRPr="00157AE4">
              <w:rPr>
                <w:rStyle w:val="Hyperlink"/>
                <w:rFonts w:cs="KFGQPC Uthman Taha Naskh"/>
                <w:noProof/>
                <w:sz w:val="24"/>
                <w:szCs w:val="24"/>
                <w:rtl/>
              </w:rPr>
              <w:fldChar w:fldCharType="end"/>
            </w:r>
          </w:hyperlink>
        </w:p>
        <w:p w14:paraId="1B47D77A" w14:textId="12ECF2B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31"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_Toc112248331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350</w:t>
            </w:r>
            <w:r w:rsidR="00010892" w:rsidRPr="00157AE4">
              <w:rPr>
                <w:rStyle w:val="Hyperlink"/>
                <w:rFonts w:cs="KFGQPC Uthman Taha Naskh"/>
                <w:noProof/>
                <w:sz w:val="24"/>
                <w:szCs w:val="24"/>
                <w:rtl/>
              </w:rPr>
              <w:fldChar w:fldCharType="end"/>
            </w:r>
          </w:hyperlink>
        </w:p>
        <w:p w14:paraId="2E222988" w14:textId="7438FA25" w:rsidR="00010892" w:rsidRPr="00157AE4" w:rsidRDefault="00000000" w:rsidP="00C016BE">
          <w:pPr>
            <w:pStyle w:val="TOC1"/>
            <w:spacing w:after="0" w:line="360" w:lineRule="exact"/>
            <w:rPr>
              <w:rFonts w:eastAsiaTheme="minorEastAsia" w:cs="KFGQPC Uthman Taha Naskh"/>
              <w:noProof/>
              <w:sz w:val="24"/>
              <w:szCs w:val="24"/>
              <w:rtl/>
            </w:rPr>
          </w:pPr>
          <w:hyperlink w:anchor="_Toc112248332"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33"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الأقسام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Toc112248333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351</w:t>
            </w:r>
            <w:r w:rsidR="00010892" w:rsidRPr="00157AE4">
              <w:rPr>
                <w:rStyle w:val="Hyperlink"/>
                <w:rFonts w:cs="KFGQPC Uthman Taha Naskh"/>
                <w:noProof/>
                <w:sz w:val="24"/>
                <w:szCs w:val="24"/>
                <w:rtl/>
              </w:rPr>
              <w:fldChar w:fldCharType="end"/>
            </w:r>
          </w:hyperlink>
        </w:p>
        <w:p w14:paraId="6FA00172" w14:textId="05DB76D6"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34"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_Toc112248334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351</w:t>
            </w:r>
            <w:r w:rsidR="00010892" w:rsidRPr="00157AE4">
              <w:rPr>
                <w:rStyle w:val="Hyperlink"/>
                <w:rFonts w:cs="KFGQPC Uthman Taha Naskh"/>
                <w:noProof/>
                <w:sz w:val="24"/>
                <w:szCs w:val="24"/>
                <w:rtl/>
              </w:rPr>
              <w:fldChar w:fldCharType="end"/>
            </w:r>
          </w:hyperlink>
        </w:p>
        <w:p w14:paraId="686477B6" w14:textId="464FAC2F"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35"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_Toc112248335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352</w:t>
            </w:r>
            <w:r w:rsidR="00010892" w:rsidRPr="00157AE4">
              <w:rPr>
                <w:rStyle w:val="Hyperlink"/>
                <w:rFonts w:cs="KFGQPC Uthman Taha Naskh"/>
                <w:noProof/>
                <w:sz w:val="24"/>
                <w:szCs w:val="24"/>
                <w:rtl/>
              </w:rPr>
              <w:fldChar w:fldCharType="end"/>
            </w:r>
          </w:hyperlink>
        </w:p>
        <w:p w14:paraId="71516059" w14:textId="3F16AAD4" w:rsidR="00010892" w:rsidRPr="00157AE4" w:rsidRDefault="00000000" w:rsidP="00C016BE">
          <w:pPr>
            <w:pStyle w:val="TOC1"/>
            <w:spacing w:after="0" w:line="360" w:lineRule="exact"/>
            <w:rPr>
              <w:rFonts w:eastAsiaTheme="minorEastAsia" w:cs="KFGQPC Uthman Taha Naskh"/>
              <w:noProof/>
              <w:sz w:val="24"/>
              <w:szCs w:val="24"/>
              <w:rtl/>
            </w:rPr>
          </w:pPr>
          <w:hyperlink w:anchor="_Toc112248336" w:history="1">
            <w:r w:rsidR="00010892" w:rsidRPr="00157AE4">
              <w:rPr>
                <w:rStyle w:val="Hyperlink"/>
                <w:rFonts w:cs="KFGQPC Uthman Taha Naskh" w:hint="eastAsia"/>
                <w:noProof/>
                <w:sz w:val="24"/>
                <w:szCs w:val="24"/>
                <w:rtl/>
              </w:rPr>
              <w:t>باب</w:t>
            </w:r>
          </w:hyperlink>
          <w:r w:rsidR="0082250F" w:rsidRPr="00157AE4">
            <w:rPr>
              <w:rStyle w:val="Hyperlink"/>
              <w:rFonts w:cs="KFGQPC Uthman Taha Naskh" w:hint="cs"/>
              <w:noProof/>
              <w:sz w:val="24"/>
              <w:szCs w:val="24"/>
              <w:rtl/>
            </w:rPr>
            <w:t xml:space="preserve"> </w:t>
          </w:r>
          <w:hyperlink w:anchor="_Toc112248337" w:history="1">
            <w:r w:rsidR="00010892" w:rsidRPr="00157AE4">
              <w:rPr>
                <w:rStyle w:val="Hyperlink"/>
                <w:rFonts w:cs="KFGQPC Uthman Taha Naskh" w:hint="eastAsia"/>
                <w:noProof/>
                <w:sz w:val="24"/>
                <w:szCs w:val="24"/>
                <w:rtl/>
              </w:rPr>
              <w:t>ما</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جاء</w:t>
            </w:r>
            <w:r w:rsidR="00010892" w:rsidRPr="00157AE4">
              <w:rPr>
                <w:rStyle w:val="Hyperlink"/>
                <w:rFonts w:cs="KFGQPC Uthman Taha Naskh"/>
                <w:noProof/>
                <w:sz w:val="24"/>
                <w:szCs w:val="24"/>
                <w:rtl/>
              </w:rPr>
              <w:t xml:space="preserve"> </w:t>
            </w:r>
            <w:r w:rsidR="0053589D">
              <w:rPr>
                <w:rStyle w:val="Hyperlink"/>
                <w:rFonts w:cs="KFGQPC Uthman Taha Naskh" w:hint="eastAsia"/>
                <w:noProof/>
                <w:sz w:val="24"/>
                <w:szCs w:val="24"/>
                <w:rtl/>
              </w:rPr>
              <w:t>فى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حماية</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النبي</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صلى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الله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عليه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وسلم</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حمى</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التوحيد</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وسده</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طرق</w:t>
            </w:r>
            <w:r w:rsidR="00010892" w:rsidRPr="00157AE4">
              <w:rPr>
                <w:rStyle w:val="Hyperlink"/>
                <w:rFonts w:cs="KFGQPC Uthman Taha Naskh"/>
                <w:noProof/>
                <w:sz w:val="24"/>
                <w:szCs w:val="24"/>
                <w:rtl/>
              </w:rPr>
              <w:t xml:space="preserve"> </w:t>
            </w:r>
            <w:r w:rsidR="00010892" w:rsidRPr="00157AE4">
              <w:rPr>
                <w:rStyle w:val="Hyperlink"/>
                <w:rFonts w:cs="KFGQPC Uthman Taha Naskh" w:hint="eastAsia"/>
                <w:noProof/>
                <w:sz w:val="24"/>
                <w:szCs w:val="24"/>
                <w:rtl/>
              </w:rPr>
              <w:t>الشرك</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Toc112248337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353</w:t>
            </w:r>
            <w:r w:rsidR="00010892" w:rsidRPr="00157AE4">
              <w:rPr>
                <w:rStyle w:val="Hyperlink"/>
                <w:rFonts w:cs="KFGQPC Uthman Taha Naskh"/>
                <w:noProof/>
                <w:sz w:val="24"/>
                <w:szCs w:val="24"/>
                <w:rtl/>
              </w:rPr>
              <w:fldChar w:fldCharType="end"/>
            </w:r>
          </w:hyperlink>
        </w:p>
        <w:p w14:paraId="59EA315D" w14:textId="32C01345"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38"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_Toc112248338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354</w:t>
            </w:r>
            <w:r w:rsidR="00010892" w:rsidRPr="00157AE4">
              <w:rPr>
                <w:rStyle w:val="Hyperlink"/>
                <w:rFonts w:cs="KFGQPC Uthman Taha Naskh"/>
                <w:noProof/>
                <w:sz w:val="24"/>
                <w:szCs w:val="24"/>
                <w:rtl/>
              </w:rPr>
              <w:fldChar w:fldCharType="end"/>
            </w:r>
          </w:hyperlink>
        </w:p>
        <w:p w14:paraId="0874A085" w14:textId="33985EBC"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39" w:history="1">
            <w:r w:rsidR="00010892" w:rsidRPr="00157AE4">
              <w:rPr>
                <w:rStyle w:val="Hyperlink"/>
                <w:rFonts w:cs="KFGQPC Uthman Taha Naskh" w:hint="eastAsia"/>
                <w:noProof/>
                <w:sz w:val="24"/>
                <w:szCs w:val="24"/>
                <w:rtl/>
              </w:rPr>
              <w:t>الشرح</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_Toc112248339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354</w:t>
            </w:r>
            <w:r w:rsidR="00010892" w:rsidRPr="00157AE4">
              <w:rPr>
                <w:rStyle w:val="Hyperlink"/>
                <w:rFonts w:cs="KFGQPC Uthman Taha Naskh"/>
                <w:noProof/>
                <w:sz w:val="24"/>
                <w:szCs w:val="24"/>
                <w:rtl/>
              </w:rPr>
              <w:fldChar w:fldCharType="end"/>
            </w:r>
          </w:hyperlink>
        </w:p>
        <w:p w14:paraId="7D3EB8B9" w14:textId="31FC0B5A" w:rsidR="00010892" w:rsidRPr="00157AE4" w:rsidRDefault="00000000" w:rsidP="00C016BE">
          <w:pPr>
            <w:pStyle w:val="TOC1"/>
            <w:spacing w:after="0" w:line="360" w:lineRule="exact"/>
            <w:rPr>
              <w:rFonts w:eastAsiaTheme="minorEastAsia" w:cs="KFGQPC Uthman Taha Naskh"/>
              <w:noProof/>
              <w:sz w:val="24"/>
              <w:szCs w:val="24"/>
              <w:rtl/>
            </w:rPr>
          </w:pPr>
          <w:hyperlink w:anchor="_Toc112248340" w:history="1">
            <w:r w:rsidR="00010892" w:rsidRPr="00157AE4">
              <w:rPr>
                <w:rStyle w:val="Hyperlink"/>
                <w:rFonts w:cs="KFGQPC Uthman Taha Naskh" w:hint="eastAsia"/>
                <w:noProof/>
                <w:sz w:val="24"/>
                <w:szCs w:val="24"/>
                <w:rtl/>
              </w:rPr>
              <w:t>باب</w:t>
            </w:r>
            <w:r w:rsidR="00010892" w:rsidRPr="00157AE4">
              <w:rPr>
                <w:rFonts w:cs="KFGQPC Uthman Taha Naskh"/>
                <w:noProof/>
                <w:webHidden/>
                <w:sz w:val="24"/>
                <w:szCs w:val="24"/>
                <w:rtl/>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tl/>
              </w:rPr>
              <w:instrText xml:space="preserve"> </w:instrText>
            </w:r>
            <w:r w:rsidR="00010892" w:rsidRPr="00157AE4">
              <w:rPr>
                <w:rFonts w:cs="KFGQPC Uthman Taha Naskh"/>
                <w:noProof/>
                <w:webHidden/>
                <w:sz w:val="24"/>
                <w:szCs w:val="24"/>
              </w:rPr>
              <w:instrText>PAGEREF</w:instrText>
            </w:r>
            <w:r w:rsidR="00010892" w:rsidRPr="00157AE4">
              <w:rPr>
                <w:rFonts w:cs="KFGQPC Uthman Taha Naskh"/>
                <w:noProof/>
                <w:webHidden/>
                <w:sz w:val="24"/>
                <w:szCs w:val="24"/>
                <w:rtl/>
              </w:rPr>
              <w:instrText xml:space="preserve"> _</w:instrText>
            </w:r>
            <w:r w:rsidR="00010892" w:rsidRPr="00157AE4">
              <w:rPr>
                <w:rFonts w:cs="KFGQPC Uthman Taha Naskh"/>
                <w:noProof/>
                <w:webHidden/>
                <w:sz w:val="24"/>
                <w:szCs w:val="24"/>
              </w:rPr>
              <w:instrText>Toc112248340 \h</w:instrText>
            </w:r>
            <w:r w:rsidR="00010892" w:rsidRPr="00157AE4">
              <w:rPr>
                <w:rFonts w:cs="KFGQPC Uthman Taha Naskh"/>
                <w:noProof/>
                <w:webHidden/>
                <w:sz w:val="24"/>
                <w:szCs w:val="24"/>
                <w:rtl/>
              </w:rPr>
              <w:instrText xml:space="preserve">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355</w:t>
            </w:r>
            <w:r w:rsidR="00010892" w:rsidRPr="00157AE4">
              <w:rPr>
                <w:rStyle w:val="Hyperlink"/>
                <w:rFonts w:cs="KFGQPC Uthman Taha Naskh"/>
                <w:noProof/>
                <w:sz w:val="24"/>
                <w:szCs w:val="24"/>
                <w:rtl/>
              </w:rPr>
              <w:fldChar w:fldCharType="end"/>
            </w:r>
          </w:hyperlink>
        </w:p>
        <w:p w14:paraId="6A418A10" w14:textId="653DB1A5"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41" w:history="1">
            <w:r w:rsidR="00010892" w:rsidRPr="00157AE4">
              <w:rPr>
                <w:rStyle w:val="Hyperlink"/>
                <w:rFonts w:cs="KFGQPC Uthman Taha Naskh" w:hint="eastAsia"/>
                <w:noProof/>
                <w:sz w:val="24"/>
                <w:szCs w:val="24"/>
                <w:rtl/>
              </w:rPr>
              <w:t>الهدف</w:t>
            </w:r>
            <w:r w:rsidR="00512098">
              <w:rPr>
                <w:rStyle w:val="Hyperlink"/>
                <w:rFonts w:cs="KFGQPC Uthman Taha Naskh"/>
                <w:noProof/>
                <w:sz w:val="24"/>
                <w:szCs w:val="24"/>
                <w:rtl/>
              </w:rPr>
              <w:t xml:space="preserve">: </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_Toc112248341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359</w:t>
            </w:r>
            <w:r w:rsidR="00010892" w:rsidRPr="00157AE4">
              <w:rPr>
                <w:rStyle w:val="Hyperlink"/>
                <w:rFonts w:cs="KFGQPC Uthman Taha Naskh"/>
                <w:noProof/>
                <w:sz w:val="24"/>
                <w:szCs w:val="24"/>
                <w:rtl/>
              </w:rPr>
              <w:fldChar w:fldCharType="end"/>
            </w:r>
          </w:hyperlink>
        </w:p>
        <w:p w14:paraId="6F5A8790" w14:textId="27AE3D11" w:rsidR="00010892" w:rsidRPr="00157AE4" w:rsidRDefault="00000000" w:rsidP="00C016BE">
          <w:pPr>
            <w:pStyle w:val="TOC2"/>
            <w:tabs>
              <w:tab w:val="right" w:leader="dot" w:pos="6680"/>
            </w:tabs>
            <w:spacing w:after="0" w:line="360" w:lineRule="exact"/>
            <w:rPr>
              <w:rFonts w:cs="KFGQPC Uthman Taha Naskh"/>
              <w:noProof/>
              <w:sz w:val="24"/>
              <w:szCs w:val="24"/>
            </w:rPr>
          </w:pPr>
          <w:hyperlink w:anchor="_Toc112248342" w:history="1">
            <w:r w:rsidR="00010892" w:rsidRPr="00157AE4">
              <w:rPr>
                <w:rStyle w:val="Hyperlink"/>
                <w:rFonts w:cs="KFGQPC Uthman Taha Naskh" w:hint="eastAsia"/>
                <w:noProof/>
                <w:sz w:val="24"/>
                <w:szCs w:val="24"/>
                <w:rtl/>
              </w:rPr>
              <w:t>الشرح</w:t>
            </w:r>
            <w:r w:rsidR="0082250F" w:rsidRPr="00157AE4">
              <w:rPr>
                <w:rStyle w:val="Hyperlink"/>
                <w:rFonts w:cs="KFGQPC Uthman Taha Naskh"/>
                <w:noProof/>
                <w:sz w:val="24"/>
                <w:szCs w:val="24"/>
                <w:rtl/>
              </w:rPr>
              <w:t>:</w:t>
            </w:r>
            <w:r w:rsidR="00010892" w:rsidRPr="00157AE4">
              <w:rPr>
                <w:rFonts w:cs="KFGQPC Uthman Taha Naskh"/>
                <w:noProof/>
                <w:webHidden/>
                <w:sz w:val="24"/>
                <w:szCs w:val="24"/>
              </w:rPr>
              <w:tab/>
            </w:r>
            <w:r w:rsidR="00010892" w:rsidRPr="00157AE4">
              <w:rPr>
                <w:rStyle w:val="Hyperlink"/>
                <w:rFonts w:cs="KFGQPC Uthman Taha Naskh"/>
                <w:noProof/>
                <w:sz w:val="24"/>
                <w:szCs w:val="24"/>
                <w:rtl/>
              </w:rPr>
              <w:fldChar w:fldCharType="begin"/>
            </w:r>
            <w:r w:rsidR="00010892" w:rsidRPr="00157AE4">
              <w:rPr>
                <w:rFonts w:cs="KFGQPC Uthman Taha Naskh"/>
                <w:noProof/>
                <w:webHidden/>
                <w:sz w:val="24"/>
                <w:szCs w:val="24"/>
              </w:rPr>
              <w:instrText xml:space="preserve"> PAGEREF _Toc112248342 \h </w:instrText>
            </w:r>
            <w:r w:rsidR="00010892" w:rsidRPr="00157AE4">
              <w:rPr>
                <w:rStyle w:val="Hyperlink"/>
                <w:rFonts w:cs="KFGQPC Uthman Taha Naskh"/>
                <w:noProof/>
                <w:sz w:val="24"/>
                <w:szCs w:val="24"/>
                <w:rtl/>
              </w:rPr>
            </w:r>
            <w:r w:rsidR="00010892" w:rsidRPr="00157AE4">
              <w:rPr>
                <w:rStyle w:val="Hyperlink"/>
                <w:rFonts w:cs="KFGQPC Uthman Taha Naskh"/>
                <w:noProof/>
                <w:sz w:val="24"/>
                <w:szCs w:val="24"/>
                <w:rtl/>
              </w:rPr>
              <w:fldChar w:fldCharType="separate"/>
            </w:r>
            <w:r w:rsidR="00A01845">
              <w:rPr>
                <w:rFonts w:cs="KFGQPC Uthman Taha Naskh"/>
                <w:noProof/>
                <w:webHidden/>
                <w:sz w:val="24"/>
                <w:szCs w:val="24"/>
                <w:rtl/>
              </w:rPr>
              <w:t>359</w:t>
            </w:r>
            <w:r w:rsidR="00010892" w:rsidRPr="00157AE4">
              <w:rPr>
                <w:rStyle w:val="Hyperlink"/>
                <w:rFonts w:cs="KFGQPC Uthman Taha Naskh"/>
                <w:noProof/>
                <w:sz w:val="24"/>
                <w:szCs w:val="24"/>
                <w:rtl/>
              </w:rPr>
              <w:fldChar w:fldCharType="end"/>
            </w:r>
          </w:hyperlink>
        </w:p>
        <w:p w14:paraId="7F0F93E6" w14:textId="77777777" w:rsidR="00010892" w:rsidRPr="00157AE4" w:rsidRDefault="00010892" w:rsidP="00C016BE">
          <w:pPr>
            <w:spacing w:after="0" w:line="360" w:lineRule="exact"/>
            <w:rPr>
              <w:rFonts w:cs="KFGQPC Uthman Taha Naskh"/>
              <w:sz w:val="24"/>
              <w:szCs w:val="24"/>
            </w:rPr>
          </w:pPr>
          <w:r w:rsidRPr="00157AE4">
            <w:rPr>
              <w:rFonts w:cs="KFGQPC Uthman Taha Naskh"/>
              <w:b/>
              <w:bCs/>
              <w:noProof/>
              <w:sz w:val="24"/>
              <w:szCs w:val="24"/>
            </w:rPr>
            <w:fldChar w:fldCharType="end"/>
          </w:r>
        </w:p>
      </w:sdtContent>
    </w:sdt>
    <w:p w14:paraId="13A9D0AC" w14:textId="77777777" w:rsidR="00F37C39" w:rsidRDefault="00F37C39" w:rsidP="00F37C39">
      <w:pPr>
        <w:widowControl w:val="0"/>
        <w:spacing w:after="120" w:line="500" w:lineRule="exact"/>
        <w:jc w:val="center"/>
        <w:rPr>
          <w:rFonts w:ascii="Traditional Arabic" w:hAnsi="Traditional Arabic" w:cs="KFGQPC Uthman Taha Naskh"/>
          <w:color w:val="000000" w:themeColor="text1"/>
          <w:sz w:val="30"/>
          <w:szCs w:val="30"/>
          <w:rtl/>
        </w:rPr>
      </w:pPr>
      <w:r w:rsidRPr="00A20D0A">
        <w:rPr>
          <w:rFonts w:ascii="Greta Arabic" w:hAnsi="Greta Arabic" w:cs="Greta Arabic" w:hint="cs"/>
          <w:noProof/>
          <w:color w:val="000000"/>
          <w:sz w:val="28"/>
          <w:szCs w:val="28"/>
          <w:rtl/>
        </w:rPr>
        <w:drawing>
          <wp:inline distT="0" distB="0" distL="0" distR="0" wp14:anchorId="7BC12C80" wp14:editId="3CD52143">
            <wp:extent cx="1066800" cy="244840"/>
            <wp:effectExtent l="0" t="0" r="0" b="31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2.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1072431" cy="246132"/>
                    </a:xfrm>
                    <a:prstGeom prst="rect">
                      <a:avLst/>
                    </a:prstGeom>
                  </pic:spPr>
                </pic:pic>
              </a:graphicData>
            </a:graphic>
          </wp:inline>
        </w:drawing>
      </w:r>
    </w:p>
    <w:p w14:paraId="74B72289" w14:textId="77777777" w:rsidR="000A7E45" w:rsidRPr="00E56013" w:rsidRDefault="000A7E45" w:rsidP="007A286F">
      <w:pPr>
        <w:widowControl w:val="0"/>
        <w:spacing w:after="120" w:line="500" w:lineRule="exact"/>
        <w:ind w:firstLine="454"/>
        <w:jc w:val="both"/>
        <w:rPr>
          <w:rFonts w:ascii="Traditional Arabic" w:eastAsia="Times New Roman" w:hAnsi="Traditional Arabic" w:cs="KFGQPC Uthman Taha Naskh"/>
          <w:color w:val="000000" w:themeColor="text1"/>
          <w:sz w:val="30"/>
          <w:szCs w:val="30"/>
        </w:rPr>
      </w:pPr>
    </w:p>
    <w:sectPr w:rsidR="000A7E45" w:rsidRPr="00E56013" w:rsidSect="00010892">
      <w:footnotePr>
        <w:numRestart w:val="eachPage"/>
      </w:footnotePr>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65905" w14:textId="77777777" w:rsidR="00CA0A2D" w:rsidRDefault="00CA0A2D" w:rsidP="006D1F61">
      <w:pPr>
        <w:spacing w:after="0" w:line="240" w:lineRule="auto"/>
      </w:pPr>
      <w:r>
        <w:separator/>
      </w:r>
    </w:p>
  </w:endnote>
  <w:endnote w:type="continuationSeparator" w:id="0">
    <w:p w14:paraId="7197C143" w14:textId="77777777" w:rsidR="00CA0A2D" w:rsidRDefault="00CA0A2D" w:rsidP="006D1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D87C57E7-962F-4138-B31D-843A1389C46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embedRegular r:id="rId2" w:fontKey="{1B7961F4-B6E8-4E0C-A2C5-2B0BB1049B98}"/>
    <w:embedBold r:id="rId3" w:fontKey="{BB5ACD1C-1D37-408A-959E-5FD5B2C9BDA1}"/>
  </w:font>
  <w:font w:name="KFGQPC Uthman Taha Naskh">
    <w:altName w:val="Arial"/>
    <w:panose1 w:val="02000000000000000000"/>
    <w:charset w:val="B2"/>
    <w:family w:val="auto"/>
    <w:pitch w:val="variable"/>
    <w:sig w:usb0="80002001" w:usb1="90000000" w:usb2="00000008" w:usb3="00000000" w:csb0="00000040" w:csb1="00000000"/>
    <w:embedRegular r:id="rId4" w:fontKey="{26DCDC22-9DE9-4012-9635-ED5F355FD8D1}"/>
    <w:embedBold r:id="rId5" w:fontKey="{D9325AA4-3021-48B5-B02B-7F26400A816E}"/>
  </w:font>
  <w:font w:name="Tahoma">
    <w:panose1 w:val="020B0604030504040204"/>
    <w:charset w:val="00"/>
    <w:family w:val="swiss"/>
    <w:pitch w:val="variable"/>
    <w:sig w:usb0="E1002EFF" w:usb1="C000605B" w:usb2="00000029" w:usb3="00000000" w:csb0="000101FF" w:csb1="00000000"/>
  </w:font>
  <w:font w:name="Greta Arabic">
    <w:altName w:val="Arial"/>
    <w:charset w:val="00"/>
    <w:family w:val="auto"/>
    <w:pitch w:val="variable"/>
    <w:sig w:usb0="00002003" w:usb1="80000000" w:usb2="00000008" w:usb3="00000000" w:csb0="00000041" w:csb1="00000000"/>
  </w:font>
  <w:font w:name="YouYuan">
    <w:charset w:val="86"/>
    <w:family w:val="modern"/>
    <w:pitch w:val="fixed"/>
    <w:sig w:usb0="00000001" w:usb1="080E0000" w:usb2="00000010" w:usb3="00000000" w:csb0="00040000" w:csb1="00000000"/>
  </w:font>
  <w:font w:name="Lotus Linotype">
    <w:panose1 w:val="02000000000000000000"/>
    <w:charset w:val="00"/>
    <w:family w:val="auto"/>
    <w:pitch w:val="variable"/>
    <w:sig w:usb0="00002007" w:usb1="80000000" w:usb2="00000008" w:usb3="00000000" w:csb0="00000043" w:csb1="00000000"/>
    <w:embedBold r:id="rId6" w:subsetted="1" w:fontKey="{254AD373-D98B-4F99-9D89-64FD97AC5F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EB14" w14:textId="77777777" w:rsidR="007E3EAC" w:rsidRPr="00010892" w:rsidRDefault="007E3EAC" w:rsidP="00010892">
    <w:pPr>
      <w:spacing w:after="0" w:line="240" w:lineRule="auto"/>
      <w:rPr>
        <w:rtl/>
        <w:lang w:bidi="ar-EG"/>
      </w:rPr>
    </w:pPr>
    <w:r>
      <w:rPr>
        <w:noProof/>
      </w:rPr>
      <mc:AlternateContent>
        <mc:Choice Requires="wps">
          <w:drawing>
            <wp:anchor distT="0" distB="0" distL="114300" distR="114300" simplePos="0" relativeHeight="251662336" behindDoc="0" locked="0" layoutInCell="1" allowOverlap="1" wp14:anchorId="6F90C294" wp14:editId="1F85A8F2">
              <wp:simplePos x="0" y="0"/>
              <wp:positionH relativeFrom="column">
                <wp:posOffset>1915160</wp:posOffset>
              </wp:positionH>
              <wp:positionV relativeFrom="paragraph">
                <wp:posOffset>43180</wp:posOffset>
              </wp:positionV>
              <wp:extent cx="404495" cy="248285"/>
              <wp:effectExtent l="0" t="0" r="14605" b="18415"/>
              <wp:wrapNone/>
              <wp:docPr id="5"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495" cy="248285"/>
                      </a:xfrm>
                      <a:prstGeom prst="roundRect">
                        <a:avLst>
                          <a:gd name="adj" fmla="val 47903"/>
                        </a:avLst>
                      </a:prstGeom>
                      <a:solidFill>
                        <a:srgbClr val="0070C0"/>
                      </a:solidFill>
                      <a:ln w="9525">
                        <a:solidFill>
                          <a:srgbClr val="0070C0"/>
                        </a:solidFill>
                        <a:round/>
                        <a:headEnd/>
                        <a:tailEnd/>
                      </a:ln>
                    </wps:spPr>
                    <wps:txbx>
                      <w:txbxContent>
                        <w:p w14:paraId="3AF12284" w14:textId="77777777" w:rsidR="007E3EAC" w:rsidRPr="00D506CC" w:rsidRDefault="007E3EAC" w:rsidP="00010892">
                          <w:pPr>
                            <w:spacing w:line="220" w:lineRule="exact"/>
                            <w:jc w:val="center"/>
                            <w:rPr>
                              <w:rFonts w:ascii="Traditional Arabic" w:eastAsia="YouYuan" w:hAnsi="Traditional Arabic" w:cs="Traditional Arabic"/>
                              <w:b/>
                              <w:bCs/>
                              <w:color w:val="FFFFFF"/>
                              <w:sz w:val="24"/>
                              <w:szCs w:val="24"/>
                            </w:rPr>
                          </w:pPr>
                          <w:r w:rsidRPr="00D506CC">
                            <w:rPr>
                              <w:rFonts w:ascii="Traditional Arabic" w:eastAsia="YouYuan" w:hAnsi="Traditional Arabic" w:cs="Traditional Arabic"/>
                              <w:b/>
                              <w:bCs/>
                              <w:color w:val="FFFFFF"/>
                              <w:sz w:val="32"/>
                              <w:szCs w:val="36"/>
                            </w:rPr>
                            <w:fldChar w:fldCharType="begin"/>
                          </w:r>
                          <w:r w:rsidRPr="00DF0900">
                            <w:rPr>
                              <w:rFonts w:ascii="Traditional Arabic" w:eastAsia="YouYuan" w:hAnsi="Traditional Arabic" w:cs="Traditional Arabic"/>
                              <w:b/>
                              <w:bCs/>
                              <w:color w:val="FFFFFF"/>
                            </w:rPr>
                            <w:instrText xml:space="preserve"> PAGE   \* MERGEFORMAT </w:instrText>
                          </w:r>
                          <w:r w:rsidRPr="00D506CC">
                            <w:rPr>
                              <w:rFonts w:ascii="Traditional Arabic" w:eastAsia="YouYuan" w:hAnsi="Traditional Arabic" w:cs="Traditional Arabic"/>
                              <w:b/>
                              <w:bCs/>
                              <w:color w:val="FFFFFF"/>
                              <w:sz w:val="32"/>
                              <w:szCs w:val="36"/>
                            </w:rPr>
                            <w:fldChar w:fldCharType="separate"/>
                          </w:r>
                          <w:r w:rsidR="00557869" w:rsidRPr="00557869">
                            <w:rPr>
                              <w:rFonts w:ascii="Traditional Arabic" w:eastAsia="YouYuan" w:hAnsi="Traditional Arabic" w:cs="Traditional Arabic"/>
                              <w:b/>
                              <w:bCs/>
                              <w:noProof/>
                              <w:color w:val="FFFFFF"/>
                              <w:sz w:val="24"/>
                              <w:szCs w:val="24"/>
                              <w:rtl/>
                            </w:rPr>
                            <w:t>217</w:t>
                          </w:r>
                          <w:r w:rsidRPr="00D506CC">
                            <w:rPr>
                              <w:rFonts w:ascii="Traditional Arabic" w:eastAsia="YouYuan" w:hAnsi="Traditional Arabic" w:cs="Traditional Arabic"/>
                              <w:b/>
                              <w:bCs/>
                              <w:noProof/>
                              <w:color w:val="FFFFFF"/>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90C294" id="Rounded Rectangle 11" o:spid="_x0000_s1026" style="position:absolute;left:0;text-align:left;margin-left:150.8pt;margin-top:3.4pt;width:31.85pt;height:1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3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wKGAIAADQEAAAOAAAAZHJzL2Uyb0RvYy54bWysU9uO0zAQfUfiHyy/06SlZduo6WrVZRHS&#10;chELH+DYTmJwPMZ2m5SvZ+w0ZRdeEOLFOr7MmZkzx9vrodPkKJ1XYEo6n+WUSMNBKNOU9Mvnuxdr&#10;SnxgRjANRpb0JD293j1/tu1tIRfQghbSESQxvuhtSdsQbJFlnreyY34GVhq8rMF1LODWNZlwrEf2&#10;TmeLPH+V9eCEdcCl93h6O17SXeKva8nDh7r2MhBdUqwtpNWltYprttuyonHMtoqfy2D/UEXHlMGk&#10;F6pbFhg5OPUHVae4Aw91mHHoMqhrxWXqAbuZ579189AyK1MvKI63F5n8/6Pl748P9qOLpXt7D/yb&#10;Jwb2LTONvHEO+lYygenmUaist764BMSNx1BS9e9A4GjZIUDSYKhdFwmxOzIkqU8XqeUQCMfDZb5c&#10;blaUcLxaLNeL9SplYMUUbJ0PbyR0JIKSOjgY8QnHmTKw470PSW5BDOticvGVkrrTOLwj02R5tclf&#10;nhnPjzNWTJypW9BK3Cmt08Y11V47gqFYaX6V75MzMMQ/fqYN6Uu6WS1WqYond/7vKFIfyXRR2ddG&#10;JByY0iPGlNqcpY7qRiP7IgzVgA8jrECcUHQHo5Xx6yFowf2gpEcbl9R/PzAnKdFvDQ4uen4CbgLV&#10;BJjhGFrSQMkI92H8GwfrVNMi8zx1auAGh1urMLlgrOJcJ1oT0RPvP96nV78+++4nAAAA//8DAFBL&#10;AwQUAAYACAAAACEAwsiQkd0AAAAIAQAADwAAAGRycy9kb3ducmV2LnhtbEyPQUvDQBSE74L/YXmC&#10;N7uJscHGvBQVFBSEGtv7NvuaRHffhuw2jf/e9aTHYYaZb8r1bI2YaPS9Y4R0kYAgbpzuuUXYfjxd&#10;3YLwQbFWxjEhfJOHdXV+VqpCuxO/01SHVsQS9oVC6EIYCil905FVfuEG4ugd3GhViHJspR7VKZZb&#10;I6+TJJdW9RwXOjXQY0fNV320CLt088JszEG+va4e3PQcPuuNRry8mO/vQASaw18YfvEjOlSRae+O&#10;rL0wCFmS5jGKkMcH0c/yZQZij3CzXIGsSvn/QPUDAAD//wMAUEsBAi0AFAAGAAgAAAAhALaDOJL+&#10;AAAA4QEAABMAAAAAAAAAAAAAAAAAAAAAAFtDb250ZW50X1R5cGVzXS54bWxQSwECLQAUAAYACAAA&#10;ACEAOP0h/9YAAACUAQAACwAAAAAAAAAAAAAAAAAvAQAAX3JlbHMvLnJlbHNQSwECLQAUAAYACAAA&#10;ACEA8rqsChgCAAA0BAAADgAAAAAAAAAAAAAAAAAuAgAAZHJzL2Uyb0RvYy54bWxQSwECLQAUAAYA&#10;CAAAACEAwsiQkd0AAAAIAQAADwAAAAAAAAAAAAAAAAByBAAAZHJzL2Rvd25yZXYueG1sUEsFBgAA&#10;AAAEAAQA8wAAAHwFAAAAAA==&#10;" fillcolor="#0070c0" strokecolor="#0070c0">
              <v:textbox inset="0,0,0,0">
                <w:txbxContent>
                  <w:p w14:paraId="3AF12284" w14:textId="77777777" w:rsidR="007E3EAC" w:rsidRPr="00D506CC" w:rsidRDefault="007E3EAC" w:rsidP="00010892">
                    <w:pPr>
                      <w:spacing w:line="220" w:lineRule="exact"/>
                      <w:jc w:val="center"/>
                      <w:rPr>
                        <w:rFonts w:ascii="Traditional Arabic" w:eastAsia="YouYuan" w:hAnsi="Traditional Arabic" w:cs="Traditional Arabic"/>
                        <w:b/>
                        <w:bCs/>
                        <w:color w:val="FFFFFF"/>
                        <w:sz w:val="24"/>
                        <w:szCs w:val="24"/>
                      </w:rPr>
                    </w:pPr>
                    <w:r w:rsidRPr="00D506CC">
                      <w:rPr>
                        <w:rFonts w:ascii="Traditional Arabic" w:eastAsia="YouYuan" w:hAnsi="Traditional Arabic" w:cs="Traditional Arabic"/>
                        <w:b/>
                        <w:bCs/>
                        <w:color w:val="FFFFFF"/>
                        <w:sz w:val="32"/>
                        <w:szCs w:val="36"/>
                      </w:rPr>
                      <w:fldChar w:fldCharType="begin"/>
                    </w:r>
                    <w:r w:rsidRPr="00DF0900">
                      <w:rPr>
                        <w:rFonts w:ascii="Traditional Arabic" w:eastAsia="YouYuan" w:hAnsi="Traditional Arabic" w:cs="Traditional Arabic"/>
                        <w:b/>
                        <w:bCs/>
                        <w:color w:val="FFFFFF"/>
                      </w:rPr>
                      <w:instrText xml:space="preserve"> PAGE   \* MERGEFORMAT </w:instrText>
                    </w:r>
                    <w:r w:rsidRPr="00D506CC">
                      <w:rPr>
                        <w:rFonts w:ascii="Traditional Arabic" w:eastAsia="YouYuan" w:hAnsi="Traditional Arabic" w:cs="Traditional Arabic"/>
                        <w:b/>
                        <w:bCs/>
                        <w:color w:val="FFFFFF"/>
                        <w:sz w:val="32"/>
                        <w:szCs w:val="36"/>
                      </w:rPr>
                      <w:fldChar w:fldCharType="separate"/>
                    </w:r>
                    <w:r w:rsidR="00557869" w:rsidRPr="00557869">
                      <w:rPr>
                        <w:rFonts w:ascii="Traditional Arabic" w:eastAsia="YouYuan" w:hAnsi="Traditional Arabic" w:cs="Traditional Arabic"/>
                        <w:b/>
                        <w:bCs/>
                        <w:noProof/>
                        <w:color w:val="FFFFFF"/>
                        <w:sz w:val="24"/>
                        <w:szCs w:val="24"/>
                        <w:rtl/>
                      </w:rPr>
                      <w:t>217</w:t>
                    </w:r>
                    <w:r w:rsidRPr="00D506CC">
                      <w:rPr>
                        <w:rFonts w:ascii="Traditional Arabic" w:eastAsia="YouYuan" w:hAnsi="Traditional Arabic" w:cs="Traditional Arabic"/>
                        <w:b/>
                        <w:bCs/>
                        <w:noProof/>
                        <w:color w:val="FFFFFF"/>
                        <w:sz w:val="24"/>
                        <w:szCs w:val="24"/>
                      </w:rPr>
                      <w:fldChar w:fldCharType="end"/>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EC557" w14:textId="77777777" w:rsidR="00CA0A2D" w:rsidRDefault="00CA0A2D" w:rsidP="006D1F61">
      <w:pPr>
        <w:spacing w:after="0" w:line="240" w:lineRule="auto"/>
      </w:pPr>
      <w:r>
        <w:separator/>
      </w:r>
    </w:p>
  </w:footnote>
  <w:footnote w:type="continuationSeparator" w:id="0">
    <w:p w14:paraId="528603BB" w14:textId="77777777" w:rsidR="00CA0A2D" w:rsidRDefault="00CA0A2D" w:rsidP="006D1F61">
      <w:pPr>
        <w:spacing w:after="0" w:line="240" w:lineRule="auto"/>
      </w:pPr>
      <w:r>
        <w:continuationSeparator/>
      </w:r>
    </w:p>
  </w:footnote>
  <w:footnote w:id="1">
    <w:p w14:paraId="65AF0515" w14:textId="078F9239" w:rsidR="007E3EAC" w:rsidRPr="001F7B1D" w:rsidRDefault="007E3EAC" w:rsidP="006D1F61">
      <w:pPr>
        <w:pStyle w:val="FootnoteText"/>
        <w:rPr>
          <w:rFonts w:cs="KFGQPC Uthman Taha Naskh"/>
          <w:sz w:val="24"/>
          <w:szCs w:val="24"/>
        </w:rPr>
      </w:pPr>
      <w:r w:rsidRPr="006C05B2">
        <w:rPr>
          <w:rFonts w:cs="KFGQPC Uthman Taha Naskh" w:hint="cs"/>
          <w:color w:val="0070C0"/>
          <w:sz w:val="24"/>
          <w:szCs w:val="24"/>
          <w:rtl/>
        </w:rPr>
        <w:t>(</w:t>
      </w:r>
      <w:r w:rsidRPr="00CB6056">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الطاغوت: كل معبود من دون الله من أنس أو جن أو صنم أو غير ذلك</w:t>
      </w:r>
      <w:r w:rsidRPr="001F7B1D">
        <w:rPr>
          <w:rFonts w:cs="KFGQPC Uthman Taha Naskh" w:hint="cs"/>
          <w:sz w:val="24"/>
          <w:szCs w:val="24"/>
          <w:rtl/>
        </w:rPr>
        <w:t>.</w:t>
      </w:r>
    </w:p>
  </w:footnote>
  <w:footnote w:id="2">
    <w:p w14:paraId="0662E72D" w14:textId="53BE07C9" w:rsidR="007E3EAC" w:rsidRPr="001F7B1D" w:rsidRDefault="007E3EAC" w:rsidP="00CB72F9">
      <w:pPr>
        <w:pStyle w:val="FootnoteText"/>
        <w:rPr>
          <w:rFonts w:cs="KFGQPC Uthman Taha Naskh"/>
          <w:sz w:val="24"/>
          <w:szCs w:val="24"/>
        </w:rPr>
      </w:pPr>
      <w:r w:rsidRPr="006C05B2">
        <w:rPr>
          <w:rFonts w:cs="KFGQPC Uthman Taha Naskh" w:hint="cs"/>
          <w:color w:val="0070C0"/>
          <w:sz w:val="24"/>
          <w:szCs w:val="24"/>
          <w:rtl/>
        </w:rPr>
        <w:t>(</w:t>
      </w:r>
      <w:r w:rsidRPr="00CB6056">
        <w:rPr>
          <w:rStyle w:val="FootnoteReference"/>
          <w:rFonts w:cs="KFGQPC Uthman Taha Naskh"/>
          <w:color w:val="0070C0"/>
          <w:sz w:val="24"/>
          <w:szCs w:val="24"/>
          <w:vertAlign w:val="baseline"/>
          <w:rtl/>
        </w:rPr>
        <w:t>١</w:t>
      </w:r>
      <w:r>
        <w:rPr>
          <w:rFonts w:cs="KFGQPC Uthman Taha Naskh" w:hint="cs"/>
          <w:color w:val="0070C0"/>
          <w:sz w:val="24"/>
          <w:szCs w:val="24"/>
          <w:rtl/>
        </w:rPr>
        <w:t xml:space="preserve">) </w:t>
      </w:r>
      <w:r w:rsidRPr="001F7B1D">
        <w:rPr>
          <w:rFonts w:cs="KFGQPC Uthman Taha Naskh"/>
          <w:sz w:val="24"/>
          <w:szCs w:val="24"/>
          <w:rtl/>
        </w:rPr>
        <w:t>الاملاق: الفقر</w:t>
      </w:r>
      <w:r w:rsidRPr="001F7B1D">
        <w:rPr>
          <w:rFonts w:cs="KFGQPC Uthman Taha Naskh" w:hint="cs"/>
          <w:sz w:val="24"/>
          <w:szCs w:val="24"/>
          <w:rtl/>
        </w:rPr>
        <w:t>.</w:t>
      </w:r>
    </w:p>
  </w:footnote>
  <w:footnote w:id="3">
    <w:p w14:paraId="1B4B5615" w14:textId="4229BDB2" w:rsidR="007E3EAC" w:rsidRPr="001F7B1D" w:rsidRDefault="007E3EAC" w:rsidP="00CB72F9">
      <w:pPr>
        <w:pStyle w:val="FootnoteText"/>
        <w:rPr>
          <w:rFonts w:cs="KFGQPC Uthman Taha Naskh"/>
          <w:sz w:val="24"/>
          <w:szCs w:val="24"/>
        </w:rPr>
      </w:pPr>
      <w:r w:rsidRPr="006C05B2">
        <w:rPr>
          <w:rFonts w:cs="KFGQPC Uthman Taha Naskh" w:hint="cs"/>
          <w:color w:val="0070C0"/>
          <w:sz w:val="24"/>
          <w:szCs w:val="24"/>
          <w:rtl/>
        </w:rPr>
        <w:t>(</w:t>
      </w:r>
      <w:r w:rsidRPr="00CB6056">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الفواحش: هي الأمور التي حرمها الإسلام کالزنا، واللواط، وشرب الخمر، والكبر، والحسد، والظلم، بكل أنواعه، والآثام بكل صورها</w:t>
      </w:r>
      <w:r w:rsidRPr="001F7B1D">
        <w:rPr>
          <w:rFonts w:cs="KFGQPC Uthman Taha Naskh" w:hint="cs"/>
          <w:sz w:val="24"/>
          <w:szCs w:val="24"/>
          <w:rtl/>
        </w:rPr>
        <w:t>.</w:t>
      </w:r>
    </w:p>
  </w:footnote>
  <w:footnote w:id="4">
    <w:p w14:paraId="343227F7" w14:textId="34C7FADA" w:rsidR="007E3EAC" w:rsidRPr="001F7B1D" w:rsidRDefault="007E3EAC" w:rsidP="00CB72F9">
      <w:pPr>
        <w:pStyle w:val="FootnoteText"/>
        <w:rPr>
          <w:rFonts w:cs="KFGQPC Uthman Taha Naskh"/>
          <w:sz w:val="24"/>
          <w:szCs w:val="24"/>
        </w:rPr>
      </w:pPr>
      <w:r w:rsidRPr="006C05B2">
        <w:rPr>
          <w:rFonts w:cs="KFGQPC Uthman Taha Naskh" w:hint="cs"/>
          <w:color w:val="0070C0"/>
          <w:sz w:val="24"/>
          <w:szCs w:val="24"/>
          <w:rtl/>
        </w:rPr>
        <w:t>(</w:t>
      </w:r>
      <w:r w:rsidRPr="00CB6056">
        <w:rPr>
          <w:rStyle w:val="FootnoteReference"/>
          <w:rFonts w:cs="KFGQPC Uthman Taha Naskh"/>
          <w:color w:val="0070C0"/>
          <w:sz w:val="24"/>
          <w:szCs w:val="24"/>
          <w:vertAlign w:val="baseline"/>
          <w:rtl/>
        </w:rPr>
        <w:t>٣</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ما ظهر: ما يفعل علنا</w:t>
      </w:r>
      <w:r w:rsidRPr="001F7B1D">
        <w:rPr>
          <w:rFonts w:cs="KFGQPC Uthman Taha Naskh" w:hint="cs"/>
          <w:sz w:val="24"/>
          <w:szCs w:val="24"/>
          <w:rtl/>
        </w:rPr>
        <w:t>ً.</w:t>
      </w:r>
    </w:p>
  </w:footnote>
  <w:footnote w:id="5">
    <w:p w14:paraId="0333FB63" w14:textId="67E0988B" w:rsidR="007E3EAC" w:rsidRPr="001F7B1D" w:rsidRDefault="007E3EAC" w:rsidP="00CB72F9">
      <w:pPr>
        <w:pStyle w:val="FootnoteText"/>
        <w:rPr>
          <w:rFonts w:cs="KFGQPC Uthman Taha Naskh"/>
          <w:sz w:val="24"/>
          <w:szCs w:val="24"/>
        </w:rPr>
      </w:pPr>
      <w:r w:rsidRPr="006C05B2">
        <w:rPr>
          <w:rFonts w:cs="KFGQPC Uthman Taha Naskh" w:hint="cs"/>
          <w:color w:val="0070C0"/>
          <w:sz w:val="24"/>
          <w:szCs w:val="24"/>
          <w:rtl/>
        </w:rPr>
        <w:t>(</w:t>
      </w:r>
      <w:r w:rsidRPr="00CB6056">
        <w:rPr>
          <w:rStyle w:val="FootnoteReference"/>
          <w:rFonts w:cs="KFGQPC Uthman Taha Naskh"/>
          <w:color w:val="0070C0"/>
          <w:sz w:val="24"/>
          <w:szCs w:val="24"/>
          <w:vertAlign w:val="baseline"/>
          <w:rtl/>
        </w:rPr>
        <w:t>٤</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ما بطن: ما يفعل سرا</w:t>
      </w:r>
      <w:r w:rsidRPr="001F7B1D">
        <w:rPr>
          <w:rFonts w:cs="KFGQPC Uthman Taha Naskh" w:hint="cs"/>
          <w:sz w:val="24"/>
          <w:szCs w:val="24"/>
          <w:rtl/>
        </w:rPr>
        <w:t>ً.</w:t>
      </w:r>
    </w:p>
  </w:footnote>
  <w:footnote w:id="6">
    <w:p w14:paraId="7C3FB178" w14:textId="5F1E94FB" w:rsidR="007E3EAC" w:rsidRPr="001F7B1D" w:rsidRDefault="007E3EAC" w:rsidP="00C72098">
      <w:pPr>
        <w:pStyle w:val="FootnoteText"/>
        <w:rPr>
          <w:rFonts w:cs="KFGQPC Uthman Taha Naskh"/>
          <w:sz w:val="24"/>
          <w:szCs w:val="24"/>
        </w:rPr>
      </w:pPr>
      <w:r w:rsidRPr="006C05B2">
        <w:rPr>
          <w:rFonts w:cs="KFGQPC Uthman Taha Naskh" w:hint="cs"/>
          <w:color w:val="0070C0"/>
          <w:sz w:val="24"/>
          <w:szCs w:val="24"/>
          <w:rtl/>
        </w:rPr>
        <w:t>(</w:t>
      </w:r>
      <w:r w:rsidRPr="005D7A54">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الثيب: هو الذي قد تزوج</w:t>
      </w:r>
      <w:r w:rsidRPr="001F7B1D">
        <w:rPr>
          <w:rFonts w:cs="KFGQPC Uthman Taha Naskh" w:hint="cs"/>
          <w:sz w:val="24"/>
          <w:szCs w:val="24"/>
          <w:rtl/>
        </w:rPr>
        <w:t>.</w:t>
      </w:r>
    </w:p>
  </w:footnote>
  <w:footnote w:id="7">
    <w:p w14:paraId="328844C1" w14:textId="5BF66C11" w:rsidR="007E3EAC" w:rsidRPr="001F7B1D" w:rsidRDefault="007E3EAC" w:rsidP="00C72098">
      <w:pPr>
        <w:pStyle w:val="FootnoteText"/>
        <w:jc w:val="both"/>
        <w:rPr>
          <w:rFonts w:cs="KFGQPC Uthman Taha Naskh"/>
          <w:sz w:val="24"/>
          <w:szCs w:val="24"/>
        </w:rPr>
      </w:pPr>
      <w:r w:rsidRPr="006C05B2">
        <w:rPr>
          <w:rFonts w:cs="KFGQPC Uthman Taha Naskh" w:hint="cs"/>
          <w:color w:val="0070C0"/>
          <w:sz w:val="24"/>
          <w:szCs w:val="24"/>
          <w:rtl/>
        </w:rPr>
        <w:t>(</w:t>
      </w:r>
      <w:r w:rsidRPr="00620570">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النفس بالنفس</w:t>
      </w:r>
      <w:r w:rsidRPr="001F7B1D">
        <w:rPr>
          <w:rFonts w:cs="KFGQPC Uthman Taha Naskh" w:hint="cs"/>
          <w:sz w:val="24"/>
          <w:szCs w:val="24"/>
          <w:rtl/>
        </w:rPr>
        <w:t>.</w:t>
      </w:r>
      <w:r w:rsidRPr="001F7B1D">
        <w:rPr>
          <w:rFonts w:cs="KFGQPC Uthman Taha Naskh"/>
          <w:sz w:val="24"/>
          <w:szCs w:val="24"/>
          <w:rtl/>
        </w:rPr>
        <w:t>: معناه قتل القاتل عمد</w:t>
      </w:r>
      <w:r>
        <w:rPr>
          <w:rFonts w:cs="KFGQPC Uthman Taha Naskh"/>
          <w:sz w:val="24"/>
          <w:szCs w:val="24"/>
          <w:rtl/>
        </w:rPr>
        <w:t xml:space="preserve">ًا </w:t>
      </w:r>
      <w:r w:rsidRPr="001F7B1D">
        <w:rPr>
          <w:rFonts w:cs="KFGQPC Uthman Taha Naskh"/>
          <w:sz w:val="24"/>
          <w:szCs w:val="24"/>
          <w:rtl/>
        </w:rPr>
        <w:t>بغير حق</w:t>
      </w:r>
      <w:r w:rsidRPr="001F7B1D">
        <w:rPr>
          <w:rFonts w:cs="KFGQPC Uthman Taha Naskh" w:hint="cs"/>
          <w:sz w:val="24"/>
          <w:szCs w:val="24"/>
          <w:rtl/>
        </w:rPr>
        <w:t>.</w:t>
      </w:r>
    </w:p>
  </w:footnote>
  <w:footnote w:id="8">
    <w:p w14:paraId="30C269C5" w14:textId="2A73513E" w:rsidR="007E3EAC" w:rsidRPr="001F7B1D" w:rsidRDefault="007E3EAC" w:rsidP="00C72098">
      <w:pPr>
        <w:pStyle w:val="FootnoteText"/>
        <w:rPr>
          <w:rFonts w:cs="KFGQPC Uthman Taha Naskh"/>
          <w:sz w:val="24"/>
          <w:szCs w:val="24"/>
        </w:rPr>
      </w:pPr>
      <w:r w:rsidRPr="006C05B2">
        <w:rPr>
          <w:rFonts w:cs="KFGQPC Uthman Taha Naskh" w:hint="cs"/>
          <w:color w:val="0070C0"/>
          <w:sz w:val="24"/>
          <w:szCs w:val="24"/>
          <w:rtl/>
        </w:rPr>
        <w:t>(</w:t>
      </w:r>
      <w:r w:rsidRPr="00620570">
        <w:rPr>
          <w:rStyle w:val="FootnoteReference"/>
          <w:rFonts w:cs="KFGQPC Uthman Taha Naskh"/>
          <w:color w:val="0070C0"/>
          <w:sz w:val="24"/>
          <w:szCs w:val="24"/>
          <w:vertAlign w:val="baseline"/>
          <w:rtl/>
        </w:rPr>
        <w:t>٣</w:t>
      </w:r>
      <w:r w:rsidRPr="006C05B2">
        <w:rPr>
          <w:rFonts w:cs="KFGQPC Uthman Taha Naskh" w:hint="cs"/>
          <w:color w:val="0070C0"/>
          <w:sz w:val="24"/>
          <w:szCs w:val="24"/>
          <w:rtl/>
        </w:rPr>
        <w:t>)</w:t>
      </w:r>
      <w:r w:rsidRPr="001F7B1D">
        <w:rPr>
          <w:rFonts w:cs="KFGQPC Uthman Taha Naskh" w:hint="cs"/>
          <w:sz w:val="24"/>
          <w:szCs w:val="24"/>
          <w:rtl/>
          <w:lang w:bidi="ar-EG"/>
        </w:rPr>
        <w:t xml:space="preserve"> </w:t>
      </w:r>
      <w:r w:rsidRPr="001F7B1D">
        <w:rPr>
          <w:rFonts w:cs="KFGQPC Uthman Taha Naskh"/>
          <w:sz w:val="24"/>
          <w:szCs w:val="24"/>
          <w:rtl/>
        </w:rPr>
        <w:t>التارك لدينه: معناه المرتد عن الإسلام</w:t>
      </w:r>
      <w:r w:rsidRPr="001F7B1D">
        <w:rPr>
          <w:rFonts w:cs="KFGQPC Uthman Taha Naskh" w:hint="cs"/>
          <w:sz w:val="24"/>
          <w:szCs w:val="24"/>
          <w:rtl/>
        </w:rPr>
        <w:t>..</w:t>
      </w:r>
    </w:p>
  </w:footnote>
  <w:footnote w:id="9">
    <w:p w14:paraId="68321911" w14:textId="07D1E84F" w:rsidR="007E3EAC" w:rsidRPr="001F7B1D" w:rsidRDefault="007E3EAC" w:rsidP="00C72098">
      <w:pPr>
        <w:pStyle w:val="FootnoteText"/>
        <w:rPr>
          <w:rFonts w:cs="KFGQPC Uthman Taha Naskh"/>
          <w:sz w:val="24"/>
          <w:szCs w:val="24"/>
        </w:rPr>
      </w:pPr>
      <w:r w:rsidRPr="006C05B2">
        <w:rPr>
          <w:rFonts w:cs="KFGQPC Uthman Taha Naskh" w:hint="cs"/>
          <w:color w:val="0070C0"/>
          <w:sz w:val="24"/>
          <w:szCs w:val="24"/>
          <w:rtl/>
        </w:rPr>
        <w:t>(</w:t>
      </w:r>
      <w:r w:rsidRPr="00AD263A">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الواهنة: عرق يصيب المنكب واليد كلها، وهو مرض يصيب الرجال دون النساء</w:t>
      </w:r>
      <w:r w:rsidRPr="001F7B1D">
        <w:rPr>
          <w:rFonts w:cs="KFGQPC Uthman Taha Naskh" w:hint="cs"/>
          <w:sz w:val="24"/>
          <w:szCs w:val="24"/>
          <w:rtl/>
        </w:rPr>
        <w:t>.</w:t>
      </w:r>
    </w:p>
  </w:footnote>
  <w:footnote w:id="10">
    <w:p w14:paraId="64F89191" w14:textId="3A7ED72B" w:rsidR="007E3EAC" w:rsidRPr="001F7B1D" w:rsidRDefault="007E3EAC" w:rsidP="00C72098">
      <w:pPr>
        <w:pStyle w:val="FootnoteText"/>
        <w:rPr>
          <w:rFonts w:cs="KFGQPC Uthman Taha Naskh"/>
          <w:sz w:val="24"/>
          <w:szCs w:val="24"/>
        </w:rPr>
      </w:pPr>
      <w:r w:rsidRPr="006C05B2">
        <w:rPr>
          <w:rFonts w:cs="KFGQPC Uthman Taha Naskh" w:hint="cs"/>
          <w:color w:val="0070C0"/>
          <w:sz w:val="24"/>
          <w:szCs w:val="24"/>
          <w:rtl/>
        </w:rPr>
        <w:t>(</w:t>
      </w:r>
      <w:r w:rsidRPr="00E1342C">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الودع: شيء يخرج من البحر يشبه الصدف</w:t>
      </w:r>
      <w:r w:rsidRPr="001F7B1D">
        <w:rPr>
          <w:rFonts w:cs="KFGQPC Uthman Taha Naskh" w:hint="cs"/>
          <w:sz w:val="24"/>
          <w:szCs w:val="24"/>
          <w:rtl/>
        </w:rPr>
        <w:t>.</w:t>
      </w:r>
    </w:p>
  </w:footnote>
  <w:footnote w:id="11">
    <w:p w14:paraId="2EF55333" w14:textId="575BBCAB" w:rsidR="007E3EAC" w:rsidRPr="001F7B1D" w:rsidRDefault="007E3EAC" w:rsidP="00C72098">
      <w:pPr>
        <w:pStyle w:val="FootnoteText"/>
        <w:rPr>
          <w:rFonts w:cs="KFGQPC Uthman Taha Naskh"/>
          <w:sz w:val="24"/>
          <w:szCs w:val="24"/>
        </w:rPr>
      </w:pPr>
      <w:r w:rsidRPr="006C05B2">
        <w:rPr>
          <w:rFonts w:cs="KFGQPC Uthman Taha Naskh" w:hint="cs"/>
          <w:color w:val="0070C0"/>
          <w:sz w:val="24"/>
          <w:szCs w:val="24"/>
          <w:rtl/>
        </w:rPr>
        <w:t>(</w:t>
      </w:r>
      <w:r w:rsidRPr="006E0D11">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الرقي: هي التي تسمى العزائم</w:t>
      </w:r>
      <w:r w:rsidRPr="001F7B1D">
        <w:rPr>
          <w:rFonts w:cs="KFGQPC Uthman Taha Naskh" w:hint="cs"/>
          <w:sz w:val="24"/>
          <w:szCs w:val="24"/>
          <w:rtl/>
        </w:rPr>
        <w:t>.</w:t>
      </w:r>
    </w:p>
  </w:footnote>
  <w:footnote w:id="12">
    <w:p w14:paraId="1485981B" w14:textId="0F9F64C0" w:rsidR="007E3EAC" w:rsidRPr="001F7B1D" w:rsidRDefault="007E3EAC" w:rsidP="00C72098">
      <w:pPr>
        <w:pStyle w:val="FootnoteText"/>
        <w:jc w:val="both"/>
        <w:rPr>
          <w:rFonts w:cs="KFGQPC Uthman Taha Naskh"/>
          <w:sz w:val="24"/>
          <w:szCs w:val="24"/>
        </w:rPr>
      </w:pPr>
      <w:r w:rsidRPr="006C05B2">
        <w:rPr>
          <w:rFonts w:cs="KFGQPC Uthman Taha Naskh" w:hint="cs"/>
          <w:color w:val="0070C0"/>
          <w:sz w:val="24"/>
          <w:szCs w:val="24"/>
          <w:rtl/>
        </w:rPr>
        <w:t>(</w:t>
      </w:r>
      <w:r w:rsidRPr="006969ED">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sz w:val="24"/>
          <w:szCs w:val="24"/>
          <w:rtl/>
        </w:rPr>
        <w:t>التمائم: شيء يعلق على الأولاد خوفا من الاصابة بالعين، وتعمل التمائم عادة من خرز وغيره</w:t>
      </w:r>
      <w:r w:rsidRPr="001F7B1D">
        <w:rPr>
          <w:rFonts w:cs="KFGQPC Uthman Taha Naskh" w:hint="cs"/>
          <w:sz w:val="24"/>
          <w:szCs w:val="24"/>
          <w:rtl/>
        </w:rPr>
        <w:t>.</w:t>
      </w:r>
    </w:p>
  </w:footnote>
  <w:footnote w:id="13">
    <w:p w14:paraId="64290FB6" w14:textId="2B60B1A3" w:rsidR="007E3EAC" w:rsidRPr="001F7B1D" w:rsidRDefault="007E3EAC" w:rsidP="00C72098">
      <w:pPr>
        <w:pStyle w:val="FootnoteText"/>
        <w:jc w:val="both"/>
        <w:rPr>
          <w:rFonts w:cs="KFGQPC Uthman Taha Naskh"/>
          <w:sz w:val="24"/>
          <w:szCs w:val="24"/>
        </w:rPr>
      </w:pPr>
      <w:r w:rsidRPr="006C05B2">
        <w:rPr>
          <w:rFonts w:cs="KFGQPC Uthman Taha Naskh" w:hint="cs"/>
          <w:color w:val="0070C0"/>
          <w:sz w:val="24"/>
          <w:szCs w:val="24"/>
          <w:rtl/>
        </w:rPr>
        <w:t>(</w:t>
      </w:r>
      <w:r w:rsidRPr="00F947A2">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محدثا: المحدث هو الشخص الذي يقوم بعمل يلزمه بسببه حقالله فيلتجئ إلى من يجيره من ذلك</w:t>
      </w:r>
    </w:p>
  </w:footnote>
  <w:footnote w:id="14">
    <w:p w14:paraId="164C9309" w14:textId="11546828" w:rsidR="007E3EAC" w:rsidRPr="001F7B1D" w:rsidRDefault="007E3EAC" w:rsidP="00C72098">
      <w:pPr>
        <w:pStyle w:val="FootnoteText"/>
        <w:jc w:val="both"/>
        <w:rPr>
          <w:rFonts w:cs="KFGQPC Uthman Taha Naskh"/>
          <w:sz w:val="24"/>
          <w:szCs w:val="24"/>
        </w:rPr>
      </w:pPr>
      <w:r w:rsidRPr="006C05B2">
        <w:rPr>
          <w:rFonts w:cs="KFGQPC Uthman Taha Naskh" w:hint="cs"/>
          <w:color w:val="0070C0"/>
          <w:sz w:val="24"/>
          <w:szCs w:val="24"/>
          <w:rtl/>
        </w:rPr>
        <w:t>(</w:t>
      </w:r>
      <w:r w:rsidRPr="009C1D7F">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 xml:space="preserve">بوانة: قيل أنه مكان </w:t>
      </w:r>
      <w:r>
        <w:rPr>
          <w:rFonts w:cs="KFGQPC Uthman Taha Naskh"/>
          <w:sz w:val="24"/>
          <w:szCs w:val="24"/>
          <w:rtl/>
        </w:rPr>
        <w:t>فى</w:t>
      </w:r>
      <w:r w:rsidRPr="001F7B1D">
        <w:rPr>
          <w:rFonts w:cs="KFGQPC Uthman Taha Naskh"/>
          <w:sz w:val="24"/>
          <w:szCs w:val="24"/>
          <w:rtl/>
        </w:rPr>
        <w:t xml:space="preserve"> أسفل مكة دون يلملم، وقيل هضبة من وراء ينبع</w:t>
      </w:r>
      <w:r w:rsidRPr="001F7B1D">
        <w:rPr>
          <w:rFonts w:cs="KFGQPC Uthman Taha Naskh" w:hint="cs"/>
          <w:sz w:val="24"/>
          <w:szCs w:val="24"/>
          <w:rtl/>
        </w:rPr>
        <w:t>.</w:t>
      </w:r>
    </w:p>
  </w:footnote>
  <w:footnote w:id="15">
    <w:p w14:paraId="12B1728D" w14:textId="1066BF70" w:rsidR="007E3EAC" w:rsidRPr="001F7B1D" w:rsidRDefault="007E3EAC" w:rsidP="00B86E70">
      <w:pPr>
        <w:pStyle w:val="FootnoteText"/>
        <w:jc w:val="both"/>
        <w:rPr>
          <w:rFonts w:cs="KFGQPC Uthman Taha Naskh"/>
          <w:sz w:val="24"/>
          <w:szCs w:val="24"/>
        </w:rPr>
      </w:pPr>
      <w:r w:rsidRPr="006C05B2">
        <w:rPr>
          <w:rFonts w:cs="KFGQPC Uthman Taha Naskh" w:hint="cs"/>
          <w:color w:val="0070C0"/>
          <w:sz w:val="24"/>
          <w:szCs w:val="24"/>
          <w:rtl/>
        </w:rPr>
        <w:t>(</w:t>
      </w:r>
      <w:r w:rsidRPr="00E03A2F">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عائشة رضي الله عنها هي أم المؤمنين، ابنة أبي بكر الصديق رضي الله عنه، أصغر</w:t>
      </w:r>
      <w:r w:rsidRPr="001F7B1D">
        <w:rPr>
          <w:rFonts w:cs="KFGQPC Uthman Taha Naskh" w:hint="cs"/>
          <w:sz w:val="24"/>
          <w:szCs w:val="24"/>
          <w:rtl/>
        </w:rPr>
        <w:t xml:space="preserve"> </w:t>
      </w:r>
      <w:r w:rsidRPr="001F7B1D">
        <w:rPr>
          <w:rFonts w:cs="KFGQPC Uthman Taha Naskh"/>
          <w:sz w:val="24"/>
          <w:szCs w:val="24"/>
          <w:rtl/>
        </w:rPr>
        <w:t>زوجات الرسول عليه السلام، وأفقه النساء مطلقا، وأفضل أزواج النبي صلى الله عليه وسلم ألا خديجة ففي ذلك خلاف</w:t>
      </w:r>
      <w:r w:rsidRPr="001F7B1D">
        <w:rPr>
          <w:rFonts w:cs="KFGQPC Uthman Taha Naskh" w:hint="cs"/>
          <w:sz w:val="24"/>
          <w:szCs w:val="24"/>
          <w:rtl/>
        </w:rPr>
        <w:t>..</w:t>
      </w:r>
    </w:p>
  </w:footnote>
  <w:footnote w:id="16">
    <w:p w14:paraId="3C843A21" w14:textId="50ADEE62" w:rsidR="007E3EAC" w:rsidRPr="001F7B1D" w:rsidRDefault="007E3EAC" w:rsidP="00242CA6">
      <w:pPr>
        <w:pStyle w:val="FootnoteText"/>
        <w:jc w:val="both"/>
        <w:rPr>
          <w:rFonts w:cs="KFGQPC Uthman Taha Naskh"/>
          <w:sz w:val="24"/>
          <w:szCs w:val="24"/>
        </w:rPr>
      </w:pPr>
      <w:r w:rsidRPr="006C05B2">
        <w:rPr>
          <w:rFonts w:cs="KFGQPC Uthman Taha Naskh" w:hint="cs"/>
          <w:color w:val="0070C0"/>
          <w:sz w:val="24"/>
          <w:szCs w:val="24"/>
          <w:rtl/>
        </w:rPr>
        <w:t>(</w:t>
      </w:r>
      <w:r w:rsidRPr="00C27960">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خوله:</w:t>
      </w:r>
      <w:r w:rsidRPr="001F7B1D">
        <w:rPr>
          <w:rFonts w:cs="KFGQPC Uthman Taha Naskh" w:hint="cs"/>
          <w:sz w:val="24"/>
          <w:szCs w:val="24"/>
          <w:rtl/>
        </w:rPr>
        <w:t xml:space="preserve"> </w:t>
      </w:r>
      <w:r w:rsidRPr="001F7B1D">
        <w:rPr>
          <w:rFonts w:cs="KFGQPC Uthman Taha Naskh"/>
          <w:sz w:val="24"/>
          <w:szCs w:val="24"/>
          <w:rtl/>
        </w:rPr>
        <w:t>هي التي وهبت نفسها للنبي عليه السلام</w:t>
      </w:r>
      <w:r w:rsidRPr="001F7B1D">
        <w:rPr>
          <w:rFonts w:cs="KFGQPC Uthman Taha Naskh" w:hint="cs"/>
          <w:sz w:val="24"/>
          <w:szCs w:val="24"/>
          <w:rtl/>
        </w:rPr>
        <w:t>.</w:t>
      </w:r>
    </w:p>
  </w:footnote>
  <w:footnote w:id="17">
    <w:p w14:paraId="37B6D297" w14:textId="2876E337" w:rsidR="007E3EAC" w:rsidRPr="001F7B1D" w:rsidRDefault="007E3EAC" w:rsidP="00F1435D">
      <w:pPr>
        <w:pStyle w:val="FootnoteText"/>
        <w:jc w:val="both"/>
        <w:rPr>
          <w:rFonts w:cs="KFGQPC Uthman Taha Naskh"/>
          <w:sz w:val="24"/>
          <w:szCs w:val="24"/>
        </w:rPr>
      </w:pPr>
      <w:r w:rsidRPr="006C05B2">
        <w:rPr>
          <w:rFonts w:cs="KFGQPC Uthman Taha Naskh" w:hint="cs"/>
          <w:color w:val="0070C0"/>
          <w:sz w:val="24"/>
          <w:szCs w:val="24"/>
          <w:rtl/>
        </w:rPr>
        <w:t>(</w:t>
      </w:r>
      <w:r w:rsidRPr="00B25D6F">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خوله</w:t>
      </w:r>
      <w:r w:rsidRPr="001F7B1D">
        <w:rPr>
          <w:rFonts w:ascii="Traditional Arabic" w:eastAsia="Times New Roman" w:hAnsi="Traditional Arabic" w:cs="KFGQPC Uthman Taha Naskh"/>
          <w:color w:val="FFC000"/>
          <w:sz w:val="30"/>
          <w:szCs w:val="30"/>
          <w:rtl/>
        </w:rPr>
        <w:t xml:space="preserve"> </w:t>
      </w:r>
      <w:r w:rsidRPr="001F7B1D">
        <w:rPr>
          <w:rFonts w:cs="KFGQPC Uthman Taha Naskh"/>
          <w:sz w:val="24"/>
          <w:szCs w:val="24"/>
          <w:rtl/>
        </w:rPr>
        <w:t>ال</w:t>
      </w:r>
      <w:r w:rsidRPr="001F7B1D">
        <w:rPr>
          <w:rFonts w:cs="KFGQPC Uthman Taha Naskh" w:hint="cs"/>
          <w:sz w:val="24"/>
          <w:szCs w:val="24"/>
          <w:rtl/>
        </w:rPr>
        <w:t>إ</w:t>
      </w:r>
      <w:r w:rsidRPr="001F7B1D">
        <w:rPr>
          <w:rFonts w:cs="KFGQPC Uthman Taha Naskh"/>
          <w:sz w:val="24"/>
          <w:szCs w:val="24"/>
          <w:rtl/>
        </w:rPr>
        <w:t>ستغاثة: طلب الغوث، والفرق بين ال</w:t>
      </w:r>
      <w:r w:rsidRPr="001F7B1D">
        <w:rPr>
          <w:rFonts w:cs="KFGQPC Uthman Taha Naskh" w:hint="cs"/>
          <w:sz w:val="24"/>
          <w:szCs w:val="24"/>
          <w:rtl/>
        </w:rPr>
        <w:t>إ</w:t>
      </w:r>
      <w:r w:rsidRPr="001F7B1D">
        <w:rPr>
          <w:rFonts w:cs="KFGQPC Uthman Taha Naskh"/>
          <w:sz w:val="24"/>
          <w:szCs w:val="24"/>
          <w:rtl/>
        </w:rPr>
        <w:t>ستغاثة والدعاء، إن ال</w:t>
      </w:r>
      <w:r w:rsidRPr="001F7B1D">
        <w:rPr>
          <w:rFonts w:cs="KFGQPC Uthman Taha Naskh" w:hint="cs"/>
          <w:sz w:val="24"/>
          <w:szCs w:val="24"/>
          <w:rtl/>
        </w:rPr>
        <w:t>إ</w:t>
      </w:r>
      <w:r w:rsidRPr="001F7B1D">
        <w:rPr>
          <w:rFonts w:cs="KFGQPC Uthman Taha Naskh"/>
          <w:sz w:val="24"/>
          <w:szCs w:val="24"/>
          <w:rtl/>
        </w:rPr>
        <w:t>ستغاثة لا تكون</w:t>
      </w:r>
      <w:r w:rsidRPr="001F7B1D">
        <w:rPr>
          <w:rFonts w:cs="KFGQPC Uthman Taha Naskh" w:hint="cs"/>
          <w:sz w:val="24"/>
          <w:szCs w:val="24"/>
          <w:rtl/>
        </w:rPr>
        <w:t xml:space="preserve"> </w:t>
      </w:r>
      <w:r w:rsidRPr="001F7B1D">
        <w:rPr>
          <w:rFonts w:cs="KFGQPC Uthman Taha Naskh"/>
          <w:sz w:val="24"/>
          <w:szCs w:val="24"/>
          <w:rtl/>
        </w:rPr>
        <w:t xml:space="preserve">ألا عند حدوث مكروه، إما الدعاء فليس له وقت محدد، وعلى هذا فكل </w:t>
      </w:r>
      <w:r w:rsidRPr="001F7B1D">
        <w:rPr>
          <w:rFonts w:cs="KFGQPC Uthman Taha Naskh" w:hint="cs"/>
          <w:sz w:val="24"/>
          <w:szCs w:val="24"/>
          <w:rtl/>
        </w:rPr>
        <w:t>إ</w:t>
      </w:r>
      <w:r w:rsidRPr="001F7B1D">
        <w:rPr>
          <w:rFonts w:cs="KFGQPC Uthman Taha Naskh"/>
          <w:sz w:val="24"/>
          <w:szCs w:val="24"/>
          <w:rtl/>
        </w:rPr>
        <w:t xml:space="preserve">ستغاثة دعاء، وليس كل دعاء </w:t>
      </w:r>
      <w:r w:rsidRPr="001F7B1D">
        <w:rPr>
          <w:rFonts w:cs="KFGQPC Uthman Taha Naskh" w:hint="cs"/>
          <w:sz w:val="24"/>
          <w:szCs w:val="24"/>
          <w:rtl/>
        </w:rPr>
        <w:t>إ</w:t>
      </w:r>
      <w:r w:rsidRPr="001F7B1D">
        <w:rPr>
          <w:rFonts w:cs="KFGQPC Uthman Taha Naskh"/>
          <w:sz w:val="24"/>
          <w:szCs w:val="24"/>
          <w:rtl/>
        </w:rPr>
        <w:t>ستغاثة</w:t>
      </w:r>
      <w:r w:rsidRPr="001F7B1D">
        <w:rPr>
          <w:rFonts w:cs="KFGQPC Uthman Taha Naskh" w:hint="cs"/>
          <w:sz w:val="24"/>
          <w:szCs w:val="24"/>
          <w:rtl/>
        </w:rPr>
        <w:t>.</w:t>
      </w:r>
    </w:p>
  </w:footnote>
  <w:footnote w:id="18">
    <w:p w14:paraId="7BB9B315" w14:textId="5988EDB9" w:rsidR="007E3EAC" w:rsidRPr="001F7B1D" w:rsidRDefault="007E3EAC" w:rsidP="00895F9E">
      <w:pPr>
        <w:pStyle w:val="FootnoteText"/>
        <w:tabs>
          <w:tab w:val="left" w:pos="5757"/>
        </w:tabs>
        <w:jc w:val="both"/>
        <w:rPr>
          <w:rFonts w:cs="KFGQPC Uthman Taha Naskh"/>
          <w:sz w:val="24"/>
          <w:szCs w:val="24"/>
        </w:rPr>
      </w:pPr>
      <w:r w:rsidRPr="006C05B2">
        <w:rPr>
          <w:rFonts w:cs="KFGQPC Uthman Taha Naskh" w:hint="cs"/>
          <w:color w:val="0070C0"/>
          <w:sz w:val="24"/>
          <w:szCs w:val="24"/>
          <w:rtl/>
        </w:rPr>
        <w:t>(</w:t>
      </w:r>
      <w:r w:rsidRPr="00D63A24">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يعدلون: بمعنى يميلون عن الطريق المستقيم إلى الطرق الملتوية</w:t>
      </w:r>
      <w:r w:rsidRPr="001F7B1D">
        <w:rPr>
          <w:rFonts w:cs="KFGQPC Uthman Taha Naskh" w:hint="cs"/>
          <w:sz w:val="24"/>
          <w:szCs w:val="24"/>
          <w:rtl/>
        </w:rPr>
        <w:t>.</w:t>
      </w:r>
    </w:p>
  </w:footnote>
  <w:footnote w:id="19">
    <w:p w14:paraId="1E1830BB" w14:textId="2CDA0A62" w:rsidR="007E3EAC" w:rsidRPr="001F7B1D" w:rsidRDefault="007E3EAC" w:rsidP="00996B23">
      <w:pPr>
        <w:pStyle w:val="FootnoteText"/>
        <w:jc w:val="both"/>
        <w:rPr>
          <w:rFonts w:cs="KFGQPC Uthman Taha Naskh"/>
          <w:sz w:val="24"/>
          <w:szCs w:val="24"/>
        </w:rPr>
      </w:pPr>
      <w:r w:rsidRPr="006C05B2">
        <w:rPr>
          <w:rFonts w:cs="KFGQPC Uthman Taha Naskh" w:hint="cs"/>
          <w:color w:val="0070C0"/>
          <w:sz w:val="24"/>
          <w:szCs w:val="24"/>
          <w:rtl/>
        </w:rPr>
        <w:t>(</w:t>
      </w:r>
      <w:r w:rsidRPr="00C502D5">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القطمير: هو الغلاف الرقيق الذي يكون على نواة التمر</w:t>
      </w:r>
      <w:r w:rsidRPr="001F7B1D">
        <w:rPr>
          <w:rFonts w:cs="KFGQPC Uthman Taha Naskh" w:hint="cs"/>
          <w:sz w:val="24"/>
          <w:szCs w:val="24"/>
          <w:rtl/>
        </w:rPr>
        <w:t>.</w:t>
      </w:r>
    </w:p>
  </w:footnote>
  <w:footnote w:id="20">
    <w:p w14:paraId="21123267" w14:textId="6B8E33CA" w:rsidR="007E3EAC" w:rsidRPr="001F7B1D" w:rsidRDefault="007E3EAC" w:rsidP="00996B23">
      <w:pPr>
        <w:pStyle w:val="FootnoteText"/>
        <w:jc w:val="both"/>
        <w:rPr>
          <w:rFonts w:cs="KFGQPC Uthman Taha Naskh"/>
          <w:sz w:val="24"/>
          <w:szCs w:val="24"/>
        </w:rPr>
      </w:pPr>
      <w:r w:rsidRPr="006C05B2">
        <w:rPr>
          <w:rFonts w:cs="KFGQPC Uthman Taha Naskh" w:hint="cs"/>
          <w:color w:val="0070C0"/>
          <w:sz w:val="24"/>
          <w:szCs w:val="24"/>
          <w:rtl/>
        </w:rPr>
        <w:t>(</w:t>
      </w:r>
      <w:r w:rsidRPr="00C502D5">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 xml:space="preserve">الشج </w:t>
      </w:r>
      <w:r>
        <w:rPr>
          <w:rFonts w:cs="KFGQPC Uthman Taha Naskh"/>
          <w:sz w:val="24"/>
          <w:szCs w:val="24"/>
          <w:rtl/>
        </w:rPr>
        <w:t>فى</w:t>
      </w:r>
      <w:r w:rsidRPr="001F7B1D">
        <w:rPr>
          <w:rFonts w:cs="KFGQPC Uthman Taha Naskh"/>
          <w:sz w:val="24"/>
          <w:szCs w:val="24"/>
          <w:rtl/>
        </w:rPr>
        <w:t xml:space="preserve"> الأصل: الضرب على الرأس بشي يحدث تمزق</w:t>
      </w:r>
      <w:r>
        <w:rPr>
          <w:rFonts w:cs="KFGQPC Uthman Taha Naskh"/>
          <w:sz w:val="24"/>
          <w:szCs w:val="24"/>
          <w:rtl/>
        </w:rPr>
        <w:t>ًا فى</w:t>
      </w:r>
      <w:r w:rsidRPr="001F7B1D">
        <w:rPr>
          <w:rFonts w:cs="KFGQPC Uthman Taha Naskh"/>
          <w:sz w:val="24"/>
          <w:szCs w:val="24"/>
          <w:rtl/>
        </w:rPr>
        <w:t xml:space="preserve"> جلدة الرأس، ثم</w:t>
      </w:r>
      <w:r w:rsidRPr="001F7B1D">
        <w:rPr>
          <w:rFonts w:cs="KFGQPC Uthman Taha Naskh" w:hint="cs"/>
          <w:sz w:val="24"/>
          <w:szCs w:val="24"/>
          <w:rtl/>
        </w:rPr>
        <w:t xml:space="preserve"> أ</w:t>
      </w:r>
      <w:r w:rsidRPr="001F7B1D">
        <w:rPr>
          <w:rFonts w:cs="KFGQPC Uthman Taha Naskh"/>
          <w:sz w:val="24"/>
          <w:szCs w:val="24"/>
          <w:rtl/>
        </w:rPr>
        <w:t xml:space="preserve">ستعمل </w:t>
      </w:r>
      <w:r>
        <w:rPr>
          <w:rFonts w:cs="KFGQPC Uthman Taha Naskh"/>
          <w:sz w:val="24"/>
          <w:szCs w:val="24"/>
          <w:rtl/>
        </w:rPr>
        <w:t>فى</w:t>
      </w:r>
      <w:r w:rsidRPr="001F7B1D">
        <w:rPr>
          <w:rFonts w:cs="KFGQPC Uthman Taha Naskh"/>
          <w:sz w:val="24"/>
          <w:szCs w:val="24"/>
          <w:rtl/>
        </w:rPr>
        <w:t xml:space="preserve"> بقية الأعضاء</w:t>
      </w:r>
      <w:r w:rsidRPr="001F7B1D">
        <w:rPr>
          <w:rFonts w:cs="KFGQPC Uthman Taha Naskh" w:hint="cs"/>
          <w:sz w:val="24"/>
          <w:szCs w:val="24"/>
          <w:rtl/>
        </w:rPr>
        <w:t>.</w:t>
      </w:r>
    </w:p>
  </w:footnote>
  <w:footnote w:id="21">
    <w:p w14:paraId="5224634C" w14:textId="2B33ABCA" w:rsidR="007E3EAC" w:rsidRPr="001F7B1D" w:rsidRDefault="007E3EAC" w:rsidP="00996B23">
      <w:pPr>
        <w:pStyle w:val="FootnoteText"/>
        <w:jc w:val="both"/>
        <w:rPr>
          <w:rFonts w:cs="KFGQPC Uthman Taha Naskh"/>
          <w:sz w:val="24"/>
          <w:szCs w:val="24"/>
        </w:rPr>
      </w:pPr>
      <w:r w:rsidRPr="006C05B2">
        <w:rPr>
          <w:rFonts w:cs="KFGQPC Uthman Taha Naskh" w:hint="cs"/>
          <w:color w:val="0070C0"/>
          <w:sz w:val="24"/>
          <w:szCs w:val="24"/>
          <w:rtl/>
        </w:rPr>
        <w:t>(</w:t>
      </w:r>
      <w:r w:rsidRPr="00C502D5">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sz w:val="24"/>
          <w:szCs w:val="24"/>
          <w:rtl/>
        </w:rPr>
        <w:t>أحد: جبل يبعد نحو ميل من المدينة إلى الشمال قال عنه الرسول عليه السلام :أحد جبل يحبنا ونحبه</w:t>
      </w:r>
      <w:r w:rsidRPr="001F7B1D">
        <w:rPr>
          <w:rFonts w:cs="KFGQPC Uthman Taha Naskh" w:hint="cs"/>
          <w:sz w:val="24"/>
          <w:szCs w:val="24"/>
          <w:rtl/>
        </w:rPr>
        <w:t>.</w:t>
      </w:r>
    </w:p>
  </w:footnote>
  <w:footnote w:id="22">
    <w:p w14:paraId="59023832" w14:textId="77777777" w:rsidR="007E3EAC" w:rsidRPr="001F7B1D" w:rsidRDefault="007E3EAC" w:rsidP="00996B23">
      <w:pPr>
        <w:pStyle w:val="FootnoteText"/>
        <w:jc w:val="both"/>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الرباعية: هي كل سن بعد ثنية ولل</w:t>
      </w:r>
      <w:r w:rsidRPr="001F7B1D">
        <w:rPr>
          <w:rFonts w:cs="KFGQPC Uthman Taha Naskh" w:hint="cs"/>
          <w:sz w:val="24"/>
          <w:szCs w:val="24"/>
          <w:rtl/>
        </w:rPr>
        <w:t>إ</w:t>
      </w:r>
      <w:r w:rsidRPr="001F7B1D">
        <w:rPr>
          <w:rFonts w:cs="KFGQPC Uthman Taha Naskh"/>
          <w:sz w:val="24"/>
          <w:szCs w:val="24"/>
          <w:rtl/>
        </w:rPr>
        <w:t>نسان أربع رباعيات</w:t>
      </w:r>
      <w:r w:rsidRPr="001F7B1D">
        <w:rPr>
          <w:rFonts w:cs="KFGQPC Uthman Taha Naskh" w:hint="cs"/>
          <w:sz w:val="24"/>
          <w:szCs w:val="24"/>
          <w:rtl/>
        </w:rPr>
        <w:t>.</w:t>
      </w:r>
    </w:p>
  </w:footnote>
  <w:footnote w:id="23">
    <w:p w14:paraId="4532AAFC" w14:textId="28716516" w:rsidR="007E3EAC" w:rsidRPr="001F7B1D" w:rsidRDefault="007E3EAC" w:rsidP="000B0E40">
      <w:pPr>
        <w:pStyle w:val="FootnoteText"/>
        <w:jc w:val="both"/>
        <w:rPr>
          <w:rFonts w:cs="KFGQPC Uthman Taha Naskh"/>
          <w:sz w:val="24"/>
          <w:szCs w:val="24"/>
        </w:rPr>
      </w:pPr>
      <w:r w:rsidRPr="006C05B2">
        <w:rPr>
          <w:rFonts w:cs="KFGQPC Uthman Taha Naskh" w:hint="cs"/>
          <w:color w:val="0070C0"/>
          <w:sz w:val="24"/>
          <w:szCs w:val="24"/>
          <w:rtl/>
        </w:rPr>
        <w:t>(</w:t>
      </w:r>
      <w:r w:rsidRPr="00C502D5">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أبو هريرة رضي الله عنه: اسمه عبد الرحمن بن صخر</w:t>
      </w:r>
      <w:r w:rsidRPr="001F7B1D">
        <w:rPr>
          <w:rFonts w:cs="KFGQPC Uthman Taha Naskh" w:hint="cs"/>
          <w:sz w:val="24"/>
          <w:szCs w:val="24"/>
          <w:rtl/>
        </w:rPr>
        <w:t>.</w:t>
      </w:r>
    </w:p>
  </w:footnote>
  <w:footnote w:id="24">
    <w:p w14:paraId="43D650B3" w14:textId="19A7013D" w:rsidR="007E3EAC" w:rsidRPr="001F7B1D" w:rsidRDefault="007E3EAC" w:rsidP="00B776FD">
      <w:pPr>
        <w:pStyle w:val="FootnoteText"/>
        <w:jc w:val="both"/>
        <w:rPr>
          <w:rFonts w:cs="KFGQPC Uthman Taha Naskh"/>
          <w:sz w:val="24"/>
          <w:szCs w:val="24"/>
        </w:rPr>
      </w:pPr>
      <w:r w:rsidRPr="006C05B2">
        <w:rPr>
          <w:rFonts w:cs="KFGQPC Uthman Taha Naskh" w:hint="cs"/>
          <w:color w:val="0070C0"/>
          <w:sz w:val="24"/>
          <w:szCs w:val="24"/>
          <w:rtl/>
        </w:rPr>
        <w:t>(</w:t>
      </w:r>
      <w:r w:rsidRPr="00BD55B1">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أم سلمة: أسمها هند بنت أبي أمية بن المغيرة بن عبد الله بن عمر بن مخزوم القرشية</w:t>
      </w:r>
      <w:r w:rsidRPr="001F7B1D">
        <w:rPr>
          <w:rFonts w:cs="KFGQPC Uthman Taha Naskh" w:hint="cs"/>
          <w:sz w:val="24"/>
          <w:szCs w:val="24"/>
          <w:rtl/>
        </w:rPr>
        <w:t xml:space="preserve"> </w:t>
      </w:r>
      <w:r w:rsidRPr="001F7B1D">
        <w:rPr>
          <w:rFonts w:cs="KFGQPC Uthman Taha Naskh"/>
          <w:sz w:val="24"/>
          <w:szCs w:val="24"/>
          <w:rtl/>
        </w:rPr>
        <w:t>المخزومية، تزوجها الرسول عليه الصلاة والسلام بعد أبي سلمة سنة أربع من الهجرة</w:t>
      </w:r>
      <w:r w:rsidRPr="001F7B1D">
        <w:rPr>
          <w:rFonts w:cs="KFGQPC Uthman Taha Naskh" w:hint="cs"/>
          <w:sz w:val="24"/>
          <w:szCs w:val="24"/>
          <w:rtl/>
        </w:rPr>
        <w:t>.</w:t>
      </w:r>
    </w:p>
  </w:footnote>
  <w:footnote w:id="25">
    <w:p w14:paraId="0FE2C3FD" w14:textId="474444FF" w:rsidR="007E3EAC" w:rsidRPr="001F7B1D" w:rsidRDefault="007E3EAC" w:rsidP="00B776FD">
      <w:pPr>
        <w:pStyle w:val="FootnoteText"/>
        <w:jc w:val="both"/>
        <w:rPr>
          <w:rFonts w:cs="KFGQPC Uthman Taha Naskh"/>
          <w:sz w:val="24"/>
          <w:szCs w:val="24"/>
        </w:rPr>
      </w:pPr>
      <w:r w:rsidRPr="006C05B2">
        <w:rPr>
          <w:rFonts w:cs="KFGQPC Uthman Taha Naskh" w:hint="cs"/>
          <w:color w:val="0070C0"/>
          <w:sz w:val="24"/>
          <w:szCs w:val="24"/>
          <w:rtl/>
        </w:rPr>
        <w:t>(</w:t>
      </w:r>
      <w:r w:rsidRPr="00BD55B1">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الكنيسة: مكان العبادة لدى النصاری</w:t>
      </w:r>
      <w:r w:rsidRPr="001F7B1D">
        <w:rPr>
          <w:rFonts w:cs="KFGQPC Uthman Taha Naskh" w:hint="cs"/>
          <w:sz w:val="24"/>
          <w:szCs w:val="24"/>
          <w:rtl/>
        </w:rPr>
        <w:t>.</w:t>
      </w:r>
    </w:p>
  </w:footnote>
  <w:footnote w:id="26">
    <w:p w14:paraId="0985760A" w14:textId="6EA9CD44" w:rsidR="007E3EAC" w:rsidRPr="001F7B1D" w:rsidRDefault="007E3EAC" w:rsidP="00A25DEA">
      <w:pPr>
        <w:pStyle w:val="FootnoteText"/>
        <w:jc w:val="both"/>
        <w:rPr>
          <w:rFonts w:cs="KFGQPC Uthman Taha Naskh"/>
          <w:sz w:val="24"/>
          <w:szCs w:val="24"/>
        </w:rPr>
      </w:pPr>
      <w:r w:rsidRPr="006C05B2">
        <w:rPr>
          <w:rFonts w:cs="KFGQPC Uthman Taha Naskh" w:hint="cs"/>
          <w:color w:val="0070C0"/>
          <w:sz w:val="24"/>
          <w:szCs w:val="24"/>
          <w:rtl/>
        </w:rPr>
        <w:t>(</w:t>
      </w:r>
      <w:r w:rsidRPr="008E35B6">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الغلو: مجاوزة الحدود التي حددها الله</w:t>
      </w:r>
      <w:r w:rsidRPr="001F7B1D">
        <w:rPr>
          <w:rFonts w:cs="KFGQPC Uthman Taha Naskh" w:hint="cs"/>
          <w:sz w:val="24"/>
          <w:szCs w:val="24"/>
          <w:rtl/>
        </w:rPr>
        <w:t>.</w:t>
      </w:r>
    </w:p>
  </w:footnote>
  <w:footnote w:id="27">
    <w:p w14:paraId="600E08CA" w14:textId="317E3105" w:rsidR="007E3EAC" w:rsidRPr="001F7B1D" w:rsidRDefault="007E3EAC" w:rsidP="00A25DEA">
      <w:pPr>
        <w:pStyle w:val="FootnoteText"/>
        <w:jc w:val="both"/>
        <w:rPr>
          <w:rFonts w:cs="KFGQPC Uthman Taha Naskh"/>
          <w:sz w:val="24"/>
          <w:szCs w:val="24"/>
        </w:rPr>
      </w:pPr>
      <w:r w:rsidRPr="006C05B2">
        <w:rPr>
          <w:rFonts w:cs="KFGQPC Uthman Taha Naskh" w:hint="cs"/>
          <w:color w:val="0070C0"/>
          <w:sz w:val="24"/>
          <w:szCs w:val="24"/>
          <w:rtl/>
        </w:rPr>
        <w:t>(</w:t>
      </w:r>
      <w:r w:rsidRPr="008E35B6">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sz w:val="24"/>
          <w:szCs w:val="24"/>
          <w:rtl/>
        </w:rPr>
        <w:t>مالك: هو مالك بن أنس أمام دار الهجرة واحد الأئمة الأربعة</w:t>
      </w:r>
      <w:r w:rsidRPr="001F7B1D">
        <w:rPr>
          <w:rFonts w:cs="KFGQPC Uthman Taha Naskh" w:hint="cs"/>
          <w:sz w:val="24"/>
          <w:szCs w:val="24"/>
          <w:rtl/>
        </w:rPr>
        <w:t>.</w:t>
      </w:r>
    </w:p>
  </w:footnote>
  <w:footnote w:id="28">
    <w:p w14:paraId="15741F34" w14:textId="6F5EEA07" w:rsidR="007E3EAC" w:rsidRPr="001F7B1D" w:rsidRDefault="007E3EAC" w:rsidP="006F71AD">
      <w:pPr>
        <w:pStyle w:val="FootnoteText"/>
        <w:jc w:val="both"/>
        <w:rPr>
          <w:rFonts w:cs="KFGQPC Uthman Taha Naskh"/>
          <w:sz w:val="24"/>
          <w:szCs w:val="24"/>
        </w:rPr>
      </w:pPr>
      <w:r w:rsidRPr="006C05B2">
        <w:rPr>
          <w:rFonts w:cs="KFGQPC Uthman Taha Naskh" w:hint="cs"/>
          <w:color w:val="0070C0"/>
          <w:sz w:val="24"/>
          <w:szCs w:val="24"/>
          <w:rtl/>
        </w:rPr>
        <w:t>(</w:t>
      </w:r>
      <w:r w:rsidRPr="008E35B6">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ا</w:t>
      </w:r>
      <w:r w:rsidRPr="001F7B1D">
        <w:rPr>
          <w:rFonts w:cs="KFGQPC Uthman Taha Naskh"/>
          <w:sz w:val="24"/>
          <w:szCs w:val="24"/>
          <w:rtl/>
        </w:rPr>
        <w:t>بن جرير: هو الامام الحافظ محمد إبن جریر بن یزید الطبري، يقول بن خزيمة</w:t>
      </w:r>
      <w:r w:rsidRPr="001F7B1D">
        <w:rPr>
          <w:rFonts w:cs="KFGQPC Uthman Taha Naskh" w:hint="cs"/>
          <w:sz w:val="24"/>
          <w:szCs w:val="24"/>
          <w:rtl/>
        </w:rPr>
        <w:t xml:space="preserve"> </w:t>
      </w:r>
      <w:r w:rsidRPr="001F7B1D">
        <w:rPr>
          <w:rFonts w:cs="KFGQPC Uthman Taha Naskh"/>
          <w:sz w:val="24"/>
          <w:szCs w:val="24"/>
          <w:rtl/>
        </w:rPr>
        <w:t>لا أعلم على وجه الأرض أعلم من محمد بن جریر</w:t>
      </w:r>
      <w:r w:rsidRPr="001F7B1D">
        <w:rPr>
          <w:rFonts w:cs="KFGQPC Uthman Taha Naskh" w:hint="cs"/>
          <w:sz w:val="24"/>
          <w:szCs w:val="24"/>
          <w:rtl/>
        </w:rPr>
        <w:t>.</w:t>
      </w:r>
      <w:r w:rsidRPr="001F7B1D">
        <w:rPr>
          <w:rFonts w:cs="KFGQPC Uthman Taha Naskh"/>
          <w:sz w:val="24"/>
          <w:szCs w:val="24"/>
          <w:rtl/>
        </w:rPr>
        <w:t xml:space="preserve"> </w:t>
      </w:r>
    </w:p>
  </w:footnote>
  <w:footnote w:id="29">
    <w:p w14:paraId="22DDBDFF" w14:textId="431984DD" w:rsidR="007E3EAC" w:rsidRPr="001F7B1D" w:rsidRDefault="007E3EAC" w:rsidP="006F71AD">
      <w:pPr>
        <w:pStyle w:val="FootnoteText"/>
        <w:jc w:val="both"/>
        <w:rPr>
          <w:rFonts w:cs="KFGQPC Uthman Taha Naskh"/>
          <w:sz w:val="24"/>
          <w:szCs w:val="24"/>
        </w:rPr>
      </w:pPr>
      <w:r w:rsidRPr="006C05B2">
        <w:rPr>
          <w:rFonts w:cs="KFGQPC Uthman Taha Naskh" w:hint="cs"/>
          <w:color w:val="0070C0"/>
          <w:sz w:val="24"/>
          <w:szCs w:val="24"/>
          <w:rtl/>
        </w:rPr>
        <w:t>(</w:t>
      </w:r>
      <w:r w:rsidRPr="008E35B6">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السويق: دقيق الحنطة أو الشعير، لته (بله بالماء أو السمن)</w:t>
      </w:r>
      <w:r w:rsidRPr="001F7B1D">
        <w:rPr>
          <w:rFonts w:cs="KFGQPC Uthman Taha Naskh" w:hint="cs"/>
          <w:sz w:val="24"/>
          <w:szCs w:val="24"/>
          <w:rtl/>
        </w:rPr>
        <w:t>.</w:t>
      </w:r>
    </w:p>
  </w:footnote>
  <w:footnote w:id="30">
    <w:p w14:paraId="2FCEAAA4" w14:textId="108F145B" w:rsidR="007E3EAC" w:rsidRPr="001F7B1D" w:rsidRDefault="007E3EAC" w:rsidP="00AE77BB">
      <w:pPr>
        <w:pStyle w:val="FootnoteText"/>
        <w:jc w:val="both"/>
        <w:rPr>
          <w:rFonts w:cs="KFGQPC Uthman Taha Naskh"/>
          <w:sz w:val="24"/>
          <w:szCs w:val="24"/>
        </w:rPr>
      </w:pPr>
      <w:r w:rsidRPr="006C05B2">
        <w:rPr>
          <w:rFonts w:cs="KFGQPC Uthman Taha Naskh" w:hint="cs"/>
          <w:color w:val="0070C0"/>
          <w:sz w:val="24"/>
          <w:szCs w:val="24"/>
          <w:rtl/>
        </w:rPr>
        <w:t>(</w:t>
      </w:r>
      <w:r w:rsidRPr="00E8378A">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 xml:space="preserve">العيد: إسم للشيئ يتكرر مجيئه سواء كان هذا التكرر </w:t>
      </w:r>
      <w:r w:rsidRPr="001F7B1D">
        <w:rPr>
          <w:rFonts w:cs="KFGQPC Uthman Taha Naskh" w:hint="cs"/>
          <w:sz w:val="24"/>
          <w:szCs w:val="24"/>
          <w:rtl/>
        </w:rPr>
        <w:t>أ</w:t>
      </w:r>
      <w:r w:rsidRPr="001F7B1D">
        <w:rPr>
          <w:rFonts w:cs="KFGQPC Uthman Taha Naskh"/>
          <w:sz w:val="24"/>
          <w:szCs w:val="24"/>
          <w:rtl/>
        </w:rPr>
        <w:t>سبوعي</w:t>
      </w:r>
      <w:r>
        <w:rPr>
          <w:rFonts w:cs="KFGQPC Uthman Taha Naskh"/>
          <w:sz w:val="24"/>
          <w:szCs w:val="24"/>
          <w:rtl/>
        </w:rPr>
        <w:t xml:space="preserve">ًا </w:t>
      </w:r>
      <w:r w:rsidRPr="001F7B1D">
        <w:rPr>
          <w:rFonts w:cs="KFGQPC Uthman Taha Naskh"/>
          <w:sz w:val="24"/>
          <w:szCs w:val="24"/>
          <w:rtl/>
        </w:rPr>
        <w:t>أو شهري</w:t>
      </w:r>
      <w:r>
        <w:rPr>
          <w:rFonts w:cs="KFGQPC Uthman Taha Naskh"/>
          <w:sz w:val="24"/>
          <w:szCs w:val="24"/>
          <w:rtl/>
        </w:rPr>
        <w:t xml:space="preserve">ًا </w:t>
      </w:r>
      <w:r w:rsidRPr="001F7B1D">
        <w:rPr>
          <w:rFonts w:cs="KFGQPC Uthman Taha Naskh"/>
          <w:sz w:val="24"/>
          <w:szCs w:val="24"/>
          <w:rtl/>
        </w:rPr>
        <w:t>أو سنويا</w:t>
      </w:r>
      <w:r w:rsidRPr="001F7B1D">
        <w:rPr>
          <w:rFonts w:cs="KFGQPC Uthman Taha Naskh" w:hint="cs"/>
          <w:sz w:val="24"/>
          <w:szCs w:val="24"/>
          <w:rtl/>
        </w:rPr>
        <w:t>ً.</w:t>
      </w:r>
    </w:p>
  </w:footnote>
  <w:footnote w:id="31">
    <w:p w14:paraId="2675289A" w14:textId="79E30216" w:rsidR="007E3EAC" w:rsidRPr="001F7B1D" w:rsidRDefault="007E3EAC" w:rsidP="00AE77BB">
      <w:pPr>
        <w:pStyle w:val="FootnoteText"/>
        <w:jc w:val="both"/>
        <w:rPr>
          <w:rFonts w:cs="KFGQPC Uthman Taha Naskh"/>
          <w:sz w:val="24"/>
          <w:szCs w:val="24"/>
        </w:rPr>
      </w:pPr>
      <w:r w:rsidRPr="006C05B2">
        <w:rPr>
          <w:rFonts w:cs="KFGQPC Uthman Taha Naskh" w:hint="cs"/>
          <w:color w:val="0070C0"/>
          <w:sz w:val="24"/>
          <w:szCs w:val="24"/>
          <w:rtl/>
        </w:rPr>
        <w:t>(</w:t>
      </w:r>
      <w:r w:rsidRPr="00C253DA">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sz w:val="24"/>
          <w:szCs w:val="24"/>
          <w:rtl/>
        </w:rPr>
        <w:t>الفرجة: هي المدخل الصغير</w:t>
      </w:r>
      <w:r w:rsidRPr="001F7B1D">
        <w:rPr>
          <w:rFonts w:cs="KFGQPC Uthman Taha Naskh" w:hint="cs"/>
          <w:sz w:val="24"/>
          <w:szCs w:val="24"/>
          <w:rtl/>
        </w:rPr>
        <w:t>.</w:t>
      </w:r>
    </w:p>
  </w:footnote>
  <w:footnote w:id="32">
    <w:p w14:paraId="77A3594F" w14:textId="77777777" w:rsidR="007E3EAC" w:rsidRPr="001F7B1D" w:rsidRDefault="007E3EAC" w:rsidP="003D763B">
      <w:pPr>
        <w:pStyle w:val="FootnoteText"/>
        <w:jc w:val="both"/>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الجبت: المراد به هنا الخرافات</w:t>
      </w:r>
      <w:r w:rsidRPr="001F7B1D">
        <w:rPr>
          <w:rFonts w:cs="KFGQPC Uthman Taha Naskh" w:hint="cs"/>
          <w:sz w:val="24"/>
          <w:szCs w:val="24"/>
          <w:rtl/>
        </w:rPr>
        <w:t>.</w:t>
      </w:r>
      <w:r w:rsidRPr="001F7B1D">
        <w:rPr>
          <w:rFonts w:cs="KFGQPC Uthman Taha Naskh"/>
          <w:sz w:val="24"/>
          <w:szCs w:val="24"/>
          <w:rtl/>
        </w:rPr>
        <w:t xml:space="preserve"> </w:t>
      </w:r>
    </w:p>
  </w:footnote>
  <w:footnote w:id="33">
    <w:p w14:paraId="50A622D6" w14:textId="77777777" w:rsidR="007E3EAC" w:rsidRPr="001F7B1D" w:rsidRDefault="007E3EAC" w:rsidP="003D763B">
      <w:pPr>
        <w:pStyle w:val="FootnoteText"/>
        <w:tabs>
          <w:tab w:val="center" w:pos="3345"/>
        </w:tabs>
        <w:jc w:val="both"/>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الطاغوت: ما تكون عبادته وال</w:t>
      </w:r>
      <w:r w:rsidRPr="001F7B1D">
        <w:rPr>
          <w:rFonts w:cs="KFGQPC Uthman Taha Naskh" w:hint="cs"/>
          <w:sz w:val="24"/>
          <w:szCs w:val="24"/>
          <w:rtl/>
        </w:rPr>
        <w:t>إ</w:t>
      </w:r>
      <w:r w:rsidRPr="001F7B1D">
        <w:rPr>
          <w:rFonts w:cs="KFGQPC Uthman Taha Naskh"/>
          <w:sz w:val="24"/>
          <w:szCs w:val="24"/>
          <w:rtl/>
        </w:rPr>
        <w:t>يمان به سبب</w:t>
      </w:r>
      <w:r>
        <w:rPr>
          <w:rFonts w:cs="KFGQPC Uthman Taha Naskh"/>
          <w:sz w:val="24"/>
          <w:szCs w:val="24"/>
          <w:rtl/>
        </w:rPr>
        <w:t xml:space="preserve">ًا </w:t>
      </w:r>
      <w:r w:rsidRPr="001F7B1D">
        <w:rPr>
          <w:rFonts w:cs="KFGQPC Uthman Taha Naskh"/>
          <w:sz w:val="24"/>
          <w:szCs w:val="24"/>
          <w:rtl/>
        </w:rPr>
        <w:t>للخروج عن الحق</w:t>
      </w:r>
      <w:r w:rsidRPr="001F7B1D">
        <w:rPr>
          <w:rFonts w:cs="KFGQPC Uthman Taha Naskh" w:hint="cs"/>
          <w:sz w:val="24"/>
          <w:szCs w:val="24"/>
          <w:rtl/>
        </w:rPr>
        <w:t>.</w:t>
      </w:r>
    </w:p>
  </w:footnote>
  <w:footnote w:id="34">
    <w:p w14:paraId="10933E64" w14:textId="77777777" w:rsidR="007E3EAC" w:rsidRPr="001F7B1D" w:rsidRDefault="007E3EAC" w:rsidP="003D763B">
      <w:pPr>
        <w:pStyle w:val="FootnoteText"/>
        <w:jc w:val="both"/>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 xml:space="preserve">القذه: بمعنى </w:t>
      </w:r>
      <w:r w:rsidRPr="001F7B1D">
        <w:rPr>
          <w:rFonts w:cs="KFGQPC Uthman Taha Naskh" w:hint="cs"/>
          <w:sz w:val="24"/>
          <w:szCs w:val="24"/>
          <w:rtl/>
        </w:rPr>
        <w:t>إ</w:t>
      </w:r>
      <w:r w:rsidRPr="001F7B1D">
        <w:rPr>
          <w:rFonts w:cs="KFGQPC Uthman Taha Naskh"/>
          <w:sz w:val="24"/>
          <w:szCs w:val="24"/>
          <w:rtl/>
        </w:rPr>
        <w:t>نكم ستعملون ما يعملونه سواء بسواء</w:t>
      </w:r>
      <w:r w:rsidRPr="001F7B1D">
        <w:rPr>
          <w:rFonts w:cs="KFGQPC Uthman Taha Naskh" w:hint="cs"/>
          <w:sz w:val="24"/>
          <w:szCs w:val="24"/>
          <w:rtl/>
        </w:rPr>
        <w:t>.</w:t>
      </w:r>
    </w:p>
  </w:footnote>
  <w:footnote w:id="35">
    <w:p w14:paraId="7BCD4336" w14:textId="77777777" w:rsidR="007E3EAC" w:rsidRPr="001F7B1D" w:rsidRDefault="007E3EAC" w:rsidP="006E7334">
      <w:pPr>
        <w:pStyle w:val="FootnoteText"/>
        <w:jc w:val="both"/>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السحر: لغة ما لطف مأخذه وختي سببه</w:t>
      </w:r>
      <w:r w:rsidRPr="001F7B1D">
        <w:rPr>
          <w:rFonts w:cs="KFGQPC Uthman Taha Naskh" w:hint="cs"/>
          <w:sz w:val="24"/>
          <w:szCs w:val="24"/>
          <w:rtl/>
        </w:rPr>
        <w:t>.</w:t>
      </w:r>
    </w:p>
  </w:footnote>
  <w:footnote w:id="36">
    <w:p w14:paraId="0C987A5D" w14:textId="70A64F18" w:rsidR="007E3EAC" w:rsidRPr="001F7B1D" w:rsidRDefault="007E3EAC" w:rsidP="007B6B9D">
      <w:pPr>
        <w:pStyle w:val="FootnoteText"/>
        <w:jc w:val="both"/>
        <w:rPr>
          <w:rFonts w:cs="KFGQPC Uthman Taha Naskh"/>
          <w:sz w:val="24"/>
          <w:szCs w:val="24"/>
        </w:rPr>
      </w:pPr>
      <w:r w:rsidRPr="006C05B2">
        <w:rPr>
          <w:rFonts w:cs="KFGQPC Uthman Taha Naskh" w:hint="cs"/>
          <w:color w:val="0070C0"/>
          <w:sz w:val="24"/>
          <w:szCs w:val="24"/>
          <w:rtl/>
        </w:rPr>
        <w:t>(</w:t>
      </w:r>
      <w:r w:rsidRPr="004E6A6A">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لا يخفى ما يراه الامامان الجليلان أحمد بن حنبل وسفيان الثوري من كراهية تأويل</w:t>
      </w:r>
      <w:r w:rsidRPr="001F7B1D">
        <w:rPr>
          <w:rFonts w:cs="KFGQPC Uthman Taha Naskh" w:hint="cs"/>
          <w:sz w:val="24"/>
          <w:szCs w:val="24"/>
          <w:rtl/>
        </w:rPr>
        <w:t xml:space="preserve"> </w:t>
      </w:r>
      <w:r w:rsidRPr="001F7B1D">
        <w:rPr>
          <w:rFonts w:cs="KFGQPC Uthman Taha Naskh"/>
          <w:sz w:val="24"/>
          <w:szCs w:val="24"/>
          <w:rtl/>
        </w:rPr>
        <w:t xml:space="preserve">نصوص الوعيد، لكن خوفا من تمسك بعض الناس بظاهر الحديث </w:t>
      </w:r>
      <w:r>
        <w:rPr>
          <w:rFonts w:cs="KFGQPC Uthman Taha Naskh"/>
          <w:sz w:val="24"/>
          <w:szCs w:val="24"/>
          <w:rtl/>
        </w:rPr>
        <w:t>فى</w:t>
      </w:r>
      <w:r w:rsidRPr="001F7B1D">
        <w:rPr>
          <w:rFonts w:cs="KFGQPC Uthman Taha Naskh"/>
          <w:sz w:val="24"/>
          <w:szCs w:val="24"/>
          <w:rtl/>
        </w:rPr>
        <w:t xml:space="preserve"> اخراج المرتكب لهذا الأمر من دائرة الإسلام ذكرت ذلك</w:t>
      </w:r>
      <w:r w:rsidRPr="001F7B1D">
        <w:rPr>
          <w:rFonts w:cs="KFGQPC Uthman Taha Naskh" w:hint="cs"/>
          <w:sz w:val="24"/>
          <w:szCs w:val="24"/>
          <w:rtl/>
        </w:rPr>
        <w:t>.</w:t>
      </w:r>
    </w:p>
  </w:footnote>
  <w:footnote w:id="37">
    <w:p w14:paraId="509AEC1E" w14:textId="19F50A6B" w:rsidR="007E3EAC" w:rsidRPr="001F7B1D" w:rsidRDefault="007E3EAC" w:rsidP="004C2811">
      <w:pPr>
        <w:pStyle w:val="FootnoteText"/>
        <w:jc w:val="both"/>
        <w:rPr>
          <w:rFonts w:cs="KFGQPC Uthman Taha Naskh"/>
          <w:sz w:val="24"/>
          <w:szCs w:val="24"/>
        </w:rPr>
      </w:pPr>
      <w:r w:rsidRPr="006C05B2">
        <w:rPr>
          <w:rFonts w:cs="KFGQPC Uthman Taha Naskh" w:hint="cs"/>
          <w:color w:val="0070C0"/>
          <w:sz w:val="24"/>
          <w:szCs w:val="24"/>
          <w:rtl/>
        </w:rPr>
        <w:t>(</w:t>
      </w:r>
      <w:r w:rsidRPr="00F46B6F">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إبن حزم هو ابو محمد علي بن أحمد بن سعید بن حزم القرطبي الظاهري، عالم</w:t>
      </w:r>
      <w:r w:rsidRPr="001F7B1D">
        <w:rPr>
          <w:rFonts w:cs="KFGQPC Uthman Taha Naskh" w:hint="cs"/>
          <w:sz w:val="24"/>
          <w:szCs w:val="24"/>
          <w:rtl/>
        </w:rPr>
        <w:t xml:space="preserve"> </w:t>
      </w:r>
      <w:r w:rsidRPr="001F7B1D">
        <w:rPr>
          <w:rFonts w:cs="KFGQPC Uthman Taha Naskh"/>
          <w:sz w:val="24"/>
          <w:szCs w:val="24"/>
          <w:rtl/>
        </w:rPr>
        <w:t>الاندلس توفي عام 406 ه</w:t>
      </w:r>
      <w:r w:rsidRPr="001F7B1D">
        <w:rPr>
          <w:rFonts w:cs="KFGQPC Uthman Taha Naskh" w:hint="cs"/>
          <w:sz w:val="24"/>
          <w:szCs w:val="24"/>
          <w:rtl/>
        </w:rPr>
        <w:t>ـ .</w:t>
      </w:r>
    </w:p>
  </w:footnote>
  <w:footnote w:id="38">
    <w:p w14:paraId="62612CCA" w14:textId="0A5B2E25" w:rsidR="007E3EAC" w:rsidRPr="001F7B1D" w:rsidRDefault="007E3EAC" w:rsidP="004C2811">
      <w:pPr>
        <w:pStyle w:val="FootnoteText"/>
        <w:jc w:val="both"/>
        <w:rPr>
          <w:rFonts w:cs="KFGQPC Uthman Taha Naskh"/>
          <w:sz w:val="24"/>
          <w:szCs w:val="24"/>
        </w:rPr>
      </w:pPr>
      <w:r w:rsidRPr="006C05B2">
        <w:rPr>
          <w:rFonts w:cs="KFGQPC Uthman Taha Naskh" w:hint="cs"/>
          <w:color w:val="0070C0"/>
          <w:sz w:val="24"/>
          <w:szCs w:val="24"/>
          <w:rtl/>
        </w:rPr>
        <w:t>(</w:t>
      </w:r>
      <w:r w:rsidRPr="00FF3887">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شیبه هذا هو الذي حفر زمزم، وصارت له سقايته ولذريته من بعده</w:t>
      </w:r>
      <w:r w:rsidRPr="001F7B1D">
        <w:rPr>
          <w:rFonts w:cs="KFGQPC Uthman Taha Naskh" w:hint="cs"/>
          <w:sz w:val="24"/>
          <w:szCs w:val="24"/>
          <w:rtl/>
        </w:rPr>
        <w:t>.</w:t>
      </w:r>
    </w:p>
  </w:footnote>
  <w:footnote w:id="39">
    <w:p w14:paraId="45001ED2" w14:textId="495EFEEB" w:rsidR="007E3EAC" w:rsidRPr="001F7B1D" w:rsidRDefault="007E3EAC" w:rsidP="00AA42B2">
      <w:pPr>
        <w:pStyle w:val="FootnoteText"/>
        <w:jc w:val="both"/>
        <w:rPr>
          <w:rFonts w:cs="KFGQPC Uthman Taha Naskh"/>
          <w:sz w:val="24"/>
          <w:szCs w:val="24"/>
        </w:rPr>
      </w:pPr>
      <w:r w:rsidRPr="006C05B2">
        <w:rPr>
          <w:rFonts w:cs="KFGQPC Uthman Taha Naskh" w:hint="cs"/>
          <w:color w:val="0070C0"/>
          <w:sz w:val="24"/>
          <w:szCs w:val="24"/>
          <w:rtl/>
        </w:rPr>
        <w:t>(</w:t>
      </w:r>
      <w:r w:rsidRPr="00F53D36">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الالحاد - معناه الميل عن الوسط إلى جهة اليمين أو اليسار ،ومعناه بالنسبة لاسماء</w:t>
      </w:r>
      <w:r w:rsidRPr="001F7B1D">
        <w:rPr>
          <w:rFonts w:cs="KFGQPC Uthman Taha Naskh" w:hint="cs"/>
          <w:sz w:val="24"/>
          <w:szCs w:val="24"/>
          <w:rtl/>
        </w:rPr>
        <w:t xml:space="preserve"> </w:t>
      </w:r>
      <w:r w:rsidRPr="001F7B1D">
        <w:rPr>
          <w:rFonts w:cs="KFGQPC Uthman Taha Naskh"/>
          <w:sz w:val="24"/>
          <w:szCs w:val="24"/>
          <w:rtl/>
        </w:rPr>
        <w:t>الله الميل بألفاظها أو معانيها عن طريق الحق، إما بالتحريف أو التأويل أو بما يتنافى</w:t>
      </w:r>
      <w:r w:rsidRPr="001F7B1D">
        <w:rPr>
          <w:rFonts w:cs="KFGQPC Uthman Taha Naskh" w:hint="cs"/>
          <w:sz w:val="24"/>
          <w:szCs w:val="24"/>
          <w:rtl/>
        </w:rPr>
        <w:t xml:space="preserve"> </w:t>
      </w:r>
      <w:r w:rsidRPr="001F7B1D">
        <w:rPr>
          <w:rFonts w:cs="KFGQPC Uthman Taha Naskh"/>
          <w:sz w:val="24"/>
          <w:szCs w:val="24"/>
          <w:rtl/>
        </w:rPr>
        <w:t>مع وصفها بالحسنی</w:t>
      </w:r>
      <w:r w:rsidRPr="001F7B1D">
        <w:rPr>
          <w:rFonts w:cs="KFGQPC Uthman Taha Naskh" w:hint="cs"/>
          <w:sz w:val="24"/>
          <w:szCs w:val="24"/>
          <w:rtl/>
        </w:rPr>
        <w:t>.</w:t>
      </w:r>
    </w:p>
  </w:footnote>
  <w:footnote w:id="40">
    <w:p w14:paraId="30AB252C" w14:textId="4E953E16" w:rsidR="007E3EAC" w:rsidRPr="001F7B1D" w:rsidRDefault="007E3EAC" w:rsidP="00AA42B2">
      <w:pPr>
        <w:pStyle w:val="FootnoteText"/>
        <w:jc w:val="both"/>
        <w:rPr>
          <w:rFonts w:cs="KFGQPC Uthman Taha Naskh"/>
          <w:sz w:val="24"/>
          <w:szCs w:val="24"/>
        </w:rPr>
      </w:pPr>
      <w:r w:rsidRPr="006C05B2">
        <w:rPr>
          <w:rFonts w:cs="KFGQPC Uthman Taha Naskh" w:hint="cs"/>
          <w:color w:val="0070C0"/>
          <w:sz w:val="24"/>
          <w:szCs w:val="24"/>
          <w:rtl/>
        </w:rPr>
        <w:t>(</w:t>
      </w:r>
      <w:r w:rsidRPr="00F53D36">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 xml:space="preserve">المراد بالشيخين </w:t>
      </w:r>
      <w:r>
        <w:rPr>
          <w:rFonts w:cs="KFGQPC Uthman Taha Naskh"/>
          <w:sz w:val="24"/>
          <w:szCs w:val="24"/>
          <w:rtl/>
        </w:rPr>
        <w:t>البخارى</w:t>
      </w:r>
      <w:r w:rsidRPr="001F7B1D">
        <w:rPr>
          <w:rFonts w:cs="KFGQPC Uthman Taha Naskh"/>
          <w:sz w:val="24"/>
          <w:szCs w:val="24"/>
          <w:rtl/>
        </w:rPr>
        <w:t xml:space="preserve"> ومسلم</w:t>
      </w:r>
      <w:r w:rsidRPr="001F7B1D">
        <w:rPr>
          <w:rFonts w:cs="KFGQPC Uthman Taha Naskh" w:hint="cs"/>
          <w:sz w:val="24"/>
          <w:szCs w:val="24"/>
          <w:rtl/>
        </w:rPr>
        <w:t>.</w:t>
      </w:r>
    </w:p>
  </w:footnote>
  <w:footnote w:id="41">
    <w:p w14:paraId="30BDDC61" w14:textId="4250801E" w:rsidR="007E3EAC" w:rsidRPr="001F7B1D" w:rsidRDefault="007E3EAC" w:rsidP="00AC01BD">
      <w:pPr>
        <w:pStyle w:val="FootnoteText"/>
        <w:rPr>
          <w:rFonts w:cs="KFGQPC Uthman Taha Naskh"/>
          <w:sz w:val="24"/>
          <w:szCs w:val="24"/>
        </w:rPr>
      </w:pPr>
      <w:r w:rsidRPr="006C05B2">
        <w:rPr>
          <w:rFonts w:cs="KFGQPC Uthman Taha Naskh" w:hint="cs"/>
          <w:color w:val="0070C0"/>
          <w:sz w:val="24"/>
          <w:szCs w:val="24"/>
          <w:rtl/>
        </w:rPr>
        <w:t>(</w:t>
      </w:r>
      <w:r w:rsidRPr="004B061C">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sz w:val="24"/>
          <w:szCs w:val="24"/>
          <w:rtl/>
        </w:rPr>
        <w:t>الاشيمط: هو الرجل الذي وخطه الشيب</w:t>
      </w:r>
      <w:r w:rsidRPr="001F7B1D">
        <w:rPr>
          <w:rFonts w:cs="KFGQPC Uthman Taha Naskh" w:hint="cs"/>
          <w:sz w:val="24"/>
          <w:szCs w:val="24"/>
          <w:rtl/>
        </w:rPr>
        <w:t>.</w:t>
      </w:r>
    </w:p>
  </w:footnote>
  <w:footnote w:id="42">
    <w:p w14:paraId="7EBC5571" w14:textId="07D81990" w:rsidR="007E3EAC" w:rsidRPr="001F7B1D" w:rsidRDefault="007E3EAC" w:rsidP="00AC01BD">
      <w:pPr>
        <w:pStyle w:val="FootnoteText"/>
        <w:rPr>
          <w:rFonts w:cs="KFGQPC Uthman Taha Naskh"/>
          <w:sz w:val="24"/>
          <w:szCs w:val="24"/>
        </w:rPr>
      </w:pPr>
      <w:r w:rsidRPr="006C05B2">
        <w:rPr>
          <w:rFonts w:cs="KFGQPC Uthman Taha Naskh" w:hint="cs"/>
          <w:color w:val="0070C0"/>
          <w:sz w:val="24"/>
          <w:szCs w:val="24"/>
          <w:rtl/>
        </w:rPr>
        <w:t>(</w:t>
      </w:r>
      <w:r w:rsidRPr="004B061C">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sz w:val="24"/>
          <w:szCs w:val="24"/>
          <w:rtl/>
        </w:rPr>
        <w:t>العائل: الفقير</w:t>
      </w:r>
      <w:r w:rsidRPr="001F7B1D">
        <w:rPr>
          <w:rFonts w:cs="KFGQPC Uthman Taha Naskh" w:hint="cs"/>
          <w:sz w:val="24"/>
          <w:szCs w:val="24"/>
          <w:rtl/>
        </w:rPr>
        <w:t>.</w:t>
      </w:r>
    </w:p>
  </w:footnote>
  <w:footnote w:id="43">
    <w:p w14:paraId="1A26D8F3" w14:textId="39595727" w:rsidR="007E3EAC" w:rsidRPr="001F7B1D" w:rsidRDefault="007E3EAC" w:rsidP="000F2CD7">
      <w:pPr>
        <w:pStyle w:val="FootnoteText"/>
        <w:rPr>
          <w:rFonts w:cs="KFGQPC Uthman Taha Naskh"/>
          <w:sz w:val="24"/>
          <w:szCs w:val="24"/>
        </w:rPr>
      </w:pPr>
      <w:r w:rsidRPr="006C05B2">
        <w:rPr>
          <w:rFonts w:cs="KFGQPC Uthman Taha Naskh" w:hint="cs"/>
          <w:color w:val="0070C0"/>
          <w:sz w:val="24"/>
          <w:szCs w:val="24"/>
          <w:rtl/>
        </w:rPr>
        <w:t>(</w:t>
      </w:r>
      <w:r w:rsidRPr="00003EE5">
        <w:rPr>
          <w:rStyle w:val="FootnoteReference"/>
          <w:rFonts w:cs="KFGQPC Uthman Taha Naskh"/>
          <w:color w:val="0070C0"/>
          <w:sz w:val="24"/>
          <w:szCs w:val="24"/>
          <w:vertAlign w:val="baseline"/>
          <w:rtl/>
        </w:rPr>
        <w:t>١</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الجيش: ما كان أكبر من السرية</w:t>
      </w:r>
      <w:r w:rsidRPr="001F7B1D">
        <w:rPr>
          <w:rFonts w:cs="KFGQPC Uthman Taha Naskh" w:hint="cs"/>
          <w:sz w:val="24"/>
          <w:szCs w:val="24"/>
          <w:rtl/>
        </w:rPr>
        <w:t>.</w:t>
      </w:r>
    </w:p>
  </w:footnote>
  <w:footnote w:id="44">
    <w:p w14:paraId="5F5D905B" w14:textId="2470A21B" w:rsidR="007E3EAC" w:rsidRPr="001F7B1D" w:rsidRDefault="007E3EAC" w:rsidP="000F2CD7">
      <w:pPr>
        <w:pStyle w:val="FootnoteText"/>
        <w:rPr>
          <w:rFonts w:cs="KFGQPC Uthman Taha Naskh"/>
          <w:sz w:val="24"/>
          <w:szCs w:val="24"/>
        </w:rPr>
      </w:pPr>
      <w:r w:rsidRPr="006C05B2">
        <w:rPr>
          <w:rFonts w:cs="KFGQPC Uthman Taha Naskh" w:hint="cs"/>
          <w:color w:val="0070C0"/>
          <w:sz w:val="24"/>
          <w:szCs w:val="24"/>
          <w:rtl/>
        </w:rPr>
        <w:t>(</w:t>
      </w:r>
      <w:r w:rsidRPr="00003EE5">
        <w:rPr>
          <w:rStyle w:val="FootnoteReference"/>
          <w:rFonts w:cs="KFGQPC Uthman Taha Naskh"/>
          <w:color w:val="0070C0"/>
          <w:sz w:val="24"/>
          <w:szCs w:val="24"/>
          <w:vertAlign w:val="baseline"/>
          <w:rtl/>
        </w:rPr>
        <w:t>٢</w:t>
      </w:r>
      <w:r w:rsidRPr="006C05B2">
        <w:rPr>
          <w:rFonts w:cs="KFGQPC Uthman Taha Naskh" w:hint="cs"/>
          <w:color w:val="0070C0"/>
          <w:sz w:val="24"/>
          <w:szCs w:val="24"/>
          <w:rtl/>
        </w:rPr>
        <w:t>)</w:t>
      </w:r>
      <w:r w:rsidRPr="001F7B1D">
        <w:rPr>
          <w:rFonts w:cs="KFGQPC Uthman Taha Naskh" w:hint="cs"/>
          <w:sz w:val="24"/>
          <w:szCs w:val="24"/>
          <w:rtl/>
        </w:rPr>
        <w:t xml:space="preserve"> </w:t>
      </w:r>
      <w:r w:rsidRPr="001F7B1D">
        <w:rPr>
          <w:rFonts w:cs="KFGQPC Uthman Taha Naskh"/>
          <w:sz w:val="24"/>
          <w:szCs w:val="24"/>
          <w:rtl/>
        </w:rPr>
        <w:t>السرية أربعمائة من الخيل ونحوها</w:t>
      </w:r>
      <w:r w:rsidRPr="001F7B1D">
        <w:rPr>
          <w:rFonts w:cs="KFGQPC Uthman Taha Naskh" w:hint="cs"/>
          <w:sz w:val="24"/>
          <w:szCs w:val="24"/>
          <w:rtl/>
        </w:rPr>
        <w:t>.</w:t>
      </w:r>
    </w:p>
  </w:footnote>
  <w:footnote w:id="45">
    <w:p w14:paraId="2377E819" w14:textId="77777777" w:rsidR="007E3EAC" w:rsidRPr="001F7B1D" w:rsidRDefault="007E3EAC" w:rsidP="002A0763">
      <w:pPr>
        <w:pStyle w:val="FootnoteText"/>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الخردله هي حبة صغيرة جدا (حبة الثفاء)</w:t>
      </w:r>
      <w:r w:rsidRPr="001F7B1D">
        <w:rPr>
          <w:rFonts w:cs="KFGQPC Uthman Taha Naskh" w:hint="cs"/>
          <w:sz w:val="24"/>
          <w:szCs w:val="24"/>
          <w:rtl/>
        </w:rPr>
        <w:t>.</w:t>
      </w:r>
    </w:p>
  </w:footnote>
  <w:footnote w:id="46">
    <w:p w14:paraId="4A0FD648" w14:textId="77777777" w:rsidR="007E3EAC" w:rsidRPr="001F7B1D" w:rsidRDefault="007E3EAC" w:rsidP="002A0763">
      <w:pPr>
        <w:pStyle w:val="FootnoteText"/>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الترس - هو ما يتقي به المقاتل ضربات السيف</w:t>
      </w:r>
      <w:r w:rsidRPr="001F7B1D">
        <w:rPr>
          <w:rFonts w:cs="KFGQPC Uthman Taha Naskh" w:hint="cs"/>
          <w:sz w:val="24"/>
          <w:szCs w:val="24"/>
          <w:rtl/>
        </w:rPr>
        <w:t>.</w:t>
      </w:r>
    </w:p>
  </w:footnote>
  <w:footnote w:id="47">
    <w:p w14:paraId="5C9C61C5" w14:textId="77777777" w:rsidR="007E3EAC" w:rsidRPr="001F7B1D" w:rsidRDefault="007E3EAC" w:rsidP="002A0763">
      <w:pPr>
        <w:pStyle w:val="FootnoteText"/>
        <w:rPr>
          <w:rFonts w:cs="KFGQPC Uthman Taha Naskh"/>
          <w:sz w:val="24"/>
          <w:szCs w:val="24"/>
        </w:rPr>
      </w:pPr>
      <w:r w:rsidRPr="006C05B2">
        <w:rPr>
          <w:rFonts w:cs="KFGQPC Uthman Taha Naskh" w:hint="cs"/>
          <w:color w:val="0070C0"/>
          <w:sz w:val="24"/>
          <w:szCs w:val="24"/>
          <w:rtl/>
        </w:rPr>
        <w:t>(</w:t>
      </w:r>
      <w:r w:rsidRPr="006C05B2">
        <w:rPr>
          <w:rStyle w:val="FootnoteReference"/>
          <w:rFonts w:cs="KFGQPC Uthman Taha Naskh"/>
          <w:color w:val="0070C0"/>
          <w:sz w:val="24"/>
          <w:szCs w:val="24"/>
          <w:vertAlign w:val="baseline"/>
        </w:rPr>
        <w:footnoteRef/>
      </w:r>
      <w:r w:rsidRPr="006C05B2">
        <w:rPr>
          <w:rFonts w:cs="KFGQPC Uthman Taha Naskh" w:hint="cs"/>
          <w:color w:val="0070C0"/>
          <w:sz w:val="24"/>
          <w:szCs w:val="24"/>
          <w:rtl/>
        </w:rPr>
        <w:t>)</w:t>
      </w:r>
      <w:r w:rsidRPr="001F7B1D">
        <w:rPr>
          <w:rFonts w:cs="KFGQPC Uthman Taha Naskh"/>
          <w:sz w:val="24"/>
          <w:szCs w:val="24"/>
          <w:rtl/>
        </w:rPr>
        <w:t>الفلاة: الأرض الواسعة</w:t>
      </w:r>
      <w:r w:rsidRPr="001F7B1D">
        <w:rPr>
          <w:rFonts w:cs="KFGQPC Uthman Taha Naskh" w:hint="cs"/>
          <w:sz w:val="24"/>
          <w:szCs w:val="24"/>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53F7C" w14:textId="3A320C33" w:rsidR="007E3EAC" w:rsidRPr="00B53BD6" w:rsidRDefault="007E3EAC" w:rsidP="00B53BD6">
    <w:pPr>
      <w:tabs>
        <w:tab w:val="right" w:pos="6690"/>
      </w:tabs>
      <w:spacing w:line="240" w:lineRule="exact"/>
      <w:rPr>
        <w:lang w:bidi="ar-EG"/>
      </w:rPr>
    </w:pPr>
    <w:r>
      <w:rPr>
        <w:noProof/>
      </w:rPr>
      <w:drawing>
        <wp:anchor distT="0" distB="0" distL="114300" distR="114300" simplePos="0" relativeHeight="251656192" behindDoc="1" locked="0" layoutInCell="1" allowOverlap="1" wp14:anchorId="542F1424" wp14:editId="2D0AD9FE">
          <wp:simplePos x="0" y="0"/>
          <wp:positionH relativeFrom="column">
            <wp:posOffset>635</wp:posOffset>
          </wp:positionH>
          <wp:positionV relativeFrom="paragraph">
            <wp:posOffset>64135</wp:posOffset>
          </wp:positionV>
          <wp:extent cx="4248150" cy="1949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0" cy="194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DE2524"/>
    <w:multiLevelType w:val="hybridMultilevel"/>
    <w:tmpl w:val="6714CF02"/>
    <w:lvl w:ilvl="0" w:tplc="217884F2">
      <w:start w:val="1"/>
      <w:numFmt w:val="bullet"/>
      <w:pStyle w:val="a"/>
      <w:lvlText w:val=""/>
      <w:lvlJc w:val="left"/>
      <w:pPr>
        <w:ind w:left="450" w:hanging="360"/>
      </w:pPr>
      <w:rPr>
        <w:rFonts w:ascii="Wingdings" w:hAnsi="Wingdings" w:cs="Wingdings" w:hint="default"/>
        <w:color w:val="0070C0"/>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 w15:restartNumberingAfterBreak="0">
    <w:nsid w:val="66A10096"/>
    <w:multiLevelType w:val="hybridMultilevel"/>
    <w:tmpl w:val="755CA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4574430">
    <w:abstractNumId w:val="1"/>
  </w:num>
  <w:num w:numId="2" w16cid:durableId="118725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embedTrueTypeFonts/>
  <w:saveSubsetFonts/>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5570"/>
    <w:rsid w:val="00003EE5"/>
    <w:rsid w:val="00010892"/>
    <w:rsid w:val="00010C93"/>
    <w:rsid w:val="00014615"/>
    <w:rsid w:val="0001792E"/>
    <w:rsid w:val="00045A5D"/>
    <w:rsid w:val="000461AC"/>
    <w:rsid w:val="00047C2A"/>
    <w:rsid w:val="00052C77"/>
    <w:rsid w:val="000534B7"/>
    <w:rsid w:val="00072D18"/>
    <w:rsid w:val="000750B0"/>
    <w:rsid w:val="00077C42"/>
    <w:rsid w:val="000A2B47"/>
    <w:rsid w:val="000A551C"/>
    <w:rsid w:val="000A7E45"/>
    <w:rsid w:val="000B02BA"/>
    <w:rsid w:val="000B0E40"/>
    <w:rsid w:val="000B37A1"/>
    <w:rsid w:val="000C50B3"/>
    <w:rsid w:val="000C65FA"/>
    <w:rsid w:val="000D7985"/>
    <w:rsid w:val="000F2CD7"/>
    <w:rsid w:val="000F6244"/>
    <w:rsid w:val="000F7531"/>
    <w:rsid w:val="00102FA3"/>
    <w:rsid w:val="00104662"/>
    <w:rsid w:val="001050F4"/>
    <w:rsid w:val="00151AE0"/>
    <w:rsid w:val="001528D8"/>
    <w:rsid w:val="00152F1A"/>
    <w:rsid w:val="00152F7F"/>
    <w:rsid w:val="00157AE4"/>
    <w:rsid w:val="00162CE3"/>
    <w:rsid w:val="001636B5"/>
    <w:rsid w:val="00170B17"/>
    <w:rsid w:val="00170DE1"/>
    <w:rsid w:val="00190F85"/>
    <w:rsid w:val="00191170"/>
    <w:rsid w:val="00192DC0"/>
    <w:rsid w:val="00197BFF"/>
    <w:rsid w:val="001A6BEE"/>
    <w:rsid w:val="001C2B60"/>
    <w:rsid w:val="001C53AB"/>
    <w:rsid w:val="001D00F3"/>
    <w:rsid w:val="001D0CAD"/>
    <w:rsid w:val="001D48F4"/>
    <w:rsid w:val="001E7E97"/>
    <w:rsid w:val="001F3EC5"/>
    <w:rsid w:val="001F7B1D"/>
    <w:rsid w:val="0020528D"/>
    <w:rsid w:val="002119CF"/>
    <w:rsid w:val="0021549B"/>
    <w:rsid w:val="00215EF4"/>
    <w:rsid w:val="00216E5D"/>
    <w:rsid w:val="00221F47"/>
    <w:rsid w:val="002246EE"/>
    <w:rsid w:val="00226027"/>
    <w:rsid w:val="002314B7"/>
    <w:rsid w:val="00236308"/>
    <w:rsid w:val="0023639D"/>
    <w:rsid w:val="00242CA6"/>
    <w:rsid w:val="00250067"/>
    <w:rsid w:val="00250510"/>
    <w:rsid w:val="00256474"/>
    <w:rsid w:val="002616BC"/>
    <w:rsid w:val="00262124"/>
    <w:rsid w:val="00262DD0"/>
    <w:rsid w:val="00263165"/>
    <w:rsid w:val="00264C38"/>
    <w:rsid w:val="00267AE4"/>
    <w:rsid w:val="002720CD"/>
    <w:rsid w:val="00284EB3"/>
    <w:rsid w:val="002A0763"/>
    <w:rsid w:val="002A26B7"/>
    <w:rsid w:val="002A2758"/>
    <w:rsid w:val="002B5D78"/>
    <w:rsid w:val="002C69BE"/>
    <w:rsid w:val="002E5965"/>
    <w:rsid w:val="002F115E"/>
    <w:rsid w:val="002F2542"/>
    <w:rsid w:val="0030680C"/>
    <w:rsid w:val="0030683F"/>
    <w:rsid w:val="003074DE"/>
    <w:rsid w:val="00321416"/>
    <w:rsid w:val="00324F7E"/>
    <w:rsid w:val="00326250"/>
    <w:rsid w:val="0033128B"/>
    <w:rsid w:val="00336C55"/>
    <w:rsid w:val="003407D3"/>
    <w:rsid w:val="00341735"/>
    <w:rsid w:val="0035102A"/>
    <w:rsid w:val="00361CED"/>
    <w:rsid w:val="00361E2D"/>
    <w:rsid w:val="00362DAB"/>
    <w:rsid w:val="00381E05"/>
    <w:rsid w:val="00383FCB"/>
    <w:rsid w:val="00392415"/>
    <w:rsid w:val="003942EE"/>
    <w:rsid w:val="003A391B"/>
    <w:rsid w:val="003A6334"/>
    <w:rsid w:val="003A6A71"/>
    <w:rsid w:val="003B056E"/>
    <w:rsid w:val="003B0C57"/>
    <w:rsid w:val="003B4D48"/>
    <w:rsid w:val="003B4E0E"/>
    <w:rsid w:val="003C06FB"/>
    <w:rsid w:val="003C2870"/>
    <w:rsid w:val="003C734F"/>
    <w:rsid w:val="003D0881"/>
    <w:rsid w:val="003D2867"/>
    <w:rsid w:val="003D3571"/>
    <w:rsid w:val="003D763B"/>
    <w:rsid w:val="003E3FEC"/>
    <w:rsid w:val="003E448C"/>
    <w:rsid w:val="003E4493"/>
    <w:rsid w:val="003E4FF8"/>
    <w:rsid w:val="003F6C07"/>
    <w:rsid w:val="00403C7F"/>
    <w:rsid w:val="00403D72"/>
    <w:rsid w:val="00406EE2"/>
    <w:rsid w:val="00422DC2"/>
    <w:rsid w:val="00423B53"/>
    <w:rsid w:val="00425CAE"/>
    <w:rsid w:val="00425FEB"/>
    <w:rsid w:val="00433ABA"/>
    <w:rsid w:val="00434D4B"/>
    <w:rsid w:val="00440787"/>
    <w:rsid w:val="0044095A"/>
    <w:rsid w:val="00443265"/>
    <w:rsid w:val="00447414"/>
    <w:rsid w:val="00447D53"/>
    <w:rsid w:val="00457D59"/>
    <w:rsid w:val="00467801"/>
    <w:rsid w:val="0047447E"/>
    <w:rsid w:val="00480882"/>
    <w:rsid w:val="00485F28"/>
    <w:rsid w:val="00490D09"/>
    <w:rsid w:val="004939E0"/>
    <w:rsid w:val="00495D6E"/>
    <w:rsid w:val="0049614D"/>
    <w:rsid w:val="004A51F8"/>
    <w:rsid w:val="004B061C"/>
    <w:rsid w:val="004B4B35"/>
    <w:rsid w:val="004C2811"/>
    <w:rsid w:val="004C2D79"/>
    <w:rsid w:val="004C709F"/>
    <w:rsid w:val="004D1F63"/>
    <w:rsid w:val="004D3D0C"/>
    <w:rsid w:val="004D6ED4"/>
    <w:rsid w:val="004D747F"/>
    <w:rsid w:val="004D7710"/>
    <w:rsid w:val="004D7D9E"/>
    <w:rsid w:val="004D7F82"/>
    <w:rsid w:val="004E6A6A"/>
    <w:rsid w:val="004E6D2F"/>
    <w:rsid w:val="004E7380"/>
    <w:rsid w:val="004F2255"/>
    <w:rsid w:val="004F2779"/>
    <w:rsid w:val="004F568A"/>
    <w:rsid w:val="004F6C94"/>
    <w:rsid w:val="005041B9"/>
    <w:rsid w:val="00512098"/>
    <w:rsid w:val="00516143"/>
    <w:rsid w:val="00516CE9"/>
    <w:rsid w:val="0052004B"/>
    <w:rsid w:val="0052014A"/>
    <w:rsid w:val="00521695"/>
    <w:rsid w:val="00524D5E"/>
    <w:rsid w:val="005250A5"/>
    <w:rsid w:val="005267B4"/>
    <w:rsid w:val="0052735C"/>
    <w:rsid w:val="00533CA9"/>
    <w:rsid w:val="0053589D"/>
    <w:rsid w:val="00536ACB"/>
    <w:rsid w:val="0054381B"/>
    <w:rsid w:val="005548BF"/>
    <w:rsid w:val="00554C89"/>
    <w:rsid w:val="00557869"/>
    <w:rsid w:val="00561D4D"/>
    <w:rsid w:val="00571010"/>
    <w:rsid w:val="005739EF"/>
    <w:rsid w:val="00583648"/>
    <w:rsid w:val="00584605"/>
    <w:rsid w:val="00584FE4"/>
    <w:rsid w:val="005862CF"/>
    <w:rsid w:val="005872CE"/>
    <w:rsid w:val="005877F5"/>
    <w:rsid w:val="0059021D"/>
    <w:rsid w:val="00591666"/>
    <w:rsid w:val="005954D1"/>
    <w:rsid w:val="005A6E05"/>
    <w:rsid w:val="005B0319"/>
    <w:rsid w:val="005B2523"/>
    <w:rsid w:val="005D08EC"/>
    <w:rsid w:val="005D0BAD"/>
    <w:rsid w:val="005D5F6D"/>
    <w:rsid w:val="005D7A54"/>
    <w:rsid w:val="005E6F43"/>
    <w:rsid w:val="005F281C"/>
    <w:rsid w:val="005F71BF"/>
    <w:rsid w:val="00602B31"/>
    <w:rsid w:val="00602CAD"/>
    <w:rsid w:val="00603A4D"/>
    <w:rsid w:val="00604ABF"/>
    <w:rsid w:val="00607456"/>
    <w:rsid w:val="006156A9"/>
    <w:rsid w:val="00620570"/>
    <w:rsid w:val="00626DCE"/>
    <w:rsid w:val="00630450"/>
    <w:rsid w:val="00637640"/>
    <w:rsid w:val="00645B3A"/>
    <w:rsid w:val="00645FF1"/>
    <w:rsid w:val="006606A3"/>
    <w:rsid w:val="00661815"/>
    <w:rsid w:val="006663FA"/>
    <w:rsid w:val="00670955"/>
    <w:rsid w:val="00670E19"/>
    <w:rsid w:val="006831CF"/>
    <w:rsid w:val="00694A31"/>
    <w:rsid w:val="006969ED"/>
    <w:rsid w:val="006A089B"/>
    <w:rsid w:val="006A1B15"/>
    <w:rsid w:val="006A5FC8"/>
    <w:rsid w:val="006B4EF4"/>
    <w:rsid w:val="006B75B2"/>
    <w:rsid w:val="006C0396"/>
    <w:rsid w:val="006C05B2"/>
    <w:rsid w:val="006C3E05"/>
    <w:rsid w:val="006C4735"/>
    <w:rsid w:val="006C64E1"/>
    <w:rsid w:val="006C7C6A"/>
    <w:rsid w:val="006D0902"/>
    <w:rsid w:val="006D1F61"/>
    <w:rsid w:val="006D4334"/>
    <w:rsid w:val="006E0D11"/>
    <w:rsid w:val="006E1FF2"/>
    <w:rsid w:val="006E6921"/>
    <w:rsid w:val="006E6BFF"/>
    <w:rsid w:val="006E7334"/>
    <w:rsid w:val="006F07A2"/>
    <w:rsid w:val="006F37A5"/>
    <w:rsid w:val="006F48B5"/>
    <w:rsid w:val="006F5EB9"/>
    <w:rsid w:val="006F71AD"/>
    <w:rsid w:val="0070409B"/>
    <w:rsid w:val="007158CE"/>
    <w:rsid w:val="00717CA5"/>
    <w:rsid w:val="00720D2A"/>
    <w:rsid w:val="00722A7C"/>
    <w:rsid w:val="00725C16"/>
    <w:rsid w:val="0073360B"/>
    <w:rsid w:val="007361CB"/>
    <w:rsid w:val="0075213A"/>
    <w:rsid w:val="00753D06"/>
    <w:rsid w:val="00755EB3"/>
    <w:rsid w:val="00755F77"/>
    <w:rsid w:val="007574E5"/>
    <w:rsid w:val="0076138E"/>
    <w:rsid w:val="00763292"/>
    <w:rsid w:val="007700FC"/>
    <w:rsid w:val="00775B46"/>
    <w:rsid w:val="00783E96"/>
    <w:rsid w:val="00786831"/>
    <w:rsid w:val="00787DC1"/>
    <w:rsid w:val="00794117"/>
    <w:rsid w:val="00796162"/>
    <w:rsid w:val="007A286F"/>
    <w:rsid w:val="007A433D"/>
    <w:rsid w:val="007B0F89"/>
    <w:rsid w:val="007B1B97"/>
    <w:rsid w:val="007B4FA7"/>
    <w:rsid w:val="007B5FBE"/>
    <w:rsid w:val="007B6782"/>
    <w:rsid w:val="007B6B9D"/>
    <w:rsid w:val="007C41EC"/>
    <w:rsid w:val="007D0D1D"/>
    <w:rsid w:val="007D1171"/>
    <w:rsid w:val="007E33DA"/>
    <w:rsid w:val="007E3EAC"/>
    <w:rsid w:val="007F191C"/>
    <w:rsid w:val="007F3379"/>
    <w:rsid w:val="007F7FD5"/>
    <w:rsid w:val="0080005B"/>
    <w:rsid w:val="00803A11"/>
    <w:rsid w:val="0080424C"/>
    <w:rsid w:val="00804657"/>
    <w:rsid w:val="008060CC"/>
    <w:rsid w:val="00810B5F"/>
    <w:rsid w:val="00812991"/>
    <w:rsid w:val="00821D25"/>
    <w:rsid w:val="0082250F"/>
    <w:rsid w:val="00824DAC"/>
    <w:rsid w:val="008267CB"/>
    <w:rsid w:val="008279BC"/>
    <w:rsid w:val="008312BA"/>
    <w:rsid w:val="008319FA"/>
    <w:rsid w:val="0083362C"/>
    <w:rsid w:val="00833DE5"/>
    <w:rsid w:val="00836FF2"/>
    <w:rsid w:val="008436CE"/>
    <w:rsid w:val="0085424F"/>
    <w:rsid w:val="008560D5"/>
    <w:rsid w:val="00856461"/>
    <w:rsid w:val="00872596"/>
    <w:rsid w:val="00873218"/>
    <w:rsid w:val="00890FBB"/>
    <w:rsid w:val="00892D6D"/>
    <w:rsid w:val="0089304C"/>
    <w:rsid w:val="0089418C"/>
    <w:rsid w:val="008959AB"/>
    <w:rsid w:val="00895F9E"/>
    <w:rsid w:val="008978D3"/>
    <w:rsid w:val="00897D04"/>
    <w:rsid w:val="008A231C"/>
    <w:rsid w:val="008B097B"/>
    <w:rsid w:val="008C1B64"/>
    <w:rsid w:val="008C2CF4"/>
    <w:rsid w:val="008D79B4"/>
    <w:rsid w:val="008E3377"/>
    <w:rsid w:val="008E35B6"/>
    <w:rsid w:val="008F6A7F"/>
    <w:rsid w:val="009024E4"/>
    <w:rsid w:val="00905198"/>
    <w:rsid w:val="00910732"/>
    <w:rsid w:val="00911D64"/>
    <w:rsid w:val="00937E45"/>
    <w:rsid w:val="009458FF"/>
    <w:rsid w:val="009541D2"/>
    <w:rsid w:val="00954346"/>
    <w:rsid w:val="00957009"/>
    <w:rsid w:val="009605CD"/>
    <w:rsid w:val="009630DA"/>
    <w:rsid w:val="00970B33"/>
    <w:rsid w:val="009741CB"/>
    <w:rsid w:val="00981DCB"/>
    <w:rsid w:val="00990C31"/>
    <w:rsid w:val="00995E76"/>
    <w:rsid w:val="00996B23"/>
    <w:rsid w:val="009A4CD6"/>
    <w:rsid w:val="009A7173"/>
    <w:rsid w:val="009B0BB3"/>
    <w:rsid w:val="009B2DC6"/>
    <w:rsid w:val="009B3A8E"/>
    <w:rsid w:val="009B3AAD"/>
    <w:rsid w:val="009B5C0C"/>
    <w:rsid w:val="009C1D7F"/>
    <w:rsid w:val="009D17FF"/>
    <w:rsid w:val="009E54AA"/>
    <w:rsid w:val="009F3885"/>
    <w:rsid w:val="00A01845"/>
    <w:rsid w:val="00A13941"/>
    <w:rsid w:val="00A16AA1"/>
    <w:rsid w:val="00A16D6F"/>
    <w:rsid w:val="00A175E3"/>
    <w:rsid w:val="00A17FEF"/>
    <w:rsid w:val="00A20D0A"/>
    <w:rsid w:val="00A25DEA"/>
    <w:rsid w:val="00A2628A"/>
    <w:rsid w:val="00A34928"/>
    <w:rsid w:val="00A4254A"/>
    <w:rsid w:val="00A4384C"/>
    <w:rsid w:val="00A4398C"/>
    <w:rsid w:val="00A44647"/>
    <w:rsid w:val="00A46D15"/>
    <w:rsid w:val="00A511ED"/>
    <w:rsid w:val="00A5155B"/>
    <w:rsid w:val="00A5650D"/>
    <w:rsid w:val="00A6159C"/>
    <w:rsid w:val="00A63427"/>
    <w:rsid w:val="00A63C5C"/>
    <w:rsid w:val="00A71AC9"/>
    <w:rsid w:val="00A72CB3"/>
    <w:rsid w:val="00A77F63"/>
    <w:rsid w:val="00A85B2F"/>
    <w:rsid w:val="00A85DDE"/>
    <w:rsid w:val="00A9186F"/>
    <w:rsid w:val="00A918D6"/>
    <w:rsid w:val="00AA1120"/>
    <w:rsid w:val="00AA41A2"/>
    <w:rsid w:val="00AA42B2"/>
    <w:rsid w:val="00AA71DC"/>
    <w:rsid w:val="00AB39B5"/>
    <w:rsid w:val="00AB52F3"/>
    <w:rsid w:val="00AB5570"/>
    <w:rsid w:val="00AC01BD"/>
    <w:rsid w:val="00AC25BA"/>
    <w:rsid w:val="00AC3553"/>
    <w:rsid w:val="00AC41D9"/>
    <w:rsid w:val="00AC4A50"/>
    <w:rsid w:val="00AD1225"/>
    <w:rsid w:val="00AD263A"/>
    <w:rsid w:val="00AD4C8E"/>
    <w:rsid w:val="00AD50F8"/>
    <w:rsid w:val="00AD6FB8"/>
    <w:rsid w:val="00AE2D7F"/>
    <w:rsid w:val="00AE77BB"/>
    <w:rsid w:val="00AF3A33"/>
    <w:rsid w:val="00AF643A"/>
    <w:rsid w:val="00B12C44"/>
    <w:rsid w:val="00B144C9"/>
    <w:rsid w:val="00B15EB7"/>
    <w:rsid w:val="00B201F4"/>
    <w:rsid w:val="00B207AC"/>
    <w:rsid w:val="00B254F2"/>
    <w:rsid w:val="00B25D6F"/>
    <w:rsid w:val="00B348B6"/>
    <w:rsid w:val="00B402AA"/>
    <w:rsid w:val="00B432CD"/>
    <w:rsid w:val="00B466EA"/>
    <w:rsid w:val="00B53BD6"/>
    <w:rsid w:val="00B5664B"/>
    <w:rsid w:val="00B57BBB"/>
    <w:rsid w:val="00B66794"/>
    <w:rsid w:val="00B73DC8"/>
    <w:rsid w:val="00B755F3"/>
    <w:rsid w:val="00B75769"/>
    <w:rsid w:val="00B776FD"/>
    <w:rsid w:val="00B823BE"/>
    <w:rsid w:val="00B85D74"/>
    <w:rsid w:val="00B85DC8"/>
    <w:rsid w:val="00B86E70"/>
    <w:rsid w:val="00B87061"/>
    <w:rsid w:val="00B92FFA"/>
    <w:rsid w:val="00BA0707"/>
    <w:rsid w:val="00BA1200"/>
    <w:rsid w:val="00BA3E32"/>
    <w:rsid w:val="00BA69F9"/>
    <w:rsid w:val="00BB6FE7"/>
    <w:rsid w:val="00BC08B8"/>
    <w:rsid w:val="00BC1E02"/>
    <w:rsid w:val="00BC5C3E"/>
    <w:rsid w:val="00BD1260"/>
    <w:rsid w:val="00BD1DFB"/>
    <w:rsid w:val="00BD55B1"/>
    <w:rsid w:val="00BE4667"/>
    <w:rsid w:val="00BF6E06"/>
    <w:rsid w:val="00C016BE"/>
    <w:rsid w:val="00C056E2"/>
    <w:rsid w:val="00C110E9"/>
    <w:rsid w:val="00C1440E"/>
    <w:rsid w:val="00C1641A"/>
    <w:rsid w:val="00C17374"/>
    <w:rsid w:val="00C21829"/>
    <w:rsid w:val="00C253DA"/>
    <w:rsid w:val="00C27960"/>
    <w:rsid w:val="00C40B3E"/>
    <w:rsid w:val="00C502D5"/>
    <w:rsid w:val="00C51B47"/>
    <w:rsid w:val="00C5204D"/>
    <w:rsid w:val="00C52405"/>
    <w:rsid w:val="00C60F4A"/>
    <w:rsid w:val="00C616D5"/>
    <w:rsid w:val="00C72098"/>
    <w:rsid w:val="00C808D7"/>
    <w:rsid w:val="00C83FD7"/>
    <w:rsid w:val="00C85DC7"/>
    <w:rsid w:val="00C907F2"/>
    <w:rsid w:val="00CA0A2D"/>
    <w:rsid w:val="00CB6056"/>
    <w:rsid w:val="00CB6D5F"/>
    <w:rsid w:val="00CB72F9"/>
    <w:rsid w:val="00CC05A6"/>
    <w:rsid w:val="00CC230E"/>
    <w:rsid w:val="00CC4E5B"/>
    <w:rsid w:val="00CD3659"/>
    <w:rsid w:val="00CD5C33"/>
    <w:rsid w:val="00CE14E9"/>
    <w:rsid w:val="00CE4F94"/>
    <w:rsid w:val="00CE6C8B"/>
    <w:rsid w:val="00CE70F7"/>
    <w:rsid w:val="00D00AC7"/>
    <w:rsid w:val="00D11918"/>
    <w:rsid w:val="00D119DD"/>
    <w:rsid w:val="00D143A6"/>
    <w:rsid w:val="00D14556"/>
    <w:rsid w:val="00D23436"/>
    <w:rsid w:val="00D260D0"/>
    <w:rsid w:val="00D269F2"/>
    <w:rsid w:val="00D26E9A"/>
    <w:rsid w:val="00D560B5"/>
    <w:rsid w:val="00D57208"/>
    <w:rsid w:val="00D57E7E"/>
    <w:rsid w:val="00D60864"/>
    <w:rsid w:val="00D63A24"/>
    <w:rsid w:val="00D75985"/>
    <w:rsid w:val="00D77BD2"/>
    <w:rsid w:val="00D86E18"/>
    <w:rsid w:val="00D9081F"/>
    <w:rsid w:val="00D94459"/>
    <w:rsid w:val="00DC0D2C"/>
    <w:rsid w:val="00DC72D3"/>
    <w:rsid w:val="00DD3E4F"/>
    <w:rsid w:val="00DD5218"/>
    <w:rsid w:val="00DE3820"/>
    <w:rsid w:val="00DF40C9"/>
    <w:rsid w:val="00DF479C"/>
    <w:rsid w:val="00DF69D5"/>
    <w:rsid w:val="00E03A2F"/>
    <w:rsid w:val="00E03F73"/>
    <w:rsid w:val="00E04519"/>
    <w:rsid w:val="00E059C0"/>
    <w:rsid w:val="00E06CE1"/>
    <w:rsid w:val="00E07D25"/>
    <w:rsid w:val="00E122B9"/>
    <w:rsid w:val="00E1342C"/>
    <w:rsid w:val="00E14B8E"/>
    <w:rsid w:val="00E239E1"/>
    <w:rsid w:val="00E24BDF"/>
    <w:rsid w:val="00E350C2"/>
    <w:rsid w:val="00E3686F"/>
    <w:rsid w:val="00E50646"/>
    <w:rsid w:val="00E50E68"/>
    <w:rsid w:val="00E51236"/>
    <w:rsid w:val="00E56013"/>
    <w:rsid w:val="00E5686E"/>
    <w:rsid w:val="00E7023D"/>
    <w:rsid w:val="00E71DE4"/>
    <w:rsid w:val="00E72FAA"/>
    <w:rsid w:val="00E8378A"/>
    <w:rsid w:val="00E93841"/>
    <w:rsid w:val="00E972F9"/>
    <w:rsid w:val="00EA1E3E"/>
    <w:rsid w:val="00EA6598"/>
    <w:rsid w:val="00EB01F5"/>
    <w:rsid w:val="00EB6A65"/>
    <w:rsid w:val="00EC5061"/>
    <w:rsid w:val="00EE3A5D"/>
    <w:rsid w:val="00EE4BB4"/>
    <w:rsid w:val="00EF040F"/>
    <w:rsid w:val="00EF16BE"/>
    <w:rsid w:val="00EF230C"/>
    <w:rsid w:val="00EF45F4"/>
    <w:rsid w:val="00F01411"/>
    <w:rsid w:val="00F11443"/>
    <w:rsid w:val="00F12B61"/>
    <w:rsid w:val="00F1435D"/>
    <w:rsid w:val="00F157F1"/>
    <w:rsid w:val="00F1635D"/>
    <w:rsid w:val="00F3010D"/>
    <w:rsid w:val="00F34EB0"/>
    <w:rsid w:val="00F34FE3"/>
    <w:rsid w:val="00F37C39"/>
    <w:rsid w:val="00F41B08"/>
    <w:rsid w:val="00F42978"/>
    <w:rsid w:val="00F45E22"/>
    <w:rsid w:val="00F45FCB"/>
    <w:rsid w:val="00F46209"/>
    <w:rsid w:val="00F46637"/>
    <w:rsid w:val="00F46B6F"/>
    <w:rsid w:val="00F472A5"/>
    <w:rsid w:val="00F504EB"/>
    <w:rsid w:val="00F53D36"/>
    <w:rsid w:val="00F549EB"/>
    <w:rsid w:val="00F5669A"/>
    <w:rsid w:val="00F61A00"/>
    <w:rsid w:val="00F756D3"/>
    <w:rsid w:val="00F81BB4"/>
    <w:rsid w:val="00F833F8"/>
    <w:rsid w:val="00F90C56"/>
    <w:rsid w:val="00F947A2"/>
    <w:rsid w:val="00F94962"/>
    <w:rsid w:val="00FA3D6B"/>
    <w:rsid w:val="00FA72D8"/>
    <w:rsid w:val="00FB4A73"/>
    <w:rsid w:val="00FC13D9"/>
    <w:rsid w:val="00FC4C8B"/>
    <w:rsid w:val="00FD4568"/>
    <w:rsid w:val="00FD6A6F"/>
    <w:rsid w:val="00FD7525"/>
    <w:rsid w:val="00FE4151"/>
    <w:rsid w:val="00FE7C19"/>
    <w:rsid w:val="00FF3887"/>
    <w:rsid w:val="00FF7B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5AB7D"/>
  <w15:docId w15:val="{07C9EEA6-5576-4B56-84C0-432AF2A5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0108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A3D6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92"/>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6F07A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4568"/>
    <w:pPr>
      <w:ind w:left="720"/>
      <w:contextualSpacing/>
    </w:pPr>
  </w:style>
  <w:style w:type="paragraph" w:styleId="FootnoteText">
    <w:name w:val="footnote text"/>
    <w:basedOn w:val="Normal"/>
    <w:link w:val="FootnoteTextChar"/>
    <w:uiPriority w:val="99"/>
    <w:semiHidden/>
    <w:unhideWhenUsed/>
    <w:rsid w:val="006D1F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F61"/>
    <w:rPr>
      <w:sz w:val="20"/>
      <w:szCs w:val="20"/>
    </w:rPr>
  </w:style>
  <w:style w:type="character" w:styleId="FootnoteReference">
    <w:name w:val="footnote reference"/>
    <w:basedOn w:val="DefaultParagraphFont"/>
    <w:uiPriority w:val="99"/>
    <w:semiHidden/>
    <w:unhideWhenUsed/>
    <w:rsid w:val="006D1F61"/>
    <w:rPr>
      <w:vertAlign w:val="superscript"/>
    </w:rPr>
  </w:style>
  <w:style w:type="paragraph" w:customStyle="1" w:styleId="a0">
    <w:name w:val="الرئيسي"/>
    <w:basedOn w:val="Normal"/>
    <w:qFormat/>
    <w:rsid w:val="00720D2A"/>
    <w:pPr>
      <w:widowControl w:val="0"/>
      <w:spacing w:after="120" w:line="500" w:lineRule="exact"/>
      <w:jc w:val="center"/>
      <w:outlineLvl w:val="0"/>
    </w:pPr>
    <w:rPr>
      <w:rFonts w:ascii="Traditional Arabic" w:hAnsi="Traditional Arabic" w:cs="KFGQPC Uthman Taha Naskh"/>
      <w:b/>
      <w:bCs/>
      <w:color w:val="0070C0"/>
      <w:sz w:val="32"/>
      <w:szCs w:val="32"/>
    </w:rPr>
  </w:style>
  <w:style w:type="paragraph" w:customStyle="1" w:styleId="a">
    <w:name w:val="جانبي"/>
    <w:basedOn w:val="NormalWeb"/>
    <w:qFormat/>
    <w:rsid w:val="00010892"/>
    <w:pPr>
      <w:widowControl w:val="0"/>
      <w:numPr>
        <w:numId w:val="2"/>
      </w:numPr>
      <w:bidi/>
      <w:spacing w:before="0" w:beforeAutospacing="0" w:after="0" w:afterAutospacing="0" w:line="500" w:lineRule="exact"/>
      <w:ind w:left="397" w:hanging="397"/>
      <w:jc w:val="both"/>
      <w:outlineLvl w:val="1"/>
    </w:pPr>
    <w:rPr>
      <w:rFonts w:ascii="Traditional Arabic" w:hAnsi="Traditional Arabic" w:cs="KFGQPC Uthman Taha Naskh"/>
      <w:b/>
      <w:bCs/>
      <w:color w:val="000000" w:themeColor="text1"/>
      <w:sz w:val="30"/>
      <w:szCs w:val="30"/>
    </w:rPr>
  </w:style>
  <w:style w:type="paragraph" w:styleId="BalloonText">
    <w:name w:val="Balloon Text"/>
    <w:basedOn w:val="Normal"/>
    <w:link w:val="BalloonTextChar"/>
    <w:uiPriority w:val="99"/>
    <w:semiHidden/>
    <w:unhideWhenUsed/>
    <w:rsid w:val="000461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1AC"/>
    <w:rPr>
      <w:rFonts w:ascii="Tahoma" w:hAnsi="Tahoma" w:cs="Tahoma"/>
      <w:sz w:val="16"/>
      <w:szCs w:val="16"/>
    </w:rPr>
  </w:style>
  <w:style w:type="paragraph" w:styleId="Header">
    <w:name w:val="header"/>
    <w:basedOn w:val="Normal"/>
    <w:link w:val="HeaderChar"/>
    <w:uiPriority w:val="99"/>
    <w:unhideWhenUsed/>
    <w:rsid w:val="00B53B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BD6"/>
  </w:style>
  <w:style w:type="paragraph" w:styleId="Footer">
    <w:name w:val="footer"/>
    <w:basedOn w:val="Normal"/>
    <w:link w:val="FooterChar"/>
    <w:uiPriority w:val="99"/>
    <w:unhideWhenUsed/>
    <w:rsid w:val="00B53B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BD6"/>
  </w:style>
  <w:style w:type="paragraph" w:styleId="TOCHeading">
    <w:name w:val="TOC Heading"/>
    <w:basedOn w:val="Heading1"/>
    <w:next w:val="Normal"/>
    <w:uiPriority w:val="39"/>
    <w:semiHidden/>
    <w:unhideWhenUsed/>
    <w:qFormat/>
    <w:rsid w:val="00010892"/>
    <w:pPr>
      <w:bidi w:val="0"/>
      <w:outlineLvl w:val="9"/>
    </w:pPr>
    <w:rPr>
      <w:lang w:eastAsia="ja-JP"/>
    </w:rPr>
  </w:style>
  <w:style w:type="paragraph" w:styleId="TOC1">
    <w:name w:val="toc 1"/>
    <w:basedOn w:val="Normal"/>
    <w:next w:val="Normal"/>
    <w:autoRedefine/>
    <w:uiPriority w:val="39"/>
    <w:unhideWhenUsed/>
    <w:rsid w:val="00010892"/>
    <w:pPr>
      <w:tabs>
        <w:tab w:val="right" w:leader="dot" w:pos="6680"/>
      </w:tabs>
      <w:spacing w:after="100"/>
      <w:jc w:val="both"/>
    </w:pPr>
  </w:style>
  <w:style w:type="character" w:styleId="Hyperlink">
    <w:name w:val="Hyperlink"/>
    <w:basedOn w:val="DefaultParagraphFont"/>
    <w:uiPriority w:val="99"/>
    <w:unhideWhenUsed/>
    <w:rsid w:val="00010892"/>
    <w:rPr>
      <w:color w:val="0000FF" w:themeColor="hyperlink"/>
      <w:u w:val="single"/>
    </w:rPr>
  </w:style>
  <w:style w:type="paragraph" w:styleId="TOC2">
    <w:name w:val="toc 2"/>
    <w:basedOn w:val="Normal"/>
    <w:next w:val="Normal"/>
    <w:autoRedefine/>
    <w:uiPriority w:val="39"/>
    <w:unhideWhenUsed/>
    <w:rsid w:val="00010892"/>
    <w:pPr>
      <w:spacing w:after="100"/>
      <w:ind w:left="220"/>
    </w:pPr>
    <w:rPr>
      <w:rFonts w:eastAsiaTheme="minorEastAsia"/>
    </w:rPr>
  </w:style>
  <w:style w:type="character" w:customStyle="1" w:styleId="Heading2Char">
    <w:name w:val="Heading 2 Char"/>
    <w:basedOn w:val="DefaultParagraphFont"/>
    <w:link w:val="Heading2"/>
    <w:uiPriority w:val="9"/>
    <w:semiHidden/>
    <w:rsid w:val="00FA3D6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27">
      <w:bodyDiv w:val="1"/>
      <w:marLeft w:val="0"/>
      <w:marRight w:val="0"/>
      <w:marTop w:val="0"/>
      <w:marBottom w:val="0"/>
      <w:divBdr>
        <w:top w:val="none" w:sz="0" w:space="0" w:color="auto"/>
        <w:left w:val="none" w:sz="0" w:space="0" w:color="auto"/>
        <w:bottom w:val="none" w:sz="0" w:space="0" w:color="auto"/>
        <w:right w:val="none" w:sz="0" w:space="0" w:color="auto"/>
      </w:divBdr>
    </w:div>
    <w:div w:id="8417254">
      <w:bodyDiv w:val="1"/>
      <w:marLeft w:val="0"/>
      <w:marRight w:val="0"/>
      <w:marTop w:val="0"/>
      <w:marBottom w:val="0"/>
      <w:divBdr>
        <w:top w:val="none" w:sz="0" w:space="0" w:color="auto"/>
        <w:left w:val="none" w:sz="0" w:space="0" w:color="auto"/>
        <w:bottom w:val="none" w:sz="0" w:space="0" w:color="auto"/>
        <w:right w:val="none" w:sz="0" w:space="0" w:color="auto"/>
      </w:divBdr>
    </w:div>
    <w:div w:id="32006329">
      <w:bodyDiv w:val="1"/>
      <w:marLeft w:val="0"/>
      <w:marRight w:val="0"/>
      <w:marTop w:val="0"/>
      <w:marBottom w:val="0"/>
      <w:divBdr>
        <w:top w:val="none" w:sz="0" w:space="0" w:color="auto"/>
        <w:left w:val="none" w:sz="0" w:space="0" w:color="auto"/>
        <w:bottom w:val="none" w:sz="0" w:space="0" w:color="auto"/>
        <w:right w:val="none" w:sz="0" w:space="0" w:color="auto"/>
      </w:divBdr>
    </w:div>
    <w:div w:id="35662285">
      <w:bodyDiv w:val="1"/>
      <w:marLeft w:val="0"/>
      <w:marRight w:val="0"/>
      <w:marTop w:val="0"/>
      <w:marBottom w:val="0"/>
      <w:divBdr>
        <w:top w:val="none" w:sz="0" w:space="0" w:color="auto"/>
        <w:left w:val="none" w:sz="0" w:space="0" w:color="auto"/>
        <w:bottom w:val="none" w:sz="0" w:space="0" w:color="auto"/>
        <w:right w:val="none" w:sz="0" w:space="0" w:color="auto"/>
      </w:divBdr>
    </w:div>
    <w:div w:id="39483177">
      <w:bodyDiv w:val="1"/>
      <w:marLeft w:val="0"/>
      <w:marRight w:val="0"/>
      <w:marTop w:val="0"/>
      <w:marBottom w:val="0"/>
      <w:divBdr>
        <w:top w:val="none" w:sz="0" w:space="0" w:color="auto"/>
        <w:left w:val="none" w:sz="0" w:space="0" w:color="auto"/>
        <w:bottom w:val="none" w:sz="0" w:space="0" w:color="auto"/>
        <w:right w:val="none" w:sz="0" w:space="0" w:color="auto"/>
      </w:divBdr>
    </w:div>
    <w:div w:id="41171236">
      <w:bodyDiv w:val="1"/>
      <w:marLeft w:val="0"/>
      <w:marRight w:val="0"/>
      <w:marTop w:val="0"/>
      <w:marBottom w:val="0"/>
      <w:divBdr>
        <w:top w:val="none" w:sz="0" w:space="0" w:color="auto"/>
        <w:left w:val="none" w:sz="0" w:space="0" w:color="auto"/>
        <w:bottom w:val="none" w:sz="0" w:space="0" w:color="auto"/>
        <w:right w:val="none" w:sz="0" w:space="0" w:color="auto"/>
      </w:divBdr>
    </w:div>
    <w:div w:id="50739172">
      <w:bodyDiv w:val="1"/>
      <w:marLeft w:val="0"/>
      <w:marRight w:val="0"/>
      <w:marTop w:val="0"/>
      <w:marBottom w:val="0"/>
      <w:divBdr>
        <w:top w:val="none" w:sz="0" w:space="0" w:color="auto"/>
        <w:left w:val="none" w:sz="0" w:space="0" w:color="auto"/>
        <w:bottom w:val="none" w:sz="0" w:space="0" w:color="auto"/>
        <w:right w:val="none" w:sz="0" w:space="0" w:color="auto"/>
      </w:divBdr>
    </w:div>
    <w:div w:id="54285214">
      <w:bodyDiv w:val="1"/>
      <w:marLeft w:val="0"/>
      <w:marRight w:val="0"/>
      <w:marTop w:val="0"/>
      <w:marBottom w:val="0"/>
      <w:divBdr>
        <w:top w:val="none" w:sz="0" w:space="0" w:color="auto"/>
        <w:left w:val="none" w:sz="0" w:space="0" w:color="auto"/>
        <w:bottom w:val="none" w:sz="0" w:space="0" w:color="auto"/>
        <w:right w:val="none" w:sz="0" w:space="0" w:color="auto"/>
      </w:divBdr>
    </w:div>
    <w:div w:id="67726683">
      <w:bodyDiv w:val="1"/>
      <w:marLeft w:val="0"/>
      <w:marRight w:val="0"/>
      <w:marTop w:val="0"/>
      <w:marBottom w:val="0"/>
      <w:divBdr>
        <w:top w:val="none" w:sz="0" w:space="0" w:color="auto"/>
        <w:left w:val="none" w:sz="0" w:space="0" w:color="auto"/>
        <w:bottom w:val="none" w:sz="0" w:space="0" w:color="auto"/>
        <w:right w:val="none" w:sz="0" w:space="0" w:color="auto"/>
      </w:divBdr>
    </w:div>
    <w:div w:id="70784825">
      <w:bodyDiv w:val="1"/>
      <w:marLeft w:val="0"/>
      <w:marRight w:val="0"/>
      <w:marTop w:val="0"/>
      <w:marBottom w:val="0"/>
      <w:divBdr>
        <w:top w:val="none" w:sz="0" w:space="0" w:color="auto"/>
        <w:left w:val="none" w:sz="0" w:space="0" w:color="auto"/>
        <w:bottom w:val="none" w:sz="0" w:space="0" w:color="auto"/>
        <w:right w:val="none" w:sz="0" w:space="0" w:color="auto"/>
      </w:divBdr>
    </w:div>
    <w:div w:id="71200260">
      <w:bodyDiv w:val="1"/>
      <w:marLeft w:val="0"/>
      <w:marRight w:val="0"/>
      <w:marTop w:val="0"/>
      <w:marBottom w:val="0"/>
      <w:divBdr>
        <w:top w:val="none" w:sz="0" w:space="0" w:color="auto"/>
        <w:left w:val="none" w:sz="0" w:space="0" w:color="auto"/>
        <w:bottom w:val="none" w:sz="0" w:space="0" w:color="auto"/>
        <w:right w:val="none" w:sz="0" w:space="0" w:color="auto"/>
      </w:divBdr>
    </w:div>
    <w:div w:id="73092069">
      <w:bodyDiv w:val="1"/>
      <w:marLeft w:val="0"/>
      <w:marRight w:val="0"/>
      <w:marTop w:val="0"/>
      <w:marBottom w:val="0"/>
      <w:divBdr>
        <w:top w:val="none" w:sz="0" w:space="0" w:color="auto"/>
        <w:left w:val="none" w:sz="0" w:space="0" w:color="auto"/>
        <w:bottom w:val="none" w:sz="0" w:space="0" w:color="auto"/>
        <w:right w:val="none" w:sz="0" w:space="0" w:color="auto"/>
      </w:divBdr>
    </w:div>
    <w:div w:id="74596662">
      <w:bodyDiv w:val="1"/>
      <w:marLeft w:val="0"/>
      <w:marRight w:val="0"/>
      <w:marTop w:val="0"/>
      <w:marBottom w:val="0"/>
      <w:divBdr>
        <w:top w:val="none" w:sz="0" w:space="0" w:color="auto"/>
        <w:left w:val="none" w:sz="0" w:space="0" w:color="auto"/>
        <w:bottom w:val="none" w:sz="0" w:space="0" w:color="auto"/>
        <w:right w:val="none" w:sz="0" w:space="0" w:color="auto"/>
      </w:divBdr>
    </w:div>
    <w:div w:id="93598353">
      <w:bodyDiv w:val="1"/>
      <w:marLeft w:val="0"/>
      <w:marRight w:val="0"/>
      <w:marTop w:val="0"/>
      <w:marBottom w:val="0"/>
      <w:divBdr>
        <w:top w:val="none" w:sz="0" w:space="0" w:color="auto"/>
        <w:left w:val="none" w:sz="0" w:space="0" w:color="auto"/>
        <w:bottom w:val="none" w:sz="0" w:space="0" w:color="auto"/>
        <w:right w:val="none" w:sz="0" w:space="0" w:color="auto"/>
      </w:divBdr>
    </w:div>
    <w:div w:id="95684080">
      <w:bodyDiv w:val="1"/>
      <w:marLeft w:val="0"/>
      <w:marRight w:val="0"/>
      <w:marTop w:val="0"/>
      <w:marBottom w:val="0"/>
      <w:divBdr>
        <w:top w:val="none" w:sz="0" w:space="0" w:color="auto"/>
        <w:left w:val="none" w:sz="0" w:space="0" w:color="auto"/>
        <w:bottom w:val="none" w:sz="0" w:space="0" w:color="auto"/>
        <w:right w:val="none" w:sz="0" w:space="0" w:color="auto"/>
      </w:divBdr>
    </w:div>
    <w:div w:id="103185641">
      <w:bodyDiv w:val="1"/>
      <w:marLeft w:val="0"/>
      <w:marRight w:val="0"/>
      <w:marTop w:val="0"/>
      <w:marBottom w:val="0"/>
      <w:divBdr>
        <w:top w:val="none" w:sz="0" w:space="0" w:color="auto"/>
        <w:left w:val="none" w:sz="0" w:space="0" w:color="auto"/>
        <w:bottom w:val="none" w:sz="0" w:space="0" w:color="auto"/>
        <w:right w:val="none" w:sz="0" w:space="0" w:color="auto"/>
      </w:divBdr>
    </w:div>
    <w:div w:id="104425007">
      <w:bodyDiv w:val="1"/>
      <w:marLeft w:val="0"/>
      <w:marRight w:val="0"/>
      <w:marTop w:val="0"/>
      <w:marBottom w:val="0"/>
      <w:divBdr>
        <w:top w:val="none" w:sz="0" w:space="0" w:color="auto"/>
        <w:left w:val="none" w:sz="0" w:space="0" w:color="auto"/>
        <w:bottom w:val="none" w:sz="0" w:space="0" w:color="auto"/>
        <w:right w:val="none" w:sz="0" w:space="0" w:color="auto"/>
      </w:divBdr>
    </w:div>
    <w:div w:id="111100432">
      <w:bodyDiv w:val="1"/>
      <w:marLeft w:val="0"/>
      <w:marRight w:val="0"/>
      <w:marTop w:val="0"/>
      <w:marBottom w:val="0"/>
      <w:divBdr>
        <w:top w:val="none" w:sz="0" w:space="0" w:color="auto"/>
        <w:left w:val="none" w:sz="0" w:space="0" w:color="auto"/>
        <w:bottom w:val="none" w:sz="0" w:space="0" w:color="auto"/>
        <w:right w:val="none" w:sz="0" w:space="0" w:color="auto"/>
      </w:divBdr>
    </w:div>
    <w:div w:id="112526567">
      <w:bodyDiv w:val="1"/>
      <w:marLeft w:val="0"/>
      <w:marRight w:val="0"/>
      <w:marTop w:val="0"/>
      <w:marBottom w:val="0"/>
      <w:divBdr>
        <w:top w:val="none" w:sz="0" w:space="0" w:color="auto"/>
        <w:left w:val="none" w:sz="0" w:space="0" w:color="auto"/>
        <w:bottom w:val="none" w:sz="0" w:space="0" w:color="auto"/>
        <w:right w:val="none" w:sz="0" w:space="0" w:color="auto"/>
      </w:divBdr>
    </w:div>
    <w:div w:id="116610552">
      <w:bodyDiv w:val="1"/>
      <w:marLeft w:val="0"/>
      <w:marRight w:val="0"/>
      <w:marTop w:val="0"/>
      <w:marBottom w:val="0"/>
      <w:divBdr>
        <w:top w:val="none" w:sz="0" w:space="0" w:color="auto"/>
        <w:left w:val="none" w:sz="0" w:space="0" w:color="auto"/>
        <w:bottom w:val="none" w:sz="0" w:space="0" w:color="auto"/>
        <w:right w:val="none" w:sz="0" w:space="0" w:color="auto"/>
      </w:divBdr>
    </w:div>
    <w:div w:id="123037649">
      <w:bodyDiv w:val="1"/>
      <w:marLeft w:val="0"/>
      <w:marRight w:val="0"/>
      <w:marTop w:val="0"/>
      <w:marBottom w:val="0"/>
      <w:divBdr>
        <w:top w:val="none" w:sz="0" w:space="0" w:color="auto"/>
        <w:left w:val="none" w:sz="0" w:space="0" w:color="auto"/>
        <w:bottom w:val="none" w:sz="0" w:space="0" w:color="auto"/>
        <w:right w:val="none" w:sz="0" w:space="0" w:color="auto"/>
      </w:divBdr>
    </w:div>
    <w:div w:id="128018831">
      <w:bodyDiv w:val="1"/>
      <w:marLeft w:val="0"/>
      <w:marRight w:val="0"/>
      <w:marTop w:val="0"/>
      <w:marBottom w:val="0"/>
      <w:divBdr>
        <w:top w:val="none" w:sz="0" w:space="0" w:color="auto"/>
        <w:left w:val="none" w:sz="0" w:space="0" w:color="auto"/>
        <w:bottom w:val="none" w:sz="0" w:space="0" w:color="auto"/>
        <w:right w:val="none" w:sz="0" w:space="0" w:color="auto"/>
      </w:divBdr>
    </w:div>
    <w:div w:id="143548162">
      <w:bodyDiv w:val="1"/>
      <w:marLeft w:val="0"/>
      <w:marRight w:val="0"/>
      <w:marTop w:val="0"/>
      <w:marBottom w:val="0"/>
      <w:divBdr>
        <w:top w:val="none" w:sz="0" w:space="0" w:color="auto"/>
        <w:left w:val="none" w:sz="0" w:space="0" w:color="auto"/>
        <w:bottom w:val="none" w:sz="0" w:space="0" w:color="auto"/>
        <w:right w:val="none" w:sz="0" w:space="0" w:color="auto"/>
      </w:divBdr>
    </w:div>
    <w:div w:id="156308535">
      <w:bodyDiv w:val="1"/>
      <w:marLeft w:val="0"/>
      <w:marRight w:val="0"/>
      <w:marTop w:val="0"/>
      <w:marBottom w:val="0"/>
      <w:divBdr>
        <w:top w:val="none" w:sz="0" w:space="0" w:color="auto"/>
        <w:left w:val="none" w:sz="0" w:space="0" w:color="auto"/>
        <w:bottom w:val="none" w:sz="0" w:space="0" w:color="auto"/>
        <w:right w:val="none" w:sz="0" w:space="0" w:color="auto"/>
      </w:divBdr>
    </w:div>
    <w:div w:id="164520673">
      <w:bodyDiv w:val="1"/>
      <w:marLeft w:val="0"/>
      <w:marRight w:val="0"/>
      <w:marTop w:val="0"/>
      <w:marBottom w:val="0"/>
      <w:divBdr>
        <w:top w:val="none" w:sz="0" w:space="0" w:color="auto"/>
        <w:left w:val="none" w:sz="0" w:space="0" w:color="auto"/>
        <w:bottom w:val="none" w:sz="0" w:space="0" w:color="auto"/>
        <w:right w:val="none" w:sz="0" w:space="0" w:color="auto"/>
      </w:divBdr>
    </w:div>
    <w:div w:id="172651951">
      <w:bodyDiv w:val="1"/>
      <w:marLeft w:val="0"/>
      <w:marRight w:val="0"/>
      <w:marTop w:val="0"/>
      <w:marBottom w:val="0"/>
      <w:divBdr>
        <w:top w:val="none" w:sz="0" w:space="0" w:color="auto"/>
        <w:left w:val="none" w:sz="0" w:space="0" w:color="auto"/>
        <w:bottom w:val="none" w:sz="0" w:space="0" w:color="auto"/>
        <w:right w:val="none" w:sz="0" w:space="0" w:color="auto"/>
      </w:divBdr>
    </w:div>
    <w:div w:id="172884906">
      <w:bodyDiv w:val="1"/>
      <w:marLeft w:val="0"/>
      <w:marRight w:val="0"/>
      <w:marTop w:val="0"/>
      <w:marBottom w:val="0"/>
      <w:divBdr>
        <w:top w:val="none" w:sz="0" w:space="0" w:color="auto"/>
        <w:left w:val="none" w:sz="0" w:space="0" w:color="auto"/>
        <w:bottom w:val="none" w:sz="0" w:space="0" w:color="auto"/>
        <w:right w:val="none" w:sz="0" w:space="0" w:color="auto"/>
      </w:divBdr>
    </w:div>
    <w:div w:id="173306840">
      <w:bodyDiv w:val="1"/>
      <w:marLeft w:val="0"/>
      <w:marRight w:val="0"/>
      <w:marTop w:val="0"/>
      <w:marBottom w:val="0"/>
      <w:divBdr>
        <w:top w:val="none" w:sz="0" w:space="0" w:color="auto"/>
        <w:left w:val="none" w:sz="0" w:space="0" w:color="auto"/>
        <w:bottom w:val="none" w:sz="0" w:space="0" w:color="auto"/>
        <w:right w:val="none" w:sz="0" w:space="0" w:color="auto"/>
      </w:divBdr>
    </w:div>
    <w:div w:id="174459933">
      <w:bodyDiv w:val="1"/>
      <w:marLeft w:val="0"/>
      <w:marRight w:val="0"/>
      <w:marTop w:val="0"/>
      <w:marBottom w:val="0"/>
      <w:divBdr>
        <w:top w:val="none" w:sz="0" w:space="0" w:color="auto"/>
        <w:left w:val="none" w:sz="0" w:space="0" w:color="auto"/>
        <w:bottom w:val="none" w:sz="0" w:space="0" w:color="auto"/>
        <w:right w:val="none" w:sz="0" w:space="0" w:color="auto"/>
      </w:divBdr>
    </w:div>
    <w:div w:id="176625022">
      <w:bodyDiv w:val="1"/>
      <w:marLeft w:val="0"/>
      <w:marRight w:val="0"/>
      <w:marTop w:val="0"/>
      <w:marBottom w:val="0"/>
      <w:divBdr>
        <w:top w:val="none" w:sz="0" w:space="0" w:color="auto"/>
        <w:left w:val="none" w:sz="0" w:space="0" w:color="auto"/>
        <w:bottom w:val="none" w:sz="0" w:space="0" w:color="auto"/>
        <w:right w:val="none" w:sz="0" w:space="0" w:color="auto"/>
      </w:divBdr>
    </w:div>
    <w:div w:id="190261284">
      <w:bodyDiv w:val="1"/>
      <w:marLeft w:val="0"/>
      <w:marRight w:val="0"/>
      <w:marTop w:val="0"/>
      <w:marBottom w:val="0"/>
      <w:divBdr>
        <w:top w:val="none" w:sz="0" w:space="0" w:color="auto"/>
        <w:left w:val="none" w:sz="0" w:space="0" w:color="auto"/>
        <w:bottom w:val="none" w:sz="0" w:space="0" w:color="auto"/>
        <w:right w:val="none" w:sz="0" w:space="0" w:color="auto"/>
      </w:divBdr>
    </w:div>
    <w:div w:id="193738417">
      <w:bodyDiv w:val="1"/>
      <w:marLeft w:val="0"/>
      <w:marRight w:val="0"/>
      <w:marTop w:val="0"/>
      <w:marBottom w:val="0"/>
      <w:divBdr>
        <w:top w:val="none" w:sz="0" w:space="0" w:color="auto"/>
        <w:left w:val="none" w:sz="0" w:space="0" w:color="auto"/>
        <w:bottom w:val="none" w:sz="0" w:space="0" w:color="auto"/>
        <w:right w:val="none" w:sz="0" w:space="0" w:color="auto"/>
      </w:divBdr>
    </w:div>
    <w:div w:id="208886757">
      <w:bodyDiv w:val="1"/>
      <w:marLeft w:val="0"/>
      <w:marRight w:val="0"/>
      <w:marTop w:val="0"/>
      <w:marBottom w:val="0"/>
      <w:divBdr>
        <w:top w:val="none" w:sz="0" w:space="0" w:color="auto"/>
        <w:left w:val="none" w:sz="0" w:space="0" w:color="auto"/>
        <w:bottom w:val="none" w:sz="0" w:space="0" w:color="auto"/>
        <w:right w:val="none" w:sz="0" w:space="0" w:color="auto"/>
      </w:divBdr>
    </w:div>
    <w:div w:id="209072104">
      <w:bodyDiv w:val="1"/>
      <w:marLeft w:val="0"/>
      <w:marRight w:val="0"/>
      <w:marTop w:val="0"/>
      <w:marBottom w:val="0"/>
      <w:divBdr>
        <w:top w:val="none" w:sz="0" w:space="0" w:color="auto"/>
        <w:left w:val="none" w:sz="0" w:space="0" w:color="auto"/>
        <w:bottom w:val="none" w:sz="0" w:space="0" w:color="auto"/>
        <w:right w:val="none" w:sz="0" w:space="0" w:color="auto"/>
      </w:divBdr>
    </w:div>
    <w:div w:id="217667395">
      <w:bodyDiv w:val="1"/>
      <w:marLeft w:val="0"/>
      <w:marRight w:val="0"/>
      <w:marTop w:val="0"/>
      <w:marBottom w:val="0"/>
      <w:divBdr>
        <w:top w:val="none" w:sz="0" w:space="0" w:color="auto"/>
        <w:left w:val="none" w:sz="0" w:space="0" w:color="auto"/>
        <w:bottom w:val="none" w:sz="0" w:space="0" w:color="auto"/>
        <w:right w:val="none" w:sz="0" w:space="0" w:color="auto"/>
      </w:divBdr>
    </w:div>
    <w:div w:id="223024951">
      <w:bodyDiv w:val="1"/>
      <w:marLeft w:val="0"/>
      <w:marRight w:val="0"/>
      <w:marTop w:val="0"/>
      <w:marBottom w:val="0"/>
      <w:divBdr>
        <w:top w:val="none" w:sz="0" w:space="0" w:color="auto"/>
        <w:left w:val="none" w:sz="0" w:space="0" w:color="auto"/>
        <w:bottom w:val="none" w:sz="0" w:space="0" w:color="auto"/>
        <w:right w:val="none" w:sz="0" w:space="0" w:color="auto"/>
      </w:divBdr>
    </w:div>
    <w:div w:id="234902680">
      <w:bodyDiv w:val="1"/>
      <w:marLeft w:val="0"/>
      <w:marRight w:val="0"/>
      <w:marTop w:val="0"/>
      <w:marBottom w:val="0"/>
      <w:divBdr>
        <w:top w:val="none" w:sz="0" w:space="0" w:color="auto"/>
        <w:left w:val="none" w:sz="0" w:space="0" w:color="auto"/>
        <w:bottom w:val="none" w:sz="0" w:space="0" w:color="auto"/>
        <w:right w:val="none" w:sz="0" w:space="0" w:color="auto"/>
      </w:divBdr>
    </w:div>
    <w:div w:id="249508477">
      <w:bodyDiv w:val="1"/>
      <w:marLeft w:val="0"/>
      <w:marRight w:val="0"/>
      <w:marTop w:val="0"/>
      <w:marBottom w:val="0"/>
      <w:divBdr>
        <w:top w:val="none" w:sz="0" w:space="0" w:color="auto"/>
        <w:left w:val="none" w:sz="0" w:space="0" w:color="auto"/>
        <w:bottom w:val="none" w:sz="0" w:space="0" w:color="auto"/>
        <w:right w:val="none" w:sz="0" w:space="0" w:color="auto"/>
      </w:divBdr>
    </w:div>
    <w:div w:id="258562077">
      <w:bodyDiv w:val="1"/>
      <w:marLeft w:val="0"/>
      <w:marRight w:val="0"/>
      <w:marTop w:val="0"/>
      <w:marBottom w:val="0"/>
      <w:divBdr>
        <w:top w:val="none" w:sz="0" w:space="0" w:color="auto"/>
        <w:left w:val="none" w:sz="0" w:space="0" w:color="auto"/>
        <w:bottom w:val="none" w:sz="0" w:space="0" w:color="auto"/>
        <w:right w:val="none" w:sz="0" w:space="0" w:color="auto"/>
      </w:divBdr>
    </w:div>
    <w:div w:id="262150863">
      <w:bodyDiv w:val="1"/>
      <w:marLeft w:val="0"/>
      <w:marRight w:val="0"/>
      <w:marTop w:val="0"/>
      <w:marBottom w:val="0"/>
      <w:divBdr>
        <w:top w:val="none" w:sz="0" w:space="0" w:color="auto"/>
        <w:left w:val="none" w:sz="0" w:space="0" w:color="auto"/>
        <w:bottom w:val="none" w:sz="0" w:space="0" w:color="auto"/>
        <w:right w:val="none" w:sz="0" w:space="0" w:color="auto"/>
      </w:divBdr>
    </w:div>
    <w:div w:id="266623239">
      <w:bodyDiv w:val="1"/>
      <w:marLeft w:val="0"/>
      <w:marRight w:val="0"/>
      <w:marTop w:val="0"/>
      <w:marBottom w:val="0"/>
      <w:divBdr>
        <w:top w:val="none" w:sz="0" w:space="0" w:color="auto"/>
        <w:left w:val="none" w:sz="0" w:space="0" w:color="auto"/>
        <w:bottom w:val="none" w:sz="0" w:space="0" w:color="auto"/>
        <w:right w:val="none" w:sz="0" w:space="0" w:color="auto"/>
      </w:divBdr>
    </w:div>
    <w:div w:id="273632015">
      <w:bodyDiv w:val="1"/>
      <w:marLeft w:val="0"/>
      <w:marRight w:val="0"/>
      <w:marTop w:val="0"/>
      <w:marBottom w:val="0"/>
      <w:divBdr>
        <w:top w:val="none" w:sz="0" w:space="0" w:color="auto"/>
        <w:left w:val="none" w:sz="0" w:space="0" w:color="auto"/>
        <w:bottom w:val="none" w:sz="0" w:space="0" w:color="auto"/>
        <w:right w:val="none" w:sz="0" w:space="0" w:color="auto"/>
      </w:divBdr>
    </w:div>
    <w:div w:id="276375343">
      <w:bodyDiv w:val="1"/>
      <w:marLeft w:val="0"/>
      <w:marRight w:val="0"/>
      <w:marTop w:val="0"/>
      <w:marBottom w:val="0"/>
      <w:divBdr>
        <w:top w:val="none" w:sz="0" w:space="0" w:color="auto"/>
        <w:left w:val="none" w:sz="0" w:space="0" w:color="auto"/>
        <w:bottom w:val="none" w:sz="0" w:space="0" w:color="auto"/>
        <w:right w:val="none" w:sz="0" w:space="0" w:color="auto"/>
      </w:divBdr>
    </w:div>
    <w:div w:id="282660175">
      <w:bodyDiv w:val="1"/>
      <w:marLeft w:val="0"/>
      <w:marRight w:val="0"/>
      <w:marTop w:val="0"/>
      <w:marBottom w:val="0"/>
      <w:divBdr>
        <w:top w:val="none" w:sz="0" w:space="0" w:color="auto"/>
        <w:left w:val="none" w:sz="0" w:space="0" w:color="auto"/>
        <w:bottom w:val="none" w:sz="0" w:space="0" w:color="auto"/>
        <w:right w:val="none" w:sz="0" w:space="0" w:color="auto"/>
      </w:divBdr>
    </w:div>
    <w:div w:id="295263509">
      <w:bodyDiv w:val="1"/>
      <w:marLeft w:val="0"/>
      <w:marRight w:val="0"/>
      <w:marTop w:val="0"/>
      <w:marBottom w:val="0"/>
      <w:divBdr>
        <w:top w:val="none" w:sz="0" w:space="0" w:color="auto"/>
        <w:left w:val="none" w:sz="0" w:space="0" w:color="auto"/>
        <w:bottom w:val="none" w:sz="0" w:space="0" w:color="auto"/>
        <w:right w:val="none" w:sz="0" w:space="0" w:color="auto"/>
      </w:divBdr>
    </w:div>
    <w:div w:id="298077672">
      <w:bodyDiv w:val="1"/>
      <w:marLeft w:val="0"/>
      <w:marRight w:val="0"/>
      <w:marTop w:val="0"/>
      <w:marBottom w:val="0"/>
      <w:divBdr>
        <w:top w:val="none" w:sz="0" w:space="0" w:color="auto"/>
        <w:left w:val="none" w:sz="0" w:space="0" w:color="auto"/>
        <w:bottom w:val="none" w:sz="0" w:space="0" w:color="auto"/>
        <w:right w:val="none" w:sz="0" w:space="0" w:color="auto"/>
      </w:divBdr>
    </w:div>
    <w:div w:id="298389081">
      <w:bodyDiv w:val="1"/>
      <w:marLeft w:val="0"/>
      <w:marRight w:val="0"/>
      <w:marTop w:val="0"/>
      <w:marBottom w:val="0"/>
      <w:divBdr>
        <w:top w:val="none" w:sz="0" w:space="0" w:color="auto"/>
        <w:left w:val="none" w:sz="0" w:space="0" w:color="auto"/>
        <w:bottom w:val="none" w:sz="0" w:space="0" w:color="auto"/>
        <w:right w:val="none" w:sz="0" w:space="0" w:color="auto"/>
      </w:divBdr>
    </w:div>
    <w:div w:id="310212119">
      <w:bodyDiv w:val="1"/>
      <w:marLeft w:val="0"/>
      <w:marRight w:val="0"/>
      <w:marTop w:val="0"/>
      <w:marBottom w:val="0"/>
      <w:divBdr>
        <w:top w:val="none" w:sz="0" w:space="0" w:color="auto"/>
        <w:left w:val="none" w:sz="0" w:space="0" w:color="auto"/>
        <w:bottom w:val="none" w:sz="0" w:space="0" w:color="auto"/>
        <w:right w:val="none" w:sz="0" w:space="0" w:color="auto"/>
      </w:divBdr>
    </w:div>
    <w:div w:id="322709555">
      <w:bodyDiv w:val="1"/>
      <w:marLeft w:val="0"/>
      <w:marRight w:val="0"/>
      <w:marTop w:val="0"/>
      <w:marBottom w:val="0"/>
      <w:divBdr>
        <w:top w:val="none" w:sz="0" w:space="0" w:color="auto"/>
        <w:left w:val="none" w:sz="0" w:space="0" w:color="auto"/>
        <w:bottom w:val="none" w:sz="0" w:space="0" w:color="auto"/>
        <w:right w:val="none" w:sz="0" w:space="0" w:color="auto"/>
      </w:divBdr>
    </w:div>
    <w:div w:id="327632221">
      <w:bodyDiv w:val="1"/>
      <w:marLeft w:val="0"/>
      <w:marRight w:val="0"/>
      <w:marTop w:val="0"/>
      <w:marBottom w:val="0"/>
      <w:divBdr>
        <w:top w:val="none" w:sz="0" w:space="0" w:color="auto"/>
        <w:left w:val="none" w:sz="0" w:space="0" w:color="auto"/>
        <w:bottom w:val="none" w:sz="0" w:space="0" w:color="auto"/>
        <w:right w:val="none" w:sz="0" w:space="0" w:color="auto"/>
      </w:divBdr>
    </w:div>
    <w:div w:id="328557388">
      <w:bodyDiv w:val="1"/>
      <w:marLeft w:val="0"/>
      <w:marRight w:val="0"/>
      <w:marTop w:val="0"/>
      <w:marBottom w:val="0"/>
      <w:divBdr>
        <w:top w:val="none" w:sz="0" w:space="0" w:color="auto"/>
        <w:left w:val="none" w:sz="0" w:space="0" w:color="auto"/>
        <w:bottom w:val="none" w:sz="0" w:space="0" w:color="auto"/>
        <w:right w:val="none" w:sz="0" w:space="0" w:color="auto"/>
      </w:divBdr>
    </w:div>
    <w:div w:id="333151135">
      <w:bodyDiv w:val="1"/>
      <w:marLeft w:val="0"/>
      <w:marRight w:val="0"/>
      <w:marTop w:val="0"/>
      <w:marBottom w:val="0"/>
      <w:divBdr>
        <w:top w:val="none" w:sz="0" w:space="0" w:color="auto"/>
        <w:left w:val="none" w:sz="0" w:space="0" w:color="auto"/>
        <w:bottom w:val="none" w:sz="0" w:space="0" w:color="auto"/>
        <w:right w:val="none" w:sz="0" w:space="0" w:color="auto"/>
      </w:divBdr>
    </w:div>
    <w:div w:id="334113512">
      <w:bodyDiv w:val="1"/>
      <w:marLeft w:val="0"/>
      <w:marRight w:val="0"/>
      <w:marTop w:val="0"/>
      <w:marBottom w:val="0"/>
      <w:divBdr>
        <w:top w:val="none" w:sz="0" w:space="0" w:color="auto"/>
        <w:left w:val="none" w:sz="0" w:space="0" w:color="auto"/>
        <w:bottom w:val="none" w:sz="0" w:space="0" w:color="auto"/>
        <w:right w:val="none" w:sz="0" w:space="0" w:color="auto"/>
      </w:divBdr>
    </w:div>
    <w:div w:id="335378684">
      <w:bodyDiv w:val="1"/>
      <w:marLeft w:val="0"/>
      <w:marRight w:val="0"/>
      <w:marTop w:val="0"/>
      <w:marBottom w:val="0"/>
      <w:divBdr>
        <w:top w:val="none" w:sz="0" w:space="0" w:color="auto"/>
        <w:left w:val="none" w:sz="0" w:space="0" w:color="auto"/>
        <w:bottom w:val="none" w:sz="0" w:space="0" w:color="auto"/>
        <w:right w:val="none" w:sz="0" w:space="0" w:color="auto"/>
      </w:divBdr>
    </w:div>
    <w:div w:id="355545976">
      <w:bodyDiv w:val="1"/>
      <w:marLeft w:val="0"/>
      <w:marRight w:val="0"/>
      <w:marTop w:val="0"/>
      <w:marBottom w:val="0"/>
      <w:divBdr>
        <w:top w:val="none" w:sz="0" w:space="0" w:color="auto"/>
        <w:left w:val="none" w:sz="0" w:space="0" w:color="auto"/>
        <w:bottom w:val="none" w:sz="0" w:space="0" w:color="auto"/>
        <w:right w:val="none" w:sz="0" w:space="0" w:color="auto"/>
      </w:divBdr>
    </w:div>
    <w:div w:id="357437075">
      <w:bodyDiv w:val="1"/>
      <w:marLeft w:val="0"/>
      <w:marRight w:val="0"/>
      <w:marTop w:val="0"/>
      <w:marBottom w:val="0"/>
      <w:divBdr>
        <w:top w:val="none" w:sz="0" w:space="0" w:color="auto"/>
        <w:left w:val="none" w:sz="0" w:space="0" w:color="auto"/>
        <w:bottom w:val="none" w:sz="0" w:space="0" w:color="auto"/>
        <w:right w:val="none" w:sz="0" w:space="0" w:color="auto"/>
      </w:divBdr>
    </w:div>
    <w:div w:id="362366028">
      <w:bodyDiv w:val="1"/>
      <w:marLeft w:val="0"/>
      <w:marRight w:val="0"/>
      <w:marTop w:val="0"/>
      <w:marBottom w:val="0"/>
      <w:divBdr>
        <w:top w:val="none" w:sz="0" w:space="0" w:color="auto"/>
        <w:left w:val="none" w:sz="0" w:space="0" w:color="auto"/>
        <w:bottom w:val="none" w:sz="0" w:space="0" w:color="auto"/>
        <w:right w:val="none" w:sz="0" w:space="0" w:color="auto"/>
      </w:divBdr>
    </w:div>
    <w:div w:id="375080213">
      <w:bodyDiv w:val="1"/>
      <w:marLeft w:val="0"/>
      <w:marRight w:val="0"/>
      <w:marTop w:val="0"/>
      <w:marBottom w:val="0"/>
      <w:divBdr>
        <w:top w:val="none" w:sz="0" w:space="0" w:color="auto"/>
        <w:left w:val="none" w:sz="0" w:space="0" w:color="auto"/>
        <w:bottom w:val="none" w:sz="0" w:space="0" w:color="auto"/>
        <w:right w:val="none" w:sz="0" w:space="0" w:color="auto"/>
      </w:divBdr>
    </w:div>
    <w:div w:id="386613412">
      <w:bodyDiv w:val="1"/>
      <w:marLeft w:val="0"/>
      <w:marRight w:val="0"/>
      <w:marTop w:val="0"/>
      <w:marBottom w:val="0"/>
      <w:divBdr>
        <w:top w:val="none" w:sz="0" w:space="0" w:color="auto"/>
        <w:left w:val="none" w:sz="0" w:space="0" w:color="auto"/>
        <w:bottom w:val="none" w:sz="0" w:space="0" w:color="auto"/>
        <w:right w:val="none" w:sz="0" w:space="0" w:color="auto"/>
      </w:divBdr>
    </w:div>
    <w:div w:id="395738526">
      <w:bodyDiv w:val="1"/>
      <w:marLeft w:val="0"/>
      <w:marRight w:val="0"/>
      <w:marTop w:val="0"/>
      <w:marBottom w:val="0"/>
      <w:divBdr>
        <w:top w:val="none" w:sz="0" w:space="0" w:color="auto"/>
        <w:left w:val="none" w:sz="0" w:space="0" w:color="auto"/>
        <w:bottom w:val="none" w:sz="0" w:space="0" w:color="auto"/>
        <w:right w:val="none" w:sz="0" w:space="0" w:color="auto"/>
      </w:divBdr>
    </w:div>
    <w:div w:id="409427291">
      <w:bodyDiv w:val="1"/>
      <w:marLeft w:val="0"/>
      <w:marRight w:val="0"/>
      <w:marTop w:val="0"/>
      <w:marBottom w:val="0"/>
      <w:divBdr>
        <w:top w:val="none" w:sz="0" w:space="0" w:color="auto"/>
        <w:left w:val="none" w:sz="0" w:space="0" w:color="auto"/>
        <w:bottom w:val="none" w:sz="0" w:space="0" w:color="auto"/>
        <w:right w:val="none" w:sz="0" w:space="0" w:color="auto"/>
      </w:divBdr>
    </w:div>
    <w:div w:id="415976937">
      <w:bodyDiv w:val="1"/>
      <w:marLeft w:val="0"/>
      <w:marRight w:val="0"/>
      <w:marTop w:val="0"/>
      <w:marBottom w:val="0"/>
      <w:divBdr>
        <w:top w:val="none" w:sz="0" w:space="0" w:color="auto"/>
        <w:left w:val="none" w:sz="0" w:space="0" w:color="auto"/>
        <w:bottom w:val="none" w:sz="0" w:space="0" w:color="auto"/>
        <w:right w:val="none" w:sz="0" w:space="0" w:color="auto"/>
      </w:divBdr>
    </w:div>
    <w:div w:id="424690821">
      <w:bodyDiv w:val="1"/>
      <w:marLeft w:val="0"/>
      <w:marRight w:val="0"/>
      <w:marTop w:val="0"/>
      <w:marBottom w:val="0"/>
      <w:divBdr>
        <w:top w:val="none" w:sz="0" w:space="0" w:color="auto"/>
        <w:left w:val="none" w:sz="0" w:space="0" w:color="auto"/>
        <w:bottom w:val="none" w:sz="0" w:space="0" w:color="auto"/>
        <w:right w:val="none" w:sz="0" w:space="0" w:color="auto"/>
      </w:divBdr>
    </w:div>
    <w:div w:id="441995480">
      <w:bodyDiv w:val="1"/>
      <w:marLeft w:val="0"/>
      <w:marRight w:val="0"/>
      <w:marTop w:val="0"/>
      <w:marBottom w:val="0"/>
      <w:divBdr>
        <w:top w:val="none" w:sz="0" w:space="0" w:color="auto"/>
        <w:left w:val="none" w:sz="0" w:space="0" w:color="auto"/>
        <w:bottom w:val="none" w:sz="0" w:space="0" w:color="auto"/>
        <w:right w:val="none" w:sz="0" w:space="0" w:color="auto"/>
      </w:divBdr>
    </w:div>
    <w:div w:id="443693064">
      <w:bodyDiv w:val="1"/>
      <w:marLeft w:val="0"/>
      <w:marRight w:val="0"/>
      <w:marTop w:val="0"/>
      <w:marBottom w:val="0"/>
      <w:divBdr>
        <w:top w:val="none" w:sz="0" w:space="0" w:color="auto"/>
        <w:left w:val="none" w:sz="0" w:space="0" w:color="auto"/>
        <w:bottom w:val="none" w:sz="0" w:space="0" w:color="auto"/>
        <w:right w:val="none" w:sz="0" w:space="0" w:color="auto"/>
      </w:divBdr>
    </w:div>
    <w:div w:id="446237730">
      <w:bodyDiv w:val="1"/>
      <w:marLeft w:val="0"/>
      <w:marRight w:val="0"/>
      <w:marTop w:val="0"/>
      <w:marBottom w:val="0"/>
      <w:divBdr>
        <w:top w:val="none" w:sz="0" w:space="0" w:color="auto"/>
        <w:left w:val="none" w:sz="0" w:space="0" w:color="auto"/>
        <w:bottom w:val="none" w:sz="0" w:space="0" w:color="auto"/>
        <w:right w:val="none" w:sz="0" w:space="0" w:color="auto"/>
      </w:divBdr>
    </w:div>
    <w:div w:id="459156066">
      <w:bodyDiv w:val="1"/>
      <w:marLeft w:val="0"/>
      <w:marRight w:val="0"/>
      <w:marTop w:val="0"/>
      <w:marBottom w:val="0"/>
      <w:divBdr>
        <w:top w:val="none" w:sz="0" w:space="0" w:color="auto"/>
        <w:left w:val="none" w:sz="0" w:space="0" w:color="auto"/>
        <w:bottom w:val="none" w:sz="0" w:space="0" w:color="auto"/>
        <w:right w:val="none" w:sz="0" w:space="0" w:color="auto"/>
      </w:divBdr>
    </w:div>
    <w:div w:id="463932325">
      <w:bodyDiv w:val="1"/>
      <w:marLeft w:val="0"/>
      <w:marRight w:val="0"/>
      <w:marTop w:val="0"/>
      <w:marBottom w:val="0"/>
      <w:divBdr>
        <w:top w:val="none" w:sz="0" w:space="0" w:color="auto"/>
        <w:left w:val="none" w:sz="0" w:space="0" w:color="auto"/>
        <w:bottom w:val="none" w:sz="0" w:space="0" w:color="auto"/>
        <w:right w:val="none" w:sz="0" w:space="0" w:color="auto"/>
      </w:divBdr>
    </w:div>
    <w:div w:id="465321699">
      <w:bodyDiv w:val="1"/>
      <w:marLeft w:val="0"/>
      <w:marRight w:val="0"/>
      <w:marTop w:val="0"/>
      <w:marBottom w:val="0"/>
      <w:divBdr>
        <w:top w:val="none" w:sz="0" w:space="0" w:color="auto"/>
        <w:left w:val="none" w:sz="0" w:space="0" w:color="auto"/>
        <w:bottom w:val="none" w:sz="0" w:space="0" w:color="auto"/>
        <w:right w:val="none" w:sz="0" w:space="0" w:color="auto"/>
      </w:divBdr>
    </w:div>
    <w:div w:id="472455233">
      <w:bodyDiv w:val="1"/>
      <w:marLeft w:val="0"/>
      <w:marRight w:val="0"/>
      <w:marTop w:val="0"/>
      <w:marBottom w:val="0"/>
      <w:divBdr>
        <w:top w:val="none" w:sz="0" w:space="0" w:color="auto"/>
        <w:left w:val="none" w:sz="0" w:space="0" w:color="auto"/>
        <w:bottom w:val="none" w:sz="0" w:space="0" w:color="auto"/>
        <w:right w:val="none" w:sz="0" w:space="0" w:color="auto"/>
      </w:divBdr>
    </w:div>
    <w:div w:id="474026371">
      <w:bodyDiv w:val="1"/>
      <w:marLeft w:val="0"/>
      <w:marRight w:val="0"/>
      <w:marTop w:val="0"/>
      <w:marBottom w:val="0"/>
      <w:divBdr>
        <w:top w:val="none" w:sz="0" w:space="0" w:color="auto"/>
        <w:left w:val="none" w:sz="0" w:space="0" w:color="auto"/>
        <w:bottom w:val="none" w:sz="0" w:space="0" w:color="auto"/>
        <w:right w:val="none" w:sz="0" w:space="0" w:color="auto"/>
      </w:divBdr>
    </w:div>
    <w:div w:id="474685265">
      <w:bodyDiv w:val="1"/>
      <w:marLeft w:val="0"/>
      <w:marRight w:val="0"/>
      <w:marTop w:val="0"/>
      <w:marBottom w:val="0"/>
      <w:divBdr>
        <w:top w:val="none" w:sz="0" w:space="0" w:color="auto"/>
        <w:left w:val="none" w:sz="0" w:space="0" w:color="auto"/>
        <w:bottom w:val="none" w:sz="0" w:space="0" w:color="auto"/>
        <w:right w:val="none" w:sz="0" w:space="0" w:color="auto"/>
      </w:divBdr>
    </w:div>
    <w:div w:id="480122813">
      <w:bodyDiv w:val="1"/>
      <w:marLeft w:val="0"/>
      <w:marRight w:val="0"/>
      <w:marTop w:val="0"/>
      <w:marBottom w:val="0"/>
      <w:divBdr>
        <w:top w:val="none" w:sz="0" w:space="0" w:color="auto"/>
        <w:left w:val="none" w:sz="0" w:space="0" w:color="auto"/>
        <w:bottom w:val="none" w:sz="0" w:space="0" w:color="auto"/>
        <w:right w:val="none" w:sz="0" w:space="0" w:color="auto"/>
      </w:divBdr>
    </w:div>
    <w:div w:id="527177409">
      <w:bodyDiv w:val="1"/>
      <w:marLeft w:val="0"/>
      <w:marRight w:val="0"/>
      <w:marTop w:val="0"/>
      <w:marBottom w:val="0"/>
      <w:divBdr>
        <w:top w:val="none" w:sz="0" w:space="0" w:color="auto"/>
        <w:left w:val="none" w:sz="0" w:space="0" w:color="auto"/>
        <w:bottom w:val="none" w:sz="0" w:space="0" w:color="auto"/>
        <w:right w:val="none" w:sz="0" w:space="0" w:color="auto"/>
      </w:divBdr>
    </w:div>
    <w:div w:id="539363718">
      <w:bodyDiv w:val="1"/>
      <w:marLeft w:val="0"/>
      <w:marRight w:val="0"/>
      <w:marTop w:val="0"/>
      <w:marBottom w:val="0"/>
      <w:divBdr>
        <w:top w:val="none" w:sz="0" w:space="0" w:color="auto"/>
        <w:left w:val="none" w:sz="0" w:space="0" w:color="auto"/>
        <w:bottom w:val="none" w:sz="0" w:space="0" w:color="auto"/>
        <w:right w:val="none" w:sz="0" w:space="0" w:color="auto"/>
      </w:divBdr>
    </w:div>
    <w:div w:id="556013438">
      <w:bodyDiv w:val="1"/>
      <w:marLeft w:val="0"/>
      <w:marRight w:val="0"/>
      <w:marTop w:val="0"/>
      <w:marBottom w:val="0"/>
      <w:divBdr>
        <w:top w:val="none" w:sz="0" w:space="0" w:color="auto"/>
        <w:left w:val="none" w:sz="0" w:space="0" w:color="auto"/>
        <w:bottom w:val="none" w:sz="0" w:space="0" w:color="auto"/>
        <w:right w:val="none" w:sz="0" w:space="0" w:color="auto"/>
      </w:divBdr>
    </w:div>
    <w:div w:id="567808573">
      <w:bodyDiv w:val="1"/>
      <w:marLeft w:val="0"/>
      <w:marRight w:val="0"/>
      <w:marTop w:val="0"/>
      <w:marBottom w:val="0"/>
      <w:divBdr>
        <w:top w:val="none" w:sz="0" w:space="0" w:color="auto"/>
        <w:left w:val="none" w:sz="0" w:space="0" w:color="auto"/>
        <w:bottom w:val="none" w:sz="0" w:space="0" w:color="auto"/>
        <w:right w:val="none" w:sz="0" w:space="0" w:color="auto"/>
      </w:divBdr>
    </w:div>
    <w:div w:id="569465880">
      <w:bodyDiv w:val="1"/>
      <w:marLeft w:val="0"/>
      <w:marRight w:val="0"/>
      <w:marTop w:val="0"/>
      <w:marBottom w:val="0"/>
      <w:divBdr>
        <w:top w:val="none" w:sz="0" w:space="0" w:color="auto"/>
        <w:left w:val="none" w:sz="0" w:space="0" w:color="auto"/>
        <w:bottom w:val="none" w:sz="0" w:space="0" w:color="auto"/>
        <w:right w:val="none" w:sz="0" w:space="0" w:color="auto"/>
      </w:divBdr>
    </w:div>
    <w:div w:id="570893121">
      <w:bodyDiv w:val="1"/>
      <w:marLeft w:val="0"/>
      <w:marRight w:val="0"/>
      <w:marTop w:val="0"/>
      <w:marBottom w:val="0"/>
      <w:divBdr>
        <w:top w:val="none" w:sz="0" w:space="0" w:color="auto"/>
        <w:left w:val="none" w:sz="0" w:space="0" w:color="auto"/>
        <w:bottom w:val="none" w:sz="0" w:space="0" w:color="auto"/>
        <w:right w:val="none" w:sz="0" w:space="0" w:color="auto"/>
      </w:divBdr>
    </w:div>
    <w:div w:id="576012601">
      <w:bodyDiv w:val="1"/>
      <w:marLeft w:val="0"/>
      <w:marRight w:val="0"/>
      <w:marTop w:val="0"/>
      <w:marBottom w:val="0"/>
      <w:divBdr>
        <w:top w:val="none" w:sz="0" w:space="0" w:color="auto"/>
        <w:left w:val="none" w:sz="0" w:space="0" w:color="auto"/>
        <w:bottom w:val="none" w:sz="0" w:space="0" w:color="auto"/>
        <w:right w:val="none" w:sz="0" w:space="0" w:color="auto"/>
      </w:divBdr>
    </w:div>
    <w:div w:id="581185440">
      <w:bodyDiv w:val="1"/>
      <w:marLeft w:val="0"/>
      <w:marRight w:val="0"/>
      <w:marTop w:val="0"/>
      <w:marBottom w:val="0"/>
      <w:divBdr>
        <w:top w:val="none" w:sz="0" w:space="0" w:color="auto"/>
        <w:left w:val="none" w:sz="0" w:space="0" w:color="auto"/>
        <w:bottom w:val="none" w:sz="0" w:space="0" w:color="auto"/>
        <w:right w:val="none" w:sz="0" w:space="0" w:color="auto"/>
      </w:divBdr>
    </w:div>
    <w:div w:id="589896501">
      <w:bodyDiv w:val="1"/>
      <w:marLeft w:val="0"/>
      <w:marRight w:val="0"/>
      <w:marTop w:val="0"/>
      <w:marBottom w:val="0"/>
      <w:divBdr>
        <w:top w:val="none" w:sz="0" w:space="0" w:color="auto"/>
        <w:left w:val="none" w:sz="0" w:space="0" w:color="auto"/>
        <w:bottom w:val="none" w:sz="0" w:space="0" w:color="auto"/>
        <w:right w:val="none" w:sz="0" w:space="0" w:color="auto"/>
      </w:divBdr>
    </w:div>
    <w:div w:id="601651321">
      <w:bodyDiv w:val="1"/>
      <w:marLeft w:val="0"/>
      <w:marRight w:val="0"/>
      <w:marTop w:val="0"/>
      <w:marBottom w:val="0"/>
      <w:divBdr>
        <w:top w:val="none" w:sz="0" w:space="0" w:color="auto"/>
        <w:left w:val="none" w:sz="0" w:space="0" w:color="auto"/>
        <w:bottom w:val="none" w:sz="0" w:space="0" w:color="auto"/>
        <w:right w:val="none" w:sz="0" w:space="0" w:color="auto"/>
      </w:divBdr>
    </w:div>
    <w:div w:id="612172585">
      <w:bodyDiv w:val="1"/>
      <w:marLeft w:val="0"/>
      <w:marRight w:val="0"/>
      <w:marTop w:val="0"/>
      <w:marBottom w:val="0"/>
      <w:divBdr>
        <w:top w:val="none" w:sz="0" w:space="0" w:color="auto"/>
        <w:left w:val="none" w:sz="0" w:space="0" w:color="auto"/>
        <w:bottom w:val="none" w:sz="0" w:space="0" w:color="auto"/>
        <w:right w:val="none" w:sz="0" w:space="0" w:color="auto"/>
      </w:divBdr>
    </w:div>
    <w:div w:id="618997671">
      <w:bodyDiv w:val="1"/>
      <w:marLeft w:val="0"/>
      <w:marRight w:val="0"/>
      <w:marTop w:val="0"/>
      <w:marBottom w:val="0"/>
      <w:divBdr>
        <w:top w:val="none" w:sz="0" w:space="0" w:color="auto"/>
        <w:left w:val="none" w:sz="0" w:space="0" w:color="auto"/>
        <w:bottom w:val="none" w:sz="0" w:space="0" w:color="auto"/>
        <w:right w:val="none" w:sz="0" w:space="0" w:color="auto"/>
      </w:divBdr>
    </w:div>
    <w:div w:id="620304949">
      <w:bodyDiv w:val="1"/>
      <w:marLeft w:val="0"/>
      <w:marRight w:val="0"/>
      <w:marTop w:val="0"/>
      <w:marBottom w:val="0"/>
      <w:divBdr>
        <w:top w:val="none" w:sz="0" w:space="0" w:color="auto"/>
        <w:left w:val="none" w:sz="0" w:space="0" w:color="auto"/>
        <w:bottom w:val="none" w:sz="0" w:space="0" w:color="auto"/>
        <w:right w:val="none" w:sz="0" w:space="0" w:color="auto"/>
      </w:divBdr>
    </w:div>
    <w:div w:id="623847209">
      <w:bodyDiv w:val="1"/>
      <w:marLeft w:val="0"/>
      <w:marRight w:val="0"/>
      <w:marTop w:val="0"/>
      <w:marBottom w:val="0"/>
      <w:divBdr>
        <w:top w:val="none" w:sz="0" w:space="0" w:color="auto"/>
        <w:left w:val="none" w:sz="0" w:space="0" w:color="auto"/>
        <w:bottom w:val="none" w:sz="0" w:space="0" w:color="auto"/>
        <w:right w:val="none" w:sz="0" w:space="0" w:color="auto"/>
      </w:divBdr>
    </w:div>
    <w:div w:id="626355231">
      <w:bodyDiv w:val="1"/>
      <w:marLeft w:val="0"/>
      <w:marRight w:val="0"/>
      <w:marTop w:val="0"/>
      <w:marBottom w:val="0"/>
      <w:divBdr>
        <w:top w:val="none" w:sz="0" w:space="0" w:color="auto"/>
        <w:left w:val="none" w:sz="0" w:space="0" w:color="auto"/>
        <w:bottom w:val="none" w:sz="0" w:space="0" w:color="auto"/>
        <w:right w:val="none" w:sz="0" w:space="0" w:color="auto"/>
      </w:divBdr>
    </w:div>
    <w:div w:id="628510738">
      <w:bodyDiv w:val="1"/>
      <w:marLeft w:val="0"/>
      <w:marRight w:val="0"/>
      <w:marTop w:val="0"/>
      <w:marBottom w:val="0"/>
      <w:divBdr>
        <w:top w:val="none" w:sz="0" w:space="0" w:color="auto"/>
        <w:left w:val="none" w:sz="0" w:space="0" w:color="auto"/>
        <w:bottom w:val="none" w:sz="0" w:space="0" w:color="auto"/>
        <w:right w:val="none" w:sz="0" w:space="0" w:color="auto"/>
      </w:divBdr>
    </w:div>
    <w:div w:id="633414973">
      <w:bodyDiv w:val="1"/>
      <w:marLeft w:val="0"/>
      <w:marRight w:val="0"/>
      <w:marTop w:val="0"/>
      <w:marBottom w:val="0"/>
      <w:divBdr>
        <w:top w:val="none" w:sz="0" w:space="0" w:color="auto"/>
        <w:left w:val="none" w:sz="0" w:space="0" w:color="auto"/>
        <w:bottom w:val="none" w:sz="0" w:space="0" w:color="auto"/>
        <w:right w:val="none" w:sz="0" w:space="0" w:color="auto"/>
      </w:divBdr>
    </w:div>
    <w:div w:id="635183146">
      <w:bodyDiv w:val="1"/>
      <w:marLeft w:val="0"/>
      <w:marRight w:val="0"/>
      <w:marTop w:val="0"/>
      <w:marBottom w:val="0"/>
      <w:divBdr>
        <w:top w:val="none" w:sz="0" w:space="0" w:color="auto"/>
        <w:left w:val="none" w:sz="0" w:space="0" w:color="auto"/>
        <w:bottom w:val="none" w:sz="0" w:space="0" w:color="auto"/>
        <w:right w:val="none" w:sz="0" w:space="0" w:color="auto"/>
      </w:divBdr>
    </w:div>
    <w:div w:id="635793810">
      <w:bodyDiv w:val="1"/>
      <w:marLeft w:val="0"/>
      <w:marRight w:val="0"/>
      <w:marTop w:val="0"/>
      <w:marBottom w:val="0"/>
      <w:divBdr>
        <w:top w:val="none" w:sz="0" w:space="0" w:color="auto"/>
        <w:left w:val="none" w:sz="0" w:space="0" w:color="auto"/>
        <w:bottom w:val="none" w:sz="0" w:space="0" w:color="auto"/>
        <w:right w:val="none" w:sz="0" w:space="0" w:color="auto"/>
      </w:divBdr>
    </w:div>
    <w:div w:id="645284694">
      <w:bodyDiv w:val="1"/>
      <w:marLeft w:val="0"/>
      <w:marRight w:val="0"/>
      <w:marTop w:val="0"/>
      <w:marBottom w:val="0"/>
      <w:divBdr>
        <w:top w:val="none" w:sz="0" w:space="0" w:color="auto"/>
        <w:left w:val="none" w:sz="0" w:space="0" w:color="auto"/>
        <w:bottom w:val="none" w:sz="0" w:space="0" w:color="auto"/>
        <w:right w:val="none" w:sz="0" w:space="0" w:color="auto"/>
      </w:divBdr>
    </w:div>
    <w:div w:id="660040850">
      <w:bodyDiv w:val="1"/>
      <w:marLeft w:val="0"/>
      <w:marRight w:val="0"/>
      <w:marTop w:val="0"/>
      <w:marBottom w:val="0"/>
      <w:divBdr>
        <w:top w:val="none" w:sz="0" w:space="0" w:color="auto"/>
        <w:left w:val="none" w:sz="0" w:space="0" w:color="auto"/>
        <w:bottom w:val="none" w:sz="0" w:space="0" w:color="auto"/>
        <w:right w:val="none" w:sz="0" w:space="0" w:color="auto"/>
      </w:divBdr>
    </w:div>
    <w:div w:id="661203854">
      <w:bodyDiv w:val="1"/>
      <w:marLeft w:val="0"/>
      <w:marRight w:val="0"/>
      <w:marTop w:val="0"/>
      <w:marBottom w:val="0"/>
      <w:divBdr>
        <w:top w:val="none" w:sz="0" w:space="0" w:color="auto"/>
        <w:left w:val="none" w:sz="0" w:space="0" w:color="auto"/>
        <w:bottom w:val="none" w:sz="0" w:space="0" w:color="auto"/>
        <w:right w:val="none" w:sz="0" w:space="0" w:color="auto"/>
      </w:divBdr>
    </w:div>
    <w:div w:id="664018180">
      <w:bodyDiv w:val="1"/>
      <w:marLeft w:val="0"/>
      <w:marRight w:val="0"/>
      <w:marTop w:val="0"/>
      <w:marBottom w:val="0"/>
      <w:divBdr>
        <w:top w:val="none" w:sz="0" w:space="0" w:color="auto"/>
        <w:left w:val="none" w:sz="0" w:space="0" w:color="auto"/>
        <w:bottom w:val="none" w:sz="0" w:space="0" w:color="auto"/>
        <w:right w:val="none" w:sz="0" w:space="0" w:color="auto"/>
      </w:divBdr>
    </w:div>
    <w:div w:id="666247979">
      <w:bodyDiv w:val="1"/>
      <w:marLeft w:val="0"/>
      <w:marRight w:val="0"/>
      <w:marTop w:val="0"/>
      <w:marBottom w:val="0"/>
      <w:divBdr>
        <w:top w:val="none" w:sz="0" w:space="0" w:color="auto"/>
        <w:left w:val="none" w:sz="0" w:space="0" w:color="auto"/>
        <w:bottom w:val="none" w:sz="0" w:space="0" w:color="auto"/>
        <w:right w:val="none" w:sz="0" w:space="0" w:color="auto"/>
      </w:divBdr>
    </w:div>
    <w:div w:id="674961158">
      <w:bodyDiv w:val="1"/>
      <w:marLeft w:val="0"/>
      <w:marRight w:val="0"/>
      <w:marTop w:val="0"/>
      <w:marBottom w:val="0"/>
      <w:divBdr>
        <w:top w:val="none" w:sz="0" w:space="0" w:color="auto"/>
        <w:left w:val="none" w:sz="0" w:space="0" w:color="auto"/>
        <w:bottom w:val="none" w:sz="0" w:space="0" w:color="auto"/>
        <w:right w:val="none" w:sz="0" w:space="0" w:color="auto"/>
      </w:divBdr>
    </w:div>
    <w:div w:id="676808183">
      <w:bodyDiv w:val="1"/>
      <w:marLeft w:val="0"/>
      <w:marRight w:val="0"/>
      <w:marTop w:val="0"/>
      <w:marBottom w:val="0"/>
      <w:divBdr>
        <w:top w:val="none" w:sz="0" w:space="0" w:color="auto"/>
        <w:left w:val="none" w:sz="0" w:space="0" w:color="auto"/>
        <w:bottom w:val="none" w:sz="0" w:space="0" w:color="auto"/>
        <w:right w:val="none" w:sz="0" w:space="0" w:color="auto"/>
      </w:divBdr>
    </w:div>
    <w:div w:id="689841887">
      <w:bodyDiv w:val="1"/>
      <w:marLeft w:val="0"/>
      <w:marRight w:val="0"/>
      <w:marTop w:val="0"/>
      <w:marBottom w:val="0"/>
      <w:divBdr>
        <w:top w:val="none" w:sz="0" w:space="0" w:color="auto"/>
        <w:left w:val="none" w:sz="0" w:space="0" w:color="auto"/>
        <w:bottom w:val="none" w:sz="0" w:space="0" w:color="auto"/>
        <w:right w:val="none" w:sz="0" w:space="0" w:color="auto"/>
      </w:divBdr>
    </w:div>
    <w:div w:id="700593528">
      <w:bodyDiv w:val="1"/>
      <w:marLeft w:val="0"/>
      <w:marRight w:val="0"/>
      <w:marTop w:val="0"/>
      <w:marBottom w:val="0"/>
      <w:divBdr>
        <w:top w:val="none" w:sz="0" w:space="0" w:color="auto"/>
        <w:left w:val="none" w:sz="0" w:space="0" w:color="auto"/>
        <w:bottom w:val="none" w:sz="0" w:space="0" w:color="auto"/>
        <w:right w:val="none" w:sz="0" w:space="0" w:color="auto"/>
      </w:divBdr>
    </w:div>
    <w:div w:id="717507949">
      <w:bodyDiv w:val="1"/>
      <w:marLeft w:val="0"/>
      <w:marRight w:val="0"/>
      <w:marTop w:val="0"/>
      <w:marBottom w:val="0"/>
      <w:divBdr>
        <w:top w:val="none" w:sz="0" w:space="0" w:color="auto"/>
        <w:left w:val="none" w:sz="0" w:space="0" w:color="auto"/>
        <w:bottom w:val="none" w:sz="0" w:space="0" w:color="auto"/>
        <w:right w:val="none" w:sz="0" w:space="0" w:color="auto"/>
      </w:divBdr>
    </w:div>
    <w:div w:id="723215488">
      <w:bodyDiv w:val="1"/>
      <w:marLeft w:val="0"/>
      <w:marRight w:val="0"/>
      <w:marTop w:val="0"/>
      <w:marBottom w:val="0"/>
      <w:divBdr>
        <w:top w:val="none" w:sz="0" w:space="0" w:color="auto"/>
        <w:left w:val="none" w:sz="0" w:space="0" w:color="auto"/>
        <w:bottom w:val="none" w:sz="0" w:space="0" w:color="auto"/>
        <w:right w:val="none" w:sz="0" w:space="0" w:color="auto"/>
      </w:divBdr>
    </w:div>
    <w:div w:id="724989895">
      <w:bodyDiv w:val="1"/>
      <w:marLeft w:val="0"/>
      <w:marRight w:val="0"/>
      <w:marTop w:val="0"/>
      <w:marBottom w:val="0"/>
      <w:divBdr>
        <w:top w:val="none" w:sz="0" w:space="0" w:color="auto"/>
        <w:left w:val="none" w:sz="0" w:space="0" w:color="auto"/>
        <w:bottom w:val="none" w:sz="0" w:space="0" w:color="auto"/>
        <w:right w:val="none" w:sz="0" w:space="0" w:color="auto"/>
      </w:divBdr>
    </w:div>
    <w:div w:id="728185490">
      <w:bodyDiv w:val="1"/>
      <w:marLeft w:val="0"/>
      <w:marRight w:val="0"/>
      <w:marTop w:val="0"/>
      <w:marBottom w:val="0"/>
      <w:divBdr>
        <w:top w:val="none" w:sz="0" w:space="0" w:color="auto"/>
        <w:left w:val="none" w:sz="0" w:space="0" w:color="auto"/>
        <w:bottom w:val="none" w:sz="0" w:space="0" w:color="auto"/>
        <w:right w:val="none" w:sz="0" w:space="0" w:color="auto"/>
      </w:divBdr>
    </w:div>
    <w:div w:id="755129158">
      <w:bodyDiv w:val="1"/>
      <w:marLeft w:val="0"/>
      <w:marRight w:val="0"/>
      <w:marTop w:val="0"/>
      <w:marBottom w:val="0"/>
      <w:divBdr>
        <w:top w:val="none" w:sz="0" w:space="0" w:color="auto"/>
        <w:left w:val="none" w:sz="0" w:space="0" w:color="auto"/>
        <w:bottom w:val="none" w:sz="0" w:space="0" w:color="auto"/>
        <w:right w:val="none" w:sz="0" w:space="0" w:color="auto"/>
      </w:divBdr>
    </w:div>
    <w:div w:id="755827619">
      <w:bodyDiv w:val="1"/>
      <w:marLeft w:val="0"/>
      <w:marRight w:val="0"/>
      <w:marTop w:val="0"/>
      <w:marBottom w:val="0"/>
      <w:divBdr>
        <w:top w:val="none" w:sz="0" w:space="0" w:color="auto"/>
        <w:left w:val="none" w:sz="0" w:space="0" w:color="auto"/>
        <w:bottom w:val="none" w:sz="0" w:space="0" w:color="auto"/>
        <w:right w:val="none" w:sz="0" w:space="0" w:color="auto"/>
      </w:divBdr>
    </w:div>
    <w:div w:id="767165819">
      <w:bodyDiv w:val="1"/>
      <w:marLeft w:val="0"/>
      <w:marRight w:val="0"/>
      <w:marTop w:val="0"/>
      <w:marBottom w:val="0"/>
      <w:divBdr>
        <w:top w:val="none" w:sz="0" w:space="0" w:color="auto"/>
        <w:left w:val="none" w:sz="0" w:space="0" w:color="auto"/>
        <w:bottom w:val="none" w:sz="0" w:space="0" w:color="auto"/>
        <w:right w:val="none" w:sz="0" w:space="0" w:color="auto"/>
      </w:divBdr>
    </w:div>
    <w:div w:id="771438425">
      <w:bodyDiv w:val="1"/>
      <w:marLeft w:val="0"/>
      <w:marRight w:val="0"/>
      <w:marTop w:val="0"/>
      <w:marBottom w:val="0"/>
      <w:divBdr>
        <w:top w:val="none" w:sz="0" w:space="0" w:color="auto"/>
        <w:left w:val="none" w:sz="0" w:space="0" w:color="auto"/>
        <w:bottom w:val="none" w:sz="0" w:space="0" w:color="auto"/>
        <w:right w:val="none" w:sz="0" w:space="0" w:color="auto"/>
      </w:divBdr>
    </w:div>
    <w:div w:id="773328684">
      <w:bodyDiv w:val="1"/>
      <w:marLeft w:val="0"/>
      <w:marRight w:val="0"/>
      <w:marTop w:val="0"/>
      <w:marBottom w:val="0"/>
      <w:divBdr>
        <w:top w:val="none" w:sz="0" w:space="0" w:color="auto"/>
        <w:left w:val="none" w:sz="0" w:space="0" w:color="auto"/>
        <w:bottom w:val="none" w:sz="0" w:space="0" w:color="auto"/>
        <w:right w:val="none" w:sz="0" w:space="0" w:color="auto"/>
      </w:divBdr>
    </w:div>
    <w:div w:id="782310766">
      <w:bodyDiv w:val="1"/>
      <w:marLeft w:val="0"/>
      <w:marRight w:val="0"/>
      <w:marTop w:val="0"/>
      <w:marBottom w:val="0"/>
      <w:divBdr>
        <w:top w:val="none" w:sz="0" w:space="0" w:color="auto"/>
        <w:left w:val="none" w:sz="0" w:space="0" w:color="auto"/>
        <w:bottom w:val="none" w:sz="0" w:space="0" w:color="auto"/>
        <w:right w:val="none" w:sz="0" w:space="0" w:color="auto"/>
      </w:divBdr>
    </w:div>
    <w:div w:id="784691522">
      <w:bodyDiv w:val="1"/>
      <w:marLeft w:val="0"/>
      <w:marRight w:val="0"/>
      <w:marTop w:val="0"/>
      <w:marBottom w:val="0"/>
      <w:divBdr>
        <w:top w:val="none" w:sz="0" w:space="0" w:color="auto"/>
        <w:left w:val="none" w:sz="0" w:space="0" w:color="auto"/>
        <w:bottom w:val="none" w:sz="0" w:space="0" w:color="auto"/>
        <w:right w:val="none" w:sz="0" w:space="0" w:color="auto"/>
      </w:divBdr>
    </w:div>
    <w:div w:id="789513459">
      <w:bodyDiv w:val="1"/>
      <w:marLeft w:val="0"/>
      <w:marRight w:val="0"/>
      <w:marTop w:val="0"/>
      <w:marBottom w:val="0"/>
      <w:divBdr>
        <w:top w:val="none" w:sz="0" w:space="0" w:color="auto"/>
        <w:left w:val="none" w:sz="0" w:space="0" w:color="auto"/>
        <w:bottom w:val="none" w:sz="0" w:space="0" w:color="auto"/>
        <w:right w:val="none" w:sz="0" w:space="0" w:color="auto"/>
      </w:divBdr>
    </w:div>
    <w:div w:id="791486570">
      <w:bodyDiv w:val="1"/>
      <w:marLeft w:val="0"/>
      <w:marRight w:val="0"/>
      <w:marTop w:val="0"/>
      <w:marBottom w:val="0"/>
      <w:divBdr>
        <w:top w:val="none" w:sz="0" w:space="0" w:color="auto"/>
        <w:left w:val="none" w:sz="0" w:space="0" w:color="auto"/>
        <w:bottom w:val="none" w:sz="0" w:space="0" w:color="auto"/>
        <w:right w:val="none" w:sz="0" w:space="0" w:color="auto"/>
      </w:divBdr>
    </w:div>
    <w:div w:id="795219811">
      <w:bodyDiv w:val="1"/>
      <w:marLeft w:val="0"/>
      <w:marRight w:val="0"/>
      <w:marTop w:val="0"/>
      <w:marBottom w:val="0"/>
      <w:divBdr>
        <w:top w:val="none" w:sz="0" w:space="0" w:color="auto"/>
        <w:left w:val="none" w:sz="0" w:space="0" w:color="auto"/>
        <w:bottom w:val="none" w:sz="0" w:space="0" w:color="auto"/>
        <w:right w:val="none" w:sz="0" w:space="0" w:color="auto"/>
      </w:divBdr>
    </w:div>
    <w:div w:id="807161315">
      <w:bodyDiv w:val="1"/>
      <w:marLeft w:val="0"/>
      <w:marRight w:val="0"/>
      <w:marTop w:val="0"/>
      <w:marBottom w:val="0"/>
      <w:divBdr>
        <w:top w:val="none" w:sz="0" w:space="0" w:color="auto"/>
        <w:left w:val="none" w:sz="0" w:space="0" w:color="auto"/>
        <w:bottom w:val="none" w:sz="0" w:space="0" w:color="auto"/>
        <w:right w:val="none" w:sz="0" w:space="0" w:color="auto"/>
      </w:divBdr>
    </w:div>
    <w:div w:id="813184655">
      <w:bodyDiv w:val="1"/>
      <w:marLeft w:val="0"/>
      <w:marRight w:val="0"/>
      <w:marTop w:val="0"/>
      <w:marBottom w:val="0"/>
      <w:divBdr>
        <w:top w:val="none" w:sz="0" w:space="0" w:color="auto"/>
        <w:left w:val="none" w:sz="0" w:space="0" w:color="auto"/>
        <w:bottom w:val="none" w:sz="0" w:space="0" w:color="auto"/>
        <w:right w:val="none" w:sz="0" w:space="0" w:color="auto"/>
      </w:divBdr>
    </w:div>
    <w:div w:id="814180573">
      <w:bodyDiv w:val="1"/>
      <w:marLeft w:val="0"/>
      <w:marRight w:val="0"/>
      <w:marTop w:val="0"/>
      <w:marBottom w:val="0"/>
      <w:divBdr>
        <w:top w:val="none" w:sz="0" w:space="0" w:color="auto"/>
        <w:left w:val="none" w:sz="0" w:space="0" w:color="auto"/>
        <w:bottom w:val="none" w:sz="0" w:space="0" w:color="auto"/>
        <w:right w:val="none" w:sz="0" w:space="0" w:color="auto"/>
      </w:divBdr>
    </w:div>
    <w:div w:id="816262352">
      <w:bodyDiv w:val="1"/>
      <w:marLeft w:val="0"/>
      <w:marRight w:val="0"/>
      <w:marTop w:val="0"/>
      <w:marBottom w:val="0"/>
      <w:divBdr>
        <w:top w:val="none" w:sz="0" w:space="0" w:color="auto"/>
        <w:left w:val="none" w:sz="0" w:space="0" w:color="auto"/>
        <w:bottom w:val="none" w:sz="0" w:space="0" w:color="auto"/>
        <w:right w:val="none" w:sz="0" w:space="0" w:color="auto"/>
      </w:divBdr>
    </w:div>
    <w:div w:id="820542568">
      <w:bodyDiv w:val="1"/>
      <w:marLeft w:val="0"/>
      <w:marRight w:val="0"/>
      <w:marTop w:val="0"/>
      <w:marBottom w:val="0"/>
      <w:divBdr>
        <w:top w:val="none" w:sz="0" w:space="0" w:color="auto"/>
        <w:left w:val="none" w:sz="0" w:space="0" w:color="auto"/>
        <w:bottom w:val="none" w:sz="0" w:space="0" w:color="auto"/>
        <w:right w:val="none" w:sz="0" w:space="0" w:color="auto"/>
      </w:divBdr>
    </w:div>
    <w:div w:id="821392479">
      <w:bodyDiv w:val="1"/>
      <w:marLeft w:val="0"/>
      <w:marRight w:val="0"/>
      <w:marTop w:val="0"/>
      <w:marBottom w:val="0"/>
      <w:divBdr>
        <w:top w:val="none" w:sz="0" w:space="0" w:color="auto"/>
        <w:left w:val="none" w:sz="0" w:space="0" w:color="auto"/>
        <w:bottom w:val="none" w:sz="0" w:space="0" w:color="auto"/>
        <w:right w:val="none" w:sz="0" w:space="0" w:color="auto"/>
      </w:divBdr>
    </w:div>
    <w:div w:id="825436757">
      <w:bodyDiv w:val="1"/>
      <w:marLeft w:val="0"/>
      <w:marRight w:val="0"/>
      <w:marTop w:val="0"/>
      <w:marBottom w:val="0"/>
      <w:divBdr>
        <w:top w:val="none" w:sz="0" w:space="0" w:color="auto"/>
        <w:left w:val="none" w:sz="0" w:space="0" w:color="auto"/>
        <w:bottom w:val="none" w:sz="0" w:space="0" w:color="auto"/>
        <w:right w:val="none" w:sz="0" w:space="0" w:color="auto"/>
      </w:divBdr>
    </w:div>
    <w:div w:id="838345325">
      <w:bodyDiv w:val="1"/>
      <w:marLeft w:val="0"/>
      <w:marRight w:val="0"/>
      <w:marTop w:val="0"/>
      <w:marBottom w:val="0"/>
      <w:divBdr>
        <w:top w:val="none" w:sz="0" w:space="0" w:color="auto"/>
        <w:left w:val="none" w:sz="0" w:space="0" w:color="auto"/>
        <w:bottom w:val="none" w:sz="0" w:space="0" w:color="auto"/>
        <w:right w:val="none" w:sz="0" w:space="0" w:color="auto"/>
      </w:divBdr>
    </w:div>
    <w:div w:id="843131615">
      <w:bodyDiv w:val="1"/>
      <w:marLeft w:val="0"/>
      <w:marRight w:val="0"/>
      <w:marTop w:val="0"/>
      <w:marBottom w:val="0"/>
      <w:divBdr>
        <w:top w:val="none" w:sz="0" w:space="0" w:color="auto"/>
        <w:left w:val="none" w:sz="0" w:space="0" w:color="auto"/>
        <w:bottom w:val="none" w:sz="0" w:space="0" w:color="auto"/>
        <w:right w:val="none" w:sz="0" w:space="0" w:color="auto"/>
      </w:divBdr>
    </w:div>
    <w:div w:id="846677605">
      <w:bodyDiv w:val="1"/>
      <w:marLeft w:val="0"/>
      <w:marRight w:val="0"/>
      <w:marTop w:val="0"/>
      <w:marBottom w:val="0"/>
      <w:divBdr>
        <w:top w:val="none" w:sz="0" w:space="0" w:color="auto"/>
        <w:left w:val="none" w:sz="0" w:space="0" w:color="auto"/>
        <w:bottom w:val="none" w:sz="0" w:space="0" w:color="auto"/>
        <w:right w:val="none" w:sz="0" w:space="0" w:color="auto"/>
      </w:divBdr>
    </w:div>
    <w:div w:id="858469368">
      <w:bodyDiv w:val="1"/>
      <w:marLeft w:val="0"/>
      <w:marRight w:val="0"/>
      <w:marTop w:val="0"/>
      <w:marBottom w:val="0"/>
      <w:divBdr>
        <w:top w:val="none" w:sz="0" w:space="0" w:color="auto"/>
        <w:left w:val="none" w:sz="0" w:space="0" w:color="auto"/>
        <w:bottom w:val="none" w:sz="0" w:space="0" w:color="auto"/>
        <w:right w:val="none" w:sz="0" w:space="0" w:color="auto"/>
      </w:divBdr>
    </w:div>
    <w:div w:id="870607668">
      <w:bodyDiv w:val="1"/>
      <w:marLeft w:val="0"/>
      <w:marRight w:val="0"/>
      <w:marTop w:val="0"/>
      <w:marBottom w:val="0"/>
      <w:divBdr>
        <w:top w:val="none" w:sz="0" w:space="0" w:color="auto"/>
        <w:left w:val="none" w:sz="0" w:space="0" w:color="auto"/>
        <w:bottom w:val="none" w:sz="0" w:space="0" w:color="auto"/>
        <w:right w:val="none" w:sz="0" w:space="0" w:color="auto"/>
      </w:divBdr>
    </w:div>
    <w:div w:id="883105660">
      <w:bodyDiv w:val="1"/>
      <w:marLeft w:val="0"/>
      <w:marRight w:val="0"/>
      <w:marTop w:val="0"/>
      <w:marBottom w:val="0"/>
      <w:divBdr>
        <w:top w:val="none" w:sz="0" w:space="0" w:color="auto"/>
        <w:left w:val="none" w:sz="0" w:space="0" w:color="auto"/>
        <w:bottom w:val="none" w:sz="0" w:space="0" w:color="auto"/>
        <w:right w:val="none" w:sz="0" w:space="0" w:color="auto"/>
      </w:divBdr>
    </w:div>
    <w:div w:id="884561131">
      <w:bodyDiv w:val="1"/>
      <w:marLeft w:val="0"/>
      <w:marRight w:val="0"/>
      <w:marTop w:val="0"/>
      <w:marBottom w:val="0"/>
      <w:divBdr>
        <w:top w:val="none" w:sz="0" w:space="0" w:color="auto"/>
        <w:left w:val="none" w:sz="0" w:space="0" w:color="auto"/>
        <w:bottom w:val="none" w:sz="0" w:space="0" w:color="auto"/>
        <w:right w:val="none" w:sz="0" w:space="0" w:color="auto"/>
      </w:divBdr>
    </w:div>
    <w:div w:id="887952586">
      <w:bodyDiv w:val="1"/>
      <w:marLeft w:val="0"/>
      <w:marRight w:val="0"/>
      <w:marTop w:val="0"/>
      <w:marBottom w:val="0"/>
      <w:divBdr>
        <w:top w:val="none" w:sz="0" w:space="0" w:color="auto"/>
        <w:left w:val="none" w:sz="0" w:space="0" w:color="auto"/>
        <w:bottom w:val="none" w:sz="0" w:space="0" w:color="auto"/>
        <w:right w:val="none" w:sz="0" w:space="0" w:color="auto"/>
      </w:divBdr>
    </w:div>
    <w:div w:id="895511506">
      <w:bodyDiv w:val="1"/>
      <w:marLeft w:val="0"/>
      <w:marRight w:val="0"/>
      <w:marTop w:val="0"/>
      <w:marBottom w:val="0"/>
      <w:divBdr>
        <w:top w:val="none" w:sz="0" w:space="0" w:color="auto"/>
        <w:left w:val="none" w:sz="0" w:space="0" w:color="auto"/>
        <w:bottom w:val="none" w:sz="0" w:space="0" w:color="auto"/>
        <w:right w:val="none" w:sz="0" w:space="0" w:color="auto"/>
      </w:divBdr>
    </w:div>
    <w:div w:id="914818992">
      <w:bodyDiv w:val="1"/>
      <w:marLeft w:val="0"/>
      <w:marRight w:val="0"/>
      <w:marTop w:val="0"/>
      <w:marBottom w:val="0"/>
      <w:divBdr>
        <w:top w:val="none" w:sz="0" w:space="0" w:color="auto"/>
        <w:left w:val="none" w:sz="0" w:space="0" w:color="auto"/>
        <w:bottom w:val="none" w:sz="0" w:space="0" w:color="auto"/>
        <w:right w:val="none" w:sz="0" w:space="0" w:color="auto"/>
      </w:divBdr>
    </w:div>
    <w:div w:id="927421109">
      <w:bodyDiv w:val="1"/>
      <w:marLeft w:val="0"/>
      <w:marRight w:val="0"/>
      <w:marTop w:val="0"/>
      <w:marBottom w:val="0"/>
      <w:divBdr>
        <w:top w:val="none" w:sz="0" w:space="0" w:color="auto"/>
        <w:left w:val="none" w:sz="0" w:space="0" w:color="auto"/>
        <w:bottom w:val="none" w:sz="0" w:space="0" w:color="auto"/>
        <w:right w:val="none" w:sz="0" w:space="0" w:color="auto"/>
      </w:divBdr>
    </w:div>
    <w:div w:id="927736813">
      <w:bodyDiv w:val="1"/>
      <w:marLeft w:val="0"/>
      <w:marRight w:val="0"/>
      <w:marTop w:val="0"/>
      <w:marBottom w:val="0"/>
      <w:divBdr>
        <w:top w:val="none" w:sz="0" w:space="0" w:color="auto"/>
        <w:left w:val="none" w:sz="0" w:space="0" w:color="auto"/>
        <w:bottom w:val="none" w:sz="0" w:space="0" w:color="auto"/>
        <w:right w:val="none" w:sz="0" w:space="0" w:color="auto"/>
      </w:divBdr>
    </w:div>
    <w:div w:id="930432236">
      <w:bodyDiv w:val="1"/>
      <w:marLeft w:val="0"/>
      <w:marRight w:val="0"/>
      <w:marTop w:val="0"/>
      <w:marBottom w:val="0"/>
      <w:divBdr>
        <w:top w:val="none" w:sz="0" w:space="0" w:color="auto"/>
        <w:left w:val="none" w:sz="0" w:space="0" w:color="auto"/>
        <w:bottom w:val="none" w:sz="0" w:space="0" w:color="auto"/>
        <w:right w:val="none" w:sz="0" w:space="0" w:color="auto"/>
      </w:divBdr>
    </w:div>
    <w:div w:id="943538040">
      <w:bodyDiv w:val="1"/>
      <w:marLeft w:val="0"/>
      <w:marRight w:val="0"/>
      <w:marTop w:val="0"/>
      <w:marBottom w:val="0"/>
      <w:divBdr>
        <w:top w:val="none" w:sz="0" w:space="0" w:color="auto"/>
        <w:left w:val="none" w:sz="0" w:space="0" w:color="auto"/>
        <w:bottom w:val="none" w:sz="0" w:space="0" w:color="auto"/>
        <w:right w:val="none" w:sz="0" w:space="0" w:color="auto"/>
      </w:divBdr>
    </w:div>
    <w:div w:id="945308851">
      <w:bodyDiv w:val="1"/>
      <w:marLeft w:val="0"/>
      <w:marRight w:val="0"/>
      <w:marTop w:val="0"/>
      <w:marBottom w:val="0"/>
      <w:divBdr>
        <w:top w:val="none" w:sz="0" w:space="0" w:color="auto"/>
        <w:left w:val="none" w:sz="0" w:space="0" w:color="auto"/>
        <w:bottom w:val="none" w:sz="0" w:space="0" w:color="auto"/>
        <w:right w:val="none" w:sz="0" w:space="0" w:color="auto"/>
      </w:divBdr>
    </w:div>
    <w:div w:id="953712232">
      <w:bodyDiv w:val="1"/>
      <w:marLeft w:val="0"/>
      <w:marRight w:val="0"/>
      <w:marTop w:val="0"/>
      <w:marBottom w:val="0"/>
      <w:divBdr>
        <w:top w:val="none" w:sz="0" w:space="0" w:color="auto"/>
        <w:left w:val="none" w:sz="0" w:space="0" w:color="auto"/>
        <w:bottom w:val="none" w:sz="0" w:space="0" w:color="auto"/>
        <w:right w:val="none" w:sz="0" w:space="0" w:color="auto"/>
      </w:divBdr>
    </w:div>
    <w:div w:id="962925760">
      <w:bodyDiv w:val="1"/>
      <w:marLeft w:val="0"/>
      <w:marRight w:val="0"/>
      <w:marTop w:val="0"/>
      <w:marBottom w:val="0"/>
      <w:divBdr>
        <w:top w:val="none" w:sz="0" w:space="0" w:color="auto"/>
        <w:left w:val="none" w:sz="0" w:space="0" w:color="auto"/>
        <w:bottom w:val="none" w:sz="0" w:space="0" w:color="auto"/>
        <w:right w:val="none" w:sz="0" w:space="0" w:color="auto"/>
      </w:divBdr>
    </w:div>
    <w:div w:id="968129576">
      <w:bodyDiv w:val="1"/>
      <w:marLeft w:val="0"/>
      <w:marRight w:val="0"/>
      <w:marTop w:val="0"/>
      <w:marBottom w:val="0"/>
      <w:divBdr>
        <w:top w:val="none" w:sz="0" w:space="0" w:color="auto"/>
        <w:left w:val="none" w:sz="0" w:space="0" w:color="auto"/>
        <w:bottom w:val="none" w:sz="0" w:space="0" w:color="auto"/>
        <w:right w:val="none" w:sz="0" w:space="0" w:color="auto"/>
      </w:divBdr>
    </w:div>
    <w:div w:id="968438539">
      <w:bodyDiv w:val="1"/>
      <w:marLeft w:val="0"/>
      <w:marRight w:val="0"/>
      <w:marTop w:val="0"/>
      <w:marBottom w:val="0"/>
      <w:divBdr>
        <w:top w:val="none" w:sz="0" w:space="0" w:color="auto"/>
        <w:left w:val="none" w:sz="0" w:space="0" w:color="auto"/>
        <w:bottom w:val="none" w:sz="0" w:space="0" w:color="auto"/>
        <w:right w:val="none" w:sz="0" w:space="0" w:color="auto"/>
      </w:divBdr>
    </w:div>
    <w:div w:id="968703468">
      <w:bodyDiv w:val="1"/>
      <w:marLeft w:val="0"/>
      <w:marRight w:val="0"/>
      <w:marTop w:val="0"/>
      <w:marBottom w:val="0"/>
      <w:divBdr>
        <w:top w:val="none" w:sz="0" w:space="0" w:color="auto"/>
        <w:left w:val="none" w:sz="0" w:space="0" w:color="auto"/>
        <w:bottom w:val="none" w:sz="0" w:space="0" w:color="auto"/>
        <w:right w:val="none" w:sz="0" w:space="0" w:color="auto"/>
      </w:divBdr>
    </w:div>
    <w:div w:id="978992201">
      <w:bodyDiv w:val="1"/>
      <w:marLeft w:val="0"/>
      <w:marRight w:val="0"/>
      <w:marTop w:val="0"/>
      <w:marBottom w:val="0"/>
      <w:divBdr>
        <w:top w:val="none" w:sz="0" w:space="0" w:color="auto"/>
        <w:left w:val="none" w:sz="0" w:space="0" w:color="auto"/>
        <w:bottom w:val="none" w:sz="0" w:space="0" w:color="auto"/>
        <w:right w:val="none" w:sz="0" w:space="0" w:color="auto"/>
      </w:divBdr>
    </w:div>
    <w:div w:id="982738831">
      <w:bodyDiv w:val="1"/>
      <w:marLeft w:val="0"/>
      <w:marRight w:val="0"/>
      <w:marTop w:val="0"/>
      <w:marBottom w:val="0"/>
      <w:divBdr>
        <w:top w:val="none" w:sz="0" w:space="0" w:color="auto"/>
        <w:left w:val="none" w:sz="0" w:space="0" w:color="auto"/>
        <w:bottom w:val="none" w:sz="0" w:space="0" w:color="auto"/>
        <w:right w:val="none" w:sz="0" w:space="0" w:color="auto"/>
      </w:divBdr>
    </w:div>
    <w:div w:id="994603467">
      <w:bodyDiv w:val="1"/>
      <w:marLeft w:val="0"/>
      <w:marRight w:val="0"/>
      <w:marTop w:val="0"/>
      <w:marBottom w:val="0"/>
      <w:divBdr>
        <w:top w:val="none" w:sz="0" w:space="0" w:color="auto"/>
        <w:left w:val="none" w:sz="0" w:space="0" w:color="auto"/>
        <w:bottom w:val="none" w:sz="0" w:space="0" w:color="auto"/>
        <w:right w:val="none" w:sz="0" w:space="0" w:color="auto"/>
      </w:divBdr>
    </w:div>
    <w:div w:id="1001808690">
      <w:bodyDiv w:val="1"/>
      <w:marLeft w:val="0"/>
      <w:marRight w:val="0"/>
      <w:marTop w:val="0"/>
      <w:marBottom w:val="0"/>
      <w:divBdr>
        <w:top w:val="none" w:sz="0" w:space="0" w:color="auto"/>
        <w:left w:val="none" w:sz="0" w:space="0" w:color="auto"/>
        <w:bottom w:val="none" w:sz="0" w:space="0" w:color="auto"/>
        <w:right w:val="none" w:sz="0" w:space="0" w:color="auto"/>
      </w:divBdr>
    </w:div>
    <w:div w:id="1003700215">
      <w:bodyDiv w:val="1"/>
      <w:marLeft w:val="0"/>
      <w:marRight w:val="0"/>
      <w:marTop w:val="0"/>
      <w:marBottom w:val="0"/>
      <w:divBdr>
        <w:top w:val="none" w:sz="0" w:space="0" w:color="auto"/>
        <w:left w:val="none" w:sz="0" w:space="0" w:color="auto"/>
        <w:bottom w:val="none" w:sz="0" w:space="0" w:color="auto"/>
        <w:right w:val="none" w:sz="0" w:space="0" w:color="auto"/>
      </w:divBdr>
    </w:div>
    <w:div w:id="1005012217">
      <w:bodyDiv w:val="1"/>
      <w:marLeft w:val="0"/>
      <w:marRight w:val="0"/>
      <w:marTop w:val="0"/>
      <w:marBottom w:val="0"/>
      <w:divBdr>
        <w:top w:val="none" w:sz="0" w:space="0" w:color="auto"/>
        <w:left w:val="none" w:sz="0" w:space="0" w:color="auto"/>
        <w:bottom w:val="none" w:sz="0" w:space="0" w:color="auto"/>
        <w:right w:val="none" w:sz="0" w:space="0" w:color="auto"/>
      </w:divBdr>
    </w:div>
    <w:div w:id="1006596766">
      <w:bodyDiv w:val="1"/>
      <w:marLeft w:val="0"/>
      <w:marRight w:val="0"/>
      <w:marTop w:val="0"/>
      <w:marBottom w:val="0"/>
      <w:divBdr>
        <w:top w:val="none" w:sz="0" w:space="0" w:color="auto"/>
        <w:left w:val="none" w:sz="0" w:space="0" w:color="auto"/>
        <w:bottom w:val="none" w:sz="0" w:space="0" w:color="auto"/>
        <w:right w:val="none" w:sz="0" w:space="0" w:color="auto"/>
      </w:divBdr>
    </w:div>
    <w:div w:id="1013455518">
      <w:bodyDiv w:val="1"/>
      <w:marLeft w:val="0"/>
      <w:marRight w:val="0"/>
      <w:marTop w:val="0"/>
      <w:marBottom w:val="0"/>
      <w:divBdr>
        <w:top w:val="none" w:sz="0" w:space="0" w:color="auto"/>
        <w:left w:val="none" w:sz="0" w:space="0" w:color="auto"/>
        <w:bottom w:val="none" w:sz="0" w:space="0" w:color="auto"/>
        <w:right w:val="none" w:sz="0" w:space="0" w:color="auto"/>
      </w:divBdr>
    </w:div>
    <w:div w:id="1015881389">
      <w:bodyDiv w:val="1"/>
      <w:marLeft w:val="0"/>
      <w:marRight w:val="0"/>
      <w:marTop w:val="0"/>
      <w:marBottom w:val="0"/>
      <w:divBdr>
        <w:top w:val="none" w:sz="0" w:space="0" w:color="auto"/>
        <w:left w:val="none" w:sz="0" w:space="0" w:color="auto"/>
        <w:bottom w:val="none" w:sz="0" w:space="0" w:color="auto"/>
        <w:right w:val="none" w:sz="0" w:space="0" w:color="auto"/>
      </w:divBdr>
    </w:div>
    <w:div w:id="1016274373">
      <w:bodyDiv w:val="1"/>
      <w:marLeft w:val="0"/>
      <w:marRight w:val="0"/>
      <w:marTop w:val="0"/>
      <w:marBottom w:val="0"/>
      <w:divBdr>
        <w:top w:val="none" w:sz="0" w:space="0" w:color="auto"/>
        <w:left w:val="none" w:sz="0" w:space="0" w:color="auto"/>
        <w:bottom w:val="none" w:sz="0" w:space="0" w:color="auto"/>
        <w:right w:val="none" w:sz="0" w:space="0" w:color="auto"/>
      </w:divBdr>
    </w:div>
    <w:div w:id="1019695224">
      <w:bodyDiv w:val="1"/>
      <w:marLeft w:val="0"/>
      <w:marRight w:val="0"/>
      <w:marTop w:val="0"/>
      <w:marBottom w:val="0"/>
      <w:divBdr>
        <w:top w:val="none" w:sz="0" w:space="0" w:color="auto"/>
        <w:left w:val="none" w:sz="0" w:space="0" w:color="auto"/>
        <w:bottom w:val="none" w:sz="0" w:space="0" w:color="auto"/>
        <w:right w:val="none" w:sz="0" w:space="0" w:color="auto"/>
      </w:divBdr>
    </w:div>
    <w:div w:id="1028020879">
      <w:bodyDiv w:val="1"/>
      <w:marLeft w:val="0"/>
      <w:marRight w:val="0"/>
      <w:marTop w:val="0"/>
      <w:marBottom w:val="0"/>
      <w:divBdr>
        <w:top w:val="none" w:sz="0" w:space="0" w:color="auto"/>
        <w:left w:val="none" w:sz="0" w:space="0" w:color="auto"/>
        <w:bottom w:val="none" w:sz="0" w:space="0" w:color="auto"/>
        <w:right w:val="none" w:sz="0" w:space="0" w:color="auto"/>
      </w:divBdr>
    </w:div>
    <w:div w:id="1041635216">
      <w:bodyDiv w:val="1"/>
      <w:marLeft w:val="0"/>
      <w:marRight w:val="0"/>
      <w:marTop w:val="0"/>
      <w:marBottom w:val="0"/>
      <w:divBdr>
        <w:top w:val="none" w:sz="0" w:space="0" w:color="auto"/>
        <w:left w:val="none" w:sz="0" w:space="0" w:color="auto"/>
        <w:bottom w:val="none" w:sz="0" w:space="0" w:color="auto"/>
        <w:right w:val="none" w:sz="0" w:space="0" w:color="auto"/>
      </w:divBdr>
    </w:div>
    <w:div w:id="1043409895">
      <w:bodyDiv w:val="1"/>
      <w:marLeft w:val="0"/>
      <w:marRight w:val="0"/>
      <w:marTop w:val="0"/>
      <w:marBottom w:val="0"/>
      <w:divBdr>
        <w:top w:val="none" w:sz="0" w:space="0" w:color="auto"/>
        <w:left w:val="none" w:sz="0" w:space="0" w:color="auto"/>
        <w:bottom w:val="none" w:sz="0" w:space="0" w:color="auto"/>
        <w:right w:val="none" w:sz="0" w:space="0" w:color="auto"/>
      </w:divBdr>
    </w:div>
    <w:div w:id="1047029835">
      <w:bodyDiv w:val="1"/>
      <w:marLeft w:val="0"/>
      <w:marRight w:val="0"/>
      <w:marTop w:val="0"/>
      <w:marBottom w:val="0"/>
      <w:divBdr>
        <w:top w:val="none" w:sz="0" w:space="0" w:color="auto"/>
        <w:left w:val="none" w:sz="0" w:space="0" w:color="auto"/>
        <w:bottom w:val="none" w:sz="0" w:space="0" w:color="auto"/>
        <w:right w:val="none" w:sz="0" w:space="0" w:color="auto"/>
      </w:divBdr>
    </w:div>
    <w:div w:id="1055274933">
      <w:bodyDiv w:val="1"/>
      <w:marLeft w:val="0"/>
      <w:marRight w:val="0"/>
      <w:marTop w:val="0"/>
      <w:marBottom w:val="0"/>
      <w:divBdr>
        <w:top w:val="none" w:sz="0" w:space="0" w:color="auto"/>
        <w:left w:val="none" w:sz="0" w:space="0" w:color="auto"/>
        <w:bottom w:val="none" w:sz="0" w:space="0" w:color="auto"/>
        <w:right w:val="none" w:sz="0" w:space="0" w:color="auto"/>
      </w:divBdr>
    </w:div>
    <w:div w:id="1075906038">
      <w:bodyDiv w:val="1"/>
      <w:marLeft w:val="0"/>
      <w:marRight w:val="0"/>
      <w:marTop w:val="0"/>
      <w:marBottom w:val="0"/>
      <w:divBdr>
        <w:top w:val="none" w:sz="0" w:space="0" w:color="auto"/>
        <w:left w:val="none" w:sz="0" w:space="0" w:color="auto"/>
        <w:bottom w:val="none" w:sz="0" w:space="0" w:color="auto"/>
        <w:right w:val="none" w:sz="0" w:space="0" w:color="auto"/>
      </w:divBdr>
    </w:div>
    <w:div w:id="1075933479">
      <w:bodyDiv w:val="1"/>
      <w:marLeft w:val="0"/>
      <w:marRight w:val="0"/>
      <w:marTop w:val="0"/>
      <w:marBottom w:val="0"/>
      <w:divBdr>
        <w:top w:val="none" w:sz="0" w:space="0" w:color="auto"/>
        <w:left w:val="none" w:sz="0" w:space="0" w:color="auto"/>
        <w:bottom w:val="none" w:sz="0" w:space="0" w:color="auto"/>
        <w:right w:val="none" w:sz="0" w:space="0" w:color="auto"/>
      </w:divBdr>
    </w:div>
    <w:div w:id="1078360804">
      <w:bodyDiv w:val="1"/>
      <w:marLeft w:val="0"/>
      <w:marRight w:val="0"/>
      <w:marTop w:val="0"/>
      <w:marBottom w:val="0"/>
      <w:divBdr>
        <w:top w:val="none" w:sz="0" w:space="0" w:color="auto"/>
        <w:left w:val="none" w:sz="0" w:space="0" w:color="auto"/>
        <w:bottom w:val="none" w:sz="0" w:space="0" w:color="auto"/>
        <w:right w:val="none" w:sz="0" w:space="0" w:color="auto"/>
      </w:divBdr>
    </w:div>
    <w:div w:id="1084645290">
      <w:bodyDiv w:val="1"/>
      <w:marLeft w:val="0"/>
      <w:marRight w:val="0"/>
      <w:marTop w:val="0"/>
      <w:marBottom w:val="0"/>
      <w:divBdr>
        <w:top w:val="none" w:sz="0" w:space="0" w:color="auto"/>
        <w:left w:val="none" w:sz="0" w:space="0" w:color="auto"/>
        <w:bottom w:val="none" w:sz="0" w:space="0" w:color="auto"/>
        <w:right w:val="none" w:sz="0" w:space="0" w:color="auto"/>
      </w:divBdr>
    </w:div>
    <w:div w:id="1089421413">
      <w:bodyDiv w:val="1"/>
      <w:marLeft w:val="0"/>
      <w:marRight w:val="0"/>
      <w:marTop w:val="0"/>
      <w:marBottom w:val="0"/>
      <w:divBdr>
        <w:top w:val="none" w:sz="0" w:space="0" w:color="auto"/>
        <w:left w:val="none" w:sz="0" w:space="0" w:color="auto"/>
        <w:bottom w:val="none" w:sz="0" w:space="0" w:color="auto"/>
        <w:right w:val="none" w:sz="0" w:space="0" w:color="auto"/>
      </w:divBdr>
    </w:div>
    <w:div w:id="1098714716">
      <w:bodyDiv w:val="1"/>
      <w:marLeft w:val="0"/>
      <w:marRight w:val="0"/>
      <w:marTop w:val="0"/>
      <w:marBottom w:val="0"/>
      <w:divBdr>
        <w:top w:val="none" w:sz="0" w:space="0" w:color="auto"/>
        <w:left w:val="none" w:sz="0" w:space="0" w:color="auto"/>
        <w:bottom w:val="none" w:sz="0" w:space="0" w:color="auto"/>
        <w:right w:val="none" w:sz="0" w:space="0" w:color="auto"/>
      </w:divBdr>
    </w:div>
    <w:div w:id="1101220868">
      <w:bodyDiv w:val="1"/>
      <w:marLeft w:val="0"/>
      <w:marRight w:val="0"/>
      <w:marTop w:val="0"/>
      <w:marBottom w:val="0"/>
      <w:divBdr>
        <w:top w:val="none" w:sz="0" w:space="0" w:color="auto"/>
        <w:left w:val="none" w:sz="0" w:space="0" w:color="auto"/>
        <w:bottom w:val="none" w:sz="0" w:space="0" w:color="auto"/>
        <w:right w:val="none" w:sz="0" w:space="0" w:color="auto"/>
      </w:divBdr>
    </w:div>
    <w:div w:id="1103066073">
      <w:bodyDiv w:val="1"/>
      <w:marLeft w:val="0"/>
      <w:marRight w:val="0"/>
      <w:marTop w:val="0"/>
      <w:marBottom w:val="0"/>
      <w:divBdr>
        <w:top w:val="none" w:sz="0" w:space="0" w:color="auto"/>
        <w:left w:val="none" w:sz="0" w:space="0" w:color="auto"/>
        <w:bottom w:val="none" w:sz="0" w:space="0" w:color="auto"/>
        <w:right w:val="none" w:sz="0" w:space="0" w:color="auto"/>
      </w:divBdr>
    </w:div>
    <w:div w:id="1110198852">
      <w:bodyDiv w:val="1"/>
      <w:marLeft w:val="0"/>
      <w:marRight w:val="0"/>
      <w:marTop w:val="0"/>
      <w:marBottom w:val="0"/>
      <w:divBdr>
        <w:top w:val="none" w:sz="0" w:space="0" w:color="auto"/>
        <w:left w:val="none" w:sz="0" w:space="0" w:color="auto"/>
        <w:bottom w:val="none" w:sz="0" w:space="0" w:color="auto"/>
        <w:right w:val="none" w:sz="0" w:space="0" w:color="auto"/>
      </w:divBdr>
    </w:div>
    <w:div w:id="1113400858">
      <w:bodyDiv w:val="1"/>
      <w:marLeft w:val="0"/>
      <w:marRight w:val="0"/>
      <w:marTop w:val="0"/>
      <w:marBottom w:val="0"/>
      <w:divBdr>
        <w:top w:val="none" w:sz="0" w:space="0" w:color="auto"/>
        <w:left w:val="none" w:sz="0" w:space="0" w:color="auto"/>
        <w:bottom w:val="none" w:sz="0" w:space="0" w:color="auto"/>
        <w:right w:val="none" w:sz="0" w:space="0" w:color="auto"/>
      </w:divBdr>
    </w:div>
    <w:div w:id="1114327122">
      <w:bodyDiv w:val="1"/>
      <w:marLeft w:val="0"/>
      <w:marRight w:val="0"/>
      <w:marTop w:val="0"/>
      <w:marBottom w:val="0"/>
      <w:divBdr>
        <w:top w:val="none" w:sz="0" w:space="0" w:color="auto"/>
        <w:left w:val="none" w:sz="0" w:space="0" w:color="auto"/>
        <w:bottom w:val="none" w:sz="0" w:space="0" w:color="auto"/>
        <w:right w:val="none" w:sz="0" w:space="0" w:color="auto"/>
      </w:divBdr>
    </w:div>
    <w:div w:id="1114834306">
      <w:bodyDiv w:val="1"/>
      <w:marLeft w:val="0"/>
      <w:marRight w:val="0"/>
      <w:marTop w:val="0"/>
      <w:marBottom w:val="0"/>
      <w:divBdr>
        <w:top w:val="none" w:sz="0" w:space="0" w:color="auto"/>
        <w:left w:val="none" w:sz="0" w:space="0" w:color="auto"/>
        <w:bottom w:val="none" w:sz="0" w:space="0" w:color="auto"/>
        <w:right w:val="none" w:sz="0" w:space="0" w:color="auto"/>
      </w:divBdr>
    </w:div>
    <w:div w:id="1118987233">
      <w:bodyDiv w:val="1"/>
      <w:marLeft w:val="0"/>
      <w:marRight w:val="0"/>
      <w:marTop w:val="0"/>
      <w:marBottom w:val="0"/>
      <w:divBdr>
        <w:top w:val="none" w:sz="0" w:space="0" w:color="auto"/>
        <w:left w:val="none" w:sz="0" w:space="0" w:color="auto"/>
        <w:bottom w:val="none" w:sz="0" w:space="0" w:color="auto"/>
        <w:right w:val="none" w:sz="0" w:space="0" w:color="auto"/>
      </w:divBdr>
    </w:div>
    <w:div w:id="1119035983">
      <w:bodyDiv w:val="1"/>
      <w:marLeft w:val="0"/>
      <w:marRight w:val="0"/>
      <w:marTop w:val="0"/>
      <w:marBottom w:val="0"/>
      <w:divBdr>
        <w:top w:val="none" w:sz="0" w:space="0" w:color="auto"/>
        <w:left w:val="none" w:sz="0" w:space="0" w:color="auto"/>
        <w:bottom w:val="none" w:sz="0" w:space="0" w:color="auto"/>
        <w:right w:val="none" w:sz="0" w:space="0" w:color="auto"/>
      </w:divBdr>
    </w:div>
    <w:div w:id="1124616117">
      <w:bodyDiv w:val="1"/>
      <w:marLeft w:val="0"/>
      <w:marRight w:val="0"/>
      <w:marTop w:val="0"/>
      <w:marBottom w:val="0"/>
      <w:divBdr>
        <w:top w:val="none" w:sz="0" w:space="0" w:color="auto"/>
        <w:left w:val="none" w:sz="0" w:space="0" w:color="auto"/>
        <w:bottom w:val="none" w:sz="0" w:space="0" w:color="auto"/>
        <w:right w:val="none" w:sz="0" w:space="0" w:color="auto"/>
      </w:divBdr>
    </w:div>
    <w:div w:id="1134250095">
      <w:bodyDiv w:val="1"/>
      <w:marLeft w:val="0"/>
      <w:marRight w:val="0"/>
      <w:marTop w:val="0"/>
      <w:marBottom w:val="0"/>
      <w:divBdr>
        <w:top w:val="none" w:sz="0" w:space="0" w:color="auto"/>
        <w:left w:val="none" w:sz="0" w:space="0" w:color="auto"/>
        <w:bottom w:val="none" w:sz="0" w:space="0" w:color="auto"/>
        <w:right w:val="none" w:sz="0" w:space="0" w:color="auto"/>
      </w:divBdr>
    </w:div>
    <w:div w:id="1141776654">
      <w:bodyDiv w:val="1"/>
      <w:marLeft w:val="0"/>
      <w:marRight w:val="0"/>
      <w:marTop w:val="0"/>
      <w:marBottom w:val="0"/>
      <w:divBdr>
        <w:top w:val="none" w:sz="0" w:space="0" w:color="auto"/>
        <w:left w:val="none" w:sz="0" w:space="0" w:color="auto"/>
        <w:bottom w:val="none" w:sz="0" w:space="0" w:color="auto"/>
        <w:right w:val="none" w:sz="0" w:space="0" w:color="auto"/>
      </w:divBdr>
    </w:div>
    <w:div w:id="1158960578">
      <w:bodyDiv w:val="1"/>
      <w:marLeft w:val="0"/>
      <w:marRight w:val="0"/>
      <w:marTop w:val="0"/>
      <w:marBottom w:val="0"/>
      <w:divBdr>
        <w:top w:val="none" w:sz="0" w:space="0" w:color="auto"/>
        <w:left w:val="none" w:sz="0" w:space="0" w:color="auto"/>
        <w:bottom w:val="none" w:sz="0" w:space="0" w:color="auto"/>
        <w:right w:val="none" w:sz="0" w:space="0" w:color="auto"/>
      </w:divBdr>
    </w:div>
    <w:div w:id="1167861310">
      <w:bodyDiv w:val="1"/>
      <w:marLeft w:val="0"/>
      <w:marRight w:val="0"/>
      <w:marTop w:val="0"/>
      <w:marBottom w:val="0"/>
      <w:divBdr>
        <w:top w:val="none" w:sz="0" w:space="0" w:color="auto"/>
        <w:left w:val="none" w:sz="0" w:space="0" w:color="auto"/>
        <w:bottom w:val="none" w:sz="0" w:space="0" w:color="auto"/>
        <w:right w:val="none" w:sz="0" w:space="0" w:color="auto"/>
      </w:divBdr>
    </w:div>
    <w:div w:id="1173715181">
      <w:bodyDiv w:val="1"/>
      <w:marLeft w:val="0"/>
      <w:marRight w:val="0"/>
      <w:marTop w:val="0"/>
      <w:marBottom w:val="0"/>
      <w:divBdr>
        <w:top w:val="none" w:sz="0" w:space="0" w:color="auto"/>
        <w:left w:val="none" w:sz="0" w:space="0" w:color="auto"/>
        <w:bottom w:val="none" w:sz="0" w:space="0" w:color="auto"/>
        <w:right w:val="none" w:sz="0" w:space="0" w:color="auto"/>
      </w:divBdr>
    </w:div>
    <w:div w:id="1176533076">
      <w:bodyDiv w:val="1"/>
      <w:marLeft w:val="0"/>
      <w:marRight w:val="0"/>
      <w:marTop w:val="0"/>
      <w:marBottom w:val="0"/>
      <w:divBdr>
        <w:top w:val="none" w:sz="0" w:space="0" w:color="auto"/>
        <w:left w:val="none" w:sz="0" w:space="0" w:color="auto"/>
        <w:bottom w:val="none" w:sz="0" w:space="0" w:color="auto"/>
        <w:right w:val="none" w:sz="0" w:space="0" w:color="auto"/>
      </w:divBdr>
    </w:div>
    <w:div w:id="1180507617">
      <w:bodyDiv w:val="1"/>
      <w:marLeft w:val="0"/>
      <w:marRight w:val="0"/>
      <w:marTop w:val="0"/>
      <w:marBottom w:val="0"/>
      <w:divBdr>
        <w:top w:val="none" w:sz="0" w:space="0" w:color="auto"/>
        <w:left w:val="none" w:sz="0" w:space="0" w:color="auto"/>
        <w:bottom w:val="none" w:sz="0" w:space="0" w:color="auto"/>
        <w:right w:val="none" w:sz="0" w:space="0" w:color="auto"/>
      </w:divBdr>
    </w:div>
    <w:div w:id="1204362091">
      <w:bodyDiv w:val="1"/>
      <w:marLeft w:val="0"/>
      <w:marRight w:val="0"/>
      <w:marTop w:val="0"/>
      <w:marBottom w:val="0"/>
      <w:divBdr>
        <w:top w:val="none" w:sz="0" w:space="0" w:color="auto"/>
        <w:left w:val="none" w:sz="0" w:space="0" w:color="auto"/>
        <w:bottom w:val="none" w:sz="0" w:space="0" w:color="auto"/>
        <w:right w:val="none" w:sz="0" w:space="0" w:color="auto"/>
      </w:divBdr>
    </w:div>
    <w:div w:id="1208486806">
      <w:bodyDiv w:val="1"/>
      <w:marLeft w:val="0"/>
      <w:marRight w:val="0"/>
      <w:marTop w:val="0"/>
      <w:marBottom w:val="0"/>
      <w:divBdr>
        <w:top w:val="none" w:sz="0" w:space="0" w:color="auto"/>
        <w:left w:val="none" w:sz="0" w:space="0" w:color="auto"/>
        <w:bottom w:val="none" w:sz="0" w:space="0" w:color="auto"/>
        <w:right w:val="none" w:sz="0" w:space="0" w:color="auto"/>
      </w:divBdr>
    </w:div>
    <w:div w:id="1231043334">
      <w:bodyDiv w:val="1"/>
      <w:marLeft w:val="0"/>
      <w:marRight w:val="0"/>
      <w:marTop w:val="0"/>
      <w:marBottom w:val="0"/>
      <w:divBdr>
        <w:top w:val="none" w:sz="0" w:space="0" w:color="auto"/>
        <w:left w:val="none" w:sz="0" w:space="0" w:color="auto"/>
        <w:bottom w:val="none" w:sz="0" w:space="0" w:color="auto"/>
        <w:right w:val="none" w:sz="0" w:space="0" w:color="auto"/>
      </w:divBdr>
    </w:div>
    <w:div w:id="1239317512">
      <w:bodyDiv w:val="1"/>
      <w:marLeft w:val="0"/>
      <w:marRight w:val="0"/>
      <w:marTop w:val="0"/>
      <w:marBottom w:val="0"/>
      <w:divBdr>
        <w:top w:val="none" w:sz="0" w:space="0" w:color="auto"/>
        <w:left w:val="none" w:sz="0" w:space="0" w:color="auto"/>
        <w:bottom w:val="none" w:sz="0" w:space="0" w:color="auto"/>
        <w:right w:val="none" w:sz="0" w:space="0" w:color="auto"/>
      </w:divBdr>
    </w:div>
    <w:div w:id="1242058560">
      <w:bodyDiv w:val="1"/>
      <w:marLeft w:val="0"/>
      <w:marRight w:val="0"/>
      <w:marTop w:val="0"/>
      <w:marBottom w:val="0"/>
      <w:divBdr>
        <w:top w:val="none" w:sz="0" w:space="0" w:color="auto"/>
        <w:left w:val="none" w:sz="0" w:space="0" w:color="auto"/>
        <w:bottom w:val="none" w:sz="0" w:space="0" w:color="auto"/>
        <w:right w:val="none" w:sz="0" w:space="0" w:color="auto"/>
      </w:divBdr>
    </w:div>
    <w:div w:id="1246644147">
      <w:bodyDiv w:val="1"/>
      <w:marLeft w:val="0"/>
      <w:marRight w:val="0"/>
      <w:marTop w:val="0"/>
      <w:marBottom w:val="0"/>
      <w:divBdr>
        <w:top w:val="none" w:sz="0" w:space="0" w:color="auto"/>
        <w:left w:val="none" w:sz="0" w:space="0" w:color="auto"/>
        <w:bottom w:val="none" w:sz="0" w:space="0" w:color="auto"/>
        <w:right w:val="none" w:sz="0" w:space="0" w:color="auto"/>
      </w:divBdr>
    </w:div>
    <w:div w:id="1247690963">
      <w:bodyDiv w:val="1"/>
      <w:marLeft w:val="0"/>
      <w:marRight w:val="0"/>
      <w:marTop w:val="0"/>
      <w:marBottom w:val="0"/>
      <w:divBdr>
        <w:top w:val="none" w:sz="0" w:space="0" w:color="auto"/>
        <w:left w:val="none" w:sz="0" w:space="0" w:color="auto"/>
        <w:bottom w:val="none" w:sz="0" w:space="0" w:color="auto"/>
        <w:right w:val="none" w:sz="0" w:space="0" w:color="auto"/>
      </w:divBdr>
    </w:div>
    <w:div w:id="1267617445">
      <w:bodyDiv w:val="1"/>
      <w:marLeft w:val="0"/>
      <w:marRight w:val="0"/>
      <w:marTop w:val="0"/>
      <w:marBottom w:val="0"/>
      <w:divBdr>
        <w:top w:val="none" w:sz="0" w:space="0" w:color="auto"/>
        <w:left w:val="none" w:sz="0" w:space="0" w:color="auto"/>
        <w:bottom w:val="none" w:sz="0" w:space="0" w:color="auto"/>
        <w:right w:val="none" w:sz="0" w:space="0" w:color="auto"/>
      </w:divBdr>
    </w:div>
    <w:div w:id="1286616321">
      <w:bodyDiv w:val="1"/>
      <w:marLeft w:val="0"/>
      <w:marRight w:val="0"/>
      <w:marTop w:val="0"/>
      <w:marBottom w:val="0"/>
      <w:divBdr>
        <w:top w:val="none" w:sz="0" w:space="0" w:color="auto"/>
        <w:left w:val="none" w:sz="0" w:space="0" w:color="auto"/>
        <w:bottom w:val="none" w:sz="0" w:space="0" w:color="auto"/>
        <w:right w:val="none" w:sz="0" w:space="0" w:color="auto"/>
      </w:divBdr>
    </w:div>
    <w:div w:id="1293026059">
      <w:bodyDiv w:val="1"/>
      <w:marLeft w:val="0"/>
      <w:marRight w:val="0"/>
      <w:marTop w:val="0"/>
      <w:marBottom w:val="0"/>
      <w:divBdr>
        <w:top w:val="none" w:sz="0" w:space="0" w:color="auto"/>
        <w:left w:val="none" w:sz="0" w:space="0" w:color="auto"/>
        <w:bottom w:val="none" w:sz="0" w:space="0" w:color="auto"/>
        <w:right w:val="none" w:sz="0" w:space="0" w:color="auto"/>
      </w:divBdr>
    </w:div>
    <w:div w:id="1294360997">
      <w:bodyDiv w:val="1"/>
      <w:marLeft w:val="0"/>
      <w:marRight w:val="0"/>
      <w:marTop w:val="0"/>
      <w:marBottom w:val="0"/>
      <w:divBdr>
        <w:top w:val="none" w:sz="0" w:space="0" w:color="auto"/>
        <w:left w:val="none" w:sz="0" w:space="0" w:color="auto"/>
        <w:bottom w:val="none" w:sz="0" w:space="0" w:color="auto"/>
        <w:right w:val="none" w:sz="0" w:space="0" w:color="auto"/>
      </w:divBdr>
    </w:div>
    <w:div w:id="1303852682">
      <w:bodyDiv w:val="1"/>
      <w:marLeft w:val="0"/>
      <w:marRight w:val="0"/>
      <w:marTop w:val="0"/>
      <w:marBottom w:val="0"/>
      <w:divBdr>
        <w:top w:val="none" w:sz="0" w:space="0" w:color="auto"/>
        <w:left w:val="none" w:sz="0" w:space="0" w:color="auto"/>
        <w:bottom w:val="none" w:sz="0" w:space="0" w:color="auto"/>
        <w:right w:val="none" w:sz="0" w:space="0" w:color="auto"/>
      </w:divBdr>
    </w:div>
    <w:div w:id="1315719768">
      <w:bodyDiv w:val="1"/>
      <w:marLeft w:val="0"/>
      <w:marRight w:val="0"/>
      <w:marTop w:val="0"/>
      <w:marBottom w:val="0"/>
      <w:divBdr>
        <w:top w:val="none" w:sz="0" w:space="0" w:color="auto"/>
        <w:left w:val="none" w:sz="0" w:space="0" w:color="auto"/>
        <w:bottom w:val="none" w:sz="0" w:space="0" w:color="auto"/>
        <w:right w:val="none" w:sz="0" w:space="0" w:color="auto"/>
      </w:divBdr>
    </w:div>
    <w:div w:id="1316761375">
      <w:bodyDiv w:val="1"/>
      <w:marLeft w:val="0"/>
      <w:marRight w:val="0"/>
      <w:marTop w:val="0"/>
      <w:marBottom w:val="0"/>
      <w:divBdr>
        <w:top w:val="none" w:sz="0" w:space="0" w:color="auto"/>
        <w:left w:val="none" w:sz="0" w:space="0" w:color="auto"/>
        <w:bottom w:val="none" w:sz="0" w:space="0" w:color="auto"/>
        <w:right w:val="none" w:sz="0" w:space="0" w:color="auto"/>
      </w:divBdr>
    </w:div>
    <w:div w:id="1325744503">
      <w:bodyDiv w:val="1"/>
      <w:marLeft w:val="0"/>
      <w:marRight w:val="0"/>
      <w:marTop w:val="0"/>
      <w:marBottom w:val="0"/>
      <w:divBdr>
        <w:top w:val="none" w:sz="0" w:space="0" w:color="auto"/>
        <w:left w:val="none" w:sz="0" w:space="0" w:color="auto"/>
        <w:bottom w:val="none" w:sz="0" w:space="0" w:color="auto"/>
        <w:right w:val="none" w:sz="0" w:space="0" w:color="auto"/>
      </w:divBdr>
    </w:div>
    <w:div w:id="1333684218">
      <w:bodyDiv w:val="1"/>
      <w:marLeft w:val="0"/>
      <w:marRight w:val="0"/>
      <w:marTop w:val="0"/>
      <w:marBottom w:val="0"/>
      <w:divBdr>
        <w:top w:val="none" w:sz="0" w:space="0" w:color="auto"/>
        <w:left w:val="none" w:sz="0" w:space="0" w:color="auto"/>
        <w:bottom w:val="none" w:sz="0" w:space="0" w:color="auto"/>
        <w:right w:val="none" w:sz="0" w:space="0" w:color="auto"/>
      </w:divBdr>
    </w:div>
    <w:div w:id="1348603239">
      <w:bodyDiv w:val="1"/>
      <w:marLeft w:val="0"/>
      <w:marRight w:val="0"/>
      <w:marTop w:val="0"/>
      <w:marBottom w:val="0"/>
      <w:divBdr>
        <w:top w:val="none" w:sz="0" w:space="0" w:color="auto"/>
        <w:left w:val="none" w:sz="0" w:space="0" w:color="auto"/>
        <w:bottom w:val="none" w:sz="0" w:space="0" w:color="auto"/>
        <w:right w:val="none" w:sz="0" w:space="0" w:color="auto"/>
      </w:divBdr>
    </w:div>
    <w:div w:id="1351418752">
      <w:bodyDiv w:val="1"/>
      <w:marLeft w:val="0"/>
      <w:marRight w:val="0"/>
      <w:marTop w:val="0"/>
      <w:marBottom w:val="0"/>
      <w:divBdr>
        <w:top w:val="none" w:sz="0" w:space="0" w:color="auto"/>
        <w:left w:val="none" w:sz="0" w:space="0" w:color="auto"/>
        <w:bottom w:val="none" w:sz="0" w:space="0" w:color="auto"/>
        <w:right w:val="none" w:sz="0" w:space="0" w:color="auto"/>
      </w:divBdr>
    </w:div>
    <w:div w:id="1354915115">
      <w:bodyDiv w:val="1"/>
      <w:marLeft w:val="0"/>
      <w:marRight w:val="0"/>
      <w:marTop w:val="0"/>
      <w:marBottom w:val="0"/>
      <w:divBdr>
        <w:top w:val="none" w:sz="0" w:space="0" w:color="auto"/>
        <w:left w:val="none" w:sz="0" w:space="0" w:color="auto"/>
        <w:bottom w:val="none" w:sz="0" w:space="0" w:color="auto"/>
        <w:right w:val="none" w:sz="0" w:space="0" w:color="auto"/>
      </w:divBdr>
    </w:div>
    <w:div w:id="1360929623">
      <w:bodyDiv w:val="1"/>
      <w:marLeft w:val="0"/>
      <w:marRight w:val="0"/>
      <w:marTop w:val="0"/>
      <w:marBottom w:val="0"/>
      <w:divBdr>
        <w:top w:val="none" w:sz="0" w:space="0" w:color="auto"/>
        <w:left w:val="none" w:sz="0" w:space="0" w:color="auto"/>
        <w:bottom w:val="none" w:sz="0" w:space="0" w:color="auto"/>
        <w:right w:val="none" w:sz="0" w:space="0" w:color="auto"/>
      </w:divBdr>
    </w:div>
    <w:div w:id="1365908228">
      <w:bodyDiv w:val="1"/>
      <w:marLeft w:val="0"/>
      <w:marRight w:val="0"/>
      <w:marTop w:val="0"/>
      <w:marBottom w:val="0"/>
      <w:divBdr>
        <w:top w:val="none" w:sz="0" w:space="0" w:color="auto"/>
        <w:left w:val="none" w:sz="0" w:space="0" w:color="auto"/>
        <w:bottom w:val="none" w:sz="0" w:space="0" w:color="auto"/>
        <w:right w:val="none" w:sz="0" w:space="0" w:color="auto"/>
      </w:divBdr>
    </w:div>
    <w:div w:id="1370299765">
      <w:bodyDiv w:val="1"/>
      <w:marLeft w:val="0"/>
      <w:marRight w:val="0"/>
      <w:marTop w:val="0"/>
      <w:marBottom w:val="0"/>
      <w:divBdr>
        <w:top w:val="none" w:sz="0" w:space="0" w:color="auto"/>
        <w:left w:val="none" w:sz="0" w:space="0" w:color="auto"/>
        <w:bottom w:val="none" w:sz="0" w:space="0" w:color="auto"/>
        <w:right w:val="none" w:sz="0" w:space="0" w:color="auto"/>
      </w:divBdr>
    </w:div>
    <w:div w:id="1386904588">
      <w:bodyDiv w:val="1"/>
      <w:marLeft w:val="0"/>
      <w:marRight w:val="0"/>
      <w:marTop w:val="0"/>
      <w:marBottom w:val="0"/>
      <w:divBdr>
        <w:top w:val="none" w:sz="0" w:space="0" w:color="auto"/>
        <w:left w:val="none" w:sz="0" w:space="0" w:color="auto"/>
        <w:bottom w:val="none" w:sz="0" w:space="0" w:color="auto"/>
        <w:right w:val="none" w:sz="0" w:space="0" w:color="auto"/>
      </w:divBdr>
    </w:div>
    <w:div w:id="1393655386">
      <w:bodyDiv w:val="1"/>
      <w:marLeft w:val="0"/>
      <w:marRight w:val="0"/>
      <w:marTop w:val="0"/>
      <w:marBottom w:val="0"/>
      <w:divBdr>
        <w:top w:val="none" w:sz="0" w:space="0" w:color="auto"/>
        <w:left w:val="none" w:sz="0" w:space="0" w:color="auto"/>
        <w:bottom w:val="none" w:sz="0" w:space="0" w:color="auto"/>
        <w:right w:val="none" w:sz="0" w:space="0" w:color="auto"/>
      </w:divBdr>
    </w:div>
    <w:div w:id="1400597561">
      <w:bodyDiv w:val="1"/>
      <w:marLeft w:val="0"/>
      <w:marRight w:val="0"/>
      <w:marTop w:val="0"/>
      <w:marBottom w:val="0"/>
      <w:divBdr>
        <w:top w:val="none" w:sz="0" w:space="0" w:color="auto"/>
        <w:left w:val="none" w:sz="0" w:space="0" w:color="auto"/>
        <w:bottom w:val="none" w:sz="0" w:space="0" w:color="auto"/>
        <w:right w:val="none" w:sz="0" w:space="0" w:color="auto"/>
      </w:divBdr>
    </w:div>
    <w:div w:id="1421638791">
      <w:bodyDiv w:val="1"/>
      <w:marLeft w:val="0"/>
      <w:marRight w:val="0"/>
      <w:marTop w:val="0"/>
      <w:marBottom w:val="0"/>
      <w:divBdr>
        <w:top w:val="none" w:sz="0" w:space="0" w:color="auto"/>
        <w:left w:val="none" w:sz="0" w:space="0" w:color="auto"/>
        <w:bottom w:val="none" w:sz="0" w:space="0" w:color="auto"/>
        <w:right w:val="none" w:sz="0" w:space="0" w:color="auto"/>
      </w:divBdr>
    </w:div>
    <w:div w:id="1423070667">
      <w:bodyDiv w:val="1"/>
      <w:marLeft w:val="0"/>
      <w:marRight w:val="0"/>
      <w:marTop w:val="0"/>
      <w:marBottom w:val="0"/>
      <w:divBdr>
        <w:top w:val="none" w:sz="0" w:space="0" w:color="auto"/>
        <w:left w:val="none" w:sz="0" w:space="0" w:color="auto"/>
        <w:bottom w:val="none" w:sz="0" w:space="0" w:color="auto"/>
        <w:right w:val="none" w:sz="0" w:space="0" w:color="auto"/>
      </w:divBdr>
    </w:div>
    <w:div w:id="1423991533">
      <w:bodyDiv w:val="1"/>
      <w:marLeft w:val="0"/>
      <w:marRight w:val="0"/>
      <w:marTop w:val="0"/>
      <w:marBottom w:val="0"/>
      <w:divBdr>
        <w:top w:val="none" w:sz="0" w:space="0" w:color="auto"/>
        <w:left w:val="none" w:sz="0" w:space="0" w:color="auto"/>
        <w:bottom w:val="none" w:sz="0" w:space="0" w:color="auto"/>
        <w:right w:val="none" w:sz="0" w:space="0" w:color="auto"/>
      </w:divBdr>
    </w:div>
    <w:div w:id="1426610003">
      <w:bodyDiv w:val="1"/>
      <w:marLeft w:val="0"/>
      <w:marRight w:val="0"/>
      <w:marTop w:val="0"/>
      <w:marBottom w:val="0"/>
      <w:divBdr>
        <w:top w:val="none" w:sz="0" w:space="0" w:color="auto"/>
        <w:left w:val="none" w:sz="0" w:space="0" w:color="auto"/>
        <w:bottom w:val="none" w:sz="0" w:space="0" w:color="auto"/>
        <w:right w:val="none" w:sz="0" w:space="0" w:color="auto"/>
      </w:divBdr>
    </w:div>
    <w:div w:id="1441414508">
      <w:bodyDiv w:val="1"/>
      <w:marLeft w:val="0"/>
      <w:marRight w:val="0"/>
      <w:marTop w:val="0"/>
      <w:marBottom w:val="0"/>
      <w:divBdr>
        <w:top w:val="none" w:sz="0" w:space="0" w:color="auto"/>
        <w:left w:val="none" w:sz="0" w:space="0" w:color="auto"/>
        <w:bottom w:val="none" w:sz="0" w:space="0" w:color="auto"/>
        <w:right w:val="none" w:sz="0" w:space="0" w:color="auto"/>
      </w:divBdr>
    </w:div>
    <w:div w:id="1457527232">
      <w:bodyDiv w:val="1"/>
      <w:marLeft w:val="0"/>
      <w:marRight w:val="0"/>
      <w:marTop w:val="0"/>
      <w:marBottom w:val="0"/>
      <w:divBdr>
        <w:top w:val="none" w:sz="0" w:space="0" w:color="auto"/>
        <w:left w:val="none" w:sz="0" w:space="0" w:color="auto"/>
        <w:bottom w:val="none" w:sz="0" w:space="0" w:color="auto"/>
        <w:right w:val="none" w:sz="0" w:space="0" w:color="auto"/>
      </w:divBdr>
    </w:div>
    <w:div w:id="1462502093">
      <w:bodyDiv w:val="1"/>
      <w:marLeft w:val="0"/>
      <w:marRight w:val="0"/>
      <w:marTop w:val="0"/>
      <w:marBottom w:val="0"/>
      <w:divBdr>
        <w:top w:val="none" w:sz="0" w:space="0" w:color="auto"/>
        <w:left w:val="none" w:sz="0" w:space="0" w:color="auto"/>
        <w:bottom w:val="none" w:sz="0" w:space="0" w:color="auto"/>
        <w:right w:val="none" w:sz="0" w:space="0" w:color="auto"/>
      </w:divBdr>
    </w:div>
    <w:div w:id="1464232710">
      <w:bodyDiv w:val="1"/>
      <w:marLeft w:val="0"/>
      <w:marRight w:val="0"/>
      <w:marTop w:val="0"/>
      <w:marBottom w:val="0"/>
      <w:divBdr>
        <w:top w:val="none" w:sz="0" w:space="0" w:color="auto"/>
        <w:left w:val="none" w:sz="0" w:space="0" w:color="auto"/>
        <w:bottom w:val="none" w:sz="0" w:space="0" w:color="auto"/>
        <w:right w:val="none" w:sz="0" w:space="0" w:color="auto"/>
      </w:divBdr>
    </w:div>
    <w:div w:id="1467814034">
      <w:bodyDiv w:val="1"/>
      <w:marLeft w:val="0"/>
      <w:marRight w:val="0"/>
      <w:marTop w:val="0"/>
      <w:marBottom w:val="0"/>
      <w:divBdr>
        <w:top w:val="none" w:sz="0" w:space="0" w:color="auto"/>
        <w:left w:val="none" w:sz="0" w:space="0" w:color="auto"/>
        <w:bottom w:val="none" w:sz="0" w:space="0" w:color="auto"/>
        <w:right w:val="none" w:sz="0" w:space="0" w:color="auto"/>
      </w:divBdr>
    </w:div>
    <w:div w:id="1469591481">
      <w:bodyDiv w:val="1"/>
      <w:marLeft w:val="0"/>
      <w:marRight w:val="0"/>
      <w:marTop w:val="0"/>
      <w:marBottom w:val="0"/>
      <w:divBdr>
        <w:top w:val="none" w:sz="0" w:space="0" w:color="auto"/>
        <w:left w:val="none" w:sz="0" w:space="0" w:color="auto"/>
        <w:bottom w:val="none" w:sz="0" w:space="0" w:color="auto"/>
        <w:right w:val="none" w:sz="0" w:space="0" w:color="auto"/>
      </w:divBdr>
    </w:div>
    <w:div w:id="1478766027">
      <w:bodyDiv w:val="1"/>
      <w:marLeft w:val="0"/>
      <w:marRight w:val="0"/>
      <w:marTop w:val="0"/>
      <w:marBottom w:val="0"/>
      <w:divBdr>
        <w:top w:val="none" w:sz="0" w:space="0" w:color="auto"/>
        <w:left w:val="none" w:sz="0" w:space="0" w:color="auto"/>
        <w:bottom w:val="none" w:sz="0" w:space="0" w:color="auto"/>
        <w:right w:val="none" w:sz="0" w:space="0" w:color="auto"/>
      </w:divBdr>
    </w:div>
    <w:div w:id="1496069230">
      <w:bodyDiv w:val="1"/>
      <w:marLeft w:val="0"/>
      <w:marRight w:val="0"/>
      <w:marTop w:val="0"/>
      <w:marBottom w:val="0"/>
      <w:divBdr>
        <w:top w:val="none" w:sz="0" w:space="0" w:color="auto"/>
        <w:left w:val="none" w:sz="0" w:space="0" w:color="auto"/>
        <w:bottom w:val="none" w:sz="0" w:space="0" w:color="auto"/>
        <w:right w:val="none" w:sz="0" w:space="0" w:color="auto"/>
      </w:divBdr>
    </w:div>
    <w:div w:id="1496991592">
      <w:bodyDiv w:val="1"/>
      <w:marLeft w:val="0"/>
      <w:marRight w:val="0"/>
      <w:marTop w:val="0"/>
      <w:marBottom w:val="0"/>
      <w:divBdr>
        <w:top w:val="none" w:sz="0" w:space="0" w:color="auto"/>
        <w:left w:val="none" w:sz="0" w:space="0" w:color="auto"/>
        <w:bottom w:val="none" w:sz="0" w:space="0" w:color="auto"/>
        <w:right w:val="none" w:sz="0" w:space="0" w:color="auto"/>
      </w:divBdr>
    </w:div>
    <w:div w:id="1502086485">
      <w:bodyDiv w:val="1"/>
      <w:marLeft w:val="0"/>
      <w:marRight w:val="0"/>
      <w:marTop w:val="0"/>
      <w:marBottom w:val="0"/>
      <w:divBdr>
        <w:top w:val="none" w:sz="0" w:space="0" w:color="auto"/>
        <w:left w:val="none" w:sz="0" w:space="0" w:color="auto"/>
        <w:bottom w:val="none" w:sz="0" w:space="0" w:color="auto"/>
        <w:right w:val="none" w:sz="0" w:space="0" w:color="auto"/>
      </w:divBdr>
    </w:div>
    <w:div w:id="1502503151">
      <w:bodyDiv w:val="1"/>
      <w:marLeft w:val="0"/>
      <w:marRight w:val="0"/>
      <w:marTop w:val="0"/>
      <w:marBottom w:val="0"/>
      <w:divBdr>
        <w:top w:val="none" w:sz="0" w:space="0" w:color="auto"/>
        <w:left w:val="none" w:sz="0" w:space="0" w:color="auto"/>
        <w:bottom w:val="none" w:sz="0" w:space="0" w:color="auto"/>
        <w:right w:val="none" w:sz="0" w:space="0" w:color="auto"/>
      </w:divBdr>
    </w:div>
    <w:div w:id="1516845272">
      <w:bodyDiv w:val="1"/>
      <w:marLeft w:val="0"/>
      <w:marRight w:val="0"/>
      <w:marTop w:val="0"/>
      <w:marBottom w:val="0"/>
      <w:divBdr>
        <w:top w:val="none" w:sz="0" w:space="0" w:color="auto"/>
        <w:left w:val="none" w:sz="0" w:space="0" w:color="auto"/>
        <w:bottom w:val="none" w:sz="0" w:space="0" w:color="auto"/>
        <w:right w:val="none" w:sz="0" w:space="0" w:color="auto"/>
      </w:divBdr>
    </w:div>
    <w:div w:id="1519076762">
      <w:bodyDiv w:val="1"/>
      <w:marLeft w:val="0"/>
      <w:marRight w:val="0"/>
      <w:marTop w:val="0"/>
      <w:marBottom w:val="0"/>
      <w:divBdr>
        <w:top w:val="none" w:sz="0" w:space="0" w:color="auto"/>
        <w:left w:val="none" w:sz="0" w:space="0" w:color="auto"/>
        <w:bottom w:val="none" w:sz="0" w:space="0" w:color="auto"/>
        <w:right w:val="none" w:sz="0" w:space="0" w:color="auto"/>
      </w:divBdr>
    </w:div>
    <w:div w:id="1527057290">
      <w:bodyDiv w:val="1"/>
      <w:marLeft w:val="0"/>
      <w:marRight w:val="0"/>
      <w:marTop w:val="0"/>
      <w:marBottom w:val="0"/>
      <w:divBdr>
        <w:top w:val="none" w:sz="0" w:space="0" w:color="auto"/>
        <w:left w:val="none" w:sz="0" w:space="0" w:color="auto"/>
        <w:bottom w:val="none" w:sz="0" w:space="0" w:color="auto"/>
        <w:right w:val="none" w:sz="0" w:space="0" w:color="auto"/>
      </w:divBdr>
    </w:div>
    <w:div w:id="1529487159">
      <w:bodyDiv w:val="1"/>
      <w:marLeft w:val="0"/>
      <w:marRight w:val="0"/>
      <w:marTop w:val="0"/>
      <w:marBottom w:val="0"/>
      <w:divBdr>
        <w:top w:val="none" w:sz="0" w:space="0" w:color="auto"/>
        <w:left w:val="none" w:sz="0" w:space="0" w:color="auto"/>
        <w:bottom w:val="none" w:sz="0" w:space="0" w:color="auto"/>
        <w:right w:val="none" w:sz="0" w:space="0" w:color="auto"/>
      </w:divBdr>
    </w:div>
    <w:div w:id="1532498019">
      <w:bodyDiv w:val="1"/>
      <w:marLeft w:val="0"/>
      <w:marRight w:val="0"/>
      <w:marTop w:val="0"/>
      <w:marBottom w:val="0"/>
      <w:divBdr>
        <w:top w:val="none" w:sz="0" w:space="0" w:color="auto"/>
        <w:left w:val="none" w:sz="0" w:space="0" w:color="auto"/>
        <w:bottom w:val="none" w:sz="0" w:space="0" w:color="auto"/>
        <w:right w:val="none" w:sz="0" w:space="0" w:color="auto"/>
      </w:divBdr>
    </w:div>
    <w:div w:id="1539124402">
      <w:bodyDiv w:val="1"/>
      <w:marLeft w:val="0"/>
      <w:marRight w:val="0"/>
      <w:marTop w:val="0"/>
      <w:marBottom w:val="0"/>
      <w:divBdr>
        <w:top w:val="none" w:sz="0" w:space="0" w:color="auto"/>
        <w:left w:val="none" w:sz="0" w:space="0" w:color="auto"/>
        <w:bottom w:val="none" w:sz="0" w:space="0" w:color="auto"/>
        <w:right w:val="none" w:sz="0" w:space="0" w:color="auto"/>
      </w:divBdr>
    </w:div>
    <w:div w:id="1541432378">
      <w:bodyDiv w:val="1"/>
      <w:marLeft w:val="0"/>
      <w:marRight w:val="0"/>
      <w:marTop w:val="0"/>
      <w:marBottom w:val="0"/>
      <w:divBdr>
        <w:top w:val="none" w:sz="0" w:space="0" w:color="auto"/>
        <w:left w:val="none" w:sz="0" w:space="0" w:color="auto"/>
        <w:bottom w:val="none" w:sz="0" w:space="0" w:color="auto"/>
        <w:right w:val="none" w:sz="0" w:space="0" w:color="auto"/>
      </w:divBdr>
    </w:div>
    <w:div w:id="1550872664">
      <w:bodyDiv w:val="1"/>
      <w:marLeft w:val="0"/>
      <w:marRight w:val="0"/>
      <w:marTop w:val="0"/>
      <w:marBottom w:val="0"/>
      <w:divBdr>
        <w:top w:val="none" w:sz="0" w:space="0" w:color="auto"/>
        <w:left w:val="none" w:sz="0" w:space="0" w:color="auto"/>
        <w:bottom w:val="none" w:sz="0" w:space="0" w:color="auto"/>
        <w:right w:val="none" w:sz="0" w:space="0" w:color="auto"/>
      </w:divBdr>
    </w:div>
    <w:div w:id="1559782770">
      <w:bodyDiv w:val="1"/>
      <w:marLeft w:val="0"/>
      <w:marRight w:val="0"/>
      <w:marTop w:val="0"/>
      <w:marBottom w:val="0"/>
      <w:divBdr>
        <w:top w:val="none" w:sz="0" w:space="0" w:color="auto"/>
        <w:left w:val="none" w:sz="0" w:space="0" w:color="auto"/>
        <w:bottom w:val="none" w:sz="0" w:space="0" w:color="auto"/>
        <w:right w:val="none" w:sz="0" w:space="0" w:color="auto"/>
      </w:divBdr>
    </w:div>
    <w:div w:id="1565721304">
      <w:bodyDiv w:val="1"/>
      <w:marLeft w:val="0"/>
      <w:marRight w:val="0"/>
      <w:marTop w:val="0"/>
      <w:marBottom w:val="0"/>
      <w:divBdr>
        <w:top w:val="none" w:sz="0" w:space="0" w:color="auto"/>
        <w:left w:val="none" w:sz="0" w:space="0" w:color="auto"/>
        <w:bottom w:val="none" w:sz="0" w:space="0" w:color="auto"/>
        <w:right w:val="none" w:sz="0" w:space="0" w:color="auto"/>
      </w:divBdr>
    </w:div>
    <w:div w:id="1570186830">
      <w:bodyDiv w:val="1"/>
      <w:marLeft w:val="0"/>
      <w:marRight w:val="0"/>
      <w:marTop w:val="0"/>
      <w:marBottom w:val="0"/>
      <w:divBdr>
        <w:top w:val="none" w:sz="0" w:space="0" w:color="auto"/>
        <w:left w:val="none" w:sz="0" w:space="0" w:color="auto"/>
        <w:bottom w:val="none" w:sz="0" w:space="0" w:color="auto"/>
        <w:right w:val="none" w:sz="0" w:space="0" w:color="auto"/>
      </w:divBdr>
    </w:div>
    <w:div w:id="1586457477">
      <w:bodyDiv w:val="1"/>
      <w:marLeft w:val="0"/>
      <w:marRight w:val="0"/>
      <w:marTop w:val="0"/>
      <w:marBottom w:val="0"/>
      <w:divBdr>
        <w:top w:val="none" w:sz="0" w:space="0" w:color="auto"/>
        <w:left w:val="none" w:sz="0" w:space="0" w:color="auto"/>
        <w:bottom w:val="none" w:sz="0" w:space="0" w:color="auto"/>
        <w:right w:val="none" w:sz="0" w:space="0" w:color="auto"/>
      </w:divBdr>
    </w:div>
    <w:div w:id="1590116925">
      <w:bodyDiv w:val="1"/>
      <w:marLeft w:val="0"/>
      <w:marRight w:val="0"/>
      <w:marTop w:val="0"/>
      <w:marBottom w:val="0"/>
      <w:divBdr>
        <w:top w:val="none" w:sz="0" w:space="0" w:color="auto"/>
        <w:left w:val="none" w:sz="0" w:space="0" w:color="auto"/>
        <w:bottom w:val="none" w:sz="0" w:space="0" w:color="auto"/>
        <w:right w:val="none" w:sz="0" w:space="0" w:color="auto"/>
      </w:divBdr>
    </w:div>
    <w:div w:id="1590235004">
      <w:bodyDiv w:val="1"/>
      <w:marLeft w:val="0"/>
      <w:marRight w:val="0"/>
      <w:marTop w:val="0"/>
      <w:marBottom w:val="0"/>
      <w:divBdr>
        <w:top w:val="none" w:sz="0" w:space="0" w:color="auto"/>
        <w:left w:val="none" w:sz="0" w:space="0" w:color="auto"/>
        <w:bottom w:val="none" w:sz="0" w:space="0" w:color="auto"/>
        <w:right w:val="none" w:sz="0" w:space="0" w:color="auto"/>
      </w:divBdr>
    </w:div>
    <w:div w:id="1598712795">
      <w:bodyDiv w:val="1"/>
      <w:marLeft w:val="0"/>
      <w:marRight w:val="0"/>
      <w:marTop w:val="0"/>
      <w:marBottom w:val="0"/>
      <w:divBdr>
        <w:top w:val="none" w:sz="0" w:space="0" w:color="auto"/>
        <w:left w:val="none" w:sz="0" w:space="0" w:color="auto"/>
        <w:bottom w:val="none" w:sz="0" w:space="0" w:color="auto"/>
        <w:right w:val="none" w:sz="0" w:space="0" w:color="auto"/>
      </w:divBdr>
    </w:div>
    <w:div w:id="1603150049">
      <w:bodyDiv w:val="1"/>
      <w:marLeft w:val="0"/>
      <w:marRight w:val="0"/>
      <w:marTop w:val="0"/>
      <w:marBottom w:val="0"/>
      <w:divBdr>
        <w:top w:val="none" w:sz="0" w:space="0" w:color="auto"/>
        <w:left w:val="none" w:sz="0" w:space="0" w:color="auto"/>
        <w:bottom w:val="none" w:sz="0" w:space="0" w:color="auto"/>
        <w:right w:val="none" w:sz="0" w:space="0" w:color="auto"/>
      </w:divBdr>
    </w:div>
    <w:div w:id="1605842411">
      <w:bodyDiv w:val="1"/>
      <w:marLeft w:val="0"/>
      <w:marRight w:val="0"/>
      <w:marTop w:val="0"/>
      <w:marBottom w:val="0"/>
      <w:divBdr>
        <w:top w:val="none" w:sz="0" w:space="0" w:color="auto"/>
        <w:left w:val="none" w:sz="0" w:space="0" w:color="auto"/>
        <w:bottom w:val="none" w:sz="0" w:space="0" w:color="auto"/>
        <w:right w:val="none" w:sz="0" w:space="0" w:color="auto"/>
      </w:divBdr>
    </w:div>
    <w:div w:id="1610815560">
      <w:bodyDiv w:val="1"/>
      <w:marLeft w:val="0"/>
      <w:marRight w:val="0"/>
      <w:marTop w:val="0"/>
      <w:marBottom w:val="0"/>
      <w:divBdr>
        <w:top w:val="none" w:sz="0" w:space="0" w:color="auto"/>
        <w:left w:val="none" w:sz="0" w:space="0" w:color="auto"/>
        <w:bottom w:val="none" w:sz="0" w:space="0" w:color="auto"/>
        <w:right w:val="none" w:sz="0" w:space="0" w:color="auto"/>
      </w:divBdr>
    </w:div>
    <w:div w:id="1628271589">
      <w:bodyDiv w:val="1"/>
      <w:marLeft w:val="0"/>
      <w:marRight w:val="0"/>
      <w:marTop w:val="0"/>
      <w:marBottom w:val="0"/>
      <w:divBdr>
        <w:top w:val="none" w:sz="0" w:space="0" w:color="auto"/>
        <w:left w:val="none" w:sz="0" w:space="0" w:color="auto"/>
        <w:bottom w:val="none" w:sz="0" w:space="0" w:color="auto"/>
        <w:right w:val="none" w:sz="0" w:space="0" w:color="auto"/>
      </w:divBdr>
    </w:div>
    <w:div w:id="1638028283">
      <w:bodyDiv w:val="1"/>
      <w:marLeft w:val="0"/>
      <w:marRight w:val="0"/>
      <w:marTop w:val="0"/>
      <w:marBottom w:val="0"/>
      <w:divBdr>
        <w:top w:val="none" w:sz="0" w:space="0" w:color="auto"/>
        <w:left w:val="none" w:sz="0" w:space="0" w:color="auto"/>
        <w:bottom w:val="none" w:sz="0" w:space="0" w:color="auto"/>
        <w:right w:val="none" w:sz="0" w:space="0" w:color="auto"/>
      </w:divBdr>
    </w:div>
    <w:div w:id="1651207139">
      <w:bodyDiv w:val="1"/>
      <w:marLeft w:val="0"/>
      <w:marRight w:val="0"/>
      <w:marTop w:val="0"/>
      <w:marBottom w:val="0"/>
      <w:divBdr>
        <w:top w:val="none" w:sz="0" w:space="0" w:color="auto"/>
        <w:left w:val="none" w:sz="0" w:space="0" w:color="auto"/>
        <w:bottom w:val="none" w:sz="0" w:space="0" w:color="auto"/>
        <w:right w:val="none" w:sz="0" w:space="0" w:color="auto"/>
      </w:divBdr>
    </w:div>
    <w:div w:id="1654405509">
      <w:bodyDiv w:val="1"/>
      <w:marLeft w:val="0"/>
      <w:marRight w:val="0"/>
      <w:marTop w:val="0"/>
      <w:marBottom w:val="0"/>
      <w:divBdr>
        <w:top w:val="none" w:sz="0" w:space="0" w:color="auto"/>
        <w:left w:val="none" w:sz="0" w:space="0" w:color="auto"/>
        <w:bottom w:val="none" w:sz="0" w:space="0" w:color="auto"/>
        <w:right w:val="none" w:sz="0" w:space="0" w:color="auto"/>
      </w:divBdr>
    </w:div>
    <w:div w:id="1666545264">
      <w:bodyDiv w:val="1"/>
      <w:marLeft w:val="0"/>
      <w:marRight w:val="0"/>
      <w:marTop w:val="0"/>
      <w:marBottom w:val="0"/>
      <w:divBdr>
        <w:top w:val="none" w:sz="0" w:space="0" w:color="auto"/>
        <w:left w:val="none" w:sz="0" w:space="0" w:color="auto"/>
        <w:bottom w:val="none" w:sz="0" w:space="0" w:color="auto"/>
        <w:right w:val="none" w:sz="0" w:space="0" w:color="auto"/>
      </w:divBdr>
    </w:div>
    <w:div w:id="1668363436">
      <w:bodyDiv w:val="1"/>
      <w:marLeft w:val="0"/>
      <w:marRight w:val="0"/>
      <w:marTop w:val="0"/>
      <w:marBottom w:val="0"/>
      <w:divBdr>
        <w:top w:val="none" w:sz="0" w:space="0" w:color="auto"/>
        <w:left w:val="none" w:sz="0" w:space="0" w:color="auto"/>
        <w:bottom w:val="none" w:sz="0" w:space="0" w:color="auto"/>
        <w:right w:val="none" w:sz="0" w:space="0" w:color="auto"/>
      </w:divBdr>
    </w:div>
    <w:div w:id="1702433971">
      <w:bodyDiv w:val="1"/>
      <w:marLeft w:val="0"/>
      <w:marRight w:val="0"/>
      <w:marTop w:val="0"/>
      <w:marBottom w:val="0"/>
      <w:divBdr>
        <w:top w:val="none" w:sz="0" w:space="0" w:color="auto"/>
        <w:left w:val="none" w:sz="0" w:space="0" w:color="auto"/>
        <w:bottom w:val="none" w:sz="0" w:space="0" w:color="auto"/>
        <w:right w:val="none" w:sz="0" w:space="0" w:color="auto"/>
      </w:divBdr>
    </w:div>
    <w:div w:id="1730375301">
      <w:bodyDiv w:val="1"/>
      <w:marLeft w:val="0"/>
      <w:marRight w:val="0"/>
      <w:marTop w:val="0"/>
      <w:marBottom w:val="0"/>
      <w:divBdr>
        <w:top w:val="none" w:sz="0" w:space="0" w:color="auto"/>
        <w:left w:val="none" w:sz="0" w:space="0" w:color="auto"/>
        <w:bottom w:val="none" w:sz="0" w:space="0" w:color="auto"/>
        <w:right w:val="none" w:sz="0" w:space="0" w:color="auto"/>
      </w:divBdr>
    </w:div>
    <w:div w:id="1751269189">
      <w:bodyDiv w:val="1"/>
      <w:marLeft w:val="0"/>
      <w:marRight w:val="0"/>
      <w:marTop w:val="0"/>
      <w:marBottom w:val="0"/>
      <w:divBdr>
        <w:top w:val="none" w:sz="0" w:space="0" w:color="auto"/>
        <w:left w:val="none" w:sz="0" w:space="0" w:color="auto"/>
        <w:bottom w:val="none" w:sz="0" w:space="0" w:color="auto"/>
        <w:right w:val="none" w:sz="0" w:space="0" w:color="auto"/>
      </w:divBdr>
    </w:div>
    <w:div w:id="1770807464">
      <w:bodyDiv w:val="1"/>
      <w:marLeft w:val="0"/>
      <w:marRight w:val="0"/>
      <w:marTop w:val="0"/>
      <w:marBottom w:val="0"/>
      <w:divBdr>
        <w:top w:val="none" w:sz="0" w:space="0" w:color="auto"/>
        <w:left w:val="none" w:sz="0" w:space="0" w:color="auto"/>
        <w:bottom w:val="none" w:sz="0" w:space="0" w:color="auto"/>
        <w:right w:val="none" w:sz="0" w:space="0" w:color="auto"/>
      </w:divBdr>
    </w:div>
    <w:div w:id="1778017027">
      <w:bodyDiv w:val="1"/>
      <w:marLeft w:val="0"/>
      <w:marRight w:val="0"/>
      <w:marTop w:val="0"/>
      <w:marBottom w:val="0"/>
      <w:divBdr>
        <w:top w:val="none" w:sz="0" w:space="0" w:color="auto"/>
        <w:left w:val="none" w:sz="0" w:space="0" w:color="auto"/>
        <w:bottom w:val="none" w:sz="0" w:space="0" w:color="auto"/>
        <w:right w:val="none" w:sz="0" w:space="0" w:color="auto"/>
      </w:divBdr>
    </w:div>
    <w:div w:id="1789543098">
      <w:bodyDiv w:val="1"/>
      <w:marLeft w:val="0"/>
      <w:marRight w:val="0"/>
      <w:marTop w:val="0"/>
      <w:marBottom w:val="0"/>
      <w:divBdr>
        <w:top w:val="none" w:sz="0" w:space="0" w:color="auto"/>
        <w:left w:val="none" w:sz="0" w:space="0" w:color="auto"/>
        <w:bottom w:val="none" w:sz="0" w:space="0" w:color="auto"/>
        <w:right w:val="none" w:sz="0" w:space="0" w:color="auto"/>
      </w:divBdr>
    </w:div>
    <w:div w:id="1799909371">
      <w:bodyDiv w:val="1"/>
      <w:marLeft w:val="0"/>
      <w:marRight w:val="0"/>
      <w:marTop w:val="0"/>
      <w:marBottom w:val="0"/>
      <w:divBdr>
        <w:top w:val="none" w:sz="0" w:space="0" w:color="auto"/>
        <w:left w:val="none" w:sz="0" w:space="0" w:color="auto"/>
        <w:bottom w:val="none" w:sz="0" w:space="0" w:color="auto"/>
        <w:right w:val="none" w:sz="0" w:space="0" w:color="auto"/>
      </w:divBdr>
    </w:div>
    <w:div w:id="1802655190">
      <w:bodyDiv w:val="1"/>
      <w:marLeft w:val="0"/>
      <w:marRight w:val="0"/>
      <w:marTop w:val="0"/>
      <w:marBottom w:val="0"/>
      <w:divBdr>
        <w:top w:val="none" w:sz="0" w:space="0" w:color="auto"/>
        <w:left w:val="none" w:sz="0" w:space="0" w:color="auto"/>
        <w:bottom w:val="none" w:sz="0" w:space="0" w:color="auto"/>
        <w:right w:val="none" w:sz="0" w:space="0" w:color="auto"/>
      </w:divBdr>
    </w:div>
    <w:div w:id="1816218087">
      <w:bodyDiv w:val="1"/>
      <w:marLeft w:val="0"/>
      <w:marRight w:val="0"/>
      <w:marTop w:val="0"/>
      <w:marBottom w:val="0"/>
      <w:divBdr>
        <w:top w:val="none" w:sz="0" w:space="0" w:color="auto"/>
        <w:left w:val="none" w:sz="0" w:space="0" w:color="auto"/>
        <w:bottom w:val="none" w:sz="0" w:space="0" w:color="auto"/>
        <w:right w:val="none" w:sz="0" w:space="0" w:color="auto"/>
      </w:divBdr>
    </w:div>
    <w:div w:id="1816994287">
      <w:bodyDiv w:val="1"/>
      <w:marLeft w:val="0"/>
      <w:marRight w:val="0"/>
      <w:marTop w:val="0"/>
      <w:marBottom w:val="0"/>
      <w:divBdr>
        <w:top w:val="none" w:sz="0" w:space="0" w:color="auto"/>
        <w:left w:val="none" w:sz="0" w:space="0" w:color="auto"/>
        <w:bottom w:val="none" w:sz="0" w:space="0" w:color="auto"/>
        <w:right w:val="none" w:sz="0" w:space="0" w:color="auto"/>
      </w:divBdr>
    </w:div>
    <w:div w:id="1819303119">
      <w:bodyDiv w:val="1"/>
      <w:marLeft w:val="0"/>
      <w:marRight w:val="0"/>
      <w:marTop w:val="0"/>
      <w:marBottom w:val="0"/>
      <w:divBdr>
        <w:top w:val="none" w:sz="0" w:space="0" w:color="auto"/>
        <w:left w:val="none" w:sz="0" w:space="0" w:color="auto"/>
        <w:bottom w:val="none" w:sz="0" w:space="0" w:color="auto"/>
        <w:right w:val="none" w:sz="0" w:space="0" w:color="auto"/>
      </w:divBdr>
    </w:div>
    <w:div w:id="1821728670">
      <w:bodyDiv w:val="1"/>
      <w:marLeft w:val="0"/>
      <w:marRight w:val="0"/>
      <w:marTop w:val="0"/>
      <w:marBottom w:val="0"/>
      <w:divBdr>
        <w:top w:val="none" w:sz="0" w:space="0" w:color="auto"/>
        <w:left w:val="none" w:sz="0" w:space="0" w:color="auto"/>
        <w:bottom w:val="none" w:sz="0" w:space="0" w:color="auto"/>
        <w:right w:val="none" w:sz="0" w:space="0" w:color="auto"/>
      </w:divBdr>
    </w:div>
    <w:div w:id="1833255749">
      <w:bodyDiv w:val="1"/>
      <w:marLeft w:val="0"/>
      <w:marRight w:val="0"/>
      <w:marTop w:val="0"/>
      <w:marBottom w:val="0"/>
      <w:divBdr>
        <w:top w:val="none" w:sz="0" w:space="0" w:color="auto"/>
        <w:left w:val="none" w:sz="0" w:space="0" w:color="auto"/>
        <w:bottom w:val="none" w:sz="0" w:space="0" w:color="auto"/>
        <w:right w:val="none" w:sz="0" w:space="0" w:color="auto"/>
      </w:divBdr>
    </w:div>
    <w:div w:id="1834560338">
      <w:bodyDiv w:val="1"/>
      <w:marLeft w:val="0"/>
      <w:marRight w:val="0"/>
      <w:marTop w:val="0"/>
      <w:marBottom w:val="0"/>
      <w:divBdr>
        <w:top w:val="none" w:sz="0" w:space="0" w:color="auto"/>
        <w:left w:val="none" w:sz="0" w:space="0" w:color="auto"/>
        <w:bottom w:val="none" w:sz="0" w:space="0" w:color="auto"/>
        <w:right w:val="none" w:sz="0" w:space="0" w:color="auto"/>
      </w:divBdr>
    </w:div>
    <w:div w:id="1842964750">
      <w:bodyDiv w:val="1"/>
      <w:marLeft w:val="0"/>
      <w:marRight w:val="0"/>
      <w:marTop w:val="0"/>
      <w:marBottom w:val="0"/>
      <w:divBdr>
        <w:top w:val="none" w:sz="0" w:space="0" w:color="auto"/>
        <w:left w:val="none" w:sz="0" w:space="0" w:color="auto"/>
        <w:bottom w:val="none" w:sz="0" w:space="0" w:color="auto"/>
        <w:right w:val="none" w:sz="0" w:space="0" w:color="auto"/>
      </w:divBdr>
    </w:div>
    <w:div w:id="1846020117">
      <w:bodyDiv w:val="1"/>
      <w:marLeft w:val="0"/>
      <w:marRight w:val="0"/>
      <w:marTop w:val="0"/>
      <w:marBottom w:val="0"/>
      <w:divBdr>
        <w:top w:val="none" w:sz="0" w:space="0" w:color="auto"/>
        <w:left w:val="none" w:sz="0" w:space="0" w:color="auto"/>
        <w:bottom w:val="none" w:sz="0" w:space="0" w:color="auto"/>
        <w:right w:val="none" w:sz="0" w:space="0" w:color="auto"/>
      </w:divBdr>
    </w:div>
    <w:div w:id="1850832518">
      <w:bodyDiv w:val="1"/>
      <w:marLeft w:val="0"/>
      <w:marRight w:val="0"/>
      <w:marTop w:val="0"/>
      <w:marBottom w:val="0"/>
      <w:divBdr>
        <w:top w:val="none" w:sz="0" w:space="0" w:color="auto"/>
        <w:left w:val="none" w:sz="0" w:space="0" w:color="auto"/>
        <w:bottom w:val="none" w:sz="0" w:space="0" w:color="auto"/>
        <w:right w:val="none" w:sz="0" w:space="0" w:color="auto"/>
      </w:divBdr>
    </w:div>
    <w:div w:id="1854030229">
      <w:bodyDiv w:val="1"/>
      <w:marLeft w:val="0"/>
      <w:marRight w:val="0"/>
      <w:marTop w:val="0"/>
      <w:marBottom w:val="0"/>
      <w:divBdr>
        <w:top w:val="none" w:sz="0" w:space="0" w:color="auto"/>
        <w:left w:val="none" w:sz="0" w:space="0" w:color="auto"/>
        <w:bottom w:val="none" w:sz="0" w:space="0" w:color="auto"/>
        <w:right w:val="none" w:sz="0" w:space="0" w:color="auto"/>
      </w:divBdr>
    </w:div>
    <w:div w:id="1856528714">
      <w:bodyDiv w:val="1"/>
      <w:marLeft w:val="0"/>
      <w:marRight w:val="0"/>
      <w:marTop w:val="0"/>
      <w:marBottom w:val="0"/>
      <w:divBdr>
        <w:top w:val="none" w:sz="0" w:space="0" w:color="auto"/>
        <w:left w:val="none" w:sz="0" w:space="0" w:color="auto"/>
        <w:bottom w:val="none" w:sz="0" w:space="0" w:color="auto"/>
        <w:right w:val="none" w:sz="0" w:space="0" w:color="auto"/>
      </w:divBdr>
    </w:div>
    <w:div w:id="1863393204">
      <w:bodyDiv w:val="1"/>
      <w:marLeft w:val="0"/>
      <w:marRight w:val="0"/>
      <w:marTop w:val="0"/>
      <w:marBottom w:val="0"/>
      <w:divBdr>
        <w:top w:val="none" w:sz="0" w:space="0" w:color="auto"/>
        <w:left w:val="none" w:sz="0" w:space="0" w:color="auto"/>
        <w:bottom w:val="none" w:sz="0" w:space="0" w:color="auto"/>
        <w:right w:val="none" w:sz="0" w:space="0" w:color="auto"/>
      </w:divBdr>
    </w:div>
    <w:div w:id="1867676004">
      <w:bodyDiv w:val="1"/>
      <w:marLeft w:val="0"/>
      <w:marRight w:val="0"/>
      <w:marTop w:val="0"/>
      <w:marBottom w:val="0"/>
      <w:divBdr>
        <w:top w:val="none" w:sz="0" w:space="0" w:color="auto"/>
        <w:left w:val="none" w:sz="0" w:space="0" w:color="auto"/>
        <w:bottom w:val="none" w:sz="0" w:space="0" w:color="auto"/>
        <w:right w:val="none" w:sz="0" w:space="0" w:color="auto"/>
      </w:divBdr>
    </w:div>
    <w:div w:id="1879203163">
      <w:bodyDiv w:val="1"/>
      <w:marLeft w:val="0"/>
      <w:marRight w:val="0"/>
      <w:marTop w:val="0"/>
      <w:marBottom w:val="0"/>
      <w:divBdr>
        <w:top w:val="none" w:sz="0" w:space="0" w:color="auto"/>
        <w:left w:val="none" w:sz="0" w:space="0" w:color="auto"/>
        <w:bottom w:val="none" w:sz="0" w:space="0" w:color="auto"/>
        <w:right w:val="none" w:sz="0" w:space="0" w:color="auto"/>
      </w:divBdr>
    </w:div>
    <w:div w:id="1890338730">
      <w:bodyDiv w:val="1"/>
      <w:marLeft w:val="0"/>
      <w:marRight w:val="0"/>
      <w:marTop w:val="0"/>
      <w:marBottom w:val="0"/>
      <w:divBdr>
        <w:top w:val="none" w:sz="0" w:space="0" w:color="auto"/>
        <w:left w:val="none" w:sz="0" w:space="0" w:color="auto"/>
        <w:bottom w:val="none" w:sz="0" w:space="0" w:color="auto"/>
        <w:right w:val="none" w:sz="0" w:space="0" w:color="auto"/>
      </w:divBdr>
    </w:div>
    <w:div w:id="1912154328">
      <w:bodyDiv w:val="1"/>
      <w:marLeft w:val="0"/>
      <w:marRight w:val="0"/>
      <w:marTop w:val="0"/>
      <w:marBottom w:val="0"/>
      <w:divBdr>
        <w:top w:val="none" w:sz="0" w:space="0" w:color="auto"/>
        <w:left w:val="none" w:sz="0" w:space="0" w:color="auto"/>
        <w:bottom w:val="none" w:sz="0" w:space="0" w:color="auto"/>
        <w:right w:val="none" w:sz="0" w:space="0" w:color="auto"/>
      </w:divBdr>
    </w:div>
    <w:div w:id="1915890585">
      <w:bodyDiv w:val="1"/>
      <w:marLeft w:val="0"/>
      <w:marRight w:val="0"/>
      <w:marTop w:val="0"/>
      <w:marBottom w:val="0"/>
      <w:divBdr>
        <w:top w:val="none" w:sz="0" w:space="0" w:color="auto"/>
        <w:left w:val="none" w:sz="0" w:space="0" w:color="auto"/>
        <w:bottom w:val="none" w:sz="0" w:space="0" w:color="auto"/>
        <w:right w:val="none" w:sz="0" w:space="0" w:color="auto"/>
      </w:divBdr>
    </w:div>
    <w:div w:id="1919512173">
      <w:bodyDiv w:val="1"/>
      <w:marLeft w:val="0"/>
      <w:marRight w:val="0"/>
      <w:marTop w:val="0"/>
      <w:marBottom w:val="0"/>
      <w:divBdr>
        <w:top w:val="none" w:sz="0" w:space="0" w:color="auto"/>
        <w:left w:val="none" w:sz="0" w:space="0" w:color="auto"/>
        <w:bottom w:val="none" w:sz="0" w:space="0" w:color="auto"/>
        <w:right w:val="none" w:sz="0" w:space="0" w:color="auto"/>
      </w:divBdr>
    </w:div>
    <w:div w:id="1920865847">
      <w:bodyDiv w:val="1"/>
      <w:marLeft w:val="0"/>
      <w:marRight w:val="0"/>
      <w:marTop w:val="0"/>
      <w:marBottom w:val="0"/>
      <w:divBdr>
        <w:top w:val="none" w:sz="0" w:space="0" w:color="auto"/>
        <w:left w:val="none" w:sz="0" w:space="0" w:color="auto"/>
        <w:bottom w:val="none" w:sz="0" w:space="0" w:color="auto"/>
        <w:right w:val="none" w:sz="0" w:space="0" w:color="auto"/>
      </w:divBdr>
    </w:div>
    <w:div w:id="1931885828">
      <w:bodyDiv w:val="1"/>
      <w:marLeft w:val="0"/>
      <w:marRight w:val="0"/>
      <w:marTop w:val="0"/>
      <w:marBottom w:val="0"/>
      <w:divBdr>
        <w:top w:val="none" w:sz="0" w:space="0" w:color="auto"/>
        <w:left w:val="none" w:sz="0" w:space="0" w:color="auto"/>
        <w:bottom w:val="none" w:sz="0" w:space="0" w:color="auto"/>
        <w:right w:val="none" w:sz="0" w:space="0" w:color="auto"/>
      </w:divBdr>
    </w:div>
    <w:div w:id="1945069408">
      <w:bodyDiv w:val="1"/>
      <w:marLeft w:val="0"/>
      <w:marRight w:val="0"/>
      <w:marTop w:val="0"/>
      <w:marBottom w:val="0"/>
      <w:divBdr>
        <w:top w:val="none" w:sz="0" w:space="0" w:color="auto"/>
        <w:left w:val="none" w:sz="0" w:space="0" w:color="auto"/>
        <w:bottom w:val="none" w:sz="0" w:space="0" w:color="auto"/>
        <w:right w:val="none" w:sz="0" w:space="0" w:color="auto"/>
      </w:divBdr>
    </w:div>
    <w:div w:id="1945454498">
      <w:bodyDiv w:val="1"/>
      <w:marLeft w:val="0"/>
      <w:marRight w:val="0"/>
      <w:marTop w:val="0"/>
      <w:marBottom w:val="0"/>
      <w:divBdr>
        <w:top w:val="none" w:sz="0" w:space="0" w:color="auto"/>
        <w:left w:val="none" w:sz="0" w:space="0" w:color="auto"/>
        <w:bottom w:val="none" w:sz="0" w:space="0" w:color="auto"/>
        <w:right w:val="none" w:sz="0" w:space="0" w:color="auto"/>
      </w:divBdr>
    </w:div>
    <w:div w:id="1946499847">
      <w:bodyDiv w:val="1"/>
      <w:marLeft w:val="0"/>
      <w:marRight w:val="0"/>
      <w:marTop w:val="0"/>
      <w:marBottom w:val="0"/>
      <w:divBdr>
        <w:top w:val="none" w:sz="0" w:space="0" w:color="auto"/>
        <w:left w:val="none" w:sz="0" w:space="0" w:color="auto"/>
        <w:bottom w:val="none" w:sz="0" w:space="0" w:color="auto"/>
        <w:right w:val="none" w:sz="0" w:space="0" w:color="auto"/>
      </w:divBdr>
    </w:div>
    <w:div w:id="1956523315">
      <w:bodyDiv w:val="1"/>
      <w:marLeft w:val="0"/>
      <w:marRight w:val="0"/>
      <w:marTop w:val="0"/>
      <w:marBottom w:val="0"/>
      <w:divBdr>
        <w:top w:val="none" w:sz="0" w:space="0" w:color="auto"/>
        <w:left w:val="none" w:sz="0" w:space="0" w:color="auto"/>
        <w:bottom w:val="none" w:sz="0" w:space="0" w:color="auto"/>
        <w:right w:val="none" w:sz="0" w:space="0" w:color="auto"/>
      </w:divBdr>
    </w:div>
    <w:div w:id="1959216955">
      <w:bodyDiv w:val="1"/>
      <w:marLeft w:val="0"/>
      <w:marRight w:val="0"/>
      <w:marTop w:val="0"/>
      <w:marBottom w:val="0"/>
      <w:divBdr>
        <w:top w:val="none" w:sz="0" w:space="0" w:color="auto"/>
        <w:left w:val="none" w:sz="0" w:space="0" w:color="auto"/>
        <w:bottom w:val="none" w:sz="0" w:space="0" w:color="auto"/>
        <w:right w:val="none" w:sz="0" w:space="0" w:color="auto"/>
      </w:divBdr>
    </w:div>
    <w:div w:id="1979802735">
      <w:bodyDiv w:val="1"/>
      <w:marLeft w:val="0"/>
      <w:marRight w:val="0"/>
      <w:marTop w:val="0"/>
      <w:marBottom w:val="0"/>
      <w:divBdr>
        <w:top w:val="none" w:sz="0" w:space="0" w:color="auto"/>
        <w:left w:val="none" w:sz="0" w:space="0" w:color="auto"/>
        <w:bottom w:val="none" w:sz="0" w:space="0" w:color="auto"/>
        <w:right w:val="none" w:sz="0" w:space="0" w:color="auto"/>
      </w:divBdr>
    </w:div>
    <w:div w:id="1985350843">
      <w:bodyDiv w:val="1"/>
      <w:marLeft w:val="0"/>
      <w:marRight w:val="0"/>
      <w:marTop w:val="0"/>
      <w:marBottom w:val="0"/>
      <w:divBdr>
        <w:top w:val="none" w:sz="0" w:space="0" w:color="auto"/>
        <w:left w:val="none" w:sz="0" w:space="0" w:color="auto"/>
        <w:bottom w:val="none" w:sz="0" w:space="0" w:color="auto"/>
        <w:right w:val="none" w:sz="0" w:space="0" w:color="auto"/>
      </w:divBdr>
    </w:div>
    <w:div w:id="1989167022">
      <w:bodyDiv w:val="1"/>
      <w:marLeft w:val="0"/>
      <w:marRight w:val="0"/>
      <w:marTop w:val="0"/>
      <w:marBottom w:val="0"/>
      <w:divBdr>
        <w:top w:val="none" w:sz="0" w:space="0" w:color="auto"/>
        <w:left w:val="none" w:sz="0" w:space="0" w:color="auto"/>
        <w:bottom w:val="none" w:sz="0" w:space="0" w:color="auto"/>
        <w:right w:val="none" w:sz="0" w:space="0" w:color="auto"/>
      </w:divBdr>
    </w:div>
    <w:div w:id="1997831050">
      <w:bodyDiv w:val="1"/>
      <w:marLeft w:val="0"/>
      <w:marRight w:val="0"/>
      <w:marTop w:val="0"/>
      <w:marBottom w:val="0"/>
      <w:divBdr>
        <w:top w:val="none" w:sz="0" w:space="0" w:color="auto"/>
        <w:left w:val="none" w:sz="0" w:space="0" w:color="auto"/>
        <w:bottom w:val="none" w:sz="0" w:space="0" w:color="auto"/>
        <w:right w:val="none" w:sz="0" w:space="0" w:color="auto"/>
      </w:divBdr>
    </w:div>
    <w:div w:id="1999839488">
      <w:bodyDiv w:val="1"/>
      <w:marLeft w:val="0"/>
      <w:marRight w:val="0"/>
      <w:marTop w:val="0"/>
      <w:marBottom w:val="0"/>
      <w:divBdr>
        <w:top w:val="none" w:sz="0" w:space="0" w:color="auto"/>
        <w:left w:val="none" w:sz="0" w:space="0" w:color="auto"/>
        <w:bottom w:val="none" w:sz="0" w:space="0" w:color="auto"/>
        <w:right w:val="none" w:sz="0" w:space="0" w:color="auto"/>
      </w:divBdr>
    </w:div>
    <w:div w:id="2004123634">
      <w:bodyDiv w:val="1"/>
      <w:marLeft w:val="0"/>
      <w:marRight w:val="0"/>
      <w:marTop w:val="0"/>
      <w:marBottom w:val="0"/>
      <w:divBdr>
        <w:top w:val="none" w:sz="0" w:space="0" w:color="auto"/>
        <w:left w:val="none" w:sz="0" w:space="0" w:color="auto"/>
        <w:bottom w:val="none" w:sz="0" w:space="0" w:color="auto"/>
        <w:right w:val="none" w:sz="0" w:space="0" w:color="auto"/>
      </w:divBdr>
    </w:div>
    <w:div w:id="2009213966">
      <w:bodyDiv w:val="1"/>
      <w:marLeft w:val="0"/>
      <w:marRight w:val="0"/>
      <w:marTop w:val="0"/>
      <w:marBottom w:val="0"/>
      <w:divBdr>
        <w:top w:val="none" w:sz="0" w:space="0" w:color="auto"/>
        <w:left w:val="none" w:sz="0" w:space="0" w:color="auto"/>
        <w:bottom w:val="none" w:sz="0" w:space="0" w:color="auto"/>
        <w:right w:val="none" w:sz="0" w:space="0" w:color="auto"/>
      </w:divBdr>
    </w:div>
    <w:div w:id="2012024728">
      <w:bodyDiv w:val="1"/>
      <w:marLeft w:val="0"/>
      <w:marRight w:val="0"/>
      <w:marTop w:val="0"/>
      <w:marBottom w:val="0"/>
      <w:divBdr>
        <w:top w:val="none" w:sz="0" w:space="0" w:color="auto"/>
        <w:left w:val="none" w:sz="0" w:space="0" w:color="auto"/>
        <w:bottom w:val="none" w:sz="0" w:space="0" w:color="auto"/>
        <w:right w:val="none" w:sz="0" w:space="0" w:color="auto"/>
      </w:divBdr>
    </w:div>
    <w:div w:id="2028361277">
      <w:bodyDiv w:val="1"/>
      <w:marLeft w:val="0"/>
      <w:marRight w:val="0"/>
      <w:marTop w:val="0"/>
      <w:marBottom w:val="0"/>
      <w:divBdr>
        <w:top w:val="none" w:sz="0" w:space="0" w:color="auto"/>
        <w:left w:val="none" w:sz="0" w:space="0" w:color="auto"/>
        <w:bottom w:val="none" w:sz="0" w:space="0" w:color="auto"/>
        <w:right w:val="none" w:sz="0" w:space="0" w:color="auto"/>
      </w:divBdr>
    </w:div>
    <w:div w:id="2037001161">
      <w:bodyDiv w:val="1"/>
      <w:marLeft w:val="0"/>
      <w:marRight w:val="0"/>
      <w:marTop w:val="0"/>
      <w:marBottom w:val="0"/>
      <w:divBdr>
        <w:top w:val="none" w:sz="0" w:space="0" w:color="auto"/>
        <w:left w:val="none" w:sz="0" w:space="0" w:color="auto"/>
        <w:bottom w:val="none" w:sz="0" w:space="0" w:color="auto"/>
        <w:right w:val="none" w:sz="0" w:space="0" w:color="auto"/>
      </w:divBdr>
    </w:div>
    <w:div w:id="2042240669">
      <w:bodyDiv w:val="1"/>
      <w:marLeft w:val="0"/>
      <w:marRight w:val="0"/>
      <w:marTop w:val="0"/>
      <w:marBottom w:val="0"/>
      <w:divBdr>
        <w:top w:val="none" w:sz="0" w:space="0" w:color="auto"/>
        <w:left w:val="none" w:sz="0" w:space="0" w:color="auto"/>
        <w:bottom w:val="none" w:sz="0" w:space="0" w:color="auto"/>
        <w:right w:val="none" w:sz="0" w:space="0" w:color="auto"/>
      </w:divBdr>
    </w:div>
    <w:div w:id="2058577519">
      <w:bodyDiv w:val="1"/>
      <w:marLeft w:val="0"/>
      <w:marRight w:val="0"/>
      <w:marTop w:val="0"/>
      <w:marBottom w:val="0"/>
      <w:divBdr>
        <w:top w:val="none" w:sz="0" w:space="0" w:color="auto"/>
        <w:left w:val="none" w:sz="0" w:space="0" w:color="auto"/>
        <w:bottom w:val="none" w:sz="0" w:space="0" w:color="auto"/>
        <w:right w:val="none" w:sz="0" w:space="0" w:color="auto"/>
      </w:divBdr>
    </w:div>
    <w:div w:id="2059862139">
      <w:bodyDiv w:val="1"/>
      <w:marLeft w:val="0"/>
      <w:marRight w:val="0"/>
      <w:marTop w:val="0"/>
      <w:marBottom w:val="0"/>
      <w:divBdr>
        <w:top w:val="none" w:sz="0" w:space="0" w:color="auto"/>
        <w:left w:val="none" w:sz="0" w:space="0" w:color="auto"/>
        <w:bottom w:val="none" w:sz="0" w:space="0" w:color="auto"/>
        <w:right w:val="none" w:sz="0" w:space="0" w:color="auto"/>
      </w:divBdr>
    </w:div>
    <w:div w:id="2075659425">
      <w:bodyDiv w:val="1"/>
      <w:marLeft w:val="0"/>
      <w:marRight w:val="0"/>
      <w:marTop w:val="0"/>
      <w:marBottom w:val="0"/>
      <w:divBdr>
        <w:top w:val="none" w:sz="0" w:space="0" w:color="auto"/>
        <w:left w:val="none" w:sz="0" w:space="0" w:color="auto"/>
        <w:bottom w:val="none" w:sz="0" w:space="0" w:color="auto"/>
        <w:right w:val="none" w:sz="0" w:space="0" w:color="auto"/>
      </w:divBdr>
    </w:div>
    <w:div w:id="2079086734">
      <w:bodyDiv w:val="1"/>
      <w:marLeft w:val="0"/>
      <w:marRight w:val="0"/>
      <w:marTop w:val="0"/>
      <w:marBottom w:val="0"/>
      <w:divBdr>
        <w:top w:val="none" w:sz="0" w:space="0" w:color="auto"/>
        <w:left w:val="none" w:sz="0" w:space="0" w:color="auto"/>
        <w:bottom w:val="none" w:sz="0" w:space="0" w:color="auto"/>
        <w:right w:val="none" w:sz="0" w:space="0" w:color="auto"/>
      </w:divBdr>
    </w:div>
    <w:div w:id="2081126171">
      <w:bodyDiv w:val="1"/>
      <w:marLeft w:val="0"/>
      <w:marRight w:val="0"/>
      <w:marTop w:val="0"/>
      <w:marBottom w:val="0"/>
      <w:divBdr>
        <w:top w:val="none" w:sz="0" w:space="0" w:color="auto"/>
        <w:left w:val="none" w:sz="0" w:space="0" w:color="auto"/>
        <w:bottom w:val="none" w:sz="0" w:space="0" w:color="auto"/>
        <w:right w:val="none" w:sz="0" w:space="0" w:color="auto"/>
      </w:divBdr>
    </w:div>
    <w:div w:id="2087342544">
      <w:bodyDiv w:val="1"/>
      <w:marLeft w:val="0"/>
      <w:marRight w:val="0"/>
      <w:marTop w:val="0"/>
      <w:marBottom w:val="0"/>
      <w:divBdr>
        <w:top w:val="none" w:sz="0" w:space="0" w:color="auto"/>
        <w:left w:val="none" w:sz="0" w:space="0" w:color="auto"/>
        <w:bottom w:val="none" w:sz="0" w:space="0" w:color="auto"/>
        <w:right w:val="none" w:sz="0" w:space="0" w:color="auto"/>
      </w:divBdr>
    </w:div>
    <w:div w:id="2090342232">
      <w:bodyDiv w:val="1"/>
      <w:marLeft w:val="0"/>
      <w:marRight w:val="0"/>
      <w:marTop w:val="0"/>
      <w:marBottom w:val="0"/>
      <w:divBdr>
        <w:top w:val="none" w:sz="0" w:space="0" w:color="auto"/>
        <w:left w:val="none" w:sz="0" w:space="0" w:color="auto"/>
        <w:bottom w:val="none" w:sz="0" w:space="0" w:color="auto"/>
        <w:right w:val="none" w:sz="0" w:space="0" w:color="auto"/>
      </w:divBdr>
    </w:div>
    <w:div w:id="2094273391">
      <w:bodyDiv w:val="1"/>
      <w:marLeft w:val="0"/>
      <w:marRight w:val="0"/>
      <w:marTop w:val="0"/>
      <w:marBottom w:val="0"/>
      <w:divBdr>
        <w:top w:val="none" w:sz="0" w:space="0" w:color="auto"/>
        <w:left w:val="none" w:sz="0" w:space="0" w:color="auto"/>
        <w:bottom w:val="none" w:sz="0" w:space="0" w:color="auto"/>
        <w:right w:val="none" w:sz="0" w:space="0" w:color="auto"/>
      </w:divBdr>
    </w:div>
    <w:div w:id="2124306413">
      <w:bodyDiv w:val="1"/>
      <w:marLeft w:val="0"/>
      <w:marRight w:val="0"/>
      <w:marTop w:val="0"/>
      <w:marBottom w:val="0"/>
      <w:divBdr>
        <w:top w:val="none" w:sz="0" w:space="0" w:color="auto"/>
        <w:left w:val="none" w:sz="0" w:space="0" w:color="auto"/>
        <w:bottom w:val="none" w:sz="0" w:space="0" w:color="auto"/>
        <w:right w:val="none" w:sz="0" w:space="0" w:color="auto"/>
      </w:divBdr>
    </w:div>
    <w:div w:id="2125227307">
      <w:bodyDiv w:val="1"/>
      <w:marLeft w:val="0"/>
      <w:marRight w:val="0"/>
      <w:marTop w:val="0"/>
      <w:marBottom w:val="0"/>
      <w:divBdr>
        <w:top w:val="none" w:sz="0" w:space="0" w:color="auto"/>
        <w:left w:val="none" w:sz="0" w:space="0" w:color="auto"/>
        <w:bottom w:val="none" w:sz="0" w:space="0" w:color="auto"/>
        <w:right w:val="none" w:sz="0" w:space="0" w:color="auto"/>
      </w:divBdr>
    </w:div>
    <w:div w:id="2129660820">
      <w:bodyDiv w:val="1"/>
      <w:marLeft w:val="0"/>
      <w:marRight w:val="0"/>
      <w:marTop w:val="0"/>
      <w:marBottom w:val="0"/>
      <w:divBdr>
        <w:top w:val="none" w:sz="0" w:space="0" w:color="auto"/>
        <w:left w:val="none" w:sz="0" w:space="0" w:color="auto"/>
        <w:bottom w:val="none" w:sz="0" w:space="0" w:color="auto"/>
        <w:right w:val="none" w:sz="0" w:space="0" w:color="auto"/>
      </w:divBdr>
    </w:div>
    <w:div w:id="2131194421">
      <w:bodyDiv w:val="1"/>
      <w:marLeft w:val="0"/>
      <w:marRight w:val="0"/>
      <w:marTop w:val="0"/>
      <w:marBottom w:val="0"/>
      <w:divBdr>
        <w:top w:val="none" w:sz="0" w:space="0" w:color="auto"/>
        <w:left w:val="none" w:sz="0" w:space="0" w:color="auto"/>
        <w:bottom w:val="none" w:sz="0" w:space="0" w:color="auto"/>
        <w:right w:val="none" w:sz="0" w:space="0" w:color="auto"/>
      </w:divBdr>
    </w:div>
    <w:div w:id="21344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5AB7-CA1B-4A2E-A6F4-FC22D126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12908</TotalTime>
  <Pages>1</Pages>
  <Words>51495</Words>
  <Characters>293528</Characters>
  <Application>Microsoft Office Word</Application>
  <DocSecurity>0</DocSecurity>
  <Lines>2446</Lines>
  <Paragraphs>688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gooda</dc:creator>
  <cp:lastModifiedBy>mahmoud</cp:lastModifiedBy>
  <cp:revision>354</cp:revision>
  <cp:lastPrinted>2022-11-20T17:54:00Z</cp:lastPrinted>
  <dcterms:created xsi:type="dcterms:W3CDTF">2022-07-27T20:53:00Z</dcterms:created>
  <dcterms:modified xsi:type="dcterms:W3CDTF">2022-11-20T17:55:00Z</dcterms:modified>
</cp:coreProperties>
</file>