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0762D" w14:textId="77777777" w:rsidR="00A34045" w:rsidRDefault="00A34045" w:rsidP="00286E3C">
      <w:pPr>
        <w:widowControl w:val="0"/>
        <w:ind w:left="567" w:firstLine="0"/>
        <w:jc w:val="center"/>
        <w:rPr>
          <w:b/>
          <w:bCs/>
          <w:sz w:val="44"/>
          <w:szCs w:val="44"/>
          <w:rtl/>
        </w:rPr>
      </w:pPr>
    </w:p>
    <w:p w14:paraId="7374C246" w14:textId="77777777" w:rsidR="00A34045" w:rsidRDefault="00A34045" w:rsidP="00286E3C">
      <w:pPr>
        <w:widowControl w:val="0"/>
        <w:ind w:left="567" w:firstLine="0"/>
        <w:jc w:val="center"/>
        <w:rPr>
          <w:b/>
          <w:bCs/>
          <w:sz w:val="44"/>
          <w:szCs w:val="44"/>
          <w:rtl/>
        </w:rPr>
      </w:pPr>
    </w:p>
    <w:p w14:paraId="075B5104" w14:textId="77777777" w:rsidR="00A34045" w:rsidRDefault="00A34045" w:rsidP="00286E3C">
      <w:pPr>
        <w:widowControl w:val="0"/>
        <w:ind w:left="567" w:firstLine="0"/>
        <w:jc w:val="center"/>
        <w:rPr>
          <w:b/>
          <w:bCs/>
          <w:sz w:val="44"/>
          <w:szCs w:val="44"/>
          <w:rtl/>
        </w:rPr>
      </w:pPr>
    </w:p>
    <w:p w14:paraId="5E1D8370" w14:textId="585C47E3" w:rsidR="002855D6" w:rsidRPr="00A34045" w:rsidRDefault="006350C3" w:rsidP="00286E3C">
      <w:pPr>
        <w:widowControl w:val="0"/>
        <w:ind w:left="567" w:firstLine="0"/>
        <w:jc w:val="center"/>
        <w:rPr>
          <w:b/>
          <w:bCs/>
          <w:sz w:val="280"/>
          <w:szCs w:val="70"/>
          <w:rtl/>
        </w:rPr>
      </w:pPr>
      <w:r w:rsidRPr="00A34045">
        <w:rPr>
          <w:rFonts w:hint="cs"/>
          <w:b/>
          <w:bCs/>
          <w:sz w:val="280"/>
          <w:szCs w:val="70"/>
          <w:rtl/>
        </w:rPr>
        <w:t>تطهير الاعتقاد من أدران الإلحاد</w:t>
      </w:r>
    </w:p>
    <w:p w14:paraId="673EA27C" w14:textId="68EC52C6" w:rsidR="00A34045" w:rsidRDefault="00A34045" w:rsidP="00286E3C">
      <w:pPr>
        <w:widowControl w:val="0"/>
        <w:ind w:left="567" w:firstLine="0"/>
        <w:jc w:val="center"/>
        <w:rPr>
          <w:b/>
          <w:bCs/>
          <w:sz w:val="44"/>
          <w:szCs w:val="44"/>
          <w:rtl/>
        </w:rPr>
      </w:pPr>
    </w:p>
    <w:p w14:paraId="4D306D11" w14:textId="55D4F7AC" w:rsidR="00A34045" w:rsidRDefault="00A34045" w:rsidP="00286E3C">
      <w:pPr>
        <w:widowControl w:val="0"/>
        <w:ind w:left="567" w:firstLine="0"/>
        <w:jc w:val="center"/>
        <w:rPr>
          <w:b/>
          <w:bCs/>
          <w:sz w:val="44"/>
          <w:szCs w:val="44"/>
          <w:rtl/>
        </w:rPr>
      </w:pPr>
    </w:p>
    <w:p w14:paraId="662E5ACC" w14:textId="1B5E31BB" w:rsidR="00A34045" w:rsidRDefault="00A34045" w:rsidP="00286E3C">
      <w:pPr>
        <w:widowControl w:val="0"/>
        <w:ind w:left="567" w:firstLine="0"/>
        <w:jc w:val="center"/>
        <w:rPr>
          <w:b/>
          <w:bCs/>
          <w:sz w:val="44"/>
          <w:szCs w:val="44"/>
          <w:rtl/>
        </w:rPr>
      </w:pPr>
    </w:p>
    <w:p w14:paraId="07A6A2D0" w14:textId="1EC0AACE" w:rsidR="00A34045" w:rsidRDefault="00A34045" w:rsidP="00286E3C">
      <w:pPr>
        <w:widowControl w:val="0"/>
        <w:ind w:left="567" w:firstLine="0"/>
        <w:jc w:val="center"/>
        <w:rPr>
          <w:b/>
          <w:bCs/>
          <w:sz w:val="44"/>
          <w:szCs w:val="44"/>
          <w:rtl/>
        </w:rPr>
      </w:pPr>
    </w:p>
    <w:p w14:paraId="60655EE0" w14:textId="77777777" w:rsidR="00A34045" w:rsidRPr="00286E3C" w:rsidRDefault="00A34045" w:rsidP="00286E3C">
      <w:pPr>
        <w:widowControl w:val="0"/>
        <w:ind w:left="567" w:firstLine="0"/>
        <w:jc w:val="center"/>
        <w:rPr>
          <w:b/>
          <w:bCs/>
          <w:sz w:val="44"/>
          <w:szCs w:val="44"/>
          <w:rtl/>
        </w:rPr>
      </w:pPr>
    </w:p>
    <w:p w14:paraId="23CBB2B0" w14:textId="77777777" w:rsidR="00A34045" w:rsidRDefault="006350C3" w:rsidP="002625BC">
      <w:pPr>
        <w:widowControl w:val="0"/>
        <w:ind w:left="567" w:firstLine="0"/>
        <w:jc w:val="center"/>
        <w:rPr>
          <w:sz w:val="44"/>
          <w:szCs w:val="44"/>
          <w:rtl/>
        </w:rPr>
      </w:pPr>
      <w:r w:rsidRPr="00286E3C">
        <w:rPr>
          <w:rFonts w:hint="cs"/>
          <w:b/>
          <w:bCs/>
          <w:sz w:val="44"/>
          <w:szCs w:val="44"/>
          <w:rtl/>
        </w:rPr>
        <w:t>تأليف الإمام محمد بن إسماعيل الصنعاني</w:t>
      </w:r>
    </w:p>
    <w:p w14:paraId="12F78079" w14:textId="77777777" w:rsidR="00A34045" w:rsidRDefault="00A34045" w:rsidP="002625BC">
      <w:pPr>
        <w:widowControl w:val="0"/>
        <w:ind w:left="567" w:firstLine="0"/>
        <w:jc w:val="center"/>
        <w:rPr>
          <w:sz w:val="44"/>
          <w:szCs w:val="44"/>
          <w:rtl/>
        </w:rPr>
      </w:pPr>
    </w:p>
    <w:p w14:paraId="27914BB0" w14:textId="77777777" w:rsidR="00A34045" w:rsidRDefault="00A34045" w:rsidP="002625BC">
      <w:pPr>
        <w:widowControl w:val="0"/>
        <w:ind w:left="567" w:firstLine="0"/>
        <w:jc w:val="center"/>
        <w:rPr>
          <w:sz w:val="44"/>
          <w:szCs w:val="44"/>
          <w:rtl/>
        </w:rPr>
      </w:pPr>
    </w:p>
    <w:p w14:paraId="11092D5F" w14:textId="77777777" w:rsidR="00A34045" w:rsidRDefault="00A34045" w:rsidP="002625BC">
      <w:pPr>
        <w:widowControl w:val="0"/>
        <w:ind w:left="567" w:firstLine="0"/>
        <w:jc w:val="center"/>
        <w:rPr>
          <w:sz w:val="44"/>
          <w:szCs w:val="44"/>
          <w:rtl/>
        </w:rPr>
      </w:pPr>
    </w:p>
    <w:p w14:paraId="2D056208" w14:textId="77777777" w:rsidR="00A34045" w:rsidRDefault="00A34045" w:rsidP="002625BC">
      <w:pPr>
        <w:widowControl w:val="0"/>
        <w:ind w:left="567" w:firstLine="0"/>
        <w:jc w:val="center"/>
        <w:rPr>
          <w:sz w:val="44"/>
          <w:szCs w:val="44"/>
          <w:rtl/>
        </w:rPr>
      </w:pPr>
    </w:p>
    <w:p w14:paraId="73E512F9" w14:textId="77777777" w:rsidR="00A34045" w:rsidRDefault="00A34045" w:rsidP="002625BC">
      <w:pPr>
        <w:widowControl w:val="0"/>
        <w:ind w:left="567" w:firstLine="0"/>
        <w:jc w:val="center"/>
        <w:rPr>
          <w:sz w:val="44"/>
          <w:szCs w:val="44"/>
          <w:rtl/>
        </w:rPr>
      </w:pPr>
    </w:p>
    <w:p w14:paraId="08EC4FB7" w14:textId="77777777" w:rsidR="00A34045" w:rsidRDefault="00A34045" w:rsidP="002625BC">
      <w:pPr>
        <w:widowControl w:val="0"/>
        <w:ind w:left="567" w:firstLine="0"/>
        <w:jc w:val="center"/>
        <w:rPr>
          <w:sz w:val="44"/>
          <w:szCs w:val="44"/>
          <w:rtl/>
        </w:rPr>
      </w:pPr>
    </w:p>
    <w:p w14:paraId="551F3F7A" w14:textId="77777777" w:rsidR="00A34045" w:rsidRDefault="00A34045" w:rsidP="002625BC">
      <w:pPr>
        <w:widowControl w:val="0"/>
        <w:ind w:left="567" w:firstLine="0"/>
        <w:jc w:val="center"/>
        <w:rPr>
          <w:sz w:val="44"/>
          <w:szCs w:val="44"/>
          <w:rtl/>
        </w:rPr>
      </w:pPr>
    </w:p>
    <w:p w14:paraId="00119E30" w14:textId="77777777" w:rsidR="00A34045" w:rsidRDefault="00A34045" w:rsidP="002625BC">
      <w:pPr>
        <w:widowControl w:val="0"/>
        <w:ind w:left="567" w:firstLine="0"/>
        <w:jc w:val="center"/>
        <w:rPr>
          <w:sz w:val="44"/>
          <w:szCs w:val="44"/>
          <w:rtl/>
        </w:rPr>
      </w:pPr>
    </w:p>
    <w:p w14:paraId="54839E49" w14:textId="2BF5A080" w:rsidR="00A34045" w:rsidRDefault="00A34045" w:rsidP="002625BC">
      <w:pPr>
        <w:widowControl w:val="0"/>
        <w:ind w:left="567" w:firstLine="0"/>
        <w:jc w:val="center"/>
        <w:rPr>
          <w:sz w:val="44"/>
          <w:szCs w:val="44"/>
          <w:rtl/>
        </w:rPr>
      </w:pPr>
    </w:p>
    <w:p w14:paraId="091B2246" w14:textId="70FE8DC0" w:rsidR="00A34045" w:rsidRDefault="00A34045" w:rsidP="002625BC">
      <w:pPr>
        <w:widowControl w:val="0"/>
        <w:ind w:left="567" w:firstLine="0"/>
        <w:jc w:val="center"/>
        <w:rPr>
          <w:sz w:val="44"/>
          <w:szCs w:val="44"/>
          <w:rtl/>
        </w:rPr>
      </w:pPr>
    </w:p>
    <w:p w14:paraId="7090F309" w14:textId="77777777" w:rsidR="00A34045" w:rsidRDefault="00A34045" w:rsidP="002625BC">
      <w:pPr>
        <w:widowControl w:val="0"/>
        <w:ind w:left="567" w:firstLine="0"/>
        <w:jc w:val="center"/>
        <w:rPr>
          <w:sz w:val="44"/>
          <w:szCs w:val="44"/>
          <w:rtl/>
        </w:rPr>
      </w:pPr>
    </w:p>
    <w:p w14:paraId="0FA0CB77" w14:textId="3EEE3C14" w:rsidR="002855D6" w:rsidRPr="002625BC" w:rsidRDefault="006350C3" w:rsidP="002625BC">
      <w:pPr>
        <w:widowControl w:val="0"/>
        <w:ind w:left="567" w:firstLine="0"/>
        <w:jc w:val="center"/>
        <w:rPr>
          <w:b/>
          <w:bCs/>
          <w:sz w:val="44"/>
          <w:szCs w:val="44"/>
          <w:rtl/>
        </w:rPr>
      </w:pPr>
      <w:r w:rsidRPr="00F05107">
        <w:rPr>
          <w:rFonts w:hint="cs"/>
          <w:sz w:val="44"/>
          <w:szCs w:val="44"/>
        </w:rPr>
        <w:br/>
      </w:r>
      <w:r w:rsidRPr="00F05107">
        <w:rPr>
          <w:rFonts w:hint="cs"/>
          <w:sz w:val="44"/>
          <w:szCs w:val="44"/>
          <w:rtl/>
        </w:rPr>
        <w:lastRenderedPageBreak/>
        <w:t>بسم الله الرحمن الرحيم وهو المستعان</w:t>
      </w:r>
    </w:p>
    <w:p w14:paraId="4FD715BA" w14:textId="7FFBE178" w:rsidR="002855D6" w:rsidRPr="00F05107" w:rsidRDefault="006350C3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t>الحمد لله الذي لا يقبل توحيد ربوبيته من العباد حتى يُفردوه بتوحيد العبادة كل</w:t>
      </w:r>
      <w:r w:rsidR="002855D6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 xml:space="preserve">الإفراد، من اتخاذ </w:t>
      </w:r>
      <w:r w:rsidR="007543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الأنداد، فلا يتخذون له ندًّا، ولا يدعون معه أحدًا، ولا يتَّكلون</w:t>
      </w:r>
      <w:r w:rsidR="002855D6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إلا عليه، ولا يفزعون في كل حالٍ إلا إليه، ولا يدعونه بغير أسمائه الحسنى،</w:t>
      </w:r>
      <w:r w:rsidR="002855D6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ولا يتوصَّلون إليه بالشفاعة {مَن ذَا الَّذِي يَشْفَعُ عِندَهُ إِلاَّ بِإِذْنِهِ} (البقرة: 255)،</w:t>
      </w:r>
      <w:r w:rsidR="002855D6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وأشهد أن لا إله إلا الله ربًّا معبودًا، وأن محمدًا عبده ورسوله، الذي أمره أن يقول</w:t>
      </w:r>
      <w:r w:rsidRPr="00F05107">
        <w:rPr>
          <w:rFonts w:hint="cs"/>
          <w:sz w:val="44"/>
          <w:szCs w:val="44"/>
        </w:rPr>
        <w:t>:</w:t>
      </w:r>
      <w:r w:rsidR="002855D6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{قُل لاَّ أَمْلِكُ لِنَفْسِي نَفْعاً وَلاَ ضَراًّ إِلاَّ مَا شَاءَ اللَّهُ} (الأعراف: 188)</w:t>
      </w:r>
      <w:r w:rsidR="006F7939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وكفى</w:t>
      </w:r>
      <w:r w:rsidR="002855D6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بالله شهيدًا، صلى الله عليه وعلى آله والتابعين له، في السلامة من العيوب،</w:t>
      </w:r>
      <w:r w:rsidR="002855D6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وتطهير القلوب عن اعتقاد كل شيءٍ يشوب</w:t>
      </w:r>
      <w:r w:rsidRPr="00F05107">
        <w:rPr>
          <w:rFonts w:hint="cs"/>
          <w:sz w:val="44"/>
          <w:szCs w:val="44"/>
        </w:rPr>
        <w:t>.</w:t>
      </w:r>
    </w:p>
    <w:p w14:paraId="4F481E59" w14:textId="1069629F" w:rsidR="002855D6" w:rsidRPr="00F05107" w:rsidRDefault="006350C3" w:rsidP="00D55C35">
      <w:pPr>
        <w:widowControl w:val="0"/>
        <w:ind w:left="567" w:firstLine="0"/>
        <w:jc w:val="both"/>
        <w:rPr>
          <w:sz w:val="44"/>
          <w:szCs w:val="44"/>
        </w:rPr>
      </w:pPr>
      <w:r w:rsidRPr="00F05107">
        <w:rPr>
          <w:rFonts w:hint="cs"/>
          <w:sz w:val="44"/>
          <w:szCs w:val="44"/>
          <w:rtl/>
        </w:rPr>
        <w:t>وبعد: فهذا (تطهير الاعتقاد عن أدران الإلحاد) وجب عليَّ تأليفه، وتعين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عليَّ ترصيفه؛ لما رأيته وعلمته من اتخاذ العباد الأنداد، في الأمصار والقرى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وجميع البلاد من اليمن والشام ونجد وتهامة، وجميع ديار الإسلام، وهو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الاعتقاد في القبور، وفي الأحياء ممن يدَّعي العلم بالمغيبات والكاشفات، وهو من</w:t>
      </w:r>
      <w:r w:rsidR="002855D6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أهل الفجور لا يحضر للمسلمين مسجدًا، ولا يُرَى لله راكعًا ولا ساجدًا، ولا</w:t>
      </w:r>
      <w:r w:rsidR="002855D6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يعرف السنة ولا الكتاب، ولا يهاب البعث ولا الحساب؛ فوجب عليَّ أن أنكر ما</w:t>
      </w:r>
      <w:r w:rsidR="002855D6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أوجب الله إنكاره، ولا أكون من الذين يكتمون ما أوجب الله إظهاره، فاعلم أن ههنا</w:t>
      </w:r>
      <w:r w:rsidR="002855D6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أصولاً هي من قواعد الدين، ومن أهم ما تجب معرفته على الموحدين</w:t>
      </w:r>
      <w:r w:rsidRPr="00F05107">
        <w:rPr>
          <w:rFonts w:hint="cs"/>
          <w:sz w:val="44"/>
          <w:szCs w:val="44"/>
        </w:rPr>
        <w:t>:</w:t>
      </w:r>
    </w:p>
    <w:p w14:paraId="738626FA" w14:textId="77777777" w:rsidR="002855D6" w:rsidRPr="00F05107" w:rsidRDefault="006350C3" w:rsidP="00286E3C">
      <w:pPr>
        <w:widowControl w:val="0"/>
        <w:ind w:left="567" w:firstLine="0"/>
        <w:jc w:val="center"/>
        <w:rPr>
          <w:b/>
          <w:bCs/>
          <w:sz w:val="44"/>
          <w:szCs w:val="44"/>
          <w:rtl/>
        </w:rPr>
      </w:pPr>
      <w:r w:rsidRPr="00F05107">
        <w:rPr>
          <w:rFonts w:hint="cs"/>
          <w:b/>
          <w:bCs/>
          <w:sz w:val="44"/>
          <w:szCs w:val="44"/>
          <w:rtl/>
        </w:rPr>
        <w:t>(الأصل الأول)</w:t>
      </w:r>
    </w:p>
    <w:p w14:paraId="1CD77D56" w14:textId="075F2621" w:rsidR="002855D6" w:rsidRPr="00F05107" w:rsidRDefault="006350C3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t>أنه قد عُلِمَ من الدين أن كل ما في القرآن فهو حقٌّ لا باطل،</w:t>
      </w:r>
      <w:r w:rsidR="002855D6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وصدقٌ لا كذب، وهدىً لا ضلالة، وعلمٌ لا جهالة، ويقينٌ لا شك فيه، فهذا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الأصل أصل لا يتم إسلام أحد، ولا إيمانه إلا بالإقرار بهذا الأصل، وهذا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مجمع عليه لا خلاف فيه</w:t>
      </w:r>
      <w:r w:rsidRPr="00F05107">
        <w:rPr>
          <w:rFonts w:hint="cs"/>
          <w:sz w:val="44"/>
          <w:szCs w:val="44"/>
        </w:rPr>
        <w:t>.</w:t>
      </w:r>
    </w:p>
    <w:p w14:paraId="6020FBD2" w14:textId="77777777" w:rsidR="002855D6" w:rsidRPr="00F05107" w:rsidRDefault="006350C3" w:rsidP="00286E3C">
      <w:pPr>
        <w:widowControl w:val="0"/>
        <w:ind w:left="567" w:firstLine="0"/>
        <w:jc w:val="center"/>
        <w:rPr>
          <w:b/>
          <w:bCs/>
          <w:sz w:val="44"/>
          <w:szCs w:val="44"/>
          <w:rtl/>
        </w:rPr>
      </w:pPr>
      <w:r w:rsidRPr="00F05107">
        <w:rPr>
          <w:rFonts w:hint="cs"/>
          <w:b/>
          <w:bCs/>
          <w:sz w:val="44"/>
          <w:szCs w:val="44"/>
          <w:rtl/>
        </w:rPr>
        <w:t>(الأصل الثاني)</w:t>
      </w:r>
    </w:p>
    <w:p w14:paraId="5D4BC371" w14:textId="7B5A3EA2" w:rsidR="00A72725" w:rsidRPr="00F05107" w:rsidRDefault="006350C3" w:rsidP="00D55C35">
      <w:pPr>
        <w:widowControl w:val="0"/>
        <w:ind w:left="567" w:firstLine="0"/>
        <w:jc w:val="both"/>
        <w:rPr>
          <w:sz w:val="44"/>
          <w:szCs w:val="44"/>
        </w:rPr>
      </w:pPr>
      <w:r w:rsidRPr="00F05107">
        <w:rPr>
          <w:rFonts w:hint="cs"/>
          <w:sz w:val="44"/>
          <w:szCs w:val="44"/>
          <w:rtl/>
        </w:rPr>
        <w:lastRenderedPageBreak/>
        <w:t>أن رسل الله وأنبياءه من أولهم إلى آخرهم بُعثوا لدعاء</w:t>
      </w:r>
      <w:r w:rsidR="005C612B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العباد إلى توحيد الله بتوحيد العبادة، وكل رسول أول ما يقرع به أسماع قومه قوله</w:t>
      </w:r>
      <w:r w:rsidRPr="00F05107">
        <w:rPr>
          <w:rFonts w:hint="cs"/>
          <w:sz w:val="44"/>
          <w:szCs w:val="44"/>
        </w:rPr>
        <w:t>:</w:t>
      </w:r>
      <w:r w:rsidR="00F8338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{يَا قَوْمِ اعْبُدُوا اللَّهَ مَا لَكُم مِّنْ إِلَهٍ غَيْرُهُ} (الأعراف: 59)</w:t>
      </w:r>
      <w:r w:rsidR="006F7939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{أَن لاَّ تَعْبُدُوا إِلاَّ</w:t>
      </w:r>
      <w:r w:rsidR="00F8338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اللَّهَ} (هود: 26)</w:t>
      </w:r>
      <w:r w:rsidR="006F7939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{أَنِ اعْبُدُوا اللَّهَ وَاتَّقُوهُ وَأَطِيعُونِ} (نوح: 3)</w:t>
      </w:r>
      <w:r w:rsidR="006F7939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وهذا الذي</w:t>
      </w:r>
      <w:r w:rsidR="00F8338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تضمنه قول لا إله إلا الله، فإنما دعت الرسل أممها إلى قول هذه الكلمة، واعتقاد</w:t>
      </w:r>
      <w:r w:rsidR="00F8338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معناها، لا مجرد قولها باللسان، ومعناها هو إفراد الله بالإلهية والعبادة والنفي لما</w:t>
      </w:r>
      <w:r w:rsidR="00F8338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يُعبد من دونه والبراءة منه، وهذا الأصل لا مِرْية في ما</w:t>
      </w:r>
      <w:r w:rsidR="00F8338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 xml:space="preserve">تضمنه، ولا شك </w:t>
      </w:r>
      <w:r w:rsidR="005C612B" w:rsidRPr="00F05107">
        <w:rPr>
          <w:rFonts w:hint="cs"/>
          <w:sz w:val="44"/>
          <w:szCs w:val="44"/>
          <w:rtl/>
        </w:rPr>
        <w:t>ف</w:t>
      </w:r>
      <w:r w:rsidRPr="00F05107">
        <w:rPr>
          <w:rFonts w:hint="cs"/>
          <w:sz w:val="44"/>
          <w:szCs w:val="44"/>
          <w:rtl/>
        </w:rPr>
        <w:t>يه،</w:t>
      </w:r>
      <w:r w:rsidR="00F8338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وأنه لا يتم إيمان أحد حتى يعلمه</w:t>
      </w:r>
      <w:r w:rsidR="00C97D70">
        <w:rPr>
          <w:rFonts w:hint="cs"/>
          <w:sz w:val="44"/>
          <w:szCs w:val="44"/>
          <w:rtl/>
        </w:rPr>
        <w:t xml:space="preserve"> ويحققه</w:t>
      </w:r>
      <w:r w:rsidRPr="00F05107">
        <w:rPr>
          <w:rFonts w:hint="cs"/>
          <w:sz w:val="44"/>
          <w:szCs w:val="44"/>
        </w:rPr>
        <w:t>.</w:t>
      </w:r>
    </w:p>
    <w:p w14:paraId="6798D5F9" w14:textId="52247FE8" w:rsidR="00F83381" w:rsidRPr="00F05107" w:rsidRDefault="006350C3" w:rsidP="00286E3C">
      <w:pPr>
        <w:widowControl w:val="0"/>
        <w:ind w:left="567" w:firstLine="0"/>
        <w:jc w:val="center"/>
        <w:rPr>
          <w:b/>
          <w:bCs/>
          <w:sz w:val="44"/>
          <w:szCs w:val="44"/>
          <w:rtl/>
        </w:rPr>
      </w:pPr>
      <w:r w:rsidRPr="00F05107">
        <w:rPr>
          <w:rFonts w:hint="cs"/>
          <w:b/>
          <w:bCs/>
          <w:sz w:val="44"/>
          <w:szCs w:val="44"/>
          <w:rtl/>
        </w:rPr>
        <w:t>(الأصل الثالث)</w:t>
      </w:r>
    </w:p>
    <w:p w14:paraId="795C398D" w14:textId="58E8633F" w:rsidR="00A72725" w:rsidRPr="00F05107" w:rsidRDefault="006350C3" w:rsidP="00D55C35">
      <w:pPr>
        <w:widowControl w:val="0"/>
        <w:ind w:left="567" w:firstLine="0"/>
        <w:jc w:val="both"/>
        <w:rPr>
          <w:b/>
          <w:bCs/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t>أن التوحيد قسمان: القسم الأول توحيد الربوبية والخالقية</w:t>
      </w:r>
      <w:r w:rsidR="00F8338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والرازِقية ونحوها، ومعناها أن الله وحده هو الخالق للعالم، وهو الرب لهم</w:t>
      </w:r>
      <w:r w:rsidR="00F8338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والرازق لهم، وهذا لا ينكره المشركون، ولا يجعلون لله فيه شريكًا، بل هم</w:t>
      </w:r>
      <w:r w:rsidR="00F8338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مقرون به، كما سيأتي في الأصل الرابع، والقسم الثاني توحيد العبادة، ومعناها</w:t>
      </w:r>
      <w:r w:rsidR="00F8338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إفراد الله وحده بجميع أنواع العبادات الآتي بيانها، فهذا هو الذي جعلوا لله فيه</w:t>
      </w:r>
      <w:r w:rsidR="00F8338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الشركاء، ولفظ الشريك يشعر بالإقرار بالله تعالى، فالرسل عليهم السلام بُعثوا</w:t>
      </w:r>
      <w:r w:rsidR="00A72725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لتقرير الأول، ودعاء المشركين إلى الثاني مثل قولهم -في خطاب المشركي</w:t>
      </w:r>
      <w:r w:rsidR="00B204ED">
        <w:rPr>
          <w:rFonts w:hint="cs"/>
          <w:sz w:val="44"/>
          <w:szCs w:val="44"/>
          <w:rtl/>
        </w:rPr>
        <w:t xml:space="preserve">ن-: </w:t>
      </w:r>
      <w:r w:rsidRPr="00F05107">
        <w:rPr>
          <w:rFonts w:hint="cs"/>
          <w:sz w:val="44"/>
          <w:szCs w:val="44"/>
          <w:rtl/>
        </w:rPr>
        <w:t>{أَفِي اللَّهِ شَكٌّ} (إبراهيم: 10)، {هَلْ مِنْ خَالِقٍ غَيْرُ اللَّهِ} (فاطر: 3)،</w:t>
      </w:r>
      <w:r w:rsidR="00A72725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ونهيهم عن شرك العبادة؛ ولذا قال تعالى: {وَلَقَدْ بَعَثْنَا فِي كُلِّ أُمَّةٍ رَّسُولاً أَنِ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اعْبُدُوا اللَّهَ} (النحل: 36) أي قائلين لأُممهم: أن اعبدوا الله، فأفاد بقوله: {فِي</w:t>
      </w:r>
      <w:r w:rsidR="005C612B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كُلِّ أُمَّةٍ} (النحل: 36) أن جميع الأمم لم ترسل إليهم الرسل إلا لطلب توحيد</w:t>
      </w:r>
      <w:r w:rsidR="00A72725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العبادة لا للتعريف بأن الله هو الخالق للعالم، وأنه رب السموات والأرض، فإنهم</w:t>
      </w:r>
      <w:r w:rsidR="00A72725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مُقِرُّون بهذا؛ ولهذا لم ترد الآيات في الغالب إلا بصيغة استفهام التقرير، نحو</w:t>
      </w:r>
      <w:r w:rsidRPr="00F05107">
        <w:rPr>
          <w:rFonts w:hint="cs"/>
          <w:sz w:val="44"/>
          <w:szCs w:val="44"/>
        </w:rPr>
        <w:t>:</w:t>
      </w:r>
      <w:r w:rsidR="00A72725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 xml:space="preserve">{هَلْ مِنْ خَالِقٍ غَيْرُ اللَّهِ} (فاطر: 3)، </w:t>
      </w:r>
      <w:r w:rsidRPr="00F05107">
        <w:rPr>
          <w:rFonts w:hint="cs"/>
          <w:sz w:val="44"/>
          <w:szCs w:val="44"/>
          <w:rtl/>
        </w:rPr>
        <w:lastRenderedPageBreak/>
        <w:t>{أَفَمَن يَخْلُقُ كَمَن لاَّ يَخْلُقُ} (النحل</w:t>
      </w:r>
      <w:r w:rsidR="00A72725" w:rsidRPr="00F05107">
        <w:rPr>
          <w:rFonts w:hint="cs"/>
          <w:sz w:val="44"/>
          <w:szCs w:val="44"/>
          <w:rtl/>
        </w:rPr>
        <w:t>17)</w:t>
      </w:r>
      <w:r w:rsidRPr="00F05107">
        <w:rPr>
          <w:rFonts w:hint="cs"/>
          <w:sz w:val="44"/>
          <w:szCs w:val="44"/>
          <w:rtl/>
        </w:rPr>
        <w:t xml:space="preserve">، </w:t>
      </w:r>
      <w:r w:rsidR="00A72725" w:rsidRPr="00F05107">
        <w:rPr>
          <w:rFonts w:hint="cs"/>
          <w:sz w:val="44"/>
          <w:szCs w:val="44"/>
          <w:rtl/>
        </w:rPr>
        <w:t>{</w:t>
      </w:r>
      <w:r w:rsidRPr="00F05107">
        <w:rPr>
          <w:rFonts w:hint="cs"/>
          <w:sz w:val="44"/>
          <w:szCs w:val="44"/>
          <w:rtl/>
        </w:rPr>
        <w:t>أَفِي اللَّهِ شَكٌّ فَاطِرِ السَّمَوَاتِ وَالأَرْضِ} (إبراهيم: 10)، {أَغَيْرَ اللَّهِ</w:t>
      </w:r>
      <w:r w:rsidR="00A72725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أَتَّخِذُ وَلِيًّا فَاطِرِ السَّمَوَاتِ وَالأَرْضِ} (الأنعام: 14)، {فَأَرُونِي مَاذَا خَلَقَ الَّذِينَ</w:t>
      </w:r>
      <w:r w:rsidR="00A72725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مِن دُونِهِ} (لقمان: 11)، {أَرُونِي مَاذَا خَلَقُوا مِنَ الأَرْضِ} (فاطر:</w:t>
      </w:r>
      <w:r w:rsidR="00A72725" w:rsidRPr="00F05107">
        <w:rPr>
          <w:rFonts w:hint="cs"/>
          <w:sz w:val="44"/>
          <w:szCs w:val="44"/>
          <w:rtl/>
        </w:rPr>
        <w:t xml:space="preserve"> 40)، </w:t>
      </w:r>
      <w:r w:rsidRPr="00F05107">
        <w:rPr>
          <w:rFonts w:hint="cs"/>
          <w:sz w:val="44"/>
          <w:szCs w:val="44"/>
          <w:rtl/>
        </w:rPr>
        <w:t>استفهام تقرير لهم؛ لأنهم به مقِرون، وبهذا نعرف أن المشركين لم يتخذوا</w:t>
      </w:r>
      <w:r w:rsidR="00A72725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الأصنام</w:t>
      </w:r>
      <w:r w:rsidR="00A72725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والأوثان، ولم يعبدوها ولم يتخذوا المسيح وأمه، ولم يتخذوا الملائكة شركاءَ لله</w:t>
      </w:r>
      <w:r w:rsidR="00A72725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تعالى؛ لأنهم أشركوهم في خلق السموات والأرض، بل اتخذوهم؛ لأنهم يقربونهم</w:t>
      </w:r>
      <w:r w:rsidR="00A72725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إلى الله زُلفى كما قالوه، فهم مقرون بالله في نفس كلمات كفرهم، وأنهم شفعاء عند</w:t>
      </w:r>
      <w:r w:rsidR="00A72725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الله، قال الله تعالى: {قُلْ أَتُنَبِّئُونَ اللَّهَ بِمَا لاَ يَعْلَمُ فِي السَّمَوَاتِ وَلاَ فِي الأَرْضِ</w:t>
      </w:r>
      <w:r w:rsidR="00A72725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سُبْحَانَهُ وَتَعَالَى عَمَّا يُشْرِكُونَ} (يونس: 18)، فجعل الله تعالى اتخاذهم للشفعاء</w:t>
      </w:r>
      <w:r w:rsidR="00A72725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شركًا، ونزه نفسه عنه؛ لأنه لا يشفع عنده أحد إلا بإذنه، فكيف يثبتون شفعاء لهم،</w:t>
      </w:r>
      <w:r w:rsidR="00A72725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لم يأذن الله لهم في شفاعةٍ، ولا هم أهلٌ لها، ولا يغنون عنهم من الله شيئًا؟</w:t>
      </w:r>
      <w:r w:rsidR="00286E3C">
        <w:rPr>
          <w:rFonts w:hint="cs"/>
          <w:sz w:val="44"/>
          <w:szCs w:val="44"/>
          <w:rtl/>
        </w:rPr>
        <w:t>!</w:t>
      </w:r>
    </w:p>
    <w:p w14:paraId="07164822" w14:textId="77777777" w:rsidR="00286E3C" w:rsidRPr="00286E3C" w:rsidRDefault="00286E3C" w:rsidP="00286E3C">
      <w:pPr>
        <w:widowControl w:val="0"/>
        <w:ind w:left="567" w:firstLine="0"/>
        <w:jc w:val="center"/>
        <w:rPr>
          <w:b/>
          <w:bCs/>
          <w:sz w:val="44"/>
          <w:szCs w:val="44"/>
          <w:rtl/>
        </w:rPr>
      </w:pPr>
      <w:r w:rsidRPr="00286E3C">
        <w:rPr>
          <w:rFonts w:hint="cs"/>
          <w:b/>
          <w:bCs/>
          <w:sz w:val="44"/>
          <w:szCs w:val="44"/>
          <w:rtl/>
        </w:rPr>
        <w:t>(الأصل الرابع)</w:t>
      </w:r>
    </w:p>
    <w:p w14:paraId="5F953796" w14:textId="5B25BF66" w:rsidR="007E2FC1" w:rsidRPr="00F05107" w:rsidRDefault="006350C3" w:rsidP="00D55C35">
      <w:pPr>
        <w:widowControl w:val="0"/>
        <w:ind w:left="567" w:firstLine="0"/>
        <w:jc w:val="both"/>
        <w:rPr>
          <w:b/>
          <w:bCs/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t>أن المشركين الذين بعث الله الرسل إليهم مقرون أن الله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خالقهم {وَلَئِن سَأَلْتَهُم مَّنْ خَلَقَهُمْ لَيَقُولُنَّ اللَّهُ} (الزخرف: 87)</w:t>
      </w:r>
      <w:r w:rsidR="006F7939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وأنه الذي خلق</w:t>
      </w:r>
      <w:r w:rsidR="00A72725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السموات والأرض {وَلَئِن سَأَلْتَهُم مَّنْ خَلَقَ السَّمَوَاتِ وَالأَرْضَ لَيَقُولُنَّ خَلَقَهُنَّ الْعَزِيزُ</w:t>
      </w:r>
      <w:r w:rsidR="00A72725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الْعَلِيمُ} (الزخرف: 9)</w:t>
      </w:r>
      <w:r w:rsidR="006F7939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وأنه الرازق الذي يخرج الحي من الميت، ويخرج الميت</w:t>
      </w:r>
      <w:r w:rsidR="00A72725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من الحي، وأنه الذي يدبر الأمر من السماء إلى الأرض، وأنه الذي يملك السمع</w:t>
      </w:r>
      <w:r w:rsidR="00A72725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الأبصار والأفئدة {قُلْ مَن يَرْزُقُكُم مِّنَ السَّمَاءِ وَالأَرْضِ أَمَّن يَمْلِكُ السَّمْعَ وَالأَبْصَارَ</w:t>
      </w:r>
      <w:r w:rsidR="00A72725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وَمَن يُخْرِجُ الْحَيَّ مِنَ الْمَيِّتِ وَيُخْرِجُ الْمَيِّتَ مِنَ الْحَيِّ وَمَن يُدَبِّرُ الأَمْرَ فَسَيَقُولُونَ اللَّهُ</w:t>
      </w:r>
      <w:r w:rsidR="00A72725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فَقُلْ أَفَلاَ تَتَّقُونَ} (يونس: 31)</w:t>
      </w:r>
      <w:r w:rsidR="00B204ED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{قُل لِّمَنِ الأَرْضُ وَمَن فِيهَا إِن كُنتُمْ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تَعْلَمُونَ</w:t>
      </w:r>
      <w:r w:rsidRPr="00F05107">
        <w:rPr>
          <w:rFonts w:hint="cs"/>
          <w:sz w:val="44"/>
          <w:szCs w:val="44"/>
        </w:rPr>
        <w:t xml:space="preserve"> *</w:t>
      </w:r>
      <w:r w:rsidRPr="00F05107">
        <w:rPr>
          <w:rFonts w:hint="cs"/>
          <w:sz w:val="44"/>
          <w:szCs w:val="44"/>
          <w:rtl/>
        </w:rPr>
        <w:t>سَيَقُولُونَ لِلَّهِ قُلْ أَفَلاَ تَذَكَّرُونَ * قُلْ مَن رَّبُّ السَّمَوَاتِ السَّبْعِ وَرَبُّ العَرْشِ العَظِيمِ</w:t>
      </w:r>
      <w:r w:rsidRPr="00F05107">
        <w:rPr>
          <w:rFonts w:hint="cs"/>
          <w:sz w:val="44"/>
          <w:szCs w:val="44"/>
        </w:rPr>
        <w:t xml:space="preserve"> *</w:t>
      </w:r>
      <w:r w:rsidRPr="00F05107">
        <w:rPr>
          <w:rFonts w:hint="cs"/>
          <w:sz w:val="44"/>
          <w:szCs w:val="44"/>
          <w:rtl/>
        </w:rPr>
        <w:t xml:space="preserve">سَيَقُولُونَ لِلَّهِ قُلْ أَفَلاَ تَتَّقُونَ </w:t>
      </w:r>
      <w:r w:rsidRPr="00F05107">
        <w:rPr>
          <w:rFonts w:hint="cs"/>
          <w:sz w:val="44"/>
          <w:szCs w:val="44"/>
          <w:rtl/>
        </w:rPr>
        <w:lastRenderedPageBreak/>
        <w:t>* قُلْ مَنْ بِيَدِهِ مَلَكُوتُ كُلِّ شَيْءٍ وَهُوَ يُجِيرُ وَلاَ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يُجَارُ عَلَيْهِ إِن كُنتُمْ تَعْلَمُونَ * سَيَقُولُونَ لِلَّهِ قُلْ فَأَنَّى تُسْحَرُونَ}</w:t>
      </w:r>
      <w:r w:rsidR="007E2FC1" w:rsidRPr="00F05107">
        <w:rPr>
          <w:rFonts w:hint="cs"/>
          <w:sz w:val="44"/>
          <w:szCs w:val="44"/>
          <w:rtl/>
        </w:rPr>
        <w:t xml:space="preserve"> (</w:t>
      </w:r>
      <w:r w:rsidRPr="00F05107">
        <w:rPr>
          <w:rFonts w:hint="cs"/>
          <w:sz w:val="44"/>
          <w:szCs w:val="44"/>
          <w:rtl/>
        </w:rPr>
        <w:t>المؤمنون</w:t>
      </w:r>
      <w:r w:rsidR="007E2FC1" w:rsidRPr="00F05107">
        <w:rPr>
          <w:rFonts w:hint="cs"/>
          <w:sz w:val="44"/>
          <w:szCs w:val="44"/>
          <w:rtl/>
        </w:rPr>
        <w:t>:</w:t>
      </w:r>
      <w:r w:rsidRPr="00F05107">
        <w:rPr>
          <w:rFonts w:hint="cs"/>
          <w:sz w:val="44"/>
          <w:szCs w:val="44"/>
        </w:rPr>
        <w:t xml:space="preserve">84-89 </w:t>
      </w:r>
      <w:r w:rsidR="007E2FC1" w:rsidRPr="00F05107">
        <w:rPr>
          <w:rFonts w:hint="cs"/>
          <w:sz w:val="44"/>
          <w:szCs w:val="44"/>
          <w:rtl/>
        </w:rPr>
        <w:t xml:space="preserve">) </w:t>
      </w:r>
      <w:r w:rsidRPr="00F05107">
        <w:rPr>
          <w:rFonts w:hint="cs"/>
          <w:sz w:val="44"/>
          <w:szCs w:val="44"/>
          <w:rtl/>
        </w:rPr>
        <w:t xml:space="preserve">وهذا فرعون مع غلوّه في كفره ودعواه أقبح دعوة ونطقه 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بالكلمة الشنعاء يقول الله -في حقه حاكيًا عن موسى عليه السلام-: {لَقَدْ عَلِمْتَ مَا أَنزَلَ هَؤُلاءِ إِلاَّ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رَبُّ السَّمَوَاتِ وَالأَرْضِ بَصَائِرَ} (الإسراء: 102) وقال إبليس: {إِنِّي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أَخَافُ اللَّهَ رَبَّ العَالَمِينَ} (الحشر: 16)، وقال: {رَبِّ بِمَا أَغْوَيْتَنِي} (الحجر: 39) وقال: {رَبِّ فَأَنظِرْنِي ... } (الحجر: 36) وكل مشرك مقر بأن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الله خالقه، خالق السموات والأرض وربهن ورب ما فيهما ورازقهم؛ ولهذا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احتج عليهم الرسل بقولهم: {أَفَمَن يَخْلُقُ كَمَن لاَّ يَخْلُقُ} (النحل: 17)</w:t>
      </w:r>
      <w:r w:rsidR="006F7939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وبقولهم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{إِنَّ الَّذِينَ تَدْعُونَ مِن دُونِ اللَّهِ لَن يَخْلُقُوا ذُبَاباً وَلَوِ اجْتَمَعُوا لَهُ} (الحج: 73)،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والمشركون مقرون بذلك لا ينكرون</w:t>
      </w:r>
      <w:r w:rsidR="00286E3C">
        <w:rPr>
          <w:rFonts w:hint="cs"/>
          <w:sz w:val="44"/>
          <w:szCs w:val="44"/>
          <w:rtl/>
        </w:rPr>
        <w:t>.</w:t>
      </w:r>
    </w:p>
    <w:p w14:paraId="57771280" w14:textId="77777777" w:rsidR="00286E3C" w:rsidRPr="00286E3C" w:rsidRDefault="00286E3C" w:rsidP="00286E3C">
      <w:pPr>
        <w:widowControl w:val="0"/>
        <w:ind w:left="567" w:firstLine="0"/>
        <w:jc w:val="center"/>
        <w:rPr>
          <w:b/>
          <w:bCs/>
          <w:sz w:val="44"/>
          <w:szCs w:val="44"/>
          <w:rtl/>
        </w:rPr>
      </w:pPr>
      <w:r w:rsidRPr="00286E3C">
        <w:rPr>
          <w:rFonts w:hint="cs"/>
          <w:b/>
          <w:bCs/>
          <w:sz w:val="44"/>
          <w:szCs w:val="44"/>
          <w:rtl/>
        </w:rPr>
        <w:t>(الأصل الخامس)</w:t>
      </w:r>
    </w:p>
    <w:p w14:paraId="17B4EDB1" w14:textId="0464BB1C" w:rsidR="00EB784C" w:rsidRDefault="006350C3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t>أن العبادة أقصى باب الخضوع والتذلُّل، ولم تُستعمل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إلا في الخضوع لله؛ لأنه مَوْلَي أعظم النعم، وكان حقيقًا بأقصى غاية الخضوع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كما في الكشاف، ثم إن رأس العبادة وأساسها التوحيد لله الذي تفيده كلمته التي إليها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دعت جميع الرسل، وهو قول (لا إله إلا الله)</w:t>
      </w:r>
      <w:r w:rsidR="006F7939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والمراد اعتقاد معناها </w:t>
      </w:r>
      <w:r w:rsidR="00C97D70">
        <w:rPr>
          <w:rFonts w:hint="cs"/>
          <w:sz w:val="44"/>
          <w:szCs w:val="44"/>
          <w:rtl/>
        </w:rPr>
        <w:t xml:space="preserve">والعمل بمقتضاها، </w:t>
      </w:r>
      <w:r w:rsidRPr="00F05107">
        <w:rPr>
          <w:rFonts w:hint="cs"/>
          <w:sz w:val="44"/>
          <w:szCs w:val="44"/>
          <w:rtl/>
        </w:rPr>
        <w:t>لا مجرد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قولها باللسان، ومعناها إفراد الله بالعبادة والإلهية، والنفي، والبراءة من كل معبودٍ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دونه، وقد علم الكفار هذا المعنى؛ لأنهم أهل اللسان العربي، فقالوا {أَجَعَلَ الآلِهَةَ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إِلَهاً وَاحِداً إِنَّ هَذَا لَشَيْءٌ عُجَابٌ} (ص: 5</w:t>
      </w:r>
      <w:r w:rsidR="007E2FC1" w:rsidRPr="00F05107">
        <w:rPr>
          <w:rFonts w:hint="cs"/>
          <w:sz w:val="44"/>
          <w:szCs w:val="44"/>
          <w:rtl/>
        </w:rPr>
        <w:t>)</w:t>
      </w:r>
      <w:r w:rsidR="00286E3C">
        <w:rPr>
          <w:rFonts w:hint="cs"/>
          <w:sz w:val="44"/>
          <w:szCs w:val="44"/>
          <w:rtl/>
        </w:rPr>
        <w:t>.</w:t>
      </w:r>
      <w:r w:rsidRPr="005F4F8D">
        <w:rPr>
          <w:rFonts w:hint="cs"/>
          <w:b/>
          <w:bCs/>
          <w:sz w:val="44"/>
          <w:szCs w:val="44"/>
        </w:rPr>
        <w:br/>
      </w:r>
    </w:p>
    <w:p w14:paraId="50DF2262" w14:textId="77777777" w:rsidR="00EB784C" w:rsidRPr="00EB784C" w:rsidRDefault="00EB784C" w:rsidP="00EB784C">
      <w:pPr>
        <w:widowControl w:val="0"/>
        <w:ind w:left="567" w:firstLine="0"/>
        <w:jc w:val="center"/>
        <w:rPr>
          <w:b/>
          <w:bCs/>
          <w:sz w:val="44"/>
          <w:szCs w:val="44"/>
          <w:rtl/>
        </w:rPr>
      </w:pPr>
      <w:r w:rsidRPr="00EB784C">
        <w:rPr>
          <w:rFonts w:hint="cs"/>
          <w:b/>
          <w:bCs/>
          <w:sz w:val="44"/>
          <w:szCs w:val="44"/>
          <w:rtl/>
        </w:rPr>
        <w:t>فصل</w:t>
      </w:r>
    </w:p>
    <w:p w14:paraId="3BD04C46" w14:textId="77777777" w:rsidR="007E25E1" w:rsidRDefault="006350C3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t>إذا عرفت هذه الأصول فاعلم أن الله تعالى جعل العبادة له أنواعًا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(اعتقادية) وهي أساسها، وذلك أن يعتقد أنه الرب الواحد الأحد الذي له الخلق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 xml:space="preserve">والأمر، </w:t>
      </w:r>
      <w:r w:rsidRPr="00F05107">
        <w:rPr>
          <w:rFonts w:hint="cs"/>
          <w:sz w:val="44"/>
          <w:szCs w:val="44"/>
          <w:rtl/>
        </w:rPr>
        <w:lastRenderedPageBreak/>
        <w:t>وبيده النفع والضر، وأنه الذي لا شريك له، ولا يشفع عنده أحد إلا بإذنه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وأنه لا معبود بحقٍّ غيره، وغير ذلك مما يجب من لوازم الإلهية</w:t>
      </w:r>
      <w:r w:rsidR="00F05107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(ومنها اللفظية)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وهي النطق بكلمة التوحيد، فمَن اعتقد ما ذُكر، ولم ينطق بها لم يحقن دمه، ولا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ماله، وكان كإبليس فإنه يعتقد التوحيد، بل ويقرُّ به كما أسلفناه عنه، إلا أنه لم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يمتثل أمر الله فكفر، ومَن نطق ولم يعتقد حقن ماله، ودمه، وحسابه إلى الله،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وحكمه حكم المنافقين</w:t>
      </w:r>
      <w:r w:rsidR="00F05107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(وبدنية) كالقيام، والركوع، والسجود في الصلاة</w:t>
      </w:r>
      <w:r w:rsidR="00F05107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ومنها</w:t>
      </w:r>
      <w:r w:rsidR="00F05107">
        <w:rPr>
          <w:rFonts w:hint="cs"/>
          <w:sz w:val="44"/>
          <w:szCs w:val="44"/>
          <w:rtl/>
        </w:rPr>
        <w:t>: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الصوم وأفعال الحج والطواف</w:t>
      </w:r>
      <w:r w:rsidR="00F05107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(ومالية) كإخراج جزءٍ من المال امتثالاً لما أمر الله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 xml:space="preserve">تعالى به، وأنواع الواجبات </w:t>
      </w:r>
      <w:r w:rsidR="00150D73">
        <w:rPr>
          <w:rFonts w:hint="cs"/>
          <w:sz w:val="44"/>
          <w:szCs w:val="44"/>
          <w:rtl/>
        </w:rPr>
        <w:t>و</w:t>
      </w:r>
      <w:r w:rsidRPr="00F05107">
        <w:rPr>
          <w:rFonts w:hint="cs"/>
          <w:sz w:val="44"/>
          <w:szCs w:val="44"/>
          <w:rtl/>
        </w:rPr>
        <w:t>المندوبات والأبدان والأفعال والأقوال كثيرة،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لكن هذه أماتها</w:t>
      </w:r>
      <w:r w:rsidRPr="00F05107">
        <w:rPr>
          <w:rFonts w:hint="cs"/>
          <w:sz w:val="44"/>
          <w:szCs w:val="44"/>
        </w:rPr>
        <w:t>.</w:t>
      </w:r>
    </w:p>
    <w:p w14:paraId="66A7343B" w14:textId="410AF897" w:rsidR="00EB784C" w:rsidRDefault="006350C3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t>وإذا تقررت هذه الأمور فاعلم أن الله تعالى بعث الأنبياء -عليهم السلا</w:t>
      </w:r>
      <w:r w:rsidR="00B204ED">
        <w:rPr>
          <w:rFonts w:hint="cs"/>
          <w:sz w:val="44"/>
          <w:szCs w:val="44"/>
          <w:rtl/>
        </w:rPr>
        <w:t>م-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من أولهم إلى آخرهم يدعون العباد إلى إفراد الله تعالى بالعبادة، لا إلى إثبات أنه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خلقهم ونحوه؛ إذ هم مقرون بذلك كما قررناه وكررناه؛ ولذا قالوا {أَجِئْتَنَا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لِنَعْبُدَ اللَّهَ وَحْدَهُ} (الأعراف: 70)، أي لنفرده بالعبادة، ويختص بها من دون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الأوثان، فلم ينكروا إلا طلب الرسل منهم إفراد العبادة لله، ولم ينكروا الله تعالى،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ولا أنه لا يُعبد، بل أقروا بأنه يُعبد، وأنكروا، قال تعالى: {فَلاَ تَجْعَلُوا لِلَّهِ أَندَاداً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وَأَنتُمْ تَعْلَمُونَ} (البقرة: 22)</w:t>
      </w:r>
      <w:r w:rsidR="006F7939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أي وأنتم تعلمون أنه لا ند له، وكانوا يقولون في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تلبيتهم للحج: لبيك لا شريك لك إلا شريكًا هو لك، تملكه وما ملك، وكان يسمعهم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النبي -صلى الله عليه وسلم- عند قولهم: لا شريك لك، ويقول: قد أفردوه جل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جلاله لو تركوا قولهم: (إلا شريكًا هو لك). فنفس شركهم بالله تعالى إقرار به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تعالى، قال تعالى: {أَيْنَ شُرَكَاؤُكُمُ الَّذِينَ كُنتُمْ تَزْعُمُونَ} (الأنعام: 22)،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{وَادْعُوا شُهَداءَكُم مِّن دُونِ اللَّهِ} (البقرة: 23)</w:t>
      </w:r>
      <w:r w:rsidR="006F7939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{ادْعُوا شُرَكَاءَكُمْ ثُمَّ كِيدُونِ فَلاَ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تُنظِرُونِ} (الأعراف: 195)</w:t>
      </w:r>
      <w:r w:rsidR="006F7939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فنفس اتخاذ الشركاء إقرار بالله تعالى، ولم يعبدوا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 xml:space="preserve">الأصنام للخضوع لهم </w:t>
      </w:r>
      <w:r w:rsidRPr="00F05107">
        <w:rPr>
          <w:rFonts w:hint="cs"/>
          <w:sz w:val="44"/>
          <w:szCs w:val="44"/>
          <w:rtl/>
        </w:rPr>
        <w:lastRenderedPageBreak/>
        <w:t>والتقرب بالنذور والنحر لهم إلا لاعتقادهم أنها تقربهم من الله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زلفى، وتشفع لهم لديه، فأرسل الله الرسل تأمر بترك عبادة كل ما سواه، وأن هذا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الاعتقاد الذي يعتقدونه في الأنداد باطل، والتقرب إليهم باطل، وأن ذلك لا يكون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 xml:space="preserve">إلا لله وحده، وهذا هو توحيد العبادة، وقد كانوا مقرّين كما عرفت في </w:t>
      </w:r>
      <w:r w:rsidR="007E2FC1" w:rsidRPr="00F05107">
        <w:rPr>
          <w:rFonts w:hint="cs"/>
          <w:sz w:val="44"/>
          <w:szCs w:val="44"/>
          <w:rtl/>
        </w:rPr>
        <w:t>ا</w:t>
      </w:r>
      <w:r w:rsidRPr="00F05107">
        <w:rPr>
          <w:rFonts w:hint="cs"/>
          <w:sz w:val="44"/>
          <w:szCs w:val="44"/>
          <w:rtl/>
        </w:rPr>
        <w:t>لأصل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الرابع بتوحيد الربوبية، وهو أن الله هو الخالق وحده، والرازق وحده، ومن هذا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تعرف أن التوحيد الذي دعتهم إليه الرسل من أولهم -وهو نوح عليه السلام</w:t>
      </w:r>
      <w:r w:rsidR="00B204ED">
        <w:rPr>
          <w:rFonts w:hint="cs"/>
          <w:sz w:val="44"/>
          <w:szCs w:val="44"/>
          <w:rtl/>
        </w:rPr>
        <w:t>-</w:t>
      </w:r>
      <w:r w:rsidRPr="00F05107">
        <w:rPr>
          <w:rFonts w:hint="cs"/>
          <w:sz w:val="44"/>
          <w:szCs w:val="44"/>
          <w:rtl/>
        </w:rPr>
        <w:t xml:space="preserve"> إلى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آخرهم -وهو محمد صلى الله عليه وسلم- هو توحيد العبادة؛ ولذا تقول لهم</w:t>
      </w:r>
      <w:r w:rsidR="007E2FC1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الرسل: {أَلاَّ تَعْبُدُوا إِلاَّ اللَّهَ} (هود: 2)</w:t>
      </w:r>
      <w:r w:rsidR="006F7939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{اعْبُدُوا اللَّهَ مَا لَكُم مِّنْ إِلَهٍ غَيْرُهُ} (الأعراف: 59)</w:t>
      </w:r>
      <w:r w:rsidR="006F7939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وقد كان المشركون منهم مَن يعبد الملائكة ويناديهم عند 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الشدائد</w:t>
      </w:r>
      <w:r w:rsidR="00596F6B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ومن يعبد أحجارًا ويهتف بها عند الشدائد فبعث الله محمدًا -صلى الله عليه</w:t>
      </w:r>
      <w:r w:rsidR="00596F6B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وسلم- يدعوهم إلى الله وحده بأن يفردوه بالعبادة، كما أفردوه بالربوبية،</w:t>
      </w:r>
      <w:r w:rsidR="00596F6B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أي</w:t>
      </w:r>
      <w:r w:rsidR="00596F6B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بربوبية السموات والأرض، وأن يفردوه بكلمة (لا إله إلا الله) معتقدين لمعناها،</w:t>
      </w:r>
      <w:r w:rsidR="00596F6B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عاملين بمقتضاها، وألا يدعوا مع الله أحدًا، وقال تعالى: {لَهُ دَعْوَةُ الْحَقِّ وَالَّذِينَ</w:t>
      </w:r>
      <w:r w:rsidR="00596F6B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يَدْعُونَ مِن دُونِهِ لاَ يَسْتَجِيبُونَ لَهُم بِشَيْءٍ} (الرعد: 14)</w:t>
      </w:r>
      <w:r w:rsidR="00150D73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وقال تعالى: {وَعَلَى</w:t>
      </w:r>
      <w:r w:rsidR="00596F6B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اللَّهِ فَتَوَكَّلُوا إِن كُنتُم مُّؤْمِنِينَ} (المائدة: 23)</w:t>
      </w:r>
      <w:r w:rsidR="00150D73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أي من شرط الصدق بالله ألا</w:t>
      </w:r>
      <w:r w:rsidR="00596F6B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يتوكلوا إلا عليه، وأن يفردوه بالتوكل كما يجب أن يفردوه بالدعاء والاستغفار،</w:t>
      </w:r>
      <w:r w:rsidR="00596F6B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وأمر الله عباده أن يقولوا: {إِيَّاكَ نَعْبُدُ ... } (الفاتحة: 5)</w:t>
      </w:r>
      <w:r w:rsidR="00150D73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ولا يصدق قائل هذا</w:t>
      </w:r>
      <w:r w:rsidR="00596F6B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إلا إذا أفرد العبادة لله تعالى، وإلا كان كاذبًا منهيًّا عن أن يقول هذه الكلمة؛ إذ</w:t>
      </w:r>
      <w:r w:rsidR="00596F6B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 xml:space="preserve">معناها نخصك بالعبادة، ونفردك بها، وهو معنى قوله: {فَإِيَّايَ فَاعْبُدُونِ} </w:t>
      </w:r>
      <w:r w:rsidR="00596F6B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(العنكبوت: 56)</w:t>
      </w:r>
      <w:r w:rsidR="006F7939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{وَإِيَّايَ فَاتَّقُونِ} (البقرة: 41)</w:t>
      </w:r>
      <w:r w:rsidR="006F7939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كما عُرف من علم البيان</w:t>
      </w:r>
      <w:r w:rsidR="00596F6B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أن تقديم ما حقه التأخير يفيد الحصر، أي لا تعبدوا إلا الله، ولا تعبدوا غيره، ولا</w:t>
      </w:r>
      <w:r w:rsidR="00596F6B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تتقوا غيره كما في الكشاف، فإفراد الله تعالى بتوحيد العبادة لا يتم إلا بأن يكون</w:t>
      </w:r>
      <w:r w:rsidR="00596F6B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 xml:space="preserve">الدعاء كله له، والنداء في </w:t>
      </w:r>
      <w:r w:rsidRPr="00F05107">
        <w:rPr>
          <w:rFonts w:hint="cs"/>
          <w:sz w:val="44"/>
          <w:szCs w:val="44"/>
          <w:rtl/>
        </w:rPr>
        <w:lastRenderedPageBreak/>
        <w:t>الشدائد والرخاء لا يكون إلا لله وحده، والاستعانة بالله</w:t>
      </w:r>
      <w:r w:rsidR="00596F6B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وحده، واللجأ إلى الله والنذر والنحر له تعالى، وجميع أنواع العبادات من الخضوع،</w:t>
      </w:r>
      <w:r w:rsidR="00596F6B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والقيام تذلُّلاً لله تعالى، والركوع، والسجود، والطواف،</w:t>
      </w:r>
      <w:r w:rsidR="00295B47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والتجرد عن الثياب،</w:t>
      </w:r>
      <w:r w:rsidR="00596F6B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والحلق، والتقصير كله لا يكون إلا لله عز وجل، ومَن فعل ذلك لمخلوق حيٍّ أو</w:t>
      </w:r>
      <w:r w:rsidR="00596F6B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ميتٍ أو جمادٍ أو غيره، فهذا شرك في العبادة، وصار مَن تُفعل له هذه الأمور إلهًا</w:t>
      </w:r>
      <w:r w:rsidR="00596F6B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لعابديه، سواء كان ملكًا أو نبيًّا أو وليًّا أو شجرًا أو قبرًا أو جنّيًّا أو حيًّا أو ميتًا،</w:t>
      </w:r>
      <w:r w:rsidR="00596F6B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وصار بهذه العبادة أو بأي نوع منها عابدًا لذلك المخلوق، وإن أقر بالله وعبده؛ فإن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إقرار المشركين بالله، وتقربهم إليه لم يُخرجهم عن الشرك وعن وجوب سفك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دمائهم، وسبي ذراريهم ونهب أموالهم، قال الله تعالى: (أنا أغنى الشركاء عن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الشرك، لا يقبل الله عملاً شُورِكَ فيه غيره، ولا يؤمن به مَن عبد معه غيره</w:t>
      </w:r>
      <w:r w:rsidR="00596F6B" w:rsidRPr="00F05107">
        <w:rPr>
          <w:rFonts w:hint="cs"/>
          <w:sz w:val="44"/>
          <w:szCs w:val="44"/>
          <w:rtl/>
        </w:rPr>
        <w:t>).</w:t>
      </w:r>
      <w:r w:rsidRPr="00F05107">
        <w:rPr>
          <w:rFonts w:hint="cs"/>
          <w:sz w:val="44"/>
          <w:szCs w:val="44"/>
        </w:rPr>
        <w:br/>
      </w:r>
    </w:p>
    <w:p w14:paraId="108EE9FC" w14:textId="77777777" w:rsidR="00271C5A" w:rsidRPr="00271C5A" w:rsidRDefault="00271C5A" w:rsidP="00271C5A">
      <w:pPr>
        <w:widowControl w:val="0"/>
        <w:ind w:left="567" w:firstLine="0"/>
        <w:jc w:val="center"/>
        <w:rPr>
          <w:b/>
          <w:bCs/>
          <w:sz w:val="44"/>
          <w:szCs w:val="44"/>
          <w:rtl/>
        </w:rPr>
      </w:pPr>
      <w:r w:rsidRPr="00271C5A">
        <w:rPr>
          <w:rFonts w:hint="cs"/>
          <w:b/>
          <w:bCs/>
          <w:sz w:val="44"/>
          <w:szCs w:val="44"/>
          <w:rtl/>
        </w:rPr>
        <w:t>فصل</w:t>
      </w:r>
    </w:p>
    <w:p w14:paraId="005D01CA" w14:textId="6DB1318E" w:rsidR="00271C5A" w:rsidRDefault="006350C3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t>إذا تقرر عندك أن المشركين لم ينفعهم الإقرار بالله مع إشراكهم في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العبادة، ولا يُغني عنهم من الله شيئًا، وأن عبادتهم هي اعتقادهم فيهم أنهم يضرون،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وينفعون، وأنهم يقربونهم إلى الله زلفى، وأنهم يشفعون لهم عند الله تعالى؛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فنحروا لهم النحائر، وطافوا بهم، ونذروا النذور عليهم، وقاموا متذللين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متواضعين في خدمتهم، وسجدوا لهم، ومع هذا كله فهم مقرون لله بالربوبية، وأنه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الخالق، ولكنهم كما أشركوا في عبادته جعلهم مشركين، ولم يعتد بإقرارهم هذا؛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لأنه نافاه فعلهم، فلم ينفعهم الإقرار بتوحيد الربوبية، فمن شأن مَن أقر لله تعالى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بتوحيد الربوبية أن يفرده بتوحيد العبادة، فإذا لم يفعل ذلك فالإقرار الأول باطل،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وقد عرفوا وهم في طبقات النار، وقالوا: {تَاللَّهِ إِن كُنَّا لَفِي ضَلالٍ مُّبِينٍ * إِذْ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نُسَوِّيكُم بِرَبِّ الْعَالَمِينَ} (الشعراء: 97-98)</w:t>
      </w:r>
      <w:r w:rsidR="006F7939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مع أنهم لم يسوّوهم به مِن كل وجهٍ،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 xml:space="preserve">ولا </w:t>
      </w:r>
      <w:r w:rsidRPr="00F05107">
        <w:rPr>
          <w:rFonts w:hint="cs"/>
          <w:sz w:val="44"/>
          <w:szCs w:val="44"/>
          <w:rtl/>
        </w:rPr>
        <w:lastRenderedPageBreak/>
        <w:t>جعلوهم خالقين، ولا رازقين، لكنهم علموا، وهم في قعر جهنم أن خلطهم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الإقرار بذرة من ذرات الإشراك في توحيد العبادة صيَّرهم كمَن سوى بين الأصنام،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وبين رب الأنام، قال الله تعالى: {وَمَا يُؤْمِنُ أَكْثَرُهُم بِاللَّهِ إِلاَّ وَهُم مُّشْرِكُونَ} (يوسف: 106) أي ما يقر أكثرهم في إقراره بالله، وبأنه خلقه وخلق السموات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والأرض إلا وهو مشرك بعبادة الأوثان، بل سمى الله الرياء في الطاعات شركًا،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مع أن فاعل الطاعة ما قصد بها إلا الله تعالى، وإنما أراد طلب المنزلة بالطاعة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في قلوب الناس، فالمرائي عبد الله لا غيره، لكنه خلط عبادته بطلب المنزلة في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قلوب الناس، فلم تُقبل له عبادة،</w:t>
      </w:r>
      <w:r w:rsidR="00295B47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وسماها شركًا، كما أخرجه مسلم من حديث أبي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هريرة -رضي الله عنه- قال: قال رسول الله -صلى الله عليه وسلم</w:t>
      </w:r>
      <w:r w:rsidR="00B204ED">
        <w:rPr>
          <w:rFonts w:hint="cs"/>
          <w:sz w:val="44"/>
          <w:szCs w:val="44"/>
          <w:rtl/>
        </w:rPr>
        <w:t>-</w:t>
      </w:r>
      <w:r w:rsidR="00CB7AED" w:rsidRPr="00F05107">
        <w:rPr>
          <w:rFonts w:hint="cs"/>
          <w:sz w:val="44"/>
          <w:szCs w:val="44"/>
          <w:rtl/>
        </w:rPr>
        <w:t>: (</w:t>
      </w:r>
      <w:r w:rsidRPr="00F05107">
        <w:rPr>
          <w:rFonts w:hint="cs"/>
          <w:sz w:val="44"/>
          <w:szCs w:val="44"/>
          <w:rtl/>
        </w:rPr>
        <w:t>يقول الله تعالى: أنا أغنى الشركاء عن الشرك مَن عمل عملاً، وأشرك فيه معي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غيري تركته وشركه)، بل سمى الله التسمية بعبد الحارث شركًا، كما قال تعالى</w:t>
      </w:r>
      <w:r w:rsidRPr="00F05107">
        <w:rPr>
          <w:rFonts w:hint="cs"/>
          <w:sz w:val="44"/>
          <w:szCs w:val="44"/>
        </w:rPr>
        <w:t>:</w:t>
      </w:r>
      <w:r w:rsid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{فَلَمَّا آتَاهُمَا صَالِحاً جَعَلاَ لَهُ شُرَكَاءَ فِيمَا آتَاهُمَا} (الأعراف: 190) فإنه أخرج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الإمام أحمد، والترمذي من حديث سمرة أنه قال صلى الله عليه وسلم: (لما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حملت حواء - وكان لا يعيش لها ولد - طاف بها إبليس، وقال: لا يعيش لك ولد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حتى تسميه عبد الحارث فسمته، فعاش، وكان ذلك من وحي الشيطان وأمره،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فأنزل الله الآيات،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وسمى هذه التسمية شركًا، وكان إبليس تَسَمَّى بالحارث</w:t>
      </w:r>
      <w:r w:rsidR="00CB7AED" w:rsidRPr="00F05107">
        <w:rPr>
          <w:rFonts w:hint="cs"/>
          <w:sz w:val="44"/>
          <w:szCs w:val="44"/>
          <w:rtl/>
        </w:rPr>
        <w:t xml:space="preserve">) </w:t>
      </w:r>
      <w:r w:rsidRPr="00F05107">
        <w:rPr>
          <w:rFonts w:hint="cs"/>
          <w:sz w:val="44"/>
          <w:szCs w:val="44"/>
          <w:rtl/>
        </w:rPr>
        <w:t>والقصة في الدر المنثور وغيره</w:t>
      </w:r>
      <w:r w:rsidRPr="00F05107">
        <w:rPr>
          <w:rFonts w:hint="cs"/>
          <w:sz w:val="44"/>
          <w:szCs w:val="44"/>
        </w:rPr>
        <w:t>.</w:t>
      </w:r>
      <w:r w:rsidRPr="00F05107">
        <w:rPr>
          <w:rFonts w:hint="cs"/>
          <w:sz w:val="44"/>
          <w:szCs w:val="44"/>
        </w:rPr>
        <w:br/>
      </w:r>
    </w:p>
    <w:p w14:paraId="40876075" w14:textId="77777777" w:rsidR="00271C5A" w:rsidRPr="00271C5A" w:rsidRDefault="00271C5A" w:rsidP="00271C5A">
      <w:pPr>
        <w:widowControl w:val="0"/>
        <w:ind w:left="567" w:firstLine="0"/>
        <w:jc w:val="center"/>
        <w:rPr>
          <w:b/>
          <w:bCs/>
          <w:sz w:val="44"/>
          <w:szCs w:val="44"/>
          <w:rtl/>
        </w:rPr>
      </w:pPr>
      <w:r w:rsidRPr="00271C5A">
        <w:rPr>
          <w:rFonts w:hint="cs"/>
          <w:b/>
          <w:bCs/>
          <w:sz w:val="44"/>
          <w:szCs w:val="44"/>
          <w:rtl/>
        </w:rPr>
        <w:t>فصل</w:t>
      </w:r>
    </w:p>
    <w:p w14:paraId="2FEF4ECA" w14:textId="77777777" w:rsidR="007E25E1" w:rsidRDefault="006350C3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t>قد عرفت من هذا كله أن مَن اعتقد في شجرٍ أو حجرٍ أو قبرٍ أو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مَلَكٍ أو جنيٍّ أو حيٍّ أو ميتٍ أنه ينفع أو يضر أو أنه يقرب إلى الله أو يشفع عنده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في حاجة من حوائج الدنيا بمجرد التشفع به والتوسل إلى الرب تعالى -إلا ما ورد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في حديث فيه مقال في حق نبينا محمدٍ- صلى الله عليه وسلم أو نحو ذلك</w:t>
      </w:r>
      <w:r w:rsidRPr="00F05107">
        <w:rPr>
          <w:rFonts w:hint="cs"/>
          <w:sz w:val="44"/>
          <w:szCs w:val="44"/>
        </w:rPr>
        <w:t xml:space="preserve"> </w:t>
      </w:r>
      <w:r w:rsidRPr="00F05107">
        <w:rPr>
          <w:rFonts w:hint="cs"/>
          <w:sz w:val="44"/>
          <w:szCs w:val="44"/>
          <w:rtl/>
        </w:rPr>
        <w:t xml:space="preserve">فإنه قد أشرك مع </w:t>
      </w:r>
      <w:r w:rsidRPr="00F05107">
        <w:rPr>
          <w:rFonts w:hint="cs"/>
          <w:sz w:val="44"/>
          <w:szCs w:val="44"/>
          <w:rtl/>
        </w:rPr>
        <w:lastRenderedPageBreak/>
        <w:t>الله غيره، واعتقد ما لا يحل اعتقاده، كما اعتقد المشركون في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الأوثان، فضلاً عمن ينذر بماله وولده لميت أو حي، أو يطلب من ذلك ما لا يُطْلَب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إلا من الله تعالى من الحاجات من عافية مريضه، أو قدوم غائبه أو نيله لأي مطلب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من المطالب، فإن هذا هو الشرك بعينه الذي كان عليه عباد الأصنام، والنذور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بالمال على الميت ونحوه والنحر على القبر والتوسل به وطلب الحاجات منه هو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بعينه الذي كان تفعله الجاهلية، وإنما يفعلونه لما يسمونه وثنًا وصنمًا، وفعله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القبوريون لما يسمونه وليًّا وقبرًا ومشهدًا، والأسماء لا أثر لها ولا تغير المعاني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ضرورة لغوية وعقلية وشرعية؛ فإن مَن شرب الخمر وسماها ماءً ما شرب إلا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خمرًا، وعقابه عقاب شارب الخمر، ولعله يزيد عقابه للتدليس والكذب في التسمية،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وقد ثبت في الأحاديث أنه يأتي قوم يشربون الخمر يسمونها بغير اسمها، وصدق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صلى الله عليه وسلم؛ فإنه قد أتى طوائف من الفسقة يشربون الخمر، ويسمونها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نبيذًا، وأول مَن سمى ما فيه غضب الله وعصيانه بالأسماء المحبوبة عند السامعين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إبليس لعنه الله؛ فإنه قال لأبي البشر آدم عليه السلام: {يَا آدَمُ هَلْ أَدُلُّكَ عَلَى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شَجَرَةِ الْخُلْدِ وَمُلْكٍ لاَّ يَبْلَى} (طه: 120)، فسمى الشجرة التي نهى الله تعالى آدم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عن قربانها شجرة الخلد جذبًا لطبعه إليها، وهزًّا لنشاطه إلى قربانها، وتدلّيا عليه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بالاسم الذي اخترعه لها، كما يسمي إخوانه المقلدون الحشيشة بلقمة الراحة، وكما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يسمي الظلمة ما يقبضونه من أموال عباد الله ظلمًا وعدوانًا أدبًا، فيقولون: أدب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القتل، أدب السرقة، أدب التهمة، بتحريف اسم الظلم إلى اسم الأدب، كما</w:t>
      </w:r>
      <w:r w:rsidR="00CB7AED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يحرفونه في بعض المقبوضات إلى اسم النفاعة، وفي بعضها إلى اسم السباقة،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وفي بعضها أدب المكاييل والموازين وكل ذلك اسمه عند الله ظلم وعدوان، كما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يعرفه مَن شم رائحة الكتاب والسنة، وكل ذلك مأخوذ عن إبليس حيث سمى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الشجرة المنهي عنها شجرة الخلد</w:t>
      </w:r>
      <w:r w:rsidRPr="00F05107">
        <w:rPr>
          <w:rFonts w:hint="cs"/>
          <w:sz w:val="44"/>
          <w:szCs w:val="44"/>
        </w:rPr>
        <w:t>.</w:t>
      </w:r>
    </w:p>
    <w:p w14:paraId="2F749BFF" w14:textId="0AAE6198" w:rsidR="007E25E1" w:rsidRDefault="006350C3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lastRenderedPageBreak/>
        <w:t>وكذلك تسمية القبر</w:t>
      </w:r>
      <w:r w:rsidR="00B204ED">
        <w:rPr>
          <w:rFonts w:hint="cs"/>
          <w:sz w:val="44"/>
          <w:szCs w:val="44"/>
          <w:rtl/>
        </w:rPr>
        <w:t>:</w:t>
      </w:r>
      <w:r w:rsidRPr="00F05107">
        <w:rPr>
          <w:rFonts w:hint="cs"/>
          <w:sz w:val="44"/>
          <w:szCs w:val="44"/>
          <w:rtl/>
        </w:rPr>
        <w:t xml:space="preserve"> مشهدًا، ومَن يعتقدون فيه</w:t>
      </w:r>
      <w:r w:rsidR="00B204ED">
        <w:rPr>
          <w:rFonts w:hint="cs"/>
          <w:sz w:val="44"/>
          <w:szCs w:val="44"/>
          <w:rtl/>
        </w:rPr>
        <w:t>:</w:t>
      </w:r>
      <w:r w:rsidRPr="00F05107">
        <w:rPr>
          <w:rFonts w:hint="cs"/>
          <w:sz w:val="44"/>
          <w:szCs w:val="44"/>
          <w:rtl/>
        </w:rPr>
        <w:t xml:space="preserve"> وليًّا</w:t>
      </w:r>
      <w:r w:rsidR="00B204ED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لا يُخرجه عن اسم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الصنم والوثن؛ إذ هم معاملون لها معاملةَ المشركين للأصنام، ويطوفون بهم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طواف الحجاج ببيت الله الحرام، ويستلمونهم استلامهم لأركان البيت، ويخاطبون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الميت بالكلمات الكفرية من قولهم: على الله وعليك ويهتفون بأسمائهم عند الشدائد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ونحوها، وكل قوم لهم رجل ينادونه؛ فأهل العراق، والهند يدعون عبد القادر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الجيلي، وأهل التهائم لهم في كل بلد ميت يهتفون باسمه، يقولون: يا زيلعي</w:t>
      </w:r>
      <w:r w:rsidR="00150D73">
        <w:rPr>
          <w:rFonts w:hint="cs"/>
          <w:sz w:val="44"/>
          <w:szCs w:val="44"/>
          <w:rtl/>
        </w:rPr>
        <w:t>،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يا ابن العجيل، وأهل مكة وأهل الطائف: يا ابن العباس، وأهل مصر</w:t>
      </w:r>
      <w:r w:rsidR="005D3983" w:rsidRPr="00F05107">
        <w:rPr>
          <w:rFonts w:hint="cs"/>
          <w:sz w:val="44"/>
          <w:szCs w:val="44"/>
          <w:rtl/>
        </w:rPr>
        <w:t>:</w:t>
      </w:r>
      <w:r w:rsidRPr="00F05107">
        <w:rPr>
          <w:rFonts w:hint="cs"/>
          <w:sz w:val="44"/>
          <w:szCs w:val="44"/>
          <w:rtl/>
        </w:rPr>
        <w:t xml:space="preserve"> يا رفاعي</w:t>
      </w:r>
      <w:r w:rsidR="00150D73">
        <w:rPr>
          <w:rFonts w:hint="cs"/>
          <w:sz w:val="44"/>
          <w:szCs w:val="44"/>
          <w:rtl/>
        </w:rPr>
        <w:t>،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يا بدوي</w:t>
      </w:r>
      <w:r w:rsidR="005D3983" w:rsidRPr="00F05107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والسادة البكرية وأهل الجبال</w:t>
      </w:r>
      <w:r w:rsidR="005D3983" w:rsidRPr="00F05107">
        <w:rPr>
          <w:rFonts w:hint="cs"/>
          <w:sz w:val="44"/>
          <w:szCs w:val="44"/>
          <w:rtl/>
        </w:rPr>
        <w:t>:</w:t>
      </w:r>
      <w:r w:rsidRPr="00F05107">
        <w:rPr>
          <w:rFonts w:hint="cs"/>
          <w:sz w:val="44"/>
          <w:szCs w:val="44"/>
          <w:rtl/>
        </w:rPr>
        <w:t xml:space="preserve"> يا أبا طير: وأهل اليمن</w:t>
      </w:r>
      <w:r w:rsidR="005D3983" w:rsidRPr="00F05107">
        <w:rPr>
          <w:rFonts w:hint="cs"/>
          <w:sz w:val="44"/>
          <w:szCs w:val="44"/>
          <w:rtl/>
        </w:rPr>
        <w:t>:</w:t>
      </w:r>
      <w:r w:rsidRPr="00F05107">
        <w:rPr>
          <w:rFonts w:hint="cs"/>
          <w:sz w:val="44"/>
          <w:szCs w:val="44"/>
          <w:rtl/>
        </w:rPr>
        <w:t xml:space="preserve"> يا ابن علوان</w:t>
      </w:r>
      <w:r w:rsidRPr="00F05107">
        <w:rPr>
          <w:rFonts w:hint="cs"/>
          <w:sz w:val="44"/>
          <w:szCs w:val="44"/>
        </w:rPr>
        <w:t>.</w:t>
      </w:r>
    </w:p>
    <w:p w14:paraId="5BFFDE78" w14:textId="27913F2F" w:rsidR="007E25E1" w:rsidRDefault="006350C3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t>وفي كل قرية أموات يهتفون بهم، وينادونهم، ويرجونهم لجلب الخير،</w:t>
      </w:r>
      <w:r w:rsidR="00FA761B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ودفع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الضر، وهو بعينه فعل المشركين في الأصنام، كما قلنا في الأبيات النجدية</w:t>
      </w:r>
      <w:r w:rsidRPr="00F05107">
        <w:rPr>
          <w:rFonts w:hint="cs"/>
          <w:sz w:val="44"/>
          <w:szCs w:val="44"/>
        </w:rPr>
        <w:t>:</w:t>
      </w:r>
    </w:p>
    <w:p w14:paraId="421F7A3B" w14:textId="02069164" w:rsidR="009565BA" w:rsidRPr="00F05107" w:rsidRDefault="006350C3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t>أعادوا بها معنى سواع ومثله ... يغوث ووَدّ ليس ذلك من ودي</w:t>
      </w:r>
      <w:r w:rsidRPr="00F05107">
        <w:rPr>
          <w:rFonts w:hint="cs"/>
          <w:sz w:val="44"/>
          <w:szCs w:val="44"/>
        </w:rPr>
        <w:br/>
      </w:r>
      <w:r w:rsidRPr="00F05107">
        <w:rPr>
          <w:rFonts w:hint="cs"/>
          <w:sz w:val="44"/>
          <w:szCs w:val="44"/>
          <w:rtl/>
        </w:rPr>
        <w:t>وقد هتفوا عند الشدائد باسمها ... كما يهتف المضطر بالصمد الفردِ</w:t>
      </w:r>
      <w:r w:rsidRPr="00F05107">
        <w:rPr>
          <w:rFonts w:hint="cs"/>
          <w:sz w:val="44"/>
          <w:szCs w:val="44"/>
        </w:rPr>
        <w:br/>
      </w:r>
      <w:r w:rsidRPr="00F05107">
        <w:rPr>
          <w:rFonts w:hint="cs"/>
          <w:sz w:val="44"/>
          <w:szCs w:val="44"/>
          <w:rtl/>
        </w:rPr>
        <w:t>وكم نحروا في سوحها من نحيرة ... أُهِلَّتْ لغير الله جهلاً على عمدِ</w:t>
      </w:r>
      <w:r w:rsidRPr="00F05107">
        <w:rPr>
          <w:rFonts w:hint="cs"/>
          <w:sz w:val="44"/>
          <w:szCs w:val="44"/>
        </w:rPr>
        <w:br/>
      </w:r>
      <w:r w:rsidRPr="00F05107">
        <w:rPr>
          <w:rFonts w:hint="cs"/>
          <w:sz w:val="44"/>
          <w:szCs w:val="44"/>
          <w:rtl/>
        </w:rPr>
        <w:t>وكم طائف حول القبور مقبلاً ... ويلتمس الأركان منهن بالأيدي</w:t>
      </w:r>
      <w:r w:rsidRPr="00F05107">
        <w:rPr>
          <w:rFonts w:hint="cs"/>
          <w:sz w:val="44"/>
          <w:szCs w:val="44"/>
        </w:rPr>
        <w:br/>
      </w:r>
      <w:r w:rsidRPr="00F05107">
        <w:rPr>
          <w:rFonts w:hint="cs"/>
          <w:sz w:val="44"/>
          <w:szCs w:val="44"/>
          <w:rtl/>
        </w:rPr>
        <w:t>فإن قال: إنما نحرت لله، وذكرت اسم الله عليه، فقل: إن كان النحر لله،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فلأي شيءٍ قرَّبت ما تنحره من باب مشهد من تفضله وتعتقد فيه؟ هل أردت بذلك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تعظيمه؟ إن قال: نعم، فقل له: هذا النحر لغير الله، بل أشركت مع الله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تعالى غيره، وإن لم ترد تعظيمه، فهل أردت توسيخ باب المشهد، وتنجيس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الداخلين إليه؟ أنت تعلم يقينًا أنك ما أردت ذلك أصل</w:t>
      </w:r>
      <w:r w:rsidR="00150D73">
        <w:rPr>
          <w:rFonts w:hint="cs"/>
          <w:sz w:val="44"/>
          <w:szCs w:val="44"/>
          <w:rtl/>
        </w:rPr>
        <w:t>ً</w:t>
      </w:r>
      <w:r w:rsidRPr="00F05107">
        <w:rPr>
          <w:rFonts w:hint="cs"/>
          <w:sz w:val="44"/>
          <w:szCs w:val="44"/>
          <w:rtl/>
        </w:rPr>
        <w:t>ا، ولا أردت إلا الأول،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ولا خرجت من بيتك إلا لقصده، ثم كذلك دعاؤهم له، فهذا الذي عليه هؤلاء شرك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بلا ريبٍ</w:t>
      </w:r>
      <w:r w:rsidRPr="00F05107">
        <w:rPr>
          <w:rFonts w:hint="cs"/>
          <w:sz w:val="44"/>
          <w:szCs w:val="44"/>
        </w:rPr>
        <w:t>.</w:t>
      </w:r>
    </w:p>
    <w:p w14:paraId="409A5B7B" w14:textId="2D277907" w:rsidR="007E25E1" w:rsidRDefault="006350C3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t>وقد يعتقدون في بعض فَسقة الأحياء، وينادونهم في الشدة والرخاء،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 xml:space="preserve">وهو عاكفٌ </w:t>
      </w:r>
      <w:r w:rsidRPr="00F05107">
        <w:rPr>
          <w:rFonts w:hint="cs"/>
          <w:sz w:val="44"/>
          <w:szCs w:val="44"/>
          <w:rtl/>
        </w:rPr>
        <w:lastRenderedPageBreak/>
        <w:t>على القبائح، لا يحضر حيث أمر الله عباده المؤمنين بالحضور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هناك، ولا يحضر جمعة ولا جماعة، ولا يعود مريضًا، ولا يشيع جنازة، ولا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يكتسب حلالاً، ويضم إلى ذلك دعوى التوكل، وعلم الغيب، ويجلب إليه إبليس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جماعة قد عشَّش في قلوبهم، وباض فيها، وفرَّخ، يصدقون بهتانه، ويعظمون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شأنه، ويجعلون هذا ندًّا لرب العالمين ومثلاً، فيا للعقول أين ذهبت، ويا للشرائع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كيف جهلت، {إِنَّ الَّذِينَ تَدْعُونَ مِن دُونِ اللَّهِ عِبَادٌ أَمْثَالُكُمْ} (الأعراف: 194)</w:t>
      </w:r>
      <w:r w:rsidR="007E25E1">
        <w:rPr>
          <w:rFonts w:hint="cs"/>
          <w:sz w:val="44"/>
          <w:szCs w:val="44"/>
          <w:rtl/>
        </w:rPr>
        <w:t>.</w:t>
      </w:r>
    </w:p>
    <w:p w14:paraId="177DB4A7" w14:textId="34AEBA62" w:rsidR="007E25E1" w:rsidRDefault="005F4F8D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(</w:t>
      </w:r>
      <w:r w:rsidR="006350C3" w:rsidRPr="00F05107">
        <w:rPr>
          <w:rFonts w:hint="cs"/>
          <w:sz w:val="44"/>
          <w:szCs w:val="44"/>
          <w:rtl/>
        </w:rPr>
        <w:t>فإن قلت</w:t>
      </w:r>
      <w:r>
        <w:rPr>
          <w:rFonts w:hint="cs"/>
          <w:sz w:val="44"/>
          <w:szCs w:val="44"/>
          <w:rtl/>
        </w:rPr>
        <w:t>)</w:t>
      </w:r>
      <w:r w:rsidR="006350C3" w:rsidRPr="00F05107">
        <w:rPr>
          <w:rFonts w:hint="cs"/>
          <w:sz w:val="44"/>
          <w:szCs w:val="44"/>
          <w:rtl/>
        </w:rPr>
        <w:t>: أفيصير هؤلاء الذين يعتقدون في القبور والأولياء والفسقة والخلفاء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 xml:space="preserve">مشركين كالذين يعتقدون في الأصنام؟! </w:t>
      </w:r>
      <w:r>
        <w:rPr>
          <w:rFonts w:hint="cs"/>
          <w:sz w:val="44"/>
          <w:szCs w:val="44"/>
          <w:rtl/>
        </w:rPr>
        <w:t>(</w:t>
      </w:r>
      <w:r w:rsidR="006350C3" w:rsidRPr="00F05107">
        <w:rPr>
          <w:rFonts w:hint="cs"/>
          <w:sz w:val="44"/>
          <w:szCs w:val="44"/>
          <w:rtl/>
        </w:rPr>
        <w:t>قلت</w:t>
      </w:r>
      <w:r>
        <w:rPr>
          <w:rFonts w:hint="cs"/>
          <w:sz w:val="44"/>
          <w:szCs w:val="44"/>
          <w:rtl/>
        </w:rPr>
        <w:t>)</w:t>
      </w:r>
      <w:r w:rsidR="006350C3" w:rsidRPr="00F05107">
        <w:rPr>
          <w:rFonts w:hint="cs"/>
          <w:sz w:val="44"/>
          <w:szCs w:val="44"/>
          <w:rtl/>
        </w:rPr>
        <w:t>: نعم، قد حصل منهم ما حصل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من أولئك، وساوَوْهم في ذلك، بل زادوا في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الاعتقاد، والانقياد، والاستعباد، فلا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فرق بينهم</w:t>
      </w:r>
      <w:r w:rsidR="006350C3" w:rsidRPr="00F05107">
        <w:rPr>
          <w:rFonts w:hint="cs"/>
          <w:sz w:val="44"/>
          <w:szCs w:val="44"/>
        </w:rPr>
        <w:t>.</w:t>
      </w:r>
      <w:r w:rsidR="006350C3" w:rsidRPr="00F05107">
        <w:rPr>
          <w:rFonts w:hint="cs"/>
          <w:sz w:val="44"/>
          <w:szCs w:val="44"/>
        </w:rPr>
        <w:br/>
      </w:r>
      <w:r>
        <w:rPr>
          <w:rFonts w:hint="cs"/>
          <w:sz w:val="44"/>
          <w:szCs w:val="44"/>
          <w:rtl/>
        </w:rPr>
        <w:t>(</w:t>
      </w:r>
      <w:r w:rsidR="006350C3" w:rsidRPr="00F05107">
        <w:rPr>
          <w:rFonts w:hint="cs"/>
          <w:sz w:val="44"/>
          <w:szCs w:val="44"/>
          <w:rtl/>
        </w:rPr>
        <w:t>فإن قلت</w:t>
      </w:r>
      <w:r>
        <w:rPr>
          <w:rFonts w:hint="cs"/>
          <w:sz w:val="44"/>
          <w:szCs w:val="44"/>
          <w:rtl/>
        </w:rPr>
        <w:t>)</w:t>
      </w:r>
      <w:r w:rsidR="006350C3" w:rsidRPr="00F05107">
        <w:rPr>
          <w:rFonts w:hint="cs"/>
          <w:sz w:val="44"/>
          <w:szCs w:val="44"/>
          <w:rtl/>
        </w:rPr>
        <w:t>: هؤلاء القبوريون يقولون: نحن لا نشرك بالله تعالى، ولا نجعل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 xml:space="preserve">له ندًّا، والالتجاء إلى الأولياء ليس شركًا، </w:t>
      </w:r>
      <w:r>
        <w:rPr>
          <w:rFonts w:hint="cs"/>
          <w:sz w:val="44"/>
          <w:szCs w:val="44"/>
          <w:rtl/>
        </w:rPr>
        <w:t>(</w:t>
      </w:r>
      <w:r w:rsidR="006350C3" w:rsidRPr="00F05107">
        <w:rPr>
          <w:rFonts w:hint="cs"/>
          <w:sz w:val="44"/>
          <w:szCs w:val="44"/>
          <w:rtl/>
        </w:rPr>
        <w:t>قلت</w:t>
      </w:r>
      <w:r>
        <w:rPr>
          <w:rFonts w:hint="cs"/>
          <w:sz w:val="44"/>
          <w:szCs w:val="44"/>
          <w:rtl/>
        </w:rPr>
        <w:t>)</w:t>
      </w:r>
      <w:r w:rsidR="006350C3" w:rsidRPr="00F05107">
        <w:rPr>
          <w:rFonts w:hint="cs"/>
          <w:sz w:val="44"/>
          <w:szCs w:val="44"/>
          <w:rtl/>
        </w:rPr>
        <w:t>: نعم {يَقُولُونَ بَأَفْوَاهِهِم مَّا لَيْسَ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فِي قُلُوبِهِمْ} (آل عمران: 167)</w:t>
      </w:r>
      <w:r w:rsidR="006F7939">
        <w:rPr>
          <w:rFonts w:hint="cs"/>
          <w:sz w:val="44"/>
          <w:szCs w:val="44"/>
          <w:rtl/>
        </w:rPr>
        <w:t>،</w:t>
      </w:r>
      <w:r w:rsidR="006350C3" w:rsidRPr="00F05107">
        <w:rPr>
          <w:rFonts w:hint="cs"/>
          <w:sz w:val="44"/>
          <w:szCs w:val="44"/>
          <w:rtl/>
        </w:rPr>
        <w:t xml:space="preserve"> لكن هذا جهلٌ منهم بمعنى الشرك؛ فإن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تعظيمهم الأولياء، ونحرهم النحائر لهم شرك، والله تعالى يقول: {فَصَلِّ لِرَبِّكَ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وَانْحَرْ} (الكوثر: 2)</w:t>
      </w:r>
      <w:r w:rsidR="006F7939">
        <w:rPr>
          <w:rFonts w:hint="cs"/>
          <w:sz w:val="44"/>
          <w:szCs w:val="44"/>
          <w:rtl/>
        </w:rPr>
        <w:t>،</w:t>
      </w:r>
      <w:r w:rsidR="006350C3" w:rsidRPr="00F05107">
        <w:rPr>
          <w:rFonts w:hint="cs"/>
          <w:sz w:val="44"/>
          <w:szCs w:val="44"/>
          <w:rtl/>
        </w:rPr>
        <w:t xml:space="preserve"> أي لا لغيره كما يفيده تقديم الظرف، ويقول تعالى</w:t>
      </w:r>
      <w:r w:rsidR="006350C3" w:rsidRPr="00F05107">
        <w:rPr>
          <w:rFonts w:hint="cs"/>
          <w:sz w:val="44"/>
          <w:szCs w:val="44"/>
        </w:rPr>
        <w:t>: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{فَلاَ تَدْعُوا مَعَ اللَّهِ أَحَداً} (الجن: 18) وقد عرفت -بما قدمنا قريبًا</w:t>
      </w:r>
      <w:r w:rsidR="00B204ED">
        <w:rPr>
          <w:rFonts w:hint="cs"/>
          <w:sz w:val="44"/>
          <w:szCs w:val="44"/>
          <w:rtl/>
        </w:rPr>
        <w:t>-</w:t>
      </w:r>
      <w:r w:rsidR="006350C3" w:rsidRPr="00F05107">
        <w:rPr>
          <w:rFonts w:hint="cs"/>
          <w:sz w:val="44"/>
          <w:szCs w:val="44"/>
          <w:rtl/>
        </w:rPr>
        <w:t xml:space="preserve"> أنه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سمى الرياء شركًا، فكيف بما ذكرناه؟ ! فهذا الذي يفعلونه لأوليائهم هو عين ما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فعله المشركون، وصاروا به مشركين، ولا ينفعهم قولهم: نحن لا نشرك بالله شيئًا؛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لأن فعلهم أكذب قولهم</w:t>
      </w:r>
      <w:r w:rsidR="006350C3" w:rsidRPr="00F05107">
        <w:rPr>
          <w:rFonts w:hint="cs"/>
          <w:sz w:val="44"/>
          <w:szCs w:val="44"/>
        </w:rPr>
        <w:t>.</w:t>
      </w:r>
    </w:p>
    <w:p w14:paraId="2634FDB7" w14:textId="4C8830F3" w:rsidR="007E25E1" w:rsidRDefault="004C4DB2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t>(</w:t>
      </w:r>
      <w:r w:rsidR="006350C3" w:rsidRPr="00F05107">
        <w:rPr>
          <w:rFonts w:hint="cs"/>
          <w:sz w:val="44"/>
          <w:szCs w:val="44"/>
          <w:rtl/>
        </w:rPr>
        <w:t>فإن قلت</w:t>
      </w:r>
      <w:r w:rsidRPr="00F05107">
        <w:rPr>
          <w:rFonts w:hint="cs"/>
          <w:sz w:val="44"/>
          <w:szCs w:val="44"/>
          <w:rtl/>
        </w:rPr>
        <w:t>)</w:t>
      </w:r>
      <w:r w:rsidR="006350C3" w:rsidRPr="00F05107">
        <w:rPr>
          <w:rFonts w:hint="cs"/>
          <w:sz w:val="44"/>
          <w:szCs w:val="44"/>
          <w:rtl/>
        </w:rPr>
        <w:t xml:space="preserve">: هم جاهلون أنهم مشركون بما يفعلونه، </w:t>
      </w:r>
      <w:r w:rsidRPr="00F05107">
        <w:rPr>
          <w:rFonts w:hint="cs"/>
          <w:sz w:val="44"/>
          <w:szCs w:val="44"/>
          <w:rtl/>
        </w:rPr>
        <w:t>(</w:t>
      </w:r>
      <w:r w:rsidR="006350C3" w:rsidRPr="00F05107">
        <w:rPr>
          <w:rFonts w:hint="cs"/>
          <w:sz w:val="44"/>
          <w:szCs w:val="44"/>
          <w:rtl/>
        </w:rPr>
        <w:t>قلت</w:t>
      </w:r>
      <w:r w:rsidRPr="00F05107">
        <w:rPr>
          <w:rFonts w:hint="cs"/>
          <w:sz w:val="44"/>
          <w:szCs w:val="44"/>
          <w:rtl/>
        </w:rPr>
        <w:t>)</w:t>
      </w:r>
      <w:r w:rsidR="006350C3" w:rsidRPr="00F05107">
        <w:rPr>
          <w:rFonts w:hint="cs"/>
          <w:sz w:val="44"/>
          <w:szCs w:val="44"/>
          <w:rtl/>
        </w:rPr>
        <w:t>: قد خرَّج الفقهاء في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كتب الفقه في باب الردة: أن مَن تكلم بكلمة الكفر يكفر، وإن لم يقصد معناها،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وهذا دال على أنهم لا يعرفون حقيقة الإسلام، ولا ماهية التوحيد، فصاروا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 xml:space="preserve">حيئنذٍ كفارًا كفرًا أصليًّا، فالله تعالى فرض على عباده إفراده </w:t>
      </w:r>
      <w:r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بالعبادة: {أَن لاَّ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lastRenderedPageBreak/>
        <w:t>تَعْبُدُوا إِلاَّ اللَّهَ} (هود: 26)</w:t>
      </w:r>
      <w:r w:rsidR="006F7939">
        <w:rPr>
          <w:rFonts w:hint="cs"/>
          <w:sz w:val="44"/>
          <w:szCs w:val="44"/>
          <w:rtl/>
        </w:rPr>
        <w:t>،</w:t>
      </w:r>
      <w:r w:rsidR="006350C3" w:rsidRPr="00F05107">
        <w:rPr>
          <w:rFonts w:hint="cs"/>
          <w:sz w:val="44"/>
          <w:szCs w:val="44"/>
          <w:rtl/>
        </w:rPr>
        <w:t xml:space="preserve"> وإخلاصها: {وَمَا أُمِرُوا إِلاَّ لِيَعْبُدُوا اللَّهَ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مُخْلِصِينَ لَهُ الدِّينَ} (البينة: 5) الآية، ومَن نادى الله ليلاً ونهارًا وسرًّا وجهارًا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وخوفًا وطمعًا، ثم نادَى معه غيره - فقد أشرك في العبادة؛ فإن الدعاء من العبادة،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وقد سماه الله تعالى عبادةً في قوله تعالى: { ... إِنَّ الَّذِينَ يَسْتَكْبِرُونَ عَنْ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عِبَادَتِي} (غافر: 60) بعد قوله: {ادْعُونِي أَسْتَجِبْ لَكُمْ ... } (غافر: 60</w:t>
      </w:r>
      <w:r w:rsidR="005D3983" w:rsidRPr="00F05107">
        <w:rPr>
          <w:rFonts w:hint="cs"/>
          <w:sz w:val="44"/>
          <w:szCs w:val="44"/>
          <w:rtl/>
        </w:rPr>
        <w:t>).</w:t>
      </w:r>
      <w:r w:rsidR="006350C3" w:rsidRPr="00F05107">
        <w:rPr>
          <w:rFonts w:hint="cs"/>
          <w:sz w:val="44"/>
          <w:szCs w:val="44"/>
        </w:rPr>
        <w:br/>
      </w:r>
      <w:r w:rsidRPr="00F05107">
        <w:rPr>
          <w:rFonts w:hint="cs"/>
          <w:sz w:val="44"/>
          <w:szCs w:val="44"/>
          <w:rtl/>
        </w:rPr>
        <w:t>(</w:t>
      </w:r>
      <w:r w:rsidR="006350C3" w:rsidRPr="00F05107">
        <w:rPr>
          <w:rFonts w:hint="cs"/>
          <w:sz w:val="44"/>
          <w:szCs w:val="44"/>
          <w:rtl/>
        </w:rPr>
        <w:t>فإن قلت</w:t>
      </w:r>
      <w:r w:rsidRPr="00F05107">
        <w:rPr>
          <w:rFonts w:hint="cs"/>
          <w:sz w:val="44"/>
          <w:szCs w:val="44"/>
          <w:rtl/>
        </w:rPr>
        <w:t>)</w:t>
      </w:r>
      <w:r w:rsidR="006350C3" w:rsidRPr="00F05107">
        <w:rPr>
          <w:rFonts w:hint="cs"/>
          <w:sz w:val="44"/>
          <w:szCs w:val="44"/>
          <w:rtl/>
        </w:rPr>
        <w:t>: فإذا كانوا مشركين وجب جهادهم، والسلوك فيهم ما سلك رسول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 xml:space="preserve">الله -صلى الله عليه وسلم- في المشركين، </w:t>
      </w:r>
      <w:r w:rsidRPr="00F05107">
        <w:rPr>
          <w:rFonts w:hint="cs"/>
          <w:sz w:val="44"/>
          <w:szCs w:val="44"/>
          <w:rtl/>
        </w:rPr>
        <w:t>(</w:t>
      </w:r>
      <w:r w:rsidR="006350C3" w:rsidRPr="00F05107">
        <w:rPr>
          <w:rFonts w:hint="cs"/>
          <w:sz w:val="44"/>
          <w:szCs w:val="44"/>
          <w:rtl/>
        </w:rPr>
        <w:t>قلت</w:t>
      </w:r>
      <w:r w:rsidRPr="00F05107">
        <w:rPr>
          <w:rFonts w:hint="cs"/>
          <w:sz w:val="44"/>
          <w:szCs w:val="44"/>
          <w:rtl/>
        </w:rPr>
        <w:t>)</w:t>
      </w:r>
      <w:r w:rsidR="006350C3" w:rsidRPr="00F05107">
        <w:rPr>
          <w:rFonts w:hint="cs"/>
          <w:sz w:val="44"/>
          <w:szCs w:val="44"/>
          <w:rtl/>
        </w:rPr>
        <w:t>: إلى هذا ذهب طائفة من أئمة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العلم، فقالوا: يجب أولاً دعاؤهم إلى التوحيد، وإبانة أن ما يعتقدونه ينفع ويضر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لا يُغني عنهم من الله شيئًا، وأنهم أمثالهم، وأن هذا الاعتقاد منهم فيهم شركٌ، لا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يتم الإيمان بما جاءت به الرسل إلا بتركه، والتوبة منه، وإفراد التوحيد اعتقادًا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وعملاً لله وحده. وهذا واجب على العلماء، أي</w:t>
      </w:r>
      <w:r w:rsidRPr="00F05107">
        <w:rPr>
          <w:rFonts w:hint="cs"/>
          <w:sz w:val="44"/>
          <w:szCs w:val="44"/>
          <w:rtl/>
        </w:rPr>
        <w:t>:</w:t>
      </w:r>
      <w:r w:rsidR="006350C3" w:rsidRPr="00F05107">
        <w:rPr>
          <w:rFonts w:hint="cs"/>
          <w:sz w:val="44"/>
          <w:szCs w:val="44"/>
          <w:rtl/>
        </w:rPr>
        <w:t xml:space="preserve"> بيان أن ذلك الاعتقاد الذي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تفرعت عنه النذور، والنحائر، والطواف بالقبور شرك محرم، وأنه عين ما كان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يفعله المشركون لأصنامهم، فإذا أبانت العلماء ذلك للأئمة والملوك وجب على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الأئمة والملوك بعْث دعاة إلى إخلاص التوحيد، فمَن رجع وأقر حُقن عليه دمه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وماله وذراريه، ومَن أصر فقد أباح الله منه ما أباح لرسوله -صلى الله عليه وسلم</w:t>
      </w:r>
      <w:r w:rsidR="00145276">
        <w:rPr>
          <w:rFonts w:hint="cs"/>
          <w:sz w:val="44"/>
          <w:szCs w:val="44"/>
          <w:rtl/>
        </w:rPr>
        <w:t>-</w:t>
      </w:r>
      <w:r w:rsidR="005D3983" w:rsidRPr="00F05107">
        <w:rPr>
          <w:sz w:val="44"/>
          <w:szCs w:val="44"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من المشركين</w:t>
      </w:r>
      <w:r w:rsidR="007E25E1">
        <w:rPr>
          <w:rFonts w:hint="cs"/>
          <w:sz w:val="44"/>
          <w:szCs w:val="44"/>
          <w:rtl/>
        </w:rPr>
        <w:t>.</w:t>
      </w:r>
    </w:p>
    <w:p w14:paraId="7973C541" w14:textId="5120F563" w:rsidR="007E25E1" w:rsidRDefault="006350C3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t>(فإن قلت): الاستغاثة قد ثبتت في الأحاديث؛ فإنه قد صح أن العباد يوم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القيامة يستغيثون بآدم أبي البشر، ثم بنوح، ثم بإبراهيم، ثم بموسى، ثم بعيسى،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وينتهون إلى محمد -صلى الله عليه وسلم- بعد اعتذار كل واحد من الأنبياء،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 xml:space="preserve">فهذا دليل على أن الاستغاثة بغير الله ليست بمنكرٍ، </w:t>
      </w:r>
      <w:r w:rsidR="004C4DB2" w:rsidRPr="00F05107">
        <w:rPr>
          <w:rFonts w:hint="cs"/>
          <w:sz w:val="44"/>
          <w:szCs w:val="44"/>
          <w:rtl/>
        </w:rPr>
        <w:t>(</w:t>
      </w:r>
      <w:r w:rsidRPr="00F05107">
        <w:rPr>
          <w:rFonts w:hint="cs"/>
          <w:sz w:val="44"/>
          <w:szCs w:val="44"/>
          <w:rtl/>
        </w:rPr>
        <w:t>قلت</w:t>
      </w:r>
      <w:r w:rsidR="004C4DB2" w:rsidRPr="00F05107">
        <w:rPr>
          <w:rFonts w:hint="cs"/>
          <w:sz w:val="44"/>
          <w:szCs w:val="44"/>
          <w:rtl/>
        </w:rPr>
        <w:t>)</w:t>
      </w:r>
      <w:r w:rsidRPr="00F05107">
        <w:rPr>
          <w:rFonts w:hint="cs"/>
          <w:sz w:val="44"/>
          <w:szCs w:val="44"/>
          <w:rtl/>
        </w:rPr>
        <w:t>: هذا تلبيس؛ فإن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الاستغاثة بالمخلوقين الأحياء -فيما يقدرون عليه-</w:t>
      </w:r>
      <w:r w:rsidR="00145276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لا ينكرها أحد؛ وقد قال الله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تعالى -في قصة موسى مع الإسرائيلي والقبطي-: {فَاسْتَغَاثَهُ الَّذِي مِن شِيعَتِهِ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 xml:space="preserve">عَلَى </w:t>
      </w:r>
      <w:r w:rsidRPr="00F05107">
        <w:rPr>
          <w:rFonts w:hint="cs"/>
          <w:sz w:val="44"/>
          <w:szCs w:val="44"/>
          <w:rtl/>
        </w:rPr>
        <w:lastRenderedPageBreak/>
        <w:t>الَّذِي مِنْ عَدُوِّهِ} (القصص: 15)</w:t>
      </w:r>
      <w:r w:rsidR="006F7939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وإنما الكلام في استغاثة القبوريين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وغيرهم بأوليائهم، وطلبهم منهم أمورًا لا يقدر عليها إلا الله تعالى من عافية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المريض وغيرها، بل أعجب من هذا أن القبوريين وغيرهم من الأحياء ومن أتباع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مَن يعتقدون فيه - يجعلون له حصة من الولد إن عاش، ويشترون منه الحمل في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بطن أمه ليعيش، ويأتون بمنكراتٍ ما بلغ إليها المشركون، ولقد أخبرني بعض مَن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يتولى قبض ما ينذر القبوريون لبعض أهل القبور أنه جاء إنسان بدراهم وحلية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نسائه، وقال</w:t>
      </w:r>
      <w:r w:rsidR="00155283">
        <w:rPr>
          <w:rFonts w:hint="cs"/>
          <w:sz w:val="44"/>
          <w:szCs w:val="44"/>
          <w:rtl/>
        </w:rPr>
        <w:t>:</w:t>
      </w:r>
      <w:r w:rsidRPr="00F05107">
        <w:rPr>
          <w:rFonts w:hint="cs"/>
          <w:sz w:val="44"/>
          <w:szCs w:val="44"/>
          <w:rtl/>
        </w:rPr>
        <w:t xml:space="preserve"> (هذه لسيِّده فلان) -يريد صاحب القبر- نصف مهر ابنتي؛ لأني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زوَّجتها، وكنت ملَّكت نصفها فلانًا -يريد صاحب القبر-، وهذا شيء ما بلغ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إليه عُبَّاد الأصنام، وهو داخل تحت قول الله تعالى: {وَيَجْعَلُونَ لِمَا لاَ يَعْلَمُونَ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نَصِيباً مِّمَّا رَزَقْنَاهُمْ} (النحل: 56) بلا شك ولا ريب، نعم استغاثة العباد يوم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القيامة، وطلبهم من الأنبياء إنما يدعون الله تعالى يفصل بين العباد بالحساب حتى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يريحهم من هول الموقف، وهذا لا شك في جوازه</w:t>
      </w:r>
      <w:r w:rsidR="004C4DB2" w:rsidRPr="00F05107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أعني</w:t>
      </w:r>
      <w:r w:rsidR="004C4DB2" w:rsidRPr="00F05107">
        <w:rPr>
          <w:rFonts w:hint="cs"/>
          <w:sz w:val="44"/>
          <w:szCs w:val="44"/>
          <w:rtl/>
        </w:rPr>
        <w:t>:</w:t>
      </w:r>
      <w:r w:rsidRPr="00F05107">
        <w:rPr>
          <w:rFonts w:hint="cs"/>
          <w:sz w:val="44"/>
          <w:szCs w:val="44"/>
          <w:rtl/>
        </w:rPr>
        <w:t xml:space="preserve"> طلب الدعاء لله تعالى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من بعض عباده لبعض، بل قال صلى الله عليه وسلم لعمر -رضي الله عنه</w:t>
      </w:r>
      <w:r w:rsidR="005D3983" w:rsidRPr="00F05107">
        <w:rPr>
          <w:sz w:val="44"/>
          <w:szCs w:val="44"/>
          <w:rtl/>
        </w:rPr>
        <w:t>–</w:t>
      </w:r>
      <w:r w:rsidRPr="00F05107">
        <w:rPr>
          <w:rFonts w:hint="cs"/>
          <w:sz w:val="44"/>
          <w:szCs w:val="44"/>
          <w:rtl/>
        </w:rPr>
        <w:t xml:space="preserve"> لما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خرج معتمرًا: (لا تنسنا -يا أخي- من دعائك) وأمرنا سبحانه أن ندعو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للمؤمنين، ونستغفر لهم، يعني قوله تعالى: {رَبَّنَا اغْفِرْ لَنَا وَلإِخْوَانِنَا الَّذِينَ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سَبَقُونَا بِالإِيمَانِ} (الحشر: 10)</w:t>
      </w:r>
      <w:r w:rsidR="004C4DB2" w:rsidRPr="00F05107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وقد قالت أم سليم -رضي الله عنها</w:t>
      </w:r>
      <w:r w:rsidR="00150D73">
        <w:rPr>
          <w:rFonts w:hint="cs"/>
          <w:sz w:val="44"/>
          <w:szCs w:val="44"/>
          <w:rtl/>
        </w:rPr>
        <w:t>-</w:t>
      </w:r>
      <w:r w:rsidR="004C4DB2" w:rsidRPr="00F05107">
        <w:rPr>
          <w:rFonts w:hint="cs"/>
          <w:sz w:val="44"/>
          <w:szCs w:val="44"/>
          <w:rtl/>
        </w:rPr>
        <w:t xml:space="preserve">: </w:t>
      </w:r>
      <w:r w:rsidRPr="00F05107">
        <w:rPr>
          <w:rFonts w:hint="cs"/>
          <w:sz w:val="44"/>
          <w:szCs w:val="44"/>
          <w:rtl/>
        </w:rPr>
        <w:t>(يا رسول الله، خادمك أنس ادعُ الله له)</w:t>
      </w:r>
      <w:r w:rsidR="006F7939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وقد كان الصحابة -رضي الله عنهم</w:t>
      </w:r>
      <w:r w:rsidRPr="00F05107">
        <w:rPr>
          <w:rFonts w:hint="cs"/>
          <w:sz w:val="44"/>
          <w:szCs w:val="44"/>
        </w:rPr>
        <w:t xml:space="preserve"> -</w:t>
      </w:r>
      <w:r w:rsidRPr="00F05107">
        <w:rPr>
          <w:rFonts w:hint="cs"/>
          <w:sz w:val="44"/>
          <w:szCs w:val="44"/>
          <w:rtl/>
        </w:rPr>
        <w:t>يطلبون الدعاء منه صلى الله عليه وسلم، وهو حي، وهذا أمر متفق على جوازه،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والكلام في طلب القبوريين من الأموات أو من الأحياء الذين لا يملكون لأنفسهم نفعًا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ولا ضرًّا، ولا موتًا، ولا حياة ولا نشورًا -أن يشفوا مرضاهم، ويردوا غائبهم،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وينفّسوا على حُبْلاهم، وأن يسقوا زرعهم، ويدرّوا ضروع مواشيهم، ويحفظوها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من العين، ونحو ذلك من المطالب التي لا يقدر عليها إلا الله تعالى!</w:t>
      </w:r>
      <w:r w:rsidR="005D3983" w:rsidRPr="00F05107">
        <w:rPr>
          <w:sz w:val="44"/>
          <w:szCs w:val="44"/>
          <w:rtl/>
        </w:rPr>
        <w:t>–</w:t>
      </w:r>
      <w:r w:rsidRPr="00F05107">
        <w:rPr>
          <w:rFonts w:hint="cs"/>
          <w:sz w:val="44"/>
          <w:szCs w:val="44"/>
          <w:rtl/>
        </w:rPr>
        <w:t xml:space="preserve"> هؤلاء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 xml:space="preserve">الذين قال الله فيهم: {وَالَّذِينَ تَدْعُونَ مِن دُونِهِ لاَ يَسْتَطِيعُونَ نَصْرَكُمْ وَلاَ </w:t>
      </w:r>
      <w:r w:rsidRPr="00F05107">
        <w:rPr>
          <w:rFonts w:hint="cs"/>
          <w:sz w:val="44"/>
          <w:szCs w:val="44"/>
          <w:rtl/>
        </w:rPr>
        <w:lastRenderedPageBreak/>
        <w:t>أَنفُسَهُمْ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يَنصُرُونَ} (الأعراف: 197)، {إِنَّ الَّذِينَ تَدْعُونَ مِن دُونِ اللَّهِ عِبَادٌ أَمْثَالُكُمْ} (الأعراف: 194)، فكيف يُطلب من الجماد أو من حي، الجماد خير منه؛ لأنه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لا تكليف عليه، وهذا يبين ما فعله المشركون الذين حكى الله ذلك عنهم في قوله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تعالى: {وَجَعَلُوا لِلَّهِ مِمَّا ذَرَأَ مِنَ الْحَرْثِ وَالأَنْعَامِ نَصِيباً فَقَالُوا هَذَا لِلَّهِ بِزَعْمِهِمْ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وَهَذَا لِشُرَكَائِنَا} (الأنعام: 136) الآية، وقال {وَيَجْعَلُونَ لِمَا لاَ يَعْلَمُونَ نَصِيباً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مِّمَّا رَزَقْنَاهُمْ تَاللَّهِ لَتُسْأَلُنَّ عَمَّا كُنتُمْ تَفْتَرُونَ} (النحل: 56) فهؤلاء القبوريون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المعتقدون في جهال الأحياء وضلالهم - سلكوا مسالك المشركين حذو القُذَّة بالقذة،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فاعتقدوا فيهم ما لا يجوز أن يُعتقد إلا في الله، وجعلوا لهم جزءًا من المال،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وقصدوا قبورهم من ديارهم للزيارة، وطافوا حول قبورهم، وقاموا خاضعين عند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قبورهم، وهتفوا بهم عند الشدائد، ونحروا تقربًا إليهم، وهذه هي أنواع العبادات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التي عرفناك، ولا أدري هل فيهم مَن يسجد لهم؟! لا أستبعد أن فيهم مَن يفعل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ذلك، بل أخبرني مَن أثق به أنه رأى مَن يسجد على عتبة باب مشهد الولي الذي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يقصده؛ تعظيمًا له وعبادة ويقسمون بأسمائهم! بل إذا حلف مَن عليه حق باسم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الله تعالى لم يُقبل منه! فإذا حلف باسم ولي من أوليائهم قبلوه وصدقوه، وهكذا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كانت عباد الأصنام! {وَإِذَا ذُكِرَ اللَّهُ وَحْدَهُ اشْمَأَزَّتْ قُلُوبُ الَّذِينَ لاَ يُؤْمِنُونَ</w:t>
      </w:r>
      <w:r w:rsid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بِالآخِرَةِ وَإِذَا ذُكِرَ الَّذِينَ مِن دُونِهِ إِذَا هُمْ يَسْتَبْشِرُونَ} (الزمر: 45) وفي</w:t>
      </w:r>
      <w:r w:rsidR="00461E84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الحديث الصحيح: (مَن حلف فليحلف بالله أو ليصمت)</w:t>
      </w:r>
      <w:r w:rsidR="00641D40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وسمع رسول الله</w:t>
      </w:r>
      <w:r w:rsidRPr="00F05107">
        <w:rPr>
          <w:rFonts w:hint="cs"/>
          <w:sz w:val="44"/>
          <w:szCs w:val="44"/>
        </w:rPr>
        <w:t xml:space="preserve"> </w:t>
      </w:r>
      <w:r w:rsidR="00145276">
        <w:rPr>
          <w:rFonts w:hint="cs"/>
          <w:sz w:val="44"/>
          <w:szCs w:val="44"/>
          <w:rtl/>
        </w:rPr>
        <w:t>-</w:t>
      </w:r>
      <w:r w:rsidRPr="00F05107">
        <w:rPr>
          <w:rFonts w:hint="cs"/>
          <w:sz w:val="44"/>
          <w:szCs w:val="44"/>
          <w:rtl/>
        </w:rPr>
        <w:t>صلى الله عليه وسلم- رجلاً يحلف باللات فأمره أن يقول: لا إله إلا الله، وهذا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يدل على أنه ارتد بالحلف بالصنم، فأمره أن يجدد إسلامه؛ فإنه قد كفر بذلك، كما</w:t>
      </w:r>
      <w:r w:rsidR="005D398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قررنا في (سبل السلام شرح بلوغ المرام)، وفي (منحة الغفار)</w:t>
      </w:r>
      <w:r w:rsidRPr="00F05107">
        <w:rPr>
          <w:rFonts w:hint="cs"/>
          <w:sz w:val="44"/>
          <w:szCs w:val="44"/>
        </w:rPr>
        <w:t xml:space="preserve"> </w:t>
      </w:r>
      <w:r w:rsidR="0057352C" w:rsidRPr="00F05107">
        <w:rPr>
          <w:sz w:val="44"/>
          <w:szCs w:val="44"/>
        </w:rPr>
        <w:t>.</w:t>
      </w:r>
      <w:r w:rsidRPr="00F05107">
        <w:rPr>
          <w:rFonts w:hint="cs"/>
          <w:sz w:val="44"/>
          <w:szCs w:val="44"/>
        </w:rPr>
        <w:br/>
      </w:r>
      <w:r w:rsidR="004C4DB2" w:rsidRPr="00F05107">
        <w:rPr>
          <w:rFonts w:hint="cs"/>
          <w:sz w:val="44"/>
          <w:szCs w:val="44"/>
          <w:rtl/>
        </w:rPr>
        <w:t>(</w:t>
      </w:r>
      <w:r w:rsidRPr="00F05107">
        <w:rPr>
          <w:rFonts w:hint="cs"/>
          <w:sz w:val="44"/>
          <w:szCs w:val="44"/>
          <w:rtl/>
        </w:rPr>
        <w:t>فإن قلت</w:t>
      </w:r>
      <w:r w:rsidR="004C4DB2" w:rsidRPr="00F05107">
        <w:rPr>
          <w:rFonts w:hint="cs"/>
          <w:sz w:val="44"/>
          <w:szCs w:val="44"/>
          <w:rtl/>
        </w:rPr>
        <w:t>)</w:t>
      </w:r>
      <w:r w:rsidRPr="00F05107">
        <w:rPr>
          <w:rFonts w:hint="cs"/>
          <w:sz w:val="44"/>
          <w:szCs w:val="44"/>
          <w:rtl/>
        </w:rPr>
        <w:t>: لا سواء، لأن هؤلاء قد قالوا: لا إله إلا الله، وقد قال النبي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</w:rPr>
        <w:t xml:space="preserve"> -</w:t>
      </w:r>
      <w:r w:rsidRPr="00F05107">
        <w:rPr>
          <w:rFonts w:hint="cs"/>
          <w:sz w:val="44"/>
          <w:szCs w:val="44"/>
          <w:rtl/>
        </w:rPr>
        <w:t>صلى الله عليه وسلم -: (أُمرت أن أقاتل الناس حتى يقولوا: لا إله إلا الله فإذا</w:t>
      </w:r>
      <w:r w:rsidR="0057352C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 xml:space="preserve">قالوها </w:t>
      </w:r>
      <w:r w:rsidRPr="00F05107">
        <w:rPr>
          <w:rFonts w:hint="cs"/>
          <w:sz w:val="44"/>
          <w:szCs w:val="44"/>
          <w:rtl/>
        </w:rPr>
        <w:lastRenderedPageBreak/>
        <w:t>عصموا مني دماءهم وأموالهم إلا بحقها)</w:t>
      </w:r>
      <w:r w:rsidR="006F7939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وقال لأسامة بن زيد: (قتلتَه بعد</w:t>
      </w:r>
      <w:r w:rsidR="0057352C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ما قال لا إله إلا الله؟ !)، وهؤلاء يصلُّون، ويصومون، ويزكّون، ويحجون</w:t>
      </w:r>
      <w:r w:rsidR="0057352C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بخلاف المشركين، (قلت)</w:t>
      </w:r>
      <w:r w:rsidR="004C4DB2" w:rsidRPr="00F05107">
        <w:rPr>
          <w:rFonts w:hint="cs"/>
          <w:sz w:val="44"/>
          <w:szCs w:val="44"/>
          <w:rtl/>
        </w:rPr>
        <w:t>:</w:t>
      </w:r>
      <w:r w:rsidRPr="00F05107">
        <w:rPr>
          <w:rFonts w:hint="cs"/>
          <w:sz w:val="44"/>
          <w:szCs w:val="44"/>
          <w:rtl/>
        </w:rPr>
        <w:t xml:space="preserve"> قد قال صلى الله عليه وسلم (إلا بحقها)، وحقها</w:t>
      </w:r>
      <w:r w:rsidR="0057352C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إفراد الألوهية، والعبودية لله تعالى، والقبوريون لم يفردوا هذه العبادة، فلم تنفعهم</w:t>
      </w:r>
      <w:r w:rsidR="0057352C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كلمة الشهادة؛ فإنها لا تنفع إلا مع التزام معناها، ولم ينفع اليهود قولها لإنكارهم</w:t>
      </w:r>
      <w:r w:rsidR="0057352C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 xml:space="preserve">بعض الأنبياء، وكذلك مَن جعل غير مَن أرسله الله نبيًّا لم تنفعه كلمة </w:t>
      </w:r>
      <w:r w:rsidR="004C4DB2" w:rsidRPr="00F05107">
        <w:rPr>
          <w:rFonts w:hint="cs"/>
          <w:sz w:val="44"/>
          <w:szCs w:val="44"/>
          <w:rtl/>
        </w:rPr>
        <w:t>ا</w:t>
      </w:r>
      <w:r w:rsidRPr="00F05107">
        <w:rPr>
          <w:rFonts w:hint="cs"/>
          <w:sz w:val="44"/>
          <w:szCs w:val="44"/>
          <w:rtl/>
        </w:rPr>
        <w:t>لشهادة؛ ألا</w:t>
      </w:r>
      <w:r w:rsidR="0057352C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ترى أن بني حنيفة كانوا يشهدون أن لا إله إلا الله وأن محمدًا رسول الله، ويصلون،</w:t>
      </w:r>
      <w:r w:rsidR="0057352C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ولكنهم قالوا: إن مسيلمة نبي، فقاتلهم الصحابة، وسَبوهم، فكيف بمَن يجعل</w:t>
      </w:r>
      <w:r w:rsidR="0057352C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للولي خاصة الإلهية، ويناديه للمهمات، وهذا أمير المؤمنين علي بن أبي طالب</w:t>
      </w:r>
      <w:r w:rsidR="0057352C" w:rsidRPr="00F05107">
        <w:rPr>
          <w:rFonts w:hint="cs"/>
          <w:sz w:val="44"/>
          <w:szCs w:val="44"/>
          <w:rtl/>
        </w:rPr>
        <w:t xml:space="preserve"> </w:t>
      </w:r>
      <w:r w:rsidR="00145276">
        <w:rPr>
          <w:rFonts w:hint="cs"/>
          <w:sz w:val="44"/>
          <w:szCs w:val="44"/>
          <w:rtl/>
        </w:rPr>
        <w:t>-ر</w:t>
      </w:r>
      <w:r w:rsidRPr="00F05107">
        <w:rPr>
          <w:rFonts w:hint="cs"/>
          <w:sz w:val="44"/>
          <w:szCs w:val="44"/>
          <w:rtl/>
        </w:rPr>
        <w:t>ضي الله عنه- حرَّق أصحاب عبد الله بن سبأ، وكانوا يقولون: لا إله إلا الله</w:t>
      </w:r>
      <w:r w:rsidR="0057352C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محمد رسول الله، ولكن غلَوْا في علي -رضي الله عنه- واعتقدوا فيه ما يعتقد</w:t>
      </w:r>
      <w:r w:rsidR="0057352C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القبوريون، وأشباههم، بل عاقبهم عقوبة لم يعاقب بها أحدًا من العصاة؛ فإنه حفر</w:t>
      </w:r>
      <w:r w:rsidR="0057352C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لهم الحفائر، وأجَّج لهم نارًا، وألقاهم فيها، وقال</w:t>
      </w:r>
      <w:r w:rsidRPr="00F05107">
        <w:rPr>
          <w:rFonts w:hint="cs"/>
          <w:sz w:val="44"/>
          <w:szCs w:val="44"/>
        </w:rPr>
        <w:t>:</w:t>
      </w:r>
    </w:p>
    <w:p w14:paraId="2615214A" w14:textId="77777777" w:rsidR="007E25E1" w:rsidRDefault="006350C3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t>إني إذا رأيتُ أمرًا منكرًا ... أججت ناري ودعوت قنبرَا</w:t>
      </w:r>
      <w:r w:rsidRPr="00F05107">
        <w:rPr>
          <w:rFonts w:hint="cs"/>
          <w:sz w:val="44"/>
          <w:szCs w:val="44"/>
        </w:rPr>
        <w:br/>
      </w:r>
      <w:r w:rsidRPr="00F05107">
        <w:rPr>
          <w:rFonts w:hint="cs"/>
          <w:sz w:val="44"/>
          <w:szCs w:val="44"/>
          <w:rtl/>
        </w:rPr>
        <w:t>وقال الشاعر في عصره</w:t>
      </w:r>
      <w:r w:rsidRPr="00F05107">
        <w:rPr>
          <w:rFonts w:hint="cs"/>
          <w:sz w:val="44"/>
          <w:szCs w:val="44"/>
        </w:rPr>
        <w:t>:</w:t>
      </w:r>
    </w:p>
    <w:p w14:paraId="59E8EC09" w14:textId="13AADC31" w:rsidR="009A6DD3" w:rsidRPr="00F05107" w:rsidRDefault="006350C3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t>لترمِ بي المنيةُ حيث شاءت ... إذا لم ترمِ بي في الحفرتين</w:t>
      </w:r>
      <w:r w:rsidRPr="00F05107">
        <w:rPr>
          <w:rFonts w:hint="cs"/>
          <w:sz w:val="44"/>
          <w:szCs w:val="44"/>
        </w:rPr>
        <w:br/>
      </w:r>
      <w:r w:rsidRPr="00F05107">
        <w:rPr>
          <w:rFonts w:hint="cs"/>
          <w:sz w:val="44"/>
          <w:szCs w:val="44"/>
          <w:rtl/>
        </w:rPr>
        <w:t>إذا ما أججوا فيهن نارًا ... رأيت الموت نقدًا غير دين</w:t>
      </w:r>
      <w:r w:rsidRPr="00F05107">
        <w:rPr>
          <w:rFonts w:hint="cs"/>
          <w:sz w:val="44"/>
          <w:szCs w:val="44"/>
        </w:rPr>
        <w:br/>
      </w:r>
      <w:r w:rsidRPr="00F05107">
        <w:rPr>
          <w:rFonts w:hint="cs"/>
          <w:sz w:val="44"/>
          <w:szCs w:val="44"/>
          <w:rtl/>
        </w:rPr>
        <w:t>والقصة في فتح الباري وغيره من كتب الحديث والسير، وقد وقع إجماع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الأمة على أن مَن أنكر البعث كفر، وقُتل، ولو قال لا إله إلا الله، فكيف مَن</w:t>
      </w:r>
      <w:r w:rsidR="0057352C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يجعل لله ندًّا</w:t>
      </w:r>
      <w:r w:rsidR="009A6DD3" w:rsidRPr="00F05107">
        <w:rPr>
          <w:rFonts w:hint="cs"/>
          <w:sz w:val="44"/>
          <w:szCs w:val="44"/>
          <w:rtl/>
        </w:rPr>
        <w:t>؟</w:t>
      </w:r>
    </w:p>
    <w:p w14:paraId="031E6FB7" w14:textId="470CEDFC" w:rsidR="009A6DD3" w:rsidRPr="00F05107" w:rsidRDefault="009A6DD3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t>(</w:t>
      </w:r>
      <w:r w:rsidR="006350C3" w:rsidRPr="00F05107">
        <w:rPr>
          <w:rFonts w:hint="cs"/>
          <w:sz w:val="44"/>
          <w:szCs w:val="44"/>
          <w:rtl/>
        </w:rPr>
        <w:t>فإن قلت</w:t>
      </w:r>
      <w:r w:rsidRPr="00F05107">
        <w:rPr>
          <w:rFonts w:hint="cs"/>
          <w:sz w:val="44"/>
          <w:szCs w:val="44"/>
          <w:rtl/>
        </w:rPr>
        <w:t>)</w:t>
      </w:r>
      <w:r w:rsidR="006350C3" w:rsidRPr="00F05107">
        <w:rPr>
          <w:rFonts w:hint="cs"/>
          <w:sz w:val="44"/>
          <w:szCs w:val="44"/>
          <w:rtl/>
        </w:rPr>
        <w:t>: قد أنكر صلى الله عليه وسلم على أسامة قتله لمَن</w:t>
      </w:r>
      <w:r w:rsidR="0057352C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 xml:space="preserve">قال لا إله إلا الله، كما هو معروف في كتب الحديث والسيرة، </w:t>
      </w:r>
      <w:r w:rsidRPr="00F05107">
        <w:rPr>
          <w:rFonts w:hint="cs"/>
          <w:sz w:val="44"/>
          <w:szCs w:val="44"/>
          <w:rtl/>
        </w:rPr>
        <w:t>(</w:t>
      </w:r>
      <w:r w:rsidR="006350C3" w:rsidRPr="00F05107">
        <w:rPr>
          <w:rFonts w:hint="cs"/>
          <w:sz w:val="44"/>
          <w:szCs w:val="44"/>
          <w:rtl/>
        </w:rPr>
        <w:t>قلت</w:t>
      </w:r>
      <w:r w:rsidRPr="00F05107">
        <w:rPr>
          <w:rFonts w:hint="cs"/>
          <w:sz w:val="44"/>
          <w:szCs w:val="44"/>
          <w:rtl/>
        </w:rPr>
        <w:t>)</w:t>
      </w:r>
      <w:r w:rsidR="006350C3" w:rsidRPr="00F05107">
        <w:rPr>
          <w:rFonts w:hint="cs"/>
          <w:sz w:val="44"/>
          <w:szCs w:val="44"/>
          <w:rtl/>
        </w:rPr>
        <w:t>: لا شك أن</w:t>
      </w:r>
      <w:r w:rsidR="0057352C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مَن قال: لا إله إلا الله من الكفار حقن دمه وماله، حتى يتبين منه ما يخالف ما قاله؛</w:t>
      </w:r>
      <w:r w:rsidR="0057352C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 xml:space="preserve">ولذا أنزل الله </w:t>
      </w:r>
      <w:r w:rsidR="006350C3" w:rsidRPr="00F05107">
        <w:rPr>
          <w:rFonts w:hint="cs"/>
          <w:sz w:val="44"/>
          <w:szCs w:val="44"/>
          <w:rtl/>
        </w:rPr>
        <w:lastRenderedPageBreak/>
        <w:t>في قصة</w:t>
      </w:r>
      <w:r w:rsidRPr="00F05107">
        <w:rPr>
          <w:rFonts w:hint="cs"/>
          <w:sz w:val="44"/>
          <w:szCs w:val="44"/>
          <w:rtl/>
        </w:rPr>
        <w:t xml:space="preserve"> محلم بن جثامة</w:t>
      </w:r>
      <w:r w:rsidR="006350C3" w:rsidRPr="00F05107">
        <w:rPr>
          <w:rFonts w:hint="cs"/>
          <w:sz w:val="44"/>
          <w:szCs w:val="44"/>
          <w:rtl/>
        </w:rPr>
        <w:t>: {يَا أَيُّهَا الَّذِينَ آمَنُوا إِذَا ضَرَبْتُمْ فِي سَبِيلِ اللَّهِ فَتَبَيَّنُوا} (النساء: 94) الآية، فأمرهم الله تعالى بالتثبُّت في شأن مَن قال: كلمة التوحيد،</w:t>
      </w:r>
      <w:r w:rsidR="0057352C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فإن التزم لمعناها كان له ما للمسلمين، وعليه ما عليهم، وإن تبين خلافه لم يحقن</w:t>
      </w:r>
      <w:r w:rsidR="0057352C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دمه وماله بمجرد التلفظ، وهكذا كل مَن أظهر التوحيد وجب الكف عنه إلى أن</w:t>
      </w:r>
      <w:r w:rsidR="0057352C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يتبين منه ما يخالف ذلك، فإذا تبين لم تنفع هذه الكلمة بمجردها؛ ولذلك لم تنفع</w:t>
      </w:r>
      <w:r w:rsidR="0057352C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اليهود، ولا نفعت الخوارج، مع ما انضمَّ إليها من العبادة التي يحتقر الصحابة</w:t>
      </w:r>
      <w:r w:rsidR="0057352C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عبادتهم إلى جنبها، بل أمر صلى الله عليه وسلم بقتلهم، وقال: (لئن أدركتهم</w:t>
      </w:r>
      <w:r w:rsidR="0057352C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لأقتلنَّهم قتل عاد) وذلك لما خالفوا بعض الشريعة، وكانوا شر القتلى تحت أديم</w:t>
      </w:r>
      <w:r w:rsidR="0057352C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السماء كما ثبتت به الأحاديث، فثبت أن مجرد كلمة التوحيد غير مانع من ثبوت</w:t>
      </w:r>
      <w:r w:rsidR="0057352C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شرك مَن قالها لارتكابه ما يخالفها من عبادة غير الله</w:t>
      </w:r>
      <w:r w:rsidR="006350C3" w:rsidRPr="00F05107">
        <w:rPr>
          <w:rFonts w:hint="cs"/>
          <w:sz w:val="44"/>
          <w:szCs w:val="44"/>
        </w:rPr>
        <w:t>.</w:t>
      </w:r>
      <w:r w:rsidR="006350C3" w:rsidRPr="00F05107">
        <w:rPr>
          <w:rFonts w:hint="cs"/>
          <w:sz w:val="44"/>
          <w:szCs w:val="44"/>
        </w:rPr>
        <w:br/>
      </w:r>
      <w:r w:rsidR="006350C3" w:rsidRPr="00F05107">
        <w:rPr>
          <w:rFonts w:hint="cs"/>
          <w:sz w:val="44"/>
          <w:szCs w:val="44"/>
          <w:rtl/>
        </w:rPr>
        <w:t>(فإن قلت)</w:t>
      </w:r>
      <w:r w:rsidR="0057352C" w:rsidRPr="00F05107">
        <w:rPr>
          <w:rFonts w:hint="cs"/>
          <w:sz w:val="44"/>
          <w:szCs w:val="44"/>
          <w:rtl/>
        </w:rPr>
        <w:t>:</w:t>
      </w:r>
      <w:r w:rsidR="006350C3" w:rsidRPr="00F05107">
        <w:rPr>
          <w:rFonts w:hint="cs"/>
          <w:sz w:val="44"/>
          <w:szCs w:val="44"/>
          <w:rtl/>
        </w:rPr>
        <w:t xml:space="preserve"> القبوريون وغيرهم من الذين يعتقدون في فسقة الناس وجهالهم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من الأحياء يقولون: نحن لا نعبد هؤلاء، ولا نعبد إلا الله وحده، ولا نصلي لهم،</w:t>
      </w:r>
      <w:r w:rsidR="0057352C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ولا نصوم، ولا نحج، (قلت)</w:t>
      </w:r>
      <w:r w:rsidR="0057352C" w:rsidRPr="00F05107">
        <w:rPr>
          <w:rFonts w:hint="cs"/>
          <w:sz w:val="44"/>
          <w:szCs w:val="44"/>
          <w:rtl/>
        </w:rPr>
        <w:t>:</w:t>
      </w:r>
      <w:r w:rsidR="006350C3" w:rsidRPr="00F05107">
        <w:rPr>
          <w:rFonts w:hint="cs"/>
          <w:sz w:val="44"/>
          <w:szCs w:val="44"/>
          <w:rtl/>
        </w:rPr>
        <w:t xml:space="preserve"> هذا جهل بمعنى العبادة، فإنها ليست منحصرة فيما</w:t>
      </w:r>
      <w:r w:rsidR="0057352C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ذكرت، بل رأسها، وأساسها الاعتقاد، وقد حصل في قلوبهم ذلك، بل يسمونه</w:t>
      </w:r>
      <w:r w:rsidR="0057352C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معتقدًا، ويصنعون له ما سمعته مما تفرَّع عن الاعتقاد من دعائهم، وندائهم</w:t>
      </w:r>
      <w:r w:rsidR="0057352C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والتوسل بهم والاستغاثة، والاستعانة، والحلف والنذر وغير ذلك، وقد ذكر العلماء</w:t>
      </w:r>
      <w:r w:rsidR="00CE25B2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أن مَن تزيَّى بزيّ الكفار صار كافرًا، ومَن تكلم بكلمة الكفر صار كافرًا، فكيف</w:t>
      </w:r>
      <w:r w:rsidR="00CE25B2" w:rsidRPr="00F05107">
        <w:rPr>
          <w:rFonts w:hint="cs"/>
          <w:sz w:val="44"/>
          <w:szCs w:val="44"/>
          <w:rtl/>
        </w:rPr>
        <w:t xml:space="preserve"> </w:t>
      </w:r>
      <w:r w:rsidR="006350C3" w:rsidRPr="00F05107">
        <w:rPr>
          <w:rFonts w:hint="cs"/>
          <w:sz w:val="44"/>
          <w:szCs w:val="44"/>
          <w:rtl/>
        </w:rPr>
        <w:t>بمَن بلغ هذه الرتبة اعتقادًا، وقولاً، وفعلاً؟!</w:t>
      </w:r>
    </w:p>
    <w:p w14:paraId="38AB6E0C" w14:textId="649930F6" w:rsidR="009A6DD3" w:rsidRPr="00F05107" w:rsidRDefault="006350C3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t>(فإن قلت)</w:t>
      </w:r>
      <w:r w:rsidR="005F4F8D">
        <w:rPr>
          <w:rFonts w:hint="cs"/>
          <w:sz w:val="44"/>
          <w:szCs w:val="44"/>
          <w:rtl/>
        </w:rPr>
        <w:t>:</w:t>
      </w:r>
      <w:r w:rsidRPr="00F05107">
        <w:rPr>
          <w:rFonts w:hint="cs"/>
          <w:sz w:val="44"/>
          <w:szCs w:val="44"/>
          <w:rtl/>
        </w:rPr>
        <w:t xml:space="preserve"> هذه النذور والنحائر</w:t>
      </w:r>
      <w:r w:rsidR="00CE25B2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ما حكمها؟ (قلت)</w:t>
      </w:r>
      <w:r w:rsidR="005F4F8D">
        <w:rPr>
          <w:rFonts w:hint="cs"/>
          <w:sz w:val="44"/>
          <w:szCs w:val="44"/>
          <w:rtl/>
        </w:rPr>
        <w:t>:</w:t>
      </w:r>
      <w:r w:rsidRPr="00F05107">
        <w:rPr>
          <w:rFonts w:hint="cs"/>
          <w:sz w:val="44"/>
          <w:szCs w:val="44"/>
          <w:rtl/>
        </w:rPr>
        <w:t xml:space="preserve"> قد علم كل عاقل أن الأموال عزيزة عند أهلها، يسعون في</w:t>
      </w:r>
      <w:r w:rsidR="00CE25B2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جمعها ولو بارتكاب كل معصية، ويقطعون الفيافي من أدنى الأرض والأقاصي،</w:t>
      </w:r>
      <w:r w:rsidR="00CE25B2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فلا يبذل أحد من ماله شيئًا إلا معتقِدًا لجلب نفع أكثر منه أو دفع ضرر، فالناذر</w:t>
      </w:r>
      <w:r w:rsidR="00CE25B2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 xml:space="preserve">للقبر ما أخرج من ماله إلا لذلك، وهذا اعتقاد </w:t>
      </w:r>
      <w:r w:rsidRPr="00F05107">
        <w:rPr>
          <w:rFonts w:hint="cs"/>
          <w:sz w:val="44"/>
          <w:szCs w:val="44"/>
          <w:rtl/>
        </w:rPr>
        <w:lastRenderedPageBreak/>
        <w:t>باطل، ولو عرف الناذر بطلان ما</w:t>
      </w:r>
      <w:r w:rsidR="00CE25B2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أراده ما أخرج درهمًا؛ فإن الأموال عزيزة عند أهلها، قال تعالى: {وَلاَ يَسْأَلْكُمْ</w:t>
      </w:r>
      <w:r w:rsidR="00CE25B2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أَمْوَالَكُمْ * إِن يَسْأَلْكُمُوهَا فَيُحْفِكُمْ تَبْخَلُوا وَيُخْرِجْ أَضْغَانَكُمْ} (محمد: 36-37</w:t>
      </w:r>
      <w:r w:rsidR="00FA761B" w:rsidRPr="00F05107">
        <w:rPr>
          <w:rFonts w:hint="cs"/>
          <w:sz w:val="44"/>
          <w:szCs w:val="44"/>
          <w:rtl/>
        </w:rPr>
        <w:t>)</w:t>
      </w:r>
      <w:r w:rsidRPr="00F05107">
        <w:rPr>
          <w:rFonts w:hint="cs"/>
          <w:sz w:val="44"/>
          <w:szCs w:val="44"/>
          <w:rtl/>
        </w:rPr>
        <w:t>،</w:t>
      </w:r>
      <w:r w:rsidR="00FA761B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الواجب تعريف مَن أخرج النذر بأنه إضاعة لماله، وأنه لا ينفعه ما يُخرجه، ولا</w:t>
      </w:r>
      <w:r w:rsidR="00CE25B2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يدفع عنه ضررًا، وقد قال صلى الله عليه وسلم: (إن النذر لا يأتي بخير، وإنما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يستخرج به من البخيل) ويجب رده إليه، وأما القابض للنذر فإنه حرام عليه</w:t>
      </w:r>
      <w:r w:rsidR="009A6DD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قبضه؛ لأنه أكل لمال الناذر بالباطل لا في مقابلة شيء، وقد قال تعالى: {وَلاَ</w:t>
      </w:r>
      <w:r w:rsidR="00CE25B2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تَأْكُلُوا أَمْوَالَكُم بَيْنَكُم بِالْبَاطِلِ} (البقرة: 188) ؛ ولأنه تقرير للناذر على شِرْكه</w:t>
      </w:r>
      <w:r w:rsidR="00CE25B2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وقبح اعتقاده ورضاه بذلك، ولا يخفى حكم الراضي بالشرك {إِنَّ اللَّهَ لاَ يَغْفِرُ أَن</w:t>
      </w:r>
      <w:r w:rsidR="00CE25B2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يُشْرَكَ بِهِ} (النساء: 48) الآية، فهو مثل حلوان الكاهن ومهر البغي؛ ولأنه</w:t>
      </w:r>
      <w:r w:rsidR="00CE25B2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تدليس على الناذر، وإيهام له أن الولي ينفعه ويضره، فأي تقرير لمنكر أعظم من</w:t>
      </w:r>
      <w:r w:rsidR="00CE25B2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قبض النذر على الميت؟ وأي تدليس أعظم، وأي رضاء بالمعصية العظمى أبلغ</w:t>
      </w:r>
      <w:r w:rsidR="00CE25B2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من هذا؟ وأي تصيير لمنكر معروفًا أعجب من هذا، وما كانت النذور للأصنام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والأوثان إلا على هذا الأسلوب، يعتقد الناذر جلب النفع في الصنم ودفع الضرر،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فينذر له جَزورًا من ماله، ويقاسمه في غلات أطيانه، ويأتي به إلى سَدَنَة الأصنام،</w:t>
      </w:r>
      <w:r w:rsidR="009A6DD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فيقبضونه منه، ويوهمونه حقيقة عقيدته، وكذلك يأتي ببَحِيرته، فينحرها بباب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الصنم، وهذه الأفعال هي التي بعث الله الرسل لإزالتها، وامِّحائها، وإتلافها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والنهي عنها</w:t>
      </w:r>
      <w:r w:rsidRPr="00F05107">
        <w:rPr>
          <w:rFonts w:hint="cs"/>
          <w:sz w:val="44"/>
          <w:szCs w:val="44"/>
        </w:rPr>
        <w:t>.</w:t>
      </w:r>
      <w:r w:rsidRPr="00F05107">
        <w:rPr>
          <w:rFonts w:hint="cs"/>
          <w:sz w:val="44"/>
          <w:szCs w:val="44"/>
        </w:rPr>
        <w:br/>
      </w:r>
      <w:r w:rsidR="009A6DD3" w:rsidRPr="00F05107">
        <w:rPr>
          <w:rFonts w:hint="cs"/>
          <w:sz w:val="44"/>
          <w:szCs w:val="44"/>
          <w:rtl/>
        </w:rPr>
        <w:t>(</w:t>
      </w:r>
      <w:r w:rsidRPr="00F05107">
        <w:rPr>
          <w:rFonts w:hint="cs"/>
          <w:sz w:val="44"/>
          <w:szCs w:val="44"/>
          <w:rtl/>
        </w:rPr>
        <w:t>فإن قلت</w:t>
      </w:r>
      <w:r w:rsidR="009A6DD3" w:rsidRPr="00F05107">
        <w:rPr>
          <w:rFonts w:hint="cs"/>
          <w:sz w:val="44"/>
          <w:szCs w:val="44"/>
          <w:rtl/>
        </w:rPr>
        <w:t>)</w:t>
      </w:r>
      <w:r w:rsidRPr="00F05107">
        <w:rPr>
          <w:rFonts w:hint="cs"/>
          <w:sz w:val="44"/>
          <w:szCs w:val="44"/>
          <w:rtl/>
        </w:rPr>
        <w:t>: إن الناذر قد يدرك النفع، ودفع الضرر بسبب إخراجه للنذر،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 xml:space="preserve">وبذله، </w:t>
      </w:r>
      <w:r w:rsidR="009A6DD3" w:rsidRPr="00F05107">
        <w:rPr>
          <w:rFonts w:hint="cs"/>
          <w:sz w:val="44"/>
          <w:szCs w:val="44"/>
          <w:rtl/>
        </w:rPr>
        <w:t>(</w:t>
      </w:r>
      <w:r w:rsidRPr="00F05107">
        <w:rPr>
          <w:rFonts w:hint="cs"/>
          <w:sz w:val="44"/>
          <w:szCs w:val="44"/>
          <w:rtl/>
        </w:rPr>
        <w:t>قلت</w:t>
      </w:r>
      <w:r w:rsidR="009A6DD3" w:rsidRPr="00F05107">
        <w:rPr>
          <w:rFonts w:hint="cs"/>
          <w:sz w:val="44"/>
          <w:szCs w:val="44"/>
          <w:rtl/>
        </w:rPr>
        <w:t>)</w:t>
      </w:r>
      <w:r w:rsidRPr="00F05107">
        <w:rPr>
          <w:rFonts w:hint="cs"/>
          <w:sz w:val="44"/>
          <w:szCs w:val="44"/>
          <w:rtl/>
        </w:rPr>
        <w:t>: كذلك الأصنام قد يدرك منها ما هو أبلغ من هذا، وهو الخطاب من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جوفها، والإخبار ببعض ما يكتمه الإنسان، فإن كان هذا دليلاً على حقِّية القبور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وصحة الاعتقاد فيها - فليكُن دليلاً على حقيقة الأصنام، وهذا هدم للإسلام،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وتشييد لأركان الأصنام. والتحقيق أن لإبليس -وجنوده من الجن والإنس</w:t>
      </w:r>
      <w:r w:rsidR="00773913" w:rsidRPr="00F05107">
        <w:rPr>
          <w:sz w:val="44"/>
          <w:szCs w:val="44"/>
          <w:rtl/>
        </w:rPr>
        <w:t>–</w:t>
      </w:r>
      <w:r w:rsidRPr="00F05107">
        <w:rPr>
          <w:rFonts w:hint="cs"/>
          <w:sz w:val="44"/>
          <w:szCs w:val="44"/>
          <w:rtl/>
        </w:rPr>
        <w:t xml:space="preserve"> أعظم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lastRenderedPageBreak/>
        <w:t>العناية في إضلال العباد، وقد مكن الله إبليس من الدخول في الأبدان، والوسوسة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في الصدور، والتقام القلب بخُرطومه، فكذلك يدخل أجواف الأصنام، ويلقي الكلام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أسماع الأقوام ومثله يصنعه في عقائد القبوريين، فإن الله تعالى قد أذن له أن يجلب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بخيله ورَجِله على بني آدم، وأن يشاركهم في الأموال والأولاد. وثبت في</w:t>
      </w:r>
      <w:r w:rsidR="009A6DD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الأحاديث أن الشيطان يسترق السمع بالأمر الذي يُحدثه الله، فيلقيه إلى الكهان،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وهم الذين يخبرون بالمغيبات، ويزيدون فيما يلقيه الشيطان من عند أنفسهم مائة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كذبة، ويقصد شياطين الجن شياطين الإنس من سدنة القبور وغيرهم، فيقولون: إن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الولي فعل وفعل يرغِّبونهم فيه، ويحذرونهم منه، وترى العامة ملوك الأقطار وولاة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الأمصار معزِّزين لذلك، ويولون العمال لقبض النذور، وقد يتولاها مَن يحسنون</w:t>
      </w:r>
      <w:r w:rsidR="009A6DD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فيه الظن من عالم أو قاضٍ أو مفتٍ أو شيخ صوفي، فيتم التدليس لإبليس وتقرعينه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بهذا التلبيس</w:t>
      </w:r>
      <w:r w:rsidR="009A6DD3" w:rsidRPr="00F05107">
        <w:rPr>
          <w:rFonts w:hint="cs"/>
          <w:sz w:val="44"/>
          <w:szCs w:val="44"/>
          <w:rtl/>
        </w:rPr>
        <w:t>.</w:t>
      </w:r>
    </w:p>
    <w:p w14:paraId="2BF58424" w14:textId="77777777" w:rsidR="007E25E1" w:rsidRDefault="006350C3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t>(فإن قلت)</w:t>
      </w:r>
      <w:r w:rsidR="009A6DD3" w:rsidRPr="00F05107">
        <w:rPr>
          <w:rFonts w:hint="cs"/>
          <w:sz w:val="44"/>
          <w:szCs w:val="44"/>
          <w:rtl/>
        </w:rPr>
        <w:t>:</w:t>
      </w:r>
      <w:r w:rsidRPr="00F05107">
        <w:rPr>
          <w:rFonts w:hint="cs"/>
          <w:sz w:val="44"/>
          <w:szCs w:val="44"/>
          <w:rtl/>
        </w:rPr>
        <w:t xml:space="preserve"> هذا أمر عَمَّ البلاد، واجتمعت عليه سكان الأغوار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والأنجاد وطبق الأرض شرقًا وغربًا، ويمنًا وشامًا، وجنوبًا وعدنًا، بحيث لا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بلدة من بلاد الإسلام إلا وفيها قبور، ومشاهد، وأحياء يعتقدون فيها، ويعظمونها،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وينذرون لها، ويهتفون بأسمائها، ويحلفون بها، ويطوفون بفناء القبور،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ويسرجونها، ويلقون عليها الأوراد والرياحين، ويُلْبِسُونَها الثياب، ويصنعون كل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أمر يقدرون عليه من العبادة لها، وما في معناها، والتعظيم، والخضوع،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والخشوع، والتذلُّل، والافتقار إليها، بل هذه مساجد المسلمين، غالبها لا يخلو عن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قبر، أو قريب منه، أو مشهد يقصده المصلون في أوقات الصلاة يصنعون فيه ما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ذُكر أو بعض ما ذكر، ولا يسع عقل عاقل أن هذا منكر يبلغ إلى ما ذكرت من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الشفاعة، ويسكت عليه علماء الإسلام الذين ثبتت لهم الوطأة في جميع جهات الدنيا،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(قلت)</w:t>
      </w:r>
      <w:r w:rsidR="009A6DD3" w:rsidRPr="00F05107">
        <w:rPr>
          <w:rFonts w:hint="cs"/>
          <w:sz w:val="44"/>
          <w:szCs w:val="44"/>
          <w:rtl/>
        </w:rPr>
        <w:t>:</w:t>
      </w:r>
      <w:r w:rsidRPr="00F05107">
        <w:rPr>
          <w:rFonts w:hint="cs"/>
          <w:sz w:val="44"/>
          <w:szCs w:val="44"/>
          <w:rtl/>
        </w:rPr>
        <w:t xml:space="preserve"> إن أردت الإنصاف، وتركت متابعة الأسلاف، وعرفت أن الحق ما قام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 xml:space="preserve">عليه الدليل لا ما </w:t>
      </w:r>
      <w:r w:rsidRPr="00F05107">
        <w:rPr>
          <w:rFonts w:hint="cs"/>
          <w:sz w:val="44"/>
          <w:szCs w:val="44"/>
          <w:rtl/>
        </w:rPr>
        <w:lastRenderedPageBreak/>
        <w:t>اتفق عليه العوالم جيلاً بعد جيلٍ، وقبيلاً بعد قبيل، فاعلم أن هذه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الأمور التي ندندن حول إنكارها، ونسعى في هدم منارها، صادرة عن العامة الذين</w:t>
      </w:r>
      <w:r w:rsidR="005F4F8D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إسلامهم تقليد الآباء بلا دليل، ومتابعتهم لهم من غير فرق بين دني ومثيل، ينشأ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الواحد فيهم، فيجد أهل قريته، وأصحاب بلدته يلقنونه في الطفولية أن يهتف باسم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مَن يعتقدون فيه، ويراهم ينذرون عليه، ويعظمونه، ويرحلون به على محل قبره،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ويلطخونه بترابه، ويجعلونه طائفًا على قبره، فينشأ وقد قَرَّ في قلبه عظمة ما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يعظمونه، وقد صار أعظم الأشياء عنده مَن يعتقدونه، فنشأ على هذا الصغير،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وشاخ عليه الكبير، ولا يسمعون من أحد عليهم من نكير، بل ترى مَن يتسم بالعلم،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ويدَّعي الفضل، وينتصب للقضاء، والفُتيا والتدريس، أو الولاية، أو المعرفة،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أو الإمارة</w:t>
      </w:r>
      <w:r w:rsidR="005F4F8D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 xml:space="preserve"> والحكومة معظمًا لما يعظمونه مكرمًا لما يكرمونه، قابضًا للنذور، آكلاً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ما ينحر على القبور، فيظن أن هذا دين الإسلام، وأنه رأس الدين والسنام، ولا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يخفى على أحد يتأهَّل للنظر، ويعرف بارقة من علم الكتاب والسنة والأثر أن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سكوت العالِم أو العالَم على وقوع منكر ليس دليلاً على جواز ذلك المنكر</w:t>
      </w:r>
      <w:r w:rsidRPr="00F05107">
        <w:rPr>
          <w:rFonts w:hint="cs"/>
          <w:sz w:val="44"/>
          <w:szCs w:val="44"/>
        </w:rPr>
        <w:t>.</w:t>
      </w:r>
      <w:r w:rsidRPr="00F05107">
        <w:rPr>
          <w:rFonts w:hint="cs"/>
          <w:sz w:val="44"/>
          <w:szCs w:val="44"/>
        </w:rPr>
        <w:br/>
      </w:r>
      <w:r w:rsidRPr="00F05107">
        <w:rPr>
          <w:rFonts w:hint="cs"/>
          <w:sz w:val="44"/>
          <w:szCs w:val="44"/>
          <w:rtl/>
        </w:rPr>
        <w:t>ولنضربْ لك مثلاً من ذلك، وهي هذه المكوس المسماة بالمجابي المعلوم من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ضرورة الدين تحريمها قد ملأت الديار والبقاع، وصارت أمرًا مأنوسًا لا يلج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إنكارها إلى سمع من الأسماع، وقد امتدت أيدي المَكَّاسين في أشرف البقاع في مكة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أم القرى يقبضون من القاصدين لأداء فريضة الإسلام، ويلقون في البلد الحرام كل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فعل حرام، وسُكانها من فضلاء الأنام، والعلماء والحكام، ساكتون عن الإنكار،</w:t>
      </w:r>
      <w:r w:rsidR="00641D40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مُعْرضون عن إيراده والإصدار، أفيكون السكوت دليلاً على أخْذها وإحرازها؟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هذا لا يقوله مَن له أدنى إدراك</w:t>
      </w:r>
      <w:r w:rsidRPr="00F05107">
        <w:rPr>
          <w:rFonts w:hint="cs"/>
          <w:sz w:val="44"/>
          <w:szCs w:val="44"/>
        </w:rPr>
        <w:t>.</w:t>
      </w:r>
      <w:r w:rsidRPr="00F05107">
        <w:rPr>
          <w:rFonts w:hint="cs"/>
          <w:sz w:val="44"/>
          <w:szCs w:val="44"/>
        </w:rPr>
        <w:br/>
      </w:r>
      <w:r w:rsidRPr="00F05107">
        <w:rPr>
          <w:rFonts w:hint="cs"/>
          <w:sz w:val="44"/>
          <w:szCs w:val="44"/>
          <w:rtl/>
        </w:rPr>
        <w:t>بل أضرب لك مثلاً آخر هذا حَرَم الله الذي هو أفضل بقاع الدنيا بالاتفاق،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lastRenderedPageBreak/>
        <w:t>وإجماع العلماء أحدث فيه بعض ملوك الشراكسة الجهلة الضلال هذه المقامات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الأربعة التي فرقت لعبادات العباد، واشتملت على ما لا يحصيه إلا الله عز وجل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من الفساد، وفرقت عبادات المسلمين وصيرتهم كالملل المختلفة في الدين، بدعة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قرَّت بها عين إبليس اللعين، وصيَّرت المسلمين ضحكة للشياطين، وقد سكت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الناس عليها، ووفد علماء الآفاق والأبدال والأقطاب إليها، وشاهدها كل ذي عينين،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وسمع بها كل ذي أذنين، أفهذا السكوت دليل على جوازها؟ هذا لا يقوله مَن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له إلمام بشيءٍ من المعارف كذلك سكوتهم على هذه الأشياء الصادرة من القبوريين</w:t>
      </w:r>
      <w:r w:rsidRPr="00F05107">
        <w:rPr>
          <w:rFonts w:hint="cs"/>
          <w:sz w:val="44"/>
          <w:szCs w:val="44"/>
        </w:rPr>
        <w:t>.</w:t>
      </w:r>
    </w:p>
    <w:p w14:paraId="02541A3B" w14:textId="04DB28BB" w:rsidR="00FA761B" w:rsidRPr="00F05107" w:rsidRDefault="006350C3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t>(فإن قلت)</w:t>
      </w:r>
      <w:r w:rsidR="00773913" w:rsidRPr="00F05107">
        <w:rPr>
          <w:rFonts w:hint="cs"/>
          <w:sz w:val="44"/>
          <w:szCs w:val="44"/>
          <w:rtl/>
        </w:rPr>
        <w:t>:</w:t>
      </w:r>
      <w:r w:rsidRPr="00F05107">
        <w:rPr>
          <w:rFonts w:hint="cs"/>
          <w:sz w:val="44"/>
          <w:szCs w:val="44"/>
          <w:rtl/>
        </w:rPr>
        <w:t xml:space="preserve"> يلزم من هذا أن الأمة قد اجتمعت على ضلالة، حيث سكتت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عن إنكارها لأعظم جهالة، (قلت)</w:t>
      </w:r>
      <w:r w:rsidR="00773913" w:rsidRPr="00F05107">
        <w:rPr>
          <w:rFonts w:hint="cs"/>
          <w:sz w:val="44"/>
          <w:szCs w:val="44"/>
          <w:rtl/>
        </w:rPr>
        <w:t>:</w:t>
      </w:r>
      <w:r w:rsidRPr="00F05107">
        <w:rPr>
          <w:rFonts w:hint="cs"/>
          <w:sz w:val="44"/>
          <w:szCs w:val="44"/>
          <w:rtl/>
        </w:rPr>
        <w:t xml:space="preserve"> الإجماع حقيقته اتفاق مجتهدي أمة محمد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="00145276">
        <w:rPr>
          <w:rFonts w:hint="cs"/>
          <w:sz w:val="44"/>
          <w:szCs w:val="44"/>
          <w:rtl/>
        </w:rPr>
        <w:t>-</w:t>
      </w:r>
      <w:r w:rsidRPr="00F05107">
        <w:rPr>
          <w:rFonts w:hint="cs"/>
          <w:sz w:val="44"/>
          <w:szCs w:val="44"/>
          <w:rtl/>
        </w:rPr>
        <w:t>صلى الله عليه وسلم- على أمر بعد عصره، وفقهاء المذاهب الأربعة يحيلون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الاجتهاد من بعد الأربعة، وإن كان هذا قولاً باطلاً، وكلامًا لا يقوله إلا مَن كان</w:t>
      </w:r>
      <w:r w:rsidR="005F4F8D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للحقائق جاهلاً، فعلى زعمهم لا إجماع أبدًا من بعد الأئمة الربعة، فلا يرد السؤال،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فإن هذا الابتداع والفتنة بالقبور لم يكن على عهد أئمة المذاهب الأربعة، وعلى ما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نحققه، فالإجماع وقوعه مُحال؛ فإن الأمة المحمدية قد ملأت الآفاق، وصارت في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كل أرض وتحت كل نجم، فعلماؤها المحققون لا ينحصرون، ولا يتم لأحد معرفة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أحوالهم، فمَن ادعى الإجماع بعد انتشار الدين، وكثرة علماء المسلمين؛ فإنها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دعوى كاذبة كما قاله أئمة التحقيق</w:t>
      </w:r>
      <w:r w:rsidRPr="00F05107">
        <w:rPr>
          <w:rFonts w:hint="cs"/>
          <w:sz w:val="44"/>
          <w:szCs w:val="44"/>
        </w:rPr>
        <w:t>.</w:t>
      </w:r>
      <w:r w:rsidRPr="00F05107">
        <w:rPr>
          <w:rFonts w:hint="cs"/>
          <w:sz w:val="44"/>
          <w:szCs w:val="44"/>
        </w:rPr>
        <w:br/>
      </w:r>
      <w:r w:rsidRPr="00F05107">
        <w:rPr>
          <w:rFonts w:hint="cs"/>
          <w:sz w:val="44"/>
          <w:szCs w:val="44"/>
          <w:rtl/>
        </w:rPr>
        <w:t xml:space="preserve">ثم لو فرض أنهم علموا بالمنكر، وما أنكروه - بل سكتوا عن إنكاره </w:t>
      </w:r>
      <w:r w:rsidR="00773913" w:rsidRPr="00F05107">
        <w:rPr>
          <w:sz w:val="44"/>
          <w:szCs w:val="44"/>
          <w:rtl/>
        </w:rPr>
        <w:t>–</w:t>
      </w:r>
      <w:r w:rsidRPr="00F05107">
        <w:rPr>
          <w:rFonts w:hint="cs"/>
          <w:sz w:val="44"/>
          <w:szCs w:val="44"/>
          <w:rtl/>
        </w:rPr>
        <w:t xml:space="preserve"> لما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دل سكوتهم على جوازه، فإنه قد علم من قواعد الشريعة أن وظائف الإنكار ثلاث</w:t>
      </w:r>
      <w:r w:rsidR="00FA761B" w:rsidRPr="00F05107">
        <w:rPr>
          <w:rFonts w:hint="cs"/>
          <w:sz w:val="44"/>
          <w:szCs w:val="44"/>
          <w:rtl/>
        </w:rPr>
        <w:t>:</w:t>
      </w:r>
    </w:p>
    <w:p w14:paraId="7BC9B70C" w14:textId="77777777" w:rsidR="00FA761B" w:rsidRPr="00F05107" w:rsidRDefault="006350C3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t>(أولها) الإنكار باليد، وذلك بتغيير المنكر وإزالته</w:t>
      </w:r>
      <w:r w:rsidR="00FA761B" w:rsidRPr="00F05107">
        <w:rPr>
          <w:rFonts w:hint="cs"/>
          <w:sz w:val="44"/>
          <w:szCs w:val="44"/>
          <w:rtl/>
        </w:rPr>
        <w:t>.</w:t>
      </w:r>
    </w:p>
    <w:p w14:paraId="6CACD653" w14:textId="5109320C" w:rsidR="00FA761B" w:rsidRPr="00F05107" w:rsidRDefault="006350C3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t>(ثانيها) الإنكار</w:t>
      </w:r>
      <w:r w:rsidR="00FA761B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باللسان مع عدم استطاعة التغيير</w:t>
      </w:r>
      <w:r w:rsidR="00FA761B" w:rsidRPr="00F05107">
        <w:rPr>
          <w:rFonts w:hint="cs"/>
          <w:sz w:val="44"/>
          <w:szCs w:val="44"/>
          <w:rtl/>
        </w:rPr>
        <w:t>.</w:t>
      </w:r>
    </w:p>
    <w:p w14:paraId="6F53B3C4" w14:textId="77777777" w:rsidR="00F2501B" w:rsidRPr="00F05107" w:rsidRDefault="006350C3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lastRenderedPageBreak/>
        <w:t xml:space="preserve"> (ثالثها) الإنكار بالقلب عند عدم استطاعة</w:t>
      </w:r>
      <w:r w:rsidR="00F2501B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التغيير باليد واللسان، فإن انتفى أحدهما لم ينتفِ الآخر</w:t>
      </w:r>
      <w:r w:rsidR="00F2501B" w:rsidRPr="00F05107">
        <w:rPr>
          <w:rFonts w:hint="cs"/>
          <w:sz w:val="44"/>
          <w:szCs w:val="44"/>
          <w:rtl/>
        </w:rPr>
        <w:t>.</w:t>
      </w:r>
    </w:p>
    <w:p w14:paraId="20546C7F" w14:textId="77777777" w:rsidR="007E25E1" w:rsidRDefault="006350C3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t>ومثاله مرور فرد من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أفراد علماء الدين بأحد المكاسين، وهو يأخذ أموال المظلومين، فهذا الفرد من</w:t>
      </w:r>
      <w:r w:rsidR="00641D40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علماء الدين لا يستطيع التغيير على هذا الذي يأخذ أموال المساكين باليد ولا باللسان؛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لأنه إنما يكون سخرة لأهل العصيان، فانتفى شرط الإنكار بالوظيفتين، ولم يبقَ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إلا الإنكار بالقلب الذي هو أضعف الإيمان، فيجب على مَن رأى ذلك العالم ساكتًا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على الإنكار، مع مشاهدة ما يأخذه ذلك الجبار أن يعتقد أنه تعذر عليه الإنكار باليد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واللسان، وأنه قد أنكر بقلبه، فإن حسن الظن بالمسلمين أهل الدين واجب،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والتأويل لهم ما أمكن ضربة لازب، فالداخلون إلى الحرم الشريف والمشاهدون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لتلك الأبنية الشيطانية - التي فرقت كلمة الدين، وشتتت صلوات المسلمين</w:t>
      </w:r>
      <w:r w:rsidRPr="00F05107">
        <w:rPr>
          <w:rFonts w:hint="cs"/>
          <w:sz w:val="44"/>
          <w:szCs w:val="44"/>
        </w:rPr>
        <w:t xml:space="preserve"> -</w:t>
      </w:r>
      <w:r w:rsidRPr="00F05107">
        <w:rPr>
          <w:rFonts w:hint="cs"/>
          <w:sz w:val="44"/>
          <w:szCs w:val="44"/>
          <w:rtl/>
        </w:rPr>
        <w:t>معذورون عن الإنكار إلا بالقلب كالمارين على المكاسين وعلى القبوريين</w:t>
      </w:r>
      <w:r w:rsidRPr="00F05107">
        <w:rPr>
          <w:rFonts w:hint="cs"/>
          <w:sz w:val="44"/>
          <w:szCs w:val="44"/>
        </w:rPr>
        <w:t>.</w:t>
      </w:r>
    </w:p>
    <w:p w14:paraId="75B3EF7E" w14:textId="61D30EEA" w:rsidR="00F2501B" w:rsidRPr="00F05107" w:rsidRDefault="006350C3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t>ومن هنا يعلم اختلال ما استمر عند أئمة الاستدلال من قولهم في بعض ما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يستدلون عليه: إنه وقع، ولم يُنكَر، فكان إجماعًا. ووجه اختلاله أن قولهم: ولم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ينكر رجم بالغيب؛ فإنه قد يكون أنكرته قلوبٌ كثيرةٌ تعذر عليها الإنكار باليد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واللسان، وأنت تشاهد في زمانك أنه كم من أمر يقع لا تنكره بلسانك، ولا بيدك،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وأنت منكر له بقلبك، ويقول الجاهل إذا رآك تشاهده: سكت فلان عن الإنكار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بقوله إما لائمًا أو متأسّيًا بسكوته، فالسكوت لا يستدل به عارف، وكذا يعلم اختلال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قولهم في الاستدلال: فعل فلان كذا، وسكت الباقون فكان إجماعًا، مختل من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جهتين:</w:t>
      </w:r>
    </w:p>
    <w:p w14:paraId="7854AD05" w14:textId="77777777" w:rsidR="00F2501B" w:rsidRPr="00F05107" w:rsidRDefault="006350C3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t>(الأولى) دعوى أن سكوت الباقين تقرير لفعل فلان؛ لما عرفت من عدم</w:t>
      </w:r>
      <w:r w:rsidRPr="00F05107">
        <w:rPr>
          <w:rFonts w:hint="cs"/>
          <w:sz w:val="44"/>
          <w:szCs w:val="44"/>
        </w:rPr>
        <w:br/>
      </w:r>
      <w:r w:rsidRPr="00F05107">
        <w:rPr>
          <w:rFonts w:hint="cs"/>
          <w:sz w:val="44"/>
          <w:szCs w:val="44"/>
          <w:rtl/>
        </w:rPr>
        <w:t>دلالة السكوت على التقرير</w:t>
      </w:r>
      <w:r w:rsidR="00F2501B" w:rsidRPr="00F05107">
        <w:rPr>
          <w:rFonts w:hint="cs"/>
          <w:sz w:val="44"/>
          <w:szCs w:val="44"/>
          <w:rtl/>
        </w:rPr>
        <w:t>.</w:t>
      </w:r>
    </w:p>
    <w:p w14:paraId="4CF0DA3E" w14:textId="66493955" w:rsidR="00641D40" w:rsidRDefault="006350C3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lastRenderedPageBreak/>
        <w:t>(الثانية) قولهم: فكان إجماعًا؛ فإن الإجماع اتفاق</w:t>
      </w:r>
      <w:r w:rsidR="00F2501B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أمة محمد -صلى الله عليه وآله وسلم- والساكت لا يُنسب إليه وفاق، ولا</w:t>
      </w:r>
      <w:r w:rsidR="00773913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خلاف حتى يُعرب عنه لسانه، قال بعض الملوك -وقد أثنى الحاضرون على</w:t>
      </w:r>
      <w:r w:rsidR="00641D40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شخصٍ من عماله، وفيهم رجل ساكت-: ما لك لا تقول كما يقولون؟! فقال</w:t>
      </w:r>
      <w:r w:rsidRPr="00F05107">
        <w:rPr>
          <w:rFonts w:hint="cs"/>
          <w:sz w:val="44"/>
          <w:szCs w:val="44"/>
        </w:rPr>
        <w:t>: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إن تكلمت خالفتهم، فما كل سكوت رضى، فإن هذه منكرات أَسَّسها مَن بيده السيف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والسنان، ودماء العباد وأموالهم تحت لسانه وقلمه، وأعراضهم تحت قوله وكلمه،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فكيف يقوى فرد من الأفراد على دفعه عما أراد؟!</w:t>
      </w:r>
    </w:p>
    <w:p w14:paraId="33DECFE2" w14:textId="5DD7C0DC" w:rsidR="007E25E1" w:rsidRDefault="006350C3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t>فإن هذه القباب والمشاهد التي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صارت أعظم ذريعة إلى الشرك والإلحاد وأكبر وسيلة على هدم الإسلام وخراب</w:t>
      </w:r>
      <w:r w:rsidR="00641D40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بنيانه</w:t>
      </w:r>
      <w:r w:rsidR="00641D40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غالب</w:t>
      </w:r>
      <w:r w:rsidR="00C97D70">
        <w:rPr>
          <w:rFonts w:hint="cs"/>
          <w:sz w:val="44"/>
          <w:szCs w:val="44"/>
          <w:rtl/>
        </w:rPr>
        <w:t>ُ</w:t>
      </w:r>
      <w:r w:rsidRPr="00F05107">
        <w:rPr>
          <w:rFonts w:hint="cs"/>
          <w:sz w:val="44"/>
          <w:szCs w:val="44"/>
          <w:rtl/>
        </w:rPr>
        <w:t xml:space="preserve"> </w:t>
      </w:r>
      <w:r w:rsidR="00C97D70">
        <w:rPr>
          <w:rFonts w:hint="cs"/>
          <w:sz w:val="44"/>
          <w:szCs w:val="44"/>
          <w:rtl/>
        </w:rPr>
        <w:t>-</w:t>
      </w:r>
      <w:r w:rsidRPr="00F05107">
        <w:rPr>
          <w:rFonts w:hint="cs"/>
          <w:sz w:val="44"/>
          <w:szCs w:val="44"/>
          <w:rtl/>
        </w:rPr>
        <w:t>بل كل</w:t>
      </w:r>
      <w:r w:rsidR="00C97D70">
        <w:rPr>
          <w:rFonts w:hint="cs"/>
          <w:sz w:val="44"/>
          <w:szCs w:val="44"/>
          <w:rtl/>
        </w:rPr>
        <w:t>-</w:t>
      </w:r>
      <w:r w:rsidRPr="00F05107">
        <w:rPr>
          <w:rFonts w:hint="cs"/>
          <w:sz w:val="44"/>
          <w:szCs w:val="44"/>
          <w:rtl/>
        </w:rPr>
        <w:t xml:space="preserve"> مَن يعمرها هم الملوك والسلاطين والرؤساء والولاة، إما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على قريب لهم، أو على مَن يحسنون الظن فيه من فاضل، أو عالم، أو صوفي،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أو فقير، أو شيخ، أو كبير، ويزوره الناس الذين يعرفونه زيارة الأموات من دون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توسُّل به، ولا هتف باسمه، بل يدعون له، ويستغفرون حتى ينقرض مَن يعرفه</w:t>
      </w:r>
      <w:r w:rsidRPr="00F05107">
        <w:rPr>
          <w:rFonts w:hint="cs"/>
          <w:sz w:val="44"/>
          <w:szCs w:val="44"/>
        </w:rPr>
        <w:br/>
      </w:r>
      <w:r w:rsidRPr="00F05107">
        <w:rPr>
          <w:rFonts w:hint="cs"/>
          <w:sz w:val="44"/>
          <w:szCs w:val="44"/>
          <w:rtl/>
        </w:rPr>
        <w:t>أو أكثرهم، فيأتي مَن بعدهم فيجد قبرًا قد شُيد عليه البناء، وسُرجت عليه الشموع،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وفُرش بالفراش الفاخر، وأُرخيت عليه الستور، وأُلقيت عليه الأوراد والزهور،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فيعتقد أن ذلك لنفع أو لدفع ضر، ويأتيه السدنة يكذبون على الميت بأنه فعل وفعل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وأنزل بفلان الضرر، وبفلان النفع؛ حتى يغرسوا في جِبلَّته كل باطل؛ ولهذا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الأمر ثبت في الأحاديث النبوية اللعن على مَن سرج على القبور، وكتب عليها،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وبنى عليها، وأحاديث ذلك واسعة معروفة؛ فإن ذلك في نفسه منهي عنه، ثم هو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ذريعة إلى مفسدة عظيمة</w:t>
      </w:r>
      <w:r w:rsidRPr="00F05107">
        <w:rPr>
          <w:rFonts w:hint="cs"/>
          <w:sz w:val="44"/>
          <w:szCs w:val="44"/>
        </w:rPr>
        <w:t>.</w:t>
      </w:r>
      <w:r w:rsidRPr="00F05107">
        <w:rPr>
          <w:rFonts w:hint="cs"/>
          <w:sz w:val="44"/>
          <w:szCs w:val="44"/>
        </w:rPr>
        <w:br/>
      </w:r>
      <w:r w:rsidRPr="00F05107">
        <w:rPr>
          <w:rFonts w:hint="cs"/>
          <w:sz w:val="44"/>
          <w:szCs w:val="44"/>
          <w:rtl/>
        </w:rPr>
        <w:t>(فإن قلت)</w:t>
      </w:r>
      <w:r w:rsidR="009A6DD3" w:rsidRPr="00F05107">
        <w:rPr>
          <w:rFonts w:hint="cs"/>
          <w:sz w:val="44"/>
          <w:szCs w:val="44"/>
          <w:rtl/>
        </w:rPr>
        <w:t>:</w:t>
      </w:r>
      <w:r w:rsidRPr="00F05107">
        <w:rPr>
          <w:rFonts w:hint="cs"/>
          <w:sz w:val="44"/>
          <w:szCs w:val="44"/>
          <w:rtl/>
        </w:rPr>
        <w:t xml:space="preserve"> هذا قبر رسول الله -صلى الله عليه وآله وسلم- قد عمرت عليه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قبة عظيمة أُنفقت فيها الأموال، (قلت)</w:t>
      </w:r>
      <w:r w:rsidR="009A6DD3" w:rsidRPr="00F05107">
        <w:rPr>
          <w:rFonts w:hint="cs"/>
          <w:sz w:val="44"/>
          <w:szCs w:val="44"/>
          <w:rtl/>
        </w:rPr>
        <w:t>:</w:t>
      </w:r>
      <w:r w:rsidRPr="00F05107">
        <w:rPr>
          <w:rFonts w:hint="cs"/>
          <w:sz w:val="44"/>
          <w:szCs w:val="44"/>
          <w:rtl/>
        </w:rPr>
        <w:t xml:space="preserve"> هذا جهل عظيم بحقيقة الحال؛ فإن هذه </w:t>
      </w:r>
      <w:r w:rsidRPr="00F05107">
        <w:rPr>
          <w:rFonts w:hint="cs"/>
          <w:sz w:val="44"/>
          <w:szCs w:val="44"/>
          <w:rtl/>
        </w:rPr>
        <w:lastRenderedPageBreak/>
        <w:t>القبة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ليس بناؤها منه -صلى الله عليه وسلم- ولا من أصحابه، ولا من تابعيهم، وتبع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 xml:space="preserve">التابعين، ولا من علماء أمته وأئمة ملته، بل هذه القبة المعمولة على قبره </w:t>
      </w:r>
      <w:r w:rsidR="00FD135E" w:rsidRPr="00F05107">
        <w:rPr>
          <w:sz w:val="44"/>
          <w:szCs w:val="44"/>
          <w:rtl/>
        </w:rPr>
        <w:t>–</w:t>
      </w:r>
      <w:r w:rsidRPr="00F05107">
        <w:rPr>
          <w:rFonts w:hint="cs"/>
          <w:sz w:val="44"/>
          <w:szCs w:val="44"/>
          <w:rtl/>
        </w:rPr>
        <w:t xml:space="preserve"> صلى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الله عليه وسلم - من أبنية بعض ملوك مصر المتأخرين، وهو قلاوون الصالحي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المعروف بالملك المنصور في سنة ثمانٍ وسبعين وستمائة، ذكره في (تحقيق النصرة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بتلخيص معالم دار الهجرة)، فهذه أمور دولية لا دليلية يتبع فيها الآخر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الأول</w:t>
      </w:r>
      <w:r w:rsidRPr="00F05107">
        <w:rPr>
          <w:rFonts w:hint="cs"/>
          <w:sz w:val="44"/>
          <w:szCs w:val="44"/>
        </w:rPr>
        <w:t>.</w:t>
      </w:r>
    </w:p>
    <w:p w14:paraId="27FAAE0E" w14:textId="272B9596" w:rsidR="009A6DD3" w:rsidRPr="00F05107" w:rsidRDefault="006350C3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t>وهذا آخر ما أردناه مما أوردناه لما عمت البلوى، واتبعت الأهواء،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وأعرض العلماء عن النكير الذي يجب عليهم، ومالوا إلى ما مالت العامة إليه،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وصار المنكر معروفًا، والمعروف منكرًا، ولم نجد من الأعيان ناهيًا عن ذلك ولا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زاجِرًا</w:t>
      </w:r>
      <w:r w:rsidRPr="00F05107">
        <w:rPr>
          <w:rFonts w:hint="cs"/>
          <w:sz w:val="44"/>
          <w:szCs w:val="44"/>
        </w:rPr>
        <w:t>.</w:t>
      </w:r>
      <w:r w:rsidRPr="00F05107">
        <w:rPr>
          <w:rFonts w:hint="cs"/>
          <w:sz w:val="44"/>
          <w:szCs w:val="44"/>
        </w:rPr>
        <w:br/>
      </w:r>
      <w:r w:rsidRPr="00F05107">
        <w:rPr>
          <w:rFonts w:hint="cs"/>
          <w:sz w:val="44"/>
          <w:szCs w:val="44"/>
          <w:rtl/>
        </w:rPr>
        <w:t>(فإن قلت)</w:t>
      </w:r>
      <w:r w:rsidR="00FD135E" w:rsidRPr="00F05107">
        <w:rPr>
          <w:rFonts w:hint="cs"/>
          <w:sz w:val="44"/>
          <w:szCs w:val="44"/>
          <w:rtl/>
        </w:rPr>
        <w:t>:</w:t>
      </w:r>
      <w:r w:rsidRPr="00F05107">
        <w:rPr>
          <w:rFonts w:hint="cs"/>
          <w:sz w:val="44"/>
          <w:szCs w:val="44"/>
          <w:rtl/>
        </w:rPr>
        <w:t xml:space="preserve"> قد يتفق للأحياء وللأموات اتصال جماعة بهم يفعلون خوارق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من الأفعال، يتسمَّوْن بالمجاذيب، فما حكم ما يأتون من تلك الأمور؛ فإنها مما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جبلت القلوب إلى الاعتقاد بها، (قلت)</w:t>
      </w:r>
      <w:r w:rsidR="00FD135E" w:rsidRPr="00F05107">
        <w:rPr>
          <w:rFonts w:hint="cs"/>
          <w:sz w:val="44"/>
          <w:szCs w:val="44"/>
          <w:rtl/>
        </w:rPr>
        <w:t>:</w:t>
      </w:r>
      <w:r w:rsidRPr="00F05107">
        <w:rPr>
          <w:rFonts w:hint="cs"/>
          <w:sz w:val="44"/>
          <w:szCs w:val="44"/>
          <w:rtl/>
        </w:rPr>
        <w:t xml:space="preserve"> أما المتسمّون بالمجاذيب </w:t>
      </w:r>
      <w:r w:rsidR="00FD135E" w:rsidRPr="00F05107">
        <w:rPr>
          <w:sz w:val="44"/>
          <w:szCs w:val="44"/>
          <w:rtl/>
        </w:rPr>
        <w:t>–</w:t>
      </w:r>
      <w:r w:rsidRPr="00F05107">
        <w:rPr>
          <w:rFonts w:hint="cs"/>
          <w:sz w:val="44"/>
          <w:szCs w:val="44"/>
          <w:rtl/>
        </w:rPr>
        <w:t>الذين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يلوكون لفظ الجلالة بأفواههم، ويقولونها بألسنتهم، ويُخرجونها عن لفظها العربي</w:t>
      </w:r>
      <w:r w:rsidRPr="00F05107">
        <w:rPr>
          <w:rFonts w:hint="cs"/>
          <w:sz w:val="44"/>
          <w:szCs w:val="44"/>
        </w:rPr>
        <w:t>-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فهم من أجناد إبليس اللعين، ومن أعظم حُمُر الكون الذين ألبستهم حلل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التلبيس والتزيين، لما إن إطلاق الجلالة مفردًا عن إخبار عنه</w:t>
      </w:r>
      <w:r w:rsidR="00641D40">
        <w:rPr>
          <w:rFonts w:hint="cs"/>
          <w:sz w:val="44"/>
          <w:szCs w:val="44"/>
          <w:rtl/>
        </w:rPr>
        <w:t>ا</w:t>
      </w:r>
      <w:r w:rsidRPr="00F05107">
        <w:rPr>
          <w:rFonts w:hint="cs"/>
          <w:sz w:val="44"/>
          <w:szCs w:val="44"/>
          <w:rtl/>
        </w:rPr>
        <w:t xml:space="preserve"> بقولهم: </w:t>
      </w:r>
      <w:r w:rsidR="00641D40">
        <w:rPr>
          <w:rFonts w:hint="cs"/>
          <w:sz w:val="44"/>
          <w:szCs w:val="44"/>
          <w:rtl/>
        </w:rPr>
        <w:t>(</w:t>
      </w:r>
      <w:r w:rsidRPr="00F05107">
        <w:rPr>
          <w:rFonts w:hint="cs"/>
          <w:sz w:val="44"/>
          <w:szCs w:val="44"/>
          <w:rtl/>
        </w:rPr>
        <w:t>الله الله</w:t>
      </w:r>
      <w:r w:rsidR="00641D40">
        <w:rPr>
          <w:rFonts w:hint="cs"/>
          <w:sz w:val="44"/>
          <w:szCs w:val="44"/>
          <w:rtl/>
        </w:rPr>
        <w:t>)،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ليس بكلامٍ، ولا توحيدٍ، وإنما هو تلاعب بهذا اللفظ الشريف بإخراجه عن لفظه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العربي، ثم إخلاؤها عن معنى من المعاني، ولو أن رجلاً عظيمًا صالحًا يسمى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بزيدٍ، وصار جماعة يقولون: زيد زيد</w:t>
      </w:r>
      <w:r w:rsidR="00593AAA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لعُدَّ ذلك استهزاءً، وإهانة وسخرية، ولا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سيما إذا زادوا إلى ذلك تحريف اللفظ، ثم انظر هل أتى في لفظة من الكتاب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والسنة ذكر الجلالة بانفرادها وتكريرها؛ إذ الذي فيهما هو طلب الذكر، والتوحيد،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والتسبيح، والتهليل وهذه أذكار رسول الله -صلى الله عليه وآله وسلم</w:t>
      </w:r>
      <w:r w:rsidR="00FD135E" w:rsidRPr="00F05107">
        <w:rPr>
          <w:sz w:val="44"/>
          <w:szCs w:val="44"/>
          <w:rtl/>
        </w:rPr>
        <w:t>–</w:t>
      </w:r>
      <w:r w:rsidRPr="00F05107">
        <w:rPr>
          <w:rFonts w:hint="cs"/>
          <w:sz w:val="44"/>
          <w:szCs w:val="44"/>
          <w:rtl/>
        </w:rPr>
        <w:t xml:space="preserve"> وأدعيته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 xml:space="preserve">وأدعية آله وأصحابه خالية عن هذا الشهيق والنهيق والنعيق الذي اعتاده مَن </w:t>
      </w:r>
      <w:r w:rsidRPr="00F05107">
        <w:rPr>
          <w:rFonts w:hint="cs"/>
          <w:sz w:val="44"/>
          <w:szCs w:val="44"/>
          <w:rtl/>
        </w:rPr>
        <w:lastRenderedPageBreak/>
        <w:t>هو عن</w:t>
      </w:r>
      <w:r w:rsidR="009D5C24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الله، وعن هدي رسوله صلى الله عليه وسلم وسَمته ودِله في مكانٍ سحيقٍ، ثم قد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يضيفون إلى الجلالة الشريفة أسماء جماعة من الموتى مثل: ابن علوان، وأحمد بن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الحسين، وعبد القادر، والعيدروس، بل قد انتهى الحال إلى أنهم يفرون إلى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 xml:space="preserve">أهل القبور من </w:t>
      </w:r>
      <w:r w:rsidR="000F45E3">
        <w:rPr>
          <w:rFonts w:hint="cs"/>
          <w:sz w:val="44"/>
          <w:szCs w:val="44"/>
          <w:rtl/>
        </w:rPr>
        <w:t xml:space="preserve">أهل </w:t>
      </w:r>
      <w:r w:rsidRPr="00F05107">
        <w:rPr>
          <w:rFonts w:hint="cs"/>
          <w:sz w:val="44"/>
          <w:szCs w:val="44"/>
          <w:rtl/>
        </w:rPr>
        <w:t>الظلم والجراءة كعلي رومان، وعلي الأحمر وأشباههما</w:t>
      </w:r>
      <w:r w:rsidR="000F45E3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وقد صان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الله سبحانه وتعالى رسوله -صلى الله عليه وسلم- وأهل الكساء، وأعيان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الصحابة عن إدخالهم في أفواه هؤلاء الجهلة الضُّلال، فيجمعون أنواعًا من الجهل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والشرك والكفر</w:t>
      </w:r>
      <w:r w:rsidR="009A6DD3" w:rsidRPr="00F05107">
        <w:rPr>
          <w:rFonts w:hint="cs"/>
          <w:sz w:val="44"/>
          <w:szCs w:val="44"/>
          <w:rtl/>
        </w:rPr>
        <w:t>.</w:t>
      </w:r>
    </w:p>
    <w:p w14:paraId="17E2E9CA" w14:textId="4ED4C8AD" w:rsidR="00D55C35" w:rsidRDefault="006350C3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t>(فإن قلت)</w:t>
      </w:r>
      <w:r w:rsidR="009A6DD3" w:rsidRPr="00F05107">
        <w:rPr>
          <w:rFonts w:hint="cs"/>
          <w:sz w:val="44"/>
          <w:szCs w:val="44"/>
          <w:rtl/>
        </w:rPr>
        <w:t>:</w:t>
      </w:r>
      <w:r w:rsidRPr="00F05107">
        <w:rPr>
          <w:rFonts w:hint="cs"/>
          <w:sz w:val="44"/>
          <w:szCs w:val="44"/>
          <w:rtl/>
        </w:rPr>
        <w:t xml:space="preserve"> إنه قد يتفق من هؤلاء الذين يلوكون الجلالة،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ويضيفون إليها أهل الخلاعة والبطالة -خوارق عادات وأمور تُظنّ كرامات: كطعن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أنفسهم وحمْلهم لمثل الحنش والحية والعقرب، وأكلهم النار ومسّهم إياهم بالأيدي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وتقلّبهم فيها بالأجسام، (قلت)</w:t>
      </w:r>
      <w:r w:rsidR="009A6DD3" w:rsidRPr="00F05107">
        <w:rPr>
          <w:rFonts w:hint="cs"/>
          <w:sz w:val="44"/>
          <w:szCs w:val="44"/>
          <w:rtl/>
        </w:rPr>
        <w:t>:</w:t>
      </w:r>
      <w:r w:rsidRPr="00F05107">
        <w:rPr>
          <w:rFonts w:hint="cs"/>
          <w:sz w:val="44"/>
          <w:szCs w:val="44"/>
          <w:rtl/>
        </w:rPr>
        <w:t xml:space="preserve"> هذه أحوال شيطانية وإنك لملبوس</w:t>
      </w:r>
      <w:r w:rsidRPr="00F05107">
        <w:rPr>
          <w:rFonts w:hint="cs"/>
          <w:sz w:val="44"/>
          <w:szCs w:val="44"/>
        </w:rPr>
        <w:t xml:space="preserve"> </w:t>
      </w:r>
      <w:r w:rsidRPr="00F05107">
        <w:rPr>
          <w:rFonts w:hint="cs"/>
          <w:sz w:val="44"/>
          <w:szCs w:val="44"/>
          <w:rtl/>
        </w:rPr>
        <w:t>عليك إن ظننتها كرامات للأموات أو حسنات للأحياء لما هتف هذا الضال بأسمائهم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جعلهم أندادًا وشركاء له في الخلق والأمر، فهؤلاء الموتى أنت تفرض أنهم أولياء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الله تعالى، فهل يرضى ولي الله أن يجعله المجذوب أو السالك شريكًا له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تعالى وندًّا؟! إن زعمت ذلك فقد جئت شيئًا إدًّا، وصيَّرت هؤلاء الأموات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مشركين، وأخرجتهم -وحاشاهم عن ذلك- عن دائرة الإسلام والدين؛ حيث جعلتهم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بجعْلهم أنداد الله راضين فرحين، وزعمت أن هذه كرامات لهؤلاء المجاذيب الضلال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المشركين، التابعين لكل باطل، المنغمسين بين بحار الرذائل، الذين لا يسجدون لله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سجدة، ولا يذكرون الله وحده، فإن زعمت هذا فقد أثبتَّ الكرامات للمشركين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الكافرين</w:t>
      </w:r>
      <w:r w:rsidR="000F45E3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</w:t>
      </w:r>
      <w:r w:rsidR="000F45E3">
        <w:rPr>
          <w:rFonts w:hint="cs"/>
          <w:sz w:val="44"/>
          <w:szCs w:val="44"/>
          <w:rtl/>
        </w:rPr>
        <w:t>و</w:t>
      </w:r>
      <w:r w:rsidRPr="00F05107">
        <w:rPr>
          <w:rFonts w:hint="cs"/>
          <w:sz w:val="44"/>
          <w:szCs w:val="44"/>
          <w:rtl/>
        </w:rPr>
        <w:t>المجانين، وهدمت بذلك ضوابط الإسلام، وقواعد الدين المبين والشرع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المتين</w:t>
      </w:r>
      <w:r w:rsidRPr="00F05107">
        <w:rPr>
          <w:rFonts w:hint="cs"/>
          <w:sz w:val="44"/>
          <w:szCs w:val="44"/>
        </w:rPr>
        <w:t>.</w:t>
      </w:r>
      <w:r w:rsidRPr="00F05107">
        <w:rPr>
          <w:rFonts w:hint="cs"/>
          <w:sz w:val="44"/>
          <w:szCs w:val="44"/>
        </w:rPr>
        <w:br/>
      </w:r>
      <w:r w:rsidRPr="00F05107">
        <w:rPr>
          <w:rFonts w:hint="cs"/>
          <w:sz w:val="44"/>
          <w:szCs w:val="44"/>
          <w:rtl/>
        </w:rPr>
        <w:t>وإذا عرفت بطلان هذين الأمرين علمت أن هذه أحوال وأفعال طاغوتية،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وأعمال إبليسية، يفعلها الشياطين لإخوانهم من هؤلاء الضالين معاونة من الفريقين،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lastRenderedPageBreak/>
        <w:t>وقد ثبت في الأحاديث أن الشياطين والجان يتشكلون بأشكال الحية والثعبان،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وهذا أمر مقطوع بوقوعه؛ فهم الثعابين التي يشاهدها في أيدي المجاذيب الإنسانُ،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وقد يكون ذلك من باب السحر، وهو أنواع، وتعلُّمه ليس بالعسير، بل بابه</w:t>
      </w:r>
      <w:r w:rsidR="009D5C24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الأعظم الكفر بالله، وإهانة ما عظَّمه الله من جعْل مصحف في كَنيفٍ ونحوه، فلا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يغتر مَن يشاهد ما يعظم في عينيه من أحوال المجاذيب من الأمور التي يراها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خوارق؛ فإن للسحر تأثيرًا عظيمًا في الأفعال، وهكذا الذين يقلبون الأعيان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بالأسحار وغيرها، وقد ملأ سَحَرة فرعون الوادي بالثعابين والحيات؛ حتى</w:t>
      </w:r>
      <w:r w:rsidR="009D5C24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أوجس في نفسه خيفةً موسى عليه السلام، وقد وصفه الله بأنه سحر عظيم،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والسحر يفعل أعظم من هذا؛ فإنه قد ذكر ابن بطوطة وغيره أنه شاهد في بلاد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الهند قومًا توقد لهم النار العظيمة، فيلبَسون الثياب الرقيقة، ويخوضون في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تلك النار، ويخرجون وثيابهم كأنها لم يمسها شيء!</w:t>
      </w:r>
      <w:r w:rsidR="006F7939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بل ذكر أنه رأى إنسانًا عند</w:t>
      </w:r>
      <w:r w:rsidR="009D5C24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بعض ملوك الهند -أتى بولديه معه، ثم قطعهما عضوًا عضوًا، ثم رمى بكل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عضو إلى جهة فرقًا، حتى لم يَرَ أحد شيئًا من تلك الأعضاء، ثم صاح، وبكى،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فلم يشعر الحاضرون إلا وقد نزل كل عضو على انفراده، وانضم إلى الآخر،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حتى قام كل واحد منهما على عادته حيًّا سويًّا، ذكر هذا في رحلته، وهي رحلةٌ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بسيطةٌ، وقد اختصرت- طالعتها بمكة عام ست وثلاثين ومائة وألف، أملاها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علينا العلامة مفتي الحنفية في المدينة السيد محمد بن أسعد رحمه الله</w:t>
      </w:r>
      <w:r w:rsidRPr="00F05107">
        <w:rPr>
          <w:rFonts w:hint="cs"/>
          <w:sz w:val="44"/>
          <w:szCs w:val="44"/>
        </w:rPr>
        <w:t>.</w:t>
      </w:r>
    </w:p>
    <w:p w14:paraId="423719E9" w14:textId="77777777" w:rsidR="00A34045" w:rsidRDefault="006350C3" w:rsidP="00D55C35">
      <w:pPr>
        <w:widowControl w:val="0"/>
        <w:ind w:left="567" w:firstLine="0"/>
        <w:jc w:val="both"/>
        <w:rPr>
          <w:sz w:val="44"/>
          <w:szCs w:val="44"/>
          <w:rtl/>
        </w:rPr>
      </w:pPr>
      <w:r w:rsidRPr="00F05107">
        <w:rPr>
          <w:rFonts w:hint="cs"/>
          <w:sz w:val="44"/>
          <w:szCs w:val="44"/>
          <w:rtl/>
        </w:rPr>
        <w:t>وفي الأغاني لأبي الفرج الأصفهاني بسنده أن ساحرًا كان عند الوليد بن عقبة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فجعل يدخل في جوف بقرة، ويخرج فرآه جندب -رضي الله عنه</w:t>
      </w:r>
      <w:r w:rsidRPr="00F05107">
        <w:rPr>
          <w:rFonts w:hint="cs"/>
          <w:sz w:val="44"/>
          <w:szCs w:val="44"/>
        </w:rPr>
        <w:t>-</w:t>
      </w:r>
      <w:r w:rsidRPr="00F05107">
        <w:rPr>
          <w:rFonts w:hint="cs"/>
          <w:sz w:val="44"/>
          <w:szCs w:val="44"/>
          <w:rtl/>
        </w:rPr>
        <w:t>،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فذهب إلى بيته، فاشتمل على سيفه، فلما دخل الساحر في البقرة قال جندب</w:t>
      </w:r>
      <w:r w:rsidRPr="00F05107">
        <w:rPr>
          <w:rFonts w:hint="cs"/>
          <w:sz w:val="44"/>
          <w:szCs w:val="44"/>
        </w:rPr>
        <w:t>: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{أَفَتَأْتُونَ السِّحْرَ وَأَنْتُمْ تُبْصِرُونَ} (الأنبياء: 3)</w:t>
      </w:r>
      <w:r w:rsidR="005F4F8D">
        <w:rPr>
          <w:rFonts w:hint="cs"/>
          <w:sz w:val="44"/>
          <w:szCs w:val="44"/>
          <w:rtl/>
        </w:rPr>
        <w:t>،</w:t>
      </w:r>
      <w:r w:rsidRPr="00F05107">
        <w:rPr>
          <w:rFonts w:hint="cs"/>
          <w:sz w:val="44"/>
          <w:szCs w:val="44"/>
          <w:rtl/>
        </w:rPr>
        <w:t xml:space="preserve"> ثم ضرب وسط البقرة،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فقطعها، وقطع الساحر معها، فانذعر الناس، فحبسه الوليد، وكتب بذلك إلى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 xml:space="preserve">عثمان -رضي الله عنه- </w:t>
      </w:r>
      <w:r w:rsidRPr="00F05107">
        <w:rPr>
          <w:rFonts w:hint="cs"/>
          <w:sz w:val="44"/>
          <w:szCs w:val="44"/>
          <w:rtl/>
        </w:rPr>
        <w:lastRenderedPageBreak/>
        <w:t>وكان على السجن رجل نصراني، فلما رأى جند</w:t>
      </w:r>
      <w:r w:rsidR="005F4F8D">
        <w:rPr>
          <w:rFonts w:hint="cs"/>
          <w:sz w:val="44"/>
          <w:szCs w:val="44"/>
          <w:rtl/>
        </w:rPr>
        <w:t>ب</w:t>
      </w:r>
      <w:r w:rsidRPr="00F05107">
        <w:rPr>
          <w:rFonts w:hint="cs"/>
          <w:sz w:val="44"/>
          <w:szCs w:val="44"/>
          <w:rtl/>
        </w:rPr>
        <w:t>ًا يقوم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الليل، ويصبح صائمًا، قال النصراني: والله إن قومًا هذا شرهم لَقوم صدق،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فوكل بالسجن رجلاً، ودخل الكوفة، فسأل عن أفضل أهلها، فقالوا الأشعث بن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قيس، فاستضافه فرأى أبا محمدٍ يعني الأشعث، ينام الليل، ويصبح فيدعو بغذائه،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فخرج من عنده وسأل، أي أهل الكوفة أفضل؟ فقالوا جرير بن عبد الله، فوجده ينام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الليل، ثم يصبح، فيدعو بغذائه، فاستقبل القبلة فقال: ربي رب جندب،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وديني دين جندب وأسلم، وأخرجها البيهقي في السنن الكبرى بمغايرة في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القصة، فذكر بسنده إلى الأسود أن الوليد بن عقبة كان بالعراق يلعب بين يديه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ساحر، فكان يضرب رأس الرجل، ثم يصيح به، فيقوم صارخًا، فيرد إليه رأسه،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فقال الناس: سبحان الله يحيي الموت</w:t>
      </w:r>
      <w:r w:rsidR="009A6DD3" w:rsidRPr="00F05107">
        <w:rPr>
          <w:rFonts w:hint="cs"/>
          <w:sz w:val="44"/>
          <w:szCs w:val="44"/>
          <w:rtl/>
        </w:rPr>
        <w:t>ى</w:t>
      </w:r>
      <w:r w:rsidRPr="00F05107">
        <w:rPr>
          <w:rFonts w:hint="cs"/>
          <w:sz w:val="44"/>
          <w:szCs w:val="44"/>
          <w:rtl/>
        </w:rPr>
        <w:t>، ورآه رجل من صالحي المهاجرين،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فلما كان من الغد اشتمل على سيفه، فذهب يلعب لعبه ذلك، فاخترط الرجل</w:t>
      </w:r>
      <w:r w:rsidR="00FD135E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سيفه، فضرب عنقه، وقال: إن كان صادقًا فليحي نفسه، فأمر به الوليد دينارًا</w:t>
      </w:r>
      <w:r w:rsidRPr="00F05107">
        <w:rPr>
          <w:rFonts w:hint="cs"/>
          <w:sz w:val="44"/>
          <w:szCs w:val="44"/>
        </w:rPr>
        <w:t xml:space="preserve"> </w:t>
      </w:r>
      <w:r w:rsidRPr="00F05107">
        <w:rPr>
          <w:rFonts w:hint="cs"/>
          <w:sz w:val="44"/>
          <w:szCs w:val="44"/>
          <w:rtl/>
        </w:rPr>
        <w:t>صاحب السجن، فسجنه انتهى، بل أعجب من هذا ما أخرجه الحافظ البيهقي</w:t>
      </w:r>
      <w:r w:rsidR="004C4DB2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بإسناده في قصة طويلة، وفيها أن امرأة تعلمت السحر من المَلَكين ببابل هاروت،</w:t>
      </w:r>
      <w:r w:rsidR="004C4DB2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وماروت وأنها أخذت قمحًا، فقالت له -بعد أن ألقته في الأرض-: اطلع فطلع،</w:t>
      </w:r>
      <w:r w:rsidR="004C4DB2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فقالت: أحقل فأحقل، ثم تركته، ثم قالت: أيبس فيبس، ثم قالت له: اطحن</w:t>
      </w:r>
      <w:r w:rsidR="005F4F8D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فأطحن، ثم قالت له: اختبز فاختبز، وكانت لا تريد شيئًا إلا كان</w:t>
      </w:r>
      <w:r w:rsidRPr="00F05107">
        <w:rPr>
          <w:rFonts w:hint="cs"/>
          <w:sz w:val="44"/>
          <w:szCs w:val="44"/>
        </w:rPr>
        <w:t>.</w:t>
      </w:r>
    </w:p>
    <w:p w14:paraId="7BEA5123" w14:textId="03C89CE1" w:rsidR="006350C3" w:rsidRPr="00F05107" w:rsidRDefault="006350C3" w:rsidP="00D55C35">
      <w:pPr>
        <w:widowControl w:val="0"/>
        <w:ind w:left="567" w:firstLine="0"/>
        <w:jc w:val="both"/>
        <w:rPr>
          <w:sz w:val="44"/>
          <w:szCs w:val="44"/>
        </w:rPr>
      </w:pPr>
      <w:r w:rsidRPr="00F05107">
        <w:rPr>
          <w:rFonts w:hint="cs"/>
          <w:sz w:val="44"/>
          <w:szCs w:val="44"/>
        </w:rPr>
        <w:br/>
      </w:r>
      <w:r w:rsidRPr="00F05107">
        <w:rPr>
          <w:rFonts w:hint="cs"/>
          <w:sz w:val="44"/>
          <w:szCs w:val="44"/>
          <w:rtl/>
        </w:rPr>
        <w:t>والأحوال الشيطانية لا تنحصر، وكفى بما يأتي به الدجال والميعاد، اتباع</w:t>
      </w:r>
      <w:r w:rsidR="004C4DB2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الكتاب والسنة ومخالفتهما انتهى ما أوردناه، والحمد لله رب العالمين أولاً وآخرًا،</w:t>
      </w:r>
      <w:r w:rsidR="004C4DB2" w:rsidRPr="00F05107">
        <w:rPr>
          <w:rFonts w:hint="cs"/>
          <w:sz w:val="44"/>
          <w:szCs w:val="44"/>
          <w:rtl/>
        </w:rPr>
        <w:t xml:space="preserve"> </w:t>
      </w:r>
      <w:r w:rsidRPr="00F05107">
        <w:rPr>
          <w:rFonts w:hint="cs"/>
          <w:sz w:val="44"/>
          <w:szCs w:val="44"/>
          <w:rtl/>
        </w:rPr>
        <w:t>وصلى الله على سيدنا محمد وعلى آله وصحبه وسلم</w:t>
      </w:r>
      <w:r w:rsidRPr="00F05107">
        <w:rPr>
          <w:rFonts w:hint="cs"/>
          <w:sz w:val="44"/>
          <w:szCs w:val="44"/>
        </w:rPr>
        <w:t>.</w:t>
      </w:r>
    </w:p>
    <w:sectPr w:rsidR="006350C3" w:rsidRPr="00F05107" w:rsidSect="000E63E0">
      <w:footerReference w:type="default" r:id="rId7"/>
      <w:pgSz w:w="11906" w:h="16838"/>
      <w:pgMar w:top="1440" w:right="849" w:bottom="1440" w:left="1134" w:header="708" w:footer="12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9C89C" w14:textId="77777777" w:rsidR="002C188E" w:rsidRDefault="002C188E" w:rsidP="000E63E0">
      <w:r>
        <w:separator/>
      </w:r>
    </w:p>
  </w:endnote>
  <w:endnote w:type="continuationSeparator" w:id="0">
    <w:p w14:paraId="641B8D43" w14:textId="77777777" w:rsidR="002C188E" w:rsidRDefault="002C188E" w:rsidP="000E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raditional Arabic">
    <w:altName w:val="Sakkal Majalla"/>
    <w:charset w:val="00"/>
    <w:family w:val="roman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hurooq 16">
    <w:altName w:val="Arial"/>
    <w:charset w:val="B2"/>
    <w:family w:val="auto"/>
    <w:pitch w:val="variable"/>
    <w:sig w:usb0="00002001" w:usb1="00000000" w:usb2="00000000" w:usb3="00000000" w:csb0="00000040" w:csb1="00000000"/>
  </w:font>
  <w:font w:name="Kufah">
    <w:altName w:val="Times New Roman"/>
    <w:panose1 w:val="00000000000000000000"/>
    <w:charset w:val="00"/>
    <w:family w:val="roman"/>
    <w:notTrueType/>
    <w:pitch w:val="default"/>
  </w:font>
  <w:font w:name="CTraditional Arabic">
    <w:panose1 w:val="00000000000000000000"/>
    <w:charset w:val="B2"/>
    <w:family w:val="auto"/>
    <w:pitch w:val="variable"/>
    <w:sig w:usb0="00006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wani Letter"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22924262"/>
      <w:docPartObj>
        <w:docPartGallery w:val="Page Numbers (Bottom of Page)"/>
        <w:docPartUnique/>
      </w:docPartObj>
    </w:sdtPr>
    <w:sdtContent>
      <w:p w14:paraId="2FDD8F0F" w14:textId="04B2D17E" w:rsidR="000E63E0" w:rsidRDefault="000E63E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42CC442E" w14:textId="77777777" w:rsidR="000E63E0" w:rsidRDefault="000E6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91EE4" w14:textId="77777777" w:rsidR="002C188E" w:rsidRDefault="002C188E" w:rsidP="000E63E0">
      <w:r>
        <w:separator/>
      </w:r>
    </w:p>
  </w:footnote>
  <w:footnote w:type="continuationSeparator" w:id="0">
    <w:p w14:paraId="71EBB40D" w14:textId="77777777" w:rsidR="002C188E" w:rsidRDefault="002C188E" w:rsidP="000E6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6E7"/>
    <w:rsid w:val="00097809"/>
    <w:rsid w:val="000E63E0"/>
    <w:rsid w:val="000F45E3"/>
    <w:rsid w:val="00145276"/>
    <w:rsid w:val="00150D73"/>
    <w:rsid w:val="00155283"/>
    <w:rsid w:val="002625BC"/>
    <w:rsid w:val="00271C5A"/>
    <w:rsid w:val="002855D6"/>
    <w:rsid w:val="00286E3C"/>
    <w:rsid w:val="00295B47"/>
    <w:rsid w:val="002A062A"/>
    <w:rsid w:val="002C188E"/>
    <w:rsid w:val="002D0C7A"/>
    <w:rsid w:val="0030729E"/>
    <w:rsid w:val="003E7D0B"/>
    <w:rsid w:val="0046078F"/>
    <w:rsid w:val="00461E84"/>
    <w:rsid w:val="00474771"/>
    <w:rsid w:val="004C4DB2"/>
    <w:rsid w:val="0057352C"/>
    <w:rsid w:val="00593AAA"/>
    <w:rsid w:val="00596F6B"/>
    <w:rsid w:val="005C612B"/>
    <w:rsid w:val="005D3983"/>
    <w:rsid w:val="005F4F8D"/>
    <w:rsid w:val="006350C3"/>
    <w:rsid w:val="00641D40"/>
    <w:rsid w:val="006803A9"/>
    <w:rsid w:val="006A0C77"/>
    <w:rsid w:val="006F7939"/>
    <w:rsid w:val="00707427"/>
    <w:rsid w:val="00754313"/>
    <w:rsid w:val="00773913"/>
    <w:rsid w:val="007901B4"/>
    <w:rsid w:val="007E25E1"/>
    <w:rsid w:val="007E2FC1"/>
    <w:rsid w:val="0082337F"/>
    <w:rsid w:val="008C05A4"/>
    <w:rsid w:val="00946BF4"/>
    <w:rsid w:val="009565BA"/>
    <w:rsid w:val="009A6DD3"/>
    <w:rsid w:val="009C2BC9"/>
    <w:rsid w:val="009D0EFB"/>
    <w:rsid w:val="009D5C24"/>
    <w:rsid w:val="00A056E7"/>
    <w:rsid w:val="00A34045"/>
    <w:rsid w:val="00A72725"/>
    <w:rsid w:val="00B204ED"/>
    <w:rsid w:val="00B248AF"/>
    <w:rsid w:val="00B85BAE"/>
    <w:rsid w:val="00BB17DE"/>
    <w:rsid w:val="00C97D70"/>
    <w:rsid w:val="00CB1499"/>
    <w:rsid w:val="00CB7AED"/>
    <w:rsid w:val="00CE25B2"/>
    <w:rsid w:val="00D55C35"/>
    <w:rsid w:val="00E23339"/>
    <w:rsid w:val="00EB784C"/>
    <w:rsid w:val="00F05107"/>
    <w:rsid w:val="00F2501B"/>
    <w:rsid w:val="00F64AF8"/>
    <w:rsid w:val="00F83381"/>
    <w:rsid w:val="00F95228"/>
    <w:rsid w:val="00FA761B"/>
    <w:rsid w:val="00FD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CDE84"/>
  <w15:chartTrackingRefBased/>
  <w15:docId w15:val="{57E3198A-1DC1-406F-BA33-4A0CDD50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8AF"/>
    <w:pPr>
      <w:bidi/>
      <w:spacing w:after="0" w:line="240" w:lineRule="auto"/>
      <w:ind w:firstLine="567"/>
      <w:jc w:val="lowKashida"/>
    </w:pPr>
    <w:rPr>
      <w:rFonts w:cs="ATraditional Arabic"/>
      <w:sz w:val="32"/>
      <w:szCs w:val="3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48AF"/>
    <w:pPr>
      <w:keepNext/>
      <w:keepLines/>
      <w:spacing w:before="240"/>
      <w:jc w:val="left"/>
      <w:outlineLvl w:val="0"/>
    </w:pPr>
    <w:rPr>
      <w:rFonts w:asciiTheme="majorHAnsi" w:eastAsiaTheme="majorEastAsia" w:hAnsiTheme="majorHAnsi" w:cs="PT Bold Heading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248AF"/>
    <w:pPr>
      <w:keepNext/>
      <w:keepLines/>
      <w:spacing w:before="40"/>
      <w:jc w:val="left"/>
      <w:outlineLvl w:val="1"/>
    </w:pPr>
    <w:rPr>
      <w:rFonts w:asciiTheme="majorHAnsi" w:eastAsiaTheme="majorEastAsia" w:hAnsiTheme="majorHAnsi" w:cs="PT Bold Heading"/>
      <w:sz w:val="26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F64AF8"/>
    <w:pPr>
      <w:keepNext/>
      <w:keepLines/>
      <w:spacing w:before="120"/>
      <w:ind w:left="567" w:firstLine="0"/>
      <w:jc w:val="left"/>
      <w:outlineLvl w:val="2"/>
    </w:pPr>
    <w:rPr>
      <w:rFonts w:asciiTheme="majorHAnsi" w:eastAsiaTheme="majorEastAsia" w:hAnsiTheme="majorHAnsi" w:cs="PT Bold Heading"/>
      <w:b/>
      <w:bCs/>
      <w:sz w:val="24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3"/>
    </w:pPr>
    <w:rPr>
      <w:rFonts w:asciiTheme="majorHAnsi" w:eastAsiaTheme="majorEastAsia" w:hAnsiTheme="majorHAnsi" w:cs="Shurooq 16"/>
      <w:b/>
      <w:bCs/>
      <w:i/>
      <w:sz w:val="24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F64AF8"/>
    <w:pPr>
      <w:keepNext/>
      <w:keepLines/>
      <w:spacing w:before="120"/>
      <w:ind w:left="680" w:firstLine="0"/>
      <w:jc w:val="left"/>
      <w:outlineLvl w:val="4"/>
    </w:pPr>
    <w:rPr>
      <w:rFonts w:asciiTheme="majorHAnsi" w:eastAsiaTheme="majorEastAsia" w:hAnsiTheme="majorHAnsi" w:cs="Kufah"/>
      <w:bCs/>
      <w:sz w:val="24"/>
    </w:rPr>
  </w:style>
  <w:style w:type="paragraph" w:styleId="Heading6">
    <w:name w:val="heading 6"/>
    <w:basedOn w:val="Normal"/>
    <w:next w:val="Normal"/>
    <w:link w:val="Heading6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5"/>
    </w:pPr>
    <w:rPr>
      <w:rFonts w:asciiTheme="majorHAnsi" w:eastAsiaTheme="majorEastAsia" w:hAnsiTheme="majorHAnsi" w:cs="PT Bold Heading"/>
      <w:bCs/>
      <w:i/>
      <w:sz w:val="24"/>
      <w:szCs w:val="32"/>
    </w:rPr>
  </w:style>
  <w:style w:type="paragraph" w:styleId="Heading7">
    <w:name w:val="heading 7"/>
    <w:basedOn w:val="Normal"/>
    <w:next w:val="Normal"/>
    <w:link w:val="Heading7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6"/>
    </w:pPr>
    <w:rPr>
      <w:rFonts w:asciiTheme="majorHAnsi" w:eastAsiaTheme="majorEastAsia" w:hAnsiTheme="majorHAnsi"/>
      <w:bCs/>
      <w:i/>
      <w:sz w:val="24"/>
    </w:rPr>
  </w:style>
  <w:style w:type="paragraph" w:styleId="Heading8">
    <w:name w:val="heading 8"/>
    <w:basedOn w:val="Normal"/>
    <w:next w:val="Normal"/>
    <w:link w:val="Heading8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7"/>
    </w:pPr>
    <w:rPr>
      <w:rFonts w:asciiTheme="majorHAnsi" w:eastAsiaTheme="majorEastAsia" w:hAnsiTheme="majorHAnsi"/>
      <w:bCs/>
      <w:sz w:val="20"/>
    </w:rPr>
  </w:style>
  <w:style w:type="paragraph" w:styleId="Heading9">
    <w:name w:val="heading 9"/>
    <w:basedOn w:val="Normal"/>
    <w:next w:val="Normal"/>
    <w:link w:val="Heading9Char"/>
    <w:autoRedefine/>
    <w:unhideWhenUsed/>
    <w:qFormat/>
    <w:rsid w:val="00B248AF"/>
    <w:pPr>
      <w:keepNext/>
      <w:keepLines/>
      <w:spacing w:before="200"/>
      <w:ind w:firstLine="0"/>
      <w:jc w:val="center"/>
      <w:outlineLvl w:val="8"/>
    </w:pPr>
    <w:rPr>
      <w:rFonts w:asciiTheme="majorHAnsi" w:eastAsiaTheme="majorEastAsia" w:hAnsiTheme="majorHAnsi"/>
      <w:bCs/>
      <w:i/>
      <w:sz w:val="20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8AF"/>
    <w:rPr>
      <w:rFonts w:asciiTheme="majorHAnsi" w:eastAsiaTheme="majorEastAsia" w:hAnsiTheme="majorHAnsi" w:cs="PT Bold Heading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8AF"/>
    <w:rPr>
      <w:rFonts w:asciiTheme="majorHAnsi" w:eastAsiaTheme="majorEastAsia" w:hAnsiTheme="majorHAnsi" w:cs="PT Bold Heading"/>
      <w:sz w:val="26"/>
      <w:szCs w:val="32"/>
    </w:rPr>
  </w:style>
  <w:style w:type="character" w:customStyle="1" w:styleId="Heading3Char">
    <w:name w:val="Heading 3 Char"/>
    <w:basedOn w:val="DefaultParagraphFont"/>
    <w:link w:val="Heading3"/>
    <w:rsid w:val="00F64AF8"/>
    <w:rPr>
      <w:rFonts w:asciiTheme="majorHAnsi" w:eastAsiaTheme="majorEastAsia" w:hAnsiTheme="majorHAnsi" w:cs="PT Bold Heading"/>
      <w:b/>
      <w:bCs/>
      <w:sz w:val="24"/>
      <w:szCs w:val="36"/>
    </w:rPr>
  </w:style>
  <w:style w:type="character" w:customStyle="1" w:styleId="Heading4Char">
    <w:name w:val="Heading 4 Char"/>
    <w:basedOn w:val="DefaultParagraphFont"/>
    <w:link w:val="Heading4"/>
    <w:rsid w:val="00F64AF8"/>
    <w:rPr>
      <w:rFonts w:asciiTheme="majorHAnsi" w:eastAsiaTheme="majorEastAsia" w:hAnsiTheme="majorHAnsi" w:cs="Shurooq 16"/>
      <w:b/>
      <w:bCs/>
      <w:i/>
      <w:sz w:val="24"/>
      <w:szCs w:val="36"/>
    </w:rPr>
  </w:style>
  <w:style w:type="character" w:customStyle="1" w:styleId="Heading5Char">
    <w:name w:val="Heading 5 Char"/>
    <w:basedOn w:val="DefaultParagraphFont"/>
    <w:link w:val="Heading5"/>
    <w:rsid w:val="00F64AF8"/>
    <w:rPr>
      <w:rFonts w:asciiTheme="majorHAnsi" w:eastAsiaTheme="majorEastAsia" w:hAnsiTheme="majorHAnsi" w:cs="Kufah"/>
      <w:bCs/>
      <w:sz w:val="24"/>
      <w:szCs w:val="36"/>
    </w:rPr>
  </w:style>
  <w:style w:type="character" w:customStyle="1" w:styleId="Heading6Char">
    <w:name w:val="Heading 6 Char"/>
    <w:basedOn w:val="DefaultParagraphFont"/>
    <w:link w:val="Heading6"/>
    <w:rsid w:val="00F64AF8"/>
    <w:rPr>
      <w:rFonts w:asciiTheme="majorHAnsi" w:eastAsiaTheme="majorEastAsia" w:hAnsiTheme="majorHAnsi" w:cs="PT Bold Heading"/>
      <w:bCs/>
      <w:i/>
      <w:sz w:val="24"/>
      <w:szCs w:val="32"/>
    </w:rPr>
  </w:style>
  <w:style w:type="character" w:customStyle="1" w:styleId="Heading7Char">
    <w:name w:val="Heading 7 Char"/>
    <w:basedOn w:val="DefaultParagraphFont"/>
    <w:link w:val="Heading7"/>
    <w:rsid w:val="00B248AF"/>
    <w:rPr>
      <w:rFonts w:asciiTheme="majorHAnsi" w:eastAsiaTheme="majorEastAsia" w:hAnsiTheme="majorHAnsi" w:cs="ATraditional Arabic"/>
      <w:bCs/>
      <w:i/>
      <w:sz w:val="24"/>
      <w:szCs w:val="36"/>
    </w:rPr>
  </w:style>
  <w:style w:type="character" w:customStyle="1" w:styleId="Heading8Char">
    <w:name w:val="Heading 8 Char"/>
    <w:basedOn w:val="DefaultParagraphFont"/>
    <w:link w:val="Heading8"/>
    <w:rsid w:val="00B248AF"/>
    <w:rPr>
      <w:rFonts w:asciiTheme="majorHAnsi" w:eastAsiaTheme="majorEastAsia" w:hAnsiTheme="majorHAnsi" w:cs="ATraditional Arabic"/>
      <w:bCs/>
      <w:sz w:val="20"/>
      <w:szCs w:val="36"/>
    </w:rPr>
  </w:style>
  <w:style w:type="character" w:customStyle="1" w:styleId="Heading9Char">
    <w:name w:val="Heading 9 Char"/>
    <w:basedOn w:val="DefaultParagraphFont"/>
    <w:link w:val="Heading9"/>
    <w:rsid w:val="00B248AF"/>
    <w:rPr>
      <w:rFonts w:asciiTheme="majorHAnsi" w:eastAsiaTheme="majorEastAsia" w:hAnsiTheme="majorHAnsi" w:cs="ATraditional Arabic"/>
      <w:bCs/>
      <w:i/>
      <w:sz w:val="20"/>
      <w:szCs w:val="52"/>
    </w:rPr>
  </w:style>
  <w:style w:type="paragraph" w:customStyle="1" w:styleId="a">
    <w:name w:val="عنوان رئيسي"/>
    <w:basedOn w:val="Normal"/>
    <w:next w:val="Normal"/>
    <w:autoRedefine/>
    <w:rsid w:val="00B248AF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ascii="Times New Roman" w:eastAsia="Times New Roman" w:hAnsi="Times New Roman" w:cs="Shurooq 16"/>
      <w:b/>
      <w:bCs/>
      <w:noProof/>
      <w:szCs w:val="72"/>
      <w:lang w:eastAsia="ar-SA"/>
    </w:rPr>
  </w:style>
  <w:style w:type="paragraph" w:customStyle="1" w:styleId="a0">
    <w:name w:val="عنوان_زخرفي"/>
    <w:basedOn w:val="Normal"/>
    <w:rsid w:val="00B248AF"/>
    <w:pPr>
      <w:ind w:firstLine="720"/>
      <w:jc w:val="center"/>
    </w:pPr>
    <w:rPr>
      <w:rFonts w:ascii="ATraditional Arabic" w:eastAsia="Times New Roman" w:hAnsi="ATraditional Arabic" w:cs="CTraditional Arabic"/>
      <w:sz w:val="36"/>
      <w:szCs w:val="300"/>
    </w:rPr>
  </w:style>
  <w:style w:type="character" w:styleId="FootnoteReference">
    <w:name w:val="footnote reference"/>
    <w:basedOn w:val="DefaultParagraphFont"/>
    <w:rsid w:val="00B248AF"/>
    <w:rPr>
      <w:rFonts w:cs="ATraditional Arabic"/>
      <w:position w:val="10"/>
      <w:szCs w:val="28"/>
      <w:vertAlign w:val="baseline"/>
    </w:rPr>
  </w:style>
  <w:style w:type="paragraph" w:customStyle="1" w:styleId="a1">
    <w:name w:val="قصيدةح"/>
    <w:basedOn w:val="Normal"/>
    <w:autoRedefine/>
    <w:qFormat/>
    <w:rsid w:val="009D0EFB"/>
    <w:pPr>
      <w:ind w:firstLine="0"/>
    </w:pPr>
    <w:rPr>
      <w:rFonts w:ascii="Times New Roman" w:eastAsia="Times New Roman" w:hAnsi="Times New Roman" w:cs="Traditional Arabic"/>
      <w:b/>
      <w:sz w:val="28"/>
      <w:szCs w:val="28"/>
    </w:rPr>
  </w:style>
  <w:style w:type="paragraph" w:styleId="FootnoteText">
    <w:name w:val="footnote text"/>
    <w:basedOn w:val="Normal"/>
    <w:link w:val="FootnoteTextChar"/>
    <w:autoRedefine/>
    <w:rsid w:val="00B248AF"/>
    <w:pPr>
      <w:ind w:firstLine="720"/>
      <w:jc w:val="both"/>
    </w:pPr>
    <w:rPr>
      <w:rFonts w:ascii="ATraditional Arabic" w:eastAsia="Times New Roman" w:hAnsi="ATraditional Arabic"/>
      <w:position w:val="10"/>
      <w:sz w:val="20"/>
      <w:szCs w:val="28"/>
    </w:rPr>
  </w:style>
  <w:style w:type="character" w:customStyle="1" w:styleId="FootnoteTextChar">
    <w:name w:val="Footnote Text Char"/>
    <w:basedOn w:val="DefaultParagraphFont"/>
    <w:link w:val="FootnoteText"/>
    <w:rsid w:val="00B248AF"/>
    <w:rPr>
      <w:rFonts w:ascii="ATraditional Arabic" w:eastAsia="Times New Roman" w:hAnsi="ATraditional Arabic" w:cs="ATraditional Arabic"/>
      <w:position w:val="10"/>
      <w:sz w:val="20"/>
      <w:szCs w:val="28"/>
    </w:rPr>
  </w:style>
  <w:style w:type="character" w:customStyle="1" w:styleId="1">
    <w:name w:val="نمط1"/>
    <w:rsid w:val="00CB1499"/>
    <w:rPr>
      <w:rFonts w:cs="Diwani Letter"/>
      <w:bCs w:val="0"/>
      <w:iCs w:val="0"/>
      <w:color w:val="auto"/>
      <w:szCs w:val="32"/>
    </w:rPr>
  </w:style>
  <w:style w:type="paragraph" w:customStyle="1" w:styleId="2">
    <w:name w:val="نمط2"/>
    <w:basedOn w:val="a"/>
    <w:next w:val="Normal"/>
    <w:rsid w:val="00CB1499"/>
    <w:pPr>
      <w:spacing w:after="0"/>
      <w:ind w:left="0" w:right="0" w:firstLine="0"/>
      <w:jc w:val="lowKashida"/>
    </w:pPr>
    <w:rPr>
      <w:rFonts w:cs="Traditional Arabic"/>
      <w:bCs w:val="0"/>
      <w:szCs w:val="36"/>
    </w:rPr>
  </w:style>
  <w:style w:type="character" w:customStyle="1" w:styleId="a2">
    <w:name w:val="أقواس الآيات في الحاشية"/>
    <w:uiPriority w:val="1"/>
    <w:qFormat/>
    <w:rsid w:val="0030729E"/>
    <w:rPr>
      <w:rFonts w:cs="ATraditional Arabic"/>
      <w:szCs w:val="24"/>
    </w:rPr>
  </w:style>
  <w:style w:type="character" w:customStyle="1" w:styleId="a3">
    <w:name w:val="أقواس الآيات في الدراسة"/>
    <w:basedOn w:val="DefaultParagraphFont"/>
    <w:uiPriority w:val="1"/>
    <w:qFormat/>
    <w:rsid w:val="0030729E"/>
    <w:rPr>
      <w:rFonts w:cs="ATraditional Arabic"/>
      <w:szCs w:val="28"/>
    </w:rPr>
  </w:style>
  <w:style w:type="character" w:customStyle="1" w:styleId="a4">
    <w:name w:val="أقواس الآيات في الصدر"/>
    <w:uiPriority w:val="1"/>
    <w:qFormat/>
    <w:rsid w:val="0030729E"/>
    <w:rPr>
      <w:rFonts w:cs="ATraditional Arabic"/>
      <w:b/>
      <w:bCs/>
      <w:sz w:val="36"/>
      <w:szCs w:val="36"/>
      <w:lang w:bidi="ar-EG"/>
    </w:rPr>
  </w:style>
  <w:style w:type="character" w:customStyle="1" w:styleId="a5">
    <w:name w:val="أقواس آيات نص المصنف"/>
    <w:uiPriority w:val="1"/>
    <w:qFormat/>
    <w:rsid w:val="0030729E"/>
    <w:rPr>
      <w:rFonts w:cs="ATraditional Arabic"/>
      <w:b/>
      <w:bCs/>
      <w:sz w:val="32"/>
      <w:szCs w:val="32"/>
      <w:lang w:bidi="ar-EG"/>
    </w:rPr>
  </w:style>
  <w:style w:type="paragraph" w:customStyle="1" w:styleId="a6">
    <w:name w:val="بدون_عنوان"/>
    <w:basedOn w:val="Heading4"/>
    <w:link w:val="Char"/>
    <w:qFormat/>
    <w:rsid w:val="0030729E"/>
    <w:rPr>
      <w:rFonts w:ascii="Traditional Arabic" w:eastAsia="Times New Roman" w:hAnsi="Traditional Arabic" w:cs="Traditional Arabic"/>
      <w:lang w:bidi="ar-EG"/>
    </w:rPr>
  </w:style>
  <w:style w:type="character" w:customStyle="1" w:styleId="Char">
    <w:name w:val="بدون_عنوان Char"/>
    <w:link w:val="a6"/>
    <w:rsid w:val="0030729E"/>
    <w:rPr>
      <w:rFonts w:ascii="Traditional Arabic" w:eastAsia="Times New Roman" w:hAnsi="Traditional Arabic" w:cs="Traditional Arabic"/>
      <w:b/>
      <w:bCs/>
      <w:i/>
      <w:sz w:val="24"/>
      <w:szCs w:val="36"/>
      <w:lang w:bidi="ar-EG"/>
    </w:rPr>
  </w:style>
  <w:style w:type="paragraph" w:customStyle="1" w:styleId="a7">
    <w:name w:val="قصيدةخ"/>
    <w:basedOn w:val="Normal"/>
    <w:autoRedefine/>
    <w:rsid w:val="00CB1499"/>
    <w:pPr>
      <w:ind w:firstLine="0"/>
    </w:pPr>
    <w:rPr>
      <w:rFonts w:ascii="Times New Roman" w:eastAsia="Times New Roman" w:hAnsi="Times New Roman"/>
      <w:bCs/>
      <w:szCs w:val="34"/>
    </w:rPr>
  </w:style>
  <w:style w:type="paragraph" w:customStyle="1" w:styleId="a8">
    <w:name w:val="قصيدةع"/>
    <w:basedOn w:val="Normal"/>
    <w:autoRedefine/>
    <w:rsid w:val="00CB1499"/>
    <w:pPr>
      <w:ind w:firstLine="0"/>
    </w:pPr>
    <w:rPr>
      <w:rFonts w:ascii="Times New Roman" w:eastAsia="Times New Roman" w:hAnsi="Times New Roman"/>
      <w:szCs w:val="34"/>
    </w:rPr>
  </w:style>
  <w:style w:type="paragraph" w:styleId="Header">
    <w:name w:val="header"/>
    <w:basedOn w:val="Normal"/>
    <w:link w:val="HeaderChar"/>
    <w:uiPriority w:val="99"/>
    <w:unhideWhenUsed/>
    <w:rsid w:val="000E63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3E0"/>
    <w:rPr>
      <w:rFonts w:cs="ATraditional Arabic"/>
      <w:sz w:val="32"/>
      <w:szCs w:val="36"/>
    </w:rPr>
  </w:style>
  <w:style w:type="paragraph" w:styleId="Footer">
    <w:name w:val="footer"/>
    <w:basedOn w:val="Normal"/>
    <w:link w:val="FooterChar"/>
    <w:uiPriority w:val="99"/>
    <w:unhideWhenUsed/>
    <w:rsid w:val="000E63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3E0"/>
    <w:rPr>
      <w:rFonts w:cs="ATraditional Arabic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BD31E-F97C-47EE-9780-164E62590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27</Pages>
  <Words>6096</Words>
  <Characters>34753</Characters>
  <Application>Microsoft Office Word</Application>
  <DocSecurity>0</DocSecurity>
  <Lines>289</Lines>
  <Paragraphs>81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rms@islamhouse.com</dc:creator>
  <cp:keywords/>
  <dc:description/>
  <cp:lastModifiedBy>mahmoud</cp:lastModifiedBy>
  <cp:revision>14</cp:revision>
  <dcterms:created xsi:type="dcterms:W3CDTF">2022-06-28T10:12:00Z</dcterms:created>
  <dcterms:modified xsi:type="dcterms:W3CDTF">2022-07-18T12:29:00Z</dcterms:modified>
</cp:coreProperties>
</file>